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C9D0D">
      <w:pPr>
        <w:keepNext w:val="0"/>
        <w:keepLines w:val="0"/>
        <w:pageBreakBefore w:val="0"/>
        <w:widowControl w:val="0"/>
        <w:kinsoku/>
        <w:wordWrap/>
        <w:overflowPunct/>
        <w:topLinePunct w:val="0"/>
        <w:autoSpaceDE/>
        <w:autoSpaceDN/>
        <w:bidi w:val="0"/>
        <w:adjustRightInd w:val="0"/>
        <w:snapToGrid/>
        <w:ind w:left="0" w:firstLine="0" w:firstLineChars="0"/>
        <w:jc w:val="center"/>
        <w:textAlignment w:val="auto"/>
        <w:rPr>
          <w:rFonts w:hint="eastAsia" w:ascii="仿宋" w:hAnsi="仿宋" w:eastAsia="仿宋" w:cs="仿宋"/>
          <w:b/>
          <w:bCs/>
          <w:color w:val="auto"/>
          <w:sz w:val="52"/>
          <w:szCs w:val="52"/>
          <w:highlight w:val="none"/>
          <w:lang w:val="en-US" w:eastAsia="zh-CN"/>
        </w:rPr>
      </w:pPr>
    </w:p>
    <w:p w14:paraId="6D388AA3">
      <w:pPr>
        <w:autoSpaceDE/>
        <w:autoSpaceDN/>
        <w:spacing w:afterAutospacing="0" w:line="36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诸暨市东和乡2025年度残疾人之家第三方运营单位采购项目</w:t>
      </w:r>
    </w:p>
    <w:p w14:paraId="65191DFF">
      <w:pPr>
        <w:autoSpaceDE/>
        <w:autoSpaceDN/>
        <w:spacing w:afterAutospacing="0"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绍兴盈伽2025-07-</w:t>
      </w:r>
      <w:r>
        <w:rPr>
          <w:rFonts w:hint="eastAsia" w:ascii="仿宋" w:hAnsi="仿宋" w:eastAsia="仿宋" w:cs="仿宋"/>
          <w:b/>
          <w:bCs/>
          <w:color w:val="auto"/>
          <w:sz w:val="30"/>
          <w:szCs w:val="30"/>
          <w:highlight w:val="none"/>
          <w:lang w:val="en-US" w:eastAsia="zh-CN"/>
        </w:rPr>
        <w:t>17</w:t>
      </w:r>
      <w:r>
        <w:rPr>
          <w:rFonts w:hint="eastAsia" w:ascii="仿宋" w:hAnsi="仿宋" w:eastAsia="仿宋" w:cs="仿宋"/>
          <w:b/>
          <w:bCs/>
          <w:color w:val="auto"/>
          <w:sz w:val="30"/>
          <w:szCs w:val="30"/>
          <w:highlight w:val="none"/>
        </w:rPr>
        <w:t>）</w:t>
      </w:r>
    </w:p>
    <w:p w14:paraId="6A871942">
      <w:pPr>
        <w:autoSpaceDE/>
        <w:autoSpaceDN/>
        <w:spacing w:afterAutospacing="0" w:line="360" w:lineRule="auto"/>
        <w:jc w:val="center"/>
        <w:rPr>
          <w:rFonts w:hint="eastAsia" w:ascii="仿宋" w:hAnsi="仿宋" w:eastAsia="仿宋" w:cs="仿宋"/>
          <w:b/>
          <w:color w:val="auto"/>
          <w:spacing w:val="36"/>
          <w:sz w:val="36"/>
          <w:highlight w:val="none"/>
        </w:rPr>
      </w:pPr>
      <w:r>
        <w:rPr>
          <w:rFonts w:hint="eastAsia" w:ascii="仿宋" w:hAnsi="仿宋" w:eastAsia="仿宋" w:cs="仿宋"/>
          <w:b/>
          <w:color w:val="auto"/>
          <w:spacing w:val="36"/>
          <w:sz w:val="36"/>
          <w:highlight w:val="none"/>
        </w:rPr>
        <w:t>（电子招投标）</w:t>
      </w:r>
    </w:p>
    <w:p w14:paraId="2CB4D009">
      <w:pPr>
        <w:snapToGrid w:val="0"/>
        <w:spacing w:beforeAutospacing="0" w:line="240" w:lineRule="auto"/>
        <w:jc w:val="center"/>
        <w:rPr>
          <w:rFonts w:hint="eastAsia" w:ascii="仿宋" w:hAnsi="仿宋" w:eastAsia="仿宋" w:cs="仿宋"/>
          <w:b/>
          <w:color w:val="auto"/>
          <w:spacing w:val="-6"/>
          <w:sz w:val="72"/>
          <w:szCs w:val="72"/>
          <w:highlight w:val="none"/>
        </w:rPr>
      </w:pPr>
    </w:p>
    <w:p w14:paraId="073A9A3F">
      <w:pPr>
        <w:spacing w:beforeAutospacing="0" w:line="360"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 xml:space="preserve">招 </w:t>
      </w:r>
    </w:p>
    <w:p w14:paraId="3EC1D616">
      <w:pPr>
        <w:spacing w:beforeAutospacing="0" w:line="360"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 xml:space="preserve">标 </w:t>
      </w:r>
    </w:p>
    <w:p w14:paraId="5AA0A03A">
      <w:pPr>
        <w:spacing w:beforeAutospacing="0" w:line="360" w:lineRule="auto"/>
        <w:jc w:val="center"/>
        <w:rPr>
          <w:rFonts w:hint="eastAsia"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 xml:space="preserve">文 </w:t>
      </w:r>
    </w:p>
    <w:p w14:paraId="1E83D575">
      <w:pPr>
        <w:spacing w:beforeAutospacing="0" w:line="360" w:lineRule="auto"/>
        <w:jc w:val="center"/>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72"/>
          <w:szCs w:val="72"/>
          <w:highlight w:val="none"/>
        </w:rPr>
        <w:t>件</w:t>
      </w:r>
    </w:p>
    <w:p w14:paraId="4D3D1294">
      <w:pPr>
        <w:snapToGrid w:val="0"/>
        <w:spacing w:line="360" w:lineRule="auto"/>
        <w:jc w:val="center"/>
        <w:rPr>
          <w:rFonts w:hint="eastAsia" w:ascii="仿宋" w:hAnsi="仿宋" w:eastAsia="仿宋" w:cs="仿宋"/>
          <w:b/>
          <w:bCs/>
          <w:color w:val="auto"/>
          <w:sz w:val="32"/>
          <w:szCs w:val="32"/>
          <w:highlight w:val="none"/>
        </w:rPr>
      </w:pPr>
    </w:p>
    <w:p w14:paraId="534D2636">
      <w:pPr>
        <w:snapToGrid w:val="0"/>
        <w:spacing w:line="360" w:lineRule="auto"/>
        <w:jc w:val="center"/>
        <w:rPr>
          <w:rFonts w:hint="eastAsia" w:ascii="仿宋" w:hAnsi="仿宋" w:eastAsia="仿宋" w:cs="仿宋"/>
          <w:b/>
          <w:bCs/>
          <w:color w:val="auto"/>
          <w:sz w:val="32"/>
          <w:szCs w:val="32"/>
          <w:highlight w:val="none"/>
        </w:rPr>
      </w:pPr>
    </w:p>
    <w:p w14:paraId="548E2B4F">
      <w:pPr>
        <w:snapToGrid w:val="0"/>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采购</w:t>
      </w:r>
      <w:r>
        <w:rPr>
          <w:rFonts w:hint="eastAsia" w:ascii="仿宋" w:hAnsi="仿宋" w:eastAsia="仿宋" w:cs="仿宋"/>
          <w:b/>
          <w:bCs/>
          <w:color w:val="auto"/>
          <w:sz w:val="32"/>
          <w:szCs w:val="32"/>
          <w:highlight w:val="none"/>
          <w:lang w:eastAsia="zh-CN"/>
        </w:rPr>
        <w:t>单位</w:t>
      </w:r>
      <w:r>
        <w:rPr>
          <w:rFonts w:hint="eastAsia" w:ascii="仿宋" w:hAnsi="仿宋" w:eastAsia="仿宋" w:cs="仿宋"/>
          <w:b/>
          <w:bCs/>
          <w:color w:val="auto"/>
          <w:sz w:val="32"/>
          <w:szCs w:val="32"/>
          <w:highlight w:val="none"/>
        </w:rPr>
        <w:t>：诸暨市东和乡人民政府</w:t>
      </w:r>
    </w:p>
    <w:p w14:paraId="7A54437F">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绍兴盈伽工程咨询有限公司</w:t>
      </w:r>
    </w:p>
    <w:p w14:paraId="4366C159">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二〇二</w:t>
      </w:r>
      <w:r>
        <w:rPr>
          <w:rFonts w:hint="eastAsia" w:ascii="仿宋" w:hAnsi="仿宋" w:eastAsia="仿宋" w:cs="仿宋"/>
          <w:b/>
          <w:bCs/>
          <w:color w:val="auto"/>
          <w:w w:val="95"/>
          <w:sz w:val="32"/>
          <w:szCs w:val="32"/>
          <w:highlight w:val="none"/>
          <w:lang w:val="en-US" w:eastAsia="zh-CN"/>
        </w:rPr>
        <w:t>五</w:t>
      </w:r>
      <w:r>
        <w:rPr>
          <w:rFonts w:hint="eastAsia" w:ascii="仿宋" w:hAnsi="仿宋" w:eastAsia="仿宋" w:cs="仿宋"/>
          <w:b/>
          <w:bCs/>
          <w:color w:val="auto"/>
          <w:w w:val="95"/>
          <w:sz w:val="32"/>
          <w:szCs w:val="32"/>
          <w:highlight w:val="none"/>
        </w:rPr>
        <w:t>年</w:t>
      </w:r>
      <w:r>
        <w:rPr>
          <w:rFonts w:hint="eastAsia" w:ascii="仿宋" w:hAnsi="仿宋" w:eastAsia="仿宋" w:cs="仿宋"/>
          <w:b/>
          <w:bCs/>
          <w:color w:val="auto"/>
          <w:w w:val="95"/>
          <w:sz w:val="32"/>
          <w:szCs w:val="32"/>
          <w:highlight w:val="none"/>
          <w:lang w:val="en-US" w:eastAsia="zh-CN"/>
        </w:rPr>
        <w:t>七</w:t>
      </w:r>
      <w:r>
        <w:rPr>
          <w:rFonts w:hint="eastAsia" w:ascii="仿宋" w:hAnsi="仿宋" w:eastAsia="仿宋" w:cs="仿宋"/>
          <w:b/>
          <w:bCs/>
          <w:color w:val="auto"/>
          <w:w w:val="95"/>
          <w:sz w:val="32"/>
          <w:szCs w:val="32"/>
          <w:highlight w:val="none"/>
        </w:rPr>
        <w:t>月</w:t>
      </w:r>
    </w:p>
    <w:p w14:paraId="7F83300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0E7A5C5B">
      <w:pPr>
        <w:spacing w:line="360" w:lineRule="auto"/>
        <w:jc w:val="center"/>
        <w:rPr>
          <w:rFonts w:hint="eastAsia" w:ascii="仿宋" w:hAnsi="仿宋" w:eastAsia="仿宋" w:cs="仿宋"/>
          <w:color w:val="auto"/>
          <w:sz w:val="32"/>
          <w:szCs w:val="32"/>
          <w:highlight w:val="none"/>
        </w:rPr>
      </w:pPr>
      <w:bookmarkStart w:id="1" w:name="_Hlt91233176"/>
      <w:bookmarkEnd w:id="1"/>
      <w:bookmarkStart w:id="2" w:name="_Toc91899869"/>
      <w:r>
        <w:rPr>
          <w:rFonts w:hint="eastAsia" w:ascii="仿宋" w:hAnsi="仿宋" w:eastAsia="仿宋" w:cs="仿宋"/>
          <w:b/>
          <w:color w:val="auto"/>
          <w:sz w:val="48"/>
          <w:szCs w:val="48"/>
          <w:highlight w:val="none"/>
        </w:rPr>
        <w:t>目  录</w:t>
      </w:r>
    </w:p>
    <w:p w14:paraId="7D72A429">
      <w:pPr>
        <w:spacing w:line="360" w:lineRule="auto"/>
        <w:rPr>
          <w:rFonts w:hint="eastAsia" w:ascii="仿宋" w:hAnsi="仿宋" w:eastAsia="仿宋" w:cs="仿宋"/>
          <w:color w:val="auto"/>
          <w:sz w:val="32"/>
          <w:szCs w:val="32"/>
          <w:highlight w:val="none"/>
        </w:rPr>
      </w:pPr>
    </w:p>
    <w:p w14:paraId="672E8A8E">
      <w:pPr>
        <w:spacing w:line="360" w:lineRule="auto"/>
        <w:ind w:firstLine="1600" w:firstLineChars="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665517F">
      <w:pPr>
        <w:spacing w:line="360" w:lineRule="auto"/>
        <w:ind w:firstLine="1600" w:firstLineChars="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8ACBB51">
      <w:pPr>
        <w:spacing w:line="360" w:lineRule="auto"/>
        <w:ind w:firstLine="1600" w:firstLineChars="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C41BE28">
      <w:pPr>
        <w:spacing w:line="360" w:lineRule="auto"/>
        <w:ind w:firstLine="1600" w:firstLineChars="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47C98F2">
      <w:pPr>
        <w:spacing w:line="360" w:lineRule="auto"/>
        <w:ind w:firstLine="1600" w:firstLineChars="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B23B760">
      <w:pPr>
        <w:spacing w:line="360" w:lineRule="auto"/>
        <w:ind w:firstLine="1600" w:firstLineChars="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3D2A18F">
      <w:pPr>
        <w:spacing w:line="360" w:lineRule="auto"/>
        <w:ind w:firstLine="549" w:firstLineChars="229"/>
        <w:rPr>
          <w:rFonts w:hint="eastAsia" w:ascii="仿宋" w:hAnsi="仿宋" w:eastAsia="仿宋" w:cs="仿宋"/>
          <w:color w:val="auto"/>
          <w:sz w:val="24"/>
          <w:highlight w:val="none"/>
        </w:rPr>
      </w:pPr>
    </w:p>
    <w:p w14:paraId="2DC4CFE5">
      <w:pPr>
        <w:spacing w:line="360" w:lineRule="auto"/>
        <w:ind w:firstLine="549" w:firstLineChars="229"/>
        <w:rPr>
          <w:rFonts w:hint="eastAsia" w:ascii="仿宋" w:hAnsi="仿宋" w:eastAsia="仿宋" w:cs="仿宋"/>
          <w:color w:val="auto"/>
          <w:sz w:val="24"/>
          <w:highlight w:val="none"/>
        </w:rPr>
      </w:pPr>
    </w:p>
    <w:p w14:paraId="3C2D69F9">
      <w:pPr>
        <w:spacing w:line="360" w:lineRule="auto"/>
        <w:ind w:firstLine="549" w:firstLineChars="229"/>
        <w:rPr>
          <w:rFonts w:hint="eastAsia" w:ascii="仿宋" w:hAnsi="仿宋" w:eastAsia="仿宋" w:cs="仿宋"/>
          <w:color w:val="auto"/>
          <w:sz w:val="24"/>
          <w:highlight w:val="none"/>
        </w:rPr>
      </w:pPr>
    </w:p>
    <w:p w14:paraId="3EF4DC38">
      <w:pPr>
        <w:spacing w:line="360" w:lineRule="auto"/>
        <w:ind w:firstLine="549" w:firstLineChars="229"/>
        <w:rPr>
          <w:rFonts w:hint="eastAsia" w:ascii="仿宋" w:hAnsi="仿宋" w:eastAsia="仿宋" w:cs="仿宋"/>
          <w:color w:val="auto"/>
          <w:sz w:val="24"/>
          <w:highlight w:val="none"/>
        </w:rPr>
      </w:pPr>
    </w:p>
    <w:p w14:paraId="1869C462">
      <w:pPr>
        <w:spacing w:line="360" w:lineRule="auto"/>
        <w:ind w:firstLine="549" w:firstLineChars="229"/>
        <w:rPr>
          <w:rFonts w:hint="eastAsia" w:ascii="仿宋" w:hAnsi="仿宋" w:eastAsia="仿宋" w:cs="仿宋"/>
          <w:color w:val="auto"/>
          <w:sz w:val="24"/>
          <w:highlight w:val="none"/>
        </w:rPr>
      </w:pPr>
    </w:p>
    <w:p w14:paraId="3F533FB9">
      <w:pPr>
        <w:spacing w:line="360" w:lineRule="auto"/>
        <w:ind w:firstLine="549" w:firstLineChars="229"/>
        <w:rPr>
          <w:rFonts w:hint="eastAsia" w:ascii="仿宋" w:hAnsi="仿宋" w:eastAsia="仿宋" w:cs="仿宋"/>
          <w:color w:val="auto"/>
          <w:sz w:val="24"/>
          <w:highlight w:val="none"/>
        </w:rPr>
      </w:pPr>
    </w:p>
    <w:p w14:paraId="2F720056">
      <w:pPr>
        <w:spacing w:line="360" w:lineRule="auto"/>
        <w:ind w:firstLine="549" w:firstLineChars="229"/>
        <w:rPr>
          <w:rFonts w:hint="eastAsia" w:ascii="仿宋" w:hAnsi="仿宋" w:eastAsia="仿宋" w:cs="仿宋"/>
          <w:color w:val="auto"/>
          <w:sz w:val="24"/>
          <w:highlight w:val="none"/>
        </w:rPr>
      </w:pPr>
    </w:p>
    <w:p w14:paraId="1FB0DAA6">
      <w:pPr>
        <w:spacing w:line="360" w:lineRule="auto"/>
        <w:ind w:firstLine="549" w:firstLineChars="229"/>
        <w:rPr>
          <w:rFonts w:hint="eastAsia" w:ascii="仿宋" w:hAnsi="仿宋" w:eastAsia="仿宋" w:cs="仿宋"/>
          <w:color w:val="auto"/>
          <w:sz w:val="24"/>
          <w:highlight w:val="none"/>
        </w:rPr>
      </w:pPr>
    </w:p>
    <w:p w14:paraId="395E5124">
      <w:pPr>
        <w:spacing w:line="360" w:lineRule="auto"/>
        <w:ind w:firstLine="549" w:firstLineChars="229"/>
        <w:rPr>
          <w:rFonts w:hint="eastAsia" w:ascii="仿宋" w:hAnsi="仿宋" w:eastAsia="仿宋" w:cs="仿宋"/>
          <w:color w:val="auto"/>
          <w:sz w:val="24"/>
          <w:highlight w:val="none"/>
        </w:rPr>
      </w:pPr>
    </w:p>
    <w:p w14:paraId="2E080C6B">
      <w:pPr>
        <w:spacing w:line="360" w:lineRule="auto"/>
        <w:ind w:firstLine="549" w:firstLineChars="229"/>
        <w:rPr>
          <w:rFonts w:hint="eastAsia" w:ascii="仿宋" w:hAnsi="仿宋" w:eastAsia="仿宋" w:cs="仿宋"/>
          <w:color w:val="auto"/>
          <w:sz w:val="24"/>
          <w:highlight w:val="none"/>
        </w:rPr>
      </w:pPr>
    </w:p>
    <w:p w14:paraId="5E379E16">
      <w:pPr>
        <w:spacing w:line="360" w:lineRule="auto"/>
        <w:ind w:firstLine="549" w:firstLineChars="229"/>
        <w:rPr>
          <w:rFonts w:hint="eastAsia" w:ascii="仿宋" w:hAnsi="仿宋" w:eastAsia="仿宋" w:cs="仿宋"/>
          <w:color w:val="auto"/>
          <w:sz w:val="24"/>
          <w:highlight w:val="none"/>
        </w:rPr>
      </w:pPr>
    </w:p>
    <w:p w14:paraId="5E20A8E6">
      <w:pPr>
        <w:spacing w:line="360" w:lineRule="auto"/>
        <w:ind w:firstLine="549" w:firstLineChars="229"/>
        <w:rPr>
          <w:rFonts w:hint="eastAsia" w:ascii="仿宋" w:hAnsi="仿宋" w:eastAsia="仿宋" w:cs="仿宋"/>
          <w:color w:val="auto"/>
          <w:sz w:val="24"/>
          <w:highlight w:val="none"/>
        </w:rPr>
      </w:pPr>
    </w:p>
    <w:p w14:paraId="5ACC621B">
      <w:pPr>
        <w:spacing w:line="360" w:lineRule="auto"/>
        <w:ind w:firstLine="549" w:firstLineChars="229"/>
        <w:rPr>
          <w:rFonts w:hint="eastAsia" w:ascii="仿宋" w:hAnsi="仿宋" w:eastAsia="仿宋" w:cs="仿宋"/>
          <w:color w:val="auto"/>
          <w:sz w:val="24"/>
          <w:highlight w:val="none"/>
        </w:rPr>
      </w:pPr>
    </w:p>
    <w:p w14:paraId="12A41685">
      <w:pPr>
        <w:spacing w:line="360" w:lineRule="auto"/>
        <w:rPr>
          <w:rFonts w:hint="eastAsia" w:ascii="仿宋" w:hAnsi="仿宋" w:eastAsia="仿宋" w:cs="仿宋"/>
          <w:color w:val="auto"/>
          <w:sz w:val="24"/>
          <w:highlight w:val="none"/>
        </w:rPr>
      </w:pPr>
    </w:p>
    <w:bookmarkEnd w:id="2"/>
    <w:p w14:paraId="339274C7">
      <w:pPr>
        <w:adjustRightInd/>
        <w:spacing w:line="360" w:lineRule="auto"/>
        <w:jc w:val="center"/>
        <w:outlineLvl w:val="0"/>
        <w:rPr>
          <w:rFonts w:hint="eastAsia" w:ascii="仿宋" w:hAnsi="仿宋" w:eastAsia="仿宋" w:cs="仿宋"/>
          <w:b/>
          <w:color w:val="auto"/>
          <w:sz w:val="36"/>
          <w:szCs w:val="20"/>
          <w:highlight w:val="none"/>
        </w:rPr>
        <w:sectPr>
          <w:headerReference r:id="rId4" w:type="first"/>
          <w:headerReference r:id="rId3" w:type="default"/>
          <w:footerReference r:id="rId5" w:type="even"/>
          <w:pgSz w:w="11906" w:h="16838"/>
          <w:pgMar w:top="1247" w:right="1800" w:bottom="1247" w:left="1800" w:header="907" w:footer="992" w:gutter="0"/>
          <w:cols w:space="720" w:num="1"/>
          <w:titlePg/>
          <w:docGrid w:linePitch="312" w:charSpace="0"/>
        </w:sect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14:paraId="4C095D2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FD0B25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6409EA5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afterAutospacing="0" w:line="30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val="0"/>
          <w:bCs w:val="0"/>
          <w:color w:val="auto"/>
          <w:sz w:val="24"/>
          <w:highlight w:val="none"/>
          <w:u w:val="single"/>
          <w:lang w:val="en-US" w:eastAsia="zh-CN"/>
        </w:rPr>
        <w:t>2025年度东和乡残疾人之家第三方运营单位采购项目</w:t>
      </w:r>
      <w:r>
        <w:rPr>
          <w:rFonts w:hint="eastAsia" w:ascii="仿宋" w:hAnsi="仿宋" w:eastAsia="仿宋" w:cs="仿宋"/>
          <w:color w:val="auto"/>
          <w:sz w:val="24"/>
          <w:highlight w:val="none"/>
        </w:rPr>
        <w:t>招标项目的潜在投标人应在浙江政府采购网“政府采购云平台”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highlight w:val="none"/>
        </w:rPr>
        <w:t>获取（下载）招标文件，并于</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lang w:eastAsia="zh-CN"/>
        </w:rPr>
        <w:t>日09时</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lang w:eastAsia="zh-CN"/>
        </w:rPr>
        <w:t>0分00秒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63EC39E">
      <w:pPr>
        <w:keepNext w:val="0"/>
        <w:keepLines w:val="0"/>
        <w:pageBreakBefore w:val="0"/>
        <w:kinsoku/>
        <w:wordWrap/>
        <w:overflowPunct/>
        <w:topLinePunct w:val="0"/>
        <w:bidi w:val="0"/>
        <w:snapToGrid/>
        <w:spacing w:before="159" w:beforeLines="50" w:beforeAutospacing="0"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BDD5B73">
      <w:pPr>
        <w:keepNext w:val="0"/>
        <w:keepLines w:val="0"/>
        <w:pageBreakBefore w:val="0"/>
        <w:kinsoku/>
        <w:wordWrap/>
        <w:overflowPunct/>
        <w:topLinePunct w:val="0"/>
        <w:bidi w:val="0"/>
        <w:snapToGrid/>
        <w:spacing w:line="36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绍兴盈伽2025-07-</w:t>
      </w:r>
      <w:r>
        <w:rPr>
          <w:rFonts w:hint="eastAsia" w:ascii="仿宋" w:hAnsi="仿宋" w:eastAsia="仿宋" w:cs="仿宋"/>
          <w:color w:val="auto"/>
          <w:sz w:val="24"/>
          <w:highlight w:val="none"/>
          <w:lang w:val="en-US" w:eastAsia="zh-CN"/>
        </w:rPr>
        <w:t>17</w:t>
      </w:r>
    </w:p>
    <w:p w14:paraId="00E1D13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szCs w:val="24"/>
          <w:highlight w:val="none"/>
          <w:lang w:val="en-US" w:eastAsia="zh-CN"/>
        </w:rPr>
        <w:t>诸暨市东和乡2025年度残疾人之家第三方运营单位采购项目</w:t>
      </w:r>
    </w:p>
    <w:p w14:paraId="6CF9B22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val="0"/>
          <w:bCs/>
          <w:color w:val="auto"/>
          <w:sz w:val="24"/>
          <w:highlight w:val="none"/>
          <w:u w:val="none"/>
          <w:lang w:val="en-US" w:eastAsia="zh-CN"/>
        </w:rPr>
      </w:pPr>
      <w:r>
        <w:rPr>
          <w:rFonts w:hint="eastAsia" w:ascii="仿宋" w:hAnsi="仿宋" w:eastAsia="仿宋" w:cs="仿宋"/>
          <w:b/>
          <w:color w:val="auto"/>
          <w:sz w:val="24"/>
          <w:highlight w:val="none"/>
          <w:u w:val="none"/>
        </w:rPr>
        <w:t>预算金额</w:t>
      </w:r>
      <w:r>
        <w:rPr>
          <w:rFonts w:hint="eastAsia" w:ascii="仿宋" w:hAnsi="仿宋" w:eastAsia="仿宋" w:cs="仿宋"/>
          <w:b/>
          <w:color w:val="auto"/>
          <w:sz w:val="24"/>
          <w:highlight w:val="none"/>
          <w:u w:val="none"/>
          <w:lang w:eastAsia="zh-CN"/>
        </w:rPr>
        <w:t>（元）</w:t>
      </w:r>
      <w:r>
        <w:rPr>
          <w:rFonts w:hint="eastAsia" w:ascii="仿宋" w:hAnsi="仿宋" w:eastAsia="仿宋" w:cs="仿宋"/>
          <w:b/>
          <w:color w:val="auto"/>
          <w:sz w:val="24"/>
          <w:highlight w:val="none"/>
          <w:u w:val="none"/>
        </w:rPr>
        <w:t>：</w:t>
      </w:r>
      <w:r>
        <w:rPr>
          <w:rFonts w:hint="eastAsia" w:ascii="仿宋" w:hAnsi="仿宋" w:eastAsia="仿宋" w:cs="仿宋"/>
          <w:b w:val="0"/>
          <w:bCs/>
          <w:color w:val="auto"/>
          <w:sz w:val="24"/>
          <w:highlight w:val="none"/>
          <w:lang w:val="en-US" w:eastAsia="zh-CN"/>
        </w:rPr>
        <w:t>40</w:t>
      </w:r>
      <w:r>
        <w:rPr>
          <w:rFonts w:hint="eastAsia" w:ascii="仿宋" w:hAnsi="仿宋" w:eastAsia="仿宋" w:cs="仿宋"/>
          <w:b w:val="0"/>
          <w:bCs/>
          <w:color w:val="auto"/>
          <w:sz w:val="24"/>
          <w:highlight w:val="none"/>
          <w:u w:val="none"/>
          <w:lang w:val="en-US" w:eastAsia="zh-CN"/>
        </w:rPr>
        <w:t>万元</w:t>
      </w:r>
    </w:p>
    <w:p w14:paraId="19AE686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val="0"/>
          <w:bCs/>
          <w:color w:val="auto"/>
          <w:sz w:val="24"/>
          <w:highlight w:val="none"/>
          <w:u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40万元</w:t>
      </w:r>
    </w:p>
    <w:p w14:paraId="6D18C0F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采购需求：</w:t>
      </w:r>
      <w:bookmarkStart w:id="10" w:name="_Hlk44574602"/>
      <w:r>
        <w:rPr>
          <w:rFonts w:hint="eastAsia" w:ascii="仿宋" w:hAnsi="仿宋" w:eastAsia="仿宋" w:cs="仿宋"/>
          <w:color w:val="auto"/>
          <w:sz w:val="24"/>
          <w:szCs w:val="24"/>
          <w:highlight w:val="none"/>
          <w:lang w:eastAsia="zh-CN"/>
        </w:rPr>
        <w:t>2025年度东和乡残疾人之家第三方运营单位采购项目。采购预算总金额为</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lang w:eastAsia="zh-CN"/>
        </w:rPr>
        <w:t>万元，详见采购需求。</w:t>
      </w:r>
    </w:p>
    <w:bookmarkEnd w:id="10"/>
    <w:p w14:paraId="0DEE7EE3">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b/>
          <w:color w:val="auto"/>
          <w:sz w:val="24"/>
          <w:highlight w:val="none"/>
          <w:lang w:val="en-US"/>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szCs w:val="24"/>
          <w:highlight w:val="none"/>
          <w:u w:val="none"/>
          <w:lang w:val="en-US" w:eastAsia="zh-CN"/>
        </w:rPr>
        <w:t>自合同签订之日起一年。</w:t>
      </w:r>
    </w:p>
    <w:p w14:paraId="54670239">
      <w:pPr>
        <w:pStyle w:val="16"/>
        <w:keepNext w:val="0"/>
        <w:keepLines w:val="0"/>
        <w:pageBreakBefore w:val="0"/>
        <w:kinsoku/>
        <w:wordWrap/>
        <w:overflowPunct/>
        <w:topLinePunct w:val="0"/>
        <w:bidi w:val="0"/>
        <w:snapToGrid/>
        <w:spacing w:line="360" w:lineRule="auto"/>
        <w:ind w:firstLine="48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val="0"/>
          <w:bCs w:val="0"/>
          <w:color w:val="auto"/>
          <w:kern w:val="0"/>
          <w:sz w:val="24"/>
          <w:szCs w:val="24"/>
          <w:highlight w:val="none"/>
        </w:rPr>
        <w:sym w:font="Wingdings" w:char="00A8"/>
      </w:r>
      <w:r>
        <w:rPr>
          <w:rFonts w:hint="eastAsia" w:ascii="仿宋" w:hAnsi="仿宋" w:eastAsia="仿宋" w:cs="仿宋"/>
          <w:b w:val="0"/>
          <w:bCs w:val="0"/>
          <w:color w:val="auto"/>
          <w:sz w:val="24"/>
          <w:highlight w:val="none"/>
        </w:rPr>
        <w:t>是，</w:t>
      </w:r>
      <w:r>
        <w:rPr>
          <w:rFonts w:hint="eastAsia" w:ascii="仿宋" w:hAnsi="仿宋" w:eastAsia="仿宋" w:cs="仿宋"/>
          <w:b w:val="0"/>
          <w:bCs w:val="0"/>
          <w:color w:val="auto"/>
          <w:kern w:val="0"/>
          <w:sz w:val="24"/>
          <w:szCs w:val="24"/>
          <w:highlight w:val="none"/>
        </w:rPr>
        <w:sym w:font="Wingdings" w:char="00FE"/>
      </w:r>
      <w:r>
        <w:rPr>
          <w:rFonts w:hint="eastAsia" w:ascii="仿宋" w:hAnsi="仿宋" w:eastAsia="仿宋" w:cs="仿宋"/>
          <w:b w:val="0"/>
          <w:bCs w:val="0"/>
          <w:color w:val="auto"/>
          <w:sz w:val="24"/>
          <w:highlight w:val="none"/>
        </w:rPr>
        <w:t>否</w:t>
      </w:r>
      <w:r>
        <w:rPr>
          <w:rFonts w:hint="eastAsia" w:ascii="仿宋" w:hAnsi="仿宋" w:eastAsia="仿宋" w:cs="仿宋"/>
          <w:b w:val="0"/>
          <w:bCs w:val="0"/>
          <w:color w:val="auto"/>
          <w:kern w:val="0"/>
          <w:sz w:val="24"/>
          <w:highlight w:val="none"/>
        </w:rPr>
        <w:t>。</w:t>
      </w:r>
    </w:p>
    <w:p w14:paraId="38BB1298">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71B790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14:paraId="2484D1E2">
      <w:pPr>
        <w:keepNext w:val="0"/>
        <w:keepLines w:val="0"/>
        <w:pageBreakBefore w:val="0"/>
        <w:widowControl w:val="0"/>
        <w:kinsoku/>
        <w:wordWrap/>
        <w:overflowPunct/>
        <w:topLinePunct w:val="0"/>
        <w:bidi w:val="0"/>
        <w:snapToGrid/>
        <w:spacing w:line="30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2.具有独立有效的企业法人资格或民办非企业法人资格，经营范围与招标的内容相符。</w:t>
      </w:r>
    </w:p>
    <w:p w14:paraId="66B41A6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3.落实政府采购政策需满足的资格要求：</w:t>
      </w:r>
    </w:p>
    <w:p w14:paraId="49294AE0">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sz w:val="24"/>
        </w:rPr>
        <w:sym w:font="Wingdings" w:char="F0FE"/>
      </w:r>
      <w:r>
        <w:rPr>
          <w:rFonts w:hint="eastAsia" w:ascii="仿宋" w:hAnsi="仿宋" w:eastAsia="仿宋" w:cs="仿宋"/>
          <w:bCs/>
          <w:sz w:val="24"/>
        </w:rPr>
        <w:t>无；</w:t>
      </w:r>
    </w:p>
    <w:p w14:paraId="7DCE2DFC">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Cs/>
          <w:sz w:val="24"/>
        </w:rPr>
        <w:t>☐专门面向中小企业</w:t>
      </w:r>
      <w:r>
        <w:rPr>
          <w:rFonts w:hint="eastAsia" w:ascii="仿宋" w:hAnsi="仿宋" w:eastAsia="仿宋" w:cs="仿宋"/>
          <w:bCs/>
          <w:sz w:val="24"/>
          <w:lang w:eastAsia="zh-CN"/>
        </w:rPr>
        <w:t>。</w:t>
      </w:r>
    </w:p>
    <w:p w14:paraId="221623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color w:val="auto"/>
          <w:sz w:val="24"/>
          <w:szCs w:val="24"/>
          <w:highlight w:val="none"/>
        </w:rPr>
        <w:t>4.本项目的特定资格要求：</w:t>
      </w:r>
      <w:r>
        <w:rPr>
          <w:rFonts w:hint="eastAsia" w:ascii="仿宋" w:hAnsi="仿宋" w:eastAsia="仿宋" w:cs="仿宋"/>
          <w:b w:val="0"/>
          <w:bCs/>
          <w:color w:val="auto"/>
          <w:sz w:val="24"/>
          <w:szCs w:val="24"/>
          <w:highlight w:val="none"/>
          <w:lang w:val="en-US" w:eastAsia="zh-CN"/>
        </w:rPr>
        <w:t>无。</w:t>
      </w:r>
    </w:p>
    <w:p w14:paraId="7F9C9928">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513FBAC4">
      <w:pPr>
        <w:pStyle w:val="34"/>
        <w:keepNext w:val="0"/>
        <w:keepLines w:val="0"/>
        <w:pageBreakBefore w:val="0"/>
        <w:widowControl w:val="0"/>
        <w:kinsoku/>
        <w:wordWrap/>
        <w:overflowPunct/>
        <w:topLinePunct w:val="0"/>
        <w:autoSpaceDE/>
        <w:autoSpaceDN/>
        <w:bidi w:val="0"/>
        <w:adjustRightInd w:val="0"/>
        <w:snapToGrid/>
        <w:spacing w:line="312"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rPr>
        <w:t>时间：</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rPr>
        <w:t>至</w:t>
      </w:r>
      <w:r>
        <w:rPr>
          <w:rFonts w:hint="eastAsia" w:ascii="仿宋" w:hAnsi="仿宋" w:eastAsia="仿宋" w:cs="仿宋"/>
          <w:sz w:val="24"/>
          <w:highlight w:val="none"/>
          <w:u w:val="single"/>
          <w:lang w:eastAsia="zh-CN"/>
        </w:rPr>
        <w:t>2025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08</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08</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，下午12:00至23:59（北京时间，线上获取法定节假日均可）。招标文件发布截止时间之后有潜在供应商提出要求获取招标文件的，允许获取。</w:t>
      </w:r>
    </w:p>
    <w:p w14:paraId="577A2EC2">
      <w:pPr>
        <w:keepNext w:val="0"/>
        <w:keepLines w:val="0"/>
        <w:pageBreakBefore w:val="0"/>
        <w:widowControl w:val="0"/>
        <w:kinsoku/>
        <w:wordWrap/>
        <w:overflowPunct/>
        <w:topLinePunct w:val="0"/>
        <w:autoSpaceDE/>
        <w:autoSpaceDN/>
        <w:bidi w:val="0"/>
        <w:adjustRightInd w:val="0"/>
        <w:snapToGrid/>
        <w:spacing w:line="312"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napToGrid w:val="0"/>
          <w:sz w:val="24"/>
          <w:szCs w:val="21"/>
          <w:highlight w:val="none"/>
        </w:rPr>
        <w:t>浙江政府采购网（http://zfcg.czt.zj.gov.cn/）</w:t>
      </w:r>
      <w:r>
        <w:rPr>
          <w:rFonts w:hint="eastAsia" w:ascii="仿宋" w:hAnsi="仿宋" w:eastAsia="仿宋" w:cs="仿宋"/>
          <w:sz w:val="24"/>
          <w:highlight w:val="none"/>
        </w:rPr>
        <w:t xml:space="preserve"> </w:t>
      </w:r>
    </w:p>
    <w:p w14:paraId="674A3BD7">
      <w:pPr>
        <w:keepNext w:val="0"/>
        <w:keepLines w:val="0"/>
        <w:pageBreakBefore w:val="0"/>
        <w:widowControl w:val="0"/>
        <w:kinsoku/>
        <w:wordWrap/>
        <w:overflowPunct/>
        <w:topLinePunct w:val="0"/>
        <w:autoSpaceDE/>
        <w:autoSpaceDN/>
        <w:bidi w:val="0"/>
        <w:adjustRightInd w:val="0"/>
        <w:snapToGrid/>
        <w:spacing w:line="312" w:lineRule="auto"/>
        <w:ind w:firstLine="482" w:firstLineChars="200"/>
        <w:textAlignment w:val="auto"/>
        <w:rPr>
          <w:rFonts w:hint="eastAsia" w:ascii="仿宋" w:hAnsi="仿宋" w:eastAsia="仿宋" w:cs="仿宋"/>
          <w:snapToGrid w:val="0"/>
          <w:sz w:val="24"/>
          <w:szCs w:val="21"/>
          <w:highlight w:val="none"/>
        </w:rPr>
      </w:pPr>
      <w:r>
        <w:rPr>
          <w:rFonts w:hint="eastAsia" w:ascii="仿宋" w:hAnsi="仿宋" w:eastAsia="仿宋" w:cs="仿宋"/>
          <w:b/>
          <w:sz w:val="24"/>
          <w:highlight w:val="none"/>
        </w:rPr>
        <w:t>方式：</w:t>
      </w:r>
      <w:r>
        <w:rPr>
          <w:rFonts w:hint="eastAsia" w:ascii="仿宋" w:hAnsi="仿宋" w:eastAsia="仿宋" w:cs="仿宋"/>
          <w:snapToGrid w:val="0"/>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BB8E451">
      <w:pPr>
        <w:keepNext w:val="0"/>
        <w:keepLines w:val="0"/>
        <w:pageBreakBefore w:val="0"/>
        <w:widowControl w:val="0"/>
        <w:kinsoku/>
        <w:wordWrap/>
        <w:overflowPunct/>
        <w:topLinePunct w:val="0"/>
        <w:autoSpaceDE/>
        <w:autoSpaceDN/>
        <w:bidi w:val="0"/>
        <w:adjustRightInd w:val="0"/>
        <w:snapToGrid/>
        <w:spacing w:line="312" w:lineRule="auto"/>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售价：</w:t>
      </w:r>
      <w:r>
        <w:rPr>
          <w:rFonts w:hint="eastAsia" w:ascii="仿宋" w:hAnsi="仿宋" w:eastAsia="仿宋" w:cs="仿宋"/>
          <w:snapToGrid w:val="0"/>
          <w:sz w:val="24"/>
          <w:szCs w:val="21"/>
          <w:highlight w:val="none"/>
        </w:rPr>
        <w:t>0 元。</w:t>
      </w:r>
      <w:r>
        <w:rPr>
          <w:rFonts w:hint="eastAsia" w:ascii="仿宋" w:hAnsi="仿宋" w:eastAsia="仿宋" w:cs="仿宋"/>
          <w:sz w:val="24"/>
          <w:highlight w:val="none"/>
        </w:rPr>
        <w:tab/>
      </w:r>
    </w:p>
    <w:p w14:paraId="7B9B67A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349A739C">
      <w:pPr>
        <w:pStyle w:val="34"/>
        <w:keepNext w:val="0"/>
        <w:keepLines w:val="0"/>
        <w:pageBreakBefore w:val="0"/>
        <w:widowControl w:val="0"/>
        <w:kinsoku/>
        <w:wordWrap/>
        <w:overflowPunct/>
        <w:topLinePunct w:val="0"/>
        <w:autoSpaceDE/>
        <w:autoSpaceDN/>
        <w:bidi w:val="0"/>
        <w:adjustRightInd w:val="0"/>
        <w:snapToGrid/>
        <w:spacing w:line="312" w:lineRule="auto"/>
        <w:ind w:firstLine="482" w:firstLineChars="200"/>
        <w:textAlignment w:val="auto"/>
        <w:rPr>
          <w:rFonts w:hint="eastAsia" w:ascii="仿宋" w:hAnsi="仿宋" w:eastAsia="仿宋" w:cs="仿宋"/>
          <w:sz w:val="24"/>
        </w:rPr>
      </w:pPr>
      <w:r>
        <w:rPr>
          <w:rFonts w:hint="eastAsia" w:ascii="仿宋" w:hAnsi="仿宋" w:eastAsia="仿宋" w:cs="仿宋"/>
          <w:b/>
          <w:snapToGrid/>
          <w:sz w:val="24"/>
          <w:szCs w:val="24"/>
          <w:highlight w:val="none"/>
        </w:rPr>
        <w:t>提交投标文件截止时间及开标时间：</w:t>
      </w:r>
      <w:r>
        <w:rPr>
          <w:rFonts w:hint="eastAsia" w:ascii="仿宋" w:hAnsi="仿宋" w:eastAsia="仿宋" w:cs="仿宋"/>
          <w:sz w:val="24"/>
          <w:highlight w:val="none"/>
        </w:rPr>
        <w:t>投标人应于</w:t>
      </w:r>
      <w:r>
        <w:rPr>
          <w:rFonts w:hint="eastAsia" w:ascii="仿宋" w:hAnsi="仿宋" w:eastAsia="仿宋" w:cs="仿宋"/>
          <w:sz w:val="24"/>
          <w:highlight w:val="none"/>
          <w:lang w:eastAsia="zh-CN"/>
        </w:rPr>
        <w:t>2025年</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eastAsia="zh-CN"/>
        </w:rPr>
        <w:t>日9</w:t>
      </w:r>
      <w:r>
        <w:rPr>
          <w:rFonts w:hint="eastAsia" w:ascii="仿宋" w:hAnsi="仿宋" w:eastAsia="仿宋" w:cs="仿宋"/>
          <w:sz w:val="24"/>
          <w:lang w:eastAsia="zh-CN"/>
        </w:rPr>
        <w:t>点</w:t>
      </w:r>
      <w:r>
        <w:rPr>
          <w:rFonts w:hint="eastAsia" w:ascii="仿宋" w:hAnsi="仿宋" w:eastAsia="仿宋" w:cs="仿宋"/>
          <w:sz w:val="24"/>
          <w:lang w:val="en-US" w:eastAsia="zh-CN"/>
        </w:rPr>
        <w:t>3</w:t>
      </w:r>
      <w:r>
        <w:rPr>
          <w:rFonts w:hint="eastAsia" w:ascii="仿宋" w:hAnsi="仿宋" w:eastAsia="仿宋" w:cs="仿宋"/>
          <w:sz w:val="24"/>
          <w:lang w:eastAsia="zh-CN"/>
        </w:rPr>
        <w:t>0分</w:t>
      </w:r>
      <w:r>
        <w:rPr>
          <w:rFonts w:hint="eastAsia" w:ascii="仿宋" w:hAnsi="仿宋" w:eastAsia="仿宋" w:cs="仿宋"/>
          <w:sz w:val="24"/>
        </w:rPr>
        <w:t>（北京时间）前按照电子投标要求将电子加密标书上传到政府采购云平台，逾期或未上传成功的将导致无法投标或投标无效。</w:t>
      </w:r>
    </w:p>
    <w:p w14:paraId="3AF6EAA4">
      <w:pPr>
        <w:pStyle w:val="34"/>
        <w:keepNext w:val="0"/>
        <w:keepLines w:val="0"/>
        <w:pageBreakBefore w:val="0"/>
        <w:widowControl w:val="0"/>
        <w:kinsoku/>
        <w:wordWrap/>
        <w:overflowPunct/>
        <w:topLinePunct w:val="0"/>
        <w:autoSpaceDE/>
        <w:autoSpaceDN/>
        <w:bidi w:val="0"/>
        <w:adjustRightInd w:val="0"/>
        <w:snapToGrid/>
        <w:spacing w:line="312" w:lineRule="auto"/>
        <w:ind w:firstLine="482" w:firstLineChars="200"/>
        <w:textAlignment w:val="auto"/>
        <w:rPr>
          <w:rFonts w:hint="eastAsia" w:ascii="仿宋" w:hAnsi="仿宋" w:eastAsia="仿宋" w:cs="仿宋"/>
          <w:sz w:val="24"/>
        </w:rPr>
      </w:pPr>
      <w:r>
        <w:rPr>
          <w:rFonts w:hint="eastAsia" w:ascii="仿宋" w:hAnsi="仿宋" w:eastAsia="仿宋" w:cs="仿宋"/>
          <w:b/>
          <w:snapToGrid/>
          <w:sz w:val="24"/>
          <w:szCs w:val="24"/>
        </w:rPr>
        <w:t>开标地点：</w:t>
      </w:r>
      <w:r>
        <w:rPr>
          <w:rFonts w:hint="eastAsia" w:ascii="仿宋" w:hAnsi="仿宋" w:eastAsia="仿宋" w:cs="仿宋"/>
          <w:sz w:val="24"/>
        </w:rPr>
        <w:t>政府采购云平台（www.zcygov.cn）。所有投标人均须准时在“政府采购云平台”在线参加。</w:t>
      </w:r>
    </w:p>
    <w:p w14:paraId="48F62FF3">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47DE9690">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自本公告发布之日起5个工作日。</w:t>
      </w:r>
    </w:p>
    <w:p w14:paraId="5DCC4C91">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A27F79E">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A22104D">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296F0C8">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EE2AF2">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highlight w:val="none"/>
        </w:rPr>
        <w:t>备份投标文件的制作、递交详见招标文件第二部分第15点—“备份投标文件”；</w:t>
      </w:r>
      <w:r>
        <w:rPr>
          <w:rFonts w:hint="eastAsia" w:ascii="仿宋" w:hAnsi="仿宋" w:eastAsia="仿宋" w:cs="仿宋"/>
          <w:color w:val="auto"/>
          <w:sz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2EA7CD8D">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75961DD">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45D4D697">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名</w:t>
      </w:r>
      <w:r>
        <w:rPr>
          <w:rStyle w:val="404"/>
          <w:rFonts w:hint="eastAsia" w:ascii="仿宋" w:hAnsi="仿宋" w:eastAsia="仿宋" w:cs="仿宋"/>
          <w:color w:val="auto"/>
          <w:highlight w:val="none"/>
        </w:rPr>
        <w:t> </w:t>
      </w:r>
      <w:r>
        <w:rPr>
          <w:rFonts w:hint="eastAsia" w:ascii="仿宋" w:hAnsi="仿宋" w:eastAsia="仿宋" w:cs="仿宋"/>
          <w:color w:val="auto"/>
          <w:highlight w:val="none"/>
        </w:rPr>
        <w:t>称：诸暨市东和乡人民政府</w:t>
      </w:r>
    </w:p>
    <w:p w14:paraId="3A5DA803">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地 址：诸暨市东和乡王家宅东638号</w:t>
      </w:r>
    </w:p>
    <w:p w14:paraId="425F82EF">
      <w:pPr>
        <w:pStyle w:val="61"/>
        <w:spacing w:before="0" w:beforeAutospacing="0" w:after="156" w:afterLines="50" w:afterAutospacing="0" w:line="300" w:lineRule="exact"/>
        <w:ind w:firstLine="556"/>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eastAsia="zh-CN"/>
        </w:rPr>
        <w:t>楼欢平</w:t>
      </w:r>
    </w:p>
    <w:p w14:paraId="5CF3702D">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项目联系方式（询问）：0575-87475877</w:t>
      </w:r>
    </w:p>
    <w:p w14:paraId="3E8B61C4">
      <w:pPr>
        <w:pStyle w:val="61"/>
        <w:spacing w:before="0" w:beforeAutospacing="0" w:after="156" w:afterLines="50" w:afterAutospacing="0" w:line="300" w:lineRule="exact"/>
        <w:ind w:firstLine="556"/>
        <w:rPr>
          <w:rFonts w:hint="eastAsia" w:ascii="仿宋" w:hAnsi="仿宋" w:eastAsia="仿宋" w:cs="仿宋"/>
          <w:color w:val="auto"/>
          <w:highlight w:val="none"/>
          <w:lang w:eastAsia="zh-CN"/>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eastAsia="zh-CN"/>
        </w:rPr>
        <w:t>楼欢平</w:t>
      </w:r>
      <w:bookmarkStart w:id="397" w:name="_GoBack"/>
      <w:bookmarkEnd w:id="397"/>
    </w:p>
    <w:p w14:paraId="0E951631">
      <w:pPr>
        <w:pStyle w:val="61"/>
        <w:spacing w:before="0" w:beforeAutospacing="0" w:after="156" w:afterLines="50" w:afterAutospacing="0" w:line="300" w:lineRule="exact"/>
        <w:ind w:firstLine="556"/>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质疑联系方式：</w:t>
      </w:r>
      <w:r>
        <w:rPr>
          <w:rFonts w:hint="eastAsia" w:ascii="仿宋" w:hAnsi="仿宋" w:eastAsia="仿宋" w:cs="仿宋"/>
          <w:color w:val="auto"/>
          <w:highlight w:val="none"/>
          <w:lang w:val="en-US" w:eastAsia="zh-CN"/>
        </w:rPr>
        <w:t>0575-87475877</w:t>
      </w:r>
    </w:p>
    <w:p w14:paraId="5ACBD28B">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p>
    <w:p w14:paraId="1B668632">
      <w:pPr>
        <w:pStyle w:val="61"/>
        <w:spacing w:before="0" w:beforeAutospacing="0" w:after="156" w:afterLines="50" w:afterAutospacing="0" w:line="300" w:lineRule="exact"/>
        <w:ind w:firstLine="556"/>
        <w:rPr>
          <w:rFonts w:hint="eastAsia" w:ascii="仿宋" w:hAnsi="仿宋" w:eastAsia="仿宋" w:cs="仿宋"/>
          <w:color w:val="auto"/>
          <w:highlight w:val="none"/>
          <w:lang w:eastAsia="zh-CN"/>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绍兴盈伽工程咨询有限公司</w:t>
      </w:r>
    </w:p>
    <w:p w14:paraId="58E18566">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地 址：浙江省诸暨市陶朱街道宝利路新疆亿泽大厦A座六楼60A</w:t>
      </w:r>
    </w:p>
    <w:p w14:paraId="51BCFE2B">
      <w:pPr>
        <w:pStyle w:val="61"/>
        <w:spacing w:before="0" w:beforeAutospacing="0" w:after="156" w:afterLines="50" w:afterAutospacing="0" w:line="300" w:lineRule="exact"/>
        <w:ind w:firstLine="556"/>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项目联系人（询问）：</w:t>
      </w:r>
      <w:r>
        <w:rPr>
          <w:rFonts w:hint="eastAsia" w:ascii="仿宋" w:hAnsi="仿宋" w:eastAsia="仿宋" w:cs="仿宋"/>
          <w:color w:val="auto"/>
          <w:highlight w:val="none"/>
          <w:lang w:eastAsia="zh-CN"/>
        </w:rPr>
        <w:t>孟工</w:t>
      </w:r>
    </w:p>
    <w:p w14:paraId="3C5B5DD8">
      <w:pPr>
        <w:pStyle w:val="61"/>
        <w:spacing w:before="0" w:beforeAutospacing="0" w:after="156" w:afterLines="50" w:afterAutospacing="0" w:line="300" w:lineRule="exact"/>
        <w:ind w:firstLine="556"/>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项目联系方式（询问）：</w:t>
      </w:r>
      <w:r>
        <w:rPr>
          <w:rFonts w:hint="eastAsia" w:ascii="仿宋" w:hAnsi="仿宋" w:eastAsia="仿宋" w:cs="仿宋"/>
          <w:color w:val="auto"/>
          <w:highlight w:val="none"/>
          <w:lang w:eastAsia="zh-CN"/>
        </w:rPr>
        <w:t>18258581933</w:t>
      </w: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马</w:t>
      </w:r>
      <w:r>
        <w:rPr>
          <w:rFonts w:hint="eastAsia" w:ascii="仿宋" w:hAnsi="仿宋" w:eastAsia="仿宋" w:cs="仿宋"/>
          <w:color w:val="auto"/>
          <w:highlight w:val="none"/>
          <w:lang w:eastAsia="zh-CN"/>
        </w:rPr>
        <w:t>工</w:t>
      </w:r>
    </w:p>
    <w:p w14:paraId="3F392210">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质疑联系方式：13675724098</w:t>
      </w:r>
    </w:p>
    <w:p w14:paraId="6213B8CF">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3.同级政府采购监督管理部门</w:t>
      </w:r>
    </w:p>
    <w:p w14:paraId="1E9E5F2D">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名称：诸暨市财政局</w:t>
      </w:r>
    </w:p>
    <w:p w14:paraId="206A0AE9">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地址：诸暨市人民中路356号</w:t>
      </w:r>
    </w:p>
    <w:p w14:paraId="7E3B4DFC">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联系人：</w:t>
      </w:r>
      <w:r>
        <w:rPr>
          <w:rStyle w:val="73"/>
          <w:rFonts w:hint="eastAsia" w:ascii="仿宋" w:hAnsi="仿宋" w:eastAsia="仿宋" w:cs="仿宋"/>
          <w:b w:val="0"/>
          <w:color w:val="auto"/>
          <w:sz w:val="24"/>
          <w:szCs w:val="24"/>
          <w:highlight w:val="none"/>
          <w:shd w:val="clear" w:color="auto" w:fill="FFFFFF"/>
        </w:rPr>
        <w:t>吕</w:t>
      </w:r>
      <w:r>
        <w:rPr>
          <w:rStyle w:val="73"/>
          <w:rFonts w:hint="eastAsia" w:ascii="仿宋" w:hAnsi="仿宋" w:eastAsia="仿宋" w:cs="仿宋"/>
          <w:b w:val="0"/>
          <w:color w:val="auto"/>
          <w:sz w:val="24"/>
          <w:szCs w:val="24"/>
          <w:highlight w:val="none"/>
          <w:shd w:val="clear" w:color="auto" w:fill="FFFFFF"/>
          <w:lang w:val="en-US" w:eastAsia="zh-CN"/>
        </w:rPr>
        <w:t>雅玲</w:t>
      </w:r>
    </w:p>
    <w:p w14:paraId="2BD10157">
      <w:pPr>
        <w:pStyle w:val="61"/>
        <w:spacing w:before="0" w:beforeAutospacing="0" w:after="156" w:afterLines="50" w:afterAutospacing="0" w:line="300" w:lineRule="exact"/>
        <w:ind w:firstLine="556"/>
        <w:rPr>
          <w:rFonts w:hint="eastAsia" w:ascii="仿宋" w:hAnsi="仿宋" w:eastAsia="仿宋" w:cs="仿宋"/>
          <w:color w:val="auto"/>
          <w:highlight w:val="none"/>
        </w:rPr>
      </w:pPr>
      <w:r>
        <w:rPr>
          <w:rFonts w:hint="eastAsia" w:ascii="仿宋" w:hAnsi="仿宋" w:eastAsia="仿宋" w:cs="仿宋"/>
          <w:color w:val="auto"/>
          <w:highlight w:val="none"/>
        </w:rPr>
        <w:t>监督投诉电话：0575-87111685</w:t>
      </w:r>
    </w:p>
    <w:p w14:paraId="4B434153">
      <w:pPr>
        <w:pStyle w:val="61"/>
        <w:keepNext w:val="0"/>
        <w:keepLines w:val="0"/>
        <w:pageBreakBefore w:val="0"/>
        <w:widowControl/>
        <w:kinsoku/>
        <w:wordWrap/>
        <w:overflowPunct/>
        <w:topLinePunct w:val="0"/>
        <w:autoSpaceDE/>
        <w:autoSpaceDN/>
        <w:bidi w:val="0"/>
        <w:adjustRightInd w:val="0"/>
        <w:snapToGrid/>
        <w:spacing w:before="0" w:beforeAutospacing="0" w:after="156" w:afterLines="50" w:afterAutospacing="0" w:line="288"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6996DE6">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7DBA82A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bookmarkEnd w:id="9"/>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24B13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noWrap w:val="0"/>
            <w:vAlign w:val="center"/>
          </w:tcPr>
          <w:p w14:paraId="4660CA7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bookmarkStart w:id="11" w:name="第三部分"/>
            <w:bookmarkStart w:id="12" w:name="_Toc164416483"/>
            <w:r>
              <w:rPr>
                <w:rFonts w:hint="eastAsia" w:ascii="仿宋" w:hAnsi="仿宋" w:eastAsia="仿宋" w:cs="仿宋"/>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14:paraId="2549766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7EB47B3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1616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noWrap w:val="0"/>
            <w:vAlign w:val="center"/>
          </w:tcPr>
          <w:p w14:paraId="2D22016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14:paraId="0EABAE1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689B1F64">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本项目采用</w:t>
            </w:r>
            <w:r>
              <w:rPr>
                <w:rFonts w:hint="eastAsia" w:ascii="仿宋" w:hAnsi="仿宋" w:eastAsia="仿宋" w:cs="仿宋"/>
                <w:color w:val="auto"/>
                <w:kern w:val="0"/>
                <w:sz w:val="24"/>
                <w:highlight w:val="none"/>
                <w:u w:val="single"/>
                <w:lang w:val="zh-CN"/>
              </w:rPr>
              <w:t xml:space="preserve"> 综合评分法 </w:t>
            </w:r>
          </w:p>
        </w:tc>
      </w:tr>
      <w:tr w14:paraId="4A64D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noWrap w:val="0"/>
            <w:vAlign w:val="center"/>
          </w:tcPr>
          <w:p w14:paraId="1D4C512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14:paraId="1DC3390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6AB6D784">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p>
          <w:p w14:paraId="396F3B9C">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p>
          <w:p w14:paraId="3F99C949">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招标文件未列明，而投标人认为必需的费用也需列入报价。</w:t>
            </w:r>
          </w:p>
          <w:p w14:paraId="02627408">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4698D6E">
            <w:pPr>
              <w:pStyle w:val="286"/>
              <w:keepNext w:val="0"/>
              <w:keepLines w:val="0"/>
              <w:pageBreakBefore w:val="0"/>
              <w:widowControl w:val="0"/>
              <w:numPr>
                <w:ilvl w:val="0"/>
                <w:numId w:val="1"/>
              </w:numPr>
              <w:kinsoku/>
              <w:wordWrap/>
              <w:overflowPunct/>
              <w:topLinePunct w:val="0"/>
              <w:autoSpaceDE/>
              <w:autoSpaceDN/>
              <w:bidi w:val="0"/>
              <w:snapToGrid/>
              <w:spacing w:line="312" w:lineRule="auto"/>
              <w:ind w:left="420" w:leftChars="0" w:firstLineChars="0"/>
              <w:jc w:val="left"/>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投标文件出现不是唯一的、有选择性投标报价的；</w:t>
            </w:r>
          </w:p>
          <w:p w14:paraId="03052B35">
            <w:pPr>
              <w:pStyle w:val="286"/>
              <w:keepNext w:val="0"/>
              <w:keepLines w:val="0"/>
              <w:pageBreakBefore w:val="0"/>
              <w:widowControl w:val="0"/>
              <w:numPr>
                <w:ilvl w:val="0"/>
                <w:numId w:val="1"/>
              </w:numPr>
              <w:kinsoku/>
              <w:wordWrap/>
              <w:overflowPunct/>
              <w:topLinePunct w:val="0"/>
              <w:autoSpaceDE/>
              <w:autoSpaceDN/>
              <w:bidi w:val="0"/>
              <w:snapToGrid/>
              <w:spacing w:line="312" w:lineRule="auto"/>
              <w:ind w:left="420" w:leftChars="0" w:firstLineChars="0"/>
              <w:jc w:val="left"/>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投标报价超过招标文件中规定的预算金额或者最高限价的；</w:t>
            </w:r>
          </w:p>
          <w:p w14:paraId="7A747F5B">
            <w:pPr>
              <w:pStyle w:val="286"/>
              <w:keepNext w:val="0"/>
              <w:keepLines w:val="0"/>
              <w:pageBreakBefore w:val="0"/>
              <w:widowControl w:val="0"/>
              <w:numPr>
                <w:ilvl w:val="0"/>
                <w:numId w:val="1"/>
              </w:numPr>
              <w:kinsoku/>
              <w:wordWrap/>
              <w:overflowPunct/>
              <w:topLinePunct w:val="0"/>
              <w:autoSpaceDE/>
              <w:autoSpaceDN/>
              <w:bidi w:val="0"/>
              <w:snapToGrid/>
              <w:spacing w:line="312" w:lineRule="auto"/>
              <w:ind w:left="420" w:leftChars="0" w:firstLineChars="0"/>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AC7E34">
            <w:pPr>
              <w:pStyle w:val="286"/>
              <w:keepNext w:val="0"/>
              <w:keepLines w:val="0"/>
              <w:pageBreakBefore w:val="0"/>
              <w:widowControl w:val="0"/>
              <w:numPr>
                <w:ilvl w:val="0"/>
                <w:numId w:val="1"/>
              </w:numPr>
              <w:kinsoku/>
              <w:wordWrap/>
              <w:overflowPunct/>
              <w:topLinePunct w:val="0"/>
              <w:autoSpaceDE/>
              <w:autoSpaceDN/>
              <w:bidi w:val="0"/>
              <w:snapToGrid/>
              <w:spacing w:line="312" w:lineRule="auto"/>
              <w:ind w:left="420" w:leftChars="0" w:firstLineChars="0"/>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rPr>
              <w:t>投标人对根据修正原则修正后的报价不确认的</w:t>
            </w:r>
            <w:r>
              <w:rPr>
                <w:rFonts w:hint="eastAsia" w:ascii="仿宋" w:hAnsi="仿宋" w:eastAsia="仿宋" w:cs="仿宋"/>
                <w:bCs/>
                <w:color w:val="auto"/>
                <w:highlight w:val="none"/>
              </w:rPr>
              <w:t>。</w:t>
            </w:r>
          </w:p>
        </w:tc>
      </w:tr>
      <w:tr w14:paraId="50642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noWrap w:val="0"/>
            <w:vAlign w:val="center"/>
          </w:tcPr>
          <w:p w14:paraId="25C261D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14:paraId="04A464B7">
            <w:pPr>
              <w:keepNext w:val="0"/>
              <w:keepLines w:val="0"/>
              <w:pageBreakBefore w:val="0"/>
              <w:widowControl w:val="0"/>
              <w:kinsoku/>
              <w:wordWrap/>
              <w:overflowPunct/>
              <w:topLinePunct w:val="0"/>
              <w:autoSpaceDE/>
              <w:autoSpaceDN/>
              <w:bidi w:val="0"/>
              <w:snapToGrid/>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2FF01804">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14:paraId="37D47ED6">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70FD8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right w:val="single" w:color="auto" w:sz="4" w:space="0"/>
            </w:tcBorders>
            <w:noWrap w:val="0"/>
            <w:vAlign w:val="center"/>
          </w:tcPr>
          <w:p w14:paraId="212E0E6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13" w:type="dxa"/>
            <w:tcBorders>
              <w:top w:val="single" w:color="000000" w:sz="8" w:space="0"/>
              <w:left w:val="single" w:color="auto" w:sz="4" w:space="0"/>
              <w:right w:val="single" w:color="000000" w:sz="8" w:space="0"/>
            </w:tcBorders>
            <w:noWrap w:val="0"/>
            <w:vAlign w:val="center"/>
          </w:tcPr>
          <w:p w14:paraId="1285717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noWrap w:val="0"/>
            <w:vAlign w:val="center"/>
          </w:tcPr>
          <w:p w14:paraId="3C78B946">
            <w:pPr>
              <w:pStyle w:val="286"/>
              <w:keepNext w:val="0"/>
              <w:keepLines w:val="0"/>
              <w:pageBreakBefore w:val="0"/>
              <w:widowControl w:val="0"/>
              <w:numPr>
                <w:ilvl w:val="0"/>
                <w:numId w:val="2"/>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符合参加政府采购活动应当具备的一般条件的承诺函；</w:t>
            </w:r>
          </w:p>
          <w:p w14:paraId="0F7FA1DA">
            <w:pPr>
              <w:pStyle w:val="286"/>
              <w:keepNext w:val="0"/>
              <w:keepLines w:val="0"/>
              <w:pageBreakBefore w:val="0"/>
              <w:widowControl w:val="0"/>
              <w:numPr>
                <w:ilvl w:val="0"/>
                <w:numId w:val="2"/>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具有独立有效的企业法人资格或民办非企业法人资格，经营范围与招标的内容相符；</w:t>
            </w:r>
          </w:p>
          <w:p w14:paraId="2A798B0B">
            <w:pPr>
              <w:pStyle w:val="286"/>
              <w:keepNext w:val="0"/>
              <w:keepLines w:val="0"/>
              <w:pageBreakBefore w:val="0"/>
              <w:widowControl w:val="0"/>
              <w:numPr>
                <w:ilvl w:val="0"/>
                <w:numId w:val="2"/>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t>落实</w:t>
            </w:r>
            <w:r>
              <w:rPr>
                <w:rFonts w:hint="eastAsia" w:ascii="仿宋" w:hAnsi="仿宋" w:eastAsia="仿宋" w:cs="仿宋"/>
                <w:color w:val="auto"/>
                <w:kern w:val="2"/>
                <w:sz w:val="24"/>
                <w:szCs w:val="24"/>
                <w:highlight w:val="none"/>
                <w:lang w:val="en-US" w:eastAsia="zh-CN" w:bidi="ar-SA"/>
              </w:rPr>
              <w:t>政府采购政策需满足的资格要求：无；</w:t>
            </w:r>
          </w:p>
          <w:p w14:paraId="3868991C">
            <w:pPr>
              <w:pStyle w:val="286"/>
              <w:keepNext w:val="0"/>
              <w:keepLines w:val="0"/>
              <w:pageBreakBefore w:val="0"/>
              <w:widowControl w:val="0"/>
              <w:numPr>
                <w:ilvl w:val="0"/>
                <w:numId w:val="2"/>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本项目的特定资格要求：无。</w:t>
            </w:r>
          </w:p>
          <w:p w14:paraId="04FB58F1">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b/>
                <w:snapToGrid w:val="0"/>
                <w:color w:val="auto"/>
                <w:kern w:val="0"/>
                <w:szCs w:val="21"/>
                <w:highlight w:val="none"/>
              </w:rPr>
            </w:pPr>
            <w:r>
              <w:rPr>
                <w:rFonts w:hint="eastAsia" w:ascii="仿宋" w:hAnsi="仿宋" w:eastAsia="仿宋" w:cs="仿宋"/>
                <w:b/>
                <w:color w:val="auto"/>
                <w:kern w:val="0"/>
                <w:sz w:val="24"/>
                <w:highlight w:val="none"/>
                <w:lang w:val="zh-CN"/>
              </w:rPr>
              <w:t>投标人未提供有效的资格证明文件的，视为投标人不具备招标文件中规定的资格要求，其投标无效。</w:t>
            </w:r>
          </w:p>
        </w:tc>
      </w:tr>
      <w:tr w14:paraId="54652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right w:val="single" w:color="auto" w:sz="4" w:space="0"/>
            </w:tcBorders>
            <w:noWrap w:val="0"/>
            <w:vAlign w:val="center"/>
          </w:tcPr>
          <w:p w14:paraId="7DEEBD5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13" w:type="dxa"/>
            <w:tcBorders>
              <w:top w:val="single" w:color="000000" w:sz="8" w:space="0"/>
              <w:left w:val="single" w:color="auto" w:sz="4" w:space="0"/>
              <w:right w:val="single" w:color="000000" w:sz="8" w:space="0"/>
            </w:tcBorders>
            <w:noWrap w:val="0"/>
            <w:vAlign w:val="center"/>
          </w:tcPr>
          <w:p w14:paraId="693F375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noWrap w:val="0"/>
            <w:vAlign w:val="center"/>
          </w:tcPr>
          <w:p w14:paraId="7C3C153C">
            <w:pPr>
              <w:pStyle w:val="286"/>
              <w:keepNext w:val="0"/>
              <w:keepLines w:val="0"/>
              <w:pageBreakBefore w:val="0"/>
              <w:widowControl w:val="0"/>
              <w:numPr>
                <w:ilvl w:val="0"/>
                <w:numId w:val="3"/>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投标函；</w:t>
            </w:r>
          </w:p>
          <w:p w14:paraId="5240F462">
            <w:pPr>
              <w:pStyle w:val="286"/>
              <w:keepNext w:val="0"/>
              <w:keepLines w:val="0"/>
              <w:pageBreakBefore w:val="0"/>
              <w:widowControl w:val="0"/>
              <w:numPr>
                <w:ilvl w:val="0"/>
                <w:numId w:val="3"/>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授权委托书或法定代表人（单位负责人、自然人本人）身份证明；</w:t>
            </w:r>
          </w:p>
          <w:p w14:paraId="601772B0">
            <w:pPr>
              <w:pStyle w:val="286"/>
              <w:keepNext w:val="0"/>
              <w:keepLines w:val="0"/>
              <w:pageBreakBefore w:val="0"/>
              <w:widowControl w:val="0"/>
              <w:numPr>
                <w:ilvl w:val="0"/>
                <w:numId w:val="3"/>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联合协议（如需</w:t>
            </w:r>
            <w:r>
              <w:rPr>
                <w:rFonts w:hint="eastAsia" w:ascii="仿宋" w:hAnsi="仿宋" w:eastAsia="仿宋" w:cs="仿宋"/>
                <w:color w:val="auto"/>
                <w:highlight w:val="none"/>
                <w:lang w:val="en-US" w:eastAsia="zh-CN"/>
              </w:rPr>
              <w:t>要</w:t>
            </w:r>
            <w:r>
              <w:rPr>
                <w:rFonts w:hint="eastAsia" w:ascii="仿宋" w:hAnsi="仿宋" w:eastAsia="仿宋" w:cs="仿宋"/>
                <w:color w:val="auto"/>
                <w:highlight w:val="none"/>
              </w:rPr>
              <w:t>）；</w:t>
            </w:r>
          </w:p>
          <w:p w14:paraId="2F232504">
            <w:pPr>
              <w:pStyle w:val="286"/>
              <w:keepNext w:val="0"/>
              <w:keepLines w:val="0"/>
              <w:pageBreakBefore w:val="0"/>
              <w:widowControl w:val="0"/>
              <w:numPr>
                <w:ilvl w:val="0"/>
                <w:numId w:val="3"/>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分包意向协议（如需</w:t>
            </w:r>
            <w:r>
              <w:rPr>
                <w:rFonts w:hint="eastAsia" w:ascii="仿宋" w:hAnsi="仿宋" w:eastAsia="仿宋" w:cs="仿宋"/>
                <w:color w:val="auto"/>
                <w:highlight w:val="none"/>
                <w:lang w:val="en-US" w:eastAsia="zh-CN"/>
              </w:rPr>
              <w:t>要</w:t>
            </w:r>
            <w:r>
              <w:rPr>
                <w:rFonts w:hint="eastAsia" w:ascii="仿宋" w:hAnsi="仿宋" w:eastAsia="仿宋" w:cs="仿宋"/>
                <w:color w:val="auto"/>
                <w:highlight w:val="none"/>
              </w:rPr>
              <w:t>）；</w:t>
            </w:r>
          </w:p>
          <w:p w14:paraId="1DC3171C">
            <w:pPr>
              <w:pStyle w:val="286"/>
              <w:keepNext w:val="0"/>
              <w:keepLines w:val="0"/>
              <w:pageBreakBefore w:val="0"/>
              <w:widowControl w:val="0"/>
              <w:numPr>
                <w:ilvl w:val="0"/>
                <w:numId w:val="3"/>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符合性审查资料；</w:t>
            </w:r>
          </w:p>
          <w:p w14:paraId="080387D9">
            <w:pPr>
              <w:pStyle w:val="286"/>
              <w:keepNext w:val="0"/>
              <w:keepLines w:val="0"/>
              <w:pageBreakBefore w:val="0"/>
              <w:widowControl w:val="0"/>
              <w:numPr>
                <w:ilvl w:val="0"/>
                <w:numId w:val="3"/>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评标标准相应的商务技术资料；</w:t>
            </w:r>
          </w:p>
          <w:p w14:paraId="7052920E">
            <w:pPr>
              <w:pStyle w:val="286"/>
              <w:keepNext w:val="0"/>
              <w:keepLines w:val="0"/>
              <w:pageBreakBefore w:val="0"/>
              <w:widowControl w:val="0"/>
              <w:numPr>
                <w:ilvl w:val="0"/>
                <w:numId w:val="3"/>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rPr>
              <w:t>商务技术偏离表；</w:t>
            </w:r>
          </w:p>
          <w:p w14:paraId="4E9F404B">
            <w:pPr>
              <w:pStyle w:val="286"/>
              <w:keepNext w:val="0"/>
              <w:keepLines w:val="0"/>
              <w:pageBreakBefore w:val="0"/>
              <w:widowControl w:val="0"/>
              <w:numPr>
                <w:ilvl w:val="0"/>
                <w:numId w:val="3"/>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政府采购供应商廉洁自律承诺书。</w:t>
            </w:r>
          </w:p>
          <w:p w14:paraId="288C82CB">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lang w:val="zh-CN"/>
              </w:rPr>
            </w:pPr>
            <w:r>
              <w:rPr>
                <w:rFonts w:hint="eastAsia" w:ascii="仿宋" w:hAnsi="仿宋" w:eastAsia="仿宋" w:cs="仿宋"/>
                <w:b/>
                <w:color w:val="auto"/>
                <w:kern w:val="0"/>
                <w:sz w:val="24"/>
                <w:highlight w:val="none"/>
                <w:lang w:val="zh-CN"/>
              </w:rPr>
              <w:t>投标文件项目不齐全或内容虚假的，将视为无效投标。</w:t>
            </w:r>
          </w:p>
        </w:tc>
      </w:tr>
      <w:tr w14:paraId="27B7E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right w:val="single" w:color="auto" w:sz="4" w:space="0"/>
            </w:tcBorders>
            <w:noWrap w:val="0"/>
            <w:vAlign w:val="center"/>
          </w:tcPr>
          <w:p w14:paraId="2D49AA8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13" w:type="dxa"/>
            <w:tcBorders>
              <w:top w:val="single" w:color="000000" w:sz="8" w:space="0"/>
              <w:left w:val="single" w:color="auto" w:sz="4" w:space="0"/>
              <w:right w:val="single" w:color="000000" w:sz="8" w:space="0"/>
            </w:tcBorders>
            <w:noWrap w:val="0"/>
            <w:vAlign w:val="center"/>
          </w:tcPr>
          <w:p w14:paraId="5E62897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noWrap w:val="0"/>
            <w:vAlign w:val="center"/>
          </w:tcPr>
          <w:p w14:paraId="2DFA14BC">
            <w:pPr>
              <w:pStyle w:val="286"/>
              <w:keepNext w:val="0"/>
              <w:keepLines w:val="0"/>
              <w:pageBreakBefore w:val="0"/>
              <w:widowControl w:val="0"/>
              <w:numPr>
                <w:ilvl w:val="0"/>
                <w:numId w:val="4"/>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开标一览表（报价表）；</w:t>
            </w:r>
          </w:p>
          <w:p w14:paraId="3BAF3BAE">
            <w:pPr>
              <w:pStyle w:val="286"/>
              <w:keepNext w:val="0"/>
              <w:keepLines w:val="0"/>
              <w:pageBreakBefore w:val="0"/>
              <w:widowControl w:val="0"/>
              <w:numPr>
                <w:ilvl w:val="0"/>
                <w:numId w:val="4"/>
              </w:numPr>
              <w:kinsoku/>
              <w:wordWrap/>
              <w:overflowPunct/>
              <w:topLinePunct w:val="0"/>
              <w:autoSpaceDE/>
              <w:autoSpaceDN/>
              <w:bidi w:val="0"/>
              <w:snapToGrid/>
              <w:spacing w:line="312" w:lineRule="auto"/>
              <w:ind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中小</w:t>
            </w:r>
            <w:r>
              <w:rPr>
                <w:rFonts w:hint="eastAsia" w:ascii="仿宋" w:hAnsi="仿宋" w:eastAsia="仿宋" w:cs="仿宋"/>
                <w:color w:val="auto"/>
                <w:highlight w:val="none"/>
              </w:rPr>
              <w:t>企业声明函（如需）。</w:t>
            </w:r>
          </w:p>
          <w:p w14:paraId="28335DBD">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w:t>
            </w:r>
            <w:r>
              <w:rPr>
                <w:rFonts w:hint="eastAsia" w:ascii="仿宋" w:hAnsi="仿宋" w:eastAsia="仿宋" w:cs="仿宋"/>
                <w:b/>
                <w:color w:val="auto"/>
                <w:kern w:val="0"/>
                <w:sz w:val="24"/>
                <w:highlight w:val="none"/>
                <w:lang w:val="zh-CN"/>
              </w:rPr>
              <w:t>将视为无效投标。</w:t>
            </w:r>
          </w:p>
        </w:tc>
      </w:tr>
      <w:tr w14:paraId="6D74A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noWrap w:val="0"/>
            <w:vAlign w:val="center"/>
          </w:tcPr>
          <w:p w14:paraId="08FD8CF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14:paraId="3192CA2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54FCB91A">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90647C9">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42AC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bottom w:val="single" w:color="auto" w:sz="4" w:space="0"/>
              <w:right w:val="single" w:color="auto" w:sz="4" w:space="0"/>
            </w:tcBorders>
            <w:noWrap w:val="0"/>
            <w:vAlign w:val="center"/>
          </w:tcPr>
          <w:p w14:paraId="0FB104E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14:paraId="5220DF4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5CF879CA">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A不要求提供</w:t>
            </w:r>
            <w:r>
              <w:rPr>
                <w:rFonts w:hint="eastAsia" w:ascii="仿宋" w:hAnsi="仿宋" w:eastAsia="仿宋" w:cs="仿宋"/>
                <w:color w:val="auto"/>
                <w:sz w:val="24"/>
                <w:highlight w:val="none"/>
              </w:rPr>
              <w:t>。</w:t>
            </w:r>
          </w:p>
          <w:p w14:paraId="5BBD3023">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74116C1A">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07BFC4F">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A175A2C">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color w:val="auto"/>
                <w:kern w:val="0"/>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4E1D15B">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90FF957">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6952A29B">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D974A3D">
            <w:pPr>
              <w:keepNext w:val="0"/>
              <w:keepLines w:val="0"/>
              <w:pageBreakBefore w:val="0"/>
              <w:widowControl w:val="0"/>
              <w:kinsoku/>
              <w:wordWrap/>
              <w:overflowPunct/>
              <w:topLinePunct w:val="0"/>
              <w:autoSpaceDE/>
              <w:autoSpaceDN/>
              <w:bidi w:val="0"/>
              <w:snapToGrid/>
              <w:spacing w:line="312"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2D591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noWrap w:val="0"/>
            <w:vAlign w:val="center"/>
          </w:tcPr>
          <w:p w14:paraId="69E2C23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14:paraId="50022FF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730EBCE6">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691F33BB">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14:paraId="45E232DC">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方案讲解演示采用U盘或光盘演示。投标人须通过现场或邮寄方式递交此项目演示视频存储介质，请各投标人在邮寄过程中自行保护好隐私，并确保在投标截止时间前寄到收件人处。每个投标人演示时间不超过15分钟。</w:t>
            </w:r>
          </w:p>
          <w:p w14:paraId="3D280085">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w:t>
            </w:r>
          </w:p>
        </w:tc>
      </w:tr>
      <w:tr w14:paraId="504BD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noWrap w:val="0"/>
            <w:vAlign w:val="center"/>
          </w:tcPr>
          <w:p w14:paraId="549AA0C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14:paraId="2E0CC78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42B3922B">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lang w:val="en-US" w:eastAsia="zh-CN"/>
              </w:rPr>
              <w:t>免</w:t>
            </w:r>
            <w:r>
              <w:rPr>
                <w:rFonts w:hint="eastAsia" w:ascii="仿宋" w:hAnsi="仿宋" w:eastAsia="仿宋" w:cs="仿宋"/>
                <w:color w:val="auto"/>
                <w:kern w:val="0"/>
                <w:sz w:val="24"/>
                <w:highlight w:val="none"/>
              </w:rPr>
              <w:t>收投标保证金。</w:t>
            </w:r>
          </w:p>
          <w:p w14:paraId="35D68264">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2、履约保证金收取详见采购需求</w:t>
            </w:r>
            <w:r>
              <w:rPr>
                <w:rFonts w:hint="eastAsia" w:ascii="仿宋" w:hAnsi="仿宋" w:eastAsia="仿宋" w:cs="仿宋"/>
                <w:bCs/>
                <w:color w:val="auto"/>
                <w:sz w:val="24"/>
                <w:szCs w:val="24"/>
                <w:highlight w:val="none"/>
              </w:rPr>
              <w:t>。</w:t>
            </w:r>
          </w:p>
        </w:tc>
      </w:tr>
      <w:tr w14:paraId="08DC4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noWrap w:val="0"/>
            <w:vAlign w:val="center"/>
          </w:tcPr>
          <w:p w14:paraId="7F5576E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14:paraId="1B71A7E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67A65D7D">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8958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noWrap w:val="0"/>
            <w:vAlign w:val="center"/>
          </w:tcPr>
          <w:p w14:paraId="0314119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14:paraId="7861F0C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360771B8">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p>
          <w:p w14:paraId="7BC031FF">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tc>
      </w:tr>
      <w:tr w14:paraId="0A075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noWrap w:val="0"/>
            <w:vAlign w:val="center"/>
          </w:tcPr>
          <w:p w14:paraId="229C104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14:paraId="12D82EB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小微</w:t>
            </w:r>
            <w:r>
              <w:rPr>
                <w:rFonts w:hint="eastAsia" w:ascii="仿宋" w:hAnsi="仿宋" w:eastAsia="仿宋" w:cs="仿宋"/>
                <w:b/>
                <w:color w:val="auto"/>
                <w:sz w:val="24"/>
                <w:highlight w:val="none"/>
              </w:rPr>
              <w:t>企业划分标准所属行业</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690473C1">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u w:val="single"/>
                <w:lang w:val="en-US" w:eastAsia="zh-CN"/>
              </w:rPr>
              <w:t>2025年度东和乡残疾人之家第三方运营单位采购项目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其他未列明行业；</w:t>
            </w:r>
          </w:p>
          <w:p w14:paraId="1B0C54B2">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shd w:val="clear" w:color="auto" w:fill="auto"/>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sz w:val="24"/>
                <w:szCs w:val="24"/>
                <w:u w:val="single"/>
                <w:shd w:val="clear" w:color="auto" w:fill="auto"/>
                <w:lang w:val="en-US" w:eastAsia="zh-CN"/>
              </w:rPr>
              <w:t xml:space="preserve"> 其他未列明行业 </w:t>
            </w:r>
            <w:r>
              <w:rPr>
                <w:rFonts w:hint="eastAsia" w:ascii="仿宋" w:hAnsi="仿宋" w:eastAsia="仿宋" w:cs="仿宋"/>
                <w:b/>
                <w:i w:val="0"/>
                <w:caps w:val="0"/>
                <w:color w:val="auto"/>
                <w:spacing w:val="0"/>
                <w:sz w:val="24"/>
                <w:szCs w:val="24"/>
                <w:shd w:val="clear" w:color="auto" w:fill="auto"/>
                <w:lang w:val="en-US" w:eastAsia="zh-CN"/>
              </w:rPr>
              <w:t>。</w:t>
            </w:r>
          </w:p>
        </w:tc>
      </w:tr>
      <w:tr w14:paraId="27F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right w:val="single" w:color="000000" w:sz="2" w:space="0"/>
            </w:tcBorders>
            <w:noWrap w:val="0"/>
            <w:vAlign w:val="center"/>
          </w:tcPr>
          <w:p w14:paraId="67484E6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13" w:type="dxa"/>
            <w:tcBorders>
              <w:top w:val="single" w:color="000000" w:sz="8" w:space="0"/>
              <w:left w:val="single" w:color="000000" w:sz="2" w:space="0"/>
              <w:right w:val="single" w:color="000000" w:sz="8" w:space="0"/>
            </w:tcBorders>
            <w:noWrap w:val="0"/>
            <w:vAlign w:val="center"/>
          </w:tcPr>
          <w:p w14:paraId="73927BB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25" w:type="dxa"/>
            <w:tcBorders>
              <w:top w:val="single" w:color="000000" w:sz="8" w:space="0"/>
              <w:left w:val="single" w:color="000000" w:sz="2" w:space="0"/>
              <w:right w:val="single" w:color="000000" w:sz="8" w:space="0"/>
            </w:tcBorders>
            <w:noWrap w:val="0"/>
            <w:vAlign w:val="center"/>
          </w:tcPr>
          <w:p w14:paraId="0A6FF755">
            <w:pPr>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F860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45" w:type="dxa"/>
            <w:tcBorders>
              <w:top w:val="single" w:color="auto" w:sz="4" w:space="0"/>
              <w:left w:val="single" w:color="000000" w:sz="8" w:space="0"/>
              <w:bottom w:val="single" w:color="auto" w:sz="4" w:space="0"/>
              <w:right w:val="single" w:color="000000" w:sz="2" w:space="0"/>
            </w:tcBorders>
            <w:noWrap w:val="0"/>
            <w:vAlign w:val="center"/>
          </w:tcPr>
          <w:p w14:paraId="686829A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14:paraId="7258064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41EC32C6">
            <w:pPr>
              <w:pStyle w:val="34"/>
              <w:keepNext w:val="0"/>
              <w:keepLines w:val="0"/>
              <w:pageBreakBefore w:val="0"/>
              <w:widowControl w:val="0"/>
              <w:kinsoku/>
              <w:wordWrap/>
              <w:overflowPunct/>
              <w:topLinePunct w:val="0"/>
              <w:autoSpaceDE/>
              <w:autoSpaceDN/>
              <w:bidi w:val="0"/>
              <w:snapToGrid/>
              <w:spacing w:line="312" w:lineRule="auto"/>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lang w:eastAsia="zh-CN"/>
              </w:rPr>
              <w:t>绍兴盈伽工程咨询有限公司</w:t>
            </w:r>
            <w:r>
              <w:rPr>
                <w:rFonts w:hint="eastAsia" w:ascii="仿宋" w:hAnsi="仿宋" w:eastAsia="仿宋" w:cs="仿宋"/>
                <w:b/>
                <w:color w:val="auto"/>
                <w:sz w:val="24"/>
                <w:szCs w:val="24"/>
                <w:highlight w:val="none"/>
              </w:rPr>
              <w:t>邮箱（</w:t>
            </w:r>
            <w:r>
              <w:rPr>
                <w:rFonts w:hint="eastAsia" w:ascii="仿宋" w:hAnsi="仿宋" w:eastAsia="仿宋" w:cs="仿宋"/>
                <w:b/>
                <w:color w:val="auto"/>
                <w:sz w:val="24"/>
                <w:szCs w:val="24"/>
                <w:highlight w:val="none"/>
                <w:lang w:eastAsia="zh-CN"/>
              </w:rPr>
              <w:fldChar w:fldCharType="begin"/>
            </w:r>
            <w:r>
              <w:rPr>
                <w:rFonts w:hint="eastAsia" w:ascii="仿宋" w:hAnsi="仿宋" w:eastAsia="仿宋" w:cs="仿宋"/>
                <w:b/>
                <w:color w:val="auto"/>
                <w:sz w:val="24"/>
                <w:szCs w:val="24"/>
                <w:highlight w:val="none"/>
                <w:lang w:eastAsia="zh-CN"/>
              </w:rPr>
              <w:instrText xml:space="preserve"> HYPERLINK "mailto:zjztb001@aliyun.com" </w:instrText>
            </w:r>
            <w:r>
              <w:rPr>
                <w:rFonts w:hint="eastAsia" w:ascii="仿宋" w:hAnsi="仿宋" w:eastAsia="仿宋" w:cs="仿宋"/>
                <w:b/>
                <w:color w:val="auto"/>
                <w:sz w:val="24"/>
                <w:szCs w:val="24"/>
                <w:highlight w:val="none"/>
                <w:lang w:eastAsia="zh-CN"/>
              </w:rPr>
              <w:fldChar w:fldCharType="separate"/>
            </w:r>
            <w:r>
              <w:rPr>
                <w:rFonts w:hint="eastAsia" w:ascii="仿宋" w:hAnsi="仿宋" w:eastAsia="仿宋" w:cs="仿宋"/>
                <w:b/>
                <w:color w:val="auto"/>
                <w:sz w:val="24"/>
                <w:szCs w:val="24"/>
                <w:highlight w:val="none"/>
                <w:lang w:eastAsia="zh-CN"/>
              </w:rPr>
              <w:t>3652086121@qq.com</w:t>
            </w:r>
            <w:r>
              <w:rPr>
                <w:rFonts w:hint="eastAsia" w:ascii="仿宋" w:hAnsi="仿宋" w:eastAsia="仿宋" w:cs="仿宋"/>
                <w:b/>
                <w:color w:val="auto"/>
                <w:sz w:val="24"/>
                <w:szCs w:val="24"/>
                <w:highlight w:val="none"/>
                <w:lang w:eastAsia="zh-CN"/>
              </w:rPr>
              <w:fldChar w:fldCharType="end"/>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w:t>
            </w:r>
          </w:p>
        </w:tc>
      </w:tr>
      <w:tr w14:paraId="68782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45" w:type="dxa"/>
            <w:tcBorders>
              <w:top w:val="single" w:color="auto" w:sz="4" w:space="0"/>
              <w:left w:val="single" w:color="000000" w:sz="8" w:space="0"/>
              <w:bottom w:val="single" w:color="auto" w:sz="4" w:space="0"/>
              <w:right w:val="single" w:color="000000" w:sz="2" w:space="0"/>
            </w:tcBorders>
            <w:noWrap w:val="0"/>
            <w:vAlign w:val="center"/>
          </w:tcPr>
          <w:p w14:paraId="32EB7CD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14:paraId="6CF5A010">
            <w:pPr>
              <w:pStyle w:val="34"/>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14:paraId="1576A2A0">
            <w:pPr>
              <w:pStyle w:val="122"/>
              <w:keepNext w:val="0"/>
              <w:keepLines w:val="0"/>
              <w:pageBreakBefore w:val="0"/>
              <w:widowControl w:val="0"/>
              <w:kinsoku/>
              <w:wordWrap/>
              <w:overflowPunct/>
              <w:topLinePunct w:val="0"/>
              <w:autoSpaceDE/>
              <w:autoSpaceDN/>
              <w:bidi w:val="0"/>
              <w:snapToGrid/>
              <w:spacing w:line="312" w:lineRule="auto"/>
              <w:ind w:left="0" w:leftChars="0" w:firstLine="0" w:firstLineChars="0"/>
              <w:jc w:val="left"/>
              <w:textAlignment w:val="auto"/>
              <w:rPr>
                <w:rFonts w:hint="eastAsia" w:ascii="仿宋" w:hAnsi="仿宋" w:eastAsia="仿宋" w:cs="仿宋"/>
                <w:snapToGrid w:val="0"/>
                <w:color w:val="auto"/>
                <w:spacing w:val="0"/>
                <w:kern w:val="28"/>
                <w:sz w:val="24"/>
                <w:szCs w:val="24"/>
                <w:highlight w:val="none"/>
                <w:lang w:val="en-US" w:eastAsia="zh-CN" w:bidi="ar-SA"/>
              </w:rPr>
            </w:pPr>
            <w:r>
              <w:rPr>
                <w:rFonts w:hint="eastAsia" w:ascii="仿宋" w:hAnsi="仿宋" w:eastAsia="仿宋" w:cs="仿宋"/>
                <w:snapToGrid w:val="0"/>
                <w:color w:val="auto"/>
                <w:spacing w:val="0"/>
                <w:kern w:val="28"/>
                <w:sz w:val="24"/>
                <w:szCs w:val="24"/>
                <w:highlight w:val="none"/>
                <w:lang w:val="en-US" w:eastAsia="zh-CN" w:bidi="ar-SA"/>
              </w:rPr>
              <w:t>1.招标代理服务费</w:t>
            </w:r>
            <w:r>
              <w:rPr>
                <w:rFonts w:hint="eastAsia" w:ascii="仿宋" w:hAnsi="仿宋" w:eastAsia="仿宋" w:cs="仿宋"/>
                <w:color w:val="auto"/>
                <w:sz w:val="24"/>
                <w:szCs w:val="24"/>
                <w:highlight w:val="none"/>
                <w:lang w:eastAsia="zh-CN"/>
              </w:rPr>
              <w:t>：参照</w:t>
            </w:r>
            <w:r>
              <w:rPr>
                <w:rFonts w:hint="eastAsia" w:ascii="仿宋" w:hAnsi="仿宋" w:eastAsia="仿宋" w:cs="仿宋"/>
                <w:snapToGrid w:val="0"/>
                <w:color w:val="auto"/>
                <w:spacing w:val="0"/>
                <w:kern w:val="28"/>
                <w:sz w:val="24"/>
                <w:szCs w:val="24"/>
                <w:highlight w:val="none"/>
                <w:lang w:val="en-US" w:eastAsia="zh-CN" w:bidi="ar-SA"/>
              </w:rPr>
              <w:t>国家发改委【2011】534号文件和国家计委【2002】1980号文件执行，收费基数为采购预算金额*1.5%，不足3000元按3000元收取。</w:t>
            </w:r>
          </w:p>
          <w:p w14:paraId="1020A8E3">
            <w:pPr>
              <w:keepNext w:val="0"/>
              <w:keepLines w:val="0"/>
              <w:pageBreakBefore w:val="0"/>
              <w:widowControl w:val="0"/>
              <w:numPr>
                <w:ilvl w:val="0"/>
                <w:numId w:val="0"/>
              </w:numPr>
              <w:kinsoku/>
              <w:wordWrap/>
              <w:overflowPunct/>
              <w:topLinePunct w:val="0"/>
              <w:autoSpaceDE/>
              <w:autoSpaceDN/>
              <w:bidi w:val="0"/>
              <w:snapToGrid/>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2.收取方式：本项目的招标代理服务费由中标人支付，以上费用由投标供应商在报价中一并考虑，在领取中标通知书</w:t>
            </w:r>
            <w:r>
              <w:rPr>
                <w:rFonts w:hint="eastAsia" w:ascii="仿宋" w:hAnsi="仿宋" w:eastAsia="仿宋" w:cs="仿宋"/>
                <w:color w:val="auto"/>
                <w:sz w:val="24"/>
                <w:szCs w:val="24"/>
                <w:highlight w:val="none"/>
                <w:lang w:eastAsia="zh-CN"/>
              </w:rPr>
              <w:t>时一次性</w:t>
            </w:r>
            <w:r>
              <w:rPr>
                <w:rFonts w:hint="eastAsia" w:ascii="仿宋" w:hAnsi="仿宋" w:eastAsia="仿宋" w:cs="仿宋"/>
                <w:color w:val="auto"/>
                <w:sz w:val="24"/>
                <w:szCs w:val="24"/>
                <w:highlight w:val="none"/>
              </w:rPr>
              <w:t>付清。</w:t>
            </w:r>
          </w:p>
          <w:p w14:paraId="6C5DD022">
            <w:pPr>
              <w:pStyle w:val="122"/>
              <w:keepNext w:val="0"/>
              <w:keepLines w:val="0"/>
              <w:pageBreakBefore w:val="0"/>
              <w:widowControl w:val="0"/>
              <w:kinsoku/>
              <w:wordWrap/>
              <w:overflowPunct/>
              <w:topLinePunct w:val="0"/>
              <w:autoSpaceDE/>
              <w:autoSpaceDN/>
              <w:bidi w:val="0"/>
              <w:snapToGrid/>
              <w:spacing w:line="312" w:lineRule="auto"/>
              <w:ind w:left="0" w:leftChars="0" w:firstLine="0" w:firstLineChars="0"/>
              <w:jc w:val="left"/>
              <w:textAlignment w:val="auto"/>
              <w:rPr>
                <w:rFonts w:hint="eastAsia" w:ascii="仿宋" w:hAnsi="仿宋" w:eastAsia="仿宋" w:cs="仿宋"/>
                <w:color w:val="auto"/>
                <w:spacing w:val="-5"/>
                <w:kern w:val="0"/>
                <w:sz w:val="24"/>
                <w:szCs w:val="20"/>
                <w:highlight w:val="none"/>
                <w:lang w:val="en-US" w:eastAsia="zh-CN" w:bidi="ar-SA"/>
              </w:rPr>
            </w:pPr>
            <w:r>
              <w:rPr>
                <w:rFonts w:hint="eastAsia" w:ascii="仿宋" w:hAnsi="仿宋" w:eastAsia="仿宋" w:cs="仿宋"/>
                <w:color w:val="auto"/>
                <w:sz w:val="24"/>
                <w:szCs w:val="24"/>
                <w:highlight w:val="none"/>
              </w:rPr>
              <w:t>3.收款账户信息：</w:t>
            </w:r>
            <w:r>
              <w:rPr>
                <w:rFonts w:hint="eastAsia" w:ascii="仿宋" w:hAnsi="仿宋" w:eastAsia="仿宋" w:cs="仿宋"/>
                <w:color w:val="auto"/>
                <w:sz w:val="24"/>
                <w:szCs w:val="24"/>
                <w:highlight w:val="none"/>
                <w:lang w:eastAsia="zh-CN"/>
              </w:rPr>
              <w:t>绍兴盈伽工程咨询有限公司</w:t>
            </w:r>
            <w:r>
              <w:rPr>
                <w:rFonts w:hint="eastAsia" w:ascii="仿宋" w:hAnsi="仿宋" w:eastAsia="仿宋" w:cs="仿宋"/>
                <w:color w:val="auto"/>
                <w:sz w:val="24"/>
                <w:szCs w:val="24"/>
                <w:highlight w:val="none"/>
              </w:rPr>
              <w:t>，开户行：诸暨农商陶朱支行和泰路分理处，账号：201000337290760。</w:t>
            </w:r>
          </w:p>
        </w:tc>
      </w:tr>
    </w:tbl>
    <w:p w14:paraId="5FA173BA">
      <w:pPr>
        <w:keepNext w:val="0"/>
        <w:keepLines w:val="0"/>
        <w:pageBreakBefore w:val="0"/>
        <w:kinsoku/>
        <w:wordWrap/>
        <w:overflowPunct/>
        <w:topLinePunct w:val="0"/>
        <w:bidi w:val="0"/>
        <w:adjustRightInd/>
        <w:snapToGrid/>
        <w:spacing w:line="300" w:lineRule="auto"/>
        <w:jc w:val="center"/>
        <w:textAlignment w:val="auto"/>
        <w:outlineLvl w:val="0"/>
        <w:rPr>
          <w:rFonts w:hint="eastAsia" w:ascii="仿宋" w:hAnsi="仿宋" w:eastAsia="仿宋" w:cs="仿宋"/>
          <w:b/>
          <w:color w:val="auto"/>
          <w:sz w:val="32"/>
          <w:szCs w:val="20"/>
          <w:highlight w:val="none"/>
        </w:rPr>
        <w:sectPr>
          <w:footerReference r:id="rId7" w:type="first"/>
          <w:footerReference r:id="rId6" w:type="default"/>
          <w:pgSz w:w="11906" w:h="16838"/>
          <w:pgMar w:top="1247" w:right="1800" w:bottom="1247" w:left="1800" w:header="907" w:footer="992" w:gutter="0"/>
          <w:pgNumType w:fmt="decimal" w:start="1"/>
          <w:cols w:space="720" w:num="1"/>
          <w:titlePg/>
          <w:docGrid w:linePitch="312" w:charSpace="0"/>
        </w:sectPr>
      </w:pPr>
    </w:p>
    <w:p w14:paraId="711A1BAD">
      <w:pPr>
        <w:keepNext w:val="0"/>
        <w:keepLines w:val="0"/>
        <w:pageBreakBefore w:val="0"/>
        <w:kinsoku/>
        <w:wordWrap/>
        <w:overflowPunct/>
        <w:topLinePunct w:val="0"/>
        <w:bidi w:val="0"/>
        <w:adjustRightInd/>
        <w:snapToGrid/>
        <w:spacing w:line="30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B72E047">
      <w:pPr>
        <w:keepNext w:val="0"/>
        <w:keepLines w:val="0"/>
        <w:pageBreakBefore w:val="0"/>
        <w:kinsoku/>
        <w:wordWrap/>
        <w:overflowPunct/>
        <w:topLinePunct w:val="0"/>
        <w:bidi w:val="0"/>
        <w:snapToGrid/>
        <w:spacing w:line="300" w:lineRule="auto"/>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A7A4D0B">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3DDD8E7">
      <w:pPr>
        <w:keepNext w:val="0"/>
        <w:keepLines w:val="0"/>
        <w:pageBreakBefore w:val="0"/>
        <w:kinsoku/>
        <w:wordWrap/>
        <w:overflowPunct/>
        <w:topLinePunct w:val="0"/>
        <w:bidi w:val="0"/>
        <w:adjustRightInd/>
        <w:snapToGrid/>
        <w:spacing w:line="300" w:lineRule="auto"/>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1C27A92">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BA56EC3">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7B09B5A">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E9E73AB">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A464024">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24A60E6C">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0BBD8C90">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04FB9AB5">
      <w:pPr>
        <w:keepNext w:val="0"/>
        <w:keepLines w:val="0"/>
        <w:pageBreakBefore w:val="0"/>
        <w:kinsoku/>
        <w:wordWrap/>
        <w:overflowPunct/>
        <w:topLinePunct w:val="0"/>
        <w:bidi w:val="0"/>
        <w:snapToGrid/>
        <w:spacing w:line="30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F2D93D6">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98895EA">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B55B07C">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00829DE">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2EE7CDC8">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FB8605">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153FA8F">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110383">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61AEF20">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28A4FE06">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2F553649">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4D8536B6">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3.3.2.3在服务采购项目中，服务由中小企业承接，即提供服务的人员为中小企业依照《中华人民共和国民法典》订立劳动合同的从业人员。</w:t>
      </w:r>
    </w:p>
    <w:p w14:paraId="4E4E4243">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39E8FABD">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95A1050">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634A2BDC">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92EBC7B">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9B0770">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764AFB9">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7E4074B4">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700C2A6A">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20CADA5C">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8E562CA">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429934B">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BA987EB">
      <w:pPr>
        <w:keepNext w:val="0"/>
        <w:keepLines w:val="0"/>
        <w:pageBreakBefore w:val="0"/>
        <w:kinsoku/>
        <w:wordWrap/>
        <w:overflowPunct/>
        <w:topLinePunct w:val="0"/>
        <w:bidi w:val="0"/>
        <w:snapToGrid/>
        <w:spacing w:line="30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4. 询问、质疑、投诉</w:t>
      </w:r>
    </w:p>
    <w:p w14:paraId="3C853B8A">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4.1供应商询问</w:t>
      </w:r>
    </w:p>
    <w:p w14:paraId="36DB1640">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270848">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3E45007E">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D9F2D7">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53929F70">
      <w:pPr>
        <w:pStyle w:val="16"/>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16612CFA">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56354579">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3E73F1F5">
      <w:pPr>
        <w:pStyle w:val="34"/>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4.2.2.4针对采购文件中特定资格条件、采购需求、评分办法提出的质疑，应向采购人提出；对采购文件中其他内容、采购过程、采购结果提出的质疑，应向采购代理机构提出。</w:t>
      </w:r>
    </w:p>
    <w:p w14:paraId="4128BF0C">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3B4AB709">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268F3EFF">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2C1D5550">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617F04E6">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1250DBE8">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48F82832">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3.6提出质疑的日期。</w:t>
      </w:r>
    </w:p>
    <w:p w14:paraId="2FA6CCD0">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2A90C21">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CA1F86F">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4.2.5询问或者质疑事项可能影响采购结果的，采购人应当暂停签订合同，已经签订合同的，应当中止履行合同。</w:t>
      </w:r>
    </w:p>
    <w:p w14:paraId="6CBF44DD">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4.3质疑供应商投诉</w:t>
      </w:r>
    </w:p>
    <w:p w14:paraId="7BF87B88">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68AEF107">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4.3.2供应商投诉的事项不得超出已质疑事项的范围，基于质疑答复内容提出的投诉事项除外。</w:t>
      </w:r>
    </w:p>
    <w:p w14:paraId="62452E91">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14:paraId="3C1E5BAD">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4.3.5 以联合体形式参加政府采购活动的，其投诉应当由组成联合体的所有供应商共同提出。投诉书范本及制作说明详见附件3。</w:t>
      </w:r>
    </w:p>
    <w:p w14:paraId="2A63A2FB">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99041F">
      <w:pPr>
        <w:keepNext w:val="0"/>
        <w:keepLines w:val="0"/>
        <w:pageBreakBefore w:val="0"/>
        <w:kinsoku/>
        <w:wordWrap/>
        <w:overflowPunct/>
        <w:topLinePunct w:val="0"/>
        <w:bidi w:val="0"/>
        <w:adjustRightInd/>
        <w:snapToGrid/>
        <w:spacing w:line="30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二、招标文件的构成、澄清、补充、修改</w:t>
      </w:r>
    </w:p>
    <w:p w14:paraId="581B82CE">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2F051D2">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31E1B97">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B3D4EE2">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EE53988">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630B78E">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1668C1F">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DA43394">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49A778C">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澄清、补充、修改的内容为招标文件的组成部分</w:t>
      </w:r>
      <w:r>
        <w:rPr>
          <w:rFonts w:hint="eastAsia" w:ascii="仿宋" w:hAnsi="仿宋" w:eastAsia="仿宋" w:cs="仿宋"/>
          <w:color w:val="auto"/>
          <w:sz w:val="24"/>
          <w:highlight w:val="none"/>
        </w:rPr>
        <w:t>。</w:t>
      </w:r>
    </w:p>
    <w:p w14:paraId="06C7805C">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招标文件的澄清、补充、修改</w:t>
      </w:r>
    </w:p>
    <w:p w14:paraId="0FD91D8A">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DE5A19C">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5BBBE503">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0D5EE90A">
      <w:pPr>
        <w:keepNext w:val="0"/>
        <w:keepLines w:val="0"/>
        <w:pageBreakBefore w:val="0"/>
        <w:kinsoku/>
        <w:wordWrap/>
        <w:overflowPunct/>
        <w:topLinePunct w:val="0"/>
        <w:bidi w:val="0"/>
        <w:adjustRightInd/>
        <w:snapToGrid/>
        <w:spacing w:line="300" w:lineRule="auto"/>
        <w:jc w:val="center"/>
        <w:textAlignment w:val="auto"/>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C7C7A1A">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AAFF88A">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0BC0134">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C2C07BA">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17F4471">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8696F49">
      <w:pPr>
        <w:pStyle w:val="16"/>
        <w:keepNext w:val="0"/>
        <w:keepLines w:val="0"/>
        <w:pageBreakBefore w:val="0"/>
        <w:kinsoku/>
        <w:wordWrap/>
        <w:overflowPunct/>
        <w:topLinePunct w:val="0"/>
        <w:bidi w:val="0"/>
        <w:snapToGrid/>
        <w:spacing w:line="30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B1C45D0">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1919C0A">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0C7D835">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EF82097">
      <w:pPr>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2FB07552">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11.1.1营业执照或事业法人证书复印件（加盖单位公章）</w:t>
      </w:r>
      <w:r>
        <w:rPr>
          <w:rFonts w:hint="eastAsia" w:ascii="仿宋" w:hAnsi="仿宋" w:eastAsia="仿宋" w:cs="仿宋"/>
          <w:color w:val="auto"/>
          <w:sz w:val="24"/>
          <w:highlight w:val="none"/>
          <w:lang w:eastAsia="zh-CN"/>
        </w:rPr>
        <w:t>；</w:t>
      </w:r>
    </w:p>
    <w:p w14:paraId="3814ECE9">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符合参加政府采购活动应当具备的一般条件的承诺函；</w:t>
      </w:r>
    </w:p>
    <w:p w14:paraId="03B0FD99">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w:t>
      </w:r>
    </w:p>
    <w:p w14:paraId="5E854636">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7F23C870">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联合协议（如需）；</w:t>
      </w:r>
    </w:p>
    <w:p w14:paraId="29EB012B">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分包意向协议（如需）；</w:t>
      </w:r>
    </w:p>
    <w:p w14:paraId="319B6291">
      <w:pPr>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5F7AC10">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0F4EC8A">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6317850">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442319A1">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评标标准相应的商务技术资料（如需）；</w:t>
      </w:r>
    </w:p>
    <w:p w14:paraId="23470765">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646210A0">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政府采购供应商廉洁自律承诺书；</w:t>
      </w:r>
    </w:p>
    <w:p w14:paraId="4B37AE49">
      <w:pPr>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456A73A3">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57DB07C">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11.3.2中小企业声明函（如需）。</w:t>
      </w:r>
    </w:p>
    <w:p w14:paraId="15AB420C">
      <w:pPr>
        <w:keepNext w:val="0"/>
        <w:keepLines w:val="0"/>
        <w:pageBreakBefore w:val="0"/>
        <w:kinsoku/>
        <w:wordWrap/>
        <w:overflowPunct/>
        <w:topLinePunct w:val="0"/>
        <w:bidi w:val="0"/>
        <w:snapToGrid/>
        <w:spacing w:line="30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48A555B8">
      <w:pPr>
        <w:pStyle w:val="168"/>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7150E545">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1E6C92">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F9BB3B">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8F34C89">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5FBA52D4">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5741E9A">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31867F9">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C1F76C1">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569A667">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37D3F0E">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A37299">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9EBFC6">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AC2966F">
      <w:pPr>
        <w:pStyle w:val="34"/>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CBDD3C7">
      <w:pPr>
        <w:pStyle w:val="34"/>
        <w:keepNext w:val="0"/>
        <w:keepLines w:val="0"/>
        <w:pageBreakBefore w:val="0"/>
        <w:kinsoku/>
        <w:wordWrap/>
        <w:overflowPunct/>
        <w:topLinePunct w:val="0"/>
        <w:bidi w:val="0"/>
        <w:snapToGrid/>
        <w:spacing w:line="30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15.1投标人在电子交易平台传输递交投标文件后，还可以在投标截止时间前向绍兴盈伽工程咨询有限公司邮箱（3652086121@qq.com）递交备份投标文件1份，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2F97C7F">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 xml:space="preserve"> </w:t>
      </w:r>
    </w:p>
    <w:p w14:paraId="5F890AB7">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539DB716">
      <w:pPr>
        <w:pStyle w:val="34"/>
        <w:keepNext w:val="0"/>
        <w:keepLines w:val="0"/>
        <w:pageBreakBefore w:val="0"/>
        <w:kinsoku/>
        <w:wordWrap/>
        <w:overflowPunct/>
        <w:topLinePunct w:val="0"/>
        <w:bidi w:val="0"/>
        <w:snapToGrid/>
        <w:spacing w:line="30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23293A9A">
      <w:pPr>
        <w:pStyle w:val="34"/>
        <w:keepNext w:val="0"/>
        <w:keepLines w:val="0"/>
        <w:pageBreakBefore w:val="0"/>
        <w:kinsoku/>
        <w:wordWrap/>
        <w:overflowPunct/>
        <w:topLinePunct w:val="0"/>
        <w:bidi w:val="0"/>
        <w:snapToGrid/>
        <w:spacing w:line="30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2D3E5015">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6E02254">
      <w:pPr>
        <w:pStyle w:val="26"/>
        <w:keepNext w:val="0"/>
        <w:keepLines w:val="0"/>
        <w:pageBreakBefore w:val="0"/>
        <w:kinsoku/>
        <w:wordWrap/>
        <w:overflowPunct/>
        <w:topLinePunct w:val="0"/>
        <w:bidi w:val="0"/>
        <w:snapToGrid/>
        <w:spacing w:line="300" w:lineRule="auto"/>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5C9A51CC">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2C40824">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52ACE39">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8A10ADF">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F73DAE2">
      <w:pPr>
        <w:pStyle w:val="168"/>
        <w:keepNext w:val="0"/>
        <w:keepLines w:val="0"/>
        <w:pageBreakBefore w:val="0"/>
        <w:kinsoku/>
        <w:wordWrap/>
        <w:overflowPunct/>
        <w:topLinePunct w:val="0"/>
        <w:bidi w:val="0"/>
        <w:snapToGrid/>
        <w:spacing w:before="0" w:line="300" w:lineRule="auto"/>
        <w:ind w:firstLine="1928" w:firstLineChars="600"/>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8CFBCEA">
      <w:pPr>
        <w:pStyle w:val="568"/>
        <w:keepNext w:val="0"/>
        <w:keepLines w:val="0"/>
        <w:pageBreakBefore w:val="0"/>
        <w:kinsoku/>
        <w:wordWrap/>
        <w:overflowPunct/>
        <w:topLinePunct w:val="0"/>
        <w:bidi w:val="0"/>
        <w:snapToGrid/>
        <w:spacing w:before="0" w:line="300" w:lineRule="auto"/>
        <w:ind w:left="0" w:firstLine="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44DFEB1">
      <w:pPr>
        <w:pStyle w:val="568"/>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1819903">
      <w:pPr>
        <w:pStyle w:val="568"/>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08E99220">
      <w:pPr>
        <w:pStyle w:val="568"/>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2EBF25D">
      <w:pPr>
        <w:pStyle w:val="568"/>
        <w:keepNext w:val="0"/>
        <w:keepLines w:val="0"/>
        <w:pageBreakBefore w:val="0"/>
        <w:kinsoku/>
        <w:wordWrap/>
        <w:overflowPunct/>
        <w:topLinePunct w:val="0"/>
        <w:bidi w:val="0"/>
        <w:snapToGrid/>
        <w:spacing w:before="0" w:line="300" w:lineRule="auto"/>
        <w:ind w:left="0" w:firstLine="0"/>
        <w:contextualSpacing/>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347E80A9">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6E683728">
      <w:pPr>
        <w:keepNext w:val="0"/>
        <w:keepLines w:val="0"/>
        <w:pageBreakBefore w:val="0"/>
        <w:kinsoku/>
        <w:wordWrap/>
        <w:overflowPunct/>
        <w:topLinePunct w:val="0"/>
        <w:bidi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21DABC79">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有效资格证明材料的，视为投标人不具备招标文件中规定的资格要求，其投标无效。</w:t>
      </w:r>
    </w:p>
    <w:p w14:paraId="7B20D93C">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19.4对未通过资格审查的投标人，采购人或采购代理机构告知其未通过的原因。</w:t>
      </w:r>
    </w:p>
    <w:p w14:paraId="7C9AB61A">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4428BAEA">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E2BEFE9">
      <w:pPr>
        <w:pStyle w:val="168"/>
        <w:keepNext w:val="0"/>
        <w:keepLines w:val="0"/>
        <w:pageBreakBefore w:val="0"/>
        <w:kinsoku/>
        <w:wordWrap/>
        <w:overflowPunct/>
        <w:topLinePunct w:val="0"/>
        <w:bidi w:val="0"/>
        <w:snapToGrid/>
        <w:spacing w:before="0" w:line="300" w:lineRule="auto"/>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6191C530">
      <w:pPr>
        <w:pStyle w:val="168"/>
        <w:keepNext w:val="0"/>
        <w:keepLines w:val="0"/>
        <w:pageBreakBefore w:val="0"/>
        <w:kinsoku/>
        <w:wordWrap/>
        <w:overflowPunct/>
        <w:topLinePunct w:val="0"/>
        <w:bidi w:val="0"/>
        <w:snapToGrid/>
        <w:spacing w:before="0" w:line="300" w:lineRule="auto"/>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AFD8AE8">
      <w:pPr>
        <w:pStyle w:val="168"/>
        <w:keepNext w:val="0"/>
        <w:keepLines w:val="0"/>
        <w:pageBreakBefore w:val="0"/>
        <w:kinsoku/>
        <w:wordWrap/>
        <w:overflowPunct/>
        <w:topLinePunct w:val="0"/>
        <w:bidi w:val="0"/>
        <w:snapToGrid/>
        <w:spacing w:before="0" w:line="300" w:lineRule="auto"/>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D99121">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94A6C03">
      <w:pPr>
        <w:keepNext w:val="0"/>
        <w:keepLines w:val="0"/>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F594A11">
      <w:pPr>
        <w:keepNext w:val="0"/>
        <w:keepLines w:val="0"/>
        <w:pageBreakBefore w:val="0"/>
        <w:kinsoku/>
        <w:wordWrap/>
        <w:overflowPunct/>
        <w:topLinePunct w:val="0"/>
        <w:bidi w:val="0"/>
        <w:snapToGrid/>
        <w:spacing w:line="300" w:lineRule="auto"/>
        <w:textAlignment w:val="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color w:val="auto"/>
          <w:sz w:val="24"/>
          <w:highlight w:val="none"/>
        </w:rPr>
        <w:t>详见招标文件第四部分评标办法。</w:t>
      </w:r>
    </w:p>
    <w:p w14:paraId="778FAC89">
      <w:pPr>
        <w:keepNext w:val="0"/>
        <w:keepLines w:val="0"/>
        <w:pageBreakBefore w:val="0"/>
        <w:kinsoku/>
        <w:wordWrap/>
        <w:overflowPunct/>
        <w:topLinePunct w:val="0"/>
        <w:bidi w:val="0"/>
        <w:snapToGrid/>
        <w:spacing w:line="30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6640F59D">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EA97E7E">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550B8EF7">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3F38F00">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6C14724F">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6D840E45">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EBE726D">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E572C17">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E6C59F9">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p>
    <w:p w14:paraId="5E017786">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3533822">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kern w:val="0"/>
          <w:highlight w:val="none"/>
        </w:rPr>
      </w:pPr>
      <w:r>
        <w:rPr>
          <w:rFonts w:hint="eastAsia" w:ascii="仿宋" w:hAnsi="仿宋" w:eastAsia="仿宋" w:cs="仿宋"/>
          <w:color w:val="auto"/>
          <w:highlight w:val="none"/>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14:paraId="24981688">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25.4如签订合同并生效后，供应商无故拒绝或延期，除按照合同条款处理外，将上报政府采购监管部门予以处理。</w:t>
      </w:r>
    </w:p>
    <w:p w14:paraId="2297E926">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25.5中标供应商拒绝与采购人签订合同的，采购人应当重新开展政府采购活动。</w:t>
      </w:r>
    </w:p>
    <w:p w14:paraId="2602F57D">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25.6采购合同由采购人与中标供应商根据招标文件、投标文件等内容签订并公告。</w:t>
      </w:r>
    </w:p>
    <w:p w14:paraId="6036F9A2">
      <w:pPr>
        <w:pStyle w:val="26"/>
        <w:keepNext w:val="0"/>
        <w:keepLines w:val="0"/>
        <w:pageBreakBefore w:val="0"/>
        <w:kinsoku/>
        <w:wordWrap/>
        <w:overflowPunct/>
        <w:topLinePunct w:val="0"/>
        <w:bidi w:val="0"/>
        <w:snapToGrid/>
        <w:spacing w:line="30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14:paraId="53176177">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color w:val="auto"/>
          <w:sz w:val="24"/>
          <w:szCs w:val="24"/>
          <w:highlight w:val="none"/>
        </w:rPr>
        <w:t>采购人不得拒收履约保函。</w:t>
      </w:r>
    </w:p>
    <w:p w14:paraId="7D23741D">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供应商可登录政府采购云平台-【金融服务】—【我的项目】—【已备案合同】以保函形式提供。政府采购云平台金融专线400-903-9583。</w:t>
      </w:r>
    </w:p>
    <w:p w14:paraId="14D33ED9">
      <w:pPr>
        <w:keepNext w:val="0"/>
        <w:keepLines w:val="0"/>
        <w:pageBreakBefore w:val="0"/>
        <w:kinsoku/>
        <w:wordWrap/>
        <w:overflowPunct/>
        <w:topLinePunct w:val="0"/>
        <w:bidi w:val="0"/>
        <w:snapToGrid/>
        <w:spacing w:line="30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9FD3A7B">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 xml:space="preserve">27.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45DED3C">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25BD50C8">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6FD73754">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0C82106D">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9EBEA61">
      <w:pPr>
        <w:pStyle w:val="168"/>
        <w:keepNext w:val="0"/>
        <w:keepLines w:val="0"/>
        <w:pageBreakBefore w:val="0"/>
        <w:kinsoku/>
        <w:wordWrap/>
        <w:overflowPunct/>
        <w:topLinePunct w:val="0"/>
        <w:bidi w:val="0"/>
        <w:snapToGrid/>
        <w:spacing w:before="0" w:line="30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4DD20F67">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C6340FC">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F6292DE">
      <w:pPr>
        <w:pStyle w:val="26"/>
        <w:keepNext w:val="0"/>
        <w:keepLines w:val="0"/>
        <w:pageBreakBefore w:val="0"/>
        <w:kinsoku/>
        <w:wordWrap/>
        <w:overflowPunct/>
        <w:topLinePunct w:val="0"/>
        <w:bidi w:val="0"/>
        <w:snapToGrid/>
        <w:spacing w:line="300" w:lineRule="auto"/>
        <w:ind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2B2D7F2A">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6A08E4">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58CC2C07">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A3888B">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679384D">
      <w:pPr>
        <w:tabs>
          <w:tab w:val="left" w:pos="0"/>
        </w:tabs>
        <w:spacing w:line="360" w:lineRule="auto"/>
        <w:ind w:firstLine="480"/>
        <w:rPr>
          <w:rFonts w:hint="eastAsia" w:ascii="仿宋" w:hAnsi="仿宋" w:eastAsia="仿宋" w:cs="仿宋"/>
          <w:color w:val="auto"/>
          <w:kern w:val="0"/>
          <w:sz w:val="24"/>
          <w:highlight w:val="none"/>
        </w:rPr>
        <w:sectPr>
          <w:pgSz w:w="11906" w:h="16838"/>
          <w:pgMar w:top="1247" w:right="1800" w:bottom="1247" w:left="1800" w:header="907" w:footer="992" w:gutter="0"/>
          <w:pgNumType w:fmt="decimal"/>
          <w:cols w:space="720" w:num="1"/>
          <w:titlePg/>
          <w:docGrid w:linePitch="312" w:charSpace="0"/>
        </w:sectPr>
      </w:pPr>
      <w:bookmarkStart w:id="14" w:name="_Hlt75236101"/>
      <w:bookmarkEnd w:id="14"/>
      <w:bookmarkStart w:id="15" w:name="_Hlt74729768"/>
      <w:bookmarkEnd w:id="15"/>
      <w:bookmarkStart w:id="16" w:name="_Hlt74730295"/>
      <w:bookmarkEnd w:id="16"/>
      <w:bookmarkStart w:id="17" w:name="_Hlt68057669"/>
      <w:bookmarkEnd w:id="17"/>
      <w:bookmarkStart w:id="18" w:name="_Hlt68072998"/>
      <w:bookmarkEnd w:id="18"/>
      <w:bookmarkStart w:id="19" w:name="_Hlt68072990"/>
      <w:bookmarkEnd w:id="19"/>
      <w:bookmarkStart w:id="20" w:name="_Hlt68403820"/>
      <w:bookmarkEnd w:id="20"/>
      <w:bookmarkStart w:id="21" w:name="_Hlt74714665"/>
      <w:bookmarkEnd w:id="21"/>
      <w:bookmarkStart w:id="22" w:name="_Hlt74707468"/>
      <w:bookmarkEnd w:id="22"/>
      <w:bookmarkStart w:id="23" w:name="_Hlt75236011"/>
      <w:bookmarkEnd w:id="23"/>
      <w:bookmarkStart w:id="24" w:name="_Hlt68073093"/>
      <w:bookmarkEnd w:id="24"/>
      <w:bookmarkStart w:id="25" w:name="_Hlt75236290"/>
      <w:bookmarkEnd w:id="25"/>
    </w:p>
    <w:bookmarkEnd w:id="11"/>
    <w:bookmarkEnd w:id="12"/>
    <w:p w14:paraId="5C9A1B18">
      <w:pPr>
        <w:spacing w:after="0" w:afterLines="75" w:afterAutospacing="0" w:line="24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3BE3B16F">
      <w:pPr>
        <w:keepNext w:val="0"/>
        <w:keepLines w:val="0"/>
        <w:pageBreakBefore w:val="0"/>
        <w:widowControl w:val="0"/>
        <w:kinsoku/>
        <w:wordWrap/>
        <w:overflowPunct/>
        <w:topLinePunct w:val="0"/>
        <w:bidi w:val="0"/>
        <w:spacing w:line="42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rPr>
        <w:t>（一）</w:t>
      </w:r>
      <w:r>
        <w:rPr>
          <w:rFonts w:hint="eastAsia" w:ascii="仿宋" w:hAnsi="仿宋" w:eastAsia="仿宋" w:cs="仿宋"/>
          <w:b/>
          <w:bCs w:val="0"/>
          <w:color w:val="auto"/>
          <w:sz w:val="24"/>
          <w:szCs w:val="24"/>
          <w:highlight w:val="none"/>
        </w:rPr>
        <w:t>项目概况</w:t>
      </w:r>
    </w:p>
    <w:p w14:paraId="4B5EA8F5">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lang w:val="en-US" w:eastAsia="zh-CN"/>
        </w:rPr>
        <w:t>诸暨市东和乡残疾人之家，目前室外市政、绿化、水、电、网络等设施基本配套，能基本满足正常使用需求。经政府研究决定通过公开招标方式，委托第三方对东和乡残疾人之家进行运营管理</w:t>
      </w:r>
      <w:r>
        <w:rPr>
          <w:rFonts w:hint="eastAsia" w:ascii="仿宋" w:hAnsi="仿宋" w:eastAsia="仿宋" w:cs="仿宋"/>
          <w:bCs/>
          <w:color w:val="auto"/>
          <w:sz w:val="24"/>
          <w:szCs w:val="24"/>
          <w:highlight w:val="none"/>
        </w:rPr>
        <w:t>。</w:t>
      </w:r>
    </w:p>
    <w:p w14:paraId="30594FF8">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（二）</w:t>
      </w:r>
      <w:r>
        <w:rPr>
          <w:rFonts w:hint="eastAsia" w:ascii="仿宋" w:hAnsi="仿宋" w:eastAsia="仿宋" w:cs="仿宋"/>
          <w:b/>
          <w:bCs w:val="0"/>
          <w:color w:val="auto"/>
          <w:sz w:val="24"/>
          <w:szCs w:val="24"/>
          <w:highlight w:val="none"/>
        </w:rPr>
        <w:t>服务</w:t>
      </w:r>
      <w:r>
        <w:rPr>
          <w:rFonts w:hint="eastAsia" w:ascii="仿宋" w:hAnsi="仿宋" w:eastAsia="仿宋" w:cs="仿宋"/>
          <w:b/>
          <w:bCs w:val="0"/>
          <w:color w:val="auto"/>
          <w:sz w:val="24"/>
          <w:szCs w:val="24"/>
          <w:highlight w:val="none"/>
          <w:lang w:eastAsia="zh-CN"/>
        </w:rPr>
        <w:t>内容</w:t>
      </w:r>
    </w:p>
    <w:p w14:paraId="729702B2">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服务内容：为部分精神智力和其他重度残疾人提供日间照料、技能培训、康复服务、文体服务和辅助性就业等服务。</w:t>
      </w:r>
    </w:p>
    <w:p w14:paraId="7CA43CF1">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1、日间照料</w:t>
      </w:r>
    </w:p>
    <w:p w14:paraId="4E760ED8">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为进驻残疾人之家的签约残疾人提供日间照料，并建立一人一档的健康档案。</w:t>
      </w:r>
    </w:p>
    <w:p w14:paraId="491B6071">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2、康复服务</w:t>
      </w:r>
    </w:p>
    <w:p w14:paraId="633CDC53">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对残疾人之家康复服务训练场所的康复器材和辅助器具做好日常使用及管理，指导残疾人开展康复训练与服务。</w:t>
      </w:r>
    </w:p>
    <w:p w14:paraId="3F30A453">
      <w:pPr>
        <w:keepNext w:val="0"/>
        <w:keepLines w:val="0"/>
        <w:pageBreakBefore w:val="0"/>
        <w:widowControl w:val="0"/>
        <w:numPr>
          <w:ilvl w:val="0"/>
          <w:numId w:val="0"/>
        </w:numPr>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3、文体服务</w:t>
      </w:r>
    </w:p>
    <w:p w14:paraId="768A957C">
      <w:pPr>
        <w:keepNext w:val="0"/>
        <w:keepLines w:val="0"/>
        <w:pageBreakBefore w:val="0"/>
        <w:widowControl w:val="0"/>
        <w:numPr>
          <w:ilvl w:val="0"/>
          <w:numId w:val="0"/>
        </w:numPr>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有科学适宜的文体活动规范并得到落实，有计划地组织室内外文体活动（每天不少于1小时）和文体竞赛活动（每年组织不少于2次），每次活动机构服务的残疾人大多数参加。</w:t>
      </w:r>
    </w:p>
    <w:p w14:paraId="53186C0E">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4、学习培训</w:t>
      </w:r>
    </w:p>
    <w:p w14:paraId="5BC716E6">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开展残疾人学习教育活动，让残疾人了解国家法律法规、政策。开展就业扶贫相关知识培训，提高残疾人就业能力。</w:t>
      </w:r>
    </w:p>
    <w:p w14:paraId="609C17B0">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5、精神关爱</w:t>
      </w:r>
    </w:p>
    <w:p w14:paraId="62446F8A">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及时掌握残疾人的心理变化，满足残疾人心理需要，促进其心理健康。依托专业心理咨询室定期开展心理健康讲座、健康咨询，团体辅导等活动。</w:t>
      </w:r>
    </w:p>
    <w:p w14:paraId="14E9A7BF">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6、午餐服务</w:t>
      </w:r>
    </w:p>
    <w:p w14:paraId="11931A86">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提供午餐服务。午餐服务需符合国家食品安全法律法规的规定和食品行业标准。如转介供餐，则供餐第三方应具有相关的资质。服务人员应身体健康。</w:t>
      </w:r>
    </w:p>
    <w:p w14:paraId="64535446">
      <w:pPr>
        <w:pStyle w:val="2"/>
        <w:keepNext w:val="0"/>
        <w:keepLines w:val="0"/>
        <w:pageBreakBefore w:val="0"/>
        <w:widowControl w:val="0"/>
        <w:numPr>
          <w:ilvl w:val="0"/>
          <w:numId w:val="0"/>
        </w:numPr>
        <w:shd w:val="clear" w:color="auto" w:fill="auto"/>
        <w:kinsoku/>
        <w:wordWrap/>
        <w:overflowPunct/>
        <w:topLinePunct w:val="0"/>
        <w:bidi w:val="0"/>
        <w:spacing w:line="420" w:lineRule="exact"/>
        <w:ind w:right="0" w:righ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highlight w:val="none"/>
          <w:lang w:val="en-US" w:eastAsia="zh-CN"/>
        </w:rPr>
        <w:t>辅助性就业服务</w:t>
      </w:r>
    </w:p>
    <w:p w14:paraId="685EB9D7">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有稳定的劳动项目并大部分庇护人员有收入。做好辅助性就业的安全生产工作，根据残疾人实际需求，适当开展其他公益性、综合性的服务项目。</w:t>
      </w:r>
    </w:p>
    <w:p w14:paraId="21B680E8">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托管经营招标期限：</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年，经采购人综合验收完成并与</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办理正式移交手续之日起计算。考核内容依据附件《运营管理考核细则》规定执行。</w:t>
      </w:r>
    </w:p>
    <w:p w14:paraId="32B0CD6F">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（三）</w:t>
      </w:r>
      <w:r>
        <w:rPr>
          <w:rFonts w:hint="eastAsia" w:ascii="仿宋" w:hAnsi="仿宋" w:eastAsia="仿宋" w:cs="仿宋"/>
          <w:b/>
          <w:bCs w:val="0"/>
          <w:color w:val="auto"/>
          <w:sz w:val="24"/>
          <w:szCs w:val="24"/>
          <w:highlight w:val="none"/>
          <w:lang w:val="en-US" w:eastAsia="zh-CN"/>
        </w:rPr>
        <w:t>采购</w:t>
      </w:r>
      <w:r>
        <w:rPr>
          <w:rFonts w:hint="eastAsia" w:ascii="仿宋" w:hAnsi="仿宋" w:eastAsia="仿宋" w:cs="仿宋"/>
          <w:b/>
          <w:bCs w:val="0"/>
          <w:color w:val="auto"/>
          <w:sz w:val="24"/>
          <w:szCs w:val="24"/>
          <w:highlight w:val="none"/>
        </w:rPr>
        <w:t>人对本项目的扶持及考核制度</w:t>
      </w:r>
    </w:p>
    <w:p w14:paraId="74C6E03D">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残疾人之家</w:t>
      </w:r>
      <w:r>
        <w:rPr>
          <w:rFonts w:hint="eastAsia" w:ascii="仿宋" w:hAnsi="仿宋" w:eastAsia="仿宋" w:cs="仿宋"/>
          <w:bCs/>
          <w:color w:val="auto"/>
          <w:sz w:val="24"/>
          <w:szCs w:val="24"/>
          <w:highlight w:val="none"/>
        </w:rPr>
        <w:t>内的家具、家电等设施由采购人负责采购，其余部分由中标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自行解决</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采购人采购资产权属归采购人所有</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lang w:eastAsia="zh-CN"/>
        </w:rPr>
        <w:t>拥有使用权，后续需做好维护和更新，如有损坏须及时报告采购人。经营期结束后中标人应归还原设施或同等价位的设施给采购人。</w:t>
      </w:r>
    </w:p>
    <w:p w14:paraId="192C8555">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2、委托管理期间，</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实行月度考核制度。具体参照附件</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考核细则。</w:t>
      </w:r>
      <w:r>
        <w:rPr>
          <w:rFonts w:hint="eastAsia" w:ascii="仿宋" w:hAnsi="仿宋" w:eastAsia="仿宋" w:cs="仿宋"/>
          <w:bCs/>
          <w:color w:val="auto"/>
          <w:sz w:val="24"/>
          <w:szCs w:val="24"/>
          <w:highlight w:val="none"/>
          <w:lang w:eastAsia="zh-CN"/>
        </w:rPr>
        <w:t>考核中</w:t>
      </w:r>
      <w:r>
        <w:rPr>
          <w:rFonts w:hint="eastAsia" w:ascii="仿宋" w:hAnsi="仿宋" w:eastAsia="仿宋" w:cs="仿宋"/>
          <w:bCs/>
          <w:color w:val="auto"/>
          <w:sz w:val="24"/>
          <w:szCs w:val="24"/>
          <w:highlight w:val="none"/>
        </w:rPr>
        <w:t>发现的问题，</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需在15日内整改到位，</w:t>
      </w:r>
      <w:r>
        <w:rPr>
          <w:rFonts w:hint="eastAsia" w:ascii="仿宋" w:hAnsi="仿宋" w:eastAsia="仿宋" w:cs="仿宋"/>
          <w:bCs/>
          <w:color w:val="auto"/>
          <w:sz w:val="24"/>
          <w:szCs w:val="24"/>
          <w:highlight w:val="none"/>
          <w:lang w:eastAsia="zh-CN"/>
        </w:rPr>
        <w:t>一个月内未整改到位的，采购人</w:t>
      </w:r>
      <w:r>
        <w:rPr>
          <w:rFonts w:hint="eastAsia" w:ascii="仿宋" w:hAnsi="仿宋" w:eastAsia="仿宋" w:cs="仿宋"/>
          <w:bCs/>
          <w:color w:val="auto"/>
          <w:sz w:val="24"/>
          <w:szCs w:val="24"/>
          <w:highlight w:val="none"/>
        </w:rPr>
        <w:t>有权解除合同，</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无条件退出经营</w:t>
      </w:r>
      <w:r>
        <w:rPr>
          <w:rFonts w:hint="eastAsia" w:ascii="仿宋" w:hAnsi="仿宋" w:eastAsia="仿宋" w:cs="仿宋"/>
          <w:bCs/>
          <w:color w:val="auto"/>
          <w:sz w:val="24"/>
          <w:szCs w:val="24"/>
          <w:highlight w:val="none"/>
          <w:lang w:eastAsia="zh-CN"/>
        </w:rPr>
        <w:t>。</w:t>
      </w:r>
    </w:p>
    <w:p w14:paraId="57E689C6">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3、残疾人之家：残疾人之家运营费用由市残联按照庇护对象人数和季度考核进行季度补助,按照年度考核进行年度奖励我乡庇护对象20人左右(人数每季度有变动)</w:t>
      </w:r>
      <w:r>
        <w:rPr>
          <w:rFonts w:hint="eastAsia" w:ascii="仿宋" w:hAnsi="仿宋" w:eastAsia="仿宋" w:cs="仿宋"/>
          <w:bCs/>
          <w:color w:val="auto"/>
          <w:sz w:val="24"/>
          <w:szCs w:val="24"/>
          <w:highlight w:val="none"/>
          <w:lang w:eastAsia="zh-CN"/>
        </w:rPr>
        <w:t>。</w:t>
      </w:r>
    </w:p>
    <w:p w14:paraId="49D44852">
      <w:pPr>
        <w:keepNext w:val="0"/>
        <w:keepLines w:val="0"/>
        <w:pageBreakBefore w:val="0"/>
        <w:widowControl w:val="0"/>
        <w:shd w:val="clear" w:color="auto" w:fill="auto"/>
        <w:kinsoku/>
        <w:wordWrap/>
        <w:overflowPunct/>
        <w:topLinePunct w:val="0"/>
        <w:bidi w:val="0"/>
        <w:spacing w:line="420" w:lineRule="exact"/>
        <w:ind w:right="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rPr>
        <w:t>（四）</w:t>
      </w:r>
      <w:r>
        <w:rPr>
          <w:rFonts w:hint="eastAsia" w:ascii="仿宋" w:hAnsi="仿宋" w:eastAsia="仿宋" w:cs="仿宋"/>
          <w:b/>
          <w:bCs w:val="0"/>
          <w:color w:val="auto"/>
          <w:sz w:val="24"/>
          <w:szCs w:val="24"/>
          <w:highlight w:val="none"/>
        </w:rPr>
        <w:t>运营条件及相关要求</w:t>
      </w:r>
    </w:p>
    <w:p w14:paraId="08CF8EBE">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运营资质必须符合《浙江省残疾人之家管理与服务规范》、《诸暨市残疾人联合会等七部门关于进一步完善“残疾人之家”规范化建设的意见》、《诸暨市“残疾人之家”星级奖励项目考核实施细则》、以及其它相关法规的规定条件和要求。</w:t>
      </w:r>
    </w:p>
    <w:p w14:paraId="11AD0A8D">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、安置法定就业年龄段的智力、精神</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肢体</w:t>
      </w:r>
      <w:r>
        <w:rPr>
          <w:rFonts w:hint="eastAsia" w:ascii="仿宋" w:hAnsi="仿宋" w:eastAsia="仿宋" w:cs="仿宋"/>
          <w:bCs/>
          <w:color w:val="auto"/>
          <w:sz w:val="24"/>
          <w:szCs w:val="24"/>
          <w:highlight w:val="none"/>
        </w:rPr>
        <w:t>残疾人不少于15人。</w:t>
      </w:r>
    </w:p>
    <w:p w14:paraId="481218E9">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、与安置的残疾人或其监护人签订不少于6个月的劳动合同或相关协议，为残疾人提供有报酬的</w:t>
      </w:r>
      <w:r>
        <w:rPr>
          <w:rFonts w:hint="eastAsia" w:ascii="仿宋" w:hAnsi="仿宋" w:eastAsia="仿宋" w:cs="仿宋"/>
          <w:bCs/>
          <w:color w:val="auto"/>
          <w:sz w:val="24"/>
          <w:szCs w:val="24"/>
          <w:highlight w:val="none"/>
          <w:lang w:eastAsia="zh-CN"/>
        </w:rPr>
        <w:t>辅助性就业服务</w:t>
      </w:r>
      <w:r>
        <w:rPr>
          <w:rFonts w:hint="eastAsia" w:ascii="仿宋" w:hAnsi="仿宋" w:eastAsia="仿宋" w:cs="仿宋"/>
          <w:bCs/>
          <w:color w:val="auto"/>
          <w:sz w:val="24"/>
          <w:szCs w:val="24"/>
          <w:highlight w:val="none"/>
        </w:rPr>
        <w:t>。</w:t>
      </w:r>
    </w:p>
    <w:p w14:paraId="7E346BF7">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、生活照料、技能培训、康复服务、问题服务和辅助性就业等服务功能齐全，为机构中的残疾人提供免费的工作日午餐和午休服务。</w:t>
      </w:r>
    </w:p>
    <w:p w14:paraId="37F7F1FB">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庇护人员</w:t>
      </w:r>
      <w:r>
        <w:rPr>
          <w:rFonts w:hint="eastAsia" w:ascii="仿宋" w:hAnsi="仿宋" w:eastAsia="仿宋" w:cs="仿宋"/>
          <w:bCs/>
          <w:color w:val="auto"/>
          <w:sz w:val="24"/>
          <w:szCs w:val="24"/>
          <w:highlight w:val="none"/>
        </w:rPr>
        <w:t>每周在机构接受服务时间时间不少于20小时（每周不少于5天）。</w:t>
      </w:r>
    </w:p>
    <w:p w14:paraId="2BA3CD52">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、根据规模配备管理和服务人员，管理服务人员与残疾人的比例按照不低于1：8配备，专职和兼职不少于</w:t>
      </w:r>
      <w:r>
        <w:rPr>
          <w:rFonts w:hint="eastAsia" w:ascii="仿宋" w:hAnsi="仿宋" w:eastAsia="仿宋" w:cs="仿宋"/>
          <w:b w:val="0"/>
          <w:bCs/>
          <w:color w:val="auto"/>
          <w:sz w:val="24"/>
          <w:szCs w:val="24"/>
          <w:highlight w:val="none"/>
        </w:rPr>
        <w:t>2人</w:t>
      </w:r>
      <w:r>
        <w:rPr>
          <w:rFonts w:hint="eastAsia" w:ascii="仿宋" w:hAnsi="仿宋" w:eastAsia="仿宋" w:cs="仿宋"/>
          <w:bCs/>
          <w:color w:val="auto"/>
          <w:sz w:val="24"/>
          <w:szCs w:val="24"/>
          <w:highlight w:val="none"/>
        </w:rPr>
        <w:t>，并配备有专（兼）职医护人员。机构负责人、管理服务人员需经过专业培训并取得合格证书，熟悉残疾人相关法规和专业服务知识。相关人员原则上60周岁以下，身体健康。</w:t>
      </w:r>
    </w:p>
    <w:p w14:paraId="05FAC925">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、建立健全开展服务所必需的服务规范和管理制度，包括基础管理制度、服务管理制度和安全管理制度，实行个人实名制信息管理，数字化考勤，做到“一人一档”。推行日常服务台账管理，做到“一日一志”。</w:t>
      </w:r>
    </w:p>
    <w:p w14:paraId="2553C4E7">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在合约经营宗旨和范围内，依法经营自主，自负盈亏。在运营期间负责</w:t>
      </w:r>
      <w:r>
        <w:rPr>
          <w:rFonts w:hint="eastAsia" w:ascii="仿宋" w:hAnsi="仿宋" w:eastAsia="仿宋" w:cs="仿宋"/>
          <w:bCs/>
          <w:color w:val="auto"/>
          <w:sz w:val="24"/>
          <w:szCs w:val="24"/>
          <w:highlight w:val="none"/>
          <w:lang w:eastAsia="zh-CN"/>
        </w:rPr>
        <w:t>庇护人员</w:t>
      </w:r>
      <w:r>
        <w:rPr>
          <w:rFonts w:hint="eastAsia" w:ascii="仿宋" w:hAnsi="仿宋" w:eastAsia="仿宋" w:cs="仿宋"/>
          <w:bCs/>
          <w:color w:val="auto"/>
          <w:sz w:val="24"/>
          <w:szCs w:val="24"/>
          <w:highlight w:val="none"/>
        </w:rPr>
        <w:t>日常管理以及相关的家属协议纠纷和安全管理，独立承担相关的经济、民事及安全责任，承担经营活动的全部成本，包含人力成本、能耗成本、日常维修、资产维护更新、水电费、物业费以及其他各项费用。若因运营需要改变装修或改扩建的，应报采购人审核同意并备案。</w:t>
      </w:r>
    </w:p>
    <w:p w14:paraId="4AA302F0">
      <w:pPr>
        <w:keepNext w:val="0"/>
        <w:keepLines w:val="0"/>
        <w:pageBreakBefore w:val="0"/>
        <w:widowControl w:val="0"/>
        <w:kinsoku/>
        <w:wordWrap/>
        <w:overflowPunct/>
        <w:topLinePunct w:val="0"/>
        <w:bidi w:val="0"/>
        <w:spacing w:line="420" w:lineRule="exact"/>
        <w:ind w:firstLine="480" w:firstLineChars="200"/>
        <w:textAlignment w:val="auto"/>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、合同期满后，采购人收回</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投入的土地、房产、物业及设备，</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在运营期间投资于</w:t>
      </w:r>
      <w:r>
        <w:rPr>
          <w:rFonts w:hint="eastAsia" w:ascii="仿宋" w:hAnsi="仿宋" w:eastAsia="仿宋" w:cs="仿宋"/>
          <w:bCs/>
          <w:color w:val="auto"/>
          <w:sz w:val="24"/>
          <w:szCs w:val="24"/>
          <w:highlight w:val="none"/>
          <w:lang w:eastAsia="zh-CN"/>
        </w:rPr>
        <w:t>残疾人之家</w:t>
      </w:r>
      <w:r>
        <w:rPr>
          <w:rFonts w:hint="eastAsia" w:ascii="仿宋" w:hAnsi="仿宋" w:eastAsia="仿宋" w:cs="仿宋"/>
          <w:bCs/>
          <w:color w:val="auto"/>
          <w:sz w:val="24"/>
          <w:szCs w:val="24"/>
          <w:highlight w:val="none"/>
        </w:rPr>
        <w:t>所有资产、档案资料均归</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无偿所有，双方对资产进行清查、确认，采购人按盘盈资产入帐。</w:t>
      </w:r>
    </w:p>
    <w:p w14:paraId="6517F5BF">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五</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其他</w:t>
      </w:r>
      <w:r>
        <w:rPr>
          <w:rFonts w:hint="eastAsia" w:ascii="仿宋" w:hAnsi="仿宋" w:eastAsia="仿宋" w:cs="仿宋"/>
          <w:b/>
          <w:bCs w:val="0"/>
          <w:color w:val="auto"/>
          <w:sz w:val="24"/>
          <w:szCs w:val="24"/>
          <w:highlight w:val="none"/>
        </w:rPr>
        <w:t>要求</w:t>
      </w:r>
    </w:p>
    <w:p w14:paraId="36620377">
      <w:pPr>
        <w:keepNext w:val="0"/>
        <w:keepLines w:val="0"/>
        <w:pageBreakBefore w:val="0"/>
        <w:widowControl w:val="0"/>
        <w:shd w:val="clear" w:color="auto" w:fill="auto"/>
        <w:kinsoku/>
        <w:wordWrap/>
        <w:overflowPunct/>
        <w:topLinePunct w:val="0"/>
        <w:bidi w:val="0"/>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、正常使用并负责采购人提供的已登记造册各项设施的日常维护和维修工作，并承担相关费用。如正常情况下发生的损坏或报废，须由双方共同验收并经采购人同意后报废。如因</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使用不当，造成诸暨市</w:t>
      </w:r>
      <w:r>
        <w:rPr>
          <w:rFonts w:hint="eastAsia" w:ascii="仿宋" w:hAnsi="仿宋" w:eastAsia="仿宋" w:cs="仿宋"/>
          <w:bCs/>
          <w:color w:val="auto"/>
          <w:sz w:val="24"/>
          <w:szCs w:val="24"/>
          <w:highlight w:val="none"/>
          <w:lang w:val="en-US" w:eastAsia="zh-CN"/>
        </w:rPr>
        <w:t>东和乡</w:t>
      </w:r>
      <w:r>
        <w:rPr>
          <w:rFonts w:hint="eastAsia" w:ascii="仿宋" w:hAnsi="仿宋" w:eastAsia="仿宋" w:cs="仿宋"/>
          <w:bCs/>
          <w:color w:val="auto"/>
          <w:sz w:val="24"/>
          <w:szCs w:val="24"/>
          <w:highlight w:val="none"/>
          <w:lang w:eastAsia="zh-CN"/>
        </w:rPr>
        <w:t>残疾人之家内</w:t>
      </w:r>
      <w:r>
        <w:rPr>
          <w:rFonts w:hint="eastAsia" w:ascii="仿宋" w:hAnsi="仿宋" w:eastAsia="仿宋" w:cs="仿宋"/>
          <w:bCs/>
          <w:color w:val="auto"/>
          <w:sz w:val="24"/>
          <w:szCs w:val="24"/>
          <w:highlight w:val="none"/>
        </w:rPr>
        <w:t>建筑物以及各项设施设备出现损毁、损坏或经有关部门认为有必要进行维修时，</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应负责及时维修或者赔偿。</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不能或不能完全承担维修责任时，采购人可代为维修，维修费用由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不得改变建筑物结构。若因运营需要改变装修的，应报采购人同意后方可实施。</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不得违法违章搭（建）建筑物。</w:t>
      </w:r>
    </w:p>
    <w:p w14:paraId="67645470">
      <w:pPr>
        <w:keepNext w:val="0"/>
        <w:keepLines w:val="0"/>
        <w:pageBreakBefore w:val="0"/>
        <w:widowControl w:val="0"/>
        <w:shd w:val="clear" w:color="auto" w:fill="auto"/>
        <w:kinsoku/>
        <w:wordWrap/>
        <w:overflowPunct/>
        <w:topLinePunct w:val="0"/>
        <w:bidi w:val="0"/>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、自觉遵守和执行国家的各项法律法规，并承担运营过程中所发生的一切经济和法律责任。</w:t>
      </w:r>
    </w:p>
    <w:p w14:paraId="07462412">
      <w:pPr>
        <w:keepNext w:val="0"/>
        <w:keepLines w:val="0"/>
        <w:pageBreakBefore w:val="0"/>
        <w:widowControl w:val="0"/>
        <w:shd w:val="clear" w:color="auto" w:fill="auto"/>
        <w:kinsoku/>
        <w:wordWrap/>
        <w:overflowPunct/>
        <w:topLinePunct w:val="0"/>
        <w:bidi w:val="0"/>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、运营场所要符合公安、消防、卫生及食品安全等有关要求，落实各项安全管理主体责任，并承担相应的法律责任。</w:t>
      </w:r>
    </w:p>
    <w:p w14:paraId="52189FB8">
      <w:pPr>
        <w:keepNext w:val="0"/>
        <w:keepLines w:val="0"/>
        <w:pageBreakBefore w:val="0"/>
        <w:widowControl w:val="0"/>
        <w:shd w:val="clear" w:color="auto" w:fill="auto"/>
        <w:kinsoku/>
        <w:wordWrap/>
        <w:overflowPunct/>
        <w:topLinePunct w:val="0"/>
        <w:bidi w:val="0"/>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、不得从事与残疾人服务无关的经营活动，不得利用诸暨市</w:t>
      </w:r>
      <w:r>
        <w:rPr>
          <w:rFonts w:hint="eastAsia" w:ascii="仿宋" w:hAnsi="仿宋" w:eastAsia="仿宋" w:cs="仿宋"/>
          <w:bCs/>
          <w:color w:val="auto"/>
          <w:sz w:val="24"/>
          <w:szCs w:val="24"/>
          <w:highlight w:val="none"/>
          <w:lang w:val="en-US" w:eastAsia="zh-CN"/>
        </w:rPr>
        <w:t>东和乡</w:t>
      </w:r>
      <w:r>
        <w:rPr>
          <w:rFonts w:hint="eastAsia" w:ascii="仿宋" w:hAnsi="仿宋" w:eastAsia="仿宋" w:cs="仿宋"/>
          <w:bCs/>
          <w:color w:val="auto"/>
          <w:sz w:val="24"/>
          <w:szCs w:val="24"/>
          <w:highlight w:val="none"/>
          <w:lang w:eastAsia="zh-CN"/>
        </w:rPr>
        <w:t>残疾人之家</w:t>
      </w:r>
      <w:r>
        <w:rPr>
          <w:rFonts w:hint="eastAsia" w:ascii="仿宋" w:hAnsi="仿宋" w:eastAsia="仿宋" w:cs="仿宋"/>
          <w:bCs/>
          <w:color w:val="auto"/>
          <w:sz w:val="24"/>
          <w:szCs w:val="24"/>
          <w:highlight w:val="none"/>
        </w:rPr>
        <w:t>场地从事生产、销售、经营国家规定的违禁品，不得从事任何违法活动。</w:t>
      </w:r>
    </w:p>
    <w:p w14:paraId="3D04C8F2">
      <w:pPr>
        <w:keepNext w:val="0"/>
        <w:keepLines w:val="0"/>
        <w:pageBreakBefore w:val="0"/>
        <w:widowControl w:val="0"/>
        <w:shd w:val="clear" w:color="auto" w:fill="auto"/>
        <w:kinsoku/>
        <w:wordWrap/>
        <w:overflowPunct/>
        <w:topLinePunct w:val="0"/>
        <w:bidi w:val="0"/>
        <w:spacing w:line="420" w:lineRule="exact"/>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、不得以诸暨市</w:t>
      </w:r>
      <w:r>
        <w:rPr>
          <w:rFonts w:hint="eastAsia" w:ascii="仿宋" w:hAnsi="仿宋" w:eastAsia="仿宋" w:cs="仿宋"/>
          <w:bCs/>
          <w:color w:val="auto"/>
          <w:sz w:val="24"/>
          <w:szCs w:val="24"/>
          <w:highlight w:val="none"/>
          <w:lang w:val="en-US" w:eastAsia="zh-CN"/>
        </w:rPr>
        <w:t>东和乡</w:t>
      </w:r>
      <w:r>
        <w:rPr>
          <w:rFonts w:hint="eastAsia" w:ascii="仿宋" w:hAnsi="仿宋" w:eastAsia="仿宋" w:cs="仿宋"/>
          <w:bCs/>
          <w:color w:val="auto"/>
          <w:sz w:val="24"/>
          <w:szCs w:val="24"/>
          <w:highlight w:val="none"/>
          <w:lang w:eastAsia="zh-CN"/>
        </w:rPr>
        <w:t>残疾人之家</w:t>
      </w:r>
      <w:r>
        <w:rPr>
          <w:rFonts w:hint="eastAsia" w:ascii="仿宋" w:hAnsi="仿宋" w:eastAsia="仿宋" w:cs="仿宋"/>
          <w:bCs/>
          <w:color w:val="auto"/>
          <w:sz w:val="24"/>
          <w:szCs w:val="24"/>
          <w:highlight w:val="none"/>
        </w:rPr>
        <w:t>项目的运营权向第三方进行转包、担保、保证、抵押或其他有损害</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权益的行为，由此引起的一切责任由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w:t>
      </w:r>
    </w:p>
    <w:p w14:paraId="68F531EA">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必须按规定程序和安全文明服务有关要求进行实施，承担服务过程中的各种意外，其责任由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承担，采购人不承担任何责任。</w:t>
      </w:r>
    </w:p>
    <w:p w14:paraId="5586CFE3">
      <w:pPr>
        <w:keepNext w:val="0"/>
        <w:keepLines w:val="0"/>
        <w:pageBreakBefore w:val="0"/>
        <w:widowControl w:val="0"/>
        <w:kinsoku/>
        <w:wordWrap/>
        <w:overflowPunct/>
        <w:topLinePunct w:val="0"/>
        <w:bidi w:val="0"/>
        <w:spacing w:line="420" w:lineRule="exact"/>
        <w:ind w:right="1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）提供服务的时间</w:t>
      </w:r>
    </w:p>
    <w:p w14:paraId="67F0E57C">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托管经营招标期限：本次招标服务期为</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经采购人综合验收完成并与</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办理正式移交手续之日起接管并提供服务，如若延期接管的按1000元/天进行经济赔偿</w:t>
      </w:r>
      <w:r>
        <w:rPr>
          <w:rFonts w:hint="eastAsia" w:ascii="仿宋" w:hAnsi="仿宋" w:eastAsia="仿宋" w:cs="仿宋"/>
          <w:b/>
          <w:bCs/>
          <w:color w:val="auto"/>
          <w:sz w:val="24"/>
          <w:szCs w:val="24"/>
          <w:highlight w:val="none"/>
          <w:lang w:eastAsia="zh-CN"/>
        </w:rPr>
        <w:t>，赔偿费用从保证金内扣除</w:t>
      </w:r>
      <w:r>
        <w:rPr>
          <w:rFonts w:hint="eastAsia" w:ascii="仿宋" w:hAnsi="仿宋" w:eastAsia="仿宋" w:cs="仿宋"/>
          <w:b/>
          <w:bCs/>
          <w:color w:val="auto"/>
          <w:sz w:val="24"/>
          <w:szCs w:val="24"/>
          <w:highlight w:val="none"/>
        </w:rPr>
        <w:t>，采购人由于某种原因需延期接管时，延期赔偿金可不计，</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也不作任何</w:t>
      </w:r>
      <w:r>
        <w:rPr>
          <w:rFonts w:hint="eastAsia" w:ascii="仿宋" w:hAnsi="仿宋" w:eastAsia="仿宋" w:cs="仿宋"/>
          <w:b/>
          <w:bCs/>
          <w:color w:val="auto"/>
          <w:sz w:val="24"/>
          <w:szCs w:val="24"/>
          <w:highlight w:val="none"/>
          <w:lang w:eastAsia="zh-CN"/>
        </w:rPr>
        <w:t>索赔</w:t>
      </w:r>
      <w:r>
        <w:rPr>
          <w:rFonts w:hint="eastAsia" w:ascii="仿宋" w:hAnsi="仿宋" w:eastAsia="仿宋" w:cs="仿宋"/>
          <w:b/>
          <w:bCs/>
          <w:color w:val="auto"/>
          <w:sz w:val="24"/>
          <w:szCs w:val="24"/>
          <w:highlight w:val="none"/>
        </w:rPr>
        <w:t>。</w:t>
      </w:r>
    </w:p>
    <w:p w14:paraId="030A9DDB">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default"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（七）履约保证金和付款方式</w:t>
      </w:r>
    </w:p>
    <w:p w14:paraId="7791EDEC">
      <w:pPr>
        <w:keepNext w:val="0"/>
        <w:keepLines w:val="0"/>
        <w:pageBreakBefore w:val="0"/>
        <w:widowControl w:val="0"/>
        <w:shd w:val="clear" w:color="auto" w:fill="auto"/>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1、履约保证金：</w:t>
      </w:r>
      <w:r>
        <w:rPr>
          <w:rFonts w:hint="eastAsia" w:ascii="仿宋" w:hAnsi="仿宋" w:eastAsia="仿宋" w:cs="仿宋"/>
          <w:bCs/>
          <w:color w:val="auto"/>
          <w:kern w:val="2"/>
          <w:sz w:val="24"/>
          <w:szCs w:val="24"/>
          <w:highlight w:val="none"/>
          <w:lang w:val="en-US" w:eastAsia="zh-CN" w:bidi="ar-SA"/>
        </w:rPr>
        <w:t>合同签订前，中标人须向采购人缴纳合同金额1%的履约保证金，服务期满后无任何问题15天内退回（不计息）。</w:t>
      </w:r>
    </w:p>
    <w:p w14:paraId="334F6557">
      <w:pPr>
        <w:pStyle w:val="82"/>
        <w:keepNext w:val="0"/>
        <w:keepLines w:val="0"/>
        <w:pageBreakBefore w:val="0"/>
        <w:widowControl w:val="0"/>
        <w:kinsoku/>
        <w:wordWrap/>
        <w:overflowPunct/>
        <w:topLinePunct w:val="0"/>
        <w:bidi w:val="0"/>
        <w:spacing w:beforeLines="0" w:after="0" w:line="420" w:lineRule="exact"/>
        <w:textAlignment w:val="auto"/>
        <w:rPr>
          <w:rFonts w:hint="default" w:eastAsia="仿宋"/>
          <w:color w:val="auto"/>
          <w:highlight w:val="none"/>
          <w:lang w:val="en-US" w:eastAsia="zh-CN"/>
        </w:rPr>
      </w:pPr>
      <w:r>
        <w:rPr>
          <w:rFonts w:hint="eastAsia" w:ascii="仿宋" w:hAnsi="仿宋" w:eastAsia="仿宋" w:cs="仿宋"/>
          <w:b/>
          <w:bCs/>
          <w:color w:val="auto"/>
          <w:kern w:val="0"/>
          <w:sz w:val="24"/>
          <w:szCs w:val="24"/>
          <w:highlight w:val="none"/>
          <w:lang w:val="en-US" w:eastAsia="zh-CN"/>
        </w:rPr>
        <w:t>2、付款方式：</w:t>
      </w:r>
      <w:r>
        <w:rPr>
          <w:rFonts w:hint="eastAsia" w:ascii="仿宋" w:hAnsi="仿宋" w:eastAsia="仿宋" w:cs="仿宋"/>
          <w:bCs/>
          <w:color w:val="auto"/>
          <w:kern w:val="2"/>
          <w:sz w:val="24"/>
          <w:szCs w:val="24"/>
          <w:highlight w:val="none"/>
          <w:lang w:val="en-US" w:eastAsia="zh-CN" w:bidi="ar-SA"/>
        </w:rPr>
        <w:t>残疾人之家运营费用由市残联按照庇护对象人数和季度考核进行季度补助,按照年度考核进行年度奖励我乡庇护对象20人左右(人数每季度有变动)</w:t>
      </w:r>
      <w:r>
        <w:rPr>
          <w:rFonts w:hint="eastAsia" w:ascii="仿宋" w:hAnsi="仿宋" w:eastAsia="仿宋" w:cs="仿宋"/>
          <w:color w:val="auto"/>
          <w:kern w:val="0"/>
          <w:sz w:val="24"/>
          <w:szCs w:val="24"/>
          <w:highlight w:val="none"/>
          <w:lang w:val="en-US" w:eastAsia="zh-CN"/>
        </w:rPr>
        <w:t>。发票应随付款进度同时提供（按照国家有关规定缴纳相应税费）。</w:t>
      </w:r>
    </w:p>
    <w:p w14:paraId="33482A3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rPr>
        <w:t>八</w:t>
      </w:r>
      <w:r>
        <w:rPr>
          <w:rFonts w:hint="eastAsia" w:ascii="仿宋" w:hAnsi="仿宋" w:eastAsia="仿宋" w:cs="仿宋"/>
          <w:b/>
          <w:bCs/>
          <w:color w:val="auto"/>
          <w:sz w:val="24"/>
          <w:szCs w:val="24"/>
          <w:highlight w:val="none"/>
          <w:lang w:val="en-US" w:eastAsia="zh-CN"/>
        </w:rPr>
        <w:t>）最高限价</w:t>
      </w:r>
    </w:p>
    <w:p w14:paraId="171CF6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bCs w:val="0"/>
          <w:color w:val="auto"/>
          <w:sz w:val="24"/>
          <w:szCs w:val="24"/>
          <w:highlight w:val="none"/>
        </w:rPr>
        <w:t>本次采购最高限价为人民币</w:t>
      </w:r>
      <w:r>
        <w:rPr>
          <w:rFonts w:hint="eastAsia" w:ascii="仿宋" w:hAnsi="仿宋" w:eastAsia="仿宋" w:cs="仿宋"/>
          <w:b/>
          <w:bCs w:val="0"/>
          <w:color w:val="auto"/>
          <w:sz w:val="24"/>
          <w:szCs w:val="24"/>
          <w:highlight w:val="none"/>
          <w:lang w:val="en-US" w:eastAsia="zh-CN"/>
        </w:rPr>
        <w:t>肆拾万</w:t>
      </w:r>
      <w:r>
        <w:rPr>
          <w:rFonts w:hint="eastAsia" w:ascii="仿宋" w:hAnsi="仿宋" w:eastAsia="仿宋" w:cs="仿宋"/>
          <w:b/>
          <w:bCs w:val="0"/>
          <w:color w:val="auto"/>
          <w:sz w:val="24"/>
          <w:szCs w:val="24"/>
          <w:highlight w:val="none"/>
        </w:rPr>
        <w:t>元整（¥</w:t>
      </w:r>
      <w:r>
        <w:rPr>
          <w:rFonts w:hint="eastAsia" w:ascii="仿宋" w:hAnsi="仿宋" w:eastAsia="仿宋" w:cs="仿宋"/>
          <w:b/>
          <w:bCs w:val="0"/>
          <w:color w:val="auto"/>
          <w:sz w:val="24"/>
          <w:szCs w:val="24"/>
          <w:highlight w:val="none"/>
          <w:lang w:val="en-US" w:eastAsia="zh-CN"/>
        </w:rPr>
        <w:t>400000</w:t>
      </w:r>
      <w:r>
        <w:rPr>
          <w:rFonts w:hint="eastAsia" w:ascii="仿宋" w:hAnsi="仿宋" w:eastAsia="仿宋" w:cs="仿宋"/>
          <w:b/>
          <w:bCs w:val="0"/>
          <w:color w:val="auto"/>
          <w:sz w:val="24"/>
          <w:szCs w:val="24"/>
          <w:highlight w:val="none"/>
        </w:rPr>
        <w:t>.00），任何超过最高限价的报价将被认定为无效报价</w:t>
      </w:r>
      <w:r>
        <w:rPr>
          <w:rFonts w:hint="eastAsia" w:ascii="仿宋" w:hAnsi="仿宋" w:eastAsia="仿宋" w:cs="仿宋"/>
          <w:b/>
          <w:bCs/>
          <w:color w:val="auto"/>
          <w:sz w:val="24"/>
          <w:szCs w:val="24"/>
          <w:highlight w:val="none"/>
          <w:lang w:val="en-US" w:eastAsia="zh-CN"/>
        </w:rPr>
        <w:t>，报价包含了与本项目相关的一切费用。</w:t>
      </w:r>
    </w:p>
    <w:p w14:paraId="12B52413">
      <w:pPr>
        <w:rPr>
          <w:rFonts w:hint="eastAsia"/>
        </w:rPr>
      </w:pPr>
      <w:r>
        <w:rPr>
          <w:rFonts w:hint="eastAsia"/>
        </w:rPr>
        <w:br w:type="page"/>
      </w:r>
    </w:p>
    <w:p w14:paraId="47021300">
      <w:pPr>
        <w:pStyle w:val="4"/>
        <w:rPr>
          <w:rFonts w:hint="eastAsia"/>
        </w:rPr>
        <w:sectPr>
          <w:headerReference r:id="rId8" w:type="default"/>
          <w:footerReference r:id="rId9" w:type="default"/>
          <w:pgSz w:w="11907" w:h="16840"/>
          <w:pgMar w:top="1474" w:right="1814" w:bottom="1474" w:left="1814" w:header="1474" w:footer="851" w:gutter="0"/>
          <w:pgNumType w:fmt="decimal"/>
          <w:cols w:space="720" w:num="1"/>
          <w:titlePg/>
          <w:docGrid w:linePitch="286" w:charSpace="0"/>
        </w:sectPr>
      </w:pPr>
    </w:p>
    <w:p w14:paraId="2A15110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556E328D">
      <w:pPr>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：残疾人之家运营管理考核细则:</w:t>
      </w:r>
    </w:p>
    <w:tbl>
      <w:tblPr>
        <w:tblStyle w:val="65"/>
        <w:tblW w:w="14374" w:type="dxa"/>
        <w:tblInd w:w="0" w:type="dxa"/>
        <w:tblLayout w:type="fixed"/>
        <w:tblCellMar>
          <w:top w:w="0" w:type="dxa"/>
          <w:left w:w="0" w:type="dxa"/>
          <w:bottom w:w="0" w:type="dxa"/>
          <w:right w:w="0" w:type="dxa"/>
        </w:tblCellMar>
      </w:tblPr>
      <w:tblGrid>
        <w:gridCol w:w="430"/>
        <w:gridCol w:w="902"/>
        <w:gridCol w:w="597"/>
        <w:gridCol w:w="685"/>
        <w:gridCol w:w="472"/>
        <w:gridCol w:w="1244"/>
        <w:gridCol w:w="4110"/>
        <w:gridCol w:w="4110"/>
        <w:gridCol w:w="1824"/>
      </w:tblGrid>
      <w:tr w14:paraId="1D832AB7">
        <w:trPr>
          <w:trHeight w:val="285" w:hRule="atLeast"/>
        </w:trPr>
        <w:tc>
          <w:tcPr>
            <w:tcW w:w="4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378451">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90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24FC2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项目</w:t>
            </w:r>
          </w:p>
        </w:tc>
        <w:tc>
          <w:tcPr>
            <w:tcW w:w="59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50E661">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指标</w:t>
            </w:r>
          </w:p>
        </w:tc>
        <w:tc>
          <w:tcPr>
            <w:tcW w:w="6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E4814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分值（分）</w:t>
            </w:r>
          </w:p>
        </w:tc>
        <w:tc>
          <w:tcPr>
            <w:tcW w:w="47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3AA564">
            <w:pPr>
              <w:widowControl/>
              <w:jc w:val="center"/>
              <w:textAlignment w:val="center"/>
              <w:rPr>
                <w:rFonts w:hint="eastAsia" w:ascii="仿宋" w:hAnsi="仿宋" w:eastAsia="仿宋" w:cs="仿宋"/>
                <w:color w:val="auto"/>
                <w:highlight w:val="none"/>
                <w:lang w:eastAsia="zh-CN"/>
              </w:rPr>
            </w:pPr>
          </w:p>
          <w:p w14:paraId="040187B8">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评分</w:t>
            </w:r>
          </w:p>
        </w:tc>
        <w:tc>
          <w:tcPr>
            <w:tcW w:w="124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57C0C5">
            <w:pPr>
              <w:widowControl/>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要求</w:t>
            </w:r>
          </w:p>
          <w:p w14:paraId="31B2F328">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（用于文件表述）</w:t>
            </w:r>
          </w:p>
        </w:tc>
        <w:tc>
          <w:tcPr>
            <w:tcW w:w="1004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A9EFCA">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具体要求（用于操作指南表述）</w:t>
            </w:r>
          </w:p>
        </w:tc>
      </w:tr>
      <w:tr w14:paraId="6164EE45">
        <w:tblPrEx>
          <w:tblCellMar>
            <w:top w:w="0" w:type="dxa"/>
            <w:left w:w="0" w:type="dxa"/>
            <w:bottom w:w="0" w:type="dxa"/>
            <w:right w:w="0" w:type="dxa"/>
          </w:tblCellMar>
        </w:tblPrEx>
        <w:trPr>
          <w:trHeight w:val="285" w:hRule="atLeast"/>
        </w:trPr>
        <w:tc>
          <w:tcPr>
            <w:tcW w:w="4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0BAE2F">
            <w:pPr>
              <w:jc w:val="center"/>
              <w:rPr>
                <w:rFonts w:hint="eastAsia" w:ascii="仿宋" w:hAnsi="仿宋" w:eastAsia="仿宋" w:cs="仿宋"/>
                <w:color w:val="auto"/>
                <w:highlight w:val="none"/>
              </w:rPr>
            </w:pPr>
          </w:p>
        </w:tc>
        <w:tc>
          <w:tcPr>
            <w:tcW w:w="90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766704">
            <w:pPr>
              <w:jc w:val="center"/>
              <w:rPr>
                <w:rFonts w:hint="eastAsia" w:ascii="仿宋" w:hAnsi="仿宋" w:eastAsia="仿宋" w:cs="仿宋"/>
                <w:color w:val="auto"/>
                <w:highlight w:val="none"/>
              </w:rPr>
            </w:pPr>
          </w:p>
        </w:tc>
        <w:tc>
          <w:tcPr>
            <w:tcW w:w="59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0854ED">
            <w:pPr>
              <w:jc w:val="center"/>
              <w:rPr>
                <w:rFonts w:hint="eastAsia" w:ascii="仿宋" w:hAnsi="仿宋" w:eastAsia="仿宋" w:cs="仿宋"/>
                <w:color w:val="auto"/>
                <w:highlight w:val="none"/>
              </w:rPr>
            </w:pPr>
          </w:p>
        </w:tc>
        <w:tc>
          <w:tcPr>
            <w:tcW w:w="6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6618BA">
            <w:pPr>
              <w:jc w:val="center"/>
              <w:rPr>
                <w:rFonts w:hint="eastAsia" w:ascii="仿宋" w:hAnsi="仿宋" w:eastAsia="仿宋" w:cs="仿宋"/>
                <w:color w:val="auto"/>
                <w:highlight w:val="none"/>
              </w:rPr>
            </w:pPr>
          </w:p>
        </w:tc>
        <w:tc>
          <w:tcPr>
            <w:tcW w:w="4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F145D8">
            <w:pPr>
              <w:jc w:val="center"/>
              <w:rPr>
                <w:rFonts w:hint="eastAsia" w:ascii="仿宋" w:hAnsi="仿宋" w:eastAsia="仿宋" w:cs="仿宋"/>
                <w:color w:val="auto"/>
                <w:highlight w:val="none"/>
              </w:rPr>
            </w:pPr>
          </w:p>
        </w:tc>
        <w:tc>
          <w:tcPr>
            <w:tcW w:w="124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3EA4F4">
            <w:pPr>
              <w:jc w:val="center"/>
              <w:rPr>
                <w:rFonts w:hint="eastAsia" w:ascii="仿宋" w:hAnsi="仿宋" w:eastAsia="仿宋" w:cs="仿宋"/>
                <w:color w:val="auto"/>
                <w:highlight w:val="none"/>
              </w:rPr>
            </w:pP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B3AD74">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目标要求</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F84147">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评分尺度</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620377">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备注（概念）</w:t>
            </w:r>
          </w:p>
        </w:tc>
      </w:tr>
      <w:tr w14:paraId="4E10F34D">
        <w:tblPrEx>
          <w:tblCellMar>
            <w:top w:w="0" w:type="dxa"/>
            <w:left w:w="0" w:type="dxa"/>
            <w:bottom w:w="0" w:type="dxa"/>
            <w:right w:w="0" w:type="dxa"/>
          </w:tblCellMar>
        </w:tblPrEx>
        <w:trPr>
          <w:trHeight w:val="72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AEAED8">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0A5C56">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C09358">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名称标识</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7D7A9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BE891B">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959BAC">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机构的名称和标识醒目，易辨识。</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B036C6">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机构主要入口或建筑主体（外立面）有机构名称及浙江省“残疾人之家”统一的标识（LOGO），名称及标识清晰醒目。</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371607">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符合可评定得2分，一项不符扣1分,扣完为止。</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4B833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注：名称标识位置合理，名称使用的字体、大小及颜色与环境有所区别，易于辨识。</w:t>
            </w:r>
          </w:p>
        </w:tc>
      </w:tr>
      <w:tr w14:paraId="0F16C006">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C65B11">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E897AC">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D388E5">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环境氛围</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FAFB88">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60CC35">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FBC3E5">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环境整洁温馨，无病媒生物。</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62EC8C">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有环境卫生规范并有效落实，室内外环境整洁有序，墙体无明显起皮脱落，无蛛网和积灰，无鼠蚊蝇蟑等病媒生物，无明显异味，配有绿植。</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18665A">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室内外环境整洁有序，墙体无明显起皮脱落，得2分，发现一处扣0.5分，扣完为止。</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8D7FF7">
            <w:pPr>
              <w:rPr>
                <w:rFonts w:hint="eastAsia" w:ascii="仿宋" w:hAnsi="仿宋" w:eastAsia="仿宋" w:cs="仿宋"/>
                <w:color w:val="auto"/>
                <w:highlight w:val="none"/>
              </w:rPr>
            </w:pPr>
          </w:p>
        </w:tc>
      </w:tr>
      <w:tr w14:paraId="794D1DB7">
        <w:tblPrEx>
          <w:tblCellMar>
            <w:top w:w="0" w:type="dxa"/>
            <w:left w:w="0" w:type="dxa"/>
            <w:bottom w:w="0" w:type="dxa"/>
            <w:right w:w="0" w:type="dxa"/>
          </w:tblCellMar>
        </w:tblPrEx>
        <w:trPr>
          <w:trHeight w:val="72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DA5531">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63E04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0E4FD3">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场地位置</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24603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8DE835">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D8BF5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有适宜的场地。</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9B86DA">
            <w:pPr>
              <w:widowControl/>
              <w:jc w:val="left"/>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各功能区域（非共享）合计人均建筑面积是否达到10</w:t>
            </w:r>
            <w:r>
              <w:rPr>
                <w:rStyle w:val="982"/>
                <w:rFonts w:hint="eastAsia" w:ascii="仿宋" w:hAnsi="仿宋" w:eastAsia="仿宋" w:cs="仿宋"/>
                <w:color w:val="auto"/>
                <w:sz w:val="21"/>
                <w:szCs w:val="21"/>
                <w:highlight w:val="none"/>
              </w:rPr>
              <w:t>㎡</w:t>
            </w:r>
            <w:r>
              <w:rPr>
                <w:rStyle w:val="312"/>
                <w:rFonts w:hint="eastAsia" w:ascii="仿宋" w:hAnsi="仿宋" w:eastAsia="仿宋" w:cs="仿宋"/>
                <w:color w:val="auto"/>
                <w:sz w:val="21"/>
                <w:szCs w:val="21"/>
                <w:highlight w:val="none"/>
              </w:rPr>
              <w:t>，无安全隐患，机构位置满足就近就便要求。</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C0B42D">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达到：5分，未达到：0分。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0F6213">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注：测算人均面积时的人数以机构申报人数（评定前30天日均出勤人数）为准，下同；面积以残疾人实际使用或活动区域为准；共用场所（区域）不计入室内实用面积。</w:t>
            </w:r>
          </w:p>
        </w:tc>
      </w:tr>
      <w:tr w14:paraId="16D82EA5">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F6B132">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44598C">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4AF1BB">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功能布局</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E93E3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2FDCD2">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05413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各功能区域及设施齐备，设置合理。</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EAF50E">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有技能培训室、康复室、文体活动室和辅助性就业（劳动作业）室和午休室（一人一铺、椅）应相对独立且布局合理，各功能场所配有标识标牌及禁烟标志。</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9627E7">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有独立技能培训室、康复室、文体活动室和辅助性就业（劳动作业）场室和午休室（一人一铺、椅），少一个扣0.5分，扣完为止。</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33275E">
            <w:pPr>
              <w:jc w:val="left"/>
              <w:rPr>
                <w:rFonts w:hint="eastAsia" w:ascii="仿宋" w:hAnsi="仿宋" w:eastAsia="仿宋" w:cs="仿宋"/>
                <w:color w:val="auto"/>
                <w:highlight w:val="none"/>
              </w:rPr>
            </w:pPr>
          </w:p>
        </w:tc>
      </w:tr>
      <w:tr w14:paraId="236414E2">
        <w:tblPrEx>
          <w:tblCellMar>
            <w:top w:w="0" w:type="dxa"/>
            <w:left w:w="0" w:type="dxa"/>
            <w:bottom w:w="0" w:type="dxa"/>
            <w:right w:w="0" w:type="dxa"/>
          </w:tblCellMar>
        </w:tblPrEx>
        <w:trPr>
          <w:trHeight w:val="72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AFB2A1">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F4216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EBC317">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无障碍环境</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E7810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518C80">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6D63BC">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机构各区域无障碍设计符合要求。</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3A7F00">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各区域主要出入口、楼梯、通道、卫生间等室内外场所无障碍设计应符合国家标准（GB 50763 无障碍设计规范）。</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286866">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有：2分，一项无扣0.5分，扣完为止。</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BDE933">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注：轮椅车使用者能够在机构内所有区域能自主通行及活动。</w:t>
            </w:r>
          </w:p>
        </w:tc>
      </w:tr>
      <w:tr w14:paraId="0F751875">
        <w:tblPrEx>
          <w:tblCellMar>
            <w:top w:w="0" w:type="dxa"/>
            <w:left w:w="0" w:type="dxa"/>
            <w:bottom w:w="0" w:type="dxa"/>
            <w:right w:w="0" w:type="dxa"/>
          </w:tblCellMar>
        </w:tblPrEx>
        <w:trPr>
          <w:trHeight w:val="72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5BC2E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AB7EB6">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94944B">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设施设备</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4B2E2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178270">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29EDD1">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配备齐全，功能完好。</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DF050B">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配有必要的消防、康复训练、文体活动及生产劳动等设施设备，设施设备功能完好并视需要配有使用说明。</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1DBF5B">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符合:2分；超过三台（件）破损严重、无法使用，不得分。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89A30">
            <w:pPr>
              <w:jc w:val="left"/>
              <w:rPr>
                <w:rFonts w:hint="eastAsia" w:ascii="仿宋" w:hAnsi="仿宋" w:eastAsia="仿宋" w:cs="仿宋"/>
                <w:color w:val="auto"/>
                <w:highlight w:val="none"/>
              </w:rPr>
            </w:pPr>
          </w:p>
        </w:tc>
      </w:tr>
      <w:tr w14:paraId="3CE49A3B">
        <w:tblPrEx>
          <w:tblCellMar>
            <w:top w:w="0" w:type="dxa"/>
            <w:left w:w="0" w:type="dxa"/>
            <w:bottom w:w="0" w:type="dxa"/>
            <w:right w:w="0" w:type="dxa"/>
          </w:tblCellMar>
        </w:tblPrEx>
        <w:trPr>
          <w:trHeight w:val="48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A6B041">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2945BE">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ACC1E1">
            <w:pPr>
              <w:widowControl/>
              <w:jc w:val="center"/>
              <w:textAlignment w:val="center"/>
              <w:rPr>
                <w:rFonts w:hint="eastAsia" w:ascii="仿宋" w:hAnsi="仿宋" w:eastAsia="仿宋" w:cs="仿宋"/>
                <w:color w:val="auto"/>
                <w:highlight w:val="none"/>
              </w:rPr>
            </w:pPr>
            <w:r>
              <w:rPr>
                <w:rStyle w:val="236"/>
                <w:rFonts w:hint="eastAsia" w:ascii="仿宋" w:hAnsi="仿宋" w:eastAsia="仿宋" w:cs="仿宋"/>
                <w:color w:val="auto"/>
                <w:sz w:val="21"/>
                <w:szCs w:val="21"/>
                <w:highlight w:val="none"/>
              </w:rPr>
              <w:t>视频监控</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2E891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CE2199">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A8E040">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视频监控全覆盖。</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FB886B">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机构各功能区域（含室外活动场地、出入口）均配备监控设备。</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2C63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配备:3分；主要功能区未配监控设备或一个月内任一区域监控视频无法回放的，不得分。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33623E">
            <w:pPr>
              <w:jc w:val="left"/>
              <w:rPr>
                <w:rFonts w:hint="eastAsia" w:ascii="仿宋" w:hAnsi="仿宋" w:eastAsia="仿宋" w:cs="仿宋"/>
                <w:color w:val="auto"/>
                <w:highlight w:val="none"/>
              </w:rPr>
            </w:pPr>
          </w:p>
        </w:tc>
      </w:tr>
      <w:tr w14:paraId="32B33705">
        <w:tblPrEx>
          <w:tblCellMar>
            <w:top w:w="0" w:type="dxa"/>
            <w:left w:w="0" w:type="dxa"/>
            <w:bottom w:w="0" w:type="dxa"/>
            <w:right w:w="0" w:type="dxa"/>
          </w:tblCellMar>
        </w:tblPrEx>
        <w:trPr>
          <w:trHeight w:val="48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846124">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A160B4">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EA00A9">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卫浴设施</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C6B61E">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FAE2D1">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8139C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设有卫生间。</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013CC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机构有独立的男、女卫生间及浴室，设施齐全完好，卫生状况良好。</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03B65E">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有：0.5分；有且男、女独立1分。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F26B76">
            <w:pPr>
              <w:jc w:val="left"/>
              <w:rPr>
                <w:rFonts w:hint="eastAsia" w:ascii="仿宋" w:hAnsi="仿宋" w:eastAsia="仿宋" w:cs="仿宋"/>
                <w:color w:val="auto"/>
                <w:highlight w:val="none"/>
              </w:rPr>
            </w:pPr>
          </w:p>
        </w:tc>
      </w:tr>
      <w:tr w14:paraId="12F1A8F7">
        <w:tblPrEx>
          <w:tblCellMar>
            <w:top w:w="0" w:type="dxa"/>
            <w:left w:w="0" w:type="dxa"/>
            <w:bottom w:w="0" w:type="dxa"/>
            <w:right w:w="0" w:type="dxa"/>
          </w:tblCellMar>
        </w:tblPrEx>
        <w:trPr>
          <w:trHeight w:val="84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3992B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F0D00A">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B12049">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空调设备</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EE13C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051A90">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B4A0A7">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配有空调设备，功能完好。</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E992B0">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有功能完好的冷（热）空调设备并正常使用，每年对空调进行及时清洁。</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626640">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有：0.5分；有且能正常使用：1分。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83F8F0">
            <w:pPr>
              <w:jc w:val="left"/>
              <w:rPr>
                <w:rFonts w:hint="eastAsia" w:ascii="仿宋" w:hAnsi="仿宋" w:eastAsia="仿宋" w:cs="仿宋"/>
                <w:color w:val="auto"/>
                <w:highlight w:val="none"/>
              </w:rPr>
            </w:pPr>
          </w:p>
        </w:tc>
      </w:tr>
      <w:tr w14:paraId="3E8DCFF5">
        <w:tblPrEx>
          <w:tblCellMar>
            <w:top w:w="0" w:type="dxa"/>
            <w:left w:w="0" w:type="dxa"/>
            <w:bottom w:w="0" w:type="dxa"/>
            <w:right w:w="0" w:type="dxa"/>
          </w:tblCellMar>
        </w:tblPrEx>
        <w:trPr>
          <w:trHeight w:val="48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6BE0E3">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70BC38">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75961E">
            <w:pPr>
              <w:widowControl/>
              <w:jc w:val="center"/>
              <w:textAlignment w:val="center"/>
              <w:rPr>
                <w:rFonts w:hint="eastAsia" w:ascii="仿宋" w:hAnsi="仿宋" w:eastAsia="仿宋" w:cs="仿宋"/>
                <w:color w:val="auto"/>
                <w:highlight w:val="none"/>
              </w:rPr>
            </w:pPr>
            <w:r>
              <w:rPr>
                <w:rStyle w:val="236"/>
                <w:rFonts w:hint="eastAsia" w:ascii="仿宋" w:hAnsi="仿宋" w:eastAsia="仿宋" w:cs="仿宋"/>
                <w:color w:val="auto"/>
                <w:sz w:val="21"/>
                <w:szCs w:val="21"/>
                <w:highlight w:val="none"/>
              </w:rPr>
              <w:t>服务对象</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FE2F2E">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FB2F75">
            <w:pPr>
              <w:jc w:val="cente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C8D793">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有稳定的服务对象。</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A8A32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有一定数量的残疾人稳定地接受庇护服务，机构应与服务对象签订服务（就业）协议。</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482BD9">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服务对象达5名得2分，每增加2名加0.5分（最高可加10分）。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6119C2">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注：服务对象为具备诸暨市户籍的持证残疾人。</w:t>
            </w:r>
          </w:p>
        </w:tc>
      </w:tr>
      <w:tr w14:paraId="41276264">
        <w:tblPrEx>
          <w:tblCellMar>
            <w:top w:w="0" w:type="dxa"/>
            <w:left w:w="0" w:type="dxa"/>
            <w:bottom w:w="0" w:type="dxa"/>
            <w:right w:w="0" w:type="dxa"/>
          </w:tblCellMar>
        </w:tblPrEx>
        <w:trPr>
          <w:trHeight w:val="495"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ABC6D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781FCC">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基础条件</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3D7CBC">
            <w:pPr>
              <w:widowControl/>
              <w:jc w:val="center"/>
              <w:textAlignment w:val="center"/>
              <w:rPr>
                <w:rFonts w:hint="eastAsia" w:ascii="仿宋" w:hAnsi="仿宋" w:eastAsia="仿宋" w:cs="仿宋"/>
                <w:color w:val="auto"/>
                <w:highlight w:val="none"/>
              </w:rPr>
            </w:pPr>
            <w:r>
              <w:rPr>
                <w:rStyle w:val="236"/>
                <w:rFonts w:hint="eastAsia" w:ascii="仿宋" w:hAnsi="仿宋" w:eastAsia="仿宋" w:cs="仿宋"/>
                <w:color w:val="auto"/>
                <w:sz w:val="21"/>
                <w:szCs w:val="21"/>
                <w:highlight w:val="none"/>
              </w:rPr>
              <w:t>管理人员配备</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9213F6">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79E4CE">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ACEAB0">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有专（兼）职管理服务人员。</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B2377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有专职管理服务人员，根据需要配备兼职管理服务人员。</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6B5ACC">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专职管理人员与服务对象比例≥1:8得分，未达到基本配比标准不得分。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5FFA21">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注：“专职”一般指法定工作日每天到岗。通过查看数字化考勤数据，辅以监控视频及社保缴费记录等佐证。</w:t>
            </w:r>
          </w:p>
        </w:tc>
      </w:tr>
      <w:tr w14:paraId="3F616FB9">
        <w:tblPrEx>
          <w:tblCellMar>
            <w:top w:w="0" w:type="dxa"/>
            <w:left w:w="0" w:type="dxa"/>
            <w:bottom w:w="0" w:type="dxa"/>
            <w:right w:w="0" w:type="dxa"/>
          </w:tblCellMar>
        </w:tblPrEx>
        <w:trPr>
          <w:trHeight w:val="48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082CF7">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D1E1B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生活照料</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21849C">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个人卫生</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F06C3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F91341">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E97927">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服务对象个人卫生状况良好。</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AC970E">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有科学适宜的个人卫生服务规范并得到落实，残疾人衣着外貌整洁，身体无明显异味。</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A03EC6">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庇护人员外貌整洁无异味得分，否则不得分。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36FC1E">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注：规范是否落实，主要考察规范所涉内容和要求是否与实际相符，管理服务人员是否熟悉规范内容等。下同。</w:t>
            </w:r>
          </w:p>
        </w:tc>
      </w:tr>
      <w:tr w14:paraId="7004C573">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B6C624">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291E6A">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生活照料</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D5FD22">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午餐服务</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261EB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297F17">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2EA24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提供午餐服务。</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91B90D">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有厨房及餐厅（含共用），每周公布食谱（共建机构应有专属残疾人食谱），食品来源可追溯，食品按卫生部门规定留样，餐具清洁（专人专用或集中清洗消毒）。</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5A1DB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任意一项不符合规定扣1分，扣完为止。</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622D89">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注：通过一周食谱抽查，食堂现场查看，问询等方式评定。</w:t>
            </w:r>
          </w:p>
        </w:tc>
      </w:tr>
      <w:tr w14:paraId="7E358FF0">
        <w:tblPrEx>
          <w:tblCellMar>
            <w:top w:w="0" w:type="dxa"/>
            <w:left w:w="0" w:type="dxa"/>
            <w:bottom w:w="0" w:type="dxa"/>
            <w:right w:w="0" w:type="dxa"/>
          </w:tblCellMar>
        </w:tblPrEx>
        <w:trPr>
          <w:trHeight w:val="120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241543">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0551E2">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生活照料</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207354">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晨检</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D6EF9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1CE1B3">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57D79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每日晨检，方法科学，内容适宜。</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31499C">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机构管理服务人员每日观察或检查残疾人状态（为有基础疾病的残疾人进行必要的针对性检查，如测量血压、血糖等），发现异常情况及时处置并联系其监护人，对异常情形的处置和结果等信息及时准确记录。</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E71719">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符合可得：2分；无晨检不得分。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0537E1">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注：有疫情防控等相关要求时，应按要求执行。执行情况纳入考察范围。</w:t>
            </w:r>
          </w:p>
        </w:tc>
      </w:tr>
      <w:tr w14:paraId="2DA6A266">
        <w:tblPrEx>
          <w:tblCellMar>
            <w:top w:w="0" w:type="dxa"/>
            <w:left w:w="0" w:type="dxa"/>
            <w:bottom w:w="0" w:type="dxa"/>
            <w:right w:w="0" w:type="dxa"/>
          </w:tblCellMar>
        </w:tblPrEx>
        <w:trPr>
          <w:trHeight w:val="72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509BF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0ACA7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生活照料</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D1245B">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协助服药</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0272A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930E78">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2A191B">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妥善保管药物，协助服务对象服药。</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23508E">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常备非处方常用药物，遵医嘱协助残疾人服药，专人专柜保管残疾人自备药物，服药记录及时准确。</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80B43D">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符合可得：2分；一处部分扣0.5分，扣完为止。</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DDE744">
            <w:pPr>
              <w:jc w:val="left"/>
              <w:rPr>
                <w:rFonts w:hint="eastAsia" w:ascii="仿宋" w:hAnsi="仿宋" w:eastAsia="仿宋" w:cs="仿宋"/>
                <w:color w:val="auto"/>
                <w:highlight w:val="none"/>
              </w:rPr>
            </w:pPr>
          </w:p>
        </w:tc>
      </w:tr>
      <w:tr w14:paraId="0B53AA58">
        <w:tblPrEx>
          <w:tblCellMar>
            <w:top w:w="0" w:type="dxa"/>
            <w:left w:w="0" w:type="dxa"/>
            <w:bottom w:w="0" w:type="dxa"/>
            <w:right w:w="0" w:type="dxa"/>
          </w:tblCellMar>
        </w:tblPrEx>
        <w:trPr>
          <w:trHeight w:val="702"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DEBEB6">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67BC6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生活照料</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E0F774">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休息室被褥更换</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BDCA8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7224B3">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D7A0E1">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休息室被褥更换</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81B8CB">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休息室根据季节变化及时更换床上用品，房间整洁、卫生，无异味。</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C1DD66">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及时更换得1分，不及时更换不得分。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8C810D">
            <w:pPr>
              <w:jc w:val="left"/>
              <w:rPr>
                <w:rFonts w:hint="eastAsia" w:ascii="仿宋" w:hAnsi="仿宋" w:eastAsia="仿宋" w:cs="仿宋"/>
                <w:color w:val="auto"/>
                <w:highlight w:val="none"/>
              </w:rPr>
            </w:pPr>
          </w:p>
        </w:tc>
      </w:tr>
      <w:tr w14:paraId="71BE689E">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975D77">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308D9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文体服务</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D2F0BB">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文体活动</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DE3FE7">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CE6DEE">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26D3C3">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组织开展各类文化及体育活动。</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8A7727">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有科学适宜的文体活动规范并得到落实，有计划地组织室内外文体活动（每天不少于1小时）和文体竞赛活动（每年组织不少于2次），每次活动机构服务的残疾人大多数参加。</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A9BAFB">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符合可得：3分；每少一次扣0.5分，扣完为止。</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ACD43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文化体育活动包括如各类室内室外的文化体育娱乐活动、图书阅览以及文化体育方面的展示、表演、竞赛等。</w:t>
            </w:r>
          </w:p>
        </w:tc>
      </w:tr>
      <w:tr w14:paraId="546293D6">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0CE61A">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18</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B9EBF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文体服务</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FFCE7D">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文化展现</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9834DD">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CA78D5">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3014A9">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展现残疾人工作及服务的宗旨和理念。</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38109E">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有醒目的宣传标识及标语，较好地展示和体现现代文明社会残疾人观、残疾人服务宗旨和残疾人庇护服务理念，有形式和内容适宜的宣传资料。</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DDFA28">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好：2分；一般：1分；差：0分。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9D7F33">
            <w:pPr>
              <w:jc w:val="left"/>
              <w:rPr>
                <w:rFonts w:hint="eastAsia" w:ascii="仿宋" w:hAnsi="仿宋" w:eastAsia="仿宋" w:cs="仿宋"/>
                <w:color w:val="auto"/>
                <w:highlight w:val="none"/>
              </w:rPr>
            </w:pPr>
          </w:p>
        </w:tc>
      </w:tr>
      <w:tr w14:paraId="7B17E001">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89A246">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60B3C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康复服务</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989404">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体检</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EDAA9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D0E662">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FBB0B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组织服务对象进行体检。</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0CA00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残疾人进入机构前进行体检，机构内残疾人每年参加体检，体检项目覆盖心、肺、肝、肾等主要脏器功能和血、尿、粪常规及血生化检查以及有无传染性疾病。</w:t>
            </w:r>
          </w:p>
        </w:tc>
        <w:tc>
          <w:tcPr>
            <w:tcW w:w="41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E6E2CEB">
            <w:pPr>
              <w:widowControl/>
              <w:textAlignment w:val="bottom"/>
              <w:rPr>
                <w:rFonts w:hint="eastAsia" w:ascii="仿宋" w:hAnsi="仿宋" w:eastAsia="仿宋" w:cs="仿宋"/>
                <w:color w:val="auto"/>
                <w:highlight w:val="none"/>
              </w:rPr>
            </w:pPr>
            <w:r>
              <w:rPr>
                <w:rFonts w:hint="eastAsia" w:ascii="仿宋" w:hAnsi="仿宋" w:eastAsia="仿宋" w:cs="仿宋"/>
                <w:color w:val="auto"/>
                <w:highlight w:val="none"/>
              </w:rPr>
              <w:t>统一组织体检，项目全面：2分，组织体</w:t>
            </w:r>
            <w:r>
              <w:rPr>
                <w:rFonts w:hint="eastAsia" w:ascii="仿宋" w:hAnsi="仿宋" w:eastAsia="仿宋" w:cs="仿宋"/>
                <w:vanish/>
                <w:color w:val="auto"/>
                <w:highlight w:val="none"/>
              </w:rPr>
              <w:t>检：1分，未组织体检：0分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633DC9">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进入机构前体检通常由机构组织实施；内容符合要求的由乡镇（街道）、村（社区）组织的个人体检视同年度已组织体检。</w:t>
            </w:r>
          </w:p>
        </w:tc>
      </w:tr>
      <w:tr w14:paraId="405FB15A">
        <w:tblPrEx>
          <w:tblCellMar>
            <w:top w:w="0" w:type="dxa"/>
            <w:left w:w="0" w:type="dxa"/>
            <w:bottom w:w="0" w:type="dxa"/>
            <w:right w:w="0" w:type="dxa"/>
          </w:tblCellMar>
        </w:tblPrEx>
        <w:trPr>
          <w:trHeight w:val="120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A717B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D27DAF">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康复服务</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14ABE4">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康复评估</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CCA604">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C743C3">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885C8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定期开展康复评估。</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B69D9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组织专业人员定期为每位残疾人在生活自理、认知理解、身体功能、社会适应等方面进行康复评估，根据评估结果制定针对性康复训练方案，每位残疾人接受评估不少于2次/年（含进入机构时评估）。</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E3AB95">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符合得2分；未开展康复评估不得分。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069C05">
            <w:pPr>
              <w:jc w:val="left"/>
              <w:rPr>
                <w:rFonts w:hint="eastAsia" w:ascii="仿宋" w:hAnsi="仿宋" w:eastAsia="仿宋" w:cs="仿宋"/>
                <w:color w:val="auto"/>
                <w:highlight w:val="none"/>
              </w:rPr>
            </w:pPr>
          </w:p>
        </w:tc>
      </w:tr>
      <w:tr w14:paraId="6FC2C69E">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DBEA5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948532">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康复服务</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2B4340">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康复训练</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29638">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410376">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080243">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科学地开展康复训练。</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44B7DA">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有科学适宜的康复服务规范并得到落实，有专业人员定期指导机构开展康复训练，每位残疾人每月接受康复训练不少于2次，康复训练内容与方案内容相符。</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6FD470">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符合得：2分，每不符合标准一次扣1分，扣完为止可评定为“好”。</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020EBA">
            <w:pPr>
              <w:jc w:val="left"/>
              <w:rPr>
                <w:rFonts w:hint="eastAsia" w:ascii="仿宋" w:hAnsi="仿宋" w:eastAsia="仿宋" w:cs="仿宋"/>
                <w:color w:val="auto"/>
                <w:highlight w:val="none"/>
              </w:rPr>
            </w:pPr>
          </w:p>
        </w:tc>
      </w:tr>
      <w:tr w14:paraId="2E519D08">
        <w:tblPrEx>
          <w:tblCellMar>
            <w:top w:w="0" w:type="dxa"/>
            <w:left w:w="0" w:type="dxa"/>
            <w:bottom w:w="0" w:type="dxa"/>
            <w:right w:w="0" w:type="dxa"/>
          </w:tblCellMar>
        </w:tblPrEx>
        <w:trPr>
          <w:trHeight w:val="72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096822">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8125C6">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康复服务</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666850">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医疗保障</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B84832">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1BA273">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3FDA49">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提供必要的医疗保障服务。</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3C33A0">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配有专（兼）职医生，与正规医疗机构签订医疗服务协议，有畅通的转诊转介渠道。</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89925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有专职医护人员：4分，有兼职医护人员：2分，无：0分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A9EC1A">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注：“专（兼）医生”指签约医生、精神科医生或心理治疗师等有相应资质的专业人员；协议格式内容应规范，责权明确，合规有效。下同。</w:t>
            </w:r>
          </w:p>
        </w:tc>
      </w:tr>
      <w:tr w14:paraId="43AAF45B">
        <w:tblPrEx>
          <w:tblCellMar>
            <w:top w:w="0" w:type="dxa"/>
            <w:left w:w="0" w:type="dxa"/>
            <w:bottom w:w="0" w:type="dxa"/>
            <w:right w:w="0" w:type="dxa"/>
          </w:tblCellMar>
        </w:tblPrEx>
        <w:trPr>
          <w:trHeight w:val="48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3064E4">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67E95F">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辅助性就业</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7A8C88">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劳动项目</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5E6B97">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2AEA72">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E0C539">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劳动项目适宜稳定。</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4D6125">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有来源稳定的辅助性就业项目和产品</w:t>
            </w:r>
          </w:p>
        </w:tc>
        <w:tc>
          <w:tcPr>
            <w:tcW w:w="41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53EC10E">
            <w:pPr>
              <w:widowControl/>
              <w:textAlignment w:val="bottom"/>
              <w:rPr>
                <w:rFonts w:hint="eastAsia" w:ascii="仿宋" w:hAnsi="仿宋" w:eastAsia="仿宋" w:cs="仿宋"/>
                <w:color w:val="auto"/>
                <w:highlight w:val="none"/>
              </w:rPr>
            </w:pPr>
            <w:r>
              <w:rPr>
                <w:rFonts w:hint="eastAsia" w:ascii="仿宋" w:hAnsi="仿宋" w:eastAsia="仿宋" w:cs="仿宋"/>
                <w:color w:val="auto"/>
                <w:highlight w:val="none"/>
              </w:rPr>
              <w:t>有项目且有稳定渠道：2分，有项目：1分</w:t>
            </w:r>
            <w:r>
              <w:rPr>
                <w:rFonts w:hint="eastAsia" w:ascii="仿宋" w:hAnsi="仿宋" w:eastAsia="仿宋" w:cs="仿宋"/>
                <w:vanish/>
                <w:color w:val="auto"/>
                <w:highlight w:val="none"/>
              </w:rPr>
              <w:t>，无项目：0分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6F6BCE">
            <w:pPr>
              <w:jc w:val="left"/>
              <w:rPr>
                <w:rFonts w:hint="eastAsia" w:ascii="仿宋" w:hAnsi="仿宋" w:eastAsia="仿宋" w:cs="仿宋"/>
                <w:color w:val="auto"/>
                <w:highlight w:val="none"/>
              </w:rPr>
            </w:pPr>
          </w:p>
        </w:tc>
      </w:tr>
      <w:tr w14:paraId="5B287ABF">
        <w:tblPrEx>
          <w:tblCellMar>
            <w:top w:w="0" w:type="dxa"/>
            <w:left w:w="0" w:type="dxa"/>
            <w:bottom w:w="0" w:type="dxa"/>
            <w:right w:w="0" w:type="dxa"/>
          </w:tblCellMar>
        </w:tblPrEx>
        <w:trPr>
          <w:trHeight w:val="72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4EF8A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D49C7D">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辅助性就业</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1FCD6C">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劳动时间和劳动强度</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930A0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9D9F3">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58CE32">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有合理劳动时间和劳动强度，并获得劳动报酬。</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ECE8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劳动时间、劳动强度合理，大多数服务对象参加劳动并获得劳动报酬。</w:t>
            </w:r>
          </w:p>
        </w:tc>
        <w:tc>
          <w:tcPr>
            <w:tcW w:w="41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89CF1F9">
            <w:pPr>
              <w:widowControl/>
              <w:textAlignment w:val="bottom"/>
              <w:rPr>
                <w:rFonts w:hint="eastAsia" w:ascii="仿宋" w:hAnsi="仿宋" w:eastAsia="仿宋" w:cs="仿宋"/>
                <w:color w:val="auto"/>
                <w:highlight w:val="none"/>
              </w:rPr>
            </w:pPr>
            <w:r>
              <w:rPr>
                <w:rFonts w:hint="eastAsia" w:ascii="仿宋" w:hAnsi="仿宋" w:eastAsia="仿宋" w:cs="仿宋"/>
                <w:color w:val="auto"/>
                <w:highlight w:val="none"/>
              </w:rPr>
              <w:t>合理：1分；不合理：0分；无劳动项目：</w:t>
            </w:r>
            <w:r>
              <w:rPr>
                <w:rFonts w:hint="eastAsia" w:ascii="仿宋" w:hAnsi="仿宋" w:eastAsia="仿宋" w:cs="仿宋"/>
                <w:vanish/>
                <w:color w:val="auto"/>
                <w:highlight w:val="none"/>
              </w:rPr>
              <w:t>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ADF7E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注：综合劳动报酬分发情况，考查是否大多数服务对象能获得劳动报酬。</w:t>
            </w:r>
          </w:p>
        </w:tc>
      </w:tr>
      <w:tr w14:paraId="42699BDF">
        <w:tblPrEx>
          <w:tblCellMar>
            <w:top w:w="0" w:type="dxa"/>
            <w:left w:w="0" w:type="dxa"/>
            <w:bottom w:w="0" w:type="dxa"/>
            <w:right w:w="0" w:type="dxa"/>
          </w:tblCellMar>
        </w:tblPrEx>
        <w:trPr>
          <w:trHeight w:val="144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10710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F0500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社会融合</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4A0ABB">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志愿服务</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96E30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49E2D5">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B00509">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积极开展志愿服务和共建活动。</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136A2D">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科学适宜的志愿服务规范并有效落实，与志愿服务组织或党（团）组织等签订志愿服务协议，有计划地定期开展志愿服务或党（团）共建活动（每月1次），对首次参加志愿服务人员进行培训（服务残疾人的注意事项），每次活动机构内大多数残疾人参加。</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79BDA8">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签订协议并定期开展得2分；定期开展得1分；不开展得0分。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058BF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注：应有较好的志愿服务活动记录。</w:t>
            </w:r>
          </w:p>
        </w:tc>
      </w:tr>
      <w:tr w14:paraId="22EF7922">
        <w:tblPrEx>
          <w:tblCellMar>
            <w:top w:w="0" w:type="dxa"/>
            <w:left w:w="0" w:type="dxa"/>
            <w:bottom w:w="0" w:type="dxa"/>
            <w:right w:w="0" w:type="dxa"/>
          </w:tblCellMar>
        </w:tblPrEx>
        <w:trPr>
          <w:trHeight w:val="84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15B463">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26</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73680E">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社会融合</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3E6AB5">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捐赠管理</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014F1E">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0B102E">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AAD643">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规范管理受赠资金和物资。</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068D6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有资金或物资捐赠（特指受赠），有捐赠管理制度，受赠资金或物资使用情况记录完整。</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8D69A2">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有捐赠制度并记录完整得2分，捐赠记录不完整发现一处扣1分，扣完为止；无捐赠不得分。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C3A443">
            <w:pPr>
              <w:jc w:val="left"/>
              <w:rPr>
                <w:rFonts w:hint="eastAsia" w:ascii="仿宋" w:hAnsi="仿宋" w:eastAsia="仿宋" w:cs="仿宋"/>
                <w:color w:val="auto"/>
                <w:highlight w:val="none"/>
              </w:rPr>
            </w:pPr>
          </w:p>
        </w:tc>
      </w:tr>
      <w:tr w14:paraId="059C4104">
        <w:tblPrEx>
          <w:tblCellMar>
            <w:top w:w="0" w:type="dxa"/>
            <w:left w:w="0" w:type="dxa"/>
            <w:bottom w:w="0" w:type="dxa"/>
            <w:right w:w="0" w:type="dxa"/>
          </w:tblCellMar>
        </w:tblPrEx>
        <w:trPr>
          <w:trHeight w:val="84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EEF997">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02955F">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A1255A">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协议签订</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D2FAD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C3FE2B">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2ACD6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镇乡（街道）与运营机构签订协议</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C62B3C">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镇乡（街道）与运营机构签订协议，内容合理，有规定运营经费、星级补助、星级奖励分配方案</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7E7A3B">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有签订的且规定资金分配方案得2分，有协议无资金分配方案或资金分配条款与实际分配不符得1分，无协议得0分。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C806FE">
            <w:pPr>
              <w:jc w:val="left"/>
              <w:rPr>
                <w:rFonts w:hint="eastAsia" w:ascii="仿宋" w:hAnsi="仿宋" w:eastAsia="仿宋" w:cs="仿宋"/>
                <w:color w:val="auto"/>
                <w:highlight w:val="none"/>
              </w:rPr>
            </w:pPr>
          </w:p>
        </w:tc>
      </w:tr>
      <w:tr w14:paraId="4BBA11C9">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3DA87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25624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9DC613">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管理制度</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DB2A77">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487525">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504F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有必要的管理制度并有效落实。</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394EB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机构管理服务人员岗位职责、服务管理制度、安全管理制度、档案管理制度、财务管理制度等是够健全并上墙，管理服务人员熟悉制度内容。</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CB6771">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有制度并上墙张贴得2分，每少一项扣0.5分，扣完为止，管理服务人员不了解各项制度不得分。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60DC81">
            <w:pPr>
              <w:jc w:val="left"/>
              <w:rPr>
                <w:rFonts w:hint="eastAsia" w:ascii="仿宋" w:hAnsi="仿宋" w:eastAsia="仿宋" w:cs="仿宋"/>
                <w:color w:val="auto"/>
                <w:highlight w:val="none"/>
              </w:rPr>
            </w:pPr>
          </w:p>
        </w:tc>
      </w:tr>
      <w:tr w14:paraId="342A3CE0">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FBB5AE">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29</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C3283F">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2E2DE4">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个人档案</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DDB6E6">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665647">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E42A0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逐人建立个性化服务档案。</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C72FF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按照“一人一档”要求建立残疾人个人档案，档案中有残疾人个人基本情况，进入机构前及当年体检资料，有残疾人个人康复（能力）评估、康复训练方案等资料。</w:t>
            </w:r>
          </w:p>
        </w:tc>
        <w:tc>
          <w:tcPr>
            <w:tcW w:w="41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5CE5E0B">
            <w:pPr>
              <w:widowControl/>
              <w:textAlignment w:val="bottom"/>
              <w:rPr>
                <w:rFonts w:hint="eastAsia" w:ascii="仿宋" w:hAnsi="仿宋" w:eastAsia="仿宋" w:cs="仿宋"/>
                <w:color w:val="auto"/>
                <w:highlight w:val="none"/>
              </w:rPr>
            </w:pPr>
            <w:r>
              <w:rPr>
                <w:rFonts w:hint="eastAsia" w:ascii="仿宋" w:hAnsi="仿宋" w:eastAsia="仿宋" w:cs="仿宋"/>
                <w:color w:val="auto"/>
                <w:highlight w:val="none"/>
              </w:rPr>
              <w:t>按“一人一档”建立个人档案，信息完整</w:t>
            </w:r>
            <w:r>
              <w:rPr>
                <w:rFonts w:hint="eastAsia" w:ascii="仿宋" w:hAnsi="仿宋" w:eastAsia="仿宋" w:cs="仿宋"/>
                <w:vanish/>
                <w:color w:val="auto"/>
                <w:highlight w:val="none"/>
              </w:rPr>
              <w:t>：3分，按“一人一档”建立个人档案，信息不够完整：2分，未建立个人档案：0分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D06B75">
            <w:pPr>
              <w:jc w:val="left"/>
              <w:rPr>
                <w:rFonts w:hint="eastAsia" w:ascii="仿宋" w:hAnsi="仿宋" w:eastAsia="仿宋" w:cs="仿宋"/>
                <w:color w:val="auto"/>
                <w:highlight w:val="none"/>
              </w:rPr>
            </w:pPr>
          </w:p>
        </w:tc>
      </w:tr>
      <w:tr w14:paraId="0CCED7C0">
        <w:tblPrEx>
          <w:tblCellMar>
            <w:top w:w="0" w:type="dxa"/>
            <w:left w:w="0" w:type="dxa"/>
            <w:bottom w:w="0" w:type="dxa"/>
            <w:right w:w="0" w:type="dxa"/>
          </w:tblCellMar>
        </w:tblPrEx>
        <w:trPr>
          <w:trHeight w:val="120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5F99B3">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598AB4">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AEEED6">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工作日志</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C0A40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35E01A">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89412A">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建立管理和服务工作记录。</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4AB63">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照“一日一志”要求建立工作记录，有每日管理服务开展情况，各类人员出勤及请销假情况，各项非日常活动（党团共建、志愿服务、社会活动、检查考核等）、特殊事件（如意外及安全事件等）及其他必要的信息记录。</w:t>
            </w:r>
          </w:p>
        </w:tc>
        <w:tc>
          <w:tcPr>
            <w:tcW w:w="41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35EFD87">
            <w:pPr>
              <w:widowControl/>
              <w:textAlignment w:val="bottom"/>
              <w:rPr>
                <w:rFonts w:hint="eastAsia" w:ascii="仿宋" w:hAnsi="仿宋" w:eastAsia="仿宋" w:cs="仿宋"/>
                <w:color w:val="auto"/>
                <w:highlight w:val="none"/>
              </w:rPr>
            </w:pPr>
            <w:r>
              <w:rPr>
                <w:rFonts w:hint="eastAsia" w:ascii="仿宋" w:hAnsi="仿宋" w:eastAsia="仿宋" w:cs="仿宋"/>
                <w:color w:val="auto"/>
                <w:highlight w:val="none"/>
              </w:rPr>
              <w:t>按照“一日一志”要求建立台账，信息完</w:t>
            </w:r>
            <w:r>
              <w:rPr>
                <w:rFonts w:hint="eastAsia" w:ascii="仿宋" w:hAnsi="仿宋" w:eastAsia="仿宋" w:cs="仿宋"/>
                <w:vanish/>
                <w:color w:val="auto"/>
                <w:highlight w:val="none"/>
              </w:rPr>
              <w:t>整：3分，未按照“一日一志”要求建立台账，信息不够完整：1分，未建台账：0分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F3EB6">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注：生活照料、技能培训、康复训练、文体活动、辅助性就业以及晨检等例行事项，宜通过月或周计划明确，每日工作记录中可简化记录的形式和内容。</w:t>
            </w:r>
          </w:p>
        </w:tc>
      </w:tr>
      <w:tr w14:paraId="5D0CDBFB">
        <w:tblPrEx>
          <w:tblCellMar>
            <w:top w:w="0" w:type="dxa"/>
            <w:left w:w="0" w:type="dxa"/>
            <w:bottom w:w="0" w:type="dxa"/>
            <w:right w:w="0" w:type="dxa"/>
          </w:tblCellMar>
        </w:tblPrEx>
        <w:trPr>
          <w:trHeight w:val="120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FAE918">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5B8F0E">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A78E70">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消防安全</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2AB02D">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840037">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C89E8C">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符合消防安全方面的要求。</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EA9313">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通过消防验收、有消防备案或消防安全合格证书等，每年定期开展或接受消防检查，每年开展消防安全演练（含学习）不少于2次，消防设施设备和安全通道标识良好（无超期失效情况）。</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F5D13">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符合规定得1分；不开展不得分。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698BCB">
            <w:pPr>
              <w:jc w:val="left"/>
              <w:rPr>
                <w:rFonts w:hint="eastAsia" w:ascii="仿宋" w:hAnsi="仿宋" w:eastAsia="仿宋" w:cs="仿宋"/>
                <w:color w:val="auto"/>
                <w:highlight w:val="none"/>
              </w:rPr>
            </w:pPr>
          </w:p>
        </w:tc>
      </w:tr>
      <w:tr w14:paraId="56F50599">
        <w:tblPrEx>
          <w:tblCellMar>
            <w:top w:w="0" w:type="dxa"/>
            <w:left w:w="0" w:type="dxa"/>
            <w:bottom w:w="0" w:type="dxa"/>
            <w:right w:w="0" w:type="dxa"/>
          </w:tblCellMar>
        </w:tblPrEx>
        <w:trPr>
          <w:trHeight w:val="120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289E31">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32</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E06681">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12F05D">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应急管理</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812C7E">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0D99FF">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BD8EB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有应急事件处置预案并定期演练。</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426B61">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有残疾人走失、意外伤害、工伤事件、突发疾病、情绪（精神）失控、火灾等应急（安全）事件处置预案，应急（安全）事件处置方法流程清晰，每季度有应急（安全）事件（宜为不同方面）处置演练。</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67D601">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有：1分，无：0分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98CC22">
            <w:pPr>
              <w:jc w:val="left"/>
              <w:rPr>
                <w:rFonts w:hint="eastAsia" w:ascii="仿宋" w:hAnsi="仿宋" w:eastAsia="仿宋" w:cs="仿宋"/>
                <w:color w:val="auto"/>
                <w:highlight w:val="none"/>
              </w:rPr>
            </w:pPr>
          </w:p>
        </w:tc>
      </w:tr>
      <w:tr w14:paraId="254B8E01">
        <w:tblPrEx>
          <w:tblCellMar>
            <w:top w:w="0" w:type="dxa"/>
            <w:left w:w="0" w:type="dxa"/>
            <w:bottom w:w="0" w:type="dxa"/>
            <w:right w:w="0" w:type="dxa"/>
          </w:tblCellMar>
        </w:tblPrEx>
        <w:trPr>
          <w:trHeight w:val="72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3A2B61">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33</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4AD9B5">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4E619D">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预防意外</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6B7B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1B6043">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652C7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有预防意外事件发生的措施。</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46A510">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卫生间及浴室有防滑措施，各类设施设备锐角经安全处理，扶手类设施稳固，刀剪等锐器管理规范，水电设施防护到位。</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120827">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有：1分，无：0分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0D76B4">
            <w:pPr>
              <w:jc w:val="left"/>
              <w:rPr>
                <w:rFonts w:hint="eastAsia" w:ascii="仿宋" w:hAnsi="仿宋" w:eastAsia="仿宋" w:cs="仿宋"/>
                <w:color w:val="auto"/>
                <w:highlight w:val="none"/>
              </w:rPr>
            </w:pPr>
          </w:p>
        </w:tc>
      </w:tr>
      <w:tr w14:paraId="43DAD805">
        <w:tblPrEx>
          <w:tblCellMar>
            <w:top w:w="0" w:type="dxa"/>
            <w:left w:w="0" w:type="dxa"/>
            <w:bottom w:w="0" w:type="dxa"/>
            <w:right w:w="0" w:type="dxa"/>
          </w:tblCellMar>
        </w:tblPrEx>
        <w:trPr>
          <w:trHeight w:val="48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022BCD">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34</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5773C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5BFBEC">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资金使用</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A5349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2D6BAE">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A898A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资金使用合理，管理规范。</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C95571">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政府补助、社会捐赠等资金使用合理，账目记录规范，收支平衡，合法合规。</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4A72DB">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有：1分，无：0分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44FA5C">
            <w:pPr>
              <w:jc w:val="left"/>
              <w:rPr>
                <w:rFonts w:hint="eastAsia" w:ascii="仿宋" w:hAnsi="仿宋" w:eastAsia="仿宋" w:cs="仿宋"/>
                <w:color w:val="auto"/>
                <w:highlight w:val="none"/>
              </w:rPr>
            </w:pPr>
          </w:p>
        </w:tc>
      </w:tr>
      <w:tr w14:paraId="619932AF">
        <w:tblPrEx>
          <w:tblCellMar>
            <w:top w:w="0" w:type="dxa"/>
            <w:left w:w="0" w:type="dxa"/>
            <w:bottom w:w="0" w:type="dxa"/>
            <w:right w:w="0" w:type="dxa"/>
          </w:tblCellMar>
        </w:tblPrEx>
        <w:trPr>
          <w:trHeight w:val="72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151B2E">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35</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DFE6FF">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C9A9BE">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数字化运用</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D188D8">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4B281B">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B71EA3">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运用数字化手段开展管理。</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E8FDED">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实现数字化考勤（考勤信息即时更新，能够远程在线查询），较好运用数字化管理服务系统。</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82FB90">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有：1分，无：0分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C37522">
            <w:pPr>
              <w:jc w:val="left"/>
              <w:rPr>
                <w:rFonts w:hint="eastAsia" w:ascii="仿宋" w:hAnsi="仿宋" w:eastAsia="仿宋" w:cs="仿宋"/>
                <w:color w:val="auto"/>
                <w:highlight w:val="none"/>
              </w:rPr>
            </w:pPr>
          </w:p>
        </w:tc>
      </w:tr>
      <w:tr w14:paraId="06AC1937">
        <w:tblPrEx>
          <w:tblCellMar>
            <w:top w:w="0" w:type="dxa"/>
            <w:left w:w="0" w:type="dxa"/>
            <w:bottom w:w="0" w:type="dxa"/>
            <w:right w:w="0" w:type="dxa"/>
          </w:tblCellMar>
        </w:tblPrEx>
        <w:trPr>
          <w:trHeight w:val="919"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667B9F">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36</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A2FF64">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783D6D">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庇护人员核查</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5CD9C3">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E6D2A7">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52999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实际在岗抽查比对</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2823DF">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实地抽查庇护人员与数字化考勤比对，存在考勤在而实际人员不在机构情况，不得分。</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B6E261">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符合得5分；不符合不得分。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C7820C">
            <w:pPr>
              <w:jc w:val="left"/>
              <w:rPr>
                <w:rFonts w:hint="eastAsia" w:ascii="仿宋" w:hAnsi="仿宋" w:eastAsia="仿宋" w:cs="仿宋"/>
                <w:color w:val="auto"/>
                <w:highlight w:val="none"/>
              </w:rPr>
            </w:pPr>
          </w:p>
        </w:tc>
      </w:tr>
      <w:tr w14:paraId="53D30051">
        <w:tblPrEx>
          <w:tblCellMar>
            <w:top w:w="0" w:type="dxa"/>
            <w:left w:w="0" w:type="dxa"/>
            <w:bottom w:w="0" w:type="dxa"/>
            <w:right w:w="0" w:type="dxa"/>
          </w:tblCellMar>
        </w:tblPrEx>
        <w:trPr>
          <w:trHeight w:val="120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7B918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37</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E42F5B">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41055">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管理人员和庇护对象上墙情况。</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7A4E8C">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34A1B2">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933972">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管理服务人员照片及职责分工上墙张贴。庇护人员照片上墙张贴。</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92A8B8">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管理服务人员照片及职责分工与实际符合，不符合不得分；上墙张贴庇护人员照片上墙张贴于实际符合，不符合不得分。</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1FD0B8">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信息完整正确得3分，管理人员或者庇护人员一项完整得1分，不完整不得分。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53F8A7">
            <w:pPr>
              <w:jc w:val="left"/>
              <w:rPr>
                <w:rFonts w:hint="eastAsia" w:ascii="仿宋" w:hAnsi="仿宋" w:eastAsia="仿宋" w:cs="仿宋"/>
                <w:color w:val="auto"/>
                <w:highlight w:val="none"/>
              </w:rPr>
            </w:pPr>
          </w:p>
        </w:tc>
      </w:tr>
      <w:tr w14:paraId="6EDA7A44">
        <w:tblPrEx>
          <w:tblCellMar>
            <w:top w:w="0" w:type="dxa"/>
            <w:left w:w="0" w:type="dxa"/>
            <w:bottom w:w="0" w:type="dxa"/>
            <w:right w:w="0" w:type="dxa"/>
          </w:tblCellMar>
        </w:tblPrEx>
        <w:trPr>
          <w:trHeight w:val="960"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0D7E1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38</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3B2520">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F2BE20">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信息展示</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8BB579">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76FBD8">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0F122C">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进行必要的信息公布。</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D8301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在显著位置公开服务项目、指南和工作流程，张贴管理、服务、医护及其他相关人员资格证、健康证、餐饮许可证等，张贴机构功能区分布平面图。</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B9029A">
            <w:pPr>
              <w:widowControl/>
              <w:textAlignment w:val="center"/>
              <w:rPr>
                <w:rFonts w:hint="eastAsia" w:ascii="仿宋" w:hAnsi="仿宋" w:eastAsia="仿宋" w:cs="仿宋"/>
                <w:color w:val="auto"/>
                <w:highlight w:val="none"/>
              </w:rPr>
            </w:pPr>
            <w:r>
              <w:rPr>
                <w:rFonts w:hint="eastAsia" w:ascii="仿宋" w:hAnsi="仿宋" w:eastAsia="仿宋" w:cs="仿宋"/>
                <w:color w:val="auto"/>
                <w:highlight w:val="none"/>
              </w:rPr>
              <w:t>符合得3分，每少一样扣0.5分，未张贴不得分。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04AE3D">
            <w:pPr>
              <w:jc w:val="left"/>
              <w:rPr>
                <w:rFonts w:hint="eastAsia" w:ascii="仿宋" w:hAnsi="仿宋" w:eastAsia="仿宋" w:cs="仿宋"/>
                <w:color w:val="auto"/>
                <w:highlight w:val="none"/>
              </w:rPr>
            </w:pPr>
          </w:p>
        </w:tc>
      </w:tr>
      <w:tr w14:paraId="582BDB23">
        <w:tblPrEx>
          <w:tblCellMar>
            <w:top w:w="0" w:type="dxa"/>
            <w:left w:w="0" w:type="dxa"/>
            <w:bottom w:w="0" w:type="dxa"/>
            <w:right w:w="0" w:type="dxa"/>
          </w:tblCellMar>
        </w:tblPrEx>
        <w:trPr>
          <w:trHeight w:val="1302"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3EF536">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39</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56DEB3">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53488F">
            <w:pPr>
              <w:widowControl/>
              <w:jc w:val="center"/>
              <w:textAlignment w:val="center"/>
              <w:rPr>
                <w:rFonts w:hint="eastAsia" w:ascii="仿宋" w:hAnsi="仿宋" w:eastAsia="仿宋" w:cs="仿宋"/>
                <w:color w:val="auto"/>
                <w:highlight w:val="none"/>
              </w:rPr>
            </w:pPr>
            <w:r>
              <w:rPr>
                <w:rStyle w:val="312"/>
                <w:rFonts w:hint="eastAsia" w:ascii="仿宋" w:hAnsi="仿宋" w:eastAsia="仿宋" w:cs="仿宋"/>
                <w:color w:val="auto"/>
                <w:sz w:val="21"/>
                <w:szCs w:val="21"/>
                <w:highlight w:val="none"/>
              </w:rPr>
              <w:t>申报资料及时性</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DB258D">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7C32F5">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4CE1E7">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运营经费资料、整改资料、上报及时性，机构自评表、镇乡（街道）考评表。</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EAE471">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运营经费按机构在每季度开始的第一个月（7个工作日内上），镇乡（街道）残联在资料受理7个工作日的审核的要求上报资料，按要求考评，机构、镇乡（街道）留存。</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52DEBE">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按要求上报得分，超出时间不得分</w:t>
            </w:r>
          </w:p>
        </w:tc>
        <w:tc>
          <w:tcPr>
            <w:tcW w:w="18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693BD7">
            <w:pPr>
              <w:jc w:val="left"/>
              <w:rPr>
                <w:rFonts w:hint="eastAsia" w:ascii="仿宋" w:hAnsi="仿宋" w:eastAsia="仿宋" w:cs="仿宋"/>
                <w:color w:val="auto"/>
                <w:highlight w:val="none"/>
              </w:rPr>
            </w:pPr>
          </w:p>
        </w:tc>
      </w:tr>
      <w:tr w14:paraId="1AF6DDA4">
        <w:tblPrEx>
          <w:tblCellMar>
            <w:top w:w="0" w:type="dxa"/>
            <w:left w:w="0" w:type="dxa"/>
            <w:bottom w:w="0" w:type="dxa"/>
            <w:right w:w="0" w:type="dxa"/>
          </w:tblCellMar>
        </w:tblPrEx>
        <w:trPr>
          <w:trHeight w:val="1062" w:hRule="atLeast"/>
        </w:trPr>
        <w:tc>
          <w:tcPr>
            <w:tcW w:w="4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AD3C9D">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40</w:t>
            </w:r>
          </w:p>
        </w:tc>
        <w:tc>
          <w:tcPr>
            <w:tcW w:w="90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34989D">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机构管理</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4792CC">
            <w:pPr>
              <w:widowControl/>
              <w:jc w:val="center"/>
              <w:textAlignment w:val="center"/>
              <w:rPr>
                <w:rFonts w:hint="eastAsia" w:ascii="仿宋" w:hAnsi="仿宋" w:eastAsia="仿宋" w:cs="仿宋"/>
                <w:color w:val="auto"/>
                <w:highlight w:val="none"/>
              </w:rPr>
            </w:pPr>
            <w:r>
              <w:rPr>
                <w:rStyle w:val="970"/>
                <w:rFonts w:hint="eastAsia" w:ascii="仿宋" w:hAnsi="仿宋" w:eastAsia="仿宋" w:cs="仿宋"/>
                <w:color w:val="auto"/>
                <w:sz w:val="21"/>
                <w:szCs w:val="21"/>
                <w:highlight w:val="none"/>
              </w:rPr>
              <w:t>申报资料准确性、完整性</w:t>
            </w:r>
          </w:p>
        </w:tc>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A32E8">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4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B5A6D7">
            <w:pPr>
              <w:jc w:val="left"/>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ACD372">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资料完整、内容准确</w:t>
            </w:r>
          </w:p>
        </w:tc>
        <w:tc>
          <w:tcPr>
            <w:tcW w:w="41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A60354">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资料完整、正确，无明显计算错误。</w:t>
            </w:r>
          </w:p>
        </w:tc>
        <w:tc>
          <w:tcPr>
            <w:tcW w:w="4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75074B">
            <w:pPr>
              <w:widowControl/>
              <w:jc w:val="left"/>
              <w:textAlignment w:val="center"/>
              <w:rPr>
                <w:rFonts w:hint="eastAsia" w:ascii="仿宋" w:hAnsi="仿宋" w:eastAsia="仿宋" w:cs="仿宋"/>
                <w:color w:val="auto"/>
                <w:highlight w:val="none"/>
              </w:rPr>
            </w:pPr>
            <w:r>
              <w:rPr>
                <w:rFonts w:hint="eastAsia" w:ascii="仿宋" w:hAnsi="仿宋" w:eastAsia="仿宋" w:cs="仿宋"/>
                <w:color w:val="auto"/>
                <w:highlight w:val="none"/>
              </w:rPr>
              <w:t>资料完整、准备得分，一项不符合扣0.5分，扣完为止。</w:t>
            </w:r>
          </w:p>
        </w:tc>
        <w:tc>
          <w:tcPr>
            <w:tcW w:w="1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3BA2AB">
            <w:pPr>
              <w:rPr>
                <w:rFonts w:hint="eastAsia" w:ascii="仿宋" w:hAnsi="仿宋" w:eastAsia="仿宋" w:cs="仿宋"/>
                <w:color w:val="auto"/>
                <w:highlight w:val="none"/>
              </w:rPr>
            </w:pPr>
          </w:p>
        </w:tc>
      </w:tr>
      <w:tr w14:paraId="08F251DB">
        <w:tblPrEx>
          <w:tblCellMar>
            <w:top w:w="0" w:type="dxa"/>
            <w:left w:w="0" w:type="dxa"/>
            <w:bottom w:w="0" w:type="dxa"/>
            <w:right w:w="0" w:type="dxa"/>
          </w:tblCellMar>
        </w:tblPrEx>
        <w:trPr>
          <w:trHeight w:val="379" w:hRule="atLeast"/>
        </w:trPr>
        <w:tc>
          <w:tcPr>
            <w:tcW w:w="192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2A9777">
            <w:pPr>
              <w:widowControl/>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合  计</w:t>
            </w:r>
          </w:p>
        </w:tc>
        <w:tc>
          <w:tcPr>
            <w:tcW w:w="6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BC998E">
            <w:pPr>
              <w:jc w:val="center"/>
              <w:rPr>
                <w:rFonts w:hint="eastAsia" w:ascii="仿宋" w:hAnsi="仿宋" w:eastAsia="仿宋" w:cs="仿宋"/>
                <w:color w:val="auto"/>
                <w:highlight w:val="none"/>
              </w:rPr>
            </w:pPr>
          </w:p>
        </w:tc>
        <w:tc>
          <w:tcPr>
            <w:tcW w:w="4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07D6AC">
            <w:pPr>
              <w:rPr>
                <w:rFonts w:hint="eastAsia" w:ascii="仿宋" w:hAnsi="仿宋" w:eastAsia="仿宋"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A733F6">
            <w:pPr>
              <w:jc w:val="left"/>
              <w:rPr>
                <w:rFonts w:hint="eastAsia" w:ascii="仿宋" w:hAnsi="仿宋" w:eastAsia="仿宋" w:cs="仿宋"/>
                <w:color w:val="auto"/>
                <w:highlight w:val="none"/>
              </w:rPr>
            </w:pPr>
          </w:p>
        </w:tc>
        <w:tc>
          <w:tcPr>
            <w:tcW w:w="41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36116E">
            <w:pPr>
              <w:rPr>
                <w:rFonts w:hint="eastAsia" w:ascii="仿宋" w:hAnsi="仿宋" w:eastAsia="仿宋" w:cs="仿宋"/>
                <w:color w:val="auto"/>
                <w:highlight w:val="none"/>
              </w:rPr>
            </w:pPr>
          </w:p>
        </w:tc>
        <w:tc>
          <w:tcPr>
            <w:tcW w:w="411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5F0286">
            <w:pPr>
              <w:rPr>
                <w:rFonts w:hint="eastAsia" w:ascii="仿宋" w:hAnsi="仿宋" w:eastAsia="仿宋" w:cs="仿宋"/>
                <w:color w:val="auto"/>
                <w:highlight w:val="none"/>
              </w:rPr>
            </w:pPr>
          </w:p>
        </w:tc>
        <w:tc>
          <w:tcPr>
            <w:tcW w:w="18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F88A24">
            <w:pPr>
              <w:rPr>
                <w:rFonts w:hint="eastAsia" w:ascii="仿宋" w:hAnsi="仿宋" w:eastAsia="仿宋" w:cs="仿宋"/>
                <w:color w:val="auto"/>
                <w:highlight w:val="none"/>
              </w:rPr>
            </w:pPr>
          </w:p>
        </w:tc>
      </w:tr>
    </w:tbl>
    <w:p w14:paraId="2250A1EC"/>
    <w:p w14:paraId="6F4B4ED7">
      <w:pPr>
        <w:pStyle w:val="4"/>
        <w:rPr>
          <w:rFonts w:hint="eastAsia"/>
        </w:rPr>
        <w:sectPr>
          <w:pgSz w:w="16840" w:h="11907" w:orient="landscape"/>
          <w:pgMar w:top="1814" w:right="1474" w:bottom="1814" w:left="1474" w:header="1474" w:footer="851" w:gutter="0"/>
          <w:pgNumType w:fmt="decimal"/>
          <w:cols w:space="720" w:num="1"/>
          <w:titlePg/>
          <w:docGrid w:linePitch="286" w:charSpace="0"/>
        </w:sectPr>
      </w:pPr>
    </w:p>
    <w:p w14:paraId="2E0E2C1C">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2080"/>
      <w:bookmarkEnd w:id="27"/>
      <w:bookmarkStart w:id="28" w:name="_Toc184314420"/>
      <w:bookmarkEnd w:id="28"/>
      <w:bookmarkStart w:id="29" w:name="_Toc184314470"/>
      <w:bookmarkEnd w:id="29"/>
      <w:bookmarkStart w:id="30" w:name="_Toc184312083"/>
      <w:bookmarkEnd w:id="30"/>
      <w:bookmarkStart w:id="31" w:name="_Toc184310322"/>
      <w:bookmarkEnd w:id="31"/>
      <w:bookmarkStart w:id="32" w:name="_Toc184310274"/>
      <w:bookmarkEnd w:id="32"/>
      <w:bookmarkStart w:id="33" w:name="_Toc184313293"/>
      <w:bookmarkEnd w:id="33"/>
      <w:bookmarkStart w:id="34" w:name="_Toc184308051"/>
      <w:bookmarkEnd w:id="34"/>
      <w:bookmarkStart w:id="35" w:name="_Toc184314437"/>
      <w:bookmarkEnd w:id="35"/>
      <w:bookmarkStart w:id="36" w:name="_Toc184310313"/>
      <w:bookmarkEnd w:id="36"/>
      <w:bookmarkStart w:id="37" w:name="_Toc184308055"/>
      <w:bookmarkEnd w:id="37"/>
      <w:bookmarkStart w:id="38" w:name="_Toc184314482"/>
      <w:bookmarkEnd w:id="38"/>
      <w:bookmarkStart w:id="39" w:name="_Toc184313297"/>
      <w:bookmarkEnd w:id="39"/>
      <w:bookmarkStart w:id="40" w:name="_Toc184314446"/>
      <w:bookmarkEnd w:id="40"/>
      <w:bookmarkStart w:id="41" w:name="_Toc184308073"/>
      <w:bookmarkEnd w:id="41"/>
      <w:bookmarkStart w:id="42" w:name="_Toc184308070"/>
      <w:bookmarkEnd w:id="42"/>
      <w:bookmarkStart w:id="43" w:name="_Toc184308049"/>
      <w:bookmarkEnd w:id="43"/>
      <w:bookmarkStart w:id="44" w:name="_Toc184313295"/>
      <w:bookmarkEnd w:id="44"/>
      <w:bookmarkStart w:id="45" w:name="_Toc184313260"/>
      <w:bookmarkEnd w:id="45"/>
      <w:bookmarkStart w:id="46" w:name="_Toc184313263"/>
      <w:bookmarkEnd w:id="46"/>
      <w:bookmarkStart w:id="47" w:name="_Toc184313294"/>
      <w:bookmarkEnd w:id="47"/>
      <w:bookmarkStart w:id="48" w:name="_Toc184308108"/>
      <w:bookmarkEnd w:id="48"/>
      <w:bookmarkStart w:id="49" w:name="_Toc184313241"/>
      <w:bookmarkEnd w:id="49"/>
      <w:bookmarkStart w:id="50" w:name="_Toc184314445"/>
      <w:bookmarkEnd w:id="50"/>
      <w:bookmarkStart w:id="51" w:name="_Toc184308087"/>
      <w:bookmarkEnd w:id="51"/>
      <w:bookmarkStart w:id="52" w:name="_Toc184312067"/>
      <w:bookmarkEnd w:id="52"/>
      <w:bookmarkStart w:id="53" w:name="_Toc184312070"/>
      <w:bookmarkEnd w:id="53"/>
      <w:bookmarkStart w:id="54" w:name="_Toc184314444"/>
      <w:bookmarkEnd w:id="54"/>
      <w:bookmarkStart w:id="55" w:name="_Toc184314429"/>
      <w:bookmarkEnd w:id="55"/>
      <w:bookmarkStart w:id="56" w:name="_Toc184314422"/>
      <w:bookmarkEnd w:id="56"/>
      <w:bookmarkStart w:id="57" w:name="_Toc184313266"/>
      <w:bookmarkEnd w:id="57"/>
      <w:bookmarkStart w:id="58" w:name="_Toc184310317"/>
      <w:bookmarkEnd w:id="58"/>
      <w:bookmarkStart w:id="59" w:name="_Toc184314475"/>
      <w:bookmarkEnd w:id="59"/>
      <w:bookmarkStart w:id="60" w:name="_Toc184310294"/>
      <w:bookmarkEnd w:id="60"/>
      <w:bookmarkStart w:id="61" w:name="_Toc184308076"/>
      <w:bookmarkEnd w:id="61"/>
      <w:bookmarkStart w:id="62" w:name="_Toc184310303"/>
      <w:bookmarkEnd w:id="62"/>
      <w:bookmarkStart w:id="63" w:name="_Toc184312085"/>
      <w:bookmarkEnd w:id="63"/>
      <w:bookmarkStart w:id="64" w:name="_Toc184310309"/>
      <w:bookmarkEnd w:id="64"/>
      <w:bookmarkStart w:id="65" w:name="_Toc184313284"/>
      <w:bookmarkEnd w:id="65"/>
      <w:bookmarkStart w:id="66" w:name="_Toc184310290"/>
      <w:bookmarkEnd w:id="66"/>
      <w:bookmarkStart w:id="67" w:name="_Toc184313239"/>
      <w:bookmarkEnd w:id="67"/>
      <w:bookmarkStart w:id="68" w:name="_Toc184312126"/>
      <w:bookmarkEnd w:id="68"/>
      <w:bookmarkStart w:id="69" w:name="_Toc184312104"/>
      <w:bookmarkEnd w:id="69"/>
      <w:bookmarkStart w:id="70" w:name="_Toc184313310"/>
      <w:bookmarkEnd w:id="70"/>
      <w:bookmarkStart w:id="71" w:name="_Toc184314416"/>
      <w:bookmarkEnd w:id="71"/>
      <w:bookmarkStart w:id="72" w:name="_Toc184308059"/>
      <w:bookmarkEnd w:id="72"/>
      <w:bookmarkStart w:id="73" w:name="_Toc184310332"/>
      <w:bookmarkEnd w:id="73"/>
      <w:bookmarkStart w:id="74" w:name="_Toc184312092"/>
      <w:bookmarkEnd w:id="74"/>
      <w:bookmarkStart w:id="75" w:name="_Toc184308056"/>
      <w:bookmarkEnd w:id="75"/>
      <w:bookmarkStart w:id="76" w:name="_Toc184308068"/>
      <w:bookmarkEnd w:id="76"/>
      <w:bookmarkStart w:id="77" w:name="_Toc184314433"/>
      <w:bookmarkEnd w:id="77"/>
      <w:bookmarkStart w:id="78" w:name="_Toc184314436"/>
      <w:bookmarkEnd w:id="78"/>
      <w:bookmarkStart w:id="79" w:name="_Toc184312117"/>
      <w:bookmarkEnd w:id="79"/>
      <w:bookmarkStart w:id="80" w:name="_Toc184314474"/>
      <w:bookmarkEnd w:id="80"/>
      <w:bookmarkStart w:id="81" w:name="_Toc184312094"/>
      <w:bookmarkEnd w:id="81"/>
      <w:bookmarkStart w:id="82" w:name="_Toc184308102"/>
      <w:bookmarkEnd w:id="82"/>
      <w:bookmarkStart w:id="83" w:name="_Toc184312129"/>
      <w:bookmarkEnd w:id="83"/>
      <w:bookmarkStart w:id="84" w:name="_Toc184312077"/>
      <w:bookmarkEnd w:id="84"/>
      <w:bookmarkStart w:id="85" w:name="_Toc184308061"/>
      <w:bookmarkEnd w:id="85"/>
      <w:bookmarkStart w:id="86" w:name="_Toc184313307"/>
      <w:bookmarkEnd w:id="86"/>
      <w:bookmarkStart w:id="87" w:name="_Toc184313281"/>
      <w:bookmarkEnd w:id="87"/>
      <w:bookmarkStart w:id="88" w:name="_Toc184313309"/>
      <w:bookmarkEnd w:id="88"/>
      <w:bookmarkStart w:id="89" w:name="_Toc184308050"/>
      <w:bookmarkEnd w:id="89"/>
      <w:bookmarkStart w:id="90" w:name="_Toc184314460"/>
      <w:bookmarkEnd w:id="90"/>
      <w:bookmarkStart w:id="91" w:name="_Toc184313242"/>
      <w:bookmarkEnd w:id="91"/>
      <w:bookmarkStart w:id="92" w:name="_Toc184313238"/>
      <w:bookmarkEnd w:id="92"/>
      <w:bookmarkStart w:id="93" w:name="_Toc184308086"/>
      <w:bookmarkEnd w:id="93"/>
      <w:bookmarkStart w:id="94" w:name="_Toc184308042"/>
      <w:bookmarkEnd w:id="94"/>
      <w:bookmarkStart w:id="95" w:name="_Toc184310336"/>
      <w:bookmarkEnd w:id="95"/>
      <w:bookmarkStart w:id="96" w:name="_Toc184314455"/>
      <w:bookmarkEnd w:id="96"/>
      <w:bookmarkStart w:id="97" w:name="_Toc184310278"/>
      <w:bookmarkEnd w:id="97"/>
      <w:bookmarkStart w:id="98" w:name="_Toc184308065"/>
      <w:bookmarkEnd w:id="98"/>
      <w:bookmarkStart w:id="99" w:name="_Toc184313276"/>
      <w:bookmarkEnd w:id="99"/>
      <w:bookmarkStart w:id="100" w:name="_Toc184314472"/>
      <w:bookmarkEnd w:id="100"/>
      <w:bookmarkStart w:id="101" w:name="_Toc184312078"/>
      <w:bookmarkEnd w:id="101"/>
      <w:bookmarkStart w:id="102" w:name="_Toc184312095"/>
      <w:bookmarkEnd w:id="102"/>
      <w:bookmarkStart w:id="103" w:name="_Toc184313298"/>
      <w:bookmarkEnd w:id="103"/>
      <w:bookmarkStart w:id="104" w:name="_Toc184313253"/>
      <w:bookmarkEnd w:id="104"/>
      <w:bookmarkStart w:id="105" w:name="_Toc184312128"/>
      <w:bookmarkEnd w:id="105"/>
      <w:bookmarkStart w:id="106" w:name="_Toc184310305"/>
      <w:bookmarkEnd w:id="106"/>
      <w:bookmarkStart w:id="107" w:name="_Toc184314449"/>
      <w:bookmarkEnd w:id="107"/>
      <w:bookmarkStart w:id="108" w:name="_Toc184308046"/>
      <w:bookmarkEnd w:id="108"/>
      <w:bookmarkStart w:id="109" w:name="_Toc184308053"/>
      <w:bookmarkEnd w:id="109"/>
      <w:bookmarkStart w:id="110" w:name="_Toc184313283"/>
      <w:bookmarkEnd w:id="110"/>
      <w:bookmarkStart w:id="111" w:name="_Toc184308072"/>
      <w:bookmarkEnd w:id="111"/>
      <w:bookmarkStart w:id="112" w:name="_Toc184312134"/>
      <w:bookmarkEnd w:id="112"/>
      <w:bookmarkStart w:id="113" w:name="_Toc184310285"/>
      <w:bookmarkEnd w:id="113"/>
      <w:bookmarkStart w:id="114" w:name="_Toc184312105"/>
      <w:bookmarkEnd w:id="114"/>
      <w:bookmarkStart w:id="115" w:name="_Toc184312123"/>
      <w:bookmarkEnd w:id="115"/>
      <w:bookmarkStart w:id="116" w:name="_Toc184313299"/>
      <w:bookmarkEnd w:id="116"/>
      <w:bookmarkStart w:id="117" w:name="_Toc184308104"/>
      <w:bookmarkEnd w:id="117"/>
      <w:bookmarkStart w:id="118" w:name="_Toc184313289"/>
      <w:bookmarkEnd w:id="118"/>
      <w:bookmarkStart w:id="119" w:name="_Toc184314438"/>
      <w:bookmarkEnd w:id="119"/>
      <w:bookmarkStart w:id="120" w:name="_Toc184314478"/>
      <w:bookmarkEnd w:id="120"/>
      <w:bookmarkStart w:id="121" w:name="_Toc184312089"/>
      <w:bookmarkEnd w:id="121"/>
      <w:bookmarkStart w:id="122" w:name="_Toc184313302"/>
      <w:bookmarkEnd w:id="122"/>
      <w:bookmarkStart w:id="123" w:name="_Toc184310324"/>
      <w:bookmarkEnd w:id="123"/>
      <w:bookmarkStart w:id="124" w:name="_Toc184314469"/>
      <w:bookmarkEnd w:id="124"/>
      <w:bookmarkStart w:id="125" w:name="_Toc184308062"/>
      <w:bookmarkEnd w:id="125"/>
      <w:bookmarkStart w:id="126" w:name="_Toc184308095"/>
      <w:bookmarkEnd w:id="126"/>
      <w:bookmarkStart w:id="127" w:name="_Toc184310307"/>
      <w:bookmarkEnd w:id="127"/>
      <w:bookmarkStart w:id="128" w:name="_Toc184314463"/>
      <w:bookmarkEnd w:id="128"/>
      <w:bookmarkStart w:id="129" w:name="_Toc184308078"/>
      <w:bookmarkEnd w:id="129"/>
      <w:bookmarkStart w:id="130" w:name="_Toc184313285"/>
      <w:bookmarkEnd w:id="130"/>
      <w:bookmarkStart w:id="131" w:name="_Toc184314428"/>
      <w:bookmarkEnd w:id="131"/>
      <w:bookmarkStart w:id="132" w:name="_Toc184308037"/>
      <w:bookmarkEnd w:id="132"/>
      <w:bookmarkStart w:id="133" w:name="_Toc184310344"/>
      <w:bookmarkEnd w:id="133"/>
      <w:bookmarkStart w:id="134" w:name="_Toc184314434"/>
      <w:bookmarkEnd w:id="134"/>
      <w:bookmarkStart w:id="135" w:name="_Toc184308054"/>
      <w:bookmarkEnd w:id="135"/>
      <w:bookmarkStart w:id="136" w:name="_Toc184308043"/>
      <w:bookmarkEnd w:id="136"/>
      <w:bookmarkStart w:id="137" w:name="_Toc184314459"/>
      <w:bookmarkEnd w:id="137"/>
      <w:bookmarkStart w:id="138" w:name="_Toc184308100"/>
      <w:bookmarkEnd w:id="138"/>
      <w:bookmarkStart w:id="139" w:name="_Toc184312075"/>
      <w:bookmarkEnd w:id="139"/>
      <w:bookmarkStart w:id="140" w:name="_Toc184308041"/>
      <w:bookmarkEnd w:id="140"/>
      <w:bookmarkStart w:id="141" w:name="_Toc184313259"/>
      <w:bookmarkEnd w:id="141"/>
      <w:bookmarkStart w:id="142" w:name="_Toc184312109"/>
      <w:bookmarkEnd w:id="142"/>
      <w:bookmarkStart w:id="143" w:name="_Toc184312084"/>
      <w:bookmarkEnd w:id="143"/>
      <w:bookmarkStart w:id="144" w:name="_Toc184313292"/>
      <w:bookmarkEnd w:id="144"/>
      <w:bookmarkStart w:id="145" w:name="_Toc184312098"/>
      <w:bookmarkEnd w:id="145"/>
      <w:bookmarkStart w:id="146" w:name="_Toc184308074"/>
      <w:bookmarkEnd w:id="146"/>
      <w:bookmarkStart w:id="147" w:name="_Toc184314448"/>
      <w:bookmarkEnd w:id="147"/>
      <w:bookmarkStart w:id="148" w:name="_Toc184312091"/>
      <w:bookmarkEnd w:id="148"/>
      <w:bookmarkStart w:id="149" w:name="_Toc184313250"/>
      <w:bookmarkEnd w:id="149"/>
      <w:bookmarkStart w:id="150" w:name="_Toc184310272"/>
      <w:bookmarkEnd w:id="150"/>
      <w:bookmarkStart w:id="151" w:name="_Toc184312138"/>
      <w:bookmarkEnd w:id="151"/>
      <w:bookmarkStart w:id="152" w:name="_Toc184313304"/>
      <w:bookmarkEnd w:id="152"/>
      <w:bookmarkStart w:id="153" w:name="_Toc184310340"/>
      <w:bookmarkEnd w:id="153"/>
      <w:bookmarkStart w:id="154" w:name="_Toc184314410"/>
      <w:bookmarkEnd w:id="154"/>
      <w:bookmarkStart w:id="155" w:name="_Toc184313257"/>
      <w:bookmarkEnd w:id="155"/>
      <w:bookmarkStart w:id="156" w:name="_Toc184314453"/>
      <w:bookmarkEnd w:id="156"/>
      <w:bookmarkStart w:id="157" w:name="_Toc184314464"/>
      <w:bookmarkEnd w:id="157"/>
      <w:bookmarkStart w:id="158" w:name="_Toc184308107"/>
      <w:bookmarkEnd w:id="158"/>
      <w:bookmarkStart w:id="159" w:name="_Toc184314467"/>
      <w:bookmarkEnd w:id="159"/>
      <w:bookmarkStart w:id="160" w:name="_Toc184310283"/>
      <w:bookmarkEnd w:id="160"/>
      <w:bookmarkStart w:id="161" w:name="_Toc184308088"/>
      <w:bookmarkEnd w:id="161"/>
      <w:bookmarkStart w:id="162" w:name="_Toc184312103"/>
      <w:bookmarkEnd w:id="162"/>
      <w:bookmarkStart w:id="163" w:name="_Toc184314447"/>
      <w:bookmarkEnd w:id="163"/>
      <w:bookmarkStart w:id="164" w:name="_Toc184310321"/>
      <w:bookmarkEnd w:id="164"/>
      <w:bookmarkStart w:id="165" w:name="_Toc184312115"/>
      <w:bookmarkEnd w:id="165"/>
      <w:bookmarkStart w:id="166" w:name="_Toc184313249"/>
      <w:bookmarkEnd w:id="166"/>
      <w:bookmarkStart w:id="167" w:name="_Toc184313306"/>
      <w:bookmarkEnd w:id="167"/>
      <w:bookmarkStart w:id="168" w:name="_Toc184308085"/>
      <w:bookmarkEnd w:id="168"/>
      <w:bookmarkStart w:id="169" w:name="_Toc184308105"/>
      <w:bookmarkEnd w:id="169"/>
      <w:bookmarkStart w:id="170" w:name="_Toc184308075"/>
      <w:bookmarkEnd w:id="170"/>
      <w:bookmarkStart w:id="171" w:name="_Toc184314442"/>
      <w:bookmarkEnd w:id="171"/>
      <w:bookmarkStart w:id="172" w:name="_Toc184313262"/>
      <w:bookmarkEnd w:id="172"/>
      <w:bookmarkStart w:id="173" w:name="_Toc184314418"/>
      <w:bookmarkEnd w:id="173"/>
      <w:bookmarkStart w:id="174" w:name="_Toc184310328"/>
      <w:bookmarkEnd w:id="174"/>
      <w:bookmarkStart w:id="175" w:name="_Toc184310318"/>
      <w:bookmarkEnd w:id="175"/>
      <w:bookmarkStart w:id="176" w:name="_Toc184312113"/>
      <w:bookmarkEnd w:id="176"/>
      <w:bookmarkStart w:id="177" w:name="_Toc184310296"/>
      <w:bookmarkEnd w:id="177"/>
      <w:bookmarkStart w:id="178" w:name="_Toc184310337"/>
      <w:bookmarkEnd w:id="178"/>
      <w:bookmarkStart w:id="179" w:name="_Toc184314465"/>
      <w:bookmarkEnd w:id="179"/>
      <w:bookmarkStart w:id="180" w:name="_Toc184313243"/>
      <w:bookmarkEnd w:id="180"/>
      <w:bookmarkStart w:id="181" w:name="_Toc184312069"/>
      <w:bookmarkEnd w:id="181"/>
      <w:bookmarkStart w:id="182" w:name="_Toc184312072"/>
      <w:bookmarkEnd w:id="182"/>
      <w:bookmarkStart w:id="183" w:name="_Toc184310306"/>
      <w:bookmarkEnd w:id="183"/>
      <w:bookmarkStart w:id="184" w:name="_Toc184314419"/>
      <w:bookmarkEnd w:id="184"/>
      <w:bookmarkStart w:id="185" w:name="_Toc184308040"/>
      <w:bookmarkEnd w:id="185"/>
      <w:bookmarkStart w:id="186" w:name="_Toc184308081"/>
      <w:bookmarkEnd w:id="186"/>
      <w:bookmarkStart w:id="187" w:name="_Toc184312096"/>
      <w:bookmarkEnd w:id="187"/>
      <w:bookmarkStart w:id="188" w:name="_Toc184308052"/>
      <w:bookmarkEnd w:id="188"/>
      <w:bookmarkStart w:id="189" w:name="_Toc184312127"/>
      <w:bookmarkEnd w:id="189"/>
      <w:bookmarkStart w:id="190" w:name="_Toc184312119"/>
      <w:bookmarkEnd w:id="190"/>
      <w:bookmarkStart w:id="191" w:name="_Toc184314468"/>
      <w:bookmarkEnd w:id="191"/>
      <w:bookmarkStart w:id="192" w:name="_Toc184310273"/>
      <w:bookmarkEnd w:id="192"/>
      <w:bookmarkStart w:id="193" w:name="_Toc184312120"/>
      <w:bookmarkEnd w:id="193"/>
      <w:bookmarkStart w:id="194" w:name="_Toc184312131"/>
      <w:bookmarkEnd w:id="194"/>
      <w:bookmarkStart w:id="195" w:name="_Toc184313274"/>
      <w:bookmarkEnd w:id="195"/>
      <w:bookmarkStart w:id="196" w:name="_Toc184312093"/>
      <w:bookmarkEnd w:id="196"/>
      <w:bookmarkStart w:id="197" w:name="_Toc184313272"/>
      <w:bookmarkEnd w:id="197"/>
      <w:bookmarkStart w:id="198" w:name="_Toc184308036"/>
      <w:bookmarkEnd w:id="198"/>
      <w:bookmarkStart w:id="199" w:name="_Toc184308044"/>
      <w:bookmarkEnd w:id="199"/>
      <w:bookmarkStart w:id="200" w:name="_Toc184312132"/>
      <w:bookmarkEnd w:id="200"/>
      <w:bookmarkStart w:id="201" w:name="_Toc184313265"/>
      <w:bookmarkEnd w:id="201"/>
      <w:bookmarkStart w:id="202" w:name="_Toc184314476"/>
      <w:bookmarkEnd w:id="202"/>
      <w:bookmarkStart w:id="203" w:name="_Toc184310287"/>
      <w:bookmarkEnd w:id="203"/>
      <w:bookmarkStart w:id="204" w:name="_Toc184313255"/>
      <w:bookmarkEnd w:id="204"/>
      <w:bookmarkStart w:id="205" w:name="_Toc184314424"/>
      <w:bookmarkEnd w:id="205"/>
      <w:bookmarkStart w:id="206" w:name="_Toc184314477"/>
      <w:bookmarkEnd w:id="206"/>
      <w:bookmarkStart w:id="207" w:name="_Toc184314471"/>
      <w:bookmarkEnd w:id="207"/>
      <w:bookmarkStart w:id="208" w:name="_Toc184310314"/>
      <w:bookmarkEnd w:id="208"/>
      <w:bookmarkStart w:id="209" w:name="_Toc184314441"/>
      <w:bookmarkEnd w:id="209"/>
      <w:bookmarkStart w:id="210" w:name="_Toc184312133"/>
      <w:bookmarkEnd w:id="210"/>
      <w:bookmarkStart w:id="211" w:name="_Toc184312102"/>
      <w:bookmarkEnd w:id="211"/>
      <w:bookmarkStart w:id="212" w:name="_Toc184308069"/>
      <w:bookmarkEnd w:id="212"/>
      <w:bookmarkStart w:id="213" w:name="_Toc184314415"/>
      <w:bookmarkEnd w:id="213"/>
      <w:bookmarkStart w:id="214" w:name="_Toc184310341"/>
      <w:bookmarkEnd w:id="214"/>
      <w:bookmarkStart w:id="215" w:name="_Toc184313286"/>
      <w:bookmarkEnd w:id="215"/>
      <w:bookmarkStart w:id="216" w:name="_Toc184308091"/>
      <w:bookmarkEnd w:id="216"/>
      <w:bookmarkStart w:id="217" w:name="_Toc184310280"/>
      <w:bookmarkEnd w:id="217"/>
      <w:bookmarkStart w:id="218" w:name="_Toc184312090"/>
      <w:bookmarkEnd w:id="218"/>
      <w:bookmarkStart w:id="219" w:name="_Toc184312118"/>
      <w:bookmarkEnd w:id="219"/>
      <w:bookmarkStart w:id="220" w:name="_Toc184313282"/>
      <w:bookmarkEnd w:id="220"/>
      <w:bookmarkStart w:id="221" w:name="_Toc184313251"/>
      <w:bookmarkEnd w:id="221"/>
      <w:bookmarkStart w:id="222" w:name="_Toc184310292"/>
      <w:bookmarkEnd w:id="222"/>
      <w:bookmarkStart w:id="223" w:name="_Toc184308047"/>
      <w:bookmarkEnd w:id="223"/>
      <w:bookmarkStart w:id="224" w:name="_Toc184312097"/>
      <w:bookmarkEnd w:id="224"/>
      <w:bookmarkStart w:id="225" w:name="_Toc184313288"/>
      <w:bookmarkEnd w:id="225"/>
      <w:bookmarkStart w:id="226" w:name="_Toc184308077"/>
      <w:bookmarkEnd w:id="226"/>
      <w:bookmarkStart w:id="227" w:name="_Toc184312101"/>
      <w:bookmarkEnd w:id="227"/>
      <w:bookmarkStart w:id="228" w:name="_Toc184310308"/>
      <w:bookmarkEnd w:id="228"/>
      <w:bookmarkStart w:id="229" w:name="_Toc184310327"/>
      <w:bookmarkEnd w:id="229"/>
      <w:bookmarkStart w:id="230" w:name="_Toc184314451"/>
      <w:bookmarkEnd w:id="230"/>
      <w:bookmarkStart w:id="231" w:name="_Toc184310275"/>
      <w:bookmarkEnd w:id="231"/>
      <w:bookmarkStart w:id="232" w:name="_Toc184310302"/>
      <w:bookmarkEnd w:id="232"/>
      <w:bookmarkStart w:id="233" w:name="_Toc184313258"/>
      <w:bookmarkEnd w:id="233"/>
      <w:bookmarkStart w:id="234" w:name="_Toc184310310"/>
      <w:bookmarkEnd w:id="234"/>
      <w:bookmarkStart w:id="235" w:name="_Toc184310288"/>
      <w:bookmarkEnd w:id="235"/>
      <w:bookmarkStart w:id="236" w:name="_Toc184313280"/>
      <w:bookmarkEnd w:id="236"/>
      <w:bookmarkStart w:id="237" w:name="_Toc184308083"/>
      <w:bookmarkEnd w:id="237"/>
      <w:bookmarkStart w:id="238" w:name="_Toc184314417"/>
      <w:bookmarkEnd w:id="238"/>
      <w:bookmarkStart w:id="239" w:name="_Toc184313305"/>
      <w:bookmarkEnd w:id="239"/>
      <w:bookmarkStart w:id="240" w:name="_Toc184312111"/>
      <w:bookmarkEnd w:id="240"/>
      <w:bookmarkStart w:id="241" w:name="_Toc184310277"/>
      <w:bookmarkEnd w:id="241"/>
      <w:bookmarkStart w:id="242" w:name="_Toc184314456"/>
      <w:bookmarkEnd w:id="242"/>
      <w:bookmarkStart w:id="243" w:name="_Toc184314458"/>
      <w:bookmarkEnd w:id="243"/>
      <w:bookmarkStart w:id="244" w:name="_Toc184308063"/>
      <w:bookmarkEnd w:id="244"/>
      <w:bookmarkStart w:id="245" w:name="_Toc184310335"/>
      <w:bookmarkEnd w:id="245"/>
      <w:bookmarkStart w:id="246" w:name="_Toc184312137"/>
      <w:bookmarkEnd w:id="246"/>
      <w:bookmarkStart w:id="247" w:name="_Toc184312087"/>
      <w:bookmarkEnd w:id="247"/>
      <w:bookmarkStart w:id="248" w:name="_Toc184310316"/>
      <w:bookmarkEnd w:id="248"/>
      <w:bookmarkStart w:id="249" w:name="_Toc184312114"/>
      <w:bookmarkEnd w:id="249"/>
      <w:bookmarkStart w:id="250" w:name="_Toc184313300"/>
      <w:bookmarkEnd w:id="250"/>
      <w:bookmarkStart w:id="251" w:name="_Toc184312136"/>
      <w:bookmarkEnd w:id="251"/>
      <w:bookmarkStart w:id="252" w:name="_Toc184308082"/>
      <w:bookmarkEnd w:id="252"/>
      <w:bookmarkStart w:id="253" w:name="_Toc184310299"/>
      <w:bookmarkEnd w:id="253"/>
      <w:bookmarkStart w:id="254" w:name="_Toc184312108"/>
      <w:bookmarkEnd w:id="254"/>
      <w:bookmarkStart w:id="255" w:name="_Toc184310338"/>
      <w:bookmarkEnd w:id="255"/>
      <w:bookmarkStart w:id="256" w:name="_Toc184314423"/>
      <w:bookmarkEnd w:id="256"/>
      <w:bookmarkStart w:id="257" w:name="_Toc184314454"/>
      <w:bookmarkEnd w:id="257"/>
      <w:bookmarkStart w:id="258" w:name="_Toc184314443"/>
      <w:bookmarkEnd w:id="258"/>
      <w:bookmarkStart w:id="259" w:name="_Toc184310297"/>
      <w:bookmarkEnd w:id="259"/>
      <w:bookmarkStart w:id="260" w:name="_Toc184310333"/>
      <w:bookmarkEnd w:id="260"/>
      <w:bookmarkStart w:id="261" w:name="_Toc184312112"/>
      <w:bookmarkEnd w:id="261"/>
      <w:bookmarkStart w:id="262" w:name="_Toc184310284"/>
      <w:bookmarkEnd w:id="262"/>
      <w:bookmarkStart w:id="263" w:name="_Toc184310329"/>
      <w:bookmarkEnd w:id="263"/>
      <w:bookmarkStart w:id="264" w:name="_Toc184314432"/>
      <w:bookmarkEnd w:id="264"/>
      <w:bookmarkStart w:id="265" w:name="_Toc184314440"/>
      <w:bookmarkEnd w:id="265"/>
      <w:bookmarkStart w:id="266" w:name="_Toc184312073"/>
      <w:bookmarkEnd w:id="266"/>
      <w:bookmarkStart w:id="267" w:name="_Toc184308103"/>
      <w:bookmarkEnd w:id="267"/>
      <w:bookmarkStart w:id="268" w:name="_Toc184314466"/>
      <w:bookmarkEnd w:id="268"/>
      <w:bookmarkStart w:id="269" w:name="_Toc184310311"/>
      <w:bookmarkEnd w:id="269"/>
      <w:bookmarkStart w:id="270" w:name="_Toc184310343"/>
      <w:bookmarkEnd w:id="270"/>
      <w:bookmarkStart w:id="271" w:name="_Toc184308096"/>
      <w:bookmarkEnd w:id="271"/>
      <w:bookmarkStart w:id="272" w:name="_Toc184312110"/>
      <w:bookmarkEnd w:id="272"/>
      <w:bookmarkStart w:id="273" w:name="_Toc184314411"/>
      <w:bookmarkEnd w:id="273"/>
      <w:bookmarkStart w:id="274" w:name="_Toc184314414"/>
      <w:bookmarkEnd w:id="274"/>
      <w:bookmarkStart w:id="275" w:name="_Toc184308101"/>
      <w:bookmarkEnd w:id="275"/>
      <w:bookmarkStart w:id="276" w:name="_Toc184313269"/>
      <w:bookmarkEnd w:id="276"/>
      <w:bookmarkStart w:id="277" w:name="_Toc184314426"/>
      <w:bookmarkEnd w:id="277"/>
      <w:bookmarkStart w:id="278" w:name="_Toc184312081"/>
      <w:bookmarkEnd w:id="278"/>
      <w:bookmarkStart w:id="279" w:name="_Toc184313256"/>
      <w:bookmarkEnd w:id="279"/>
      <w:bookmarkStart w:id="280" w:name="_Toc184308071"/>
      <w:bookmarkEnd w:id="280"/>
      <w:bookmarkStart w:id="281" w:name="_Toc184314430"/>
      <w:bookmarkEnd w:id="281"/>
      <w:bookmarkStart w:id="282" w:name="_Toc184314481"/>
      <w:bookmarkEnd w:id="282"/>
      <w:bookmarkStart w:id="283" w:name="_Toc184308045"/>
      <w:bookmarkEnd w:id="283"/>
      <w:bookmarkStart w:id="284" w:name="_Toc184314450"/>
      <w:bookmarkEnd w:id="284"/>
      <w:bookmarkStart w:id="285" w:name="_Toc184312125"/>
      <w:bookmarkEnd w:id="285"/>
      <w:bookmarkStart w:id="286" w:name="_Toc184308106"/>
      <w:bookmarkEnd w:id="286"/>
      <w:bookmarkStart w:id="287" w:name="_Toc184313291"/>
      <w:bookmarkEnd w:id="287"/>
      <w:bookmarkStart w:id="288" w:name="_Toc184312082"/>
      <w:bookmarkEnd w:id="288"/>
      <w:bookmarkStart w:id="289" w:name="_Toc184310312"/>
      <w:bookmarkEnd w:id="289"/>
      <w:bookmarkStart w:id="290" w:name="_Toc184313290"/>
      <w:bookmarkEnd w:id="290"/>
      <w:bookmarkStart w:id="291" w:name="_Toc184308060"/>
      <w:bookmarkEnd w:id="291"/>
      <w:bookmarkStart w:id="292" w:name="_Toc184313252"/>
      <w:bookmarkEnd w:id="292"/>
      <w:bookmarkStart w:id="293" w:name="_Toc184312130"/>
      <w:bookmarkEnd w:id="293"/>
      <w:bookmarkStart w:id="294" w:name="_Toc184312124"/>
      <w:bookmarkEnd w:id="294"/>
      <w:bookmarkStart w:id="295" w:name="_Toc184313245"/>
      <w:bookmarkEnd w:id="295"/>
      <w:bookmarkStart w:id="296" w:name="_Toc184310326"/>
      <w:bookmarkEnd w:id="296"/>
      <w:bookmarkStart w:id="297" w:name="_Toc184308048"/>
      <w:bookmarkEnd w:id="297"/>
      <w:bookmarkStart w:id="298" w:name="_Toc184314452"/>
      <w:bookmarkEnd w:id="298"/>
      <w:bookmarkStart w:id="299" w:name="_Toc184308092"/>
      <w:bookmarkEnd w:id="299"/>
      <w:bookmarkStart w:id="300" w:name="_Toc184310339"/>
      <w:bookmarkEnd w:id="300"/>
      <w:bookmarkStart w:id="301" w:name="_Toc184310331"/>
      <w:bookmarkEnd w:id="301"/>
      <w:bookmarkStart w:id="302" w:name="_Toc184312074"/>
      <w:bookmarkEnd w:id="302"/>
      <w:bookmarkStart w:id="303" w:name="_Toc184310276"/>
      <w:bookmarkEnd w:id="303"/>
      <w:bookmarkStart w:id="304" w:name="_Toc184314462"/>
      <w:bookmarkEnd w:id="304"/>
      <w:bookmarkStart w:id="305" w:name="_Toc184310295"/>
      <w:bookmarkEnd w:id="305"/>
      <w:bookmarkStart w:id="306" w:name="_Toc184314425"/>
      <w:bookmarkEnd w:id="306"/>
      <w:bookmarkStart w:id="307" w:name="_Toc184312076"/>
      <w:bookmarkEnd w:id="307"/>
      <w:bookmarkStart w:id="308" w:name="_Toc184312086"/>
      <w:bookmarkEnd w:id="308"/>
      <w:bookmarkStart w:id="309" w:name="_Toc184312079"/>
      <w:bookmarkEnd w:id="309"/>
      <w:bookmarkStart w:id="310" w:name="_Toc184310291"/>
      <w:bookmarkEnd w:id="310"/>
      <w:bookmarkStart w:id="311" w:name="_Toc184308057"/>
      <w:bookmarkEnd w:id="311"/>
      <w:bookmarkStart w:id="312" w:name="_Toc184310320"/>
      <w:bookmarkEnd w:id="312"/>
      <w:bookmarkStart w:id="313" w:name="_Toc184310282"/>
      <w:bookmarkEnd w:id="313"/>
      <w:bookmarkStart w:id="314" w:name="_Toc184308098"/>
      <w:bookmarkEnd w:id="314"/>
      <w:bookmarkStart w:id="315" w:name="_Toc184312107"/>
      <w:bookmarkEnd w:id="315"/>
      <w:bookmarkStart w:id="316" w:name="_Toc184314435"/>
      <w:bookmarkEnd w:id="316"/>
      <w:bookmarkStart w:id="317" w:name="_Toc184308089"/>
      <w:bookmarkEnd w:id="317"/>
      <w:bookmarkStart w:id="318" w:name="_Toc184310304"/>
      <w:bookmarkEnd w:id="318"/>
      <w:bookmarkStart w:id="319" w:name="_Toc184314427"/>
      <w:bookmarkEnd w:id="319"/>
      <w:bookmarkStart w:id="320" w:name="_Toc184310342"/>
      <w:bookmarkEnd w:id="320"/>
      <w:bookmarkStart w:id="321" w:name="_Toc184313268"/>
      <w:bookmarkEnd w:id="321"/>
      <w:bookmarkStart w:id="322" w:name="_Toc184308038"/>
      <w:bookmarkEnd w:id="322"/>
      <w:bookmarkStart w:id="323" w:name="_Toc184313247"/>
      <w:bookmarkEnd w:id="323"/>
      <w:bookmarkStart w:id="324" w:name="_Toc184314479"/>
      <w:bookmarkEnd w:id="324"/>
      <w:bookmarkStart w:id="325" w:name="_Toc184310281"/>
      <w:bookmarkEnd w:id="325"/>
      <w:bookmarkStart w:id="326" w:name="_Toc184310325"/>
      <w:bookmarkEnd w:id="326"/>
      <w:bookmarkStart w:id="327" w:name="_Toc184308090"/>
      <w:bookmarkEnd w:id="327"/>
      <w:bookmarkStart w:id="328" w:name="_Toc184313296"/>
      <w:bookmarkEnd w:id="328"/>
      <w:bookmarkStart w:id="329" w:name="_Toc184308039"/>
      <w:bookmarkEnd w:id="329"/>
      <w:bookmarkStart w:id="330" w:name="_Toc184310289"/>
      <w:bookmarkEnd w:id="330"/>
      <w:bookmarkStart w:id="331" w:name="_Toc184314439"/>
      <w:bookmarkEnd w:id="331"/>
      <w:bookmarkStart w:id="332" w:name="_Toc184313277"/>
      <w:bookmarkEnd w:id="332"/>
      <w:bookmarkStart w:id="333" w:name="_Toc184313275"/>
      <w:bookmarkEnd w:id="333"/>
      <w:bookmarkStart w:id="334" w:name="_Toc184312106"/>
      <w:bookmarkEnd w:id="334"/>
      <w:bookmarkStart w:id="335" w:name="_Toc184312100"/>
      <w:bookmarkEnd w:id="335"/>
      <w:bookmarkStart w:id="336" w:name="_Toc184313261"/>
      <w:bookmarkEnd w:id="336"/>
      <w:bookmarkStart w:id="337" w:name="_Toc184310301"/>
      <w:bookmarkEnd w:id="337"/>
      <w:bookmarkStart w:id="338" w:name="_Toc184310319"/>
      <w:bookmarkEnd w:id="338"/>
      <w:bookmarkStart w:id="339" w:name="_Toc184313240"/>
      <w:bookmarkEnd w:id="339"/>
      <w:bookmarkStart w:id="340" w:name="_Toc184310300"/>
      <w:bookmarkEnd w:id="340"/>
      <w:bookmarkStart w:id="341" w:name="_Toc184313264"/>
      <w:bookmarkEnd w:id="341"/>
      <w:bookmarkStart w:id="342" w:name="_Toc184314457"/>
      <w:bookmarkEnd w:id="342"/>
      <w:bookmarkStart w:id="343" w:name="_Toc184314480"/>
      <w:bookmarkEnd w:id="343"/>
      <w:bookmarkStart w:id="344" w:name="_Toc184313254"/>
      <w:bookmarkEnd w:id="344"/>
      <w:bookmarkStart w:id="345" w:name="_Toc184308080"/>
      <w:bookmarkEnd w:id="345"/>
      <w:bookmarkStart w:id="346" w:name="_Toc184313287"/>
      <w:bookmarkEnd w:id="346"/>
      <w:bookmarkStart w:id="347" w:name="_Toc184314431"/>
      <w:bookmarkEnd w:id="347"/>
      <w:bookmarkStart w:id="348" w:name="_Toc184313273"/>
      <w:bookmarkEnd w:id="348"/>
      <w:bookmarkStart w:id="349" w:name="_Toc184308066"/>
      <w:bookmarkEnd w:id="349"/>
      <w:bookmarkStart w:id="350" w:name="_Toc184308093"/>
      <w:bookmarkEnd w:id="350"/>
      <w:bookmarkStart w:id="351" w:name="_Toc184314461"/>
      <w:bookmarkEnd w:id="351"/>
      <w:bookmarkStart w:id="352" w:name="_Toc184314421"/>
      <w:bookmarkEnd w:id="352"/>
      <w:bookmarkStart w:id="353" w:name="_Toc184308064"/>
      <w:bookmarkEnd w:id="353"/>
      <w:bookmarkStart w:id="354" w:name="_Toc184313248"/>
      <w:bookmarkEnd w:id="354"/>
      <w:bookmarkStart w:id="355" w:name="_Toc184308099"/>
      <w:bookmarkEnd w:id="355"/>
      <w:bookmarkStart w:id="356" w:name="_Toc184312068"/>
      <w:bookmarkEnd w:id="356"/>
      <w:bookmarkStart w:id="357" w:name="_Toc184313271"/>
      <w:bookmarkEnd w:id="357"/>
      <w:bookmarkStart w:id="358" w:name="_Toc184310334"/>
      <w:bookmarkEnd w:id="358"/>
      <w:bookmarkStart w:id="359" w:name="_Toc184308058"/>
      <w:bookmarkEnd w:id="359"/>
      <w:bookmarkStart w:id="360" w:name="_Toc184308094"/>
      <w:bookmarkEnd w:id="360"/>
      <w:bookmarkStart w:id="361" w:name="_Toc184308084"/>
      <w:bookmarkEnd w:id="361"/>
      <w:bookmarkStart w:id="362" w:name="_Toc184313244"/>
      <w:bookmarkEnd w:id="362"/>
      <w:bookmarkStart w:id="363" w:name="_Toc184312088"/>
      <w:bookmarkEnd w:id="363"/>
      <w:bookmarkStart w:id="364" w:name="_Toc184312135"/>
      <w:bookmarkEnd w:id="364"/>
      <w:bookmarkStart w:id="365" w:name="_Toc184310298"/>
      <w:bookmarkEnd w:id="365"/>
      <w:bookmarkStart w:id="366" w:name="_Toc184314412"/>
      <w:bookmarkEnd w:id="366"/>
      <w:bookmarkStart w:id="367" w:name="_Toc184308067"/>
      <w:bookmarkEnd w:id="367"/>
      <w:bookmarkStart w:id="368" w:name="_Toc184310286"/>
      <w:bookmarkEnd w:id="368"/>
      <w:bookmarkStart w:id="369" w:name="_Toc184310323"/>
      <w:bookmarkEnd w:id="369"/>
      <w:bookmarkStart w:id="370" w:name="_Toc184310293"/>
      <w:bookmarkEnd w:id="370"/>
      <w:bookmarkStart w:id="371" w:name="_Toc184313278"/>
      <w:bookmarkEnd w:id="371"/>
      <w:bookmarkStart w:id="372" w:name="_Toc184310315"/>
      <w:bookmarkEnd w:id="372"/>
      <w:bookmarkStart w:id="373" w:name="_Toc184314413"/>
      <w:bookmarkEnd w:id="373"/>
      <w:bookmarkStart w:id="374" w:name="_Toc184312099"/>
      <w:bookmarkEnd w:id="374"/>
      <w:bookmarkStart w:id="375" w:name="_Toc184313279"/>
      <w:bookmarkEnd w:id="375"/>
      <w:bookmarkStart w:id="376" w:name="_Toc184313270"/>
      <w:bookmarkEnd w:id="376"/>
      <w:bookmarkStart w:id="377" w:name="_Toc184313267"/>
      <w:bookmarkEnd w:id="377"/>
      <w:bookmarkStart w:id="378" w:name="_Toc184313246"/>
      <w:bookmarkEnd w:id="378"/>
      <w:bookmarkStart w:id="379" w:name="_Toc184312116"/>
      <w:bookmarkEnd w:id="379"/>
      <w:bookmarkStart w:id="380" w:name="_Toc184312121"/>
      <w:bookmarkEnd w:id="380"/>
      <w:bookmarkStart w:id="381" w:name="_Toc184310330"/>
      <w:bookmarkEnd w:id="381"/>
      <w:bookmarkStart w:id="382" w:name="_Toc184312139"/>
      <w:bookmarkEnd w:id="382"/>
      <w:bookmarkStart w:id="383" w:name="_Toc184312071"/>
      <w:bookmarkEnd w:id="383"/>
      <w:bookmarkStart w:id="384" w:name="_Toc184308079"/>
      <w:bookmarkEnd w:id="384"/>
      <w:bookmarkStart w:id="385" w:name="_Toc184310279"/>
      <w:bookmarkEnd w:id="385"/>
      <w:bookmarkStart w:id="386" w:name="_Toc184313303"/>
      <w:bookmarkEnd w:id="386"/>
      <w:bookmarkStart w:id="387" w:name="_Toc184314473"/>
      <w:bookmarkEnd w:id="387"/>
      <w:bookmarkStart w:id="388" w:name="_Toc184313308"/>
      <w:bookmarkEnd w:id="388"/>
      <w:bookmarkStart w:id="389" w:name="_Toc184308097"/>
      <w:bookmarkEnd w:id="389"/>
      <w:bookmarkStart w:id="390" w:name="_Toc184312122"/>
      <w:bookmarkEnd w:id="390"/>
      <w:bookmarkStart w:id="391" w:name="_Toc184313301"/>
      <w:bookmarkEnd w:id="391"/>
      <w:r>
        <w:rPr>
          <w:rFonts w:hint="eastAsia" w:ascii="仿宋" w:hAnsi="仿宋" w:eastAsia="仿宋" w:cs="仿宋"/>
          <w:b/>
          <w:color w:val="auto"/>
          <w:sz w:val="36"/>
          <w:szCs w:val="36"/>
          <w:highlight w:val="none"/>
        </w:rPr>
        <w:t>评标办法</w:t>
      </w:r>
    </w:p>
    <w:p w14:paraId="61ED39E3">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3A4D50B8">
      <w:pPr>
        <w:pStyle w:val="8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w:t>
      </w:r>
      <w:r>
        <w:rPr>
          <w:rFonts w:hint="eastAsia" w:ascii="仿宋" w:hAnsi="仿宋" w:eastAsia="仿宋" w:cs="仿宋"/>
          <w:color w:val="auto"/>
          <w:sz w:val="24"/>
          <w:szCs w:val="24"/>
          <w:highlight w:val="none"/>
          <w:u w:val="single"/>
        </w:rPr>
        <w:t>　综合评分法　</w:t>
      </w:r>
      <w:r>
        <w:rPr>
          <w:rFonts w:hint="eastAsia" w:ascii="仿宋" w:hAnsi="仿宋" w:eastAsia="仿宋" w:cs="仿宋"/>
          <w:color w:val="auto"/>
          <w:sz w:val="24"/>
          <w:szCs w:val="24"/>
          <w:highlight w:val="none"/>
        </w:rPr>
        <w:t>。即在符合招标文件要求的前提下，择定最高得分者为第一中标候选人。</w:t>
      </w:r>
    </w:p>
    <w:p w14:paraId="5E0248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2、合格投标人的评标得分为各项目汇总得分，中标候选资格按评标得分由高到低顺序排列，得分相同的，按投标报价由</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顺序排列；得分且投标报价相同的，按技术指标由高到低顺序排列。排名第一</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投标人为中标候选人。</w:t>
      </w:r>
      <w:r>
        <w:rPr>
          <w:rFonts w:hint="eastAsia" w:ascii="仿宋" w:hAnsi="仿宋" w:eastAsia="仿宋" w:cs="仿宋"/>
          <w:bCs/>
          <w:color w:val="auto"/>
          <w:sz w:val="24"/>
          <w:szCs w:val="24"/>
          <w:highlight w:val="none"/>
        </w:rPr>
        <w:t>评分过程中采用四舍五入</w:t>
      </w:r>
      <w:r>
        <w:rPr>
          <w:rFonts w:hint="eastAsia" w:ascii="仿宋" w:hAnsi="仿宋" w:eastAsia="仿宋" w:cs="仿宋"/>
          <w:color w:val="auto"/>
          <w:sz w:val="24"/>
          <w:szCs w:val="24"/>
          <w:highlight w:val="none"/>
        </w:rPr>
        <w:t>法，并保留小数2位。</w:t>
      </w:r>
    </w:p>
    <w:p w14:paraId="6C42E1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3、评分办法</w:t>
      </w:r>
    </w:p>
    <w:p w14:paraId="760B9F1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满分为100分。总得分=</w:t>
      </w:r>
      <w:r>
        <w:rPr>
          <w:rFonts w:hint="eastAsia" w:ascii="仿宋" w:hAnsi="仿宋" w:eastAsia="仿宋" w:cs="仿宋"/>
          <w:color w:val="auto"/>
          <w:sz w:val="24"/>
          <w:szCs w:val="24"/>
          <w:lang w:eastAsia="zh-CN"/>
        </w:rPr>
        <w:t>商务</w:t>
      </w:r>
      <w:r>
        <w:rPr>
          <w:rFonts w:hint="eastAsia" w:ascii="仿宋" w:hAnsi="仿宋" w:eastAsia="仿宋" w:cs="仿宋"/>
          <w:color w:val="auto"/>
          <w:sz w:val="24"/>
          <w:szCs w:val="24"/>
        </w:rPr>
        <w:t>技术得分+</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得分；</w:t>
      </w:r>
    </w:p>
    <w:p w14:paraId="1F702E28">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）商务</w:t>
      </w:r>
      <w:r>
        <w:rPr>
          <w:rFonts w:hint="eastAsia" w:ascii="仿宋" w:hAnsi="仿宋" w:eastAsia="仿宋" w:cs="仿宋"/>
          <w:color w:val="auto"/>
          <w:sz w:val="24"/>
          <w:szCs w:val="24"/>
        </w:rPr>
        <w:t>技术得分=技术评分，技术评分=各评委的有效评分的算术平均数</w:t>
      </w:r>
      <w:r>
        <w:rPr>
          <w:rFonts w:hint="eastAsia" w:ascii="仿宋" w:hAnsi="仿宋" w:eastAsia="仿宋" w:cs="仿宋"/>
          <w:color w:val="auto"/>
          <w:sz w:val="24"/>
          <w:szCs w:val="24"/>
          <w:lang w:eastAsia="zh-CN"/>
        </w:rPr>
        <w:t>；</w:t>
      </w:r>
    </w:p>
    <w:p w14:paraId="441196F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报价得分=（评标基准价/投标</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）*价格权值*100，评标基准价=有效投标人的最低投标报价，价格权值=</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p>
    <w:p w14:paraId="1B11EAA4">
      <w:pPr>
        <w:keepNext w:val="0"/>
        <w:keepLines w:val="0"/>
        <w:pageBreakBefore w:val="0"/>
        <w:numPr>
          <w:ilvl w:val="0"/>
          <w:numId w:val="0"/>
        </w:numPr>
        <w:kinsoku/>
        <w:wordWrap/>
        <w:overflowPunct/>
        <w:topLinePunct w:val="0"/>
        <w:autoSpaceDE/>
        <w:autoSpaceDN/>
        <w:bidi w:val="0"/>
        <w:adjustRightInd/>
        <w:snapToGrid/>
        <w:spacing w:before="145" w:beforeLines="50" w:beforeAutospacing="0"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）商务</w:t>
      </w:r>
      <w:r>
        <w:rPr>
          <w:rFonts w:hint="eastAsia" w:ascii="仿宋" w:hAnsi="仿宋" w:eastAsia="仿宋" w:cs="仿宋"/>
          <w:color w:val="auto"/>
          <w:sz w:val="24"/>
          <w:szCs w:val="24"/>
        </w:rPr>
        <w:t>技术评分细则（</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0分）</w:t>
      </w:r>
    </w:p>
    <w:tbl>
      <w:tblPr>
        <w:tblStyle w:val="65"/>
        <w:tblW w:w="535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254"/>
        <w:gridCol w:w="6409"/>
        <w:gridCol w:w="799"/>
      </w:tblGrid>
      <w:tr w14:paraId="5BB2B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2" w:type="pct"/>
            <w:noWrap w:val="0"/>
            <w:vAlign w:val="center"/>
          </w:tcPr>
          <w:p w14:paraId="1162B7E6">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87" w:type="pct"/>
            <w:noWrap w:val="0"/>
            <w:vAlign w:val="center"/>
          </w:tcPr>
          <w:p w14:paraId="53A808AA">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3512" w:type="pct"/>
            <w:noWrap w:val="0"/>
            <w:vAlign w:val="center"/>
          </w:tcPr>
          <w:p w14:paraId="08B2ECBE">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评分要点及说明</w:t>
            </w:r>
          </w:p>
        </w:tc>
        <w:tc>
          <w:tcPr>
            <w:tcW w:w="438" w:type="pct"/>
            <w:noWrap w:val="0"/>
            <w:vAlign w:val="center"/>
          </w:tcPr>
          <w:p w14:paraId="6B0604C0">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p w14:paraId="0F88D367">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范围</w:t>
            </w:r>
          </w:p>
        </w:tc>
      </w:tr>
      <w:tr w14:paraId="548D4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2" w:type="pct"/>
            <w:noWrap w:val="0"/>
            <w:vAlign w:val="center"/>
          </w:tcPr>
          <w:p w14:paraId="1B97F924">
            <w:pPr>
              <w:keepNext w:val="0"/>
              <w:keepLines w:val="0"/>
              <w:pageBreakBefore w:val="0"/>
              <w:widowControl w:val="0"/>
              <w:kinsoku/>
              <w:wordWrap/>
              <w:overflowPunct/>
              <w:topLinePunct w:val="0"/>
              <w:bidi w:val="0"/>
              <w:spacing w:line="38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w:t>
            </w:r>
          </w:p>
        </w:tc>
        <w:tc>
          <w:tcPr>
            <w:tcW w:w="687" w:type="pct"/>
            <w:noWrap w:val="0"/>
            <w:vAlign w:val="center"/>
          </w:tcPr>
          <w:p w14:paraId="47F23D4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项目业绩</w:t>
            </w:r>
          </w:p>
        </w:tc>
        <w:tc>
          <w:tcPr>
            <w:tcW w:w="3512" w:type="pct"/>
            <w:noWrap w:val="0"/>
            <w:vAlign w:val="center"/>
          </w:tcPr>
          <w:p w14:paraId="0ECB817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pacing w:val="-7"/>
                <w:sz w:val="24"/>
                <w:szCs w:val="24"/>
                <w:highlight w:val="none"/>
                <w:lang w:eastAsia="zh-CN"/>
              </w:rPr>
            </w:pPr>
            <w:r>
              <w:rPr>
                <w:rFonts w:hint="eastAsia" w:ascii="仿宋" w:hAnsi="仿宋" w:eastAsia="仿宋" w:cs="仿宋"/>
                <w:color w:val="auto"/>
                <w:sz w:val="24"/>
                <w:szCs w:val="24"/>
                <w:highlight w:val="none"/>
                <w:lang w:val="en-US" w:eastAsia="zh-CN"/>
              </w:rPr>
              <w:t>投标人自2022年1月1日以来（以合同签订时间为准），</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val="en-US" w:eastAsia="zh-CN"/>
              </w:rPr>
              <w:t>过</w:t>
            </w:r>
            <w:r>
              <w:rPr>
                <w:rFonts w:hint="eastAsia" w:ascii="仿宋" w:hAnsi="仿宋" w:eastAsia="仿宋" w:cs="仿宋"/>
                <w:color w:val="auto"/>
                <w:sz w:val="24"/>
                <w:szCs w:val="24"/>
                <w:highlight w:val="none"/>
              </w:rPr>
              <w:t>类似项目业绩的</w:t>
            </w:r>
            <w:r>
              <w:rPr>
                <w:rFonts w:hint="eastAsia" w:ascii="仿宋" w:hAnsi="仿宋" w:eastAsia="仿宋" w:cs="仿宋"/>
                <w:color w:val="auto"/>
                <w:sz w:val="24"/>
                <w:szCs w:val="24"/>
                <w:highlight w:val="none"/>
                <w:lang w:val="en-US" w:eastAsia="zh-CN"/>
              </w:rPr>
              <w:t>，每提供1个得1分，本项最高得2分。</w:t>
            </w:r>
          </w:p>
          <w:p w14:paraId="5F9B75C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
                <w:b/>
                <w:bCs/>
                <w:color w:val="auto"/>
                <w:spacing w:val="-3"/>
                <w:sz w:val="24"/>
                <w:szCs w:val="24"/>
                <w:highlight w:val="none"/>
              </w:rPr>
              <w:t>提供相关合同</w:t>
            </w:r>
            <w:r>
              <w:rPr>
                <w:rFonts w:hint="eastAsia" w:ascii="仿宋" w:hAnsi="仿宋" w:eastAsia="仿宋" w:cs="仿宋"/>
                <w:b/>
                <w:bCs/>
                <w:color w:val="auto"/>
                <w:spacing w:val="-3"/>
                <w:sz w:val="24"/>
                <w:szCs w:val="24"/>
                <w:highlight w:val="none"/>
                <w:lang w:val="en-US" w:eastAsia="zh-CN"/>
              </w:rPr>
              <w:t>复印</w:t>
            </w:r>
            <w:r>
              <w:rPr>
                <w:rFonts w:hint="eastAsia" w:ascii="仿宋" w:hAnsi="仿宋" w:eastAsia="仿宋" w:cs="仿宋"/>
                <w:b/>
                <w:bCs/>
                <w:color w:val="auto"/>
                <w:spacing w:val="-3"/>
                <w:sz w:val="24"/>
                <w:szCs w:val="24"/>
                <w:highlight w:val="none"/>
              </w:rPr>
              <w:t>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38" w:type="pct"/>
            <w:noWrap w:val="0"/>
            <w:vAlign w:val="center"/>
          </w:tcPr>
          <w:p w14:paraId="73D6F6D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0-2分</w:t>
            </w:r>
          </w:p>
        </w:tc>
      </w:tr>
      <w:tr w14:paraId="202EC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restart"/>
            <w:noWrap w:val="0"/>
            <w:vAlign w:val="center"/>
          </w:tcPr>
          <w:p w14:paraId="1C9D035D">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2</w:t>
            </w:r>
          </w:p>
        </w:tc>
        <w:tc>
          <w:tcPr>
            <w:tcW w:w="687" w:type="pct"/>
            <w:vMerge w:val="restart"/>
            <w:noWrap w:val="0"/>
            <w:vAlign w:val="center"/>
          </w:tcPr>
          <w:p w14:paraId="442D292F">
            <w:pPr>
              <w:pStyle w:val="964"/>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kern w:val="2"/>
                <w:sz w:val="24"/>
                <w:szCs w:val="24"/>
                <w:highlight w:val="none"/>
                <w:lang w:val="en-US" w:eastAsia="zh-CN" w:bidi="ar-SA"/>
              </w:rPr>
              <w:t>服务理念、</w:t>
            </w:r>
          </w:p>
          <w:p w14:paraId="506672AB">
            <w:pPr>
              <w:pStyle w:val="964"/>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kern w:val="2"/>
                <w:sz w:val="24"/>
                <w:szCs w:val="24"/>
                <w:highlight w:val="none"/>
                <w:lang w:val="en-US" w:eastAsia="zh-CN" w:bidi="ar-SA"/>
              </w:rPr>
              <w:t>组织架构及管理制度情况</w:t>
            </w:r>
          </w:p>
        </w:tc>
        <w:tc>
          <w:tcPr>
            <w:tcW w:w="3512" w:type="pct"/>
            <w:noWrap w:val="0"/>
            <w:vAlign w:val="center"/>
          </w:tcPr>
          <w:p w14:paraId="0BD4E12E">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rPr>
              <w:t>根据</w:t>
            </w:r>
            <w:r>
              <w:rPr>
                <w:rFonts w:hint="eastAsia" w:ascii="仿宋" w:hAnsi="仿宋" w:eastAsia="仿宋" w:cs="仿宋"/>
                <w:color w:val="auto"/>
                <w:sz w:val="24"/>
                <w:szCs w:val="20"/>
                <w:highlight w:val="none"/>
                <w:lang w:val="en-US" w:eastAsia="zh-CN"/>
              </w:rPr>
              <w:t>投标人针对</w:t>
            </w:r>
            <w:r>
              <w:rPr>
                <w:rFonts w:hint="eastAsia" w:ascii="仿宋" w:hAnsi="仿宋" w:eastAsia="仿宋" w:cs="仿宋"/>
                <w:color w:val="auto"/>
                <w:sz w:val="24"/>
                <w:szCs w:val="20"/>
                <w:highlight w:val="none"/>
              </w:rPr>
              <w:t>本项目服务特点提出的服务理念</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服务定位、目标，</w:t>
            </w:r>
            <w:r>
              <w:rPr>
                <w:rFonts w:hint="eastAsia" w:ascii="仿宋" w:hAnsi="仿宋" w:eastAsia="仿宋" w:cs="仿宋"/>
                <w:color w:val="auto"/>
                <w:sz w:val="24"/>
                <w:szCs w:val="20"/>
                <w:highlight w:val="none"/>
                <w:lang w:val="en-US" w:eastAsia="zh-CN"/>
              </w:rPr>
              <w:t>投标人</w:t>
            </w:r>
            <w:r>
              <w:rPr>
                <w:rFonts w:hint="eastAsia" w:ascii="仿宋" w:hAnsi="仿宋" w:eastAsia="仿宋" w:cs="仿宋"/>
                <w:color w:val="auto"/>
                <w:sz w:val="24"/>
                <w:szCs w:val="20"/>
                <w:highlight w:val="none"/>
              </w:rPr>
              <w:t>的管理模式</w:t>
            </w:r>
            <w:r>
              <w:rPr>
                <w:rFonts w:hint="eastAsia" w:ascii="仿宋" w:hAnsi="仿宋" w:eastAsia="仿宋" w:cs="仿宋"/>
                <w:color w:val="auto"/>
                <w:sz w:val="24"/>
                <w:szCs w:val="20"/>
                <w:highlight w:val="none"/>
                <w:lang w:eastAsia="zh-CN"/>
              </w:rPr>
              <w:t>、</w:t>
            </w:r>
            <w:r>
              <w:rPr>
                <w:rFonts w:hint="eastAsia" w:ascii="仿宋" w:hAnsi="仿宋" w:eastAsia="仿宋" w:cs="仿宋"/>
                <w:snapToGrid w:val="0"/>
                <w:color w:val="auto"/>
                <w:kern w:val="0"/>
                <w:sz w:val="24"/>
                <w:szCs w:val="20"/>
                <w:highlight w:val="none"/>
              </w:rPr>
              <w:t>服务的计划及承诺情况</w:t>
            </w:r>
            <w:r>
              <w:rPr>
                <w:rFonts w:hint="eastAsia" w:ascii="仿宋" w:hAnsi="仿宋" w:eastAsia="仿宋" w:cs="仿宋"/>
                <w:snapToGrid w:val="0"/>
                <w:color w:val="auto"/>
                <w:kern w:val="0"/>
                <w:sz w:val="24"/>
                <w:szCs w:val="20"/>
                <w:highlight w:val="none"/>
                <w:lang w:val="en-US" w:eastAsia="zh-CN"/>
              </w:rPr>
              <w:t>等</w:t>
            </w:r>
            <w:r>
              <w:rPr>
                <w:rFonts w:hint="eastAsia" w:ascii="仿宋" w:hAnsi="仿宋" w:eastAsia="仿宋" w:cs="仿宋"/>
                <w:color w:val="auto"/>
                <w:sz w:val="24"/>
                <w:szCs w:val="20"/>
                <w:highlight w:val="none"/>
                <w:lang w:val="en-US" w:eastAsia="zh-CN"/>
              </w:rPr>
              <w:t>是否符合</w:t>
            </w:r>
            <w:r>
              <w:rPr>
                <w:rFonts w:hint="eastAsia" w:ascii="仿宋" w:hAnsi="仿宋" w:eastAsia="仿宋" w:cs="仿宋"/>
                <w:color w:val="auto"/>
                <w:sz w:val="24"/>
                <w:szCs w:val="20"/>
                <w:highlight w:val="none"/>
              </w:rPr>
              <w:t>实际且安全可行</w:t>
            </w:r>
            <w:r>
              <w:rPr>
                <w:rFonts w:hint="eastAsia" w:ascii="仿宋" w:hAnsi="仿宋" w:eastAsia="仿宋" w:cs="仿宋"/>
                <w:color w:val="auto"/>
                <w:sz w:val="24"/>
                <w:szCs w:val="24"/>
                <w:highlight w:val="none"/>
                <w:lang w:val="en-US" w:eastAsia="zh-CN"/>
              </w:rPr>
              <w:t>，由评审专家进行综合打分。</w:t>
            </w:r>
          </w:p>
          <w:p w14:paraId="35B7AB2D">
            <w:pPr>
              <w:keepNext w:val="0"/>
              <w:keepLines w:val="0"/>
              <w:pageBreakBefore w:val="0"/>
              <w:widowControl w:val="0"/>
              <w:shd w:val="clear" w:color="auto" w:fill="auto"/>
              <w:kinsoku/>
              <w:wordWrap/>
              <w:overflowPunct/>
              <w:topLinePunct w:val="0"/>
              <w:autoSpaceDE/>
              <w:autoSpaceDN/>
              <w:bidi w:val="0"/>
              <w:adjustRightInd/>
              <w:spacing w:beforeAutospacing="0" w:after="0" w:afterAutospacing="0" w:line="380" w:lineRule="exact"/>
              <w:ind w:left="0" w:leftChars="0" w:right="0" w:rightChars="0" w:firstLine="0" w:firstLineChars="0"/>
              <w:textAlignment w:val="auto"/>
              <w:outlineLvl w:val="0"/>
              <w:rPr>
                <w:rFonts w:hint="eastAsia"/>
                <w:color w:val="auto"/>
                <w:highlight w:val="none"/>
                <w:lang w:val="en-US" w:eastAsia="zh-CN"/>
              </w:rPr>
            </w:pPr>
            <w:r>
              <w:rPr>
                <w:rFonts w:hint="eastAsia" w:ascii="仿宋" w:hAnsi="仿宋" w:eastAsia="仿宋" w:cs="仿宋"/>
                <w:sz w:val="24"/>
                <w:szCs w:val="24"/>
                <w:highlight w:val="none"/>
                <w:lang w:val="en-US" w:eastAsia="zh-CN"/>
              </w:rPr>
              <w:t>注：内容全面、阐述合理的，得6分；内容较全面、阐述较为合理的，得4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49E3C27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0-6分</w:t>
            </w:r>
          </w:p>
        </w:tc>
      </w:tr>
      <w:tr w14:paraId="28E54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0B4EE215">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3232DF15">
            <w:pPr>
              <w:pStyle w:val="964"/>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center"/>
          </w:tcPr>
          <w:p w14:paraId="08C0EAA9">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根据投标人是否具有完善的</w:t>
            </w:r>
            <w:r>
              <w:rPr>
                <w:rFonts w:hint="eastAsia" w:ascii="仿宋" w:hAnsi="仿宋" w:eastAsia="仿宋" w:cs="仿宋"/>
                <w:color w:val="auto"/>
                <w:sz w:val="24"/>
                <w:szCs w:val="20"/>
                <w:highlight w:val="none"/>
              </w:rPr>
              <w:t>组织架构，清晰简练地列出主要管理流程，包括激励机制、监督机制、自我约束机制、信息反馈渠道及处理机制</w:t>
            </w:r>
            <w:r>
              <w:rPr>
                <w:rFonts w:hint="eastAsia" w:ascii="仿宋" w:hAnsi="仿宋" w:eastAsia="仿宋" w:cs="仿宋"/>
                <w:color w:val="auto"/>
                <w:sz w:val="24"/>
                <w:szCs w:val="24"/>
                <w:highlight w:val="none"/>
                <w:lang w:val="en-US" w:eastAsia="zh-CN"/>
              </w:rPr>
              <w:t>，由评审专家进行综合打分。</w:t>
            </w:r>
          </w:p>
          <w:p w14:paraId="2D20EDFB">
            <w:pPr>
              <w:keepNext w:val="0"/>
              <w:keepLines w:val="0"/>
              <w:pageBreakBefore w:val="0"/>
              <w:widowControl w:val="0"/>
              <w:shd w:val="clear" w:color="auto" w:fill="auto"/>
              <w:kinsoku/>
              <w:wordWrap/>
              <w:overflowPunct/>
              <w:topLinePunct w:val="0"/>
              <w:autoSpaceDE/>
              <w:autoSpaceDN/>
              <w:bidi w:val="0"/>
              <w:adjustRightInd/>
              <w:spacing w:beforeAutospacing="0" w:after="0" w:afterAutospacing="0" w:line="380" w:lineRule="exact"/>
              <w:ind w:left="0" w:leftChars="0" w:right="0" w:rightChars="0" w:firstLine="0" w:firstLineChars="0"/>
              <w:textAlignment w:val="auto"/>
              <w:outlineLvl w:val="0"/>
              <w:rPr>
                <w:rFonts w:hint="eastAsia" w:ascii="仿宋" w:hAnsi="仿宋" w:eastAsia="仿宋" w:cs="仿宋_GB2312"/>
                <w:b/>
                <w:bCs w:val="0"/>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6分；内容较全面、阐述较为合理的，得4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02DDC84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0-6分</w:t>
            </w:r>
          </w:p>
        </w:tc>
      </w:tr>
      <w:tr w14:paraId="1CB136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209FDE04">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61DCABAB">
            <w:pPr>
              <w:pStyle w:val="964"/>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center"/>
          </w:tcPr>
          <w:p w14:paraId="51D19252">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根据投标人是否</w:t>
            </w:r>
            <w:r>
              <w:rPr>
                <w:rFonts w:hint="eastAsia" w:ascii="仿宋" w:hAnsi="仿宋" w:eastAsia="仿宋" w:cs="仿宋"/>
                <w:color w:val="auto"/>
                <w:sz w:val="24"/>
                <w:szCs w:val="20"/>
                <w:highlight w:val="none"/>
              </w:rPr>
              <w:t>有完善的服务制度、作业流程，</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有完善档案管理制度、公众制度等体现标准化服务，同时管理服务水平</w:t>
            </w:r>
            <w:r>
              <w:rPr>
                <w:rFonts w:hint="eastAsia" w:ascii="仿宋" w:hAnsi="仿宋" w:eastAsia="仿宋" w:cs="仿宋"/>
                <w:color w:val="auto"/>
                <w:sz w:val="24"/>
                <w:szCs w:val="20"/>
                <w:highlight w:val="none"/>
                <w:lang w:val="en-US" w:eastAsia="zh-CN"/>
              </w:rPr>
              <w:t>是否</w:t>
            </w:r>
            <w:r>
              <w:rPr>
                <w:rFonts w:hint="eastAsia" w:ascii="仿宋" w:hAnsi="仿宋" w:eastAsia="仿宋" w:cs="仿宋"/>
                <w:color w:val="auto"/>
                <w:sz w:val="24"/>
                <w:szCs w:val="20"/>
                <w:highlight w:val="none"/>
              </w:rPr>
              <w:t>能符合国家和行业标准</w:t>
            </w:r>
            <w:r>
              <w:rPr>
                <w:rFonts w:hint="eastAsia" w:ascii="仿宋" w:hAnsi="仿宋" w:eastAsia="仿宋" w:cs="仿宋"/>
                <w:color w:val="auto"/>
                <w:sz w:val="24"/>
                <w:szCs w:val="24"/>
                <w:highlight w:val="none"/>
                <w:lang w:val="en-US" w:eastAsia="zh-CN"/>
              </w:rPr>
              <w:t>，由评审专家进行综合打分。</w:t>
            </w:r>
          </w:p>
          <w:p w14:paraId="4DFF2529">
            <w:pPr>
              <w:keepNext w:val="0"/>
              <w:keepLines w:val="0"/>
              <w:pageBreakBefore w:val="0"/>
              <w:widowControl w:val="0"/>
              <w:shd w:val="clear" w:color="auto" w:fill="auto"/>
              <w:kinsoku/>
              <w:wordWrap/>
              <w:overflowPunct/>
              <w:topLinePunct w:val="0"/>
              <w:autoSpaceDE/>
              <w:autoSpaceDN/>
              <w:bidi w:val="0"/>
              <w:adjustRightInd/>
              <w:spacing w:beforeAutospacing="0" w:after="0" w:afterAutospacing="0" w:line="380" w:lineRule="exact"/>
              <w:ind w:left="0" w:leftChars="0" w:right="0" w:rightChars="0" w:firstLine="0" w:firstLineChars="0"/>
              <w:textAlignment w:val="auto"/>
              <w:outlineLvl w:val="0"/>
              <w:rPr>
                <w:rFonts w:hint="eastAsia" w:ascii="仿宋" w:hAnsi="仿宋" w:eastAsia="仿宋" w:cs="仿宋_GB2312"/>
                <w:b/>
                <w:bCs w:val="0"/>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6分；内容较全面、阐述较为合理的，得4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6FC18E1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0-6分</w:t>
            </w:r>
          </w:p>
        </w:tc>
      </w:tr>
      <w:tr w14:paraId="1C9C8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7D4D2405">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78F8E740">
            <w:pPr>
              <w:pStyle w:val="964"/>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center"/>
          </w:tcPr>
          <w:p w14:paraId="2C932082">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根据投标人对</w:t>
            </w:r>
            <w:r>
              <w:rPr>
                <w:rFonts w:hint="eastAsia" w:ascii="仿宋" w:hAnsi="仿宋" w:eastAsia="仿宋" w:cs="仿宋"/>
                <w:color w:val="auto"/>
                <w:sz w:val="24"/>
                <w:szCs w:val="20"/>
                <w:highlight w:val="none"/>
              </w:rPr>
              <w:t>服务人员上岗前培训、继续教育的培训管理</w:t>
            </w:r>
            <w:r>
              <w:rPr>
                <w:rFonts w:hint="eastAsia" w:ascii="仿宋" w:hAnsi="仿宋" w:eastAsia="仿宋" w:cs="仿宋"/>
                <w:color w:val="auto"/>
                <w:sz w:val="24"/>
                <w:szCs w:val="20"/>
                <w:highlight w:val="none"/>
                <w:lang w:val="en-US" w:eastAsia="zh-CN"/>
              </w:rPr>
              <w:t>方案</w:t>
            </w:r>
            <w:r>
              <w:rPr>
                <w:rFonts w:hint="eastAsia" w:ascii="仿宋" w:hAnsi="仿宋" w:eastAsia="仿宋" w:cs="仿宋"/>
                <w:color w:val="auto"/>
                <w:sz w:val="24"/>
                <w:szCs w:val="24"/>
                <w:highlight w:val="none"/>
                <w:lang w:val="en-US" w:eastAsia="zh-CN"/>
              </w:rPr>
              <w:t>，由评审专家进行综合打分。</w:t>
            </w:r>
          </w:p>
          <w:p w14:paraId="77161BC8">
            <w:pPr>
              <w:keepNext w:val="0"/>
              <w:keepLines w:val="0"/>
              <w:pageBreakBefore w:val="0"/>
              <w:widowControl w:val="0"/>
              <w:shd w:val="clear" w:color="auto" w:fill="auto"/>
              <w:kinsoku/>
              <w:wordWrap/>
              <w:overflowPunct/>
              <w:topLinePunct w:val="0"/>
              <w:autoSpaceDE/>
              <w:autoSpaceDN/>
              <w:bidi w:val="0"/>
              <w:adjustRightInd/>
              <w:spacing w:beforeAutospacing="0" w:after="0" w:afterAutospacing="0" w:line="380" w:lineRule="exact"/>
              <w:ind w:left="0" w:leftChars="0" w:right="0" w:rightChars="0" w:firstLine="0" w:firstLineChars="0"/>
              <w:textAlignment w:val="auto"/>
              <w:outlineLvl w:val="0"/>
              <w:rPr>
                <w:rFonts w:hint="eastAsia" w:ascii="仿宋" w:hAnsi="仿宋" w:eastAsia="仿宋" w:cs="仿宋_GB2312"/>
                <w:b/>
                <w:bCs w:val="0"/>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55BD3D9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78E88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restart"/>
            <w:noWrap w:val="0"/>
            <w:vAlign w:val="center"/>
          </w:tcPr>
          <w:p w14:paraId="181A2B0C">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3</w:t>
            </w:r>
          </w:p>
        </w:tc>
        <w:tc>
          <w:tcPr>
            <w:tcW w:w="687" w:type="pct"/>
            <w:vMerge w:val="restart"/>
            <w:noWrap w:val="0"/>
            <w:vAlign w:val="center"/>
          </w:tcPr>
          <w:p w14:paraId="7C648FF6">
            <w:pPr>
              <w:pStyle w:val="964"/>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kern w:val="2"/>
                <w:sz w:val="24"/>
                <w:szCs w:val="24"/>
                <w:highlight w:val="none"/>
                <w:lang w:val="en-US" w:eastAsia="zh-CN" w:bidi="ar-SA"/>
              </w:rPr>
              <w:t>具体实施方案</w:t>
            </w:r>
          </w:p>
        </w:tc>
        <w:tc>
          <w:tcPr>
            <w:tcW w:w="3512" w:type="pct"/>
            <w:noWrap w:val="0"/>
            <w:vAlign w:val="top"/>
          </w:tcPr>
          <w:p w14:paraId="67DA4599">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
                <w:color w:val="auto"/>
                <w:kern w:val="0"/>
                <w:sz w:val="24"/>
                <w:szCs w:val="24"/>
                <w:highlight w:val="none"/>
              </w:rPr>
              <w:t>运动能力训练方案</w:t>
            </w:r>
            <w:r>
              <w:rPr>
                <w:rFonts w:hint="eastAsia" w:ascii="仿宋" w:hAnsi="仿宋" w:eastAsia="仿宋" w:cs="仿宋"/>
                <w:color w:val="auto"/>
                <w:sz w:val="24"/>
                <w:szCs w:val="24"/>
                <w:highlight w:val="none"/>
              </w:rPr>
              <w:t>是否</w:t>
            </w:r>
            <w:r>
              <w:rPr>
                <w:rFonts w:hint="eastAsia" w:ascii="仿宋" w:hAnsi="仿宋" w:eastAsia="仿宋" w:cs="仿宋"/>
                <w:color w:val="auto"/>
                <w:kern w:val="0"/>
                <w:sz w:val="24"/>
                <w:szCs w:val="24"/>
                <w:highlight w:val="none"/>
              </w:rPr>
              <w:t>具体详实，符合实际情况，具有针对性且合理可行</w:t>
            </w:r>
            <w:r>
              <w:rPr>
                <w:rFonts w:hint="eastAsia" w:ascii="仿宋" w:hAnsi="仿宋" w:eastAsia="仿宋" w:cs="仿宋"/>
                <w:color w:val="auto"/>
                <w:sz w:val="24"/>
                <w:szCs w:val="24"/>
                <w:highlight w:val="none"/>
                <w:lang w:val="en-US" w:eastAsia="zh-CN"/>
              </w:rPr>
              <w:t>，由评审专家进行综合打分。</w:t>
            </w:r>
          </w:p>
          <w:p w14:paraId="45719EAD">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0" w:firstLineChars="0"/>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637CA85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29DA2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37A6594E">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50CBBFC2">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top"/>
          </w:tcPr>
          <w:p w14:paraId="7E011BCB">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
                <w:color w:val="auto"/>
                <w:kern w:val="0"/>
                <w:sz w:val="24"/>
                <w:szCs w:val="24"/>
                <w:highlight w:val="none"/>
              </w:rPr>
              <w:t>认知能力训练方案</w:t>
            </w:r>
            <w:r>
              <w:rPr>
                <w:rFonts w:hint="eastAsia" w:ascii="仿宋" w:hAnsi="仿宋" w:eastAsia="仿宋" w:cs="仿宋"/>
                <w:color w:val="auto"/>
                <w:sz w:val="24"/>
                <w:szCs w:val="24"/>
                <w:highlight w:val="none"/>
              </w:rPr>
              <w:t>是否</w:t>
            </w:r>
            <w:r>
              <w:rPr>
                <w:rFonts w:hint="eastAsia" w:ascii="仿宋" w:hAnsi="仿宋" w:eastAsia="仿宋" w:cs="仿宋"/>
                <w:color w:val="auto"/>
                <w:kern w:val="0"/>
                <w:sz w:val="24"/>
                <w:szCs w:val="24"/>
                <w:highlight w:val="none"/>
              </w:rPr>
              <w:t>具体详实，符合实际情况，具有针对性且合理可行</w:t>
            </w:r>
            <w:r>
              <w:rPr>
                <w:rFonts w:hint="eastAsia" w:ascii="仿宋" w:hAnsi="仿宋" w:eastAsia="仿宋" w:cs="仿宋"/>
                <w:color w:val="auto"/>
                <w:sz w:val="24"/>
                <w:szCs w:val="24"/>
                <w:highlight w:val="none"/>
                <w:lang w:val="en-US" w:eastAsia="zh-CN"/>
              </w:rPr>
              <w:t>，由评审专家进行综合打分。</w:t>
            </w:r>
          </w:p>
          <w:p w14:paraId="49E4B882">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0" w:firstLineChars="0"/>
              <w:textAlignment w:val="auto"/>
              <w:rPr>
                <w:rFonts w:hint="eastAsia" w:ascii="仿宋" w:hAnsi="仿宋" w:eastAsia="仿宋" w:cs="仿宋_GB2312"/>
                <w:b/>
                <w:bCs w:val="0"/>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4479742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2C9AC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66AE3647">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42A3CEF5">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top"/>
          </w:tcPr>
          <w:p w14:paraId="00E30E00">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
                <w:color w:val="auto"/>
                <w:kern w:val="0"/>
                <w:sz w:val="24"/>
                <w:szCs w:val="24"/>
                <w:highlight w:val="none"/>
              </w:rPr>
              <w:t>娱疗训练方案</w:t>
            </w:r>
            <w:r>
              <w:rPr>
                <w:rFonts w:hint="eastAsia" w:ascii="仿宋" w:hAnsi="仿宋" w:eastAsia="仿宋" w:cs="仿宋"/>
                <w:color w:val="auto"/>
                <w:sz w:val="24"/>
                <w:szCs w:val="24"/>
                <w:highlight w:val="none"/>
              </w:rPr>
              <w:t>是否</w:t>
            </w:r>
            <w:r>
              <w:rPr>
                <w:rFonts w:hint="eastAsia" w:ascii="仿宋" w:hAnsi="仿宋" w:eastAsia="仿宋" w:cs="仿宋"/>
                <w:color w:val="auto"/>
                <w:kern w:val="0"/>
                <w:sz w:val="24"/>
                <w:szCs w:val="24"/>
                <w:highlight w:val="none"/>
              </w:rPr>
              <w:t>具体详实，符合实际情况，具有针对性且合理可行</w:t>
            </w:r>
            <w:r>
              <w:rPr>
                <w:rFonts w:hint="eastAsia" w:ascii="仿宋" w:hAnsi="仿宋" w:eastAsia="仿宋" w:cs="仿宋"/>
                <w:color w:val="auto"/>
                <w:sz w:val="24"/>
                <w:szCs w:val="24"/>
                <w:highlight w:val="none"/>
                <w:lang w:val="en-US" w:eastAsia="zh-CN"/>
              </w:rPr>
              <w:t>，由评审专家进行综合打分。</w:t>
            </w:r>
          </w:p>
          <w:p w14:paraId="3B6E650B">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0" w:firstLineChars="0"/>
              <w:jc w:val="left"/>
              <w:textAlignment w:val="auto"/>
              <w:rPr>
                <w:rFonts w:hint="eastAsia" w:ascii="仿宋" w:hAnsi="仿宋" w:eastAsia="仿宋" w:cs="仿宋_GB2312"/>
                <w:b/>
                <w:bCs w:val="0"/>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0DCF80E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140F0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72A9BBCE">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6CD95105">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top"/>
          </w:tcPr>
          <w:p w14:paraId="4C785B7D">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
                <w:color w:val="auto"/>
                <w:kern w:val="0"/>
                <w:sz w:val="24"/>
                <w:szCs w:val="24"/>
                <w:highlight w:val="none"/>
              </w:rPr>
              <w:t>健身运动方案</w:t>
            </w:r>
            <w:r>
              <w:rPr>
                <w:rFonts w:hint="eastAsia" w:ascii="仿宋" w:hAnsi="仿宋" w:eastAsia="仿宋" w:cs="仿宋"/>
                <w:color w:val="auto"/>
                <w:sz w:val="24"/>
                <w:szCs w:val="24"/>
                <w:highlight w:val="none"/>
              </w:rPr>
              <w:t>是否</w:t>
            </w:r>
            <w:r>
              <w:rPr>
                <w:rFonts w:hint="eastAsia" w:ascii="仿宋" w:hAnsi="仿宋" w:eastAsia="仿宋" w:cs="仿宋"/>
                <w:color w:val="auto"/>
                <w:kern w:val="0"/>
                <w:sz w:val="24"/>
                <w:szCs w:val="24"/>
                <w:highlight w:val="none"/>
              </w:rPr>
              <w:t>具体详实，符合实际情况，具有针对性且合理可行</w:t>
            </w:r>
            <w:r>
              <w:rPr>
                <w:rFonts w:hint="eastAsia" w:ascii="仿宋" w:hAnsi="仿宋" w:eastAsia="仿宋" w:cs="仿宋"/>
                <w:color w:val="auto"/>
                <w:sz w:val="24"/>
                <w:szCs w:val="24"/>
                <w:highlight w:val="none"/>
                <w:lang w:val="en-US" w:eastAsia="zh-CN"/>
              </w:rPr>
              <w:t>，由评审专家进行综合打分。</w:t>
            </w:r>
          </w:p>
          <w:p w14:paraId="471647CC">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0" w:firstLineChars="0"/>
              <w:jc w:val="left"/>
              <w:textAlignment w:val="auto"/>
              <w:rPr>
                <w:rFonts w:hint="eastAsia" w:ascii="仿宋" w:hAnsi="仿宋" w:eastAsia="仿宋" w:cs="仿宋_GB2312"/>
                <w:b/>
                <w:bCs w:val="0"/>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4F5CC64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1188F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419F0AED">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1AC181A6">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top"/>
          </w:tcPr>
          <w:p w14:paraId="2F493C91">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
                <w:color w:val="auto"/>
                <w:kern w:val="0"/>
                <w:sz w:val="24"/>
                <w:szCs w:val="24"/>
                <w:highlight w:val="none"/>
              </w:rPr>
              <w:t>生活技能方案</w:t>
            </w:r>
            <w:r>
              <w:rPr>
                <w:rFonts w:hint="eastAsia" w:ascii="仿宋" w:hAnsi="仿宋" w:eastAsia="仿宋" w:cs="仿宋"/>
                <w:color w:val="auto"/>
                <w:sz w:val="24"/>
                <w:szCs w:val="24"/>
                <w:highlight w:val="none"/>
              </w:rPr>
              <w:t>是否</w:t>
            </w:r>
            <w:r>
              <w:rPr>
                <w:rFonts w:hint="eastAsia" w:ascii="仿宋" w:hAnsi="仿宋" w:eastAsia="仿宋" w:cs="仿宋"/>
                <w:color w:val="auto"/>
                <w:kern w:val="0"/>
                <w:sz w:val="24"/>
                <w:szCs w:val="24"/>
                <w:highlight w:val="none"/>
              </w:rPr>
              <w:t>具体详实，符合实际情况，具有针对性且合理可行</w:t>
            </w:r>
            <w:r>
              <w:rPr>
                <w:rFonts w:hint="eastAsia" w:ascii="仿宋" w:hAnsi="仿宋" w:eastAsia="仿宋" w:cs="仿宋"/>
                <w:color w:val="auto"/>
                <w:sz w:val="24"/>
                <w:szCs w:val="24"/>
                <w:highlight w:val="none"/>
                <w:lang w:val="en-US" w:eastAsia="zh-CN"/>
              </w:rPr>
              <w:t>，由评审专家进行综合打分。</w:t>
            </w:r>
          </w:p>
          <w:p w14:paraId="60072760">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0" w:firstLineChars="0"/>
              <w:jc w:val="left"/>
              <w:textAlignment w:val="auto"/>
              <w:rPr>
                <w:rFonts w:hint="eastAsia" w:ascii="仿宋" w:hAnsi="仿宋" w:eastAsia="仿宋" w:cs="仿宋_GB2312"/>
                <w:b/>
                <w:bCs w:val="0"/>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3E0615A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15D05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377E37DF">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64FA0AA8">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top"/>
          </w:tcPr>
          <w:p w14:paraId="1F154CAB">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
                <w:color w:val="auto"/>
                <w:kern w:val="0"/>
                <w:sz w:val="24"/>
                <w:szCs w:val="24"/>
                <w:highlight w:val="none"/>
              </w:rPr>
              <w:t>社交技能训练方案</w:t>
            </w:r>
            <w:r>
              <w:rPr>
                <w:rFonts w:hint="eastAsia" w:ascii="仿宋" w:hAnsi="仿宋" w:eastAsia="仿宋" w:cs="仿宋"/>
                <w:color w:val="auto"/>
                <w:sz w:val="24"/>
                <w:szCs w:val="24"/>
                <w:highlight w:val="none"/>
              </w:rPr>
              <w:t>是否</w:t>
            </w:r>
            <w:r>
              <w:rPr>
                <w:rFonts w:hint="eastAsia" w:ascii="仿宋" w:hAnsi="仿宋" w:eastAsia="仿宋" w:cs="仿宋"/>
                <w:color w:val="auto"/>
                <w:kern w:val="0"/>
                <w:sz w:val="24"/>
                <w:szCs w:val="24"/>
                <w:highlight w:val="none"/>
              </w:rPr>
              <w:t>具体详实，符合实际情况，具有针对性且合理可行</w:t>
            </w:r>
            <w:r>
              <w:rPr>
                <w:rFonts w:hint="eastAsia" w:ascii="仿宋" w:hAnsi="仿宋" w:eastAsia="仿宋" w:cs="仿宋"/>
                <w:color w:val="auto"/>
                <w:sz w:val="24"/>
                <w:szCs w:val="24"/>
                <w:highlight w:val="none"/>
                <w:lang w:val="en-US" w:eastAsia="zh-CN"/>
              </w:rPr>
              <w:t>，由评审专家进行综合打分。</w:t>
            </w:r>
          </w:p>
          <w:p w14:paraId="7D61BDA2">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0" w:firstLineChars="0"/>
              <w:jc w:val="left"/>
              <w:textAlignment w:val="auto"/>
              <w:rPr>
                <w:rFonts w:hint="eastAsia" w:ascii="仿宋" w:hAnsi="仿宋" w:eastAsia="仿宋" w:cs="仿宋_GB2312"/>
                <w:b/>
                <w:bCs w:val="0"/>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1539C7D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562CC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369CD577">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79884791">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top"/>
          </w:tcPr>
          <w:p w14:paraId="47C11056">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
                <w:color w:val="auto"/>
                <w:kern w:val="0"/>
                <w:sz w:val="24"/>
                <w:szCs w:val="24"/>
                <w:highlight w:val="none"/>
              </w:rPr>
              <w:t>职业康复训练方案</w:t>
            </w:r>
            <w:r>
              <w:rPr>
                <w:rFonts w:hint="eastAsia" w:ascii="仿宋" w:hAnsi="仿宋" w:eastAsia="仿宋" w:cs="仿宋"/>
                <w:color w:val="auto"/>
                <w:sz w:val="24"/>
                <w:szCs w:val="24"/>
                <w:highlight w:val="none"/>
              </w:rPr>
              <w:t>是否</w:t>
            </w:r>
            <w:r>
              <w:rPr>
                <w:rFonts w:hint="eastAsia" w:ascii="仿宋" w:hAnsi="仿宋" w:eastAsia="仿宋" w:cs="仿宋"/>
                <w:color w:val="auto"/>
                <w:kern w:val="0"/>
                <w:sz w:val="24"/>
                <w:szCs w:val="24"/>
                <w:highlight w:val="none"/>
              </w:rPr>
              <w:t>具体详实，符合实际情况，具有针对性且合理可行</w:t>
            </w:r>
            <w:r>
              <w:rPr>
                <w:rFonts w:hint="eastAsia" w:ascii="仿宋" w:hAnsi="仿宋" w:eastAsia="仿宋" w:cs="仿宋"/>
                <w:color w:val="auto"/>
                <w:sz w:val="24"/>
                <w:szCs w:val="24"/>
                <w:highlight w:val="none"/>
                <w:lang w:val="en-US" w:eastAsia="zh-CN"/>
              </w:rPr>
              <w:t>，由评审专家进行综合打分。</w:t>
            </w:r>
          </w:p>
          <w:p w14:paraId="42941505">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0" w:firstLineChars="0"/>
              <w:jc w:val="left"/>
              <w:textAlignment w:val="auto"/>
              <w:rPr>
                <w:rFonts w:hint="eastAsia" w:ascii="仿宋" w:hAnsi="仿宋" w:eastAsia="仿宋" w:cs="仿宋_GB2312"/>
                <w:b/>
                <w:bCs w:val="0"/>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1833C93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1EB85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7BA9033B">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bidi="zh-CN"/>
              </w:rPr>
            </w:pPr>
          </w:p>
        </w:tc>
        <w:tc>
          <w:tcPr>
            <w:tcW w:w="687" w:type="pct"/>
            <w:vMerge w:val="continue"/>
            <w:noWrap w:val="0"/>
            <w:vAlign w:val="center"/>
          </w:tcPr>
          <w:p w14:paraId="7073B516">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p>
        </w:tc>
        <w:tc>
          <w:tcPr>
            <w:tcW w:w="3512" w:type="pct"/>
            <w:noWrap w:val="0"/>
            <w:vAlign w:val="top"/>
          </w:tcPr>
          <w:p w14:paraId="2A8F66E2">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
                <w:color w:val="auto"/>
                <w:kern w:val="0"/>
                <w:sz w:val="24"/>
                <w:szCs w:val="24"/>
                <w:highlight w:val="none"/>
              </w:rPr>
              <w:t>心理康复训练方案</w:t>
            </w:r>
            <w:r>
              <w:rPr>
                <w:rFonts w:hint="eastAsia" w:ascii="仿宋" w:hAnsi="仿宋" w:eastAsia="仿宋" w:cs="仿宋"/>
                <w:color w:val="auto"/>
                <w:sz w:val="24"/>
                <w:szCs w:val="24"/>
                <w:highlight w:val="none"/>
              </w:rPr>
              <w:t>是否</w:t>
            </w:r>
            <w:r>
              <w:rPr>
                <w:rFonts w:hint="eastAsia" w:ascii="仿宋" w:hAnsi="仿宋" w:eastAsia="仿宋" w:cs="仿宋"/>
                <w:color w:val="auto"/>
                <w:kern w:val="0"/>
                <w:sz w:val="24"/>
                <w:szCs w:val="24"/>
                <w:highlight w:val="none"/>
              </w:rPr>
              <w:t>具体详实，符合实际情况，具有针对性且合理可行</w:t>
            </w:r>
            <w:r>
              <w:rPr>
                <w:rFonts w:hint="eastAsia" w:ascii="仿宋" w:hAnsi="仿宋" w:eastAsia="仿宋" w:cs="仿宋"/>
                <w:color w:val="auto"/>
                <w:sz w:val="24"/>
                <w:szCs w:val="24"/>
                <w:highlight w:val="none"/>
                <w:lang w:val="en-US" w:eastAsia="zh-CN"/>
              </w:rPr>
              <w:t>，由评审专家进行综合打分。</w:t>
            </w:r>
          </w:p>
          <w:p w14:paraId="213AFB07">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46CC437C">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2AC15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vMerge w:val="continue"/>
            <w:noWrap w:val="0"/>
            <w:vAlign w:val="center"/>
          </w:tcPr>
          <w:p w14:paraId="60A6D30B">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p>
        </w:tc>
        <w:tc>
          <w:tcPr>
            <w:tcW w:w="687" w:type="pct"/>
            <w:vMerge w:val="continue"/>
            <w:noWrap w:val="0"/>
            <w:vAlign w:val="center"/>
          </w:tcPr>
          <w:p w14:paraId="772F5320">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p>
        </w:tc>
        <w:tc>
          <w:tcPr>
            <w:tcW w:w="3512" w:type="pct"/>
            <w:noWrap w:val="0"/>
            <w:vAlign w:val="top"/>
          </w:tcPr>
          <w:p w14:paraId="1DC0DC7A">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
                <w:color w:val="auto"/>
                <w:kern w:val="0"/>
                <w:sz w:val="24"/>
                <w:szCs w:val="24"/>
                <w:highlight w:val="none"/>
              </w:rPr>
              <w:t>社会融合活动方案</w:t>
            </w:r>
            <w:r>
              <w:rPr>
                <w:rFonts w:hint="eastAsia" w:ascii="仿宋" w:hAnsi="仿宋" w:eastAsia="仿宋" w:cs="仿宋"/>
                <w:color w:val="auto"/>
                <w:sz w:val="24"/>
                <w:szCs w:val="24"/>
                <w:highlight w:val="none"/>
              </w:rPr>
              <w:t>是否</w:t>
            </w:r>
            <w:r>
              <w:rPr>
                <w:rFonts w:hint="eastAsia" w:ascii="仿宋" w:hAnsi="仿宋" w:eastAsia="仿宋" w:cs="仿宋"/>
                <w:color w:val="auto"/>
                <w:kern w:val="0"/>
                <w:sz w:val="24"/>
                <w:szCs w:val="24"/>
                <w:highlight w:val="none"/>
              </w:rPr>
              <w:t>具体详实</w:t>
            </w:r>
            <w:r>
              <w:rPr>
                <w:rFonts w:hint="eastAsia" w:ascii="仿宋" w:hAnsi="仿宋" w:eastAsia="仿宋" w:cs="仿宋"/>
                <w:color w:val="auto"/>
                <w:sz w:val="24"/>
                <w:szCs w:val="24"/>
                <w:highlight w:val="none"/>
              </w:rPr>
              <w:t>，具有可操作性，符合残疾人之家服务与管理规范</w:t>
            </w:r>
            <w:r>
              <w:rPr>
                <w:rFonts w:hint="eastAsia" w:ascii="仿宋" w:hAnsi="仿宋" w:eastAsia="仿宋" w:cs="仿宋"/>
                <w:color w:val="auto"/>
                <w:sz w:val="24"/>
                <w:szCs w:val="24"/>
                <w:highlight w:val="none"/>
                <w:lang w:val="en-US" w:eastAsia="zh-CN"/>
              </w:rPr>
              <w:t>，由评审专家进行综合打分。</w:t>
            </w:r>
          </w:p>
          <w:p w14:paraId="32B01985">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eastAsia="仿宋"/>
                <w:color w:val="auto"/>
                <w:highlight w:val="none"/>
                <w:lang w:val="en-US" w:eastAsia="zh-CN"/>
              </w:rPr>
            </w:pPr>
            <w:r>
              <w:rPr>
                <w:rFonts w:hint="eastAsia" w:ascii="仿宋" w:hAnsi="仿宋" w:eastAsia="仿宋" w:cs="仿宋"/>
                <w:sz w:val="24"/>
                <w:szCs w:val="24"/>
                <w:highlight w:val="none"/>
                <w:lang w:val="en-US" w:eastAsia="zh-CN"/>
              </w:rPr>
              <w:t>注：内容全面、阐述合理的，得5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0EE5FCB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0-5分</w:t>
            </w:r>
          </w:p>
        </w:tc>
      </w:tr>
      <w:tr w14:paraId="42AA3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shd w:val="clear" w:color="auto" w:fill="auto"/>
            <w:noWrap w:val="0"/>
            <w:vAlign w:val="center"/>
          </w:tcPr>
          <w:p w14:paraId="60148580">
            <w:pPr>
              <w:keepNext w:val="0"/>
              <w:keepLines w:val="0"/>
              <w:pageBreakBefore w:val="0"/>
              <w:widowControl w:val="0"/>
              <w:kinsoku/>
              <w:wordWrap/>
              <w:overflowPunct/>
              <w:topLinePunct w:val="0"/>
              <w:bidi w:val="0"/>
              <w:spacing w:line="380" w:lineRule="exact"/>
              <w:jc w:val="center"/>
              <w:textAlignment w:val="auto"/>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4</w:t>
            </w:r>
          </w:p>
        </w:tc>
        <w:tc>
          <w:tcPr>
            <w:tcW w:w="687" w:type="pct"/>
            <w:shd w:val="clear" w:color="auto" w:fill="auto"/>
            <w:noWrap w:val="0"/>
            <w:vAlign w:val="center"/>
          </w:tcPr>
          <w:p w14:paraId="42BCBE76">
            <w:pPr>
              <w:keepNext w:val="0"/>
              <w:keepLines w:val="0"/>
              <w:pageBreakBefore w:val="0"/>
              <w:widowControl w:val="0"/>
              <w:kinsoku/>
              <w:wordWrap/>
              <w:overflowPunct/>
              <w:topLinePunct w:val="0"/>
              <w:bidi w:val="0"/>
              <w:spacing w:line="38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default" w:ascii="仿宋" w:hAnsi="仿宋" w:eastAsia="仿宋" w:cs="宋体"/>
                <w:b/>
                <w:bCs/>
                <w:color w:val="auto"/>
                <w:kern w:val="2"/>
                <w:sz w:val="24"/>
                <w:szCs w:val="24"/>
                <w:highlight w:val="none"/>
                <w:lang w:val="en-US" w:eastAsia="zh-CN" w:bidi="ar-SA"/>
              </w:rPr>
              <w:t>人员稳定保证措施</w:t>
            </w:r>
          </w:p>
        </w:tc>
        <w:tc>
          <w:tcPr>
            <w:tcW w:w="3512" w:type="pct"/>
            <w:shd w:val="clear" w:color="auto" w:fill="auto"/>
            <w:noWrap w:val="0"/>
            <w:vAlign w:val="center"/>
          </w:tcPr>
          <w:p w14:paraId="593767C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根据投标人提供的</w:t>
            </w:r>
            <w:r>
              <w:rPr>
                <w:rFonts w:hint="eastAsia" w:ascii="仿宋" w:hAnsi="仿宋" w:eastAsia="仿宋" w:cs="仿宋_GB2312"/>
                <w:bCs/>
                <w:color w:val="auto"/>
                <w:sz w:val="24"/>
                <w:szCs w:val="24"/>
                <w:highlight w:val="none"/>
                <w:lang w:val="en-US" w:eastAsia="zh-CN"/>
              </w:rPr>
              <w:t>服务人员队伍的稳定保障措施合理可行，能够有效保证项目人员稳定，持续服务，由评审专家进行综合打分</w:t>
            </w:r>
            <w:r>
              <w:rPr>
                <w:rFonts w:hint="eastAsia" w:ascii="仿宋" w:hAnsi="仿宋" w:eastAsia="仿宋" w:cs="仿宋"/>
                <w:color w:val="auto"/>
                <w:sz w:val="24"/>
                <w:szCs w:val="24"/>
                <w:highlight w:val="none"/>
              </w:rPr>
              <w:t>。</w:t>
            </w:r>
          </w:p>
          <w:p w14:paraId="5FFC4AD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 w:val="0"/>
                <w:bCs/>
                <w:color w:val="auto"/>
                <w:sz w:val="24"/>
                <w:szCs w:val="24"/>
                <w:highlight w:val="none"/>
                <w:lang w:val="en-US" w:eastAsia="zh-CN"/>
              </w:rPr>
              <w:t>注：团队岗位架构清晰、人员配置合理，能够完全满足或高于本项目实施需求的得6分；团队岗位架构相对清晰、合理，基本满足项目实施需求的得4分；团队岗位架构比较清晰、合理，可以满足项目实施需求的得2分；团队岗位架构合理程度、完整性较欠缺，不可以满足项目实施需求的得1分；无相关内容或不符合项目的不得分。</w:t>
            </w:r>
          </w:p>
        </w:tc>
        <w:tc>
          <w:tcPr>
            <w:tcW w:w="438" w:type="pct"/>
            <w:shd w:val="clear" w:color="auto" w:fill="auto"/>
            <w:noWrap w:val="0"/>
            <w:vAlign w:val="center"/>
          </w:tcPr>
          <w:p w14:paraId="0F5EDD1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sz w:val="24"/>
                <w:szCs w:val="24"/>
                <w:highlight w:val="none"/>
                <w:lang w:val="en-US" w:eastAsia="zh-CN"/>
              </w:rPr>
              <w:t>0-6分</w:t>
            </w:r>
          </w:p>
        </w:tc>
      </w:tr>
      <w:tr w14:paraId="57F29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62" w:type="pct"/>
            <w:noWrap w:val="0"/>
            <w:vAlign w:val="center"/>
          </w:tcPr>
          <w:p w14:paraId="1261FD80">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5</w:t>
            </w:r>
          </w:p>
        </w:tc>
        <w:tc>
          <w:tcPr>
            <w:tcW w:w="687" w:type="pct"/>
            <w:noWrap w:val="0"/>
            <w:vAlign w:val="center"/>
          </w:tcPr>
          <w:p w14:paraId="111ED629">
            <w:pPr>
              <w:pStyle w:val="964"/>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宋体"/>
                <w:b/>
                <w:bCs/>
                <w:color w:val="auto"/>
                <w:kern w:val="2"/>
                <w:sz w:val="24"/>
                <w:szCs w:val="24"/>
                <w:highlight w:val="none"/>
                <w:lang w:val="en-US" w:eastAsia="zh-CN" w:bidi="ar-SA"/>
              </w:rPr>
              <w:t>突发事件应急预案和处理措施</w:t>
            </w:r>
          </w:p>
        </w:tc>
        <w:tc>
          <w:tcPr>
            <w:tcW w:w="3512" w:type="pct"/>
            <w:noWrap w:val="0"/>
            <w:vAlign w:val="top"/>
          </w:tcPr>
          <w:p w14:paraId="2369B535">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提供的针对本项目提出的突发事件发生时的应急预案和应急处理措施（包括应急队伍的组织、安排及实施应急处理的具体措施）是否具有针对性、是否合理可行</w:t>
            </w:r>
            <w:r>
              <w:rPr>
                <w:rFonts w:hint="eastAsia" w:ascii="仿宋" w:hAnsi="仿宋" w:eastAsia="仿宋" w:cs="仿宋"/>
                <w:color w:val="auto"/>
                <w:sz w:val="24"/>
                <w:szCs w:val="24"/>
                <w:highlight w:val="none"/>
                <w:lang w:val="en-US" w:eastAsia="zh-CN"/>
              </w:rPr>
              <w:t>，由评审专家进行综合打分。</w:t>
            </w:r>
          </w:p>
          <w:p w14:paraId="58953799">
            <w:pPr>
              <w:pStyle w:val="964"/>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注：内容全面、阐述合理的，得4分；内容较全面、阐述较为合理的，得3分；内容存在欠缺或与项目有一定偏离、阐述合理性有欠缺的，得2分；内容粗略或与项目偏离较大、阐述合理性较欠缺的，得1分；未提供相关内容阐述或不符合项目的不得分。</w:t>
            </w:r>
          </w:p>
        </w:tc>
        <w:tc>
          <w:tcPr>
            <w:tcW w:w="438" w:type="pct"/>
            <w:noWrap w:val="0"/>
            <w:vAlign w:val="center"/>
          </w:tcPr>
          <w:p w14:paraId="32E18B3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0-4分</w:t>
            </w:r>
          </w:p>
        </w:tc>
      </w:tr>
    </w:tbl>
    <w:p w14:paraId="1C70103D">
      <w:pPr>
        <w:keepNext w:val="0"/>
        <w:keepLines w:val="0"/>
        <w:pageBreakBefore w:val="0"/>
        <w:numPr>
          <w:ilvl w:val="0"/>
          <w:numId w:val="0"/>
        </w:numPr>
        <w:kinsoku/>
        <w:wordWrap/>
        <w:overflowPunct/>
        <w:topLinePunct w:val="0"/>
        <w:autoSpaceDE/>
        <w:autoSpaceDN/>
        <w:bidi w:val="0"/>
        <w:adjustRightInd/>
        <w:snapToGrid/>
        <w:spacing w:before="145" w:beforeLines="50" w:beforeAutospacing="0" w:line="360" w:lineRule="auto"/>
        <w:ind w:firstLine="240" w:firstLineChars="100"/>
        <w:jc w:val="left"/>
        <w:textAlignment w:val="auto"/>
        <w:rPr>
          <w:rFonts w:hint="eastAsia" w:ascii="仿宋" w:hAnsi="仿宋" w:eastAsia="仿宋" w:cs="仿宋"/>
          <w:color w:val="auto"/>
          <w:sz w:val="24"/>
          <w:szCs w:val="24"/>
        </w:rPr>
      </w:pPr>
    </w:p>
    <w:p w14:paraId="4DA54EF2">
      <w:pPr>
        <w:keepNext w:val="0"/>
        <w:keepLines w:val="0"/>
        <w:pageBreakBefore w:val="0"/>
        <w:numPr>
          <w:ilvl w:val="0"/>
          <w:numId w:val="0"/>
        </w:numPr>
        <w:kinsoku/>
        <w:wordWrap/>
        <w:overflowPunct/>
        <w:topLinePunct w:val="0"/>
        <w:autoSpaceDE/>
        <w:autoSpaceDN/>
        <w:bidi w:val="0"/>
        <w:adjustRightInd/>
        <w:snapToGrid/>
        <w:spacing w:before="145" w:beforeLines="50" w:beforeAutospacing="0" w:line="360" w:lineRule="auto"/>
        <w:ind w:firstLine="241" w:firstLineChars="100"/>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（5）本次评审通过资格审查和符合性评审的单位全部入围进行报价评审。</w:t>
      </w:r>
    </w:p>
    <w:p w14:paraId="4EE4C6BB">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46E256B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8B29763">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5550227">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3129FE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485FB16">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000650F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D8A653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FC9377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5438C8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B7DC1CA">
      <w:pPr>
        <w:pStyle w:val="168"/>
        <w:spacing w:before="0"/>
        <w:ind w:firstLine="508" w:firstLineChars="212"/>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highlight w:val="none"/>
        </w:rPr>
        <w:t>3.4</w:t>
      </w:r>
      <w:r>
        <w:rPr>
          <w:rFonts w:hint="eastAsia" w:ascii="仿宋" w:hAnsi="仿宋" w:eastAsia="仿宋" w:cs="仿宋"/>
          <w:color w:val="auto"/>
          <w:kern w:val="0"/>
          <w:szCs w:val="24"/>
          <w:highlight w:val="none"/>
        </w:rPr>
        <w:t>.1投标文件报价出现前后不一致的，按照下列规定修正</w:t>
      </w:r>
      <w:r>
        <w:rPr>
          <w:rFonts w:hint="eastAsia" w:ascii="仿宋" w:hAnsi="仿宋" w:eastAsia="仿宋" w:cs="仿宋"/>
          <w:color w:val="auto"/>
          <w:kern w:val="0"/>
          <w:szCs w:val="24"/>
          <w:highlight w:val="none"/>
          <w:lang w:eastAsia="zh-CN"/>
        </w:rPr>
        <w:t>；</w:t>
      </w:r>
    </w:p>
    <w:p w14:paraId="229FF1E9">
      <w:pPr>
        <w:pStyle w:val="168"/>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r>
        <w:rPr>
          <w:rFonts w:hint="eastAsia" w:ascii="仿宋" w:hAnsi="仿宋" w:eastAsia="仿宋" w:cs="仿宋"/>
          <w:color w:val="auto"/>
          <w:kern w:val="0"/>
          <w:szCs w:val="24"/>
          <w:highlight w:val="none"/>
          <w:lang w:eastAsia="zh-CN"/>
        </w:rPr>
        <w:t>；</w:t>
      </w:r>
    </w:p>
    <w:p w14:paraId="042D8C5E">
      <w:pPr>
        <w:pStyle w:val="168"/>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3.4.1.2大写金额和小写金额不一致的，以大写金额为准</w:t>
      </w:r>
      <w:r>
        <w:rPr>
          <w:rFonts w:hint="eastAsia" w:ascii="仿宋" w:hAnsi="仿宋" w:eastAsia="仿宋" w:cs="仿宋"/>
          <w:color w:val="auto"/>
          <w:kern w:val="0"/>
          <w:szCs w:val="24"/>
          <w:highlight w:val="none"/>
          <w:lang w:eastAsia="zh-CN"/>
        </w:rPr>
        <w:t>；</w:t>
      </w:r>
    </w:p>
    <w:p w14:paraId="29959D1E">
      <w:pPr>
        <w:pStyle w:val="168"/>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3.4.1.3单价金额小数点或者百分比有明显错位的，以开标一览表的总价为准，并修改单价</w:t>
      </w:r>
      <w:r>
        <w:rPr>
          <w:rFonts w:hint="eastAsia" w:ascii="仿宋" w:hAnsi="仿宋" w:eastAsia="仿宋" w:cs="仿宋"/>
          <w:color w:val="auto"/>
          <w:kern w:val="0"/>
          <w:szCs w:val="24"/>
          <w:highlight w:val="none"/>
          <w:lang w:eastAsia="zh-CN"/>
        </w:rPr>
        <w:t>；</w:t>
      </w:r>
    </w:p>
    <w:p w14:paraId="6A5BD4DD">
      <w:pPr>
        <w:pStyle w:val="168"/>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3.4.1.4总价金额与按单价汇总金额不一致的，以单价金额计算结果为准</w:t>
      </w:r>
      <w:r>
        <w:rPr>
          <w:rFonts w:hint="eastAsia" w:ascii="仿宋" w:hAnsi="仿宋" w:eastAsia="仿宋" w:cs="仿宋"/>
          <w:color w:val="auto"/>
          <w:kern w:val="0"/>
          <w:szCs w:val="24"/>
          <w:highlight w:val="none"/>
          <w:lang w:eastAsia="zh-CN"/>
        </w:rPr>
        <w:t>；</w:t>
      </w:r>
    </w:p>
    <w:p w14:paraId="4C4C5557">
      <w:pPr>
        <w:pStyle w:val="168"/>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r>
        <w:rPr>
          <w:rFonts w:hint="eastAsia" w:ascii="仿宋" w:hAnsi="仿宋" w:eastAsia="仿宋" w:cs="仿宋"/>
          <w:color w:val="auto"/>
          <w:kern w:val="0"/>
          <w:szCs w:val="24"/>
          <w:highlight w:val="none"/>
          <w:lang w:eastAsia="zh-CN"/>
        </w:rPr>
        <w:t>；</w:t>
      </w:r>
    </w:p>
    <w:p w14:paraId="503C76CC">
      <w:pPr>
        <w:snapToGrid w:val="0"/>
        <w:spacing w:line="360" w:lineRule="auto"/>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3.4.2投标文件出现不是唯一的、有选择性投标报价的，投标无效</w:t>
      </w:r>
      <w:r>
        <w:rPr>
          <w:rFonts w:hint="eastAsia" w:ascii="仿宋" w:hAnsi="仿宋" w:eastAsia="仿宋" w:cs="仿宋"/>
          <w:color w:val="auto"/>
          <w:kern w:val="0"/>
          <w:sz w:val="24"/>
          <w:highlight w:val="none"/>
          <w:lang w:eastAsia="zh-CN"/>
        </w:rPr>
        <w:t>；</w:t>
      </w:r>
    </w:p>
    <w:p w14:paraId="7A5B8EB9">
      <w:pPr>
        <w:snapToGrid w:val="0"/>
        <w:spacing w:line="360" w:lineRule="auto"/>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3.4.3投标报价超过招标文件中规定的预算金额或者最高限价的，投标无效</w:t>
      </w:r>
      <w:r>
        <w:rPr>
          <w:rFonts w:hint="eastAsia" w:ascii="仿宋" w:hAnsi="仿宋" w:eastAsia="仿宋" w:cs="仿宋"/>
          <w:color w:val="auto"/>
          <w:kern w:val="0"/>
          <w:sz w:val="24"/>
          <w:highlight w:val="none"/>
          <w:lang w:eastAsia="zh-CN"/>
        </w:rPr>
        <w:t>；</w:t>
      </w:r>
    </w:p>
    <w:p w14:paraId="5355169A">
      <w:pPr>
        <w:pStyle w:val="168"/>
        <w:spacing w:before="0"/>
        <w:ind w:firstLine="48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仿宋" w:hAnsi="仿宋" w:eastAsia="仿宋" w:cs="仿宋"/>
          <w:color w:val="auto"/>
          <w:kern w:val="0"/>
          <w:szCs w:val="24"/>
          <w:highlight w:val="none"/>
          <w:lang w:eastAsia="zh-CN"/>
        </w:rPr>
        <w:t>；</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A7BBC5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3BAF49F4">
      <w:pPr>
        <w:pStyle w:val="16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56EA2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901F39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77F50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24CCA8">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FA74B09">
      <w:pPr>
        <w:pStyle w:val="16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F281BB">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66A7F5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CF92C3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4C614A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8E25B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A933E8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CE8D1A6">
      <w:pPr>
        <w:snapToGrid w:val="0"/>
        <w:spacing w:line="360" w:lineRule="auto"/>
        <w:ind w:firstLine="120" w:firstLineChars="5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   4.2.6投标文件出现不是唯一的、有选择性投标报价的</w:t>
      </w:r>
      <w:r>
        <w:rPr>
          <w:rFonts w:hint="eastAsia" w:ascii="仿宋" w:hAnsi="仿宋" w:eastAsia="仿宋" w:cs="仿宋"/>
          <w:color w:val="auto"/>
          <w:kern w:val="0"/>
          <w:sz w:val="24"/>
          <w:highlight w:val="none"/>
          <w:lang w:eastAsia="zh-CN"/>
        </w:rPr>
        <w:t>；</w:t>
      </w:r>
    </w:p>
    <w:p w14:paraId="200EA4FC">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4.2.7投标报价超过招标文件中规定的预算金额或者最高限价的</w:t>
      </w:r>
      <w:r>
        <w:rPr>
          <w:rFonts w:hint="eastAsia" w:ascii="仿宋" w:hAnsi="仿宋" w:eastAsia="仿宋" w:cs="仿宋"/>
          <w:color w:val="auto"/>
          <w:kern w:val="0"/>
          <w:sz w:val="24"/>
          <w:highlight w:val="none"/>
          <w:lang w:eastAsia="zh-CN"/>
        </w:rPr>
        <w:t>；</w:t>
      </w:r>
    </w:p>
    <w:p w14:paraId="2A2B2360">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highlight w:val="none"/>
          <w:lang w:eastAsia="zh-CN"/>
        </w:rPr>
        <w:t>；</w:t>
      </w:r>
    </w:p>
    <w:p w14:paraId="7851DA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94DE1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08538437">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7721F34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6701584E">
      <w:pPr>
        <w:pStyle w:val="4"/>
        <w:ind w:left="433" w:leftChars="202" w:hanging="9" w:hangingChars="4"/>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5596BFC5">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4.2.14商务技术文件中出现报价的；</w:t>
      </w:r>
    </w:p>
    <w:p w14:paraId="7637F3B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29A07206">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4.3.废标。</w:t>
      </w:r>
      <w:r>
        <w:rPr>
          <w:rFonts w:hint="eastAsia" w:ascii="仿宋" w:hAnsi="仿宋" w:eastAsia="仿宋" w:cs="仿宋"/>
          <w:color w:val="auto"/>
          <w:highlight w:val="none"/>
        </w:rPr>
        <w:t>根据《中华人民共和国政府采购法》第三十六条之规定，在采购中，出现下列情形之一的，应予废标：</w:t>
      </w:r>
    </w:p>
    <w:p w14:paraId="2948FB1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4.3.1符合专业条件的供应商或者对招标文件作实质响应的供应商不足3家的；</w:t>
      </w:r>
    </w:p>
    <w:p w14:paraId="0A8FA9B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4.3.2出现影响采购公正的违法、违规行为的；</w:t>
      </w:r>
    </w:p>
    <w:p w14:paraId="5434475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4.3.3投标人的报价均超过了采购预算，采购人不能支付的；</w:t>
      </w:r>
    </w:p>
    <w:p w14:paraId="3377ED1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4.3.4因重大变故，采购任务取消的。</w:t>
      </w:r>
    </w:p>
    <w:p w14:paraId="78D5D8D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53EB5FA">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highlight w:val="none"/>
        </w:rPr>
        <w:t>4.4.修改招标文件，重新组织采购活动。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BCAC67F">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4.5.重新开展采购。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6128FF42">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4.5.1未确定中标或者中标人的，终止本次政府采购活动，重新开展政府采购活动。</w:t>
      </w:r>
    </w:p>
    <w:p w14:paraId="21791670">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049A380F">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4.5.3政府采购合同已签订但尚未履行的，撤销合同，从合格的中标或者成交候选人中另行确定中标或者中标人；没有合格的中标或者成交候选人的，重新开展政府采购活动。</w:t>
      </w:r>
    </w:p>
    <w:p w14:paraId="312D8DC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4.5.4政府采购合同已经履行，给采购人、供应商造成损失的，由责任人承担赔偿责任。</w:t>
      </w:r>
    </w:p>
    <w:p w14:paraId="0AB90E8F">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bookmarkEnd w:id="26"/>
    <w:p w14:paraId="72E25830">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5865356D">
      <w:pPr>
        <w:pageBreakBefore w:val="0"/>
        <w:kinsoku/>
        <w:wordWrap/>
        <w:overflowPunct/>
        <w:topLinePunct w:val="0"/>
        <w:bidi w:val="0"/>
        <w:snapToGrid/>
        <w:spacing w:line="240" w:lineRule="auto"/>
        <w:jc w:val="center"/>
        <w:textAlignment w:val="auto"/>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第五部分 政府采购合同参考范本</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供参考）</w:t>
      </w:r>
    </w:p>
    <w:p w14:paraId="00C70707">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14:paraId="24BC4805">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14:paraId="3E60FFBF">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07A1C0D">
      <w:pPr>
        <w:pageBreakBefore w:val="0"/>
        <w:kinsoku/>
        <w:wordWrap/>
        <w:overflowPunct/>
        <w:topLinePunct w:val="0"/>
        <w:bidi w:val="0"/>
        <w:snapToGrid/>
        <w:spacing w:line="300" w:lineRule="auto"/>
        <w:jc w:val="center"/>
        <w:textAlignment w:val="auto"/>
        <w:rPr>
          <w:rFonts w:hint="eastAsia" w:ascii="仿宋" w:hAnsi="仿宋" w:eastAsia="仿宋" w:cs="仿宋"/>
          <w:b/>
          <w:color w:val="auto"/>
          <w:sz w:val="28"/>
          <w:szCs w:val="28"/>
          <w:highlight w:val="none"/>
        </w:rPr>
      </w:pPr>
    </w:p>
    <w:p w14:paraId="59966D51">
      <w:pPr>
        <w:pageBreakBefore w:val="0"/>
        <w:kinsoku/>
        <w:wordWrap/>
        <w:overflowPunct/>
        <w:topLinePunct w:val="0"/>
        <w:bidi w:val="0"/>
        <w:snapToGrid/>
        <w:spacing w:line="300" w:lineRule="auto"/>
        <w:jc w:val="center"/>
        <w:textAlignment w:val="auto"/>
        <w:rPr>
          <w:rFonts w:hint="eastAsia" w:ascii="仿宋" w:hAnsi="仿宋" w:eastAsia="仿宋" w:cs="仿宋"/>
          <w:b/>
          <w:color w:val="auto"/>
          <w:sz w:val="24"/>
          <w:highlight w:val="none"/>
        </w:rPr>
      </w:pPr>
    </w:p>
    <w:p w14:paraId="093FE9BC">
      <w:pPr>
        <w:pageBreakBefore w:val="0"/>
        <w:kinsoku/>
        <w:wordWrap/>
        <w:overflowPunct/>
        <w:topLinePunct w:val="0"/>
        <w:bidi w:val="0"/>
        <w:snapToGrid/>
        <w:spacing w:line="300" w:lineRule="auto"/>
        <w:jc w:val="center"/>
        <w:textAlignment w:val="auto"/>
        <w:rPr>
          <w:rFonts w:hint="eastAsia" w:ascii="仿宋" w:hAnsi="仿宋" w:eastAsia="仿宋" w:cs="仿宋"/>
          <w:b/>
          <w:color w:val="auto"/>
          <w:sz w:val="24"/>
          <w:highlight w:val="none"/>
        </w:rPr>
      </w:pPr>
    </w:p>
    <w:p w14:paraId="11B932E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F013E0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681D62C">
      <w:pPr>
        <w:pStyle w:val="16"/>
        <w:rPr>
          <w:rFonts w:hint="eastAsia" w:ascii="仿宋" w:hAnsi="仿宋" w:eastAsia="仿宋" w:cs="仿宋"/>
          <w:color w:val="auto"/>
          <w:highlight w:val="none"/>
        </w:rPr>
      </w:pPr>
    </w:p>
    <w:p w14:paraId="2B77BB3A">
      <w:pPr>
        <w:pStyle w:val="16"/>
        <w:rPr>
          <w:rFonts w:hint="eastAsia" w:ascii="仿宋" w:hAnsi="仿宋" w:eastAsia="仿宋" w:cs="仿宋"/>
          <w:color w:val="auto"/>
          <w:highlight w:val="none"/>
        </w:rPr>
      </w:pPr>
    </w:p>
    <w:p w14:paraId="0B95102F">
      <w:pPr>
        <w:pStyle w:val="16"/>
        <w:ind w:firstLine="562"/>
        <w:jc w:val="center"/>
        <w:rPr>
          <w:rFonts w:hint="eastAsia" w:ascii="仿宋" w:hAnsi="仿宋" w:eastAsia="仿宋" w:cs="仿宋"/>
          <w:b/>
          <w:color w:val="auto"/>
          <w:highlight w:val="none"/>
        </w:rPr>
      </w:pPr>
      <w:r>
        <w:rPr>
          <w:rFonts w:hint="eastAsia" w:ascii="仿宋" w:hAnsi="仿宋" w:eastAsia="仿宋" w:cs="仿宋"/>
          <w:b/>
          <w:color w:val="auto"/>
          <w:highlight w:val="none"/>
        </w:rPr>
        <w:t>第一部分   合同书</w:t>
      </w:r>
    </w:p>
    <w:p w14:paraId="29280D0A">
      <w:pPr>
        <w:pStyle w:val="16"/>
        <w:rPr>
          <w:rFonts w:hint="eastAsia" w:ascii="仿宋" w:hAnsi="仿宋" w:eastAsia="仿宋" w:cs="仿宋"/>
          <w:color w:val="auto"/>
          <w:highlight w:val="none"/>
        </w:rPr>
      </w:pPr>
    </w:p>
    <w:p w14:paraId="458C4B56">
      <w:pPr>
        <w:pStyle w:val="16"/>
        <w:rPr>
          <w:rFonts w:hint="eastAsia" w:ascii="仿宋" w:hAnsi="仿宋" w:eastAsia="仿宋" w:cs="仿宋"/>
          <w:color w:val="auto"/>
          <w:highlight w:val="none"/>
        </w:rPr>
      </w:pPr>
    </w:p>
    <w:p w14:paraId="68A04273">
      <w:pPr>
        <w:spacing w:before="120" w:line="22" w:lineRule="atLeast"/>
        <w:rPr>
          <w:rFonts w:hint="eastAsia" w:ascii="仿宋" w:hAnsi="仿宋" w:eastAsia="仿宋" w:cs="仿宋"/>
          <w:color w:val="auto"/>
          <w:sz w:val="24"/>
          <w:highlight w:val="none"/>
        </w:rPr>
      </w:pPr>
    </w:p>
    <w:p w14:paraId="7F7F5D9D">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798B92D">
      <w:pPr>
        <w:pStyle w:val="610"/>
        <w:spacing w:before="120" w:line="22" w:lineRule="atLeast"/>
        <w:rPr>
          <w:rFonts w:hint="eastAsia" w:ascii="仿宋" w:hAnsi="仿宋" w:eastAsia="仿宋" w:cs="仿宋"/>
          <w:color w:val="auto"/>
          <w:szCs w:val="24"/>
          <w:highlight w:val="none"/>
        </w:rPr>
      </w:pPr>
    </w:p>
    <w:p w14:paraId="65E1113B">
      <w:pPr>
        <w:pStyle w:val="610"/>
        <w:spacing w:before="120" w:line="22" w:lineRule="atLeast"/>
        <w:rPr>
          <w:rFonts w:hint="eastAsia" w:ascii="仿宋" w:hAnsi="仿宋" w:eastAsia="仿宋" w:cs="仿宋"/>
          <w:color w:val="auto"/>
          <w:szCs w:val="24"/>
          <w:highlight w:val="none"/>
        </w:rPr>
      </w:pPr>
    </w:p>
    <w:p w14:paraId="4F4058B1">
      <w:pPr>
        <w:rPr>
          <w:rFonts w:hint="eastAsia" w:ascii="仿宋" w:hAnsi="仿宋" w:eastAsia="仿宋" w:cs="仿宋"/>
          <w:color w:val="auto"/>
          <w:sz w:val="24"/>
          <w:highlight w:val="none"/>
        </w:rPr>
      </w:pPr>
    </w:p>
    <w:p w14:paraId="345D6D6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5F63115">
      <w:pPr>
        <w:spacing w:before="120" w:line="22" w:lineRule="atLeast"/>
        <w:rPr>
          <w:rFonts w:hint="eastAsia" w:ascii="仿宋" w:hAnsi="仿宋" w:eastAsia="仿宋" w:cs="仿宋"/>
          <w:color w:val="auto"/>
          <w:sz w:val="24"/>
          <w:highlight w:val="none"/>
        </w:rPr>
      </w:pPr>
    </w:p>
    <w:p w14:paraId="3CD21A0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A9B2E26">
      <w:pPr>
        <w:spacing w:before="120" w:line="22" w:lineRule="atLeast"/>
        <w:rPr>
          <w:rFonts w:hint="eastAsia" w:ascii="仿宋" w:hAnsi="仿宋" w:eastAsia="仿宋" w:cs="仿宋"/>
          <w:color w:val="auto"/>
          <w:sz w:val="24"/>
          <w:highlight w:val="none"/>
        </w:rPr>
      </w:pPr>
    </w:p>
    <w:p w14:paraId="72E8BC4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8CC84B1">
      <w:pPr>
        <w:spacing w:before="120" w:line="22" w:lineRule="atLeast"/>
        <w:rPr>
          <w:rFonts w:hint="eastAsia" w:ascii="仿宋" w:hAnsi="仿宋" w:eastAsia="仿宋" w:cs="仿宋"/>
          <w:color w:val="auto"/>
          <w:sz w:val="24"/>
          <w:highlight w:val="none"/>
        </w:rPr>
      </w:pPr>
    </w:p>
    <w:p w14:paraId="30D3CD15">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B703E68">
      <w:pPr>
        <w:widowControl/>
        <w:jc w:val="left"/>
        <w:rPr>
          <w:rFonts w:hint="eastAsia" w:ascii="仿宋" w:hAnsi="仿宋" w:eastAsia="仿宋" w:cs="仿宋"/>
          <w:color w:val="auto"/>
          <w:kern w:val="0"/>
          <w:sz w:val="24"/>
          <w:highlight w:val="none"/>
        </w:rPr>
        <w:sectPr>
          <w:pgSz w:w="11907" w:h="16840"/>
          <w:pgMar w:top="1247" w:right="1803" w:bottom="1247" w:left="1803" w:header="907" w:footer="992" w:gutter="0"/>
          <w:pgNumType w:fmt="decimal"/>
          <w:cols w:space="720" w:num="1"/>
          <w:titlePg/>
          <w:docGrid w:linePitch="286" w:charSpace="0"/>
        </w:sectPr>
      </w:pPr>
    </w:p>
    <w:p w14:paraId="2FD8BAEA">
      <w:pPr>
        <w:pageBreakBefore w:val="0"/>
        <w:kinsoku/>
        <w:wordWrap/>
        <w:overflowPunct/>
        <w:topLinePunct w:val="0"/>
        <w:bidi w:val="0"/>
        <w:snapToGrid/>
        <w:spacing w:line="30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（项目名称）经</w:t>
      </w:r>
      <w:r>
        <w:rPr>
          <w:rFonts w:hint="eastAsia" w:ascii="仿宋" w:hAnsi="仿宋" w:eastAsia="仿宋" w:cs="仿宋"/>
          <w:color w:val="auto"/>
          <w:highlight w:val="none"/>
          <w:lang w:eastAsia="zh-CN"/>
        </w:rPr>
        <w:t>绍兴盈伽工程咨询有限公司</w:t>
      </w:r>
      <w:r>
        <w:rPr>
          <w:rFonts w:hint="eastAsia" w:ascii="仿宋" w:hAnsi="仿宋" w:eastAsia="仿宋" w:cs="仿宋"/>
          <w:color w:val="auto"/>
          <w:highlight w:val="none"/>
        </w:rPr>
        <w:t>以招标文件（编号：</w:t>
      </w:r>
      <w:r>
        <w:rPr>
          <w:rFonts w:hint="eastAsia" w:ascii="仿宋" w:hAnsi="仿宋" w:eastAsia="仿宋" w:cs="仿宋"/>
          <w:color w:val="auto"/>
          <w:highlight w:val="none"/>
          <w:lang w:eastAsia="zh-CN"/>
        </w:rPr>
        <w:t>绍兴盈伽2025</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号）进行公开招标。甲方确定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（乙方）为中标人。甲、乙双方依据《中华人民共和国政府采购法》、《中华人民共和国民法典》，在平等自愿的基础上，同意按照下面的条款和条件，签署本合同。</w:t>
      </w:r>
    </w:p>
    <w:p w14:paraId="75FE3A7F">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（一）项目采购依据</w:t>
      </w:r>
    </w:p>
    <w:p w14:paraId="7F8EB0F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政府采购预算执行确认书。 </w:t>
      </w:r>
    </w:p>
    <w:p w14:paraId="4B81AF00">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（二）下列文件构成本合同的组成部分</w:t>
      </w:r>
    </w:p>
    <w:p w14:paraId="50F3DA9B">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以下文件为本合同的组成部分，应该认为是一个整体，彼此相互解释，相互补充。</w:t>
      </w:r>
    </w:p>
    <w:p w14:paraId="67D2F58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a. 本合同书</w:t>
      </w:r>
    </w:p>
    <w:p w14:paraId="5D79624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b. 中标通知书</w:t>
      </w:r>
    </w:p>
    <w:p w14:paraId="31CE198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c. 询标承诺</w:t>
      </w:r>
    </w:p>
    <w:p w14:paraId="7411CB9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d. 投标文件</w:t>
      </w:r>
    </w:p>
    <w:p w14:paraId="46D86D9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e. 招标文件</w:t>
      </w:r>
    </w:p>
    <w:p w14:paraId="18F996D4">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4653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center"/>
          </w:tcPr>
          <w:p w14:paraId="76167E42">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3960" w:type="dxa"/>
            <w:noWrap w:val="0"/>
            <w:vAlign w:val="center"/>
          </w:tcPr>
          <w:p w14:paraId="008BCDA7">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规格、型号（或服务内容）</w:t>
            </w:r>
          </w:p>
        </w:tc>
        <w:tc>
          <w:tcPr>
            <w:tcW w:w="1080" w:type="dxa"/>
            <w:noWrap w:val="0"/>
            <w:vAlign w:val="center"/>
          </w:tcPr>
          <w:p w14:paraId="124BC8A0">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260" w:type="dxa"/>
            <w:noWrap w:val="0"/>
            <w:vAlign w:val="center"/>
          </w:tcPr>
          <w:p w14:paraId="2717FA01">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440" w:type="dxa"/>
            <w:noWrap w:val="0"/>
            <w:vAlign w:val="center"/>
          </w:tcPr>
          <w:p w14:paraId="6E371C8E">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14:paraId="3AA1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2A02E7B6">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3960" w:type="dxa"/>
            <w:noWrap w:val="0"/>
            <w:vAlign w:val="top"/>
          </w:tcPr>
          <w:p w14:paraId="64D09A38">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080" w:type="dxa"/>
            <w:noWrap w:val="0"/>
            <w:vAlign w:val="top"/>
          </w:tcPr>
          <w:p w14:paraId="36FF1922">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260" w:type="dxa"/>
            <w:noWrap w:val="0"/>
            <w:vAlign w:val="top"/>
          </w:tcPr>
          <w:p w14:paraId="7475529C">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40" w:type="dxa"/>
            <w:noWrap w:val="0"/>
            <w:vAlign w:val="top"/>
          </w:tcPr>
          <w:p w14:paraId="5A418DEA">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14:paraId="1709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01FDC7B4">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3960" w:type="dxa"/>
            <w:noWrap w:val="0"/>
            <w:vAlign w:val="top"/>
          </w:tcPr>
          <w:p w14:paraId="52E15B94">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080" w:type="dxa"/>
            <w:noWrap w:val="0"/>
            <w:vAlign w:val="top"/>
          </w:tcPr>
          <w:p w14:paraId="6C332EC3">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260" w:type="dxa"/>
            <w:noWrap w:val="0"/>
            <w:vAlign w:val="top"/>
          </w:tcPr>
          <w:p w14:paraId="041E0562">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40" w:type="dxa"/>
            <w:noWrap w:val="0"/>
            <w:vAlign w:val="top"/>
          </w:tcPr>
          <w:p w14:paraId="1FE9C678">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14:paraId="1173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4225519F">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3960" w:type="dxa"/>
            <w:noWrap w:val="0"/>
            <w:vAlign w:val="top"/>
          </w:tcPr>
          <w:p w14:paraId="3F68C6B1">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080" w:type="dxa"/>
            <w:noWrap w:val="0"/>
            <w:vAlign w:val="top"/>
          </w:tcPr>
          <w:p w14:paraId="4DE66C87">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260" w:type="dxa"/>
            <w:noWrap w:val="0"/>
            <w:vAlign w:val="top"/>
          </w:tcPr>
          <w:p w14:paraId="499E1795">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40" w:type="dxa"/>
            <w:noWrap w:val="0"/>
            <w:vAlign w:val="top"/>
          </w:tcPr>
          <w:p w14:paraId="035EFD89">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bl>
    <w:p w14:paraId="0C56F2F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（具体标的物或服务内容可根据实际修改）</w:t>
      </w:r>
    </w:p>
    <w:p w14:paraId="25406421">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（四）合同总价</w:t>
      </w:r>
    </w:p>
    <w:p w14:paraId="4C78AB3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本合同总价为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元人民币，大写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09C0CA">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（五）合同价款的支付</w:t>
      </w:r>
    </w:p>
    <w:p w14:paraId="47E8281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1.本合同中甲乙双方之间所发生的一切费用以人民币进行结算。</w:t>
      </w:r>
    </w:p>
    <w:p w14:paraId="734273D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648A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1FE16AFA">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付款次数</w:t>
            </w:r>
          </w:p>
        </w:tc>
        <w:tc>
          <w:tcPr>
            <w:tcW w:w="1985" w:type="dxa"/>
            <w:noWrap w:val="0"/>
            <w:vAlign w:val="center"/>
          </w:tcPr>
          <w:p w14:paraId="7915A864">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约定支付条件</w:t>
            </w:r>
          </w:p>
        </w:tc>
        <w:tc>
          <w:tcPr>
            <w:tcW w:w="4394" w:type="dxa"/>
            <w:noWrap w:val="0"/>
            <w:vAlign w:val="center"/>
          </w:tcPr>
          <w:p w14:paraId="7FF3E97A">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付款条件</w:t>
            </w:r>
          </w:p>
        </w:tc>
        <w:tc>
          <w:tcPr>
            <w:tcW w:w="1413" w:type="dxa"/>
            <w:noWrap w:val="0"/>
            <w:vAlign w:val="center"/>
          </w:tcPr>
          <w:p w14:paraId="0C28AAEE">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金额（元）</w:t>
            </w:r>
          </w:p>
        </w:tc>
      </w:tr>
      <w:tr w14:paraId="5209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10580492">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985" w:type="dxa"/>
            <w:noWrap w:val="0"/>
            <w:vAlign w:val="center"/>
          </w:tcPr>
          <w:p w14:paraId="4427CC43">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4394" w:type="dxa"/>
            <w:noWrap w:val="0"/>
            <w:vAlign w:val="center"/>
          </w:tcPr>
          <w:p w14:paraId="4F041CBD">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13" w:type="dxa"/>
            <w:noWrap w:val="0"/>
            <w:vAlign w:val="center"/>
          </w:tcPr>
          <w:p w14:paraId="11462ADF">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14:paraId="5FDD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5016DA91">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985" w:type="dxa"/>
            <w:noWrap w:val="0"/>
            <w:vAlign w:val="center"/>
          </w:tcPr>
          <w:p w14:paraId="0BA21FC4">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4394" w:type="dxa"/>
            <w:noWrap w:val="0"/>
            <w:vAlign w:val="center"/>
          </w:tcPr>
          <w:p w14:paraId="02AE073D">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13" w:type="dxa"/>
            <w:noWrap w:val="0"/>
            <w:vAlign w:val="center"/>
          </w:tcPr>
          <w:p w14:paraId="73655B23">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14:paraId="1F7C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27FD7A2C">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985" w:type="dxa"/>
            <w:noWrap w:val="0"/>
            <w:vAlign w:val="center"/>
          </w:tcPr>
          <w:p w14:paraId="24F911B1">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tc>
        <w:tc>
          <w:tcPr>
            <w:tcW w:w="4394" w:type="dxa"/>
            <w:noWrap w:val="0"/>
            <w:vAlign w:val="center"/>
          </w:tcPr>
          <w:p w14:paraId="1792C0D1">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13" w:type="dxa"/>
            <w:noWrap w:val="0"/>
            <w:vAlign w:val="center"/>
          </w:tcPr>
          <w:p w14:paraId="3A819FA3">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bl>
    <w:p w14:paraId="73C98CA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3.甲方应付合同款至以下乙方指定的银行账户：</w:t>
      </w:r>
    </w:p>
    <w:p w14:paraId="32B3405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开户名称：</w:t>
      </w:r>
    </w:p>
    <w:p w14:paraId="087A225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p w14:paraId="0B33EB5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p w14:paraId="62512438">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（六）履约保证金</w:t>
      </w:r>
    </w:p>
    <w:p w14:paraId="6F709F3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合同签订前中标单位须向采购人缴纳5万元履约保证金，作为考核督查、维修维护设备设施，动用后需补全完整，未在30内补缴完整的，采购人有权终止合同；服务期满后无质量问题和其他纠纷30天内无息退回。。</w:t>
      </w:r>
    </w:p>
    <w:p w14:paraId="35DF7C40">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（七）服务要求</w:t>
      </w:r>
    </w:p>
    <w:p w14:paraId="4A1F47D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服务期内，乙方应在充分了解甲方现有环境基础上，提供规范化、高质量的服务，具体服务内容与要求详见附件。</w:t>
      </w:r>
    </w:p>
    <w:p w14:paraId="37F2BB7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履行期限：</w:t>
      </w:r>
    </w:p>
    <w:p w14:paraId="060C897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履行地点：</w:t>
      </w:r>
    </w:p>
    <w:p w14:paraId="39A1D489">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（八）服务人员</w:t>
      </w:r>
    </w:p>
    <w:p w14:paraId="3748FE4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5ED291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6B45ACCB">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甲乙双方指定代表，作为履行本合同服务事宜的主要联系人。</w:t>
      </w:r>
    </w:p>
    <w:p w14:paraId="3B06117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甲方代表：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14:paraId="17EA92D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乙方代表：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14:paraId="08C1F3CC">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（九）服务考核</w:t>
      </w:r>
    </w:p>
    <w:p w14:paraId="6DA973EB">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甲方对乙方服务质量进行客观评估，具体考核办法（如有）作为合同附件。</w:t>
      </w:r>
    </w:p>
    <w:p w14:paraId="207C108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4F3C01C">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（十）违约责任</w:t>
      </w:r>
    </w:p>
    <w:p w14:paraId="512C9D0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%计收。但违约金的最高限额为合同价的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%。一周按 7 天计算，不足 7 天按一周计算。如果达到最高限额，甲方有权解除合同。</w:t>
      </w:r>
    </w:p>
    <w:p w14:paraId="69C8023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项目结束时验收不合格，乙方应在收到甲方通知后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日内退还甲方已支付的合同款，逾期退还合同款的，每日按未退还金额的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%支付违约金。</w:t>
      </w:r>
    </w:p>
    <w:p w14:paraId="4F7776AB">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其他违约条款双方协商确定：</w:t>
      </w:r>
      <w:r>
        <w:rPr>
          <w:rFonts w:hint="eastAsia" w:ascii="仿宋" w:hAnsi="仿宋" w:eastAsia="仿宋" w:cs="仿宋"/>
          <w:color w:val="auto"/>
          <w:highlight w:val="none"/>
          <w:u w:val="single"/>
        </w:rPr>
        <w:t>如甲方未按约定支付款项的，应向乙方支付逾期利息，利率为合同订立时1年期贷款市场报价利率。</w:t>
      </w:r>
    </w:p>
    <w:p w14:paraId="49E07519">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（十一）解决争议的方法</w:t>
      </w:r>
    </w:p>
    <w:p w14:paraId="53CA5BA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因合同履行中发生的争议，可通过合同当事人双方友好协商解决。如自协商开始</w:t>
      </w:r>
      <w:r>
        <w:rPr>
          <w:rFonts w:hint="eastAsia" w:ascii="仿宋" w:hAnsi="仿宋" w:eastAsia="仿宋" w:cs="仿宋"/>
          <w:color w:val="auto"/>
          <w:highlight w:val="none"/>
          <w:lang w:eastAsia="zh-CN"/>
        </w:rPr>
        <w:t>之日</w:t>
      </w:r>
      <w:r>
        <w:rPr>
          <w:rFonts w:hint="eastAsia" w:ascii="仿宋" w:hAnsi="仿宋" w:eastAsia="仿宋" w:cs="仿宋"/>
          <w:color w:val="auto"/>
          <w:highlight w:val="none"/>
        </w:rPr>
        <w:t>起 15 日内得不到解决，双方应将争议提交政府采购监管部门调解。调解不成的，可向</w:t>
      </w:r>
      <w:r>
        <w:rPr>
          <w:rFonts w:hint="eastAsia" w:ascii="仿宋" w:hAnsi="仿宋" w:eastAsia="仿宋" w:cs="仿宋"/>
          <w:color w:val="auto"/>
          <w:highlight w:val="none"/>
          <w:u w:val="single"/>
        </w:rPr>
        <w:t xml:space="preserve">（1）向绍兴市仲裁委员会申请仲裁；（2）向  </w:t>
      </w:r>
      <w:r>
        <w:rPr>
          <w:rFonts w:hint="eastAsia" w:ascii="仿宋" w:hAnsi="仿宋" w:eastAsia="仿宋" w:cs="仿宋"/>
          <w:color w:val="auto"/>
          <w:highlight w:val="none"/>
          <w:u w:val="single"/>
          <w:lang w:val="en-US" w:eastAsia="zh-CN"/>
        </w:rPr>
        <w:t>诸暨市</w:t>
      </w:r>
      <w:r>
        <w:rPr>
          <w:rFonts w:hint="eastAsia" w:ascii="仿宋" w:hAnsi="仿宋" w:eastAsia="仿宋" w:cs="仿宋"/>
          <w:color w:val="auto"/>
          <w:highlight w:val="none"/>
          <w:u w:val="single"/>
        </w:rPr>
        <w:t xml:space="preserve"> 人民法院起诉</w:t>
      </w:r>
      <w:r>
        <w:rPr>
          <w:rFonts w:hint="eastAsia" w:ascii="仿宋" w:hAnsi="仿宋" w:eastAsia="仿宋" w:cs="仿宋"/>
          <w:color w:val="auto"/>
          <w:highlight w:val="none"/>
        </w:rPr>
        <w:t>。诉讼费用除人民法院另有裁决外，应由败诉方负担。</w:t>
      </w:r>
    </w:p>
    <w:p w14:paraId="37DFBF88">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（十二）违约解除合同</w:t>
      </w:r>
    </w:p>
    <w:p w14:paraId="7C4DFDE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1.在乙方违约的情况下，甲方可向乙方发出书面通知，部分或全部终止合同,同时保留向乙方追诉的权利：</w:t>
      </w:r>
    </w:p>
    <w:p w14:paraId="55E3F5F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乙方未能在合同规定的限期或甲方同意延长的限期内，提供全部或部分标的物的；</w:t>
      </w:r>
    </w:p>
    <w:p w14:paraId="0A07E15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乙方未能履行合同规定</w:t>
      </w:r>
      <w:r>
        <w:rPr>
          <w:rFonts w:hint="eastAsia" w:ascii="仿宋" w:hAnsi="仿宋" w:eastAsia="仿宋" w:cs="仿宋"/>
          <w:color w:val="auto"/>
          <w:highlight w:val="none"/>
          <w:lang w:eastAsia="zh-CN"/>
        </w:rPr>
        <w:t>的其他</w:t>
      </w:r>
      <w:r>
        <w:rPr>
          <w:rFonts w:hint="eastAsia" w:ascii="仿宋" w:hAnsi="仿宋" w:eastAsia="仿宋" w:cs="仿宋"/>
          <w:color w:val="auto"/>
          <w:highlight w:val="none"/>
        </w:rPr>
        <w:t>主要义务的；</w:t>
      </w:r>
    </w:p>
    <w:p w14:paraId="18FD0E6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甲方认为乙方在本合同履行过程中有腐败和欺诈等行为的。</w:t>
      </w:r>
    </w:p>
    <w:p w14:paraId="46CB36C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2.甲方解除合同的，合同于甲方发出书面解除合同通知书送达乙方之日起解除。乙方应在合同解除后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日内退还甲方已支付的合同款，逾期退还合同款的，每日按未退还金额的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%支付违约金。</w:t>
      </w:r>
    </w:p>
    <w:p w14:paraId="3A58DD07">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（十三）破产终止合同</w:t>
      </w:r>
    </w:p>
    <w:p w14:paraId="723C6A8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47B5E2C">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（十四）转让和分包</w:t>
      </w:r>
    </w:p>
    <w:p w14:paraId="0794364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1.政府采购合同不能转让。</w:t>
      </w:r>
    </w:p>
    <w:p w14:paraId="394C776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2.本项目内容</w:t>
      </w:r>
      <w:r>
        <w:rPr>
          <w:rFonts w:hint="eastAsia" w:ascii="仿宋" w:hAnsi="仿宋" w:eastAsia="仿宋" w:cs="仿宋"/>
          <w:color w:val="auto"/>
          <w:highlight w:val="none"/>
          <w:u w:val="single"/>
        </w:rPr>
        <w:t>不</w:t>
      </w:r>
      <w:r>
        <w:rPr>
          <w:rFonts w:hint="eastAsia" w:ascii="仿宋" w:hAnsi="仿宋" w:eastAsia="仿宋" w:cs="仿宋"/>
          <w:color w:val="auto"/>
          <w:highlight w:val="none"/>
        </w:rPr>
        <w:t>允许分包（按照招标文件要求）。</w:t>
      </w:r>
    </w:p>
    <w:p w14:paraId="6911D563">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（十五）合同变更、解除</w:t>
      </w:r>
    </w:p>
    <w:p w14:paraId="6717738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甲方和乙方都不得擅自中止或终止本合同，但合同继续履行将损害国家和社会公共利益的除外。不得擅自变更本合同，如必须对合同条款进行改动时，当事人双方须共同签署书面文件，</w:t>
      </w:r>
      <w:r>
        <w:rPr>
          <w:rFonts w:hint="eastAsia" w:ascii="仿宋" w:hAnsi="仿宋" w:eastAsia="仿宋" w:cs="仿宋"/>
          <w:color w:val="auto"/>
          <w:highlight w:val="none"/>
          <w:lang w:eastAsia="zh-CN"/>
        </w:rPr>
        <w:t>作为</w:t>
      </w:r>
      <w:r>
        <w:rPr>
          <w:rFonts w:hint="eastAsia" w:ascii="仿宋" w:hAnsi="仿宋" w:eastAsia="仿宋" w:cs="仿宋"/>
          <w:color w:val="auto"/>
          <w:highlight w:val="none"/>
        </w:rPr>
        <w:t>合同的补充，并报同级政府采购监督管理部门批准和备案。</w:t>
      </w:r>
    </w:p>
    <w:p w14:paraId="4F7823ED">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（十六）通知</w:t>
      </w:r>
    </w:p>
    <w:p w14:paraId="3AB6F06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本合同任何一方给另一方的通知，都应以书面形式发送，而另一方也应以书面形式确认并发送到对方明确的地址。</w:t>
      </w:r>
    </w:p>
    <w:p w14:paraId="0A4806F4">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（十七）计量单位</w:t>
      </w:r>
    </w:p>
    <w:p w14:paraId="5E68CC1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除技术规范中另有规定外，计量单位均使用国家法定计量单位。</w:t>
      </w:r>
    </w:p>
    <w:p w14:paraId="6F31903B">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（十八）不可抗力</w:t>
      </w:r>
    </w:p>
    <w:p w14:paraId="00F161A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1.如果双方中任何一方遭遇法律规定的不可抗力，致使合同履行受阻时，履行合同的期限应予延长，延长的期限应相当于不可抗力所影响的时间。</w:t>
      </w:r>
    </w:p>
    <w:p w14:paraId="2C1078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2.受事故影响的一方应在不可抗力的事故发生后尽快书面形式通知另一方，并在事故发生后合同规定时间内，将有关部门出具的证明文件送达另一方。</w:t>
      </w:r>
    </w:p>
    <w:p w14:paraId="676A957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3.不可抗力使合同的某些内容有变更必要的，双方应通过协商达成进一步履行合同的协议，因不可抗力致使合同不能履行的，合同终止。</w:t>
      </w:r>
    </w:p>
    <w:p w14:paraId="65C205AD">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（十九）合同解释</w:t>
      </w:r>
    </w:p>
    <w:p w14:paraId="43B8613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本合同应按照《中华人民共和国政府采购法》、《中华人民共和国民法典》、《浙江省政府采购合同暂行办法》等进行解释。</w:t>
      </w:r>
    </w:p>
    <w:p w14:paraId="3B13E692">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（二十）合同的生效及其他</w:t>
      </w:r>
    </w:p>
    <w:p w14:paraId="44E2C38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政府采购项目的采购合同内容的确定应以招标文件和投标文件为基础，不得违背其实质性内容。</w:t>
      </w:r>
    </w:p>
    <w:p w14:paraId="1FA122B4">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合同将在双方签字盖章后开始生效。授权代表签署的应附法定代表人授权书。</w:t>
      </w:r>
    </w:p>
    <w:p w14:paraId="12049731">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（二十一）合同附件（如有）</w:t>
      </w:r>
    </w:p>
    <w:p w14:paraId="654D74C8">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（二十二）合同份数</w:t>
      </w:r>
    </w:p>
    <w:p w14:paraId="0307B4C7">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本合同一式</w:t>
      </w:r>
      <w:r>
        <w:rPr>
          <w:rFonts w:hint="eastAsia" w:ascii="仿宋" w:hAnsi="仿宋" w:eastAsia="仿宋" w:cs="仿宋"/>
          <w:color w:val="auto"/>
          <w:highlight w:val="none"/>
          <w:u w:val="single"/>
        </w:rPr>
        <w:t>五</w:t>
      </w:r>
      <w:r>
        <w:rPr>
          <w:rFonts w:hint="eastAsia" w:ascii="仿宋" w:hAnsi="仿宋" w:eastAsia="仿宋" w:cs="仿宋"/>
          <w:color w:val="auto"/>
          <w:highlight w:val="none"/>
        </w:rPr>
        <w:t>份，</w:t>
      </w:r>
      <w:r>
        <w:rPr>
          <w:rFonts w:hint="eastAsia" w:ascii="仿宋" w:hAnsi="仿宋" w:eastAsia="仿宋" w:cs="仿宋"/>
          <w:color w:val="auto"/>
          <w:highlight w:val="none"/>
          <w:lang w:eastAsia="zh-CN"/>
        </w:rPr>
        <w:t>具有</w:t>
      </w:r>
      <w:r>
        <w:rPr>
          <w:rFonts w:hint="eastAsia" w:ascii="仿宋" w:hAnsi="仿宋" w:eastAsia="仿宋" w:cs="仿宋"/>
          <w:color w:val="auto"/>
          <w:highlight w:val="none"/>
        </w:rPr>
        <w:t>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1DB5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noWrap w:val="0"/>
            <w:vAlign w:val="center"/>
          </w:tcPr>
          <w:p w14:paraId="2753D0BD">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p>
        </w:tc>
        <w:tc>
          <w:tcPr>
            <w:tcW w:w="4234" w:type="dxa"/>
            <w:noWrap w:val="0"/>
            <w:vAlign w:val="center"/>
          </w:tcPr>
          <w:p w14:paraId="4876E48E">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p>
        </w:tc>
      </w:tr>
      <w:tr w14:paraId="726F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noWrap w:val="0"/>
            <w:vAlign w:val="top"/>
          </w:tcPr>
          <w:p w14:paraId="426CCB4B">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单位名称（盖章）</w:t>
            </w:r>
          </w:p>
          <w:p w14:paraId="2C092187">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单位地址：</w:t>
            </w:r>
          </w:p>
          <w:p w14:paraId="272A7263">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w:t>
            </w:r>
          </w:p>
          <w:p w14:paraId="3F48C5B3">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委托代理人：</w:t>
            </w:r>
          </w:p>
          <w:p w14:paraId="6A6826C3">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w:t>
            </w:r>
          </w:p>
          <w:p w14:paraId="070020AA">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传真号码：</w:t>
            </w:r>
          </w:p>
          <w:p w14:paraId="15DA067C">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邮政编码：</w:t>
            </w:r>
          </w:p>
          <w:p w14:paraId="675D08D4">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p w14:paraId="42EB8B02">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p w14:paraId="781C5065">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税    号：</w:t>
            </w:r>
          </w:p>
          <w:p w14:paraId="53EA98B9">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签订时间：</w:t>
            </w:r>
          </w:p>
        </w:tc>
        <w:tc>
          <w:tcPr>
            <w:tcW w:w="4234" w:type="dxa"/>
            <w:noWrap w:val="0"/>
            <w:vAlign w:val="top"/>
          </w:tcPr>
          <w:p w14:paraId="7504BFF8">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单位名称（盖章）</w:t>
            </w:r>
          </w:p>
          <w:p w14:paraId="0254D202">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单位地址：</w:t>
            </w:r>
          </w:p>
          <w:p w14:paraId="72EB6E38">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w:t>
            </w:r>
          </w:p>
          <w:p w14:paraId="1F2499B2">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委托代理人：</w:t>
            </w:r>
          </w:p>
          <w:p w14:paraId="31AE4316">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w:t>
            </w:r>
          </w:p>
          <w:p w14:paraId="0635D6A1">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传真号码：</w:t>
            </w:r>
          </w:p>
          <w:p w14:paraId="50004C7D">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邮政编码：</w:t>
            </w:r>
          </w:p>
          <w:p w14:paraId="2FCE7C6C">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p w14:paraId="1B411F7C">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p w14:paraId="3333471A">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税    号：</w:t>
            </w:r>
          </w:p>
          <w:p w14:paraId="4CA44200">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签订时间：</w:t>
            </w:r>
          </w:p>
        </w:tc>
      </w:tr>
    </w:tbl>
    <w:p w14:paraId="73A5D166">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p w14:paraId="4A89D172">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p w14:paraId="1F7EAE66">
      <w:pPr>
        <w:pageBreakBefore w:val="0"/>
        <w:kinsoku/>
        <w:wordWrap/>
        <w:overflowPunct/>
        <w:topLinePunct w:val="0"/>
        <w:bidi w:val="0"/>
        <w:snapToGrid/>
        <w:spacing w:line="240" w:lineRule="auto"/>
        <w:ind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（注：在正式签约时，双方可以根据上述要求应拟定更为详尽的合同书）</w:t>
      </w:r>
    </w:p>
    <w:p w14:paraId="709C84B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bookmarkEnd w:id="392"/>
    <w:bookmarkEnd w:id="393"/>
    <w:p w14:paraId="6FABF099">
      <w:pPr>
        <w:spacing w:line="24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39AABFD4">
      <w:pPr>
        <w:snapToGrid w:val="0"/>
        <w:spacing w:line="144" w:lineRule="auto"/>
        <w:jc w:val="center"/>
        <w:outlineLvl w:val="0"/>
        <w:rPr>
          <w:rFonts w:hint="eastAsia" w:ascii="仿宋" w:hAnsi="仿宋" w:eastAsia="仿宋" w:cs="仿宋"/>
          <w:b/>
          <w:color w:val="auto"/>
          <w:kern w:val="0"/>
          <w:sz w:val="36"/>
          <w:szCs w:val="36"/>
          <w:highlight w:val="none"/>
        </w:rPr>
      </w:pPr>
    </w:p>
    <w:p w14:paraId="7BB365AD">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A5074BD">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5B17C66">
      <w:pPr>
        <w:snapToGrid w:val="0"/>
        <w:spacing w:line="72" w:lineRule="auto"/>
        <w:jc w:val="center"/>
        <w:outlineLvl w:val="0"/>
        <w:rPr>
          <w:rFonts w:hint="eastAsia" w:ascii="仿宋" w:hAnsi="仿宋" w:eastAsia="仿宋" w:cs="仿宋"/>
          <w:b/>
          <w:color w:val="auto"/>
          <w:kern w:val="0"/>
          <w:sz w:val="36"/>
          <w:szCs w:val="36"/>
          <w:highlight w:val="none"/>
        </w:rPr>
      </w:pPr>
    </w:p>
    <w:p w14:paraId="5FD82B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6C9AE09">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（2）具有独立有效的企业法人资格或民办非企业法人资格，经营范围与招标的内容相符………………………………………………………………………（页码）</w:t>
      </w:r>
    </w:p>
    <w:p w14:paraId="611524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落实政府采购政策需满足的资格要求（如需）……………………（页码）</w:t>
      </w:r>
    </w:p>
    <w:p w14:paraId="2FE82AE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）本项目的特定资格要求（如需）……………………………………（页码）</w:t>
      </w:r>
    </w:p>
    <w:p w14:paraId="42471FBC">
      <w:pPr>
        <w:snapToGrid w:val="0"/>
        <w:spacing w:line="240" w:lineRule="auto"/>
        <w:rPr>
          <w:rFonts w:hint="eastAsia" w:ascii="仿宋" w:hAnsi="仿宋" w:eastAsia="仿宋" w:cs="仿宋"/>
          <w:color w:val="auto"/>
          <w:sz w:val="24"/>
          <w:highlight w:val="none"/>
        </w:rPr>
      </w:pPr>
    </w:p>
    <w:p w14:paraId="0839A5EE">
      <w:pPr>
        <w:snapToGrid w:val="0"/>
        <w:spacing w:line="240" w:lineRule="auto"/>
        <w:ind w:firstLine="480" w:firstLineChars="200"/>
        <w:rPr>
          <w:rFonts w:hint="eastAsia" w:ascii="仿宋" w:hAnsi="仿宋" w:eastAsia="仿宋" w:cs="仿宋"/>
          <w:color w:val="auto"/>
          <w:sz w:val="24"/>
          <w:highlight w:val="none"/>
        </w:rPr>
      </w:pPr>
    </w:p>
    <w:p w14:paraId="61C486C3">
      <w:pPr>
        <w:spacing w:line="240" w:lineRule="auto"/>
        <w:ind w:firstLine="480" w:firstLineChars="200"/>
        <w:rPr>
          <w:rFonts w:hint="eastAsia" w:ascii="仿宋" w:hAnsi="仿宋" w:eastAsia="仿宋" w:cs="仿宋"/>
          <w:color w:val="auto"/>
          <w:sz w:val="24"/>
          <w:highlight w:val="none"/>
        </w:rPr>
      </w:pPr>
    </w:p>
    <w:p w14:paraId="4AAE4A59">
      <w:pPr>
        <w:pageBreakBefore w:val="0"/>
        <w:widowControl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26013DA8">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p>
    <w:p w14:paraId="03114B98">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BE9C390">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5B2B76C">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5122538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1509451">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934B453">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1991061">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8333583">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90575D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6233453C">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DB1ED3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42ED32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56E012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82C40D3">
      <w:pPr>
        <w:pStyle w:val="4"/>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lang w:val="en-US"/>
        </w:rPr>
      </w:pPr>
    </w:p>
    <w:p w14:paraId="6F0B40F9">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p>
    <w:p w14:paraId="24BAD6F5">
      <w:pPr>
        <w:spacing w:line="360" w:lineRule="auto"/>
        <w:ind w:firstLine="480" w:firstLineChars="20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投标人名称（电子签章）：</w:t>
      </w:r>
      <w:r>
        <w:rPr>
          <w:rFonts w:hint="eastAsia" w:ascii="仿宋" w:hAnsi="仿宋" w:eastAsia="仿宋"/>
          <w:color w:val="auto"/>
          <w:sz w:val="24"/>
          <w:szCs w:val="24"/>
          <w:highlight w:val="none"/>
          <w:u w:val="none"/>
        </w:rPr>
        <w:t>______________________</w:t>
      </w:r>
    </w:p>
    <w:p w14:paraId="37D83CE9">
      <w:pPr>
        <w:spacing w:line="360" w:lineRule="auto"/>
        <w:ind w:firstLine="480" w:firstLineChars="200"/>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日期：_______年_______月_______日</w:t>
      </w:r>
    </w:p>
    <w:p w14:paraId="79FBB568">
      <w:pPr>
        <w:spacing w:line="360"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具有独立有效的企业法人资格或民办非企业法人资格，经营范围与招标的内容相符</w:t>
      </w:r>
      <w:r>
        <w:rPr>
          <w:rFonts w:hint="eastAsia" w:ascii="仿宋" w:hAnsi="仿宋" w:eastAsia="仿宋"/>
          <w:color w:val="auto"/>
          <w:sz w:val="24"/>
          <w:szCs w:val="24"/>
          <w:highlight w:val="none"/>
        </w:rPr>
        <w:br w:type="page"/>
      </w:r>
    </w:p>
    <w:p w14:paraId="5D9D8C78">
      <w:pPr>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、落实政府采购政策需满足的资格要求</w:t>
      </w:r>
    </w:p>
    <w:p w14:paraId="4545EA7D">
      <w:pPr>
        <w:pageBreakBefore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9B73CBD">
      <w:pPr>
        <w:pageBreakBefore w:val="0"/>
        <w:kinsoku/>
        <w:wordWrap/>
        <w:overflowPunct/>
        <w:topLinePunct w:val="0"/>
        <w:autoSpaceDE/>
        <w:autoSpaceDN/>
        <w:bidi w:val="0"/>
        <w:snapToGrid w:val="0"/>
        <w:spacing w:line="240" w:lineRule="auto"/>
        <w:ind w:firstLine="472" w:firstLineChars="196"/>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专门面向中小企业，货物全部由符合政策要求的中小企业（或小微企业）制造或者服务全部由符合政策要求的中小企业（或小微企业）承接的，提供相应的中小企业声明函（附件4）。 </w:t>
      </w:r>
    </w:p>
    <w:p w14:paraId="2A6E5C07">
      <w:pPr>
        <w:pageBreakBefore w:val="0"/>
        <w:kinsoku/>
        <w:wordWrap/>
        <w:overflowPunct/>
        <w:topLinePunct w:val="0"/>
        <w:autoSpaceDE/>
        <w:autoSpaceDN/>
        <w:bidi w:val="0"/>
        <w:snapToGrid w:val="0"/>
        <w:spacing w:line="240" w:lineRule="auto"/>
        <w:ind w:firstLine="482" w:firstLineChars="200"/>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B、</w:t>
      </w:r>
      <w:r>
        <w:rPr>
          <w:rFonts w:hint="eastAsia" w:ascii="仿宋" w:hAnsi="仿宋" w:eastAsia="仿宋" w:cs="仿宋"/>
          <w:b w:val="0"/>
          <w:bCs/>
          <w:color w:val="auto"/>
          <w:sz w:val="24"/>
          <w:highlight w:val="none"/>
          <w:lang w:val="en-US" w:eastAsia="zh-CN"/>
        </w:rPr>
        <w:t>联合体投标的，提供联合体协议，并明确双方的责任和义务和合同金额占比。</w:t>
      </w:r>
      <w:r>
        <w:rPr>
          <w:rFonts w:hint="eastAsia" w:ascii="仿宋" w:hAnsi="仿宋" w:eastAsia="仿宋" w:cs="仿宋"/>
          <w:b/>
          <w:color w:val="auto"/>
          <w:sz w:val="24"/>
          <w:highlight w:val="none"/>
        </w:rPr>
        <w:t xml:space="preserve">    </w:t>
      </w:r>
    </w:p>
    <w:p w14:paraId="76755674">
      <w:pPr>
        <w:pageBreakBefore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4BEDD325">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AB49BBF">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EF9B887">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95D6076">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247FE1D7">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492B14EF">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6B59F95">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814EE12">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A40685C">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0575EF6">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3DCFC8F">
      <w:pPr>
        <w:pageBreakBefore w:val="0"/>
        <w:kinsoku/>
        <w:wordWrap/>
        <w:overflowPunct/>
        <w:topLinePunct w:val="0"/>
        <w:autoSpaceDE/>
        <w:autoSpaceDN/>
        <w:bidi w:val="0"/>
        <w:snapToGrid w:val="0"/>
        <w:spacing w:line="240" w:lineRule="auto"/>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C27DB4">
      <w:pPr>
        <w:pageBreakBefore w:val="0"/>
        <w:kinsoku/>
        <w:wordWrap/>
        <w:overflowPunct/>
        <w:topLinePunct w:val="0"/>
        <w:autoSpaceDE/>
        <w:autoSpaceDN/>
        <w:bidi w:val="0"/>
        <w:snapToGrid w:val="0"/>
        <w:spacing w:line="240" w:lineRule="auto"/>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878391">
      <w:pPr>
        <w:pageBreakBefore w:val="0"/>
        <w:kinsoku/>
        <w:wordWrap/>
        <w:overflowPunct/>
        <w:topLinePunct w:val="0"/>
        <w:autoSpaceDE/>
        <w:autoSpaceDN/>
        <w:bidi w:val="0"/>
        <w:snapToGrid w:val="0"/>
        <w:spacing w:line="240" w:lineRule="auto"/>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B448D2F">
      <w:pPr>
        <w:pageBreakBefore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F1D90F8">
      <w:pPr>
        <w:pageBreakBefore w:val="0"/>
        <w:numPr>
          <w:ilvl w:val="0"/>
          <w:numId w:val="5"/>
        </w:numPr>
        <w:kinsoku/>
        <w:wordWrap/>
        <w:overflowPunct/>
        <w:topLinePunct w:val="0"/>
        <w:autoSpaceDE/>
        <w:autoSpaceDN/>
        <w:bidi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4604C671">
      <w:pPr>
        <w:pageBreakBefore w:val="0"/>
        <w:kinsoku/>
        <w:wordWrap/>
        <w:overflowPunct/>
        <w:topLinePunct w:val="0"/>
        <w:autoSpaceDE/>
        <w:autoSpaceDN/>
        <w:bidi w:val="0"/>
        <w:snapToGrid w:val="0"/>
        <w:spacing w:before="159" w:beforeLines="50" w:beforeAutospacing="0" w:after="159" w:afterLines="50" w:afterAutospacing="0" w:line="240" w:lineRule="auto"/>
        <w:jc w:val="center"/>
        <w:textAlignment w:val="auto"/>
        <w:rPr>
          <w:rFonts w:hint="eastAsia" w:ascii="仿宋" w:hAnsi="仿宋" w:eastAsia="仿宋" w:cs="仿宋"/>
          <w:b/>
          <w:color w:val="auto"/>
          <w:kern w:val="0"/>
          <w:sz w:val="32"/>
          <w:szCs w:val="32"/>
          <w:highlight w:val="none"/>
        </w:rPr>
      </w:pPr>
      <w:r>
        <w:rPr>
          <w:rFonts w:ascii="仿宋" w:hAnsi="仿宋" w:eastAsia="仿宋"/>
          <w:color w:val="auto"/>
          <w:sz w:val="24"/>
          <w:szCs w:val="24"/>
          <w:highlight w:val="none"/>
        </w:rPr>
        <w:br w:type="page"/>
      </w:r>
      <w:r>
        <w:rPr>
          <w:rFonts w:hint="eastAsia" w:ascii="仿宋" w:hAnsi="仿宋" w:eastAsia="仿宋" w:cs="仿宋"/>
          <w:b/>
          <w:color w:val="auto"/>
          <w:kern w:val="0"/>
          <w:sz w:val="32"/>
          <w:szCs w:val="32"/>
          <w:highlight w:val="none"/>
        </w:rPr>
        <w:t>分包意向协议</w:t>
      </w:r>
    </w:p>
    <w:p w14:paraId="47ADBB9C">
      <w:pPr>
        <w:pageBreakBefore w:val="0"/>
        <w:widowControl/>
        <w:kinsoku/>
        <w:wordWrap/>
        <w:overflowPunct/>
        <w:topLinePunct w:val="0"/>
        <w:autoSpaceDE/>
        <w:autoSpaceDN/>
        <w:bidi w:val="0"/>
        <w:spacing w:beforeAutospacing="0" w:line="360" w:lineRule="auto"/>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432DA0B">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2352FDD">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C1262A6">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5714BCE">
      <w:pPr>
        <w:pStyle w:val="4"/>
        <w:pageBreakBefore w:val="0"/>
        <w:kinsoku/>
        <w:wordWrap/>
        <w:overflowPunct/>
        <w:topLinePunct w:val="0"/>
        <w:autoSpaceDE/>
        <w:autoSpaceDN/>
        <w:bidi w:val="0"/>
        <w:spacing w:line="240" w:lineRule="auto"/>
        <w:ind w:left="664" w:leftChars="316" w:firstLine="229" w:firstLineChars="95"/>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14:paraId="039B156B">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033736FB">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B5012BC">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246D96FD">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09C9885">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4EAB958B">
      <w:pPr>
        <w:pageBreakBefore w:val="0"/>
        <w:kinsoku/>
        <w:wordWrap/>
        <w:overflowPunct/>
        <w:topLinePunct w:val="0"/>
        <w:autoSpaceDE/>
        <w:autoSpaceDN/>
        <w:bidi w:val="0"/>
        <w:snapToGrid w:val="0"/>
        <w:spacing w:line="240"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88D854C">
      <w:pPr>
        <w:pageBreakBefore w:val="0"/>
        <w:kinsoku/>
        <w:wordWrap/>
        <w:overflowPunct/>
        <w:topLinePunct w:val="0"/>
        <w:autoSpaceDE/>
        <w:autoSpaceDN/>
        <w:bidi w:val="0"/>
        <w:snapToGrid w:val="0"/>
        <w:spacing w:line="240"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05D28EE1">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ABB26FF">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1888DE53">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F6CE95F">
      <w:pPr>
        <w:pageBreakBefore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4F239094">
      <w:pPr>
        <w:pageBreakBefore w:val="0"/>
        <w:kinsoku/>
        <w:wordWrap/>
        <w:overflowPunct/>
        <w:topLinePunct w:val="0"/>
        <w:autoSpaceDE/>
        <w:autoSpaceDN/>
        <w:bidi w:val="0"/>
        <w:snapToGrid w:val="0"/>
        <w:spacing w:line="360" w:lineRule="auto"/>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37AFE262">
      <w:pPr>
        <w:pageBreakBefore w:val="0"/>
        <w:kinsoku/>
        <w:wordWrap/>
        <w:overflowPunct/>
        <w:topLinePunct w:val="0"/>
        <w:autoSpaceDE/>
        <w:autoSpaceDN/>
        <w:bidi w:val="0"/>
        <w:snapToGrid w:val="0"/>
        <w:spacing w:line="240" w:lineRule="auto"/>
        <w:ind w:left="5758" w:leftChars="342" w:hanging="5040" w:hangingChars="2100"/>
        <w:textAlignment w:val="auto"/>
        <w:rPr>
          <w:rFonts w:hint="eastAsia" w:ascii="仿宋" w:hAnsi="仿宋" w:eastAsia="仿宋" w:cs="仿宋"/>
          <w:color w:val="auto"/>
          <w:kern w:val="0"/>
          <w:sz w:val="24"/>
          <w:highlight w:val="none"/>
          <w:lang w:val="zh-CN"/>
        </w:rPr>
      </w:pPr>
    </w:p>
    <w:p w14:paraId="58CD8A39">
      <w:pPr>
        <w:pageBreakBefore w:val="0"/>
        <w:kinsoku/>
        <w:wordWrap/>
        <w:overflowPunct/>
        <w:topLinePunct w:val="0"/>
        <w:autoSpaceDE/>
        <w:autoSpaceDN/>
        <w:bidi w:val="0"/>
        <w:snapToGrid w:val="0"/>
        <w:spacing w:line="240" w:lineRule="auto"/>
        <w:ind w:left="5758" w:leftChars="342" w:hanging="5040" w:hangingChars="210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投标人名称(电子签名)：</w:t>
      </w:r>
    </w:p>
    <w:p w14:paraId="4BD25025">
      <w:pPr>
        <w:pageBreakBefore w:val="0"/>
        <w:kinsoku/>
        <w:wordWrap/>
        <w:overflowPunct/>
        <w:topLinePunct w:val="0"/>
        <w:autoSpaceDE/>
        <w:autoSpaceDN/>
        <w:bidi w:val="0"/>
        <w:snapToGrid w:val="0"/>
        <w:spacing w:line="240" w:lineRule="auto"/>
        <w:ind w:firstLine="4320" w:firstLineChars="18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38AEB818">
      <w:pPr>
        <w:pageBreakBefore w:val="0"/>
        <w:kinsoku/>
        <w:wordWrap/>
        <w:overflowPunct/>
        <w:topLinePunct w:val="0"/>
        <w:autoSpaceDE/>
        <w:autoSpaceDN/>
        <w:bidi w:val="0"/>
        <w:snapToGrid w:val="0"/>
        <w:spacing w:line="240" w:lineRule="auto"/>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A3FA0AD">
      <w:pPr>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AB784B">
      <w:pPr>
        <w:pageBreakBefore w:val="0"/>
        <w:widowControl/>
        <w:kinsoku/>
        <w:wordWrap/>
        <w:overflowPunct/>
        <w:topLinePunct w:val="0"/>
        <w:autoSpaceDE/>
        <w:autoSpaceDN/>
        <w:bidi w:val="0"/>
        <w:spacing w:line="240" w:lineRule="auto"/>
        <w:ind w:left="150"/>
        <w:jc w:val="center"/>
        <w:textAlignment w:val="auto"/>
        <w:rPr>
          <w:rFonts w:hint="eastAsia" w:ascii="仿宋" w:hAnsi="仿宋" w:eastAsia="仿宋" w:cs="仿宋"/>
          <w:b/>
          <w:color w:val="auto"/>
          <w:kern w:val="0"/>
          <w:sz w:val="32"/>
          <w:szCs w:val="32"/>
          <w:highlight w:val="none"/>
        </w:rPr>
      </w:pPr>
    </w:p>
    <w:p w14:paraId="57BD3182">
      <w:pPr>
        <w:spacing w:line="360" w:lineRule="auto"/>
        <w:jc w:val="both"/>
        <w:rPr>
          <w:rFonts w:ascii="仿宋" w:hAnsi="仿宋" w:eastAsia="仿宋"/>
          <w:color w:val="auto"/>
          <w:sz w:val="24"/>
          <w:szCs w:val="24"/>
          <w:highlight w:val="none"/>
        </w:rPr>
      </w:pPr>
    </w:p>
    <w:p w14:paraId="5D75CCFC">
      <w:pPr>
        <w:snapToGrid w:val="0"/>
        <w:spacing w:line="240" w:lineRule="auto"/>
        <w:ind w:right="480"/>
        <w:jc w:val="center"/>
        <w:rPr>
          <w:rFonts w:hint="eastAsia" w:ascii="仿宋" w:hAnsi="仿宋" w:eastAsia="仿宋" w:cs="仿宋"/>
          <w:b/>
          <w:color w:val="auto"/>
          <w:kern w:val="0"/>
          <w:sz w:val="32"/>
          <w:szCs w:val="32"/>
          <w:highlight w:val="none"/>
        </w:rPr>
      </w:pPr>
    </w:p>
    <w:p w14:paraId="38244673">
      <w:pPr>
        <w:snapToGrid w:val="0"/>
        <w:spacing w:line="240" w:lineRule="auto"/>
        <w:ind w:right="480"/>
        <w:rPr>
          <w:rFonts w:hint="eastAsia" w:ascii="仿宋" w:hAnsi="仿宋" w:eastAsia="仿宋" w:cs="仿宋"/>
          <w:b/>
          <w:color w:val="auto"/>
          <w:kern w:val="0"/>
          <w:sz w:val="32"/>
          <w:szCs w:val="32"/>
          <w:highlight w:val="none"/>
        </w:rPr>
      </w:pPr>
    </w:p>
    <w:p w14:paraId="11C67DE2">
      <w:pPr>
        <w:pageBreakBefore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p>
    <w:p w14:paraId="57D0054A">
      <w:pPr>
        <w:pageBreakBefore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p>
    <w:p w14:paraId="3299F584">
      <w:pPr>
        <w:widowControl/>
        <w:spacing w:afterAutospacing="0"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、本项目的特定资格要求</w:t>
      </w:r>
    </w:p>
    <w:p w14:paraId="78D4E287">
      <w:pPr>
        <w:pStyle w:val="3"/>
        <w:spacing w:before="158" w:beforeAutospacing="0" w:after="158" w:afterAutospacing="0"/>
        <w:rPr>
          <w:rFonts w:hint="eastAsia"/>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14BE687">
      <w:pPr>
        <w:spacing w:line="240" w:lineRule="auto"/>
        <w:jc w:val="center"/>
        <w:rPr>
          <w:rFonts w:hint="eastAsia" w:ascii="仿宋" w:hAnsi="仿宋" w:eastAsia="仿宋" w:cs="仿宋"/>
          <w:color w:val="auto"/>
          <w:sz w:val="24"/>
          <w:highlight w:val="none"/>
        </w:rPr>
      </w:pPr>
    </w:p>
    <w:p w14:paraId="6BD94A6A">
      <w:pPr>
        <w:spacing w:line="240" w:lineRule="auto"/>
        <w:rPr>
          <w:rFonts w:hint="eastAsia" w:ascii="仿宋" w:hAnsi="仿宋" w:eastAsia="仿宋" w:cs="仿宋"/>
          <w:color w:val="auto"/>
          <w:highlight w:val="none"/>
        </w:rPr>
      </w:pPr>
    </w:p>
    <w:p w14:paraId="669008B3">
      <w:pPr>
        <w:snapToGrid w:val="0"/>
        <w:spacing w:line="240" w:lineRule="auto"/>
        <w:ind w:right="480"/>
        <w:jc w:val="center"/>
        <w:rPr>
          <w:rFonts w:hint="eastAsia" w:ascii="仿宋" w:hAnsi="仿宋" w:eastAsia="仿宋" w:cs="仿宋"/>
          <w:b/>
          <w:color w:val="auto"/>
          <w:kern w:val="0"/>
          <w:sz w:val="32"/>
          <w:szCs w:val="32"/>
          <w:highlight w:val="none"/>
        </w:rPr>
      </w:pPr>
    </w:p>
    <w:p w14:paraId="2616FD3B">
      <w:pPr>
        <w:snapToGrid w:val="0"/>
        <w:spacing w:line="240" w:lineRule="auto"/>
        <w:ind w:right="480"/>
        <w:jc w:val="center"/>
        <w:rPr>
          <w:rFonts w:hint="eastAsia" w:ascii="仿宋" w:hAnsi="仿宋" w:eastAsia="仿宋" w:cs="仿宋"/>
          <w:b/>
          <w:color w:val="auto"/>
          <w:kern w:val="0"/>
          <w:sz w:val="32"/>
          <w:szCs w:val="32"/>
          <w:highlight w:val="none"/>
        </w:rPr>
      </w:pPr>
    </w:p>
    <w:p w14:paraId="45E3C96A">
      <w:pPr>
        <w:snapToGrid w:val="0"/>
        <w:spacing w:line="240" w:lineRule="auto"/>
        <w:ind w:right="480"/>
        <w:jc w:val="center"/>
        <w:rPr>
          <w:rFonts w:hint="eastAsia" w:ascii="仿宋" w:hAnsi="仿宋" w:eastAsia="仿宋" w:cs="仿宋"/>
          <w:b/>
          <w:color w:val="auto"/>
          <w:kern w:val="0"/>
          <w:sz w:val="32"/>
          <w:szCs w:val="32"/>
          <w:highlight w:val="none"/>
        </w:rPr>
      </w:pPr>
    </w:p>
    <w:p w14:paraId="3152E3CA">
      <w:pPr>
        <w:snapToGrid w:val="0"/>
        <w:spacing w:line="240" w:lineRule="auto"/>
        <w:ind w:right="480"/>
        <w:jc w:val="center"/>
        <w:rPr>
          <w:rFonts w:hint="eastAsia" w:ascii="仿宋" w:hAnsi="仿宋" w:eastAsia="仿宋" w:cs="仿宋"/>
          <w:b/>
          <w:color w:val="auto"/>
          <w:kern w:val="0"/>
          <w:sz w:val="32"/>
          <w:szCs w:val="32"/>
          <w:highlight w:val="none"/>
        </w:rPr>
      </w:pPr>
    </w:p>
    <w:p w14:paraId="280AE529">
      <w:pPr>
        <w:snapToGrid w:val="0"/>
        <w:spacing w:line="240" w:lineRule="auto"/>
        <w:ind w:right="480"/>
        <w:jc w:val="center"/>
        <w:rPr>
          <w:rFonts w:hint="eastAsia" w:ascii="仿宋" w:hAnsi="仿宋" w:eastAsia="仿宋" w:cs="仿宋"/>
          <w:b/>
          <w:color w:val="auto"/>
          <w:kern w:val="0"/>
          <w:sz w:val="32"/>
          <w:szCs w:val="32"/>
          <w:highlight w:val="none"/>
        </w:rPr>
      </w:pPr>
    </w:p>
    <w:p w14:paraId="05F0F9E7">
      <w:pPr>
        <w:snapToGrid w:val="0"/>
        <w:spacing w:line="240" w:lineRule="auto"/>
        <w:ind w:right="480"/>
        <w:jc w:val="center"/>
        <w:rPr>
          <w:rFonts w:hint="eastAsia" w:ascii="仿宋" w:hAnsi="仿宋" w:eastAsia="仿宋" w:cs="仿宋"/>
          <w:b/>
          <w:color w:val="auto"/>
          <w:kern w:val="0"/>
          <w:sz w:val="32"/>
          <w:szCs w:val="32"/>
          <w:highlight w:val="none"/>
        </w:rPr>
      </w:pPr>
    </w:p>
    <w:p w14:paraId="6AF1DD72">
      <w:pPr>
        <w:pStyle w:val="4"/>
        <w:spacing w:line="240" w:lineRule="auto"/>
        <w:rPr>
          <w:rFonts w:hint="eastAsia" w:ascii="仿宋" w:hAnsi="仿宋" w:eastAsia="仿宋" w:cs="仿宋"/>
          <w:color w:val="auto"/>
          <w:highlight w:val="none"/>
          <w:lang w:val="en-US"/>
        </w:rPr>
      </w:pPr>
    </w:p>
    <w:p w14:paraId="7C2158B0">
      <w:pPr>
        <w:spacing w:line="240" w:lineRule="auto"/>
        <w:rPr>
          <w:rFonts w:hint="eastAsia" w:ascii="仿宋" w:hAnsi="仿宋" w:eastAsia="仿宋" w:cs="仿宋"/>
          <w:color w:val="auto"/>
          <w:highlight w:val="none"/>
        </w:rPr>
      </w:pPr>
    </w:p>
    <w:p w14:paraId="54F4DF8C">
      <w:pPr>
        <w:pStyle w:val="4"/>
        <w:spacing w:line="240" w:lineRule="auto"/>
        <w:rPr>
          <w:rFonts w:hint="eastAsia" w:ascii="仿宋" w:hAnsi="仿宋" w:eastAsia="仿宋" w:cs="仿宋"/>
          <w:color w:val="auto"/>
          <w:highlight w:val="none"/>
          <w:lang w:val="en-US"/>
        </w:rPr>
      </w:pPr>
    </w:p>
    <w:p w14:paraId="605B8386">
      <w:pPr>
        <w:spacing w:line="240" w:lineRule="auto"/>
        <w:rPr>
          <w:rFonts w:hint="eastAsia" w:ascii="仿宋" w:hAnsi="仿宋" w:eastAsia="仿宋" w:cs="仿宋"/>
          <w:color w:val="auto"/>
          <w:highlight w:val="none"/>
        </w:rPr>
      </w:pPr>
    </w:p>
    <w:p w14:paraId="55254206">
      <w:pPr>
        <w:pStyle w:val="24"/>
        <w:rPr>
          <w:rFonts w:hint="eastAsia" w:ascii="仿宋" w:hAnsi="仿宋" w:eastAsia="仿宋" w:cs="仿宋"/>
          <w:color w:val="auto"/>
          <w:highlight w:val="none"/>
        </w:rPr>
      </w:pPr>
    </w:p>
    <w:p w14:paraId="6D21F252">
      <w:pPr>
        <w:pStyle w:val="25"/>
        <w:rPr>
          <w:rFonts w:hint="eastAsia" w:ascii="仿宋" w:hAnsi="仿宋" w:eastAsia="仿宋" w:cs="仿宋"/>
          <w:color w:val="auto"/>
          <w:highlight w:val="none"/>
        </w:rPr>
      </w:pPr>
    </w:p>
    <w:p w14:paraId="58148670">
      <w:pPr>
        <w:pStyle w:val="52"/>
        <w:rPr>
          <w:rFonts w:hint="eastAsia" w:ascii="仿宋" w:hAnsi="仿宋" w:eastAsia="仿宋" w:cs="仿宋"/>
          <w:color w:val="auto"/>
          <w:highlight w:val="none"/>
        </w:rPr>
      </w:pPr>
    </w:p>
    <w:p w14:paraId="2507C3F7">
      <w:pPr>
        <w:rPr>
          <w:rFonts w:hint="eastAsia" w:ascii="仿宋" w:hAnsi="仿宋" w:eastAsia="仿宋" w:cs="仿宋"/>
          <w:color w:val="auto"/>
          <w:highlight w:val="none"/>
        </w:rPr>
      </w:pPr>
    </w:p>
    <w:p w14:paraId="7CBCC739">
      <w:pPr>
        <w:pStyle w:val="24"/>
        <w:rPr>
          <w:rFonts w:hint="eastAsia" w:ascii="仿宋" w:hAnsi="仿宋" w:eastAsia="仿宋" w:cs="仿宋"/>
          <w:color w:val="auto"/>
          <w:highlight w:val="none"/>
        </w:rPr>
      </w:pPr>
    </w:p>
    <w:p w14:paraId="04BB85AB">
      <w:pPr>
        <w:pStyle w:val="25"/>
        <w:rPr>
          <w:rFonts w:hint="eastAsia" w:ascii="仿宋" w:hAnsi="仿宋" w:eastAsia="仿宋" w:cs="仿宋"/>
          <w:color w:val="auto"/>
          <w:highlight w:val="none"/>
        </w:rPr>
      </w:pPr>
    </w:p>
    <w:p w14:paraId="5846B65E">
      <w:pPr>
        <w:pStyle w:val="52"/>
        <w:rPr>
          <w:rFonts w:hint="eastAsia" w:ascii="仿宋" w:hAnsi="仿宋" w:eastAsia="仿宋" w:cs="仿宋"/>
          <w:color w:val="auto"/>
          <w:highlight w:val="none"/>
        </w:rPr>
      </w:pPr>
    </w:p>
    <w:p w14:paraId="09D4AAE6">
      <w:pPr>
        <w:rPr>
          <w:rFonts w:hint="eastAsia" w:ascii="仿宋" w:hAnsi="仿宋" w:eastAsia="仿宋" w:cs="仿宋"/>
          <w:color w:val="auto"/>
          <w:highlight w:val="none"/>
        </w:rPr>
      </w:pPr>
    </w:p>
    <w:p w14:paraId="1D96B197">
      <w:pPr>
        <w:pStyle w:val="24"/>
        <w:rPr>
          <w:rFonts w:hint="eastAsia" w:ascii="仿宋" w:hAnsi="仿宋" w:eastAsia="仿宋" w:cs="仿宋"/>
          <w:color w:val="auto"/>
          <w:highlight w:val="none"/>
        </w:rPr>
      </w:pPr>
    </w:p>
    <w:p w14:paraId="55FAF62E">
      <w:pPr>
        <w:pStyle w:val="25"/>
        <w:rPr>
          <w:rFonts w:hint="eastAsia" w:ascii="仿宋" w:hAnsi="仿宋" w:eastAsia="仿宋" w:cs="仿宋"/>
          <w:color w:val="auto"/>
          <w:highlight w:val="none"/>
        </w:rPr>
      </w:pPr>
    </w:p>
    <w:p w14:paraId="778DF5AF">
      <w:pPr>
        <w:pStyle w:val="52"/>
        <w:rPr>
          <w:rFonts w:hint="eastAsia" w:ascii="仿宋" w:hAnsi="仿宋" w:eastAsia="仿宋" w:cs="仿宋"/>
          <w:color w:val="auto"/>
          <w:highlight w:val="none"/>
        </w:rPr>
      </w:pPr>
    </w:p>
    <w:p w14:paraId="087B7841">
      <w:pPr>
        <w:rPr>
          <w:rFonts w:hint="eastAsia" w:ascii="仿宋" w:hAnsi="仿宋" w:eastAsia="仿宋" w:cs="仿宋"/>
          <w:color w:val="auto"/>
          <w:highlight w:val="none"/>
        </w:rPr>
      </w:pPr>
    </w:p>
    <w:p w14:paraId="16C17D4D">
      <w:pPr>
        <w:pStyle w:val="24"/>
        <w:rPr>
          <w:rFonts w:hint="eastAsia" w:ascii="仿宋" w:hAnsi="仿宋" w:eastAsia="仿宋" w:cs="仿宋"/>
          <w:color w:val="auto"/>
          <w:highlight w:val="none"/>
        </w:rPr>
      </w:pPr>
    </w:p>
    <w:p w14:paraId="35F5CDC8">
      <w:pPr>
        <w:pStyle w:val="25"/>
        <w:rPr>
          <w:rFonts w:hint="eastAsia" w:ascii="仿宋" w:hAnsi="仿宋" w:eastAsia="仿宋" w:cs="仿宋"/>
          <w:color w:val="auto"/>
          <w:highlight w:val="none"/>
        </w:rPr>
      </w:pPr>
    </w:p>
    <w:p w14:paraId="40F1D289">
      <w:pPr>
        <w:pStyle w:val="52"/>
        <w:rPr>
          <w:rFonts w:hint="eastAsia" w:ascii="仿宋" w:hAnsi="仿宋" w:eastAsia="仿宋" w:cs="仿宋"/>
          <w:color w:val="auto"/>
          <w:highlight w:val="none"/>
        </w:rPr>
      </w:pPr>
    </w:p>
    <w:p w14:paraId="7A31AFB8">
      <w:pPr>
        <w:rPr>
          <w:rFonts w:hint="eastAsia" w:ascii="仿宋" w:hAnsi="仿宋" w:eastAsia="仿宋" w:cs="仿宋"/>
          <w:color w:val="auto"/>
          <w:highlight w:val="none"/>
        </w:rPr>
      </w:pPr>
    </w:p>
    <w:p w14:paraId="50720E16">
      <w:pPr>
        <w:pStyle w:val="24"/>
        <w:rPr>
          <w:rFonts w:hint="eastAsia" w:ascii="仿宋" w:hAnsi="仿宋" w:eastAsia="仿宋" w:cs="仿宋"/>
          <w:color w:val="auto"/>
          <w:highlight w:val="none"/>
        </w:rPr>
      </w:pPr>
    </w:p>
    <w:p w14:paraId="072B386E">
      <w:pPr>
        <w:pStyle w:val="25"/>
        <w:rPr>
          <w:rFonts w:hint="eastAsia" w:ascii="仿宋" w:hAnsi="仿宋" w:eastAsia="仿宋" w:cs="仿宋"/>
          <w:color w:val="auto"/>
          <w:highlight w:val="none"/>
        </w:rPr>
      </w:pPr>
    </w:p>
    <w:p w14:paraId="5118817F">
      <w:pPr>
        <w:pStyle w:val="52"/>
        <w:rPr>
          <w:rFonts w:hint="eastAsia" w:ascii="仿宋" w:hAnsi="仿宋" w:eastAsia="仿宋" w:cs="仿宋"/>
          <w:color w:val="auto"/>
          <w:highlight w:val="none"/>
        </w:rPr>
      </w:pPr>
    </w:p>
    <w:p w14:paraId="6848F7FB">
      <w:pPr>
        <w:rPr>
          <w:rFonts w:hint="eastAsia" w:ascii="仿宋" w:hAnsi="仿宋" w:eastAsia="仿宋" w:cs="仿宋"/>
          <w:color w:val="auto"/>
          <w:highlight w:val="none"/>
        </w:rPr>
      </w:pPr>
    </w:p>
    <w:p w14:paraId="748C218A">
      <w:pPr>
        <w:spacing w:line="24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r>
        <w:rPr>
          <w:rFonts w:hint="eastAsia" w:ascii="仿宋" w:hAnsi="仿宋" w:eastAsia="仿宋" w:cs="仿宋"/>
          <w:b/>
          <w:color w:val="auto"/>
          <w:kern w:val="0"/>
          <w:sz w:val="36"/>
          <w:szCs w:val="36"/>
          <w:highlight w:val="none"/>
        </w:rPr>
        <w:t>商务技术文件部分</w:t>
      </w:r>
    </w:p>
    <w:p w14:paraId="377C30A6">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73DA31E">
      <w:pPr>
        <w:numPr>
          <w:ilvl w:val="0"/>
          <w:numId w:val="0"/>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3B7998CB">
      <w:pPr>
        <w:numPr>
          <w:ilvl w:val="0"/>
          <w:numId w:val="0"/>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81F267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4E52AF6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21F60B4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0B39A78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……………………………………（页码）</w:t>
      </w:r>
    </w:p>
    <w:p w14:paraId="390889E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76B59E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C92A294">
      <w:pPr>
        <w:snapToGrid w:val="0"/>
        <w:spacing w:line="240" w:lineRule="auto"/>
        <w:ind w:left="479" w:leftChars="228"/>
        <w:rPr>
          <w:rFonts w:hint="eastAsia" w:ascii="仿宋" w:hAnsi="仿宋" w:eastAsia="仿宋" w:cs="仿宋"/>
          <w:color w:val="auto"/>
          <w:highlight w:val="none"/>
        </w:rPr>
      </w:pPr>
    </w:p>
    <w:p w14:paraId="7EDF8050">
      <w:pPr>
        <w:snapToGrid w:val="0"/>
        <w:spacing w:line="240" w:lineRule="auto"/>
        <w:jc w:val="center"/>
        <w:rPr>
          <w:rFonts w:hint="eastAsia" w:ascii="仿宋" w:hAnsi="仿宋" w:eastAsia="仿宋" w:cs="仿宋"/>
          <w:b/>
          <w:color w:val="auto"/>
          <w:kern w:val="0"/>
          <w:sz w:val="32"/>
          <w:szCs w:val="32"/>
          <w:highlight w:val="none"/>
          <w:lang w:val="zh-CN"/>
        </w:rPr>
      </w:pPr>
    </w:p>
    <w:p w14:paraId="44EED835">
      <w:pPr>
        <w:snapToGrid w:val="0"/>
        <w:spacing w:line="240" w:lineRule="auto"/>
        <w:jc w:val="center"/>
        <w:rPr>
          <w:rFonts w:hint="eastAsia" w:ascii="仿宋" w:hAnsi="仿宋" w:eastAsia="仿宋" w:cs="仿宋"/>
          <w:b/>
          <w:color w:val="auto"/>
          <w:kern w:val="0"/>
          <w:sz w:val="32"/>
          <w:szCs w:val="32"/>
          <w:highlight w:val="none"/>
          <w:lang w:val="zh-CN"/>
        </w:rPr>
      </w:pPr>
    </w:p>
    <w:p w14:paraId="55024F94">
      <w:pPr>
        <w:snapToGrid w:val="0"/>
        <w:spacing w:line="240" w:lineRule="auto"/>
        <w:jc w:val="center"/>
        <w:rPr>
          <w:rFonts w:hint="eastAsia" w:ascii="仿宋" w:hAnsi="仿宋" w:eastAsia="仿宋" w:cs="仿宋"/>
          <w:b/>
          <w:color w:val="auto"/>
          <w:kern w:val="0"/>
          <w:sz w:val="32"/>
          <w:szCs w:val="32"/>
          <w:highlight w:val="none"/>
          <w:lang w:val="zh-CN"/>
        </w:rPr>
      </w:pPr>
    </w:p>
    <w:p w14:paraId="51E3B5BB">
      <w:pPr>
        <w:snapToGrid w:val="0"/>
        <w:spacing w:line="240" w:lineRule="auto"/>
        <w:jc w:val="center"/>
        <w:rPr>
          <w:rFonts w:hint="eastAsia" w:ascii="仿宋" w:hAnsi="仿宋" w:eastAsia="仿宋" w:cs="仿宋"/>
          <w:b/>
          <w:color w:val="auto"/>
          <w:kern w:val="0"/>
          <w:sz w:val="32"/>
          <w:szCs w:val="32"/>
          <w:highlight w:val="none"/>
          <w:lang w:val="zh-CN"/>
        </w:rPr>
      </w:pPr>
    </w:p>
    <w:p w14:paraId="375C5603">
      <w:pPr>
        <w:snapToGrid w:val="0"/>
        <w:spacing w:line="240" w:lineRule="auto"/>
        <w:jc w:val="center"/>
        <w:rPr>
          <w:rFonts w:hint="eastAsia" w:ascii="仿宋" w:hAnsi="仿宋" w:eastAsia="仿宋" w:cs="仿宋"/>
          <w:b/>
          <w:color w:val="auto"/>
          <w:kern w:val="0"/>
          <w:sz w:val="32"/>
          <w:szCs w:val="32"/>
          <w:highlight w:val="none"/>
          <w:lang w:val="zh-CN"/>
        </w:rPr>
      </w:pPr>
    </w:p>
    <w:p w14:paraId="6C9F1966">
      <w:pPr>
        <w:snapToGrid w:val="0"/>
        <w:spacing w:line="240" w:lineRule="auto"/>
        <w:jc w:val="center"/>
        <w:outlineLvl w:val="0"/>
        <w:rPr>
          <w:rFonts w:hint="eastAsia" w:ascii="仿宋" w:hAnsi="仿宋" w:eastAsia="仿宋" w:cs="仿宋"/>
          <w:b/>
          <w:color w:val="auto"/>
          <w:kern w:val="0"/>
          <w:sz w:val="32"/>
          <w:szCs w:val="32"/>
          <w:highlight w:val="none"/>
        </w:rPr>
      </w:pPr>
    </w:p>
    <w:p w14:paraId="746D13F5">
      <w:pPr>
        <w:snapToGrid w:val="0"/>
        <w:spacing w:line="240" w:lineRule="auto"/>
        <w:jc w:val="center"/>
        <w:outlineLvl w:val="0"/>
        <w:rPr>
          <w:rFonts w:hint="eastAsia" w:ascii="仿宋" w:hAnsi="仿宋" w:eastAsia="仿宋" w:cs="仿宋"/>
          <w:b/>
          <w:color w:val="auto"/>
          <w:kern w:val="0"/>
          <w:sz w:val="32"/>
          <w:szCs w:val="32"/>
          <w:highlight w:val="none"/>
        </w:rPr>
      </w:pPr>
    </w:p>
    <w:p w14:paraId="42326370">
      <w:pPr>
        <w:spacing w:line="240" w:lineRule="auto"/>
        <w:rPr>
          <w:rFonts w:hint="eastAsia" w:ascii="仿宋" w:hAnsi="仿宋" w:eastAsia="仿宋" w:cs="仿宋"/>
          <w:color w:val="auto"/>
          <w:highlight w:val="none"/>
        </w:rPr>
      </w:pPr>
    </w:p>
    <w:p w14:paraId="27147A69">
      <w:pPr>
        <w:snapToGrid w:val="0"/>
        <w:spacing w:line="240" w:lineRule="auto"/>
        <w:jc w:val="center"/>
        <w:outlineLvl w:val="0"/>
        <w:rPr>
          <w:rFonts w:hint="eastAsia" w:ascii="仿宋" w:hAnsi="仿宋" w:eastAsia="仿宋" w:cs="仿宋"/>
          <w:b/>
          <w:color w:val="auto"/>
          <w:kern w:val="0"/>
          <w:sz w:val="32"/>
          <w:szCs w:val="32"/>
          <w:highlight w:val="none"/>
        </w:rPr>
      </w:pPr>
    </w:p>
    <w:p w14:paraId="5747DC42">
      <w:pPr>
        <w:snapToGrid w:val="0"/>
        <w:spacing w:line="240" w:lineRule="auto"/>
        <w:jc w:val="center"/>
        <w:outlineLvl w:val="0"/>
        <w:rPr>
          <w:rFonts w:hint="eastAsia" w:ascii="仿宋" w:hAnsi="仿宋" w:eastAsia="仿宋" w:cs="仿宋"/>
          <w:b/>
          <w:color w:val="auto"/>
          <w:kern w:val="0"/>
          <w:sz w:val="32"/>
          <w:szCs w:val="32"/>
          <w:highlight w:val="none"/>
        </w:rPr>
      </w:pPr>
    </w:p>
    <w:p w14:paraId="3615D3FE">
      <w:pPr>
        <w:snapToGrid w:val="0"/>
        <w:spacing w:line="240" w:lineRule="auto"/>
        <w:jc w:val="center"/>
        <w:outlineLvl w:val="0"/>
        <w:rPr>
          <w:rFonts w:hint="eastAsia" w:ascii="仿宋" w:hAnsi="仿宋" w:eastAsia="仿宋" w:cs="仿宋"/>
          <w:b/>
          <w:color w:val="auto"/>
          <w:kern w:val="0"/>
          <w:sz w:val="32"/>
          <w:szCs w:val="32"/>
          <w:highlight w:val="none"/>
        </w:rPr>
      </w:pPr>
    </w:p>
    <w:p w14:paraId="570A2955">
      <w:pPr>
        <w:snapToGrid w:val="0"/>
        <w:spacing w:line="240" w:lineRule="auto"/>
        <w:jc w:val="center"/>
        <w:outlineLvl w:val="0"/>
        <w:rPr>
          <w:rFonts w:hint="eastAsia" w:ascii="仿宋" w:hAnsi="仿宋" w:eastAsia="仿宋" w:cs="仿宋"/>
          <w:b/>
          <w:color w:val="auto"/>
          <w:kern w:val="0"/>
          <w:sz w:val="32"/>
          <w:szCs w:val="32"/>
          <w:highlight w:val="none"/>
        </w:rPr>
      </w:pPr>
    </w:p>
    <w:p w14:paraId="54CE3EFF">
      <w:pPr>
        <w:pStyle w:val="85"/>
        <w:spacing w:line="240" w:lineRule="auto"/>
        <w:rPr>
          <w:rFonts w:hint="eastAsia" w:ascii="仿宋" w:hAnsi="仿宋" w:eastAsia="仿宋" w:cs="仿宋"/>
          <w:color w:val="auto"/>
          <w:highlight w:val="none"/>
        </w:rPr>
      </w:pPr>
    </w:p>
    <w:p w14:paraId="3A5C3178">
      <w:pPr>
        <w:snapToGrid w:val="0"/>
        <w:spacing w:line="240" w:lineRule="auto"/>
        <w:outlineLvl w:val="0"/>
        <w:rPr>
          <w:rFonts w:hint="eastAsia" w:ascii="仿宋" w:hAnsi="仿宋" w:eastAsia="仿宋" w:cs="仿宋"/>
          <w:b/>
          <w:color w:val="auto"/>
          <w:kern w:val="0"/>
          <w:sz w:val="32"/>
          <w:szCs w:val="32"/>
          <w:highlight w:val="none"/>
        </w:rPr>
      </w:pPr>
    </w:p>
    <w:p w14:paraId="22C472C6">
      <w:pPr>
        <w:pStyle w:val="24"/>
        <w:rPr>
          <w:rFonts w:hint="eastAsia" w:ascii="仿宋" w:hAnsi="仿宋" w:eastAsia="仿宋" w:cs="仿宋"/>
          <w:b/>
          <w:color w:val="auto"/>
          <w:kern w:val="0"/>
          <w:sz w:val="32"/>
          <w:szCs w:val="32"/>
          <w:highlight w:val="none"/>
        </w:rPr>
      </w:pPr>
    </w:p>
    <w:p w14:paraId="42B4DE96">
      <w:pPr>
        <w:pStyle w:val="25"/>
        <w:rPr>
          <w:rFonts w:hint="eastAsia" w:ascii="仿宋" w:hAnsi="仿宋" w:eastAsia="仿宋" w:cs="仿宋"/>
          <w:b/>
          <w:color w:val="auto"/>
          <w:kern w:val="0"/>
          <w:sz w:val="32"/>
          <w:szCs w:val="32"/>
          <w:highlight w:val="none"/>
        </w:rPr>
      </w:pPr>
    </w:p>
    <w:p w14:paraId="66E5D660">
      <w:pPr>
        <w:pStyle w:val="52"/>
        <w:rPr>
          <w:rFonts w:hint="eastAsia" w:ascii="仿宋" w:hAnsi="仿宋" w:eastAsia="仿宋" w:cs="仿宋"/>
          <w:b/>
          <w:color w:val="auto"/>
          <w:kern w:val="0"/>
          <w:sz w:val="32"/>
          <w:szCs w:val="32"/>
          <w:highlight w:val="none"/>
        </w:rPr>
      </w:pPr>
    </w:p>
    <w:p w14:paraId="6915711B">
      <w:pPr>
        <w:rPr>
          <w:rFonts w:hint="eastAsia" w:ascii="仿宋" w:hAnsi="仿宋" w:eastAsia="仿宋" w:cs="仿宋"/>
          <w:b/>
          <w:color w:val="auto"/>
          <w:kern w:val="0"/>
          <w:sz w:val="32"/>
          <w:szCs w:val="32"/>
          <w:highlight w:val="none"/>
        </w:rPr>
      </w:pPr>
    </w:p>
    <w:p w14:paraId="1E341DA5">
      <w:pPr>
        <w:pStyle w:val="24"/>
        <w:rPr>
          <w:rFonts w:hint="eastAsia" w:ascii="仿宋" w:hAnsi="仿宋" w:eastAsia="仿宋" w:cs="仿宋"/>
          <w:b/>
          <w:color w:val="auto"/>
          <w:kern w:val="0"/>
          <w:sz w:val="32"/>
          <w:szCs w:val="32"/>
          <w:highlight w:val="none"/>
        </w:rPr>
      </w:pPr>
    </w:p>
    <w:p w14:paraId="61F72699">
      <w:pPr>
        <w:keepNext w:val="0"/>
        <w:keepLines w:val="0"/>
        <w:pageBreakBefore w:val="0"/>
        <w:widowControl w:val="0"/>
        <w:kinsoku/>
        <w:wordWrap/>
        <w:overflowPunct/>
        <w:topLinePunct w:val="0"/>
        <w:autoSpaceDE/>
        <w:autoSpaceDN/>
        <w:bidi w:val="0"/>
        <w:adjustRightInd w:val="0"/>
        <w:snapToGrid/>
        <w:spacing w:before="93" w:beforeLines="29" w:beforeAutospacing="0"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3962B4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3C962DF">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5F039020">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09ED351">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7781E2B">
      <w:pPr>
        <w:keepNext w:val="0"/>
        <w:keepLines w:val="0"/>
        <w:pageBreakBefore w:val="0"/>
        <w:widowControl w:val="0"/>
        <w:kinsoku/>
        <w:wordWrap/>
        <w:overflowPunct/>
        <w:topLinePunct w:val="0"/>
        <w:autoSpaceDE/>
        <w:autoSpaceDN/>
        <w:bidi w:val="0"/>
        <w:adjustRightInd w:val="0"/>
        <w:snapToGrid/>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F638EDA">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7FDBE12">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7436DBC4">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78B8C08D">
      <w:pPr>
        <w:keepNext w:val="0"/>
        <w:keepLines w:val="0"/>
        <w:pageBreakBefore w:val="0"/>
        <w:widowControl w:val="0"/>
        <w:kinsoku/>
        <w:wordWrap/>
        <w:overflowPunct/>
        <w:topLinePunct w:val="0"/>
        <w:autoSpaceDE/>
        <w:autoSpaceDN/>
        <w:bidi w:val="0"/>
        <w:adjustRightInd w:val="0"/>
        <w:snapToGrid/>
        <w:spacing w:line="288" w:lineRule="auto"/>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8EB2308">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9AC7A64">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62421C0">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3592EECE">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1623C825">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3BCC2BB0">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7F184ED9">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DA38D01">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54026BD">
      <w:pPr>
        <w:keepNext w:val="0"/>
        <w:keepLines w:val="0"/>
        <w:pageBreakBefore w:val="0"/>
        <w:widowControl w:val="0"/>
        <w:kinsoku/>
        <w:wordWrap/>
        <w:overflowPunct/>
        <w:topLinePunct w:val="0"/>
        <w:autoSpaceDE/>
        <w:autoSpaceDN/>
        <w:bidi w:val="0"/>
        <w:adjustRightInd w:val="0"/>
        <w:snapToGrid/>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F714C1E">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E41DB68">
      <w:pPr>
        <w:keepNext w:val="0"/>
        <w:keepLines w:val="0"/>
        <w:pageBreakBefore w:val="0"/>
        <w:widowControl w:val="0"/>
        <w:kinsoku/>
        <w:wordWrap/>
        <w:overflowPunct/>
        <w:topLinePunct w:val="0"/>
        <w:autoSpaceDE/>
        <w:autoSpaceDN/>
        <w:bidi w:val="0"/>
        <w:adjustRightInd w:val="0"/>
        <w:snapToGrid/>
        <w:spacing w:line="288"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EA4E70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B7218F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2CD8940">
      <w:pPr>
        <w:keepNext w:val="0"/>
        <w:keepLines w:val="0"/>
        <w:pageBreakBefore w:val="0"/>
        <w:widowControl w:val="0"/>
        <w:kinsoku/>
        <w:wordWrap/>
        <w:overflowPunct/>
        <w:topLinePunct w:val="0"/>
        <w:autoSpaceDE/>
        <w:autoSpaceDN/>
        <w:bidi w:val="0"/>
        <w:adjustRightInd w:val="0"/>
        <w:snapToGrid/>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F97EAFB">
      <w:pPr>
        <w:keepNext w:val="0"/>
        <w:keepLines w:val="0"/>
        <w:pageBreakBefore w:val="0"/>
        <w:widowControl w:val="0"/>
        <w:kinsoku/>
        <w:wordWrap/>
        <w:overflowPunct/>
        <w:topLinePunct w:val="0"/>
        <w:autoSpaceDE/>
        <w:autoSpaceDN/>
        <w:bidi w:val="0"/>
        <w:adjustRightInd w:val="0"/>
        <w:snapToGrid/>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9E00C62">
      <w:pPr>
        <w:keepNext w:val="0"/>
        <w:keepLines w:val="0"/>
        <w:pageBreakBefore w:val="0"/>
        <w:widowControl w:val="0"/>
        <w:kinsoku/>
        <w:wordWrap/>
        <w:overflowPunct/>
        <w:topLinePunct w:val="0"/>
        <w:autoSpaceDE/>
        <w:autoSpaceDN/>
        <w:bidi w:val="0"/>
        <w:adjustRightInd w:val="0"/>
        <w:snapToGrid/>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C47203E">
      <w:pPr>
        <w:keepNext w:val="0"/>
        <w:keepLines w:val="0"/>
        <w:pageBreakBefore w:val="0"/>
        <w:widowControl w:val="0"/>
        <w:kinsoku/>
        <w:wordWrap/>
        <w:overflowPunct/>
        <w:topLinePunct w:val="0"/>
        <w:autoSpaceDE/>
        <w:autoSpaceDN/>
        <w:bidi w:val="0"/>
        <w:adjustRightInd w:val="0"/>
        <w:snapToGrid/>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08E5E80">
      <w:pPr>
        <w:keepNext w:val="0"/>
        <w:keepLines w:val="0"/>
        <w:pageBreakBefore w:val="0"/>
        <w:widowControl w:val="0"/>
        <w:kinsoku/>
        <w:wordWrap/>
        <w:overflowPunct/>
        <w:topLinePunct w:val="0"/>
        <w:autoSpaceDE/>
        <w:autoSpaceDN/>
        <w:bidi w:val="0"/>
        <w:adjustRightInd w:val="0"/>
        <w:snapToGrid/>
        <w:spacing w:line="288"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3B8EDC">
      <w:pPr>
        <w:keepNext w:val="0"/>
        <w:keepLines w:val="0"/>
        <w:pageBreakBefore w:val="0"/>
        <w:kinsoku/>
        <w:wordWrap/>
        <w:overflowPunct/>
        <w:topLinePunct w:val="0"/>
        <w:autoSpaceDE/>
        <w:autoSpaceDN/>
        <w:bidi w:val="0"/>
        <w:adjustRightInd w:val="0"/>
        <w:snapToGrid/>
        <w:spacing w:line="288" w:lineRule="auto"/>
        <w:ind w:firstLine="425"/>
        <w:jc w:val="right"/>
        <w:textAlignment w:val="auto"/>
        <w:rPr>
          <w:rFonts w:hint="eastAsia" w:ascii="仿宋" w:hAnsi="仿宋" w:eastAsia="仿宋" w:cs="仿宋"/>
          <w:color w:val="auto"/>
          <w:sz w:val="24"/>
          <w:szCs w:val="24"/>
          <w:highlight w:val="none"/>
        </w:rPr>
      </w:pPr>
    </w:p>
    <w:p w14:paraId="6AD99D2F">
      <w:pPr>
        <w:keepNext w:val="0"/>
        <w:keepLines w:val="0"/>
        <w:pageBreakBefore w:val="0"/>
        <w:kinsoku/>
        <w:wordWrap/>
        <w:overflowPunct/>
        <w:topLinePunct w:val="0"/>
        <w:autoSpaceDE/>
        <w:autoSpaceDN/>
        <w:bidi w:val="0"/>
        <w:adjustRightInd w:val="0"/>
        <w:snapToGrid/>
        <w:spacing w:line="288" w:lineRule="auto"/>
        <w:ind w:firstLine="425"/>
        <w:jc w:val="right"/>
        <w:textAlignment w:val="auto"/>
        <w:rPr>
          <w:rFonts w:hint="eastAsia" w:ascii="仿宋" w:hAnsi="仿宋" w:eastAsia="仿宋" w:cs="仿宋"/>
          <w:color w:val="auto"/>
          <w:sz w:val="24"/>
          <w:szCs w:val="24"/>
          <w:highlight w:val="none"/>
        </w:rPr>
      </w:pPr>
    </w:p>
    <w:p w14:paraId="44C1A202">
      <w:pPr>
        <w:keepNext w:val="0"/>
        <w:keepLines w:val="0"/>
        <w:pageBreakBefore w:val="0"/>
        <w:kinsoku/>
        <w:wordWrap/>
        <w:overflowPunct/>
        <w:topLinePunct w:val="0"/>
        <w:autoSpaceDE/>
        <w:autoSpaceDN/>
        <w:bidi w:val="0"/>
        <w:adjustRightInd w:val="0"/>
        <w:snapToGrid/>
        <w:spacing w:line="360" w:lineRule="auto"/>
        <w:ind w:firstLine="425"/>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（电子签章）      </w:t>
      </w:r>
    </w:p>
    <w:p w14:paraId="4103863E">
      <w:pPr>
        <w:keepNext w:val="0"/>
        <w:keepLines w:val="0"/>
        <w:pageBreakBefore w:val="0"/>
        <w:widowControl/>
        <w:tabs>
          <w:tab w:val="left" w:pos="350"/>
          <w:tab w:val="left" w:pos="8280"/>
        </w:tabs>
        <w:kinsoku/>
        <w:wordWrap/>
        <w:overflowPunct/>
        <w:topLinePunct w:val="0"/>
        <w:autoSpaceDE/>
        <w:autoSpaceDN/>
        <w:bidi w:val="0"/>
        <w:adjustRightInd w:val="0"/>
        <w:snapToGrid/>
        <w:spacing w:after="312" w:afterLines="100" w:line="360" w:lineRule="auto"/>
        <w:ind w:firstLine="425"/>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日期：________年________月________日</w:t>
      </w:r>
    </w:p>
    <w:p w14:paraId="52ED7163">
      <w:pPr>
        <w:numPr>
          <w:ilvl w:val="0"/>
          <w:numId w:val="6"/>
        </w:numPr>
        <w:spacing w:before="93" w:beforeLines="29" w:beforeAutospacing="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28"/>
          <w:szCs w:val="28"/>
          <w:highlight w:val="none"/>
          <w:lang w:val="zh-CN"/>
        </w:rPr>
        <w:br w:type="page"/>
      </w:r>
      <w:r>
        <w:rPr>
          <w:rFonts w:hint="eastAsia" w:ascii="仿宋" w:hAnsi="仿宋" w:eastAsia="仿宋" w:cs="仿宋"/>
          <w:b/>
          <w:color w:val="auto"/>
          <w:kern w:val="0"/>
          <w:sz w:val="32"/>
          <w:szCs w:val="32"/>
          <w:highlight w:val="none"/>
          <w:lang w:val="zh-CN"/>
        </w:rPr>
        <w:t>授权委托书或法定代表人（单位负责人、自然人本人）身份证明</w:t>
      </w:r>
    </w:p>
    <w:p w14:paraId="47E52D95">
      <w:pPr>
        <w:numPr>
          <w:ilvl w:val="0"/>
          <w:numId w:val="0"/>
        </w:num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val="zh-CN"/>
        </w:rPr>
        <w:t>授权委托书（适用于非联合体投标）</w:t>
      </w:r>
    </w:p>
    <w:p w14:paraId="04F03C1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4BC7D74C">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EB40E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09EAB2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229E552">
      <w:pPr>
        <w:snapToGrid w:val="0"/>
        <w:spacing w:line="240" w:lineRule="auto"/>
        <w:rPr>
          <w:rFonts w:hint="eastAsia" w:ascii="仿宋" w:hAnsi="仿宋" w:eastAsia="仿宋" w:cs="仿宋"/>
          <w:color w:val="auto"/>
          <w:kern w:val="0"/>
          <w:sz w:val="24"/>
          <w:highlight w:val="none"/>
        </w:rPr>
      </w:pPr>
    </w:p>
    <w:p w14:paraId="3BAA1DA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0BB281F">
      <w:pPr>
        <w:spacing w:line="360" w:lineRule="auto"/>
        <w:ind w:firstLine="480" w:firstLineChars="200"/>
        <w:jc w:val="righ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投标人名称（电子签章）：________________</w:t>
      </w:r>
    </w:p>
    <w:p w14:paraId="6E36DC02">
      <w:pPr>
        <w:spacing w:line="360" w:lineRule="auto"/>
        <w:ind w:firstLine="425"/>
        <w:jc w:val="right"/>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2"/>
          <w:highlight w:val="none"/>
        </w:rPr>
        <w:t>日期：______年____月____日</w:t>
      </w:r>
    </w:p>
    <w:p w14:paraId="07BA449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highlight w:val="none"/>
          <w:u w:val="single"/>
          <w:lang w:val="en-US" w:eastAsia="zh-CN"/>
        </w:rPr>
      </w:pPr>
    </w:p>
    <w:p w14:paraId="3F1A5FD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highlight w:val="none"/>
          <w:u w:val="single"/>
          <w:lang w:val="en-US" w:eastAsia="zh-CN"/>
        </w:rPr>
      </w:pPr>
    </w:p>
    <w:p w14:paraId="7CB0629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highlight w:val="none"/>
          <w:u w:val="single"/>
          <w:lang w:val="en-US" w:eastAsia="zh-CN"/>
        </w:rPr>
      </w:pPr>
      <w:r>
        <w:rPr>
          <w:rFonts w:hint="eastAsia" w:ascii="仿宋" w:hAnsi="仿宋" w:eastAsia="仿宋" w:cs="仿宋"/>
          <w:b/>
          <w:bCs/>
          <w:i w:val="0"/>
          <w:iCs w:val="0"/>
          <w:color w:val="auto"/>
          <w:spacing w:val="-6"/>
          <w:sz w:val="24"/>
          <w:szCs w:val="24"/>
          <w:highlight w:val="none"/>
          <w:u w:val="single"/>
          <w:lang w:val="en-US" w:eastAsia="zh-CN"/>
        </w:rPr>
        <w:t>说明：</w:t>
      </w:r>
    </w:p>
    <w:p w14:paraId="292A9E36">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highlight w:val="none"/>
          <w:u w:val="single"/>
        </w:rPr>
      </w:pPr>
      <w:r>
        <w:rPr>
          <w:rFonts w:hint="eastAsia" w:ascii="仿宋" w:hAnsi="仿宋" w:eastAsia="仿宋" w:cs="仿宋"/>
          <w:b/>
          <w:i w:val="0"/>
          <w:iCs w:val="0"/>
          <w:color w:val="auto"/>
          <w:sz w:val="24"/>
          <w:szCs w:val="24"/>
          <w:highlight w:val="none"/>
          <w:u w:val="single"/>
        </w:rPr>
        <w:t>1、法定代表人、单位负责人或自然人本人代表投标人参加投标的，提供法定代表人（单位负责人、自然人本人）身份证件复印件。</w:t>
      </w:r>
    </w:p>
    <w:p w14:paraId="3AE368CD">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highlight w:val="none"/>
          <w:u w:val="single"/>
        </w:rPr>
      </w:pPr>
      <w:r>
        <w:rPr>
          <w:rFonts w:hint="eastAsia" w:ascii="仿宋" w:hAnsi="仿宋" w:eastAsia="仿宋" w:cs="仿宋"/>
          <w:b/>
          <w:i w:val="0"/>
          <w:iCs w:val="0"/>
          <w:color w:val="auto"/>
          <w:sz w:val="24"/>
          <w:szCs w:val="24"/>
          <w:highlight w:val="none"/>
          <w:u w:val="single"/>
        </w:rPr>
        <w:t>2、法定代表人（单位负责人、自然人本人）以外的其他人员代表投标人参加投标时，应当按本格式要求编制、提交《授权委托书》。</w:t>
      </w:r>
    </w:p>
    <w:p w14:paraId="1660F52B">
      <w:pPr>
        <w:spacing w:before="159" w:beforeLines="50" w:beforeAutospacing="0" w:after="159" w:afterLines="50" w:afterAutospacing="0" w:line="36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i w:val="0"/>
          <w:iCs w:val="0"/>
          <w:color w:val="auto"/>
          <w:sz w:val="24"/>
          <w:szCs w:val="24"/>
          <w:highlight w:val="none"/>
          <w:u w:val="single"/>
        </w:rPr>
        <w:br w:type="page"/>
      </w:r>
      <w:r>
        <w:rPr>
          <w:rFonts w:hint="eastAsia" w:ascii="仿宋" w:hAnsi="仿宋" w:eastAsia="仿宋" w:cs="仿宋"/>
          <w:b/>
          <w:color w:val="auto"/>
          <w:kern w:val="0"/>
          <w:sz w:val="28"/>
          <w:szCs w:val="28"/>
          <w:highlight w:val="none"/>
          <w:lang w:val="zh-CN"/>
        </w:rPr>
        <w:t>授权委托书（适用于联合体投标）</w:t>
      </w:r>
    </w:p>
    <w:p w14:paraId="1AFAE842">
      <w:pPr>
        <w:keepNext w:val="0"/>
        <w:keepLines w:val="0"/>
        <w:pageBreakBefore w:val="0"/>
        <w:widowControl w:val="0"/>
        <w:kinsoku/>
        <w:wordWrap/>
        <w:overflowPunct/>
        <w:topLinePunct w:val="0"/>
        <w:autoSpaceDE/>
        <w:autoSpaceDN/>
        <w:bidi w:val="0"/>
        <w:adjustRightInd w:val="0"/>
        <w:spacing w:beforeAutospacing="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6FD7A0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86F77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BB0DF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B1FDE7F">
      <w:pPr>
        <w:spacing w:line="360" w:lineRule="auto"/>
        <w:rPr>
          <w:rFonts w:hint="eastAsia" w:ascii="仿宋" w:hAnsi="仿宋" w:eastAsia="仿宋" w:cs="仿宋"/>
          <w:color w:val="auto"/>
          <w:highlight w:val="none"/>
        </w:rPr>
      </w:pPr>
    </w:p>
    <w:p w14:paraId="733AAC09">
      <w:pPr>
        <w:snapToGrid w:val="0"/>
        <w:spacing w:line="360" w:lineRule="auto"/>
        <w:jc w:val="right"/>
        <w:rPr>
          <w:rFonts w:hint="eastAsia" w:ascii="仿宋" w:hAnsi="仿宋" w:eastAsia="仿宋" w:cs="仿宋"/>
          <w:color w:val="auto"/>
          <w:kern w:val="0"/>
          <w:sz w:val="24"/>
          <w:highlight w:val="none"/>
          <w:lang w:val="zh-CN"/>
        </w:rPr>
      </w:pPr>
    </w:p>
    <w:p w14:paraId="57F0FE7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FE82B9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1ED7A4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7289E2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2E4D28">
      <w:pPr>
        <w:pStyle w:val="3"/>
        <w:rPr>
          <w:rFonts w:hint="eastAsia" w:ascii="仿宋" w:hAnsi="仿宋" w:eastAsia="仿宋" w:cs="仿宋"/>
          <w:color w:val="auto"/>
          <w:kern w:val="0"/>
          <w:sz w:val="24"/>
          <w:highlight w:val="none"/>
          <w:lang w:val="zh-CN"/>
        </w:rPr>
      </w:pPr>
    </w:p>
    <w:p w14:paraId="395C06F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highlight w:val="none"/>
          <w:u w:val="single"/>
          <w:lang w:val="en-US" w:eastAsia="zh-CN"/>
        </w:rPr>
      </w:pPr>
      <w:r>
        <w:rPr>
          <w:rFonts w:hint="eastAsia" w:ascii="仿宋" w:hAnsi="仿宋" w:eastAsia="仿宋" w:cs="仿宋"/>
          <w:b/>
          <w:bCs/>
          <w:i w:val="0"/>
          <w:iCs w:val="0"/>
          <w:color w:val="auto"/>
          <w:spacing w:val="-6"/>
          <w:sz w:val="24"/>
          <w:szCs w:val="24"/>
          <w:highlight w:val="none"/>
          <w:u w:val="single"/>
          <w:lang w:val="en-US" w:eastAsia="zh-CN"/>
        </w:rPr>
        <w:t>说明：</w:t>
      </w:r>
    </w:p>
    <w:p w14:paraId="199B0B50">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highlight w:val="none"/>
          <w:u w:val="single"/>
        </w:rPr>
      </w:pPr>
      <w:r>
        <w:rPr>
          <w:rFonts w:hint="eastAsia" w:ascii="仿宋" w:hAnsi="仿宋" w:eastAsia="仿宋" w:cs="仿宋"/>
          <w:b/>
          <w:i w:val="0"/>
          <w:iCs w:val="0"/>
          <w:color w:val="auto"/>
          <w:sz w:val="24"/>
          <w:szCs w:val="24"/>
          <w:highlight w:val="none"/>
          <w:u w:val="single"/>
        </w:rPr>
        <w:t>1、法定代表人、单位负责人或自然人本人代表投标人参加投标的，提供法定代表人（单位负责人、自然人本人）身份证件复印件。</w:t>
      </w:r>
    </w:p>
    <w:p w14:paraId="0BC548B3">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highlight w:val="none"/>
          <w:u w:val="single"/>
        </w:rPr>
      </w:pPr>
      <w:r>
        <w:rPr>
          <w:rFonts w:hint="eastAsia" w:ascii="仿宋" w:hAnsi="仿宋" w:eastAsia="仿宋" w:cs="仿宋"/>
          <w:b/>
          <w:i w:val="0"/>
          <w:iCs w:val="0"/>
          <w:color w:val="auto"/>
          <w:sz w:val="24"/>
          <w:szCs w:val="24"/>
          <w:highlight w:val="none"/>
          <w:u w:val="single"/>
        </w:rPr>
        <w:t>2、法定代表人（单位负责人、自然人本人）以外的其他人员代表投标人参加投标时，应当按本格式要求编制、提交《授权委托书》。</w:t>
      </w:r>
    </w:p>
    <w:p w14:paraId="3360B928">
      <w:pPr>
        <w:rPr>
          <w:rFonts w:hint="eastAsia" w:ascii="仿宋" w:hAnsi="仿宋" w:eastAsia="仿宋" w:cs="仿宋"/>
          <w:b/>
          <w:i w:val="0"/>
          <w:iCs w:val="0"/>
          <w:color w:val="auto"/>
          <w:sz w:val="24"/>
          <w:szCs w:val="24"/>
          <w:highlight w:val="none"/>
          <w:u w:val="single"/>
        </w:rPr>
      </w:pPr>
      <w:r>
        <w:rPr>
          <w:rFonts w:hint="eastAsia" w:ascii="仿宋" w:hAnsi="仿宋" w:eastAsia="仿宋" w:cs="仿宋"/>
          <w:b/>
          <w:i w:val="0"/>
          <w:iCs w:val="0"/>
          <w:color w:val="auto"/>
          <w:sz w:val="24"/>
          <w:szCs w:val="24"/>
          <w:highlight w:val="none"/>
          <w:u w:val="single"/>
        </w:rPr>
        <w:br w:type="page"/>
      </w:r>
    </w:p>
    <w:p w14:paraId="4926FB4B">
      <w:pPr>
        <w:spacing w:line="24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法定代表人、单位负责人或自然人本人的身份证明（适用于法定代表人、单位负责人或者自然人本人代表投标人参加投标）</w:t>
      </w:r>
    </w:p>
    <w:p w14:paraId="32F42482">
      <w:pPr>
        <w:pStyle w:val="183"/>
        <w:spacing w:line="240" w:lineRule="auto"/>
        <w:rPr>
          <w:rFonts w:hint="eastAsia" w:ascii="仿宋" w:hAnsi="仿宋" w:eastAsia="仿宋" w:cs="仿宋"/>
          <w:bCs/>
          <w:color w:val="auto"/>
          <w:sz w:val="24"/>
          <w:highlight w:val="none"/>
        </w:rPr>
      </w:pPr>
    </w:p>
    <w:p w14:paraId="0B835770">
      <w:pPr>
        <w:pStyle w:val="183"/>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4595"/>
      </w:tblGrid>
      <w:tr w14:paraId="7A74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4612" w:type="dxa"/>
            <w:noWrap w:val="0"/>
            <w:vAlign w:val="top"/>
          </w:tcPr>
          <w:p w14:paraId="47C76F70">
            <w:pPr>
              <w:pStyle w:val="183"/>
              <w:adjustRightInd w:val="0"/>
              <w:spacing w:line="24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正面：                                 </w:t>
            </w:r>
          </w:p>
          <w:p w14:paraId="7CEC0911">
            <w:pPr>
              <w:pStyle w:val="183"/>
              <w:adjustRightInd w:val="0"/>
              <w:spacing w:line="240" w:lineRule="auto"/>
              <w:rPr>
                <w:rFonts w:hint="eastAsia" w:ascii="仿宋" w:hAnsi="仿宋" w:eastAsia="仿宋" w:cs="仿宋"/>
                <w:bCs/>
                <w:color w:val="auto"/>
                <w:sz w:val="24"/>
                <w:szCs w:val="21"/>
                <w:highlight w:val="none"/>
              </w:rPr>
            </w:pPr>
          </w:p>
        </w:tc>
        <w:tc>
          <w:tcPr>
            <w:tcW w:w="4595" w:type="dxa"/>
            <w:noWrap w:val="0"/>
            <w:vAlign w:val="top"/>
          </w:tcPr>
          <w:p w14:paraId="429107F1">
            <w:pPr>
              <w:pStyle w:val="183"/>
              <w:adjustRightInd w:val="0"/>
              <w:spacing w:line="24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反面：</w:t>
            </w:r>
          </w:p>
        </w:tc>
      </w:tr>
    </w:tbl>
    <w:p w14:paraId="77072658">
      <w:pPr>
        <w:snapToGrid w:val="0"/>
        <w:spacing w:line="24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13BB204">
      <w:pPr>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4F258B7">
      <w:pPr>
        <w:spacing w:line="360" w:lineRule="auto"/>
        <w:ind w:firstLine="480" w:firstLineChars="200"/>
        <w:jc w:val="righ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投标人名称（电子签章）：________________</w:t>
      </w:r>
    </w:p>
    <w:p w14:paraId="782B36A6">
      <w:pPr>
        <w:spacing w:line="360" w:lineRule="auto"/>
        <w:ind w:firstLine="425"/>
        <w:jc w:val="right"/>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2"/>
          <w:highlight w:val="none"/>
        </w:rPr>
        <w:t>日期：______年____月____日</w:t>
      </w:r>
    </w:p>
    <w:p w14:paraId="4C38E04B">
      <w:pPr>
        <w:snapToGrid w:val="0"/>
        <w:spacing w:line="240" w:lineRule="auto"/>
        <w:rPr>
          <w:rFonts w:hint="eastAsia" w:ascii="仿宋" w:hAnsi="仿宋" w:eastAsia="仿宋" w:cs="仿宋"/>
          <w:color w:val="auto"/>
          <w:kern w:val="0"/>
          <w:sz w:val="24"/>
          <w:highlight w:val="none"/>
          <w:lang w:val="zh-CN"/>
        </w:rPr>
      </w:pPr>
    </w:p>
    <w:p w14:paraId="04E40714">
      <w:pPr>
        <w:spacing w:line="240" w:lineRule="auto"/>
        <w:jc w:val="center"/>
        <w:rPr>
          <w:rFonts w:hint="eastAsia" w:ascii="仿宋" w:hAnsi="仿宋" w:eastAsia="仿宋" w:cs="仿宋"/>
          <w:b/>
          <w:color w:val="auto"/>
          <w:kern w:val="0"/>
          <w:sz w:val="32"/>
          <w:szCs w:val="32"/>
          <w:highlight w:val="none"/>
        </w:rPr>
      </w:pPr>
    </w:p>
    <w:p w14:paraId="3CAF9D77">
      <w:pPr>
        <w:spacing w:line="240" w:lineRule="auto"/>
        <w:jc w:val="center"/>
        <w:rPr>
          <w:rFonts w:hint="eastAsia" w:ascii="仿宋" w:hAnsi="仿宋" w:eastAsia="仿宋" w:cs="仿宋"/>
          <w:b/>
          <w:color w:val="auto"/>
          <w:kern w:val="0"/>
          <w:sz w:val="32"/>
          <w:szCs w:val="32"/>
          <w:highlight w:val="none"/>
        </w:rPr>
      </w:pPr>
    </w:p>
    <w:p w14:paraId="50FFBFFF">
      <w:pPr>
        <w:pStyle w:val="24"/>
        <w:rPr>
          <w:rFonts w:hint="eastAsia" w:ascii="仿宋" w:hAnsi="仿宋" w:eastAsia="仿宋" w:cs="仿宋"/>
          <w:b/>
          <w:color w:val="auto"/>
          <w:kern w:val="0"/>
          <w:sz w:val="32"/>
          <w:szCs w:val="32"/>
          <w:highlight w:val="none"/>
        </w:rPr>
      </w:pPr>
    </w:p>
    <w:p w14:paraId="35C6A361">
      <w:pPr>
        <w:pStyle w:val="25"/>
        <w:rPr>
          <w:rFonts w:hint="eastAsia" w:ascii="仿宋" w:hAnsi="仿宋" w:eastAsia="仿宋" w:cs="仿宋"/>
          <w:b/>
          <w:color w:val="auto"/>
          <w:kern w:val="0"/>
          <w:sz w:val="32"/>
          <w:szCs w:val="32"/>
          <w:highlight w:val="none"/>
        </w:rPr>
      </w:pPr>
    </w:p>
    <w:p w14:paraId="264C775B">
      <w:pPr>
        <w:pStyle w:val="52"/>
        <w:rPr>
          <w:rFonts w:hint="eastAsia" w:ascii="仿宋" w:hAnsi="仿宋" w:eastAsia="仿宋" w:cs="仿宋"/>
          <w:b/>
          <w:color w:val="auto"/>
          <w:kern w:val="0"/>
          <w:sz w:val="32"/>
          <w:szCs w:val="32"/>
          <w:highlight w:val="none"/>
        </w:rPr>
      </w:pPr>
    </w:p>
    <w:p w14:paraId="067F86BE">
      <w:pPr>
        <w:rPr>
          <w:rFonts w:hint="eastAsia" w:ascii="仿宋" w:hAnsi="仿宋" w:eastAsia="仿宋" w:cs="仿宋"/>
          <w:b/>
          <w:color w:val="auto"/>
          <w:kern w:val="0"/>
          <w:sz w:val="32"/>
          <w:szCs w:val="32"/>
          <w:highlight w:val="none"/>
        </w:rPr>
      </w:pPr>
    </w:p>
    <w:p w14:paraId="61445B23">
      <w:pPr>
        <w:pStyle w:val="24"/>
        <w:rPr>
          <w:rFonts w:hint="eastAsia" w:ascii="仿宋" w:hAnsi="仿宋" w:eastAsia="仿宋" w:cs="仿宋"/>
          <w:b/>
          <w:color w:val="auto"/>
          <w:kern w:val="0"/>
          <w:sz w:val="32"/>
          <w:szCs w:val="32"/>
          <w:highlight w:val="none"/>
        </w:rPr>
      </w:pPr>
    </w:p>
    <w:p w14:paraId="11CA8EDA">
      <w:pPr>
        <w:pStyle w:val="25"/>
        <w:rPr>
          <w:rFonts w:hint="eastAsia" w:ascii="仿宋" w:hAnsi="仿宋" w:eastAsia="仿宋" w:cs="仿宋"/>
          <w:b/>
          <w:color w:val="auto"/>
          <w:kern w:val="0"/>
          <w:sz w:val="32"/>
          <w:szCs w:val="32"/>
          <w:highlight w:val="none"/>
        </w:rPr>
      </w:pPr>
    </w:p>
    <w:p w14:paraId="1DF214A8">
      <w:pPr>
        <w:pStyle w:val="52"/>
        <w:rPr>
          <w:rFonts w:hint="eastAsia" w:ascii="仿宋" w:hAnsi="仿宋" w:eastAsia="仿宋" w:cs="仿宋"/>
        </w:rPr>
      </w:pPr>
    </w:p>
    <w:p w14:paraId="41A9E72B">
      <w:pPr>
        <w:spacing w:before="159" w:beforeLines="50" w:beforeAutospacing="0" w:after="159" w:afterLines="50" w:afterAutospacing="0" w:line="24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5CF788D2">
      <w:pPr>
        <w:keepNext w:val="0"/>
        <w:keepLines w:val="0"/>
        <w:pageBreakBefore w:val="0"/>
        <w:widowControl/>
        <w:kinsoku/>
        <w:wordWrap/>
        <w:overflowPunct/>
        <w:topLinePunct w:val="0"/>
        <w:autoSpaceDE/>
        <w:autoSpaceDN/>
        <w:bidi w:val="0"/>
        <w:adjustRightInd w:val="0"/>
        <w:spacing w:beforeAutospacing="0" w:line="288"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6551EEF">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845138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292BC3F">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16C650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82CA50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67AD62A">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CD9DAAD">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D4997D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C59FB1D">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85DAE70">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3ED1CD3">
      <w:pPr>
        <w:keepNext w:val="0"/>
        <w:keepLines w:val="0"/>
        <w:pageBreakBefore w:val="0"/>
        <w:kinsoku/>
        <w:wordWrap/>
        <w:overflowPunct/>
        <w:topLinePunct w:val="0"/>
        <w:autoSpaceDE/>
        <w:autoSpaceDN/>
        <w:bidi w:val="0"/>
        <w:adjustRightInd w:val="0"/>
        <w:snapToGrid w:val="0"/>
        <w:spacing w:line="288" w:lineRule="auto"/>
        <w:jc w:val="right"/>
        <w:textAlignment w:val="auto"/>
        <w:rPr>
          <w:rFonts w:hint="eastAsia" w:ascii="仿宋" w:hAnsi="仿宋" w:eastAsia="仿宋" w:cs="仿宋"/>
          <w:color w:val="auto"/>
          <w:kern w:val="0"/>
          <w:sz w:val="24"/>
          <w:highlight w:val="none"/>
          <w:lang w:val="zh-CN"/>
        </w:rPr>
      </w:pPr>
    </w:p>
    <w:p w14:paraId="2E2D1D2F">
      <w:pPr>
        <w:keepNext w:val="0"/>
        <w:keepLines w:val="0"/>
        <w:pageBreakBefore w:val="0"/>
        <w:kinsoku/>
        <w:wordWrap/>
        <w:overflowPunct/>
        <w:topLinePunct w:val="0"/>
        <w:autoSpaceDE/>
        <w:autoSpaceDN/>
        <w:bidi w:val="0"/>
        <w:adjustRightInd w:val="0"/>
        <w:snapToGrid w:val="0"/>
        <w:spacing w:line="288" w:lineRule="auto"/>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97B51CF">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0B1158D">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B2E0070">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69D58CDC">
      <w:pPr>
        <w:snapToGrid w:val="0"/>
        <w:spacing w:before="108" w:beforeLines="34" w:beforeAutospacing="0"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1FC919E2">
      <w:pPr>
        <w:pageBreakBefore w:val="0"/>
        <w:widowControl/>
        <w:kinsoku/>
        <w:wordWrap/>
        <w:overflowPunct/>
        <w:topLinePunct w:val="0"/>
        <w:autoSpaceDE/>
        <w:autoSpaceDN/>
        <w:bidi w:val="0"/>
        <w:spacing w:line="288" w:lineRule="auto"/>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3968201">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769CDD3">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46F7004">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7A27040">
      <w:pPr>
        <w:pStyle w:val="4"/>
        <w:pageBreakBefore w:val="0"/>
        <w:kinsoku/>
        <w:wordWrap/>
        <w:overflowPunct/>
        <w:topLinePunct w:val="0"/>
        <w:autoSpaceDE/>
        <w:autoSpaceDN/>
        <w:bidi w:val="0"/>
        <w:spacing w:line="288" w:lineRule="auto"/>
        <w:ind w:left="664" w:leftChars="316" w:firstLine="229" w:firstLineChars="95"/>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14:paraId="3C8EE2E5">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72394198">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37DCBED">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677B9993">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36390ED">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4480710">
      <w:pPr>
        <w:pageBreakBefore w:val="0"/>
        <w:kinsoku/>
        <w:wordWrap/>
        <w:overflowPunct/>
        <w:topLinePunct w:val="0"/>
        <w:autoSpaceDE/>
        <w:autoSpaceDN/>
        <w:bidi w:val="0"/>
        <w:snapToGrid w:val="0"/>
        <w:spacing w:line="288"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72E9355">
      <w:pPr>
        <w:pageBreakBefore w:val="0"/>
        <w:kinsoku/>
        <w:wordWrap/>
        <w:overflowPunct/>
        <w:topLinePunct w:val="0"/>
        <w:autoSpaceDE/>
        <w:autoSpaceDN/>
        <w:bidi w:val="0"/>
        <w:snapToGrid w:val="0"/>
        <w:spacing w:line="288"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492232ED">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69753AD">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38CB1E5F">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F3448F1">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66DBB350">
      <w:pPr>
        <w:pageBreakBefore w:val="0"/>
        <w:kinsoku/>
        <w:wordWrap/>
        <w:overflowPunct/>
        <w:topLinePunct w:val="0"/>
        <w:autoSpaceDE/>
        <w:autoSpaceDN/>
        <w:bidi w:val="0"/>
        <w:snapToGrid w:val="0"/>
        <w:spacing w:line="288" w:lineRule="auto"/>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76EEAF92">
      <w:pPr>
        <w:pageBreakBefore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E8C9CB4">
      <w:pPr>
        <w:pageBreakBefore w:val="0"/>
        <w:kinsoku/>
        <w:wordWrap/>
        <w:overflowPunct/>
        <w:topLinePunct w:val="0"/>
        <w:autoSpaceDE/>
        <w:autoSpaceDN/>
        <w:bidi w:val="0"/>
        <w:snapToGrid w:val="0"/>
        <w:spacing w:line="288" w:lineRule="auto"/>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117C6B91">
      <w:pPr>
        <w:pageBreakBefore w:val="0"/>
        <w:kinsoku/>
        <w:wordWrap/>
        <w:overflowPunct/>
        <w:topLinePunct w:val="0"/>
        <w:autoSpaceDE/>
        <w:autoSpaceDN/>
        <w:bidi w:val="0"/>
        <w:snapToGrid w:val="0"/>
        <w:spacing w:line="288" w:lineRule="auto"/>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B10A26A">
      <w:pPr>
        <w:pageBreakBefore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F8A7DF">
      <w:pPr>
        <w:spacing w:before="408" w:beforeLines="128" w:beforeAutospacing="0"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913"/>
        <w:gridCol w:w="3714"/>
      </w:tblGrid>
      <w:tr w14:paraId="5DB4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24" w:type="dxa"/>
            <w:noWrap w:val="0"/>
            <w:vAlign w:val="center"/>
          </w:tcPr>
          <w:p w14:paraId="259AFB2F">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13" w:type="dxa"/>
            <w:noWrap w:val="0"/>
            <w:vAlign w:val="center"/>
          </w:tcPr>
          <w:p w14:paraId="120CEAF0">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714" w:type="dxa"/>
            <w:noWrap w:val="0"/>
            <w:vAlign w:val="center"/>
          </w:tcPr>
          <w:p w14:paraId="50048AF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r>
      <w:tr w14:paraId="62D1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14:paraId="03EC0A2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13" w:type="dxa"/>
            <w:noWrap w:val="0"/>
            <w:vAlign w:val="center"/>
          </w:tcPr>
          <w:p w14:paraId="604F827C">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714" w:type="dxa"/>
            <w:noWrap w:val="0"/>
            <w:vAlign w:val="center"/>
          </w:tcPr>
          <w:p w14:paraId="4E1213FB">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r>
      <w:tr w14:paraId="35EE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14:paraId="3A2EF44E">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13" w:type="dxa"/>
            <w:noWrap w:val="0"/>
            <w:vAlign w:val="center"/>
          </w:tcPr>
          <w:p w14:paraId="0FF26036">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noWrap w:val="0"/>
            <w:vAlign w:val="center"/>
          </w:tcPr>
          <w:p w14:paraId="533F45EE">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r>
      <w:tr w14:paraId="3AB9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14:paraId="66E52B55">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13" w:type="dxa"/>
            <w:noWrap w:val="0"/>
            <w:vAlign w:val="center"/>
          </w:tcPr>
          <w:p w14:paraId="1ED3F8AE">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714" w:type="dxa"/>
            <w:noWrap w:val="0"/>
            <w:vAlign w:val="center"/>
          </w:tcPr>
          <w:p w14:paraId="0EC18D68">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r>
      <w:tr w14:paraId="4C78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14:paraId="567BB34B">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13" w:type="dxa"/>
            <w:noWrap w:val="0"/>
            <w:vAlign w:val="center"/>
          </w:tcPr>
          <w:p w14:paraId="5B25DA69">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w:t>
            </w:r>
            <w:r>
              <w:rPr>
                <w:rFonts w:hint="eastAsia" w:ascii="仿宋" w:hAnsi="仿宋" w:eastAsia="仿宋" w:cs="仿宋"/>
                <w:color w:val="auto"/>
                <w:sz w:val="24"/>
                <w:highlight w:val="none"/>
                <w:lang w:eastAsia="zh-CN"/>
              </w:rPr>
              <w:t>的其他</w:t>
            </w:r>
            <w:r>
              <w:rPr>
                <w:rFonts w:hint="eastAsia" w:ascii="仿宋" w:hAnsi="仿宋" w:eastAsia="仿宋" w:cs="仿宋"/>
                <w:color w:val="auto"/>
                <w:sz w:val="24"/>
                <w:highlight w:val="none"/>
              </w:rPr>
              <w:t>实质性要求。</w:t>
            </w:r>
          </w:p>
        </w:tc>
        <w:tc>
          <w:tcPr>
            <w:tcW w:w="3714" w:type="dxa"/>
            <w:noWrap w:val="0"/>
            <w:vAlign w:val="center"/>
          </w:tcPr>
          <w:p w14:paraId="56927812">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w:t>
            </w:r>
            <w:r>
              <w:rPr>
                <w:rFonts w:hint="eastAsia" w:ascii="仿宋" w:hAnsi="仿宋" w:eastAsia="仿宋" w:cs="仿宋"/>
                <w:color w:val="auto"/>
                <w:sz w:val="24"/>
                <w:highlight w:val="none"/>
                <w:lang w:eastAsia="zh-CN"/>
              </w:rPr>
              <w:t>无其他</w:t>
            </w:r>
            <w:r>
              <w:rPr>
                <w:rFonts w:hint="eastAsia" w:ascii="仿宋" w:hAnsi="仿宋" w:eastAsia="仿宋" w:cs="仿宋"/>
                <w:color w:val="auto"/>
                <w:sz w:val="24"/>
                <w:highlight w:val="none"/>
              </w:rPr>
              <w:t>实质性要求的，无需提供）</w:t>
            </w:r>
          </w:p>
        </w:tc>
      </w:tr>
    </w:tbl>
    <w:p w14:paraId="1FE918CB">
      <w:pPr>
        <w:spacing w:line="240" w:lineRule="auto"/>
        <w:jc w:val="center"/>
        <w:rPr>
          <w:rFonts w:hint="eastAsia" w:ascii="仿宋" w:hAnsi="仿宋" w:eastAsia="仿宋" w:cs="仿宋"/>
          <w:b/>
          <w:color w:val="auto"/>
          <w:kern w:val="0"/>
          <w:sz w:val="32"/>
          <w:szCs w:val="32"/>
          <w:highlight w:val="none"/>
        </w:rPr>
      </w:pPr>
    </w:p>
    <w:p w14:paraId="46EA06DA">
      <w:pPr>
        <w:spacing w:line="24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0A74A33">
      <w:pPr>
        <w:spacing w:line="240" w:lineRule="auto"/>
        <w:jc w:val="center"/>
        <w:rPr>
          <w:rFonts w:hint="eastAsia" w:ascii="仿宋" w:hAnsi="仿宋" w:eastAsia="仿宋" w:cs="仿宋"/>
          <w:b/>
          <w:color w:val="auto"/>
          <w:kern w:val="0"/>
          <w:sz w:val="32"/>
          <w:szCs w:val="32"/>
          <w:highlight w:val="none"/>
        </w:rPr>
      </w:pPr>
    </w:p>
    <w:p w14:paraId="11AC898D">
      <w:pPr>
        <w:spacing w:line="240" w:lineRule="auto"/>
        <w:jc w:val="center"/>
        <w:rPr>
          <w:rFonts w:hint="eastAsia" w:ascii="仿宋" w:hAnsi="仿宋" w:eastAsia="仿宋" w:cs="仿宋"/>
          <w:b/>
          <w:color w:val="auto"/>
          <w:kern w:val="0"/>
          <w:sz w:val="32"/>
          <w:szCs w:val="32"/>
          <w:highlight w:val="none"/>
        </w:rPr>
      </w:pPr>
    </w:p>
    <w:p w14:paraId="6804AA07">
      <w:pPr>
        <w:spacing w:line="240" w:lineRule="auto"/>
        <w:jc w:val="center"/>
        <w:rPr>
          <w:rFonts w:hint="eastAsia" w:ascii="仿宋" w:hAnsi="仿宋" w:eastAsia="仿宋" w:cs="仿宋"/>
          <w:b/>
          <w:color w:val="auto"/>
          <w:kern w:val="0"/>
          <w:sz w:val="32"/>
          <w:szCs w:val="32"/>
          <w:highlight w:val="none"/>
        </w:rPr>
      </w:pPr>
    </w:p>
    <w:p w14:paraId="5498326E">
      <w:pPr>
        <w:spacing w:line="240" w:lineRule="auto"/>
        <w:jc w:val="center"/>
        <w:rPr>
          <w:rFonts w:hint="eastAsia" w:ascii="仿宋" w:hAnsi="仿宋" w:eastAsia="仿宋" w:cs="仿宋"/>
          <w:b/>
          <w:color w:val="auto"/>
          <w:kern w:val="0"/>
          <w:sz w:val="32"/>
          <w:szCs w:val="32"/>
          <w:highlight w:val="none"/>
        </w:rPr>
      </w:pPr>
    </w:p>
    <w:p w14:paraId="22FF18D3">
      <w:pPr>
        <w:spacing w:line="240" w:lineRule="auto"/>
        <w:jc w:val="center"/>
        <w:rPr>
          <w:rFonts w:hint="eastAsia" w:ascii="仿宋" w:hAnsi="仿宋" w:eastAsia="仿宋" w:cs="仿宋"/>
          <w:b/>
          <w:color w:val="auto"/>
          <w:kern w:val="0"/>
          <w:sz w:val="32"/>
          <w:szCs w:val="32"/>
          <w:highlight w:val="none"/>
        </w:rPr>
      </w:pPr>
    </w:p>
    <w:p w14:paraId="337829AC">
      <w:pPr>
        <w:pStyle w:val="4"/>
        <w:spacing w:line="240" w:lineRule="auto"/>
        <w:rPr>
          <w:rFonts w:hint="eastAsia" w:ascii="仿宋" w:hAnsi="仿宋" w:eastAsia="仿宋" w:cs="仿宋"/>
          <w:color w:val="auto"/>
          <w:kern w:val="0"/>
          <w:highlight w:val="none"/>
        </w:rPr>
      </w:pPr>
    </w:p>
    <w:p w14:paraId="37B4CD6E">
      <w:pPr>
        <w:spacing w:line="240" w:lineRule="auto"/>
        <w:rPr>
          <w:rFonts w:hint="eastAsia" w:ascii="仿宋" w:hAnsi="仿宋" w:eastAsia="仿宋" w:cs="仿宋"/>
          <w:b/>
          <w:color w:val="auto"/>
          <w:kern w:val="0"/>
          <w:sz w:val="32"/>
          <w:szCs w:val="32"/>
          <w:highlight w:val="none"/>
        </w:rPr>
      </w:pPr>
    </w:p>
    <w:p w14:paraId="593682C5">
      <w:pPr>
        <w:pStyle w:val="4"/>
        <w:spacing w:line="240" w:lineRule="auto"/>
        <w:rPr>
          <w:rFonts w:hint="eastAsia" w:ascii="仿宋" w:hAnsi="仿宋" w:eastAsia="仿宋" w:cs="仿宋"/>
          <w:color w:val="auto"/>
          <w:kern w:val="0"/>
          <w:highlight w:val="none"/>
        </w:rPr>
      </w:pPr>
    </w:p>
    <w:p w14:paraId="0C62D17B">
      <w:pPr>
        <w:spacing w:line="240" w:lineRule="auto"/>
        <w:rPr>
          <w:rFonts w:hint="eastAsia" w:ascii="仿宋" w:hAnsi="仿宋" w:eastAsia="仿宋" w:cs="仿宋"/>
          <w:color w:val="auto"/>
          <w:highlight w:val="none"/>
        </w:rPr>
      </w:pPr>
    </w:p>
    <w:p w14:paraId="7F5BF25C">
      <w:pPr>
        <w:spacing w:line="240" w:lineRule="auto"/>
        <w:jc w:val="center"/>
        <w:rPr>
          <w:rFonts w:hint="eastAsia" w:ascii="仿宋" w:hAnsi="仿宋" w:eastAsia="仿宋" w:cs="仿宋"/>
          <w:b/>
          <w:color w:val="auto"/>
          <w:kern w:val="0"/>
          <w:sz w:val="32"/>
          <w:szCs w:val="32"/>
          <w:highlight w:val="none"/>
        </w:rPr>
      </w:pPr>
    </w:p>
    <w:p w14:paraId="49566642">
      <w:pPr>
        <w:spacing w:line="240" w:lineRule="auto"/>
        <w:jc w:val="center"/>
        <w:rPr>
          <w:rFonts w:hint="eastAsia" w:ascii="仿宋" w:hAnsi="仿宋" w:eastAsia="仿宋" w:cs="仿宋"/>
          <w:b/>
          <w:color w:val="auto"/>
          <w:kern w:val="0"/>
          <w:sz w:val="32"/>
          <w:szCs w:val="32"/>
          <w:highlight w:val="none"/>
        </w:rPr>
      </w:pPr>
    </w:p>
    <w:p w14:paraId="757A0122">
      <w:pPr>
        <w:pStyle w:val="24"/>
        <w:rPr>
          <w:rFonts w:hint="eastAsia" w:ascii="仿宋" w:hAnsi="仿宋" w:eastAsia="仿宋" w:cs="仿宋"/>
          <w:b/>
          <w:color w:val="auto"/>
          <w:kern w:val="0"/>
          <w:sz w:val="32"/>
          <w:szCs w:val="32"/>
          <w:highlight w:val="none"/>
        </w:rPr>
      </w:pPr>
    </w:p>
    <w:p w14:paraId="55205AE5">
      <w:pPr>
        <w:pStyle w:val="25"/>
        <w:rPr>
          <w:rFonts w:hint="eastAsia" w:ascii="仿宋" w:hAnsi="仿宋" w:eastAsia="仿宋" w:cs="仿宋"/>
          <w:b/>
          <w:color w:val="auto"/>
          <w:kern w:val="0"/>
          <w:sz w:val="32"/>
          <w:szCs w:val="32"/>
          <w:highlight w:val="none"/>
        </w:rPr>
      </w:pPr>
    </w:p>
    <w:p w14:paraId="4173DBB5">
      <w:pPr>
        <w:pStyle w:val="52"/>
        <w:rPr>
          <w:rFonts w:hint="eastAsia" w:ascii="仿宋" w:hAnsi="仿宋" w:eastAsia="仿宋" w:cs="仿宋"/>
          <w:b/>
          <w:color w:val="auto"/>
          <w:kern w:val="0"/>
          <w:sz w:val="32"/>
          <w:szCs w:val="32"/>
          <w:highlight w:val="none"/>
        </w:rPr>
      </w:pPr>
    </w:p>
    <w:p w14:paraId="13827D33">
      <w:pPr>
        <w:rPr>
          <w:rFonts w:hint="eastAsia" w:ascii="仿宋" w:hAnsi="仿宋" w:eastAsia="仿宋" w:cs="仿宋"/>
        </w:rPr>
      </w:pPr>
    </w:p>
    <w:p w14:paraId="4E150DBB">
      <w:pPr>
        <w:spacing w:line="240" w:lineRule="auto"/>
        <w:rPr>
          <w:rFonts w:hint="eastAsia" w:ascii="仿宋" w:hAnsi="仿宋" w:eastAsia="仿宋" w:cs="仿宋"/>
          <w:b/>
          <w:color w:val="auto"/>
          <w:kern w:val="0"/>
          <w:sz w:val="32"/>
          <w:szCs w:val="32"/>
          <w:highlight w:val="none"/>
        </w:rPr>
      </w:pPr>
    </w:p>
    <w:p w14:paraId="4DE6FFCF">
      <w:pPr>
        <w:keepNext w:val="0"/>
        <w:keepLines w:val="0"/>
        <w:pageBreakBefore w:val="0"/>
        <w:widowControl w:val="0"/>
        <w:kinsoku/>
        <w:wordWrap/>
        <w:overflowPunct/>
        <w:topLinePunct w:val="0"/>
        <w:autoSpaceDE/>
        <w:autoSpaceDN/>
        <w:bidi w:val="0"/>
        <w:adjustRightInd w:val="0"/>
        <w:snapToGrid/>
        <w:spacing w:before="108" w:beforeLines="34" w:beforeAutospacing="0"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14:paraId="34E74DF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12EEF9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kern w:val="0"/>
          <w:sz w:val="32"/>
          <w:szCs w:val="32"/>
          <w:highlight w:val="none"/>
        </w:rPr>
      </w:pPr>
    </w:p>
    <w:p w14:paraId="69A308AD">
      <w:pPr>
        <w:spacing w:line="240" w:lineRule="auto"/>
        <w:jc w:val="center"/>
        <w:rPr>
          <w:rFonts w:hint="eastAsia" w:ascii="仿宋" w:hAnsi="仿宋" w:eastAsia="仿宋" w:cs="仿宋"/>
          <w:b/>
          <w:color w:val="auto"/>
          <w:kern w:val="0"/>
          <w:sz w:val="32"/>
          <w:szCs w:val="32"/>
          <w:highlight w:val="none"/>
        </w:rPr>
      </w:pPr>
    </w:p>
    <w:p w14:paraId="310B42E9">
      <w:pPr>
        <w:spacing w:line="240" w:lineRule="auto"/>
        <w:jc w:val="center"/>
        <w:rPr>
          <w:rFonts w:hint="eastAsia" w:ascii="仿宋" w:hAnsi="仿宋" w:eastAsia="仿宋" w:cs="仿宋"/>
          <w:b/>
          <w:color w:val="auto"/>
          <w:kern w:val="0"/>
          <w:sz w:val="32"/>
          <w:szCs w:val="32"/>
          <w:highlight w:val="none"/>
        </w:rPr>
      </w:pPr>
    </w:p>
    <w:p w14:paraId="21E869A6">
      <w:pPr>
        <w:spacing w:line="240" w:lineRule="auto"/>
        <w:jc w:val="center"/>
        <w:rPr>
          <w:rFonts w:hint="eastAsia" w:ascii="仿宋" w:hAnsi="仿宋" w:eastAsia="仿宋" w:cs="仿宋"/>
          <w:b/>
          <w:color w:val="auto"/>
          <w:kern w:val="0"/>
          <w:sz w:val="32"/>
          <w:szCs w:val="32"/>
          <w:highlight w:val="none"/>
        </w:rPr>
      </w:pPr>
    </w:p>
    <w:p w14:paraId="3DE52D95">
      <w:pPr>
        <w:spacing w:line="240" w:lineRule="auto"/>
        <w:jc w:val="center"/>
        <w:rPr>
          <w:rFonts w:hint="eastAsia" w:ascii="仿宋" w:hAnsi="仿宋" w:eastAsia="仿宋" w:cs="仿宋"/>
          <w:b/>
          <w:color w:val="auto"/>
          <w:kern w:val="0"/>
          <w:sz w:val="32"/>
          <w:szCs w:val="32"/>
          <w:highlight w:val="none"/>
        </w:rPr>
      </w:pPr>
    </w:p>
    <w:p w14:paraId="6AC48C04">
      <w:pPr>
        <w:spacing w:line="240" w:lineRule="auto"/>
        <w:jc w:val="center"/>
        <w:rPr>
          <w:rFonts w:hint="eastAsia" w:ascii="仿宋" w:hAnsi="仿宋" w:eastAsia="仿宋" w:cs="仿宋"/>
          <w:b/>
          <w:color w:val="auto"/>
          <w:kern w:val="0"/>
          <w:sz w:val="32"/>
          <w:szCs w:val="32"/>
          <w:highlight w:val="none"/>
        </w:rPr>
      </w:pPr>
    </w:p>
    <w:p w14:paraId="79F37F84">
      <w:pPr>
        <w:spacing w:line="240" w:lineRule="auto"/>
        <w:jc w:val="center"/>
        <w:rPr>
          <w:rFonts w:hint="eastAsia" w:ascii="仿宋" w:hAnsi="仿宋" w:eastAsia="仿宋" w:cs="仿宋"/>
          <w:b/>
          <w:color w:val="auto"/>
          <w:kern w:val="0"/>
          <w:sz w:val="32"/>
          <w:szCs w:val="32"/>
          <w:highlight w:val="none"/>
        </w:rPr>
      </w:pPr>
    </w:p>
    <w:p w14:paraId="6FBF5653">
      <w:pPr>
        <w:spacing w:line="240" w:lineRule="auto"/>
        <w:jc w:val="center"/>
        <w:rPr>
          <w:rFonts w:hint="eastAsia" w:ascii="仿宋" w:hAnsi="仿宋" w:eastAsia="仿宋" w:cs="仿宋"/>
          <w:b/>
          <w:color w:val="auto"/>
          <w:kern w:val="0"/>
          <w:sz w:val="32"/>
          <w:szCs w:val="32"/>
          <w:highlight w:val="none"/>
        </w:rPr>
      </w:pPr>
    </w:p>
    <w:p w14:paraId="495104B7">
      <w:pPr>
        <w:spacing w:line="240" w:lineRule="auto"/>
        <w:jc w:val="center"/>
        <w:rPr>
          <w:rFonts w:hint="eastAsia" w:ascii="仿宋" w:hAnsi="仿宋" w:eastAsia="仿宋" w:cs="仿宋"/>
          <w:b/>
          <w:color w:val="auto"/>
          <w:kern w:val="0"/>
          <w:sz w:val="32"/>
          <w:szCs w:val="32"/>
          <w:highlight w:val="none"/>
        </w:rPr>
      </w:pPr>
    </w:p>
    <w:p w14:paraId="30A08527">
      <w:pPr>
        <w:spacing w:line="240" w:lineRule="auto"/>
        <w:jc w:val="center"/>
        <w:rPr>
          <w:rFonts w:hint="eastAsia" w:ascii="仿宋" w:hAnsi="仿宋" w:eastAsia="仿宋" w:cs="仿宋"/>
          <w:b/>
          <w:color w:val="auto"/>
          <w:kern w:val="0"/>
          <w:sz w:val="32"/>
          <w:szCs w:val="32"/>
          <w:highlight w:val="none"/>
        </w:rPr>
      </w:pPr>
    </w:p>
    <w:p w14:paraId="31173593">
      <w:pPr>
        <w:spacing w:line="240" w:lineRule="auto"/>
        <w:jc w:val="center"/>
        <w:rPr>
          <w:rFonts w:hint="eastAsia" w:ascii="仿宋" w:hAnsi="仿宋" w:eastAsia="仿宋" w:cs="仿宋"/>
          <w:b/>
          <w:color w:val="auto"/>
          <w:kern w:val="0"/>
          <w:sz w:val="32"/>
          <w:szCs w:val="32"/>
          <w:highlight w:val="none"/>
        </w:rPr>
      </w:pPr>
    </w:p>
    <w:p w14:paraId="08CE1D64">
      <w:pPr>
        <w:spacing w:line="240" w:lineRule="auto"/>
        <w:jc w:val="center"/>
        <w:rPr>
          <w:rFonts w:hint="eastAsia" w:ascii="仿宋" w:hAnsi="仿宋" w:eastAsia="仿宋" w:cs="仿宋"/>
          <w:b/>
          <w:color w:val="auto"/>
          <w:kern w:val="0"/>
          <w:sz w:val="32"/>
          <w:szCs w:val="32"/>
          <w:highlight w:val="none"/>
        </w:rPr>
      </w:pPr>
    </w:p>
    <w:p w14:paraId="41DB1FDC">
      <w:pPr>
        <w:spacing w:line="240" w:lineRule="auto"/>
        <w:jc w:val="center"/>
        <w:rPr>
          <w:rFonts w:hint="eastAsia" w:ascii="仿宋" w:hAnsi="仿宋" w:eastAsia="仿宋" w:cs="仿宋"/>
          <w:b/>
          <w:color w:val="auto"/>
          <w:kern w:val="0"/>
          <w:sz w:val="32"/>
          <w:szCs w:val="32"/>
          <w:highlight w:val="none"/>
        </w:rPr>
      </w:pPr>
    </w:p>
    <w:p w14:paraId="656B6A39">
      <w:pPr>
        <w:spacing w:line="240" w:lineRule="auto"/>
        <w:jc w:val="center"/>
        <w:rPr>
          <w:rFonts w:hint="eastAsia" w:ascii="仿宋" w:hAnsi="仿宋" w:eastAsia="仿宋" w:cs="仿宋"/>
          <w:b/>
          <w:color w:val="auto"/>
          <w:kern w:val="0"/>
          <w:sz w:val="32"/>
          <w:szCs w:val="32"/>
          <w:highlight w:val="none"/>
        </w:rPr>
      </w:pPr>
    </w:p>
    <w:p w14:paraId="068930D0">
      <w:pPr>
        <w:spacing w:line="240" w:lineRule="auto"/>
        <w:jc w:val="center"/>
        <w:rPr>
          <w:rFonts w:hint="eastAsia" w:ascii="仿宋" w:hAnsi="仿宋" w:eastAsia="仿宋" w:cs="仿宋"/>
          <w:b/>
          <w:color w:val="auto"/>
          <w:kern w:val="0"/>
          <w:sz w:val="32"/>
          <w:szCs w:val="32"/>
          <w:highlight w:val="none"/>
        </w:rPr>
      </w:pPr>
    </w:p>
    <w:p w14:paraId="305D38EB">
      <w:pPr>
        <w:spacing w:line="240" w:lineRule="auto"/>
        <w:jc w:val="center"/>
        <w:rPr>
          <w:rFonts w:hint="eastAsia" w:ascii="仿宋" w:hAnsi="仿宋" w:eastAsia="仿宋" w:cs="仿宋"/>
          <w:b/>
          <w:color w:val="auto"/>
          <w:kern w:val="0"/>
          <w:sz w:val="32"/>
          <w:szCs w:val="32"/>
          <w:highlight w:val="none"/>
        </w:rPr>
      </w:pPr>
    </w:p>
    <w:p w14:paraId="114DFDEC">
      <w:pPr>
        <w:spacing w:line="240" w:lineRule="auto"/>
        <w:jc w:val="center"/>
        <w:rPr>
          <w:rFonts w:hint="eastAsia" w:ascii="仿宋" w:hAnsi="仿宋" w:eastAsia="仿宋" w:cs="仿宋"/>
          <w:b/>
          <w:color w:val="auto"/>
          <w:kern w:val="0"/>
          <w:sz w:val="32"/>
          <w:szCs w:val="32"/>
          <w:highlight w:val="none"/>
        </w:rPr>
      </w:pPr>
    </w:p>
    <w:p w14:paraId="5947C33A">
      <w:pPr>
        <w:spacing w:line="240" w:lineRule="auto"/>
        <w:jc w:val="center"/>
        <w:rPr>
          <w:rFonts w:hint="eastAsia" w:ascii="仿宋" w:hAnsi="仿宋" w:eastAsia="仿宋" w:cs="仿宋"/>
          <w:b/>
          <w:color w:val="auto"/>
          <w:kern w:val="0"/>
          <w:sz w:val="32"/>
          <w:szCs w:val="32"/>
          <w:highlight w:val="none"/>
        </w:rPr>
      </w:pPr>
    </w:p>
    <w:p w14:paraId="0EB41E9F">
      <w:pPr>
        <w:spacing w:line="240" w:lineRule="auto"/>
        <w:jc w:val="center"/>
        <w:rPr>
          <w:rFonts w:hint="eastAsia" w:ascii="仿宋" w:hAnsi="仿宋" w:eastAsia="仿宋" w:cs="仿宋"/>
          <w:b/>
          <w:color w:val="auto"/>
          <w:kern w:val="0"/>
          <w:sz w:val="32"/>
          <w:szCs w:val="32"/>
          <w:highlight w:val="none"/>
        </w:rPr>
      </w:pPr>
    </w:p>
    <w:p w14:paraId="23711447">
      <w:pPr>
        <w:spacing w:line="240" w:lineRule="auto"/>
        <w:jc w:val="center"/>
        <w:rPr>
          <w:rFonts w:hint="eastAsia" w:ascii="仿宋" w:hAnsi="仿宋" w:eastAsia="仿宋" w:cs="仿宋"/>
          <w:b/>
          <w:color w:val="auto"/>
          <w:kern w:val="0"/>
          <w:sz w:val="32"/>
          <w:szCs w:val="32"/>
          <w:highlight w:val="none"/>
        </w:rPr>
      </w:pPr>
    </w:p>
    <w:p w14:paraId="43CF4A32">
      <w:pPr>
        <w:spacing w:line="240" w:lineRule="auto"/>
        <w:jc w:val="center"/>
        <w:rPr>
          <w:rFonts w:hint="eastAsia" w:ascii="仿宋" w:hAnsi="仿宋" w:eastAsia="仿宋" w:cs="仿宋"/>
          <w:b/>
          <w:color w:val="auto"/>
          <w:kern w:val="0"/>
          <w:sz w:val="32"/>
          <w:szCs w:val="32"/>
          <w:highlight w:val="none"/>
        </w:rPr>
      </w:pPr>
    </w:p>
    <w:p w14:paraId="1443E775">
      <w:pPr>
        <w:spacing w:line="240" w:lineRule="auto"/>
        <w:jc w:val="center"/>
        <w:rPr>
          <w:rFonts w:hint="eastAsia" w:ascii="仿宋" w:hAnsi="仿宋" w:eastAsia="仿宋" w:cs="仿宋"/>
          <w:b/>
          <w:color w:val="auto"/>
          <w:kern w:val="0"/>
          <w:sz w:val="32"/>
          <w:szCs w:val="32"/>
          <w:highlight w:val="none"/>
        </w:rPr>
      </w:pPr>
    </w:p>
    <w:p w14:paraId="2412F1A3">
      <w:pPr>
        <w:spacing w:line="240" w:lineRule="auto"/>
        <w:jc w:val="center"/>
        <w:rPr>
          <w:rFonts w:hint="eastAsia" w:ascii="仿宋" w:hAnsi="仿宋" w:eastAsia="仿宋" w:cs="仿宋"/>
          <w:b/>
          <w:color w:val="auto"/>
          <w:kern w:val="0"/>
          <w:sz w:val="32"/>
          <w:szCs w:val="32"/>
          <w:highlight w:val="none"/>
        </w:rPr>
      </w:pPr>
    </w:p>
    <w:p w14:paraId="49CFB289">
      <w:pPr>
        <w:spacing w:line="240" w:lineRule="auto"/>
        <w:jc w:val="center"/>
        <w:rPr>
          <w:rFonts w:hint="eastAsia" w:ascii="仿宋" w:hAnsi="仿宋" w:eastAsia="仿宋" w:cs="仿宋"/>
          <w:b/>
          <w:color w:val="auto"/>
          <w:kern w:val="0"/>
          <w:sz w:val="32"/>
          <w:szCs w:val="32"/>
          <w:highlight w:val="none"/>
        </w:rPr>
      </w:pPr>
    </w:p>
    <w:p w14:paraId="32926214">
      <w:pPr>
        <w:spacing w:line="240" w:lineRule="auto"/>
        <w:jc w:val="center"/>
        <w:rPr>
          <w:rFonts w:hint="eastAsia" w:ascii="仿宋" w:hAnsi="仿宋" w:eastAsia="仿宋" w:cs="仿宋"/>
          <w:b/>
          <w:color w:val="auto"/>
          <w:kern w:val="0"/>
          <w:sz w:val="32"/>
          <w:szCs w:val="32"/>
          <w:highlight w:val="none"/>
        </w:rPr>
      </w:pPr>
    </w:p>
    <w:p w14:paraId="61CB9DD6">
      <w:pPr>
        <w:spacing w:line="240" w:lineRule="auto"/>
        <w:jc w:val="center"/>
        <w:rPr>
          <w:rFonts w:hint="eastAsia" w:ascii="仿宋" w:hAnsi="仿宋" w:eastAsia="仿宋" w:cs="仿宋"/>
          <w:b/>
          <w:color w:val="auto"/>
          <w:kern w:val="0"/>
          <w:sz w:val="32"/>
          <w:szCs w:val="32"/>
          <w:highlight w:val="none"/>
        </w:rPr>
      </w:pPr>
    </w:p>
    <w:p w14:paraId="74BB4825">
      <w:pPr>
        <w:spacing w:line="240" w:lineRule="auto"/>
        <w:rPr>
          <w:rFonts w:hint="eastAsia" w:ascii="仿宋" w:hAnsi="仿宋" w:eastAsia="仿宋" w:cs="仿宋"/>
          <w:b/>
          <w:color w:val="auto"/>
          <w:kern w:val="0"/>
          <w:sz w:val="32"/>
          <w:szCs w:val="32"/>
          <w:highlight w:val="none"/>
        </w:rPr>
      </w:pPr>
    </w:p>
    <w:p w14:paraId="579FF02C">
      <w:pPr>
        <w:spacing w:line="240" w:lineRule="auto"/>
        <w:jc w:val="center"/>
        <w:rPr>
          <w:rFonts w:hint="eastAsia" w:ascii="仿宋" w:hAnsi="仿宋" w:eastAsia="仿宋" w:cs="仿宋"/>
          <w:b/>
          <w:color w:val="auto"/>
          <w:kern w:val="0"/>
          <w:sz w:val="32"/>
          <w:szCs w:val="32"/>
          <w:highlight w:val="none"/>
        </w:rPr>
      </w:pPr>
    </w:p>
    <w:p w14:paraId="2FA4F043">
      <w:pPr>
        <w:pStyle w:val="24"/>
        <w:rPr>
          <w:rFonts w:hint="eastAsia" w:ascii="仿宋" w:hAnsi="仿宋" w:eastAsia="仿宋" w:cs="仿宋"/>
        </w:rPr>
      </w:pPr>
    </w:p>
    <w:p w14:paraId="1DB178C3">
      <w:pPr>
        <w:spacing w:line="240" w:lineRule="auto"/>
        <w:jc w:val="center"/>
        <w:rPr>
          <w:rFonts w:hint="eastAsia" w:ascii="仿宋" w:hAnsi="仿宋" w:eastAsia="仿宋" w:cs="仿宋"/>
          <w:b/>
          <w:color w:val="auto"/>
          <w:kern w:val="0"/>
          <w:sz w:val="32"/>
          <w:szCs w:val="32"/>
          <w:highlight w:val="none"/>
        </w:rPr>
      </w:pPr>
    </w:p>
    <w:p w14:paraId="795681EF">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180"/>
        <w:gridCol w:w="3324"/>
        <w:gridCol w:w="1265"/>
      </w:tblGrid>
      <w:tr w14:paraId="066E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55" w:type="dxa"/>
            <w:noWrap w:val="0"/>
            <w:vAlign w:val="top"/>
          </w:tcPr>
          <w:p w14:paraId="100BBA3E">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noWrap w:val="0"/>
            <w:vAlign w:val="top"/>
          </w:tcPr>
          <w:p w14:paraId="096EC884">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324" w:type="dxa"/>
            <w:noWrap w:val="0"/>
            <w:vAlign w:val="top"/>
          </w:tcPr>
          <w:p w14:paraId="4972B8BD">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w:t>
            </w:r>
            <w:r>
              <w:rPr>
                <w:rFonts w:hint="eastAsia" w:ascii="仿宋" w:hAnsi="仿宋" w:eastAsia="仿宋" w:cs="仿宋"/>
                <w:b/>
                <w:bCs/>
                <w:color w:val="auto"/>
                <w:sz w:val="24"/>
                <w:highlight w:val="none"/>
                <w:lang w:val="en-US" w:eastAsia="zh-CN"/>
              </w:rPr>
              <w:t>对应</w:t>
            </w:r>
            <w:r>
              <w:rPr>
                <w:rFonts w:hint="eastAsia" w:ascii="仿宋" w:hAnsi="仿宋" w:eastAsia="仿宋" w:cs="仿宋"/>
                <w:b/>
                <w:bCs/>
                <w:color w:val="auto"/>
                <w:sz w:val="24"/>
                <w:highlight w:val="none"/>
              </w:rPr>
              <w:t>内容</w:t>
            </w:r>
          </w:p>
        </w:tc>
        <w:tc>
          <w:tcPr>
            <w:tcW w:w="1265" w:type="dxa"/>
            <w:noWrap w:val="0"/>
            <w:vAlign w:val="top"/>
          </w:tcPr>
          <w:p w14:paraId="3E2B8D5E">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DA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5" w:type="dxa"/>
            <w:noWrap w:val="0"/>
            <w:vAlign w:val="top"/>
          </w:tcPr>
          <w:p w14:paraId="5D2CEF9B">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noWrap w:val="0"/>
            <w:vAlign w:val="top"/>
          </w:tcPr>
          <w:p w14:paraId="67C84FE0">
            <w:pPr>
              <w:spacing w:line="240" w:lineRule="auto"/>
              <w:jc w:val="center"/>
              <w:rPr>
                <w:rFonts w:hint="eastAsia" w:ascii="仿宋" w:hAnsi="仿宋" w:eastAsia="仿宋" w:cs="仿宋"/>
                <w:b/>
                <w:color w:val="auto"/>
                <w:kern w:val="0"/>
                <w:sz w:val="32"/>
                <w:szCs w:val="32"/>
                <w:highlight w:val="none"/>
              </w:rPr>
            </w:pPr>
          </w:p>
        </w:tc>
        <w:tc>
          <w:tcPr>
            <w:tcW w:w="3324" w:type="dxa"/>
            <w:noWrap w:val="0"/>
            <w:vAlign w:val="top"/>
          </w:tcPr>
          <w:p w14:paraId="0AFEE69A">
            <w:pPr>
              <w:spacing w:line="240" w:lineRule="auto"/>
              <w:jc w:val="center"/>
              <w:rPr>
                <w:rFonts w:hint="eastAsia" w:ascii="仿宋" w:hAnsi="仿宋" w:eastAsia="仿宋" w:cs="仿宋"/>
                <w:b/>
                <w:color w:val="auto"/>
                <w:kern w:val="0"/>
                <w:sz w:val="32"/>
                <w:szCs w:val="32"/>
                <w:highlight w:val="none"/>
              </w:rPr>
            </w:pPr>
          </w:p>
        </w:tc>
        <w:tc>
          <w:tcPr>
            <w:tcW w:w="1265" w:type="dxa"/>
            <w:noWrap w:val="0"/>
            <w:vAlign w:val="top"/>
          </w:tcPr>
          <w:p w14:paraId="162DEA7D">
            <w:pPr>
              <w:spacing w:line="240" w:lineRule="auto"/>
              <w:jc w:val="center"/>
              <w:rPr>
                <w:rFonts w:hint="eastAsia" w:ascii="仿宋" w:hAnsi="仿宋" w:eastAsia="仿宋" w:cs="仿宋"/>
                <w:b/>
                <w:color w:val="auto"/>
                <w:kern w:val="0"/>
                <w:sz w:val="32"/>
                <w:szCs w:val="32"/>
                <w:highlight w:val="none"/>
              </w:rPr>
            </w:pPr>
          </w:p>
        </w:tc>
      </w:tr>
      <w:tr w14:paraId="5D26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top"/>
          </w:tcPr>
          <w:p w14:paraId="308BB155">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noWrap w:val="0"/>
            <w:vAlign w:val="top"/>
          </w:tcPr>
          <w:p w14:paraId="2519D5C7">
            <w:pPr>
              <w:spacing w:line="240" w:lineRule="auto"/>
              <w:jc w:val="center"/>
              <w:rPr>
                <w:rFonts w:hint="eastAsia" w:ascii="仿宋" w:hAnsi="仿宋" w:eastAsia="仿宋" w:cs="仿宋"/>
                <w:b/>
                <w:color w:val="auto"/>
                <w:kern w:val="0"/>
                <w:sz w:val="32"/>
                <w:szCs w:val="32"/>
                <w:highlight w:val="none"/>
              </w:rPr>
            </w:pPr>
          </w:p>
        </w:tc>
        <w:tc>
          <w:tcPr>
            <w:tcW w:w="3324" w:type="dxa"/>
            <w:noWrap w:val="0"/>
            <w:vAlign w:val="top"/>
          </w:tcPr>
          <w:p w14:paraId="448061C2">
            <w:pPr>
              <w:spacing w:line="240" w:lineRule="auto"/>
              <w:jc w:val="center"/>
              <w:rPr>
                <w:rFonts w:hint="eastAsia" w:ascii="仿宋" w:hAnsi="仿宋" w:eastAsia="仿宋" w:cs="仿宋"/>
                <w:b/>
                <w:color w:val="auto"/>
                <w:kern w:val="0"/>
                <w:sz w:val="32"/>
                <w:szCs w:val="32"/>
                <w:highlight w:val="none"/>
              </w:rPr>
            </w:pPr>
          </w:p>
        </w:tc>
        <w:tc>
          <w:tcPr>
            <w:tcW w:w="1265" w:type="dxa"/>
            <w:noWrap w:val="0"/>
            <w:vAlign w:val="top"/>
          </w:tcPr>
          <w:p w14:paraId="1EC5219D">
            <w:pPr>
              <w:spacing w:line="240" w:lineRule="auto"/>
              <w:jc w:val="center"/>
              <w:rPr>
                <w:rFonts w:hint="eastAsia" w:ascii="仿宋" w:hAnsi="仿宋" w:eastAsia="仿宋" w:cs="仿宋"/>
                <w:b/>
                <w:color w:val="auto"/>
                <w:kern w:val="0"/>
                <w:sz w:val="32"/>
                <w:szCs w:val="32"/>
                <w:highlight w:val="none"/>
              </w:rPr>
            </w:pPr>
          </w:p>
        </w:tc>
      </w:tr>
      <w:tr w14:paraId="2379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top"/>
          </w:tcPr>
          <w:p w14:paraId="2842294F">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noWrap w:val="0"/>
            <w:vAlign w:val="top"/>
          </w:tcPr>
          <w:p w14:paraId="120A5ACA">
            <w:pPr>
              <w:spacing w:line="240" w:lineRule="auto"/>
              <w:jc w:val="center"/>
              <w:rPr>
                <w:rFonts w:hint="eastAsia" w:ascii="仿宋" w:hAnsi="仿宋" w:eastAsia="仿宋" w:cs="仿宋"/>
                <w:b/>
                <w:color w:val="auto"/>
                <w:kern w:val="0"/>
                <w:sz w:val="32"/>
                <w:szCs w:val="32"/>
                <w:highlight w:val="none"/>
              </w:rPr>
            </w:pPr>
          </w:p>
        </w:tc>
        <w:tc>
          <w:tcPr>
            <w:tcW w:w="3324" w:type="dxa"/>
            <w:noWrap w:val="0"/>
            <w:vAlign w:val="top"/>
          </w:tcPr>
          <w:p w14:paraId="3B1D24B7">
            <w:pPr>
              <w:spacing w:line="240" w:lineRule="auto"/>
              <w:jc w:val="center"/>
              <w:rPr>
                <w:rFonts w:hint="eastAsia" w:ascii="仿宋" w:hAnsi="仿宋" w:eastAsia="仿宋" w:cs="仿宋"/>
                <w:b/>
                <w:color w:val="auto"/>
                <w:kern w:val="0"/>
                <w:sz w:val="32"/>
                <w:szCs w:val="32"/>
                <w:highlight w:val="none"/>
              </w:rPr>
            </w:pPr>
          </w:p>
        </w:tc>
        <w:tc>
          <w:tcPr>
            <w:tcW w:w="1265" w:type="dxa"/>
            <w:noWrap w:val="0"/>
            <w:vAlign w:val="top"/>
          </w:tcPr>
          <w:p w14:paraId="5C35E688">
            <w:pPr>
              <w:spacing w:line="240" w:lineRule="auto"/>
              <w:jc w:val="center"/>
              <w:rPr>
                <w:rFonts w:hint="eastAsia" w:ascii="仿宋" w:hAnsi="仿宋" w:eastAsia="仿宋" w:cs="仿宋"/>
                <w:b/>
                <w:color w:val="auto"/>
                <w:kern w:val="0"/>
                <w:sz w:val="32"/>
                <w:szCs w:val="32"/>
                <w:highlight w:val="none"/>
              </w:rPr>
            </w:pPr>
          </w:p>
        </w:tc>
      </w:tr>
    </w:tbl>
    <w:p w14:paraId="0C5B4A3C">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734A9DD0">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5BACA78F">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2、投标人递交的技术规格书中必须真实逐条列明，否则由投标人自行承担相关风险。</w:t>
      </w:r>
    </w:p>
    <w:p w14:paraId="72BF1136">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3、此表在不改变格式的情况下可自行制作。</w:t>
      </w:r>
    </w:p>
    <w:p w14:paraId="299C2748">
      <w:pPr>
        <w:pStyle w:val="34"/>
        <w:keepNext w:val="0"/>
        <w:keepLines w:val="0"/>
        <w:pageBreakBefore w:val="0"/>
        <w:widowControl w:val="0"/>
        <w:kinsoku/>
        <w:wordWrap/>
        <w:overflowPunct/>
        <w:topLinePunct w:val="0"/>
        <w:autoSpaceDE/>
        <w:autoSpaceDN/>
        <w:bidi w:val="0"/>
        <w:adjustRightInd w:val="0"/>
        <w:snapToGrid/>
        <w:spacing w:afterAutospacing="0"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4、此表置于商务技术文件中。</w:t>
      </w:r>
    </w:p>
    <w:p w14:paraId="37C49590">
      <w:pPr>
        <w:pStyle w:val="3"/>
        <w:spacing w:before="0" w:beforeAutospacing="0" w:after="0" w:afterAutospacing="0" w:line="360" w:lineRule="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投标人保证：除商务技术偏离表列出的偏离外，投标人响应招标文件的全部要求。</w:t>
      </w:r>
    </w:p>
    <w:p w14:paraId="64D96D80">
      <w:pPr>
        <w:spacing w:line="240" w:lineRule="auto"/>
        <w:jc w:val="center"/>
        <w:rPr>
          <w:rFonts w:hint="eastAsia" w:ascii="仿宋" w:hAnsi="仿宋" w:eastAsia="仿宋" w:cs="仿宋"/>
          <w:b/>
          <w:color w:val="auto"/>
          <w:kern w:val="0"/>
          <w:sz w:val="32"/>
          <w:szCs w:val="32"/>
          <w:highlight w:val="none"/>
        </w:rPr>
      </w:pPr>
    </w:p>
    <w:p w14:paraId="1E99605D">
      <w:pPr>
        <w:spacing w:line="240" w:lineRule="auto"/>
        <w:jc w:val="center"/>
        <w:rPr>
          <w:rFonts w:hint="eastAsia" w:ascii="仿宋" w:hAnsi="仿宋" w:eastAsia="仿宋" w:cs="仿宋"/>
          <w:b/>
          <w:color w:val="auto"/>
          <w:kern w:val="0"/>
          <w:sz w:val="32"/>
          <w:szCs w:val="32"/>
          <w:highlight w:val="none"/>
        </w:rPr>
      </w:pPr>
    </w:p>
    <w:p w14:paraId="2FEF71E4">
      <w:pPr>
        <w:spacing w:line="240" w:lineRule="auto"/>
        <w:jc w:val="center"/>
        <w:rPr>
          <w:rFonts w:hint="eastAsia" w:ascii="仿宋" w:hAnsi="仿宋" w:eastAsia="仿宋" w:cs="仿宋"/>
          <w:b/>
          <w:color w:val="auto"/>
          <w:kern w:val="0"/>
          <w:sz w:val="32"/>
          <w:szCs w:val="32"/>
          <w:highlight w:val="none"/>
        </w:rPr>
      </w:pPr>
    </w:p>
    <w:p w14:paraId="1A311C24">
      <w:pPr>
        <w:spacing w:line="240" w:lineRule="auto"/>
        <w:jc w:val="center"/>
        <w:rPr>
          <w:rFonts w:hint="eastAsia" w:ascii="仿宋" w:hAnsi="仿宋" w:eastAsia="仿宋" w:cs="仿宋"/>
          <w:b/>
          <w:color w:val="auto"/>
          <w:kern w:val="0"/>
          <w:sz w:val="32"/>
          <w:szCs w:val="32"/>
          <w:highlight w:val="none"/>
        </w:rPr>
      </w:pPr>
    </w:p>
    <w:p w14:paraId="75C53928">
      <w:pPr>
        <w:spacing w:line="240" w:lineRule="auto"/>
        <w:jc w:val="center"/>
        <w:rPr>
          <w:rFonts w:hint="eastAsia" w:ascii="仿宋" w:hAnsi="仿宋" w:eastAsia="仿宋" w:cs="仿宋"/>
          <w:b/>
          <w:color w:val="auto"/>
          <w:kern w:val="0"/>
          <w:sz w:val="32"/>
          <w:szCs w:val="32"/>
          <w:highlight w:val="none"/>
        </w:rPr>
      </w:pPr>
    </w:p>
    <w:p w14:paraId="58431B2F">
      <w:pPr>
        <w:spacing w:line="240" w:lineRule="auto"/>
        <w:jc w:val="center"/>
        <w:rPr>
          <w:rFonts w:hint="eastAsia" w:ascii="仿宋" w:hAnsi="仿宋" w:eastAsia="仿宋" w:cs="仿宋"/>
          <w:b/>
          <w:color w:val="auto"/>
          <w:kern w:val="0"/>
          <w:sz w:val="32"/>
          <w:szCs w:val="32"/>
          <w:highlight w:val="none"/>
        </w:rPr>
      </w:pPr>
    </w:p>
    <w:p w14:paraId="019B3CF5">
      <w:pPr>
        <w:spacing w:line="240" w:lineRule="auto"/>
        <w:jc w:val="center"/>
        <w:rPr>
          <w:rFonts w:hint="eastAsia" w:ascii="仿宋" w:hAnsi="仿宋" w:eastAsia="仿宋" w:cs="仿宋"/>
          <w:b/>
          <w:color w:val="auto"/>
          <w:kern w:val="0"/>
          <w:sz w:val="32"/>
          <w:szCs w:val="32"/>
          <w:highlight w:val="none"/>
        </w:rPr>
      </w:pPr>
    </w:p>
    <w:p w14:paraId="216F0C76">
      <w:pPr>
        <w:spacing w:line="240" w:lineRule="auto"/>
        <w:jc w:val="center"/>
        <w:rPr>
          <w:rFonts w:hint="eastAsia" w:ascii="仿宋" w:hAnsi="仿宋" w:eastAsia="仿宋" w:cs="仿宋"/>
          <w:b/>
          <w:color w:val="auto"/>
          <w:kern w:val="0"/>
          <w:sz w:val="32"/>
          <w:szCs w:val="32"/>
          <w:highlight w:val="none"/>
        </w:rPr>
      </w:pPr>
    </w:p>
    <w:p w14:paraId="09A1D9D0">
      <w:pPr>
        <w:spacing w:line="240" w:lineRule="auto"/>
        <w:jc w:val="center"/>
        <w:rPr>
          <w:rFonts w:hint="eastAsia" w:ascii="仿宋" w:hAnsi="仿宋" w:eastAsia="仿宋" w:cs="仿宋"/>
          <w:b/>
          <w:color w:val="auto"/>
          <w:kern w:val="0"/>
          <w:sz w:val="32"/>
          <w:szCs w:val="32"/>
          <w:highlight w:val="none"/>
        </w:rPr>
      </w:pPr>
    </w:p>
    <w:p w14:paraId="1315B303">
      <w:pPr>
        <w:spacing w:line="24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261A98D7">
      <w:pPr>
        <w:snapToGrid w:val="0"/>
        <w:spacing w:line="240" w:lineRule="auto"/>
        <w:rPr>
          <w:rFonts w:hint="eastAsia" w:ascii="仿宋" w:hAnsi="仿宋" w:eastAsia="仿宋" w:cs="仿宋"/>
          <w:color w:val="auto"/>
          <w:sz w:val="24"/>
          <w:highlight w:val="none"/>
        </w:rPr>
      </w:pPr>
    </w:p>
    <w:p w14:paraId="7262817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4EC520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B247C2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99726D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AAEA17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AF648E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1DEB5F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182996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657D97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17FEA9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60941E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4D0702A">
      <w:pPr>
        <w:autoSpaceDE w:val="0"/>
        <w:autoSpaceDN w:val="0"/>
        <w:spacing w:line="240" w:lineRule="auto"/>
        <w:ind w:left="2"/>
        <w:jc w:val="left"/>
        <w:rPr>
          <w:rFonts w:hint="eastAsia" w:ascii="仿宋" w:hAnsi="仿宋" w:eastAsia="仿宋" w:cs="仿宋"/>
          <w:color w:val="auto"/>
          <w:kern w:val="0"/>
          <w:sz w:val="24"/>
          <w:highlight w:val="none"/>
          <w:lang w:val="zh-CN"/>
        </w:rPr>
      </w:pPr>
    </w:p>
    <w:p w14:paraId="7FB0B7F1">
      <w:pPr>
        <w:autoSpaceDE w:val="0"/>
        <w:autoSpaceDN w:val="0"/>
        <w:spacing w:line="240" w:lineRule="auto"/>
        <w:ind w:left="2"/>
        <w:jc w:val="left"/>
        <w:rPr>
          <w:rFonts w:hint="eastAsia" w:ascii="仿宋" w:hAnsi="仿宋" w:eastAsia="仿宋" w:cs="仿宋"/>
          <w:color w:val="auto"/>
          <w:kern w:val="0"/>
          <w:sz w:val="24"/>
          <w:highlight w:val="none"/>
          <w:lang w:val="zh-CN"/>
        </w:rPr>
      </w:pPr>
    </w:p>
    <w:p w14:paraId="7EE3E7B9">
      <w:pPr>
        <w:autoSpaceDE w:val="0"/>
        <w:autoSpaceDN w:val="0"/>
        <w:spacing w:line="240" w:lineRule="auto"/>
        <w:ind w:left="2"/>
        <w:jc w:val="left"/>
        <w:rPr>
          <w:rFonts w:hint="eastAsia" w:ascii="仿宋" w:hAnsi="仿宋" w:eastAsia="仿宋" w:cs="仿宋"/>
          <w:color w:val="auto"/>
          <w:kern w:val="0"/>
          <w:sz w:val="24"/>
          <w:highlight w:val="none"/>
          <w:lang w:val="zh-CN"/>
        </w:rPr>
      </w:pPr>
    </w:p>
    <w:p w14:paraId="15059FAD">
      <w:pPr>
        <w:spacing w:line="360" w:lineRule="auto"/>
        <w:ind w:firstLine="480" w:firstLineChars="200"/>
        <w:jc w:val="righ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投标人名称（电子签章）：________________</w:t>
      </w:r>
    </w:p>
    <w:p w14:paraId="221E186E">
      <w:pPr>
        <w:spacing w:line="360" w:lineRule="auto"/>
        <w:jc w:val="righ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日期：______年____月____日</w:t>
      </w:r>
    </w:p>
    <w:p w14:paraId="5C7FDC83">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r>
        <w:rPr>
          <w:rFonts w:hint="eastAsia" w:ascii="仿宋" w:hAnsi="仿宋" w:eastAsia="仿宋" w:cs="仿宋"/>
          <w:b/>
          <w:color w:val="auto"/>
          <w:kern w:val="0"/>
          <w:sz w:val="36"/>
          <w:szCs w:val="36"/>
          <w:highlight w:val="none"/>
        </w:rPr>
        <w:t>报价文件部分</w:t>
      </w:r>
    </w:p>
    <w:p w14:paraId="56DA1B2D">
      <w:pPr>
        <w:spacing w:after="161" w:afterLines="50" w:afterAutospacing="0"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2A7F508">
      <w:pPr>
        <w:snapToGrid w:val="0"/>
        <w:spacing w:beforeAutospacing="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FEFC6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9EA0FD6">
      <w:pPr>
        <w:snapToGrid w:val="0"/>
        <w:spacing w:line="240" w:lineRule="auto"/>
        <w:ind w:right="480"/>
        <w:jc w:val="center"/>
        <w:rPr>
          <w:rFonts w:hint="eastAsia" w:ascii="仿宋" w:hAnsi="仿宋" w:eastAsia="仿宋" w:cs="仿宋"/>
          <w:b/>
          <w:color w:val="auto"/>
          <w:kern w:val="0"/>
          <w:sz w:val="32"/>
          <w:szCs w:val="32"/>
          <w:highlight w:val="none"/>
        </w:rPr>
      </w:pPr>
    </w:p>
    <w:p w14:paraId="6EE430E2">
      <w:pPr>
        <w:snapToGrid w:val="0"/>
        <w:spacing w:line="240" w:lineRule="auto"/>
        <w:ind w:right="480"/>
        <w:jc w:val="center"/>
        <w:rPr>
          <w:rFonts w:hint="eastAsia" w:ascii="仿宋" w:hAnsi="仿宋" w:eastAsia="仿宋" w:cs="仿宋"/>
          <w:b/>
          <w:color w:val="auto"/>
          <w:kern w:val="0"/>
          <w:sz w:val="32"/>
          <w:szCs w:val="32"/>
          <w:highlight w:val="none"/>
        </w:rPr>
      </w:pPr>
    </w:p>
    <w:p w14:paraId="0886CF6E">
      <w:pPr>
        <w:snapToGrid w:val="0"/>
        <w:spacing w:line="240" w:lineRule="auto"/>
        <w:ind w:right="480"/>
        <w:jc w:val="center"/>
        <w:rPr>
          <w:rFonts w:hint="eastAsia" w:ascii="仿宋" w:hAnsi="仿宋" w:eastAsia="仿宋" w:cs="仿宋"/>
          <w:b/>
          <w:color w:val="auto"/>
          <w:kern w:val="0"/>
          <w:sz w:val="32"/>
          <w:szCs w:val="32"/>
          <w:highlight w:val="none"/>
        </w:rPr>
      </w:pPr>
    </w:p>
    <w:p w14:paraId="324DA601">
      <w:pPr>
        <w:snapToGrid w:val="0"/>
        <w:spacing w:line="240" w:lineRule="auto"/>
        <w:ind w:right="480"/>
        <w:jc w:val="center"/>
        <w:rPr>
          <w:rFonts w:hint="eastAsia" w:ascii="仿宋" w:hAnsi="仿宋" w:eastAsia="仿宋" w:cs="仿宋"/>
          <w:b/>
          <w:color w:val="auto"/>
          <w:kern w:val="0"/>
          <w:sz w:val="32"/>
          <w:szCs w:val="32"/>
          <w:highlight w:val="none"/>
        </w:rPr>
      </w:pPr>
    </w:p>
    <w:p w14:paraId="6B153379">
      <w:pPr>
        <w:snapToGrid w:val="0"/>
        <w:spacing w:line="240" w:lineRule="auto"/>
        <w:ind w:right="480"/>
        <w:jc w:val="center"/>
        <w:rPr>
          <w:rFonts w:hint="eastAsia" w:ascii="仿宋" w:hAnsi="仿宋" w:eastAsia="仿宋" w:cs="仿宋"/>
          <w:b/>
          <w:color w:val="auto"/>
          <w:kern w:val="0"/>
          <w:sz w:val="32"/>
          <w:szCs w:val="32"/>
          <w:highlight w:val="none"/>
        </w:rPr>
      </w:pPr>
    </w:p>
    <w:p w14:paraId="298CC557">
      <w:pPr>
        <w:snapToGrid w:val="0"/>
        <w:spacing w:line="240" w:lineRule="auto"/>
        <w:ind w:right="480"/>
        <w:jc w:val="center"/>
        <w:rPr>
          <w:rFonts w:hint="eastAsia" w:ascii="仿宋" w:hAnsi="仿宋" w:eastAsia="仿宋" w:cs="仿宋"/>
          <w:b/>
          <w:color w:val="auto"/>
          <w:kern w:val="0"/>
          <w:sz w:val="32"/>
          <w:szCs w:val="32"/>
          <w:highlight w:val="none"/>
        </w:rPr>
      </w:pPr>
    </w:p>
    <w:p w14:paraId="38EC9A3F">
      <w:pPr>
        <w:snapToGrid w:val="0"/>
        <w:spacing w:line="240" w:lineRule="auto"/>
        <w:ind w:right="480"/>
        <w:jc w:val="center"/>
        <w:rPr>
          <w:rFonts w:hint="eastAsia" w:ascii="仿宋" w:hAnsi="仿宋" w:eastAsia="仿宋" w:cs="仿宋"/>
          <w:b/>
          <w:color w:val="auto"/>
          <w:kern w:val="0"/>
          <w:sz w:val="32"/>
          <w:szCs w:val="32"/>
          <w:highlight w:val="none"/>
        </w:rPr>
      </w:pPr>
    </w:p>
    <w:p w14:paraId="04D51DAA">
      <w:pPr>
        <w:snapToGrid w:val="0"/>
        <w:spacing w:line="240" w:lineRule="auto"/>
        <w:ind w:right="480"/>
        <w:jc w:val="center"/>
        <w:rPr>
          <w:rFonts w:hint="eastAsia" w:ascii="仿宋" w:hAnsi="仿宋" w:eastAsia="仿宋" w:cs="仿宋"/>
          <w:b/>
          <w:color w:val="auto"/>
          <w:kern w:val="0"/>
          <w:sz w:val="32"/>
          <w:szCs w:val="32"/>
          <w:highlight w:val="none"/>
        </w:rPr>
      </w:pPr>
    </w:p>
    <w:p w14:paraId="6C759900">
      <w:pPr>
        <w:snapToGrid w:val="0"/>
        <w:spacing w:line="240" w:lineRule="auto"/>
        <w:ind w:right="480"/>
        <w:jc w:val="center"/>
        <w:rPr>
          <w:rFonts w:hint="eastAsia" w:ascii="仿宋" w:hAnsi="仿宋" w:eastAsia="仿宋" w:cs="仿宋"/>
          <w:b/>
          <w:color w:val="auto"/>
          <w:kern w:val="0"/>
          <w:sz w:val="32"/>
          <w:szCs w:val="32"/>
          <w:highlight w:val="none"/>
        </w:rPr>
      </w:pPr>
    </w:p>
    <w:p w14:paraId="3159EE13">
      <w:pPr>
        <w:snapToGrid w:val="0"/>
        <w:spacing w:line="240" w:lineRule="auto"/>
        <w:ind w:right="480"/>
        <w:jc w:val="center"/>
        <w:rPr>
          <w:rFonts w:hint="eastAsia" w:ascii="仿宋" w:hAnsi="仿宋" w:eastAsia="仿宋" w:cs="仿宋"/>
          <w:b/>
          <w:color w:val="auto"/>
          <w:kern w:val="0"/>
          <w:sz w:val="32"/>
          <w:szCs w:val="32"/>
          <w:highlight w:val="none"/>
        </w:rPr>
      </w:pPr>
    </w:p>
    <w:p w14:paraId="2F1E6894">
      <w:pPr>
        <w:snapToGrid w:val="0"/>
        <w:spacing w:line="240" w:lineRule="auto"/>
        <w:ind w:right="480"/>
        <w:jc w:val="center"/>
        <w:rPr>
          <w:rFonts w:hint="eastAsia" w:ascii="仿宋" w:hAnsi="仿宋" w:eastAsia="仿宋" w:cs="仿宋"/>
          <w:b/>
          <w:color w:val="auto"/>
          <w:kern w:val="0"/>
          <w:sz w:val="32"/>
          <w:szCs w:val="32"/>
          <w:highlight w:val="none"/>
        </w:rPr>
      </w:pPr>
    </w:p>
    <w:p w14:paraId="1747B675">
      <w:pPr>
        <w:snapToGrid w:val="0"/>
        <w:spacing w:line="240" w:lineRule="auto"/>
        <w:ind w:right="480"/>
        <w:jc w:val="center"/>
        <w:rPr>
          <w:rFonts w:hint="eastAsia" w:ascii="仿宋" w:hAnsi="仿宋" w:eastAsia="仿宋" w:cs="仿宋"/>
          <w:b/>
          <w:color w:val="auto"/>
          <w:kern w:val="0"/>
          <w:sz w:val="32"/>
          <w:szCs w:val="32"/>
          <w:highlight w:val="none"/>
        </w:rPr>
      </w:pPr>
    </w:p>
    <w:p w14:paraId="0030D8A9">
      <w:pPr>
        <w:snapToGrid w:val="0"/>
        <w:spacing w:line="240" w:lineRule="auto"/>
        <w:ind w:right="480"/>
        <w:jc w:val="center"/>
        <w:rPr>
          <w:rFonts w:hint="eastAsia" w:ascii="仿宋" w:hAnsi="仿宋" w:eastAsia="仿宋" w:cs="仿宋"/>
          <w:b/>
          <w:color w:val="auto"/>
          <w:kern w:val="0"/>
          <w:sz w:val="32"/>
          <w:szCs w:val="32"/>
          <w:highlight w:val="none"/>
        </w:rPr>
      </w:pPr>
    </w:p>
    <w:p w14:paraId="70310848">
      <w:pPr>
        <w:snapToGrid w:val="0"/>
        <w:spacing w:line="240" w:lineRule="auto"/>
        <w:ind w:right="480"/>
        <w:jc w:val="center"/>
        <w:rPr>
          <w:rFonts w:hint="eastAsia" w:ascii="仿宋" w:hAnsi="仿宋" w:eastAsia="仿宋" w:cs="仿宋"/>
          <w:b/>
          <w:color w:val="auto"/>
          <w:kern w:val="0"/>
          <w:sz w:val="32"/>
          <w:szCs w:val="32"/>
          <w:highlight w:val="none"/>
        </w:rPr>
      </w:pPr>
    </w:p>
    <w:p w14:paraId="644502F7">
      <w:pPr>
        <w:pStyle w:val="701"/>
        <w:keepNext w:val="0"/>
        <w:pageBreakBefore w:val="0"/>
        <w:tabs>
          <w:tab w:val="clear" w:pos="720"/>
        </w:tabs>
        <w:snapToGrid w:val="0"/>
        <w:spacing w:before="120" w:after="120" w:line="240" w:lineRule="auto"/>
        <w:ind w:firstLine="643"/>
        <w:outlineLvl w:val="9"/>
        <w:rPr>
          <w:rFonts w:hint="eastAsia" w:ascii="仿宋" w:hAnsi="仿宋" w:eastAsia="仿宋" w:cs="仿宋"/>
          <w:color w:val="auto"/>
          <w:kern w:val="2"/>
          <w:sz w:val="32"/>
          <w:szCs w:val="32"/>
          <w:highlight w:val="none"/>
        </w:rPr>
        <w:sectPr>
          <w:headerReference r:id="rId11" w:type="first"/>
          <w:footerReference r:id="rId13" w:type="first"/>
          <w:headerReference r:id="rId10" w:type="default"/>
          <w:footerReference r:id="rId12" w:type="default"/>
          <w:pgSz w:w="11906" w:h="16838"/>
          <w:pgMar w:top="1247" w:right="1803" w:bottom="1247" w:left="1803" w:header="907" w:footer="992" w:gutter="0"/>
          <w:pgNumType w:fmt="decimal"/>
          <w:cols w:space="720" w:num="1"/>
          <w:titlePg/>
          <w:docGrid w:linePitch="312" w:charSpace="0"/>
        </w:sectPr>
      </w:pPr>
    </w:p>
    <w:p w14:paraId="69F6D95E">
      <w:pPr>
        <w:pStyle w:val="701"/>
        <w:keepNext w:val="0"/>
        <w:pageBreakBefore w:val="0"/>
        <w:numPr>
          <w:ilvl w:val="0"/>
          <w:numId w:val="7"/>
        </w:numPr>
        <w:tabs>
          <w:tab w:val="clear" w:pos="720"/>
        </w:tabs>
        <w:snapToGrid w:val="0"/>
        <w:spacing w:before="156" w:beforeAutospacing="0" w:after="156" w:afterAutospacing="0" w:line="240" w:lineRule="auto"/>
        <w:ind w:firstLine="643"/>
        <w:outlineLvl w:val="9"/>
        <w:rPr>
          <w:rFonts w:hint="eastAsia" w:ascii="仿宋" w:hAnsi="仿宋" w:eastAsia="仿宋" w:cs="仿宋"/>
          <w:color w:val="auto"/>
          <w:sz w:val="28"/>
          <w:highlight w:val="none"/>
          <w:lang w:eastAsia="zh-CN"/>
        </w:rPr>
      </w:pPr>
      <w:r>
        <w:rPr>
          <w:rFonts w:hint="eastAsia" w:ascii="仿宋" w:hAnsi="仿宋" w:eastAsia="仿宋" w:cs="仿宋"/>
          <w:color w:val="auto"/>
          <w:kern w:val="2"/>
          <w:sz w:val="32"/>
          <w:szCs w:val="32"/>
          <w:highlight w:val="none"/>
        </w:rPr>
        <w:t>开标一览表（报价表）</w:t>
      </w:r>
    </w:p>
    <w:p w14:paraId="6C48C84D">
      <w:pPr>
        <w:autoSpaceDE/>
        <w:autoSpaceDN/>
        <w:spacing w:beforeAutospacing="0" w:line="360" w:lineRule="auto"/>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项目名称：</w:t>
      </w:r>
    </w:p>
    <w:p w14:paraId="22062B62">
      <w:pPr>
        <w:autoSpaceDE/>
        <w:autoSpaceDN/>
        <w:spacing w:line="360" w:lineRule="auto"/>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项目编号：绍兴盈伽2025-**-**</w:t>
      </w:r>
    </w:p>
    <w:p w14:paraId="632E98E8">
      <w:pPr>
        <w:shd w:val="clear" w:color="auto" w:fill="auto"/>
        <w:bidi w:val="0"/>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货币单位：人民币元</w:t>
      </w:r>
    </w:p>
    <w:tbl>
      <w:tblPr>
        <w:tblStyle w:val="65"/>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135"/>
        <w:gridCol w:w="2755"/>
        <w:gridCol w:w="2960"/>
      </w:tblGrid>
      <w:tr w14:paraId="2ACC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4" w:type="dxa"/>
            <w:vMerge w:val="restart"/>
            <w:noWrap w:val="0"/>
            <w:vAlign w:val="center"/>
          </w:tcPr>
          <w:p w14:paraId="07628430">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135" w:type="dxa"/>
            <w:vMerge w:val="restart"/>
            <w:noWrap w:val="0"/>
            <w:vAlign w:val="center"/>
          </w:tcPr>
          <w:p w14:paraId="4E5B7555">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715" w:type="dxa"/>
            <w:gridSpan w:val="2"/>
            <w:noWrap w:val="0"/>
            <w:vAlign w:val="center"/>
          </w:tcPr>
          <w:p w14:paraId="5214F284">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报价（总价）</w:t>
            </w:r>
          </w:p>
        </w:tc>
      </w:tr>
      <w:tr w14:paraId="6147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4" w:type="dxa"/>
            <w:vMerge w:val="continue"/>
            <w:noWrap w:val="0"/>
            <w:vAlign w:val="center"/>
          </w:tcPr>
          <w:p w14:paraId="5C961732">
            <w:pPr>
              <w:shd w:val="clear" w:color="auto" w:fill="auto"/>
              <w:jc w:val="center"/>
              <w:rPr>
                <w:rFonts w:hint="eastAsia" w:ascii="仿宋" w:hAnsi="仿宋" w:eastAsia="仿宋" w:cs="仿宋"/>
                <w:color w:val="auto"/>
                <w:sz w:val="24"/>
                <w:szCs w:val="24"/>
                <w:highlight w:val="none"/>
              </w:rPr>
            </w:pPr>
          </w:p>
        </w:tc>
        <w:tc>
          <w:tcPr>
            <w:tcW w:w="3135" w:type="dxa"/>
            <w:vMerge w:val="continue"/>
            <w:noWrap w:val="0"/>
            <w:vAlign w:val="center"/>
          </w:tcPr>
          <w:p w14:paraId="7543E389">
            <w:pPr>
              <w:shd w:val="clear" w:color="auto" w:fill="auto"/>
              <w:jc w:val="center"/>
              <w:rPr>
                <w:rFonts w:hint="eastAsia" w:ascii="仿宋" w:hAnsi="仿宋" w:eastAsia="仿宋" w:cs="仿宋"/>
                <w:color w:val="auto"/>
                <w:sz w:val="24"/>
                <w:szCs w:val="24"/>
                <w:highlight w:val="none"/>
              </w:rPr>
            </w:pPr>
          </w:p>
        </w:tc>
        <w:tc>
          <w:tcPr>
            <w:tcW w:w="2755" w:type="dxa"/>
            <w:noWrap w:val="0"/>
            <w:vAlign w:val="center"/>
          </w:tcPr>
          <w:p w14:paraId="0224CD01">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960" w:type="dxa"/>
            <w:noWrap w:val="0"/>
            <w:vAlign w:val="center"/>
          </w:tcPr>
          <w:p w14:paraId="7DBBBD4C">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5652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4" w:type="dxa"/>
            <w:noWrap w:val="0"/>
            <w:vAlign w:val="center"/>
          </w:tcPr>
          <w:p w14:paraId="036608C0">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1</w:t>
            </w:r>
          </w:p>
        </w:tc>
        <w:tc>
          <w:tcPr>
            <w:tcW w:w="3135" w:type="dxa"/>
            <w:noWrap w:val="0"/>
            <w:vAlign w:val="center"/>
          </w:tcPr>
          <w:p w14:paraId="2A04B8D9">
            <w:pPr>
              <w:shd w:val="clear" w:color="auto" w:fill="auto"/>
              <w:jc w:val="center"/>
              <w:rPr>
                <w:rFonts w:hint="eastAsia" w:ascii="仿宋" w:hAnsi="仿宋" w:eastAsia="仿宋" w:cs="仿宋"/>
                <w:color w:val="auto"/>
                <w:sz w:val="24"/>
                <w:szCs w:val="24"/>
                <w:highlight w:val="none"/>
                <w:lang w:eastAsia="zh-CN"/>
              </w:rPr>
            </w:pPr>
          </w:p>
        </w:tc>
        <w:tc>
          <w:tcPr>
            <w:tcW w:w="2755" w:type="dxa"/>
            <w:noWrap w:val="0"/>
            <w:vAlign w:val="center"/>
          </w:tcPr>
          <w:p w14:paraId="09AD9AD8">
            <w:pPr>
              <w:shd w:val="clear" w:color="auto" w:fill="auto"/>
              <w:spacing w:line="7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960" w:type="dxa"/>
            <w:noWrap w:val="0"/>
            <w:vAlign w:val="center"/>
          </w:tcPr>
          <w:p w14:paraId="018BF7F5">
            <w:pPr>
              <w:shd w:val="clear" w:color="auto" w:fill="auto"/>
              <w:spacing w:line="700" w:lineRule="exact"/>
              <w:rPr>
                <w:rFonts w:hint="eastAsia" w:ascii="仿宋" w:hAnsi="仿宋" w:eastAsia="仿宋" w:cs="仿宋"/>
                <w:color w:val="auto"/>
                <w:sz w:val="24"/>
                <w:szCs w:val="24"/>
                <w:highlight w:val="none"/>
                <w:lang w:eastAsia="zh-CN"/>
              </w:rPr>
            </w:pPr>
          </w:p>
        </w:tc>
      </w:tr>
    </w:tbl>
    <w:p w14:paraId="56D25FC1">
      <w:pPr>
        <w:spacing w:line="360" w:lineRule="auto"/>
        <w:ind w:firstLine="480" w:firstLineChars="200"/>
        <w:jc w:val="right"/>
        <w:rPr>
          <w:rFonts w:hint="eastAsia" w:ascii="仿宋" w:hAnsi="仿宋" w:eastAsia="仿宋" w:cs="仿宋"/>
          <w:color w:val="auto"/>
          <w:sz w:val="24"/>
          <w:szCs w:val="22"/>
          <w:highlight w:val="none"/>
        </w:rPr>
      </w:pPr>
    </w:p>
    <w:p w14:paraId="2D46A9D3">
      <w:pPr>
        <w:spacing w:line="360" w:lineRule="auto"/>
        <w:ind w:firstLine="480" w:firstLineChars="200"/>
        <w:jc w:val="righ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投标人名称（电子签章）：________________</w:t>
      </w:r>
    </w:p>
    <w:p w14:paraId="0EB68E5D">
      <w:pPr>
        <w:spacing w:line="360" w:lineRule="auto"/>
        <w:ind w:firstLine="425"/>
        <w:jc w:val="right"/>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2"/>
          <w:highlight w:val="none"/>
        </w:rPr>
        <w:t>日期：______年____月____日</w:t>
      </w:r>
    </w:p>
    <w:p w14:paraId="09EC48C6">
      <w:pPr>
        <w:snapToGrid w:val="0"/>
        <w:spacing w:line="24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6C33B69">
      <w:pPr>
        <w:spacing w:line="24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1、投标人需按本表格式填写，单位统一均为</w:t>
      </w:r>
      <w:r>
        <w:rPr>
          <w:rFonts w:hint="eastAsia" w:ascii="仿宋" w:hAnsi="仿宋" w:eastAsia="仿宋" w:cs="仿宋"/>
          <w:color w:val="auto"/>
          <w:kern w:val="0"/>
          <w:sz w:val="24"/>
          <w:highlight w:val="none"/>
          <w:lang w:val="en-US" w:eastAsia="zh-CN"/>
        </w:rPr>
        <w:t>元</w:t>
      </w:r>
      <w:r>
        <w:rPr>
          <w:rFonts w:hint="eastAsia" w:ascii="仿宋" w:hAnsi="仿宋" w:eastAsia="仿宋" w:cs="仿宋"/>
          <w:color w:val="auto"/>
          <w:kern w:val="0"/>
          <w:sz w:val="24"/>
          <w:highlight w:val="none"/>
          <w:lang w:val="zh-CN"/>
        </w:rPr>
        <w:t>。</w:t>
      </w:r>
    </w:p>
    <w:p w14:paraId="281E2465">
      <w:pPr>
        <w:spacing w:line="24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w:t>
      </w:r>
      <w:r>
        <w:rPr>
          <w:rFonts w:hint="eastAsia" w:ascii="仿宋" w:hAnsi="仿宋" w:eastAsia="仿宋" w:cs="仿宋"/>
          <w:b/>
          <w:color w:val="auto"/>
          <w:kern w:val="0"/>
          <w:sz w:val="24"/>
          <w:highlight w:val="none"/>
          <w:lang w:val="en-US" w:eastAsia="zh-CN"/>
        </w:rPr>
        <w:t>0.00%</w:t>
      </w:r>
      <w:r>
        <w:rPr>
          <w:rFonts w:hint="eastAsia" w:ascii="仿宋" w:hAnsi="仿宋" w:eastAsia="仿宋" w:cs="仿宋"/>
          <w:b/>
          <w:color w:val="auto"/>
          <w:kern w:val="0"/>
          <w:sz w:val="24"/>
          <w:highlight w:val="none"/>
          <w:lang w:val="zh-CN"/>
        </w:rPr>
        <w:t>”“免费赠送”等形式的无偿报价，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73D02601">
      <w:pPr>
        <w:snapToGrid w:val="0"/>
        <w:spacing w:line="24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2E3705E7">
      <w:pPr>
        <w:snapToGrid w:val="0"/>
        <w:spacing w:line="24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729385A4">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w:t>
      </w:r>
      <w:r>
        <w:rPr>
          <w:rFonts w:hint="eastAsia" w:ascii="仿宋" w:hAnsi="仿宋" w:eastAsia="仿宋" w:cs="仿宋"/>
          <w:color w:val="auto"/>
          <w:kern w:val="0"/>
          <w:sz w:val="24"/>
          <w:highlight w:val="none"/>
          <w:lang w:val="en-US" w:eastAsia="zh-CN"/>
        </w:rPr>
        <w:t>小微</w:t>
      </w:r>
      <w:r>
        <w:rPr>
          <w:rFonts w:hint="eastAsia" w:ascii="仿宋" w:hAnsi="仿宋" w:eastAsia="仿宋" w:cs="仿宋"/>
          <w:color w:val="auto"/>
          <w:kern w:val="0"/>
          <w:sz w:val="24"/>
          <w:highlight w:val="none"/>
          <w:lang w:val="zh-CN"/>
        </w:rPr>
        <w:t>企业扶持政策的投标人，请填写</w:t>
      </w:r>
      <w:r>
        <w:rPr>
          <w:rFonts w:hint="eastAsia" w:ascii="仿宋" w:hAnsi="仿宋" w:eastAsia="仿宋" w:cs="仿宋"/>
          <w:color w:val="auto"/>
          <w:kern w:val="0"/>
          <w:sz w:val="24"/>
          <w:highlight w:val="none"/>
          <w:lang w:val="en-US" w:eastAsia="zh-CN"/>
        </w:rPr>
        <w:t>小微</w:t>
      </w:r>
      <w:r>
        <w:rPr>
          <w:rFonts w:hint="eastAsia" w:ascii="仿宋" w:hAnsi="仿宋" w:eastAsia="仿宋" w:cs="仿宋"/>
          <w:color w:val="auto"/>
          <w:kern w:val="0"/>
          <w:sz w:val="24"/>
          <w:highlight w:val="none"/>
          <w:lang w:val="zh-CN"/>
        </w:rPr>
        <w:t>企业声明函。注：投标人提供的</w:t>
      </w:r>
      <w:r>
        <w:rPr>
          <w:rFonts w:hint="eastAsia" w:ascii="仿宋" w:hAnsi="仿宋" w:eastAsia="仿宋" w:cs="仿宋"/>
          <w:color w:val="auto"/>
          <w:kern w:val="0"/>
          <w:sz w:val="24"/>
          <w:highlight w:val="none"/>
          <w:lang w:val="en-US" w:eastAsia="zh-CN"/>
        </w:rPr>
        <w:t>小微</w:t>
      </w:r>
      <w:r>
        <w:rPr>
          <w:rFonts w:hint="eastAsia" w:ascii="仿宋" w:hAnsi="仿宋" w:eastAsia="仿宋" w:cs="仿宋"/>
          <w:color w:val="auto"/>
          <w:kern w:val="0"/>
          <w:sz w:val="24"/>
          <w:highlight w:val="none"/>
          <w:lang w:val="zh-CN"/>
        </w:rPr>
        <w:t>企业声明函内容不实的，属于提供虚假材料谋取中标、成交，依照《中华人民共和国政府采购法》等国家有关规定追究相应责任。</w:t>
      </w:r>
      <w:r>
        <w:rPr>
          <w:rFonts w:hint="eastAsia" w:ascii="仿宋" w:hAnsi="仿宋" w:eastAsia="仿宋" w:cs="仿宋"/>
          <w:color w:val="auto"/>
          <w:kern w:val="0"/>
          <w:sz w:val="24"/>
          <w:highlight w:val="none"/>
          <w:lang w:val="zh-CN"/>
        </w:rPr>
        <w:br w:type="page"/>
      </w:r>
    </w:p>
    <w:p w14:paraId="5BFFEC9F">
      <w:pPr>
        <w:pStyle w:val="70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04A6B31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76F50BE1">
      <w:pPr>
        <w:widowControl/>
        <w:spacing w:line="360" w:lineRule="auto"/>
        <w:ind w:firstLine="120" w:firstLineChars="5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注：如本项目专门面向中小企业采购则报价文件内无需提供此函，只需要在资格文件内单独提供即可。</w:t>
      </w:r>
    </w:p>
    <w:p w14:paraId="170140B4">
      <w:pPr>
        <w:pStyle w:val="3"/>
        <w:rPr>
          <w:rFonts w:hint="eastAsia"/>
        </w:rPr>
      </w:pPr>
    </w:p>
    <w:p w14:paraId="35B4D27D">
      <w:pPr>
        <w:pStyle w:val="70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74FC45C2">
      <w:pPr>
        <w:spacing w:line="360" w:lineRule="auto"/>
        <w:ind w:right="420" w:firstLine="3614" w:firstLineChars="1000"/>
        <w:rPr>
          <w:rFonts w:hint="eastAsia" w:ascii="仿宋" w:hAnsi="仿宋" w:eastAsia="仿宋" w:cs="仿宋"/>
          <w:b/>
          <w:color w:val="auto"/>
          <w:kern w:val="0"/>
          <w:sz w:val="36"/>
          <w:szCs w:val="36"/>
          <w:highlight w:val="none"/>
        </w:rPr>
      </w:pPr>
    </w:p>
    <w:p w14:paraId="65742B83">
      <w:pPr>
        <w:spacing w:line="360" w:lineRule="auto"/>
        <w:ind w:right="420" w:firstLine="3614" w:firstLineChars="1000"/>
        <w:rPr>
          <w:rFonts w:hint="eastAsia" w:ascii="仿宋" w:hAnsi="仿宋" w:eastAsia="仿宋" w:cs="仿宋"/>
          <w:b/>
          <w:color w:val="auto"/>
          <w:kern w:val="0"/>
          <w:sz w:val="36"/>
          <w:szCs w:val="36"/>
          <w:highlight w:val="none"/>
        </w:rPr>
      </w:pPr>
    </w:p>
    <w:p w14:paraId="141F7D06">
      <w:pPr>
        <w:spacing w:line="360" w:lineRule="auto"/>
        <w:ind w:right="420" w:firstLine="3614" w:firstLineChars="1000"/>
        <w:rPr>
          <w:rFonts w:hint="eastAsia" w:ascii="仿宋" w:hAnsi="仿宋" w:eastAsia="仿宋" w:cs="仿宋"/>
          <w:b/>
          <w:color w:val="auto"/>
          <w:kern w:val="0"/>
          <w:sz w:val="36"/>
          <w:szCs w:val="36"/>
          <w:highlight w:val="none"/>
        </w:rPr>
      </w:pPr>
    </w:p>
    <w:p w14:paraId="77DE7CA6">
      <w:pPr>
        <w:spacing w:line="360" w:lineRule="auto"/>
        <w:ind w:right="420" w:firstLine="3614" w:firstLineChars="1000"/>
        <w:rPr>
          <w:rFonts w:hint="eastAsia" w:ascii="仿宋" w:hAnsi="仿宋" w:eastAsia="仿宋" w:cs="仿宋"/>
          <w:b/>
          <w:color w:val="auto"/>
          <w:kern w:val="0"/>
          <w:sz w:val="36"/>
          <w:szCs w:val="36"/>
          <w:highlight w:val="none"/>
        </w:rPr>
      </w:pPr>
    </w:p>
    <w:p w14:paraId="28C587DD">
      <w:pPr>
        <w:spacing w:line="360" w:lineRule="auto"/>
        <w:ind w:right="420" w:firstLine="3614" w:firstLineChars="1000"/>
        <w:rPr>
          <w:rFonts w:hint="eastAsia" w:ascii="仿宋" w:hAnsi="仿宋" w:eastAsia="仿宋" w:cs="仿宋"/>
          <w:b/>
          <w:color w:val="auto"/>
          <w:kern w:val="0"/>
          <w:sz w:val="36"/>
          <w:szCs w:val="36"/>
          <w:highlight w:val="none"/>
        </w:rPr>
      </w:pPr>
    </w:p>
    <w:p w14:paraId="20D5175B">
      <w:pPr>
        <w:spacing w:line="360" w:lineRule="auto"/>
        <w:ind w:right="420" w:firstLine="3614" w:firstLineChars="1000"/>
        <w:rPr>
          <w:rFonts w:hint="eastAsia" w:ascii="仿宋" w:hAnsi="仿宋" w:eastAsia="仿宋" w:cs="仿宋"/>
          <w:b/>
          <w:color w:val="auto"/>
          <w:kern w:val="0"/>
          <w:sz w:val="36"/>
          <w:szCs w:val="36"/>
          <w:highlight w:val="none"/>
        </w:rPr>
      </w:pPr>
    </w:p>
    <w:p w14:paraId="13ED676C">
      <w:pPr>
        <w:rPr>
          <w:rFonts w:hint="eastAsia" w:ascii="仿宋" w:hAnsi="仿宋" w:eastAsia="仿宋" w:cs="仿宋"/>
          <w:b/>
          <w:color w:val="auto"/>
          <w:sz w:val="32"/>
          <w:szCs w:val="32"/>
          <w:highlight w:val="none"/>
        </w:rPr>
      </w:pPr>
      <w:bookmarkStart w:id="394" w:name="_Toc465665161"/>
      <w:r>
        <w:rPr>
          <w:rFonts w:hint="eastAsia" w:ascii="仿宋" w:hAnsi="仿宋" w:eastAsia="仿宋" w:cs="仿宋"/>
          <w:b/>
          <w:color w:val="auto"/>
          <w:sz w:val="32"/>
          <w:szCs w:val="32"/>
          <w:highlight w:val="none"/>
        </w:rPr>
        <w:br w:type="page"/>
      </w:r>
    </w:p>
    <w:p w14:paraId="2B660C37">
      <w:pPr>
        <w:tabs>
          <w:tab w:val="left" w:pos="8085"/>
        </w:tabs>
        <w:spacing w:line="24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7F35D7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bookmarkEnd w:id="394"/>
    <w:p w14:paraId="5CCDC197">
      <w:pPr>
        <w:rPr>
          <w:rFonts w:hint="eastAsia" w:ascii="仿宋" w:hAnsi="仿宋" w:eastAsia="仿宋" w:cs="仿宋"/>
          <w:b/>
          <w:spacing w:val="6"/>
          <w:sz w:val="40"/>
          <w:szCs w:val="40"/>
          <w:highlight w:val="none"/>
          <w:lang w:val="en-US" w:eastAsia="zh-CN"/>
        </w:rPr>
      </w:pPr>
      <w:r>
        <w:rPr>
          <w:rFonts w:hint="eastAsia" w:ascii="仿宋" w:hAnsi="仿宋" w:eastAsia="仿宋" w:cs="仿宋"/>
          <w:b/>
          <w:spacing w:val="6"/>
          <w:sz w:val="40"/>
          <w:szCs w:val="40"/>
          <w:highlight w:val="none"/>
          <w:lang w:val="en-US" w:eastAsia="zh-CN"/>
        </w:rPr>
        <w:br w:type="page"/>
      </w:r>
    </w:p>
    <w:p w14:paraId="33B28AD7">
      <w:pPr>
        <w:spacing w:line="360" w:lineRule="auto"/>
        <w:jc w:val="center"/>
        <w:rPr>
          <w:rFonts w:hint="eastAsia" w:ascii="仿宋" w:hAnsi="仿宋" w:eastAsia="仿宋" w:cs="仿宋"/>
          <w:b/>
          <w:spacing w:val="6"/>
          <w:sz w:val="40"/>
          <w:szCs w:val="40"/>
          <w:highlight w:val="none"/>
          <w:lang w:val="en-US" w:eastAsia="zh-CN"/>
        </w:rPr>
      </w:pPr>
      <w:r>
        <w:rPr>
          <w:rFonts w:hint="eastAsia" w:ascii="仿宋" w:hAnsi="仿宋" w:eastAsia="仿宋" w:cs="仿宋"/>
          <w:b/>
          <w:spacing w:val="6"/>
          <w:sz w:val="40"/>
          <w:szCs w:val="40"/>
          <w:highlight w:val="none"/>
          <w:lang w:val="en-US" w:eastAsia="zh-CN"/>
        </w:rPr>
        <w:t>附件</w:t>
      </w:r>
    </w:p>
    <w:p w14:paraId="62364A37">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0244FBA7">
      <w:pPr>
        <w:spacing w:line="360" w:lineRule="auto"/>
        <w:jc w:val="center"/>
        <w:rPr>
          <w:rFonts w:hint="eastAsia" w:ascii="仿宋" w:hAnsi="仿宋" w:eastAsia="仿宋" w:cs="仿宋"/>
          <w:b/>
          <w:spacing w:val="6"/>
          <w:sz w:val="32"/>
          <w:szCs w:val="32"/>
          <w:highlight w:val="none"/>
        </w:rPr>
      </w:pPr>
      <w:bookmarkStart w:id="395" w:name="OLE_LINK14"/>
      <w:bookmarkStart w:id="396" w:name="OLE_LINK13"/>
      <w:r>
        <w:rPr>
          <w:rFonts w:hint="eastAsia" w:ascii="仿宋" w:hAnsi="仿宋" w:eastAsia="仿宋" w:cs="仿宋"/>
          <w:b/>
          <w:spacing w:val="6"/>
          <w:sz w:val="32"/>
          <w:szCs w:val="32"/>
          <w:highlight w:val="none"/>
        </w:rPr>
        <w:t>残疾人福利性单位声明函</w:t>
      </w:r>
    </w:p>
    <w:bookmarkEnd w:id="395"/>
    <w:bookmarkEnd w:id="396"/>
    <w:p w14:paraId="03916CB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highlight w:val="none"/>
        </w:rPr>
      </w:pPr>
    </w:p>
    <w:p w14:paraId="0B3522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B018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6BB0921">
      <w:pPr>
        <w:spacing w:line="240" w:lineRule="auto"/>
        <w:ind w:firstLine="480" w:firstLineChars="200"/>
        <w:rPr>
          <w:rFonts w:hint="eastAsia" w:ascii="仿宋" w:hAnsi="仿宋" w:eastAsia="仿宋" w:cs="仿宋"/>
          <w:color w:val="auto"/>
          <w:sz w:val="24"/>
          <w:highlight w:val="none"/>
        </w:rPr>
      </w:pPr>
    </w:p>
    <w:p w14:paraId="327121AA">
      <w:pPr>
        <w:spacing w:line="240" w:lineRule="auto"/>
        <w:ind w:firstLine="480" w:firstLineChars="200"/>
        <w:rPr>
          <w:rFonts w:hint="eastAsia" w:ascii="仿宋" w:hAnsi="仿宋" w:eastAsia="仿宋" w:cs="仿宋"/>
          <w:color w:val="auto"/>
          <w:sz w:val="24"/>
          <w:highlight w:val="none"/>
        </w:rPr>
      </w:pPr>
    </w:p>
    <w:p w14:paraId="52019CFA">
      <w:pPr>
        <w:spacing w:line="360" w:lineRule="auto"/>
        <w:ind w:firstLine="480" w:firstLineChars="200"/>
        <w:jc w:val="right"/>
        <w:rPr>
          <w:rFonts w:hint="eastAsia" w:ascii="仿宋" w:hAnsi="仿宋" w:eastAsia="仿宋" w:cs="仿宋"/>
          <w:color w:val="auto"/>
          <w:sz w:val="24"/>
          <w:szCs w:val="22"/>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szCs w:val="22"/>
          <w:highlight w:val="none"/>
        </w:rPr>
        <w:t>投标人名称（电子签章）：________________</w:t>
      </w:r>
    </w:p>
    <w:p w14:paraId="5C6F6BA8">
      <w:pPr>
        <w:spacing w:line="360" w:lineRule="auto"/>
        <w:ind w:firstLine="425"/>
        <w:jc w:val="right"/>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2"/>
          <w:highlight w:val="none"/>
        </w:rPr>
        <w:t>日期：______年____月____日</w:t>
      </w:r>
    </w:p>
    <w:p w14:paraId="046234DE">
      <w:pPr>
        <w:spacing w:line="240" w:lineRule="auto"/>
        <w:ind w:firstLine="420" w:firstLineChars="200"/>
        <w:rPr>
          <w:rFonts w:hint="eastAsia" w:ascii="仿宋" w:hAnsi="仿宋" w:eastAsia="仿宋" w:cs="仿宋"/>
          <w:color w:val="auto"/>
          <w:highlight w:val="none"/>
        </w:rPr>
      </w:pPr>
    </w:p>
    <w:p w14:paraId="4567B637">
      <w:pPr>
        <w:spacing w:line="240" w:lineRule="auto"/>
        <w:ind w:firstLine="420" w:firstLineChars="200"/>
        <w:rPr>
          <w:rFonts w:hint="eastAsia" w:ascii="仿宋" w:hAnsi="仿宋" w:eastAsia="仿宋" w:cs="仿宋"/>
          <w:color w:val="auto"/>
          <w:highlight w:val="none"/>
        </w:rPr>
      </w:pPr>
    </w:p>
    <w:p w14:paraId="3DFD1B82">
      <w:pPr>
        <w:spacing w:line="240" w:lineRule="auto"/>
        <w:ind w:firstLine="420" w:firstLineChars="200"/>
        <w:rPr>
          <w:rFonts w:hint="eastAsia" w:ascii="仿宋" w:hAnsi="仿宋" w:eastAsia="仿宋" w:cs="仿宋"/>
          <w:color w:val="auto"/>
          <w:highlight w:val="none"/>
        </w:rPr>
      </w:pPr>
    </w:p>
    <w:p w14:paraId="6827F9DC">
      <w:pPr>
        <w:spacing w:line="240" w:lineRule="auto"/>
        <w:rPr>
          <w:rFonts w:hint="eastAsia" w:ascii="仿宋" w:hAnsi="仿宋" w:eastAsia="仿宋" w:cs="仿宋"/>
          <w:b/>
          <w:color w:val="auto"/>
          <w:sz w:val="24"/>
          <w:highlight w:val="none"/>
        </w:rPr>
      </w:pPr>
    </w:p>
    <w:p w14:paraId="13F5D706">
      <w:pPr>
        <w:spacing w:line="240" w:lineRule="auto"/>
        <w:rPr>
          <w:rFonts w:hint="eastAsia" w:ascii="仿宋" w:hAnsi="仿宋" w:eastAsia="仿宋" w:cs="仿宋"/>
          <w:b/>
          <w:color w:val="auto"/>
          <w:sz w:val="24"/>
          <w:highlight w:val="none"/>
        </w:rPr>
      </w:pPr>
    </w:p>
    <w:p w14:paraId="669EE19B">
      <w:pPr>
        <w:spacing w:line="240" w:lineRule="auto"/>
        <w:rPr>
          <w:rFonts w:hint="eastAsia" w:ascii="仿宋" w:hAnsi="仿宋" w:eastAsia="仿宋" w:cs="仿宋"/>
          <w:b/>
          <w:color w:val="auto"/>
          <w:sz w:val="24"/>
          <w:highlight w:val="none"/>
        </w:rPr>
      </w:pPr>
    </w:p>
    <w:p w14:paraId="58D762C3">
      <w:pPr>
        <w:spacing w:line="240" w:lineRule="auto"/>
        <w:rPr>
          <w:rFonts w:hint="eastAsia" w:ascii="仿宋" w:hAnsi="仿宋" w:eastAsia="仿宋" w:cs="仿宋"/>
          <w:b/>
          <w:color w:val="auto"/>
          <w:sz w:val="24"/>
          <w:highlight w:val="none"/>
        </w:rPr>
      </w:pPr>
    </w:p>
    <w:p w14:paraId="70058330">
      <w:pPr>
        <w:spacing w:line="240" w:lineRule="auto"/>
        <w:rPr>
          <w:rFonts w:hint="eastAsia" w:ascii="仿宋" w:hAnsi="仿宋" w:eastAsia="仿宋" w:cs="仿宋"/>
          <w:b/>
          <w:color w:val="auto"/>
          <w:sz w:val="24"/>
          <w:highlight w:val="none"/>
        </w:rPr>
      </w:pPr>
    </w:p>
    <w:p w14:paraId="63BF8477">
      <w:pPr>
        <w:spacing w:line="240" w:lineRule="auto"/>
        <w:rPr>
          <w:rFonts w:hint="eastAsia" w:ascii="仿宋" w:hAnsi="仿宋" w:eastAsia="仿宋" w:cs="仿宋"/>
          <w:b/>
          <w:color w:val="auto"/>
          <w:sz w:val="24"/>
          <w:highlight w:val="none"/>
        </w:rPr>
      </w:pPr>
    </w:p>
    <w:p w14:paraId="7A2CEDB9">
      <w:pPr>
        <w:spacing w:line="240" w:lineRule="auto"/>
        <w:rPr>
          <w:rFonts w:hint="eastAsia" w:ascii="仿宋" w:hAnsi="仿宋" w:eastAsia="仿宋" w:cs="仿宋"/>
          <w:b/>
          <w:color w:val="auto"/>
          <w:sz w:val="24"/>
          <w:highlight w:val="none"/>
        </w:rPr>
      </w:pPr>
    </w:p>
    <w:p w14:paraId="6D1466C0">
      <w:pPr>
        <w:pStyle w:val="24"/>
        <w:rPr>
          <w:rFonts w:hint="eastAsia" w:ascii="仿宋" w:hAnsi="仿宋" w:eastAsia="仿宋" w:cs="仿宋"/>
          <w:b/>
          <w:color w:val="auto"/>
          <w:sz w:val="24"/>
          <w:highlight w:val="none"/>
        </w:rPr>
      </w:pPr>
    </w:p>
    <w:p w14:paraId="591CE5F2">
      <w:pPr>
        <w:pStyle w:val="25"/>
        <w:rPr>
          <w:rFonts w:hint="eastAsia" w:ascii="仿宋" w:hAnsi="仿宋" w:eastAsia="仿宋" w:cs="仿宋"/>
          <w:b/>
          <w:color w:val="auto"/>
          <w:sz w:val="24"/>
          <w:highlight w:val="none"/>
        </w:rPr>
      </w:pPr>
    </w:p>
    <w:p w14:paraId="1F594FBA">
      <w:pPr>
        <w:pStyle w:val="52"/>
        <w:rPr>
          <w:rFonts w:hint="eastAsia" w:ascii="仿宋" w:hAnsi="仿宋" w:eastAsia="仿宋" w:cs="仿宋"/>
          <w:b/>
          <w:color w:val="auto"/>
          <w:sz w:val="24"/>
          <w:highlight w:val="none"/>
        </w:rPr>
      </w:pPr>
    </w:p>
    <w:p w14:paraId="1891B116">
      <w:pPr>
        <w:rPr>
          <w:rFonts w:hint="eastAsia" w:ascii="仿宋" w:hAnsi="仿宋" w:eastAsia="仿宋" w:cs="仿宋"/>
          <w:b/>
          <w:color w:val="auto"/>
          <w:sz w:val="24"/>
          <w:highlight w:val="none"/>
        </w:rPr>
      </w:pPr>
    </w:p>
    <w:p w14:paraId="370FC135">
      <w:pPr>
        <w:pStyle w:val="24"/>
        <w:rPr>
          <w:rFonts w:hint="eastAsia" w:ascii="仿宋" w:hAnsi="仿宋" w:eastAsia="仿宋" w:cs="仿宋"/>
          <w:b/>
          <w:color w:val="auto"/>
          <w:sz w:val="24"/>
          <w:highlight w:val="none"/>
        </w:rPr>
      </w:pPr>
    </w:p>
    <w:p w14:paraId="7F7CBF4B">
      <w:pPr>
        <w:pStyle w:val="25"/>
        <w:rPr>
          <w:rFonts w:hint="eastAsia" w:ascii="仿宋" w:hAnsi="仿宋" w:eastAsia="仿宋" w:cs="仿宋"/>
          <w:b/>
          <w:color w:val="auto"/>
          <w:sz w:val="24"/>
          <w:highlight w:val="none"/>
        </w:rPr>
      </w:pPr>
    </w:p>
    <w:p w14:paraId="3FB4CA56">
      <w:pPr>
        <w:pStyle w:val="52"/>
        <w:rPr>
          <w:rFonts w:hint="eastAsia" w:ascii="仿宋" w:hAnsi="仿宋" w:eastAsia="仿宋" w:cs="仿宋"/>
          <w:b/>
          <w:color w:val="auto"/>
          <w:sz w:val="24"/>
          <w:highlight w:val="none"/>
        </w:rPr>
      </w:pPr>
    </w:p>
    <w:p w14:paraId="3C321C1A">
      <w:pPr>
        <w:rPr>
          <w:rFonts w:hint="eastAsia" w:ascii="仿宋" w:hAnsi="仿宋" w:eastAsia="仿宋" w:cs="仿宋"/>
          <w:b/>
          <w:color w:val="auto"/>
          <w:sz w:val="24"/>
          <w:highlight w:val="none"/>
        </w:rPr>
      </w:pPr>
    </w:p>
    <w:p w14:paraId="11EBF235">
      <w:pPr>
        <w:pStyle w:val="24"/>
        <w:rPr>
          <w:rFonts w:hint="eastAsia" w:ascii="仿宋" w:hAnsi="仿宋" w:eastAsia="仿宋" w:cs="仿宋"/>
        </w:rPr>
      </w:pPr>
    </w:p>
    <w:p w14:paraId="202DFE96">
      <w:pPr>
        <w:spacing w:line="240" w:lineRule="auto"/>
        <w:rPr>
          <w:rFonts w:hint="eastAsia" w:ascii="仿宋" w:hAnsi="仿宋" w:eastAsia="仿宋" w:cs="仿宋"/>
          <w:b/>
          <w:color w:val="auto"/>
          <w:sz w:val="24"/>
          <w:highlight w:val="none"/>
        </w:rPr>
      </w:pPr>
    </w:p>
    <w:p w14:paraId="734A2D5A">
      <w:pPr>
        <w:spacing w:line="240" w:lineRule="auto"/>
        <w:jc w:val="both"/>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附件2：质疑函范本及制作说明</w:t>
      </w:r>
    </w:p>
    <w:p w14:paraId="2A0556D3">
      <w:pPr>
        <w:spacing w:line="24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11D3D60">
      <w:pPr>
        <w:snapToGrid w:val="0"/>
        <w:spacing w:beforeLines="10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0676C6C">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A824E93">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8F8084">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1AE9642">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49029B9">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A56C3F8">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AF0F488">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86A8FE4">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9FFBBB4">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0AE0B37">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3078B9B">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66B0594">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AFB183C">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08E0095">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72B5F03">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FE86FCB">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B140658">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E690AC6">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A7DCFC3">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95FC301">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634291E">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88EB5D2">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F3F11E4">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3017D7E">
      <w:pPr>
        <w:spacing w:line="240" w:lineRule="auto"/>
        <w:jc w:val="center"/>
        <w:rPr>
          <w:rFonts w:hint="eastAsia" w:ascii="仿宋" w:hAnsi="仿宋" w:eastAsia="仿宋" w:cs="仿宋"/>
          <w:b/>
          <w:bCs/>
          <w:color w:val="auto"/>
          <w:sz w:val="24"/>
          <w:highlight w:val="none"/>
        </w:rPr>
      </w:pPr>
    </w:p>
    <w:p w14:paraId="72985320">
      <w:pPr>
        <w:spacing w:line="240" w:lineRule="auto"/>
        <w:rPr>
          <w:rFonts w:hint="eastAsia" w:ascii="仿宋" w:hAnsi="仿宋" w:eastAsia="仿宋" w:cs="仿宋"/>
          <w:b/>
          <w:color w:val="auto"/>
          <w:sz w:val="24"/>
          <w:highlight w:val="none"/>
        </w:rPr>
      </w:pPr>
    </w:p>
    <w:p w14:paraId="61FAF522">
      <w:p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F4A8B5A">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0E6A301">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241630E">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33EF01B">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FBE916C">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A802630">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3D0A16E">
      <w:pPr>
        <w:widowControl/>
        <w:spacing w:line="240" w:lineRule="auto"/>
        <w:ind w:firstLine="480" w:firstLineChars="200"/>
        <w:jc w:val="left"/>
        <w:rPr>
          <w:rFonts w:hint="eastAsia" w:ascii="仿宋" w:hAnsi="仿宋" w:eastAsia="仿宋" w:cs="仿宋"/>
          <w:color w:val="auto"/>
          <w:sz w:val="24"/>
          <w:highlight w:val="none"/>
        </w:rPr>
      </w:pPr>
    </w:p>
    <w:p w14:paraId="733F70F0">
      <w:pPr>
        <w:widowControl/>
        <w:spacing w:line="240" w:lineRule="auto"/>
        <w:ind w:firstLine="600" w:firstLineChars="200"/>
        <w:jc w:val="left"/>
        <w:rPr>
          <w:rFonts w:hint="eastAsia" w:ascii="仿宋" w:hAnsi="仿宋" w:eastAsia="仿宋" w:cs="仿宋"/>
          <w:color w:val="auto"/>
          <w:sz w:val="30"/>
          <w:szCs w:val="30"/>
          <w:highlight w:val="none"/>
        </w:rPr>
      </w:pPr>
    </w:p>
    <w:p w14:paraId="5F1ECCA2">
      <w:pPr>
        <w:spacing w:line="240" w:lineRule="auto"/>
        <w:jc w:val="both"/>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92334B0">
      <w:pPr>
        <w:spacing w:line="24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EB833FA">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29B139A">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6B894AD">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B9D1933">
      <w:pPr>
        <w:tabs>
          <w:tab w:val="left" w:pos="6510"/>
        </w:tabs>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508ADF4">
      <w:pPr>
        <w:tabs>
          <w:tab w:val="left" w:pos="6510"/>
        </w:tabs>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B67DD24">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75A6274">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3081651">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3B4C4FEE">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1AB2732">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E845104">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8DB3154">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0E359B0">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10FE4969">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4E0B660">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9C42D54">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9349CA5">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A94FF98">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9B70F43">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B1C3B50">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F4C6417">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D0213A9">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118ED87">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2C1FCF">
      <w:pPr>
        <w:spacing w:line="24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eastAsia="zh-CN"/>
        </w:rPr>
        <w:t>质疑</w:t>
      </w:r>
      <w:r>
        <w:rPr>
          <w:rFonts w:hint="eastAsia" w:ascii="仿宋" w:hAnsi="仿宋" w:eastAsia="仿宋" w:cs="仿宋"/>
          <w:color w:val="auto"/>
          <w:sz w:val="24"/>
          <w:highlight w:val="none"/>
        </w:rPr>
        <w:t>，质疑事项为：</w:t>
      </w:r>
      <w:r>
        <w:rPr>
          <w:rFonts w:hint="eastAsia" w:ascii="仿宋" w:hAnsi="仿宋" w:eastAsia="仿宋" w:cs="仿宋"/>
          <w:color w:val="auto"/>
          <w:sz w:val="24"/>
          <w:highlight w:val="none"/>
          <w:u w:val="dotted"/>
        </w:rPr>
        <w:t xml:space="preserve">                                </w:t>
      </w:r>
    </w:p>
    <w:p w14:paraId="6CA1F2A2">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6069524">
      <w:pPr>
        <w:spacing w:line="24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84698E4">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48BD2C7">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C4F422C">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846AE9A">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A9875F">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7CEA74A">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4EBCD45">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E6709EF">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F3B3B0F">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1C6EF63">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EC2A2BC">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70FE7BE">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05F39CD">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88E8F9">
      <w:pPr>
        <w:spacing w:line="240" w:lineRule="auto"/>
        <w:rPr>
          <w:rFonts w:hint="eastAsia" w:ascii="仿宋" w:hAnsi="仿宋" w:eastAsia="仿宋" w:cs="仿宋"/>
          <w:b/>
          <w:color w:val="auto"/>
          <w:sz w:val="24"/>
          <w:highlight w:val="none"/>
        </w:rPr>
      </w:pPr>
    </w:p>
    <w:p w14:paraId="5CFF6B82">
      <w:pPr>
        <w:spacing w:line="240" w:lineRule="auto"/>
        <w:rPr>
          <w:rFonts w:hint="eastAsia" w:ascii="仿宋" w:hAnsi="仿宋" w:eastAsia="仿宋" w:cs="仿宋"/>
          <w:b/>
          <w:color w:val="auto"/>
          <w:sz w:val="24"/>
          <w:highlight w:val="none"/>
        </w:rPr>
      </w:pPr>
    </w:p>
    <w:p w14:paraId="6E82D58D">
      <w:p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031EAF4">
      <w:pPr>
        <w:widowControl/>
        <w:spacing w:line="24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6A5A756">
      <w:pPr>
        <w:widowControl/>
        <w:spacing w:line="24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2A58128">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6452204">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4487D36">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1DA0989">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56A728A">
      <w:pPr>
        <w:widowControl/>
        <w:spacing w:line="24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334B19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F564CDA">
      <w:pPr>
        <w:autoSpaceDE w:val="0"/>
        <w:autoSpaceDN w:val="0"/>
        <w:spacing w:line="360" w:lineRule="auto"/>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color w:val="auto"/>
          <w:sz w:val="32"/>
          <w:szCs w:val="32"/>
          <w:highlight w:val="none"/>
        </w:rPr>
        <w:t>中小企业声明函</w:t>
      </w:r>
    </w:p>
    <w:p w14:paraId="361F70EB">
      <w:pPr>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中小企业声明函（工程、服务）</w:t>
      </w:r>
    </w:p>
    <w:p w14:paraId="283DC08D">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 （</w:t>
      </w:r>
      <w:r>
        <w:rPr>
          <w:rFonts w:hint="eastAsia" w:ascii="仿宋" w:hAnsi="仿宋" w:eastAsia="仿宋" w:cs="仿宋"/>
          <w:color w:val="auto"/>
          <w:sz w:val="24"/>
          <w:highlight w:val="none"/>
          <w:lang w:eastAsia="zh-CN"/>
        </w:rPr>
        <w:t>财库﹝2020﹞46 号</w:t>
      </w:r>
      <w:r>
        <w:rPr>
          <w:rFonts w:hint="eastAsia" w:ascii="仿宋" w:hAnsi="仿宋" w:eastAsia="仿宋" w:cs="仿宋"/>
          <w:color w:val="auto"/>
          <w:sz w:val="24"/>
          <w:highlight w:val="none"/>
        </w:rPr>
        <w:t>）的规定，本公司（或联合体）参加</w:t>
      </w:r>
      <w:r>
        <w:rPr>
          <w:rFonts w:hint="eastAsia" w:ascii="仿宋" w:hAnsi="仿宋" w:eastAsia="仿宋" w:cs="仿宋"/>
          <w:color w:val="auto"/>
          <w:sz w:val="24"/>
          <w:highlight w:val="none"/>
          <w:u w:val="single"/>
        </w:rPr>
        <w:t xml:space="preserve">          （采购单位）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4DCB5FB7">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C44D161">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37FFF85">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1C0DCC1">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6D07FFB">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7B8CB89">
      <w:pPr>
        <w:wordWrap w:val="0"/>
        <w:snapToGrid w:val="0"/>
        <w:spacing w:line="360" w:lineRule="auto"/>
        <w:jc w:val="right"/>
        <w:rPr>
          <w:rFonts w:hint="eastAsia" w:ascii="仿宋" w:hAnsi="仿宋" w:eastAsia="仿宋" w:cs="仿宋"/>
          <w:color w:val="auto"/>
          <w:sz w:val="24"/>
          <w:szCs w:val="24"/>
          <w:highlight w:val="none"/>
        </w:rPr>
      </w:pPr>
    </w:p>
    <w:p w14:paraId="690B0792">
      <w:pPr>
        <w:wordWrap w:val="0"/>
        <w:snapToGrid w:val="0"/>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投标人名称（电子签章）：______________</w:t>
      </w:r>
    </w:p>
    <w:p w14:paraId="26366D4A">
      <w:pPr>
        <w:ind w:right="420"/>
        <w:jc w:val="righ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期：______年______月______日</w:t>
      </w:r>
    </w:p>
    <w:p w14:paraId="489B5B76">
      <w:pPr>
        <w:ind w:right="420"/>
        <w:jc w:val="right"/>
        <w:rPr>
          <w:rFonts w:hint="eastAsia" w:ascii="仿宋" w:hAnsi="仿宋" w:eastAsia="仿宋" w:cs="仿宋"/>
          <w:b/>
          <w:color w:val="auto"/>
          <w:sz w:val="24"/>
          <w:szCs w:val="24"/>
          <w:highlight w:val="none"/>
        </w:rPr>
      </w:pPr>
    </w:p>
    <w:p w14:paraId="5A527012">
      <w:pPr>
        <w:ind w:right="42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14:paraId="63C17352">
      <w:pPr>
        <w:spacing w:line="360" w:lineRule="auto"/>
        <w:ind w:right="420"/>
        <w:rPr>
          <w:rFonts w:hint="eastAsia" w:ascii="仿宋" w:hAnsi="仿宋" w:eastAsia="仿宋" w:cs="仿宋"/>
          <w:color w:val="auto"/>
          <w:sz w:val="24"/>
          <w:highlight w:val="none"/>
        </w:rPr>
      </w:pPr>
    </w:p>
    <w:p w14:paraId="5ACB346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4" w:type="default"/>
      <w:footerReference r:id="rId15" w:type="default"/>
      <w:pgSz w:w="11906" w:h="16838"/>
      <w:pgMar w:top="1247" w:right="1800" w:bottom="1247" w:left="1800" w:header="90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70A79">
    <w:pPr>
      <w:pStyle w:val="41"/>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07F8E88B">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CBEB">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09EE7">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A09EE7">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F106">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A63E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CA63E7">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2E1C">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39FA4">
                          <w:pPr>
                            <w:pStyle w:val="4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C39FA4">
                    <w:pPr>
                      <w:pStyle w:val="4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957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E9D29">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BE9D29">
                    <w:pPr>
                      <w:pStyle w:val="4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F58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E1EA7">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2E1EA7">
                    <w:pPr>
                      <w:pStyle w:val="4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6E73">
    <w:pPr>
      <w:pStyle w:val="41"/>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39F5A">
                          <w:pPr>
                            <w:pStyle w:val="4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5F39F5A">
                    <w:pPr>
                      <w:pStyle w:val="4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200C">
    <w:pPr>
      <w:pStyle w:val="42"/>
      <w:pBdr>
        <w:bottom w:val="thickThinSmallGap" w:color="auto" w:sz="12" w:space="1"/>
      </w:pBdr>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7611B890">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8D8FD">
    <w:pPr>
      <w:pStyle w:val="42"/>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435EAD83">
    <w:pPr>
      <w:pStyle w:val="42"/>
      <w:pBdr>
        <w:bottom w:val="none" w:color="auto" w:sz="0" w:space="0"/>
      </w:pBdr>
      <w:tabs>
        <w:tab w:val="center" w:pos="4535"/>
        <w:tab w:val="right" w:pos="9070"/>
        <w:tab w:val="clear" w:pos="4153"/>
        <w:tab w:val="clear" w:pos="8306"/>
      </w:tabs>
      <w:jc w:val="both"/>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9270">
    <w:pPr>
      <w:pStyle w:val="42"/>
      <w:pBdr>
        <w:bottom w:val="thickThinSmallGap" w:color="auto" w:sz="12" w:space="1"/>
      </w:pBdr>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2765E505">
    <w:pPr>
      <w:pStyle w:val="42"/>
      <w:pBdr>
        <w:bottom w:val="none" w:color="auto" w:sz="0" w:space="1"/>
      </w:pBdr>
      <w:tabs>
        <w:tab w:val="left" w:pos="618"/>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36BB8">
    <w:pPr>
      <w:pStyle w:val="42"/>
      <w:pBdr>
        <w:bottom w:val="thickThinSmallGap" w:color="auto" w:sz="12" w:space="1"/>
      </w:pBdr>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61A08BC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9F14">
    <w:pPr>
      <w:pStyle w:val="42"/>
      <w:pBdr>
        <w:bottom w:val="thickThinSmallGap" w:color="auto" w:sz="12" w:space="1"/>
      </w:pBdr>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3CDCE7D4">
    <w:pPr>
      <w:pStyle w:val="4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C4B3">
    <w:pPr>
      <w:pStyle w:val="42"/>
      <w:pBdr>
        <w:bottom w:val="thickThinSmallGap" w:color="auto" w:sz="12" w:space="1"/>
      </w:pBdr>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2CA2658E">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CCE58"/>
    <w:multiLevelType w:val="singleLevel"/>
    <w:tmpl w:val="82BCCE58"/>
    <w:lvl w:ilvl="0" w:tentative="0">
      <w:start w:val="2"/>
      <w:numFmt w:val="chineseCounting"/>
      <w:suff w:val="nothing"/>
      <w:lvlText w:val="%1、"/>
      <w:lvlJc w:val="left"/>
      <w:rPr>
        <w:rFonts w:hint="eastAsia"/>
      </w:r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tabs>
          <w:tab w:val="left" w:pos="-420"/>
        </w:tabs>
        <w:ind w:left="420" w:hanging="360"/>
      </w:pPr>
      <w:rPr>
        <w:rFonts w:hint="default" w:cs="Times New Roman"/>
      </w:rPr>
    </w:lvl>
    <w:lvl w:ilvl="1" w:tentative="0">
      <w:start w:val="1"/>
      <w:numFmt w:val="lowerLetter"/>
      <w:lvlText w:val="%2)"/>
      <w:lvlJc w:val="left"/>
      <w:pPr>
        <w:tabs>
          <w:tab w:val="left" w:pos="-420"/>
        </w:tabs>
        <w:ind w:left="900" w:hanging="420"/>
      </w:pPr>
      <w:rPr>
        <w:rFonts w:cs="Times New Roman"/>
      </w:rPr>
    </w:lvl>
    <w:lvl w:ilvl="2" w:tentative="0">
      <w:start w:val="1"/>
      <w:numFmt w:val="lowerRoman"/>
      <w:lvlText w:val="%3."/>
      <w:lvlJc w:val="right"/>
      <w:pPr>
        <w:tabs>
          <w:tab w:val="left" w:pos="-420"/>
        </w:tabs>
        <w:ind w:left="1320" w:hanging="420"/>
      </w:pPr>
      <w:rPr>
        <w:rFonts w:cs="Times New Roman"/>
      </w:rPr>
    </w:lvl>
    <w:lvl w:ilvl="3" w:tentative="0">
      <w:start w:val="1"/>
      <w:numFmt w:val="decimal"/>
      <w:lvlText w:val="%4."/>
      <w:lvlJc w:val="left"/>
      <w:pPr>
        <w:tabs>
          <w:tab w:val="left" w:pos="-420"/>
        </w:tabs>
        <w:ind w:left="1740" w:hanging="420"/>
      </w:pPr>
      <w:rPr>
        <w:rFonts w:cs="Times New Roman"/>
      </w:rPr>
    </w:lvl>
    <w:lvl w:ilvl="4" w:tentative="0">
      <w:start w:val="1"/>
      <w:numFmt w:val="lowerLetter"/>
      <w:lvlText w:val="%5)"/>
      <w:lvlJc w:val="left"/>
      <w:pPr>
        <w:tabs>
          <w:tab w:val="left" w:pos="-420"/>
        </w:tabs>
        <w:ind w:left="2160" w:hanging="420"/>
      </w:pPr>
      <w:rPr>
        <w:rFonts w:cs="Times New Roman"/>
      </w:rPr>
    </w:lvl>
    <w:lvl w:ilvl="5" w:tentative="0">
      <w:start w:val="1"/>
      <w:numFmt w:val="lowerRoman"/>
      <w:lvlText w:val="%6."/>
      <w:lvlJc w:val="right"/>
      <w:pPr>
        <w:tabs>
          <w:tab w:val="left" w:pos="-420"/>
        </w:tabs>
        <w:ind w:left="2580" w:hanging="420"/>
      </w:pPr>
      <w:rPr>
        <w:rFonts w:cs="Times New Roman"/>
      </w:rPr>
    </w:lvl>
    <w:lvl w:ilvl="6" w:tentative="0">
      <w:start w:val="1"/>
      <w:numFmt w:val="decimal"/>
      <w:lvlText w:val="%7."/>
      <w:lvlJc w:val="left"/>
      <w:pPr>
        <w:tabs>
          <w:tab w:val="left" w:pos="-420"/>
        </w:tabs>
        <w:ind w:left="3000" w:hanging="420"/>
      </w:pPr>
      <w:rPr>
        <w:rFonts w:cs="Times New Roman"/>
      </w:rPr>
    </w:lvl>
    <w:lvl w:ilvl="7" w:tentative="0">
      <w:start w:val="1"/>
      <w:numFmt w:val="lowerLetter"/>
      <w:lvlText w:val="%8)"/>
      <w:lvlJc w:val="left"/>
      <w:pPr>
        <w:tabs>
          <w:tab w:val="left" w:pos="-420"/>
        </w:tabs>
        <w:ind w:left="3420" w:hanging="420"/>
      </w:pPr>
      <w:rPr>
        <w:rFonts w:cs="Times New Roman"/>
      </w:rPr>
    </w:lvl>
    <w:lvl w:ilvl="8" w:tentative="0">
      <w:start w:val="1"/>
      <w:numFmt w:val="lowerRoman"/>
      <w:lvlText w:val="%9."/>
      <w:lvlJc w:val="right"/>
      <w:pPr>
        <w:tabs>
          <w:tab w:val="left" w:pos="-420"/>
        </w:tabs>
        <w:ind w:left="384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58C96E5"/>
    <w:multiLevelType w:val="singleLevel"/>
    <w:tmpl w:val="758C96E5"/>
    <w:lvl w:ilvl="0" w:tentative="0">
      <w:start w:val="3"/>
      <w:numFmt w:val="upperLetter"/>
      <w:suff w:val="nothing"/>
      <w:lvlText w:val="%1、"/>
      <w:lvlJc w:val="left"/>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Mzk5YWUxNWJiNTQ4Mzc1MzYxYzQ1MzlmNmM5NT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422733"/>
    <w:rsid w:val="019F7441"/>
    <w:rsid w:val="01B37585"/>
    <w:rsid w:val="01D55165"/>
    <w:rsid w:val="01DF6BF8"/>
    <w:rsid w:val="01E64C5E"/>
    <w:rsid w:val="01EC2C57"/>
    <w:rsid w:val="0208359B"/>
    <w:rsid w:val="02350739"/>
    <w:rsid w:val="026B2E25"/>
    <w:rsid w:val="02824D4D"/>
    <w:rsid w:val="02DC4B10"/>
    <w:rsid w:val="02DD76CE"/>
    <w:rsid w:val="02F36323"/>
    <w:rsid w:val="02F5619C"/>
    <w:rsid w:val="02FF6DB6"/>
    <w:rsid w:val="0326446A"/>
    <w:rsid w:val="032D5555"/>
    <w:rsid w:val="035F38DC"/>
    <w:rsid w:val="036634D2"/>
    <w:rsid w:val="036D3B19"/>
    <w:rsid w:val="037B1947"/>
    <w:rsid w:val="03A023EE"/>
    <w:rsid w:val="03DD35E4"/>
    <w:rsid w:val="03E35864"/>
    <w:rsid w:val="04076900"/>
    <w:rsid w:val="041A5A3B"/>
    <w:rsid w:val="041B6B58"/>
    <w:rsid w:val="042311BA"/>
    <w:rsid w:val="042B157A"/>
    <w:rsid w:val="048F763B"/>
    <w:rsid w:val="04972F40"/>
    <w:rsid w:val="049F330E"/>
    <w:rsid w:val="04AA775C"/>
    <w:rsid w:val="04AF1889"/>
    <w:rsid w:val="04E62470"/>
    <w:rsid w:val="04F66F48"/>
    <w:rsid w:val="05151572"/>
    <w:rsid w:val="05251E14"/>
    <w:rsid w:val="055661F0"/>
    <w:rsid w:val="056F50EC"/>
    <w:rsid w:val="05A16594"/>
    <w:rsid w:val="05A7762D"/>
    <w:rsid w:val="05D00EC1"/>
    <w:rsid w:val="060E5941"/>
    <w:rsid w:val="06110FAF"/>
    <w:rsid w:val="063F4ED6"/>
    <w:rsid w:val="06493CA7"/>
    <w:rsid w:val="065A6178"/>
    <w:rsid w:val="066C6438"/>
    <w:rsid w:val="066F1CF3"/>
    <w:rsid w:val="0678654A"/>
    <w:rsid w:val="06930BB8"/>
    <w:rsid w:val="06B923A6"/>
    <w:rsid w:val="06B92EA7"/>
    <w:rsid w:val="07245D42"/>
    <w:rsid w:val="07264C62"/>
    <w:rsid w:val="07387188"/>
    <w:rsid w:val="0779354C"/>
    <w:rsid w:val="08061376"/>
    <w:rsid w:val="08163A15"/>
    <w:rsid w:val="08256594"/>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39F5"/>
    <w:rsid w:val="09B06B87"/>
    <w:rsid w:val="09C13146"/>
    <w:rsid w:val="09DC47EA"/>
    <w:rsid w:val="09E04166"/>
    <w:rsid w:val="0A1C0718"/>
    <w:rsid w:val="0A2148F3"/>
    <w:rsid w:val="0A3E7710"/>
    <w:rsid w:val="0A5B7E63"/>
    <w:rsid w:val="0A9113F9"/>
    <w:rsid w:val="0A937EBD"/>
    <w:rsid w:val="0AA374A5"/>
    <w:rsid w:val="0AAB7649"/>
    <w:rsid w:val="0ABC5606"/>
    <w:rsid w:val="0AEE0C79"/>
    <w:rsid w:val="0B30404E"/>
    <w:rsid w:val="0B427DD0"/>
    <w:rsid w:val="0B4C6C14"/>
    <w:rsid w:val="0B631A88"/>
    <w:rsid w:val="0B683D45"/>
    <w:rsid w:val="0B7F3F11"/>
    <w:rsid w:val="0B884417"/>
    <w:rsid w:val="0BA115FB"/>
    <w:rsid w:val="0BA711D1"/>
    <w:rsid w:val="0BB5724C"/>
    <w:rsid w:val="0BF6188C"/>
    <w:rsid w:val="0BF73C91"/>
    <w:rsid w:val="0C170175"/>
    <w:rsid w:val="0C571A41"/>
    <w:rsid w:val="0C5C1171"/>
    <w:rsid w:val="0C5E1CBC"/>
    <w:rsid w:val="0C615B50"/>
    <w:rsid w:val="0C8445DA"/>
    <w:rsid w:val="0C87121B"/>
    <w:rsid w:val="0CC007F7"/>
    <w:rsid w:val="0CD242D2"/>
    <w:rsid w:val="0CDB6599"/>
    <w:rsid w:val="0CF231F8"/>
    <w:rsid w:val="0CFE707A"/>
    <w:rsid w:val="0D002EE5"/>
    <w:rsid w:val="0D063BDA"/>
    <w:rsid w:val="0D08375F"/>
    <w:rsid w:val="0D184CFB"/>
    <w:rsid w:val="0D2A18C4"/>
    <w:rsid w:val="0D4A7419"/>
    <w:rsid w:val="0D827401"/>
    <w:rsid w:val="0D84094E"/>
    <w:rsid w:val="0D8A00E9"/>
    <w:rsid w:val="0D8D589E"/>
    <w:rsid w:val="0DA01C73"/>
    <w:rsid w:val="0DD34156"/>
    <w:rsid w:val="0DD63300"/>
    <w:rsid w:val="0DF50604"/>
    <w:rsid w:val="0DF702FE"/>
    <w:rsid w:val="0E060E51"/>
    <w:rsid w:val="0E121122"/>
    <w:rsid w:val="0E3746E5"/>
    <w:rsid w:val="0E5604B2"/>
    <w:rsid w:val="0E6D5D79"/>
    <w:rsid w:val="0E811E04"/>
    <w:rsid w:val="0E840618"/>
    <w:rsid w:val="0E9D0089"/>
    <w:rsid w:val="0EAD0A9E"/>
    <w:rsid w:val="0EB803EE"/>
    <w:rsid w:val="0EF94D4B"/>
    <w:rsid w:val="0F3D1B34"/>
    <w:rsid w:val="0F466320"/>
    <w:rsid w:val="0F4958DC"/>
    <w:rsid w:val="0F515DF7"/>
    <w:rsid w:val="0F596BA8"/>
    <w:rsid w:val="0F6248D2"/>
    <w:rsid w:val="0F693536"/>
    <w:rsid w:val="0F7604B6"/>
    <w:rsid w:val="0F7B0511"/>
    <w:rsid w:val="0F7B76D9"/>
    <w:rsid w:val="0F816ACD"/>
    <w:rsid w:val="0F9832DB"/>
    <w:rsid w:val="0FBF3FD2"/>
    <w:rsid w:val="0FBF7FF3"/>
    <w:rsid w:val="0FF94348"/>
    <w:rsid w:val="0FFA3C1C"/>
    <w:rsid w:val="10646583"/>
    <w:rsid w:val="107D4B15"/>
    <w:rsid w:val="10891421"/>
    <w:rsid w:val="10895484"/>
    <w:rsid w:val="108A3C80"/>
    <w:rsid w:val="109B6DB4"/>
    <w:rsid w:val="10C26171"/>
    <w:rsid w:val="10C84048"/>
    <w:rsid w:val="10F33360"/>
    <w:rsid w:val="10FC16EA"/>
    <w:rsid w:val="110F1D40"/>
    <w:rsid w:val="11266F33"/>
    <w:rsid w:val="114E57CE"/>
    <w:rsid w:val="116577BB"/>
    <w:rsid w:val="118963A1"/>
    <w:rsid w:val="11C6522A"/>
    <w:rsid w:val="11E104CC"/>
    <w:rsid w:val="11E20309"/>
    <w:rsid w:val="12255233"/>
    <w:rsid w:val="122E6B1A"/>
    <w:rsid w:val="12530213"/>
    <w:rsid w:val="127723A9"/>
    <w:rsid w:val="12816876"/>
    <w:rsid w:val="12862074"/>
    <w:rsid w:val="12883966"/>
    <w:rsid w:val="129E45B4"/>
    <w:rsid w:val="12A0243C"/>
    <w:rsid w:val="12B67D25"/>
    <w:rsid w:val="12D81596"/>
    <w:rsid w:val="13072A44"/>
    <w:rsid w:val="13526585"/>
    <w:rsid w:val="135D699C"/>
    <w:rsid w:val="135F4BE2"/>
    <w:rsid w:val="13637D2A"/>
    <w:rsid w:val="139B1A0A"/>
    <w:rsid w:val="139D25C7"/>
    <w:rsid w:val="13BF3CE4"/>
    <w:rsid w:val="13E744B7"/>
    <w:rsid w:val="141008D8"/>
    <w:rsid w:val="14125FE6"/>
    <w:rsid w:val="1430624F"/>
    <w:rsid w:val="144162BD"/>
    <w:rsid w:val="1447675B"/>
    <w:rsid w:val="146D271E"/>
    <w:rsid w:val="14982588"/>
    <w:rsid w:val="149A5AD9"/>
    <w:rsid w:val="14A524FA"/>
    <w:rsid w:val="14A7619D"/>
    <w:rsid w:val="150536C3"/>
    <w:rsid w:val="150C1963"/>
    <w:rsid w:val="151447A0"/>
    <w:rsid w:val="154A6454"/>
    <w:rsid w:val="154F3D7C"/>
    <w:rsid w:val="15762120"/>
    <w:rsid w:val="166F1D9B"/>
    <w:rsid w:val="168648A4"/>
    <w:rsid w:val="16A8729C"/>
    <w:rsid w:val="16B33777"/>
    <w:rsid w:val="16BC70A7"/>
    <w:rsid w:val="16C6339E"/>
    <w:rsid w:val="172F2D79"/>
    <w:rsid w:val="17557BEF"/>
    <w:rsid w:val="17B731CA"/>
    <w:rsid w:val="17D349C1"/>
    <w:rsid w:val="181D6D26"/>
    <w:rsid w:val="182A0606"/>
    <w:rsid w:val="1830729E"/>
    <w:rsid w:val="1870062C"/>
    <w:rsid w:val="18817102"/>
    <w:rsid w:val="18830A15"/>
    <w:rsid w:val="18852B28"/>
    <w:rsid w:val="188B5321"/>
    <w:rsid w:val="18AD7E33"/>
    <w:rsid w:val="19647613"/>
    <w:rsid w:val="19826FE8"/>
    <w:rsid w:val="19932372"/>
    <w:rsid w:val="19A20DD5"/>
    <w:rsid w:val="19A83F84"/>
    <w:rsid w:val="19AE03F1"/>
    <w:rsid w:val="19CA11F8"/>
    <w:rsid w:val="1A071A03"/>
    <w:rsid w:val="1A1F16AE"/>
    <w:rsid w:val="1A3B5C77"/>
    <w:rsid w:val="1A573EBA"/>
    <w:rsid w:val="1A8E613F"/>
    <w:rsid w:val="1A9824D1"/>
    <w:rsid w:val="1A984BAD"/>
    <w:rsid w:val="1AA86FDA"/>
    <w:rsid w:val="1AB8220E"/>
    <w:rsid w:val="1ADA4D76"/>
    <w:rsid w:val="1AE4166C"/>
    <w:rsid w:val="1AF06CFB"/>
    <w:rsid w:val="1AF11B8D"/>
    <w:rsid w:val="1B11359C"/>
    <w:rsid w:val="1B172E0B"/>
    <w:rsid w:val="1B2A271F"/>
    <w:rsid w:val="1B530544"/>
    <w:rsid w:val="1B713184"/>
    <w:rsid w:val="1B945CBD"/>
    <w:rsid w:val="1BA209CF"/>
    <w:rsid w:val="1BB4777D"/>
    <w:rsid w:val="1BD75AB8"/>
    <w:rsid w:val="1BDD0E55"/>
    <w:rsid w:val="1C0459C2"/>
    <w:rsid w:val="1C1B3B4A"/>
    <w:rsid w:val="1C7E2F01"/>
    <w:rsid w:val="1C88086E"/>
    <w:rsid w:val="1CCB7B60"/>
    <w:rsid w:val="1CDB6935"/>
    <w:rsid w:val="1D266CE1"/>
    <w:rsid w:val="1D3963AF"/>
    <w:rsid w:val="1D6A673C"/>
    <w:rsid w:val="1D9247AE"/>
    <w:rsid w:val="1D952D46"/>
    <w:rsid w:val="1DB567EC"/>
    <w:rsid w:val="1DB86E5B"/>
    <w:rsid w:val="1DF51A98"/>
    <w:rsid w:val="1E3D060F"/>
    <w:rsid w:val="1E3F7D2E"/>
    <w:rsid w:val="1E4134E4"/>
    <w:rsid w:val="1E5062B3"/>
    <w:rsid w:val="1E523514"/>
    <w:rsid w:val="1E714A66"/>
    <w:rsid w:val="1E802593"/>
    <w:rsid w:val="1EA703CC"/>
    <w:rsid w:val="1EAA273C"/>
    <w:rsid w:val="1EAC1948"/>
    <w:rsid w:val="1EB7330C"/>
    <w:rsid w:val="1EC57AEB"/>
    <w:rsid w:val="1ED32208"/>
    <w:rsid w:val="1EE92940"/>
    <w:rsid w:val="1F0A0FF3"/>
    <w:rsid w:val="1F0E211D"/>
    <w:rsid w:val="1F143A41"/>
    <w:rsid w:val="1F5771FF"/>
    <w:rsid w:val="1F6B67FE"/>
    <w:rsid w:val="1FE868A9"/>
    <w:rsid w:val="20034907"/>
    <w:rsid w:val="201723F5"/>
    <w:rsid w:val="20173E4B"/>
    <w:rsid w:val="204E48BC"/>
    <w:rsid w:val="20650A97"/>
    <w:rsid w:val="206C7450"/>
    <w:rsid w:val="20760ED1"/>
    <w:rsid w:val="208921B3"/>
    <w:rsid w:val="20973DEB"/>
    <w:rsid w:val="20A23587"/>
    <w:rsid w:val="20B26522"/>
    <w:rsid w:val="20B44310"/>
    <w:rsid w:val="20B464E8"/>
    <w:rsid w:val="211116EB"/>
    <w:rsid w:val="216133FC"/>
    <w:rsid w:val="21C460C4"/>
    <w:rsid w:val="21D56769"/>
    <w:rsid w:val="21E52EF3"/>
    <w:rsid w:val="21FB5D7B"/>
    <w:rsid w:val="220B1C3D"/>
    <w:rsid w:val="221D1D20"/>
    <w:rsid w:val="22334A87"/>
    <w:rsid w:val="22631AF5"/>
    <w:rsid w:val="22BE6801"/>
    <w:rsid w:val="22EC7D19"/>
    <w:rsid w:val="22F57858"/>
    <w:rsid w:val="233500BF"/>
    <w:rsid w:val="23377FF7"/>
    <w:rsid w:val="236B425F"/>
    <w:rsid w:val="23836192"/>
    <w:rsid w:val="23901F29"/>
    <w:rsid w:val="239C0061"/>
    <w:rsid w:val="23B908A4"/>
    <w:rsid w:val="23E95BEF"/>
    <w:rsid w:val="23ED1676"/>
    <w:rsid w:val="23FD0064"/>
    <w:rsid w:val="244A77DB"/>
    <w:rsid w:val="245375B0"/>
    <w:rsid w:val="24642C0A"/>
    <w:rsid w:val="24656F20"/>
    <w:rsid w:val="249D17F8"/>
    <w:rsid w:val="24A06A19"/>
    <w:rsid w:val="24B22173"/>
    <w:rsid w:val="24B95AD9"/>
    <w:rsid w:val="24BD24E0"/>
    <w:rsid w:val="24BE24DA"/>
    <w:rsid w:val="24C35462"/>
    <w:rsid w:val="24CF5825"/>
    <w:rsid w:val="24D663E6"/>
    <w:rsid w:val="24D77F2B"/>
    <w:rsid w:val="24E442F8"/>
    <w:rsid w:val="256D6C8A"/>
    <w:rsid w:val="258B00E2"/>
    <w:rsid w:val="25930D22"/>
    <w:rsid w:val="25A917A6"/>
    <w:rsid w:val="25B15174"/>
    <w:rsid w:val="25B85E7F"/>
    <w:rsid w:val="25BE27CC"/>
    <w:rsid w:val="25CD1E67"/>
    <w:rsid w:val="25F74A5C"/>
    <w:rsid w:val="2628662C"/>
    <w:rsid w:val="262D45DE"/>
    <w:rsid w:val="265E2CFF"/>
    <w:rsid w:val="26697A1A"/>
    <w:rsid w:val="26775B6F"/>
    <w:rsid w:val="26A07712"/>
    <w:rsid w:val="26A53EF9"/>
    <w:rsid w:val="26A94201"/>
    <w:rsid w:val="26AC274F"/>
    <w:rsid w:val="26E958F9"/>
    <w:rsid w:val="27044A29"/>
    <w:rsid w:val="271D34C8"/>
    <w:rsid w:val="276142BF"/>
    <w:rsid w:val="27783712"/>
    <w:rsid w:val="27907362"/>
    <w:rsid w:val="27B64475"/>
    <w:rsid w:val="28333E1D"/>
    <w:rsid w:val="28454BD6"/>
    <w:rsid w:val="28455253"/>
    <w:rsid w:val="28551971"/>
    <w:rsid w:val="285B1C53"/>
    <w:rsid w:val="287556F2"/>
    <w:rsid w:val="28855745"/>
    <w:rsid w:val="289F7086"/>
    <w:rsid w:val="28AB7D51"/>
    <w:rsid w:val="28C32028"/>
    <w:rsid w:val="28CC490F"/>
    <w:rsid w:val="28DE40AA"/>
    <w:rsid w:val="29345E77"/>
    <w:rsid w:val="29367434"/>
    <w:rsid w:val="294C65AD"/>
    <w:rsid w:val="29515D72"/>
    <w:rsid w:val="29806583"/>
    <w:rsid w:val="298B3C4C"/>
    <w:rsid w:val="29F26D24"/>
    <w:rsid w:val="2A15033F"/>
    <w:rsid w:val="2A163225"/>
    <w:rsid w:val="2A1662C1"/>
    <w:rsid w:val="2A1C7367"/>
    <w:rsid w:val="2A2815FA"/>
    <w:rsid w:val="2A6D6092"/>
    <w:rsid w:val="2A7D76B4"/>
    <w:rsid w:val="2A8533F5"/>
    <w:rsid w:val="2AD85F31"/>
    <w:rsid w:val="2B1E480B"/>
    <w:rsid w:val="2B437463"/>
    <w:rsid w:val="2B730BBE"/>
    <w:rsid w:val="2B7807EE"/>
    <w:rsid w:val="2BB313F7"/>
    <w:rsid w:val="2BBF00EC"/>
    <w:rsid w:val="2BC37CFD"/>
    <w:rsid w:val="2BD5237F"/>
    <w:rsid w:val="2BE536CE"/>
    <w:rsid w:val="2BE758D9"/>
    <w:rsid w:val="2C09049E"/>
    <w:rsid w:val="2C0A653C"/>
    <w:rsid w:val="2C191F85"/>
    <w:rsid w:val="2C9162DB"/>
    <w:rsid w:val="2CAE4810"/>
    <w:rsid w:val="2CE82D6F"/>
    <w:rsid w:val="2CE84D88"/>
    <w:rsid w:val="2D343236"/>
    <w:rsid w:val="2D9F2F63"/>
    <w:rsid w:val="2DAA05D8"/>
    <w:rsid w:val="2DAE61D7"/>
    <w:rsid w:val="2DD15014"/>
    <w:rsid w:val="2DF72DE4"/>
    <w:rsid w:val="2E0220AF"/>
    <w:rsid w:val="2E4B082A"/>
    <w:rsid w:val="2E5D4E86"/>
    <w:rsid w:val="2E5D790B"/>
    <w:rsid w:val="2E7F2E89"/>
    <w:rsid w:val="2E9A3C18"/>
    <w:rsid w:val="2EBB0FEE"/>
    <w:rsid w:val="2EC63002"/>
    <w:rsid w:val="2ED677AB"/>
    <w:rsid w:val="2F0A6B38"/>
    <w:rsid w:val="2F815B28"/>
    <w:rsid w:val="2F8615E5"/>
    <w:rsid w:val="2F946CCB"/>
    <w:rsid w:val="2FA17659"/>
    <w:rsid w:val="2FD25781"/>
    <w:rsid w:val="2FFD7934"/>
    <w:rsid w:val="30733ACD"/>
    <w:rsid w:val="308610F1"/>
    <w:rsid w:val="308C3862"/>
    <w:rsid w:val="309379D8"/>
    <w:rsid w:val="30A270F7"/>
    <w:rsid w:val="30BB21D9"/>
    <w:rsid w:val="30D63479"/>
    <w:rsid w:val="30DF1478"/>
    <w:rsid w:val="30EA2B2E"/>
    <w:rsid w:val="30EC586F"/>
    <w:rsid w:val="311923B0"/>
    <w:rsid w:val="317375D8"/>
    <w:rsid w:val="319C6071"/>
    <w:rsid w:val="31AC537E"/>
    <w:rsid w:val="31E3679B"/>
    <w:rsid w:val="31E732FD"/>
    <w:rsid w:val="32133C6C"/>
    <w:rsid w:val="32517576"/>
    <w:rsid w:val="327D6706"/>
    <w:rsid w:val="32AF5439"/>
    <w:rsid w:val="32BE5C2C"/>
    <w:rsid w:val="32E6624D"/>
    <w:rsid w:val="32FB6478"/>
    <w:rsid w:val="33263B3F"/>
    <w:rsid w:val="33403BE0"/>
    <w:rsid w:val="336963EB"/>
    <w:rsid w:val="33816EEB"/>
    <w:rsid w:val="33B45083"/>
    <w:rsid w:val="33DB51BC"/>
    <w:rsid w:val="33EB55CD"/>
    <w:rsid w:val="33EC4C02"/>
    <w:rsid w:val="340D2360"/>
    <w:rsid w:val="3410665D"/>
    <w:rsid w:val="34211214"/>
    <w:rsid w:val="342E63AB"/>
    <w:rsid w:val="346C7513"/>
    <w:rsid w:val="347F5DA6"/>
    <w:rsid w:val="34826071"/>
    <w:rsid w:val="34950E68"/>
    <w:rsid w:val="34986E94"/>
    <w:rsid w:val="34AF62C9"/>
    <w:rsid w:val="34B05393"/>
    <w:rsid w:val="34CB4388"/>
    <w:rsid w:val="34E6283D"/>
    <w:rsid w:val="34FA6E12"/>
    <w:rsid w:val="358D5588"/>
    <w:rsid w:val="35C366DA"/>
    <w:rsid w:val="35EE4FC9"/>
    <w:rsid w:val="361422D8"/>
    <w:rsid w:val="36142918"/>
    <w:rsid w:val="36264F33"/>
    <w:rsid w:val="363A3B40"/>
    <w:rsid w:val="364962B9"/>
    <w:rsid w:val="365302AE"/>
    <w:rsid w:val="36607A0A"/>
    <w:rsid w:val="366E227C"/>
    <w:rsid w:val="366F2E0D"/>
    <w:rsid w:val="367B6A5C"/>
    <w:rsid w:val="36A74ADA"/>
    <w:rsid w:val="36AD60D5"/>
    <w:rsid w:val="36B224F9"/>
    <w:rsid w:val="36EC0CC9"/>
    <w:rsid w:val="36FA437E"/>
    <w:rsid w:val="373F410B"/>
    <w:rsid w:val="37427AD3"/>
    <w:rsid w:val="377F4883"/>
    <w:rsid w:val="37D024DA"/>
    <w:rsid w:val="37EE7094"/>
    <w:rsid w:val="38296C89"/>
    <w:rsid w:val="383002EB"/>
    <w:rsid w:val="38586797"/>
    <w:rsid w:val="38716EBB"/>
    <w:rsid w:val="38BC0149"/>
    <w:rsid w:val="38D87D1C"/>
    <w:rsid w:val="394B6B19"/>
    <w:rsid w:val="39636459"/>
    <w:rsid w:val="396B7F6C"/>
    <w:rsid w:val="39B3351C"/>
    <w:rsid w:val="39B417A9"/>
    <w:rsid w:val="39FC5695"/>
    <w:rsid w:val="3A006D8E"/>
    <w:rsid w:val="3A3651E5"/>
    <w:rsid w:val="3A590AF9"/>
    <w:rsid w:val="3A744481"/>
    <w:rsid w:val="3A8C7BEF"/>
    <w:rsid w:val="3A906246"/>
    <w:rsid w:val="3AC2432D"/>
    <w:rsid w:val="3B2349B7"/>
    <w:rsid w:val="3B616CFF"/>
    <w:rsid w:val="3B6259F6"/>
    <w:rsid w:val="3B976654"/>
    <w:rsid w:val="3B983698"/>
    <w:rsid w:val="3BC01EFC"/>
    <w:rsid w:val="3BCA786A"/>
    <w:rsid w:val="3BD31E2F"/>
    <w:rsid w:val="3BF15831"/>
    <w:rsid w:val="3C105946"/>
    <w:rsid w:val="3C317B6C"/>
    <w:rsid w:val="3C471448"/>
    <w:rsid w:val="3C5E715D"/>
    <w:rsid w:val="3C5F759A"/>
    <w:rsid w:val="3C6C525A"/>
    <w:rsid w:val="3CB60D47"/>
    <w:rsid w:val="3CCE23CB"/>
    <w:rsid w:val="3CD17D17"/>
    <w:rsid w:val="3CDB0FE5"/>
    <w:rsid w:val="3D3C7F39"/>
    <w:rsid w:val="3D440F09"/>
    <w:rsid w:val="3D4504A0"/>
    <w:rsid w:val="3D8734BB"/>
    <w:rsid w:val="3D9A11D4"/>
    <w:rsid w:val="3D9B32FB"/>
    <w:rsid w:val="3DA16D89"/>
    <w:rsid w:val="3DA364BE"/>
    <w:rsid w:val="3DE041CB"/>
    <w:rsid w:val="3E0D48F6"/>
    <w:rsid w:val="3E1868B4"/>
    <w:rsid w:val="3E377251"/>
    <w:rsid w:val="3E3D2DA2"/>
    <w:rsid w:val="3E42664B"/>
    <w:rsid w:val="3E4B3711"/>
    <w:rsid w:val="3E4D473F"/>
    <w:rsid w:val="3E587DB9"/>
    <w:rsid w:val="3E5A7334"/>
    <w:rsid w:val="3E7B5D6B"/>
    <w:rsid w:val="3E843E66"/>
    <w:rsid w:val="3E893991"/>
    <w:rsid w:val="3E8F51FE"/>
    <w:rsid w:val="3E926F87"/>
    <w:rsid w:val="3E9A59DE"/>
    <w:rsid w:val="3EAF4836"/>
    <w:rsid w:val="3EC33DFA"/>
    <w:rsid w:val="3EE82E22"/>
    <w:rsid w:val="3F060E16"/>
    <w:rsid w:val="3F1D1096"/>
    <w:rsid w:val="3F2A1578"/>
    <w:rsid w:val="3F2F0234"/>
    <w:rsid w:val="3F6363FE"/>
    <w:rsid w:val="3F756B8F"/>
    <w:rsid w:val="3F8A2017"/>
    <w:rsid w:val="3F95482B"/>
    <w:rsid w:val="3FAE3F57"/>
    <w:rsid w:val="3FEB6F5A"/>
    <w:rsid w:val="400242A3"/>
    <w:rsid w:val="40066427"/>
    <w:rsid w:val="4019356B"/>
    <w:rsid w:val="40204050"/>
    <w:rsid w:val="40592157"/>
    <w:rsid w:val="406E1CAE"/>
    <w:rsid w:val="40792BC6"/>
    <w:rsid w:val="40A0133A"/>
    <w:rsid w:val="40C31A53"/>
    <w:rsid w:val="40FB058A"/>
    <w:rsid w:val="40FF545D"/>
    <w:rsid w:val="410067C8"/>
    <w:rsid w:val="418F0D2A"/>
    <w:rsid w:val="41D01505"/>
    <w:rsid w:val="41E70198"/>
    <w:rsid w:val="42474939"/>
    <w:rsid w:val="424C3C57"/>
    <w:rsid w:val="42613FF3"/>
    <w:rsid w:val="42660D96"/>
    <w:rsid w:val="428667D2"/>
    <w:rsid w:val="42CD1CE0"/>
    <w:rsid w:val="42E1381E"/>
    <w:rsid w:val="42ED6459"/>
    <w:rsid w:val="42FE58DD"/>
    <w:rsid w:val="431659A4"/>
    <w:rsid w:val="43174B3D"/>
    <w:rsid w:val="434B790E"/>
    <w:rsid w:val="4360274F"/>
    <w:rsid w:val="4378606E"/>
    <w:rsid w:val="43977AB6"/>
    <w:rsid w:val="43A3342B"/>
    <w:rsid w:val="43C77C27"/>
    <w:rsid w:val="43DE09EE"/>
    <w:rsid w:val="44002FAD"/>
    <w:rsid w:val="441509B9"/>
    <w:rsid w:val="4438595F"/>
    <w:rsid w:val="449101DD"/>
    <w:rsid w:val="44DE1391"/>
    <w:rsid w:val="451B225C"/>
    <w:rsid w:val="452410C9"/>
    <w:rsid w:val="45317DFB"/>
    <w:rsid w:val="453E0304"/>
    <w:rsid w:val="45613CC5"/>
    <w:rsid w:val="456D3CE4"/>
    <w:rsid w:val="45701158"/>
    <w:rsid w:val="4579042C"/>
    <w:rsid w:val="457F0571"/>
    <w:rsid w:val="45851176"/>
    <w:rsid w:val="45C63B94"/>
    <w:rsid w:val="460E7DA5"/>
    <w:rsid w:val="46422483"/>
    <w:rsid w:val="4659254A"/>
    <w:rsid w:val="465B0637"/>
    <w:rsid w:val="465E3F0D"/>
    <w:rsid w:val="466A16E6"/>
    <w:rsid w:val="46893F2B"/>
    <w:rsid w:val="46A54D20"/>
    <w:rsid w:val="46C4686E"/>
    <w:rsid w:val="46EF28D0"/>
    <w:rsid w:val="46F233F2"/>
    <w:rsid w:val="46FD04BC"/>
    <w:rsid w:val="47040901"/>
    <w:rsid w:val="477B778F"/>
    <w:rsid w:val="478203EC"/>
    <w:rsid w:val="47B025FA"/>
    <w:rsid w:val="47F410CB"/>
    <w:rsid w:val="4809698F"/>
    <w:rsid w:val="4811697D"/>
    <w:rsid w:val="487A3E25"/>
    <w:rsid w:val="487F0B87"/>
    <w:rsid w:val="488B5503"/>
    <w:rsid w:val="48937E21"/>
    <w:rsid w:val="489A0361"/>
    <w:rsid w:val="48B94FF3"/>
    <w:rsid w:val="48BC6561"/>
    <w:rsid w:val="48E37AAB"/>
    <w:rsid w:val="48FD4B4C"/>
    <w:rsid w:val="490A68E0"/>
    <w:rsid w:val="491055FE"/>
    <w:rsid w:val="495F5B3E"/>
    <w:rsid w:val="496F77D7"/>
    <w:rsid w:val="497654FD"/>
    <w:rsid w:val="49B64211"/>
    <w:rsid w:val="49E51012"/>
    <w:rsid w:val="49F6167F"/>
    <w:rsid w:val="4A064FA0"/>
    <w:rsid w:val="4A0D5D1E"/>
    <w:rsid w:val="4A16615C"/>
    <w:rsid w:val="4A174DEF"/>
    <w:rsid w:val="4A4424D7"/>
    <w:rsid w:val="4AA46948"/>
    <w:rsid w:val="4AB82D0F"/>
    <w:rsid w:val="4AEB7664"/>
    <w:rsid w:val="4AFD7C19"/>
    <w:rsid w:val="4B0567D1"/>
    <w:rsid w:val="4B1B446B"/>
    <w:rsid w:val="4B236AAE"/>
    <w:rsid w:val="4B55797D"/>
    <w:rsid w:val="4B583AFA"/>
    <w:rsid w:val="4B707271"/>
    <w:rsid w:val="4B9739F7"/>
    <w:rsid w:val="4BCD39B7"/>
    <w:rsid w:val="4BEE2503"/>
    <w:rsid w:val="4C245A30"/>
    <w:rsid w:val="4CB6685F"/>
    <w:rsid w:val="4CC367FE"/>
    <w:rsid w:val="4CEE6EA6"/>
    <w:rsid w:val="4D077F3C"/>
    <w:rsid w:val="4D123355"/>
    <w:rsid w:val="4D2A3B31"/>
    <w:rsid w:val="4D2F41FE"/>
    <w:rsid w:val="4D312C52"/>
    <w:rsid w:val="4D4A70D9"/>
    <w:rsid w:val="4D901140"/>
    <w:rsid w:val="4D905305"/>
    <w:rsid w:val="4D964A72"/>
    <w:rsid w:val="4D9C1254"/>
    <w:rsid w:val="4DFF0631"/>
    <w:rsid w:val="4E6E01B8"/>
    <w:rsid w:val="4E6E699C"/>
    <w:rsid w:val="4E793892"/>
    <w:rsid w:val="4E800872"/>
    <w:rsid w:val="4E854372"/>
    <w:rsid w:val="4EC569ED"/>
    <w:rsid w:val="4ED50EA1"/>
    <w:rsid w:val="4EDF237F"/>
    <w:rsid w:val="4EEC050C"/>
    <w:rsid w:val="4EFE0A68"/>
    <w:rsid w:val="4F104EC3"/>
    <w:rsid w:val="4F47354A"/>
    <w:rsid w:val="4F911C54"/>
    <w:rsid w:val="4FE625E0"/>
    <w:rsid w:val="4FF95729"/>
    <w:rsid w:val="5021480F"/>
    <w:rsid w:val="502F7604"/>
    <w:rsid w:val="50770C26"/>
    <w:rsid w:val="50962ECB"/>
    <w:rsid w:val="50A42E38"/>
    <w:rsid w:val="50A4577F"/>
    <w:rsid w:val="50A94468"/>
    <w:rsid w:val="50B53F7C"/>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CC00E3"/>
    <w:rsid w:val="52D94AA4"/>
    <w:rsid w:val="52EA3A62"/>
    <w:rsid w:val="52F50BB8"/>
    <w:rsid w:val="52FF2882"/>
    <w:rsid w:val="53097272"/>
    <w:rsid w:val="53305ED1"/>
    <w:rsid w:val="53544462"/>
    <w:rsid w:val="535E583D"/>
    <w:rsid w:val="5397158E"/>
    <w:rsid w:val="53BD2C37"/>
    <w:rsid w:val="53F64EC4"/>
    <w:rsid w:val="54013861"/>
    <w:rsid w:val="54487265"/>
    <w:rsid w:val="544D6070"/>
    <w:rsid w:val="54571712"/>
    <w:rsid w:val="54605E1E"/>
    <w:rsid w:val="54B2684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31773"/>
    <w:rsid w:val="56335A7F"/>
    <w:rsid w:val="566B6D1E"/>
    <w:rsid w:val="56AB0D99"/>
    <w:rsid w:val="56B16294"/>
    <w:rsid w:val="56D82649"/>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114B32"/>
    <w:rsid w:val="583C5EC1"/>
    <w:rsid w:val="58671708"/>
    <w:rsid w:val="58917D2F"/>
    <w:rsid w:val="5894085C"/>
    <w:rsid w:val="58AE4F0C"/>
    <w:rsid w:val="58B85899"/>
    <w:rsid w:val="58BD6D69"/>
    <w:rsid w:val="58E363A9"/>
    <w:rsid w:val="58E81A2F"/>
    <w:rsid w:val="591E3FBD"/>
    <w:rsid w:val="59354320"/>
    <w:rsid w:val="594F4C89"/>
    <w:rsid w:val="595E1678"/>
    <w:rsid w:val="596D5BD4"/>
    <w:rsid w:val="597E3DD8"/>
    <w:rsid w:val="59F80043"/>
    <w:rsid w:val="59FD7B5D"/>
    <w:rsid w:val="5A006B1D"/>
    <w:rsid w:val="5A025174"/>
    <w:rsid w:val="5A09252F"/>
    <w:rsid w:val="5A0B2778"/>
    <w:rsid w:val="5A117165"/>
    <w:rsid w:val="5A2A7C7B"/>
    <w:rsid w:val="5A3E2560"/>
    <w:rsid w:val="5A5D3B6E"/>
    <w:rsid w:val="5A637A76"/>
    <w:rsid w:val="5A6D33BA"/>
    <w:rsid w:val="5A792B1F"/>
    <w:rsid w:val="5A874767"/>
    <w:rsid w:val="5AAD6F28"/>
    <w:rsid w:val="5AD63A24"/>
    <w:rsid w:val="5ADB48B4"/>
    <w:rsid w:val="5AF52A20"/>
    <w:rsid w:val="5B2C04C0"/>
    <w:rsid w:val="5B2E1A1D"/>
    <w:rsid w:val="5B843A1C"/>
    <w:rsid w:val="5B873E3F"/>
    <w:rsid w:val="5BBC7BDE"/>
    <w:rsid w:val="5BE66507"/>
    <w:rsid w:val="5C02690E"/>
    <w:rsid w:val="5C196DA7"/>
    <w:rsid w:val="5C1F4650"/>
    <w:rsid w:val="5C2A048C"/>
    <w:rsid w:val="5C80234E"/>
    <w:rsid w:val="5C8A680C"/>
    <w:rsid w:val="5C8C37FF"/>
    <w:rsid w:val="5CA94C3C"/>
    <w:rsid w:val="5CCD4019"/>
    <w:rsid w:val="5D0B1824"/>
    <w:rsid w:val="5D0C4701"/>
    <w:rsid w:val="5D0F0395"/>
    <w:rsid w:val="5D221076"/>
    <w:rsid w:val="5D2D0F82"/>
    <w:rsid w:val="5D397964"/>
    <w:rsid w:val="5D4D2245"/>
    <w:rsid w:val="5D5A391C"/>
    <w:rsid w:val="5D5E6285"/>
    <w:rsid w:val="5D5F10C0"/>
    <w:rsid w:val="5D7760DC"/>
    <w:rsid w:val="5D891B7B"/>
    <w:rsid w:val="5DAD38EE"/>
    <w:rsid w:val="5DC64E31"/>
    <w:rsid w:val="5DD21217"/>
    <w:rsid w:val="5DD506D8"/>
    <w:rsid w:val="5E006862"/>
    <w:rsid w:val="5E0207B9"/>
    <w:rsid w:val="5E1834A1"/>
    <w:rsid w:val="5E261785"/>
    <w:rsid w:val="5E4A7017"/>
    <w:rsid w:val="5E552BBA"/>
    <w:rsid w:val="5E611C10"/>
    <w:rsid w:val="5EAE4B05"/>
    <w:rsid w:val="5EB766D7"/>
    <w:rsid w:val="5EDF7B9B"/>
    <w:rsid w:val="5EFC7377"/>
    <w:rsid w:val="5EFF1350"/>
    <w:rsid w:val="5F06174D"/>
    <w:rsid w:val="5F261904"/>
    <w:rsid w:val="5F370C6B"/>
    <w:rsid w:val="5F3A3602"/>
    <w:rsid w:val="5F6277C6"/>
    <w:rsid w:val="5F6D0B1D"/>
    <w:rsid w:val="5F797C86"/>
    <w:rsid w:val="5F8D0B82"/>
    <w:rsid w:val="5FCC5339"/>
    <w:rsid w:val="5FE34A5B"/>
    <w:rsid w:val="5FFE1E36"/>
    <w:rsid w:val="60232584"/>
    <w:rsid w:val="60487659"/>
    <w:rsid w:val="607330CE"/>
    <w:rsid w:val="607641C6"/>
    <w:rsid w:val="60793CB6"/>
    <w:rsid w:val="60825176"/>
    <w:rsid w:val="609F2AC4"/>
    <w:rsid w:val="60E5329F"/>
    <w:rsid w:val="60FA2EE8"/>
    <w:rsid w:val="61047514"/>
    <w:rsid w:val="61054A27"/>
    <w:rsid w:val="610A52BC"/>
    <w:rsid w:val="611D2366"/>
    <w:rsid w:val="61421856"/>
    <w:rsid w:val="615227C4"/>
    <w:rsid w:val="61654E3F"/>
    <w:rsid w:val="6182292A"/>
    <w:rsid w:val="619F7F92"/>
    <w:rsid w:val="61F94C26"/>
    <w:rsid w:val="61FB11EC"/>
    <w:rsid w:val="62000E56"/>
    <w:rsid w:val="624F3E49"/>
    <w:rsid w:val="62576091"/>
    <w:rsid w:val="62632286"/>
    <w:rsid w:val="62885958"/>
    <w:rsid w:val="628C6355"/>
    <w:rsid w:val="62973E58"/>
    <w:rsid w:val="62F40B65"/>
    <w:rsid w:val="62FC2CFE"/>
    <w:rsid w:val="63024505"/>
    <w:rsid w:val="63597335"/>
    <w:rsid w:val="635B1DB5"/>
    <w:rsid w:val="63711FED"/>
    <w:rsid w:val="63880DDC"/>
    <w:rsid w:val="638D750D"/>
    <w:rsid w:val="63AC6CC0"/>
    <w:rsid w:val="64055776"/>
    <w:rsid w:val="64240056"/>
    <w:rsid w:val="643E143A"/>
    <w:rsid w:val="64406FC4"/>
    <w:rsid w:val="646133FA"/>
    <w:rsid w:val="64740A1C"/>
    <w:rsid w:val="648B6EEF"/>
    <w:rsid w:val="64C158BF"/>
    <w:rsid w:val="64CE2EAA"/>
    <w:rsid w:val="64D616D7"/>
    <w:rsid w:val="650D61D6"/>
    <w:rsid w:val="653C3090"/>
    <w:rsid w:val="65854376"/>
    <w:rsid w:val="658767BE"/>
    <w:rsid w:val="65892531"/>
    <w:rsid w:val="661204ED"/>
    <w:rsid w:val="66195831"/>
    <w:rsid w:val="662E75B1"/>
    <w:rsid w:val="662F72F1"/>
    <w:rsid w:val="66342C2E"/>
    <w:rsid w:val="663E784C"/>
    <w:rsid w:val="665A00E6"/>
    <w:rsid w:val="668B6A45"/>
    <w:rsid w:val="670C6EB5"/>
    <w:rsid w:val="672B78DD"/>
    <w:rsid w:val="672F3F24"/>
    <w:rsid w:val="673E055F"/>
    <w:rsid w:val="67551CE3"/>
    <w:rsid w:val="67A22552"/>
    <w:rsid w:val="67B22DCC"/>
    <w:rsid w:val="67BE71AA"/>
    <w:rsid w:val="67D90273"/>
    <w:rsid w:val="67DE5875"/>
    <w:rsid w:val="67E55852"/>
    <w:rsid w:val="67EB1AB4"/>
    <w:rsid w:val="67FA1285"/>
    <w:rsid w:val="68551F4F"/>
    <w:rsid w:val="685E19CC"/>
    <w:rsid w:val="687C10C9"/>
    <w:rsid w:val="687D6A00"/>
    <w:rsid w:val="68840C16"/>
    <w:rsid w:val="68876EFB"/>
    <w:rsid w:val="68884654"/>
    <w:rsid w:val="689F444F"/>
    <w:rsid w:val="68B96DBB"/>
    <w:rsid w:val="68CA2805"/>
    <w:rsid w:val="68E937A3"/>
    <w:rsid w:val="693E15D3"/>
    <w:rsid w:val="69627681"/>
    <w:rsid w:val="6977531D"/>
    <w:rsid w:val="69833A63"/>
    <w:rsid w:val="69C76B2A"/>
    <w:rsid w:val="69CC2BFF"/>
    <w:rsid w:val="69FD55B8"/>
    <w:rsid w:val="6A0B1C62"/>
    <w:rsid w:val="6A2406C8"/>
    <w:rsid w:val="6ACF6749"/>
    <w:rsid w:val="6AD9782B"/>
    <w:rsid w:val="6ADE0BD1"/>
    <w:rsid w:val="6AE96859"/>
    <w:rsid w:val="6B023888"/>
    <w:rsid w:val="6B147746"/>
    <w:rsid w:val="6B24787C"/>
    <w:rsid w:val="6B573233"/>
    <w:rsid w:val="6B5B6274"/>
    <w:rsid w:val="6B612554"/>
    <w:rsid w:val="6B817F14"/>
    <w:rsid w:val="6B935D53"/>
    <w:rsid w:val="6C196F71"/>
    <w:rsid w:val="6C226FCB"/>
    <w:rsid w:val="6C2918DA"/>
    <w:rsid w:val="6C31226F"/>
    <w:rsid w:val="6C552F0B"/>
    <w:rsid w:val="6C5D26DE"/>
    <w:rsid w:val="6C8C67B7"/>
    <w:rsid w:val="6C9D744C"/>
    <w:rsid w:val="6CA971D1"/>
    <w:rsid w:val="6CF110B0"/>
    <w:rsid w:val="6D167928"/>
    <w:rsid w:val="6D26299B"/>
    <w:rsid w:val="6D343675"/>
    <w:rsid w:val="6D4772EC"/>
    <w:rsid w:val="6D694332"/>
    <w:rsid w:val="6D741A8D"/>
    <w:rsid w:val="6D7F0362"/>
    <w:rsid w:val="6D9078AF"/>
    <w:rsid w:val="6DAA3FEF"/>
    <w:rsid w:val="6DC0172B"/>
    <w:rsid w:val="6DCB690C"/>
    <w:rsid w:val="6DD41A5B"/>
    <w:rsid w:val="6DE05374"/>
    <w:rsid w:val="6DE3508D"/>
    <w:rsid w:val="6DF43C2E"/>
    <w:rsid w:val="6DF51CA3"/>
    <w:rsid w:val="6E8335BD"/>
    <w:rsid w:val="6E8E12EF"/>
    <w:rsid w:val="6E967FF1"/>
    <w:rsid w:val="6E972936"/>
    <w:rsid w:val="6ECC1868"/>
    <w:rsid w:val="6ED446C5"/>
    <w:rsid w:val="6F2A7D94"/>
    <w:rsid w:val="6F564DF8"/>
    <w:rsid w:val="6F8331F1"/>
    <w:rsid w:val="6FAC75D6"/>
    <w:rsid w:val="6FAE1A09"/>
    <w:rsid w:val="6FD75BF8"/>
    <w:rsid w:val="70560C81"/>
    <w:rsid w:val="70621EBA"/>
    <w:rsid w:val="707723D0"/>
    <w:rsid w:val="70840239"/>
    <w:rsid w:val="70A504D5"/>
    <w:rsid w:val="70A66401"/>
    <w:rsid w:val="70F5661B"/>
    <w:rsid w:val="712E4649"/>
    <w:rsid w:val="71360107"/>
    <w:rsid w:val="71396035"/>
    <w:rsid w:val="713B688E"/>
    <w:rsid w:val="71D43752"/>
    <w:rsid w:val="71F1796A"/>
    <w:rsid w:val="72154626"/>
    <w:rsid w:val="72262B5D"/>
    <w:rsid w:val="72283FF7"/>
    <w:rsid w:val="722E7212"/>
    <w:rsid w:val="723A0474"/>
    <w:rsid w:val="725923E4"/>
    <w:rsid w:val="72864BF7"/>
    <w:rsid w:val="729023FC"/>
    <w:rsid w:val="72C94629"/>
    <w:rsid w:val="72E820EE"/>
    <w:rsid w:val="73012015"/>
    <w:rsid w:val="73160F2D"/>
    <w:rsid w:val="738175AE"/>
    <w:rsid w:val="739D493C"/>
    <w:rsid w:val="73C0646E"/>
    <w:rsid w:val="73DD21BF"/>
    <w:rsid w:val="73EB2C88"/>
    <w:rsid w:val="7414117C"/>
    <w:rsid w:val="742222F5"/>
    <w:rsid w:val="74476126"/>
    <w:rsid w:val="74706664"/>
    <w:rsid w:val="747F3682"/>
    <w:rsid w:val="749C4185"/>
    <w:rsid w:val="74AA613A"/>
    <w:rsid w:val="7500081F"/>
    <w:rsid w:val="75067759"/>
    <w:rsid w:val="752E6DCD"/>
    <w:rsid w:val="7551380D"/>
    <w:rsid w:val="75600BE5"/>
    <w:rsid w:val="7564475C"/>
    <w:rsid w:val="7583797F"/>
    <w:rsid w:val="75840CDB"/>
    <w:rsid w:val="75D20F1D"/>
    <w:rsid w:val="75DA2C18"/>
    <w:rsid w:val="75F54412"/>
    <w:rsid w:val="761D08E0"/>
    <w:rsid w:val="765D347C"/>
    <w:rsid w:val="767D696B"/>
    <w:rsid w:val="76826699"/>
    <w:rsid w:val="769C3A7A"/>
    <w:rsid w:val="76C87133"/>
    <w:rsid w:val="76CD08D5"/>
    <w:rsid w:val="76DB4B92"/>
    <w:rsid w:val="77052AA4"/>
    <w:rsid w:val="77136511"/>
    <w:rsid w:val="77340A39"/>
    <w:rsid w:val="77351FD0"/>
    <w:rsid w:val="77472422"/>
    <w:rsid w:val="7762504C"/>
    <w:rsid w:val="777F31F2"/>
    <w:rsid w:val="77BD0700"/>
    <w:rsid w:val="77D1700D"/>
    <w:rsid w:val="77EC04CC"/>
    <w:rsid w:val="781053BC"/>
    <w:rsid w:val="7838116A"/>
    <w:rsid w:val="78775729"/>
    <w:rsid w:val="78A42DB0"/>
    <w:rsid w:val="78A656AB"/>
    <w:rsid w:val="78B2245C"/>
    <w:rsid w:val="78E172CC"/>
    <w:rsid w:val="78EA1D1F"/>
    <w:rsid w:val="7904172F"/>
    <w:rsid w:val="79074C3A"/>
    <w:rsid w:val="790F7E27"/>
    <w:rsid w:val="791E1771"/>
    <w:rsid w:val="792A231A"/>
    <w:rsid w:val="79316829"/>
    <w:rsid w:val="797E66A9"/>
    <w:rsid w:val="79A97383"/>
    <w:rsid w:val="79E27E8B"/>
    <w:rsid w:val="79F54B25"/>
    <w:rsid w:val="79F850CE"/>
    <w:rsid w:val="79FD443C"/>
    <w:rsid w:val="7A1D1975"/>
    <w:rsid w:val="7A3E5150"/>
    <w:rsid w:val="7A4670D6"/>
    <w:rsid w:val="7A4E1DD4"/>
    <w:rsid w:val="7A534B63"/>
    <w:rsid w:val="7A615382"/>
    <w:rsid w:val="7A67303B"/>
    <w:rsid w:val="7AAB1D04"/>
    <w:rsid w:val="7ABA4368"/>
    <w:rsid w:val="7ACB59A3"/>
    <w:rsid w:val="7AD05746"/>
    <w:rsid w:val="7B1448AF"/>
    <w:rsid w:val="7B257FFD"/>
    <w:rsid w:val="7B343476"/>
    <w:rsid w:val="7B5A2978"/>
    <w:rsid w:val="7B5A7E4C"/>
    <w:rsid w:val="7B667AF9"/>
    <w:rsid w:val="7B7468F8"/>
    <w:rsid w:val="7BEE0103"/>
    <w:rsid w:val="7C0A0FE4"/>
    <w:rsid w:val="7C254906"/>
    <w:rsid w:val="7C421432"/>
    <w:rsid w:val="7C590818"/>
    <w:rsid w:val="7C6158D2"/>
    <w:rsid w:val="7C7C10F6"/>
    <w:rsid w:val="7C853BEA"/>
    <w:rsid w:val="7C881368"/>
    <w:rsid w:val="7C9E6B26"/>
    <w:rsid w:val="7CE27788"/>
    <w:rsid w:val="7CFB5D27"/>
    <w:rsid w:val="7D0C32F1"/>
    <w:rsid w:val="7D0F408D"/>
    <w:rsid w:val="7D2A03BA"/>
    <w:rsid w:val="7D2A3E41"/>
    <w:rsid w:val="7D2C12F8"/>
    <w:rsid w:val="7D491C6C"/>
    <w:rsid w:val="7D5429C0"/>
    <w:rsid w:val="7D6E6D43"/>
    <w:rsid w:val="7DB52379"/>
    <w:rsid w:val="7DB57A34"/>
    <w:rsid w:val="7DE60973"/>
    <w:rsid w:val="7DE62533"/>
    <w:rsid w:val="7DEF0916"/>
    <w:rsid w:val="7E15779B"/>
    <w:rsid w:val="7E1E5218"/>
    <w:rsid w:val="7E9315E8"/>
    <w:rsid w:val="7E9A4E1F"/>
    <w:rsid w:val="7EA7723A"/>
    <w:rsid w:val="7EF56FBB"/>
    <w:rsid w:val="7F0768EB"/>
    <w:rsid w:val="7F143BEC"/>
    <w:rsid w:val="7F560792"/>
    <w:rsid w:val="7F6531DB"/>
    <w:rsid w:val="7F715AF2"/>
    <w:rsid w:val="7F886E69"/>
    <w:rsid w:val="7F8D5243"/>
    <w:rsid w:val="7FB25909"/>
    <w:rsid w:val="7FB40B24"/>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8"/>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23"/>
    <w:autoRedefine/>
    <w:qFormat/>
    <w:uiPriority w:val="99"/>
    <w:pPr>
      <w:widowControl/>
      <w:snapToGrid w:val="0"/>
      <w:spacing w:line="480" w:lineRule="exact"/>
      <w:ind w:firstLine="567"/>
    </w:pPr>
    <w:rPr>
      <w:rFonts w:ascii="宋体"/>
      <w:color w:val="000000"/>
      <w:kern w:val="28"/>
      <w:sz w:val="28"/>
      <w:szCs w:val="20"/>
    </w:rPr>
  </w:style>
  <w:style w:type="paragraph" w:styleId="17">
    <w:name w:val="caption"/>
    <w:basedOn w:val="1"/>
    <w:next w:val="1"/>
    <w:link w:val="257"/>
    <w:autoRedefine/>
    <w:qFormat/>
    <w:uiPriority w:val="99"/>
    <w:rPr>
      <w:b/>
      <w:sz w:val="28"/>
      <w:szCs w:val="20"/>
    </w:rPr>
  </w:style>
  <w:style w:type="paragraph" w:styleId="18">
    <w:name w:val="index 5"/>
    <w:basedOn w:val="1"/>
    <w:next w:val="1"/>
    <w:autoRedefine/>
    <w:qFormat/>
    <w:uiPriority w:val="99"/>
    <w:pPr>
      <w:adjustRightInd/>
      <w:ind w:left="800" w:leftChars="800" w:firstLine="200" w:firstLineChars="200"/>
    </w:pPr>
  </w:style>
  <w:style w:type="paragraph" w:styleId="19">
    <w:name w:val="Document Map"/>
    <w:basedOn w:val="1"/>
    <w:link w:val="232"/>
    <w:autoRedefine/>
    <w:qFormat/>
    <w:uiPriority w:val="99"/>
    <w:pPr>
      <w:shd w:val="clear" w:color="auto" w:fill="000080"/>
    </w:pPr>
    <w:rPr>
      <w:sz w:val="24"/>
      <w:szCs w:val="20"/>
    </w:rPr>
  </w:style>
  <w:style w:type="paragraph" w:styleId="20">
    <w:name w:val="annotation text"/>
    <w:basedOn w:val="1"/>
    <w:link w:val="360"/>
    <w:autoRedefine/>
    <w:qFormat/>
    <w:uiPriority w:val="99"/>
    <w:pPr>
      <w:jc w:val="left"/>
    </w:pPr>
    <w:rPr>
      <w:sz w:val="24"/>
      <w:szCs w:val="20"/>
    </w:rPr>
  </w:style>
  <w:style w:type="paragraph" w:styleId="21">
    <w:name w:val="Salutation"/>
    <w:basedOn w:val="1"/>
    <w:next w:val="1"/>
    <w:link w:val="102"/>
    <w:autoRedefine/>
    <w:qFormat/>
    <w:uiPriority w:val="99"/>
    <w:rPr>
      <w:rFonts w:ascii="仿宋_GB2312" w:eastAsia="仿宋_GB2312"/>
      <w:sz w:val="28"/>
      <w:szCs w:val="20"/>
    </w:rPr>
  </w:style>
  <w:style w:type="paragraph" w:styleId="22">
    <w:name w:val="Body Text 3"/>
    <w:basedOn w:val="1"/>
    <w:autoRedefine/>
    <w:unhideWhenUsed/>
    <w:qFormat/>
    <w:uiPriority w:val="0"/>
    <w:pPr>
      <w:spacing w:after="120"/>
    </w:pPr>
    <w:rPr>
      <w:sz w:val="16"/>
      <w:szCs w:val="16"/>
    </w:rPr>
  </w:style>
  <w:style w:type="paragraph" w:styleId="23">
    <w:name w:val="List Bullet 3"/>
    <w:basedOn w:val="1"/>
    <w:autoRedefine/>
    <w:qFormat/>
    <w:uiPriority w:val="99"/>
    <w:pPr>
      <w:snapToGrid w:val="0"/>
      <w:spacing w:line="360" w:lineRule="auto"/>
      <w:ind w:left="360" w:right="238" w:hanging="360"/>
      <w:contextualSpacing/>
    </w:pPr>
    <w:rPr>
      <w:sz w:val="24"/>
    </w:rPr>
  </w:style>
  <w:style w:type="paragraph" w:styleId="24">
    <w:name w:val="Body Text"/>
    <w:basedOn w:val="1"/>
    <w:next w:val="25"/>
    <w:link w:val="98"/>
    <w:autoRedefine/>
    <w:qFormat/>
    <w:uiPriority w:val="99"/>
    <w:pPr>
      <w:autoSpaceDE w:val="0"/>
      <w:autoSpaceDN w:val="0"/>
      <w:spacing w:line="360" w:lineRule="auto"/>
    </w:pPr>
    <w:rPr>
      <w:rFonts w:ascii="宋体" w:hAnsi="Arial" w:cs="Arial"/>
      <w:sz w:val="24"/>
      <w:szCs w:val="21"/>
      <w:lang w:val="zh-CN"/>
    </w:rPr>
  </w:style>
  <w:style w:type="paragraph" w:styleId="25">
    <w:name w:val="Body Text First Indent"/>
    <w:basedOn w:val="24"/>
    <w:next w:val="1"/>
    <w:link w:val="99"/>
    <w:autoRedefine/>
    <w:qFormat/>
    <w:uiPriority w:val="99"/>
    <w:pPr>
      <w:ind w:firstLine="420"/>
    </w:pPr>
    <w:rPr>
      <w:rFonts w:hAnsi="Times New Roman" w:cs="Times New Roman"/>
      <w:szCs w:val="20"/>
    </w:rPr>
  </w:style>
  <w:style w:type="paragraph" w:styleId="26">
    <w:name w:val="Body Text Indent"/>
    <w:basedOn w:val="1"/>
    <w:link w:val="104"/>
    <w:autoRedefine/>
    <w:qFormat/>
    <w:uiPriority w:val="99"/>
    <w:pPr>
      <w:spacing w:line="480" w:lineRule="exact"/>
      <w:ind w:firstLine="480" w:firstLineChars="200"/>
    </w:pPr>
    <w:rPr>
      <w:rFonts w:ascii="宋体" w:hAnsi="宋体"/>
      <w:sz w:val="24"/>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24"/>
    <w:link w:val="106"/>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7"/>
    <w:autoRedefine/>
    <w:qFormat/>
    <w:uiPriority w:val="99"/>
    <w:pPr>
      <w:ind w:left="100" w:leftChars="2500"/>
    </w:pPr>
    <w:rPr>
      <w:rFonts w:ascii="宋体"/>
      <w:sz w:val="24"/>
      <w:szCs w:val="21"/>
      <w:lang w:val="zh-CN"/>
    </w:rPr>
  </w:style>
  <w:style w:type="paragraph" w:styleId="38">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09"/>
    <w:autoRedefine/>
    <w:qFormat/>
    <w:uiPriority w:val="99"/>
    <w:rPr>
      <w:lang w:val="zh-CN"/>
    </w:rPr>
  </w:style>
  <w:style w:type="paragraph" w:styleId="40">
    <w:name w:val="Balloon Text"/>
    <w:basedOn w:val="1"/>
    <w:link w:val="218"/>
    <w:autoRedefine/>
    <w:qFormat/>
    <w:uiPriority w:val="99"/>
    <w:rPr>
      <w:sz w:val="18"/>
      <w:szCs w:val="20"/>
    </w:rPr>
  </w:style>
  <w:style w:type="paragraph" w:styleId="41">
    <w:name w:val="footer"/>
    <w:basedOn w:val="1"/>
    <w:link w:val="396"/>
    <w:autoRedefine/>
    <w:qFormat/>
    <w:uiPriority w:val="99"/>
    <w:pPr>
      <w:tabs>
        <w:tab w:val="center" w:pos="4153"/>
        <w:tab w:val="right" w:pos="8306"/>
      </w:tabs>
      <w:snapToGrid w:val="0"/>
      <w:jc w:val="left"/>
    </w:pPr>
    <w:rPr>
      <w:sz w:val="18"/>
      <w:szCs w:val="20"/>
    </w:rPr>
  </w:style>
  <w:style w:type="paragraph" w:styleId="42">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6"/>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99"/>
    <w:pPr>
      <w:ind w:left="2100" w:leftChars="1000"/>
    </w:p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6"/>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link w:val="117"/>
    <w:autoRedefine/>
    <w:qFormat/>
    <w:uiPriority w:val="99"/>
    <w:pPr>
      <w:spacing w:after="120" w:line="480" w:lineRule="auto"/>
    </w:pPr>
  </w:style>
  <w:style w:type="paragraph" w:styleId="59">
    <w:name w:val="Message Header"/>
    <w:basedOn w:val="1"/>
    <w:autoRedefine/>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60">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20"/>
    <w:autoRedefine/>
    <w:qFormat/>
    <w:uiPriority w:val="99"/>
    <w:rPr>
      <w:b/>
      <w:bCs/>
    </w:rPr>
  </w:style>
  <w:style w:type="paragraph" w:styleId="64">
    <w:name w:val="Body Text First Indent 2"/>
    <w:basedOn w:val="26"/>
    <w:link w:val="121"/>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paragraph" w:customStyle="1" w:styleId="82">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8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4">
    <w:name w:val="Body Text 3"/>
    <w:basedOn w:val="1"/>
    <w:autoRedefine/>
    <w:qFormat/>
    <w:uiPriority w:val="0"/>
    <w:pPr>
      <w:spacing w:after="120" w:afterLines="0"/>
    </w:pPr>
    <w:rPr>
      <w:sz w:val="16"/>
      <w:szCs w:val="16"/>
    </w:rPr>
  </w:style>
  <w:style w:type="paragraph" w:customStyle="1" w:styleId="85">
    <w:name w:val="Body Text 31"/>
    <w:basedOn w:val="1"/>
    <w:autoRedefine/>
    <w:qFormat/>
    <w:uiPriority w:val="0"/>
    <w:pPr>
      <w:spacing w:after="120" w:afterLines="0"/>
    </w:pPr>
    <w:rPr>
      <w:sz w:val="16"/>
      <w:szCs w:val="16"/>
    </w:rPr>
  </w:style>
  <w:style w:type="paragraph" w:customStyle="1" w:styleId="86">
    <w:name w:val="Body Text First Indent 21"/>
    <w:basedOn w:val="87"/>
    <w:autoRedefine/>
    <w:qFormat/>
    <w:uiPriority w:val="0"/>
    <w:pPr>
      <w:ind w:firstLine="420"/>
    </w:pPr>
    <w:rPr>
      <w:rFonts w:cs="宋体"/>
    </w:rPr>
  </w:style>
  <w:style w:type="paragraph" w:customStyle="1" w:styleId="87">
    <w:name w:val="Body Text Indent1"/>
    <w:basedOn w:val="1"/>
    <w:next w:val="1"/>
    <w:autoRedefine/>
    <w:qFormat/>
    <w:uiPriority w:val="0"/>
    <w:pPr>
      <w:spacing w:after="120"/>
      <w:ind w:left="420" w:leftChars="200"/>
    </w:pPr>
  </w:style>
  <w:style w:type="paragraph" w:customStyle="1" w:styleId="88">
    <w:name w:val="正文文本首行缩进 2"/>
    <w:basedOn w:val="26"/>
    <w:autoRedefine/>
    <w:qFormat/>
    <w:uiPriority w:val="99"/>
    <w:pPr>
      <w:spacing w:line="200" w:lineRule="atLeast"/>
      <w:ind w:firstLine="420"/>
    </w:pPr>
    <w:rPr>
      <w:rFonts w:ascii="宋体" w:hAnsi="Courier New"/>
      <w:spacing w:val="-4"/>
      <w:sz w:val="18"/>
    </w:rPr>
  </w:style>
  <w:style w:type="character" w:customStyle="1" w:styleId="89">
    <w:name w:val="Heading 1 Char"/>
    <w:basedOn w:val="72"/>
    <w:link w:val="3"/>
    <w:autoRedefine/>
    <w:qFormat/>
    <w:locked/>
    <w:uiPriority w:val="99"/>
    <w:rPr>
      <w:rFonts w:ascii="Times New Roman" w:hAnsi="Times New Roman" w:eastAsia="黑体" w:cs="Times New Roman"/>
      <w:b/>
      <w:kern w:val="0"/>
      <w:sz w:val="24"/>
    </w:rPr>
  </w:style>
  <w:style w:type="character" w:customStyle="1" w:styleId="90">
    <w:name w:val="Heading 2 Char"/>
    <w:basedOn w:val="72"/>
    <w:link w:val="4"/>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5"/>
    <w:autoRedefine/>
    <w:semiHidden/>
    <w:qFormat/>
    <w:locked/>
    <w:uiPriority w:val="99"/>
    <w:rPr>
      <w:rFonts w:cs="Times New Roman"/>
      <w:b/>
      <w:bCs/>
      <w:sz w:val="32"/>
      <w:szCs w:val="32"/>
    </w:rPr>
  </w:style>
  <w:style w:type="character" w:customStyle="1" w:styleId="92">
    <w:name w:val="Heading 4 Char"/>
    <w:basedOn w:val="72"/>
    <w:link w:val="6"/>
    <w:autoRedefine/>
    <w:qFormat/>
    <w:locked/>
    <w:uiPriority w:val="99"/>
    <w:rPr>
      <w:rFonts w:ascii="Arial" w:hAnsi="Arial" w:eastAsia="黑体" w:cs="Times New Roman"/>
      <w:b/>
      <w:kern w:val="2"/>
      <w:sz w:val="28"/>
      <w:lang w:val="zh-CN"/>
    </w:rPr>
  </w:style>
  <w:style w:type="character" w:customStyle="1" w:styleId="93">
    <w:name w:val="Heading 5 Char"/>
    <w:basedOn w:val="72"/>
    <w:link w:val="7"/>
    <w:autoRedefine/>
    <w:qFormat/>
    <w:locked/>
    <w:uiPriority w:val="99"/>
    <w:rPr>
      <w:rFonts w:cs="Times New Roman"/>
      <w:b/>
      <w:kern w:val="2"/>
      <w:sz w:val="28"/>
    </w:rPr>
  </w:style>
  <w:style w:type="character" w:customStyle="1" w:styleId="94">
    <w:name w:val="Heading 6 Char"/>
    <w:basedOn w:val="72"/>
    <w:link w:val="8"/>
    <w:autoRedefine/>
    <w:qFormat/>
    <w:locked/>
    <w:uiPriority w:val="99"/>
    <w:rPr>
      <w:rFonts w:ascii="Arial" w:hAnsi="Arial" w:eastAsia="黑体" w:cs="Times New Roman"/>
      <w:b/>
      <w:kern w:val="2"/>
      <w:sz w:val="24"/>
    </w:rPr>
  </w:style>
  <w:style w:type="character" w:customStyle="1" w:styleId="95">
    <w:name w:val="Heading 7 Char"/>
    <w:basedOn w:val="72"/>
    <w:link w:val="9"/>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10"/>
    <w:autoRedefine/>
    <w:qFormat/>
    <w:locked/>
    <w:uiPriority w:val="99"/>
    <w:rPr>
      <w:rFonts w:ascii="Arial" w:hAnsi="Arial" w:eastAsia="黑体" w:cs="Times New Roman"/>
      <w:kern w:val="2"/>
      <w:sz w:val="24"/>
    </w:rPr>
  </w:style>
  <w:style w:type="character" w:customStyle="1" w:styleId="97">
    <w:name w:val="Heading 9 Char"/>
    <w:basedOn w:val="72"/>
    <w:link w:val="11"/>
    <w:autoRedefine/>
    <w:qFormat/>
    <w:locked/>
    <w:uiPriority w:val="99"/>
    <w:rPr>
      <w:rFonts w:ascii="Arial" w:hAnsi="Arial" w:eastAsia="黑体" w:cs="Times New Roman"/>
      <w:kern w:val="2"/>
      <w:sz w:val="21"/>
    </w:rPr>
  </w:style>
  <w:style w:type="character" w:customStyle="1" w:styleId="98">
    <w:name w:val="Body Text Char"/>
    <w:basedOn w:val="72"/>
    <w:link w:val="24"/>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25"/>
    <w:autoRedefine/>
    <w:qFormat/>
    <w:locked/>
    <w:uiPriority w:val="99"/>
    <w:rPr>
      <w:sz w:val="24"/>
    </w:rPr>
  </w:style>
  <w:style w:type="character" w:customStyle="1" w:styleId="100">
    <w:name w:val="Document Map Char"/>
    <w:basedOn w:val="72"/>
    <w:link w:val="19"/>
    <w:autoRedefine/>
    <w:qFormat/>
    <w:locked/>
    <w:uiPriority w:val="99"/>
    <w:rPr>
      <w:rFonts w:eastAsia="宋体" w:cs="Times New Roman"/>
      <w:kern w:val="2"/>
      <w:sz w:val="24"/>
      <w:lang w:val="en-US" w:eastAsia="zh-CN"/>
    </w:rPr>
  </w:style>
  <w:style w:type="character" w:customStyle="1" w:styleId="101">
    <w:name w:val="Comment Text Char"/>
    <w:basedOn w:val="72"/>
    <w:link w:val="20"/>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1"/>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6"/>
    <w:autoRedefine/>
    <w:qFormat/>
    <w:locked/>
    <w:uiPriority w:val="99"/>
    <w:rPr>
      <w:rFonts w:ascii="宋体" w:eastAsia="宋体" w:cs="Times New Roman"/>
      <w:kern w:val="2"/>
      <w:sz w:val="24"/>
    </w:rPr>
  </w:style>
  <w:style w:type="character" w:customStyle="1" w:styleId="105">
    <w:name w:val="HTML Address Char"/>
    <w:basedOn w:val="72"/>
    <w:link w:val="31"/>
    <w:autoRedefine/>
    <w:qFormat/>
    <w:locked/>
    <w:uiPriority w:val="99"/>
    <w:rPr>
      <w:rFonts w:ascii="宋体" w:eastAsia="宋体" w:cs="Times New Roman"/>
      <w:i/>
      <w:sz w:val="24"/>
    </w:rPr>
  </w:style>
  <w:style w:type="character" w:customStyle="1" w:styleId="106">
    <w:name w:val="Plain Text Char"/>
    <w:basedOn w:val="72"/>
    <w:link w:val="34"/>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7"/>
    <w:autoRedefine/>
    <w:qFormat/>
    <w:locked/>
    <w:uiPriority w:val="99"/>
    <w:rPr>
      <w:rFonts w:ascii="宋体" w:cs="Times New Roman"/>
      <w:kern w:val="2"/>
      <w:sz w:val="21"/>
      <w:lang w:val="zh-CN"/>
    </w:rPr>
  </w:style>
  <w:style w:type="character" w:customStyle="1" w:styleId="108">
    <w:name w:val="Body Text Indent 2 Char"/>
    <w:basedOn w:val="72"/>
    <w:link w:val="38"/>
    <w:autoRedefine/>
    <w:qFormat/>
    <w:locked/>
    <w:uiPriority w:val="99"/>
    <w:rPr>
      <w:rFonts w:ascii="宋体" w:cs="Times New Roman"/>
      <w:sz w:val="28"/>
    </w:rPr>
  </w:style>
  <w:style w:type="character" w:customStyle="1" w:styleId="109">
    <w:name w:val="Endnote Text Char"/>
    <w:basedOn w:val="72"/>
    <w:link w:val="39"/>
    <w:autoRedefine/>
    <w:qFormat/>
    <w:locked/>
    <w:uiPriority w:val="99"/>
    <w:rPr>
      <w:rFonts w:cs="Times New Roman"/>
      <w:kern w:val="2"/>
      <w:sz w:val="24"/>
      <w:lang w:val="zh-CN"/>
    </w:rPr>
  </w:style>
  <w:style w:type="character" w:customStyle="1" w:styleId="110">
    <w:name w:val="Balloon Text Char"/>
    <w:basedOn w:val="72"/>
    <w:link w:val="40"/>
    <w:autoRedefine/>
    <w:qFormat/>
    <w:locked/>
    <w:uiPriority w:val="99"/>
    <w:rPr>
      <w:rFonts w:eastAsia="宋体" w:cs="Times New Roman"/>
      <w:kern w:val="2"/>
      <w:sz w:val="18"/>
      <w:lang w:val="en-US" w:eastAsia="zh-CN"/>
    </w:rPr>
  </w:style>
  <w:style w:type="character" w:customStyle="1" w:styleId="111">
    <w:name w:val="Footer Char"/>
    <w:basedOn w:val="72"/>
    <w:link w:val="41"/>
    <w:autoRedefine/>
    <w:qFormat/>
    <w:locked/>
    <w:uiPriority w:val="99"/>
    <w:rPr>
      <w:rFonts w:eastAsia="宋体" w:cs="Times New Roman"/>
      <w:kern w:val="2"/>
      <w:sz w:val="18"/>
      <w:lang w:val="en-US" w:eastAsia="zh-CN"/>
    </w:rPr>
  </w:style>
  <w:style w:type="character" w:customStyle="1" w:styleId="112">
    <w:name w:val="Header Char"/>
    <w:basedOn w:val="72"/>
    <w:link w:val="42"/>
    <w:autoRedefine/>
    <w:qFormat/>
    <w:locked/>
    <w:uiPriority w:val="99"/>
    <w:rPr>
      <w:rFonts w:eastAsia="宋体" w:cs="Times New Roman"/>
      <w:kern w:val="2"/>
      <w:sz w:val="18"/>
      <w:lang w:val="en-US" w:eastAsia="zh-CN"/>
    </w:rPr>
  </w:style>
  <w:style w:type="character" w:customStyle="1" w:styleId="113">
    <w:name w:val="Signature Char"/>
    <w:basedOn w:val="72"/>
    <w:link w:val="43"/>
    <w:autoRedefine/>
    <w:qFormat/>
    <w:locked/>
    <w:uiPriority w:val="99"/>
    <w:rPr>
      <w:rFonts w:eastAsia="仿宋_GB2312" w:cs="Times New Roman"/>
      <w:sz w:val="24"/>
    </w:rPr>
  </w:style>
  <w:style w:type="character" w:customStyle="1" w:styleId="114">
    <w:name w:val="Subtitle Char"/>
    <w:basedOn w:val="72"/>
    <w:link w:val="48"/>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1"/>
    <w:autoRedefine/>
    <w:qFormat/>
    <w:locked/>
    <w:uiPriority w:val="99"/>
    <w:rPr>
      <w:rFonts w:cs="Times New Roman"/>
      <w:color w:val="0000FF"/>
      <w:sz w:val="21"/>
    </w:rPr>
  </w:style>
  <w:style w:type="character" w:customStyle="1" w:styleId="116">
    <w:name w:val="Body Text Indent 3 Char"/>
    <w:basedOn w:val="72"/>
    <w:link w:val="54"/>
    <w:autoRedefine/>
    <w:qFormat/>
    <w:locked/>
    <w:uiPriority w:val="99"/>
    <w:rPr>
      <w:rFonts w:cs="Times New Roman"/>
      <w:kern w:val="2"/>
      <w:sz w:val="24"/>
    </w:rPr>
  </w:style>
  <w:style w:type="character" w:customStyle="1" w:styleId="117">
    <w:name w:val="Body Text 2 Char"/>
    <w:basedOn w:val="72"/>
    <w:link w:val="58"/>
    <w:autoRedefine/>
    <w:qFormat/>
    <w:locked/>
    <w:uiPriority w:val="99"/>
    <w:rPr>
      <w:rFonts w:cs="Times New Roman"/>
      <w:kern w:val="2"/>
      <w:sz w:val="24"/>
    </w:rPr>
  </w:style>
  <w:style w:type="character" w:customStyle="1" w:styleId="118">
    <w:name w:val="HTML Preformatted Char"/>
    <w:basedOn w:val="72"/>
    <w:link w:val="60"/>
    <w:autoRedefine/>
    <w:qFormat/>
    <w:locked/>
    <w:uiPriority w:val="99"/>
    <w:rPr>
      <w:rFonts w:ascii="黑体" w:hAnsi="Courier New" w:eastAsia="黑体" w:cs="Times New Roman"/>
    </w:rPr>
  </w:style>
  <w:style w:type="character" w:customStyle="1" w:styleId="119">
    <w:name w:val="Title Char"/>
    <w:basedOn w:val="72"/>
    <w:link w:val="62"/>
    <w:autoRedefine/>
    <w:qFormat/>
    <w:locked/>
    <w:uiPriority w:val="99"/>
    <w:rPr>
      <w:rFonts w:cs="Times New Roman"/>
      <w:b/>
      <w:sz w:val="24"/>
      <w:lang w:val="en-GB"/>
    </w:rPr>
  </w:style>
  <w:style w:type="character" w:customStyle="1" w:styleId="120">
    <w:name w:val="Comment Subject Char"/>
    <w:basedOn w:val="101"/>
    <w:link w:val="63"/>
    <w:autoRedefine/>
    <w:qFormat/>
    <w:locked/>
    <w:uiPriority w:val="99"/>
    <w:rPr>
      <w:b/>
    </w:rPr>
  </w:style>
  <w:style w:type="character" w:customStyle="1" w:styleId="121">
    <w:name w:val="Body Text First Indent 2 Char"/>
    <w:basedOn w:val="104"/>
    <w:link w:val="64"/>
    <w:autoRedefine/>
    <w:qFormat/>
    <w:locked/>
    <w:uiPriority w:val="99"/>
  </w:style>
  <w:style w:type="paragraph" w:customStyle="1" w:styleId="122">
    <w:name w:val="表格文字"/>
    <w:basedOn w:val="123"/>
    <w:next w:val="24"/>
    <w:autoRedefine/>
    <w:qFormat/>
    <w:uiPriority w:val="99"/>
    <w:pPr>
      <w:adjustRightInd/>
      <w:ind w:firstLine="200" w:firstLineChars="200"/>
    </w:pPr>
    <w:rPr>
      <w:rFonts w:ascii="Arial" w:hAnsi="Arial"/>
      <w:spacing w:val="-5"/>
      <w:kern w:val="0"/>
      <w:sz w:val="24"/>
      <w:szCs w:val="20"/>
    </w:rPr>
  </w:style>
  <w:style w:type="paragraph" w:customStyle="1" w:styleId="123">
    <w:name w:val="表格"/>
    <w:basedOn w:val="1"/>
    <w:autoRedefine/>
    <w:qFormat/>
    <w:uiPriority w:val="99"/>
    <w:pPr>
      <w:snapToGrid w:val="0"/>
      <w:ind w:firstLine="42" w:firstLineChars="21"/>
    </w:pPr>
    <w:rPr>
      <w:rFonts w:ascii="宋体" w:hAnsi="宋体"/>
      <w:kern w:val="0"/>
      <w:sz w:val="20"/>
      <w:szCs w:val="20"/>
    </w:rPr>
  </w:style>
  <w:style w:type="character" w:customStyle="1" w:styleId="124">
    <w:name w:val="表格非标题文字 Char"/>
    <w:link w:val="125"/>
    <w:autoRedefine/>
    <w:qFormat/>
    <w:locked/>
    <w:uiPriority w:val="99"/>
    <w:rPr>
      <w:rFonts w:ascii="Futura Bk" w:hAnsi="Futura Bk"/>
      <w:kern w:val="2"/>
      <w:sz w:val="21"/>
      <w:lang w:val="en-US" w:eastAsia="zh-CN"/>
    </w:rPr>
  </w:style>
  <w:style w:type="paragraph" w:customStyle="1" w:styleId="125">
    <w:name w:val="表格非标题文字"/>
    <w:link w:val="124"/>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6">
    <w:name w:val="*正文 Char"/>
    <w:link w:val="127"/>
    <w:autoRedefine/>
    <w:qFormat/>
    <w:locked/>
    <w:uiPriority w:val="99"/>
    <w:rPr>
      <w:rFonts w:ascii="宋体" w:eastAsia="宋体"/>
      <w:sz w:val="24"/>
    </w:rPr>
  </w:style>
  <w:style w:type="paragraph" w:customStyle="1" w:styleId="127">
    <w:name w:val="*正文"/>
    <w:basedOn w:val="1"/>
    <w:link w:val="126"/>
    <w:autoRedefine/>
    <w:qFormat/>
    <w:uiPriority w:val="99"/>
    <w:pPr>
      <w:snapToGrid w:val="0"/>
      <w:spacing w:line="360" w:lineRule="auto"/>
      <w:ind w:firstLine="482"/>
      <w:jc w:val="left"/>
    </w:pPr>
    <w:rPr>
      <w:rFonts w:ascii="宋体"/>
      <w:kern w:val="0"/>
      <w:sz w:val="24"/>
      <w:szCs w:val="20"/>
    </w:rPr>
  </w:style>
  <w:style w:type="character" w:customStyle="1" w:styleId="128">
    <w:name w:val="Char Char71"/>
    <w:autoRedefine/>
    <w:semiHidden/>
    <w:qFormat/>
    <w:uiPriority w:val="99"/>
    <w:rPr>
      <w:rFonts w:eastAsia="宋体"/>
      <w:kern w:val="2"/>
      <w:sz w:val="24"/>
      <w:lang w:val="en-US" w:eastAsia="zh-CN"/>
    </w:rPr>
  </w:style>
  <w:style w:type="character" w:customStyle="1" w:styleId="129">
    <w:name w:val="Char Char6"/>
    <w:autoRedefine/>
    <w:qFormat/>
    <w:uiPriority w:val="99"/>
    <w:rPr>
      <w:rFonts w:eastAsia="宋体"/>
      <w:kern w:val="2"/>
      <w:sz w:val="24"/>
      <w:lang w:val="en-US" w:eastAsia="zh-CN"/>
    </w:rPr>
  </w:style>
  <w:style w:type="character" w:customStyle="1" w:styleId="130">
    <w:name w:val="正文缩进 Char"/>
    <w:autoRedefine/>
    <w:qFormat/>
    <w:uiPriority w:val="99"/>
    <w:rPr>
      <w:rFonts w:eastAsia="宋体"/>
      <w:kern w:val="2"/>
      <w:sz w:val="21"/>
      <w:lang w:val="en-US" w:eastAsia="zh-CN"/>
    </w:rPr>
  </w:style>
  <w:style w:type="character" w:customStyle="1" w:styleId="131">
    <w:name w:val="正文首行缩进 Char1"/>
    <w:autoRedefine/>
    <w:qFormat/>
    <w:uiPriority w:val="99"/>
    <w:rPr>
      <w:rFonts w:ascii="宋体" w:hAnsi="Times New Roman" w:eastAsia="宋体"/>
      <w:snapToGrid w:val="0"/>
      <w:kern w:val="2"/>
      <w:sz w:val="21"/>
      <w:lang w:val="zh-CN"/>
    </w:rPr>
  </w:style>
  <w:style w:type="character" w:customStyle="1" w:styleId="132">
    <w:name w:val="Char Char28"/>
    <w:autoRedefine/>
    <w:qFormat/>
    <w:uiPriority w:val="99"/>
    <w:rPr>
      <w:rFonts w:ascii="仿宋_GB2312" w:hAnsi="仿宋_GB2312" w:eastAsia="仿宋_GB2312"/>
      <w:kern w:val="1"/>
      <w:sz w:val="28"/>
    </w:rPr>
  </w:style>
  <w:style w:type="character" w:customStyle="1" w:styleId="133">
    <w:name w:val="标题 3 Char1"/>
    <w:autoRedefine/>
    <w:qFormat/>
    <w:uiPriority w:val="99"/>
    <w:rPr>
      <w:rFonts w:ascii="华文中宋" w:hAnsi="华文中宋" w:eastAsia="华文中宋"/>
      <w:b/>
      <w:kern w:val="2"/>
      <w:sz w:val="32"/>
      <w:lang w:val="en-US" w:eastAsia="zh-CN"/>
    </w:rPr>
  </w:style>
  <w:style w:type="character" w:customStyle="1" w:styleId="134">
    <w:name w:val="U_正文 Char"/>
    <w:link w:val="135"/>
    <w:autoRedefine/>
    <w:qFormat/>
    <w:locked/>
    <w:uiPriority w:val="99"/>
    <w:rPr>
      <w:sz w:val="24"/>
    </w:rPr>
  </w:style>
  <w:style w:type="paragraph" w:customStyle="1" w:styleId="135">
    <w:name w:val="U_正文"/>
    <w:basedOn w:val="1"/>
    <w:link w:val="134"/>
    <w:autoRedefine/>
    <w:qFormat/>
    <w:uiPriority w:val="99"/>
    <w:pPr>
      <w:adjustRightInd/>
      <w:spacing w:beforeLines="20" w:afterLines="20" w:line="300" w:lineRule="auto"/>
      <w:ind w:firstLine="200" w:firstLineChars="200"/>
    </w:pPr>
    <w:rPr>
      <w:kern w:val="0"/>
      <w:sz w:val="24"/>
      <w:szCs w:val="20"/>
    </w:rPr>
  </w:style>
  <w:style w:type="character" w:customStyle="1" w:styleId="136">
    <w:name w:val="HTML 地址 Char1"/>
    <w:autoRedefine/>
    <w:qFormat/>
    <w:uiPriority w:val="99"/>
    <w:rPr>
      <w:rFonts w:ascii="Times New Roman" w:hAnsi="Times New Roman" w:eastAsia="宋体"/>
      <w:i/>
      <w:sz w:val="24"/>
    </w:rPr>
  </w:style>
  <w:style w:type="character" w:customStyle="1" w:styleId="137">
    <w:name w:val="Char Char51"/>
    <w:autoRedefine/>
    <w:qFormat/>
    <w:uiPriority w:val="99"/>
    <w:rPr>
      <w:rFonts w:ascii="宋体" w:hAnsi="Courier New" w:eastAsia="宋体"/>
      <w:kern w:val="2"/>
      <w:sz w:val="21"/>
      <w:lang w:val="en-US" w:eastAsia="zh-CN"/>
    </w:rPr>
  </w:style>
  <w:style w:type="character" w:customStyle="1" w:styleId="138">
    <w:name w:val="表正文 Char"/>
    <w:autoRedefine/>
    <w:qFormat/>
    <w:uiPriority w:val="99"/>
    <w:rPr>
      <w:rFonts w:ascii="宋体" w:eastAsia="宋体"/>
      <w:snapToGrid w:val="0"/>
      <w:color w:val="000000"/>
      <w:kern w:val="28"/>
      <w:sz w:val="28"/>
      <w:lang w:val="en-US" w:eastAsia="zh-CN"/>
    </w:rPr>
  </w:style>
  <w:style w:type="character" w:customStyle="1" w:styleId="139">
    <w:name w:val="Char Char34"/>
    <w:autoRedefine/>
    <w:qFormat/>
    <w:uiPriority w:val="99"/>
    <w:rPr>
      <w:b/>
      <w:kern w:val="1"/>
      <w:sz w:val="28"/>
    </w:rPr>
  </w:style>
  <w:style w:type="character" w:customStyle="1" w:styleId="140">
    <w:name w:val="Normal Indent Char"/>
    <w:autoRedefine/>
    <w:qFormat/>
    <w:locked/>
    <w:uiPriority w:val="99"/>
    <w:rPr>
      <w:rFonts w:ascii="Calibri" w:hAnsi="Calibri" w:eastAsia="宋体"/>
      <w:snapToGrid w:val="0"/>
      <w:kern w:val="2"/>
      <w:sz w:val="22"/>
      <w:lang w:val="en-US" w:eastAsia="zh-CN"/>
    </w:rPr>
  </w:style>
  <w:style w:type="character" w:customStyle="1" w:styleId="141">
    <w:name w:val="哈哈正文 Char"/>
    <w:link w:val="142"/>
    <w:autoRedefine/>
    <w:qFormat/>
    <w:locked/>
    <w:uiPriority w:val="99"/>
    <w:rPr>
      <w:rFonts w:ascii="宋体" w:hAnsi="宋体" w:eastAsia="宋体"/>
      <w:kern w:val="2"/>
      <w:sz w:val="24"/>
    </w:rPr>
  </w:style>
  <w:style w:type="paragraph" w:customStyle="1" w:styleId="142">
    <w:name w:val="哈哈正文"/>
    <w:basedOn w:val="1"/>
    <w:link w:val="141"/>
    <w:autoRedefine/>
    <w:qFormat/>
    <w:uiPriority w:val="99"/>
    <w:pPr>
      <w:adjustRightInd/>
      <w:spacing w:line="360" w:lineRule="auto"/>
      <w:ind w:firstLine="200" w:firstLineChars="200"/>
    </w:pPr>
    <w:rPr>
      <w:rFonts w:ascii="宋体" w:hAnsi="宋体"/>
      <w:sz w:val="24"/>
      <w:szCs w:val="20"/>
    </w:rPr>
  </w:style>
  <w:style w:type="character" w:customStyle="1" w:styleId="143">
    <w:name w:val="未处理的提及1"/>
    <w:autoRedefine/>
    <w:qFormat/>
    <w:uiPriority w:val="99"/>
    <w:rPr>
      <w:color w:val="808080"/>
      <w:shd w:val="clear" w:color="auto" w:fill="E6E6E6"/>
    </w:rPr>
  </w:style>
  <w:style w:type="character" w:customStyle="1" w:styleId="144">
    <w:name w:val="txt"/>
    <w:autoRedefine/>
    <w:qFormat/>
    <w:uiPriority w:val="99"/>
    <w:rPr>
      <w:rFonts w:ascii="仿宋_GB2312" w:eastAsia="微软雅黑"/>
      <w:b/>
      <w:kern w:val="2"/>
      <w:sz w:val="32"/>
      <w:lang w:val="en-US" w:eastAsia="zh-CN"/>
    </w:rPr>
  </w:style>
  <w:style w:type="character" w:customStyle="1" w:styleId="145">
    <w:name w:val="二级标题 Char Char"/>
    <w:autoRedefine/>
    <w:qFormat/>
    <w:uiPriority w:val="99"/>
    <w:rPr>
      <w:rFonts w:ascii="宋体" w:hAnsi="宋体" w:eastAsia="宋体"/>
      <w:b/>
      <w:snapToGrid w:val="0"/>
      <w:kern w:val="2"/>
      <w:sz w:val="24"/>
      <w:lang w:val="en-US" w:eastAsia="zh-CN"/>
    </w:rPr>
  </w:style>
  <w:style w:type="character" w:customStyle="1" w:styleId="146">
    <w:name w:val="Char Char32"/>
    <w:autoRedefine/>
    <w:qFormat/>
    <w:uiPriority w:val="99"/>
    <w:rPr>
      <w:b/>
      <w:kern w:val="1"/>
      <w:sz w:val="24"/>
    </w:rPr>
  </w:style>
  <w:style w:type="character" w:customStyle="1" w:styleId="147">
    <w:name w:val="PI Char1"/>
    <w:autoRedefine/>
    <w:qFormat/>
    <w:uiPriority w:val="99"/>
    <w:rPr>
      <w:rFonts w:ascii="宋体" w:eastAsia="宋体"/>
      <w:kern w:val="2"/>
      <w:sz w:val="24"/>
    </w:rPr>
  </w:style>
  <w:style w:type="character" w:customStyle="1" w:styleId="148">
    <w:name w:val="tw4winTerm"/>
    <w:autoRedefine/>
    <w:qFormat/>
    <w:uiPriority w:val="99"/>
    <w:rPr>
      <w:color w:val="0000FF"/>
    </w:rPr>
  </w:style>
  <w:style w:type="character" w:customStyle="1" w:styleId="149">
    <w:name w:val="普通文字 Char Char1"/>
    <w:autoRedefine/>
    <w:qFormat/>
    <w:uiPriority w:val="99"/>
    <w:rPr>
      <w:rFonts w:ascii="宋体" w:hAnsi="Courier New"/>
      <w:kern w:val="2"/>
      <w:sz w:val="21"/>
    </w:rPr>
  </w:style>
  <w:style w:type="character" w:customStyle="1" w:styleId="150">
    <w:name w:val="Char Char101"/>
    <w:autoRedefine/>
    <w:qFormat/>
    <w:uiPriority w:val="99"/>
    <w:rPr>
      <w:rFonts w:ascii="宋体" w:eastAsia="宋体"/>
      <w:kern w:val="2"/>
      <w:sz w:val="24"/>
      <w:lang w:val="en-US" w:eastAsia="zh-CN"/>
    </w:rPr>
  </w:style>
  <w:style w:type="character" w:customStyle="1" w:styleId="151">
    <w:name w:val="标题 4 Char"/>
    <w:autoRedefine/>
    <w:qFormat/>
    <w:uiPriority w:val="99"/>
    <w:rPr>
      <w:rFonts w:ascii="Arial" w:hAnsi="Arial" w:eastAsia="黑体"/>
      <w:b/>
      <w:kern w:val="2"/>
      <w:sz w:val="28"/>
    </w:rPr>
  </w:style>
  <w:style w:type="character" w:customStyle="1" w:styleId="152">
    <w:name w:val="链接"/>
    <w:autoRedefine/>
    <w:qFormat/>
    <w:uiPriority w:val="99"/>
    <w:rPr>
      <w:color w:val="0000FF"/>
      <w:sz w:val="21"/>
      <w:u w:val="single"/>
    </w:rPr>
  </w:style>
  <w:style w:type="character" w:customStyle="1" w:styleId="153">
    <w:name w:val="h4 Char"/>
    <w:autoRedefine/>
    <w:qFormat/>
    <w:uiPriority w:val="99"/>
    <w:rPr>
      <w:rFonts w:ascii="Arial" w:hAnsi="Arial" w:eastAsia="黑体"/>
      <w:b/>
      <w:kern w:val="2"/>
      <w:sz w:val="28"/>
      <w:lang w:val="zh-CN" w:eastAsia="zh-CN"/>
    </w:rPr>
  </w:style>
  <w:style w:type="character" w:customStyle="1" w:styleId="154">
    <w:name w:val="5正文 Char"/>
    <w:link w:val="155"/>
    <w:autoRedefine/>
    <w:qFormat/>
    <w:locked/>
    <w:uiPriority w:val="99"/>
    <w:rPr>
      <w:rFonts w:ascii="仿宋_GB2312" w:hAnsi="微软雅黑" w:eastAsia="仿宋_GB2312"/>
      <w:sz w:val="21"/>
    </w:rPr>
  </w:style>
  <w:style w:type="paragraph" w:customStyle="1" w:styleId="155">
    <w:name w:val="5正文"/>
    <w:basedOn w:val="1"/>
    <w:link w:val="154"/>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6">
    <w:name w:val="标题 3 字符"/>
    <w:autoRedefine/>
    <w:qFormat/>
    <w:uiPriority w:val="99"/>
    <w:rPr>
      <w:b/>
      <w:kern w:val="2"/>
      <w:sz w:val="32"/>
    </w:rPr>
  </w:style>
  <w:style w:type="character" w:customStyle="1" w:styleId="157">
    <w:name w:val="样式6 Char"/>
    <w:autoRedefine/>
    <w:qFormat/>
    <w:uiPriority w:val="99"/>
    <w:rPr>
      <w:rFonts w:ascii="仿宋_GB2312" w:hAnsi="宋体" w:eastAsia="仿宋_GB2312"/>
      <w:b/>
      <w:kern w:val="2"/>
      <w:sz w:val="24"/>
      <w:lang w:val="en-US" w:eastAsia="zh-CN"/>
    </w:rPr>
  </w:style>
  <w:style w:type="character" w:customStyle="1" w:styleId="158">
    <w:name w:val="Char Char14"/>
    <w:autoRedefine/>
    <w:qFormat/>
    <w:uiPriority w:val="99"/>
    <w:rPr>
      <w:rFonts w:ascii="黑体" w:hAnsi="黑体" w:eastAsia="黑体"/>
    </w:rPr>
  </w:style>
  <w:style w:type="character" w:customStyle="1" w:styleId="159">
    <w:name w:val="Heading 2 Hidden Char"/>
    <w:autoRedefine/>
    <w:qFormat/>
    <w:uiPriority w:val="99"/>
    <w:rPr>
      <w:rFonts w:ascii="仿宋_GB2312" w:eastAsia="仿宋_GB2312"/>
      <w:b/>
      <w:kern w:val="2"/>
      <w:sz w:val="24"/>
      <w:lang w:val="zh-CN" w:eastAsia="zh-CN"/>
    </w:rPr>
  </w:style>
  <w:style w:type="character" w:customStyle="1" w:styleId="160">
    <w:name w:val="font11"/>
    <w:autoRedefine/>
    <w:qFormat/>
    <w:uiPriority w:val="99"/>
    <w:rPr>
      <w:rFonts w:ascii="Times New Roman" w:hAnsi="Times New Roman"/>
      <w:color w:val="000000"/>
      <w:sz w:val="22"/>
      <w:u w:val="none"/>
    </w:rPr>
  </w:style>
  <w:style w:type="character" w:customStyle="1" w:styleId="161">
    <w:name w:val="表正文 Char1"/>
    <w:autoRedefine/>
    <w:qFormat/>
    <w:uiPriority w:val="99"/>
    <w:rPr>
      <w:rFonts w:ascii="宋体" w:eastAsia="宋体"/>
      <w:snapToGrid w:val="0"/>
      <w:color w:val="000000"/>
      <w:kern w:val="28"/>
      <w:sz w:val="28"/>
    </w:rPr>
  </w:style>
  <w:style w:type="character" w:customStyle="1" w:styleId="162">
    <w:name w:val="blue1"/>
    <w:basedOn w:val="72"/>
    <w:autoRedefine/>
    <w:qFormat/>
    <w:uiPriority w:val="99"/>
    <w:rPr>
      <w:rFonts w:ascii="Arial" w:hAnsi="Arial" w:eastAsia="黑体" w:cs="Arial"/>
      <w:snapToGrid w:val="0"/>
      <w:kern w:val="0"/>
      <w:sz w:val="21"/>
      <w:szCs w:val="21"/>
    </w:rPr>
  </w:style>
  <w:style w:type="character" w:customStyle="1" w:styleId="163">
    <w:name w:val="标书1 Char"/>
    <w:autoRedefine/>
    <w:qFormat/>
    <w:uiPriority w:val="99"/>
    <w:rPr>
      <w:rFonts w:eastAsia="宋体"/>
      <w:b/>
      <w:kern w:val="44"/>
      <w:sz w:val="44"/>
      <w:lang w:val="en-US" w:eastAsia="zh-CN"/>
    </w:rPr>
  </w:style>
  <w:style w:type="character" w:customStyle="1" w:styleId="164">
    <w:name w:val="样式5 Char"/>
    <w:autoRedefine/>
    <w:qFormat/>
    <w:uiPriority w:val="99"/>
    <w:rPr>
      <w:rFonts w:ascii="仿宋_GB2312" w:hAnsi="仿宋" w:eastAsia="仿宋_GB2312"/>
      <w:kern w:val="2"/>
      <w:sz w:val="24"/>
    </w:rPr>
  </w:style>
  <w:style w:type="character" w:customStyle="1" w:styleId="165">
    <w:name w:val="样式4 Char"/>
    <w:autoRedefine/>
    <w:qFormat/>
    <w:uiPriority w:val="99"/>
    <w:rPr>
      <w:rFonts w:ascii="仿宋_GB2312" w:hAnsi="仿宋" w:eastAsia="仿宋_GB2312"/>
      <w:b/>
      <w:kern w:val="2"/>
      <w:sz w:val="32"/>
    </w:rPr>
  </w:style>
  <w:style w:type="character" w:customStyle="1" w:styleId="166">
    <w:name w:val="插图说明 Char"/>
    <w:autoRedefine/>
    <w:qFormat/>
    <w:uiPriority w:val="99"/>
    <w:rPr>
      <w:rFonts w:eastAsia="黑体"/>
      <w:sz w:val="24"/>
      <w:lang w:val="en-US" w:eastAsia="zh-CN"/>
    </w:rPr>
  </w:style>
  <w:style w:type="character" w:customStyle="1" w:styleId="167">
    <w:name w:val="正文2 Char Char"/>
    <w:link w:val="168"/>
    <w:autoRedefine/>
    <w:qFormat/>
    <w:locked/>
    <w:uiPriority w:val="99"/>
    <w:rPr>
      <w:rFonts w:eastAsia="宋体"/>
      <w:kern w:val="2"/>
      <w:sz w:val="24"/>
      <w:lang w:val="en-US" w:eastAsia="zh-CN"/>
    </w:rPr>
  </w:style>
  <w:style w:type="paragraph" w:customStyle="1" w:styleId="168">
    <w:name w:val="正文2"/>
    <w:basedOn w:val="1"/>
    <w:link w:val="167"/>
    <w:autoRedefine/>
    <w:qFormat/>
    <w:uiPriority w:val="99"/>
    <w:pPr>
      <w:spacing w:before="156" w:line="360" w:lineRule="auto"/>
      <w:ind w:firstLine="510" w:firstLineChars="200"/>
    </w:pPr>
    <w:rPr>
      <w:sz w:val="24"/>
      <w:szCs w:val="20"/>
    </w:rPr>
  </w:style>
  <w:style w:type="character" w:customStyle="1" w:styleId="169">
    <w:name w:val="Char Char24"/>
    <w:autoRedefine/>
    <w:qFormat/>
    <w:uiPriority w:val="99"/>
    <w:rPr>
      <w:kern w:val="1"/>
      <w:sz w:val="21"/>
    </w:rPr>
  </w:style>
  <w:style w:type="character" w:customStyle="1" w:styleId="170">
    <w:name w:val="普通文字 Char1 Char"/>
    <w:autoRedefine/>
    <w:qFormat/>
    <w:uiPriority w:val="99"/>
    <w:rPr>
      <w:rFonts w:ascii="宋体" w:hAnsi="Courier New" w:eastAsia="宋体"/>
      <w:kern w:val="2"/>
      <w:sz w:val="24"/>
      <w:lang w:val="en-US" w:eastAsia="zh-CN"/>
    </w:rPr>
  </w:style>
  <w:style w:type="character" w:customStyle="1" w:styleId="171">
    <w:name w:val="h3 Char1"/>
    <w:autoRedefine/>
    <w:qFormat/>
    <w:uiPriority w:val="99"/>
    <w:rPr>
      <w:rFonts w:eastAsia="宋体"/>
      <w:b/>
      <w:kern w:val="2"/>
      <w:sz w:val="32"/>
    </w:rPr>
  </w:style>
  <w:style w:type="character" w:customStyle="1" w:styleId="172">
    <w:name w:val="标题 Char1"/>
    <w:autoRedefine/>
    <w:qFormat/>
    <w:uiPriority w:val="99"/>
    <w:rPr>
      <w:rFonts w:ascii="Cambria" w:hAnsi="Cambria" w:eastAsia="宋体"/>
      <w:b/>
      <w:sz w:val="32"/>
    </w:rPr>
  </w:style>
  <w:style w:type="character" w:customStyle="1" w:styleId="173">
    <w:name w:val="gf正文1 Char"/>
    <w:autoRedefine/>
    <w:qFormat/>
    <w:uiPriority w:val="99"/>
    <w:rPr>
      <w:rFonts w:ascii="宋体" w:hAnsi="宋体" w:eastAsia="宋体"/>
      <w:kern w:val="2"/>
      <w:sz w:val="24"/>
      <w:lang w:val="en-US" w:eastAsia="zh-CN"/>
    </w:rPr>
  </w:style>
  <w:style w:type="character" w:customStyle="1" w:styleId="174">
    <w:name w:val="正文文本缩进 Char1"/>
    <w:autoRedefine/>
    <w:qFormat/>
    <w:uiPriority w:val="99"/>
    <w:rPr>
      <w:rFonts w:ascii="Calibri" w:hAnsi="Calibri"/>
      <w:sz w:val="28"/>
    </w:rPr>
  </w:style>
  <w:style w:type="character" w:customStyle="1" w:styleId="175">
    <w:name w:val="No Spacing Char"/>
    <w:link w:val="176"/>
    <w:autoRedefine/>
    <w:qFormat/>
    <w:locked/>
    <w:uiPriority w:val="99"/>
    <w:rPr>
      <w:sz w:val="22"/>
      <w:lang w:val="en-US" w:eastAsia="zh-CN"/>
    </w:rPr>
  </w:style>
  <w:style w:type="paragraph" w:customStyle="1" w:styleId="176">
    <w:name w:val="无间隔1"/>
    <w:link w:val="175"/>
    <w:autoRedefine/>
    <w:qFormat/>
    <w:uiPriority w:val="99"/>
    <w:rPr>
      <w:rFonts w:ascii="Times New Roman" w:hAnsi="Times New Roman" w:eastAsia="宋体" w:cs="Times New Roman"/>
      <w:kern w:val="0"/>
      <w:sz w:val="22"/>
      <w:szCs w:val="22"/>
      <w:lang w:val="en-US" w:eastAsia="zh-CN" w:bidi="ar-SA"/>
    </w:rPr>
  </w:style>
  <w:style w:type="character" w:customStyle="1" w:styleId="177">
    <w:name w:val="样式7 Char"/>
    <w:autoRedefine/>
    <w:qFormat/>
    <w:uiPriority w:val="99"/>
    <w:rPr>
      <w:rFonts w:ascii="仿宋_GB2312" w:hAnsi="仿宋" w:eastAsia="仿宋_GB2312"/>
      <w:b/>
      <w:kern w:val="2"/>
      <w:sz w:val="24"/>
    </w:rPr>
  </w:style>
  <w:style w:type="character" w:customStyle="1" w:styleId="178">
    <w:name w:val="font12gray1"/>
    <w:autoRedefine/>
    <w:qFormat/>
    <w:uiPriority w:val="99"/>
    <w:rPr>
      <w:rFonts w:ascii="仿宋_GB2312" w:eastAsia="微软雅黑"/>
      <w:b/>
      <w:spacing w:val="300"/>
      <w:kern w:val="2"/>
      <w:sz w:val="18"/>
      <w:lang w:val="en-US" w:eastAsia="zh-CN"/>
    </w:rPr>
  </w:style>
  <w:style w:type="character" w:customStyle="1" w:styleId="179">
    <w:name w:val="Char Char7"/>
    <w:autoRedefine/>
    <w:semiHidden/>
    <w:qFormat/>
    <w:uiPriority w:val="99"/>
    <w:rPr>
      <w:rFonts w:eastAsia="宋体"/>
      <w:kern w:val="2"/>
      <w:sz w:val="24"/>
      <w:lang w:val="en-US" w:eastAsia="zh-CN"/>
    </w:rPr>
  </w:style>
  <w:style w:type="character" w:customStyle="1" w:styleId="180">
    <w:name w:val="表名 Char"/>
    <w:autoRedefine/>
    <w:qFormat/>
    <w:uiPriority w:val="99"/>
    <w:rPr>
      <w:rFonts w:eastAsia="宋体"/>
      <w:b/>
      <w:kern w:val="2"/>
      <w:sz w:val="24"/>
      <w:lang w:val="en-US" w:eastAsia="zh-CN"/>
    </w:rPr>
  </w:style>
  <w:style w:type="character" w:customStyle="1" w:styleId="181">
    <w:name w:val="font41"/>
    <w:autoRedefine/>
    <w:qFormat/>
    <w:uiPriority w:val="99"/>
    <w:rPr>
      <w:rFonts w:ascii="仿宋_GB2312" w:eastAsia="仿宋_GB2312"/>
      <w:color w:val="000000"/>
      <w:sz w:val="22"/>
      <w:u w:val="none"/>
    </w:rPr>
  </w:style>
  <w:style w:type="character" w:customStyle="1" w:styleId="182">
    <w:name w:val="纯文本 Char_0"/>
    <w:link w:val="183"/>
    <w:autoRedefine/>
    <w:qFormat/>
    <w:locked/>
    <w:uiPriority w:val="99"/>
    <w:rPr>
      <w:rFonts w:ascii="宋体" w:hAnsi="Courier New"/>
      <w:kern w:val="2"/>
      <w:sz w:val="21"/>
      <w:lang w:val="en-US" w:eastAsia="zh-CN"/>
    </w:rPr>
  </w:style>
  <w:style w:type="paragraph" w:customStyle="1" w:styleId="183">
    <w:name w:val="纯文本_0_0"/>
    <w:basedOn w:val="184"/>
    <w:link w:val="182"/>
    <w:autoRedefine/>
    <w:qFormat/>
    <w:uiPriority w:val="99"/>
    <w:rPr>
      <w:rFonts w:ascii="宋体" w:hAnsi="Courier New"/>
      <w:szCs w:val="20"/>
    </w:rPr>
  </w:style>
  <w:style w:type="paragraph" w:customStyle="1" w:styleId="184">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正文 项目2 Char"/>
    <w:basedOn w:val="186"/>
    <w:autoRedefine/>
    <w:qFormat/>
    <w:uiPriority w:val="99"/>
    <w:rPr>
      <w:rFonts w:cs="Times New Roman"/>
      <w:lang w:bidi="ar-SA"/>
    </w:rPr>
  </w:style>
  <w:style w:type="character" w:customStyle="1" w:styleId="186">
    <w:name w:val="正文 项目 Char"/>
    <w:autoRedefine/>
    <w:qFormat/>
    <w:uiPriority w:val="99"/>
    <w:rPr>
      <w:rFonts w:ascii="仿宋_GB2312" w:hAnsi="仿宋_GB2312" w:eastAsia="仿宋_GB2312"/>
      <w:kern w:val="2"/>
      <w:sz w:val="24"/>
    </w:rPr>
  </w:style>
  <w:style w:type="character" w:customStyle="1" w:styleId="187">
    <w:name w:val="h Char Char1"/>
    <w:autoRedefine/>
    <w:qFormat/>
    <w:uiPriority w:val="99"/>
    <w:rPr>
      <w:rFonts w:eastAsia="宋体"/>
      <w:kern w:val="2"/>
      <w:sz w:val="18"/>
      <w:lang w:val="en-US" w:eastAsia="zh-CN"/>
    </w:rPr>
  </w:style>
  <w:style w:type="character" w:customStyle="1" w:styleId="188">
    <w:name w:val="Char Char27"/>
    <w:autoRedefine/>
    <w:qFormat/>
    <w:uiPriority w:val="99"/>
    <w:rPr>
      <w:rFonts w:ascii="宋体" w:hAnsi="宋体" w:eastAsia="宋体"/>
      <w:color w:val="000000"/>
      <w:kern w:val="1"/>
      <w:sz w:val="28"/>
      <w:lang w:val="en-US" w:eastAsia="zh-CN"/>
    </w:rPr>
  </w:style>
  <w:style w:type="character" w:customStyle="1" w:styleId="189">
    <w:name w:val="px14"/>
    <w:autoRedefine/>
    <w:qFormat/>
    <w:uiPriority w:val="99"/>
    <w:rPr>
      <w:rFonts w:ascii="仿宋_GB2312" w:eastAsia="微软雅黑"/>
      <w:b/>
      <w:kern w:val="2"/>
      <w:sz w:val="32"/>
      <w:lang w:val="en-US" w:eastAsia="zh-CN"/>
    </w:rPr>
  </w:style>
  <w:style w:type="character" w:customStyle="1" w:styleId="190">
    <w:name w:val="HTML 预设格式 Char1"/>
    <w:autoRedefine/>
    <w:qFormat/>
    <w:uiPriority w:val="99"/>
    <w:rPr>
      <w:rFonts w:ascii="Courier New" w:hAnsi="Courier New" w:eastAsia="宋体"/>
      <w:sz w:val="20"/>
    </w:rPr>
  </w:style>
  <w:style w:type="character" w:customStyle="1" w:styleId="191">
    <w:name w:val="普通文字 Char1"/>
    <w:autoRedefine/>
    <w:qFormat/>
    <w:uiPriority w:val="99"/>
    <w:rPr>
      <w:rFonts w:ascii="宋体" w:hAnsi="Courier New" w:eastAsia="宋体"/>
      <w:kern w:val="2"/>
      <w:sz w:val="21"/>
      <w:lang w:val="en-US" w:eastAsia="zh-CN"/>
    </w:rPr>
  </w:style>
  <w:style w:type="character" w:customStyle="1" w:styleId="192">
    <w:name w:val="hei16b1"/>
    <w:autoRedefine/>
    <w:qFormat/>
    <w:uiPriority w:val="99"/>
    <w:rPr>
      <w:rFonts w:ascii="Arial" w:hAnsi="Arial"/>
      <w:b/>
      <w:color w:val="000000"/>
      <w:sz w:val="24"/>
    </w:rPr>
  </w:style>
  <w:style w:type="character" w:customStyle="1" w:styleId="193">
    <w:name w:val="正文（绿盟科技） Char"/>
    <w:link w:val="194"/>
    <w:autoRedefine/>
    <w:qFormat/>
    <w:locked/>
    <w:uiPriority w:val="99"/>
    <w:rPr>
      <w:rFonts w:ascii="Arial" w:hAnsi="Arial"/>
      <w:sz w:val="21"/>
      <w:lang w:val="en-US" w:eastAsia="zh-CN"/>
    </w:rPr>
  </w:style>
  <w:style w:type="paragraph" w:customStyle="1" w:styleId="194">
    <w:name w:val="正文（绿盟科技）"/>
    <w:link w:val="193"/>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5">
    <w:name w:val="Char Char19"/>
    <w:autoRedefine/>
    <w:qFormat/>
    <w:uiPriority w:val="99"/>
    <w:rPr>
      <w:rFonts w:ascii="宋体" w:eastAsia="宋体"/>
      <w:i/>
      <w:sz w:val="24"/>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批注主题 Char"/>
    <w:autoRedefine/>
    <w:qFormat/>
    <w:uiPriority w:val="99"/>
    <w:rPr>
      <w:rFonts w:eastAsia="宋体"/>
      <w:b/>
      <w:kern w:val="2"/>
      <w:sz w:val="24"/>
      <w:lang w:val="en-US" w:eastAsia="zh-CN"/>
    </w:rPr>
  </w:style>
  <w:style w:type="character" w:customStyle="1" w:styleId="198">
    <w:name w:val="标题 2 字符"/>
    <w:autoRedefine/>
    <w:qFormat/>
    <w:uiPriority w:val="99"/>
    <w:rPr>
      <w:rFonts w:ascii="仿宋_GB2312" w:hAnsi="Times New Roman" w:eastAsia="仿宋_GB2312"/>
      <w:b/>
      <w:kern w:val="2"/>
      <w:sz w:val="24"/>
      <w:lang w:val="zh-CN"/>
    </w:rPr>
  </w:style>
  <w:style w:type="character" w:customStyle="1" w:styleId="199">
    <w:name w:val="Char Char72"/>
    <w:autoRedefine/>
    <w:qFormat/>
    <w:uiPriority w:val="99"/>
    <w:rPr>
      <w:rFonts w:eastAsia="宋体"/>
      <w:kern w:val="2"/>
      <w:sz w:val="24"/>
      <w:lang w:val="en-US" w:eastAsia="zh-CN"/>
    </w:rPr>
  </w:style>
  <w:style w:type="character" w:customStyle="1" w:styleId="200">
    <w:name w:val="正文文本缩进 Char2"/>
    <w:autoRedefine/>
    <w:qFormat/>
    <w:uiPriority w:val="99"/>
    <w:rPr>
      <w:rFonts w:ascii="Times New Roman" w:hAnsi="Times New Roman" w:eastAsia="宋体"/>
      <w:snapToGrid w:val="0"/>
      <w:kern w:val="0"/>
      <w:sz w:val="24"/>
    </w:rPr>
  </w:style>
  <w:style w:type="character" w:customStyle="1" w:styleId="201">
    <w:name w:val="样式2 Char"/>
    <w:autoRedefine/>
    <w:qFormat/>
    <w:uiPriority w:val="99"/>
    <w:rPr>
      <w:rFonts w:ascii="仿宋_GB2312" w:hAnsi="仿宋" w:eastAsia="仿宋_GB2312"/>
      <w:b/>
      <w:sz w:val="30"/>
      <w:lang w:val="zh-CN"/>
    </w:rPr>
  </w:style>
  <w:style w:type="character" w:customStyle="1" w:styleId="202">
    <w:name w:val="表格名称[858D7CFB-ED40-4347-BF05-701D383B685F]"/>
    <w:link w:val="203"/>
    <w:autoRedefine/>
    <w:qFormat/>
    <w:locked/>
    <w:uiPriority w:val="99"/>
    <w:rPr>
      <w:sz w:val="32"/>
    </w:rPr>
  </w:style>
  <w:style w:type="paragraph" w:customStyle="1" w:styleId="203">
    <w:name w:val="表格名称"/>
    <w:basedOn w:val="4"/>
    <w:link w:val="202"/>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4">
    <w:name w:val="Char Char4"/>
    <w:autoRedefine/>
    <w:qFormat/>
    <w:uiPriority w:val="99"/>
    <w:rPr>
      <w:rFonts w:eastAsia="宋体"/>
      <w:b/>
      <w:sz w:val="24"/>
      <w:lang w:val="en-GB" w:eastAsia="zh-CN"/>
    </w:rPr>
  </w:style>
  <w:style w:type="character" w:customStyle="1" w:styleId="205">
    <w:name w:val="c7 style3"/>
    <w:autoRedefine/>
    <w:qFormat/>
    <w:uiPriority w:val="99"/>
  </w:style>
  <w:style w:type="character" w:customStyle="1" w:styleId="206">
    <w:name w:val="正文文本 3 Char1"/>
    <w:autoRedefine/>
    <w:semiHidden/>
    <w:qFormat/>
    <w:uiPriority w:val="99"/>
    <w:rPr>
      <w:rFonts w:ascii="Times New Roman" w:hAnsi="Times New Roman" w:eastAsia="宋体"/>
      <w:sz w:val="16"/>
    </w:rPr>
  </w:style>
  <w:style w:type="character" w:customStyle="1" w:styleId="207">
    <w:name w:val="tw4winInternal"/>
    <w:autoRedefine/>
    <w:qFormat/>
    <w:uiPriority w:val="99"/>
    <w:rPr>
      <w:rFonts w:ascii="Courier New" w:hAnsi="Courier New"/>
      <w:color w:val="FF0000"/>
      <w:lang w:val="en-US" w:eastAsia="zh-CN"/>
    </w:rPr>
  </w:style>
  <w:style w:type="character" w:customStyle="1" w:styleId="208">
    <w:name w:val="Char Char10"/>
    <w:autoRedefine/>
    <w:semiHidden/>
    <w:qFormat/>
    <w:uiPriority w:val="99"/>
    <w:rPr>
      <w:rFonts w:ascii="宋体" w:eastAsia="宋体"/>
      <w:kern w:val="2"/>
      <w:sz w:val="24"/>
      <w:lang w:val="en-US" w:eastAsia="zh-CN"/>
    </w:rPr>
  </w:style>
  <w:style w:type="character" w:customStyle="1" w:styleId="209">
    <w:name w:val="shadow11"/>
    <w:autoRedefine/>
    <w:qFormat/>
    <w:uiPriority w:val="99"/>
    <w:rPr>
      <w:color w:val="000000"/>
      <w:sz w:val="21"/>
    </w:rPr>
  </w:style>
  <w:style w:type="character" w:customStyle="1" w:styleId="210">
    <w:name w:val="正文非缩进 Char3"/>
    <w:autoRedefine/>
    <w:qFormat/>
    <w:uiPriority w:val="99"/>
    <w:rPr>
      <w:rFonts w:ascii="宋体" w:eastAsia="宋体"/>
      <w:snapToGrid w:val="0"/>
      <w:color w:val="000000"/>
      <w:kern w:val="28"/>
      <w:sz w:val="28"/>
      <w:lang w:val="en-US" w:eastAsia="zh-CN"/>
    </w:rPr>
  </w:style>
  <w:style w:type="character" w:customStyle="1" w:styleId="211">
    <w:name w:val="Char Char"/>
    <w:autoRedefine/>
    <w:qFormat/>
    <w:uiPriority w:val="99"/>
    <w:rPr>
      <w:rFonts w:ascii="宋体" w:hAnsi="Courier New" w:eastAsia="宋体"/>
      <w:kern w:val="2"/>
      <w:sz w:val="21"/>
      <w:lang w:val="en-US" w:eastAsia="zh-CN"/>
    </w:rPr>
  </w:style>
  <w:style w:type="character" w:customStyle="1" w:styleId="212">
    <w:name w:val="签名 Char1"/>
    <w:autoRedefine/>
    <w:qFormat/>
    <w:uiPriority w:val="99"/>
    <w:rPr>
      <w:rFonts w:ascii="Times New Roman" w:hAnsi="Times New Roman" w:eastAsia="宋体"/>
      <w:sz w:val="24"/>
    </w:rPr>
  </w:style>
  <w:style w:type="character" w:customStyle="1" w:styleId="213">
    <w:name w:val="Char Char18"/>
    <w:autoRedefine/>
    <w:qFormat/>
    <w:uiPriority w:val="99"/>
    <w:rPr>
      <w:rFonts w:ascii="宋体" w:eastAsia="宋体"/>
      <w:sz w:val="28"/>
    </w:rPr>
  </w:style>
  <w:style w:type="character" w:customStyle="1" w:styleId="214">
    <w:name w:val="批注文字 Char"/>
    <w:autoRedefine/>
    <w:qFormat/>
    <w:uiPriority w:val="99"/>
    <w:rPr>
      <w:kern w:val="2"/>
      <w:sz w:val="24"/>
    </w:rPr>
  </w:style>
  <w:style w:type="character" w:customStyle="1" w:styleId="215">
    <w:name w:val="Char Char22"/>
    <w:autoRedefine/>
    <w:qFormat/>
    <w:uiPriority w:val="99"/>
    <w:rPr>
      <w:rFonts w:ascii="宋体" w:eastAsia="宋体"/>
      <w:kern w:val="1"/>
      <w:sz w:val="24"/>
    </w:rPr>
  </w:style>
  <w:style w:type="character" w:customStyle="1" w:styleId="216">
    <w:name w:val="pt141"/>
    <w:autoRedefine/>
    <w:qFormat/>
    <w:uiPriority w:val="99"/>
    <w:rPr>
      <w:color w:val="330066"/>
      <w:sz w:val="22"/>
    </w:rPr>
  </w:style>
  <w:style w:type="character" w:customStyle="1" w:styleId="217">
    <w:name w:val="正文文本缩进 2 Char1"/>
    <w:autoRedefine/>
    <w:semiHidden/>
    <w:qFormat/>
    <w:uiPriority w:val="99"/>
    <w:rPr>
      <w:rFonts w:ascii="Times New Roman" w:hAnsi="Times New Roman" w:eastAsia="宋体"/>
      <w:sz w:val="24"/>
    </w:rPr>
  </w:style>
  <w:style w:type="character" w:customStyle="1" w:styleId="218">
    <w:name w:val="Balloon Text Char1"/>
    <w:link w:val="40"/>
    <w:autoRedefine/>
    <w:qFormat/>
    <w:locked/>
    <w:uiPriority w:val="99"/>
    <w:rPr>
      <w:kern w:val="2"/>
      <w:sz w:val="18"/>
    </w:rPr>
  </w:style>
  <w:style w:type="character" w:customStyle="1" w:styleId="219">
    <w:name w:val="Char Char611"/>
    <w:autoRedefine/>
    <w:qFormat/>
    <w:uiPriority w:val="99"/>
    <w:rPr>
      <w:rFonts w:eastAsia="宋体"/>
      <w:kern w:val="2"/>
      <w:sz w:val="24"/>
      <w:lang w:val="en-US" w:eastAsia="zh-CN"/>
    </w:rPr>
  </w:style>
  <w:style w:type="character" w:customStyle="1" w:styleId="220">
    <w:name w:val="highlight1"/>
    <w:autoRedefine/>
    <w:qFormat/>
    <w:uiPriority w:val="99"/>
    <w:rPr>
      <w:rFonts w:ascii="仿宋_GB2312" w:eastAsia="微软雅黑"/>
      <w:b/>
      <w:kern w:val="2"/>
      <w:sz w:val="23"/>
      <w:lang w:val="en-US" w:eastAsia="zh-CN"/>
    </w:rPr>
  </w:style>
  <w:style w:type="character" w:customStyle="1" w:styleId="221">
    <w:name w:val="my正文 Char"/>
    <w:link w:val="222"/>
    <w:autoRedefine/>
    <w:qFormat/>
    <w:locked/>
    <w:uiPriority w:val="99"/>
    <w:rPr>
      <w:rFonts w:ascii="Tahoma" w:hAnsi="Tahoma"/>
      <w:sz w:val="24"/>
    </w:rPr>
  </w:style>
  <w:style w:type="paragraph" w:customStyle="1" w:styleId="222">
    <w:name w:val="my正文"/>
    <w:basedOn w:val="1"/>
    <w:link w:val="221"/>
    <w:autoRedefine/>
    <w:qFormat/>
    <w:uiPriority w:val="99"/>
    <w:pPr>
      <w:adjustRightInd/>
      <w:spacing w:line="360" w:lineRule="auto"/>
      <w:ind w:firstLine="480" w:firstLineChars="200"/>
    </w:pPr>
    <w:rPr>
      <w:rFonts w:ascii="Tahoma" w:hAnsi="Tahoma"/>
      <w:kern w:val="0"/>
      <w:sz w:val="24"/>
      <w:szCs w:val="20"/>
    </w:rPr>
  </w:style>
  <w:style w:type="character" w:customStyle="1" w:styleId="223">
    <w:name w:val="Normal Indent Char1"/>
    <w:link w:val="16"/>
    <w:autoRedefine/>
    <w:qFormat/>
    <w:locked/>
    <w:uiPriority w:val="99"/>
    <w:rPr>
      <w:rFonts w:ascii="宋体" w:eastAsia="宋体"/>
      <w:snapToGrid w:val="0"/>
      <w:color w:val="000000"/>
      <w:kern w:val="28"/>
      <w:sz w:val="28"/>
      <w:lang w:val="en-US" w:eastAsia="zh-CN"/>
    </w:rPr>
  </w:style>
  <w:style w:type="character" w:customStyle="1" w:styleId="224">
    <w:name w:val="Used by Word for text of Help footnotes Char Char1"/>
    <w:autoRedefine/>
    <w:qFormat/>
    <w:uiPriority w:val="99"/>
    <w:rPr>
      <w:color w:val="0000FF"/>
      <w:sz w:val="21"/>
    </w:rPr>
  </w:style>
  <w:style w:type="character" w:customStyle="1" w:styleId="225">
    <w:name w:val="页眉 Char"/>
    <w:autoRedefine/>
    <w:qFormat/>
    <w:uiPriority w:val="99"/>
    <w:rPr>
      <w:rFonts w:eastAsia="仿宋_GB2312"/>
      <w:kern w:val="2"/>
      <w:sz w:val="18"/>
      <w:lang w:val="en-US" w:eastAsia="zh-CN"/>
    </w:rPr>
  </w:style>
  <w:style w:type="character" w:customStyle="1" w:styleId="226">
    <w:name w:val="FA正文 Char Char"/>
    <w:autoRedefine/>
    <w:qFormat/>
    <w:uiPriority w:val="99"/>
    <w:rPr>
      <w:rFonts w:hAnsi="宋体"/>
      <w:kern w:val="2"/>
      <w:sz w:val="24"/>
    </w:rPr>
  </w:style>
  <w:style w:type="character" w:customStyle="1" w:styleId="227">
    <w:name w:val="纯文本 字符"/>
    <w:autoRedefine/>
    <w:qFormat/>
    <w:uiPriority w:val="99"/>
    <w:rPr>
      <w:rFonts w:ascii="宋体" w:hAnsi="Courier New" w:eastAsia="宋体"/>
      <w:snapToGrid w:val="0"/>
      <w:kern w:val="2"/>
      <w:sz w:val="21"/>
      <w:lang w:val="en-US" w:eastAsia="zh-CN"/>
    </w:rPr>
  </w:style>
  <w:style w:type="character" w:customStyle="1" w:styleId="228">
    <w:name w:val="3级 Char"/>
    <w:link w:val="229"/>
    <w:autoRedefine/>
    <w:qFormat/>
    <w:locked/>
    <w:uiPriority w:val="99"/>
    <w:rPr>
      <w:rFonts w:ascii="宋体" w:eastAsia="宋体"/>
      <w:b/>
      <w:sz w:val="28"/>
    </w:rPr>
  </w:style>
  <w:style w:type="paragraph" w:customStyle="1" w:styleId="229">
    <w:name w:val="3级"/>
    <w:basedOn w:val="230"/>
    <w:link w:val="228"/>
    <w:autoRedefine/>
    <w:qFormat/>
    <w:uiPriority w:val="99"/>
    <w:pPr>
      <w:ind w:left="0" w:right="466" w:firstLine="288"/>
    </w:pPr>
    <w:rPr>
      <w:rFonts w:hAnsi="Times New Roman"/>
      <w:bCs w:val="0"/>
    </w:rPr>
  </w:style>
  <w:style w:type="paragraph" w:customStyle="1" w:styleId="23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1">
    <w:name w:val="myp11"/>
    <w:autoRedefine/>
    <w:qFormat/>
    <w:uiPriority w:val="99"/>
    <w:rPr>
      <w:rFonts w:ascii="仿宋_GB2312" w:eastAsia="微软雅黑"/>
      <w:b/>
      <w:kern w:val="2"/>
      <w:sz w:val="32"/>
      <w:lang w:val="en-US" w:eastAsia="zh-CN"/>
    </w:rPr>
  </w:style>
  <w:style w:type="character" w:customStyle="1" w:styleId="232">
    <w:name w:val="Document Map Char1"/>
    <w:link w:val="19"/>
    <w:autoRedefine/>
    <w:qFormat/>
    <w:locked/>
    <w:uiPriority w:val="99"/>
    <w:rPr>
      <w:kern w:val="2"/>
      <w:sz w:val="24"/>
      <w:shd w:val="clear" w:color="auto" w:fill="000080"/>
    </w:rPr>
  </w:style>
  <w:style w:type="character" w:customStyle="1" w:styleId="233">
    <w:name w:val="H6 Char"/>
    <w:autoRedefine/>
    <w:qFormat/>
    <w:uiPriority w:val="99"/>
    <w:rPr>
      <w:rFonts w:ascii="Arial" w:hAnsi="Arial" w:eastAsia="黑体"/>
      <w:b/>
      <w:kern w:val="2"/>
      <w:sz w:val="24"/>
    </w:rPr>
  </w:style>
  <w:style w:type="character" w:customStyle="1" w:styleId="234">
    <w:name w:val="Char Char91"/>
    <w:autoRedefine/>
    <w:qFormat/>
    <w:uiPriority w:val="99"/>
    <w:rPr>
      <w:rFonts w:eastAsia="宋体"/>
      <w:kern w:val="2"/>
      <w:sz w:val="18"/>
      <w:lang w:val="en-US" w:eastAsia="zh-CN"/>
    </w:rPr>
  </w:style>
  <w:style w:type="character" w:customStyle="1" w:styleId="235">
    <w:name w:val="副标题 Char1"/>
    <w:autoRedefine/>
    <w:qFormat/>
    <w:uiPriority w:val="99"/>
    <w:rPr>
      <w:rFonts w:ascii="Cambria" w:hAnsi="Cambria" w:eastAsia="宋体"/>
      <w:b/>
      <w:snapToGrid w:val="0"/>
      <w:kern w:val="28"/>
      <w:sz w:val="32"/>
    </w:rPr>
  </w:style>
  <w:style w:type="character" w:customStyle="1" w:styleId="236">
    <w:name w:val="font61"/>
    <w:basedOn w:val="72"/>
    <w:autoRedefine/>
    <w:qFormat/>
    <w:uiPriority w:val="99"/>
    <w:rPr>
      <w:rFonts w:ascii="仿宋" w:hAnsi="仿宋" w:eastAsia="仿宋"/>
      <w:color w:val="000000"/>
      <w:sz w:val="20"/>
      <w:u w:val="none"/>
    </w:rPr>
  </w:style>
  <w:style w:type="character" w:customStyle="1" w:styleId="237">
    <w:name w:val="bod1"/>
    <w:autoRedefine/>
    <w:qFormat/>
    <w:uiPriority w:val="99"/>
    <w:rPr>
      <w:rFonts w:ascii="MS Sans Serif" w:hAnsi="MS Sans Serif" w:eastAsia="微软雅黑"/>
      <w:b/>
      <w:color w:val="000000"/>
      <w:kern w:val="2"/>
      <w:sz w:val="20"/>
      <w:lang w:val="en-US" w:eastAsia="zh-CN"/>
    </w:rPr>
  </w:style>
  <w:style w:type="character" w:customStyle="1" w:styleId="238">
    <w:name w:val="Char Char211"/>
    <w:autoRedefine/>
    <w:qFormat/>
    <w:uiPriority w:val="99"/>
    <w:rPr>
      <w:rFonts w:eastAsia="宋体"/>
      <w:b/>
      <w:kern w:val="2"/>
      <w:sz w:val="24"/>
      <w:lang w:val="en-US" w:eastAsia="zh-CN"/>
    </w:rPr>
  </w:style>
  <w:style w:type="character" w:customStyle="1" w:styleId="239">
    <w:name w:val="标题 2 Char"/>
    <w:autoRedefine/>
    <w:qFormat/>
    <w:uiPriority w:val="99"/>
    <w:rPr>
      <w:rFonts w:ascii="Arial" w:hAnsi="Arial" w:eastAsia="黑体"/>
      <w:b/>
      <w:kern w:val="2"/>
      <w:sz w:val="32"/>
      <w:lang w:val="en-US" w:eastAsia="zh-CN"/>
    </w:rPr>
  </w:style>
  <w:style w:type="character" w:customStyle="1" w:styleId="240">
    <w:name w:val="maywed421"/>
    <w:autoRedefine/>
    <w:qFormat/>
    <w:uiPriority w:val="99"/>
    <w:rPr>
      <w:color w:val="366FB6"/>
      <w:u w:val="none"/>
    </w:rPr>
  </w:style>
  <w:style w:type="character" w:customStyle="1" w:styleId="241">
    <w:name w:val="正文文本缩进 Char"/>
    <w:autoRedefine/>
    <w:qFormat/>
    <w:uiPriority w:val="99"/>
    <w:rPr>
      <w:rFonts w:ascii="宋体" w:eastAsia="宋体"/>
      <w:kern w:val="2"/>
      <w:sz w:val="24"/>
    </w:rPr>
  </w:style>
  <w:style w:type="character" w:customStyle="1" w:styleId="242">
    <w:name w:val="Char Char102"/>
    <w:autoRedefine/>
    <w:semiHidden/>
    <w:qFormat/>
    <w:uiPriority w:val="99"/>
    <w:rPr>
      <w:rFonts w:ascii="宋体" w:eastAsia="宋体"/>
      <w:kern w:val="2"/>
      <w:sz w:val="24"/>
      <w:lang w:val="en-US" w:eastAsia="zh-CN"/>
    </w:rPr>
  </w:style>
  <w:style w:type="character" w:customStyle="1" w:styleId="243">
    <w:name w:val="页眉 Char1"/>
    <w:autoRedefine/>
    <w:qFormat/>
    <w:uiPriority w:val="99"/>
    <w:rPr>
      <w:rFonts w:eastAsia="宋体"/>
      <w:kern w:val="2"/>
      <w:sz w:val="18"/>
      <w:lang w:val="en-US" w:eastAsia="zh-CN"/>
    </w:rPr>
  </w:style>
  <w:style w:type="character" w:customStyle="1" w:styleId="244">
    <w:name w:val="md"/>
    <w:basedOn w:val="72"/>
    <w:autoRedefine/>
    <w:qFormat/>
    <w:uiPriority w:val="99"/>
    <w:rPr>
      <w:rFonts w:ascii="Arial" w:hAnsi="Arial" w:eastAsia="黑体" w:cs="Arial"/>
      <w:snapToGrid w:val="0"/>
      <w:kern w:val="0"/>
      <w:sz w:val="21"/>
      <w:szCs w:val="21"/>
    </w:rPr>
  </w:style>
  <w:style w:type="character" w:customStyle="1" w:styleId="245">
    <w:name w:val="big1"/>
    <w:autoRedefine/>
    <w:qFormat/>
    <w:uiPriority w:val="99"/>
    <w:rPr>
      <w:rFonts w:ascii="宋体" w:hAnsi="宋体" w:eastAsia="宋体"/>
      <w:color w:val="333333"/>
      <w:sz w:val="22"/>
    </w:rPr>
  </w:style>
  <w:style w:type="character" w:customStyle="1" w:styleId="246">
    <w:name w:val="Char Char311"/>
    <w:autoRedefine/>
    <w:qFormat/>
    <w:uiPriority w:val="99"/>
    <w:rPr>
      <w:rFonts w:eastAsia="宋体"/>
      <w:kern w:val="2"/>
      <w:sz w:val="24"/>
      <w:lang w:val="en-US" w:eastAsia="zh-CN"/>
    </w:rPr>
  </w:style>
  <w:style w:type="character" w:customStyle="1" w:styleId="247">
    <w:name w:val="Char Char81"/>
    <w:autoRedefine/>
    <w:qFormat/>
    <w:uiPriority w:val="99"/>
    <w:rPr>
      <w:rFonts w:eastAsia="宋体"/>
      <w:b/>
      <w:sz w:val="24"/>
      <w:lang w:val="en-GB" w:eastAsia="zh-CN"/>
    </w:rPr>
  </w:style>
  <w:style w:type="character" w:customStyle="1" w:styleId="248">
    <w:name w:val="样式3 Char"/>
    <w:basedOn w:val="201"/>
    <w:autoRedefine/>
    <w:qFormat/>
    <w:uiPriority w:val="99"/>
    <w:rPr>
      <w:rFonts w:cs="仿宋_GB2312"/>
      <w:bCs/>
      <w:szCs w:val="30"/>
    </w:rPr>
  </w:style>
  <w:style w:type="character" w:customStyle="1" w:styleId="249">
    <w:name w:val="正文首行缩进 2 Char1"/>
    <w:autoRedefine/>
    <w:qFormat/>
    <w:uiPriority w:val="99"/>
    <w:rPr>
      <w:rFonts w:ascii="Times New Roman" w:hAnsi="Times New Roman" w:eastAsia="宋体"/>
      <w:kern w:val="2"/>
      <w:sz w:val="24"/>
    </w:rPr>
  </w:style>
  <w:style w:type="character" w:customStyle="1" w:styleId="250">
    <w:name w:val="副标题 Char2"/>
    <w:autoRedefine/>
    <w:qFormat/>
    <w:uiPriority w:val="99"/>
    <w:rPr>
      <w:rFonts w:ascii="Cambria" w:hAnsi="Cambria" w:eastAsia="宋体"/>
      <w:b/>
      <w:snapToGrid w:val="0"/>
      <w:kern w:val="28"/>
      <w:sz w:val="32"/>
    </w:rPr>
  </w:style>
  <w:style w:type="character" w:customStyle="1" w:styleId="251">
    <w:name w:val="标题4-dyf Char"/>
    <w:link w:val="252"/>
    <w:autoRedefine/>
    <w:qFormat/>
    <w:locked/>
    <w:uiPriority w:val="99"/>
    <w:rPr>
      <w:rFonts w:ascii="Cambria" w:hAnsi="Cambria"/>
      <w:b/>
      <w:color w:val="000000"/>
      <w:kern w:val="2"/>
      <w:sz w:val="21"/>
    </w:rPr>
  </w:style>
  <w:style w:type="paragraph" w:customStyle="1" w:styleId="252">
    <w:name w:val="标题4-dyf"/>
    <w:basedOn w:val="6"/>
    <w:link w:val="251"/>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3">
    <w:name w:val="dectext1"/>
    <w:autoRedefine/>
    <w:qFormat/>
    <w:uiPriority w:val="99"/>
    <w:rPr>
      <w:rFonts w:ascii="宋体" w:hAnsi="宋体" w:eastAsia="宋体"/>
      <w:color w:val="333333"/>
      <w:sz w:val="21"/>
      <w:u w:val="none"/>
    </w:rPr>
  </w:style>
  <w:style w:type="character" w:customStyle="1" w:styleId="254">
    <w:name w:val="冯 Char"/>
    <w:link w:val="255"/>
    <w:autoRedefine/>
    <w:qFormat/>
    <w:locked/>
    <w:uiPriority w:val="99"/>
    <w:rPr>
      <w:rFonts w:ascii="宋体" w:eastAsia="宋体"/>
      <w:color w:val="000000"/>
      <w:sz w:val="24"/>
    </w:rPr>
  </w:style>
  <w:style w:type="paragraph" w:customStyle="1" w:styleId="255">
    <w:name w:val="冯"/>
    <w:basedOn w:val="1"/>
    <w:link w:val="254"/>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6">
    <w:name w:val="Char Char12"/>
    <w:autoRedefine/>
    <w:qFormat/>
    <w:uiPriority w:val="99"/>
    <w:rPr>
      <w:rFonts w:ascii="仿宋_GB2312" w:eastAsia="仿宋_GB2312"/>
      <w:b/>
      <w:kern w:val="2"/>
      <w:sz w:val="24"/>
      <w:lang w:val="zh-CN" w:eastAsia="zh-CN"/>
    </w:rPr>
  </w:style>
  <w:style w:type="character" w:customStyle="1" w:styleId="257">
    <w:name w:val="Caption Char"/>
    <w:link w:val="17"/>
    <w:autoRedefine/>
    <w:qFormat/>
    <w:locked/>
    <w:uiPriority w:val="99"/>
    <w:rPr>
      <w:b/>
      <w:kern w:val="2"/>
      <w:sz w:val="28"/>
    </w:rPr>
  </w:style>
  <w:style w:type="character" w:customStyle="1" w:styleId="258">
    <w:name w:val="普通文字 Char3"/>
    <w:autoRedefine/>
    <w:qFormat/>
    <w:uiPriority w:val="99"/>
    <w:rPr>
      <w:rFonts w:ascii="宋体" w:hAnsi="Courier New" w:eastAsia="宋体"/>
      <w:kern w:val="2"/>
      <w:sz w:val="21"/>
      <w:lang w:val="en-US" w:eastAsia="zh-CN"/>
    </w:rPr>
  </w:style>
  <w:style w:type="character" w:customStyle="1" w:styleId="259">
    <w:name w:val="公文正文 Char"/>
    <w:autoRedefine/>
    <w:qFormat/>
    <w:uiPriority w:val="99"/>
    <w:rPr>
      <w:rFonts w:ascii="仿宋_GB2312" w:eastAsia="仿宋_GB2312"/>
      <w:kern w:val="2"/>
      <w:sz w:val="24"/>
      <w:lang w:val="en-US" w:eastAsia="zh-CN"/>
    </w:rPr>
  </w:style>
  <w:style w:type="character" w:customStyle="1" w:styleId="260">
    <w:name w:val="正文首行缩进 Char Char Char Char Char"/>
    <w:autoRedefine/>
    <w:qFormat/>
    <w:uiPriority w:val="99"/>
    <w:rPr>
      <w:rFonts w:ascii="宋体"/>
      <w:kern w:val="2"/>
      <w:sz w:val="24"/>
      <w:lang w:val="zh-CN"/>
    </w:rPr>
  </w:style>
  <w:style w:type="character" w:customStyle="1" w:styleId="261">
    <w:name w:val="PI Char"/>
    <w:autoRedefine/>
    <w:qFormat/>
    <w:uiPriority w:val="99"/>
    <w:rPr>
      <w:rFonts w:ascii="宋体" w:hAnsi="宋体" w:eastAsia="宋体"/>
      <w:kern w:val="2"/>
      <w:sz w:val="24"/>
      <w:lang w:val="en-US" w:eastAsia="zh-CN"/>
    </w:rPr>
  </w:style>
  <w:style w:type="character" w:customStyle="1" w:styleId="262">
    <w:name w:val="Default Char"/>
    <w:link w:val="263"/>
    <w:autoRedefine/>
    <w:qFormat/>
    <w:locked/>
    <w:uiPriority w:val="99"/>
    <w:rPr>
      <w:rFonts w:ascii="仿宋_GB2312" w:eastAsia="仿宋_GB2312"/>
      <w:color w:val="000000"/>
      <w:sz w:val="24"/>
      <w:lang w:val="en-US" w:eastAsia="zh-CN"/>
    </w:rPr>
  </w:style>
  <w:style w:type="paragraph" w:customStyle="1" w:styleId="263">
    <w:name w:val="Default"/>
    <w:link w:val="262"/>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2"/>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3"/>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basedOn w:val="72"/>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6"/>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9"/>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20"/>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41"/>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basedOn w:val="72"/>
    <w:autoRedefine/>
    <w:qFormat/>
    <w:uiPriority w:val="99"/>
  </w:style>
  <w:style w:type="character" w:customStyle="1" w:styleId="405">
    <w:name w:val="Header Char1"/>
    <w:link w:val="42"/>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8"/>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2"/>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6"/>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autoRedefine/>
    <w:qFormat/>
    <w:uiPriority w:val="99"/>
    <w:rPr>
      <w:rFonts w:ascii="Arial" w:hAnsi="Arial" w:eastAsia="黑体" w:cs="Arial"/>
      <w:snapToGrid w:val="0"/>
      <w:kern w:val="0"/>
      <w:sz w:val="21"/>
      <w:szCs w:val="21"/>
    </w:rPr>
  </w:style>
  <w:style w:type="character" w:customStyle="1" w:styleId="444">
    <w:name w:val="hui"/>
    <w:basedOn w:val="72"/>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6"/>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4"/>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4"/>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8"/>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0"/>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4"/>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5"/>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7"/>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8"/>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5"/>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4"/>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25"/>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6"/>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3"/>
    <w:next w:val="263"/>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3"/>
    <w:next w:val="263"/>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8"/>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5"/>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4"/>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3"/>
    <w:autoRedefine/>
    <w:qFormat/>
    <w:uiPriority w:val="99"/>
    <w:pPr>
      <w:tabs>
        <w:tab w:val="left" w:pos="840"/>
      </w:tabs>
      <w:adjustRightInd/>
      <w:ind w:left="840" w:hanging="420"/>
    </w:pPr>
  </w:style>
  <w:style w:type="paragraph" w:customStyle="1" w:styleId="637">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6"/>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2"/>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1">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2">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autoRedefine/>
    <w:qFormat/>
    <w:uiPriority w:val="99"/>
    <w:rPr>
      <w:rFonts w:ascii="仿宋_GB2312" w:eastAsia="仿宋_GB2312"/>
      <w:b/>
      <w:sz w:val="32"/>
      <w:szCs w:val="20"/>
    </w:rPr>
  </w:style>
  <w:style w:type="paragraph" w:customStyle="1" w:styleId="654">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5">
    <w:name w:val="Char1 Char Char Char1"/>
    <w:basedOn w:val="1"/>
    <w:autoRedefine/>
    <w:qFormat/>
    <w:uiPriority w:val="99"/>
    <w:pPr>
      <w:adjustRightInd/>
      <w:ind w:firstLine="200" w:firstLineChars="200"/>
    </w:pPr>
    <w:rPr>
      <w:rFonts w:ascii="Tahoma" w:hAnsi="Tahoma"/>
      <w:sz w:val="24"/>
      <w:szCs w:val="20"/>
    </w:rPr>
  </w:style>
  <w:style w:type="paragraph" w:customStyle="1" w:styleId="656">
    <w:name w:val="a1"/>
    <w:basedOn w:val="1"/>
    <w:autoRedefine/>
    <w:qFormat/>
    <w:uiPriority w:val="99"/>
    <w:pPr>
      <w:widowControl/>
      <w:spacing w:line="300" w:lineRule="atLeast"/>
      <w:jc w:val="left"/>
    </w:pPr>
    <w:rPr>
      <w:rFonts w:ascii="宋体" w:hAnsi="宋体"/>
      <w:kern w:val="0"/>
      <w:sz w:val="18"/>
      <w:szCs w:val="20"/>
    </w:rPr>
  </w:style>
  <w:style w:type="paragraph" w:customStyle="1" w:styleId="657">
    <w:name w:val="样式7"/>
    <w:basedOn w:val="658"/>
    <w:next w:val="1"/>
    <w:autoRedefine/>
    <w:qFormat/>
    <w:uiPriority w:val="99"/>
    <w:pPr>
      <w:spacing w:afterLines="50"/>
      <w:jc w:val="left"/>
      <w:outlineLvl w:val="3"/>
    </w:pPr>
    <w:rPr>
      <w:sz w:val="24"/>
      <w:szCs w:val="24"/>
    </w:rPr>
  </w:style>
  <w:style w:type="paragraph" w:customStyle="1" w:styleId="658">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0">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1">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autoRedefine/>
    <w:qFormat/>
    <w:uiPriority w:val="99"/>
    <w:pPr>
      <w:adjustRightInd/>
    </w:pPr>
    <w:rPr>
      <w:rFonts w:ascii="Tahoma" w:hAnsi="Tahoma"/>
      <w:sz w:val="24"/>
      <w:szCs w:val="20"/>
    </w:rPr>
  </w:style>
  <w:style w:type="paragraph" w:customStyle="1" w:styleId="663">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2"/>
    <w:autoRedefine/>
    <w:qFormat/>
    <w:uiPriority w:val="99"/>
    <w:pPr>
      <w:tabs>
        <w:tab w:val="left" w:pos="1260"/>
        <w:tab w:val="left" w:pos="1680"/>
        <w:tab w:val="left" w:pos="2100"/>
        <w:tab w:val="left" w:pos="2520"/>
      </w:tabs>
      <w:ind w:left="2520"/>
      <w:outlineLvl w:val="4"/>
    </w:pPr>
  </w:style>
  <w:style w:type="paragraph" w:customStyle="1" w:styleId="665">
    <w:name w:val="二级条标题"/>
    <w:basedOn w:val="666"/>
    <w:next w:val="2"/>
    <w:autoRedefine/>
    <w:qFormat/>
    <w:uiPriority w:val="99"/>
    <w:pPr>
      <w:tabs>
        <w:tab w:val="left" w:pos="1260"/>
        <w:tab w:val="left" w:pos="1680"/>
        <w:tab w:val="left" w:pos="2100"/>
      </w:tabs>
      <w:ind w:left="0"/>
      <w:outlineLvl w:val="3"/>
    </w:pPr>
  </w:style>
  <w:style w:type="paragraph" w:customStyle="1" w:styleId="666">
    <w:name w:val="一级条标题"/>
    <w:basedOn w:val="667"/>
    <w:next w:val="2"/>
    <w:autoRedefine/>
    <w:qFormat/>
    <w:uiPriority w:val="99"/>
    <w:pPr>
      <w:tabs>
        <w:tab w:val="left" w:pos="1260"/>
        <w:tab w:val="left" w:pos="1680"/>
      </w:tabs>
      <w:spacing w:beforeLines="0" w:afterLines="0"/>
      <w:ind w:left="1680"/>
      <w:outlineLvl w:val="2"/>
    </w:pPr>
  </w:style>
  <w:style w:type="paragraph" w:customStyle="1" w:styleId="667">
    <w:name w:val="章标题"/>
    <w:next w:val="2"/>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8">
    <w:name w:val="数字标题2"/>
    <w:basedOn w:val="4"/>
    <w:next w:val="1"/>
    <w:autoRedefine/>
    <w:qFormat/>
    <w:uiPriority w:val="99"/>
    <w:pPr>
      <w:tabs>
        <w:tab w:val="left" w:pos="480"/>
      </w:tabs>
      <w:ind w:left="480" w:hanging="480"/>
    </w:pPr>
    <w:rPr>
      <w:rFonts w:ascii="Times New Roman" w:eastAsia="宋体"/>
      <w:i/>
      <w:sz w:val="36"/>
      <w:szCs w:val="36"/>
      <w:lang w:val="en-US"/>
    </w:rPr>
  </w:style>
  <w:style w:type="paragraph" w:customStyle="1" w:styleId="669">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1">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4">
    <w:name w:val="正文 项目2"/>
    <w:basedOn w:val="675"/>
    <w:autoRedefine/>
    <w:qFormat/>
    <w:uiPriority w:val="99"/>
    <w:pPr>
      <w:tabs>
        <w:tab w:val="left" w:pos="840"/>
      </w:tabs>
      <w:spacing w:after="0"/>
      <w:ind w:left="900"/>
    </w:pPr>
  </w:style>
  <w:style w:type="paragraph" w:customStyle="1" w:styleId="675">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autoRedefine/>
    <w:qFormat/>
    <w:uiPriority w:val="99"/>
    <w:pPr>
      <w:widowControl/>
      <w:adjustRightInd/>
      <w:ind w:left="720" w:hanging="720"/>
    </w:pPr>
    <w:rPr>
      <w:color w:val="000000"/>
      <w:kern w:val="0"/>
      <w:sz w:val="24"/>
      <w:szCs w:val="20"/>
      <w:lang w:val="en-GB"/>
    </w:rPr>
  </w:style>
  <w:style w:type="paragraph" w:customStyle="1" w:styleId="677">
    <w:name w:val="表1"/>
    <w:basedOn w:val="1"/>
    <w:autoRedefine/>
    <w:qFormat/>
    <w:uiPriority w:val="99"/>
    <w:pPr>
      <w:tabs>
        <w:tab w:val="left" w:pos="703"/>
      </w:tabs>
      <w:adjustRightInd/>
      <w:spacing w:line="360" w:lineRule="auto"/>
      <w:ind w:left="703"/>
      <w:jc w:val="center"/>
    </w:pPr>
  </w:style>
  <w:style w:type="paragraph" w:customStyle="1" w:styleId="678">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9">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6"/>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4"/>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2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4"/>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38"/>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5"/>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7"/>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4"/>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5"/>
    <w:next w:val="54"/>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2"/>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4"/>
    <w:next w:val="2"/>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5"/>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4"/>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6"/>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3"/>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5"/>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5"/>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19"/>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9"/>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5"/>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4"/>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autoRedefine/>
    <w:qFormat/>
    <w:uiPriority w:val="99"/>
    <w:pPr>
      <w:tabs>
        <w:tab w:val="left" w:pos="1080"/>
      </w:tabs>
      <w:ind w:left="1080" w:hanging="1080"/>
    </w:pPr>
  </w:style>
  <w:style w:type="paragraph" w:customStyle="1" w:styleId="905">
    <w:name w:val="数字标题1"/>
    <w:basedOn w:val="3"/>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5"/>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3"/>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5"/>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6"/>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2"/>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basedOn w:val="72"/>
    <w:autoRedefine/>
    <w:qFormat/>
    <w:uiPriority w:val="99"/>
    <w:rPr>
      <w:rFonts w:ascii="仿宋" w:hAnsi="仿宋" w:eastAsia="仿宋"/>
      <w:color w:val="000000"/>
      <w:sz w:val="22"/>
      <w:u w:val="none"/>
    </w:rPr>
  </w:style>
  <w:style w:type="character" w:customStyle="1" w:styleId="971">
    <w:name w:val="Unresolved Mention"/>
    <w:basedOn w:val="72"/>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文字2"/>
    <w:basedOn w:val="24"/>
    <w:next w:val="15"/>
    <w:autoRedefine/>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6">
    <w:name w:val="Body Text First Indent 2"/>
    <w:basedOn w:val="977"/>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7">
    <w:name w:val="Body Text Indent"/>
    <w:basedOn w:val="1"/>
    <w:next w:val="1"/>
    <w:autoRedefine/>
    <w:qFormat/>
    <w:uiPriority w:val="0"/>
    <w:pPr>
      <w:spacing w:after="120" w:afterLines="0"/>
      <w:ind w:left="420" w:leftChars="200"/>
    </w:pPr>
    <w:rPr>
      <w:color w:val="000000"/>
      <w:sz w:val="21"/>
      <w:szCs w:val="21"/>
    </w:rPr>
  </w:style>
  <w:style w:type="paragraph" w:customStyle="1" w:styleId="978">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9">
    <w:name w:val="cucd-0"/>
    <w:autoRedefine/>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80">
    <w:name w:val="表内容"/>
    <w:basedOn w:val="1"/>
    <w:autoRedefine/>
    <w:qFormat/>
    <w:uiPriority w:val="0"/>
    <w:pPr>
      <w:autoSpaceDE/>
      <w:autoSpaceDN/>
      <w:adjustRightInd/>
      <w:jc w:val="center"/>
    </w:pPr>
    <w:rPr>
      <w:rFonts w:ascii="宋体" w:hAnsi="Calibri" w:cs="宋体"/>
      <w:color w:val="auto"/>
      <w:szCs w:val="34"/>
    </w:rPr>
  </w:style>
  <w:style w:type="paragraph" w:customStyle="1" w:styleId="981">
    <w:name w:val="fontsize16"/>
    <w:basedOn w:val="1"/>
    <w:autoRedefine/>
    <w:qFormat/>
    <w:uiPriority w:val="0"/>
    <w:pPr>
      <w:autoSpaceDE/>
      <w:autoSpaceDN/>
      <w:adjustRightInd/>
      <w:jc w:val="left"/>
    </w:pPr>
    <w:rPr>
      <w:rFonts w:ascii="Calibri" w:hAnsi="Calibri"/>
      <w:color w:val="auto"/>
      <w:sz w:val="24"/>
      <w:szCs w:val="24"/>
    </w:rPr>
  </w:style>
  <w:style w:type="character" w:customStyle="1" w:styleId="982">
    <w:name w:val="font341"/>
    <w:basedOn w:val="7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71</Pages>
  <Words>20186</Words>
  <Characters>21278</Characters>
  <Lines>0</Lines>
  <Paragraphs>0</Paragraphs>
  <TotalTime>3</TotalTime>
  <ScaleCrop>false</ScaleCrop>
  <LinksUpToDate>false</LinksUpToDate>
  <CharactersWithSpaces>21536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jia.</cp:lastModifiedBy>
  <cp:lastPrinted>2023-02-27T00:06:00Z</cp:lastPrinted>
  <dcterms:modified xsi:type="dcterms:W3CDTF">2025-07-18T02:28:06Z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E5D84F11E7E04CCA8D3B53F22425DD17_13</vt:lpwstr>
  </property>
  <property fmtid="{D5CDD505-2E9C-101B-9397-08002B2CF9AE}" pid="5" name="KSOTemplateDocerSaveRecord">
    <vt:lpwstr>eyJoZGlkIjoiODliMDE1YjNkOGRjYjliMDFmZDAwZjMyYjg1NGM2ODQiLCJ1c2VySWQiOiI0MzM1Mjc4NzAifQ==</vt:lpwstr>
  </property>
</Properties>
</file>