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FD1C0">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14:paraId="472FD107">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57CA85A8">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07-03</w:t>
      </w:r>
    </w:p>
    <w:p w14:paraId="5C641B41">
      <w:pPr>
        <w:adjustRightInd/>
        <w:spacing w:line="360" w:lineRule="auto"/>
        <w:rPr>
          <w:rFonts w:ascii="仿宋" w:hAnsi="仿宋" w:eastAsia="仿宋" w:cs="仿宋_GB2312"/>
          <w:sz w:val="28"/>
          <w:szCs w:val="20"/>
        </w:rPr>
      </w:pPr>
    </w:p>
    <w:p w14:paraId="23AD9E35">
      <w:pPr>
        <w:adjustRightInd/>
        <w:spacing w:line="360" w:lineRule="auto"/>
        <w:jc w:val="center"/>
        <w:rPr>
          <w:rFonts w:ascii="仿宋" w:hAnsi="仿宋" w:eastAsia="仿宋" w:cs="仿宋"/>
          <w:b/>
          <w:bCs/>
          <w:sz w:val="72"/>
          <w:szCs w:val="72"/>
        </w:rPr>
      </w:pPr>
    </w:p>
    <w:p w14:paraId="43C5F21D">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14:paraId="05745F6A">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14:paraId="2FFFD4D0">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3D7EAB20">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14:paraId="7C9570C7">
      <w:pPr>
        <w:spacing w:line="360" w:lineRule="auto"/>
        <w:rPr>
          <w:rFonts w:ascii="仿宋" w:hAnsi="仿宋" w:eastAsia="仿宋" w:cs="仿宋_GB2312"/>
          <w:sz w:val="32"/>
          <w:szCs w:val="32"/>
        </w:rPr>
      </w:pPr>
    </w:p>
    <w:p w14:paraId="7967874D">
      <w:pPr>
        <w:spacing w:line="360" w:lineRule="auto"/>
        <w:jc w:val="center"/>
        <w:rPr>
          <w:rFonts w:ascii="仿宋" w:hAnsi="仿宋" w:eastAsia="仿宋" w:cs="仿宋_GB2312"/>
          <w:bCs/>
          <w:sz w:val="32"/>
          <w:szCs w:val="32"/>
        </w:rPr>
      </w:pPr>
    </w:p>
    <w:p w14:paraId="18149D6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14:paraId="07018C12">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14:paraId="11085FF1">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4DAF640">
      <w:pPr>
        <w:spacing w:line="360" w:lineRule="auto"/>
        <w:jc w:val="center"/>
        <w:rPr>
          <w:rFonts w:ascii="仿宋" w:hAnsi="仿宋" w:eastAsia="仿宋" w:cs="仿宋_GB2312"/>
          <w:b/>
          <w:sz w:val="48"/>
          <w:szCs w:val="48"/>
        </w:rPr>
      </w:pPr>
    </w:p>
    <w:p w14:paraId="6ABDACBD">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0B5EF22B">
      <w:pPr>
        <w:spacing w:line="360" w:lineRule="auto"/>
        <w:rPr>
          <w:rFonts w:ascii="仿宋" w:hAnsi="仿宋" w:eastAsia="仿宋" w:cs="仿宋_GB2312"/>
          <w:sz w:val="32"/>
          <w:szCs w:val="32"/>
        </w:rPr>
      </w:pPr>
    </w:p>
    <w:p w14:paraId="1B5EF72A">
      <w:pPr>
        <w:spacing w:line="360" w:lineRule="auto"/>
        <w:rPr>
          <w:rFonts w:ascii="仿宋" w:hAnsi="仿宋" w:eastAsia="仿宋" w:cs="仿宋_GB2312"/>
          <w:sz w:val="32"/>
          <w:szCs w:val="32"/>
        </w:rPr>
      </w:pPr>
    </w:p>
    <w:p w14:paraId="291A255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35B05B75">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225A660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AE52BA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489FF29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8D6ED3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3D83D15A">
      <w:pPr>
        <w:spacing w:line="360" w:lineRule="auto"/>
        <w:ind w:firstLine="549" w:firstLineChars="229"/>
        <w:rPr>
          <w:rFonts w:ascii="仿宋" w:hAnsi="仿宋" w:eastAsia="仿宋" w:cs="仿宋_GB2312"/>
          <w:sz w:val="24"/>
        </w:rPr>
      </w:pPr>
      <w:bookmarkStart w:id="0" w:name="_Hlt91233176"/>
      <w:bookmarkEnd w:id="0"/>
      <w:bookmarkStart w:id="1" w:name="_Toc91899869"/>
    </w:p>
    <w:p w14:paraId="5A035194">
      <w:pPr>
        <w:spacing w:line="360" w:lineRule="auto"/>
        <w:ind w:firstLine="549" w:firstLineChars="229"/>
        <w:rPr>
          <w:rFonts w:ascii="仿宋" w:hAnsi="仿宋" w:eastAsia="仿宋" w:cs="仿宋_GB2312"/>
          <w:sz w:val="24"/>
        </w:rPr>
      </w:pPr>
    </w:p>
    <w:p w14:paraId="09ADC712">
      <w:pPr>
        <w:spacing w:line="360" w:lineRule="auto"/>
        <w:ind w:firstLine="549" w:firstLineChars="229"/>
        <w:rPr>
          <w:rFonts w:ascii="仿宋" w:hAnsi="仿宋" w:eastAsia="仿宋" w:cs="仿宋_GB2312"/>
          <w:sz w:val="24"/>
        </w:rPr>
      </w:pPr>
    </w:p>
    <w:p w14:paraId="24B81CB1">
      <w:pPr>
        <w:spacing w:line="360" w:lineRule="auto"/>
        <w:ind w:firstLine="549" w:firstLineChars="229"/>
        <w:rPr>
          <w:rFonts w:ascii="仿宋" w:hAnsi="仿宋" w:eastAsia="仿宋" w:cs="仿宋_GB2312"/>
          <w:sz w:val="24"/>
        </w:rPr>
      </w:pPr>
    </w:p>
    <w:p w14:paraId="60CC829A">
      <w:pPr>
        <w:spacing w:line="360" w:lineRule="auto"/>
        <w:ind w:firstLine="549" w:firstLineChars="229"/>
        <w:rPr>
          <w:rFonts w:ascii="仿宋" w:hAnsi="仿宋" w:eastAsia="仿宋" w:cs="仿宋_GB2312"/>
          <w:sz w:val="24"/>
        </w:rPr>
      </w:pPr>
    </w:p>
    <w:p w14:paraId="034136A9">
      <w:pPr>
        <w:spacing w:line="360" w:lineRule="auto"/>
        <w:ind w:firstLine="549" w:firstLineChars="229"/>
        <w:rPr>
          <w:rFonts w:ascii="仿宋" w:hAnsi="仿宋" w:eastAsia="仿宋" w:cs="仿宋_GB2312"/>
          <w:sz w:val="24"/>
        </w:rPr>
      </w:pPr>
    </w:p>
    <w:p w14:paraId="7D4F1101">
      <w:pPr>
        <w:spacing w:line="360" w:lineRule="auto"/>
        <w:ind w:firstLine="549" w:firstLineChars="229"/>
        <w:rPr>
          <w:rFonts w:ascii="仿宋" w:hAnsi="仿宋" w:eastAsia="仿宋" w:cs="仿宋_GB2312"/>
          <w:sz w:val="24"/>
        </w:rPr>
      </w:pPr>
    </w:p>
    <w:p w14:paraId="09D3ADA2">
      <w:pPr>
        <w:spacing w:line="360" w:lineRule="auto"/>
        <w:ind w:firstLine="549" w:firstLineChars="229"/>
        <w:rPr>
          <w:rFonts w:ascii="仿宋" w:hAnsi="仿宋" w:eastAsia="仿宋" w:cs="仿宋_GB2312"/>
          <w:sz w:val="24"/>
        </w:rPr>
      </w:pPr>
    </w:p>
    <w:p w14:paraId="06027D3B">
      <w:pPr>
        <w:spacing w:line="360" w:lineRule="auto"/>
        <w:ind w:firstLine="549" w:firstLineChars="229"/>
        <w:rPr>
          <w:rFonts w:ascii="仿宋" w:hAnsi="仿宋" w:eastAsia="仿宋" w:cs="仿宋_GB2312"/>
          <w:sz w:val="24"/>
        </w:rPr>
      </w:pPr>
    </w:p>
    <w:p w14:paraId="6BCCC68F">
      <w:pPr>
        <w:spacing w:line="360" w:lineRule="auto"/>
        <w:ind w:firstLine="549" w:firstLineChars="229"/>
        <w:rPr>
          <w:rFonts w:ascii="仿宋" w:hAnsi="仿宋" w:eastAsia="仿宋" w:cs="仿宋_GB2312"/>
          <w:sz w:val="24"/>
        </w:rPr>
      </w:pPr>
    </w:p>
    <w:p w14:paraId="6064DF14">
      <w:pPr>
        <w:spacing w:line="360" w:lineRule="auto"/>
        <w:ind w:firstLine="549" w:firstLineChars="229"/>
        <w:rPr>
          <w:rFonts w:ascii="仿宋" w:hAnsi="仿宋" w:eastAsia="仿宋" w:cs="仿宋_GB2312"/>
          <w:sz w:val="24"/>
        </w:rPr>
      </w:pPr>
    </w:p>
    <w:p w14:paraId="036A8AB8">
      <w:pPr>
        <w:spacing w:line="360" w:lineRule="auto"/>
        <w:rPr>
          <w:rFonts w:ascii="仿宋" w:hAnsi="仿宋" w:eastAsia="仿宋" w:cs="仿宋_GB2312"/>
          <w:sz w:val="24"/>
        </w:rPr>
      </w:pPr>
    </w:p>
    <w:p w14:paraId="326D6D8A">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3F61CD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D756B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0" w:name="OLE_LINK1"/>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bookmarkEnd w:id="10"/>
    <w:p w14:paraId="01FB5D4D">
      <w:pPr>
        <w:spacing w:line="360" w:lineRule="auto"/>
        <w:rPr>
          <w:rFonts w:ascii="宋体" w:hAnsi="宋体" w:cs="宋体"/>
          <w:b/>
          <w:sz w:val="24"/>
        </w:rPr>
      </w:pPr>
      <w:r>
        <w:rPr>
          <w:rFonts w:hint="eastAsia" w:ascii="宋体" w:hAnsi="宋体" w:cs="宋体"/>
          <w:b/>
          <w:sz w:val="24"/>
        </w:rPr>
        <w:t xml:space="preserve">一、项目基本情况                                            </w:t>
      </w:r>
    </w:p>
    <w:p w14:paraId="18B9BF28">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03</w:t>
      </w:r>
    </w:p>
    <w:p w14:paraId="0ADCA5CE">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14:paraId="2F1D1FCD">
      <w:pPr>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1000000元、2400000元</w:t>
      </w:r>
    </w:p>
    <w:p w14:paraId="70352A48">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1000000元、2400000元</w:t>
      </w:r>
    </w:p>
    <w:p w14:paraId="262D065C">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14:paraId="07A332C1">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14:paraId="7C8DCE9D">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4FF4EDA5">
      <w:pPr>
        <w:spacing w:line="360" w:lineRule="auto"/>
        <w:rPr>
          <w:rFonts w:ascii="宋体" w:hAnsi="宋体" w:cs="宋体"/>
          <w:b/>
          <w:sz w:val="24"/>
        </w:rPr>
      </w:pPr>
      <w:r>
        <w:rPr>
          <w:rFonts w:hint="eastAsia" w:ascii="宋体" w:hAnsi="宋体" w:cs="宋体"/>
          <w:b/>
          <w:sz w:val="24"/>
        </w:rPr>
        <w:t>二、申请人的资格要求：</w:t>
      </w:r>
    </w:p>
    <w:p w14:paraId="2127FFEA">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14:paraId="25D78B64">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14:paraId="7373E23C">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14:paraId="5B667BAF">
      <w:pPr>
        <w:spacing w:line="360" w:lineRule="auto"/>
        <w:ind w:firstLine="480" w:firstLineChars="200"/>
        <w:rPr>
          <w:rFonts w:hint="eastAsia"/>
          <w:b w:val="0"/>
          <w:sz w:val="24"/>
          <w:szCs w:val="24"/>
          <w:lang w:val="en-US"/>
        </w:rPr>
      </w:pPr>
      <w:r>
        <w:rPr>
          <w:rFonts w:hint="eastAsia"/>
          <w:b w:val="0"/>
          <w:sz w:val="24"/>
          <w:szCs w:val="24"/>
          <w:lang w:val="en-US" w:eastAsia="zh-CN"/>
        </w:rPr>
        <w:t>标的一：</w:t>
      </w:r>
      <w:r>
        <w:rPr>
          <w:rFonts w:hint="eastAsia" w:ascii="宋体" w:hAnsi="Wingdings" w:cs="宋体"/>
          <w:bCs/>
          <w:sz w:val="24"/>
        </w:rPr>
        <w:sym w:font="Wingdings" w:char="F0FE"/>
      </w:r>
      <w:r>
        <w:rPr>
          <w:rFonts w:hint="eastAsia"/>
          <w:b w:val="0"/>
          <w:sz w:val="24"/>
          <w:szCs w:val="24"/>
          <w:lang w:val="en-US"/>
        </w:rPr>
        <w:t>专门面向中小企业</w:t>
      </w:r>
    </w:p>
    <w:p w14:paraId="7CFD6B4F">
      <w:pPr>
        <w:spacing w:line="360" w:lineRule="auto"/>
        <w:ind w:firstLine="480"/>
        <w:rPr>
          <w:rFonts w:hint="eastAsia" w:eastAsia="宋体"/>
          <w:b w:val="0"/>
          <w:sz w:val="24"/>
          <w:szCs w:val="24"/>
          <w:lang w:val="en-US" w:eastAsia="zh-CN"/>
        </w:rPr>
      </w:pPr>
      <w:r>
        <w:rPr>
          <w:rFonts w:hint="eastAsia"/>
          <w:b w:val="0"/>
          <w:sz w:val="24"/>
          <w:szCs w:val="24"/>
          <w:lang w:val="en-US" w:eastAsia="zh-CN"/>
        </w:rPr>
        <w:t>标的二：</w:t>
      </w:r>
      <w:r>
        <w:rPr>
          <w:rFonts w:hint="eastAsia" w:ascii="宋体" w:hAnsi="Wingdings" w:cs="宋体"/>
          <w:bCs/>
          <w:sz w:val="24"/>
        </w:rPr>
        <w:sym w:font="Wingdings" w:char="F0FE"/>
      </w:r>
      <w:r>
        <w:rPr>
          <w:rFonts w:hint="eastAsia" w:ascii="宋体" w:hAnsi="宋体" w:cs="宋体"/>
          <w:bCs/>
          <w:sz w:val="24"/>
        </w:rPr>
        <w:t>无</w:t>
      </w:r>
    </w:p>
    <w:p w14:paraId="02BF2E62">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14:paraId="45B9AAC2">
      <w:pPr>
        <w:spacing w:line="360" w:lineRule="auto"/>
        <w:rPr>
          <w:rFonts w:ascii="宋体" w:hAnsi="宋体" w:cs="宋体"/>
          <w:b/>
          <w:sz w:val="24"/>
        </w:rPr>
      </w:pPr>
      <w:r>
        <w:rPr>
          <w:rFonts w:hint="eastAsia" w:ascii="宋体" w:hAnsi="宋体" w:cs="宋体"/>
          <w:b/>
          <w:sz w:val="24"/>
        </w:rPr>
        <w:t xml:space="preserve">三、获取招标文件 </w:t>
      </w:r>
    </w:p>
    <w:p w14:paraId="7AD34E3C">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02</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09</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14:paraId="5E63C5B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14:paraId="1A6079E0">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642BE9A8">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14:paraId="27D99FBE">
      <w:pPr>
        <w:spacing w:line="360" w:lineRule="auto"/>
        <w:rPr>
          <w:rFonts w:ascii="宋体" w:hAnsi="宋体" w:cs="宋体"/>
          <w:b/>
          <w:sz w:val="24"/>
        </w:rPr>
      </w:pPr>
      <w:r>
        <w:rPr>
          <w:rFonts w:hint="eastAsia" w:ascii="宋体" w:hAnsi="宋体" w:cs="宋体"/>
          <w:b/>
          <w:sz w:val="24"/>
        </w:rPr>
        <w:t>四、提交投标文件截止时间、开标时间和地点</w:t>
      </w:r>
    </w:p>
    <w:p w14:paraId="70423146">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23</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14:paraId="6B7C3835">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14:paraId="17068E2A">
      <w:pPr>
        <w:spacing w:line="360" w:lineRule="auto"/>
        <w:rPr>
          <w:rFonts w:ascii="宋体" w:hAnsi="宋体" w:cs="宋体"/>
          <w:sz w:val="24"/>
        </w:rPr>
      </w:pPr>
      <w:r>
        <w:rPr>
          <w:rFonts w:hint="eastAsia" w:ascii="宋体" w:hAnsi="宋体" w:cs="宋体"/>
          <w:b/>
          <w:sz w:val="24"/>
        </w:rPr>
        <w:t xml:space="preserve">五、公告期限 </w:t>
      </w:r>
    </w:p>
    <w:p w14:paraId="3942E1B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FB73E3">
      <w:pPr>
        <w:spacing w:line="360" w:lineRule="auto"/>
        <w:rPr>
          <w:rFonts w:ascii="宋体" w:hAnsi="宋体" w:cs="宋体"/>
          <w:b/>
          <w:sz w:val="24"/>
        </w:rPr>
      </w:pPr>
      <w:r>
        <w:rPr>
          <w:rFonts w:hint="eastAsia" w:ascii="宋体" w:hAnsi="宋体" w:cs="宋体"/>
          <w:b/>
          <w:sz w:val="24"/>
        </w:rPr>
        <w:t>六、其他补充事宜</w:t>
      </w:r>
    </w:p>
    <w:p w14:paraId="13229AA4">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D3961B4">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C6BEA66">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DE5B80">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34359C1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A4CAE5F">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71AA1ADC">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14:paraId="0F171232">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14:paraId="3198F89E">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14:paraId="1C13B30F">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14:paraId="1A2ECF99">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14:paraId="5858F67D">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14:paraId="6399B86A">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14:paraId="53A8AD9F">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14:paraId="7559EA96">
      <w:pPr>
        <w:spacing w:line="360" w:lineRule="auto"/>
        <w:ind w:firstLine="480"/>
        <w:rPr>
          <w:rFonts w:ascii="宋体" w:hAnsi="宋体" w:cs="宋体"/>
          <w:sz w:val="24"/>
        </w:rPr>
      </w:pPr>
      <w:r>
        <w:rPr>
          <w:rFonts w:hint="eastAsia" w:ascii="宋体" w:hAnsi="宋体" w:cs="宋体"/>
          <w:sz w:val="24"/>
        </w:rPr>
        <w:t>地    址：诸暨市暨东路58号北602室</w:t>
      </w:r>
    </w:p>
    <w:p w14:paraId="6160605D">
      <w:pPr>
        <w:spacing w:line="360" w:lineRule="auto"/>
        <w:ind w:firstLine="465"/>
        <w:rPr>
          <w:rFonts w:ascii="宋体" w:hAnsi="宋体" w:cs="宋体"/>
          <w:sz w:val="24"/>
        </w:rPr>
      </w:pPr>
      <w:r>
        <w:rPr>
          <w:rFonts w:hint="eastAsia" w:ascii="宋体" w:hAnsi="宋体" w:cs="宋体"/>
          <w:sz w:val="24"/>
        </w:rPr>
        <w:t>传    真：0575-87221107</w:t>
      </w:r>
    </w:p>
    <w:p w14:paraId="2D2280D9">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杨晔</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14:paraId="73523AEE">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14:paraId="5B4E45ED">
      <w:pPr>
        <w:spacing w:line="360" w:lineRule="auto"/>
        <w:rPr>
          <w:rFonts w:ascii="宋体" w:hAnsi="宋体" w:cs="宋体"/>
          <w:sz w:val="24"/>
        </w:rPr>
      </w:pPr>
      <w:r>
        <w:rPr>
          <w:rFonts w:hint="eastAsia" w:ascii="宋体" w:hAnsi="宋体" w:cs="宋体"/>
          <w:sz w:val="24"/>
        </w:rPr>
        <w:t xml:space="preserve">    3.同级政府采购监督管理部门            </w:t>
      </w:r>
    </w:p>
    <w:p w14:paraId="28442457">
      <w:pPr>
        <w:spacing w:line="360" w:lineRule="auto"/>
        <w:rPr>
          <w:rFonts w:ascii="宋体" w:hAnsi="宋体" w:cs="宋体"/>
          <w:sz w:val="24"/>
        </w:rPr>
      </w:pPr>
      <w:r>
        <w:rPr>
          <w:rFonts w:hint="eastAsia" w:ascii="宋体" w:hAnsi="宋体" w:cs="宋体"/>
          <w:sz w:val="24"/>
        </w:rPr>
        <w:t xml:space="preserve">    名    称：诸暨市财政局政府采购监管科</w:t>
      </w:r>
    </w:p>
    <w:p w14:paraId="736BCF07">
      <w:pPr>
        <w:spacing w:line="360" w:lineRule="auto"/>
        <w:rPr>
          <w:rFonts w:ascii="宋体" w:hAnsi="宋体" w:cs="宋体"/>
          <w:sz w:val="24"/>
        </w:rPr>
      </w:pPr>
      <w:r>
        <w:rPr>
          <w:rFonts w:hint="eastAsia" w:ascii="宋体" w:hAnsi="宋体" w:cs="宋体"/>
          <w:sz w:val="24"/>
        </w:rPr>
        <w:t xml:space="preserve">    地    址：诸暨市人民中路356号</w:t>
      </w:r>
    </w:p>
    <w:p w14:paraId="6860E5FC">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14:paraId="3A413156">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14:paraId="34105A4D">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14:paraId="4CFA4BE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8B0FB18">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75D672C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14:paraId="7D08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F283B44">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4F6343BD">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14:paraId="1E1098F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B4A1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830AA66">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3C10D1AC">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14:paraId="367829CB">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14:paraId="3FE4F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5CADCA2">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365603C6">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14:paraId="44EC5FE7">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78828B11">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14:paraId="684F26C8">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14:paraId="382C855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5AD44D1">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14:paraId="29920E50">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14:paraId="4B0D9A76">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CBAE67">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14:paraId="702F1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D13738F">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4067E2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14:paraId="21CCEE39">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498E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2A4F3AD5">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14:paraId="7D0171CE">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14:paraId="4F33634E">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417F83DB">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r>
              <w:rPr>
                <w:rFonts w:hint="eastAsia" w:ascii="仿宋_GB2312" w:hAnsi="仿宋" w:eastAsia="仿宋_GB2312" w:cs="Arial"/>
                <w:kern w:val="0"/>
                <w:sz w:val="24"/>
                <w:lang w:val="en-US" w:eastAsia="zh-CN"/>
              </w:rPr>
              <w:t>(如需</w:t>
            </w:r>
            <w:bookmarkStart w:id="399" w:name="_GoBack"/>
            <w:bookmarkEnd w:id="399"/>
            <w:r>
              <w:rPr>
                <w:rFonts w:hint="eastAsia" w:ascii="仿宋_GB2312" w:hAnsi="仿宋" w:eastAsia="仿宋_GB2312" w:cs="Arial"/>
                <w:kern w:val="0"/>
                <w:sz w:val="24"/>
                <w:lang w:val="en-US" w:eastAsia="zh-CN"/>
              </w:rPr>
              <w:t>)</w:t>
            </w:r>
            <w:r>
              <w:rPr>
                <w:rFonts w:hint="eastAsia" w:ascii="仿宋_GB2312" w:hAnsi="仿宋" w:eastAsia="仿宋_GB2312" w:cs="Arial"/>
                <w:kern w:val="0"/>
                <w:sz w:val="24"/>
              </w:rPr>
              <w:t>；</w:t>
            </w:r>
          </w:p>
          <w:p w14:paraId="1E2182EC">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5BB55813">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212D6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14:paraId="39E44E3A">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14:paraId="06683CF0">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14:paraId="2DC3D41C">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14:paraId="565118DF">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14:paraId="109F7F62">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14:paraId="31CCF200">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14:paraId="1AAE431F">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14:paraId="531073FC">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14:paraId="650FD2DC">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14:paraId="2D142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26BACEBD">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14:paraId="05049EAB">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14:paraId="0671A653">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14:paraId="1DBFB601">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14:paraId="3158427D">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14:paraId="77807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6A8301D">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2E4AF43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14:paraId="7E7B3D1A">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7CB59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74F618C">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3694D5FC">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14:paraId="1F6601A2">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14:paraId="04C4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6F1A8C5">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4455B48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14:paraId="122A895B">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14:paraId="2CD7D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669EDEFC">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577ADFB6">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14:paraId="1D149689">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14:paraId="2581B2CD">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14:paraId="023B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BA6D31D">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5CB581CF">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7188EEA4">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3AF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4441958">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68BEBF5A">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12B47C56">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14:paraId="16EC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8A20D14">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0C4E1656">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14:paraId="38B920EA">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3AFEA88">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14:paraId="44361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29B8B5DF">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14:paraId="3DD940DD">
            <w:pPr>
              <w:snapToGrid w:val="0"/>
              <w:spacing w:line="360" w:lineRule="auto"/>
              <w:jc w:val="center"/>
              <w:rPr>
                <w:rFonts w:ascii="宋体" w:hAnsi="宋体" w:cs="宋体"/>
                <w:b/>
                <w:sz w:val="24"/>
              </w:rPr>
            </w:pPr>
            <w:r>
              <w:rPr>
                <w:rFonts w:hint="eastAsia" w:ascii="宋体" w:hAnsi="宋体" w:cs="宋体"/>
                <w:b/>
                <w:sz w:val="24"/>
              </w:rPr>
              <w:t>中小企业信用</w:t>
            </w:r>
          </w:p>
          <w:p w14:paraId="2FCF1BBE">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14:paraId="020525A6">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02F8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0641DCD7">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14:paraId="3311481F">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14:paraId="7A749102">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14:paraId="1A40FF24">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14:paraId="4253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3DE5491">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14:paraId="3923EA68">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14:paraId="1BE406A4">
            <w:pPr>
              <w:spacing w:line="360" w:lineRule="auto"/>
              <w:rPr>
                <w:rFonts w:ascii="宋体" w:hAnsi="宋体" w:cs="宋体"/>
                <w:snapToGrid w:val="0"/>
                <w:kern w:val="28"/>
                <w:sz w:val="24"/>
              </w:rPr>
            </w:pPr>
            <w:r>
              <w:rPr>
                <w:rFonts w:hint="eastAsia" w:ascii="宋体" w:hAnsi="宋体" w:cs="宋体"/>
                <w:b/>
                <w:bCs/>
              </w:rPr>
              <w:t>无</w:t>
            </w:r>
          </w:p>
        </w:tc>
      </w:tr>
    </w:tbl>
    <w:p w14:paraId="47C96C5E">
      <w:pPr>
        <w:rPr>
          <w:rFonts w:ascii="宋体" w:hAnsi="宋体" w:cs="宋体"/>
        </w:rPr>
      </w:pPr>
    </w:p>
    <w:p w14:paraId="2428988B">
      <w:pPr>
        <w:rPr>
          <w:rFonts w:ascii="宋体" w:hAnsi="宋体" w:cs="宋体"/>
        </w:rPr>
      </w:pPr>
    </w:p>
    <w:p w14:paraId="7E553C64">
      <w:pPr>
        <w:rPr>
          <w:rFonts w:ascii="宋体" w:hAnsi="宋体" w:cs="宋体"/>
        </w:rPr>
      </w:pPr>
    </w:p>
    <w:p w14:paraId="0F32DBE2">
      <w:pPr>
        <w:rPr>
          <w:rFonts w:ascii="宋体" w:hAnsi="宋体" w:cs="宋体"/>
        </w:rPr>
      </w:pPr>
    </w:p>
    <w:p w14:paraId="29417944">
      <w:pPr>
        <w:pStyle w:val="3"/>
        <w:rPr>
          <w:rFonts w:ascii="宋体" w:hAnsi="宋体" w:eastAsia="宋体" w:cs="宋体"/>
          <w:lang w:val="en-US"/>
        </w:rPr>
      </w:pPr>
    </w:p>
    <w:p w14:paraId="7AE276C0">
      <w:pPr>
        <w:rPr>
          <w:rFonts w:ascii="宋体" w:hAnsi="宋体" w:cs="宋体"/>
        </w:rPr>
      </w:pPr>
    </w:p>
    <w:p w14:paraId="15C20EC6">
      <w:pPr>
        <w:rPr>
          <w:rFonts w:ascii="宋体" w:hAnsi="宋体" w:cs="宋体"/>
        </w:rPr>
      </w:pPr>
    </w:p>
    <w:p w14:paraId="5B51EB7E">
      <w:pPr>
        <w:rPr>
          <w:rFonts w:ascii="宋体" w:hAnsi="宋体" w:cs="宋体"/>
        </w:rPr>
      </w:pPr>
    </w:p>
    <w:p w14:paraId="47D53823">
      <w:pPr>
        <w:rPr>
          <w:rFonts w:ascii="宋体" w:hAnsi="宋体" w:cs="宋体"/>
        </w:rPr>
      </w:pPr>
    </w:p>
    <w:p w14:paraId="1CE07BE9">
      <w:pPr>
        <w:rPr>
          <w:rFonts w:ascii="宋体" w:hAnsi="宋体" w:cs="宋体"/>
        </w:rPr>
      </w:pPr>
    </w:p>
    <w:bookmarkEnd w:id="9"/>
    <w:p w14:paraId="51D8FE41">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35F1BC33">
      <w:pPr>
        <w:adjustRightInd/>
        <w:spacing w:line="360" w:lineRule="auto"/>
        <w:ind w:firstLine="3845" w:firstLineChars="1197"/>
        <w:outlineLvl w:val="0"/>
        <w:rPr>
          <w:rFonts w:hint="eastAsia" w:ascii="宋体" w:hAnsi="宋体" w:cs="宋体"/>
          <w:b/>
          <w:sz w:val="32"/>
          <w:szCs w:val="20"/>
        </w:rPr>
      </w:pPr>
    </w:p>
    <w:p w14:paraId="0B07FD9C">
      <w:pPr>
        <w:adjustRightInd/>
        <w:spacing w:line="360" w:lineRule="auto"/>
        <w:ind w:firstLine="3845" w:firstLineChars="1197"/>
        <w:outlineLvl w:val="0"/>
        <w:rPr>
          <w:rFonts w:hint="eastAsia" w:ascii="宋体" w:hAnsi="宋体" w:cs="宋体"/>
          <w:b/>
          <w:sz w:val="32"/>
          <w:szCs w:val="20"/>
        </w:rPr>
      </w:pPr>
    </w:p>
    <w:p w14:paraId="555316DF">
      <w:pPr>
        <w:adjustRightInd/>
        <w:spacing w:line="360" w:lineRule="auto"/>
        <w:ind w:firstLine="3845" w:firstLineChars="1197"/>
        <w:outlineLvl w:val="0"/>
        <w:rPr>
          <w:rFonts w:hint="eastAsia" w:ascii="宋体" w:hAnsi="宋体" w:cs="宋体"/>
          <w:b/>
          <w:sz w:val="32"/>
          <w:szCs w:val="20"/>
        </w:rPr>
      </w:pPr>
    </w:p>
    <w:p w14:paraId="49F00CE7">
      <w:pPr>
        <w:adjustRightInd/>
        <w:spacing w:line="360" w:lineRule="auto"/>
        <w:ind w:firstLine="3845" w:firstLineChars="1197"/>
        <w:outlineLvl w:val="0"/>
        <w:rPr>
          <w:rFonts w:hint="eastAsia" w:ascii="宋体" w:hAnsi="宋体" w:cs="宋体"/>
          <w:b/>
          <w:sz w:val="32"/>
          <w:szCs w:val="20"/>
        </w:rPr>
      </w:pPr>
    </w:p>
    <w:p w14:paraId="2086DE2D">
      <w:pPr>
        <w:adjustRightInd/>
        <w:spacing w:line="360" w:lineRule="auto"/>
        <w:ind w:firstLine="3845" w:firstLineChars="1197"/>
        <w:outlineLvl w:val="0"/>
        <w:rPr>
          <w:rFonts w:hint="eastAsia" w:ascii="宋体" w:hAnsi="宋体" w:cs="宋体"/>
          <w:b/>
          <w:sz w:val="32"/>
          <w:szCs w:val="20"/>
        </w:rPr>
      </w:pPr>
    </w:p>
    <w:p w14:paraId="09AB0E65">
      <w:pPr>
        <w:adjustRightInd/>
        <w:spacing w:line="360" w:lineRule="auto"/>
        <w:ind w:firstLine="3845" w:firstLineChars="1197"/>
        <w:outlineLvl w:val="0"/>
        <w:rPr>
          <w:rFonts w:hint="eastAsia" w:ascii="宋体" w:hAnsi="宋体" w:cs="宋体"/>
          <w:b/>
          <w:sz w:val="32"/>
          <w:szCs w:val="20"/>
        </w:rPr>
      </w:pPr>
    </w:p>
    <w:p w14:paraId="67CDD9D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C8DC87B">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3CD8E3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753CD31">
      <w:pPr>
        <w:adjustRightInd/>
        <w:spacing w:line="360" w:lineRule="auto"/>
        <w:outlineLvl w:val="0"/>
        <w:rPr>
          <w:rFonts w:ascii="宋体" w:hAnsi="宋体" w:cs="宋体"/>
          <w:b/>
          <w:sz w:val="24"/>
        </w:rPr>
      </w:pPr>
      <w:r>
        <w:rPr>
          <w:rFonts w:hint="eastAsia" w:ascii="宋体" w:hAnsi="宋体" w:cs="宋体"/>
          <w:b/>
          <w:sz w:val="24"/>
        </w:rPr>
        <w:t>2.定义</w:t>
      </w:r>
    </w:p>
    <w:p w14:paraId="6E3FAEA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997D4F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D1A08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EEF6F8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468382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39581FF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AABE40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7C43E611">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55693C5">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860EFF8">
      <w:pPr>
        <w:spacing w:line="360" w:lineRule="auto"/>
        <w:ind w:firstLine="480" w:firstLineChars="200"/>
        <w:rPr>
          <w:rFonts w:ascii="宋体" w:hAnsi="宋体" w:cs="宋体"/>
          <w:sz w:val="24"/>
        </w:rPr>
      </w:pPr>
      <w:r>
        <w:rPr>
          <w:rFonts w:hint="eastAsia" w:ascii="宋体" w:hAnsi="宋体" w:cs="宋体"/>
          <w:sz w:val="24"/>
        </w:rPr>
        <w:t>3.2 支持绿色发展</w:t>
      </w:r>
    </w:p>
    <w:p w14:paraId="473EA13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1B5489B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1A099C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7FD893">
      <w:pPr>
        <w:spacing w:line="360" w:lineRule="auto"/>
        <w:ind w:firstLine="480" w:firstLineChars="200"/>
        <w:rPr>
          <w:rFonts w:ascii="宋体" w:hAnsi="宋体" w:cs="宋体"/>
          <w:sz w:val="24"/>
        </w:rPr>
      </w:pPr>
      <w:r>
        <w:rPr>
          <w:rFonts w:hint="eastAsia" w:ascii="宋体" w:hAnsi="宋体" w:cs="宋体"/>
          <w:sz w:val="24"/>
        </w:rPr>
        <w:t>3.3支持中小企业发展</w:t>
      </w:r>
    </w:p>
    <w:p w14:paraId="259B899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677B4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869646D">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2353745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41867A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60A4225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14:paraId="7F63C19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2D5B277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4C4151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DB6AF5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D69973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12D5A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14:paraId="16AB6F4F">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14:paraId="4BEED02F">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14:paraId="783147B5">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14:paraId="73134492">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24433F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293318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164692">
      <w:pPr>
        <w:spacing w:line="360" w:lineRule="auto"/>
        <w:rPr>
          <w:rFonts w:ascii="宋体" w:hAnsi="宋体" w:cs="宋体"/>
          <w:sz w:val="24"/>
        </w:rPr>
      </w:pPr>
      <w:r>
        <w:rPr>
          <w:rFonts w:hint="eastAsia" w:ascii="宋体" w:hAnsi="宋体" w:cs="宋体"/>
          <w:b/>
          <w:sz w:val="24"/>
        </w:rPr>
        <w:t>4. 询问、质疑、投诉</w:t>
      </w:r>
    </w:p>
    <w:p w14:paraId="1A5AA099">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14:paraId="09A58BB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8FC7C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1D2036B4">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208D21B4">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885142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343862AE">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1444EFB9">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18658D39">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14:paraId="2B1D9C8D">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3BF5ACE2">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5D1F065E">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3E71BDC3">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1E1A1575">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30CFF2B4">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6B963D1E">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14:paraId="543145FC">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FC37B4F">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B1D091">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14:paraId="4FDC780C">
      <w:pPr>
        <w:pStyle w:val="35"/>
        <w:spacing w:line="360" w:lineRule="auto"/>
        <w:ind w:firstLine="480" w:firstLineChars="200"/>
        <w:rPr>
          <w:rFonts w:hAnsi="宋体" w:cs="宋体"/>
          <w:sz w:val="24"/>
        </w:rPr>
      </w:pPr>
      <w:r>
        <w:rPr>
          <w:rFonts w:hint="eastAsia" w:hAnsi="宋体" w:cs="宋体"/>
          <w:sz w:val="24"/>
        </w:rPr>
        <w:t>4.3质疑供应商投诉</w:t>
      </w:r>
    </w:p>
    <w:p w14:paraId="10E5C35B">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0B693D5F">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14:paraId="16A88E29">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14:paraId="0C44E4BB">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14:paraId="4D8E6AAA">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739AA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14:paraId="4206D8C6">
      <w:pPr>
        <w:pStyle w:val="35"/>
        <w:spacing w:line="360" w:lineRule="auto"/>
        <w:rPr>
          <w:rFonts w:hAnsi="宋体" w:cs="宋体"/>
          <w:b/>
          <w:sz w:val="24"/>
          <w:szCs w:val="24"/>
        </w:rPr>
      </w:pPr>
      <w:r>
        <w:rPr>
          <w:rFonts w:hint="eastAsia" w:hAnsi="宋体" w:cs="宋体"/>
          <w:b/>
          <w:sz w:val="24"/>
          <w:szCs w:val="24"/>
        </w:rPr>
        <w:t>5．招标文件的构成</w:t>
      </w:r>
    </w:p>
    <w:p w14:paraId="1BA021F4">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81F5A18">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1682C03F">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6E7919C0">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42A586B1">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4CF73845">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4500F355">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2C4311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14:paraId="4CE65909">
      <w:pPr>
        <w:pStyle w:val="35"/>
        <w:spacing w:line="360" w:lineRule="auto"/>
        <w:rPr>
          <w:rFonts w:hAnsi="宋体" w:cs="宋体"/>
          <w:b/>
          <w:sz w:val="24"/>
          <w:szCs w:val="24"/>
        </w:rPr>
      </w:pPr>
      <w:r>
        <w:rPr>
          <w:rFonts w:hint="eastAsia" w:hAnsi="宋体" w:cs="宋体"/>
          <w:b/>
          <w:sz w:val="24"/>
          <w:szCs w:val="24"/>
        </w:rPr>
        <w:t>6. 招标文件的澄清、补充、修改</w:t>
      </w:r>
    </w:p>
    <w:p w14:paraId="3C1431ED">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3D9FDBB">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14:paraId="417CA7B6">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14:paraId="5D8C7EE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F33D00F">
      <w:pPr>
        <w:pStyle w:val="35"/>
        <w:spacing w:line="360" w:lineRule="auto"/>
        <w:rPr>
          <w:rFonts w:hAnsi="宋体" w:cs="宋体"/>
          <w:b/>
          <w:sz w:val="24"/>
          <w:szCs w:val="24"/>
        </w:rPr>
      </w:pPr>
      <w:r>
        <w:rPr>
          <w:rFonts w:hint="eastAsia" w:hAnsi="宋体" w:cs="宋体"/>
          <w:b/>
          <w:sz w:val="24"/>
          <w:szCs w:val="24"/>
        </w:rPr>
        <w:t>7. 招标文件的获取</w:t>
      </w:r>
    </w:p>
    <w:p w14:paraId="4DAD09E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92F43B4">
      <w:pPr>
        <w:pStyle w:val="35"/>
        <w:spacing w:line="360" w:lineRule="auto"/>
        <w:rPr>
          <w:rFonts w:hAnsi="宋体" w:cs="宋体"/>
          <w:b/>
          <w:sz w:val="24"/>
          <w:szCs w:val="24"/>
        </w:rPr>
      </w:pPr>
      <w:r>
        <w:rPr>
          <w:rFonts w:hint="eastAsia" w:hAnsi="宋体" w:cs="宋体"/>
          <w:b/>
          <w:sz w:val="24"/>
          <w:szCs w:val="24"/>
        </w:rPr>
        <w:t>8.开标前答疑会或现场考察</w:t>
      </w:r>
    </w:p>
    <w:p w14:paraId="0C2AF862">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0C0099A">
      <w:pPr>
        <w:pStyle w:val="35"/>
        <w:spacing w:line="360" w:lineRule="auto"/>
        <w:rPr>
          <w:rFonts w:hAnsi="宋体" w:cs="宋体"/>
          <w:b/>
          <w:szCs w:val="24"/>
        </w:rPr>
      </w:pPr>
      <w:r>
        <w:rPr>
          <w:rFonts w:hint="eastAsia" w:hAnsi="宋体" w:cs="宋体"/>
          <w:b/>
          <w:kern w:val="28"/>
          <w:sz w:val="24"/>
          <w:szCs w:val="24"/>
        </w:rPr>
        <w:t>9.投标保证金</w:t>
      </w:r>
    </w:p>
    <w:p w14:paraId="2D24DF6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650A967">
      <w:pPr>
        <w:pStyle w:val="35"/>
        <w:spacing w:line="360" w:lineRule="auto"/>
        <w:rPr>
          <w:rFonts w:hAnsi="宋体" w:cs="宋体"/>
          <w:b/>
          <w:sz w:val="24"/>
          <w:szCs w:val="24"/>
        </w:rPr>
      </w:pPr>
      <w:r>
        <w:rPr>
          <w:rFonts w:hint="eastAsia" w:hAnsi="宋体" w:cs="宋体"/>
          <w:b/>
          <w:sz w:val="24"/>
          <w:szCs w:val="24"/>
        </w:rPr>
        <w:t>10. 投标文件的语言</w:t>
      </w:r>
    </w:p>
    <w:p w14:paraId="1D00FA4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22BEC87">
      <w:pPr>
        <w:pStyle w:val="35"/>
        <w:spacing w:line="360" w:lineRule="auto"/>
        <w:rPr>
          <w:rFonts w:hAnsi="宋体" w:cs="宋体"/>
          <w:b/>
          <w:sz w:val="24"/>
          <w:szCs w:val="24"/>
        </w:rPr>
      </w:pPr>
      <w:r>
        <w:rPr>
          <w:rFonts w:hint="eastAsia" w:hAnsi="宋体" w:cs="宋体"/>
          <w:b/>
          <w:sz w:val="24"/>
          <w:szCs w:val="24"/>
        </w:rPr>
        <w:t>11. 投标文件的组成</w:t>
      </w:r>
    </w:p>
    <w:p w14:paraId="2B2D9173">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3F882B15">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1734E558">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14:paraId="324C57F6">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14:paraId="2AF44CC6">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57028A84">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715791B">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12AB1315">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08643D7B">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14:paraId="6C38624A">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02CED4E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111E5AF8">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2033C713">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69F923A2">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14:paraId="2AD13F5C">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14:paraId="7DBB80FE">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B0A33D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14477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CBA42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523828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14:paraId="2D9EF190">
      <w:pPr>
        <w:snapToGrid w:val="0"/>
        <w:spacing w:line="360" w:lineRule="auto"/>
        <w:rPr>
          <w:rFonts w:ascii="宋体" w:hAnsi="宋体" w:cs="宋体"/>
          <w:b/>
          <w:sz w:val="24"/>
        </w:rPr>
      </w:pPr>
      <w:r>
        <w:rPr>
          <w:rFonts w:hint="eastAsia" w:ascii="宋体" w:hAnsi="宋体" w:cs="宋体"/>
          <w:b/>
          <w:sz w:val="24"/>
        </w:rPr>
        <w:t>13.投标文件的签署、盖章</w:t>
      </w:r>
    </w:p>
    <w:p w14:paraId="599745BE">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62DC55">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CB39785">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EDA408C">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2185A8A">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42B877">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651069C">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7147D6E">
      <w:pPr>
        <w:pStyle w:val="35"/>
        <w:spacing w:line="360" w:lineRule="auto"/>
        <w:rPr>
          <w:rFonts w:hAnsi="宋体" w:cs="宋体"/>
          <w:b/>
          <w:sz w:val="24"/>
          <w:szCs w:val="24"/>
        </w:rPr>
      </w:pPr>
      <w:r>
        <w:rPr>
          <w:rFonts w:hint="eastAsia" w:hAnsi="宋体" w:cs="宋体"/>
          <w:b/>
          <w:sz w:val="24"/>
          <w:szCs w:val="24"/>
        </w:rPr>
        <w:t>15.备份投标文件</w:t>
      </w:r>
    </w:p>
    <w:p w14:paraId="41870523">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14:paraId="5D0C81D0">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14:paraId="65CFF17B">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14:paraId="0185F69D">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14:paraId="5616BEEA">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14:paraId="6329FC75">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14:paraId="4F069817">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14:paraId="6D6F021F">
      <w:pPr>
        <w:pStyle w:val="162"/>
        <w:spacing w:before="0"/>
        <w:ind w:firstLine="0" w:firstLineChars="0"/>
        <w:rPr>
          <w:rFonts w:ascii="宋体" w:hAnsi="宋体" w:cs="宋体"/>
          <w:b/>
          <w:szCs w:val="24"/>
        </w:rPr>
      </w:pPr>
      <w:r>
        <w:rPr>
          <w:rFonts w:hint="eastAsia" w:ascii="宋体" w:hAnsi="宋体" w:cs="宋体"/>
          <w:b/>
          <w:szCs w:val="24"/>
        </w:rPr>
        <w:t>17.投标有效期</w:t>
      </w:r>
    </w:p>
    <w:p w14:paraId="5F337B6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B1E29F3">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14:paraId="05B72DD8">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DEAFF3D">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10DC0A1">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917C12E">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86B83AD">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14:paraId="459675FE">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14:paraId="6091C38E">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14:paraId="68B4AC02">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14:paraId="13807E33">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14:paraId="4F10B45C">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14:paraId="21D3636B">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14:paraId="58C5273E">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78B77339">
      <w:pPr>
        <w:pStyle w:val="162"/>
        <w:spacing w:before="0"/>
        <w:ind w:firstLine="0" w:firstLineChars="0"/>
        <w:rPr>
          <w:rFonts w:ascii="宋体" w:hAnsi="宋体" w:cs="宋体"/>
          <w:b/>
          <w:szCs w:val="24"/>
        </w:rPr>
      </w:pPr>
      <w:r>
        <w:rPr>
          <w:rFonts w:hint="eastAsia" w:ascii="宋体" w:hAnsi="宋体" w:cs="宋体"/>
          <w:b/>
          <w:szCs w:val="24"/>
        </w:rPr>
        <w:t>20.信用信息查询</w:t>
      </w:r>
    </w:p>
    <w:p w14:paraId="431714FF">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14:paraId="19448E98">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7CF3619">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6388223">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FE9527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E5DBA74">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14:paraId="7C9F337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33668091">
      <w:pPr>
        <w:pStyle w:val="26"/>
        <w:spacing w:line="360" w:lineRule="auto"/>
        <w:ind w:left="479" w:hanging="479" w:hangingChars="199"/>
        <w:rPr>
          <w:rFonts w:cs="宋体"/>
          <w:b/>
        </w:rPr>
      </w:pPr>
      <w:r>
        <w:rPr>
          <w:rFonts w:hint="eastAsia" w:cs="宋体"/>
          <w:b/>
        </w:rPr>
        <w:t>22. 确定中标供应商</w:t>
      </w:r>
    </w:p>
    <w:p w14:paraId="5F7CEA0F">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14:paraId="4534B766">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1AD80C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75ECB14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348799E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3705455">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69A670D">
      <w:pPr>
        <w:pStyle w:val="26"/>
        <w:spacing w:line="360" w:lineRule="auto"/>
        <w:ind w:left="479" w:hanging="479" w:hangingChars="199"/>
        <w:rPr>
          <w:rFonts w:cs="宋体"/>
          <w:b/>
        </w:rPr>
      </w:pPr>
      <w:r>
        <w:rPr>
          <w:rFonts w:hint="eastAsia" w:cs="宋体"/>
          <w:b/>
        </w:rPr>
        <w:t>25. 合同的签订</w:t>
      </w:r>
    </w:p>
    <w:p w14:paraId="5D7BB20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14:paraId="61AAFD70">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5E18A1A">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829852F">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14:paraId="2A19F193">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14:paraId="6ACC6CE0">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14:paraId="41B8D477">
      <w:pPr>
        <w:pStyle w:val="26"/>
        <w:spacing w:line="360" w:lineRule="auto"/>
        <w:ind w:left="479" w:hanging="479" w:hangingChars="199"/>
        <w:rPr>
          <w:rFonts w:cs="宋体"/>
          <w:b/>
        </w:rPr>
      </w:pPr>
      <w:r>
        <w:rPr>
          <w:rFonts w:hint="eastAsia" w:cs="宋体"/>
          <w:b/>
        </w:rPr>
        <w:t>26. 履约保证金</w:t>
      </w:r>
    </w:p>
    <w:p w14:paraId="6327E199">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3A7C440E">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14:paraId="35E340E8">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0B878C2A">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2521A94">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35B672C7">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1AAE0CFA">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14:paraId="08D65466">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14:paraId="2C9DD2DA">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14:paraId="5D86A916">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FDB48A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D2191D3">
      <w:pPr>
        <w:pStyle w:val="26"/>
        <w:spacing w:line="360" w:lineRule="auto"/>
        <w:ind w:firstLine="0" w:firstLineChars="0"/>
        <w:rPr>
          <w:rFonts w:cs="宋体"/>
          <w:b/>
        </w:rPr>
      </w:pPr>
      <w:r>
        <w:rPr>
          <w:rFonts w:hint="eastAsia" w:cs="宋体"/>
          <w:b/>
        </w:rPr>
        <w:t>29.验收</w:t>
      </w:r>
    </w:p>
    <w:p w14:paraId="0992A2C5">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BDECAD">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DA52CEE">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E05876">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DD82E1E">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57669"/>
      <w:bookmarkEnd w:id="14"/>
      <w:bookmarkStart w:id="15" w:name="_Hlt75236011"/>
      <w:bookmarkEnd w:id="15"/>
      <w:bookmarkStart w:id="16" w:name="_Hlt74730295"/>
      <w:bookmarkEnd w:id="16"/>
      <w:bookmarkStart w:id="17" w:name="_Hlt68072990"/>
      <w:bookmarkEnd w:id="17"/>
      <w:bookmarkStart w:id="18" w:name="_Hlt68072998"/>
      <w:bookmarkEnd w:id="18"/>
      <w:bookmarkStart w:id="19" w:name="_Hlt74707468"/>
      <w:bookmarkEnd w:id="19"/>
      <w:bookmarkStart w:id="20" w:name="_Hlt75236101"/>
      <w:bookmarkEnd w:id="20"/>
      <w:bookmarkStart w:id="21" w:name="_Hlt74714665"/>
      <w:bookmarkEnd w:id="21"/>
      <w:bookmarkStart w:id="22" w:name="_Hlt68073093"/>
      <w:bookmarkEnd w:id="22"/>
      <w:bookmarkStart w:id="23" w:name="_Hlt75236290"/>
      <w:bookmarkEnd w:id="23"/>
      <w:bookmarkStart w:id="24" w:name="_Hlt74729768"/>
      <w:bookmarkEnd w:id="24"/>
      <w:bookmarkStart w:id="25" w:name="_Hlt68403820"/>
      <w:bookmarkEnd w:id="25"/>
    </w:p>
    <w:bookmarkEnd w:id="11"/>
    <w:bookmarkEnd w:id="12"/>
    <w:p w14:paraId="2A911329">
      <w:pPr>
        <w:numPr>
          <w:ilvl w:val="0"/>
          <w:numId w:val="5"/>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采购需求</w:t>
      </w:r>
    </w:p>
    <w:p w14:paraId="7E7097B7">
      <w:pPr>
        <w:rPr>
          <w:rFonts w:hint="eastAsia" w:ascii="宋体" w:hAnsi="宋体"/>
          <w:b/>
          <w:sz w:val="28"/>
          <w:szCs w:val="28"/>
          <w:lang w:eastAsia="zh-CN"/>
        </w:rPr>
      </w:pPr>
      <w:r>
        <w:rPr>
          <w:rFonts w:hint="eastAsia" w:ascii="宋体" w:hAnsi="宋体"/>
          <w:b/>
          <w:sz w:val="28"/>
          <w:szCs w:val="28"/>
          <w:lang w:eastAsia="zh-CN"/>
        </w:rPr>
        <w:t>标的一：</w:t>
      </w:r>
    </w:p>
    <w:p w14:paraId="125DEA5A">
      <w:pPr>
        <w:rPr>
          <w:rFonts w:ascii="宋体" w:hAnsi="宋体"/>
          <w:b/>
          <w:sz w:val="28"/>
          <w:szCs w:val="28"/>
        </w:rPr>
      </w:pPr>
      <w:r>
        <w:rPr>
          <w:rFonts w:hint="eastAsia" w:ascii="宋体" w:hAnsi="宋体"/>
          <w:b/>
          <w:sz w:val="28"/>
          <w:szCs w:val="28"/>
          <w:lang w:eastAsia="zh-CN"/>
        </w:rPr>
        <w:t>一、</w:t>
      </w:r>
      <w:r>
        <w:rPr>
          <w:rFonts w:hint="eastAsia" w:ascii="宋体" w:hAnsi="宋体"/>
          <w:b/>
          <w:sz w:val="28"/>
          <w:szCs w:val="28"/>
        </w:rPr>
        <w:t>采购内容：</w:t>
      </w:r>
    </w:p>
    <w:tbl>
      <w:tblPr>
        <w:tblStyle w:val="65"/>
        <w:tblW w:w="8302"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7"/>
        <w:gridCol w:w="2078"/>
        <w:gridCol w:w="2096"/>
        <w:gridCol w:w="1816"/>
        <w:gridCol w:w="1165"/>
      </w:tblGrid>
      <w:tr w14:paraId="591B9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47" w:type="dxa"/>
            <w:tcBorders>
              <w:top w:val="single" w:color="auto" w:sz="4" w:space="0"/>
              <w:left w:val="single" w:color="auto" w:sz="4" w:space="0"/>
              <w:bottom w:val="single" w:color="auto" w:sz="4" w:space="0"/>
              <w:right w:val="single" w:color="auto" w:sz="4" w:space="0"/>
            </w:tcBorders>
            <w:vAlign w:val="center"/>
          </w:tcPr>
          <w:p w14:paraId="6AAF0AEB">
            <w:pPr>
              <w:snapToGrid w:val="0"/>
              <w:spacing w:beforeLines="50"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2078" w:type="dxa"/>
            <w:tcBorders>
              <w:top w:val="single" w:color="auto" w:sz="4" w:space="0"/>
              <w:left w:val="single" w:color="auto" w:sz="4" w:space="0"/>
              <w:bottom w:val="single" w:color="auto" w:sz="4" w:space="0"/>
              <w:right w:val="single" w:color="auto" w:sz="4" w:space="0"/>
            </w:tcBorders>
            <w:vAlign w:val="center"/>
          </w:tcPr>
          <w:p w14:paraId="55E55E05">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2096" w:type="dxa"/>
            <w:tcBorders>
              <w:top w:val="single" w:color="auto" w:sz="4" w:space="0"/>
              <w:left w:val="single" w:color="auto" w:sz="4" w:space="0"/>
              <w:bottom w:val="single" w:color="auto" w:sz="4" w:space="0"/>
              <w:right w:val="single" w:color="auto" w:sz="4" w:space="0"/>
            </w:tcBorders>
            <w:vAlign w:val="center"/>
          </w:tcPr>
          <w:p w14:paraId="2CEAD554">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数量及单位</w:t>
            </w:r>
          </w:p>
        </w:tc>
        <w:tc>
          <w:tcPr>
            <w:tcW w:w="1816" w:type="dxa"/>
            <w:tcBorders>
              <w:top w:val="single" w:color="auto" w:sz="4" w:space="0"/>
              <w:left w:val="single" w:color="auto" w:sz="4" w:space="0"/>
              <w:bottom w:val="single" w:color="auto" w:sz="4" w:space="0"/>
              <w:right w:val="single" w:color="auto" w:sz="4" w:space="0"/>
            </w:tcBorders>
            <w:vAlign w:val="center"/>
          </w:tcPr>
          <w:p w14:paraId="2774979F">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165" w:type="dxa"/>
            <w:tcBorders>
              <w:top w:val="single" w:color="auto" w:sz="4" w:space="0"/>
              <w:left w:val="single" w:color="auto" w:sz="4" w:space="0"/>
              <w:bottom w:val="single" w:color="auto" w:sz="4" w:space="0"/>
              <w:right w:val="single" w:color="auto" w:sz="4" w:space="0"/>
            </w:tcBorders>
            <w:vAlign w:val="center"/>
          </w:tcPr>
          <w:p w14:paraId="6D1EF4C4">
            <w:pPr>
              <w:snapToGrid w:val="0"/>
              <w:spacing w:beforeLines="50"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14:paraId="3D9C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47" w:type="dxa"/>
            <w:vMerge w:val="restart"/>
            <w:tcBorders>
              <w:top w:val="single" w:color="auto" w:sz="4" w:space="0"/>
              <w:left w:val="single" w:color="auto" w:sz="4" w:space="0"/>
              <w:right w:val="single" w:color="auto" w:sz="4" w:space="0"/>
            </w:tcBorders>
            <w:vAlign w:val="center"/>
          </w:tcPr>
          <w:p w14:paraId="2C874913">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78" w:type="dxa"/>
            <w:tcBorders>
              <w:top w:val="single" w:color="auto" w:sz="4" w:space="0"/>
              <w:left w:val="single" w:color="auto" w:sz="4" w:space="0"/>
              <w:bottom w:val="single" w:color="auto" w:sz="4" w:space="0"/>
              <w:right w:val="single" w:color="auto" w:sz="4" w:space="0"/>
            </w:tcBorders>
            <w:vAlign w:val="center"/>
          </w:tcPr>
          <w:p w14:paraId="694DA487">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内窥镜图像显示系统</w:t>
            </w:r>
            <w:r>
              <w:rPr>
                <w:rFonts w:asciiTheme="minorEastAsia" w:hAnsiTheme="minorEastAsia" w:eastAsiaTheme="minorEastAsia" w:cstheme="minorEastAsia"/>
                <w:bCs/>
                <w:sz w:val="24"/>
              </w:rPr>
              <w:t xml:space="preserve"> </w:t>
            </w:r>
          </w:p>
        </w:tc>
        <w:tc>
          <w:tcPr>
            <w:tcW w:w="2096" w:type="dxa"/>
            <w:tcBorders>
              <w:top w:val="single" w:color="auto" w:sz="4" w:space="0"/>
              <w:left w:val="single" w:color="auto" w:sz="4" w:space="0"/>
              <w:bottom w:val="single" w:color="auto" w:sz="4" w:space="0"/>
              <w:right w:val="single" w:color="auto" w:sz="4" w:space="0"/>
            </w:tcBorders>
            <w:vAlign w:val="center"/>
          </w:tcPr>
          <w:p w14:paraId="2706F21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816" w:type="dxa"/>
            <w:vMerge w:val="restart"/>
            <w:tcBorders>
              <w:top w:val="single" w:color="auto" w:sz="4" w:space="0"/>
              <w:left w:val="single" w:color="auto" w:sz="4" w:space="0"/>
              <w:right w:val="single" w:color="auto" w:sz="4" w:space="0"/>
            </w:tcBorders>
            <w:vAlign w:val="center"/>
          </w:tcPr>
          <w:p w14:paraId="564B9092">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100</w:t>
            </w:r>
          </w:p>
        </w:tc>
        <w:tc>
          <w:tcPr>
            <w:tcW w:w="1165" w:type="dxa"/>
            <w:vMerge w:val="restart"/>
            <w:tcBorders>
              <w:top w:val="single" w:color="auto" w:sz="4" w:space="0"/>
              <w:left w:val="single" w:color="auto" w:sz="4" w:space="0"/>
              <w:right w:val="single" w:color="auto" w:sz="4" w:space="0"/>
            </w:tcBorders>
            <w:vAlign w:val="center"/>
          </w:tcPr>
          <w:p w14:paraId="7E1FCB5F">
            <w:pPr>
              <w:pStyle w:val="334"/>
              <w:ind w:firstLine="0" w:firstLineChars="0"/>
              <w:rPr>
                <w:rFonts w:asciiTheme="minorEastAsia" w:hAnsiTheme="minorEastAsia" w:eastAsiaTheme="minorEastAsia" w:cstheme="minorEastAsia"/>
                <w:sz w:val="24"/>
                <w:szCs w:val="24"/>
                <w:u w:val="single"/>
              </w:rPr>
            </w:pPr>
          </w:p>
          <w:p w14:paraId="3985755C">
            <w:pPr>
              <w:pStyle w:val="334"/>
              <w:ind w:firstLine="0" w:firstLineChars="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否</w:t>
            </w:r>
          </w:p>
          <w:p w14:paraId="59DEEB45">
            <w:pPr>
              <w:pStyle w:val="334"/>
              <w:rPr>
                <w:rFonts w:asciiTheme="minorEastAsia" w:hAnsiTheme="minorEastAsia" w:eastAsiaTheme="minorEastAsia" w:cstheme="minorEastAsia"/>
                <w:sz w:val="24"/>
                <w:szCs w:val="24"/>
                <w:u w:val="single"/>
              </w:rPr>
            </w:pPr>
          </w:p>
        </w:tc>
      </w:tr>
      <w:tr w14:paraId="376C3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47" w:type="dxa"/>
            <w:vMerge w:val="continue"/>
            <w:tcBorders>
              <w:left w:val="single" w:color="auto" w:sz="4" w:space="0"/>
              <w:bottom w:val="single" w:color="auto" w:sz="4" w:space="0"/>
              <w:right w:val="single" w:color="auto" w:sz="4" w:space="0"/>
            </w:tcBorders>
            <w:shd w:val="clear" w:color="auto" w:fill="auto"/>
            <w:vAlign w:val="center"/>
          </w:tcPr>
          <w:p w14:paraId="04F98890">
            <w:pPr>
              <w:pStyle w:val="334"/>
              <w:rPr>
                <w:rFonts w:asciiTheme="minorEastAsia" w:hAnsiTheme="minorEastAsia" w:eastAsiaTheme="minorEastAsia" w:cstheme="minorEastAsia"/>
                <w:sz w:val="24"/>
                <w:szCs w:val="24"/>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0471F204">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输尿管肾镜</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14:paraId="298B611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10条</w:t>
            </w:r>
          </w:p>
        </w:tc>
        <w:tc>
          <w:tcPr>
            <w:tcW w:w="1816" w:type="dxa"/>
            <w:vMerge w:val="continue"/>
            <w:tcBorders>
              <w:left w:val="single" w:color="auto" w:sz="4" w:space="0"/>
              <w:bottom w:val="single" w:color="auto" w:sz="4" w:space="0"/>
              <w:right w:val="single" w:color="auto" w:sz="4" w:space="0"/>
            </w:tcBorders>
            <w:vAlign w:val="center"/>
          </w:tcPr>
          <w:p w14:paraId="39425038">
            <w:pPr>
              <w:pStyle w:val="334"/>
              <w:rPr>
                <w:rFonts w:asciiTheme="minorEastAsia" w:hAnsiTheme="minorEastAsia" w:eastAsiaTheme="minorEastAsia" w:cstheme="minorEastAsia"/>
                <w:sz w:val="24"/>
                <w:szCs w:val="24"/>
                <w:u w:val="single"/>
              </w:rPr>
            </w:pPr>
          </w:p>
        </w:tc>
        <w:tc>
          <w:tcPr>
            <w:tcW w:w="1165" w:type="dxa"/>
            <w:vMerge w:val="continue"/>
            <w:tcBorders>
              <w:left w:val="single" w:color="auto" w:sz="4" w:space="0"/>
              <w:bottom w:val="single" w:color="auto" w:sz="4" w:space="0"/>
              <w:right w:val="single" w:color="auto" w:sz="4" w:space="0"/>
            </w:tcBorders>
            <w:vAlign w:val="center"/>
          </w:tcPr>
          <w:p w14:paraId="68B01655">
            <w:pPr>
              <w:pStyle w:val="334"/>
              <w:rPr>
                <w:rFonts w:asciiTheme="minorEastAsia" w:hAnsiTheme="minorEastAsia" w:eastAsiaTheme="minorEastAsia" w:cstheme="minorEastAsia"/>
                <w:sz w:val="24"/>
                <w:szCs w:val="24"/>
                <w:u w:val="single"/>
              </w:rPr>
            </w:pPr>
          </w:p>
        </w:tc>
      </w:tr>
    </w:tbl>
    <w:p w14:paraId="70E978D6">
      <w:pPr>
        <w:autoSpaceDE w:val="0"/>
        <w:autoSpaceDN w:val="0"/>
        <w:spacing w:line="360" w:lineRule="auto"/>
        <w:textAlignment w:val="bottom"/>
        <w:rPr>
          <w:rFonts w:ascii="宋体" w:hAnsi="宋体"/>
          <w:b/>
          <w:sz w:val="24"/>
        </w:rPr>
      </w:pPr>
    </w:p>
    <w:p w14:paraId="60DD1663">
      <w:pPr>
        <w:rPr>
          <w:rFonts w:ascii="宋体" w:hAnsi="宋体"/>
          <w:b/>
          <w:sz w:val="28"/>
          <w:szCs w:val="28"/>
        </w:rPr>
      </w:pPr>
      <w:r>
        <w:rPr>
          <w:rFonts w:hint="eastAsia" w:ascii="宋体" w:hAnsi="宋体"/>
          <w:b/>
          <w:sz w:val="28"/>
          <w:szCs w:val="28"/>
        </w:rPr>
        <w:t>二、技术参数要求</w:t>
      </w:r>
    </w:p>
    <w:tbl>
      <w:tblPr>
        <w:tblStyle w:val="65"/>
        <w:tblW w:w="835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5"/>
        <w:gridCol w:w="7229"/>
      </w:tblGrid>
      <w:tr w14:paraId="51589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125" w:type="dxa"/>
            <w:vAlign w:val="bottom"/>
          </w:tcPr>
          <w:p w14:paraId="72A28CB5">
            <w:pPr>
              <w:spacing w:line="300" w:lineRule="auto"/>
              <w:rPr>
                <w:rFonts w:ascii="宋体" w:hAnsi="宋体" w:cs="宋体"/>
                <w:b/>
                <w:sz w:val="24"/>
              </w:rPr>
            </w:pPr>
            <w:r>
              <w:rPr>
                <w:rFonts w:hint="eastAsia" w:ascii="宋体" w:hAnsi="宋体" w:cs="宋体"/>
                <w:b/>
                <w:sz w:val="24"/>
              </w:rPr>
              <w:t>序号</w:t>
            </w:r>
          </w:p>
        </w:tc>
        <w:tc>
          <w:tcPr>
            <w:tcW w:w="7229" w:type="dxa"/>
            <w:tcBorders>
              <w:right w:val="single" w:color="auto" w:sz="4" w:space="0"/>
            </w:tcBorders>
            <w:vAlign w:val="bottom"/>
          </w:tcPr>
          <w:p w14:paraId="6D5C01F4">
            <w:pPr>
              <w:spacing w:line="300" w:lineRule="auto"/>
              <w:ind w:firstLine="1771" w:firstLineChars="735"/>
              <w:rPr>
                <w:rFonts w:ascii="宋体" w:hAnsi="宋体" w:cs="宋体"/>
                <w:b/>
                <w:sz w:val="24"/>
              </w:rPr>
            </w:pPr>
            <w:r>
              <w:rPr>
                <w:rFonts w:hint="eastAsia" w:ascii="宋体" w:hAnsi="宋体" w:cs="宋体"/>
                <w:b/>
                <w:sz w:val="24"/>
              </w:rPr>
              <w:t>详细规格</w:t>
            </w:r>
          </w:p>
        </w:tc>
      </w:tr>
      <w:tr w14:paraId="6AF02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125" w:type="dxa"/>
            <w:vAlign w:val="bottom"/>
          </w:tcPr>
          <w:p w14:paraId="6208DACB">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7229" w:type="dxa"/>
            <w:tcBorders>
              <w:right w:val="single" w:color="auto" w:sz="4" w:space="0"/>
            </w:tcBorders>
            <w:vAlign w:val="bottom"/>
          </w:tcPr>
          <w:p w14:paraId="43ED5071">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总体要求：所提供的内窥镜图像显示系统和输尿管肾镜可兼容。（提供承诺函）</w:t>
            </w:r>
          </w:p>
        </w:tc>
      </w:tr>
      <w:tr w14:paraId="448DD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8354" w:type="dxa"/>
            <w:gridSpan w:val="2"/>
            <w:tcBorders>
              <w:right w:val="single" w:color="auto" w:sz="4" w:space="0"/>
            </w:tcBorders>
            <w:vAlign w:val="bottom"/>
          </w:tcPr>
          <w:p w14:paraId="293516FD">
            <w:pPr>
              <w:spacing w:line="300" w:lineRule="auto"/>
              <w:jc w:val="center"/>
              <w:rPr>
                <w:rFonts w:ascii="宋体" w:hAnsi="宋体" w:cs="宋体"/>
                <w:bCs/>
                <w:sz w:val="24"/>
              </w:rPr>
            </w:pPr>
            <w:r>
              <w:rPr>
                <w:rFonts w:hint="eastAsia" w:ascii="宋体" w:hAnsi="宋体" w:cs="宋体"/>
                <w:b/>
                <w:sz w:val="24"/>
              </w:rPr>
              <w:t>设备一：内窥镜图像显示系统</w:t>
            </w:r>
          </w:p>
        </w:tc>
      </w:tr>
      <w:tr w14:paraId="73BEE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125" w:type="dxa"/>
            <w:tcBorders>
              <w:right w:val="single" w:color="auto" w:sz="4" w:space="0"/>
            </w:tcBorders>
            <w:vAlign w:val="bottom"/>
          </w:tcPr>
          <w:p w14:paraId="4A049635">
            <w:pPr>
              <w:spacing w:line="300" w:lineRule="auto"/>
              <w:jc w:val="left"/>
              <w:rPr>
                <w:rFonts w:ascii="宋体" w:hAnsi="宋体" w:cs="宋体"/>
                <w:b/>
                <w:sz w:val="24"/>
              </w:rPr>
            </w:pPr>
            <w:r>
              <w:rPr>
                <w:rFonts w:hint="eastAsia" w:ascii="宋体" w:hAnsi="宋体" w:cs="宋体"/>
                <w:b/>
                <w:sz w:val="24"/>
              </w:rPr>
              <w:t>1.1</w:t>
            </w:r>
          </w:p>
        </w:tc>
        <w:tc>
          <w:tcPr>
            <w:tcW w:w="7229" w:type="dxa"/>
            <w:tcBorders>
              <w:right w:val="single" w:color="auto" w:sz="4" w:space="0"/>
            </w:tcBorders>
            <w:vAlign w:val="bottom"/>
          </w:tcPr>
          <w:p w14:paraId="69378272">
            <w:pPr>
              <w:spacing w:line="300" w:lineRule="auto"/>
              <w:jc w:val="left"/>
              <w:rPr>
                <w:rFonts w:ascii="宋体" w:hAnsi="宋体" w:cs="宋体"/>
                <w:b/>
                <w:sz w:val="24"/>
              </w:rPr>
            </w:pPr>
            <w:r>
              <w:rPr>
                <w:rFonts w:hint="eastAsia" w:ascii="宋体" w:hAnsi="宋体" w:cs="宋体"/>
                <w:color w:val="000000" w:themeColor="text1"/>
                <w:szCs w:val="21"/>
                <w14:textFill>
                  <w14:solidFill>
                    <w14:schemeClr w14:val="tx1"/>
                  </w14:solidFill>
                </w14:textFill>
              </w:rPr>
              <w:t>图像显示系统</w:t>
            </w:r>
          </w:p>
        </w:tc>
      </w:tr>
      <w:tr w14:paraId="5E472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1125" w:type="dxa"/>
            <w:vAlign w:val="center"/>
          </w:tcPr>
          <w:p w14:paraId="2E65D5F1">
            <w:pPr>
              <w:spacing w:line="360" w:lineRule="auto"/>
              <w:rPr>
                <w:rFonts w:ascii="宋体" w:hAnsi="宋体" w:cs="宋体"/>
                <w:szCs w:val="21"/>
              </w:rPr>
            </w:pPr>
            <w:r>
              <w:rPr>
                <w:rFonts w:hint="eastAsia" w:ascii="宋体" w:hAnsi="宋体" w:cs="宋体"/>
                <w:szCs w:val="21"/>
              </w:rPr>
              <w:t>1.1.1</w:t>
            </w:r>
          </w:p>
        </w:tc>
        <w:tc>
          <w:tcPr>
            <w:tcW w:w="7229" w:type="dxa"/>
            <w:tcBorders>
              <w:right w:val="single" w:color="auto" w:sz="4" w:space="0"/>
            </w:tcBorders>
            <w:vAlign w:val="center"/>
          </w:tcPr>
          <w:p w14:paraId="54DB0B90">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图像传感器类型：采用CMOS成像技术</w:t>
            </w:r>
          </w:p>
        </w:tc>
      </w:tr>
      <w:tr w14:paraId="03FEB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1125" w:type="dxa"/>
            <w:vAlign w:val="center"/>
          </w:tcPr>
          <w:p w14:paraId="08734A79">
            <w:pPr>
              <w:spacing w:line="360" w:lineRule="auto"/>
              <w:rPr>
                <w:rFonts w:ascii="宋体" w:hAnsi="宋体" w:cs="宋体"/>
                <w:szCs w:val="21"/>
              </w:rPr>
            </w:pPr>
            <w:r>
              <w:rPr>
                <w:rFonts w:hint="eastAsia" w:ascii="宋体" w:hAnsi="宋体" w:cs="宋体"/>
                <w:szCs w:val="21"/>
              </w:rPr>
              <w:t>1.1.2</w:t>
            </w:r>
          </w:p>
        </w:tc>
        <w:tc>
          <w:tcPr>
            <w:tcW w:w="7229" w:type="dxa"/>
            <w:tcBorders>
              <w:right w:val="single" w:color="auto" w:sz="4" w:space="0"/>
            </w:tcBorders>
            <w:vAlign w:val="center"/>
          </w:tcPr>
          <w:p w14:paraId="329E3B5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水平分辨率：中心分辨率≥1800线</w:t>
            </w:r>
          </w:p>
        </w:tc>
      </w:tr>
      <w:tr w14:paraId="08A44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1125" w:type="dxa"/>
            <w:vAlign w:val="center"/>
          </w:tcPr>
          <w:p w14:paraId="2540120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7229" w:type="dxa"/>
            <w:tcBorders>
              <w:right w:val="single" w:color="auto" w:sz="4" w:space="0"/>
            </w:tcBorders>
            <w:vAlign w:val="center"/>
          </w:tcPr>
          <w:p w14:paraId="7DFEC77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输出分辨率：≥3840(H)×2160(V)，扫描方式：逐行扫描</w:t>
            </w:r>
          </w:p>
        </w:tc>
      </w:tr>
      <w:tr w14:paraId="7EF23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trPr>
        <w:tc>
          <w:tcPr>
            <w:tcW w:w="1125" w:type="dxa"/>
            <w:vAlign w:val="center"/>
          </w:tcPr>
          <w:p w14:paraId="23C4F483">
            <w:pPr>
              <w:spacing w:line="360" w:lineRule="auto"/>
              <w:rPr>
                <w:rFonts w:ascii="宋体" w:hAnsi="宋体" w:cs="宋体"/>
                <w:szCs w:val="21"/>
              </w:rPr>
            </w:pPr>
            <w:r>
              <w:rPr>
                <w:rFonts w:hint="eastAsia" w:ascii="宋体" w:hAnsi="宋体" w:cs="宋体"/>
                <w:szCs w:val="21"/>
              </w:rPr>
              <w:t>1.1.4</w:t>
            </w:r>
          </w:p>
        </w:tc>
        <w:tc>
          <w:tcPr>
            <w:tcW w:w="7229" w:type="dxa"/>
            <w:tcBorders>
              <w:right w:val="single" w:color="auto" w:sz="4" w:space="0"/>
            </w:tcBorders>
            <w:vAlign w:val="center"/>
          </w:tcPr>
          <w:p w14:paraId="144F7A8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信噪比：</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45dB</w:t>
            </w:r>
          </w:p>
        </w:tc>
      </w:tr>
      <w:tr w14:paraId="68CCA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125" w:type="dxa"/>
            <w:shd w:val="clear" w:color="auto" w:fill="auto"/>
            <w:vAlign w:val="center"/>
          </w:tcPr>
          <w:p w14:paraId="433A42A2">
            <w:pPr>
              <w:spacing w:line="480" w:lineRule="auto"/>
              <w:rPr>
                <w:rFonts w:ascii="宋体" w:hAnsi="宋体" w:cs="宋体"/>
                <w:szCs w:val="21"/>
              </w:rPr>
            </w:pPr>
            <w:r>
              <w:rPr>
                <w:rFonts w:hint="eastAsia" w:ascii="宋体" w:hAnsi="宋体" w:cs="宋体"/>
                <w:szCs w:val="21"/>
              </w:rPr>
              <w:t>1.1.5</w:t>
            </w:r>
          </w:p>
        </w:tc>
        <w:tc>
          <w:tcPr>
            <w:tcW w:w="7229" w:type="dxa"/>
            <w:tcBorders>
              <w:right w:val="single" w:color="auto" w:sz="4" w:space="0"/>
            </w:tcBorders>
            <w:shd w:val="clear" w:color="auto" w:fill="auto"/>
            <w:vAlign w:val="center"/>
          </w:tcPr>
          <w:p w14:paraId="4B1A781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最低照度：≥1 lux F1.2</w:t>
            </w:r>
          </w:p>
        </w:tc>
      </w:tr>
      <w:tr w14:paraId="60737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125" w:type="dxa"/>
            <w:shd w:val="clear" w:color="auto" w:fill="auto"/>
            <w:vAlign w:val="center"/>
          </w:tcPr>
          <w:p w14:paraId="70F2F826">
            <w:pPr>
              <w:spacing w:line="360" w:lineRule="auto"/>
              <w:rPr>
                <w:rFonts w:ascii="宋体" w:hAnsi="宋体" w:cs="宋体"/>
                <w:szCs w:val="21"/>
              </w:rPr>
            </w:pPr>
            <w:r>
              <w:rPr>
                <w:rFonts w:hint="eastAsia" w:ascii="宋体" w:hAnsi="宋体" w:cs="宋体"/>
                <w:szCs w:val="21"/>
              </w:rPr>
              <w:t>1.1.6</w:t>
            </w:r>
          </w:p>
        </w:tc>
        <w:tc>
          <w:tcPr>
            <w:tcW w:w="7229" w:type="dxa"/>
            <w:tcBorders>
              <w:right w:val="single" w:color="auto" w:sz="4" w:space="0"/>
            </w:tcBorders>
            <w:shd w:val="clear" w:color="auto" w:fill="auto"/>
            <w:vAlign w:val="center"/>
          </w:tcPr>
          <w:p w14:paraId="3CF179A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快门速度： AUTO自动快门，可调范围 1/60-1/15360S</w:t>
            </w:r>
          </w:p>
        </w:tc>
      </w:tr>
      <w:tr w14:paraId="4284E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1125" w:type="dxa"/>
            <w:shd w:val="clear" w:color="auto" w:fill="auto"/>
            <w:vAlign w:val="center"/>
          </w:tcPr>
          <w:p w14:paraId="255698AA">
            <w:pPr>
              <w:spacing w:line="360" w:lineRule="auto"/>
              <w:rPr>
                <w:rFonts w:ascii="宋体" w:hAnsi="宋体" w:cs="宋体"/>
                <w:szCs w:val="21"/>
              </w:rPr>
            </w:pPr>
            <w:r>
              <w:rPr>
                <w:rFonts w:hint="eastAsia" w:ascii="宋体" w:hAnsi="宋体"/>
                <w:sz w:val="24"/>
              </w:rPr>
              <w:t>▲</w:t>
            </w:r>
            <w:r>
              <w:rPr>
                <w:rFonts w:hint="eastAsia" w:ascii="宋体" w:hAnsi="宋体" w:cs="宋体"/>
                <w:szCs w:val="21"/>
              </w:rPr>
              <w:t>1.1.7</w:t>
            </w:r>
          </w:p>
        </w:tc>
        <w:tc>
          <w:tcPr>
            <w:tcW w:w="7229" w:type="dxa"/>
            <w:tcBorders>
              <w:right w:val="single" w:color="auto" w:sz="4" w:space="0"/>
            </w:tcBorders>
            <w:shd w:val="clear" w:color="auto" w:fill="auto"/>
            <w:vAlign w:val="center"/>
          </w:tcPr>
          <w:p w14:paraId="63DB4EC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主机功能：6种以上手术场景模式，满足各种手术使用</w:t>
            </w:r>
          </w:p>
        </w:tc>
      </w:tr>
      <w:tr w14:paraId="765B3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1125" w:type="dxa"/>
            <w:shd w:val="clear" w:color="auto" w:fill="auto"/>
            <w:vAlign w:val="center"/>
          </w:tcPr>
          <w:p w14:paraId="167A054C">
            <w:pPr>
              <w:spacing w:line="360" w:lineRule="auto"/>
              <w:rPr>
                <w:rFonts w:ascii="宋体" w:hAnsi="宋体" w:cs="宋体"/>
                <w:szCs w:val="21"/>
              </w:rPr>
            </w:pPr>
            <w:r>
              <w:rPr>
                <w:rFonts w:hint="eastAsia" w:ascii="宋体" w:hAnsi="宋体"/>
                <w:sz w:val="24"/>
              </w:rPr>
              <w:t>▲</w:t>
            </w:r>
            <w:r>
              <w:rPr>
                <w:rFonts w:hint="eastAsia" w:ascii="宋体" w:hAnsi="宋体" w:cs="宋体"/>
                <w:szCs w:val="21"/>
              </w:rPr>
              <w:t>1.1.8</w:t>
            </w:r>
          </w:p>
        </w:tc>
        <w:tc>
          <w:tcPr>
            <w:tcW w:w="7229" w:type="dxa"/>
            <w:tcBorders>
              <w:right w:val="single" w:color="auto" w:sz="4" w:space="0"/>
            </w:tcBorders>
            <w:shd w:val="clear" w:color="auto" w:fill="auto"/>
            <w:vAlign w:val="center"/>
          </w:tcPr>
          <w:p w14:paraId="14BCBED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具有≥3倍电子放大功能</w:t>
            </w:r>
          </w:p>
        </w:tc>
      </w:tr>
      <w:tr w14:paraId="34E99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125" w:type="dxa"/>
            <w:shd w:val="clear" w:color="auto" w:fill="auto"/>
            <w:vAlign w:val="center"/>
          </w:tcPr>
          <w:p w14:paraId="28C2A538">
            <w:pPr>
              <w:spacing w:line="360" w:lineRule="auto"/>
              <w:rPr>
                <w:rFonts w:ascii="宋体" w:hAnsi="宋体" w:cs="宋体"/>
                <w:szCs w:val="21"/>
              </w:rPr>
            </w:pPr>
            <w:r>
              <w:rPr>
                <w:rFonts w:hint="eastAsia" w:ascii="宋体" w:hAnsi="宋体" w:cs="宋体"/>
                <w:szCs w:val="21"/>
              </w:rPr>
              <w:t>1.1.9</w:t>
            </w:r>
          </w:p>
        </w:tc>
        <w:tc>
          <w:tcPr>
            <w:tcW w:w="7229" w:type="dxa"/>
            <w:tcBorders>
              <w:right w:val="single" w:color="auto" w:sz="4" w:space="0"/>
            </w:tcBorders>
            <w:shd w:val="clear" w:color="auto" w:fill="auto"/>
            <w:vAlign w:val="center"/>
          </w:tcPr>
          <w:p w14:paraId="5884063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摄像头快捷按钮≥3个，可控制拍照、录像、白平衡等</w:t>
            </w:r>
          </w:p>
        </w:tc>
      </w:tr>
      <w:tr w14:paraId="4F732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1125" w:type="dxa"/>
            <w:shd w:val="clear" w:color="auto" w:fill="auto"/>
            <w:vAlign w:val="center"/>
          </w:tcPr>
          <w:p w14:paraId="7400C3C5">
            <w:pPr>
              <w:spacing w:line="360" w:lineRule="auto"/>
              <w:rPr>
                <w:rFonts w:ascii="宋体" w:hAnsi="宋体" w:cs="宋体"/>
                <w:szCs w:val="21"/>
              </w:rPr>
            </w:pPr>
            <w:r>
              <w:rPr>
                <w:rFonts w:hint="eastAsia" w:ascii="宋体" w:hAnsi="宋体" w:cs="宋体"/>
                <w:szCs w:val="21"/>
              </w:rPr>
              <w:t>1.1.10</w:t>
            </w:r>
          </w:p>
        </w:tc>
        <w:tc>
          <w:tcPr>
            <w:tcW w:w="7229" w:type="dxa"/>
            <w:tcBorders>
              <w:right w:val="single" w:color="auto" w:sz="4" w:space="0"/>
            </w:tcBorders>
            <w:shd w:val="clear" w:color="auto" w:fill="auto"/>
            <w:vAlign w:val="center"/>
          </w:tcPr>
          <w:p w14:paraId="2AEE4F1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摄像主机具备过曝光补偿功能</w:t>
            </w:r>
          </w:p>
        </w:tc>
      </w:tr>
      <w:tr w14:paraId="0291F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125" w:type="dxa"/>
            <w:shd w:val="clear" w:color="auto" w:fill="auto"/>
            <w:vAlign w:val="center"/>
          </w:tcPr>
          <w:p w14:paraId="2306F84D">
            <w:pPr>
              <w:spacing w:line="360" w:lineRule="auto"/>
              <w:rPr>
                <w:rFonts w:ascii="宋体" w:hAnsi="宋体" w:cs="宋体"/>
                <w:szCs w:val="21"/>
              </w:rPr>
            </w:pPr>
            <w:r>
              <w:rPr>
                <w:rFonts w:hint="eastAsia" w:ascii="宋体" w:hAnsi="宋体" w:cs="宋体"/>
                <w:szCs w:val="21"/>
              </w:rPr>
              <w:t>1.1.11</w:t>
            </w:r>
          </w:p>
        </w:tc>
        <w:tc>
          <w:tcPr>
            <w:tcW w:w="7229" w:type="dxa"/>
            <w:tcBorders>
              <w:right w:val="single" w:color="auto" w:sz="4" w:space="0"/>
            </w:tcBorders>
            <w:shd w:val="clear" w:color="auto" w:fill="auto"/>
            <w:vAlign w:val="center"/>
          </w:tcPr>
          <w:p w14:paraId="5CCDC74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具有图像冻结功能，自动白平衡及记忆功能</w:t>
            </w:r>
          </w:p>
        </w:tc>
      </w:tr>
      <w:tr w14:paraId="28FE7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1125" w:type="dxa"/>
            <w:shd w:val="clear" w:color="auto" w:fill="auto"/>
            <w:vAlign w:val="center"/>
          </w:tcPr>
          <w:p w14:paraId="69A2B2C9">
            <w:pPr>
              <w:spacing w:line="360" w:lineRule="auto"/>
              <w:rPr>
                <w:rFonts w:ascii="宋体" w:hAnsi="宋体" w:cs="宋体"/>
                <w:szCs w:val="21"/>
              </w:rPr>
            </w:pPr>
            <w:r>
              <w:rPr>
                <w:rFonts w:hint="eastAsia" w:ascii="宋体" w:hAnsi="宋体" w:cs="宋体"/>
                <w:szCs w:val="21"/>
              </w:rPr>
              <w:t>1.1.12</w:t>
            </w:r>
          </w:p>
        </w:tc>
        <w:tc>
          <w:tcPr>
            <w:tcW w:w="7229" w:type="dxa"/>
            <w:tcBorders>
              <w:right w:val="single" w:color="auto" w:sz="4" w:space="0"/>
            </w:tcBorders>
            <w:shd w:val="clear" w:color="auto" w:fill="auto"/>
            <w:vAlign w:val="center"/>
          </w:tcPr>
          <w:p w14:paraId="2AA0DA1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电击防护等级：CF型</w:t>
            </w:r>
          </w:p>
        </w:tc>
      </w:tr>
      <w:tr w14:paraId="4ED65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1125" w:type="dxa"/>
            <w:shd w:val="clear" w:color="auto" w:fill="auto"/>
            <w:vAlign w:val="center"/>
          </w:tcPr>
          <w:p w14:paraId="285B0378">
            <w:pPr>
              <w:spacing w:line="360" w:lineRule="auto"/>
              <w:rPr>
                <w:rFonts w:ascii="宋体" w:hAnsi="宋体" w:cs="宋体"/>
                <w:szCs w:val="21"/>
              </w:rPr>
            </w:pPr>
            <w:r>
              <w:rPr>
                <w:rFonts w:hint="eastAsia" w:ascii="宋体" w:hAnsi="宋体" w:cs="宋体"/>
                <w:szCs w:val="21"/>
              </w:rPr>
              <w:t>1.1.13</w:t>
            </w:r>
          </w:p>
        </w:tc>
        <w:tc>
          <w:tcPr>
            <w:tcW w:w="7229" w:type="dxa"/>
            <w:tcBorders>
              <w:right w:val="single" w:color="auto" w:sz="4" w:space="0"/>
            </w:tcBorders>
            <w:shd w:val="clear" w:color="auto" w:fill="auto"/>
            <w:vAlign w:val="center"/>
          </w:tcPr>
          <w:p w14:paraId="5DC981D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摄像头防水防尘等级IPX7</w:t>
            </w:r>
          </w:p>
        </w:tc>
      </w:tr>
      <w:tr w14:paraId="2ACCC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125" w:type="dxa"/>
            <w:shd w:val="clear" w:color="auto" w:fill="auto"/>
            <w:vAlign w:val="center"/>
          </w:tcPr>
          <w:p w14:paraId="31B9A14A">
            <w:pPr>
              <w:spacing w:line="480" w:lineRule="auto"/>
              <w:rPr>
                <w:rFonts w:ascii="宋体" w:hAnsi="宋体" w:cs="宋体"/>
                <w:szCs w:val="21"/>
              </w:rPr>
            </w:pPr>
            <w:r>
              <w:rPr>
                <w:rFonts w:hint="eastAsia" w:ascii="宋体" w:hAnsi="宋体" w:cs="宋体"/>
                <w:szCs w:val="21"/>
              </w:rPr>
              <w:t>1.1.14</w:t>
            </w:r>
          </w:p>
        </w:tc>
        <w:tc>
          <w:tcPr>
            <w:tcW w:w="7229" w:type="dxa"/>
            <w:tcBorders>
              <w:right w:val="single" w:color="auto" w:sz="4" w:space="0"/>
            </w:tcBorders>
            <w:shd w:val="clear" w:color="auto" w:fill="auto"/>
            <w:vAlign w:val="center"/>
          </w:tcPr>
          <w:p w14:paraId="2D6E458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输出：2xHDMI（4K）； 1xDVI（1080P）</w:t>
            </w:r>
          </w:p>
        </w:tc>
      </w:tr>
      <w:tr w14:paraId="06266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125" w:type="dxa"/>
            <w:shd w:val="clear" w:color="auto" w:fill="auto"/>
            <w:vAlign w:val="center"/>
          </w:tcPr>
          <w:p w14:paraId="6162E473">
            <w:pPr>
              <w:spacing w:line="480" w:lineRule="auto"/>
              <w:rPr>
                <w:rFonts w:ascii="宋体" w:hAnsi="宋体" w:cs="宋体"/>
                <w:szCs w:val="21"/>
              </w:rPr>
            </w:pPr>
            <w:r>
              <w:rPr>
                <w:rFonts w:hint="eastAsia" w:ascii="宋体" w:hAnsi="宋体" w:cs="宋体"/>
                <w:szCs w:val="21"/>
              </w:rPr>
              <w:t>1.1.15</w:t>
            </w:r>
          </w:p>
        </w:tc>
        <w:tc>
          <w:tcPr>
            <w:tcW w:w="7229" w:type="dxa"/>
            <w:tcBorders>
              <w:right w:val="single" w:color="auto" w:sz="4" w:space="0"/>
            </w:tcBorders>
            <w:shd w:val="clear" w:color="auto" w:fill="auto"/>
            <w:vAlign w:val="center"/>
          </w:tcPr>
          <w:p w14:paraId="503B2DA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具备USB接口，方便使用U盘进行拍照和录制手术视频</w:t>
            </w:r>
          </w:p>
        </w:tc>
      </w:tr>
      <w:tr w14:paraId="15E5F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1125" w:type="dxa"/>
            <w:shd w:val="clear" w:color="auto" w:fill="auto"/>
            <w:vAlign w:val="center"/>
          </w:tcPr>
          <w:p w14:paraId="5BDDA7AE">
            <w:pPr>
              <w:spacing w:line="480" w:lineRule="auto"/>
              <w:rPr>
                <w:rFonts w:ascii="宋体" w:hAnsi="宋体" w:cs="宋体"/>
                <w:szCs w:val="21"/>
              </w:rPr>
            </w:pPr>
            <w:r>
              <w:rPr>
                <w:rFonts w:hint="eastAsia" w:ascii="宋体" w:hAnsi="宋体" w:cs="宋体"/>
                <w:szCs w:val="21"/>
              </w:rPr>
              <w:t>1.1.16</w:t>
            </w:r>
          </w:p>
        </w:tc>
        <w:tc>
          <w:tcPr>
            <w:tcW w:w="7229" w:type="dxa"/>
            <w:tcBorders>
              <w:right w:val="single" w:color="auto" w:sz="4" w:space="0"/>
            </w:tcBorders>
            <w:shd w:val="clear" w:color="auto" w:fill="auto"/>
            <w:vAlign w:val="center"/>
          </w:tcPr>
          <w:p w14:paraId="42CD1AF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多种光学卡扣可选，可切换定焦和变焦</w:t>
            </w:r>
          </w:p>
        </w:tc>
      </w:tr>
      <w:tr w14:paraId="7C3A0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125" w:type="dxa"/>
            <w:shd w:val="clear" w:color="auto" w:fill="auto"/>
            <w:vAlign w:val="center"/>
          </w:tcPr>
          <w:p w14:paraId="6CD10686">
            <w:pPr>
              <w:spacing w:line="480" w:lineRule="auto"/>
              <w:rPr>
                <w:rFonts w:ascii="宋体" w:hAnsi="宋体" w:cs="宋体"/>
                <w:b/>
                <w:bCs/>
                <w:szCs w:val="21"/>
              </w:rPr>
            </w:pPr>
            <w:r>
              <w:rPr>
                <w:rFonts w:hint="eastAsia" w:ascii="宋体" w:hAnsi="宋体" w:cs="宋体"/>
                <w:szCs w:val="21"/>
              </w:rPr>
              <w:t>1.1.17</w:t>
            </w:r>
          </w:p>
        </w:tc>
        <w:tc>
          <w:tcPr>
            <w:tcW w:w="7229" w:type="dxa"/>
            <w:tcBorders>
              <w:right w:val="single" w:color="auto" w:sz="4" w:space="0"/>
            </w:tcBorders>
            <w:shd w:val="clear" w:color="auto" w:fill="auto"/>
            <w:vAlign w:val="center"/>
          </w:tcPr>
          <w:p w14:paraId="1258558B">
            <w:pPr>
              <w:rPr>
                <w:rFonts w:ascii="宋体" w:hAnsi="宋体" w:cs="宋体"/>
                <w:b/>
                <w:bCs/>
                <w:color w:val="000000"/>
                <w:szCs w:val="21"/>
              </w:rPr>
            </w:pPr>
            <w:r>
              <w:rPr>
                <w:rFonts w:hint="eastAsia" w:ascii="宋体" w:hAnsi="宋体" w:cs="宋体"/>
                <w:color w:val="000000" w:themeColor="text1"/>
                <w:szCs w:val="21"/>
                <w14:textFill>
                  <w14:solidFill>
                    <w14:schemeClr w14:val="tx1"/>
                  </w14:solidFill>
                </w14:textFill>
              </w:rPr>
              <w:t>摄像主机具备暗区亮度补偿功能，暗处增强</w:t>
            </w:r>
          </w:p>
        </w:tc>
      </w:tr>
      <w:tr w14:paraId="1C160D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trPr>
        <w:tc>
          <w:tcPr>
            <w:tcW w:w="1125" w:type="dxa"/>
            <w:shd w:val="clear" w:color="auto" w:fill="auto"/>
            <w:vAlign w:val="center"/>
          </w:tcPr>
          <w:p w14:paraId="5E0C24F1">
            <w:pPr>
              <w:spacing w:line="480" w:lineRule="auto"/>
              <w:rPr>
                <w:rFonts w:ascii="宋体" w:hAnsi="宋体" w:cs="宋体"/>
                <w:szCs w:val="21"/>
              </w:rPr>
            </w:pPr>
            <w:r>
              <w:rPr>
                <w:rFonts w:hint="eastAsia" w:ascii="宋体" w:hAnsi="宋体" w:cs="宋体"/>
                <w:b/>
                <w:bCs/>
                <w:szCs w:val="21"/>
              </w:rPr>
              <w:t>1.2</w:t>
            </w:r>
          </w:p>
        </w:tc>
        <w:tc>
          <w:tcPr>
            <w:tcW w:w="7229" w:type="dxa"/>
            <w:tcBorders>
              <w:right w:val="single" w:color="auto" w:sz="4" w:space="0"/>
            </w:tcBorders>
            <w:shd w:val="clear" w:color="auto" w:fill="auto"/>
            <w:vAlign w:val="center"/>
          </w:tcPr>
          <w:p w14:paraId="44FCED9A">
            <w:pPr>
              <w:rPr>
                <w:rFonts w:ascii="宋体" w:hAnsi="宋体" w:cs="宋体"/>
                <w:bCs/>
                <w:color w:val="000000" w:themeColor="text1"/>
                <w:szCs w:val="21"/>
                <w14:textFill>
                  <w14:solidFill>
                    <w14:schemeClr w14:val="tx1"/>
                  </w14:solidFill>
                </w14:textFill>
              </w:rPr>
            </w:pPr>
            <w:r>
              <w:rPr>
                <w:rFonts w:hint="eastAsia" w:ascii="宋体" w:hAnsi="宋体" w:cs="宋体"/>
                <w:szCs w:val="21"/>
              </w:rPr>
              <w:t>液晶监视器</w:t>
            </w:r>
          </w:p>
        </w:tc>
      </w:tr>
      <w:tr w14:paraId="69558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125" w:type="dxa"/>
            <w:shd w:val="clear" w:color="auto" w:fill="auto"/>
            <w:vAlign w:val="center"/>
          </w:tcPr>
          <w:p w14:paraId="5BA30FED">
            <w:pPr>
              <w:spacing w:line="480" w:lineRule="auto"/>
              <w:rPr>
                <w:rFonts w:ascii="宋体" w:hAnsi="宋体" w:cs="宋体"/>
                <w:szCs w:val="21"/>
              </w:rPr>
            </w:pPr>
            <w:r>
              <w:rPr>
                <w:rFonts w:hint="eastAsia" w:ascii="宋体" w:hAnsi="宋体" w:cs="宋体"/>
                <w:szCs w:val="21"/>
              </w:rPr>
              <w:t>1.2.1</w:t>
            </w:r>
          </w:p>
        </w:tc>
        <w:tc>
          <w:tcPr>
            <w:tcW w:w="7229" w:type="dxa"/>
            <w:tcBorders>
              <w:right w:val="single" w:color="auto" w:sz="4" w:space="0"/>
            </w:tcBorders>
            <w:shd w:val="clear" w:color="auto" w:fill="auto"/>
            <w:vAlign w:val="center"/>
          </w:tcPr>
          <w:p w14:paraId="76ECF84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480" w:lineRule="auto"/>
              <w:rPr>
                <w:rFonts w:ascii="宋体" w:hAnsi="宋体" w:cs="宋体"/>
                <w:szCs w:val="21"/>
              </w:rPr>
            </w:pPr>
            <w:r>
              <w:rPr>
                <w:rFonts w:hint="eastAsia" w:ascii="宋体" w:hAnsi="宋体" w:cs="宋体"/>
                <w:szCs w:val="21"/>
              </w:rPr>
              <w:t>最大分辨率：≥4096×2160</w:t>
            </w:r>
          </w:p>
        </w:tc>
      </w:tr>
      <w:tr w14:paraId="500E50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trPr>
        <w:tc>
          <w:tcPr>
            <w:tcW w:w="1125" w:type="dxa"/>
            <w:shd w:val="clear" w:color="auto" w:fill="auto"/>
            <w:vAlign w:val="center"/>
          </w:tcPr>
          <w:p w14:paraId="64B78FD9">
            <w:pPr>
              <w:spacing w:line="480" w:lineRule="auto"/>
              <w:rPr>
                <w:rFonts w:ascii="宋体" w:hAnsi="宋体" w:cs="宋体"/>
                <w:szCs w:val="21"/>
              </w:rPr>
            </w:pPr>
            <w:r>
              <w:rPr>
                <w:rFonts w:hint="eastAsia" w:ascii="宋体" w:hAnsi="宋体" w:cs="宋体"/>
                <w:szCs w:val="21"/>
              </w:rPr>
              <w:t>1.2.2</w:t>
            </w:r>
          </w:p>
        </w:tc>
        <w:tc>
          <w:tcPr>
            <w:tcW w:w="7229" w:type="dxa"/>
            <w:tcBorders>
              <w:right w:val="single" w:color="auto" w:sz="4" w:space="0"/>
            </w:tcBorders>
            <w:shd w:val="clear" w:color="auto" w:fill="auto"/>
            <w:vAlign w:val="center"/>
          </w:tcPr>
          <w:p w14:paraId="25347D22">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480" w:lineRule="auto"/>
              <w:rPr>
                <w:rFonts w:ascii="宋体" w:hAnsi="宋体" w:cs="宋体"/>
                <w:szCs w:val="21"/>
              </w:rPr>
            </w:pPr>
            <w:r>
              <w:rPr>
                <w:rFonts w:hint="eastAsia" w:ascii="宋体" w:hAnsi="宋体" w:cs="宋体"/>
                <w:szCs w:val="21"/>
              </w:rPr>
              <w:t>显示器尺寸≥32寸</w:t>
            </w:r>
          </w:p>
        </w:tc>
      </w:tr>
      <w:tr w14:paraId="118C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125" w:type="dxa"/>
            <w:shd w:val="clear" w:color="auto" w:fill="auto"/>
            <w:vAlign w:val="center"/>
          </w:tcPr>
          <w:p w14:paraId="794E51AA">
            <w:pPr>
              <w:spacing w:line="480" w:lineRule="auto"/>
              <w:rPr>
                <w:rFonts w:ascii="宋体" w:hAnsi="宋体" w:cs="宋体"/>
                <w:szCs w:val="21"/>
              </w:rPr>
            </w:pPr>
            <w:r>
              <w:rPr>
                <w:rFonts w:hint="eastAsia" w:ascii="宋体" w:hAnsi="宋体" w:cs="宋体"/>
                <w:szCs w:val="21"/>
              </w:rPr>
              <w:t>1.2.3</w:t>
            </w:r>
          </w:p>
        </w:tc>
        <w:tc>
          <w:tcPr>
            <w:tcW w:w="7229" w:type="dxa"/>
            <w:tcBorders>
              <w:right w:val="single" w:color="auto" w:sz="4" w:space="0"/>
            </w:tcBorders>
            <w:shd w:val="clear" w:color="auto" w:fill="auto"/>
            <w:vAlign w:val="center"/>
          </w:tcPr>
          <w:p w14:paraId="04A2AD12">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300" w:lineRule="exact"/>
              <w:rPr>
                <w:rFonts w:ascii="宋体" w:hAnsi="宋体" w:cs="宋体"/>
                <w:szCs w:val="21"/>
              </w:rPr>
            </w:pPr>
            <w:r>
              <w:rPr>
                <w:rFonts w:hint="eastAsia" w:ascii="宋体" w:hAnsi="宋体" w:cs="宋体"/>
                <w:szCs w:val="21"/>
              </w:rPr>
              <w:t>像素间距：≥0.1704 ×0.1704mm</w:t>
            </w:r>
          </w:p>
        </w:tc>
      </w:tr>
      <w:tr w14:paraId="29FA7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64867321">
            <w:pPr>
              <w:spacing w:line="480" w:lineRule="auto"/>
              <w:rPr>
                <w:rFonts w:ascii="宋体" w:hAnsi="宋体" w:cs="宋体"/>
                <w:szCs w:val="21"/>
              </w:rPr>
            </w:pPr>
            <w:r>
              <w:rPr>
                <w:rFonts w:hint="eastAsia" w:ascii="宋体" w:hAnsi="宋体" w:cs="宋体"/>
                <w:szCs w:val="21"/>
              </w:rPr>
              <w:t>1.2.4</w:t>
            </w:r>
          </w:p>
        </w:tc>
        <w:tc>
          <w:tcPr>
            <w:tcW w:w="7229" w:type="dxa"/>
            <w:tcBorders>
              <w:right w:val="single" w:color="auto" w:sz="4" w:space="0"/>
            </w:tcBorders>
            <w:shd w:val="clear" w:color="auto" w:fill="auto"/>
            <w:vAlign w:val="center"/>
          </w:tcPr>
          <w:p w14:paraId="6C3EEE8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300" w:lineRule="exact"/>
              <w:rPr>
                <w:rFonts w:ascii="宋体" w:hAnsi="宋体" w:cs="宋体"/>
                <w:szCs w:val="21"/>
              </w:rPr>
            </w:pPr>
            <w:r>
              <w:rPr>
                <w:rFonts w:hint="eastAsia" w:ascii="宋体" w:hAnsi="宋体" w:cs="宋体"/>
                <w:szCs w:val="21"/>
              </w:rPr>
              <w:t>亮度：≥850cd/m2</w:t>
            </w:r>
          </w:p>
        </w:tc>
      </w:tr>
      <w:tr w14:paraId="16ABE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3F03E2ED">
            <w:pPr>
              <w:spacing w:line="480" w:lineRule="auto"/>
              <w:rPr>
                <w:rFonts w:ascii="宋体" w:hAnsi="宋体" w:cs="宋体"/>
                <w:szCs w:val="21"/>
              </w:rPr>
            </w:pPr>
            <w:r>
              <w:rPr>
                <w:rFonts w:hint="eastAsia" w:ascii="宋体" w:hAnsi="宋体" w:cs="宋体"/>
                <w:szCs w:val="21"/>
              </w:rPr>
              <w:t>1.2.5</w:t>
            </w:r>
          </w:p>
        </w:tc>
        <w:tc>
          <w:tcPr>
            <w:tcW w:w="7229" w:type="dxa"/>
            <w:tcBorders>
              <w:right w:val="single" w:color="auto" w:sz="4" w:space="0"/>
            </w:tcBorders>
            <w:shd w:val="clear" w:color="auto" w:fill="auto"/>
            <w:vAlign w:val="center"/>
          </w:tcPr>
          <w:p w14:paraId="307E2CB0">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300" w:lineRule="exact"/>
              <w:rPr>
                <w:rFonts w:ascii="宋体" w:hAnsi="宋体" w:cs="宋体"/>
                <w:szCs w:val="21"/>
              </w:rPr>
            </w:pPr>
            <w:r>
              <w:rPr>
                <w:rFonts w:hint="eastAsia" w:ascii="宋体" w:hAnsi="宋体" w:cs="宋体"/>
                <w:szCs w:val="21"/>
              </w:rPr>
              <w:t>对比度：≥1450：1</w:t>
            </w:r>
          </w:p>
        </w:tc>
      </w:tr>
      <w:tr w14:paraId="0E484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5" w:hRule="atLeast"/>
        </w:trPr>
        <w:tc>
          <w:tcPr>
            <w:tcW w:w="1125" w:type="dxa"/>
            <w:shd w:val="clear" w:color="auto" w:fill="auto"/>
            <w:vAlign w:val="center"/>
          </w:tcPr>
          <w:p w14:paraId="5EA25069">
            <w:pPr>
              <w:spacing w:line="480" w:lineRule="auto"/>
              <w:rPr>
                <w:rFonts w:ascii="宋体" w:hAnsi="宋体" w:cs="宋体"/>
                <w:szCs w:val="21"/>
              </w:rPr>
            </w:pPr>
            <w:r>
              <w:rPr>
                <w:rFonts w:hint="eastAsia" w:ascii="宋体" w:hAnsi="宋体" w:cs="宋体"/>
                <w:szCs w:val="21"/>
              </w:rPr>
              <w:t>1.2.6</w:t>
            </w:r>
          </w:p>
        </w:tc>
        <w:tc>
          <w:tcPr>
            <w:tcW w:w="7229" w:type="dxa"/>
            <w:tcBorders>
              <w:right w:val="single" w:color="auto" w:sz="4" w:space="0"/>
            </w:tcBorders>
            <w:shd w:val="clear" w:color="auto" w:fill="auto"/>
            <w:vAlign w:val="center"/>
          </w:tcPr>
          <w:p w14:paraId="169D9B0F">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300" w:lineRule="exact"/>
              <w:rPr>
                <w:rFonts w:ascii="宋体" w:hAnsi="宋体" w:cs="宋体"/>
                <w:szCs w:val="21"/>
              </w:rPr>
            </w:pPr>
            <w:r>
              <w:rPr>
                <w:rFonts w:hint="eastAsia" w:ascii="宋体" w:hAnsi="宋体" w:cs="宋体"/>
                <w:szCs w:val="21"/>
              </w:rPr>
              <w:t>屏幕比例：长：宽≥17：9</w:t>
            </w:r>
          </w:p>
        </w:tc>
      </w:tr>
      <w:tr w14:paraId="293D56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408E804F">
            <w:pPr>
              <w:spacing w:line="480" w:lineRule="auto"/>
              <w:rPr>
                <w:rFonts w:ascii="宋体" w:hAnsi="宋体" w:cs="宋体"/>
                <w:szCs w:val="21"/>
              </w:rPr>
            </w:pPr>
            <w:r>
              <w:rPr>
                <w:rFonts w:hint="eastAsia" w:ascii="宋体" w:hAnsi="宋体" w:cs="宋体"/>
                <w:szCs w:val="21"/>
              </w:rPr>
              <w:t>1.2.7</w:t>
            </w:r>
          </w:p>
        </w:tc>
        <w:tc>
          <w:tcPr>
            <w:tcW w:w="7229" w:type="dxa"/>
            <w:tcBorders>
              <w:right w:val="single" w:color="auto" w:sz="4" w:space="0"/>
            </w:tcBorders>
            <w:shd w:val="clear" w:color="auto" w:fill="auto"/>
            <w:vAlign w:val="center"/>
          </w:tcPr>
          <w:p w14:paraId="44E4945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spacing w:line="300" w:lineRule="exact"/>
              <w:rPr>
                <w:rFonts w:ascii="宋体" w:hAnsi="宋体" w:cs="宋体"/>
                <w:szCs w:val="21"/>
              </w:rPr>
            </w:pPr>
            <w:r>
              <w:rPr>
                <w:rFonts w:hint="eastAsia" w:ascii="宋体" w:hAnsi="宋体" w:cs="宋体"/>
                <w:szCs w:val="21"/>
              </w:rPr>
              <w:t>显示区域：≥697.96×368.06mm</w:t>
            </w:r>
          </w:p>
        </w:tc>
      </w:tr>
      <w:tr w14:paraId="6D179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7B153FD3">
            <w:pPr>
              <w:spacing w:line="480" w:lineRule="auto"/>
              <w:rPr>
                <w:rFonts w:ascii="宋体" w:hAnsi="宋体" w:cs="宋体"/>
                <w:szCs w:val="21"/>
              </w:rPr>
            </w:pPr>
            <w:r>
              <w:rPr>
                <w:rFonts w:hint="eastAsia" w:ascii="宋体" w:hAnsi="宋体" w:cs="宋体"/>
                <w:szCs w:val="21"/>
              </w:rPr>
              <w:t>1.2.8</w:t>
            </w:r>
          </w:p>
        </w:tc>
        <w:tc>
          <w:tcPr>
            <w:tcW w:w="7229" w:type="dxa"/>
            <w:tcBorders>
              <w:right w:val="single" w:color="auto" w:sz="4" w:space="0"/>
            </w:tcBorders>
            <w:shd w:val="clear" w:color="auto" w:fill="auto"/>
            <w:vAlign w:val="center"/>
          </w:tcPr>
          <w:p w14:paraId="097F5BA0">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刷 新 率：≥60Hz</w:t>
            </w:r>
          </w:p>
        </w:tc>
      </w:tr>
      <w:tr w14:paraId="0690D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7346A678">
            <w:pPr>
              <w:spacing w:line="480" w:lineRule="auto"/>
              <w:rPr>
                <w:rFonts w:ascii="宋体" w:hAnsi="宋体" w:cs="宋体"/>
                <w:szCs w:val="21"/>
              </w:rPr>
            </w:pPr>
            <w:r>
              <w:rPr>
                <w:rFonts w:hint="eastAsia" w:ascii="宋体" w:hAnsi="宋体" w:cs="宋体"/>
                <w:szCs w:val="21"/>
              </w:rPr>
              <w:t>1.2.9</w:t>
            </w:r>
          </w:p>
        </w:tc>
        <w:tc>
          <w:tcPr>
            <w:tcW w:w="7229" w:type="dxa"/>
            <w:tcBorders>
              <w:right w:val="single" w:color="auto" w:sz="4" w:space="0"/>
            </w:tcBorders>
            <w:shd w:val="clear" w:color="auto" w:fill="auto"/>
            <w:vAlign w:val="center"/>
          </w:tcPr>
          <w:p w14:paraId="0CF8A131">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内置 Gamma：内置GAMMA2.0/GAMMA2.2/GAMMA2.4/GAMMA2.6不低于5组模式</w:t>
            </w:r>
          </w:p>
        </w:tc>
      </w:tr>
      <w:tr w14:paraId="5FFCF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4D91A82F">
            <w:pPr>
              <w:spacing w:line="480" w:lineRule="auto"/>
              <w:rPr>
                <w:rFonts w:ascii="宋体" w:hAnsi="宋体" w:cs="宋体"/>
                <w:szCs w:val="21"/>
              </w:rPr>
            </w:pPr>
            <w:r>
              <w:rPr>
                <w:rFonts w:hint="eastAsia" w:ascii="宋体" w:hAnsi="宋体" w:cs="宋体"/>
                <w:szCs w:val="21"/>
              </w:rPr>
              <w:t>1.2.10</w:t>
            </w:r>
          </w:p>
        </w:tc>
        <w:tc>
          <w:tcPr>
            <w:tcW w:w="7229" w:type="dxa"/>
            <w:tcBorders>
              <w:right w:val="single" w:color="auto" w:sz="4" w:space="0"/>
            </w:tcBorders>
            <w:shd w:val="clear" w:color="auto" w:fill="auto"/>
            <w:vAlign w:val="center"/>
          </w:tcPr>
          <w:p w14:paraId="7661305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色温：6500K, 7500K, 9300K,自定义，至少四种可选</w:t>
            </w:r>
          </w:p>
        </w:tc>
      </w:tr>
      <w:tr w14:paraId="368FE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09EFBFF0">
            <w:pPr>
              <w:spacing w:line="480" w:lineRule="auto"/>
              <w:rPr>
                <w:rFonts w:ascii="宋体" w:hAnsi="宋体" w:cs="宋体"/>
                <w:szCs w:val="21"/>
              </w:rPr>
            </w:pPr>
            <w:r>
              <w:rPr>
                <w:rFonts w:hint="eastAsia" w:ascii="宋体" w:hAnsi="宋体" w:cs="宋体"/>
                <w:szCs w:val="21"/>
              </w:rPr>
              <w:t>1.2.11</w:t>
            </w:r>
          </w:p>
        </w:tc>
        <w:tc>
          <w:tcPr>
            <w:tcW w:w="7229" w:type="dxa"/>
            <w:tcBorders>
              <w:right w:val="single" w:color="auto" w:sz="4" w:space="0"/>
            </w:tcBorders>
            <w:shd w:val="clear" w:color="auto" w:fill="auto"/>
            <w:vAlign w:val="center"/>
          </w:tcPr>
          <w:p w14:paraId="2C0C74B0">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图像比例选择：全屏 /自动 /4：3 /5：4 /16：9 /1：1</w:t>
            </w:r>
          </w:p>
        </w:tc>
      </w:tr>
      <w:tr w14:paraId="1F39F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125" w:type="dxa"/>
            <w:shd w:val="clear" w:color="auto" w:fill="auto"/>
            <w:vAlign w:val="center"/>
          </w:tcPr>
          <w:p w14:paraId="2DA38841">
            <w:pPr>
              <w:spacing w:line="480" w:lineRule="auto"/>
              <w:rPr>
                <w:rFonts w:ascii="宋体" w:hAnsi="宋体" w:cs="宋体"/>
                <w:szCs w:val="21"/>
              </w:rPr>
            </w:pPr>
            <w:r>
              <w:rPr>
                <w:rFonts w:hint="eastAsia" w:ascii="宋体" w:hAnsi="宋体" w:cs="宋体"/>
                <w:szCs w:val="21"/>
              </w:rPr>
              <w:t>1.2.12</w:t>
            </w:r>
          </w:p>
        </w:tc>
        <w:tc>
          <w:tcPr>
            <w:tcW w:w="7229" w:type="dxa"/>
            <w:tcBorders>
              <w:right w:val="single" w:color="auto" w:sz="4" w:space="0"/>
            </w:tcBorders>
            <w:shd w:val="clear" w:color="auto" w:fill="auto"/>
            <w:vAlign w:val="center"/>
          </w:tcPr>
          <w:p w14:paraId="305E6882">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灰阶补偿微调范围：-100～100阶</w:t>
            </w:r>
          </w:p>
        </w:tc>
      </w:tr>
      <w:tr w14:paraId="205FD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25" w:type="dxa"/>
            <w:shd w:val="clear" w:color="auto" w:fill="auto"/>
            <w:vAlign w:val="center"/>
          </w:tcPr>
          <w:p w14:paraId="7FA10D5C">
            <w:pPr>
              <w:spacing w:line="480" w:lineRule="auto"/>
              <w:rPr>
                <w:rFonts w:ascii="宋体" w:hAnsi="宋体" w:cs="宋体"/>
                <w:szCs w:val="21"/>
              </w:rPr>
            </w:pPr>
            <w:r>
              <w:rPr>
                <w:rFonts w:hint="eastAsia" w:ascii="宋体" w:hAnsi="宋体" w:cs="宋体"/>
                <w:szCs w:val="21"/>
              </w:rPr>
              <w:t>1.2.13</w:t>
            </w:r>
          </w:p>
        </w:tc>
        <w:tc>
          <w:tcPr>
            <w:tcW w:w="7229" w:type="dxa"/>
            <w:tcBorders>
              <w:right w:val="single" w:color="auto" w:sz="4" w:space="0"/>
            </w:tcBorders>
            <w:shd w:val="clear" w:color="auto" w:fill="auto"/>
            <w:vAlign w:val="center"/>
          </w:tcPr>
          <w:p w14:paraId="7AADD86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信号输入接头：DP/HDMI/DVI/SDI</w:t>
            </w:r>
          </w:p>
        </w:tc>
      </w:tr>
      <w:tr w14:paraId="37FFA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1125" w:type="dxa"/>
            <w:shd w:val="clear" w:color="auto" w:fill="auto"/>
            <w:vAlign w:val="center"/>
          </w:tcPr>
          <w:p w14:paraId="29A83AB8">
            <w:pPr>
              <w:spacing w:line="480" w:lineRule="auto"/>
              <w:rPr>
                <w:rFonts w:ascii="宋体" w:hAnsi="宋体" w:cs="宋体"/>
                <w:szCs w:val="21"/>
              </w:rPr>
            </w:pPr>
            <w:r>
              <w:rPr>
                <w:rFonts w:hint="eastAsia" w:ascii="宋体" w:hAnsi="宋体" w:cs="宋体"/>
                <w:szCs w:val="21"/>
              </w:rPr>
              <w:t>1.2.14</w:t>
            </w:r>
          </w:p>
        </w:tc>
        <w:tc>
          <w:tcPr>
            <w:tcW w:w="7229" w:type="dxa"/>
            <w:tcBorders>
              <w:right w:val="single" w:color="auto" w:sz="4" w:space="0"/>
            </w:tcBorders>
            <w:shd w:val="clear" w:color="auto" w:fill="auto"/>
            <w:vAlign w:val="center"/>
          </w:tcPr>
          <w:p w14:paraId="3CBE0741">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输出接头：SDI</w:t>
            </w:r>
          </w:p>
        </w:tc>
      </w:tr>
      <w:tr w14:paraId="7CB4E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125" w:type="dxa"/>
            <w:shd w:val="clear" w:color="auto" w:fill="auto"/>
            <w:vAlign w:val="center"/>
          </w:tcPr>
          <w:p w14:paraId="6314185C">
            <w:pPr>
              <w:spacing w:line="480" w:lineRule="auto"/>
              <w:rPr>
                <w:rFonts w:ascii="宋体" w:hAnsi="宋体" w:cs="宋体"/>
                <w:szCs w:val="21"/>
              </w:rPr>
            </w:pPr>
            <w:r>
              <w:rPr>
                <w:rFonts w:hint="eastAsia" w:ascii="宋体" w:hAnsi="宋体" w:cs="宋体"/>
                <w:szCs w:val="21"/>
              </w:rPr>
              <w:t>1.3</w:t>
            </w:r>
          </w:p>
        </w:tc>
        <w:tc>
          <w:tcPr>
            <w:tcW w:w="7229" w:type="dxa"/>
            <w:tcBorders>
              <w:right w:val="single" w:color="auto" w:sz="4" w:space="0"/>
            </w:tcBorders>
            <w:shd w:val="clear" w:color="auto" w:fill="auto"/>
            <w:vAlign w:val="center"/>
          </w:tcPr>
          <w:p w14:paraId="2F6B932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napToGrid w:val="0"/>
              <w:rPr>
                <w:rFonts w:ascii="宋体" w:hAnsi="宋体" w:cs="宋体"/>
                <w:szCs w:val="21"/>
              </w:rPr>
            </w:pPr>
            <w:r>
              <w:rPr>
                <w:rFonts w:hint="eastAsia" w:ascii="宋体" w:hAnsi="宋体" w:cs="宋体"/>
                <w:szCs w:val="21"/>
              </w:rPr>
              <w:t>医用内窥镜冷光源</w:t>
            </w:r>
          </w:p>
        </w:tc>
      </w:tr>
      <w:tr w14:paraId="00962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125" w:type="dxa"/>
            <w:shd w:val="clear" w:color="auto" w:fill="auto"/>
            <w:vAlign w:val="center"/>
          </w:tcPr>
          <w:p w14:paraId="366817E6">
            <w:pPr>
              <w:spacing w:line="480" w:lineRule="auto"/>
              <w:rPr>
                <w:rFonts w:ascii="宋体" w:hAnsi="宋体" w:cs="宋体"/>
                <w:szCs w:val="21"/>
              </w:rPr>
            </w:pPr>
            <w:r>
              <w:rPr>
                <w:rFonts w:hint="eastAsia" w:ascii="宋体" w:hAnsi="宋体" w:cs="宋体"/>
                <w:szCs w:val="21"/>
              </w:rPr>
              <w:t>1.3.1</w:t>
            </w:r>
          </w:p>
        </w:tc>
        <w:tc>
          <w:tcPr>
            <w:tcW w:w="7229" w:type="dxa"/>
            <w:tcBorders>
              <w:right w:val="single" w:color="auto" w:sz="4" w:space="0"/>
            </w:tcBorders>
            <w:shd w:val="clear" w:color="auto" w:fill="auto"/>
            <w:vAlign w:val="center"/>
          </w:tcPr>
          <w:p w14:paraId="3E736294">
            <w:pPr>
              <w:snapToGrid w:val="0"/>
              <w:spacing w:line="360" w:lineRule="auto"/>
              <w:rPr>
                <w:rFonts w:ascii="宋体" w:hAnsi="宋体" w:cs="宋体"/>
                <w:szCs w:val="21"/>
              </w:rPr>
            </w:pPr>
            <w:r>
              <w:rPr>
                <w:rFonts w:hint="eastAsia" w:ascii="宋体" w:hAnsi="宋体" w:cs="宋体"/>
                <w:szCs w:val="21"/>
              </w:rPr>
              <w:t>灯泡参数：≥80W (LED)</w:t>
            </w:r>
          </w:p>
        </w:tc>
      </w:tr>
      <w:tr w14:paraId="573C2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1125" w:type="dxa"/>
            <w:shd w:val="clear" w:color="auto" w:fill="auto"/>
            <w:vAlign w:val="center"/>
          </w:tcPr>
          <w:p w14:paraId="11F67C97">
            <w:pPr>
              <w:spacing w:line="480" w:lineRule="auto"/>
              <w:rPr>
                <w:rFonts w:ascii="宋体" w:hAnsi="宋体" w:cs="宋体"/>
                <w:szCs w:val="21"/>
              </w:rPr>
            </w:pPr>
            <w:r>
              <w:rPr>
                <w:rFonts w:hint="eastAsia" w:ascii="宋体" w:hAnsi="宋体" w:cs="宋体"/>
                <w:szCs w:val="21"/>
              </w:rPr>
              <w:t>1.3.2</w:t>
            </w:r>
          </w:p>
        </w:tc>
        <w:tc>
          <w:tcPr>
            <w:tcW w:w="7229" w:type="dxa"/>
            <w:tcBorders>
              <w:right w:val="single" w:color="auto" w:sz="4" w:space="0"/>
            </w:tcBorders>
            <w:shd w:val="clear" w:color="auto" w:fill="auto"/>
            <w:vAlign w:val="center"/>
          </w:tcPr>
          <w:p w14:paraId="41EA28D6">
            <w:pPr>
              <w:snapToGrid w:val="0"/>
              <w:spacing w:line="360" w:lineRule="auto"/>
              <w:rPr>
                <w:rFonts w:ascii="宋体" w:hAnsi="宋体" w:cs="宋体"/>
                <w:szCs w:val="21"/>
              </w:rPr>
            </w:pPr>
            <w:r>
              <w:rPr>
                <w:rFonts w:hint="eastAsia" w:ascii="宋体" w:hAnsi="宋体" w:cs="宋体"/>
                <w:szCs w:val="21"/>
              </w:rPr>
              <w:t>显色指数：Ra≥90</w:t>
            </w:r>
          </w:p>
        </w:tc>
      </w:tr>
      <w:tr w14:paraId="0B016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1125" w:type="dxa"/>
            <w:shd w:val="clear" w:color="auto" w:fill="auto"/>
            <w:vAlign w:val="center"/>
          </w:tcPr>
          <w:p w14:paraId="6AA58AA6">
            <w:pPr>
              <w:spacing w:line="480" w:lineRule="auto"/>
              <w:rPr>
                <w:rFonts w:ascii="宋体" w:hAnsi="宋体" w:cs="宋体"/>
                <w:szCs w:val="21"/>
              </w:rPr>
            </w:pPr>
            <w:r>
              <w:rPr>
                <w:rFonts w:hint="eastAsia" w:ascii="宋体" w:hAnsi="宋体" w:cs="宋体"/>
                <w:szCs w:val="21"/>
              </w:rPr>
              <w:t>1.3.3</w:t>
            </w:r>
          </w:p>
        </w:tc>
        <w:tc>
          <w:tcPr>
            <w:tcW w:w="7229" w:type="dxa"/>
            <w:tcBorders>
              <w:right w:val="single" w:color="auto" w:sz="4" w:space="0"/>
            </w:tcBorders>
            <w:shd w:val="clear" w:color="auto" w:fill="auto"/>
            <w:vAlign w:val="center"/>
          </w:tcPr>
          <w:p w14:paraId="08C819A3">
            <w:pPr>
              <w:snapToGrid w:val="0"/>
              <w:spacing w:line="360" w:lineRule="auto"/>
              <w:rPr>
                <w:rFonts w:ascii="宋体" w:hAnsi="宋体" w:cs="宋体"/>
                <w:szCs w:val="21"/>
              </w:rPr>
            </w:pPr>
            <w:r>
              <w:rPr>
                <w:rFonts w:hint="eastAsia" w:ascii="宋体" w:hAnsi="宋体" w:cs="宋体"/>
                <w:szCs w:val="21"/>
              </w:rPr>
              <w:t>色温：3000K-7000K</w:t>
            </w:r>
          </w:p>
        </w:tc>
      </w:tr>
      <w:tr w14:paraId="06343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125" w:type="dxa"/>
            <w:shd w:val="clear" w:color="auto" w:fill="auto"/>
            <w:vAlign w:val="center"/>
          </w:tcPr>
          <w:p w14:paraId="2E630856">
            <w:pPr>
              <w:spacing w:line="480" w:lineRule="auto"/>
              <w:rPr>
                <w:rFonts w:ascii="宋体" w:hAnsi="宋体" w:cs="宋体"/>
                <w:szCs w:val="21"/>
              </w:rPr>
            </w:pPr>
            <w:r>
              <w:rPr>
                <w:rFonts w:hint="eastAsia" w:ascii="宋体" w:hAnsi="宋体" w:cs="宋体"/>
                <w:szCs w:val="21"/>
              </w:rPr>
              <w:t>1.3.4</w:t>
            </w:r>
          </w:p>
        </w:tc>
        <w:tc>
          <w:tcPr>
            <w:tcW w:w="7229" w:type="dxa"/>
            <w:tcBorders>
              <w:right w:val="single" w:color="auto" w:sz="4" w:space="0"/>
            </w:tcBorders>
            <w:shd w:val="clear" w:color="auto" w:fill="auto"/>
            <w:vAlign w:val="center"/>
          </w:tcPr>
          <w:p w14:paraId="6FAAE2B7">
            <w:pPr>
              <w:snapToGrid w:val="0"/>
              <w:spacing w:line="360" w:lineRule="auto"/>
              <w:rPr>
                <w:rFonts w:ascii="宋体" w:hAnsi="宋体" w:cs="宋体"/>
                <w:szCs w:val="21"/>
              </w:rPr>
            </w:pPr>
            <w:r>
              <w:rPr>
                <w:rFonts w:hint="eastAsia" w:ascii="宋体" w:hAnsi="宋体" w:cs="宋体"/>
                <w:szCs w:val="21"/>
              </w:rPr>
              <w:t>灯泡寿命：≥1万小时</w:t>
            </w:r>
          </w:p>
        </w:tc>
      </w:tr>
      <w:tr w14:paraId="363E9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trPr>
        <w:tc>
          <w:tcPr>
            <w:tcW w:w="1125" w:type="dxa"/>
            <w:shd w:val="clear" w:color="auto" w:fill="auto"/>
            <w:vAlign w:val="center"/>
          </w:tcPr>
          <w:p w14:paraId="79AC7905">
            <w:pPr>
              <w:spacing w:line="480" w:lineRule="auto"/>
              <w:rPr>
                <w:rFonts w:ascii="宋体" w:hAnsi="宋体" w:cs="宋体"/>
                <w:szCs w:val="21"/>
              </w:rPr>
            </w:pPr>
            <w:r>
              <w:rPr>
                <w:rFonts w:hint="eastAsia" w:ascii="宋体" w:hAnsi="宋体" w:cs="宋体"/>
                <w:szCs w:val="21"/>
              </w:rPr>
              <w:t>1.3.5</w:t>
            </w:r>
          </w:p>
        </w:tc>
        <w:tc>
          <w:tcPr>
            <w:tcW w:w="7229" w:type="dxa"/>
            <w:tcBorders>
              <w:right w:val="single" w:color="auto" w:sz="4" w:space="0"/>
            </w:tcBorders>
            <w:shd w:val="clear" w:color="auto" w:fill="auto"/>
            <w:vAlign w:val="center"/>
          </w:tcPr>
          <w:p w14:paraId="013942BA">
            <w:pPr>
              <w:snapToGrid w:val="0"/>
              <w:spacing w:line="360" w:lineRule="auto"/>
              <w:rPr>
                <w:rFonts w:ascii="宋体" w:hAnsi="宋体" w:cs="宋体"/>
                <w:szCs w:val="21"/>
              </w:rPr>
            </w:pPr>
            <w:r>
              <w:rPr>
                <w:rFonts w:hint="eastAsia" w:ascii="宋体" w:hAnsi="宋体" w:cs="宋体"/>
                <w:szCs w:val="21"/>
              </w:rPr>
              <w:t>亮度调节：可调带亮度指示</w:t>
            </w:r>
          </w:p>
        </w:tc>
      </w:tr>
      <w:tr w14:paraId="6FC31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8354" w:type="dxa"/>
            <w:gridSpan w:val="2"/>
            <w:tcBorders>
              <w:right w:val="single" w:color="auto" w:sz="4" w:space="0"/>
            </w:tcBorders>
            <w:shd w:val="clear" w:color="auto" w:fill="auto"/>
            <w:vAlign w:val="bottom"/>
          </w:tcPr>
          <w:p w14:paraId="55BC98F8">
            <w:pPr>
              <w:spacing w:line="300" w:lineRule="auto"/>
              <w:jc w:val="center"/>
              <w:rPr>
                <w:rFonts w:ascii="宋体" w:hAnsi="宋体" w:cs="宋体"/>
                <w:b/>
                <w:sz w:val="24"/>
              </w:rPr>
            </w:pPr>
            <w:r>
              <w:rPr>
                <w:rFonts w:hint="eastAsia" w:ascii="宋体" w:hAnsi="宋体" w:cs="宋体"/>
                <w:b/>
                <w:sz w:val="24"/>
              </w:rPr>
              <w:t>设备二：输尿管内窥镜（肾镜）</w:t>
            </w:r>
          </w:p>
        </w:tc>
      </w:tr>
      <w:tr w14:paraId="65150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1125" w:type="dxa"/>
            <w:shd w:val="clear" w:color="auto" w:fill="auto"/>
            <w:vAlign w:val="center"/>
          </w:tcPr>
          <w:p w14:paraId="7BA2F669">
            <w:pPr>
              <w:spacing w:line="480" w:lineRule="auto"/>
              <w:rPr>
                <w:rFonts w:asciiTheme="minorEastAsia" w:hAnsiTheme="minorEastAsia" w:cstheme="minorEastAsia"/>
                <w:szCs w:val="21"/>
              </w:rPr>
            </w:pPr>
            <w:r>
              <w:rPr>
                <w:rFonts w:hint="eastAsia" w:asciiTheme="minorEastAsia" w:hAnsiTheme="minorEastAsia" w:cstheme="minorEastAsia"/>
                <w:szCs w:val="21"/>
              </w:rPr>
              <w:t>2.1</w:t>
            </w:r>
          </w:p>
        </w:tc>
        <w:tc>
          <w:tcPr>
            <w:tcW w:w="7229" w:type="dxa"/>
            <w:tcBorders>
              <w:right w:val="single" w:color="auto" w:sz="4" w:space="0"/>
            </w:tcBorders>
            <w:shd w:val="clear" w:color="auto" w:fill="auto"/>
            <w:vAlign w:val="center"/>
          </w:tcPr>
          <w:p w14:paraId="3D7BD5F0">
            <w:pPr>
              <w:autoSpaceDE w:val="0"/>
              <w:autoSpaceDN w:val="0"/>
              <w:spacing w:line="280" w:lineRule="exact"/>
              <w:rPr>
                <w:rFonts w:asciiTheme="minorEastAsia" w:hAnsiTheme="minorEastAsia" w:cstheme="minorEastAsia"/>
                <w:szCs w:val="21"/>
              </w:rPr>
            </w:pPr>
            <w:r>
              <w:rPr>
                <w:rFonts w:hint="eastAsia" w:asciiTheme="minorEastAsia" w:hAnsiTheme="minorEastAsia" w:cstheme="minorEastAsia"/>
                <w:szCs w:val="21"/>
              </w:rPr>
              <w:t>主要用于泌尿系统膀胱及输尿管结石术中。</w:t>
            </w:r>
          </w:p>
        </w:tc>
      </w:tr>
      <w:tr w14:paraId="62F2F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1125" w:type="dxa"/>
            <w:shd w:val="clear" w:color="auto" w:fill="auto"/>
            <w:vAlign w:val="center"/>
          </w:tcPr>
          <w:p w14:paraId="719599C5">
            <w:pPr>
              <w:spacing w:line="480" w:lineRule="auto"/>
              <w:rPr>
                <w:rFonts w:asciiTheme="minorEastAsia" w:hAnsiTheme="minorEastAsia" w:cstheme="minorEastAsia"/>
                <w:szCs w:val="21"/>
              </w:rPr>
            </w:pPr>
            <w:r>
              <w:rPr>
                <w:rFonts w:hint="eastAsia" w:asciiTheme="minorEastAsia" w:hAnsiTheme="minorEastAsia" w:cstheme="minorEastAsia"/>
                <w:szCs w:val="21"/>
              </w:rPr>
              <w:t>2.2</w:t>
            </w:r>
          </w:p>
        </w:tc>
        <w:tc>
          <w:tcPr>
            <w:tcW w:w="7229" w:type="dxa"/>
            <w:tcBorders>
              <w:right w:val="single" w:color="auto" w:sz="4" w:space="0"/>
            </w:tcBorders>
            <w:shd w:val="clear" w:color="auto" w:fill="auto"/>
            <w:vAlign w:val="center"/>
          </w:tcPr>
          <w:p w14:paraId="776C6391">
            <w:pPr>
              <w:autoSpaceDE w:val="0"/>
              <w:autoSpaceDN w:val="0"/>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在内窥镜诊断和/治疗/手术中与光学内窥镜连接，将内窥镜观察人体体腔的视场区域的图像采集、处理并传输至监视器。</w:t>
            </w:r>
          </w:p>
        </w:tc>
      </w:tr>
      <w:tr w14:paraId="0269A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1125" w:type="dxa"/>
            <w:shd w:val="clear" w:color="auto" w:fill="auto"/>
          </w:tcPr>
          <w:p w14:paraId="54D367EE">
            <w:pPr>
              <w:autoSpaceDE w:val="0"/>
              <w:autoSpaceDN w:val="0"/>
              <w:spacing w:line="280" w:lineRule="exact"/>
              <w:rPr>
                <w:rFonts w:asciiTheme="minorEastAsia" w:hAnsiTheme="minorEastAsia" w:cstheme="minorEastAsia"/>
                <w:szCs w:val="21"/>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cstheme="minorEastAsia"/>
                <w:szCs w:val="21"/>
                <w:highlight w:val="none"/>
              </w:rPr>
              <w:t>3</w:t>
            </w:r>
          </w:p>
        </w:tc>
        <w:tc>
          <w:tcPr>
            <w:tcW w:w="7229" w:type="dxa"/>
            <w:tcBorders>
              <w:right w:val="single" w:color="auto" w:sz="4" w:space="0"/>
            </w:tcBorders>
            <w:shd w:val="clear" w:color="auto" w:fill="auto"/>
            <w:vAlign w:val="center"/>
          </w:tcPr>
          <w:p w14:paraId="0B058320">
            <w:pPr>
              <w:autoSpaceDE w:val="0"/>
              <w:autoSpaceDN w:val="0"/>
              <w:spacing w:line="280" w:lineRule="exact"/>
              <w:rPr>
                <w:rFonts w:asciiTheme="minorEastAsia" w:hAnsi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rPr>
              <w:t>工作长度为</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φ4*250mm，器械通道</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6Fr（2.0mm），国际通道</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8.5/12Fr，最大插入部外径（镜体外镜）</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4.7mm，最小器械通道口径≥2.0mm</w:t>
            </w:r>
          </w:p>
        </w:tc>
      </w:tr>
      <w:tr w14:paraId="2EA7B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trPr>
        <w:tc>
          <w:tcPr>
            <w:tcW w:w="1125" w:type="dxa"/>
            <w:shd w:val="clear" w:color="auto" w:fill="auto"/>
          </w:tcPr>
          <w:p w14:paraId="54B3E139">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4</w:t>
            </w:r>
          </w:p>
        </w:tc>
        <w:tc>
          <w:tcPr>
            <w:tcW w:w="7229" w:type="dxa"/>
            <w:tcBorders>
              <w:right w:val="single" w:color="auto" w:sz="4" w:space="0"/>
            </w:tcBorders>
            <w:shd w:val="clear" w:color="auto" w:fill="auto"/>
            <w:vAlign w:val="center"/>
          </w:tcPr>
          <w:p w14:paraId="6050FC62">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视场角/(°):75°</w:t>
            </w:r>
          </w:p>
        </w:tc>
      </w:tr>
      <w:tr w14:paraId="77E82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1125" w:type="dxa"/>
            <w:shd w:val="clear" w:color="auto" w:fill="auto"/>
          </w:tcPr>
          <w:p w14:paraId="77A6C840">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5</w:t>
            </w:r>
          </w:p>
        </w:tc>
        <w:tc>
          <w:tcPr>
            <w:tcW w:w="7229" w:type="dxa"/>
            <w:tcBorders>
              <w:right w:val="single" w:color="auto" w:sz="4" w:space="0"/>
            </w:tcBorders>
            <w:shd w:val="clear" w:color="auto" w:fill="auto"/>
            <w:vAlign w:val="center"/>
          </w:tcPr>
          <w:p w14:paraId="794A4D3B">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视向角/(°):0°</w:t>
            </w:r>
          </w:p>
        </w:tc>
      </w:tr>
      <w:tr w14:paraId="6FB75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125" w:type="dxa"/>
            <w:shd w:val="clear" w:color="auto" w:fill="auto"/>
          </w:tcPr>
          <w:p w14:paraId="39F826A2">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6</w:t>
            </w:r>
          </w:p>
        </w:tc>
        <w:tc>
          <w:tcPr>
            <w:tcW w:w="7229" w:type="dxa"/>
            <w:shd w:val="clear" w:color="auto" w:fill="auto"/>
          </w:tcPr>
          <w:p w14:paraId="321FDF23">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视场中心角分辨力： 0.8 C/(°)</w:t>
            </w:r>
          </w:p>
        </w:tc>
      </w:tr>
      <w:tr w14:paraId="20D71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1125" w:type="dxa"/>
            <w:shd w:val="clear" w:color="auto" w:fill="auto"/>
          </w:tcPr>
          <w:p w14:paraId="180C6DDC">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7</w:t>
            </w:r>
          </w:p>
        </w:tc>
        <w:tc>
          <w:tcPr>
            <w:tcW w:w="7229" w:type="dxa"/>
            <w:shd w:val="clear" w:color="auto" w:fill="auto"/>
          </w:tcPr>
          <w:p w14:paraId="34019EC1">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有效景深范围(可清晰观察范围): 3~100mm</w:t>
            </w:r>
          </w:p>
        </w:tc>
      </w:tr>
      <w:tr w14:paraId="584AE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1125" w:type="dxa"/>
            <w:shd w:val="clear" w:color="auto" w:fill="auto"/>
          </w:tcPr>
          <w:p w14:paraId="145DC30C">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8</w:t>
            </w:r>
          </w:p>
        </w:tc>
        <w:tc>
          <w:tcPr>
            <w:tcW w:w="7229" w:type="dxa"/>
            <w:shd w:val="clear" w:color="auto" w:fill="auto"/>
          </w:tcPr>
          <w:p w14:paraId="750EB5F3">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具有无创末端设计(末端凸起部分更平直)</w:t>
            </w:r>
          </w:p>
        </w:tc>
      </w:tr>
      <w:tr w14:paraId="30E09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1125" w:type="dxa"/>
            <w:shd w:val="clear" w:color="auto" w:fill="auto"/>
          </w:tcPr>
          <w:p w14:paraId="07BE1400">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9</w:t>
            </w:r>
          </w:p>
        </w:tc>
        <w:tc>
          <w:tcPr>
            <w:tcW w:w="7229" w:type="dxa"/>
            <w:shd w:val="clear" w:color="auto" w:fill="auto"/>
          </w:tcPr>
          <w:p w14:paraId="21F255BF">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一体化设计，操作更灵活便捷，确保画质的清晰度</w:t>
            </w:r>
          </w:p>
        </w:tc>
      </w:tr>
      <w:tr w14:paraId="1A31B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1125" w:type="dxa"/>
            <w:shd w:val="clear" w:color="auto" w:fill="auto"/>
          </w:tcPr>
          <w:p w14:paraId="01BD2FEC">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10</w:t>
            </w:r>
          </w:p>
        </w:tc>
        <w:tc>
          <w:tcPr>
            <w:tcW w:w="7229" w:type="dxa"/>
            <w:shd w:val="clear" w:color="auto" w:fill="auto"/>
          </w:tcPr>
          <w:p w14:paraId="2D90193C">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锥形镜体，强韧耐用</w:t>
            </w:r>
          </w:p>
        </w:tc>
      </w:tr>
      <w:tr w14:paraId="54F19D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1125" w:type="dxa"/>
            <w:shd w:val="clear" w:color="auto" w:fill="auto"/>
          </w:tcPr>
          <w:p w14:paraId="12F9795E">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11</w:t>
            </w:r>
          </w:p>
        </w:tc>
        <w:tc>
          <w:tcPr>
            <w:tcW w:w="7229" w:type="dxa"/>
            <w:shd w:val="clear" w:color="auto" w:fill="auto"/>
          </w:tcPr>
          <w:p w14:paraId="48E9B94E">
            <w:pPr>
              <w:pStyle w:val="800"/>
              <w:ind w:firstLine="0" w:firstLineChars="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szCs w:val="21"/>
              </w:rPr>
              <w:t>自动闭合的双重密封系统，灌注液不外流</w:t>
            </w:r>
          </w:p>
        </w:tc>
      </w:tr>
      <w:tr w14:paraId="0ACA0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trPr>
        <w:tc>
          <w:tcPr>
            <w:tcW w:w="1125" w:type="dxa"/>
            <w:shd w:val="clear" w:color="auto" w:fill="auto"/>
          </w:tcPr>
          <w:p w14:paraId="1AA8EA1F">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cstheme="minorEastAsia"/>
                <w:szCs w:val="21"/>
              </w:rPr>
              <w:t>2</w:t>
            </w:r>
          </w:p>
        </w:tc>
        <w:tc>
          <w:tcPr>
            <w:tcW w:w="7229" w:type="dxa"/>
            <w:shd w:val="clear" w:color="auto" w:fill="auto"/>
          </w:tcPr>
          <w:p w14:paraId="7398F992">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手术器械为2拆可拆卸硬性器械</w:t>
            </w:r>
          </w:p>
        </w:tc>
      </w:tr>
      <w:tr w14:paraId="01CC2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1125" w:type="dxa"/>
            <w:shd w:val="clear" w:color="auto" w:fill="auto"/>
          </w:tcPr>
          <w:p w14:paraId="42483A02">
            <w:pPr>
              <w:autoSpaceDE w:val="0"/>
              <w:autoSpaceDN w:val="0"/>
              <w:spacing w:line="280" w:lineRule="exact"/>
              <w:rPr>
                <w:rFonts w:asciiTheme="minorEastAsia" w:hAnsi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cstheme="minorEastAsia"/>
                <w:szCs w:val="21"/>
              </w:rPr>
              <w:t>3</w:t>
            </w:r>
          </w:p>
        </w:tc>
        <w:tc>
          <w:tcPr>
            <w:tcW w:w="7229" w:type="dxa"/>
            <w:shd w:val="clear" w:color="auto" w:fill="auto"/>
          </w:tcPr>
          <w:p w14:paraId="024891A2">
            <w:pPr>
              <w:pStyle w:val="25"/>
              <w:spacing w:before="180" w:line="219"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手术器械手柄自带方向调节转轮。器械在手腕保持不动的前提下可360°旋转。</w:t>
            </w:r>
          </w:p>
        </w:tc>
      </w:tr>
      <w:tr w14:paraId="70FC6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1125" w:type="dxa"/>
            <w:shd w:val="clear" w:color="auto" w:fill="auto"/>
          </w:tcPr>
          <w:p w14:paraId="54E42101">
            <w:pPr>
              <w:autoSpaceDE w:val="0"/>
              <w:autoSpaceDN w:val="0"/>
              <w:spacing w:line="280" w:lineRule="exact"/>
              <w:rPr>
                <w:rFonts w:hint="default" w:eastAsia="宋体" w:asciiTheme="minorEastAsia" w:hAnsiTheme="minorEastAsia" w:cstheme="minorEastAsia"/>
                <w:szCs w:val="21"/>
                <w:lang w:val="en-US" w:eastAsia="zh-CN"/>
              </w:rPr>
            </w:pPr>
            <w:r>
              <w:rPr>
                <w:rFonts w:hint="eastAsia" w:asciiTheme="minorEastAsia" w:hAnsiTheme="minorEastAsia" w:eastAsiaTheme="minorEastAsia" w:cstheme="minorEastAsia"/>
                <w:szCs w:val="21"/>
                <w:lang w:val="en-US" w:eastAsia="zh-CN"/>
              </w:rPr>
              <w:t>2.14</w:t>
            </w:r>
          </w:p>
        </w:tc>
        <w:tc>
          <w:tcPr>
            <w:tcW w:w="7229" w:type="dxa"/>
            <w:shd w:val="clear" w:color="auto" w:fill="auto"/>
          </w:tcPr>
          <w:p w14:paraId="0307FF40">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蓝宝石镜片，图像无扭曲，平面图像，超广角；</w:t>
            </w:r>
          </w:p>
        </w:tc>
      </w:tr>
      <w:tr w14:paraId="4999F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1125" w:type="dxa"/>
            <w:shd w:val="clear" w:color="auto" w:fill="auto"/>
          </w:tcPr>
          <w:p w14:paraId="7BF33EEB">
            <w:pPr>
              <w:autoSpaceDE w:val="0"/>
              <w:autoSpaceDN w:val="0"/>
              <w:spacing w:line="280" w:lineRule="exact"/>
              <w:rPr>
                <w:rFonts w:hint="default" w:eastAsia="宋体" w:asciiTheme="minorEastAsia" w:hAnsiTheme="minorEastAsia" w:cstheme="minorEastAsia"/>
                <w:szCs w:val="21"/>
                <w:lang w:val="en-US" w:eastAsia="zh-CN"/>
              </w:rPr>
            </w:pPr>
            <w:r>
              <w:rPr>
                <w:rFonts w:hint="eastAsia" w:asciiTheme="minorEastAsia" w:hAnsiTheme="minorEastAsia" w:eastAsiaTheme="minorEastAsia" w:cstheme="minorEastAsia"/>
                <w:szCs w:val="21"/>
                <w:lang w:val="en-US" w:eastAsia="zh-CN"/>
              </w:rPr>
              <w:t>2.15</w:t>
            </w:r>
          </w:p>
        </w:tc>
        <w:tc>
          <w:tcPr>
            <w:tcW w:w="7229" w:type="dxa"/>
            <w:shd w:val="clear" w:color="auto" w:fill="auto"/>
          </w:tcPr>
          <w:p w14:paraId="044A5E86">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镜直径：前端≥8.5Fr, 后端≥12Fr; 最大插入部外径</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rPr>
              <w:t>4.7mm</w:t>
            </w:r>
          </w:p>
        </w:tc>
      </w:tr>
      <w:tr w14:paraId="66FCA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125" w:type="dxa"/>
            <w:shd w:val="clear" w:color="auto" w:fill="auto"/>
          </w:tcPr>
          <w:p w14:paraId="6DE0028E">
            <w:pPr>
              <w:autoSpaceDE w:val="0"/>
              <w:autoSpaceDN w:val="0"/>
              <w:spacing w:line="28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2.16</w:t>
            </w:r>
          </w:p>
        </w:tc>
        <w:tc>
          <w:tcPr>
            <w:tcW w:w="7229" w:type="dxa"/>
            <w:shd w:val="clear" w:color="auto" w:fill="auto"/>
          </w:tcPr>
          <w:p w14:paraId="62F26AF4">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颜色分辨能力和色还原性：显色指数Ra≥90</w:t>
            </w:r>
          </w:p>
        </w:tc>
      </w:tr>
      <w:tr w14:paraId="57CEB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trPr>
        <w:tc>
          <w:tcPr>
            <w:tcW w:w="1125" w:type="dxa"/>
            <w:shd w:val="clear" w:color="auto" w:fill="auto"/>
            <w:vAlign w:val="center"/>
          </w:tcPr>
          <w:p w14:paraId="27262CD5">
            <w:pPr>
              <w:autoSpaceDE w:val="0"/>
              <w:autoSpaceDN w:val="0"/>
              <w:spacing w:line="28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2.17</w:t>
            </w:r>
          </w:p>
        </w:tc>
        <w:tc>
          <w:tcPr>
            <w:tcW w:w="7229" w:type="dxa"/>
            <w:shd w:val="clear" w:color="auto" w:fill="auto"/>
          </w:tcPr>
          <w:p w14:paraId="65494B37">
            <w:pPr>
              <w:autoSpaceDE w:val="0"/>
              <w:autoSpaceDN w:val="0"/>
              <w:spacing w:line="28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 xml:space="preserve">注水通道的流量：流量不小于300mL/min </w:t>
            </w:r>
          </w:p>
        </w:tc>
      </w:tr>
    </w:tbl>
    <w:p w14:paraId="1D89CAC4">
      <w:pPr>
        <w:rPr>
          <w:rFonts w:ascii="Arial" w:hAnsi="Arial" w:cs="Arial"/>
          <w:szCs w:val="21"/>
        </w:rPr>
      </w:pPr>
    </w:p>
    <w:p w14:paraId="37079E17">
      <w:pPr>
        <w:rPr>
          <w:rFonts w:ascii="Arial" w:hAnsi="Arial" w:cs="Arial"/>
          <w:szCs w:val="21"/>
        </w:rPr>
      </w:pPr>
    </w:p>
    <w:p w14:paraId="74044517">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1CE6C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2BF9E8E7">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14:paraId="7429813A">
            <w:pPr>
              <w:spacing w:line="360" w:lineRule="auto"/>
              <w:jc w:val="center"/>
              <w:rPr>
                <w:rFonts w:ascii="宋体" w:hAnsi="宋体" w:cs="宋体"/>
                <w:b/>
                <w:sz w:val="24"/>
              </w:rPr>
            </w:pPr>
            <w:r>
              <w:rPr>
                <w:rFonts w:hint="eastAsia" w:ascii="宋体" w:hAnsi="宋体" w:cs="宋体"/>
                <w:b/>
                <w:sz w:val="24"/>
              </w:rPr>
              <w:t>配置要求</w:t>
            </w:r>
          </w:p>
        </w:tc>
      </w:tr>
      <w:tr w14:paraId="24984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6EAD191">
            <w:pPr>
              <w:jc w:val="left"/>
              <w:rPr>
                <w:rFonts w:asciiTheme="minorEastAsia" w:hAnsiTheme="minorEastAsia" w:cstheme="minorEastAsia"/>
                <w:b/>
                <w:bCs/>
                <w:szCs w:val="21"/>
              </w:rPr>
            </w:pPr>
            <w:r>
              <w:rPr>
                <w:rFonts w:hint="eastAsia" w:asciiTheme="minorEastAsia" w:hAnsiTheme="minorEastAsia" w:cstheme="minorEastAsia"/>
                <w:b/>
                <w:bCs/>
                <w:szCs w:val="21"/>
              </w:rPr>
              <w:t>设备1</w:t>
            </w:r>
          </w:p>
        </w:tc>
        <w:tc>
          <w:tcPr>
            <w:tcW w:w="7652" w:type="dxa"/>
            <w:tcBorders>
              <w:right w:val="single" w:color="auto" w:sz="4" w:space="0"/>
            </w:tcBorders>
            <w:shd w:val="clear" w:color="auto" w:fill="auto"/>
            <w:vAlign w:val="center"/>
          </w:tcPr>
          <w:p w14:paraId="090B18DB">
            <w:pPr>
              <w:widowControl/>
              <w:jc w:val="left"/>
              <w:rPr>
                <w:rFonts w:asciiTheme="minorEastAsia" w:hAnsiTheme="minorEastAsia" w:cstheme="minorEastAsia"/>
                <w:b/>
                <w:bCs/>
              </w:rPr>
            </w:pPr>
            <w:r>
              <w:rPr>
                <w:rFonts w:hint="eastAsia" w:asciiTheme="minorEastAsia" w:hAnsiTheme="minorEastAsia" w:cstheme="minorEastAsia"/>
                <w:b/>
                <w:bCs/>
                <w:szCs w:val="21"/>
              </w:rPr>
              <w:t xml:space="preserve">内窥镜图像显示系统 </w:t>
            </w:r>
            <w:r>
              <w:rPr>
                <w:rFonts w:hint="eastAsia" w:ascii="宋体" w:hAnsi="宋体" w:cs="宋体"/>
                <w:b/>
                <w:bCs/>
                <w:szCs w:val="21"/>
              </w:rPr>
              <w:t xml:space="preserve">   </w:t>
            </w:r>
          </w:p>
        </w:tc>
      </w:tr>
      <w:tr w14:paraId="4BED23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E22E5D9">
            <w:pPr>
              <w:jc w:val="left"/>
              <w:rPr>
                <w:rFonts w:asciiTheme="minorEastAsia" w:hAnsi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.1</w:t>
            </w:r>
          </w:p>
        </w:tc>
        <w:tc>
          <w:tcPr>
            <w:tcW w:w="7652" w:type="dxa"/>
            <w:tcBorders>
              <w:right w:val="single" w:color="auto" w:sz="4" w:space="0"/>
            </w:tcBorders>
            <w:shd w:val="clear" w:color="auto" w:fill="auto"/>
            <w:vAlign w:val="center"/>
          </w:tcPr>
          <w:p w14:paraId="3311FBF1">
            <w:pPr>
              <w:widowControl/>
              <w:jc w:val="left"/>
              <w:rPr>
                <w:rFonts w:asciiTheme="minorEastAsia" w:hAnsiTheme="minorEastAsia" w:cstheme="minorEastAsia"/>
              </w:rPr>
            </w:pPr>
            <w:r>
              <w:rPr>
                <w:rFonts w:hint="eastAsia" w:asciiTheme="minorEastAsia" w:hAnsiTheme="minorEastAsia" w:eastAsiaTheme="minorEastAsia" w:cstheme="minorEastAsia"/>
                <w:color w:val="000000"/>
                <w:kern w:val="0"/>
                <w:sz w:val="22"/>
                <w:szCs w:val="22"/>
              </w:rPr>
              <w:t>内窥镜图像显示系统 1台</w:t>
            </w:r>
          </w:p>
        </w:tc>
      </w:tr>
      <w:tr w14:paraId="36CD00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0A62CB9">
            <w:pPr>
              <w:jc w:val="lef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2</w:t>
            </w:r>
          </w:p>
        </w:tc>
        <w:tc>
          <w:tcPr>
            <w:tcW w:w="7652" w:type="dxa"/>
            <w:tcBorders>
              <w:right w:val="single" w:color="auto" w:sz="4" w:space="0"/>
            </w:tcBorders>
            <w:shd w:val="clear" w:color="auto" w:fill="auto"/>
            <w:vAlign w:val="center"/>
          </w:tcPr>
          <w:p w14:paraId="543A29D9">
            <w:pPr>
              <w:widowControl/>
              <w:jc w:val="left"/>
              <w:rPr>
                <w:rFonts w:asciiTheme="minorEastAsia" w:hAnsiTheme="minorEastAsia" w:cstheme="minorEastAsia"/>
              </w:rPr>
            </w:pPr>
            <w:r>
              <w:rPr>
                <w:rFonts w:hint="eastAsia" w:asciiTheme="minorEastAsia" w:hAnsiTheme="minorEastAsia" w:eastAsiaTheme="minorEastAsia" w:cstheme="minorEastAsia"/>
                <w:color w:val="000000"/>
                <w:kern w:val="0"/>
                <w:sz w:val="22"/>
                <w:szCs w:val="22"/>
              </w:rPr>
              <w:t>高清摄像头  1个</w:t>
            </w:r>
          </w:p>
        </w:tc>
      </w:tr>
      <w:tr w14:paraId="2BA91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3F41E74C">
            <w:pPr>
              <w:jc w:val="lef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3</w:t>
            </w:r>
          </w:p>
        </w:tc>
        <w:tc>
          <w:tcPr>
            <w:tcW w:w="7652" w:type="dxa"/>
            <w:tcBorders>
              <w:right w:val="single" w:color="auto" w:sz="4" w:space="0"/>
            </w:tcBorders>
            <w:shd w:val="clear" w:color="auto" w:fill="auto"/>
            <w:vAlign w:val="center"/>
          </w:tcPr>
          <w:p w14:paraId="4F2EFBA1">
            <w:pPr>
              <w:widowControl/>
              <w:jc w:val="left"/>
              <w:rPr>
                <w:rFonts w:asciiTheme="minorEastAsia" w:hAnsiTheme="minorEastAsia" w:cstheme="minorEastAsia"/>
              </w:rPr>
            </w:pPr>
            <w:r>
              <w:rPr>
                <w:rFonts w:hint="eastAsia" w:asciiTheme="minorEastAsia" w:hAnsiTheme="minorEastAsia" w:eastAsiaTheme="minorEastAsia" w:cstheme="minorEastAsia"/>
                <w:color w:val="000000"/>
                <w:kern w:val="0"/>
                <w:sz w:val="22"/>
                <w:szCs w:val="22"/>
              </w:rPr>
              <w:t>监视器  1台</w:t>
            </w:r>
          </w:p>
        </w:tc>
      </w:tr>
      <w:tr w14:paraId="45854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10F414B2">
            <w:pPr>
              <w:jc w:val="lef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4</w:t>
            </w:r>
          </w:p>
        </w:tc>
        <w:tc>
          <w:tcPr>
            <w:tcW w:w="7652" w:type="dxa"/>
            <w:tcBorders>
              <w:right w:val="single" w:color="auto" w:sz="4" w:space="0"/>
            </w:tcBorders>
            <w:shd w:val="clear" w:color="auto" w:fill="auto"/>
            <w:vAlign w:val="center"/>
          </w:tcPr>
          <w:p w14:paraId="2D468A0C">
            <w:pPr>
              <w:widowControl/>
              <w:jc w:val="left"/>
              <w:rPr>
                <w:rFonts w:asciiTheme="minorEastAsia" w:hAnsiTheme="minorEastAsia" w:cstheme="minorEastAsia"/>
              </w:rPr>
            </w:pPr>
            <w:r>
              <w:rPr>
                <w:rFonts w:hint="eastAsia" w:asciiTheme="minorEastAsia" w:hAnsiTheme="minorEastAsia" w:eastAsiaTheme="minorEastAsia" w:cstheme="minorEastAsia"/>
                <w:color w:val="000000"/>
                <w:kern w:val="0"/>
                <w:sz w:val="22"/>
                <w:szCs w:val="22"/>
              </w:rPr>
              <w:t>台车  1台</w:t>
            </w:r>
          </w:p>
        </w:tc>
      </w:tr>
      <w:tr w14:paraId="5DA0B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3D93AF5E">
            <w:pPr>
              <w:jc w:val="lef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5</w:t>
            </w:r>
          </w:p>
        </w:tc>
        <w:tc>
          <w:tcPr>
            <w:tcW w:w="7652" w:type="dxa"/>
            <w:tcBorders>
              <w:right w:val="single" w:color="auto" w:sz="4" w:space="0"/>
            </w:tcBorders>
            <w:shd w:val="clear" w:color="auto" w:fill="auto"/>
            <w:vAlign w:val="center"/>
          </w:tcPr>
          <w:p w14:paraId="37736AA2">
            <w:pPr>
              <w:widowControl/>
              <w:jc w:val="left"/>
              <w:rPr>
                <w:rFonts w:asciiTheme="minorEastAsia" w:hAnsiTheme="minorEastAsia" w:cstheme="minorEastAsia"/>
              </w:rPr>
            </w:pPr>
            <w:r>
              <w:rPr>
                <w:rFonts w:hint="eastAsia" w:asciiTheme="minorEastAsia" w:hAnsiTheme="minorEastAsia" w:eastAsiaTheme="minorEastAsia" w:cstheme="minorEastAsia"/>
                <w:color w:val="000000"/>
                <w:kern w:val="0"/>
                <w:sz w:val="22"/>
                <w:szCs w:val="22"/>
              </w:rPr>
              <w:t>医用冷光源  1台</w:t>
            </w:r>
          </w:p>
        </w:tc>
      </w:tr>
      <w:tr w14:paraId="5417B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3D1D96E4">
            <w:pPr>
              <w:jc w:val="lef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6</w:t>
            </w:r>
          </w:p>
        </w:tc>
        <w:tc>
          <w:tcPr>
            <w:tcW w:w="7652" w:type="dxa"/>
            <w:shd w:val="clear" w:color="auto" w:fill="auto"/>
            <w:vAlign w:val="center"/>
          </w:tcPr>
          <w:p w14:paraId="33E4F3E3">
            <w:pPr>
              <w:widowControl/>
              <w:jc w:val="left"/>
              <w:rPr>
                <w:rFonts w:asciiTheme="minorEastAsia" w:hAnsi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纤维导光束  1根</w:t>
            </w:r>
          </w:p>
        </w:tc>
      </w:tr>
      <w:tr w14:paraId="24178A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21EBB15E">
            <w:pPr>
              <w:jc w:val="left"/>
              <w:rPr>
                <w:rFonts w:asciiTheme="minorEastAsia" w:hAnsiTheme="minorEastAsia" w:cstheme="minorEastAsia"/>
                <w:szCs w:val="21"/>
              </w:rPr>
            </w:pPr>
            <w:r>
              <w:rPr>
                <w:rFonts w:hint="eastAsia" w:asciiTheme="minorEastAsia" w:hAnsiTheme="minorEastAsia" w:cstheme="minorEastAsia"/>
                <w:b/>
                <w:bCs/>
                <w:szCs w:val="21"/>
              </w:rPr>
              <w:t>设备2</w:t>
            </w:r>
          </w:p>
        </w:tc>
        <w:tc>
          <w:tcPr>
            <w:tcW w:w="7652" w:type="dxa"/>
            <w:shd w:val="clear" w:color="auto" w:fill="auto"/>
            <w:vAlign w:val="center"/>
          </w:tcPr>
          <w:p w14:paraId="6436F86D">
            <w:pPr>
              <w:widowControl/>
              <w:jc w:val="left"/>
              <w:rPr>
                <w:rFonts w:asciiTheme="minorEastAsia" w:hAnsiTheme="minorEastAsia" w:cstheme="minorEastAsia"/>
                <w:color w:val="000000"/>
                <w:kern w:val="0"/>
                <w:sz w:val="22"/>
                <w:szCs w:val="22"/>
              </w:rPr>
            </w:pPr>
            <w:r>
              <w:rPr>
                <w:rFonts w:hint="eastAsia" w:ascii="宋体" w:hAnsi="宋体" w:cs="宋体"/>
                <w:b/>
                <w:bCs/>
                <w:szCs w:val="21"/>
              </w:rPr>
              <w:t xml:space="preserve">输尿管内窥镜（肾镜 ）  </w:t>
            </w:r>
          </w:p>
        </w:tc>
      </w:tr>
      <w:tr w14:paraId="36057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51451C6A">
            <w:pPr>
              <w:jc w:val="left"/>
              <w:rPr>
                <w:rFonts w:asciiTheme="minorEastAsia" w:hAnsi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cstheme="minorEastAsia"/>
                <w:szCs w:val="21"/>
              </w:rPr>
              <w:t>.1</w:t>
            </w:r>
          </w:p>
        </w:tc>
        <w:tc>
          <w:tcPr>
            <w:tcW w:w="7652" w:type="dxa"/>
            <w:shd w:val="clear" w:color="auto" w:fill="auto"/>
          </w:tcPr>
          <w:p w14:paraId="194BC574">
            <w:pPr>
              <w:autoSpaceDE w:val="0"/>
              <w:autoSpaceDN w:val="0"/>
              <w:spacing w:line="280" w:lineRule="exact"/>
              <w:rPr>
                <w:rFonts w:asciiTheme="minorEastAsia" w:hAnsiTheme="minorEastAsia" w:cstheme="minorEastAsia"/>
                <w:color w:val="000000"/>
                <w:kern w:val="0"/>
                <w:szCs w:val="21"/>
              </w:rPr>
            </w:pPr>
            <w:r>
              <w:rPr>
                <w:rFonts w:hint="eastAsia" w:asciiTheme="minorEastAsia" w:hAnsiTheme="minorEastAsia" w:eastAsiaTheme="minorEastAsia" w:cstheme="minorEastAsia"/>
                <w:szCs w:val="21"/>
              </w:rPr>
              <w:t>输尿管内窥镜10支</w:t>
            </w:r>
          </w:p>
        </w:tc>
      </w:tr>
      <w:tr w14:paraId="2885C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2C8E7EDE">
            <w:pPr>
              <w:jc w:val="left"/>
              <w:rPr>
                <w:rFonts w:asciiTheme="minorEastAsia" w:hAnsiTheme="minorEastAsia" w:cstheme="minorEastAsia"/>
                <w:szCs w:val="21"/>
              </w:rPr>
            </w:pP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2</w:t>
            </w:r>
          </w:p>
        </w:tc>
        <w:tc>
          <w:tcPr>
            <w:tcW w:w="7652" w:type="dxa"/>
            <w:shd w:val="clear" w:color="auto" w:fill="auto"/>
          </w:tcPr>
          <w:p w14:paraId="4E7850BD">
            <w:pPr>
              <w:autoSpaceDE w:val="0"/>
              <w:autoSpaceDN w:val="0"/>
              <w:spacing w:line="280" w:lineRule="exact"/>
              <w:rPr>
                <w:rFonts w:asciiTheme="minorEastAsia" w:hAnsiTheme="minorEastAsia" w:cstheme="minorEastAsia"/>
                <w:color w:val="000000"/>
                <w:kern w:val="0"/>
                <w:szCs w:val="21"/>
              </w:rPr>
            </w:pPr>
            <w:r>
              <w:rPr>
                <w:rFonts w:hint="eastAsia" w:asciiTheme="minorEastAsia" w:hAnsiTheme="minorEastAsia" w:eastAsiaTheme="minorEastAsia" w:cstheme="minorEastAsia"/>
                <w:szCs w:val="21"/>
              </w:rPr>
              <w:t>专用消毒盒10只</w:t>
            </w:r>
          </w:p>
        </w:tc>
      </w:tr>
      <w:tr w14:paraId="2E52C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shd w:val="clear" w:color="auto" w:fill="auto"/>
            <w:vAlign w:val="center"/>
          </w:tcPr>
          <w:p w14:paraId="65FCA81C">
            <w:pPr>
              <w:autoSpaceDE w:val="0"/>
              <w:autoSpaceDN w:val="0"/>
              <w:spacing w:line="280" w:lineRule="exact"/>
              <w:rPr>
                <w:rFonts w:hint="eastAsia" w:asciiTheme="minorEastAsia" w:hAnsiTheme="minorEastAsia" w:eastAsiaTheme="minorEastAsia" w:cstheme="minorEastAsia"/>
                <w:szCs w:val="21"/>
              </w:rPr>
            </w:pPr>
            <w:r>
              <w:rPr>
                <w:rFonts w:hint="eastAsia" w:ascii="仿宋" w:hAnsi="仿宋" w:eastAsia="仿宋" w:cs="仿宋"/>
                <w:bCs/>
                <w:color w:val="auto"/>
                <w:kern w:val="0"/>
                <w:sz w:val="24"/>
              </w:rPr>
              <w:t>注：1、</w:t>
            </w:r>
            <w:r>
              <w:rPr>
                <w:rFonts w:hint="eastAsia" w:ascii="仿宋" w:hAnsi="仿宋" w:eastAsia="仿宋" w:cs="仿宋"/>
                <w:bCs/>
                <w:color w:val="auto"/>
                <w:kern w:val="0"/>
                <w:sz w:val="24"/>
                <w:lang w:val="en-US" w:eastAsia="zh-CN"/>
              </w:rPr>
              <w:t>内窥镜图像显示系统、输尿管内窥镜</w:t>
            </w:r>
            <w:r>
              <w:rPr>
                <w:rFonts w:hint="eastAsia" w:ascii="仿宋" w:hAnsi="仿宋" w:eastAsia="仿宋" w:cs="仿宋"/>
                <w:bCs/>
                <w:color w:val="auto"/>
                <w:kern w:val="0"/>
                <w:sz w:val="24"/>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06F97109">
      <w:pPr>
        <w:autoSpaceDE w:val="0"/>
        <w:autoSpaceDN w:val="0"/>
        <w:spacing w:line="360" w:lineRule="auto"/>
        <w:textAlignment w:val="bottom"/>
        <w:rPr>
          <w:rFonts w:ascii="宋体" w:hAnsi="宋体"/>
          <w:b/>
          <w:sz w:val="24"/>
        </w:rPr>
      </w:pPr>
    </w:p>
    <w:p w14:paraId="2D215BEC">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12AA74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0D4D4107">
            <w:pPr>
              <w:jc w:val="center"/>
              <w:rPr>
                <w:b/>
                <w:sz w:val="28"/>
                <w:szCs w:val="28"/>
              </w:rPr>
            </w:pPr>
            <w:r>
              <w:rPr>
                <w:rFonts w:hAnsi="宋体"/>
                <w:b/>
                <w:sz w:val="28"/>
                <w:szCs w:val="28"/>
              </w:rPr>
              <w:t>序号</w:t>
            </w:r>
          </w:p>
        </w:tc>
        <w:tc>
          <w:tcPr>
            <w:tcW w:w="7461" w:type="dxa"/>
            <w:tcBorders>
              <w:right w:val="single" w:color="auto" w:sz="4" w:space="0"/>
            </w:tcBorders>
            <w:vAlign w:val="center"/>
          </w:tcPr>
          <w:p w14:paraId="14F048D4">
            <w:pPr>
              <w:jc w:val="center"/>
              <w:rPr>
                <w:b/>
                <w:sz w:val="28"/>
                <w:szCs w:val="28"/>
              </w:rPr>
            </w:pPr>
            <w:r>
              <w:rPr>
                <w:rFonts w:hint="eastAsia"/>
                <w:b/>
                <w:sz w:val="28"/>
                <w:szCs w:val="28"/>
              </w:rPr>
              <w:t>商务要求</w:t>
            </w:r>
          </w:p>
        </w:tc>
      </w:tr>
      <w:tr w14:paraId="1C434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13904F">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6273D25F">
            <w:pPr>
              <w:jc w:val="left"/>
              <w:rPr>
                <w:rFonts w:ascii="Calibri" w:hAnsi="Calibri"/>
                <w:b/>
                <w:color w:val="000000"/>
                <w:sz w:val="24"/>
              </w:rPr>
            </w:pPr>
            <w:r>
              <w:rPr>
                <w:rFonts w:hint="eastAsia" w:ascii="Calibri" w:hAnsi="Calibri"/>
                <w:b/>
                <w:color w:val="000000"/>
                <w:sz w:val="24"/>
              </w:rPr>
              <w:t>质量保证</w:t>
            </w:r>
          </w:p>
        </w:tc>
      </w:tr>
      <w:tr w14:paraId="5CBEA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C92AD1">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01A39B6E">
            <w:pPr>
              <w:jc w:val="left"/>
              <w:rPr>
                <w:rFonts w:ascii="Calibri" w:hAnsi="Calibri"/>
                <w:b/>
                <w:color w:val="000000"/>
                <w:sz w:val="24"/>
              </w:rPr>
            </w:pPr>
            <w:r>
              <w:rPr>
                <w:rFonts w:hint="eastAsia" w:ascii="宋体" w:hAnsi="宋体"/>
                <w:b w:val="0"/>
                <w:bCs w:val="0"/>
                <w:sz w:val="24"/>
              </w:rPr>
              <w:t>货物使用期限：自货物生产日期起，</w:t>
            </w:r>
            <w:r>
              <w:rPr>
                <w:rFonts w:hint="eastAsia" w:ascii="宋体" w:hAnsi="宋体" w:cs="宋体"/>
                <w:b w:val="0"/>
                <w:bCs w:val="0"/>
                <w:sz w:val="24"/>
              </w:rPr>
              <w:t>内窥镜图像显示系统</w:t>
            </w:r>
            <w:r>
              <w:rPr>
                <w:rFonts w:hint="eastAsia" w:ascii="宋体" w:hAnsi="宋体"/>
                <w:b w:val="0"/>
                <w:bCs w:val="0"/>
                <w:color w:val="000000" w:themeColor="text1"/>
                <w:sz w:val="24"/>
                <w14:textFill>
                  <w14:solidFill>
                    <w14:schemeClr w14:val="tx1"/>
                  </w14:solidFill>
                </w14:textFill>
              </w:rPr>
              <w:t>不少于</w:t>
            </w:r>
            <w:r>
              <w:rPr>
                <w:rFonts w:hint="eastAsia" w:ascii="宋体" w:hAnsi="宋体"/>
                <w:b w:val="0"/>
                <w:bCs w:val="0"/>
                <w:color w:val="000000" w:themeColor="text1"/>
                <w:sz w:val="24"/>
                <w:highlight w:val="none"/>
                <w:lang w:val="en-US" w:eastAsia="zh-CN"/>
                <w14:textFill>
                  <w14:solidFill>
                    <w14:schemeClr w14:val="tx1"/>
                  </w14:solidFill>
                </w14:textFill>
              </w:rPr>
              <w:t>6</w:t>
            </w:r>
            <w:r>
              <w:rPr>
                <w:rFonts w:hint="eastAsia" w:ascii="宋体" w:hAnsi="宋体"/>
                <w:b w:val="0"/>
                <w:bCs w:val="0"/>
                <w:color w:val="000000" w:themeColor="text1"/>
                <w:sz w:val="24"/>
                <w14:textFill>
                  <w14:solidFill>
                    <w14:schemeClr w14:val="tx1"/>
                  </w14:solidFill>
                </w14:textFill>
              </w:rPr>
              <w:t>年</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cs="宋体"/>
                <w:b w:val="0"/>
                <w:bCs w:val="0"/>
                <w:sz w:val="24"/>
              </w:rPr>
              <w:t>输尿管内窥镜</w:t>
            </w:r>
            <w:r>
              <w:rPr>
                <w:rFonts w:hint="eastAsia" w:ascii="宋体" w:hAnsi="宋体"/>
                <w:b w:val="0"/>
                <w:bCs w:val="0"/>
                <w:color w:val="000000" w:themeColor="text1"/>
                <w:sz w:val="24"/>
                <w14:textFill>
                  <w14:solidFill>
                    <w14:schemeClr w14:val="tx1"/>
                  </w14:solidFill>
                </w14:textFill>
              </w:rPr>
              <w:t>不少于</w:t>
            </w:r>
            <w:r>
              <w:rPr>
                <w:rFonts w:hint="eastAsia" w:ascii="宋体" w:hAnsi="宋体"/>
                <w:b w:val="0"/>
                <w:bCs w:val="0"/>
                <w:color w:val="000000" w:themeColor="text1"/>
                <w:sz w:val="24"/>
                <w:highlight w:val="none"/>
                <w:lang w:val="en-US" w:eastAsia="zh-CN"/>
                <w14:textFill>
                  <w14:solidFill>
                    <w14:schemeClr w14:val="tx1"/>
                  </w14:solidFill>
                </w14:textFill>
              </w:rPr>
              <w:t>3</w:t>
            </w:r>
            <w:r>
              <w:rPr>
                <w:rFonts w:hint="eastAsia" w:ascii="宋体" w:hAnsi="宋体"/>
                <w:b w:val="0"/>
                <w:bCs w:val="0"/>
                <w:color w:val="000000" w:themeColor="text1"/>
                <w:sz w:val="24"/>
                <w14:textFill>
                  <w14:solidFill>
                    <w14:schemeClr w14:val="tx1"/>
                  </w14:solidFill>
                </w14:textFill>
              </w:rPr>
              <w:t>年</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sz w:val="24"/>
              </w:rPr>
              <w:t>提供铭牌标识、照片或说明书相关页面复印件；货物无使用期限的，提供说明。</w:t>
            </w:r>
          </w:p>
        </w:tc>
      </w:tr>
      <w:tr w14:paraId="43586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7A2AE6">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3231CA3F">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42D7C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396347">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3A055B42">
            <w:pPr>
              <w:spacing w:line="380" w:lineRule="exact"/>
              <w:rPr>
                <w:rFonts w:ascii="宋体" w:hAnsi="宋体"/>
                <w:b/>
                <w:sz w:val="24"/>
              </w:rPr>
            </w:pPr>
            <w:r>
              <w:rPr>
                <w:rFonts w:hint="eastAsia" w:ascii="宋体" w:hAnsi="宋体"/>
                <w:sz w:val="24"/>
              </w:rPr>
              <w:t>卖方提供的所有货物必须是全新未使用过的。</w:t>
            </w:r>
          </w:p>
        </w:tc>
      </w:tr>
      <w:tr w14:paraId="20028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B2B5A3">
            <w:pPr>
              <w:jc w:val="center"/>
              <w:rPr>
                <w:rFonts w:hAnsi="宋体"/>
                <w:bCs/>
                <w:sz w:val="24"/>
              </w:rPr>
            </w:pPr>
            <w:r>
              <w:rPr>
                <w:rFonts w:hint="eastAsia" w:hAnsi="宋体"/>
                <w:b/>
                <w:sz w:val="28"/>
                <w:szCs w:val="28"/>
              </w:rPr>
              <w:t>2</w:t>
            </w:r>
          </w:p>
        </w:tc>
        <w:tc>
          <w:tcPr>
            <w:tcW w:w="7461" w:type="dxa"/>
            <w:vAlign w:val="center"/>
          </w:tcPr>
          <w:p w14:paraId="007FF821">
            <w:pPr>
              <w:spacing w:line="380" w:lineRule="exact"/>
              <w:rPr>
                <w:rFonts w:ascii="宋体" w:hAnsi="宋体"/>
                <w:sz w:val="24"/>
              </w:rPr>
            </w:pPr>
            <w:r>
              <w:rPr>
                <w:rFonts w:hint="eastAsia" w:ascii="Calibri" w:hAnsi="Calibri"/>
                <w:b/>
                <w:color w:val="000000"/>
                <w:sz w:val="24"/>
              </w:rPr>
              <w:t>保质期</w:t>
            </w:r>
          </w:p>
        </w:tc>
      </w:tr>
      <w:tr w14:paraId="087E7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552A3A">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113A473A">
            <w:pPr>
              <w:widowControl/>
              <w:spacing w:before="100" w:beforeAutospacing="1" w:after="100" w:afterAutospacing="1"/>
              <w:rPr>
                <w:rFonts w:ascii="宋体" w:hAnsi="宋体"/>
                <w:sz w:val="24"/>
              </w:rPr>
            </w:pPr>
            <w:r>
              <w:rPr>
                <w:rFonts w:hint="eastAsia" w:ascii="宋体" w:hAnsi="宋体"/>
                <w:b w:val="0"/>
                <w:bCs w:val="0"/>
                <w:sz w:val="24"/>
              </w:rPr>
              <w:t>设备验收合格后免费保修：</w:t>
            </w:r>
            <w:r>
              <w:rPr>
                <w:rFonts w:hint="eastAsia" w:ascii="宋体" w:hAnsi="宋体" w:cs="宋体"/>
                <w:b w:val="0"/>
                <w:bCs w:val="0"/>
                <w:sz w:val="24"/>
              </w:rPr>
              <w:t>内窥镜图像显示系统</w:t>
            </w:r>
            <w:r>
              <w:rPr>
                <w:rFonts w:hint="eastAsia" w:ascii="宋体" w:hAnsi="宋体"/>
                <w:b w:val="0"/>
                <w:bCs w:val="0"/>
                <w:color w:val="000000" w:themeColor="text1"/>
                <w:sz w:val="24"/>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3</w:t>
            </w:r>
            <w:r>
              <w:rPr>
                <w:rFonts w:hint="eastAsia" w:ascii="宋体" w:hAnsi="宋体"/>
                <w:b w:val="0"/>
                <w:bCs w:val="0"/>
                <w:color w:val="000000" w:themeColor="text1"/>
                <w:sz w:val="24"/>
                <w:u w:val="single"/>
                <w14:textFill>
                  <w14:solidFill>
                    <w14:schemeClr w14:val="tx1"/>
                  </w14:solidFill>
                </w14:textFill>
              </w:rPr>
              <w:t>年</w:t>
            </w:r>
            <w:r>
              <w:rPr>
                <w:rFonts w:hint="eastAsia" w:ascii="宋体" w:hAnsi="宋体"/>
                <w:b w:val="0"/>
                <w:bCs w:val="0"/>
                <w:color w:val="000000" w:themeColor="text1"/>
                <w:sz w:val="24"/>
                <w:u w:val="single"/>
                <w:lang w:eastAsia="zh-CN"/>
                <w14:textFill>
                  <w14:solidFill>
                    <w14:schemeClr w14:val="tx1"/>
                  </w14:solidFill>
                </w14:textFill>
              </w:rPr>
              <w:t>，</w:t>
            </w:r>
            <w:r>
              <w:rPr>
                <w:rFonts w:hint="eastAsia" w:ascii="宋体" w:hAnsi="宋体" w:cs="宋体"/>
                <w:b w:val="0"/>
                <w:bCs w:val="0"/>
                <w:sz w:val="24"/>
              </w:rPr>
              <w:t>输尿管内窥镜</w:t>
            </w:r>
            <w:r>
              <w:rPr>
                <w:rFonts w:hint="eastAsia" w:ascii="宋体" w:hAnsi="宋体"/>
                <w:b w:val="0"/>
                <w:bCs w:val="0"/>
                <w:color w:val="000000" w:themeColor="text1"/>
                <w:sz w:val="24"/>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1年</w:t>
            </w:r>
            <w:r>
              <w:rPr>
                <w:rFonts w:hint="eastAsia" w:ascii="宋体" w:hAnsi="宋体"/>
                <w:b w:val="0"/>
                <w:bCs w:val="0"/>
                <w:sz w:val="24"/>
              </w:rPr>
              <w:t>。供应商报价须包含保质期内的所有服务及配件费用。</w:t>
            </w:r>
          </w:p>
        </w:tc>
      </w:tr>
      <w:tr w14:paraId="7A0EB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FEF9E1">
            <w:pPr>
              <w:jc w:val="center"/>
              <w:rPr>
                <w:rFonts w:hAnsi="宋体"/>
                <w:bCs/>
                <w:sz w:val="24"/>
              </w:rPr>
            </w:pPr>
            <w:r>
              <w:rPr>
                <w:rFonts w:hint="eastAsia" w:hAnsi="宋体"/>
                <w:bCs/>
                <w:sz w:val="24"/>
              </w:rPr>
              <w:t>2.2</w:t>
            </w:r>
          </w:p>
        </w:tc>
        <w:tc>
          <w:tcPr>
            <w:tcW w:w="7461" w:type="dxa"/>
            <w:vAlign w:val="center"/>
          </w:tcPr>
          <w:p w14:paraId="0A0A6EDB">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14:paraId="4456F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B7C2B5">
            <w:pPr>
              <w:jc w:val="center"/>
              <w:rPr>
                <w:rFonts w:hAnsi="宋体"/>
                <w:bCs/>
                <w:sz w:val="24"/>
              </w:rPr>
            </w:pPr>
            <w:r>
              <w:rPr>
                <w:rFonts w:hint="eastAsia" w:hAnsi="宋体"/>
                <w:bCs/>
                <w:sz w:val="24"/>
              </w:rPr>
              <w:t>2.3</w:t>
            </w:r>
          </w:p>
        </w:tc>
        <w:tc>
          <w:tcPr>
            <w:tcW w:w="7461" w:type="dxa"/>
            <w:vAlign w:val="center"/>
          </w:tcPr>
          <w:p w14:paraId="0C810D1D">
            <w:pPr>
              <w:spacing w:line="380" w:lineRule="exact"/>
              <w:rPr>
                <w:rFonts w:ascii="宋体" w:hAnsi="宋体"/>
                <w:color w:val="auto"/>
                <w:sz w:val="24"/>
              </w:rPr>
            </w:pPr>
            <w:r>
              <w:rPr>
                <w:rFonts w:hint="eastAsia" w:ascii="宋体" w:hAnsi="宋体"/>
                <w:color w:val="auto"/>
                <w:sz w:val="24"/>
              </w:rPr>
              <w:t>保修期内开机率</w:t>
            </w:r>
            <w:r>
              <w:rPr>
                <w:rFonts w:hint="eastAsia" w:ascii="宋体" w:hAnsi="宋体"/>
                <w:color w:val="auto"/>
                <w:sz w:val="24"/>
                <w:u w:val="single"/>
              </w:rPr>
              <w:t>≥95%</w:t>
            </w:r>
            <w:r>
              <w:rPr>
                <w:rFonts w:hint="eastAsia" w:ascii="宋体" w:hAnsi="宋体"/>
                <w:color w:val="auto"/>
                <w:sz w:val="24"/>
              </w:rPr>
              <w:t>，若设备未达到以上开机率保证，则停机每超过一天则延长10</w:t>
            </w:r>
            <w:r>
              <w:rPr>
                <w:rFonts w:hint="eastAsia" w:ascii="宋体" w:hAnsi="宋体"/>
                <w:color w:val="auto"/>
                <w:sz w:val="24"/>
                <w:u w:val="single"/>
              </w:rPr>
              <w:t>天</w:t>
            </w:r>
            <w:r>
              <w:rPr>
                <w:rFonts w:hint="eastAsia" w:ascii="宋体" w:hAnsi="宋体"/>
                <w:color w:val="auto"/>
                <w:sz w:val="24"/>
              </w:rPr>
              <w:t>保修时间。</w:t>
            </w:r>
          </w:p>
        </w:tc>
      </w:tr>
      <w:tr w14:paraId="41021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DA044A">
            <w:pPr>
              <w:jc w:val="center"/>
              <w:rPr>
                <w:rFonts w:hAnsi="宋体"/>
                <w:bCs/>
                <w:sz w:val="24"/>
              </w:rPr>
            </w:pPr>
            <w:r>
              <w:rPr>
                <w:rFonts w:hint="eastAsia" w:hAnsi="宋体"/>
                <w:b/>
                <w:sz w:val="28"/>
                <w:szCs w:val="28"/>
              </w:rPr>
              <w:t>3</w:t>
            </w:r>
          </w:p>
        </w:tc>
        <w:tc>
          <w:tcPr>
            <w:tcW w:w="7461" w:type="dxa"/>
            <w:vAlign w:val="center"/>
          </w:tcPr>
          <w:p w14:paraId="2C1DE885">
            <w:pPr>
              <w:spacing w:line="380" w:lineRule="exact"/>
              <w:rPr>
                <w:rFonts w:ascii="宋体" w:hAnsi="宋体"/>
                <w:color w:val="auto"/>
                <w:sz w:val="24"/>
              </w:rPr>
            </w:pPr>
            <w:r>
              <w:rPr>
                <w:rFonts w:hint="eastAsia" w:ascii="Calibri" w:hAnsi="Calibri"/>
                <w:b/>
                <w:color w:val="auto"/>
                <w:sz w:val="24"/>
              </w:rPr>
              <w:t>售后服务</w:t>
            </w:r>
          </w:p>
        </w:tc>
      </w:tr>
      <w:tr w14:paraId="745D4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0E1F9C">
            <w:pPr>
              <w:jc w:val="center"/>
              <w:rPr>
                <w:rFonts w:hAnsi="宋体"/>
                <w:bCs/>
                <w:sz w:val="24"/>
              </w:rPr>
            </w:pPr>
            <w:r>
              <w:rPr>
                <w:rFonts w:hint="eastAsia" w:hAnsi="宋体"/>
                <w:bCs/>
                <w:sz w:val="24"/>
              </w:rPr>
              <w:t>3.1</w:t>
            </w:r>
          </w:p>
        </w:tc>
        <w:tc>
          <w:tcPr>
            <w:tcW w:w="7461" w:type="dxa"/>
            <w:vAlign w:val="center"/>
          </w:tcPr>
          <w:p w14:paraId="1CE54FD4">
            <w:pPr>
              <w:spacing w:line="380" w:lineRule="exact"/>
              <w:rPr>
                <w:rFonts w:ascii="Calibri" w:hAnsi="Calibri"/>
                <w:b/>
                <w:color w:val="auto"/>
                <w:sz w:val="24"/>
              </w:rPr>
            </w:pPr>
            <w:r>
              <w:rPr>
                <w:rFonts w:hint="eastAsia" w:ascii="宋体" w:hAnsi="宋体"/>
                <w:color w:val="auto"/>
                <w:sz w:val="24"/>
              </w:rPr>
              <w:t>供应商应在响应文件中提供详细售后服务方案，如售后服务网点的分布情况、售后服务机构备品备件储备，售后服务机构技术服务人员情况、开展定期巡检等。</w:t>
            </w:r>
          </w:p>
        </w:tc>
      </w:tr>
      <w:tr w14:paraId="35E9B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68ED9D">
            <w:pPr>
              <w:jc w:val="center"/>
              <w:rPr>
                <w:rFonts w:hAnsi="宋体"/>
                <w:bCs/>
                <w:sz w:val="24"/>
              </w:rPr>
            </w:pPr>
            <w:r>
              <w:rPr>
                <w:rFonts w:hint="eastAsia" w:hAnsi="宋体"/>
                <w:bCs/>
                <w:sz w:val="24"/>
              </w:rPr>
              <w:t>3.2</w:t>
            </w:r>
          </w:p>
        </w:tc>
        <w:tc>
          <w:tcPr>
            <w:tcW w:w="7461" w:type="dxa"/>
            <w:vAlign w:val="center"/>
          </w:tcPr>
          <w:p w14:paraId="25BD589E">
            <w:pPr>
              <w:spacing w:line="380" w:lineRule="exact"/>
              <w:rPr>
                <w:rFonts w:ascii="宋体" w:hAnsi="宋体"/>
                <w:color w:val="auto"/>
                <w:sz w:val="24"/>
              </w:rPr>
            </w:pPr>
            <w:r>
              <w:rPr>
                <w:rFonts w:hint="eastAsia" w:ascii="宋体" w:hAnsi="宋体"/>
                <w:color w:val="auto"/>
                <w:sz w:val="24"/>
              </w:rPr>
              <w:t>供应商应在响应文件中提供详细收费标准，包括出保后保修方案、消耗品价格、设备配件价格，维修服务费等。如未列明则默认为日后日常使用中免费提供。</w:t>
            </w:r>
          </w:p>
        </w:tc>
      </w:tr>
      <w:tr w14:paraId="195B8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E3D3FB">
            <w:pPr>
              <w:jc w:val="center"/>
              <w:rPr>
                <w:rFonts w:hAnsi="宋体"/>
                <w:bCs/>
                <w:sz w:val="24"/>
              </w:rPr>
            </w:pPr>
            <w:r>
              <w:rPr>
                <w:rFonts w:hint="eastAsia" w:hAnsi="宋体"/>
                <w:bCs/>
                <w:sz w:val="24"/>
              </w:rPr>
              <w:t>3.3</w:t>
            </w:r>
          </w:p>
        </w:tc>
        <w:tc>
          <w:tcPr>
            <w:tcW w:w="7461" w:type="dxa"/>
            <w:vAlign w:val="center"/>
          </w:tcPr>
          <w:p w14:paraId="0B84C9A5">
            <w:pPr>
              <w:spacing w:line="380" w:lineRule="exact"/>
              <w:rPr>
                <w:rFonts w:ascii="宋体" w:hAnsi="宋体"/>
                <w:color w:val="auto"/>
                <w:sz w:val="24"/>
              </w:rPr>
            </w:pPr>
            <w:r>
              <w:rPr>
                <w:rFonts w:hint="eastAsia" w:ascii="宋体" w:hAnsi="宋体"/>
                <w:color w:val="auto"/>
                <w:sz w:val="24"/>
              </w:rPr>
              <w:t>在整个设备使用期内，卖方应确保设备的正常使用，在接到用户维修要求后应立即作出回应，通过电话联系无法解决的，须</w:t>
            </w:r>
            <w:r>
              <w:rPr>
                <w:rFonts w:hint="eastAsia" w:ascii="宋体" w:hAnsi="宋体"/>
                <w:color w:val="auto"/>
                <w:sz w:val="24"/>
                <w:u w:val="single"/>
              </w:rPr>
              <w:t>24小时内</w:t>
            </w:r>
            <w:r>
              <w:rPr>
                <w:rFonts w:hint="eastAsia" w:ascii="宋体" w:hAnsi="宋体"/>
                <w:color w:val="auto"/>
                <w:sz w:val="24"/>
              </w:rPr>
              <w:t>赶赴买方现场处理。维修过程中所需零配件，非特殊情况，供应商应在接到通知后最长不超过3天必须送达采购人。</w:t>
            </w:r>
          </w:p>
        </w:tc>
      </w:tr>
      <w:tr w14:paraId="5B72A3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118FB6">
            <w:pPr>
              <w:jc w:val="center"/>
              <w:rPr>
                <w:rFonts w:hAnsi="宋体"/>
                <w:bCs/>
                <w:sz w:val="24"/>
              </w:rPr>
            </w:pPr>
            <w:r>
              <w:rPr>
                <w:rFonts w:hint="eastAsia" w:hAnsi="宋体"/>
                <w:bCs/>
                <w:sz w:val="24"/>
              </w:rPr>
              <w:t>3.4</w:t>
            </w:r>
          </w:p>
        </w:tc>
        <w:tc>
          <w:tcPr>
            <w:tcW w:w="7461" w:type="dxa"/>
            <w:vAlign w:val="center"/>
          </w:tcPr>
          <w:p w14:paraId="4175B854">
            <w:pPr>
              <w:spacing w:line="380" w:lineRule="exact"/>
              <w:rPr>
                <w:rFonts w:ascii="Calibri" w:hAnsi="Calibri"/>
                <w:b/>
                <w:sz w:val="24"/>
              </w:rPr>
            </w:pPr>
            <w:r>
              <w:rPr>
                <w:rFonts w:hint="eastAsia" w:ascii="宋体" w:hAnsi="宋体"/>
                <w:sz w:val="24"/>
              </w:rPr>
              <w:t>保证易耗品及零配件供应时间同设备使用年限，</w:t>
            </w:r>
            <w:r>
              <w:rPr>
                <w:rFonts w:ascii="宋体" w:hAnsi="宋体"/>
                <w:sz w:val="24"/>
              </w:rPr>
              <w:t>终身维护，软件终身免费升级</w:t>
            </w:r>
            <w:r>
              <w:rPr>
                <w:rFonts w:hint="eastAsia" w:ascii="宋体" w:hAnsi="宋体"/>
                <w:sz w:val="24"/>
              </w:rPr>
              <w:t>。</w:t>
            </w:r>
          </w:p>
        </w:tc>
      </w:tr>
      <w:tr w14:paraId="60E42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ADE0E6">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75415ADD">
            <w:pPr>
              <w:snapToGrid w:val="0"/>
              <w:rPr>
                <w:rFonts w:ascii="宋体" w:hAnsi="宋体"/>
                <w:b/>
                <w:sz w:val="24"/>
              </w:rPr>
            </w:pPr>
            <w:r>
              <w:rPr>
                <w:rFonts w:hint="eastAsia" w:ascii="宋体" w:hAnsi="宋体" w:cs="宋体"/>
                <w:b/>
                <w:kern w:val="0"/>
                <w:sz w:val="24"/>
              </w:rPr>
              <w:t>交货时间、地点</w:t>
            </w:r>
          </w:p>
        </w:tc>
      </w:tr>
      <w:tr w14:paraId="4604E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3F6F6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5EB693C6">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14:paraId="78019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D7080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4CE046B3">
            <w:pPr>
              <w:spacing w:line="380" w:lineRule="exact"/>
              <w:rPr>
                <w:rFonts w:ascii="宋体" w:hAnsi="宋体"/>
                <w:sz w:val="24"/>
              </w:rPr>
            </w:pPr>
            <w:r>
              <w:rPr>
                <w:rFonts w:hint="eastAsia" w:ascii="宋体" w:hAnsi="宋体"/>
                <w:sz w:val="24"/>
              </w:rPr>
              <w:t>交货地点：采购人指定地点。</w:t>
            </w:r>
          </w:p>
        </w:tc>
      </w:tr>
      <w:tr w14:paraId="3552E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D68683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35EB8F57">
            <w:pPr>
              <w:spacing w:line="380" w:lineRule="exact"/>
              <w:rPr>
                <w:rFonts w:ascii="宋体" w:hAnsi="宋体"/>
                <w:b/>
                <w:sz w:val="24"/>
              </w:rPr>
            </w:pPr>
            <w:r>
              <w:rPr>
                <w:rFonts w:hint="eastAsia" w:ascii="宋体" w:hAnsi="宋体"/>
                <w:b/>
                <w:sz w:val="24"/>
              </w:rPr>
              <w:t>安装调试</w:t>
            </w:r>
          </w:p>
        </w:tc>
      </w:tr>
      <w:tr w14:paraId="60EA1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F316C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47DE968C">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5A0266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2C5FA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617EC7A4">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4F14D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86160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21406C54">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3FE80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AD853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6733D59A">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1A3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55565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72E28D7A">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7F70A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51895C">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1D69F111">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7E282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67C8F2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098498C6">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14:paraId="2BBC9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32A22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4021174C">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7DFAF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069716">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14:paraId="676BE80C">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14:paraId="3B0687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510587">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3AC6835D">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183B7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29BD7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29D45C09">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5BC2F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71F2A9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3124F89D">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200D7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4D056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7E80B8E1">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24EB6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766E0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2E0BF39E">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4565A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37CDD0">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37C8091B">
            <w:pPr>
              <w:spacing w:line="380" w:lineRule="exact"/>
              <w:rPr>
                <w:rFonts w:ascii="宋体" w:hAnsi="宋体"/>
                <w:b/>
                <w:sz w:val="24"/>
              </w:rPr>
            </w:pPr>
            <w:r>
              <w:rPr>
                <w:rFonts w:hint="eastAsia" w:ascii="宋体" w:hAnsi="宋体" w:cs="宋体"/>
                <w:b/>
                <w:kern w:val="0"/>
                <w:sz w:val="24"/>
              </w:rPr>
              <w:t>技术支持</w:t>
            </w:r>
          </w:p>
        </w:tc>
      </w:tr>
      <w:tr w14:paraId="486BDA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41571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477DBF4F">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21B09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9FED4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7DC7E8A3">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4E7D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FBA74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6EF9623F">
            <w:pPr>
              <w:spacing w:line="380" w:lineRule="exact"/>
              <w:rPr>
                <w:rFonts w:ascii="宋体" w:hAnsi="宋体"/>
                <w:b/>
                <w:sz w:val="24"/>
              </w:rPr>
            </w:pPr>
            <w:r>
              <w:rPr>
                <w:rFonts w:hint="eastAsia" w:ascii="宋体" w:hAnsi="宋体"/>
                <w:b/>
                <w:sz w:val="24"/>
              </w:rPr>
              <w:t>产权</w:t>
            </w:r>
          </w:p>
        </w:tc>
      </w:tr>
      <w:tr w14:paraId="5064A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EC085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0290E700">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7F855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16DA2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61AEE6CE">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46530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674ED7">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3A200046">
            <w:pPr>
              <w:spacing w:line="380" w:lineRule="exact"/>
              <w:rPr>
                <w:rFonts w:ascii="宋体" w:hAnsi="宋体"/>
                <w:sz w:val="24"/>
              </w:rPr>
            </w:pPr>
            <w:r>
              <w:rPr>
                <w:rFonts w:hint="eastAsia" w:ascii="宋体" w:hAnsi="宋体" w:cs="宋体"/>
                <w:b/>
                <w:kern w:val="0"/>
                <w:sz w:val="24"/>
              </w:rPr>
              <w:t>付款</w:t>
            </w:r>
          </w:p>
        </w:tc>
      </w:tr>
      <w:tr w14:paraId="73567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78422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28AD0F6A">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14:paraId="174DE14A">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14:paraId="3E288095">
            <w:pPr>
              <w:rPr>
                <w:rFonts w:ascii="宋体" w:hAnsi="宋体"/>
                <w:sz w:val="24"/>
              </w:rPr>
            </w:pPr>
            <w:r>
              <w:rPr>
                <w:rFonts w:hint="eastAsia" w:ascii="宋体" w:hAnsi="宋体" w:cs="宋体"/>
                <w:sz w:val="24"/>
              </w:rPr>
              <w:t>3、验收合格后付全款。（适用大型企业投标）</w:t>
            </w:r>
          </w:p>
        </w:tc>
      </w:tr>
      <w:tr w14:paraId="07932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8AF41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595838A2">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035C1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37119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40574190">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14:paraId="58B29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A6D9DED">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6873A98F">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14:paraId="2E045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C8D3A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3A37A1B0">
            <w:pPr>
              <w:widowControl/>
              <w:spacing w:before="100" w:beforeAutospacing="1" w:after="100" w:afterAutospacing="1"/>
              <w:rPr>
                <w:rFonts w:ascii="宋体" w:hAnsi="宋体"/>
                <w:sz w:val="24"/>
              </w:rPr>
            </w:pPr>
            <w:r>
              <w:rPr>
                <w:rFonts w:hint="eastAsia" w:ascii="宋体" w:hAnsi="宋体"/>
                <w:sz w:val="24"/>
              </w:rPr>
              <w:t>若设备有信息系统接口，则全部免费</w:t>
            </w:r>
            <w:r>
              <w:rPr>
                <w:rFonts w:hint="eastAsia" w:ascii="宋体" w:hAnsi="宋体"/>
                <w:color w:val="auto"/>
                <w:sz w:val="24"/>
              </w:rPr>
              <w:t>接入</w:t>
            </w:r>
            <w:r>
              <w:rPr>
                <w:rFonts w:hint="eastAsia" w:ascii="宋体" w:hAnsi="宋体"/>
                <w:sz w:val="24"/>
              </w:rPr>
              <w:t>，并无条件配合采购人接入信息管理网络系统。</w:t>
            </w:r>
          </w:p>
        </w:tc>
      </w:tr>
      <w:tr w14:paraId="69693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E81BD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56A0D529">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14:paraId="26874A58">
      <w:pPr>
        <w:spacing w:line="360" w:lineRule="auto"/>
        <w:rPr>
          <w:rFonts w:ascii="Calibri" w:hAnsi="Calibri"/>
          <w:b/>
          <w:sz w:val="24"/>
        </w:rPr>
      </w:pPr>
      <w:r>
        <w:rPr>
          <w:rFonts w:hint="eastAsia" w:ascii="Calibri" w:hAnsi="Calibri"/>
          <w:b/>
          <w:sz w:val="24"/>
        </w:rPr>
        <w:t>五、其他要求</w:t>
      </w:r>
    </w:p>
    <w:p w14:paraId="1B2F16B1">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6F874C9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1）生产制造商公开对外宣传的带有响应技术参数或功能的产品彩页，为响应而临时打印的无效。</w:t>
      </w:r>
    </w:p>
    <w:p w14:paraId="070A14E1">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2）加盖生产制造商公章的技术白皮书。</w:t>
      </w:r>
    </w:p>
    <w:p w14:paraId="30AC645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3）可在生产制造商官网查询到的产品技术参数或功能，需提供官网截图和网址等信息。</w:t>
      </w:r>
    </w:p>
    <w:p w14:paraId="6AB8568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4）评审委员会认可的其他有效证明（包括但不限于第三方检测报告、加盖生产制造商的证明材料等）。</w:t>
      </w:r>
    </w:p>
    <w:p w14:paraId="3045130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2、针对“★”提供满足技术参数的佐证资料并在偏离表中标明佐证资料页码。</w:t>
      </w:r>
    </w:p>
    <w:p w14:paraId="2E6F5581">
      <w:pPr>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t>标的二：</w:t>
      </w:r>
    </w:p>
    <w:p w14:paraId="2044D97D">
      <w:pPr>
        <w:rPr>
          <w:rFonts w:hint="eastAsia" w:ascii="宋体" w:hAnsi="宋体" w:eastAsia="宋体" w:cs="Times New Roman"/>
          <w:b/>
          <w:sz w:val="28"/>
          <w:szCs w:val="28"/>
          <w:lang w:eastAsia="zh-CN"/>
        </w:rPr>
      </w:pPr>
    </w:p>
    <w:p w14:paraId="0732B268">
      <w:pPr>
        <w:rPr>
          <w:rFonts w:ascii="宋体" w:hAnsi="宋体"/>
          <w:b/>
          <w:sz w:val="28"/>
          <w:szCs w:val="28"/>
        </w:rPr>
      </w:pPr>
      <w:r>
        <w:rPr>
          <w:rFonts w:hint="eastAsia" w:ascii="宋体" w:hAnsi="宋体"/>
          <w:b/>
          <w:sz w:val="28"/>
          <w:szCs w:val="28"/>
        </w:rPr>
        <w:t>一、采购内容：</w:t>
      </w:r>
    </w:p>
    <w:tbl>
      <w:tblPr>
        <w:tblStyle w:val="65"/>
        <w:tblW w:w="8736" w:type="dxa"/>
        <w:tblInd w:w="-1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2184"/>
        <w:gridCol w:w="2412"/>
        <w:gridCol w:w="1920"/>
        <w:gridCol w:w="1224"/>
      </w:tblGrid>
      <w:tr w14:paraId="1B087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96" w:type="dxa"/>
            <w:tcBorders>
              <w:top w:val="single" w:color="auto" w:sz="4" w:space="0"/>
              <w:left w:val="single" w:color="auto" w:sz="4" w:space="0"/>
              <w:bottom w:val="single" w:color="auto" w:sz="4" w:space="0"/>
              <w:right w:val="single" w:color="auto" w:sz="4" w:space="0"/>
            </w:tcBorders>
            <w:noWrap/>
            <w:vAlign w:val="center"/>
          </w:tcPr>
          <w:p w14:paraId="5B6EF4A9">
            <w:pPr>
              <w:snapToGrid w:val="0"/>
              <w:spacing w:before="156" w:beforeLines="50" w:after="156" w:afterLines="50"/>
              <w:jc w:val="center"/>
              <w:outlineLvl w:val="0"/>
              <w:rPr>
                <w:rFonts w:ascii="宋体" w:hAnsi="宋体"/>
                <w:spacing w:val="-4"/>
                <w:sz w:val="24"/>
              </w:rPr>
            </w:pPr>
            <w:r>
              <w:rPr>
                <w:rFonts w:hint="eastAsia" w:ascii="宋体" w:hAnsi="宋体"/>
                <w:spacing w:val="-4"/>
                <w:sz w:val="24"/>
              </w:rPr>
              <w:t>标项号</w:t>
            </w:r>
          </w:p>
        </w:tc>
        <w:tc>
          <w:tcPr>
            <w:tcW w:w="2184" w:type="dxa"/>
            <w:tcBorders>
              <w:top w:val="single" w:color="auto" w:sz="4" w:space="0"/>
              <w:left w:val="single" w:color="auto" w:sz="4" w:space="0"/>
              <w:bottom w:val="single" w:color="auto" w:sz="4" w:space="0"/>
              <w:right w:val="single" w:color="auto" w:sz="4" w:space="0"/>
            </w:tcBorders>
            <w:noWrap/>
          </w:tcPr>
          <w:p w14:paraId="2B1D2BF4">
            <w:pPr>
              <w:snapToGrid w:val="0"/>
              <w:spacing w:before="156" w:beforeLines="50" w:after="156" w:afterLines="50" w:line="360" w:lineRule="auto"/>
              <w:jc w:val="center"/>
              <w:outlineLvl w:val="0"/>
              <w:rPr>
                <w:rFonts w:ascii="宋体" w:hAnsi="宋体"/>
                <w:spacing w:val="-4"/>
                <w:sz w:val="24"/>
              </w:rPr>
            </w:pPr>
            <w:r>
              <w:rPr>
                <w:rFonts w:ascii="宋体" w:hAnsi="宋体"/>
                <w:spacing w:val="-4"/>
                <w:sz w:val="24"/>
              </w:rPr>
              <w:t>采购内容</w:t>
            </w:r>
          </w:p>
        </w:tc>
        <w:tc>
          <w:tcPr>
            <w:tcW w:w="2412" w:type="dxa"/>
            <w:tcBorders>
              <w:top w:val="single" w:color="auto" w:sz="4" w:space="0"/>
              <w:left w:val="single" w:color="auto" w:sz="4" w:space="0"/>
              <w:bottom w:val="single" w:color="auto" w:sz="4" w:space="0"/>
              <w:right w:val="single" w:color="auto" w:sz="4" w:space="0"/>
            </w:tcBorders>
            <w:noWrap/>
          </w:tcPr>
          <w:p w14:paraId="3D43FA87">
            <w:pPr>
              <w:snapToGrid w:val="0"/>
              <w:spacing w:before="156" w:beforeLines="50" w:after="156" w:afterLines="50" w:line="360" w:lineRule="auto"/>
              <w:jc w:val="center"/>
              <w:outlineLvl w:val="0"/>
              <w:rPr>
                <w:rFonts w:ascii="宋体" w:hAnsi="宋体"/>
                <w:spacing w:val="-4"/>
                <w:sz w:val="24"/>
              </w:rPr>
            </w:pPr>
            <w:r>
              <w:rPr>
                <w:rFonts w:ascii="宋体" w:hAnsi="宋体"/>
                <w:spacing w:val="-4"/>
                <w:sz w:val="24"/>
              </w:rPr>
              <w:t>单位及数量</w:t>
            </w:r>
          </w:p>
        </w:tc>
        <w:tc>
          <w:tcPr>
            <w:tcW w:w="1920" w:type="dxa"/>
            <w:tcBorders>
              <w:top w:val="single" w:color="auto" w:sz="4" w:space="0"/>
              <w:left w:val="single" w:color="auto" w:sz="4" w:space="0"/>
              <w:bottom w:val="single" w:color="auto" w:sz="4" w:space="0"/>
              <w:right w:val="single" w:color="auto" w:sz="4" w:space="0"/>
            </w:tcBorders>
            <w:noWrap/>
          </w:tcPr>
          <w:p w14:paraId="3AC2069B">
            <w:pPr>
              <w:snapToGrid w:val="0"/>
              <w:spacing w:before="156" w:beforeLines="50" w:after="156" w:afterLines="50" w:line="360" w:lineRule="auto"/>
              <w:jc w:val="center"/>
              <w:outlineLvl w:val="0"/>
            </w:pPr>
            <w:r>
              <w:rPr>
                <w:rFonts w:hint="eastAsia" w:ascii="宋体" w:hAnsi="宋体"/>
                <w:spacing w:val="-4"/>
                <w:sz w:val="24"/>
              </w:rPr>
              <w:t>最高限价（万元）</w:t>
            </w:r>
          </w:p>
        </w:tc>
        <w:tc>
          <w:tcPr>
            <w:tcW w:w="1224" w:type="dxa"/>
            <w:tcBorders>
              <w:top w:val="single" w:color="auto" w:sz="4" w:space="0"/>
              <w:left w:val="single" w:color="auto" w:sz="4" w:space="0"/>
              <w:bottom w:val="single" w:color="auto" w:sz="4" w:space="0"/>
              <w:right w:val="single" w:color="auto" w:sz="4" w:space="0"/>
            </w:tcBorders>
            <w:noWrap/>
          </w:tcPr>
          <w:p w14:paraId="360185C4">
            <w:pPr>
              <w:snapToGrid w:val="0"/>
              <w:spacing w:before="156" w:beforeLines="50" w:after="156" w:afterLines="50" w:line="360" w:lineRule="auto"/>
              <w:jc w:val="center"/>
              <w:outlineLvl w:val="0"/>
              <w:rPr>
                <w:rFonts w:hint="eastAsia" w:ascii="宋体" w:hAnsi="宋体" w:eastAsia="宋体"/>
                <w:spacing w:val="-4"/>
                <w:sz w:val="24"/>
                <w:lang w:eastAsia="zh-CN"/>
              </w:rPr>
            </w:pPr>
            <w:r>
              <w:rPr>
                <w:rFonts w:hint="eastAsia" w:ascii="宋体" w:hAnsi="宋体"/>
                <w:spacing w:val="-4"/>
                <w:sz w:val="24"/>
                <w:lang w:eastAsia="zh-CN"/>
              </w:rPr>
              <w:t>是否允许进口</w:t>
            </w:r>
          </w:p>
        </w:tc>
      </w:tr>
      <w:tr w14:paraId="10ACD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96" w:type="dxa"/>
            <w:tcBorders>
              <w:top w:val="single" w:color="auto" w:sz="4" w:space="0"/>
              <w:left w:val="single" w:color="auto" w:sz="4" w:space="0"/>
              <w:bottom w:val="single" w:color="auto" w:sz="4" w:space="0"/>
              <w:right w:val="single" w:color="auto" w:sz="4" w:space="0"/>
            </w:tcBorders>
            <w:noWrap/>
            <w:vAlign w:val="center"/>
          </w:tcPr>
          <w:p w14:paraId="602411E8">
            <w:pPr>
              <w:pStyle w:val="334"/>
              <w:jc w:val="center"/>
              <w:rPr>
                <w:rFonts w:hint="default"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1</w:t>
            </w:r>
          </w:p>
        </w:tc>
        <w:tc>
          <w:tcPr>
            <w:tcW w:w="2184" w:type="dxa"/>
            <w:tcBorders>
              <w:top w:val="single" w:color="auto" w:sz="4" w:space="0"/>
              <w:left w:val="single" w:color="auto" w:sz="4" w:space="0"/>
              <w:bottom w:val="single" w:color="auto" w:sz="4" w:space="0"/>
              <w:right w:val="single" w:color="auto" w:sz="4" w:space="0"/>
            </w:tcBorders>
            <w:noWrap/>
            <w:vAlign w:val="center"/>
          </w:tcPr>
          <w:p w14:paraId="358690EA">
            <w:pPr>
              <w:pStyle w:val="334"/>
              <w:ind w:left="0" w:leftChars="0" w:firstLine="0" w:firstLineChars="0"/>
              <w:jc w:val="both"/>
              <w:rPr>
                <w:rFonts w:hint="default"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单泵血液透析设备</w:t>
            </w:r>
          </w:p>
        </w:tc>
        <w:tc>
          <w:tcPr>
            <w:tcW w:w="2412" w:type="dxa"/>
            <w:tcBorders>
              <w:top w:val="single" w:color="auto" w:sz="4" w:space="0"/>
              <w:left w:val="single" w:color="auto" w:sz="4" w:space="0"/>
              <w:bottom w:val="single" w:color="auto" w:sz="4" w:space="0"/>
              <w:right w:val="single" w:color="auto" w:sz="4" w:space="0"/>
            </w:tcBorders>
            <w:noWrap/>
            <w:vAlign w:val="center"/>
          </w:tcPr>
          <w:p w14:paraId="43329664">
            <w:pPr>
              <w:pStyle w:val="334"/>
              <w:ind w:left="0" w:leftChars="0" w:firstLine="0" w:firstLineChars="0"/>
              <w:jc w:val="both"/>
              <w:rPr>
                <w:rFonts w:hint="eastAsia"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13台（暨南9总院4）</w:t>
            </w:r>
          </w:p>
        </w:tc>
        <w:tc>
          <w:tcPr>
            <w:tcW w:w="1920" w:type="dxa"/>
            <w:vMerge w:val="restart"/>
            <w:tcBorders>
              <w:top w:val="single" w:color="auto" w:sz="4" w:space="0"/>
              <w:left w:val="single" w:color="auto" w:sz="4" w:space="0"/>
              <w:right w:val="single" w:color="auto" w:sz="4" w:space="0"/>
            </w:tcBorders>
            <w:noWrap/>
            <w:vAlign w:val="center"/>
          </w:tcPr>
          <w:p w14:paraId="2153CB25">
            <w:pPr>
              <w:pStyle w:val="334"/>
              <w:jc w:val="both"/>
              <w:rPr>
                <w:rFonts w:hint="default"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240</w:t>
            </w:r>
          </w:p>
        </w:tc>
        <w:tc>
          <w:tcPr>
            <w:tcW w:w="1224" w:type="dxa"/>
            <w:vMerge w:val="restart"/>
            <w:tcBorders>
              <w:top w:val="single" w:color="auto" w:sz="4" w:space="0"/>
              <w:left w:val="single" w:color="auto" w:sz="4" w:space="0"/>
              <w:right w:val="single" w:color="auto" w:sz="4" w:space="0"/>
            </w:tcBorders>
            <w:noWrap/>
            <w:vAlign w:val="center"/>
          </w:tcPr>
          <w:p w14:paraId="10310FEA">
            <w:pPr>
              <w:pStyle w:val="334"/>
              <w:jc w:val="center"/>
              <w:rPr>
                <w:rFonts w:hint="eastAsia"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否</w:t>
            </w:r>
          </w:p>
        </w:tc>
      </w:tr>
      <w:tr w14:paraId="13650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96" w:type="dxa"/>
            <w:tcBorders>
              <w:top w:val="single" w:color="auto" w:sz="4" w:space="0"/>
              <w:left w:val="single" w:color="auto" w:sz="4" w:space="0"/>
              <w:bottom w:val="single" w:color="auto" w:sz="4" w:space="0"/>
              <w:right w:val="single" w:color="auto" w:sz="4" w:space="0"/>
            </w:tcBorders>
            <w:noWrap/>
            <w:vAlign w:val="center"/>
          </w:tcPr>
          <w:p w14:paraId="1336FF11">
            <w:pPr>
              <w:pStyle w:val="334"/>
              <w:jc w:val="center"/>
              <w:rPr>
                <w:rFonts w:hint="eastAsia"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2</w:t>
            </w:r>
          </w:p>
        </w:tc>
        <w:tc>
          <w:tcPr>
            <w:tcW w:w="2184" w:type="dxa"/>
            <w:tcBorders>
              <w:top w:val="single" w:color="auto" w:sz="4" w:space="0"/>
              <w:left w:val="single" w:color="auto" w:sz="4" w:space="0"/>
              <w:bottom w:val="single" w:color="auto" w:sz="4" w:space="0"/>
              <w:right w:val="single" w:color="auto" w:sz="4" w:space="0"/>
            </w:tcBorders>
            <w:noWrap/>
            <w:vAlign w:val="center"/>
          </w:tcPr>
          <w:p w14:paraId="6D6FD647">
            <w:pPr>
              <w:pStyle w:val="334"/>
              <w:ind w:left="0" w:leftChars="0" w:firstLine="0" w:firstLineChars="0"/>
              <w:jc w:val="both"/>
              <w:rPr>
                <w:rFonts w:hint="eastAsia"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双泵血液透析设备</w:t>
            </w:r>
          </w:p>
        </w:tc>
        <w:tc>
          <w:tcPr>
            <w:tcW w:w="2412" w:type="dxa"/>
            <w:tcBorders>
              <w:top w:val="single" w:color="auto" w:sz="4" w:space="0"/>
              <w:left w:val="single" w:color="auto" w:sz="4" w:space="0"/>
              <w:bottom w:val="single" w:color="auto" w:sz="4" w:space="0"/>
              <w:right w:val="single" w:color="auto" w:sz="4" w:space="0"/>
            </w:tcBorders>
            <w:noWrap/>
            <w:vAlign w:val="center"/>
          </w:tcPr>
          <w:p w14:paraId="1875A242">
            <w:pPr>
              <w:pStyle w:val="334"/>
              <w:ind w:left="0" w:leftChars="0" w:firstLine="0" w:firstLineChars="0"/>
              <w:jc w:val="both"/>
              <w:rPr>
                <w:rFonts w:hint="eastAsia" w:ascii="Times New Roman" w:hAnsi="宋体" w:eastAsia="宋体" w:cs="Times New Roman"/>
                <w:b w:val="0"/>
                <w:bCs/>
                <w:kern w:val="2"/>
                <w:sz w:val="24"/>
                <w:szCs w:val="24"/>
                <w:lang w:val="en-US" w:eastAsia="zh-CN" w:bidi="ar-SA"/>
              </w:rPr>
            </w:pPr>
            <w:r>
              <w:rPr>
                <w:rFonts w:hint="eastAsia" w:ascii="Times New Roman" w:hAnsi="宋体" w:eastAsia="宋体" w:cs="Times New Roman"/>
                <w:b w:val="0"/>
                <w:bCs/>
                <w:kern w:val="2"/>
                <w:sz w:val="24"/>
                <w:szCs w:val="24"/>
                <w:lang w:val="en-US" w:eastAsia="zh-CN" w:bidi="ar-SA"/>
              </w:rPr>
              <w:t>4台（暨南1总院3）</w:t>
            </w:r>
          </w:p>
        </w:tc>
        <w:tc>
          <w:tcPr>
            <w:tcW w:w="1920" w:type="dxa"/>
            <w:vMerge w:val="continue"/>
            <w:tcBorders>
              <w:left w:val="single" w:color="auto" w:sz="4" w:space="0"/>
              <w:bottom w:val="single" w:color="auto" w:sz="4" w:space="0"/>
              <w:right w:val="single" w:color="auto" w:sz="4" w:space="0"/>
            </w:tcBorders>
            <w:noWrap/>
            <w:vAlign w:val="center"/>
          </w:tcPr>
          <w:p w14:paraId="121E279E">
            <w:pPr>
              <w:pStyle w:val="334"/>
              <w:jc w:val="center"/>
              <w:rPr>
                <w:rFonts w:hAnsi="宋体" w:cs="宋体"/>
                <w:b/>
                <w:sz w:val="24"/>
              </w:rPr>
            </w:pPr>
          </w:p>
        </w:tc>
        <w:tc>
          <w:tcPr>
            <w:tcW w:w="1224" w:type="dxa"/>
            <w:vMerge w:val="continue"/>
            <w:tcBorders>
              <w:left w:val="single" w:color="auto" w:sz="4" w:space="0"/>
              <w:bottom w:val="single" w:color="auto" w:sz="4" w:space="0"/>
              <w:right w:val="single" w:color="auto" w:sz="4" w:space="0"/>
            </w:tcBorders>
            <w:noWrap/>
            <w:vAlign w:val="center"/>
          </w:tcPr>
          <w:p w14:paraId="0F06F997">
            <w:pPr>
              <w:pStyle w:val="334"/>
              <w:jc w:val="center"/>
              <w:rPr>
                <w:rFonts w:hAnsi="宋体" w:cs="宋体"/>
                <w:b/>
                <w:sz w:val="24"/>
              </w:rPr>
            </w:pPr>
          </w:p>
        </w:tc>
      </w:tr>
    </w:tbl>
    <w:p w14:paraId="10CA4A12">
      <w:pPr>
        <w:autoSpaceDE w:val="0"/>
        <w:autoSpaceDN w:val="0"/>
        <w:spacing w:line="360" w:lineRule="auto"/>
        <w:textAlignment w:val="bottom"/>
        <w:rPr>
          <w:rFonts w:ascii="宋体" w:hAnsi="宋体"/>
          <w:b/>
          <w:sz w:val="24"/>
        </w:rPr>
      </w:pPr>
    </w:p>
    <w:p w14:paraId="3E8BB8AF">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7"/>
        <w:gridCol w:w="7534"/>
      </w:tblGrid>
      <w:tr w14:paraId="460C8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D903BA0">
            <w:pPr>
              <w:jc w:val="left"/>
              <w:rPr>
                <w:b/>
                <w:szCs w:val="21"/>
              </w:rPr>
            </w:pPr>
            <w:r>
              <w:rPr>
                <w:rFonts w:hAnsi="宋体"/>
                <w:b/>
                <w:szCs w:val="21"/>
              </w:rPr>
              <w:t>序号</w:t>
            </w:r>
          </w:p>
        </w:tc>
        <w:tc>
          <w:tcPr>
            <w:tcW w:w="7534" w:type="dxa"/>
            <w:tcBorders>
              <w:right w:val="single" w:color="auto" w:sz="4" w:space="0"/>
            </w:tcBorders>
            <w:vAlign w:val="center"/>
          </w:tcPr>
          <w:p w14:paraId="00C59795">
            <w:pPr>
              <w:jc w:val="center"/>
              <w:rPr>
                <w:b/>
                <w:sz w:val="24"/>
              </w:rPr>
            </w:pPr>
            <w:r>
              <w:rPr>
                <w:rFonts w:hint="eastAsia" w:hAnsi="宋体"/>
                <w:b/>
                <w:sz w:val="24"/>
              </w:rPr>
              <w:t>详细</w:t>
            </w:r>
            <w:r>
              <w:rPr>
                <w:rFonts w:hAnsi="宋体"/>
                <w:b/>
                <w:sz w:val="24"/>
              </w:rPr>
              <w:t>规格</w:t>
            </w:r>
          </w:p>
        </w:tc>
      </w:tr>
      <w:tr w14:paraId="2EF4E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3DEBD2FD">
            <w:pPr>
              <w:jc w:val="left"/>
              <w:rPr>
                <w:rFonts w:hint="eastAsia" w:hAnsi="宋体" w:eastAsia="宋体"/>
                <w:b/>
                <w:szCs w:val="21"/>
                <w:lang w:eastAsia="zh-CN"/>
              </w:rPr>
            </w:pPr>
            <w:r>
              <w:rPr>
                <w:rFonts w:hint="eastAsia" w:cs="宋体" w:asciiTheme="majorEastAsia" w:hAnsiTheme="majorEastAsia" w:eastAsiaTheme="majorEastAsia"/>
              </w:rPr>
              <w:t>★</w:t>
            </w:r>
            <w:r>
              <w:rPr>
                <w:rFonts w:hint="eastAsia" w:hAnsi="宋体"/>
                <w:b/>
                <w:szCs w:val="21"/>
                <w:lang w:eastAsia="zh-CN"/>
              </w:rPr>
              <w:t>一</w:t>
            </w:r>
          </w:p>
        </w:tc>
        <w:tc>
          <w:tcPr>
            <w:tcW w:w="7534" w:type="dxa"/>
            <w:tcBorders>
              <w:right w:val="single" w:color="auto" w:sz="4" w:space="0"/>
            </w:tcBorders>
            <w:vAlign w:val="center"/>
          </w:tcPr>
          <w:p w14:paraId="3D85A0C9">
            <w:pPr>
              <w:jc w:val="left"/>
              <w:rPr>
                <w:rFonts w:hint="eastAsia" w:hAnsi="宋体" w:eastAsia="宋体"/>
                <w:b/>
                <w:sz w:val="24"/>
                <w:lang w:eastAsia="zh-CN"/>
              </w:rPr>
            </w:pPr>
            <w:r>
              <w:rPr>
                <w:rFonts w:hint="eastAsia" w:hAnsi="宋体"/>
                <w:b w:val="0"/>
                <w:bCs/>
                <w:sz w:val="24"/>
                <w:lang w:eastAsia="zh-CN"/>
              </w:rPr>
              <w:t>总体要求：单泵双泵须为同一品牌</w:t>
            </w:r>
          </w:p>
        </w:tc>
      </w:tr>
      <w:tr w14:paraId="7EDBA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32DE7826">
            <w:pPr>
              <w:jc w:val="left"/>
              <w:rPr>
                <w:rFonts w:hint="eastAsia" w:hAnsi="宋体"/>
                <w:b/>
                <w:szCs w:val="21"/>
                <w:lang w:eastAsia="zh-CN"/>
              </w:rPr>
            </w:pPr>
            <w:r>
              <w:rPr>
                <w:rFonts w:hint="eastAsia" w:hAnsi="宋体"/>
                <w:b/>
                <w:szCs w:val="21"/>
                <w:lang w:eastAsia="zh-CN"/>
              </w:rPr>
              <w:t>二</w:t>
            </w:r>
          </w:p>
        </w:tc>
        <w:tc>
          <w:tcPr>
            <w:tcW w:w="7534" w:type="dxa"/>
            <w:tcBorders>
              <w:right w:val="single" w:color="auto" w:sz="4" w:space="0"/>
            </w:tcBorders>
            <w:vAlign w:val="center"/>
          </w:tcPr>
          <w:p w14:paraId="385BA4F0">
            <w:pPr>
              <w:jc w:val="left"/>
              <w:rPr>
                <w:rFonts w:hint="eastAsia" w:hAnsi="宋体"/>
                <w:b w:val="0"/>
                <w:bCs/>
                <w:sz w:val="24"/>
                <w:lang w:eastAsia="zh-CN"/>
              </w:rPr>
            </w:pPr>
            <w:r>
              <w:rPr>
                <w:rFonts w:hint="eastAsia" w:hAnsi="宋体"/>
                <w:b w:val="0"/>
                <w:bCs/>
                <w:sz w:val="24"/>
                <w:lang w:eastAsia="zh-CN"/>
              </w:rPr>
              <w:t>技术要求</w:t>
            </w:r>
          </w:p>
        </w:tc>
      </w:tr>
      <w:tr w14:paraId="15CAA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068FD53">
            <w:pPr>
              <w:jc w:val="left"/>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1</w:t>
            </w:r>
          </w:p>
        </w:tc>
        <w:tc>
          <w:tcPr>
            <w:tcW w:w="7534" w:type="dxa"/>
            <w:tcBorders>
              <w:right w:val="single" w:color="auto" w:sz="4" w:space="0"/>
            </w:tcBorders>
          </w:tcPr>
          <w:p w14:paraId="20AEA588">
            <w:pPr>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单泵血液透析设备</w:t>
            </w:r>
            <w:r>
              <w:rPr>
                <w:rFonts w:hint="eastAsia" w:cs="宋体" w:asciiTheme="majorEastAsia" w:hAnsiTheme="majorEastAsia" w:eastAsiaTheme="majorEastAsia"/>
                <w:b/>
                <w:bCs/>
                <w:kern w:val="0"/>
                <w:sz w:val="24"/>
              </w:rPr>
              <w:t>技参数术要求</w:t>
            </w:r>
          </w:p>
        </w:tc>
      </w:tr>
      <w:tr w14:paraId="072D3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747C08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w:t>
            </w:r>
          </w:p>
        </w:tc>
        <w:tc>
          <w:tcPr>
            <w:tcW w:w="7534" w:type="dxa"/>
            <w:tcBorders>
              <w:right w:val="single" w:color="auto" w:sz="4" w:space="0"/>
            </w:tcBorders>
            <w:vAlign w:val="center"/>
          </w:tcPr>
          <w:p w14:paraId="4053F3F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适用范围：用于血液透析治疗</w:t>
            </w:r>
          </w:p>
        </w:tc>
      </w:tr>
      <w:tr w14:paraId="40966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36DA8A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1.2</w:t>
            </w:r>
          </w:p>
        </w:tc>
        <w:tc>
          <w:tcPr>
            <w:tcW w:w="7534" w:type="dxa"/>
            <w:tcBorders>
              <w:right w:val="single" w:color="auto" w:sz="4" w:space="0"/>
            </w:tcBorders>
            <w:vAlign w:val="center"/>
          </w:tcPr>
          <w:p w14:paraId="1E7B8D5B">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机器辅助自动管路安装和拆除。</w:t>
            </w:r>
          </w:p>
        </w:tc>
      </w:tr>
      <w:tr w14:paraId="33428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DE3D62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★1.3</w:t>
            </w:r>
          </w:p>
        </w:tc>
        <w:tc>
          <w:tcPr>
            <w:tcW w:w="7534" w:type="dxa"/>
            <w:tcBorders>
              <w:right w:val="single" w:color="auto" w:sz="4" w:space="0"/>
            </w:tcBorders>
            <w:vAlign w:val="center"/>
          </w:tcPr>
          <w:p w14:paraId="2A03B198">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配置血压监测仪，可显示血压图表趋势，自动或预先设定测量间隔5-10-15-30-60分钟以及快速测量，可测量收缩压，舒张压，平均动脉压和脉搏。</w:t>
            </w:r>
          </w:p>
        </w:tc>
      </w:tr>
      <w:tr w14:paraId="66C14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CC368A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1.4</w:t>
            </w:r>
          </w:p>
        </w:tc>
        <w:tc>
          <w:tcPr>
            <w:tcW w:w="7534" w:type="dxa"/>
            <w:tcBorders>
              <w:right w:val="single" w:color="auto" w:sz="4" w:space="0"/>
            </w:tcBorders>
            <w:vAlign w:val="center"/>
          </w:tcPr>
          <w:p w14:paraId="670F558C">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集成联机清除率监测装置：透析剂量（Kt/V）参数</w:t>
            </w:r>
          </w:p>
        </w:tc>
      </w:tr>
      <w:tr w14:paraId="01212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31EDDEF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1.5</w:t>
            </w:r>
          </w:p>
        </w:tc>
        <w:tc>
          <w:tcPr>
            <w:tcW w:w="7534" w:type="dxa"/>
            <w:tcBorders>
              <w:right w:val="single" w:color="auto" w:sz="4" w:space="0"/>
            </w:tcBorders>
            <w:vAlign w:val="center"/>
          </w:tcPr>
          <w:p w14:paraId="2227E917">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采用中文操作软件；</w:t>
            </w:r>
            <w:r>
              <w:rPr>
                <w:rFonts w:cs="宋体" w:asciiTheme="majorEastAsia" w:hAnsiTheme="majorEastAsia" w:eastAsiaTheme="majorEastAsia"/>
                <w:kern w:val="0"/>
                <w:sz w:val="24"/>
              </w:rPr>
              <w:t>≥</w:t>
            </w:r>
            <w:r>
              <w:rPr>
                <w:rFonts w:hint="eastAsia" w:cs="宋体" w:asciiTheme="majorEastAsia" w:hAnsiTheme="majorEastAsia" w:eastAsiaTheme="majorEastAsia"/>
                <w:kern w:val="0"/>
                <w:sz w:val="24"/>
              </w:rPr>
              <w:t>10英寸彩色液晶触摸屏幕；</w:t>
            </w:r>
          </w:p>
        </w:tc>
      </w:tr>
      <w:tr w14:paraId="7724D8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51EAC87">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1.6</w:t>
            </w:r>
          </w:p>
        </w:tc>
        <w:tc>
          <w:tcPr>
            <w:tcW w:w="7534" w:type="dxa"/>
            <w:tcBorders>
              <w:right w:val="single" w:color="auto" w:sz="4" w:space="0"/>
            </w:tcBorders>
            <w:vAlign w:val="center"/>
          </w:tcPr>
          <w:p w14:paraId="21974358">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动脉滴壶和静脉滴壶的液面可以通过屏幕进行调整</w:t>
            </w:r>
          </w:p>
        </w:tc>
      </w:tr>
      <w:tr w14:paraId="36FE9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69DB5CB">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1.7</w:t>
            </w:r>
          </w:p>
        </w:tc>
        <w:tc>
          <w:tcPr>
            <w:tcW w:w="7534" w:type="dxa"/>
            <w:tcBorders>
              <w:right w:val="single" w:color="auto" w:sz="4" w:space="0"/>
            </w:tcBorders>
            <w:vAlign w:val="center"/>
          </w:tcPr>
          <w:p w14:paraId="79759827">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血路部分：使用标准通用型血液循环管路</w:t>
            </w:r>
          </w:p>
        </w:tc>
      </w:tr>
      <w:tr w14:paraId="28D02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0AF71B1">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1.8</w:t>
            </w:r>
          </w:p>
        </w:tc>
        <w:tc>
          <w:tcPr>
            <w:tcW w:w="7534" w:type="dxa"/>
            <w:tcBorders>
              <w:right w:val="single" w:color="auto" w:sz="4" w:space="0"/>
            </w:tcBorders>
            <w:vAlign w:val="center"/>
          </w:tcPr>
          <w:p w14:paraId="0D41EC78">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血泵流量：0,10-600mL/min；精度：±10%</w:t>
            </w:r>
          </w:p>
        </w:tc>
      </w:tr>
      <w:tr w14:paraId="4497E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tcPr>
          <w:p w14:paraId="6BFC441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1.9</w:t>
            </w:r>
          </w:p>
        </w:tc>
        <w:tc>
          <w:tcPr>
            <w:tcW w:w="7534" w:type="dxa"/>
            <w:tcBorders>
              <w:right w:val="single" w:color="auto" w:sz="4" w:space="0"/>
            </w:tcBorders>
            <w:vAlign w:val="center"/>
          </w:tcPr>
          <w:p w14:paraId="6659F2EA">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动脉压监测：显示范围：-500~+500mmHg；精度：±10mmHg</w:t>
            </w:r>
          </w:p>
        </w:tc>
      </w:tr>
      <w:tr w14:paraId="1ED69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tcPr>
          <w:p w14:paraId="7BF00318">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1.10</w:t>
            </w:r>
          </w:p>
        </w:tc>
        <w:tc>
          <w:tcPr>
            <w:tcW w:w="7534" w:type="dxa"/>
            <w:tcBorders>
              <w:right w:val="single" w:color="auto" w:sz="4" w:space="0"/>
            </w:tcBorders>
          </w:tcPr>
          <w:p w14:paraId="32E45D4B">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静脉压监测：显示范围：-500~+500mmHg；精度：±10mmHg</w:t>
            </w:r>
          </w:p>
        </w:tc>
      </w:tr>
      <w:tr w14:paraId="3F640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95D7581">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1.11</w:t>
            </w:r>
          </w:p>
        </w:tc>
        <w:tc>
          <w:tcPr>
            <w:tcW w:w="7534" w:type="dxa"/>
            <w:tcBorders>
              <w:right w:val="single" w:color="auto" w:sz="4" w:space="0"/>
            </w:tcBorders>
            <w:vAlign w:val="center"/>
          </w:tcPr>
          <w:p w14:paraId="48AC4EA5">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肝素泵</w:t>
            </w:r>
          </w:p>
        </w:tc>
      </w:tr>
      <w:tr w14:paraId="5B06C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5BB7D6C">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1.11.1</w:t>
            </w:r>
          </w:p>
        </w:tc>
        <w:tc>
          <w:tcPr>
            <w:tcW w:w="7534" w:type="dxa"/>
            <w:tcBorders>
              <w:right w:val="single" w:color="auto" w:sz="4" w:space="0"/>
            </w:tcBorders>
            <w:vAlign w:val="center"/>
          </w:tcPr>
          <w:p w14:paraId="5757A49B">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适用注射器10、20、30mL注射器</w:t>
            </w:r>
          </w:p>
        </w:tc>
      </w:tr>
      <w:tr w14:paraId="0EF26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70F8CBC">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1.11.2</w:t>
            </w:r>
          </w:p>
        </w:tc>
        <w:tc>
          <w:tcPr>
            <w:tcW w:w="7534" w:type="dxa"/>
            <w:tcBorders>
              <w:right w:val="single" w:color="auto" w:sz="4" w:space="0"/>
            </w:tcBorders>
            <w:vAlign w:val="center"/>
          </w:tcPr>
          <w:p w14:paraId="15D231FB">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流量设定：0.0-20.0mL/小时</w:t>
            </w:r>
          </w:p>
        </w:tc>
      </w:tr>
      <w:tr w14:paraId="07D48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9B35B8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1.11.3</w:t>
            </w:r>
          </w:p>
        </w:tc>
        <w:tc>
          <w:tcPr>
            <w:tcW w:w="7534" w:type="dxa"/>
            <w:tcBorders>
              <w:right w:val="single" w:color="auto" w:sz="4" w:space="0"/>
            </w:tcBorders>
            <w:vAlign w:val="center"/>
          </w:tcPr>
          <w:p w14:paraId="30DEC7E7">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肝素泵具有注射器脱落检测功能</w:t>
            </w:r>
          </w:p>
        </w:tc>
      </w:tr>
      <w:tr w14:paraId="1E596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8E55FBE">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1.11.4</w:t>
            </w:r>
          </w:p>
        </w:tc>
        <w:tc>
          <w:tcPr>
            <w:tcW w:w="7534" w:type="dxa"/>
            <w:tcBorders>
              <w:right w:val="single" w:color="auto" w:sz="4" w:space="0"/>
            </w:tcBorders>
            <w:vAlign w:val="center"/>
          </w:tcPr>
          <w:p w14:paraId="32F6F5A9">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肝素泵具有注入速度异常检测，超过设定注入量±20%时报警</w:t>
            </w:r>
          </w:p>
        </w:tc>
      </w:tr>
      <w:tr w14:paraId="25D2B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E6ACEFD">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1.12</w:t>
            </w:r>
          </w:p>
        </w:tc>
        <w:tc>
          <w:tcPr>
            <w:tcW w:w="7534" w:type="dxa"/>
            <w:tcBorders>
              <w:right w:val="single" w:color="auto" w:sz="4" w:space="0"/>
            </w:tcBorders>
            <w:vAlign w:val="center"/>
          </w:tcPr>
          <w:p w14:paraId="1333B02D">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超滤率：0--5L/h；超滤精度：≤±1%（除水精度为±30g/h）；</w:t>
            </w:r>
          </w:p>
        </w:tc>
      </w:tr>
      <w:tr w14:paraId="45802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D87692C">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1.13</w:t>
            </w:r>
          </w:p>
        </w:tc>
        <w:tc>
          <w:tcPr>
            <w:tcW w:w="7534" w:type="dxa"/>
            <w:tcBorders>
              <w:right w:val="single" w:color="auto" w:sz="4" w:space="0"/>
            </w:tcBorders>
            <w:vAlign w:val="center"/>
          </w:tcPr>
          <w:p w14:paraId="3D871741">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跨膜压：监测范围-500~+500mmHg，有自动跟进报警功能</w:t>
            </w:r>
          </w:p>
        </w:tc>
      </w:tr>
      <w:tr w14:paraId="0D39D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FA0CD11">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w:t>
            </w:r>
          </w:p>
        </w:tc>
        <w:tc>
          <w:tcPr>
            <w:tcW w:w="7534" w:type="dxa"/>
            <w:tcBorders>
              <w:right w:val="single" w:color="auto" w:sz="4" w:space="0"/>
            </w:tcBorders>
            <w:vAlign w:val="center"/>
          </w:tcPr>
          <w:p w14:paraId="29B2E48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监测模块</w:t>
            </w:r>
          </w:p>
        </w:tc>
      </w:tr>
      <w:tr w14:paraId="07A01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F8AEFE0">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1.14.1</w:t>
            </w:r>
          </w:p>
        </w:tc>
        <w:tc>
          <w:tcPr>
            <w:tcW w:w="7534" w:type="dxa"/>
            <w:tcBorders>
              <w:right w:val="single" w:color="auto" w:sz="4" w:space="0"/>
            </w:tcBorders>
            <w:vAlign w:val="center"/>
          </w:tcPr>
          <w:p w14:paraId="4359C57D">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漏血探测器：光学方式；最小可检测50ppm浓度的漏血，监测范围≤0.25ml/l</w:t>
            </w:r>
          </w:p>
        </w:tc>
      </w:tr>
      <w:tr w14:paraId="322E1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3716C7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1.14.2</w:t>
            </w:r>
          </w:p>
        </w:tc>
        <w:tc>
          <w:tcPr>
            <w:tcW w:w="7534" w:type="dxa"/>
            <w:tcBorders>
              <w:right w:val="single" w:color="auto" w:sz="4" w:space="0"/>
            </w:tcBorders>
            <w:vAlign w:val="center"/>
          </w:tcPr>
          <w:p w14:paraId="22B58340">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气泡监测：可设定不同检测模式：单个气泡或者累计模式。最小检测气泡：0.3µL</w:t>
            </w:r>
          </w:p>
        </w:tc>
      </w:tr>
      <w:tr w14:paraId="0CEB5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9BA91CD">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1.14.3</w:t>
            </w:r>
          </w:p>
        </w:tc>
        <w:tc>
          <w:tcPr>
            <w:tcW w:w="7534" w:type="dxa"/>
            <w:tcBorders>
              <w:right w:val="single" w:color="auto" w:sz="4" w:space="0"/>
            </w:tcBorders>
            <w:vAlign w:val="center"/>
          </w:tcPr>
          <w:p w14:paraId="3F3BD3F6">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KT/V监测：配备KT/V功能 </w:t>
            </w:r>
          </w:p>
        </w:tc>
      </w:tr>
      <w:tr w14:paraId="34C01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0001D6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1.14.4</w:t>
            </w:r>
          </w:p>
        </w:tc>
        <w:tc>
          <w:tcPr>
            <w:tcW w:w="7534" w:type="dxa"/>
            <w:tcBorders>
              <w:right w:val="single" w:color="auto" w:sz="4" w:space="0"/>
            </w:tcBorders>
            <w:vAlign w:val="center"/>
          </w:tcPr>
          <w:p w14:paraId="37A9A541">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血压监测：内置血压测量监测模块</w:t>
            </w:r>
          </w:p>
        </w:tc>
      </w:tr>
      <w:tr w14:paraId="73F74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6B844B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1.14.5</w:t>
            </w:r>
          </w:p>
        </w:tc>
        <w:tc>
          <w:tcPr>
            <w:tcW w:w="7534" w:type="dxa"/>
            <w:tcBorders>
              <w:right w:val="single" w:color="auto" w:sz="4" w:space="0"/>
            </w:tcBorders>
            <w:vAlign w:val="center"/>
          </w:tcPr>
          <w:p w14:paraId="6DE7A8B4">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应急处置：具有应急处置键，可一键切换到安全的体外循环模式，以应急各种突发状况；</w:t>
            </w:r>
          </w:p>
        </w:tc>
      </w:tr>
      <w:tr w14:paraId="03B74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D45A4F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w:t>
            </w:r>
          </w:p>
        </w:tc>
        <w:tc>
          <w:tcPr>
            <w:tcW w:w="7534" w:type="dxa"/>
            <w:tcBorders>
              <w:right w:val="single" w:color="auto" w:sz="4" w:space="0"/>
            </w:tcBorders>
            <w:vAlign w:val="center"/>
          </w:tcPr>
          <w:p w14:paraId="4C3B1EAC">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透析液部分：透析液A液、B液的电导度在治疗过程中可随时调整</w:t>
            </w:r>
          </w:p>
          <w:p w14:paraId="4E821FE1">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A原液：活塞泵的定量混合方式；B原液：活塞泵反馈方式</w:t>
            </w:r>
          </w:p>
        </w:tc>
      </w:tr>
      <w:tr w14:paraId="6142F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AA62C8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1.15.1</w:t>
            </w:r>
          </w:p>
        </w:tc>
        <w:tc>
          <w:tcPr>
            <w:tcW w:w="7534" w:type="dxa"/>
            <w:tcBorders>
              <w:right w:val="single" w:color="auto" w:sz="4" w:space="0"/>
            </w:tcBorders>
            <w:vAlign w:val="center"/>
          </w:tcPr>
          <w:p w14:paraId="6F8AB125">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电导测量：保证和识别正确的透析液，兼容三种透析液配方；</w:t>
            </w:r>
          </w:p>
          <w:p w14:paraId="78E48B6A">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电导度监测范围：设定值的±2.0~±9.9%</w:t>
            </w:r>
          </w:p>
        </w:tc>
      </w:tr>
      <w:tr w14:paraId="1A9A4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669CC8A">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1.15.2</w:t>
            </w:r>
          </w:p>
        </w:tc>
        <w:tc>
          <w:tcPr>
            <w:tcW w:w="7534" w:type="dxa"/>
            <w:tcBorders>
              <w:right w:val="single" w:color="auto" w:sz="4" w:space="0"/>
            </w:tcBorders>
            <w:vAlign w:val="center"/>
          </w:tcPr>
          <w:p w14:paraId="023167B9">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细菌过滤装置：标配细菌过滤器组件和细菌过滤器，可随时开展高通透析；并且具备细菌过滤器泄露检测功能，提高透析的安全性</w:t>
            </w:r>
          </w:p>
        </w:tc>
      </w:tr>
      <w:tr w14:paraId="787EE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DBE5588">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1.15.3</w:t>
            </w:r>
          </w:p>
        </w:tc>
        <w:tc>
          <w:tcPr>
            <w:tcW w:w="7534" w:type="dxa"/>
            <w:tcBorders>
              <w:right w:val="single" w:color="auto" w:sz="4" w:space="0"/>
            </w:tcBorders>
            <w:vAlign w:val="center"/>
          </w:tcPr>
          <w:p w14:paraId="07EC8DAE">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透析液温度：透析液温度控制33.0-39.0℃</w:t>
            </w:r>
          </w:p>
        </w:tc>
      </w:tr>
      <w:tr w14:paraId="1E729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40C5A5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▲1.15.4</w:t>
            </w:r>
          </w:p>
        </w:tc>
        <w:tc>
          <w:tcPr>
            <w:tcW w:w="7534" w:type="dxa"/>
            <w:tcBorders>
              <w:right w:val="single" w:color="auto" w:sz="4" w:space="0"/>
            </w:tcBorders>
            <w:vAlign w:val="center"/>
          </w:tcPr>
          <w:p w14:paraId="7CCF3194">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透析液流速：透析液流量：100-800mL/min可调，具有透析液流量联动血流量功能；</w:t>
            </w:r>
          </w:p>
        </w:tc>
      </w:tr>
      <w:tr w14:paraId="2BB1A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F0EB109">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1.15.5</w:t>
            </w:r>
          </w:p>
        </w:tc>
        <w:tc>
          <w:tcPr>
            <w:tcW w:w="7534" w:type="dxa"/>
            <w:tcBorders>
              <w:right w:val="single" w:color="auto" w:sz="4" w:space="0"/>
            </w:tcBorders>
            <w:vAlign w:val="center"/>
          </w:tcPr>
          <w:p w14:paraId="6FEF17B9">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透析液浓度：设定范围：125-165mEq/L（每1lEq/L)</w:t>
            </w:r>
          </w:p>
        </w:tc>
      </w:tr>
      <w:tr w14:paraId="34CFF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B832CD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1.15.6</w:t>
            </w:r>
          </w:p>
        </w:tc>
        <w:tc>
          <w:tcPr>
            <w:tcW w:w="7534" w:type="dxa"/>
            <w:tcBorders>
              <w:right w:val="single" w:color="auto" w:sz="4" w:space="0"/>
            </w:tcBorders>
            <w:vAlign w:val="center"/>
          </w:tcPr>
          <w:p w14:paraId="568030AC">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须配置干粉筒支架。</w:t>
            </w:r>
          </w:p>
        </w:tc>
      </w:tr>
      <w:tr w14:paraId="48E7A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BE48D56">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▲1.15.7</w:t>
            </w:r>
          </w:p>
        </w:tc>
        <w:tc>
          <w:tcPr>
            <w:tcW w:w="7534" w:type="dxa"/>
            <w:tcBorders>
              <w:right w:val="single" w:color="auto" w:sz="4" w:space="0"/>
            </w:tcBorders>
            <w:vAlign w:val="center"/>
          </w:tcPr>
          <w:p w14:paraId="0F37C1B3">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排液系统：支持预充液联机排放功能，配备联机排液口可联机消毒，及自动回血功能，无需连接废液袋</w:t>
            </w:r>
          </w:p>
        </w:tc>
      </w:tr>
      <w:tr w14:paraId="077B2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CE2947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1.16</w:t>
            </w:r>
          </w:p>
        </w:tc>
        <w:tc>
          <w:tcPr>
            <w:tcW w:w="7534" w:type="dxa"/>
            <w:tcBorders>
              <w:right w:val="single" w:color="auto" w:sz="4" w:space="0"/>
            </w:tcBorders>
            <w:vAlign w:val="center"/>
          </w:tcPr>
          <w:p w14:paraId="4B3BB3AE">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清洗消毒：支持多种选择消毒方式</w:t>
            </w:r>
          </w:p>
        </w:tc>
      </w:tr>
      <w:tr w14:paraId="57C63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4E0707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▲1.16.1</w:t>
            </w:r>
          </w:p>
        </w:tc>
        <w:tc>
          <w:tcPr>
            <w:tcW w:w="7534" w:type="dxa"/>
            <w:tcBorders>
              <w:right w:val="single" w:color="auto" w:sz="4" w:space="0"/>
            </w:tcBorders>
            <w:vAlign w:val="center"/>
          </w:tcPr>
          <w:p w14:paraId="5B580CE5">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具备热消毒模式，在保证消毒质量情况下，最短消毒时间应小于40分钟，最高控制温度不低于85℃；支持消毒后自动关机功能</w:t>
            </w:r>
          </w:p>
        </w:tc>
      </w:tr>
      <w:tr w14:paraId="1ECE3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EF766B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1.16.2</w:t>
            </w:r>
          </w:p>
        </w:tc>
        <w:tc>
          <w:tcPr>
            <w:tcW w:w="7534" w:type="dxa"/>
            <w:tcBorders>
              <w:right w:val="single" w:color="auto" w:sz="4" w:space="0"/>
            </w:tcBorders>
            <w:vAlign w:val="center"/>
          </w:tcPr>
          <w:p w14:paraId="2D8B3DD3">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化学消毒：具备多种消毒液选择、消毒排空率≥99%</w:t>
            </w:r>
          </w:p>
        </w:tc>
      </w:tr>
      <w:tr w14:paraId="3DAD5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FF7F9F9">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1.17</w:t>
            </w:r>
          </w:p>
        </w:tc>
        <w:tc>
          <w:tcPr>
            <w:tcW w:w="7534" w:type="dxa"/>
            <w:tcBorders>
              <w:right w:val="single" w:color="auto" w:sz="4" w:space="0"/>
            </w:tcBorders>
            <w:vAlign w:val="center"/>
          </w:tcPr>
          <w:p w14:paraId="61D802C6">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配置后备电池，断电后具UPS功能，备用电池满充电时，血泵流量200mL/min可运行至少30分钟</w:t>
            </w:r>
          </w:p>
        </w:tc>
      </w:tr>
      <w:tr w14:paraId="43A87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170AE16">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★1.18</w:t>
            </w:r>
          </w:p>
        </w:tc>
        <w:tc>
          <w:tcPr>
            <w:tcW w:w="7534" w:type="dxa"/>
            <w:tcBorders>
              <w:right w:val="single" w:color="auto" w:sz="4" w:space="0"/>
            </w:tcBorders>
            <w:vAlign w:val="center"/>
          </w:tcPr>
          <w:p w14:paraId="6372557C">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所需耗材须承诺已上架两定平台并提供平台代码。</w:t>
            </w:r>
          </w:p>
        </w:tc>
      </w:tr>
      <w:tr w14:paraId="73C6D1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06CB09E">
            <w:pPr>
              <w:jc w:val="left"/>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2</w:t>
            </w:r>
          </w:p>
        </w:tc>
        <w:tc>
          <w:tcPr>
            <w:tcW w:w="7534" w:type="dxa"/>
            <w:tcBorders>
              <w:right w:val="single" w:color="auto" w:sz="4" w:space="0"/>
            </w:tcBorders>
          </w:tcPr>
          <w:p w14:paraId="3A26B96E">
            <w:pPr>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双泵血液透析设备</w:t>
            </w:r>
            <w:r>
              <w:rPr>
                <w:rFonts w:hint="eastAsia" w:cs="宋体" w:asciiTheme="majorEastAsia" w:hAnsiTheme="majorEastAsia" w:eastAsiaTheme="majorEastAsia"/>
                <w:b/>
                <w:bCs/>
                <w:kern w:val="0"/>
                <w:sz w:val="24"/>
              </w:rPr>
              <w:t>技术参数要求：</w:t>
            </w:r>
          </w:p>
        </w:tc>
      </w:tr>
      <w:tr w14:paraId="5A73E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3EDDF8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★2.1</w:t>
            </w:r>
          </w:p>
        </w:tc>
        <w:tc>
          <w:tcPr>
            <w:tcW w:w="7534" w:type="dxa"/>
            <w:tcBorders>
              <w:right w:val="single" w:color="auto" w:sz="4" w:space="0"/>
            </w:tcBorders>
            <w:vAlign w:val="center"/>
          </w:tcPr>
          <w:p w14:paraId="3E36081F">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适用范围：用于急慢性肾功能衰竭的替代治疗，具备血液滤过、血液透析滤过以及常规血液透析治疗</w:t>
            </w:r>
          </w:p>
        </w:tc>
      </w:tr>
      <w:tr w14:paraId="257C6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261FE2D">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2.2</w:t>
            </w:r>
          </w:p>
        </w:tc>
        <w:tc>
          <w:tcPr>
            <w:tcW w:w="7534" w:type="dxa"/>
            <w:tcBorders>
              <w:right w:val="single" w:color="auto" w:sz="4" w:space="0"/>
            </w:tcBorders>
            <w:vAlign w:val="center"/>
          </w:tcPr>
          <w:p w14:paraId="370A3FED">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可调钠曲线治疗</w:t>
            </w:r>
          </w:p>
        </w:tc>
      </w:tr>
      <w:tr w14:paraId="65545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B567960">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2.3</w:t>
            </w:r>
          </w:p>
        </w:tc>
        <w:tc>
          <w:tcPr>
            <w:tcW w:w="7534" w:type="dxa"/>
            <w:tcBorders>
              <w:right w:val="single" w:color="auto" w:sz="4" w:space="0"/>
            </w:tcBorders>
            <w:vAlign w:val="center"/>
          </w:tcPr>
          <w:p w14:paraId="03357263">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可调超滤曲线模式治疗</w:t>
            </w:r>
          </w:p>
        </w:tc>
      </w:tr>
      <w:tr w14:paraId="568D1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0D9DB87">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2.4</w:t>
            </w:r>
          </w:p>
        </w:tc>
        <w:tc>
          <w:tcPr>
            <w:tcW w:w="7534" w:type="dxa"/>
            <w:tcBorders>
              <w:right w:val="single" w:color="auto" w:sz="4" w:space="0"/>
            </w:tcBorders>
            <w:vAlign w:val="center"/>
          </w:tcPr>
          <w:p w14:paraId="74AE4CE4">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实时显示治疗过程参数，尤其是动脉压、静脉压、血流量、超滤率；显示和复位报警功能；可显示即时工 作状态</w:t>
            </w:r>
          </w:p>
        </w:tc>
      </w:tr>
      <w:tr w14:paraId="0DC7C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324393B1">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2.5</w:t>
            </w:r>
          </w:p>
        </w:tc>
        <w:tc>
          <w:tcPr>
            <w:tcW w:w="7534" w:type="dxa"/>
            <w:tcBorders>
              <w:right w:val="single" w:color="auto" w:sz="4" w:space="0"/>
            </w:tcBorders>
            <w:vAlign w:val="center"/>
          </w:tcPr>
          <w:p w14:paraId="61ADC036">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血流量、透析液流量、温度连续可调；</w:t>
            </w:r>
          </w:p>
        </w:tc>
      </w:tr>
      <w:tr w14:paraId="07CB5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A2538D0">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▲2.6</w:t>
            </w:r>
          </w:p>
        </w:tc>
        <w:tc>
          <w:tcPr>
            <w:tcW w:w="7534" w:type="dxa"/>
            <w:tcBorders>
              <w:right w:val="single" w:color="auto" w:sz="4" w:space="0"/>
            </w:tcBorders>
            <w:vAlign w:val="center"/>
          </w:tcPr>
          <w:p w14:paraId="66EF78F8">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使用标准通用型血管路</w:t>
            </w:r>
            <w:r>
              <w:rPr>
                <w:rFonts w:cs="宋体" w:asciiTheme="majorEastAsia" w:hAnsiTheme="majorEastAsia" w:eastAsiaTheme="majorEastAsia"/>
              </w:rPr>
              <w:t>，</w:t>
            </w:r>
            <w:r>
              <w:rPr>
                <w:rFonts w:hint="eastAsia" w:cs="宋体" w:asciiTheme="majorEastAsia" w:hAnsiTheme="majorEastAsia" w:eastAsiaTheme="majorEastAsia"/>
              </w:rPr>
              <w:t>无需专用管路即可进行置换液联动：置换液自动根据血流量匹配并随血流变化，无需手动计算设置</w:t>
            </w:r>
          </w:p>
        </w:tc>
      </w:tr>
      <w:tr w14:paraId="4CCF3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8AEC11D">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2.7</w:t>
            </w:r>
          </w:p>
        </w:tc>
        <w:tc>
          <w:tcPr>
            <w:tcW w:w="7534" w:type="dxa"/>
            <w:tcBorders>
              <w:right w:val="single" w:color="auto" w:sz="4" w:space="0"/>
            </w:tcBorders>
            <w:vAlign w:val="center"/>
          </w:tcPr>
          <w:p w14:paraId="0C66A8C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具有完备自我检测和诊断功能；两班次间快速自检功能</w:t>
            </w:r>
          </w:p>
        </w:tc>
      </w:tr>
      <w:tr w14:paraId="326BB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DB81B16">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2.8</w:t>
            </w:r>
          </w:p>
        </w:tc>
        <w:tc>
          <w:tcPr>
            <w:tcW w:w="7534" w:type="dxa"/>
            <w:tcBorders>
              <w:right w:val="single" w:color="auto" w:sz="4" w:space="0"/>
            </w:tcBorders>
            <w:vAlign w:val="center"/>
          </w:tcPr>
          <w:p w14:paraId="75A7EC74">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配有电子血压计检测模块，并能设置可调节血压报警范围</w:t>
            </w:r>
          </w:p>
        </w:tc>
      </w:tr>
      <w:tr w14:paraId="3952E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0333CC2">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2.9</w:t>
            </w:r>
          </w:p>
        </w:tc>
        <w:tc>
          <w:tcPr>
            <w:tcW w:w="7534" w:type="dxa"/>
            <w:tcBorders>
              <w:right w:val="single" w:color="auto" w:sz="4" w:space="0"/>
            </w:tcBorders>
            <w:vAlign w:val="center"/>
          </w:tcPr>
          <w:p w14:paraId="2E06E77C">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标配透析充分性功能KT/V值</w:t>
            </w:r>
          </w:p>
        </w:tc>
      </w:tr>
      <w:tr w14:paraId="71369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tcPr>
          <w:p w14:paraId="441DAC6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2.10</w:t>
            </w:r>
          </w:p>
        </w:tc>
        <w:tc>
          <w:tcPr>
            <w:tcW w:w="7534" w:type="dxa"/>
            <w:tcBorders>
              <w:right w:val="single" w:color="auto" w:sz="4" w:space="0"/>
            </w:tcBorders>
          </w:tcPr>
          <w:p w14:paraId="07482255">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配置数据输出功能（数据输出接口能与透析数据管理软件相连）</w:t>
            </w:r>
          </w:p>
        </w:tc>
      </w:tr>
      <w:tr w14:paraId="19F12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228F2C9D">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▲2.11</w:t>
            </w:r>
          </w:p>
        </w:tc>
        <w:tc>
          <w:tcPr>
            <w:tcW w:w="7534" w:type="dxa"/>
            <w:tcBorders>
              <w:right w:val="single" w:color="auto" w:sz="4" w:space="0"/>
            </w:tcBorders>
            <w:vAlign w:val="center"/>
          </w:tcPr>
          <w:p w14:paraId="5C74911E">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后备电池能提供足够长时间（至少30分钟）以确保数据不丢失</w:t>
            </w:r>
          </w:p>
        </w:tc>
      </w:tr>
      <w:tr w14:paraId="2CD2C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9DD715E">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2.12</w:t>
            </w:r>
          </w:p>
        </w:tc>
        <w:tc>
          <w:tcPr>
            <w:tcW w:w="7534" w:type="dxa"/>
            <w:tcBorders>
              <w:right w:val="single" w:color="auto" w:sz="4" w:space="0"/>
            </w:tcBorders>
            <w:vAlign w:val="center"/>
          </w:tcPr>
          <w:p w14:paraId="0EAF6AD4">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支持多种消毒模式，通用的消毒液；消毒后有自动关机功能</w:t>
            </w:r>
          </w:p>
        </w:tc>
      </w:tr>
      <w:tr w14:paraId="21871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18FA8FD3">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2.12.1</w:t>
            </w:r>
          </w:p>
        </w:tc>
        <w:tc>
          <w:tcPr>
            <w:tcW w:w="7534" w:type="dxa"/>
            <w:tcBorders>
              <w:right w:val="single" w:color="auto" w:sz="4" w:space="0"/>
            </w:tcBorders>
            <w:vAlign w:val="center"/>
          </w:tcPr>
          <w:p w14:paraId="41BE2BD7">
            <w:pPr>
              <w:pStyle w:val="61"/>
              <w:widowControl/>
              <w:spacing w:beforeAutospacing="0" w:afterAutospacing="0"/>
              <w:rPr>
                <w:rFonts w:cs="宋体" w:asciiTheme="majorEastAsia" w:hAnsiTheme="majorEastAsia" w:eastAsiaTheme="majorEastAsia"/>
              </w:rPr>
            </w:pPr>
            <w:r>
              <w:rPr>
                <w:rFonts w:hint="eastAsia" w:cs="宋体" w:asciiTheme="majorEastAsia" w:hAnsiTheme="majorEastAsia" w:eastAsiaTheme="majorEastAsia"/>
              </w:rPr>
              <w:t>具备热消毒模式，在保证消毒质量情况下，最短消毒时间应小于40分钟，最高控制温度不低于85℃；支持消毒后自动关机功能</w:t>
            </w:r>
          </w:p>
        </w:tc>
      </w:tr>
      <w:tr w14:paraId="2B6A9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00D79F1">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▲2.13</w:t>
            </w:r>
          </w:p>
        </w:tc>
        <w:tc>
          <w:tcPr>
            <w:tcW w:w="7534" w:type="dxa"/>
            <w:tcBorders>
              <w:right w:val="single" w:color="auto" w:sz="4" w:space="0"/>
            </w:tcBorders>
            <w:vAlign w:val="center"/>
          </w:tcPr>
          <w:p w14:paraId="542610BF">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具有联机预冲排放功能；无需连接废液袋</w:t>
            </w:r>
          </w:p>
        </w:tc>
      </w:tr>
      <w:tr w14:paraId="03D81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0381DD5E">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▲2.14</w:t>
            </w:r>
          </w:p>
        </w:tc>
        <w:tc>
          <w:tcPr>
            <w:tcW w:w="7534" w:type="dxa"/>
            <w:tcBorders>
              <w:right w:val="single" w:color="auto" w:sz="4" w:space="0"/>
            </w:tcBorders>
            <w:vAlign w:val="center"/>
          </w:tcPr>
          <w:p w14:paraId="0668DC79">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超滤率0-4l/h，精准度≤1%</w:t>
            </w:r>
          </w:p>
        </w:tc>
      </w:tr>
      <w:tr w14:paraId="6BB70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72892BE3">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2.15</w:t>
            </w:r>
          </w:p>
        </w:tc>
        <w:tc>
          <w:tcPr>
            <w:tcW w:w="7534" w:type="dxa"/>
            <w:tcBorders>
              <w:right w:val="single" w:color="auto" w:sz="4" w:space="0"/>
            </w:tcBorders>
            <w:vAlign w:val="center"/>
          </w:tcPr>
          <w:p w14:paraId="1FA67895">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具备中文操作软件，显示屏≥10英寸，触摸屏，可旋转，方便操作、观察；</w:t>
            </w:r>
          </w:p>
        </w:tc>
      </w:tr>
      <w:tr w14:paraId="74EA8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3BF61988">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▲2.16</w:t>
            </w:r>
          </w:p>
        </w:tc>
        <w:tc>
          <w:tcPr>
            <w:tcW w:w="7534" w:type="dxa"/>
            <w:tcBorders>
              <w:right w:val="single" w:color="auto" w:sz="4" w:space="0"/>
            </w:tcBorders>
            <w:vAlign w:val="center"/>
          </w:tcPr>
          <w:p w14:paraId="43B5063A">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具备ONlineHDF组件</w:t>
            </w:r>
          </w:p>
        </w:tc>
      </w:tr>
      <w:tr w14:paraId="23918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56092403">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2.17</w:t>
            </w:r>
          </w:p>
        </w:tc>
        <w:tc>
          <w:tcPr>
            <w:tcW w:w="7534" w:type="dxa"/>
            <w:tcBorders>
              <w:right w:val="single" w:color="auto" w:sz="4" w:space="0"/>
            </w:tcBorders>
            <w:vAlign w:val="center"/>
          </w:tcPr>
          <w:p w14:paraId="543AE5B5">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有固定采样程序，确保机器平稳运行，规范采样操作， 确保采样结果的精准度</w:t>
            </w:r>
          </w:p>
        </w:tc>
      </w:tr>
      <w:tr w14:paraId="18E3D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0C6F4C0">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2.18</w:t>
            </w:r>
          </w:p>
        </w:tc>
        <w:tc>
          <w:tcPr>
            <w:tcW w:w="7534" w:type="dxa"/>
            <w:tcBorders>
              <w:right w:val="single" w:color="auto" w:sz="4" w:space="0"/>
            </w:tcBorders>
            <w:vAlign w:val="center"/>
          </w:tcPr>
          <w:p w14:paraId="20DED862">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可设定不同检测模式：单个气泡或者累计模式。</w:t>
            </w:r>
          </w:p>
        </w:tc>
      </w:tr>
      <w:tr w14:paraId="179CF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B7AE8E5">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2.19</w:t>
            </w:r>
          </w:p>
        </w:tc>
        <w:tc>
          <w:tcPr>
            <w:tcW w:w="7534" w:type="dxa"/>
            <w:tcBorders>
              <w:right w:val="single" w:color="auto" w:sz="4" w:space="0"/>
            </w:tcBorders>
            <w:vAlign w:val="center"/>
          </w:tcPr>
          <w:p w14:paraId="796ACFCF">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配置有双重细菌过滤装置、并具有泄漏检测；须配置有干粉筒支架</w:t>
            </w:r>
          </w:p>
        </w:tc>
      </w:tr>
      <w:tr w14:paraId="67D77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DA9EB3B">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2.20</w:t>
            </w:r>
          </w:p>
        </w:tc>
        <w:tc>
          <w:tcPr>
            <w:tcW w:w="7534" w:type="dxa"/>
            <w:tcBorders>
              <w:right w:val="single" w:color="auto" w:sz="4" w:space="0"/>
            </w:tcBorders>
            <w:vAlign w:val="center"/>
          </w:tcPr>
          <w:p w14:paraId="4E515830">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肝素泵适用注射器10、20mL注射器；肝素泵具有注入速度异常检测功能</w:t>
            </w:r>
          </w:p>
        </w:tc>
      </w:tr>
      <w:tr w14:paraId="55103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6BBF2D41">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▲2.21</w:t>
            </w:r>
          </w:p>
        </w:tc>
        <w:tc>
          <w:tcPr>
            <w:tcW w:w="7534" w:type="dxa"/>
            <w:tcBorders>
              <w:right w:val="single" w:color="auto" w:sz="4" w:space="0"/>
            </w:tcBorders>
            <w:vAlign w:val="center"/>
          </w:tcPr>
          <w:p w14:paraId="734FD9B9">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透析液流速：透析液流量：100-800mL/min可调，具有透析液流量联动血流量功能；</w:t>
            </w:r>
          </w:p>
        </w:tc>
      </w:tr>
      <w:tr w14:paraId="10AC7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57" w:type="dxa"/>
            <w:vAlign w:val="center"/>
          </w:tcPr>
          <w:p w14:paraId="4FF7F4BB">
            <w:pPr>
              <w:pStyle w:val="61"/>
              <w:widowControl/>
              <w:spacing w:beforeAutospacing="0" w:afterAutospacing="0" w:line="360" w:lineRule="auto"/>
              <w:rPr>
                <w:rFonts w:cs="宋体" w:asciiTheme="majorEastAsia" w:hAnsiTheme="majorEastAsia" w:eastAsiaTheme="majorEastAsia"/>
              </w:rPr>
            </w:pPr>
            <w:r>
              <w:rPr>
                <w:rFonts w:hint="eastAsia" w:cs="宋体" w:asciiTheme="majorEastAsia" w:hAnsiTheme="majorEastAsia" w:eastAsiaTheme="majorEastAsia"/>
              </w:rPr>
              <w:t>★2.22</w:t>
            </w:r>
          </w:p>
        </w:tc>
        <w:tc>
          <w:tcPr>
            <w:tcW w:w="7534" w:type="dxa"/>
            <w:tcBorders>
              <w:right w:val="single" w:color="auto" w:sz="4" w:space="0"/>
            </w:tcBorders>
            <w:vAlign w:val="center"/>
          </w:tcPr>
          <w:p w14:paraId="39FE36F0">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所需耗材须承诺已上架两定平台并提供平台代码。</w:t>
            </w:r>
          </w:p>
        </w:tc>
      </w:tr>
    </w:tbl>
    <w:p w14:paraId="02B426A1">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4"/>
        <w:gridCol w:w="7237"/>
      </w:tblGrid>
      <w:tr w14:paraId="4780B3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374" w:type="dxa"/>
            <w:noWrap/>
            <w:vAlign w:val="center"/>
          </w:tcPr>
          <w:p w14:paraId="3C3D62E7">
            <w:pPr>
              <w:spacing w:line="360" w:lineRule="auto"/>
              <w:jc w:val="center"/>
              <w:rPr>
                <w:rFonts w:ascii="宋体" w:hAnsi="宋体" w:cs="宋体"/>
                <w:b/>
                <w:sz w:val="24"/>
              </w:rPr>
            </w:pPr>
            <w:r>
              <w:rPr>
                <w:rFonts w:hAnsi="宋体"/>
                <w:b/>
                <w:sz w:val="24"/>
              </w:rPr>
              <w:t>序号</w:t>
            </w:r>
          </w:p>
        </w:tc>
        <w:tc>
          <w:tcPr>
            <w:tcW w:w="7237" w:type="dxa"/>
            <w:tcBorders>
              <w:right w:val="single" w:color="auto" w:sz="4" w:space="0"/>
            </w:tcBorders>
            <w:noWrap/>
            <w:vAlign w:val="center"/>
          </w:tcPr>
          <w:p w14:paraId="14890AE8">
            <w:pPr>
              <w:spacing w:line="360" w:lineRule="auto"/>
              <w:jc w:val="center"/>
              <w:rPr>
                <w:rFonts w:ascii="宋体" w:hAnsi="宋体" w:cs="宋体"/>
                <w:b/>
                <w:sz w:val="24"/>
              </w:rPr>
            </w:pPr>
            <w:r>
              <w:rPr>
                <w:rFonts w:hint="eastAsia" w:ascii="宋体" w:hAnsi="宋体" w:cs="宋体"/>
                <w:b/>
                <w:sz w:val="24"/>
              </w:rPr>
              <w:t>单台配置要求</w:t>
            </w:r>
          </w:p>
        </w:tc>
      </w:tr>
      <w:tr w14:paraId="252E8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374" w:type="dxa"/>
            <w:noWrap/>
            <w:vAlign w:val="center"/>
          </w:tcPr>
          <w:p w14:paraId="0E662284">
            <w:pPr>
              <w:rPr>
                <w:rFonts w:ascii="宋体" w:hAnsi="宋体" w:cs="宋体"/>
                <w:b/>
                <w:kern w:val="0"/>
                <w:szCs w:val="21"/>
              </w:rPr>
            </w:pPr>
            <w:r>
              <w:rPr>
                <w:rFonts w:hint="eastAsia" w:ascii="宋体" w:hAnsi="宋体" w:cs="宋体"/>
                <w:b/>
                <w:kern w:val="0"/>
                <w:szCs w:val="21"/>
              </w:rPr>
              <w:t>1</w:t>
            </w:r>
          </w:p>
        </w:tc>
        <w:tc>
          <w:tcPr>
            <w:tcW w:w="7237" w:type="dxa"/>
            <w:tcBorders>
              <w:right w:val="single" w:color="auto" w:sz="4" w:space="0"/>
            </w:tcBorders>
            <w:noWrap/>
            <w:vAlign w:val="center"/>
          </w:tcPr>
          <w:p w14:paraId="4DDCDCB6">
            <w:pPr>
              <w:widowControl/>
              <w:textAlignment w:val="center"/>
              <w:rPr>
                <w:rFonts w:ascii="宋体" w:hAnsi="宋体" w:cs="宋体"/>
                <w:b/>
                <w:kern w:val="0"/>
                <w:szCs w:val="21"/>
              </w:rPr>
            </w:pPr>
            <w:r>
              <w:rPr>
                <w:rFonts w:ascii="宋体" w:hAnsi="宋体" w:cs="宋体"/>
                <w:b/>
                <w:kern w:val="0"/>
                <w:szCs w:val="21"/>
              </w:rPr>
              <w:t>单泵血液透析设备</w:t>
            </w:r>
          </w:p>
        </w:tc>
      </w:tr>
      <w:tr w14:paraId="5D51F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374" w:type="dxa"/>
            <w:noWrap/>
            <w:vAlign w:val="center"/>
          </w:tcPr>
          <w:p w14:paraId="6AA8C083">
            <w:pPr>
              <w:rPr>
                <w:rFonts w:ascii="宋体" w:hAnsi="宋体" w:cs="宋体"/>
                <w:kern w:val="0"/>
                <w:szCs w:val="21"/>
              </w:rPr>
            </w:pPr>
            <w:r>
              <w:rPr>
                <w:rFonts w:hint="eastAsia" w:ascii="宋体" w:hAnsi="宋体" w:cs="宋体"/>
                <w:kern w:val="0"/>
                <w:szCs w:val="21"/>
              </w:rPr>
              <w:t>1.1</w:t>
            </w:r>
          </w:p>
        </w:tc>
        <w:tc>
          <w:tcPr>
            <w:tcW w:w="7237" w:type="dxa"/>
            <w:tcBorders>
              <w:right w:val="single" w:color="auto" w:sz="4" w:space="0"/>
            </w:tcBorders>
            <w:noWrap/>
            <w:vAlign w:val="center"/>
          </w:tcPr>
          <w:p w14:paraId="27F16AEF">
            <w:pPr>
              <w:widowControl/>
              <w:textAlignment w:val="center"/>
              <w:rPr>
                <w:rFonts w:ascii="宋体" w:hAnsi="宋体" w:cs="宋体"/>
                <w:kern w:val="0"/>
                <w:szCs w:val="21"/>
              </w:rPr>
            </w:pPr>
            <w:r>
              <w:rPr>
                <w:rFonts w:hint="eastAsia" w:ascii="宋体" w:hAnsi="宋体" w:cs="宋体"/>
                <w:kern w:val="0"/>
                <w:szCs w:val="21"/>
              </w:rPr>
              <w:t>主机：1台</w:t>
            </w:r>
          </w:p>
        </w:tc>
      </w:tr>
      <w:tr w14:paraId="2E85B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1374" w:type="dxa"/>
            <w:noWrap/>
            <w:vAlign w:val="center"/>
          </w:tcPr>
          <w:p w14:paraId="4BE2BC45">
            <w:pPr>
              <w:rPr>
                <w:rFonts w:ascii="宋体" w:hAnsi="宋体" w:cs="宋体"/>
                <w:kern w:val="0"/>
                <w:szCs w:val="21"/>
              </w:rPr>
            </w:pPr>
            <w:r>
              <w:rPr>
                <w:rFonts w:hint="eastAsia" w:ascii="宋体" w:hAnsi="宋体" w:cs="宋体"/>
                <w:kern w:val="0"/>
                <w:szCs w:val="21"/>
              </w:rPr>
              <w:t>1.2</w:t>
            </w:r>
          </w:p>
        </w:tc>
        <w:tc>
          <w:tcPr>
            <w:tcW w:w="7237" w:type="dxa"/>
            <w:tcBorders>
              <w:right w:val="single" w:color="auto" w:sz="4" w:space="0"/>
            </w:tcBorders>
            <w:noWrap/>
            <w:vAlign w:val="center"/>
          </w:tcPr>
          <w:p w14:paraId="7B123C67">
            <w:pPr>
              <w:widowControl/>
              <w:textAlignment w:val="center"/>
              <w:rPr>
                <w:rFonts w:ascii="宋体" w:hAnsi="宋体" w:cs="宋体"/>
                <w:kern w:val="0"/>
                <w:szCs w:val="21"/>
              </w:rPr>
            </w:pPr>
            <w:r>
              <w:rPr>
                <w:rFonts w:ascii="宋体" w:hAnsi="宋体" w:cs="宋体"/>
                <w:kern w:val="0"/>
                <w:szCs w:val="21"/>
              </w:rPr>
              <w:t>后备电源：1只</w:t>
            </w:r>
          </w:p>
        </w:tc>
      </w:tr>
      <w:tr w14:paraId="4E77D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1374" w:type="dxa"/>
            <w:noWrap/>
            <w:vAlign w:val="center"/>
          </w:tcPr>
          <w:p w14:paraId="43C9CB80">
            <w:pPr>
              <w:rPr>
                <w:rFonts w:ascii="宋体" w:hAnsi="宋体" w:cs="宋体"/>
                <w:kern w:val="0"/>
                <w:szCs w:val="21"/>
              </w:rPr>
            </w:pPr>
            <w:r>
              <w:rPr>
                <w:rFonts w:hint="eastAsia" w:ascii="宋体" w:hAnsi="宋体" w:cs="宋体"/>
                <w:kern w:val="0"/>
                <w:szCs w:val="21"/>
              </w:rPr>
              <w:t>1.3</w:t>
            </w:r>
          </w:p>
        </w:tc>
        <w:tc>
          <w:tcPr>
            <w:tcW w:w="7237" w:type="dxa"/>
            <w:tcBorders>
              <w:right w:val="single" w:color="auto" w:sz="4" w:space="0"/>
            </w:tcBorders>
            <w:noWrap/>
            <w:vAlign w:val="center"/>
          </w:tcPr>
          <w:p w14:paraId="5F615280">
            <w:pPr>
              <w:widowControl/>
              <w:textAlignment w:val="center"/>
              <w:rPr>
                <w:rFonts w:ascii="宋体" w:hAnsi="宋体" w:cs="宋体"/>
                <w:kern w:val="0"/>
                <w:szCs w:val="21"/>
              </w:rPr>
            </w:pPr>
            <w:r>
              <w:rPr>
                <w:rFonts w:ascii="宋体" w:hAnsi="宋体" w:cs="宋体"/>
                <w:kern w:val="0"/>
                <w:szCs w:val="21"/>
              </w:rPr>
              <w:t>数据接口：1个</w:t>
            </w:r>
          </w:p>
        </w:tc>
      </w:tr>
      <w:tr w14:paraId="026C2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374" w:type="dxa"/>
            <w:noWrap/>
            <w:vAlign w:val="center"/>
          </w:tcPr>
          <w:p w14:paraId="3CDBF4B1">
            <w:pPr>
              <w:rPr>
                <w:rFonts w:ascii="宋体" w:hAnsi="宋体" w:cs="宋体"/>
                <w:kern w:val="0"/>
                <w:szCs w:val="21"/>
              </w:rPr>
            </w:pPr>
            <w:r>
              <w:rPr>
                <w:rFonts w:hint="eastAsia" w:ascii="宋体" w:hAnsi="宋体" w:cs="宋体"/>
                <w:kern w:val="0"/>
                <w:szCs w:val="21"/>
              </w:rPr>
              <w:t>1.4</w:t>
            </w:r>
          </w:p>
        </w:tc>
        <w:tc>
          <w:tcPr>
            <w:tcW w:w="7237" w:type="dxa"/>
            <w:tcBorders>
              <w:right w:val="single" w:color="auto" w:sz="4" w:space="0"/>
            </w:tcBorders>
            <w:noWrap/>
            <w:vAlign w:val="center"/>
          </w:tcPr>
          <w:p w14:paraId="7D11DBD5">
            <w:pPr>
              <w:rPr>
                <w:rFonts w:ascii="宋体" w:hAnsi="宋体" w:cs="宋体"/>
                <w:kern w:val="0"/>
                <w:szCs w:val="21"/>
              </w:rPr>
            </w:pPr>
            <w:r>
              <w:rPr>
                <w:rFonts w:hint="eastAsia" w:ascii="宋体" w:hAnsi="宋体" w:cs="宋体"/>
                <w:kern w:val="0"/>
                <w:szCs w:val="21"/>
              </w:rPr>
              <w:t>进出水管一套</w:t>
            </w:r>
          </w:p>
        </w:tc>
      </w:tr>
      <w:tr w14:paraId="72110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474C6F22">
            <w:pPr>
              <w:rPr>
                <w:rFonts w:ascii="宋体" w:hAnsi="宋体" w:cs="宋体"/>
                <w:kern w:val="0"/>
                <w:szCs w:val="21"/>
              </w:rPr>
            </w:pPr>
            <w:r>
              <w:rPr>
                <w:rFonts w:hint="eastAsia" w:ascii="宋体" w:hAnsi="宋体" w:cs="宋体"/>
                <w:kern w:val="0"/>
                <w:szCs w:val="21"/>
              </w:rPr>
              <w:t>1.5</w:t>
            </w:r>
          </w:p>
        </w:tc>
        <w:tc>
          <w:tcPr>
            <w:tcW w:w="7237" w:type="dxa"/>
            <w:tcBorders>
              <w:right w:val="single" w:color="auto" w:sz="4" w:space="0"/>
            </w:tcBorders>
            <w:noWrap/>
            <w:vAlign w:val="center"/>
          </w:tcPr>
          <w:p w14:paraId="0AC47EC3">
            <w:pPr>
              <w:rPr>
                <w:rFonts w:ascii="宋体" w:hAnsi="宋体" w:cs="宋体"/>
                <w:kern w:val="0"/>
                <w:szCs w:val="21"/>
              </w:rPr>
            </w:pPr>
            <w:r>
              <w:rPr>
                <w:rFonts w:ascii="宋体" w:hAnsi="宋体" w:cs="宋体"/>
                <w:kern w:val="0"/>
                <w:szCs w:val="21"/>
              </w:rPr>
              <w:t>维修手册：1本</w:t>
            </w:r>
          </w:p>
        </w:tc>
      </w:tr>
      <w:tr w14:paraId="6B79E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374" w:type="dxa"/>
            <w:noWrap/>
            <w:vAlign w:val="center"/>
          </w:tcPr>
          <w:p w14:paraId="185C5CF2">
            <w:pPr>
              <w:rPr>
                <w:rFonts w:ascii="宋体" w:hAnsi="宋体" w:cs="宋体"/>
                <w:kern w:val="0"/>
                <w:szCs w:val="21"/>
              </w:rPr>
            </w:pPr>
            <w:r>
              <w:rPr>
                <w:rFonts w:hint="eastAsia" w:ascii="宋体" w:hAnsi="宋体" w:cs="宋体"/>
                <w:kern w:val="0"/>
                <w:szCs w:val="21"/>
              </w:rPr>
              <w:t>1.6</w:t>
            </w:r>
          </w:p>
        </w:tc>
        <w:tc>
          <w:tcPr>
            <w:tcW w:w="7237" w:type="dxa"/>
            <w:tcBorders>
              <w:right w:val="single" w:color="auto" w:sz="4" w:space="0"/>
            </w:tcBorders>
            <w:noWrap/>
            <w:vAlign w:val="center"/>
          </w:tcPr>
          <w:p w14:paraId="5E42C79F">
            <w:pPr>
              <w:rPr>
                <w:rFonts w:ascii="宋体" w:hAnsi="宋体" w:cs="宋体"/>
                <w:kern w:val="0"/>
                <w:szCs w:val="21"/>
              </w:rPr>
            </w:pPr>
            <w:r>
              <w:rPr>
                <w:rFonts w:ascii="宋体" w:hAnsi="宋体" w:cs="宋体"/>
                <w:kern w:val="0"/>
                <w:szCs w:val="21"/>
              </w:rPr>
              <w:t>操作手册：2本</w:t>
            </w:r>
          </w:p>
        </w:tc>
      </w:tr>
      <w:tr w14:paraId="5A2D9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374" w:type="dxa"/>
            <w:noWrap/>
            <w:vAlign w:val="center"/>
          </w:tcPr>
          <w:p w14:paraId="62ADBACC">
            <w:pPr>
              <w:rPr>
                <w:rFonts w:ascii="宋体" w:hAnsi="宋体" w:cs="宋体"/>
                <w:kern w:val="0"/>
                <w:szCs w:val="21"/>
              </w:rPr>
            </w:pPr>
            <w:r>
              <w:rPr>
                <w:rFonts w:hint="eastAsia" w:ascii="宋体" w:hAnsi="宋体" w:cs="宋体"/>
                <w:kern w:val="0"/>
                <w:szCs w:val="21"/>
              </w:rPr>
              <w:t>1.7</w:t>
            </w:r>
          </w:p>
        </w:tc>
        <w:tc>
          <w:tcPr>
            <w:tcW w:w="7237" w:type="dxa"/>
            <w:tcBorders>
              <w:right w:val="single" w:color="auto" w:sz="4" w:space="0"/>
            </w:tcBorders>
            <w:noWrap/>
            <w:vAlign w:val="center"/>
          </w:tcPr>
          <w:p w14:paraId="54749879">
            <w:pPr>
              <w:rPr>
                <w:rFonts w:ascii="宋体" w:hAnsi="宋体" w:cs="宋体"/>
                <w:kern w:val="0"/>
                <w:szCs w:val="21"/>
              </w:rPr>
            </w:pPr>
            <w:r>
              <w:rPr>
                <w:rFonts w:hint="eastAsia" w:ascii="宋体" w:hAnsi="宋体" w:cs="宋体"/>
                <w:kern w:val="0"/>
                <w:szCs w:val="21"/>
              </w:rPr>
              <w:t>血</w:t>
            </w:r>
            <w:r>
              <w:rPr>
                <w:rFonts w:ascii="宋体" w:hAnsi="宋体" w:cs="宋体"/>
                <w:kern w:val="0"/>
                <w:szCs w:val="21"/>
              </w:rPr>
              <w:t>泵：1个</w:t>
            </w:r>
          </w:p>
        </w:tc>
      </w:tr>
      <w:tr w14:paraId="27FC8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2C2AB39F">
            <w:pPr>
              <w:rPr>
                <w:rFonts w:ascii="宋体" w:hAnsi="宋体" w:cs="宋体"/>
                <w:kern w:val="0"/>
                <w:szCs w:val="21"/>
              </w:rPr>
            </w:pPr>
            <w:r>
              <w:rPr>
                <w:rFonts w:hint="eastAsia" w:ascii="宋体" w:hAnsi="宋体" w:cs="宋体"/>
                <w:kern w:val="0"/>
                <w:szCs w:val="21"/>
              </w:rPr>
              <w:t>1.8</w:t>
            </w:r>
          </w:p>
        </w:tc>
        <w:tc>
          <w:tcPr>
            <w:tcW w:w="7237" w:type="dxa"/>
            <w:tcBorders>
              <w:right w:val="single" w:color="auto" w:sz="4" w:space="0"/>
            </w:tcBorders>
            <w:noWrap/>
            <w:vAlign w:val="center"/>
          </w:tcPr>
          <w:p w14:paraId="5B80ABC7">
            <w:pPr>
              <w:rPr>
                <w:rFonts w:ascii="宋体" w:hAnsi="宋体" w:cs="宋体"/>
                <w:kern w:val="0"/>
                <w:szCs w:val="21"/>
              </w:rPr>
            </w:pPr>
            <w:r>
              <w:rPr>
                <w:rFonts w:hint="eastAsia" w:ascii="宋体" w:hAnsi="宋体" w:cs="宋体"/>
                <w:kern w:val="0"/>
                <w:szCs w:val="21"/>
              </w:rPr>
              <w:t>补液泵：1个</w:t>
            </w:r>
          </w:p>
        </w:tc>
      </w:tr>
      <w:tr w14:paraId="1BBB8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79653ECD">
            <w:pPr>
              <w:rPr>
                <w:rFonts w:ascii="宋体" w:hAnsi="宋体" w:cs="宋体"/>
                <w:kern w:val="0"/>
                <w:szCs w:val="21"/>
              </w:rPr>
            </w:pPr>
            <w:r>
              <w:rPr>
                <w:rFonts w:hint="eastAsia" w:ascii="宋体" w:hAnsi="宋体" w:cs="宋体"/>
                <w:kern w:val="0"/>
                <w:szCs w:val="21"/>
              </w:rPr>
              <w:t>1.9</w:t>
            </w:r>
          </w:p>
        </w:tc>
        <w:tc>
          <w:tcPr>
            <w:tcW w:w="7237" w:type="dxa"/>
            <w:tcBorders>
              <w:right w:val="single" w:color="auto" w:sz="4" w:space="0"/>
            </w:tcBorders>
            <w:noWrap/>
            <w:vAlign w:val="center"/>
          </w:tcPr>
          <w:p w14:paraId="1EE80E33">
            <w:pPr>
              <w:rPr>
                <w:rFonts w:ascii="宋体" w:hAnsi="宋体" w:cs="宋体"/>
                <w:kern w:val="0"/>
                <w:szCs w:val="21"/>
              </w:rPr>
            </w:pPr>
            <w:r>
              <w:rPr>
                <w:rFonts w:ascii="宋体" w:hAnsi="宋体" w:cs="宋体"/>
                <w:kern w:val="0"/>
                <w:szCs w:val="21"/>
              </w:rPr>
              <w:t>管路夹：1个</w:t>
            </w:r>
          </w:p>
        </w:tc>
      </w:tr>
      <w:tr w14:paraId="2EC00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6FF96E6D">
            <w:pPr>
              <w:rPr>
                <w:rFonts w:ascii="宋体" w:hAnsi="宋体" w:cs="宋体"/>
                <w:kern w:val="0"/>
                <w:szCs w:val="21"/>
              </w:rPr>
            </w:pPr>
            <w:r>
              <w:rPr>
                <w:rFonts w:hint="eastAsia" w:ascii="宋体" w:hAnsi="宋体" w:cs="宋体"/>
                <w:kern w:val="0"/>
                <w:szCs w:val="21"/>
              </w:rPr>
              <w:t>1.10</w:t>
            </w:r>
          </w:p>
        </w:tc>
        <w:tc>
          <w:tcPr>
            <w:tcW w:w="7237" w:type="dxa"/>
            <w:tcBorders>
              <w:right w:val="single" w:color="auto" w:sz="4" w:space="0"/>
            </w:tcBorders>
            <w:noWrap/>
            <w:vAlign w:val="center"/>
          </w:tcPr>
          <w:p w14:paraId="63645B1D">
            <w:pPr>
              <w:rPr>
                <w:rFonts w:ascii="宋体" w:hAnsi="宋体" w:cs="宋体"/>
                <w:kern w:val="0"/>
                <w:szCs w:val="21"/>
              </w:rPr>
            </w:pPr>
            <w:r>
              <w:rPr>
                <w:rFonts w:ascii="宋体" w:hAnsi="宋体" w:cs="宋体"/>
                <w:kern w:val="0"/>
                <w:szCs w:val="21"/>
              </w:rPr>
              <w:t>内置后备电池：1套</w:t>
            </w:r>
          </w:p>
        </w:tc>
      </w:tr>
      <w:tr w14:paraId="2C55B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6EDA1103">
            <w:pPr>
              <w:rPr>
                <w:rFonts w:ascii="宋体" w:hAnsi="宋体" w:cs="宋体"/>
                <w:kern w:val="0"/>
                <w:szCs w:val="21"/>
              </w:rPr>
            </w:pPr>
            <w:r>
              <w:rPr>
                <w:rFonts w:hint="eastAsia" w:ascii="宋体" w:hAnsi="宋体" w:cs="宋体"/>
                <w:kern w:val="0"/>
                <w:szCs w:val="21"/>
              </w:rPr>
              <w:t>1.11</w:t>
            </w:r>
          </w:p>
        </w:tc>
        <w:tc>
          <w:tcPr>
            <w:tcW w:w="7237" w:type="dxa"/>
            <w:tcBorders>
              <w:right w:val="single" w:color="auto" w:sz="4" w:space="0"/>
            </w:tcBorders>
            <w:noWrap/>
            <w:vAlign w:val="center"/>
          </w:tcPr>
          <w:p w14:paraId="2B3A3770">
            <w:pPr>
              <w:rPr>
                <w:rFonts w:ascii="宋体" w:hAnsi="宋体" w:cs="宋体"/>
                <w:kern w:val="0"/>
                <w:szCs w:val="21"/>
              </w:rPr>
            </w:pPr>
            <w:r>
              <w:rPr>
                <w:rFonts w:ascii="宋体" w:hAnsi="宋体" w:cs="宋体"/>
                <w:kern w:val="0"/>
                <w:szCs w:val="21"/>
              </w:rPr>
              <w:t>监测报警系统：1套</w:t>
            </w:r>
          </w:p>
        </w:tc>
      </w:tr>
      <w:tr w14:paraId="20AC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270CC614">
            <w:pPr>
              <w:rPr>
                <w:rFonts w:ascii="宋体" w:hAnsi="宋体" w:cs="宋体"/>
                <w:kern w:val="0"/>
                <w:szCs w:val="21"/>
              </w:rPr>
            </w:pPr>
            <w:r>
              <w:rPr>
                <w:rFonts w:hint="eastAsia" w:ascii="宋体" w:hAnsi="宋体" w:cs="宋体"/>
                <w:kern w:val="0"/>
                <w:szCs w:val="21"/>
              </w:rPr>
              <w:t>1.12</w:t>
            </w:r>
          </w:p>
        </w:tc>
        <w:tc>
          <w:tcPr>
            <w:tcW w:w="7237" w:type="dxa"/>
            <w:tcBorders>
              <w:right w:val="single" w:color="auto" w:sz="4" w:space="0"/>
            </w:tcBorders>
            <w:noWrap/>
            <w:vAlign w:val="center"/>
          </w:tcPr>
          <w:p w14:paraId="76C0B0BE">
            <w:pPr>
              <w:rPr>
                <w:rFonts w:ascii="宋体" w:hAnsi="宋体" w:cs="宋体"/>
                <w:kern w:val="0"/>
                <w:szCs w:val="21"/>
              </w:rPr>
            </w:pPr>
            <w:r>
              <w:rPr>
                <w:rFonts w:hint="eastAsia" w:ascii="宋体" w:hAnsi="宋体" w:cs="宋体"/>
                <w:kern w:val="0"/>
                <w:szCs w:val="21"/>
              </w:rPr>
              <w:t>点滴架</w:t>
            </w:r>
            <w:r>
              <w:rPr>
                <w:rFonts w:ascii="宋体" w:hAnsi="宋体" w:cs="宋体"/>
                <w:kern w:val="0"/>
                <w:szCs w:val="21"/>
              </w:rPr>
              <w:t>：1</w:t>
            </w:r>
            <w:r>
              <w:rPr>
                <w:rFonts w:hint="eastAsia" w:ascii="宋体" w:hAnsi="宋体" w:cs="宋体"/>
                <w:kern w:val="0"/>
                <w:szCs w:val="21"/>
              </w:rPr>
              <w:t>组</w:t>
            </w:r>
          </w:p>
        </w:tc>
      </w:tr>
      <w:tr w14:paraId="094A8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7FB3EF79">
            <w:pPr>
              <w:rPr>
                <w:rFonts w:ascii="宋体" w:hAnsi="宋体" w:cs="宋体"/>
                <w:kern w:val="0"/>
                <w:szCs w:val="21"/>
              </w:rPr>
            </w:pPr>
            <w:r>
              <w:rPr>
                <w:rFonts w:hint="eastAsia" w:ascii="宋体" w:hAnsi="宋体" w:cs="宋体"/>
                <w:kern w:val="0"/>
                <w:szCs w:val="21"/>
              </w:rPr>
              <w:t>1.13</w:t>
            </w:r>
          </w:p>
        </w:tc>
        <w:tc>
          <w:tcPr>
            <w:tcW w:w="7237" w:type="dxa"/>
            <w:tcBorders>
              <w:right w:val="single" w:color="auto" w:sz="4" w:space="0"/>
            </w:tcBorders>
            <w:noWrap/>
            <w:vAlign w:val="center"/>
          </w:tcPr>
          <w:p w14:paraId="538D8DE7">
            <w:pPr>
              <w:rPr>
                <w:rFonts w:ascii="宋体" w:hAnsi="宋体" w:cs="宋体"/>
                <w:kern w:val="0"/>
                <w:szCs w:val="21"/>
              </w:rPr>
            </w:pPr>
            <w:r>
              <w:rPr>
                <w:rFonts w:ascii="宋体" w:hAnsi="宋体" w:cs="宋体"/>
                <w:kern w:val="0"/>
                <w:szCs w:val="21"/>
              </w:rPr>
              <w:t>进出水管：1套</w:t>
            </w:r>
          </w:p>
        </w:tc>
      </w:tr>
      <w:tr w14:paraId="20B46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1E572561">
            <w:pPr>
              <w:rPr>
                <w:rFonts w:ascii="宋体" w:hAnsi="宋体" w:cs="宋体"/>
                <w:kern w:val="0"/>
                <w:szCs w:val="21"/>
              </w:rPr>
            </w:pPr>
            <w:r>
              <w:rPr>
                <w:rFonts w:hint="eastAsia" w:ascii="宋体" w:hAnsi="宋体" w:cs="宋体"/>
                <w:kern w:val="0"/>
                <w:szCs w:val="21"/>
              </w:rPr>
              <w:t>1.14</w:t>
            </w:r>
          </w:p>
        </w:tc>
        <w:tc>
          <w:tcPr>
            <w:tcW w:w="7237" w:type="dxa"/>
            <w:tcBorders>
              <w:right w:val="single" w:color="auto" w:sz="4" w:space="0"/>
            </w:tcBorders>
            <w:noWrap/>
            <w:vAlign w:val="center"/>
          </w:tcPr>
          <w:p w14:paraId="0356BB23">
            <w:pPr>
              <w:rPr>
                <w:rFonts w:ascii="宋体" w:hAnsi="宋体" w:cs="宋体"/>
                <w:kern w:val="0"/>
                <w:szCs w:val="21"/>
              </w:rPr>
            </w:pPr>
            <w:r>
              <w:rPr>
                <w:rFonts w:ascii="宋体" w:hAnsi="宋体" w:cs="宋体"/>
                <w:kern w:val="0"/>
                <w:szCs w:val="21"/>
              </w:rPr>
              <w:t>肝素泵：1个</w:t>
            </w:r>
          </w:p>
        </w:tc>
      </w:tr>
      <w:tr w14:paraId="569FA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28936134">
            <w:pPr>
              <w:rPr>
                <w:rFonts w:ascii="宋体" w:hAnsi="宋体" w:cs="宋体"/>
                <w:kern w:val="0"/>
                <w:szCs w:val="21"/>
              </w:rPr>
            </w:pPr>
            <w:r>
              <w:rPr>
                <w:rFonts w:hint="eastAsia" w:ascii="宋体" w:hAnsi="宋体" w:cs="宋体"/>
                <w:kern w:val="0"/>
                <w:szCs w:val="21"/>
              </w:rPr>
              <w:t>1.15</w:t>
            </w:r>
          </w:p>
        </w:tc>
        <w:tc>
          <w:tcPr>
            <w:tcW w:w="7237" w:type="dxa"/>
            <w:tcBorders>
              <w:right w:val="single" w:color="auto" w:sz="4" w:space="0"/>
            </w:tcBorders>
            <w:noWrap/>
            <w:vAlign w:val="center"/>
          </w:tcPr>
          <w:p w14:paraId="0DAEC94F">
            <w:pPr>
              <w:rPr>
                <w:rFonts w:ascii="宋体" w:hAnsi="宋体" w:cs="宋体"/>
                <w:kern w:val="0"/>
                <w:szCs w:val="21"/>
              </w:rPr>
            </w:pPr>
            <w:r>
              <w:rPr>
                <w:rFonts w:ascii="宋体" w:hAnsi="宋体" w:cs="宋体"/>
                <w:kern w:val="0"/>
                <w:szCs w:val="21"/>
              </w:rPr>
              <w:t>干粉筒支架：1个</w:t>
            </w:r>
          </w:p>
        </w:tc>
      </w:tr>
      <w:tr w14:paraId="2B488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685A844B">
            <w:pPr>
              <w:rPr>
                <w:rFonts w:ascii="宋体" w:hAnsi="宋体" w:cs="宋体"/>
                <w:kern w:val="0"/>
                <w:szCs w:val="21"/>
              </w:rPr>
            </w:pPr>
            <w:r>
              <w:rPr>
                <w:rFonts w:hint="eastAsia" w:ascii="宋体" w:hAnsi="宋体" w:cs="宋体"/>
                <w:kern w:val="0"/>
                <w:szCs w:val="21"/>
              </w:rPr>
              <w:t>1.16</w:t>
            </w:r>
          </w:p>
        </w:tc>
        <w:tc>
          <w:tcPr>
            <w:tcW w:w="7237" w:type="dxa"/>
            <w:tcBorders>
              <w:right w:val="single" w:color="auto" w:sz="4" w:space="0"/>
            </w:tcBorders>
            <w:noWrap/>
            <w:vAlign w:val="center"/>
          </w:tcPr>
          <w:p w14:paraId="7485AE28">
            <w:pPr>
              <w:rPr>
                <w:rFonts w:ascii="宋体" w:hAnsi="宋体" w:cs="宋体"/>
                <w:kern w:val="0"/>
                <w:szCs w:val="21"/>
              </w:rPr>
            </w:pPr>
            <w:r>
              <w:rPr>
                <w:rFonts w:ascii="宋体" w:hAnsi="宋体" w:cs="宋体"/>
                <w:kern w:val="0"/>
                <w:szCs w:val="21"/>
              </w:rPr>
              <w:t>空气探测器：1组</w:t>
            </w:r>
          </w:p>
        </w:tc>
      </w:tr>
      <w:tr w14:paraId="6BF5E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42D669F0">
            <w:pPr>
              <w:rPr>
                <w:rFonts w:ascii="宋体" w:hAnsi="宋体" w:cs="宋体"/>
                <w:kern w:val="0"/>
                <w:szCs w:val="21"/>
              </w:rPr>
            </w:pPr>
            <w:r>
              <w:rPr>
                <w:rFonts w:hint="eastAsia" w:ascii="宋体" w:hAnsi="宋体" w:cs="宋体"/>
                <w:kern w:val="0"/>
                <w:szCs w:val="21"/>
              </w:rPr>
              <w:t>1.17</w:t>
            </w:r>
          </w:p>
        </w:tc>
        <w:tc>
          <w:tcPr>
            <w:tcW w:w="7237" w:type="dxa"/>
            <w:tcBorders>
              <w:right w:val="single" w:color="auto" w:sz="4" w:space="0"/>
            </w:tcBorders>
            <w:noWrap/>
            <w:vAlign w:val="center"/>
          </w:tcPr>
          <w:p w14:paraId="1BB32C5A">
            <w:pPr>
              <w:rPr>
                <w:rFonts w:ascii="宋体" w:hAnsi="宋体" w:cs="宋体"/>
                <w:kern w:val="0"/>
                <w:szCs w:val="21"/>
              </w:rPr>
            </w:pPr>
            <w:r>
              <w:rPr>
                <w:rFonts w:hint="eastAsia" w:ascii="宋体" w:hAnsi="宋体" w:cs="宋体"/>
                <w:kern w:val="0"/>
                <w:szCs w:val="21"/>
              </w:rPr>
              <w:t>连接医院信息系统</w:t>
            </w:r>
          </w:p>
        </w:tc>
      </w:tr>
      <w:tr w14:paraId="69FE4D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0343E180">
            <w:pP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1.18</w:t>
            </w:r>
          </w:p>
        </w:tc>
        <w:tc>
          <w:tcPr>
            <w:tcW w:w="7237" w:type="dxa"/>
            <w:tcBorders>
              <w:right w:val="single" w:color="auto" w:sz="4" w:space="0"/>
            </w:tcBorders>
            <w:noWrap/>
            <w:vAlign w:val="center"/>
          </w:tcPr>
          <w:p w14:paraId="6A67E35D">
            <w:pPr>
              <w:rPr>
                <w:rFonts w:hint="eastAsia" w:ascii="宋体" w:hAnsi="宋体" w:eastAsia="宋体" w:cs="宋体"/>
                <w:color w:val="auto"/>
                <w:kern w:val="0"/>
                <w:szCs w:val="21"/>
                <w:lang w:eastAsia="zh-CN"/>
              </w:rPr>
            </w:pPr>
            <w:r>
              <w:rPr>
                <w:rFonts w:ascii="宋体" w:hAnsi="宋体" w:cs="宋体"/>
                <w:color w:val="auto"/>
                <w:kern w:val="0"/>
                <w:szCs w:val="21"/>
              </w:rPr>
              <w:t>细菌过滤装置：1组</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与设备为同一品牌</w:t>
            </w:r>
            <w:r>
              <w:rPr>
                <w:rFonts w:hint="eastAsia" w:ascii="宋体" w:hAnsi="宋体" w:cs="宋体"/>
                <w:color w:val="auto"/>
                <w:kern w:val="0"/>
                <w:szCs w:val="21"/>
                <w:lang w:eastAsia="zh-CN"/>
              </w:rPr>
              <w:t>）</w:t>
            </w:r>
          </w:p>
        </w:tc>
      </w:tr>
      <w:tr w14:paraId="1A461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44BC1233">
            <w:pPr>
              <w:rPr>
                <w:rFonts w:ascii="宋体" w:hAnsi="宋体" w:cs="宋体"/>
                <w:b/>
                <w:kern w:val="0"/>
                <w:szCs w:val="21"/>
              </w:rPr>
            </w:pPr>
            <w:r>
              <w:rPr>
                <w:rFonts w:hint="eastAsia" w:ascii="宋体" w:hAnsi="宋体" w:cs="宋体"/>
                <w:b/>
                <w:kern w:val="0"/>
                <w:szCs w:val="21"/>
              </w:rPr>
              <w:t>2</w:t>
            </w:r>
          </w:p>
        </w:tc>
        <w:tc>
          <w:tcPr>
            <w:tcW w:w="7237" w:type="dxa"/>
            <w:tcBorders>
              <w:right w:val="single" w:color="auto" w:sz="4" w:space="0"/>
            </w:tcBorders>
            <w:noWrap/>
            <w:vAlign w:val="center"/>
          </w:tcPr>
          <w:p w14:paraId="37EC55ED">
            <w:pPr>
              <w:rPr>
                <w:rFonts w:ascii="宋体" w:hAnsi="宋体" w:cs="宋体"/>
                <w:b/>
                <w:kern w:val="0"/>
                <w:szCs w:val="21"/>
              </w:rPr>
            </w:pPr>
            <w:r>
              <w:rPr>
                <w:rFonts w:hint="eastAsia" w:ascii="宋体" w:hAnsi="宋体" w:cs="宋体"/>
                <w:b/>
                <w:kern w:val="0"/>
                <w:szCs w:val="21"/>
              </w:rPr>
              <w:t>双泵</w:t>
            </w:r>
            <w:r>
              <w:rPr>
                <w:rFonts w:ascii="宋体" w:hAnsi="宋体" w:cs="宋体"/>
                <w:b/>
                <w:kern w:val="0"/>
                <w:szCs w:val="21"/>
              </w:rPr>
              <w:t>血液透析设备</w:t>
            </w:r>
          </w:p>
        </w:tc>
      </w:tr>
      <w:tr w14:paraId="4DCC2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374" w:type="dxa"/>
            <w:noWrap/>
            <w:vAlign w:val="center"/>
          </w:tcPr>
          <w:p w14:paraId="62714A9E">
            <w:pPr>
              <w:rPr>
                <w:rFonts w:ascii="宋体" w:hAnsi="宋体" w:cs="宋体"/>
                <w:kern w:val="0"/>
                <w:szCs w:val="21"/>
              </w:rPr>
            </w:pPr>
            <w:r>
              <w:rPr>
                <w:rFonts w:hint="eastAsia"/>
                <w:color w:val="000000"/>
                <w:sz w:val="22"/>
                <w:szCs w:val="22"/>
              </w:rPr>
              <w:t>2.1</w:t>
            </w:r>
          </w:p>
        </w:tc>
        <w:tc>
          <w:tcPr>
            <w:tcW w:w="7237" w:type="dxa"/>
            <w:tcBorders>
              <w:right w:val="single" w:color="auto" w:sz="4" w:space="0"/>
            </w:tcBorders>
            <w:noWrap/>
            <w:vAlign w:val="center"/>
          </w:tcPr>
          <w:p w14:paraId="0FC63C62">
            <w:pPr>
              <w:rPr>
                <w:rFonts w:ascii="宋体" w:hAnsi="宋体" w:cs="宋体"/>
                <w:kern w:val="0"/>
                <w:szCs w:val="21"/>
              </w:rPr>
            </w:pPr>
            <w:r>
              <w:rPr>
                <w:rFonts w:hint="eastAsia" w:ascii="宋体" w:hAnsi="宋体" w:cs="宋体"/>
                <w:kern w:val="0"/>
                <w:szCs w:val="21"/>
              </w:rPr>
              <w:t>主机：1台</w:t>
            </w:r>
          </w:p>
        </w:tc>
      </w:tr>
      <w:tr w14:paraId="049F3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1374" w:type="dxa"/>
            <w:noWrap/>
            <w:vAlign w:val="center"/>
          </w:tcPr>
          <w:p w14:paraId="062137A4">
            <w:pPr>
              <w:rPr>
                <w:rFonts w:ascii="宋体" w:hAnsi="宋体" w:cs="宋体"/>
                <w:kern w:val="0"/>
                <w:szCs w:val="21"/>
              </w:rPr>
            </w:pPr>
            <w:r>
              <w:rPr>
                <w:rFonts w:hint="eastAsia"/>
                <w:color w:val="000000"/>
                <w:sz w:val="22"/>
                <w:szCs w:val="22"/>
              </w:rPr>
              <w:t>2.2</w:t>
            </w:r>
          </w:p>
        </w:tc>
        <w:tc>
          <w:tcPr>
            <w:tcW w:w="7237" w:type="dxa"/>
            <w:tcBorders>
              <w:right w:val="single" w:color="auto" w:sz="4" w:space="0"/>
            </w:tcBorders>
            <w:noWrap/>
            <w:vAlign w:val="center"/>
          </w:tcPr>
          <w:p w14:paraId="0ACF3036">
            <w:pPr>
              <w:rPr>
                <w:rFonts w:ascii="宋体" w:hAnsi="宋体" w:cs="宋体"/>
                <w:kern w:val="0"/>
                <w:szCs w:val="21"/>
              </w:rPr>
            </w:pPr>
            <w:r>
              <w:rPr>
                <w:rFonts w:ascii="宋体" w:hAnsi="宋体" w:cs="宋体"/>
                <w:kern w:val="0"/>
                <w:szCs w:val="21"/>
              </w:rPr>
              <w:t>后备电源：1只</w:t>
            </w:r>
          </w:p>
        </w:tc>
      </w:tr>
      <w:tr w14:paraId="6AFCB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1374" w:type="dxa"/>
            <w:noWrap/>
            <w:vAlign w:val="center"/>
          </w:tcPr>
          <w:p w14:paraId="2DA3F253">
            <w:pPr>
              <w:rPr>
                <w:rFonts w:ascii="宋体" w:hAnsi="宋体" w:cs="宋体"/>
                <w:kern w:val="0"/>
                <w:szCs w:val="21"/>
              </w:rPr>
            </w:pPr>
            <w:r>
              <w:rPr>
                <w:rFonts w:hint="eastAsia"/>
                <w:color w:val="000000"/>
                <w:sz w:val="22"/>
                <w:szCs w:val="22"/>
              </w:rPr>
              <w:t>2.3</w:t>
            </w:r>
          </w:p>
        </w:tc>
        <w:tc>
          <w:tcPr>
            <w:tcW w:w="7237" w:type="dxa"/>
            <w:tcBorders>
              <w:right w:val="single" w:color="auto" w:sz="4" w:space="0"/>
            </w:tcBorders>
            <w:noWrap/>
            <w:vAlign w:val="center"/>
          </w:tcPr>
          <w:p w14:paraId="56A7AC8D">
            <w:pPr>
              <w:rPr>
                <w:rFonts w:ascii="宋体" w:hAnsi="宋体" w:cs="宋体"/>
                <w:kern w:val="0"/>
                <w:szCs w:val="21"/>
              </w:rPr>
            </w:pPr>
            <w:r>
              <w:rPr>
                <w:rFonts w:ascii="宋体" w:hAnsi="宋体" w:cs="宋体"/>
                <w:kern w:val="0"/>
                <w:szCs w:val="21"/>
              </w:rPr>
              <w:t>数据接口：1个</w:t>
            </w:r>
          </w:p>
        </w:tc>
      </w:tr>
      <w:tr w14:paraId="56555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374" w:type="dxa"/>
            <w:noWrap/>
            <w:vAlign w:val="center"/>
          </w:tcPr>
          <w:p w14:paraId="50B64B49">
            <w:pPr>
              <w:rPr>
                <w:rFonts w:ascii="宋体" w:hAnsi="宋体" w:cs="宋体"/>
                <w:kern w:val="0"/>
                <w:szCs w:val="21"/>
              </w:rPr>
            </w:pPr>
            <w:r>
              <w:rPr>
                <w:rFonts w:hint="eastAsia"/>
                <w:color w:val="000000"/>
                <w:sz w:val="22"/>
                <w:szCs w:val="22"/>
              </w:rPr>
              <w:t>2.4</w:t>
            </w:r>
          </w:p>
        </w:tc>
        <w:tc>
          <w:tcPr>
            <w:tcW w:w="7237" w:type="dxa"/>
            <w:tcBorders>
              <w:right w:val="single" w:color="auto" w:sz="4" w:space="0"/>
            </w:tcBorders>
            <w:noWrap/>
            <w:vAlign w:val="center"/>
          </w:tcPr>
          <w:p w14:paraId="6F201FBC">
            <w:pPr>
              <w:rPr>
                <w:rFonts w:ascii="宋体" w:hAnsi="宋体" w:cs="宋体"/>
                <w:kern w:val="0"/>
                <w:szCs w:val="21"/>
              </w:rPr>
            </w:pPr>
            <w:r>
              <w:rPr>
                <w:rFonts w:ascii="宋体" w:hAnsi="宋体" w:cs="宋体"/>
                <w:kern w:val="0"/>
                <w:szCs w:val="21"/>
              </w:rPr>
              <w:t>超纯净透析液过滤装置：1只</w:t>
            </w:r>
          </w:p>
        </w:tc>
      </w:tr>
      <w:tr w14:paraId="6D3F2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390B8C4D">
            <w:pPr>
              <w:rPr>
                <w:rFonts w:ascii="宋体" w:hAnsi="宋体" w:cs="宋体"/>
                <w:kern w:val="0"/>
                <w:szCs w:val="21"/>
              </w:rPr>
            </w:pPr>
            <w:r>
              <w:rPr>
                <w:rFonts w:hint="eastAsia"/>
                <w:color w:val="000000"/>
                <w:sz w:val="22"/>
                <w:szCs w:val="22"/>
              </w:rPr>
              <w:t>2.5</w:t>
            </w:r>
          </w:p>
        </w:tc>
        <w:tc>
          <w:tcPr>
            <w:tcW w:w="7237" w:type="dxa"/>
            <w:tcBorders>
              <w:right w:val="single" w:color="auto" w:sz="4" w:space="0"/>
            </w:tcBorders>
            <w:noWrap/>
            <w:vAlign w:val="center"/>
          </w:tcPr>
          <w:p w14:paraId="6D876050">
            <w:pPr>
              <w:rPr>
                <w:rFonts w:ascii="宋体" w:hAnsi="宋体" w:cs="宋体"/>
                <w:kern w:val="0"/>
                <w:szCs w:val="21"/>
              </w:rPr>
            </w:pPr>
            <w:r>
              <w:rPr>
                <w:rFonts w:ascii="宋体" w:hAnsi="宋体" w:cs="宋体"/>
                <w:kern w:val="0"/>
                <w:szCs w:val="21"/>
              </w:rPr>
              <w:t>维修手册：1本</w:t>
            </w:r>
          </w:p>
        </w:tc>
      </w:tr>
      <w:tr w14:paraId="10AC8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374" w:type="dxa"/>
            <w:noWrap/>
            <w:vAlign w:val="center"/>
          </w:tcPr>
          <w:p w14:paraId="0153D6AF">
            <w:pPr>
              <w:rPr>
                <w:rFonts w:ascii="宋体" w:hAnsi="宋体" w:cs="宋体"/>
                <w:kern w:val="0"/>
                <w:szCs w:val="21"/>
              </w:rPr>
            </w:pPr>
            <w:r>
              <w:rPr>
                <w:rFonts w:hint="eastAsia"/>
                <w:color w:val="000000"/>
                <w:sz w:val="22"/>
                <w:szCs w:val="22"/>
              </w:rPr>
              <w:t>2.6</w:t>
            </w:r>
          </w:p>
        </w:tc>
        <w:tc>
          <w:tcPr>
            <w:tcW w:w="7237" w:type="dxa"/>
            <w:tcBorders>
              <w:right w:val="single" w:color="auto" w:sz="4" w:space="0"/>
            </w:tcBorders>
            <w:noWrap/>
            <w:vAlign w:val="center"/>
          </w:tcPr>
          <w:p w14:paraId="25BE04B2">
            <w:pPr>
              <w:rPr>
                <w:rFonts w:ascii="宋体" w:hAnsi="宋体" w:cs="宋体"/>
                <w:kern w:val="0"/>
                <w:szCs w:val="21"/>
              </w:rPr>
            </w:pPr>
            <w:r>
              <w:rPr>
                <w:rFonts w:ascii="宋体" w:hAnsi="宋体" w:cs="宋体"/>
                <w:kern w:val="0"/>
                <w:szCs w:val="21"/>
              </w:rPr>
              <w:t>操作手册：2本</w:t>
            </w:r>
          </w:p>
        </w:tc>
      </w:tr>
      <w:tr w14:paraId="6977A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374" w:type="dxa"/>
            <w:noWrap/>
            <w:vAlign w:val="center"/>
          </w:tcPr>
          <w:p w14:paraId="4363E7CA">
            <w:pPr>
              <w:rPr>
                <w:rFonts w:ascii="宋体" w:hAnsi="宋体" w:cs="宋体"/>
                <w:kern w:val="0"/>
                <w:szCs w:val="21"/>
              </w:rPr>
            </w:pPr>
            <w:r>
              <w:rPr>
                <w:rFonts w:hint="eastAsia"/>
                <w:color w:val="000000"/>
                <w:sz w:val="22"/>
                <w:szCs w:val="22"/>
              </w:rPr>
              <w:t>2.7</w:t>
            </w:r>
          </w:p>
        </w:tc>
        <w:tc>
          <w:tcPr>
            <w:tcW w:w="7237" w:type="dxa"/>
            <w:tcBorders>
              <w:right w:val="single" w:color="auto" w:sz="4" w:space="0"/>
            </w:tcBorders>
            <w:noWrap/>
            <w:vAlign w:val="center"/>
          </w:tcPr>
          <w:p w14:paraId="08CA2AAE">
            <w:pPr>
              <w:rPr>
                <w:rFonts w:ascii="宋体" w:hAnsi="宋体" w:cs="宋体"/>
                <w:kern w:val="0"/>
                <w:szCs w:val="21"/>
              </w:rPr>
            </w:pPr>
            <w:r>
              <w:rPr>
                <w:rFonts w:ascii="宋体" w:hAnsi="宋体" w:cs="宋体"/>
                <w:kern w:val="0"/>
                <w:szCs w:val="21"/>
              </w:rPr>
              <w:t>补液泵：1个</w:t>
            </w:r>
          </w:p>
        </w:tc>
      </w:tr>
      <w:tr w14:paraId="32FA9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31CD3528">
            <w:pPr>
              <w:rPr>
                <w:rFonts w:ascii="宋体" w:hAnsi="宋体" w:cs="宋体"/>
                <w:kern w:val="0"/>
                <w:szCs w:val="21"/>
              </w:rPr>
            </w:pPr>
            <w:r>
              <w:rPr>
                <w:rFonts w:hint="eastAsia"/>
                <w:color w:val="000000"/>
                <w:sz w:val="22"/>
                <w:szCs w:val="22"/>
              </w:rPr>
              <w:t>2.8</w:t>
            </w:r>
          </w:p>
        </w:tc>
        <w:tc>
          <w:tcPr>
            <w:tcW w:w="7237" w:type="dxa"/>
            <w:tcBorders>
              <w:right w:val="single" w:color="auto" w:sz="4" w:space="0"/>
            </w:tcBorders>
            <w:noWrap/>
            <w:vAlign w:val="center"/>
          </w:tcPr>
          <w:p w14:paraId="3863B62C">
            <w:pPr>
              <w:rPr>
                <w:rFonts w:ascii="宋体" w:hAnsi="宋体" w:cs="宋体"/>
                <w:kern w:val="0"/>
                <w:szCs w:val="21"/>
              </w:rPr>
            </w:pPr>
            <w:r>
              <w:rPr>
                <w:rFonts w:ascii="宋体" w:hAnsi="宋体" w:cs="宋体"/>
                <w:kern w:val="0"/>
                <w:szCs w:val="21"/>
              </w:rPr>
              <w:t>管路夹：1个</w:t>
            </w:r>
          </w:p>
        </w:tc>
      </w:tr>
      <w:tr w14:paraId="4DDB4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094B8671">
            <w:pPr>
              <w:rPr>
                <w:rFonts w:ascii="宋体" w:hAnsi="宋体" w:cs="宋体"/>
                <w:kern w:val="0"/>
                <w:szCs w:val="21"/>
              </w:rPr>
            </w:pPr>
            <w:r>
              <w:rPr>
                <w:rFonts w:hint="eastAsia"/>
                <w:color w:val="000000"/>
                <w:sz w:val="22"/>
                <w:szCs w:val="22"/>
              </w:rPr>
              <w:t>2.9</w:t>
            </w:r>
          </w:p>
        </w:tc>
        <w:tc>
          <w:tcPr>
            <w:tcW w:w="7237" w:type="dxa"/>
            <w:tcBorders>
              <w:right w:val="single" w:color="auto" w:sz="4" w:space="0"/>
            </w:tcBorders>
            <w:noWrap/>
            <w:vAlign w:val="center"/>
          </w:tcPr>
          <w:p w14:paraId="458555D3">
            <w:pPr>
              <w:rPr>
                <w:rFonts w:ascii="宋体" w:hAnsi="宋体" w:cs="宋体"/>
                <w:kern w:val="0"/>
                <w:szCs w:val="21"/>
              </w:rPr>
            </w:pPr>
            <w:r>
              <w:rPr>
                <w:rFonts w:ascii="宋体" w:hAnsi="宋体" w:cs="宋体"/>
                <w:kern w:val="0"/>
                <w:szCs w:val="21"/>
              </w:rPr>
              <w:t>内置后备电池：1套</w:t>
            </w:r>
          </w:p>
        </w:tc>
      </w:tr>
      <w:tr w14:paraId="3EC90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38F49222">
            <w:pPr>
              <w:rPr>
                <w:rFonts w:ascii="宋体" w:hAnsi="宋体" w:cs="宋体"/>
                <w:kern w:val="0"/>
                <w:szCs w:val="21"/>
              </w:rPr>
            </w:pPr>
            <w:r>
              <w:rPr>
                <w:rFonts w:hint="eastAsia"/>
                <w:color w:val="000000"/>
                <w:sz w:val="22"/>
                <w:szCs w:val="22"/>
              </w:rPr>
              <w:t>2.1</w:t>
            </w:r>
          </w:p>
        </w:tc>
        <w:tc>
          <w:tcPr>
            <w:tcW w:w="7237" w:type="dxa"/>
            <w:tcBorders>
              <w:right w:val="single" w:color="auto" w:sz="4" w:space="0"/>
            </w:tcBorders>
            <w:noWrap/>
            <w:vAlign w:val="center"/>
          </w:tcPr>
          <w:p w14:paraId="7029DCFE">
            <w:pPr>
              <w:rPr>
                <w:rFonts w:ascii="宋体" w:hAnsi="宋体" w:cs="宋体"/>
                <w:kern w:val="0"/>
                <w:szCs w:val="21"/>
              </w:rPr>
            </w:pPr>
            <w:r>
              <w:rPr>
                <w:rFonts w:ascii="宋体" w:hAnsi="宋体" w:cs="宋体"/>
                <w:kern w:val="0"/>
                <w:szCs w:val="21"/>
              </w:rPr>
              <w:t>监测报警系统：1套</w:t>
            </w:r>
          </w:p>
        </w:tc>
      </w:tr>
      <w:tr w14:paraId="3A860D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30E32EC4">
            <w:pPr>
              <w:rPr>
                <w:rFonts w:ascii="宋体" w:hAnsi="宋体" w:cs="宋体"/>
                <w:color w:val="auto"/>
                <w:kern w:val="0"/>
                <w:szCs w:val="21"/>
              </w:rPr>
            </w:pPr>
            <w:r>
              <w:rPr>
                <w:rFonts w:hint="eastAsia"/>
                <w:color w:val="auto"/>
                <w:sz w:val="22"/>
                <w:szCs w:val="22"/>
              </w:rPr>
              <w:t>2.11</w:t>
            </w:r>
          </w:p>
        </w:tc>
        <w:tc>
          <w:tcPr>
            <w:tcW w:w="7237" w:type="dxa"/>
            <w:tcBorders>
              <w:right w:val="single" w:color="auto" w:sz="4" w:space="0"/>
            </w:tcBorders>
            <w:noWrap/>
            <w:vAlign w:val="center"/>
          </w:tcPr>
          <w:p w14:paraId="6431383E">
            <w:pPr>
              <w:rPr>
                <w:rFonts w:ascii="宋体" w:hAnsi="宋体" w:cs="宋体"/>
                <w:color w:val="auto"/>
                <w:kern w:val="0"/>
                <w:szCs w:val="21"/>
              </w:rPr>
            </w:pPr>
            <w:r>
              <w:rPr>
                <w:rFonts w:ascii="宋体" w:hAnsi="宋体" w:cs="宋体"/>
                <w:color w:val="auto"/>
                <w:kern w:val="0"/>
                <w:szCs w:val="21"/>
              </w:rPr>
              <w:t>细菌过滤装置：1组</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与设备为同一品牌</w:t>
            </w:r>
            <w:r>
              <w:rPr>
                <w:rFonts w:hint="eastAsia" w:ascii="宋体" w:hAnsi="宋体" w:cs="宋体"/>
                <w:color w:val="auto"/>
                <w:kern w:val="0"/>
                <w:szCs w:val="21"/>
                <w:lang w:eastAsia="zh-CN"/>
              </w:rPr>
              <w:t>）</w:t>
            </w:r>
          </w:p>
        </w:tc>
      </w:tr>
      <w:tr w14:paraId="6CC94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443741FF">
            <w:pPr>
              <w:rPr>
                <w:rFonts w:ascii="宋体" w:hAnsi="宋体" w:cs="宋体"/>
                <w:kern w:val="0"/>
                <w:szCs w:val="21"/>
              </w:rPr>
            </w:pPr>
            <w:r>
              <w:rPr>
                <w:rFonts w:hint="eastAsia"/>
                <w:color w:val="000000"/>
                <w:sz w:val="22"/>
                <w:szCs w:val="22"/>
              </w:rPr>
              <w:t>2.12</w:t>
            </w:r>
          </w:p>
        </w:tc>
        <w:tc>
          <w:tcPr>
            <w:tcW w:w="7237" w:type="dxa"/>
            <w:tcBorders>
              <w:right w:val="single" w:color="auto" w:sz="4" w:space="0"/>
            </w:tcBorders>
            <w:noWrap/>
            <w:vAlign w:val="center"/>
          </w:tcPr>
          <w:p w14:paraId="47DC10E1">
            <w:pPr>
              <w:rPr>
                <w:rFonts w:ascii="宋体" w:hAnsi="宋体" w:cs="宋体"/>
                <w:kern w:val="0"/>
                <w:szCs w:val="21"/>
              </w:rPr>
            </w:pPr>
            <w:r>
              <w:rPr>
                <w:rFonts w:ascii="宋体" w:hAnsi="宋体" w:cs="宋体"/>
                <w:kern w:val="0"/>
                <w:szCs w:val="21"/>
              </w:rPr>
              <w:t>进出水管：1套</w:t>
            </w:r>
          </w:p>
        </w:tc>
      </w:tr>
      <w:tr w14:paraId="18FB4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4DC0E190">
            <w:pPr>
              <w:rPr>
                <w:rFonts w:ascii="宋体" w:hAnsi="宋体" w:cs="宋体"/>
                <w:kern w:val="0"/>
                <w:szCs w:val="21"/>
              </w:rPr>
            </w:pPr>
            <w:r>
              <w:rPr>
                <w:rFonts w:hint="eastAsia"/>
                <w:color w:val="000000"/>
                <w:sz w:val="22"/>
                <w:szCs w:val="22"/>
              </w:rPr>
              <w:t>2.13</w:t>
            </w:r>
          </w:p>
        </w:tc>
        <w:tc>
          <w:tcPr>
            <w:tcW w:w="7237" w:type="dxa"/>
            <w:tcBorders>
              <w:right w:val="single" w:color="auto" w:sz="4" w:space="0"/>
            </w:tcBorders>
            <w:noWrap/>
            <w:vAlign w:val="center"/>
          </w:tcPr>
          <w:p w14:paraId="435C2309">
            <w:pPr>
              <w:rPr>
                <w:rFonts w:ascii="宋体" w:hAnsi="宋体" w:cs="宋体"/>
                <w:kern w:val="0"/>
                <w:szCs w:val="21"/>
              </w:rPr>
            </w:pPr>
            <w:r>
              <w:rPr>
                <w:rFonts w:ascii="宋体" w:hAnsi="宋体" w:cs="宋体"/>
                <w:kern w:val="0"/>
                <w:szCs w:val="21"/>
              </w:rPr>
              <w:t>肝素泵：1个</w:t>
            </w:r>
          </w:p>
        </w:tc>
      </w:tr>
      <w:tr w14:paraId="07F01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222EB9AC">
            <w:pPr>
              <w:rPr>
                <w:rFonts w:ascii="宋体" w:hAnsi="宋体" w:cs="宋体"/>
                <w:kern w:val="0"/>
                <w:szCs w:val="21"/>
              </w:rPr>
            </w:pPr>
            <w:r>
              <w:rPr>
                <w:rFonts w:hint="eastAsia"/>
                <w:color w:val="000000"/>
                <w:sz w:val="22"/>
                <w:szCs w:val="22"/>
              </w:rPr>
              <w:t>2.14</w:t>
            </w:r>
          </w:p>
        </w:tc>
        <w:tc>
          <w:tcPr>
            <w:tcW w:w="7237" w:type="dxa"/>
            <w:tcBorders>
              <w:right w:val="single" w:color="auto" w:sz="4" w:space="0"/>
            </w:tcBorders>
            <w:noWrap/>
            <w:vAlign w:val="center"/>
          </w:tcPr>
          <w:p w14:paraId="717D9BA1">
            <w:pPr>
              <w:rPr>
                <w:rFonts w:ascii="宋体" w:hAnsi="宋体" w:cs="宋体"/>
                <w:kern w:val="0"/>
                <w:szCs w:val="21"/>
              </w:rPr>
            </w:pPr>
            <w:r>
              <w:rPr>
                <w:rFonts w:ascii="宋体" w:hAnsi="宋体" w:cs="宋体"/>
                <w:kern w:val="0"/>
                <w:szCs w:val="21"/>
              </w:rPr>
              <w:t>干粉筒支架：1个</w:t>
            </w:r>
          </w:p>
        </w:tc>
      </w:tr>
      <w:tr w14:paraId="5CB40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374" w:type="dxa"/>
            <w:noWrap/>
            <w:vAlign w:val="center"/>
          </w:tcPr>
          <w:p w14:paraId="3F4F2180">
            <w:pPr>
              <w:rPr>
                <w:rFonts w:ascii="宋体" w:hAnsi="宋体" w:cs="宋体"/>
                <w:kern w:val="0"/>
                <w:szCs w:val="21"/>
              </w:rPr>
            </w:pPr>
            <w:r>
              <w:rPr>
                <w:rFonts w:hint="eastAsia"/>
                <w:color w:val="000000"/>
                <w:sz w:val="22"/>
                <w:szCs w:val="22"/>
              </w:rPr>
              <w:t>2.15</w:t>
            </w:r>
          </w:p>
        </w:tc>
        <w:tc>
          <w:tcPr>
            <w:tcW w:w="7237" w:type="dxa"/>
            <w:tcBorders>
              <w:right w:val="single" w:color="auto" w:sz="4" w:space="0"/>
            </w:tcBorders>
            <w:noWrap/>
            <w:vAlign w:val="center"/>
          </w:tcPr>
          <w:p w14:paraId="5F72569A">
            <w:pPr>
              <w:rPr>
                <w:rFonts w:ascii="宋体" w:hAnsi="宋体" w:cs="宋体"/>
                <w:kern w:val="0"/>
                <w:szCs w:val="21"/>
              </w:rPr>
            </w:pPr>
            <w:r>
              <w:rPr>
                <w:rFonts w:ascii="宋体" w:hAnsi="宋体" w:cs="宋体"/>
                <w:kern w:val="0"/>
                <w:szCs w:val="21"/>
              </w:rPr>
              <w:t>空气探测器：1组</w:t>
            </w:r>
          </w:p>
        </w:tc>
      </w:tr>
      <w:tr w14:paraId="54A2F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8611" w:type="dxa"/>
            <w:gridSpan w:val="2"/>
            <w:tcBorders>
              <w:right w:val="single" w:color="auto" w:sz="4" w:space="0"/>
            </w:tcBorders>
            <w:noWrap/>
            <w:vAlign w:val="center"/>
          </w:tcPr>
          <w:p w14:paraId="5797FE3E">
            <w:pPr>
              <w:rPr>
                <w:rFonts w:ascii="宋体" w:hAnsi="宋体" w:cs="宋体"/>
                <w:kern w:val="0"/>
                <w:szCs w:val="21"/>
              </w:rPr>
            </w:pPr>
            <w:r>
              <w:rPr>
                <w:rFonts w:hint="eastAsia" w:ascii="仿宋" w:hAnsi="仿宋" w:eastAsia="仿宋" w:cs="仿宋"/>
                <w:bCs/>
                <w:color w:val="auto"/>
                <w:kern w:val="0"/>
                <w:sz w:val="24"/>
              </w:rPr>
              <w:t>注：1、单泵血液透析设备</w:t>
            </w:r>
            <w:r>
              <w:rPr>
                <w:rFonts w:hint="eastAsia" w:ascii="仿宋" w:hAnsi="仿宋" w:eastAsia="仿宋" w:cs="仿宋"/>
                <w:bCs/>
                <w:color w:val="auto"/>
                <w:kern w:val="0"/>
                <w:sz w:val="24"/>
                <w:lang w:val="en-US" w:eastAsia="zh-CN"/>
              </w:rPr>
              <w:t>、</w:t>
            </w:r>
            <w:r>
              <w:rPr>
                <w:rFonts w:hint="eastAsia" w:ascii="仿宋" w:hAnsi="仿宋" w:eastAsia="仿宋" w:cs="仿宋"/>
                <w:bCs/>
                <w:color w:val="auto"/>
                <w:kern w:val="0"/>
                <w:sz w:val="24"/>
              </w:rPr>
              <w:t>双泵血液透析设备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5CC7BD92">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3C18C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561E4393">
            <w:pPr>
              <w:jc w:val="center"/>
              <w:rPr>
                <w:b/>
                <w:sz w:val="28"/>
                <w:szCs w:val="28"/>
              </w:rPr>
            </w:pPr>
            <w:r>
              <w:rPr>
                <w:rFonts w:hAnsi="宋体"/>
                <w:b/>
                <w:sz w:val="28"/>
                <w:szCs w:val="28"/>
              </w:rPr>
              <w:t>序号</w:t>
            </w:r>
          </w:p>
        </w:tc>
        <w:tc>
          <w:tcPr>
            <w:tcW w:w="7461" w:type="dxa"/>
            <w:tcBorders>
              <w:right w:val="single" w:color="auto" w:sz="4" w:space="0"/>
            </w:tcBorders>
            <w:vAlign w:val="center"/>
          </w:tcPr>
          <w:p w14:paraId="5F6E1D5A">
            <w:pPr>
              <w:jc w:val="center"/>
              <w:rPr>
                <w:b/>
                <w:sz w:val="28"/>
                <w:szCs w:val="28"/>
              </w:rPr>
            </w:pPr>
            <w:r>
              <w:rPr>
                <w:rFonts w:hint="eastAsia"/>
                <w:b/>
                <w:sz w:val="28"/>
                <w:szCs w:val="28"/>
              </w:rPr>
              <w:t>商务要求</w:t>
            </w:r>
          </w:p>
        </w:tc>
      </w:tr>
      <w:tr w14:paraId="6507D7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BF09DC">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6617203E">
            <w:pPr>
              <w:jc w:val="left"/>
              <w:rPr>
                <w:rFonts w:ascii="Calibri" w:hAnsi="Calibri"/>
                <w:b/>
                <w:color w:val="000000"/>
                <w:sz w:val="24"/>
              </w:rPr>
            </w:pPr>
            <w:r>
              <w:rPr>
                <w:rFonts w:hint="eastAsia" w:ascii="Calibri" w:hAnsi="Calibri"/>
                <w:b/>
                <w:color w:val="000000"/>
                <w:sz w:val="24"/>
              </w:rPr>
              <w:t>质量保证</w:t>
            </w:r>
          </w:p>
        </w:tc>
      </w:tr>
      <w:tr w14:paraId="243C0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368EC2">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29C0943E">
            <w:pPr>
              <w:jc w:val="left"/>
              <w:rPr>
                <w:rFonts w:ascii="Calibri" w:hAnsi="Calibri"/>
                <w:b/>
                <w:color w:val="000000"/>
                <w:sz w:val="24"/>
              </w:rPr>
            </w:pPr>
            <w:r>
              <w:rPr>
                <w:rFonts w:hint="eastAsia" w:ascii="宋体" w:hAnsi="宋体"/>
                <w:sz w:val="24"/>
              </w:rPr>
              <w:t>货物使用期限：自货物生产日期起，</w:t>
            </w:r>
            <w:r>
              <w:rPr>
                <w:rFonts w:hint="eastAsia" w:ascii="宋体" w:hAnsi="宋体"/>
                <w:color w:val="000000" w:themeColor="text1"/>
                <w:sz w:val="24"/>
                <w14:textFill>
                  <w14:solidFill>
                    <w14:schemeClr w14:val="tx1"/>
                  </w14:solidFill>
                </w14:textFill>
              </w:rPr>
              <w:t>不少于7年</w:t>
            </w:r>
            <w:r>
              <w:rPr>
                <w:rFonts w:hint="eastAsia" w:ascii="宋体" w:hAnsi="宋体"/>
                <w:sz w:val="24"/>
              </w:rPr>
              <w:t>；提供铭牌标识、照片或说明书相关页面复印件；货物无使用期限的，提供说明。</w:t>
            </w:r>
          </w:p>
        </w:tc>
      </w:tr>
      <w:tr w14:paraId="3A186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FA13D3D">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18F28F4F">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0BCE5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37E519E">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4B2D11DA">
            <w:pPr>
              <w:spacing w:line="380" w:lineRule="exact"/>
              <w:rPr>
                <w:rFonts w:ascii="宋体" w:hAnsi="宋体"/>
                <w:b/>
                <w:sz w:val="24"/>
              </w:rPr>
            </w:pPr>
            <w:r>
              <w:rPr>
                <w:rFonts w:hint="eastAsia" w:ascii="宋体" w:hAnsi="宋体"/>
                <w:sz w:val="24"/>
              </w:rPr>
              <w:t>卖方提供的所有货物必须是全新未使用过的。</w:t>
            </w:r>
          </w:p>
        </w:tc>
      </w:tr>
      <w:tr w14:paraId="5BFAA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C57C42">
            <w:pPr>
              <w:jc w:val="center"/>
              <w:rPr>
                <w:rFonts w:hAnsi="宋体"/>
                <w:bCs/>
                <w:sz w:val="24"/>
              </w:rPr>
            </w:pPr>
            <w:r>
              <w:rPr>
                <w:rFonts w:hint="eastAsia" w:hAnsi="宋体"/>
                <w:b/>
                <w:sz w:val="28"/>
                <w:szCs w:val="28"/>
              </w:rPr>
              <w:t>2</w:t>
            </w:r>
          </w:p>
        </w:tc>
        <w:tc>
          <w:tcPr>
            <w:tcW w:w="7461" w:type="dxa"/>
            <w:vAlign w:val="center"/>
          </w:tcPr>
          <w:p w14:paraId="03EB46EE">
            <w:pPr>
              <w:spacing w:line="380" w:lineRule="exact"/>
              <w:rPr>
                <w:rFonts w:ascii="宋体" w:hAnsi="宋体"/>
                <w:sz w:val="24"/>
              </w:rPr>
            </w:pPr>
            <w:r>
              <w:rPr>
                <w:rFonts w:hint="eastAsia" w:ascii="Calibri" w:hAnsi="Calibri"/>
                <w:b/>
                <w:color w:val="000000"/>
                <w:sz w:val="24"/>
              </w:rPr>
              <w:t>保质期</w:t>
            </w:r>
          </w:p>
        </w:tc>
      </w:tr>
      <w:tr w14:paraId="73494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5AE07E">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51D0BABE">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color w:val="000000" w:themeColor="text1"/>
                <w:sz w:val="24"/>
                <w14:textFill>
                  <w14:solidFill>
                    <w14:schemeClr w14:val="tx1"/>
                  </w14:solidFill>
                </w14:textFill>
              </w:rPr>
              <w:t>≥ 5</w:t>
            </w:r>
            <w:r>
              <w:rPr>
                <w:rFonts w:hint="eastAsia" w:ascii="宋体" w:hAnsi="宋体"/>
                <w:color w:val="000000" w:themeColor="text1"/>
                <w:sz w:val="24"/>
                <w:u w:val="single"/>
                <w14:textFill>
                  <w14:solidFill>
                    <w14:schemeClr w14:val="tx1"/>
                  </w14:solidFill>
                </w14:textFill>
              </w:rPr>
              <w:t>年</w:t>
            </w:r>
            <w:r>
              <w:rPr>
                <w:rFonts w:hint="eastAsia" w:ascii="宋体" w:hAnsi="宋体"/>
                <w:sz w:val="24"/>
              </w:rPr>
              <w:t>。供应商报价须包含保质期内的所有服务及配件费用。</w:t>
            </w:r>
          </w:p>
        </w:tc>
      </w:tr>
      <w:tr w14:paraId="31A82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C0ED92">
            <w:pPr>
              <w:jc w:val="center"/>
              <w:rPr>
                <w:rFonts w:hAnsi="宋体"/>
                <w:bCs/>
                <w:sz w:val="24"/>
              </w:rPr>
            </w:pPr>
            <w:r>
              <w:rPr>
                <w:rFonts w:hint="eastAsia" w:hAnsi="宋体"/>
                <w:bCs/>
                <w:sz w:val="24"/>
              </w:rPr>
              <w:t>2.2</w:t>
            </w:r>
          </w:p>
        </w:tc>
        <w:tc>
          <w:tcPr>
            <w:tcW w:w="7461" w:type="dxa"/>
            <w:vAlign w:val="center"/>
          </w:tcPr>
          <w:p w14:paraId="2E2AE518">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14:paraId="734AA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892F1D">
            <w:pPr>
              <w:jc w:val="center"/>
              <w:rPr>
                <w:rFonts w:hAnsi="宋体"/>
                <w:bCs/>
                <w:sz w:val="24"/>
              </w:rPr>
            </w:pPr>
            <w:r>
              <w:rPr>
                <w:rFonts w:hint="eastAsia" w:hAnsi="宋体"/>
                <w:bCs/>
                <w:sz w:val="24"/>
              </w:rPr>
              <w:t>2.3</w:t>
            </w:r>
          </w:p>
        </w:tc>
        <w:tc>
          <w:tcPr>
            <w:tcW w:w="7461" w:type="dxa"/>
            <w:vAlign w:val="center"/>
          </w:tcPr>
          <w:p w14:paraId="1A1DDB68">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10天</w:t>
            </w:r>
            <w:r>
              <w:rPr>
                <w:rFonts w:hint="eastAsia" w:ascii="宋体" w:hAnsi="宋体"/>
                <w:sz w:val="24"/>
              </w:rPr>
              <w:t>保修时间。</w:t>
            </w:r>
          </w:p>
        </w:tc>
      </w:tr>
      <w:tr w14:paraId="55B343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1483AA">
            <w:pPr>
              <w:jc w:val="center"/>
              <w:rPr>
                <w:rFonts w:hAnsi="宋体"/>
                <w:bCs/>
                <w:sz w:val="24"/>
              </w:rPr>
            </w:pPr>
            <w:r>
              <w:rPr>
                <w:rFonts w:hint="eastAsia" w:hAnsi="宋体"/>
                <w:b/>
                <w:sz w:val="28"/>
                <w:szCs w:val="28"/>
              </w:rPr>
              <w:t>3</w:t>
            </w:r>
          </w:p>
        </w:tc>
        <w:tc>
          <w:tcPr>
            <w:tcW w:w="7461" w:type="dxa"/>
            <w:vAlign w:val="center"/>
          </w:tcPr>
          <w:p w14:paraId="45E61AD6">
            <w:pPr>
              <w:spacing w:line="380" w:lineRule="exact"/>
              <w:rPr>
                <w:rFonts w:ascii="宋体" w:hAnsi="宋体"/>
                <w:sz w:val="24"/>
              </w:rPr>
            </w:pPr>
            <w:r>
              <w:rPr>
                <w:rFonts w:hint="eastAsia" w:ascii="Calibri" w:hAnsi="Calibri"/>
                <w:b/>
                <w:color w:val="000000"/>
                <w:sz w:val="24"/>
              </w:rPr>
              <w:t>售后服务</w:t>
            </w:r>
          </w:p>
        </w:tc>
      </w:tr>
      <w:tr w14:paraId="7FD39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4F7B6F">
            <w:pPr>
              <w:jc w:val="center"/>
              <w:rPr>
                <w:rFonts w:hAnsi="宋体"/>
                <w:bCs/>
                <w:sz w:val="24"/>
              </w:rPr>
            </w:pPr>
            <w:r>
              <w:rPr>
                <w:rFonts w:hint="eastAsia" w:hAnsi="宋体"/>
                <w:bCs/>
                <w:sz w:val="24"/>
              </w:rPr>
              <w:t>3.1</w:t>
            </w:r>
          </w:p>
        </w:tc>
        <w:tc>
          <w:tcPr>
            <w:tcW w:w="7461" w:type="dxa"/>
            <w:vAlign w:val="center"/>
          </w:tcPr>
          <w:p w14:paraId="64302A4F">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14:paraId="14E51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99A4AD">
            <w:pPr>
              <w:jc w:val="center"/>
              <w:rPr>
                <w:rFonts w:hAnsi="宋体"/>
                <w:bCs/>
                <w:sz w:val="24"/>
              </w:rPr>
            </w:pPr>
            <w:r>
              <w:rPr>
                <w:rFonts w:hint="eastAsia" w:hAnsi="宋体"/>
                <w:bCs/>
                <w:sz w:val="24"/>
              </w:rPr>
              <w:t>3.2</w:t>
            </w:r>
          </w:p>
        </w:tc>
        <w:tc>
          <w:tcPr>
            <w:tcW w:w="7461" w:type="dxa"/>
            <w:vAlign w:val="center"/>
          </w:tcPr>
          <w:p w14:paraId="3998E085">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14:paraId="363EA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205663">
            <w:pPr>
              <w:jc w:val="center"/>
              <w:rPr>
                <w:rFonts w:hAnsi="宋体"/>
                <w:bCs/>
                <w:sz w:val="24"/>
              </w:rPr>
            </w:pPr>
            <w:r>
              <w:rPr>
                <w:rFonts w:hint="eastAsia" w:hAnsi="宋体"/>
                <w:bCs/>
                <w:sz w:val="24"/>
              </w:rPr>
              <w:t>3.3</w:t>
            </w:r>
          </w:p>
        </w:tc>
        <w:tc>
          <w:tcPr>
            <w:tcW w:w="7461" w:type="dxa"/>
            <w:vAlign w:val="center"/>
          </w:tcPr>
          <w:p w14:paraId="28C32324">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14:paraId="4D03D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7E1E9F">
            <w:pPr>
              <w:jc w:val="center"/>
              <w:rPr>
                <w:rFonts w:hAnsi="宋体"/>
                <w:bCs/>
                <w:sz w:val="24"/>
              </w:rPr>
            </w:pPr>
            <w:r>
              <w:rPr>
                <w:rFonts w:hint="eastAsia" w:hAnsi="宋体"/>
                <w:bCs/>
                <w:sz w:val="24"/>
              </w:rPr>
              <w:t>3.4</w:t>
            </w:r>
          </w:p>
        </w:tc>
        <w:tc>
          <w:tcPr>
            <w:tcW w:w="7461" w:type="dxa"/>
            <w:vAlign w:val="center"/>
          </w:tcPr>
          <w:p w14:paraId="0D89A1C2">
            <w:pPr>
              <w:spacing w:line="380" w:lineRule="exact"/>
              <w:rPr>
                <w:rFonts w:ascii="Calibri" w:hAnsi="Calibri"/>
                <w:b/>
                <w:sz w:val="24"/>
              </w:rPr>
            </w:pPr>
            <w:r>
              <w:rPr>
                <w:rFonts w:hint="eastAsia" w:ascii="宋体" w:hAnsi="宋体"/>
                <w:sz w:val="24"/>
              </w:rPr>
              <w:t>保证易耗品及零配件供应</w:t>
            </w:r>
            <w:r>
              <w:rPr>
                <w:rFonts w:hint="eastAsia" w:ascii="宋体" w:hAnsi="宋体"/>
                <w:color w:val="000000" w:themeColor="text1"/>
                <w:sz w:val="24"/>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14:textFill>
                  <w14:solidFill>
                    <w14:schemeClr w14:val="tx1"/>
                  </w14:solidFill>
                </w14:textFill>
              </w:rPr>
              <w:t>以上</w:t>
            </w:r>
            <w:r>
              <w:rPr>
                <w:rFonts w:hint="eastAsia" w:ascii="宋体" w:hAnsi="宋体"/>
                <w:sz w:val="24"/>
              </w:rPr>
              <w:t>，</w:t>
            </w:r>
            <w:r>
              <w:rPr>
                <w:rFonts w:ascii="宋体" w:hAnsi="宋体"/>
                <w:sz w:val="24"/>
              </w:rPr>
              <w:t>终身维护，软件终身免费升级</w:t>
            </w:r>
            <w:r>
              <w:rPr>
                <w:rFonts w:hint="eastAsia" w:ascii="宋体" w:hAnsi="宋体"/>
                <w:sz w:val="24"/>
              </w:rPr>
              <w:t>。</w:t>
            </w:r>
          </w:p>
        </w:tc>
      </w:tr>
      <w:tr w14:paraId="3960F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BCE64C">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1C2F1989">
            <w:pPr>
              <w:snapToGrid w:val="0"/>
              <w:rPr>
                <w:rFonts w:ascii="宋体" w:hAnsi="宋体"/>
                <w:b/>
                <w:sz w:val="24"/>
              </w:rPr>
            </w:pPr>
            <w:r>
              <w:rPr>
                <w:rFonts w:hint="eastAsia" w:ascii="宋体" w:hAnsi="宋体" w:cs="宋体"/>
                <w:b/>
                <w:kern w:val="0"/>
                <w:sz w:val="24"/>
              </w:rPr>
              <w:t>交货时间、地点</w:t>
            </w:r>
          </w:p>
        </w:tc>
      </w:tr>
      <w:tr w14:paraId="4158D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EB470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33B72BBE">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14:paraId="7A324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B9919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72C49AF8">
            <w:pPr>
              <w:spacing w:line="380" w:lineRule="exact"/>
              <w:rPr>
                <w:rFonts w:ascii="宋体" w:hAnsi="宋体"/>
                <w:sz w:val="24"/>
              </w:rPr>
            </w:pPr>
            <w:r>
              <w:rPr>
                <w:rFonts w:hint="eastAsia" w:ascii="宋体" w:hAnsi="宋体"/>
                <w:sz w:val="24"/>
              </w:rPr>
              <w:t>交货地点：采购人指定地点。</w:t>
            </w:r>
          </w:p>
        </w:tc>
      </w:tr>
      <w:tr w14:paraId="7A04D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2E861B">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07AD51B0">
            <w:pPr>
              <w:spacing w:line="380" w:lineRule="exact"/>
              <w:rPr>
                <w:rFonts w:ascii="宋体" w:hAnsi="宋体"/>
                <w:b/>
                <w:sz w:val="24"/>
              </w:rPr>
            </w:pPr>
            <w:r>
              <w:rPr>
                <w:rFonts w:hint="eastAsia" w:ascii="宋体" w:hAnsi="宋体"/>
                <w:b/>
                <w:sz w:val="24"/>
              </w:rPr>
              <w:t>安装调试</w:t>
            </w:r>
          </w:p>
        </w:tc>
      </w:tr>
      <w:tr w14:paraId="7B5A0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8F5D2B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0B7F3886">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26A92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517E0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179D7FA2">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7B9EA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5867F1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6E3264DA">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01B9A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22F7B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0589E157">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06C7A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E1CE22">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2D773B64">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7915C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198716">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0D19B284">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60D89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1DDDF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7E7B6666">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14:paraId="12B25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1EBB3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673AAFBD">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7CD50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A6C9A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14:paraId="4B91B3C5">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14:paraId="3E2D5D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6203F0">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51411F49">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493AF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4DAD6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08DEFA5D">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5BF6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0B2C97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40E7F767">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781E1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D2ADC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0A703B79">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6CE05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3CAA1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030A708B">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3EDCE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3C3884">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07B21874">
            <w:pPr>
              <w:spacing w:line="380" w:lineRule="exact"/>
              <w:rPr>
                <w:rFonts w:ascii="宋体" w:hAnsi="宋体"/>
                <w:b/>
                <w:sz w:val="24"/>
              </w:rPr>
            </w:pPr>
            <w:r>
              <w:rPr>
                <w:rFonts w:hint="eastAsia" w:ascii="宋体" w:hAnsi="宋体" w:cs="宋体"/>
                <w:b/>
                <w:kern w:val="0"/>
                <w:sz w:val="24"/>
              </w:rPr>
              <w:t>技术支持</w:t>
            </w:r>
          </w:p>
        </w:tc>
      </w:tr>
      <w:tr w14:paraId="29A4D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00501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07EE38EE">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071D7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D1064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58589F3E">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11651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6C147C">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4523D8AF">
            <w:pPr>
              <w:spacing w:line="380" w:lineRule="exact"/>
              <w:rPr>
                <w:rFonts w:ascii="宋体" w:hAnsi="宋体"/>
                <w:b/>
                <w:sz w:val="24"/>
              </w:rPr>
            </w:pPr>
            <w:r>
              <w:rPr>
                <w:rFonts w:hint="eastAsia" w:ascii="宋体" w:hAnsi="宋体"/>
                <w:b/>
                <w:sz w:val="24"/>
              </w:rPr>
              <w:t>产权</w:t>
            </w:r>
          </w:p>
        </w:tc>
      </w:tr>
      <w:tr w14:paraId="190A5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488E0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0009844D">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4687A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4591A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16669D48">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4B264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77AE8C">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1EBD86DB">
            <w:pPr>
              <w:spacing w:line="380" w:lineRule="exact"/>
              <w:rPr>
                <w:rFonts w:ascii="宋体" w:hAnsi="宋体"/>
                <w:sz w:val="24"/>
              </w:rPr>
            </w:pPr>
            <w:r>
              <w:rPr>
                <w:rFonts w:hint="eastAsia" w:ascii="宋体" w:hAnsi="宋体" w:cs="宋体"/>
                <w:b/>
                <w:kern w:val="0"/>
                <w:sz w:val="24"/>
              </w:rPr>
              <w:t>付款</w:t>
            </w:r>
          </w:p>
        </w:tc>
      </w:tr>
      <w:tr w14:paraId="256DF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04DA3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6888FB5D">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14:paraId="10FE370F">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14:paraId="525E45E3">
            <w:pPr>
              <w:rPr>
                <w:rFonts w:ascii="宋体" w:hAnsi="宋体"/>
                <w:sz w:val="24"/>
              </w:rPr>
            </w:pPr>
            <w:r>
              <w:rPr>
                <w:rFonts w:hint="eastAsia" w:ascii="宋体" w:hAnsi="宋体" w:cs="宋体"/>
                <w:sz w:val="24"/>
              </w:rPr>
              <w:t>3、验收合格后付全款。（适用大型企业投标）</w:t>
            </w:r>
          </w:p>
        </w:tc>
      </w:tr>
      <w:tr w14:paraId="6D4D0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403D91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148ADD7B">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727A5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B388B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4580B64C">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14:paraId="06AB52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331266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694515B2">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14:paraId="770C5E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9359D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76745725">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14:paraId="5A6D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E9CCC1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7D340201">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14:paraId="125FB721">
      <w:pPr>
        <w:spacing w:line="360" w:lineRule="auto"/>
        <w:rPr>
          <w:rFonts w:ascii="Calibri" w:hAnsi="Calibri"/>
          <w:b/>
          <w:sz w:val="24"/>
        </w:rPr>
      </w:pPr>
    </w:p>
    <w:p w14:paraId="178FDE6C">
      <w:pPr>
        <w:spacing w:line="360" w:lineRule="auto"/>
        <w:rPr>
          <w:rFonts w:ascii="Calibri" w:hAnsi="Calibri"/>
          <w:b/>
          <w:sz w:val="24"/>
        </w:rPr>
      </w:pPr>
      <w:r>
        <w:rPr>
          <w:rFonts w:hint="eastAsia" w:ascii="Calibri" w:hAnsi="Calibri"/>
          <w:b/>
          <w:sz w:val="24"/>
        </w:rPr>
        <w:t>五、其他要求</w:t>
      </w:r>
    </w:p>
    <w:p w14:paraId="00621D0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34F494E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1）生产制造商公开对外宣传的带有响应技术参数或功能的产品彩页，为响应而临时打印的无效。</w:t>
      </w:r>
    </w:p>
    <w:p w14:paraId="5CFD04E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2）加盖生产制造商公章的技术白皮书。</w:t>
      </w:r>
    </w:p>
    <w:p w14:paraId="69AC045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3）可在生产制造商官网查询到的产品技术参数或功能，需提供官网截图和网址等信息。</w:t>
      </w:r>
    </w:p>
    <w:p w14:paraId="2685B060">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4）评审委员会认可的其他有效证明（包括但不限于第三方检测报告、加盖生产制造商的证明材料等）。</w:t>
      </w:r>
    </w:p>
    <w:p w14:paraId="7C1E5C1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2、针对“★”提供满足技术参数的佐证资料并在偏离表中标明佐证资料页码。</w:t>
      </w:r>
    </w:p>
    <w:p w14:paraId="7D1310AC">
      <w:pPr>
        <w:snapToGrid w:val="0"/>
        <w:spacing w:line="360" w:lineRule="auto"/>
        <w:jc w:val="center"/>
        <w:rPr>
          <w:rFonts w:hint="eastAsia" w:ascii="宋体" w:hAnsi="宋体" w:cs="宋体"/>
          <w:b/>
          <w:sz w:val="36"/>
          <w:szCs w:val="36"/>
        </w:rPr>
      </w:pPr>
    </w:p>
    <w:p w14:paraId="607DF06C">
      <w:pPr>
        <w:snapToGrid w:val="0"/>
        <w:spacing w:line="360" w:lineRule="auto"/>
        <w:jc w:val="center"/>
        <w:rPr>
          <w:rFonts w:hint="eastAsia" w:ascii="宋体" w:hAnsi="宋体" w:cs="宋体"/>
          <w:b/>
          <w:sz w:val="36"/>
          <w:szCs w:val="36"/>
        </w:rPr>
      </w:pPr>
    </w:p>
    <w:p w14:paraId="37971EBA">
      <w:pPr>
        <w:snapToGrid w:val="0"/>
        <w:spacing w:line="360" w:lineRule="auto"/>
        <w:jc w:val="center"/>
        <w:rPr>
          <w:rFonts w:hint="eastAsia" w:ascii="宋体" w:hAnsi="宋体" w:cs="宋体"/>
          <w:b/>
          <w:sz w:val="36"/>
          <w:szCs w:val="36"/>
        </w:rPr>
      </w:pPr>
    </w:p>
    <w:p w14:paraId="3A9D82E2">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7" w:name="_Toc184312111"/>
      <w:bookmarkEnd w:id="27"/>
      <w:bookmarkStart w:id="28" w:name="_Toc184308093"/>
      <w:bookmarkEnd w:id="28"/>
      <w:bookmarkStart w:id="29" w:name="_Toc184310279"/>
      <w:bookmarkEnd w:id="29"/>
      <w:bookmarkStart w:id="30" w:name="_Toc184308036"/>
      <w:bookmarkEnd w:id="30"/>
      <w:bookmarkStart w:id="31" w:name="_Toc184314431"/>
      <w:bookmarkEnd w:id="31"/>
      <w:bookmarkStart w:id="32" w:name="_Toc184314481"/>
      <w:bookmarkEnd w:id="32"/>
      <w:bookmarkStart w:id="33" w:name="_Toc184308094"/>
      <w:bookmarkEnd w:id="33"/>
      <w:bookmarkStart w:id="34" w:name="_Toc184312121"/>
      <w:bookmarkEnd w:id="34"/>
      <w:bookmarkStart w:id="35" w:name="_Toc184310343"/>
      <w:bookmarkEnd w:id="35"/>
      <w:bookmarkStart w:id="36" w:name="_Toc184314479"/>
      <w:bookmarkEnd w:id="36"/>
      <w:bookmarkStart w:id="37" w:name="_Toc184310341"/>
      <w:bookmarkEnd w:id="37"/>
      <w:bookmarkStart w:id="38" w:name="_Toc184310312"/>
      <w:bookmarkEnd w:id="38"/>
      <w:bookmarkStart w:id="39" w:name="_Toc184310305"/>
      <w:bookmarkEnd w:id="39"/>
      <w:bookmarkStart w:id="40" w:name="_Toc184314454"/>
      <w:bookmarkEnd w:id="40"/>
      <w:bookmarkStart w:id="41" w:name="_Toc184314435"/>
      <w:bookmarkEnd w:id="41"/>
      <w:bookmarkStart w:id="42" w:name="_Toc184312138"/>
      <w:bookmarkEnd w:id="42"/>
      <w:bookmarkStart w:id="43" w:name="_Toc184310273"/>
      <w:bookmarkEnd w:id="43"/>
      <w:bookmarkStart w:id="44" w:name="_Toc184310296"/>
      <w:bookmarkEnd w:id="44"/>
      <w:bookmarkStart w:id="45" w:name="_Toc184312078"/>
      <w:bookmarkEnd w:id="45"/>
      <w:bookmarkStart w:id="46" w:name="_Toc184314462"/>
      <w:bookmarkEnd w:id="46"/>
      <w:bookmarkStart w:id="47" w:name="_Toc184314472"/>
      <w:bookmarkEnd w:id="47"/>
      <w:bookmarkStart w:id="48" w:name="_Toc184313310"/>
      <w:bookmarkEnd w:id="48"/>
      <w:bookmarkStart w:id="49" w:name="_Toc184314440"/>
      <w:bookmarkEnd w:id="49"/>
      <w:bookmarkStart w:id="50" w:name="_Toc184313263"/>
      <w:bookmarkEnd w:id="50"/>
      <w:bookmarkStart w:id="51" w:name="_Toc184312099"/>
      <w:bookmarkEnd w:id="51"/>
      <w:bookmarkStart w:id="52" w:name="_Toc184313272"/>
      <w:bookmarkEnd w:id="52"/>
      <w:bookmarkStart w:id="53" w:name="_Toc184308051"/>
      <w:bookmarkEnd w:id="53"/>
      <w:bookmarkStart w:id="54" w:name="_Toc184314419"/>
      <w:bookmarkEnd w:id="54"/>
      <w:bookmarkStart w:id="55" w:name="_Toc184313288"/>
      <w:bookmarkEnd w:id="55"/>
      <w:bookmarkStart w:id="56" w:name="_Toc184308088"/>
      <w:bookmarkEnd w:id="56"/>
      <w:bookmarkStart w:id="57" w:name="_Toc184312128"/>
      <w:bookmarkEnd w:id="57"/>
      <w:bookmarkStart w:id="58" w:name="_Toc184313277"/>
      <w:bookmarkEnd w:id="58"/>
      <w:bookmarkStart w:id="59" w:name="_Toc184312070"/>
      <w:bookmarkEnd w:id="59"/>
      <w:bookmarkStart w:id="60" w:name="_Toc184314428"/>
      <w:bookmarkEnd w:id="60"/>
      <w:bookmarkStart w:id="61" w:name="_Toc184312120"/>
      <w:bookmarkEnd w:id="61"/>
      <w:bookmarkStart w:id="62" w:name="_Toc184314482"/>
      <w:bookmarkEnd w:id="62"/>
      <w:bookmarkStart w:id="63" w:name="_Toc184312081"/>
      <w:bookmarkEnd w:id="63"/>
      <w:bookmarkStart w:id="64" w:name="_Toc184310281"/>
      <w:bookmarkEnd w:id="64"/>
      <w:bookmarkStart w:id="65" w:name="_Toc184314474"/>
      <w:bookmarkEnd w:id="65"/>
      <w:bookmarkStart w:id="66" w:name="_Toc184314432"/>
      <w:bookmarkEnd w:id="66"/>
      <w:bookmarkStart w:id="67" w:name="_Toc184313261"/>
      <w:bookmarkEnd w:id="67"/>
      <w:bookmarkStart w:id="68" w:name="_Toc184312085"/>
      <w:bookmarkEnd w:id="68"/>
      <w:bookmarkStart w:id="69" w:name="_Toc184314416"/>
      <w:bookmarkEnd w:id="69"/>
      <w:bookmarkStart w:id="70" w:name="_Toc184310328"/>
      <w:bookmarkEnd w:id="70"/>
      <w:bookmarkStart w:id="71" w:name="_Toc184312106"/>
      <w:bookmarkEnd w:id="71"/>
      <w:bookmarkStart w:id="72" w:name="_Toc184310293"/>
      <w:bookmarkEnd w:id="72"/>
      <w:bookmarkStart w:id="73" w:name="_Toc184313303"/>
      <w:bookmarkEnd w:id="73"/>
      <w:bookmarkStart w:id="74" w:name="_Toc184310308"/>
      <w:bookmarkEnd w:id="74"/>
      <w:bookmarkStart w:id="75" w:name="_Toc184308082"/>
      <w:bookmarkEnd w:id="75"/>
      <w:bookmarkStart w:id="76" w:name="_Toc184314411"/>
      <w:bookmarkEnd w:id="76"/>
      <w:bookmarkStart w:id="77" w:name="_Toc184308061"/>
      <w:bookmarkEnd w:id="77"/>
      <w:bookmarkStart w:id="78" w:name="_Toc184313283"/>
      <w:bookmarkEnd w:id="78"/>
      <w:bookmarkStart w:id="79" w:name="_Toc184314466"/>
      <w:bookmarkEnd w:id="79"/>
      <w:bookmarkStart w:id="80" w:name="_Toc184310316"/>
      <w:bookmarkEnd w:id="80"/>
      <w:bookmarkStart w:id="81" w:name="_Toc184312123"/>
      <w:bookmarkEnd w:id="81"/>
      <w:bookmarkStart w:id="82" w:name="_Toc184308040"/>
      <w:bookmarkEnd w:id="82"/>
      <w:bookmarkStart w:id="83" w:name="_Toc184313292"/>
      <w:bookmarkEnd w:id="83"/>
      <w:bookmarkStart w:id="84" w:name="_Toc184312117"/>
      <w:bookmarkEnd w:id="84"/>
      <w:bookmarkStart w:id="85" w:name="_Toc184313309"/>
      <w:bookmarkEnd w:id="85"/>
      <w:bookmarkStart w:id="86" w:name="_Toc184308100"/>
      <w:bookmarkEnd w:id="86"/>
      <w:bookmarkStart w:id="87" w:name="_Toc184314451"/>
      <w:bookmarkEnd w:id="87"/>
      <w:bookmarkStart w:id="88" w:name="_Toc184313256"/>
      <w:bookmarkEnd w:id="88"/>
      <w:bookmarkStart w:id="89" w:name="_Toc184312098"/>
      <w:bookmarkEnd w:id="89"/>
      <w:bookmarkStart w:id="90" w:name="_Toc184310322"/>
      <w:bookmarkEnd w:id="90"/>
      <w:bookmarkStart w:id="91" w:name="_Toc184308053"/>
      <w:bookmarkEnd w:id="91"/>
      <w:bookmarkStart w:id="92" w:name="_Toc184312139"/>
      <w:bookmarkEnd w:id="92"/>
      <w:bookmarkStart w:id="93" w:name="_Toc184313279"/>
      <w:bookmarkEnd w:id="93"/>
      <w:bookmarkStart w:id="94" w:name="_Toc184313259"/>
      <w:bookmarkEnd w:id="94"/>
      <w:bookmarkStart w:id="95" w:name="_Toc184310303"/>
      <w:bookmarkEnd w:id="95"/>
      <w:bookmarkStart w:id="96" w:name="_Toc184314410"/>
      <w:bookmarkEnd w:id="96"/>
      <w:bookmarkStart w:id="97" w:name="_Toc184308089"/>
      <w:bookmarkEnd w:id="97"/>
      <w:bookmarkStart w:id="98" w:name="_Toc184310275"/>
      <w:bookmarkEnd w:id="98"/>
      <w:bookmarkStart w:id="99" w:name="_Toc184308048"/>
      <w:bookmarkEnd w:id="99"/>
      <w:bookmarkStart w:id="100" w:name="_Toc184314445"/>
      <w:bookmarkEnd w:id="100"/>
      <w:bookmarkStart w:id="101" w:name="_Toc184313238"/>
      <w:bookmarkEnd w:id="101"/>
      <w:bookmarkStart w:id="102" w:name="_Toc184313249"/>
      <w:bookmarkEnd w:id="102"/>
      <w:bookmarkStart w:id="103" w:name="_Toc184314465"/>
      <w:bookmarkEnd w:id="103"/>
      <w:bookmarkStart w:id="104" w:name="_Toc184312109"/>
      <w:bookmarkEnd w:id="104"/>
      <w:bookmarkStart w:id="105" w:name="_Toc184308066"/>
      <w:bookmarkEnd w:id="105"/>
      <w:bookmarkStart w:id="106" w:name="_Toc184308078"/>
      <w:bookmarkEnd w:id="106"/>
      <w:bookmarkStart w:id="107" w:name="_Toc184308058"/>
      <w:bookmarkEnd w:id="107"/>
      <w:bookmarkStart w:id="108" w:name="_Toc184312104"/>
      <w:bookmarkEnd w:id="108"/>
      <w:bookmarkStart w:id="109" w:name="_Toc184312108"/>
      <w:bookmarkEnd w:id="109"/>
      <w:bookmarkStart w:id="110" w:name="_Toc184313291"/>
      <w:bookmarkEnd w:id="110"/>
      <w:bookmarkStart w:id="111" w:name="_Toc184308102"/>
      <w:bookmarkEnd w:id="111"/>
      <w:bookmarkStart w:id="112" w:name="_Toc184314461"/>
      <w:bookmarkEnd w:id="112"/>
      <w:bookmarkStart w:id="113" w:name="_Toc184310333"/>
      <w:bookmarkEnd w:id="113"/>
      <w:bookmarkStart w:id="114" w:name="_Toc184313275"/>
      <w:bookmarkEnd w:id="114"/>
      <w:bookmarkStart w:id="115" w:name="_Toc184314460"/>
      <w:bookmarkEnd w:id="115"/>
      <w:bookmarkStart w:id="116" w:name="_Toc184313242"/>
      <w:bookmarkEnd w:id="116"/>
      <w:bookmarkStart w:id="117" w:name="_Toc184312136"/>
      <w:bookmarkEnd w:id="117"/>
      <w:bookmarkStart w:id="118" w:name="_Toc184314422"/>
      <w:bookmarkEnd w:id="118"/>
      <w:bookmarkStart w:id="119" w:name="_Toc184310336"/>
      <w:bookmarkEnd w:id="119"/>
      <w:bookmarkStart w:id="120" w:name="_Toc184313295"/>
      <w:bookmarkEnd w:id="120"/>
      <w:bookmarkStart w:id="121" w:name="_Toc184308063"/>
      <w:bookmarkEnd w:id="121"/>
      <w:bookmarkStart w:id="122" w:name="_Toc184314455"/>
      <w:bookmarkEnd w:id="122"/>
      <w:bookmarkStart w:id="123" w:name="_Toc184313250"/>
      <w:bookmarkEnd w:id="123"/>
      <w:bookmarkStart w:id="124" w:name="_Toc184314463"/>
      <w:bookmarkEnd w:id="124"/>
      <w:bookmarkStart w:id="125" w:name="_Toc184313280"/>
      <w:bookmarkEnd w:id="125"/>
      <w:bookmarkStart w:id="126" w:name="_Toc184310298"/>
      <w:bookmarkEnd w:id="126"/>
      <w:bookmarkStart w:id="127" w:name="_Toc184310283"/>
      <w:bookmarkEnd w:id="127"/>
      <w:bookmarkStart w:id="128" w:name="_Toc184314441"/>
      <w:bookmarkEnd w:id="128"/>
      <w:bookmarkStart w:id="129" w:name="_Toc184310319"/>
      <w:bookmarkEnd w:id="129"/>
      <w:bookmarkStart w:id="130" w:name="_Toc184314443"/>
      <w:bookmarkEnd w:id="130"/>
      <w:bookmarkStart w:id="131" w:name="_Toc184314415"/>
      <w:bookmarkEnd w:id="131"/>
      <w:bookmarkStart w:id="132" w:name="_Toc184312092"/>
      <w:bookmarkEnd w:id="132"/>
      <w:bookmarkStart w:id="133" w:name="_Toc184308068"/>
      <w:bookmarkEnd w:id="133"/>
      <w:bookmarkStart w:id="134" w:name="_Toc184312087"/>
      <w:bookmarkEnd w:id="134"/>
      <w:bookmarkStart w:id="135" w:name="_Toc184314470"/>
      <w:bookmarkEnd w:id="135"/>
      <w:bookmarkStart w:id="136" w:name="_Toc184310309"/>
      <w:bookmarkEnd w:id="136"/>
      <w:bookmarkStart w:id="137" w:name="_Toc184312107"/>
      <w:bookmarkEnd w:id="137"/>
      <w:bookmarkStart w:id="138" w:name="_Toc184313302"/>
      <w:bookmarkEnd w:id="138"/>
      <w:bookmarkStart w:id="139" w:name="_Toc184313268"/>
      <w:bookmarkEnd w:id="139"/>
      <w:bookmarkStart w:id="140" w:name="_Toc184310289"/>
      <w:bookmarkEnd w:id="140"/>
      <w:bookmarkStart w:id="141" w:name="_Toc184308090"/>
      <w:bookmarkEnd w:id="141"/>
      <w:bookmarkStart w:id="142" w:name="_Toc184308060"/>
      <w:bookmarkEnd w:id="142"/>
      <w:bookmarkStart w:id="143" w:name="_Toc184310338"/>
      <w:bookmarkEnd w:id="143"/>
      <w:bookmarkStart w:id="144" w:name="_Toc184314480"/>
      <w:bookmarkEnd w:id="144"/>
      <w:bookmarkStart w:id="145" w:name="_Toc184312116"/>
      <w:bookmarkEnd w:id="145"/>
      <w:bookmarkStart w:id="146" w:name="_Toc184308092"/>
      <w:bookmarkEnd w:id="146"/>
      <w:bookmarkStart w:id="147" w:name="_Toc184314469"/>
      <w:bookmarkEnd w:id="147"/>
      <w:bookmarkStart w:id="148" w:name="_Toc184310313"/>
      <w:bookmarkEnd w:id="148"/>
      <w:bookmarkStart w:id="149" w:name="_Toc184310287"/>
      <w:bookmarkEnd w:id="149"/>
      <w:bookmarkStart w:id="150" w:name="_Toc184313241"/>
      <w:bookmarkEnd w:id="150"/>
      <w:bookmarkStart w:id="151" w:name="_Toc184310334"/>
      <w:bookmarkEnd w:id="151"/>
      <w:bookmarkStart w:id="152" w:name="_Toc184310327"/>
      <w:bookmarkEnd w:id="152"/>
      <w:bookmarkStart w:id="153" w:name="_Toc184312071"/>
      <w:bookmarkEnd w:id="153"/>
      <w:bookmarkStart w:id="154" w:name="_Toc184310329"/>
      <w:bookmarkEnd w:id="154"/>
      <w:bookmarkStart w:id="155" w:name="_Toc184308046"/>
      <w:bookmarkEnd w:id="155"/>
      <w:bookmarkStart w:id="156" w:name="_Toc184314452"/>
      <w:bookmarkEnd w:id="156"/>
      <w:bookmarkStart w:id="157" w:name="_Toc184313286"/>
      <w:bookmarkEnd w:id="157"/>
      <w:bookmarkStart w:id="158" w:name="_Toc184314471"/>
      <w:bookmarkEnd w:id="158"/>
      <w:bookmarkStart w:id="159" w:name="_Toc184312091"/>
      <w:bookmarkEnd w:id="159"/>
      <w:bookmarkStart w:id="160" w:name="_Toc184312115"/>
      <w:bookmarkEnd w:id="160"/>
      <w:bookmarkStart w:id="161" w:name="_Toc184308037"/>
      <w:bookmarkEnd w:id="161"/>
      <w:bookmarkStart w:id="162" w:name="_Toc184313285"/>
      <w:bookmarkEnd w:id="162"/>
      <w:bookmarkStart w:id="163" w:name="_Toc184312129"/>
      <w:bookmarkEnd w:id="163"/>
      <w:bookmarkStart w:id="164" w:name="_Toc184314423"/>
      <w:bookmarkEnd w:id="164"/>
      <w:bookmarkStart w:id="165" w:name="_Toc184310291"/>
      <w:bookmarkEnd w:id="165"/>
      <w:bookmarkStart w:id="166" w:name="_Toc184310294"/>
      <w:bookmarkEnd w:id="166"/>
      <w:bookmarkStart w:id="167" w:name="_Toc184308096"/>
      <w:bookmarkEnd w:id="167"/>
      <w:bookmarkStart w:id="168" w:name="_Toc184314444"/>
      <w:bookmarkEnd w:id="168"/>
      <w:bookmarkStart w:id="169" w:name="_Toc184312112"/>
      <w:bookmarkEnd w:id="169"/>
      <w:bookmarkStart w:id="170" w:name="_Toc184313304"/>
      <w:bookmarkEnd w:id="170"/>
      <w:bookmarkStart w:id="171" w:name="_Toc184312118"/>
      <w:bookmarkEnd w:id="171"/>
      <w:bookmarkStart w:id="172" w:name="_Toc184314450"/>
      <w:bookmarkEnd w:id="172"/>
      <w:bookmarkStart w:id="173" w:name="_Toc184308085"/>
      <w:bookmarkEnd w:id="173"/>
      <w:bookmarkStart w:id="174" w:name="_Toc184310326"/>
      <w:bookmarkEnd w:id="174"/>
      <w:bookmarkStart w:id="175" w:name="_Toc184313267"/>
      <w:bookmarkEnd w:id="175"/>
      <w:bookmarkStart w:id="176" w:name="_Toc184314467"/>
      <w:bookmarkEnd w:id="176"/>
      <w:bookmarkStart w:id="177" w:name="_Toc184312114"/>
      <w:bookmarkEnd w:id="177"/>
      <w:bookmarkStart w:id="178" w:name="_Toc184308044"/>
      <w:bookmarkEnd w:id="178"/>
      <w:bookmarkStart w:id="179" w:name="_Toc184314456"/>
      <w:bookmarkEnd w:id="179"/>
      <w:bookmarkStart w:id="180" w:name="_Toc184308097"/>
      <w:bookmarkEnd w:id="180"/>
      <w:bookmarkStart w:id="181" w:name="_Toc184310276"/>
      <w:bookmarkEnd w:id="181"/>
      <w:bookmarkStart w:id="182" w:name="_Toc184312084"/>
      <w:bookmarkEnd w:id="182"/>
      <w:bookmarkStart w:id="183" w:name="_Toc184310307"/>
      <w:bookmarkEnd w:id="183"/>
      <w:bookmarkStart w:id="184" w:name="_Toc184308081"/>
      <w:bookmarkEnd w:id="184"/>
      <w:bookmarkStart w:id="185" w:name="_Toc184313297"/>
      <w:bookmarkEnd w:id="185"/>
      <w:bookmarkStart w:id="186" w:name="_Toc184310290"/>
      <w:bookmarkEnd w:id="186"/>
      <w:bookmarkStart w:id="187" w:name="_Toc184314430"/>
      <w:bookmarkEnd w:id="187"/>
      <w:bookmarkStart w:id="188" w:name="_Toc184308080"/>
      <w:bookmarkEnd w:id="188"/>
      <w:bookmarkStart w:id="189" w:name="_Toc184308103"/>
      <w:bookmarkEnd w:id="189"/>
      <w:bookmarkStart w:id="190" w:name="_Toc184308076"/>
      <w:bookmarkEnd w:id="190"/>
      <w:bookmarkStart w:id="191" w:name="_Toc184310315"/>
      <w:bookmarkEnd w:id="191"/>
      <w:bookmarkStart w:id="192" w:name="_Toc184312088"/>
      <w:bookmarkEnd w:id="192"/>
      <w:bookmarkStart w:id="193" w:name="_Toc184312086"/>
      <w:bookmarkEnd w:id="193"/>
      <w:bookmarkStart w:id="194" w:name="_Toc184308087"/>
      <w:bookmarkEnd w:id="194"/>
      <w:bookmarkStart w:id="195" w:name="_Toc184314459"/>
      <w:bookmarkEnd w:id="195"/>
      <w:bookmarkStart w:id="196" w:name="_Toc184312079"/>
      <w:bookmarkEnd w:id="196"/>
      <w:bookmarkStart w:id="197" w:name="_Toc184308098"/>
      <w:bookmarkEnd w:id="197"/>
      <w:bookmarkStart w:id="198" w:name="_Toc184313274"/>
      <w:bookmarkEnd w:id="198"/>
      <w:bookmarkStart w:id="199" w:name="_Toc184312124"/>
      <w:bookmarkEnd w:id="199"/>
      <w:bookmarkStart w:id="200" w:name="_Toc184310311"/>
      <w:bookmarkEnd w:id="200"/>
      <w:bookmarkStart w:id="201" w:name="_Toc184312080"/>
      <w:bookmarkEnd w:id="201"/>
      <w:bookmarkStart w:id="202" w:name="_Toc184314429"/>
      <w:bookmarkEnd w:id="202"/>
      <w:bookmarkStart w:id="203" w:name="_Toc184308105"/>
      <w:bookmarkEnd w:id="203"/>
      <w:bookmarkStart w:id="204" w:name="_Toc184312126"/>
      <w:bookmarkEnd w:id="204"/>
      <w:bookmarkStart w:id="205" w:name="_Toc184313307"/>
      <w:bookmarkEnd w:id="205"/>
      <w:bookmarkStart w:id="206" w:name="_Toc184312097"/>
      <w:bookmarkEnd w:id="206"/>
      <w:bookmarkStart w:id="207" w:name="_Toc184313251"/>
      <w:bookmarkEnd w:id="207"/>
      <w:bookmarkStart w:id="208" w:name="_Toc184310317"/>
      <w:bookmarkEnd w:id="208"/>
      <w:bookmarkStart w:id="209" w:name="_Toc184313244"/>
      <w:bookmarkEnd w:id="209"/>
      <w:bookmarkStart w:id="210" w:name="_Toc184308050"/>
      <w:bookmarkEnd w:id="210"/>
      <w:bookmarkStart w:id="211" w:name="_Toc184313254"/>
      <w:bookmarkEnd w:id="211"/>
      <w:bookmarkStart w:id="212" w:name="_Toc184308095"/>
      <w:bookmarkEnd w:id="212"/>
      <w:bookmarkStart w:id="213" w:name="_Toc184308104"/>
      <w:bookmarkEnd w:id="213"/>
      <w:bookmarkStart w:id="214" w:name="_Toc184314421"/>
      <w:bookmarkEnd w:id="214"/>
      <w:bookmarkStart w:id="215" w:name="_Toc184310306"/>
      <w:bookmarkEnd w:id="215"/>
      <w:bookmarkStart w:id="216" w:name="_Toc184312137"/>
      <w:bookmarkEnd w:id="216"/>
      <w:bookmarkStart w:id="217" w:name="_Toc184308055"/>
      <w:bookmarkEnd w:id="217"/>
      <w:bookmarkStart w:id="218" w:name="_Toc184310324"/>
      <w:bookmarkEnd w:id="218"/>
      <w:bookmarkStart w:id="219" w:name="_Toc184310292"/>
      <w:bookmarkEnd w:id="219"/>
      <w:bookmarkStart w:id="220" w:name="_Toc184312068"/>
      <w:bookmarkEnd w:id="220"/>
      <w:bookmarkStart w:id="221" w:name="_Toc184310339"/>
      <w:bookmarkEnd w:id="221"/>
      <w:bookmarkStart w:id="222" w:name="_Toc184310272"/>
      <w:bookmarkEnd w:id="222"/>
      <w:bookmarkStart w:id="223" w:name="_Toc184308039"/>
      <w:bookmarkEnd w:id="223"/>
      <w:bookmarkStart w:id="224" w:name="_Toc184314447"/>
      <w:bookmarkEnd w:id="224"/>
      <w:bookmarkStart w:id="225" w:name="_Toc184314433"/>
      <w:bookmarkEnd w:id="225"/>
      <w:bookmarkStart w:id="226" w:name="_Toc184310284"/>
      <w:bookmarkEnd w:id="226"/>
      <w:bookmarkStart w:id="227" w:name="_Toc184312095"/>
      <w:bookmarkEnd w:id="227"/>
      <w:bookmarkStart w:id="228" w:name="_Toc184314436"/>
      <w:bookmarkEnd w:id="228"/>
      <w:bookmarkStart w:id="229" w:name="_Toc184312072"/>
      <w:bookmarkEnd w:id="229"/>
      <w:bookmarkStart w:id="230" w:name="_Toc184308084"/>
      <w:bookmarkEnd w:id="230"/>
      <w:bookmarkStart w:id="231" w:name="_Toc184314453"/>
      <w:bookmarkEnd w:id="231"/>
      <w:bookmarkStart w:id="232" w:name="_Toc184314417"/>
      <w:bookmarkEnd w:id="232"/>
      <w:bookmarkStart w:id="233" w:name="_Toc184312125"/>
      <w:bookmarkEnd w:id="233"/>
      <w:bookmarkStart w:id="234" w:name="_Toc184308065"/>
      <w:bookmarkEnd w:id="234"/>
      <w:bookmarkStart w:id="235" w:name="_Toc184313265"/>
      <w:bookmarkEnd w:id="235"/>
      <w:bookmarkStart w:id="236" w:name="_Toc184313243"/>
      <w:bookmarkEnd w:id="236"/>
      <w:bookmarkStart w:id="237" w:name="_Toc184313246"/>
      <w:bookmarkEnd w:id="237"/>
      <w:bookmarkStart w:id="238" w:name="_Toc184313300"/>
      <w:bookmarkEnd w:id="238"/>
      <w:bookmarkStart w:id="239" w:name="_Toc184308052"/>
      <w:bookmarkEnd w:id="239"/>
      <w:bookmarkStart w:id="240" w:name="_Toc184314449"/>
      <w:bookmarkEnd w:id="240"/>
      <w:bookmarkStart w:id="241" w:name="_Toc184313306"/>
      <w:bookmarkEnd w:id="241"/>
      <w:bookmarkStart w:id="242" w:name="_Toc184308056"/>
      <w:bookmarkEnd w:id="242"/>
      <w:bookmarkStart w:id="243" w:name="_Toc184310344"/>
      <w:bookmarkEnd w:id="243"/>
      <w:bookmarkStart w:id="244" w:name="_Toc184308054"/>
      <w:bookmarkEnd w:id="244"/>
      <w:bookmarkStart w:id="245" w:name="_Toc184310331"/>
      <w:bookmarkEnd w:id="245"/>
      <w:bookmarkStart w:id="246" w:name="_Toc184310320"/>
      <w:bookmarkEnd w:id="246"/>
      <w:bookmarkStart w:id="247" w:name="_Toc184313269"/>
      <w:bookmarkEnd w:id="247"/>
      <w:bookmarkStart w:id="248" w:name="_Toc184310310"/>
      <w:bookmarkEnd w:id="248"/>
      <w:bookmarkStart w:id="249" w:name="_Toc184308071"/>
      <w:bookmarkEnd w:id="249"/>
      <w:bookmarkStart w:id="250" w:name="_Toc184312105"/>
      <w:bookmarkEnd w:id="250"/>
      <w:bookmarkStart w:id="251" w:name="_Toc184314476"/>
      <w:bookmarkEnd w:id="251"/>
      <w:bookmarkStart w:id="252" w:name="_Toc184312110"/>
      <w:bookmarkEnd w:id="252"/>
      <w:bookmarkStart w:id="253" w:name="_Toc184312103"/>
      <w:bookmarkEnd w:id="253"/>
      <w:bookmarkStart w:id="254" w:name="_Toc184310300"/>
      <w:bookmarkEnd w:id="254"/>
      <w:bookmarkStart w:id="255" w:name="_Toc184310304"/>
      <w:bookmarkEnd w:id="255"/>
      <w:bookmarkStart w:id="256" w:name="_Toc184314442"/>
      <w:bookmarkEnd w:id="256"/>
      <w:bookmarkStart w:id="257" w:name="_Toc184308038"/>
      <w:bookmarkEnd w:id="257"/>
      <w:bookmarkStart w:id="258" w:name="_Toc184308047"/>
      <w:bookmarkEnd w:id="258"/>
      <w:bookmarkStart w:id="259" w:name="_Toc184313247"/>
      <w:bookmarkEnd w:id="259"/>
      <w:bookmarkStart w:id="260" w:name="_Toc184313266"/>
      <w:bookmarkEnd w:id="260"/>
      <w:bookmarkStart w:id="261" w:name="_Toc184313281"/>
      <w:bookmarkEnd w:id="261"/>
      <w:bookmarkStart w:id="262" w:name="_Toc184314458"/>
      <w:bookmarkEnd w:id="262"/>
      <w:bookmarkStart w:id="263" w:name="_Toc184310337"/>
      <w:bookmarkEnd w:id="263"/>
      <w:bookmarkStart w:id="264" w:name="_Toc184308045"/>
      <w:bookmarkEnd w:id="264"/>
      <w:bookmarkStart w:id="265" w:name="_Toc184312069"/>
      <w:bookmarkEnd w:id="265"/>
      <w:bookmarkStart w:id="266" w:name="_Toc184310286"/>
      <w:bookmarkEnd w:id="266"/>
      <w:bookmarkStart w:id="267" w:name="_Toc184308106"/>
      <w:bookmarkEnd w:id="267"/>
      <w:bookmarkStart w:id="268" w:name="_Toc184314412"/>
      <w:bookmarkEnd w:id="268"/>
      <w:bookmarkStart w:id="269" w:name="_Toc184313273"/>
      <w:bookmarkEnd w:id="269"/>
      <w:bookmarkStart w:id="270" w:name="_Toc184310314"/>
      <w:bookmarkEnd w:id="270"/>
      <w:bookmarkStart w:id="271" w:name="_Toc184312075"/>
      <w:bookmarkEnd w:id="271"/>
      <w:bookmarkStart w:id="272" w:name="_Toc184313276"/>
      <w:bookmarkEnd w:id="272"/>
      <w:bookmarkStart w:id="273" w:name="_Toc184313278"/>
      <w:bookmarkEnd w:id="273"/>
      <w:bookmarkStart w:id="274" w:name="_Toc184312113"/>
      <w:bookmarkEnd w:id="274"/>
      <w:bookmarkStart w:id="275" w:name="_Toc184308074"/>
      <w:bookmarkEnd w:id="275"/>
      <w:bookmarkStart w:id="276" w:name="_Toc184308079"/>
      <w:bookmarkEnd w:id="276"/>
      <w:bookmarkStart w:id="277" w:name="_Toc184314475"/>
      <w:bookmarkEnd w:id="277"/>
      <w:bookmarkStart w:id="278" w:name="_Toc184314439"/>
      <w:bookmarkEnd w:id="278"/>
      <w:bookmarkStart w:id="279" w:name="_Toc184314438"/>
      <w:bookmarkEnd w:id="279"/>
      <w:bookmarkStart w:id="280" w:name="_Toc184310335"/>
      <w:bookmarkEnd w:id="280"/>
      <w:bookmarkStart w:id="281" w:name="_Toc184310318"/>
      <w:bookmarkEnd w:id="281"/>
      <w:bookmarkStart w:id="282" w:name="_Toc184313260"/>
      <w:bookmarkEnd w:id="282"/>
      <w:bookmarkStart w:id="283" w:name="_Toc184310288"/>
      <w:bookmarkEnd w:id="283"/>
      <w:bookmarkStart w:id="284" w:name="_Toc184308059"/>
      <w:bookmarkEnd w:id="284"/>
      <w:bookmarkStart w:id="285" w:name="_Toc184314427"/>
      <w:bookmarkEnd w:id="285"/>
      <w:bookmarkStart w:id="286" w:name="_Toc184314434"/>
      <w:bookmarkEnd w:id="286"/>
      <w:bookmarkStart w:id="287" w:name="_Toc184313284"/>
      <w:bookmarkEnd w:id="287"/>
      <w:bookmarkStart w:id="288" w:name="_Toc184308070"/>
      <w:bookmarkEnd w:id="288"/>
      <w:bookmarkStart w:id="289" w:name="_Toc184308099"/>
      <w:bookmarkEnd w:id="289"/>
      <w:bookmarkStart w:id="290" w:name="_Toc184313290"/>
      <w:bookmarkEnd w:id="290"/>
      <w:bookmarkStart w:id="291" w:name="_Toc184308073"/>
      <w:bookmarkEnd w:id="291"/>
      <w:bookmarkStart w:id="292" w:name="_Toc184314437"/>
      <w:bookmarkEnd w:id="292"/>
      <w:bookmarkStart w:id="293" w:name="_Toc184312090"/>
      <w:bookmarkEnd w:id="293"/>
      <w:bookmarkStart w:id="294" w:name="_Toc184313264"/>
      <w:bookmarkEnd w:id="294"/>
      <w:bookmarkStart w:id="295" w:name="_Toc184310301"/>
      <w:bookmarkEnd w:id="295"/>
      <w:bookmarkStart w:id="296" w:name="_Toc184310299"/>
      <w:bookmarkEnd w:id="296"/>
      <w:bookmarkStart w:id="297" w:name="_Toc184314426"/>
      <w:bookmarkEnd w:id="297"/>
      <w:bookmarkStart w:id="298" w:name="_Toc184314468"/>
      <w:bookmarkEnd w:id="298"/>
      <w:bookmarkStart w:id="299" w:name="_Toc184312089"/>
      <w:bookmarkEnd w:id="299"/>
      <w:bookmarkStart w:id="300" w:name="_Toc184312073"/>
      <w:bookmarkEnd w:id="300"/>
      <w:bookmarkStart w:id="301" w:name="_Toc184310280"/>
      <w:bookmarkEnd w:id="301"/>
      <w:bookmarkStart w:id="302" w:name="_Toc184314473"/>
      <w:bookmarkEnd w:id="302"/>
      <w:bookmarkStart w:id="303" w:name="_Toc184313255"/>
      <w:bookmarkEnd w:id="303"/>
      <w:bookmarkStart w:id="304" w:name="_Toc184313296"/>
      <w:bookmarkEnd w:id="304"/>
      <w:bookmarkStart w:id="305" w:name="_Toc184310278"/>
      <w:bookmarkEnd w:id="305"/>
      <w:bookmarkStart w:id="306" w:name="_Toc184308075"/>
      <w:bookmarkEnd w:id="306"/>
      <w:bookmarkStart w:id="307" w:name="_Toc184314446"/>
      <w:bookmarkEnd w:id="307"/>
      <w:bookmarkStart w:id="308" w:name="_Toc184313245"/>
      <w:bookmarkEnd w:id="308"/>
      <w:bookmarkStart w:id="309" w:name="_Toc184314477"/>
      <w:bookmarkEnd w:id="309"/>
      <w:bookmarkStart w:id="310" w:name="_Toc184312076"/>
      <w:bookmarkEnd w:id="310"/>
      <w:bookmarkStart w:id="311" w:name="_Toc184312102"/>
      <w:bookmarkEnd w:id="311"/>
      <w:bookmarkStart w:id="312" w:name="_Toc184308062"/>
      <w:bookmarkEnd w:id="312"/>
      <w:bookmarkStart w:id="313" w:name="_Toc184312077"/>
      <w:bookmarkEnd w:id="313"/>
      <w:bookmarkStart w:id="314" w:name="_Toc184314425"/>
      <w:bookmarkEnd w:id="314"/>
      <w:bookmarkStart w:id="315" w:name="_Toc184314414"/>
      <w:bookmarkEnd w:id="315"/>
      <w:bookmarkStart w:id="316" w:name="_Toc184310302"/>
      <w:bookmarkEnd w:id="316"/>
      <w:bookmarkStart w:id="317" w:name="_Toc184314418"/>
      <w:bookmarkEnd w:id="317"/>
      <w:bookmarkStart w:id="318" w:name="_Toc184312135"/>
      <w:bookmarkEnd w:id="318"/>
      <w:bookmarkStart w:id="319" w:name="_Toc184313282"/>
      <w:bookmarkEnd w:id="319"/>
      <w:bookmarkStart w:id="320" w:name="_Toc184312096"/>
      <w:bookmarkEnd w:id="320"/>
      <w:bookmarkStart w:id="321" w:name="_Toc184314448"/>
      <w:bookmarkEnd w:id="321"/>
      <w:bookmarkStart w:id="322" w:name="_Toc184313289"/>
      <w:bookmarkEnd w:id="322"/>
      <w:bookmarkStart w:id="323" w:name="_Toc184313287"/>
      <w:bookmarkEnd w:id="323"/>
      <w:bookmarkStart w:id="324" w:name="_Toc184314478"/>
      <w:bookmarkEnd w:id="324"/>
      <w:bookmarkStart w:id="325" w:name="_Toc184310277"/>
      <w:bookmarkEnd w:id="325"/>
      <w:bookmarkStart w:id="326" w:name="_Toc184313262"/>
      <w:bookmarkEnd w:id="326"/>
      <w:bookmarkStart w:id="327" w:name="_Toc184308042"/>
      <w:bookmarkEnd w:id="327"/>
      <w:bookmarkStart w:id="328" w:name="_Toc184312132"/>
      <w:bookmarkEnd w:id="328"/>
      <w:bookmarkStart w:id="329" w:name="_Toc184312130"/>
      <w:bookmarkEnd w:id="329"/>
      <w:bookmarkStart w:id="330" w:name="_Toc184310330"/>
      <w:bookmarkEnd w:id="330"/>
      <w:bookmarkStart w:id="331" w:name="_Toc184314424"/>
      <w:bookmarkEnd w:id="331"/>
      <w:bookmarkStart w:id="332" w:name="_Toc184310340"/>
      <w:bookmarkEnd w:id="332"/>
      <w:bookmarkStart w:id="333" w:name="_Toc184312122"/>
      <w:bookmarkEnd w:id="333"/>
      <w:bookmarkStart w:id="334" w:name="_Toc184308108"/>
      <w:bookmarkEnd w:id="334"/>
      <w:bookmarkStart w:id="335" w:name="_Toc184308041"/>
      <w:bookmarkEnd w:id="335"/>
      <w:bookmarkStart w:id="336" w:name="_Toc184308043"/>
      <w:bookmarkEnd w:id="336"/>
      <w:bookmarkStart w:id="337" w:name="_Toc184312067"/>
      <w:bookmarkEnd w:id="337"/>
      <w:bookmarkStart w:id="338" w:name="_Toc184310342"/>
      <w:bookmarkEnd w:id="338"/>
      <w:bookmarkStart w:id="339" w:name="_Toc184314457"/>
      <w:bookmarkEnd w:id="339"/>
      <w:bookmarkStart w:id="340" w:name="_Toc184308067"/>
      <w:bookmarkEnd w:id="340"/>
      <w:bookmarkStart w:id="341" w:name="_Toc184313257"/>
      <w:bookmarkEnd w:id="341"/>
      <w:bookmarkStart w:id="342" w:name="_Toc184313239"/>
      <w:bookmarkEnd w:id="342"/>
      <w:bookmarkStart w:id="343" w:name="_Toc184313298"/>
      <w:bookmarkEnd w:id="343"/>
      <w:bookmarkStart w:id="344" w:name="_Toc184314413"/>
      <w:bookmarkEnd w:id="344"/>
      <w:bookmarkStart w:id="345" w:name="_Toc184312074"/>
      <w:bookmarkEnd w:id="345"/>
      <w:bookmarkStart w:id="346" w:name="_Toc184312094"/>
      <w:bookmarkEnd w:id="346"/>
      <w:bookmarkStart w:id="347" w:name="_Toc184310297"/>
      <w:bookmarkEnd w:id="347"/>
      <w:bookmarkStart w:id="348" w:name="_Toc184313258"/>
      <w:bookmarkEnd w:id="348"/>
      <w:bookmarkStart w:id="349" w:name="_Toc184310285"/>
      <w:bookmarkEnd w:id="349"/>
      <w:bookmarkStart w:id="350" w:name="_Toc184312131"/>
      <w:bookmarkEnd w:id="350"/>
      <w:bookmarkStart w:id="351" w:name="_Toc184310332"/>
      <w:bookmarkEnd w:id="351"/>
      <w:bookmarkStart w:id="352" w:name="_Toc184313271"/>
      <w:bookmarkEnd w:id="352"/>
      <w:bookmarkStart w:id="353" w:name="_Toc184310323"/>
      <w:bookmarkEnd w:id="353"/>
      <w:bookmarkStart w:id="354" w:name="_Toc184308086"/>
      <w:bookmarkEnd w:id="354"/>
      <w:bookmarkStart w:id="355" w:name="_Toc184313253"/>
      <w:bookmarkEnd w:id="355"/>
      <w:bookmarkStart w:id="356" w:name="_Toc184314420"/>
      <w:bookmarkEnd w:id="356"/>
      <w:bookmarkStart w:id="357" w:name="_Toc184312134"/>
      <w:bookmarkEnd w:id="357"/>
      <w:bookmarkStart w:id="358" w:name="_Toc184310282"/>
      <w:bookmarkEnd w:id="358"/>
      <w:bookmarkStart w:id="359" w:name="_Toc184313248"/>
      <w:bookmarkEnd w:id="359"/>
      <w:bookmarkStart w:id="360" w:name="_Toc184308107"/>
      <w:bookmarkEnd w:id="360"/>
      <w:bookmarkStart w:id="361" w:name="_Toc184310321"/>
      <w:bookmarkEnd w:id="361"/>
      <w:bookmarkStart w:id="362" w:name="_Toc184312101"/>
      <w:bookmarkEnd w:id="362"/>
      <w:bookmarkStart w:id="363" w:name="_Toc184308072"/>
      <w:bookmarkEnd w:id="363"/>
      <w:bookmarkStart w:id="364" w:name="_Toc184312093"/>
      <w:bookmarkEnd w:id="364"/>
      <w:bookmarkStart w:id="365" w:name="_Toc184310274"/>
      <w:bookmarkEnd w:id="365"/>
      <w:bookmarkStart w:id="366" w:name="_Toc184308091"/>
      <w:bookmarkEnd w:id="366"/>
      <w:bookmarkStart w:id="367" w:name="_Toc184314464"/>
      <w:bookmarkEnd w:id="367"/>
      <w:bookmarkStart w:id="368" w:name="_Toc184313299"/>
      <w:bookmarkEnd w:id="368"/>
      <w:bookmarkStart w:id="369" w:name="_Toc184313270"/>
      <w:bookmarkEnd w:id="369"/>
      <w:bookmarkStart w:id="370" w:name="_Toc184312133"/>
      <w:bookmarkEnd w:id="370"/>
      <w:bookmarkStart w:id="371" w:name="_Toc184313293"/>
      <w:bookmarkEnd w:id="371"/>
      <w:bookmarkStart w:id="372" w:name="_Toc184312083"/>
      <w:bookmarkEnd w:id="372"/>
      <w:bookmarkStart w:id="373" w:name="_Toc184308083"/>
      <w:bookmarkEnd w:id="373"/>
      <w:bookmarkStart w:id="374" w:name="_Toc184313252"/>
      <w:bookmarkEnd w:id="374"/>
      <w:bookmarkStart w:id="375" w:name="_Toc184312100"/>
      <w:bookmarkEnd w:id="375"/>
      <w:bookmarkStart w:id="376" w:name="_Toc184310295"/>
      <w:bookmarkEnd w:id="376"/>
      <w:bookmarkStart w:id="377" w:name="_Toc184313308"/>
      <w:bookmarkEnd w:id="377"/>
      <w:bookmarkStart w:id="378" w:name="_Toc184308064"/>
      <w:bookmarkEnd w:id="378"/>
      <w:bookmarkStart w:id="379" w:name="_Toc184313294"/>
      <w:bookmarkEnd w:id="379"/>
      <w:bookmarkStart w:id="380" w:name="_Toc184308057"/>
      <w:bookmarkEnd w:id="380"/>
      <w:bookmarkStart w:id="381" w:name="_Toc184313305"/>
      <w:bookmarkEnd w:id="381"/>
      <w:bookmarkStart w:id="382" w:name="_Toc184308049"/>
      <w:bookmarkEnd w:id="382"/>
      <w:bookmarkStart w:id="383" w:name="_Toc184310325"/>
      <w:bookmarkEnd w:id="383"/>
      <w:bookmarkStart w:id="384" w:name="_Toc184308069"/>
      <w:bookmarkEnd w:id="384"/>
      <w:bookmarkStart w:id="385" w:name="_Toc184312127"/>
      <w:bookmarkEnd w:id="385"/>
      <w:bookmarkStart w:id="386" w:name="_Toc184312082"/>
      <w:bookmarkEnd w:id="386"/>
      <w:bookmarkStart w:id="387" w:name="_Toc184312119"/>
      <w:bookmarkEnd w:id="387"/>
      <w:bookmarkStart w:id="388" w:name="_Toc184308101"/>
      <w:bookmarkEnd w:id="388"/>
      <w:bookmarkStart w:id="389" w:name="_Toc184313301"/>
      <w:bookmarkEnd w:id="389"/>
      <w:bookmarkStart w:id="390" w:name="_Toc184308077"/>
      <w:bookmarkEnd w:id="390"/>
      <w:bookmarkStart w:id="391" w:name="_Toc184313240"/>
      <w:bookmarkEnd w:id="391"/>
      <w:r>
        <w:rPr>
          <w:rFonts w:hint="eastAsia" w:ascii="宋体" w:hAnsi="宋体" w:cs="宋体"/>
          <w:b/>
          <w:sz w:val="36"/>
          <w:szCs w:val="36"/>
        </w:rPr>
        <w:t>评标办法</w:t>
      </w:r>
    </w:p>
    <w:p w14:paraId="27F9D253">
      <w:pPr>
        <w:snapToGrid w:val="0"/>
        <w:spacing w:line="360" w:lineRule="auto"/>
        <w:rPr>
          <w:rFonts w:ascii="宋体" w:hAnsi="宋体" w:cs="宋体"/>
          <w:b/>
          <w:sz w:val="28"/>
          <w:szCs w:val="28"/>
        </w:rPr>
      </w:pPr>
      <w:r>
        <w:rPr>
          <w:rFonts w:hint="eastAsia" w:ascii="宋体" w:hAnsi="宋体" w:cs="宋体"/>
          <w:b/>
          <w:sz w:val="32"/>
        </w:rPr>
        <w:t>一、评标方法</w:t>
      </w:r>
    </w:p>
    <w:p w14:paraId="624122D1">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F95C2C0">
      <w:pPr>
        <w:adjustRightInd/>
        <w:spacing w:line="360" w:lineRule="auto"/>
        <w:rPr>
          <w:rFonts w:ascii="宋体" w:hAnsi="宋体" w:cs="宋体"/>
          <w:kern w:val="0"/>
          <w:sz w:val="24"/>
        </w:rPr>
      </w:pPr>
      <w:r>
        <w:rPr>
          <w:rFonts w:hint="eastAsia" w:ascii="宋体" w:hAnsi="宋体" w:cs="宋体"/>
          <w:b/>
          <w:sz w:val="32"/>
        </w:rPr>
        <w:t>二、评标标准</w:t>
      </w:r>
    </w:p>
    <w:p w14:paraId="1204F7C2">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236C9738">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14:paraId="1EA8A397">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14:paraId="290754C6">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14:paraId="63044663">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14:paraId="7E77EFCD">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14:paraId="4B5C7B0F">
      <w:pPr>
        <w:spacing w:line="440" w:lineRule="exact"/>
        <w:ind w:firstLine="482" w:firstLineChars="200"/>
        <w:rPr>
          <w:rFonts w:hint="default" w:ascii="宋体" w:hAnsi="宋体" w:eastAsia="宋体" w:cs="宋体"/>
          <w:b/>
          <w:bCs/>
          <w:kern w:val="0"/>
          <w:sz w:val="24"/>
          <w:lang w:val="en-US" w:eastAsia="zh-CN"/>
        </w:rPr>
      </w:pPr>
      <w:r>
        <w:rPr>
          <w:rFonts w:hint="eastAsia" w:ascii="宋体" w:hAnsi="宋体" w:cs="宋体"/>
          <w:b/>
          <w:bCs/>
          <w:kern w:val="0"/>
          <w:sz w:val="24"/>
          <w:lang w:eastAsia="zh-CN"/>
        </w:rPr>
        <w:t>标的一</w:t>
      </w:r>
      <w:r>
        <w:rPr>
          <w:rFonts w:hint="eastAsia" w:ascii="宋体" w:hAnsi="宋体" w:cs="宋体"/>
          <w:b/>
          <w:bCs/>
          <w:kern w:val="0"/>
          <w:sz w:val="24"/>
          <w:lang w:val="en-US" w:eastAsia="zh-CN"/>
        </w:rPr>
        <w:t>:</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393D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34ADFCC0">
            <w:pPr>
              <w:spacing w:beforeLines="50" w:afterLines="50"/>
              <w:jc w:val="center"/>
              <w:rPr>
                <w:b/>
                <w:bCs/>
                <w:sz w:val="24"/>
              </w:rPr>
            </w:pPr>
            <w:r>
              <w:rPr>
                <w:rFonts w:hint="eastAsia" w:hAnsi="宋体"/>
                <w:b/>
                <w:bCs/>
                <w:sz w:val="24"/>
              </w:rPr>
              <w:t>序号</w:t>
            </w:r>
          </w:p>
        </w:tc>
        <w:tc>
          <w:tcPr>
            <w:tcW w:w="6828" w:type="dxa"/>
          </w:tcPr>
          <w:p w14:paraId="5AC51A67">
            <w:pPr>
              <w:spacing w:beforeLines="50" w:afterLines="50"/>
              <w:jc w:val="center"/>
              <w:rPr>
                <w:b/>
                <w:bCs/>
                <w:sz w:val="24"/>
              </w:rPr>
            </w:pPr>
            <w:r>
              <w:rPr>
                <w:rFonts w:hint="eastAsia" w:hAnsi="宋体"/>
                <w:b/>
                <w:bCs/>
                <w:sz w:val="24"/>
              </w:rPr>
              <w:t>评审内容及标准</w:t>
            </w:r>
          </w:p>
        </w:tc>
        <w:tc>
          <w:tcPr>
            <w:tcW w:w="792" w:type="dxa"/>
            <w:vAlign w:val="center"/>
          </w:tcPr>
          <w:p w14:paraId="414CF80D">
            <w:pPr>
              <w:spacing w:beforeLines="50" w:afterLines="50"/>
              <w:jc w:val="center"/>
              <w:rPr>
                <w:b/>
                <w:bCs/>
                <w:sz w:val="24"/>
              </w:rPr>
            </w:pPr>
            <w:r>
              <w:rPr>
                <w:rFonts w:hint="eastAsia" w:hAnsi="宋体"/>
                <w:b/>
                <w:bCs/>
                <w:sz w:val="24"/>
              </w:rPr>
              <w:t>分值</w:t>
            </w:r>
          </w:p>
        </w:tc>
      </w:tr>
      <w:tr w14:paraId="42E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5C52EA96">
            <w:pPr>
              <w:spacing w:beforeLines="50" w:afterLines="50"/>
              <w:jc w:val="center"/>
              <w:rPr>
                <w:sz w:val="24"/>
              </w:rPr>
            </w:pPr>
            <w:r>
              <w:rPr>
                <w:rFonts w:hint="eastAsia"/>
                <w:sz w:val="24"/>
              </w:rPr>
              <w:t>1、</w:t>
            </w:r>
          </w:p>
        </w:tc>
        <w:tc>
          <w:tcPr>
            <w:tcW w:w="6828" w:type="dxa"/>
            <w:vAlign w:val="center"/>
          </w:tcPr>
          <w:p w14:paraId="02E8B810">
            <w:pPr>
              <w:rPr>
                <w:sz w:val="24"/>
              </w:rPr>
            </w:pPr>
            <w:r>
              <w:rPr>
                <w:rFonts w:hint="eastAsia"/>
                <w:sz w:val="24"/>
              </w:rPr>
              <w:t>【客观分】</w:t>
            </w:r>
          </w:p>
          <w:p w14:paraId="17AF6517">
            <w:pPr>
              <w:rPr>
                <w:sz w:val="24"/>
              </w:rPr>
            </w:pPr>
            <w:r>
              <w:rPr>
                <w:rFonts w:hint="eastAsia"/>
                <w:sz w:val="24"/>
              </w:rPr>
              <w:t>销售业绩：</w:t>
            </w:r>
          </w:p>
          <w:p w14:paraId="2E105320">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w:t>
            </w:r>
            <w:r>
              <w:rPr>
                <w:rFonts w:hint="eastAsia"/>
                <w:sz w:val="24"/>
                <w:lang w:eastAsia="zh-CN"/>
              </w:rPr>
              <w:t>的</w:t>
            </w:r>
            <w:r>
              <w:rPr>
                <w:rFonts w:hint="eastAsia" w:asciiTheme="minorEastAsia" w:hAnsiTheme="minorEastAsia" w:eastAsiaTheme="minorEastAsia" w:cstheme="minorEastAsia"/>
                <w:bCs/>
                <w:sz w:val="24"/>
              </w:rPr>
              <w:t>内窥镜图像显示系统</w:t>
            </w:r>
            <w:r>
              <w:rPr>
                <w:rFonts w:hint="eastAsia" w:asciiTheme="minorEastAsia" w:hAnsiTheme="minorEastAsia" w:eastAsiaTheme="minorEastAsia" w:cstheme="minorEastAsia"/>
                <w:bCs/>
                <w:sz w:val="24"/>
                <w:lang w:eastAsia="zh-CN"/>
              </w:rPr>
              <w:t>和</w:t>
            </w:r>
            <w:r>
              <w:rPr>
                <w:rFonts w:hint="eastAsia" w:asciiTheme="minorEastAsia" w:hAnsiTheme="minorEastAsia" w:eastAsiaTheme="minorEastAsia" w:cstheme="minorEastAsia"/>
                <w:bCs/>
                <w:sz w:val="24"/>
              </w:rPr>
              <w:t>输尿管肾镜</w:t>
            </w:r>
            <w:r>
              <w:rPr>
                <w:rFonts w:hint="eastAsia"/>
                <w:sz w:val="24"/>
              </w:rPr>
              <w:t>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14:paraId="71835F86">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4B6E1D58">
            <w:pPr>
              <w:spacing w:beforeLines="50" w:afterLines="50"/>
              <w:jc w:val="center"/>
              <w:rPr>
                <w:b/>
                <w:bCs/>
                <w:sz w:val="24"/>
              </w:rPr>
            </w:pPr>
            <w:r>
              <w:rPr>
                <w:rFonts w:hint="eastAsia"/>
                <w:sz w:val="24"/>
              </w:rPr>
              <w:t>2分</w:t>
            </w:r>
          </w:p>
        </w:tc>
      </w:tr>
      <w:tr w14:paraId="6B56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4CAE0064">
            <w:pPr>
              <w:spacing w:beforeLines="50" w:afterLines="50"/>
              <w:jc w:val="center"/>
              <w:rPr>
                <w:sz w:val="24"/>
              </w:rPr>
            </w:pPr>
            <w:r>
              <w:rPr>
                <w:rFonts w:hint="eastAsia"/>
                <w:sz w:val="24"/>
              </w:rPr>
              <w:t>2、</w:t>
            </w:r>
          </w:p>
        </w:tc>
        <w:tc>
          <w:tcPr>
            <w:tcW w:w="6828" w:type="dxa"/>
          </w:tcPr>
          <w:p w14:paraId="411250FE">
            <w:pPr>
              <w:snapToGrid w:val="0"/>
              <w:rPr>
                <w:rFonts w:hAnsi="宋体"/>
                <w:sz w:val="24"/>
              </w:rPr>
            </w:pPr>
            <w:r>
              <w:rPr>
                <w:rFonts w:hint="eastAsia"/>
                <w:sz w:val="24"/>
              </w:rPr>
              <w:t>【客观</w:t>
            </w:r>
            <w:r>
              <w:rPr>
                <w:rFonts w:hint="eastAsia" w:hAnsi="宋体"/>
                <w:sz w:val="24"/>
              </w:rPr>
              <w:t>分】</w:t>
            </w:r>
          </w:p>
          <w:p w14:paraId="22EED88D">
            <w:pPr>
              <w:snapToGrid w:val="0"/>
              <w:rPr>
                <w:rFonts w:hAnsi="宋体"/>
                <w:sz w:val="24"/>
              </w:rPr>
            </w:pPr>
            <w:r>
              <w:rPr>
                <w:rFonts w:hint="eastAsia" w:hAnsi="宋体"/>
                <w:sz w:val="24"/>
              </w:rPr>
              <w:t>采购需求符合度：</w:t>
            </w:r>
          </w:p>
          <w:p w14:paraId="65A54613">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5</w:t>
            </w:r>
            <w:r>
              <w:rPr>
                <w:rFonts w:hint="eastAsia" w:hAnsi="宋体"/>
                <w:sz w:val="24"/>
              </w:rPr>
              <w:t>分，其他条款不满足采购文件要求的，每一项扣减</w:t>
            </w:r>
            <w:r>
              <w:rPr>
                <w:rFonts w:hint="eastAsia" w:hAnsi="宋体"/>
                <w:sz w:val="24"/>
                <w:u w:val="single"/>
              </w:rPr>
              <w:t>0.4</w:t>
            </w:r>
            <w:r>
              <w:rPr>
                <w:rFonts w:hint="eastAsia" w:hAnsi="宋体"/>
                <w:sz w:val="24"/>
              </w:rPr>
              <w:t>分。本项最高得48</w:t>
            </w:r>
            <w:r>
              <w:rPr>
                <w:rFonts w:hint="eastAsia" w:hAnsi="宋体"/>
                <w:sz w:val="24"/>
                <w:u w:val="single"/>
              </w:rPr>
              <w:t>分</w:t>
            </w:r>
            <w:r>
              <w:rPr>
                <w:rFonts w:hint="eastAsia" w:hAnsi="宋体"/>
                <w:sz w:val="24"/>
              </w:rPr>
              <w:t>，最低得0分。</w:t>
            </w:r>
          </w:p>
          <w:p w14:paraId="00E8D420">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14:paraId="09146B23">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14:paraId="22FDF3E7">
            <w:pPr>
              <w:snapToGrid w:val="0"/>
              <w:ind w:firstLine="400" w:firstLineChars="167"/>
              <w:rPr>
                <w:rFonts w:hAnsi="宋体"/>
                <w:sz w:val="24"/>
              </w:rPr>
            </w:pPr>
            <w:r>
              <w:rPr>
                <w:rFonts w:hint="eastAsia" w:hAnsi="宋体"/>
                <w:sz w:val="24"/>
              </w:rPr>
              <w:t>2）加盖生产制造商公章的技术白皮书。</w:t>
            </w:r>
          </w:p>
          <w:p w14:paraId="145880AB">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14:paraId="3C63824C">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14:paraId="2ACDFDB6">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14:paraId="1732B161">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14:paraId="4E774105">
            <w:pPr>
              <w:spacing w:beforeLines="50" w:afterLines="50"/>
              <w:jc w:val="center"/>
              <w:rPr>
                <w:bCs/>
                <w:sz w:val="24"/>
              </w:rPr>
            </w:pPr>
            <w:r>
              <w:rPr>
                <w:rFonts w:hint="eastAsia" w:hAnsi="宋体"/>
                <w:bCs/>
                <w:sz w:val="24"/>
                <w:u w:val="single"/>
              </w:rPr>
              <w:t>48分</w:t>
            </w:r>
          </w:p>
        </w:tc>
      </w:tr>
      <w:tr w14:paraId="123F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1B9977C9">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14:paraId="4F4528B7">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14:paraId="17854DE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14:paraId="6217107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1361192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14:paraId="58CAAF3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14:paraId="3BF96C17">
            <w:pPr>
              <w:spacing w:beforeLines="50" w:afterLines="50"/>
              <w:jc w:val="center"/>
              <w:rPr>
                <w:b/>
                <w:bCs/>
                <w:sz w:val="24"/>
              </w:rPr>
            </w:pPr>
            <w:r>
              <w:rPr>
                <w:rFonts w:hint="eastAsia" w:hAnsi="宋体"/>
                <w:bCs/>
                <w:sz w:val="24"/>
                <w:u w:val="single"/>
              </w:rPr>
              <w:t>10分</w:t>
            </w:r>
          </w:p>
        </w:tc>
      </w:tr>
      <w:tr w14:paraId="19D8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021F4261">
            <w:pPr>
              <w:spacing w:beforeLines="50" w:afterLines="50"/>
              <w:jc w:val="center"/>
              <w:rPr>
                <w:b/>
                <w:bCs/>
                <w:sz w:val="24"/>
              </w:rPr>
            </w:pPr>
            <w:r>
              <w:rPr>
                <w:rFonts w:hint="eastAsia"/>
                <w:sz w:val="24"/>
              </w:rPr>
              <w:t>4、</w:t>
            </w:r>
          </w:p>
        </w:tc>
        <w:tc>
          <w:tcPr>
            <w:tcW w:w="6828" w:type="dxa"/>
          </w:tcPr>
          <w:p w14:paraId="1ADFA21D">
            <w:pPr>
              <w:rPr>
                <w:rFonts w:ascii="宋体" w:hAnsi="宋体"/>
                <w:sz w:val="24"/>
              </w:rPr>
            </w:pPr>
            <w:r>
              <w:rPr>
                <w:rFonts w:hint="eastAsia" w:ascii="宋体" w:hAnsi="宋体"/>
                <w:sz w:val="24"/>
              </w:rPr>
              <w:t>【主观分】</w:t>
            </w:r>
          </w:p>
          <w:p w14:paraId="1EC7C295">
            <w:pPr>
              <w:rPr>
                <w:rFonts w:ascii="宋体" w:hAnsi="宋体"/>
                <w:sz w:val="24"/>
              </w:rPr>
            </w:pPr>
            <w:r>
              <w:rPr>
                <w:rFonts w:hint="eastAsia" w:ascii="宋体" w:hAnsi="宋体"/>
                <w:sz w:val="24"/>
              </w:rPr>
              <w:t>安装调试及验收方案：</w:t>
            </w:r>
          </w:p>
          <w:p w14:paraId="1B719B5F">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14:paraId="69E27946">
            <w:pPr>
              <w:spacing w:beforeLines="50" w:afterLines="50" w:line="276" w:lineRule="auto"/>
              <w:jc w:val="center"/>
              <w:rPr>
                <w:bCs/>
                <w:sz w:val="24"/>
              </w:rPr>
            </w:pPr>
            <w:r>
              <w:rPr>
                <w:rFonts w:hint="eastAsia" w:hAnsi="宋体"/>
                <w:bCs/>
                <w:sz w:val="24"/>
                <w:u w:val="single"/>
              </w:rPr>
              <w:t>5分</w:t>
            </w:r>
          </w:p>
        </w:tc>
      </w:tr>
      <w:tr w14:paraId="042E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45463B85">
            <w:pPr>
              <w:spacing w:beforeLines="50" w:afterLines="50"/>
              <w:jc w:val="center"/>
              <w:rPr>
                <w:rFonts w:cs="宋体"/>
                <w:sz w:val="24"/>
              </w:rPr>
            </w:pPr>
            <w:r>
              <w:rPr>
                <w:rFonts w:hint="eastAsia" w:cs="宋体"/>
                <w:sz w:val="24"/>
              </w:rPr>
              <w:t>5、</w:t>
            </w:r>
          </w:p>
        </w:tc>
        <w:tc>
          <w:tcPr>
            <w:tcW w:w="6828" w:type="dxa"/>
            <w:vAlign w:val="center"/>
          </w:tcPr>
          <w:p w14:paraId="7185C8A0">
            <w:pPr>
              <w:rPr>
                <w:rFonts w:ascii="宋体" w:hAnsi="宋体"/>
                <w:sz w:val="24"/>
              </w:rPr>
            </w:pPr>
            <w:r>
              <w:rPr>
                <w:rFonts w:hint="eastAsia" w:ascii="宋体" w:hAnsi="宋体"/>
                <w:sz w:val="24"/>
              </w:rPr>
              <w:t>【主观分】</w:t>
            </w:r>
          </w:p>
          <w:p w14:paraId="2E22DE6D">
            <w:pPr>
              <w:rPr>
                <w:sz w:val="24"/>
              </w:rPr>
            </w:pPr>
            <w:r>
              <w:rPr>
                <w:rFonts w:hint="eastAsia"/>
                <w:sz w:val="24"/>
              </w:rPr>
              <w:t>培训方案：</w:t>
            </w:r>
          </w:p>
          <w:p w14:paraId="79471089">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5，4，3，2，1，0）。</w:t>
            </w:r>
          </w:p>
        </w:tc>
        <w:tc>
          <w:tcPr>
            <w:tcW w:w="792" w:type="dxa"/>
            <w:vAlign w:val="center"/>
          </w:tcPr>
          <w:p w14:paraId="434E2AB8">
            <w:pPr>
              <w:spacing w:beforeLines="50" w:afterLines="50"/>
              <w:jc w:val="center"/>
              <w:rPr>
                <w:bCs/>
                <w:sz w:val="24"/>
              </w:rPr>
            </w:pPr>
            <w:r>
              <w:rPr>
                <w:rFonts w:hint="eastAsia"/>
                <w:bCs/>
                <w:sz w:val="24"/>
                <w:u w:val="single"/>
              </w:rPr>
              <w:t>5分</w:t>
            </w:r>
          </w:p>
        </w:tc>
      </w:tr>
    </w:tbl>
    <w:p w14:paraId="79029246">
      <w:pPr>
        <w:spacing w:line="440" w:lineRule="exact"/>
        <w:ind w:firstLine="480" w:firstLineChars="200"/>
        <w:rPr>
          <w:rFonts w:hint="eastAsia" w:ascii="宋体" w:hAnsi="宋体" w:eastAsia="宋体" w:cs="宋体"/>
          <w:kern w:val="0"/>
          <w:sz w:val="24"/>
          <w:lang w:val="en-US" w:eastAsia="zh-CN"/>
        </w:rPr>
      </w:pPr>
    </w:p>
    <w:p w14:paraId="719D3D5E">
      <w:pPr>
        <w:spacing w:line="440" w:lineRule="exac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标的二：</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407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7C0DF4F5">
            <w:pPr>
              <w:spacing w:before="156" w:beforeLines="50" w:after="156" w:afterLines="50"/>
              <w:jc w:val="center"/>
              <w:rPr>
                <w:b/>
                <w:bCs/>
                <w:sz w:val="24"/>
              </w:rPr>
            </w:pPr>
            <w:r>
              <w:rPr>
                <w:rFonts w:hint="eastAsia" w:hAnsi="宋体"/>
                <w:b/>
                <w:bCs/>
                <w:sz w:val="24"/>
              </w:rPr>
              <w:t>序号</w:t>
            </w:r>
          </w:p>
        </w:tc>
        <w:tc>
          <w:tcPr>
            <w:tcW w:w="6828" w:type="dxa"/>
          </w:tcPr>
          <w:p w14:paraId="5EBB41CE">
            <w:pPr>
              <w:spacing w:before="156" w:beforeLines="50" w:after="156" w:afterLines="50"/>
              <w:jc w:val="center"/>
              <w:rPr>
                <w:b/>
                <w:bCs/>
                <w:sz w:val="24"/>
              </w:rPr>
            </w:pPr>
            <w:r>
              <w:rPr>
                <w:rFonts w:hint="eastAsia" w:hAnsi="宋体"/>
                <w:b/>
                <w:bCs/>
                <w:sz w:val="24"/>
              </w:rPr>
              <w:t>评审内容及标准</w:t>
            </w:r>
          </w:p>
        </w:tc>
        <w:tc>
          <w:tcPr>
            <w:tcW w:w="792" w:type="dxa"/>
            <w:vAlign w:val="center"/>
          </w:tcPr>
          <w:p w14:paraId="3C4740DA">
            <w:pPr>
              <w:spacing w:before="156" w:beforeLines="50" w:after="156" w:afterLines="50"/>
              <w:jc w:val="center"/>
              <w:rPr>
                <w:b/>
                <w:bCs/>
                <w:sz w:val="24"/>
              </w:rPr>
            </w:pPr>
            <w:r>
              <w:rPr>
                <w:rFonts w:hint="eastAsia" w:hAnsi="宋体"/>
                <w:b/>
                <w:bCs/>
                <w:sz w:val="24"/>
              </w:rPr>
              <w:t>分值</w:t>
            </w:r>
          </w:p>
        </w:tc>
      </w:tr>
      <w:tr w14:paraId="797A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595A29BB">
            <w:pPr>
              <w:spacing w:before="156" w:beforeLines="50" w:after="156" w:afterLines="50"/>
              <w:jc w:val="center"/>
              <w:rPr>
                <w:sz w:val="24"/>
              </w:rPr>
            </w:pPr>
            <w:r>
              <w:rPr>
                <w:rFonts w:hint="eastAsia"/>
                <w:sz w:val="24"/>
              </w:rPr>
              <w:t>1、</w:t>
            </w:r>
          </w:p>
        </w:tc>
        <w:tc>
          <w:tcPr>
            <w:tcW w:w="6828" w:type="dxa"/>
            <w:vAlign w:val="center"/>
          </w:tcPr>
          <w:p w14:paraId="4039A8D0">
            <w:pPr>
              <w:rPr>
                <w:sz w:val="24"/>
              </w:rPr>
            </w:pPr>
            <w:r>
              <w:rPr>
                <w:rFonts w:hint="eastAsia"/>
                <w:sz w:val="24"/>
              </w:rPr>
              <w:t>【客观分】</w:t>
            </w:r>
          </w:p>
          <w:p w14:paraId="6E35A33D">
            <w:pPr>
              <w:rPr>
                <w:sz w:val="24"/>
              </w:rPr>
            </w:pPr>
            <w:r>
              <w:rPr>
                <w:rFonts w:hint="eastAsia"/>
                <w:sz w:val="24"/>
              </w:rPr>
              <w:t>销售业绩：</w:t>
            </w:r>
          </w:p>
          <w:p w14:paraId="42803BBC">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14:paraId="0B307892">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36A49F03">
            <w:pPr>
              <w:spacing w:before="156" w:beforeLines="50" w:after="156" w:afterLines="50"/>
              <w:jc w:val="center"/>
              <w:rPr>
                <w:b/>
                <w:bCs/>
                <w:sz w:val="24"/>
              </w:rPr>
            </w:pPr>
            <w:r>
              <w:rPr>
                <w:rFonts w:hint="eastAsia"/>
                <w:sz w:val="24"/>
              </w:rPr>
              <w:t>2分</w:t>
            </w:r>
          </w:p>
        </w:tc>
      </w:tr>
      <w:tr w14:paraId="3A94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2904C6D7">
            <w:pPr>
              <w:spacing w:before="156" w:beforeLines="50" w:after="156" w:afterLines="50"/>
              <w:jc w:val="center"/>
              <w:rPr>
                <w:sz w:val="24"/>
              </w:rPr>
            </w:pPr>
            <w:r>
              <w:rPr>
                <w:rFonts w:hint="eastAsia"/>
                <w:sz w:val="24"/>
              </w:rPr>
              <w:t>2、</w:t>
            </w:r>
          </w:p>
        </w:tc>
        <w:tc>
          <w:tcPr>
            <w:tcW w:w="6828" w:type="dxa"/>
          </w:tcPr>
          <w:p w14:paraId="61501FF9">
            <w:pPr>
              <w:snapToGrid w:val="0"/>
              <w:rPr>
                <w:rFonts w:hAnsi="宋体"/>
                <w:color w:val="auto"/>
                <w:sz w:val="24"/>
              </w:rPr>
            </w:pPr>
            <w:r>
              <w:rPr>
                <w:rFonts w:hint="eastAsia"/>
                <w:color w:val="auto"/>
                <w:sz w:val="24"/>
              </w:rPr>
              <w:t>【客观</w:t>
            </w:r>
            <w:r>
              <w:rPr>
                <w:rFonts w:hint="eastAsia" w:hAnsi="宋体"/>
                <w:color w:val="auto"/>
                <w:sz w:val="24"/>
              </w:rPr>
              <w:t>分】</w:t>
            </w:r>
          </w:p>
          <w:p w14:paraId="5A28099C">
            <w:pPr>
              <w:snapToGrid w:val="0"/>
              <w:rPr>
                <w:rFonts w:hAnsi="宋体"/>
                <w:color w:val="auto"/>
                <w:sz w:val="24"/>
              </w:rPr>
            </w:pPr>
            <w:r>
              <w:rPr>
                <w:rFonts w:hint="eastAsia" w:hAnsi="宋体"/>
                <w:color w:val="auto"/>
                <w:sz w:val="24"/>
              </w:rPr>
              <w:t>采购需求符合度：</w:t>
            </w:r>
          </w:p>
          <w:p w14:paraId="4EDDA399">
            <w:pPr>
              <w:snapToGrid w:val="0"/>
              <w:ind w:firstLine="400" w:firstLineChars="167"/>
              <w:rPr>
                <w:rFonts w:hAnsi="宋体"/>
                <w:color w:val="auto"/>
                <w:sz w:val="24"/>
              </w:rPr>
            </w:pPr>
            <w:r>
              <w:rPr>
                <w:rFonts w:hint="eastAsia" w:hAnsi="宋体"/>
                <w:color w:val="auto"/>
                <w:sz w:val="24"/>
              </w:rPr>
              <w:t>对应于采购需求中带“</w:t>
            </w:r>
            <w:r>
              <w:rPr>
                <w:rFonts w:hint="eastAsia" w:ascii="宋体" w:hAnsi="宋体"/>
                <w:color w:val="auto"/>
              </w:rPr>
              <w:t>▲</w:t>
            </w:r>
            <w:r>
              <w:rPr>
                <w:rFonts w:hAnsi="宋体"/>
                <w:color w:val="auto"/>
                <w:sz w:val="24"/>
              </w:rPr>
              <w:t>”</w:t>
            </w:r>
            <w:r>
              <w:rPr>
                <w:rFonts w:hint="eastAsia" w:hAnsi="宋体"/>
                <w:color w:val="auto"/>
                <w:sz w:val="24"/>
              </w:rPr>
              <w:t>号条款不满足采购文件要求的，每一项扣减3分，其他条款不满足采购文件要求的，每一项扣减0.</w:t>
            </w:r>
            <w:r>
              <w:rPr>
                <w:rFonts w:hint="eastAsia" w:hAnsi="宋体"/>
                <w:color w:val="auto"/>
                <w:sz w:val="24"/>
                <w:lang w:val="en-US" w:eastAsia="zh-CN"/>
              </w:rPr>
              <w:t>3</w:t>
            </w:r>
            <w:r>
              <w:rPr>
                <w:rFonts w:hint="eastAsia" w:hAnsi="宋体"/>
                <w:color w:val="auto"/>
                <w:sz w:val="24"/>
              </w:rPr>
              <w:t>分。本项最高得4</w:t>
            </w:r>
            <w:r>
              <w:rPr>
                <w:rFonts w:hint="eastAsia" w:hAnsi="宋体"/>
                <w:color w:val="auto"/>
                <w:sz w:val="24"/>
                <w:lang w:val="en-US" w:eastAsia="zh-CN"/>
              </w:rPr>
              <w:t>8</w:t>
            </w:r>
            <w:r>
              <w:rPr>
                <w:rFonts w:hint="eastAsia" w:hAnsi="宋体"/>
                <w:color w:val="auto"/>
                <w:sz w:val="24"/>
                <w:u w:val="single"/>
              </w:rPr>
              <w:t>分</w:t>
            </w:r>
            <w:r>
              <w:rPr>
                <w:rFonts w:hint="eastAsia" w:hAnsi="宋体"/>
                <w:color w:val="auto"/>
                <w:sz w:val="24"/>
              </w:rPr>
              <w:t>，最低得0分。</w:t>
            </w:r>
          </w:p>
          <w:p w14:paraId="227DF2BD">
            <w:pPr>
              <w:snapToGrid w:val="0"/>
              <w:ind w:firstLine="400" w:firstLineChars="167"/>
              <w:rPr>
                <w:rFonts w:hAnsi="宋体"/>
                <w:color w:val="auto"/>
                <w:sz w:val="24"/>
              </w:rPr>
            </w:pPr>
            <w:r>
              <w:rPr>
                <w:rFonts w:hint="eastAsia" w:hAnsi="宋体"/>
                <w:color w:val="auto"/>
                <w:sz w:val="24"/>
              </w:rPr>
              <w:t>1、针对带“▲”号技术参数要求，供应商需提供充分的证明材料，未提供充分证明材料的，评审委员会有权视为不满足采购文件要求。证明材料可以是以下四项中任一项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14:paraId="19D19B35">
            <w:pPr>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14:paraId="0A2DD9E2">
            <w:pPr>
              <w:snapToGrid w:val="0"/>
              <w:ind w:firstLine="400" w:firstLineChars="167"/>
              <w:rPr>
                <w:rFonts w:hAnsi="宋体"/>
                <w:color w:val="auto"/>
                <w:sz w:val="24"/>
              </w:rPr>
            </w:pPr>
            <w:r>
              <w:rPr>
                <w:rFonts w:hint="eastAsia" w:hAnsi="宋体"/>
                <w:color w:val="auto"/>
                <w:sz w:val="24"/>
              </w:rPr>
              <w:t>2）加盖生产制造商公章的技术白皮书。</w:t>
            </w:r>
          </w:p>
          <w:p w14:paraId="18A217CB">
            <w:pPr>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14:paraId="1FCABE28">
            <w:pPr>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14:paraId="0010E59C">
            <w:pPr>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14:paraId="0DB134DB">
            <w:pPr>
              <w:spacing w:line="420" w:lineRule="exact"/>
              <w:jc w:val="left"/>
              <w:rPr>
                <w:color w:val="auto"/>
              </w:rPr>
            </w:pPr>
            <w:r>
              <w:rPr>
                <w:rFonts w:hint="eastAsia" w:hAnsi="宋体"/>
                <w:color w:val="auto"/>
                <w:sz w:val="24"/>
              </w:rPr>
              <w:t>3、带“</w:t>
            </w:r>
            <w:r>
              <w:rPr>
                <w:rFonts w:hint="eastAsia" w:ascii="宋体" w:hAnsi="宋体"/>
                <w:color w:val="auto"/>
              </w:rPr>
              <w:t>▲</w:t>
            </w:r>
            <w:r>
              <w:rPr>
                <w:rFonts w:hAnsi="宋体"/>
                <w:color w:val="auto"/>
                <w:sz w:val="24"/>
              </w:rPr>
              <w:t>”</w:t>
            </w:r>
            <w:r>
              <w:rPr>
                <w:rFonts w:hint="eastAsia" w:hAnsi="宋体"/>
                <w:color w:val="auto"/>
                <w:sz w:val="24"/>
              </w:rPr>
              <w:t>号项提供满足技术参数的佐证资料并在偏离表中标明佐证资料页码。</w:t>
            </w:r>
          </w:p>
        </w:tc>
        <w:tc>
          <w:tcPr>
            <w:tcW w:w="792" w:type="dxa"/>
            <w:vAlign w:val="center"/>
          </w:tcPr>
          <w:p w14:paraId="4494FC16">
            <w:pPr>
              <w:spacing w:before="156" w:beforeLines="50" w:after="156" w:afterLines="50"/>
              <w:jc w:val="center"/>
              <w:rPr>
                <w:bCs/>
                <w:color w:val="auto"/>
                <w:sz w:val="24"/>
              </w:rPr>
            </w:pPr>
            <w:r>
              <w:rPr>
                <w:rFonts w:hint="eastAsia" w:hAnsi="宋体"/>
                <w:bCs/>
                <w:color w:val="auto"/>
                <w:sz w:val="24"/>
                <w:u w:val="single"/>
              </w:rPr>
              <w:t>4</w:t>
            </w:r>
            <w:r>
              <w:rPr>
                <w:rFonts w:hint="eastAsia" w:hAnsi="宋体"/>
                <w:bCs/>
                <w:color w:val="auto"/>
                <w:sz w:val="24"/>
                <w:u w:val="single"/>
                <w:lang w:val="en-US" w:eastAsia="zh-CN"/>
              </w:rPr>
              <w:t>8</w:t>
            </w:r>
            <w:r>
              <w:rPr>
                <w:rFonts w:hint="eastAsia" w:hAnsi="宋体"/>
                <w:bCs/>
                <w:color w:val="auto"/>
                <w:sz w:val="24"/>
                <w:u w:val="single"/>
              </w:rPr>
              <w:t>分</w:t>
            </w:r>
          </w:p>
        </w:tc>
      </w:tr>
      <w:tr w14:paraId="0BC7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3A33D9CD">
            <w:pPr>
              <w:spacing w:before="156" w:beforeLines="50" w:after="156"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14:paraId="55A00E4C">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14:paraId="0AA2AD6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14:paraId="3B09996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3B6B5A1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要求响应时间短，解决方案充分，备品备件储备充足，人员配备合理售后服务经验丰富。（评分范围：6，5，4，3，2，1，0）。</w:t>
            </w:r>
          </w:p>
          <w:p w14:paraId="5F9A88C9">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14:paraId="48B62C66">
            <w:pPr>
              <w:spacing w:before="156" w:beforeLines="50" w:after="156" w:afterLines="50"/>
              <w:jc w:val="center"/>
              <w:rPr>
                <w:b/>
                <w:bCs/>
                <w:sz w:val="24"/>
              </w:rPr>
            </w:pPr>
            <w:r>
              <w:rPr>
                <w:rFonts w:hint="eastAsia" w:hAnsi="宋体"/>
                <w:bCs/>
                <w:color w:val="auto"/>
                <w:sz w:val="24"/>
                <w:u w:val="single"/>
              </w:rPr>
              <w:t>1</w:t>
            </w:r>
            <w:r>
              <w:rPr>
                <w:rFonts w:hint="eastAsia" w:hAnsi="宋体"/>
                <w:bCs/>
                <w:color w:val="auto"/>
                <w:sz w:val="24"/>
                <w:u w:val="single"/>
                <w:lang w:val="en-US" w:eastAsia="zh-CN"/>
              </w:rPr>
              <w:t>1</w:t>
            </w:r>
            <w:r>
              <w:rPr>
                <w:rFonts w:hint="eastAsia" w:hAnsi="宋体"/>
                <w:bCs/>
                <w:sz w:val="24"/>
                <w:u w:val="single"/>
              </w:rPr>
              <w:t>分</w:t>
            </w:r>
          </w:p>
        </w:tc>
      </w:tr>
      <w:tr w14:paraId="35ED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195E1AEA">
            <w:pPr>
              <w:spacing w:before="156" w:beforeLines="50" w:after="156" w:afterLines="50"/>
              <w:jc w:val="center"/>
              <w:rPr>
                <w:b/>
                <w:bCs/>
                <w:sz w:val="24"/>
              </w:rPr>
            </w:pPr>
            <w:r>
              <w:rPr>
                <w:rFonts w:hint="eastAsia"/>
                <w:sz w:val="24"/>
              </w:rPr>
              <w:t>4、</w:t>
            </w:r>
          </w:p>
        </w:tc>
        <w:tc>
          <w:tcPr>
            <w:tcW w:w="6828" w:type="dxa"/>
          </w:tcPr>
          <w:p w14:paraId="7F79E75A">
            <w:pPr>
              <w:rPr>
                <w:rFonts w:ascii="宋体" w:hAnsi="宋体"/>
                <w:sz w:val="24"/>
              </w:rPr>
            </w:pPr>
            <w:r>
              <w:rPr>
                <w:rFonts w:hint="eastAsia" w:ascii="宋体" w:hAnsi="宋体"/>
                <w:sz w:val="24"/>
              </w:rPr>
              <w:t>【主观分】</w:t>
            </w:r>
          </w:p>
          <w:p w14:paraId="5A9DE637">
            <w:pPr>
              <w:rPr>
                <w:rFonts w:ascii="宋体" w:hAnsi="宋体"/>
                <w:sz w:val="24"/>
              </w:rPr>
            </w:pPr>
            <w:r>
              <w:rPr>
                <w:rFonts w:hint="eastAsia" w:ascii="宋体" w:hAnsi="宋体"/>
                <w:sz w:val="24"/>
              </w:rPr>
              <w:t>安装调试及验收方案：</w:t>
            </w:r>
          </w:p>
          <w:p w14:paraId="22EAB5A9">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14:paraId="726639B9">
            <w:pPr>
              <w:spacing w:before="156" w:beforeLines="50" w:after="156" w:afterLines="50" w:line="276" w:lineRule="auto"/>
              <w:jc w:val="center"/>
              <w:rPr>
                <w:bCs/>
                <w:sz w:val="24"/>
              </w:rPr>
            </w:pPr>
            <w:r>
              <w:rPr>
                <w:rFonts w:hint="eastAsia" w:hAnsi="宋体"/>
                <w:bCs/>
                <w:sz w:val="24"/>
                <w:u w:val="single"/>
              </w:rPr>
              <w:t>5分</w:t>
            </w:r>
          </w:p>
        </w:tc>
      </w:tr>
      <w:tr w14:paraId="4A5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6FBDBC4C">
            <w:pPr>
              <w:spacing w:before="156" w:beforeLines="50" w:after="156" w:afterLines="50"/>
              <w:jc w:val="center"/>
              <w:rPr>
                <w:rFonts w:cs="宋体"/>
                <w:sz w:val="24"/>
              </w:rPr>
            </w:pPr>
            <w:r>
              <w:rPr>
                <w:rFonts w:hint="eastAsia" w:cs="宋体"/>
                <w:sz w:val="24"/>
              </w:rPr>
              <w:t>5、</w:t>
            </w:r>
          </w:p>
        </w:tc>
        <w:tc>
          <w:tcPr>
            <w:tcW w:w="6828" w:type="dxa"/>
            <w:vAlign w:val="center"/>
          </w:tcPr>
          <w:p w14:paraId="2059908E">
            <w:pPr>
              <w:rPr>
                <w:rFonts w:ascii="宋体" w:hAnsi="宋体"/>
                <w:sz w:val="24"/>
              </w:rPr>
            </w:pPr>
            <w:r>
              <w:rPr>
                <w:rFonts w:hint="eastAsia" w:ascii="宋体" w:hAnsi="宋体"/>
                <w:sz w:val="24"/>
              </w:rPr>
              <w:t>【主观分】</w:t>
            </w:r>
          </w:p>
          <w:p w14:paraId="0F9CC4C4">
            <w:pPr>
              <w:rPr>
                <w:sz w:val="24"/>
              </w:rPr>
            </w:pPr>
            <w:r>
              <w:rPr>
                <w:rFonts w:hint="eastAsia"/>
                <w:sz w:val="24"/>
              </w:rPr>
              <w:t>培训方案：</w:t>
            </w:r>
          </w:p>
          <w:p w14:paraId="3CD82CEF">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14:paraId="3541F7D1">
            <w:pPr>
              <w:spacing w:before="156" w:beforeLines="50" w:after="156" w:afterLines="50"/>
              <w:jc w:val="center"/>
              <w:rPr>
                <w:bCs/>
                <w:sz w:val="24"/>
              </w:rPr>
            </w:pPr>
            <w:r>
              <w:rPr>
                <w:rFonts w:hint="eastAsia"/>
                <w:bCs/>
                <w:sz w:val="24"/>
                <w:u w:val="single"/>
              </w:rPr>
              <w:t>4分</w:t>
            </w:r>
          </w:p>
        </w:tc>
      </w:tr>
    </w:tbl>
    <w:p w14:paraId="3B272AA3">
      <w:pPr>
        <w:spacing w:line="440" w:lineRule="exact"/>
        <w:ind w:firstLine="480" w:firstLineChars="200"/>
        <w:rPr>
          <w:rFonts w:hint="eastAsia" w:ascii="宋体" w:hAnsi="宋体" w:eastAsia="宋体" w:cs="宋体"/>
          <w:kern w:val="0"/>
          <w:sz w:val="24"/>
          <w:lang w:val="en-US" w:eastAsia="zh-CN"/>
        </w:rPr>
      </w:pPr>
    </w:p>
    <w:p w14:paraId="26A2CDCB">
      <w:pPr>
        <w:spacing w:line="360" w:lineRule="auto"/>
        <w:outlineLvl w:val="0"/>
        <w:rPr>
          <w:rFonts w:ascii="宋体" w:hAnsi="宋体" w:cs="宋体"/>
          <w:b/>
          <w:sz w:val="36"/>
          <w:szCs w:val="36"/>
        </w:rPr>
      </w:pPr>
      <w:r>
        <w:rPr>
          <w:rFonts w:hint="eastAsia" w:ascii="宋体" w:hAnsi="宋体" w:cs="宋体"/>
          <w:b/>
          <w:sz w:val="36"/>
          <w:szCs w:val="36"/>
        </w:rPr>
        <w:t>三、评标程序</w:t>
      </w:r>
    </w:p>
    <w:p w14:paraId="304E263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F64D3D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0A3D09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B20E47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770FF40">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14:paraId="37B10556">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F5C38D9">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2D3EC29">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E64F561">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0E81105">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428C8CA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38C6A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EE2019">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519F02">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0524BAD7">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1156E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E9C4E0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0F771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9845D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CD6F161">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A98BE7">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23C81C2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45AEB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14848E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5EA9126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E021CB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D3E41F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86392D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A83E8D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B118B6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9EBE61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11B802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AA9A18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535AB4E2">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7C0430A">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4306F3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79567B1E">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14:paraId="299B25AB">
      <w:pPr>
        <w:pStyle w:val="26"/>
        <w:snapToGrid w:val="0"/>
        <w:spacing w:line="360" w:lineRule="auto"/>
        <w:rPr>
          <w:rFonts w:cs="宋体"/>
        </w:rPr>
      </w:pPr>
      <w:r>
        <w:rPr>
          <w:rFonts w:hint="eastAsia" w:cs="宋体"/>
        </w:rPr>
        <w:t>4.3.1符合专业条件的供应商或者对招标文件作实质响应的供应商不足3家的；</w:t>
      </w:r>
    </w:p>
    <w:p w14:paraId="23D8B70E">
      <w:pPr>
        <w:pStyle w:val="26"/>
        <w:snapToGrid w:val="0"/>
        <w:spacing w:line="360" w:lineRule="auto"/>
        <w:rPr>
          <w:rFonts w:cs="宋体"/>
        </w:rPr>
      </w:pPr>
      <w:r>
        <w:rPr>
          <w:rFonts w:hint="eastAsia" w:cs="宋体"/>
        </w:rPr>
        <w:t>4.3.2出现影响采购公正的违法、违规行为的；</w:t>
      </w:r>
    </w:p>
    <w:p w14:paraId="5CD1D455">
      <w:pPr>
        <w:pStyle w:val="26"/>
        <w:snapToGrid w:val="0"/>
        <w:spacing w:line="360" w:lineRule="auto"/>
        <w:rPr>
          <w:rFonts w:cs="宋体"/>
        </w:rPr>
      </w:pPr>
      <w:r>
        <w:rPr>
          <w:rFonts w:hint="eastAsia" w:cs="宋体"/>
        </w:rPr>
        <w:t>4.3.3投标人的报价均超过了采购预算，采购人不能支付的；</w:t>
      </w:r>
    </w:p>
    <w:p w14:paraId="42CE9C4F">
      <w:pPr>
        <w:pStyle w:val="26"/>
        <w:snapToGrid w:val="0"/>
        <w:spacing w:line="360" w:lineRule="auto"/>
        <w:rPr>
          <w:rFonts w:cs="宋体"/>
        </w:rPr>
      </w:pPr>
      <w:r>
        <w:rPr>
          <w:rFonts w:hint="eastAsia" w:cs="宋体"/>
        </w:rPr>
        <w:t>4.3.4因重大变故，采购任务取消的。</w:t>
      </w:r>
    </w:p>
    <w:p w14:paraId="3A790D78">
      <w:pPr>
        <w:pStyle w:val="26"/>
        <w:snapToGrid w:val="0"/>
        <w:spacing w:line="360" w:lineRule="auto"/>
        <w:rPr>
          <w:rFonts w:cs="宋体"/>
        </w:rPr>
      </w:pPr>
      <w:r>
        <w:rPr>
          <w:rFonts w:hint="eastAsia" w:cs="宋体"/>
        </w:rPr>
        <w:t>废标后，采购代理机构应当将废标理由通知所有投标人。</w:t>
      </w:r>
    </w:p>
    <w:p w14:paraId="7DF34F35">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F700A7">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14:paraId="7B76C5FB">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14:paraId="18A186A4">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14:paraId="679B3916">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14:paraId="7BA615CD">
      <w:pPr>
        <w:pStyle w:val="26"/>
        <w:snapToGrid w:val="0"/>
        <w:spacing w:line="360" w:lineRule="auto"/>
        <w:rPr>
          <w:rFonts w:cs="宋体"/>
        </w:rPr>
      </w:pPr>
      <w:r>
        <w:rPr>
          <w:rFonts w:hint="eastAsia" w:cs="宋体"/>
        </w:rPr>
        <w:t>4.5.4政府采购合同已经履行，给采购人、供应商造成损失的，由责任人承担赔偿责任。</w:t>
      </w:r>
    </w:p>
    <w:p w14:paraId="58E8637F">
      <w:pPr>
        <w:pStyle w:val="26"/>
        <w:snapToGrid w:val="0"/>
        <w:spacing w:line="360" w:lineRule="auto"/>
        <w:rPr>
          <w:rFonts w:hint="eastAsia" w:ascii="宋体" w:hAnsi="宋体" w:cs="宋体"/>
          <w:b/>
          <w:sz w:val="36"/>
          <w:szCs w:val="36"/>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bookmarkEnd w:id="26"/>
    </w:p>
    <w:p w14:paraId="088A825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663A8C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C4E8C89">
      <w:pPr>
        <w:spacing w:line="480" w:lineRule="auto"/>
        <w:jc w:val="center"/>
        <w:rPr>
          <w:rFonts w:ascii="宋体" w:hAnsi="宋体" w:cs="宋体"/>
          <w:b/>
          <w:sz w:val="28"/>
          <w:szCs w:val="28"/>
        </w:rPr>
      </w:pPr>
    </w:p>
    <w:p w14:paraId="1C51EAE5">
      <w:pPr>
        <w:spacing w:line="480" w:lineRule="auto"/>
        <w:jc w:val="center"/>
        <w:rPr>
          <w:rFonts w:ascii="宋体" w:hAnsi="宋体" w:cs="宋体"/>
          <w:b/>
          <w:sz w:val="24"/>
        </w:rPr>
      </w:pPr>
    </w:p>
    <w:p w14:paraId="0B8BE0C9">
      <w:pPr>
        <w:spacing w:line="480" w:lineRule="auto"/>
        <w:jc w:val="center"/>
        <w:rPr>
          <w:rFonts w:ascii="宋体" w:hAnsi="宋体" w:cs="宋体"/>
          <w:b/>
          <w:sz w:val="24"/>
        </w:rPr>
      </w:pPr>
    </w:p>
    <w:p w14:paraId="568584F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7A50EA5">
      <w:pPr>
        <w:spacing w:line="480" w:lineRule="auto"/>
        <w:jc w:val="center"/>
        <w:rPr>
          <w:rFonts w:ascii="宋体" w:hAnsi="宋体" w:cs="宋体"/>
          <w:b/>
          <w:sz w:val="36"/>
          <w:szCs w:val="36"/>
        </w:rPr>
      </w:pPr>
      <w:r>
        <w:rPr>
          <w:rFonts w:hint="eastAsia" w:ascii="宋体" w:hAnsi="宋体" w:cs="宋体"/>
          <w:b/>
          <w:sz w:val="36"/>
          <w:szCs w:val="36"/>
        </w:rPr>
        <w:t>（货物类）</w:t>
      </w:r>
    </w:p>
    <w:p w14:paraId="5939304C">
      <w:pPr>
        <w:pStyle w:val="711"/>
        <w:rPr>
          <w:rFonts w:ascii="宋体" w:hAnsi="宋体" w:cs="宋体"/>
          <w:szCs w:val="24"/>
        </w:rPr>
      </w:pPr>
    </w:p>
    <w:p w14:paraId="7BBF0E53">
      <w:pPr>
        <w:pStyle w:val="711"/>
        <w:rPr>
          <w:rFonts w:ascii="宋体" w:hAnsi="宋体" w:cs="宋体"/>
          <w:szCs w:val="24"/>
        </w:rPr>
      </w:pPr>
    </w:p>
    <w:p w14:paraId="55778016">
      <w:pPr>
        <w:pStyle w:val="26"/>
        <w:rPr>
          <w:rFonts w:cs="宋体"/>
        </w:rPr>
      </w:pPr>
    </w:p>
    <w:p w14:paraId="2CC45A5D">
      <w:pPr>
        <w:pStyle w:val="26"/>
        <w:rPr>
          <w:rFonts w:cs="宋体"/>
        </w:rPr>
      </w:pPr>
    </w:p>
    <w:p w14:paraId="3F66FB0A">
      <w:pPr>
        <w:pStyle w:val="26"/>
        <w:rPr>
          <w:rFonts w:cs="宋体"/>
        </w:rPr>
      </w:pPr>
    </w:p>
    <w:p w14:paraId="6072996D">
      <w:pPr>
        <w:pStyle w:val="26"/>
        <w:rPr>
          <w:rFonts w:cs="宋体"/>
        </w:rPr>
      </w:pPr>
    </w:p>
    <w:p w14:paraId="5996D915">
      <w:pPr>
        <w:pStyle w:val="26"/>
        <w:rPr>
          <w:rFonts w:cs="宋体"/>
        </w:rPr>
      </w:pPr>
    </w:p>
    <w:p w14:paraId="41D378E7">
      <w:pPr>
        <w:pStyle w:val="26"/>
        <w:rPr>
          <w:rFonts w:cs="宋体"/>
        </w:rPr>
      </w:pPr>
    </w:p>
    <w:p w14:paraId="611CB6C8">
      <w:pPr>
        <w:pStyle w:val="26"/>
        <w:rPr>
          <w:rFonts w:cs="宋体"/>
        </w:rPr>
      </w:pPr>
    </w:p>
    <w:p w14:paraId="0C31F65F">
      <w:pPr>
        <w:pStyle w:val="26"/>
        <w:rPr>
          <w:rFonts w:cs="宋体"/>
        </w:rPr>
      </w:pPr>
    </w:p>
    <w:p w14:paraId="608DC0EC">
      <w:pPr>
        <w:pStyle w:val="26"/>
        <w:rPr>
          <w:rFonts w:cs="宋体"/>
        </w:rPr>
      </w:pPr>
    </w:p>
    <w:p w14:paraId="2A1AA125">
      <w:pPr>
        <w:pStyle w:val="26"/>
        <w:rPr>
          <w:rFonts w:cs="宋体"/>
        </w:rPr>
      </w:pPr>
    </w:p>
    <w:p w14:paraId="5A790FB2">
      <w:pPr>
        <w:pStyle w:val="26"/>
        <w:rPr>
          <w:rFonts w:cs="宋体"/>
        </w:rPr>
      </w:pPr>
    </w:p>
    <w:p w14:paraId="54F6B84F">
      <w:pPr>
        <w:pStyle w:val="26"/>
        <w:rPr>
          <w:rFonts w:cs="宋体"/>
        </w:rPr>
      </w:pPr>
    </w:p>
    <w:p w14:paraId="4F47235A">
      <w:pPr>
        <w:pStyle w:val="26"/>
        <w:rPr>
          <w:rFonts w:cs="宋体"/>
        </w:rPr>
      </w:pPr>
    </w:p>
    <w:p w14:paraId="2599C0B6">
      <w:pPr>
        <w:pStyle w:val="26"/>
        <w:rPr>
          <w:rFonts w:cs="宋体"/>
        </w:rPr>
      </w:pPr>
    </w:p>
    <w:p w14:paraId="00C7C0B6">
      <w:pPr>
        <w:pStyle w:val="711"/>
        <w:jc w:val="center"/>
        <w:rPr>
          <w:rFonts w:ascii="宋体" w:hAnsi="宋体" w:cs="宋体"/>
          <w:szCs w:val="24"/>
        </w:rPr>
      </w:pPr>
    </w:p>
    <w:p w14:paraId="5DF0B1DB">
      <w:pPr>
        <w:pStyle w:val="26"/>
        <w:rPr>
          <w:rFonts w:cs="宋体"/>
        </w:rPr>
      </w:pPr>
    </w:p>
    <w:p w14:paraId="7F18B56B">
      <w:pPr>
        <w:pStyle w:val="711"/>
        <w:ind w:firstLine="2843" w:firstLineChars="1180"/>
        <w:rPr>
          <w:rFonts w:ascii="宋体" w:hAnsi="宋体" w:cs="宋体"/>
          <w:b/>
          <w:szCs w:val="24"/>
        </w:rPr>
      </w:pPr>
      <w:r>
        <w:rPr>
          <w:rFonts w:hint="eastAsia" w:ascii="宋体" w:hAnsi="宋体" w:cs="宋体"/>
          <w:b/>
          <w:szCs w:val="24"/>
        </w:rPr>
        <w:t>通用合同书</w:t>
      </w:r>
    </w:p>
    <w:p w14:paraId="0617A108">
      <w:pPr>
        <w:pStyle w:val="711"/>
        <w:rPr>
          <w:rFonts w:ascii="宋体" w:hAnsi="宋体" w:cs="宋体"/>
          <w:szCs w:val="24"/>
        </w:rPr>
      </w:pPr>
    </w:p>
    <w:p w14:paraId="1302350E">
      <w:pPr>
        <w:pStyle w:val="711"/>
        <w:rPr>
          <w:rFonts w:ascii="宋体" w:hAnsi="宋体" w:cs="宋体"/>
          <w:szCs w:val="24"/>
        </w:rPr>
      </w:pPr>
    </w:p>
    <w:p w14:paraId="132F8C03">
      <w:pPr>
        <w:pStyle w:val="26"/>
        <w:rPr>
          <w:rFonts w:cs="宋体"/>
        </w:rPr>
      </w:pPr>
    </w:p>
    <w:p w14:paraId="452914D8">
      <w:pPr>
        <w:spacing w:before="120" w:line="22" w:lineRule="atLeast"/>
        <w:rPr>
          <w:rFonts w:ascii="宋体" w:hAnsi="宋体" w:cs="宋体"/>
          <w:sz w:val="24"/>
        </w:rPr>
      </w:pPr>
    </w:p>
    <w:p w14:paraId="6152213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A9F0CFF">
      <w:pPr>
        <w:pStyle w:val="605"/>
        <w:spacing w:before="120" w:line="22" w:lineRule="atLeast"/>
        <w:rPr>
          <w:rFonts w:ascii="宋体" w:hAnsi="宋体" w:eastAsia="宋体" w:cs="宋体"/>
          <w:szCs w:val="24"/>
        </w:rPr>
      </w:pPr>
    </w:p>
    <w:p w14:paraId="5152A183">
      <w:pPr>
        <w:pStyle w:val="605"/>
        <w:spacing w:before="120" w:line="22" w:lineRule="atLeast"/>
        <w:rPr>
          <w:rFonts w:ascii="宋体" w:hAnsi="宋体" w:eastAsia="宋体" w:cs="宋体"/>
          <w:szCs w:val="24"/>
        </w:rPr>
      </w:pPr>
    </w:p>
    <w:p w14:paraId="303D486D">
      <w:pPr>
        <w:rPr>
          <w:rFonts w:ascii="宋体" w:hAnsi="宋体" w:cs="宋体"/>
          <w:sz w:val="24"/>
        </w:rPr>
      </w:pPr>
    </w:p>
    <w:p w14:paraId="0B14DB2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0657E0D">
      <w:pPr>
        <w:spacing w:before="120" w:line="22" w:lineRule="atLeast"/>
        <w:rPr>
          <w:rFonts w:ascii="宋体" w:hAnsi="宋体" w:cs="宋体"/>
          <w:sz w:val="24"/>
        </w:rPr>
      </w:pPr>
    </w:p>
    <w:p w14:paraId="5121BD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59DAF58">
      <w:pPr>
        <w:spacing w:before="120" w:line="22" w:lineRule="atLeast"/>
        <w:rPr>
          <w:rFonts w:ascii="宋体" w:hAnsi="宋体" w:cs="宋体"/>
          <w:sz w:val="24"/>
        </w:rPr>
      </w:pPr>
    </w:p>
    <w:p w14:paraId="11DC219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CA5FFF6">
      <w:pPr>
        <w:spacing w:before="120" w:line="22" w:lineRule="atLeast"/>
        <w:rPr>
          <w:rFonts w:ascii="宋体" w:hAnsi="宋体" w:cs="宋体"/>
          <w:sz w:val="24"/>
        </w:rPr>
      </w:pPr>
    </w:p>
    <w:p w14:paraId="23ED28B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7A6E1C">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3F40D7F">
      <w:pPr>
        <w:pStyle w:val="3"/>
        <w:rPr>
          <w:rFonts w:ascii="宋体" w:hAnsi="宋体" w:eastAsia="宋体" w:cs="宋体"/>
          <w:lang w:val="en-US"/>
        </w:rPr>
      </w:pPr>
    </w:p>
    <w:p w14:paraId="0B4CFD58">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14:paraId="43CAFF28">
      <w:pPr>
        <w:rPr>
          <w:rFonts w:ascii="宋体" w:hAnsi="宋体" w:cs="宋体"/>
          <w:b/>
          <w:bCs/>
          <w:u w:val="single"/>
        </w:rPr>
      </w:pPr>
      <w:r>
        <w:rPr>
          <w:rFonts w:hint="eastAsia" w:ascii="宋体" w:hAnsi="宋体" w:cs="宋体"/>
          <w:b/>
          <w:bCs/>
        </w:rPr>
        <w:t>（一）项目采购依据</w:t>
      </w:r>
    </w:p>
    <w:p w14:paraId="02C121ED">
      <w:pPr>
        <w:ind w:firstLine="420" w:firstLineChars="200"/>
        <w:rPr>
          <w:rFonts w:ascii="宋体" w:hAnsi="宋体" w:cs="宋体"/>
        </w:rPr>
      </w:pPr>
      <w:r>
        <w:rPr>
          <w:rFonts w:hint="eastAsia" w:ascii="宋体" w:hAnsi="宋体" w:cs="宋体"/>
        </w:rPr>
        <w:t xml:space="preserve">政府采购预算执行确认书。 </w:t>
      </w:r>
    </w:p>
    <w:p w14:paraId="20E453FA">
      <w:pPr>
        <w:rPr>
          <w:rFonts w:ascii="宋体" w:hAnsi="宋体" w:cs="宋体"/>
          <w:b/>
          <w:bCs/>
        </w:rPr>
      </w:pPr>
      <w:r>
        <w:rPr>
          <w:rFonts w:hint="eastAsia" w:ascii="宋体" w:hAnsi="宋体" w:cs="宋体"/>
          <w:b/>
          <w:bCs/>
        </w:rPr>
        <w:t>（二）下列文件构成本合同的组成部分</w:t>
      </w:r>
    </w:p>
    <w:p w14:paraId="3EA2C3E2">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14:paraId="22A7B2B5">
      <w:pPr>
        <w:ind w:firstLine="420" w:firstLineChars="200"/>
        <w:rPr>
          <w:rFonts w:ascii="宋体" w:hAnsi="宋体" w:cs="宋体"/>
        </w:rPr>
      </w:pPr>
      <w:r>
        <w:rPr>
          <w:rFonts w:hint="eastAsia" w:ascii="宋体" w:hAnsi="宋体" w:cs="宋体"/>
        </w:rPr>
        <w:t>a. 本合同书</w:t>
      </w:r>
    </w:p>
    <w:p w14:paraId="396DC291">
      <w:pPr>
        <w:ind w:firstLine="420" w:firstLineChars="200"/>
        <w:rPr>
          <w:rFonts w:ascii="宋体" w:hAnsi="宋体" w:cs="宋体"/>
        </w:rPr>
      </w:pPr>
      <w:r>
        <w:rPr>
          <w:rFonts w:hint="eastAsia" w:ascii="宋体" w:hAnsi="宋体" w:cs="宋体"/>
        </w:rPr>
        <w:t>b. 中标通知书</w:t>
      </w:r>
    </w:p>
    <w:p w14:paraId="7DFB108F">
      <w:pPr>
        <w:ind w:firstLine="420" w:firstLineChars="200"/>
        <w:rPr>
          <w:rFonts w:ascii="宋体" w:hAnsi="宋体" w:cs="宋体"/>
        </w:rPr>
      </w:pPr>
      <w:r>
        <w:rPr>
          <w:rFonts w:hint="eastAsia" w:ascii="宋体" w:hAnsi="宋体" w:cs="宋体"/>
        </w:rPr>
        <w:t>c. 询标承诺</w:t>
      </w:r>
    </w:p>
    <w:p w14:paraId="3E4ED5A3">
      <w:pPr>
        <w:ind w:firstLine="420" w:firstLineChars="200"/>
        <w:rPr>
          <w:rFonts w:ascii="宋体" w:hAnsi="宋体" w:cs="宋体"/>
        </w:rPr>
      </w:pPr>
      <w:r>
        <w:rPr>
          <w:rFonts w:hint="eastAsia" w:ascii="宋体" w:hAnsi="宋体" w:cs="宋体"/>
        </w:rPr>
        <w:t>d. 投标文件</w:t>
      </w:r>
    </w:p>
    <w:p w14:paraId="5EF0A68C">
      <w:pPr>
        <w:ind w:firstLine="420" w:firstLineChars="200"/>
        <w:rPr>
          <w:rFonts w:ascii="宋体" w:hAnsi="宋体" w:cs="宋体"/>
        </w:rPr>
      </w:pPr>
      <w:r>
        <w:rPr>
          <w:rFonts w:hint="eastAsia" w:ascii="宋体" w:hAnsi="宋体" w:cs="宋体"/>
        </w:rPr>
        <w:t>e. 招标文件</w:t>
      </w:r>
    </w:p>
    <w:p w14:paraId="4549C28D">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A33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2DDB1A7">
            <w:pPr>
              <w:jc w:val="center"/>
              <w:rPr>
                <w:rFonts w:ascii="宋体" w:hAnsi="宋体" w:cs="宋体"/>
              </w:rPr>
            </w:pPr>
            <w:r>
              <w:rPr>
                <w:rFonts w:hint="eastAsia" w:ascii="宋体" w:hAnsi="宋体" w:cs="宋体"/>
              </w:rPr>
              <w:t>产品名称</w:t>
            </w:r>
          </w:p>
        </w:tc>
        <w:tc>
          <w:tcPr>
            <w:tcW w:w="3960" w:type="dxa"/>
            <w:vAlign w:val="center"/>
          </w:tcPr>
          <w:p w14:paraId="25113C2E">
            <w:pPr>
              <w:jc w:val="center"/>
              <w:rPr>
                <w:rFonts w:ascii="宋体" w:hAnsi="宋体" w:cs="宋体"/>
              </w:rPr>
            </w:pPr>
            <w:r>
              <w:rPr>
                <w:rFonts w:hint="eastAsia" w:ascii="宋体" w:hAnsi="宋体" w:cs="宋体"/>
              </w:rPr>
              <w:t>规格、型号（或服务内容）</w:t>
            </w:r>
          </w:p>
        </w:tc>
        <w:tc>
          <w:tcPr>
            <w:tcW w:w="1080" w:type="dxa"/>
            <w:vAlign w:val="center"/>
          </w:tcPr>
          <w:p w14:paraId="2A8D6010">
            <w:pPr>
              <w:jc w:val="center"/>
              <w:rPr>
                <w:rFonts w:ascii="宋体" w:hAnsi="宋体" w:cs="宋体"/>
              </w:rPr>
            </w:pPr>
            <w:r>
              <w:rPr>
                <w:rFonts w:hint="eastAsia" w:ascii="宋体" w:hAnsi="宋体" w:cs="宋体"/>
              </w:rPr>
              <w:t>数量</w:t>
            </w:r>
          </w:p>
        </w:tc>
        <w:tc>
          <w:tcPr>
            <w:tcW w:w="1260" w:type="dxa"/>
            <w:vAlign w:val="center"/>
          </w:tcPr>
          <w:p w14:paraId="06404A39">
            <w:pPr>
              <w:jc w:val="center"/>
              <w:rPr>
                <w:rFonts w:ascii="宋体" w:hAnsi="宋体" w:cs="宋体"/>
              </w:rPr>
            </w:pPr>
            <w:r>
              <w:rPr>
                <w:rFonts w:hint="eastAsia" w:ascii="宋体" w:hAnsi="宋体" w:cs="宋体"/>
              </w:rPr>
              <w:t>单价（元）</w:t>
            </w:r>
          </w:p>
        </w:tc>
        <w:tc>
          <w:tcPr>
            <w:tcW w:w="1440" w:type="dxa"/>
            <w:vAlign w:val="center"/>
          </w:tcPr>
          <w:p w14:paraId="13931CFE">
            <w:pPr>
              <w:jc w:val="center"/>
              <w:rPr>
                <w:rFonts w:ascii="宋体" w:hAnsi="宋体" w:cs="宋体"/>
              </w:rPr>
            </w:pPr>
            <w:r>
              <w:rPr>
                <w:rFonts w:hint="eastAsia" w:ascii="宋体" w:hAnsi="宋体" w:cs="宋体"/>
              </w:rPr>
              <w:t>合价（元）</w:t>
            </w:r>
          </w:p>
        </w:tc>
      </w:tr>
      <w:tr w14:paraId="25FD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E5A32D9">
            <w:pPr>
              <w:jc w:val="center"/>
              <w:rPr>
                <w:rFonts w:ascii="宋体" w:hAnsi="宋体" w:cs="宋体"/>
              </w:rPr>
            </w:pPr>
          </w:p>
        </w:tc>
        <w:tc>
          <w:tcPr>
            <w:tcW w:w="3960" w:type="dxa"/>
          </w:tcPr>
          <w:p w14:paraId="4FD150F3">
            <w:pPr>
              <w:jc w:val="center"/>
              <w:rPr>
                <w:rFonts w:ascii="宋体" w:hAnsi="宋体" w:cs="宋体"/>
              </w:rPr>
            </w:pPr>
          </w:p>
        </w:tc>
        <w:tc>
          <w:tcPr>
            <w:tcW w:w="1080" w:type="dxa"/>
          </w:tcPr>
          <w:p w14:paraId="4D63BD5C">
            <w:pPr>
              <w:jc w:val="center"/>
              <w:rPr>
                <w:rFonts w:ascii="宋体" w:hAnsi="宋体" w:cs="宋体"/>
              </w:rPr>
            </w:pPr>
          </w:p>
        </w:tc>
        <w:tc>
          <w:tcPr>
            <w:tcW w:w="1260" w:type="dxa"/>
          </w:tcPr>
          <w:p w14:paraId="1E1AE0D5">
            <w:pPr>
              <w:jc w:val="center"/>
              <w:rPr>
                <w:rFonts w:ascii="宋体" w:hAnsi="宋体" w:cs="宋体"/>
              </w:rPr>
            </w:pPr>
          </w:p>
        </w:tc>
        <w:tc>
          <w:tcPr>
            <w:tcW w:w="1440" w:type="dxa"/>
          </w:tcPr>
          <w:p w14:paraId="750EC087">
            <w:pPr>
              <w:jc w:val="center"/>
              <w:rPr>
                <w:rFonts w:ascii="宋体" w:hAnsi="宋体" w:cs="宋体"/>
              </w:rPr>
            </w:pPr>
          </w:p>
        </w:tc>
      </w:tr>
      <w:tr w14:paraId="067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437808A">
            <w:pPr>
              <w:jc w:val="center"/>
              <w:rPr>
                <w:rFonts w:ascii="宋体" w:hAnsi="宋体" w:cs="宋体"/>
              </w:rPr>
            </w:pPr>
          </w:p>
        </w:tc>
        <w:tc>
          <w:tcPr>
            <w:tcW w:w="3960" w:type="dxa"/>
          </w:tcPr>
          <w:p w14:paraId="4291621E">
            <w:pPr>
              <w:jc w:val="center"/>
              <w:rPr>
                <w:rFonts w:ascii="宋体" w:hAnsi="宋体" w:cs="宋体"/>
              </w:rPr>
            </w:pPr>
          </w:p>
        </w:tc>
        <w:tc>
          <w:tcPr>
            <w:tcW w:w="1080" w:type="dxa"/>
          </w:tcPr>
          <w:p w14:paraId="57B2DEAF">
            <w:pPr>
              <w:jc w:val="center"/>
              <w:rPr>
                <w:rFonts w:ascii="宋体" w:hAnsi="宋体" w:cs="宋体"/>
              </w:rPr>
            </w:pPr>
          </w:p>
        </w:tc>
        <w:tc>
          <w:tcPr>
            <w:tcW w:w="1260" w:type="dxa"/>
          </w:tcPr>
          <w:p w14:paraId="2E167285">
            <w:pPr>
              <w:jc w:val="center"/>
              <w:rPr>
                <w:rFonts w:ascii="宋体" w:hAnsi="宋体" w:cs="宋体"/>
              </w:rPr>
            </w:pPr>
          </w:p>
        </w:tc>
        <w:tc>
          <w:tcPr>
            <w:tcW w:w="1440" w:type="dxa"/>
          </w:tcPr>
          <w:p w14:paraId="6AC20E1B">
            <w:pPr>
              <w:jc w:val="center"/>
              <w:rPr>
                <w:rFonts w:ascii="宋体" w:hAnsi="宋体" w:cs="宋体"/>
              </w:rPr>
            </w:pPr>
          </w:p>
        </w:tc>
      </w:tr>
      <w:tr w14:paraId="07F7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0E6A62">
            <w:pPr>
              <w:jc w:val="center"/>
              <w:rPr>
                <w:rFonts w:ascii="宋体" w:hAnsi="宋体" w:cs="宋体"/>
              </w:rPr>
            </w:pPr>
          </w:p>
        </w:tc>
        <w:tc>
          <w:tcPr>
            <w:tcW w:w="3960" w:type="dxa"/>
          </w:tcPr>
          <w:p w14:paraId="535621DB">
            <w:pPr>
              <w:jc w:val="center"/>
              <w:rPr>
                <w:rFonts w:ascii="宋体" w:hAnsi="宋体" w:cs="宋体"/>
              </w:rPr>
            </w:pPr>
          </w:p>
        </w:tc>
        <w:tc>
          <w:tcPr>
            <w:tcW w:w="1080" w:type="dxa"/>
          </w:tcPr>
          <w:p w14:paraId="79808967">
            <w:pPr>
              <w:jc w:val="center"/>
              <w:rPr>
                <w:rFonts w:ascii="宋体" w:hAnsi="宋体" w:cs="宋体"/>
              </w:rPr>
            </w:pPr>
          </w:p>
        </w:tc>
        <w:tc>
          <w:tcPr>
            <w:tcW w:w="1260" w:type="dxa"/>
          </w:tcPr>
          <w:p w14:paraId="4D5A3A78">
            <w:pPr>
              <w:jc w:val="center"/>
              <w:rPr>
                <w:rFonts w:ascii="宋体" w:hAnsi="宋体" w:cs="宋体"/>
              </w:rPr>
            </w:pPr>
          </w:p>
        </w:tc>
        <w:tc>
          <w:tcPr>
            <w:tcW w:w="1440" w:type="dxa"/>
          </w:tcPr>
          <w:p w14:paraId="7AF31C6D">
            <w:pPr>
              <w:jc w:val="center"/>
              <w:rPr>
                <w:rFonts w:ascii="宋体" w:hAnsi="宋体" w:cs="宋体"/>
              </w:rPr>
            </w:pPr>
          </w:p>
        </w:tc>
      </w:tr>
    </w:tbl>
    <w:p w14:paraId="59879C6A">
      <w:pPr>
        <w:ind w:firstLine="420" w:firstLineChars="200"/>
        <w:rPr>
          <w:rFonts w:ascii="宋体" w:hAnsi="宋体" w:cs="宋体"/>
        </w:rPr>
      </w:pPr>
      <w:r>
        <w:rPr>
          <w:rFonts w:hint="eastAsia" w:ascii="宋体" w:hAnsi="宋体" w:cs="宋体"/>
        </w:rPr>
        <w:t>（具体标的物或服务内容可根据实际修改）</w:t>
      </w:r>
    </w:p>
    <w:p w14:paraId="5926FD62">
      <w:pPr>
        <w:rPr>
          <w:rFonts w:ascii="宋体" w:hAnsi="宋体" w:cs="宋体"/>
          <w:b/>
          <w:bCs/>
        </w:rPr>
      </w:pPr>
      <w:r>
        <w:rPr>
          <w:rFonts w:hint="eastAsia" w:ascii="宋体" w:hAnsi="宋体" w:cs="宋体"/>
          <w:b/>
          <w:bCs/>
        </w:rPr>
        <w:t>（四）合同总价</w:t>
      </w:r>
    </w:p>
    <w:p w14:paraId="435EBCB1">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14:paraId="37A82313">
      <w:pPr>
        <w:rPr>
          <w:rFonts w:ascii="宋体" w:hAnsi="宋体" w:cs="宋体"/>
          <w:b/>
          <w:bCs/>
        </w:rPr>
      </w:pPr>
      <w:r>
        <w:rPr>
          <w:rFonts w:hint="eastAsia" w:ascii="宋体" w:hAnsi="宋体" w:cs="宋体"/>
          <w:b/>
          <w:bCs/>
        </w:rPr>
        <w:t>（五）合同价款的支付</w:t>
      </w:r>
    </w:p>
    <w:p w14:paraId="39329DF0">
      <w:pPr>
        <w:ind w:firstLine="420" w:firstLineChars="200"/>
        <w:rPr>
          <w:rFonts w:ascii="宋体" w:hAnsi="宋体" w:cs="宋体"/>
        </w:rPr>
      </w:pPr>
      <w:r>
        <w:rPr>
          <w:rFonts w:hint="eastAsia" w:ascii="宋体" w:hAnsi="宋体" w:cs="宋体"/>
        </w:rPr>
        <w:t>1.本合同中甲乙双方之间所发生的一切费用以人民币进行结算。</w:t>
      </w:r>
    </w:p>
    <w:p w14:paraId="08AE369E">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2C4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1FC7BC87">
            <w:pPr>
              <w:jc w:val="center"/>
              <w:rPr>
                <w:rFonts w:ascii="宋体" w:hAnsi="宋体" w:cs="宋体"/>
              </w:rPr>
            </w:pPr>
            <w:r>
              <w:rPr>
                <w:rFonts w:hint="eastAsia" w:ascii="宋体" w:hAnsi="宋体" w:cs="宋体"/>
              </w:rPr>
              <w:t>付款次数</w:t>
            </w:r>
          </w:p>
        </w:tc>
        <w:tc>
          <w:tcPr>
            <w:tcW w:w="1985" w:type="dxa"/>
            <w:vAlign w:val="center"/>
          </w:tcPr>
          <w:p w14:paraId="32EC3252">
            <w:pPr>
              <w:jc w:val="center"/>
              <w:rPr>
                <w:rFonts w:ascii="宋体" w:hAnsi="宋体" w:cs="宋体"/>
              </w:rPr>
            </w:pPr>
            <w:r>
              <w:rPr>
                <w:rFonts w:hint="eastAsia" w:ascii="宋体" w:hAnsi="宋体" w:cs="宋体"/>
              </w:rPr>
              <w:t>约定支付条件</w:t>
            </w:r>
          </w:p>
        </w:tc>
        <w:tc>
          <w:tcPr>
            <w:tcW w:w="4394" w:type="dxa"/>
            <w:vAlign w:val="center"/>
          </w:tcPr>
          <w:p w14:paraId="787A133F">
            <w:pPr>
              <w:jc w:val="center"/>
              <w:rPr>
                <w:rFonts w:ascii="宋体" w:hAnsi="宋体" w:cs="宋体"/>
              </w:rPr>
            </w:pPr>
            <w:r>
              <w:rPr>
                <w:rFonts w:hint="eastAsia" w:ascii="宋体" w:hAnsi="宋体" w:cs="宋体"/>
              </w:rPr>
              <w:t>付款条件</w:t>
            </w:r>
          </w:p>
        </w:tc>
        <w:tc>
          <w:tcPr>
            <w:tcW w:w="1413" w:type="dxa"/>
            <w:vAlign w:val="center"/>
          </w:tcPr>
          <w:p w14:paraId="6D79F635">
            <w:pPr>
              <w:jc w:val="center"/>
              <w:rPr>
                <w:rFonts w:ascii="宋体" w:hAnsi="宋体" w:cs="宋体"/>
              </w:rPr>
            </w:pPr>
            <w:r>
              <w:rPr>
                <w:rFonts w:hint="eastAsia" w:ascii="宋体" w:hAnsi="宋体" w:cs="宋体"/>
              </w:rPr>
              <w:t>金额（元）</w:t>
            </w:r>
          </w:p>
        </w:tc>
      </w:tr>
      <w:tr w14:paraId="359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57741BE">
            <w:pPr>
              <w:jc w:val="center"/>
              <w:rPr>
                <w:rFonts w:ascii="宋体" w:hAnsi="宋体" w:cs="宋体"/>
              </w:rPr>
            </w:pPr>
            <w:r>
              <w:rPr>
                <w:rFonts w:hint="eastAsia" w:ascii="宋体" w:hAnsi="宋体" w:cs="宋体"/>
              </w:rPr>
              <w:t>1</w:t>
            </w:r>
          </w:p>
        </w:tc>
        <w:tc>
          <w:tcPr>
            <w:tcW w:w="1985" w:type="dxa"/>
            <w:vAlign w:val="center"/>
          </w:tcPr>
          <w:p w14:paraId="756CCEFE">
            <w:pPr>
              <w:jc w:val="center"/>
              <w:rPr>
                <w:rFonts w:ascii="宋体" w:hAnsi="宋体" w:cs="宋体"/>
              </w:rPr>
            </w:pPr>
            <w:r>
              <w:rPr>
                <w:rFonts w:hint="eastAsia" w:ascii="宋体" w:hAnsi="宋体" w:cs="宋体"/>
              </w:rPr>
              <w:t>合同签订后</w:t>
            </w:r>
          </w:p>
        </w:tc>
        <w:tc>
          <w:tcPr>
            <w:tcW w:w="4394" w:type="dxa"/>
            <w:vAlign w:val="center"/>
          </w:tcPr>
          <w:p w14:paraId="403A635E">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14:paraId="7909E8DB">
            <w:pPr>
              <w:jc w:val="center"/>
              <w:rPr>
                <w:rFonts w:ascii="宋体" w:hAnsi="宋体" w:cs="宋体"/>
              </w:rPr>
            </w:pPr>
          </w:p>
        </w:tc>
      </w:tr>
      <w:tr w14:paraId="1AE7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897373B">
            <w:pPr>
              <w:jc w:val="center"/>
              <w:rPr>
                <w:rFonts w:ascii="宋体" w:hAnsi="宋体" w:cs="宋体"/>
              </w:rPr>
            </w:pPr>
            <w:r>
              <w:rPr>
                <w:rFonts w:hint="eastAsia" w:ascii="宋体" w:hAnsi="宋体" w:cs="宋体"/>
              </w:rPr>
              <w:t>2</w:t>
            </w:r>
          </w:p>
        </w:tc>
        <w:tc>
          <w:tcPr>
            <w:tcW w:w="1985" w:type="dxa"/>
            <w:vAlign w:val="center"/>
          </w:tcPr>
          <w:p w14:paraId="61691BB0">
            <w:pPr>
              <w:jc w:val="center"/>
              <w:rPr>
                <w:rFonts w:ascii="宋体" w:hAnsi="宋体" w:cs="宋体"/>
              </w:rPr>
            </w:pPr>
            <w:r>
              <w:rPr>
                <w:rFonts w:hint="eastAsia" w:ascii="宋体" w:hAnsi="宋体" w:cs="宋体"/>
              </w:rPr>
              <w:t>项目验收合格后</w:t>
            </w:r>
          </w:p>
        </w:tc>
        <w:tc>
          <w:tcPr>
            <w:tcW w:w="4394" w:type="dxa"/>
            <w:vAlign w:val="center"/>
          </w:tcPr>
          <w:p w14:paraId="3B8C9851">
            <w:pPr>
              <w:jc w:val="center"/>
              <w:rPr>
                <w:rFonts w:ascii="宋体" w:hAnsi="宋体" w:cs="宋体"/>
              </w:rPr>
            </w:pPr>
            <w:r>
              <w:rPr>
                <w:rFonts w:hint="eastAsia" w:ascii="宋体" w:hAnsi="宋体" w:cs="宋体"/>
              </w:rPr>
              <w:t>满足合同约定支付条件，甲方收到乙方提供</w:t>
            </w:r>
          </w:p>
          <w:p w14:paraId="2802F3F9">
            <w:pPr>
              <w:jc w:val="center"/>
              <w:rPr>
                <w:rFonts w:ascii="宋体" w:hAnsi="宋体" w:cs="宋体"/>
              </w:rPr>
            </w:pPr>
            <w:r>
              <w:rPr>
                <w:rFonts w:hint="eastAsia" w:ascii="宋体" w:hAnsi="宋体" w:cs="宋体"/>
              </w:rPr>
              <w:t>的同等金额的正规发票后 7 个工作日内，向</w:t>
            </w:r>
          </w:p>
          <w:p w14:paraId="63B44EA9">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14:paraId="10BCB403">
            <w:pPr>
              <w:jc w:val="center"/>
              <w:rPr>
                <w:rFonts w:ascii="宋体" w:hAnsi="宋体" w:cs="宋体"/>
              </w:rPr>
            </w:pPr>
          </w:p>
        </w:tc>
      </w:tr>
      <w:tr w14:paraId="3FB6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49B0392">
            <w:pPr>
              <w:jc w:val="center"/>
              <w:rPr>
                <w:rFonts w:ascii="宋体" w:hAnsi="宋体" w:cs="宋体"/>
              </w:rPr>
            </w:pPr>
            <w:r>
              <w:rPr>
                <w:rFonts w:hint="eastAsia" w:ascii="宋体" w:hAnsi="宋体" w:cs="宋体"/>
              </w:rPr>
              <w:t>3</w:t>
            </w:r>
          </w:p>
        </w:tc>
        <w:tc>
          <w:tcPr>
            <w:tcW w:w="1985" w:type="dxa"/>
            <w:vAlign w:val="center"/>
          </w:tcPr>
          <w:p w14:paraId="6CF9FAF2">
            <w:pPr>
              <w:rPr>
                <w:rFonts w:ascii="宋体" w:hAnsi="宋体" w:cs="宋体"/>
              </w:rPr>
            </w:pPr>
          </w:p>
        </w:tc>
        <w:tc>
          <w:tcPr>
            <w:tcW w:w="4394" w:type="dxa"/>
            <w:vAlign w:val="center"/>
          </w:tcPr>
          <w:p w14:paraId="11E3C748">
            <w:pPr>
              <w:jc w:val="center"/>
              <w:rPr>
                <w:rFonts w:ascii="宋体" w:hAnsi="宋体" w:cs="宋体"/>
              </w:rPr>
            </w:pPr>
          </w:p>
        </w:tc>
        <w:tc>
          <w:tcPr>
            <w:tcW w:w="1413" w:type="dxa"/>
            <w:vAlign w:val="center"/>
          </w:tcPr>
          <w:p w14:paraId="365E1813">
            <w:pPr>
              <w:jc w:val="center"/>
              <w:rPr>
                <w:rFonts w:ascii="宋体" w:hAnsi="宋体" w:cs="宋体"/>
              </w:rPr>
            </w:pPr>
          </w:p>
        </w:tc>
      </w:tr>
    </w:tbl>
    <w:p w14:paraId="3D08B073">
      <w:pPr>
        <w:ind w:firstLine="420" w:firstLineChars="200"/>
        <w:rPr>
          <w:rFonts w:ascii="宋体" w:hAnsi="宋体" w:cs="宋体"/>
        </w:rPr>
      </w:pPr>
      <w:r>
        <w:rPr>
          <w:rFonts w:hint="eastAsia" w:ascii="宋体" w:hAnsi="宋体" w:cs="宋体"/>
        </w:rPr>
        <w:t>3.甲方应付合同款至以下乙方指定的银行账户：</w:t>
      </w:r>
    </w:p>
    <w:p w14:paraId="1067E996">
      <w:pPr>
        <w:ind w:firstLine="420" w:firstLineChars="200"/>
        <w:rPr>
          <w:rFonts w:ascii="宋体" w:hAnsi="宋体" w:cs="宋体"/>
        </w:rPr>
      </w:pPr>
      <w:r>
        <w:rPr>
          <w:rFonts w:hint="eastAsia" w:ascii="宋体" w:hAnsi="宋体" w:cs="宋体"/>
        </w:rPr>
        <w:t>开户名称：</w:t>
      </w:r>
    </w:p>
    <w:p w14:paraId="24E87E80">
      <w:pPr>
        <w:ind w:firstLine="420" w:firstLineChars="200"/>
        <w:rPr>
          <w:rFonts w:ascii="宋体" w:hAnsi="宋体" w:cs="宋体"/>
        </w:rPr>
      </w:pPr>
      <w:r>
        <w:rPr>
          <w:rFonts w:hint="eastAsia" w:ascii="宋体" w:hAnsi="宋体" w:cs="宋体"/>
        </w:rPr>
        <w:t>开户银行：</w:t>
      </w:r>
    </w:p>
    <w:p w14:paraId="0B900B2D">
      <w:pPr>
        <w:ind w:firstLine="420" w:firstLineChars="200"/>
        <w:rPr>
          <w:rFonts w:ascii="宋体" w:hAnsi="宋体" w:cs="宋体"/>
        </w:rPr>
      </w:pPr>
      <w:r>
        <w:rPr>
          <w:rFonts w:hint="eastAsia" w:ascii="宋体" w:hAnsi="宋体" w:cs="宋体"/>
        </w:rPr>
        <w:t>账 号：</w:t>
      </w:r>
    </w:p>
    <w:p w14:paraId="1AFA555A">
      <w:pPr>
        <w:rPr>
          <w:rFonts w:ascii="宋体" w:hAnsi="宋体" w:cs="宋体"/>
          <w:b/>
          <w:bCs/>
        </w:rPr>
      </w:pPr>
      <w:r>
        <w:rPr>
          <w:rFonts w:hint="eastAsia" w:ascii="宋体" w:hAnsi="宋体" w:cs="宋体"/>
          <w:b/>
          <w:bCs/>
        </w:rPr>
        <w:t>（六）履约保证金</w:t>
      </w:r>
    </w:p>
    <w:p w14:paraId="15764369">
      <w:pPr>
        <w:ind w:firstLine="420" w:firstLineChars="200"/>
        <w:rPr>
          <w:rFonts w:ascii="宋体" w:hAnsi="宋体" w:cs="宋体"/>
        </w:rPr>
      </w:pPr>
      <w:r>
        <w:rPr>
          <w:rFonts w:hint="eastAsia" w:ascii="宋体" w:hAnsi="宋体" w:cs="宋体"/>
        </w:rPr>
        <w:t>1.乙方应在合同签订后 5 个工作日内向甲方提交履约保证金为【/】元。</w:t>
      </w:r>
    </w:p>
    <w:p w14:paraId="496D07E5">
      <w:pPr>
        <w:ind w:firstLine="420" w:firstLineChars="200"/>
        <w:rPr>
          <w:rFonts w:ascii="宋体" w:hAnsi="宋体" w:cs="宋体"/>
        </w:rPr>
      </w:pPr>
      <w:r>
        <w:rPr>
          <w:rFonts w:hint="eastAsia" w:ascii="宋体" w:hAnsi="宋体" w:cs="宋体"/>
        </w:rPr>
        <w:t>2.履约保证金用于补偿甲方因乙方不能履行其合同义务而蒙受的损失。</w:t>
      </w:r>
    </w:p>
    <w:p w14:paraId="14688882">
      <w:pPr>
        <w:ind w:firstLine="420" w:firstLineChars="200"/>
        <w:rPr>
          <w:rFonts w:ascii="宋体" w:hAnsi="宋体" w:cs="宋体"/>
        </w:rPr>
      </w:pPr>
      <w:r>
        <w:rPr>
          <w:rFonts w:hint="eastAsia" w:ascii="宋体" w:hAnsi="宋体" w:cs="宋体"/>
        </w:rPr>
        <w:t>3.履约保证金有效期限：合同签订之日起至项目通过甲方验收后结束。</w:t>
      </w:r>
    </w:p>
    <w:p w14:paraId="10AE0A2F">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14:paraId="46D2BDA8">
      <w:pPr>
        <w:rPr>
          <w:rFonts w:ascii="宋体" w:hAnsi="宋体" w:cs="宋体"/>
          <w:b/>
          <w:bCs/>
        </w:rPr>
      </w:pPr>
      <w:r>
        <w:rPr>
          <w:rFonts w:hint="eastAsia" w:ascii="宋体" w:hAnsi="宋体" w:cs="宋体"/>
          <w:b/>
          <w:bCs/>
        </w:rPr>
        <w:t>（七）服务要求</w:t>
      </w:r>
    </w:p>
    <w:p w14:paraId="0DFE2CFA">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14:paraId="2A5E19CB">
      <w:pPr>
        <w:ind w:firstLine="420" w:firstLineChars="200"/>
        <w:rPr>
          <w:rFonts w:ascii="宋体" w:hAnsi="宋体" w:cs="宋体"/>
        </w:rPr>
      </w:pPr>
      <w:r>
        <w:rPr>
          <w:rFonts w:hint="eastAsia" w:ascii="宋体" w:hAnsi="宋体" w:cs="宋体"/>
        </w:rPr>
        <w:t>履行期限：</w:t>
      </w:r>
    </w:p>
    <w:p w14:paraId="3EEB2E07">
      <w:pPr>
        <w:ind w:firstLine="420" w:firstLineChars="200"/>
        <w:rPr>
          <w:rFonts w:ascii="宋体" w:hAnsi="宋体" w:cs="宋体"/>
        </w:rPr>
      </w:pPr>
      <w:r>
        <w:rPr>
          <w:rFonts w:hint="eastAsia" w:ascii="宋体" w:hAnsi="宋体" w:cs="宋体"/>
        </w:rPr>
        <w:t>履行地点：</w:t>
      </w:r>
    </w:p>
    <w:p w14:paraId="1AAF9EFE">
      <w:pPr>
        <w:rPr>
          <w:rFonts w:ascii="宋体" w:hAnsi="宋体" w:cs="宋体"/>
          <w:b/>
          <w:bCs/>
        </w:rPr>
      </w:pPr>
      <w:r>
        <w:rPr>
          <w:rFonts w:hint="eastAsia" w:ascii="宋体" w:hAnsi="宋体" w:cs="宋体"/>
          <w:b/>
          <w:bCs/>
        </w:rPr>
        <w:t>（八）服务人员</w:t>
      </w:r>
    </w:p>
    <w:p w14:paraId="4CE780D6">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CEEBDD7">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39AAD28">
      <w:pPr>
        <w:ind w:firstLine="420" w:firstLineChars="200"/>
        <w:rPr>
          <w:rFonts w:ascii="宋体" w:hAnsi="宋体" w:cs="宋体"/>
        </w:rPr>
      </w:pPr>
      <w:r>
        <w:rPr>
          <w:rFonts w:hint="eastAsia" w:ascii="宋体" w:hAnsi="宋体" w:cs="宋体"/>
        </w:rPr>
        <w:t>甲乙双方指定代表，作为履行本合同服务事宜的主要联系人。</w:t>
      </w:r>
    </w:p>
    <w:p w14:paraId="3D361231">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4EE7200">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0F86A47A">
      <w:pPr>
        <w:rPr>
          <w:rFonts w:ascii="宋体" w:hAnsi="宋体" w:cs="宋体"/>
          <w:b/>
          <w:bCs/>
        </w:rPr>
      </w:pPr>
      <w:r>
        <w:rPr>
          <w:rFonts w:hint="eastAsia" w:ascii="宋体" w:hAnsi="宋体" w:cs="宋体"/>
          <w:b/>
          <w:bCs/>
        </w:rPr>
        <w:t>（九）服务考核</w:t>
      </w:r>
    </w:p>
    <w:p w14:paraId="169D86DE">
      <w:pPr>
        <w:ind w:firstLine="420" w:firstLineChars="200"/>
        <w:rPr>
          <w:rFonts w:ascii="宋体" w:hAnsi="宋体" w:cs="宋体"/>
        </w:rPr>
      </w:pPr>
      <w:r>
        <w:rPr>
          <w:rFonts w:hint="eastAsia" w:ascii="宋体" w:hAnsi="宋体" w:cs="宋体"/>
        </w:rPr>
        <w:t>甲方对乙方服务质量进行客观评估，具体考核办法（如有）作为合同附件。</w:t>
      </w:r>
    </w:p>
    <w:p w14:paraId="541D054B">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7006EBE7">
      <w:pPr>
        <w:rPr>
          <w:rFonts w:ascii="宋体" w:hAnsi="宋体" w:cs="宋体"/>
          <w:b/>
          <w:bCs/>
        </w:rPr>
      </w:pPr>
      <w:r>
        <w:rPr>
          <w:rFonts w:hint="eastAsia" w:ascii="宋体" w:hAnsi="宋体" w:cs="宋体"/>
          <w:b/>
          <w:bCs/>
        </w:rPr>
        <w:t>（十）违约责任</w:t>
      </w:r>
    </w:p>
    <w:p w14:paraId="1C2BCCF2">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14:paraId="23C58A72">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14:paraId="1614D877">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14:paraId="2FC99665">
      <w:pPr>
        <w:rPr>
          <w:rFonts w:ascii="宋体" w:hAnsi="宋体" w:cs="宋体"/>
          <w:b/>
          <w:bCs/>
        </w:rPr>
      </w:pPr>
      <w:r>
        <w:rPr>
          <w:rFonts w:hint="eastAsia" w:ascii="宋体" w:hAnsi="宋体" w:cs="宋体"/>
          <w:b/>
          <w:bCs/>
        </w:rPr>
        <w:t>（十一）解决争议的方法</w:t>
      </w:r>
    </w:p>
    <w:p w14:paraId="7A054AEE">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14:paraId="7D8AB77C">
      <w:pPr>
        <w:rPr>
          <w:rFonts w:ascii="宋体" w:hAnsi="宋体" w:cs="宋体"/>
          <w:b/>
          <w:bCs/>
        </w:rPr>
      </w:pPr>
      <w:r>
        <w:rPr>
          <w:rFonts w:hint="eastAsia" w:ascii="宋体" w:hAnsi="宋体" w:cs="宋体"/>
          <w:b/>
          <w:bCs/>
        </w:rPr>
        <w:t>（十二）违约解除合同</w:t>
      </w:r>
    </w:p>
    <w:p w14:paraId="153D7295">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14:paraId="54BF5946">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14:paraId="4213527F">
      <w:pPr>
        <w:ind w:firstLine="420" w:firstLineChars="200"/>
        <w:rPr>
          <w:rFonts w:ascii="宋体" w:hAnsi="宋体" w:cs="宋体"/>
        </w:rPr>
      </w:pPr>
      <w:r>
        <w:rPr>
          <w:rFonts w:hint="eastAsia" w:ascii="宋体" w:hAnsi="宋体" w:cs="宋体"/>
        </w:rPr>
        <w:t>乙方未能履行合同规定的其它主要义务的；</w:t>
      </w:r>
    </w:p>
    <w:p w14:paraId="02D3047E">
      <w:pPr>
        <w:ind w:firstLine="420" w:firstLineChars="200"/>
        <w:rPr>
          <w:rFonts w:ascii="宋体" w:hAnsi="宋体" w:cs="宋体"/>
        </w:rPr>
      </w:pPr>
      <w:r>
        <w:rPr>
          <w:rFonts w:hint="eastAsia" w:ascii="宋体" w:hAnsi="宋体" w:cs="宋体"/>
        </w:rPr>
        <w:t>甲方认为乙方在本合同履行过程中有腐败和欺诈等行为的。</w:t>
      </w:r>
    </w:p>
    <w:p w14:paraId="667323F3">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14:paraId="2CCBF683">
      <w:pPr>
        <w:rPr>
          <w:rFonts w:ascii="宋体" w:hAnsi="宋体" w:cs="宋体"/>
          <w:b/>
          <w:bCs/>
        </w:rPr>
      </w:pPr>
      <w:r>
        <w:rPr>
          <w:rFonts w:hint="eastAsia" w:ascii="宋体" w:hAnsi="宋体" w:cs="宋体"/>
          <w:b/>
          <w:bCs/>
        </w:rPr>
        <w:t>（十三）破产终止合同</w:t>
      </w:r>
    </w:p>
    <w:p w14:paraId="29DFA049">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9965FF2">
      <w:pPr>
        <w:rPr>
          <w:rFonts w:ascii="宋体" w:hAnsi="宋体" w:cs="宋体"/>
          <w:b/>
          <w:bCs/>
        </w:rPr>
      </w:pPr>
      <w:r>
        <w:rPr>
          <w:rFonts w:hint="eastAsia" w:ascii="宋体" w:hAnsi="宋体" w:cs="宋体"/>
          <w:b/>
          <w:bCs/>
        </w:rPr>
        <w:t>（十四）转让和分包</w:t>
      </w:r>
    </w:p>
    <w:p w14:paraId="127D9EDB">
      <w:pPr>
        <w:ind w:firstLine="420" w:firstLineChars="200"/>
        <w:rPr>
          <w:rFonts w:ascii="宋体" w:hAnsi="宋体" w:cs="宋体"/>
        </w:rPr>
      </w:pPr>
      <w:r>
        <w:rPr>
          <w:rFonts w:hint="eastAsia" w:ascii="宋体" w:hAnsi="宋体" w:cs="宋体"/>
        </w:rPr>
        <w:t>1.政府采购合同不能转让。</w:t>
      </w:r>
    </w:p>
    <w:p w14:paraId="6F84F84F">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14:paraId="4D4E13D2">
      <w:pPr>
        <w:rPr>
          <w:rFonts w:ascii="宋体" w:hAnsi="宋体" w:cs="宋体"/>
          <w:b/>
          <w:bCs/>
        </w:rPr>
      </w:pPr>
      <w:r>
        <w:rPr>
          <w:rFonts w:hint="eastAsia" w:ascii="宋体" w:hAnsi="宋体" w:cs="宋体"/>
          <w:b/>
          <w:bCs/>
        </w:rPr>
        <w:t>（十五）合同变更、解除</w:t>
      </w:r>
    </w:p>
    <w:p w14:paraId="507B1938">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3307AC3C">
      <w:pPr>
        <w:rPr>
          <w:rFonts w:ascii="宋体" w:hAnsi="宋体" w:cs="宋体"/>
          <w:b/>
          <w:bCs/>
        </w:rPr>
      </w:pPr>
      <w:r>
        <w:rPr>
          <w:rFonts w:hint="eastAsia" w:ascii="宋体" w:hAnsi="宋体" w:cs="宋体"/>
          <w:b/>
          <w:bCs/>
        </w:rPr>
        <w:t>（十六）通知</w:t>
      </w:r>
    </w:p>
    <w:p w14:paraId="3137D3C1">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14:paraId="7D526F96">
      <w:pPr>
        <w:rPr>
          <w:rFonts w:ascii="宋体" w:hAnsi="宋体" w:cs="宋体"/>
          <w:b/>
          <w:bCs/>
        </w:rPr>
      </w:pPr>
      <w:r>
        <w:rPr>
          <w:rFonts w:hint="eastAsia" w:ascii="宋体" w:hAnsi="宋体" w:cs="宋体"/>
          <w:b/>
          <w:bCs/>
        </w:rPr>
        <w:t>（十七）计量单位</w:t>
      </w:r>
    </w:p>
    <w:p w14:paraId="00D89B18">
      <w:pPr>
        <w:ind w:firstLine="420" w:firstLineChars="200"/>
        <w:rPr>
          <w:rFonts w:ascii="宋体" w:hAnsi="宋体" w:cs="宋体"/>
        </w:rPr>
      </w:pPr>
      <w:r>
        <w:rPr>
          <w:rFonts w:hint="eastAsia" w:ascii="宋体" w:hAnsi="宋体" w:cs="宋体"/>
        </w:rPr>
        <w:t>除技术规范中另有规定外，计量单位均使用国家法定计量单位。</w:t>
      </w:r>
    </w:p>
    <w:p w14:paraId="5477220C">
      <w:pPr>
        <w:rPr>
          <w:rFonts w:ascii="宋体" w:hAnsi="宋体" w:cs="宋体"/>
          <w:b/>
          <w:bCs/>
        </w:rPr>
      </w:pPr>
      <w:r>
        <w:rPr>
          <w:rFonts w:hint="eastAsia" w:ascii="宋体" w:hAnsi="宋体" w:cs="宋体"/>
          <w:b/>
          <w:bCs/>
        </w:rPr>
        <w:t>（十八）不可抗力</w:t>
      </w:r>
    </w:p>
    <w:p w14:paraId="7DF084AB">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14:paraId="12CC1EFD">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14:paraId="4790059B">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14:paraId="3456DD8A">
      <w:pPr>
        <w:rPr>
          <w:rFonts w:ascii="宋体" w:hAnsi="宋体" w:cs="宋体"/>
          <w:b/>
          <w:bCs/>
        </w:rPr>
      </w:pPr>
      <w:r>
        <w:rPr>
          <w:rFonts w:hint="eastAsia" w:ascii="宋体" w:hAnsi="宋体" w:cs="宋体"/>
          <w:b/>
          <w:bCs/>
        </w:rPr>
        <w:t>（十九）合同解释</w:t>
      </w:r>
    </w:p>
    <w:p w14:paraId="5018F491">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14:paraId="0A403660">
      <w:pPr>
        <w:rPr>
          <w:rFonts w:ascii="宋体" w:hAnsi="宋体" w:cs="宋体"/>
        </w:rPr>
      </w:pPr>
      <w:r>
        <w:rPr>
          <w:rFonts w:hint="eastAsia" w:ascii="宋体" w:hAnsi="宋体" w:cs="宋体"/>
          <w:b/>
          <w:bCs/>
        </w:rPr>
        <w:t>（二十）合同的生效及其他</w:t>
      </w:r>
    </w:p>
    <w:p w14:paraId="25225710">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14:paraId="68F3FACA">
      <w:pPr>
        <w:rPr>
          <w:rFonts w:ascii="宋体" w:hAnsi="宋体" w:cs="宋体"/>
        </w:rPr>
      </w:pPr>
      <w:r>
        <w:rPr>
          <w:rFonts w:hint="eastAsia" w:ascii="宋体" w:hAnsi="宋体" w:cs="宋体"/>
        </w:rPr>
        <w:t>合同将在双方签字盖章后开始生效。授权代表签署的应附法定代表人授权书。</w:t>
      </w:r>
    </w:p>
    <w:p w14:paraId="6C169BE1">
      <w:pPr>
        <w:rPr>
          <w:rFonts w:ascii="宋体" w:hAnsi="宋体" w:cs="宋体"/>
          <w:b/>
          <w:bCs/>
        </w:rPr>
      </w:pPr>
      <w:r>
        <w:rPr>
          <w:rFonts w:hint="eastAsia" w:ascii="宋体" w:hAnsi="宋体" w:cs="宋体"/>
          <w:b/>
          <w:bCs/>
        </w:rPr>
        <w:t>（二十一）合同附件（如有）</w:t>
      </w:r>
    </w:p>
    <w:p w14:paraId="5E3CA6CD">
      <w:pPr>
        <w:rPr>
          <w:rFonts w:ascii="宋体" w:hAnsi="宋体" w:cs="宋体"/>
          <w:b/>
          <w:bCs/>
        </w:rPr>
      </w:pPr>
      <w:r>
        <w:rPr>
          <w:rFonts w:hint="eastAsia" w:ascii="宋体" w:hAnsi="宋体" w:cs="宋体"/>
          <w:b/>
          <w:bCs/>
        </w:rPr>
        <w:t>（二十二）合同份数</w:t>
      </w:r>
    </w:p>
    <w:p w14:paraId="3655F876">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6CB5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28D2C141">
            <w:pPr>
              <w:jc w:val="center"/>
              <w:rPr>
                <w:rFonts w:ascii="宋体" w:hAnsi="宋体" w:cs="宋体"/>
              </w:rPr>
            </w:pPr>
            <w:r>
              <w:rPr>
                <w:rFonts w:hint="eastAsia" w:ascii="宋体" w:hAnsi="宋体" w:cs="宋体"/>
              </w:rPr>
              <w:t>甲方</w:t>
            </w:r>
          </w:p>
        </w:tc>
        <w:tc>
          <w:tcPr>
            <w:tcW w:w="4234" w:type="dxa"/>
            <w:vAlign w:val="center"/>
          </w:tcPr>
          <w:p w14:paraId="37D80D72">
            <w:pPr>
              <w:jc w:val="center"/>
              <w:rPr>
                <w:rFonts w:ascii="宋体" w:hAnsi="宋体" w:cs="宋体"/>
              </w:rPr>
            </w:pPr>
            <w:r>
              <w:rPr>
                <w:rFonts w:hint="eastAsia" w:ascii="宋体" w:hAnsi="宋体" w:cs="宋体"/>
              </w:rPr>
              <w:t>乙方</w:t>
            </w:r>
          </w:p>
        </w:tc>
      </w:tr>
      <w:tr w14:paraId="56EB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2D30F77A">
            <w:pPr>
              <w:rPr>
                <w:rFonts w:ascii="宋体" w:hAnsi="宋体" w:cs="宋体"/>
              </w:rPr>
            </w:pPr>
            <w:r>
              <w:rPr>
                <w:rFonts w:hint="eastAsia" w:ascii="宋体" w:hAnsi="宋体" w:cs="宋体"/>
              </w:rPr>
              <w:t>单位名称（盖章）</w:t>
            </w:r>
          </w:p>
          <w:p w14:paraId="6716AE92">
            <w:pPr>
              <w:rPr>
                <w:rFonts w:ascii="宋体" w:hAnsi="宋体" w:cs="宋体"/>
              </w:rPr>
            </w:pPr>
            <w:r>
              <w:rPr>
                <w:rFonts w:hint="eastAsia" w:ascii="宋体" w:hAnsi="宋体" w:cs="宋体"/>
              </w:rPr>
              <w:t>单位地址：</w:t>
            </w:r>
          </w:p>
          <w:p w14:paraId="79E7CDCC">
            <w:pPr>
              <w:rPr>
                <w:rFonts w:ascii="宋体" w:hAnsi="宋体" w:cs="宋体"/>
              </w:rPr>
            </w:pPr>
            <w:r>
              <w:rPr>
                <w:rFonts w:hint="eastAsia" w:ascii="宋体" w:hAnsi="宋体" w:cs="宋体"/>
              </w:rPr>
              <w:t>法定代表人：</w:t>
            </w:r>
          </w:p>
          <w:p w14:paraId="65873EFF">
            <w:pPr>
              <w:rPr>
                <w:rFonts w:ascii="宋体" w:hAnsi="宋体" w:cs="宋体"/>
              </w:rPr>
            </w:pPr>
            <w:r>
              <w:rPr>
                <w:rFonts w:hint="eastAsia" w:ascii="宋体" w:hAnsi="宋体" w:cs="宋体"/>
              </w:rPr>
              <w:t>委托代理人：</w:t>
            </w:r>
          </w:p>
          <w:p w14:paraId="2BA3B365">
            <w:pPr>
              <w:rPr>
                <w:rFonts w:ascii="宋体" w:hAnsi="宋体" w:cs="宋体"/>
              </w:rPr>
            </w:pPr>
            <w:r>
              <w:rPr>
                <w:rFonts w:hint="eastAsia" w:ascii="宋体" w:hAnsi="宋体" w:cs="宋体"/>
              </w:rPr>
              <w:t>联系电话：</w:t>
            </w:r>
          </w:p>
          <w:p w14:paraId="4AA312F5">
            <w:pPr>
              <w:rPr>
                <w:rFonts w:ascii="宋体" w:hAnsi="宋体" w:cs="宋体"/>
              </w:rPr>
            </w:pPr>
            <w:r>
              <w:rPr>
                <w:rFonts w:hint="eastAsia" w:ascii="宋体" w:hAnsi="宋体" w:cs="宋体"/>
              </w:rPr>
              <w:t>传真号码：</w:t>
            </w:r>
          </w:p>
          <w:p w14:paraId="618DD68F">
            <w:pPr>
              <w:rPr>
                <w:rFonts w:ascii="宋体" w:hAnsi="宋体" w:cs="宋体"/>
              </w:rPr>
            </w:pPr>
            <w:r>
              <w:rPr>
                <w:rFonts w:hint="eastAsia" w:ascii="宋体" w:hAnsi="宋体" w:cs="宋体"/>
              </w:rPr>
              <w:t>邮政编码：</w:t>
            </w:r>
          </w:p>
          <w:p w14:paraId="7CB1DFCF">
            <w:pPr>
              <w:rPr>
                <w:rFonts w:ascii="宋体" w:hAnsi="宋体" w:cs="宋体"/>
              </w:rPr>
            </w:pPr>
            <w:r>
              <w:rPr>
                <w:rFonts w:hint="eastAsia" w:ascii="宋体" w:hAnsi="宋体" w:cs="宋体"/>
              </w:rPr>
              <w:t>开户银行：</w:t>
            </w:r>
          </w:p>
          <w:p w14:paraId="53B01344">
            <w:pPr>
              <w:rPr>
                <w:rFonts w:ascii="宋体" w:hAnsi="宋体" w:cs="宋体"/>
              </w:rPr>
            </w:pPr>
            <w:r>
              <w:rPr>
                <w:rFonts w:hint="eastAsia" w:ascii="宋体" w:hAnsi="宋体" w:cs="宋体"/>
              </w:rPr>
              <w:t>账    号：</w:t>
            </w:r>
          </w:p>
          <w:p w14:paraId="2A2E804D">
            <w:pPr>
              <w:rPr>
                <w:rFonts w:ascii="宋体" w:hAnsi="宋体" w:cs="宋体"/>
              </w:rPr>
            </w:pPr>
            <w:r>
              <w:rPr>
                <w:rFonts w:hint="eastAsia" w:ascii="宋体" w:hAnsi="宋体" w:cs="宋体"/>
              </w:rPr>
              <w:t>税    号：</w:t>
            </w:r>
          </w:p>
          <w:p w14:paraId="4B0981ED">
            <w:pPr>
              <w:rPr>
                <w:rFonts w:ascii="宋体" w:hAnsi="宋体" w:cs="宋体"/>
              </w:rPr>
            </w:pPr>
            <w:r>
              <w:rPr>
                <w:rFonts w:hint="eastAsia" w:ascii="宋体" w:hAnsi="宋体" w:cs="宋体"/>
              </w:rPr>
              <w:t>签订时间：</w:t>
            </w:r>
          </w:p>
        </w:tc>
        <w:tc>
          <w:tcPr>
            <w:tcW w:w="4234" w:type="dxa"/>
          </w:tcPr>
          <w:p w14:paraId="77876362">
            <w:pPr>
              <w:rPr>
                <w:rFonts w:ascii="宋体" w:hAnsi="宋体" w:cs="宋体"/>
              </w:rPr>
            </w:pPr>
            <w:r>
              <w:rPr>
                <w:rFonts w:hint="eastAsia" w:ascii="宋体" w:hAnsi="宋体" w:cs="宋体"/>
              </w:rPr>
              <w:t>单位名称（盖章）</w:t>
            </w:r>
          </w:p>
          <w:p w14:paraId="044D807F">
            <w:pPr>
              <w:rPr>
                <w:rFonts w:ascii="宋体" w:hAnsi="宋体" w:cs="宋体"/>
              </w:rPr>
            </w:pPr>
            <w:r>
              <w:rPr>
                <w:rFonts w:hint="eastAsia" w:ascii="宋体" w:hAnsi="宋体" w:cs="宋体"/>
              </w:rPr>
              <w:t>单位地址：</w:t>
            </w:r>
          </w:p>
          <w:p w14:paraId="1450A771">
            <w:pPr>
              <w:rPr>
                <w:rFonts w:ascii="宋体" w:hAnsi="宋体" w:cs="宋体"/>
              </w:rPr>
            </w:pPr>
            <w:r>
              <w:rPr>
                <w:rFonts w:hint="eastAsia" w:ascii="宋体" w:hAnsi="宋体" w:cs="宋体"/>
              </w:rPr>
              <w:t>法定代表人：</w:t>
            </w:r>
          </w:p>
          <w:p w14:paraId="0E02907B">
            <w:pPr>
              <w:rPr>
                <w:rFonts w:ascii="宋体" w:hAnsi="宋体" w:cs="宋体"/>
              </w:rPr>
            </w:pPr>
            <w:r>
              <w:rPr>
                <w:rFonts w:hint="eastAsia" w:ascii="宋体" w:hAnsi="宋体" w:cs="宋体"/>
              </w:rPr>
              <w:t>委托代理人：</w:t>
            </w:r>
          </w:p>
          <w:p w14:paraId="48D5494D">
            <w:pPr>
              <w:rPr>
                <w:rFonts w:ascii="宋体" w:hAnsi="宋体" w:cs="宋体"/>
              </w:rPr>
            </w:pPr>
            <w:r>
              <w:rPr>
                <w:rFonts w:hint="eastAsia" w:ascii="宋体" w:hAnsi="宋体" w:cs="宋体"/>
              </w:rPr>
              <w:t>联系电话：</w:t>
            </w:r>
          </w:p>
          <w:p w14:paraId="52C1EB0A">
            <w:pPr>
              <w:rPr>
                <w:rFonts w:ascii="宋体" w:hAnsi="宋体" w:cs="宋体"/>
              </w:rPr>
            </w:pPr>
            <w:r>
              <w:rPr>
                <w:rFonts w:hint="eastAsia" w:ascii="宋体" w:hAnsi="宋体" w:cs="宋体"/>
              </w:rPr>
              <w:t>传真号码：</w:t>
            </w:r>
          </w:p>
          <w:p w14:paraId="51A54AA0">
            <w:pPr>
              <w:rPr>
                <w:rFonts w:ascii="宋体" w:hAnsi="宋体" w:cs="宋体"/>
              </w:rPr>
            </w:pPr>
            <w:r>
              <w:rPr>
                <w:rFonts w:hint="eastAsia" w:ascii="宋体" w:hAnsi="宋体" w:cs="宋体"/>
              </w:rPr>
              <w:t>邮政编码：</w:t>
            </w:r>
          </w:p>
          <w:p w14:paraId="244CF50B">
            <w:pPr>
              <w:rPr>
                <w:rFonts w:ascii="宋体" w:hAnsi="宋体" w:cs="宋体"/>
              </w:rPr>
            </w:pPr>
            <w:r>
              <w:rPr>
                <w:rFonts w:hint="eastAsia" w:ascii="宋体" w:hAnsi="宋体" w:cs="宋体"/>
              </w:rPr>
              <w:t>开户银行：</w:t>
            </w:r>
          </w:p>
          <w:p w14:paraId="074F2810">
            <w:pPr>
              <w:rPr>
                <w:rFonts w:ascii="宋体" w:hAnsi="宋体" w:cs="宋体"/>
              </w:rPr>
            </w:pPr>
            <w:r>
              <w:rPr>
                <w:rFonts w:hint="eastAsia" w:ascii="宋体" w:hAnsi="宋体" w:cs="宋体"/>
              </w:rPr>
              <w:t>账    号：</w:t>
            </w:r>
          </w:p>
          <w:p w14:paraId="7291B97F">
            <w:pPr>
              <w:rPr>
                <w:rFonts w:ascii="宋体" w:hAnsi="宋体" w:cs="宋体"/>
              </w:rPr>
            </w:pPr>
            <w:r>
              <w:rPr>
                <w:rFonts w:hint="eastAsia" w:ascii="宋体" w:hAnsi="宋体" w:cs="宋体"/>
              </w:rPr>
              <w:t>税    号：</w:t>
            </w:r>
          </w:p>
          <w:p w14:paraId="35400EF1">
            <w:pPr>
              <w:rPr>
                <w:rFonts w:ascii="宋体" w:hAnsi="宋体" w:cs="宋体"/>
              </w:rPr>
            </w:pPr>
            <w:r>
              <w:rPr>
                <w:rFonts w:hint="eastAsia" w:ascii="宋体" w:hAnsi="宋体" w:cs="宋体"/>
              </w:rPr>
              <w:t>签订时间：</w:t>
            </w:r>
          </w:p>
        </w:tc>
      </w:tr>
    </w:tbl>
    <w:p w14:paraId="1FF71ED4">
      <w:pPr>
        <w:rPr>
          <w:rFonts w:ascii="宋体" w:hAnsi="宋体" w:cs="宋体"/>
        </w:rPr>
      </w:pPr>
    </w:p>
    <w:p w14:paraId="4C164B7C">
      <w:pPr>
        <w:rPr>
          <w:rFonts w:ascii="宋体" w:hAnsi="宋体" w:cs="宋体"/>
        </w:rPr>
      </w:pPr>
    </w:p>
    <w:p w14:paraId="1FBC53AB">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14:paraId="1A9402F5">
      <w:pPr>
        <w:spacing w:line="360" w:lineRule="auto"/>
        <w:ind w:left="-420" w:leftChars="-200" w:right="-420" w:rightChars="-200" w:firstLine="480" w:firstLineChars="200"/>
        <w:jc w:val="center"/>
        <w:outlineLvl w:val="0"/>
        <w:rPr>
          <w:rFonts w:ascii="宋体" w:hAnsi="宋体" w:cs="宋体"/>
          <w:sz w:val="24"/>
        </w:rPr>
      </w:pPr>
    </w:p>
    <w:p w14:paraId="4D6F6137">
      <w:pPr>
        <w:pStyle w:val="3"/>
        <w:rPr>
          <w:rFonts w:ascii="宋体" w:hAnsi="宋体" w:eastAsia="宋体" w:cs="宋体"/>
          <w:lang w:val="en-US"/>
        </w:rPr>
      </w:pPr>
    </w:p>
    <w:p w14:paraId="0FBC3908">
      <w:pPr>
        <w:rPr>
          <w:rFonts w:ascii="宋体" w:hAnsi="宋体" w:cs="宋体"/>
        </w:rPr>
      </w:pPr>
    </w:p>
    <w:p w14:paraId="61EEF0EF">
      <w:pPr>
        <w:spacing w:line="360" w:lineRule="auto"/>
        <w:outlineLvl w:val="0"/>
        <w:rPr>
          <w:rFonts w:hint="eastAsia" w:ascii="宋体" w:hAnsi="宋体" w:cs="宋体"/>
          <w:b/>
          <w:sz w:val="36"/>
          <w:szCs w:val="20"/>
        </w:rPr>
      </w:pPr>
    </w:p>
    <w:p w14:paraId="07AC55E4">
      <w:pPr>
        <w:spacing w:line="360" w:lineRule="auto"/>
        <w:ind w:left="720" w:firstLine="723" w:firstLineChars="200"/>
        <w:outlineLvl w:val="0"/>
        <w:rPr>
          <w:rFonts w:hint="eastAsia" w:ascii="宋体" w:hAnsi="宋体" w:cs="宋体"/>
          <w:b/>
          <w:sz w:val="36"/>
          <w:szCs w:val="20"/>
        </w:rPr>
      </w:pPr>
    </w:p>
    <w:p w14:paraId="14B97E4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7F9F2025">
      <w:pPr>
        <w:spacing w:line="360" w:lineRule="auto"/>
        <w:jc w:val="center"/>
        <w:outlineLvl w:val="0"/>
        <w:rPr>
          <w:rFonts w:ascii="宋体" w:hAnsi="宋体" w:cs="宋体"/>
          <w:b/>
          <w:kern w:val="0"/>
          <w:sz w:val="36"/>
          <w:szCs w:val="36"/>
        </w:rPr>
      </w:pPr>
    </w:p>
    <w:p w14:paraId="1851CA5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464300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7BF3927">
      <w:pPr>
        <w:spacing w:line="360" w:lineRule="auto"/>
        <w:jc w:val="center"/>
        <w:outlineLvl w:val="0"/>
        <w:rPr>
          <w:rFonts w:ascii="宋体" w:hAnsi="宋体" w:cs="宋体"/>
          <w:b/>
          <w:kern w:val="0"/>
          <w:sz w:val="36"/>
          <w:szCs w:val="36"/>
        </w:rPr>
      </w:pPr>
    </w:p>
    <w:p w14:paraId="71D8C71B">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14:paraId="26567D91">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14:paraId="1B206EF1">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14:paraId="08AD195D">
      <w:pPr>
        <w:spacing w:line="360" w:lineRule="auto"/>
        <w:ind w:firstLine="480" w:firstLineChars="200"/>
        <w:rPr>
          <w:rFonts w:ascii="宋体" w:hAnsi="宋体" w:cs="宋体"/>
          <w:sz w:val="24"/>
        </w:rPr>
      </w:pPr>
    </w:p>
    <w:p w14:paraId="552F3C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B2B9899">
      <w:pPr>
        <w:snapToGrid w:val="0"/>
        <w:spacing w:line="360" w:lineRule="auto"/>
        <w:rPr>
          <w:rFonts w:ascii="宋体" w:hAnsi="宋体" w:cs="宋体"/>
          <w:sz w:val="24"/>
        </w:rPr>
      </w:pPr>
    </w:p>
    <w:p w14:paraId="258B35E9">
      <w:pPr>
        <w:snapToGrid w:val="0"/>
        <w:spacing w:line="360" w:lineRule="auto"/>
        <w:rPr>
          <w:rFonts w:ascii="宋体" w:hAnsi="宋体" w:cs="宋体"/>
          <w:sz w:val="24"/>
        </w:rPr>
      </w:pPr>
      <w:r>
        <w:rPr>
          <w:rFonts w:hint="eastAsia" w:ascii="宋体" w:hAnsi="宋体" w:cs="宋体"/>
          <w:sz w:val="24"/>
        </w:rPr>
        <w:t>（采购人）、（采购代理机构）：</w:t>
      </w:r>
    </w:p>
    <w:p w14:paraId="050BB23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88448D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14:paraId="282DC78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E9D444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9B2F4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1C1E75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ACA7F6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A839F2A">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48DD758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D6841E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F3ED4A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0CFD2C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6E5129">
      <w:pPr>
        <w:pStyle w:val="3"/>
        <w:rPr>
          <w:rFonts w:ascii="宋体" w:hAnsi="宋体" w:eastAsia="宋体" w:cs="宋体"/>
          <w:lang w:val="en-US"/>
        </w:rPr>
      </w:pPr>
    </w:p>
    <w:p w14:paraId="31444EA8">
      <w:pPr>
        <w:rPr>
          <w:rFonts w:ascii="宋体" w:hAnsi="宋体" w:cs="宋体"/>
        </w:rPr>
      </w:pPr>
    </w:p>
    <w:p w14:paraId="5A40A640">
      <w:pPr>
        <w:pStyle w:val="3"/>
        <w:rPr>
          <w:rFonts w:ascii="宋体" w:hAnsi="宋体" w:eastAsia="宋体" w:cs="宋体"/>
          <w:lang w:val="en-US"/>
        </w:rPr>
      </w:pPr>
    </w:p>
    <w:p w14:paraId="2A4F8932">
      <w:pPr>
        <w:rPr>
          <w:rFonts w:ascii="宋体" w:hAnsi="宋体" w:cs="宋体"/>
        </w:rPr>
      </w:pPr>
    </w:p>
    <w:p w14:paraId="20CF95C9">
      <w:pPr>
        <w:pStyle w:val="3"/>
        <w:rPr>
          <w:rFonts w:ascii="宋体" w:hAnsi="宋体" w:eastAsia="宋体" w:cs="宋体"/>
          <w:lang w:val="en-US"/>
        </w:rPr>
      </w:pPr>
    </w:p>
    <w:p w14:paraId="30302E69">
      <w:pPr>
        <w:rPr>
          <w:rFonts w:ascii="宋体" w:hAnsi="宋体" w:cs="宋体"/>
        </w:rPr>
      </w:pPr>
    </w:p>
    <w:p w14:paraId="118ECC5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B97D72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CA7FB0">
      <w:pPr>
        <w:snapToGrid w:val="0"/>
        <w:spacing w:line="360" w:lineRule="auto"/>
        <w:ind w:right="480"/>
        <w:jc w:val="center"/>
        <w:rPr>
          <w:rFonts w:ascii="宋体" w:hAnsi="宋体" w:cs="宋体"/>
          <w:b/>
          <w:kern w:val="0"/>
          <w:sz w:val="32"/>
          <w:szCs w:val="32"/>
        </w:rPr>
      </w:pPr>
    </w:p>
    <w:p w14:paraId="27DC2699">
      <w:pPr>
        <w:snapToGrid w:val="0"/>
        <w:spacing w:line="360" w:lineRule="auto"/>
        <w:ind w:right="480"/>
        <w:rPr>
          <w:rFonts w:ascii="宋体" w:hAnsi="宋体" w:cs="宋体"/>
          <w:b/>
          <w:kern w:val="0"/>
          <w:sz w:val="32"/>
          <w:szCs w:val="32"/>
        </w:rPr>
      </w:pPr>
    </w:p>
    <w:p w14:paraId="00313F6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2DF9ECF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FAEF676">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14:paraId="152F7810">
      <w:pPr>
        <w:widowControl/>
        <w:spacing w:line="360" w:lineRule="auto"/>
        <w:ind w:left="150"/>
        <w:jc w:val="center"/>
        <w:rPr>
          <w:rFonts w:ascii="宋体" w:hAnsi="宋体" w:cs="宋体"/>
          <w:b/>
          <w:sz w:val="24"/>
        </w:rPr>
      </w:pPr>
    </w:p>
    <w:p w14:paraId="18D13490">
      <w:pPr>
        <w:widowControl/>
        <w:spacing w:line="360" w:lineRule="auto"/>
        <w:ind w:left="150"/>
        <w:jc w:val="center"/>
        <w:rPr>
          <w:rFonts w:ascii="宋体" w:hAnsi="宋体" w:cs="宋体"/>
          <w:b/>
          <w:sz w:val="24"/>
        </w:rPr>
      </w:pPr>
    </w:p>
    <w:p w14:paraId="75DFE30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3CA327F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39EB223">
      <w:pPr>
        <w:rPr>
          <w:rFonts w:ascii="宋体" w:hAnsi="宋体" w:cs="宋体"/>
        </w:rPr>
      </w:pPr>
    </w:p>
    <w:p w14:paraId="724C5078">
      <w:pPr>
        <w:snapToGrid w:val="0"/>
        <w:spacing w:line="360" w:lineRule="auto"/>
        <w:ind w:right="480"/>
        <w:jc w:val="center"/>
        <w:rPr>
          <w:rFonts w:ascii="宋体" w:hAnsi="宋体" w:cs="宋体"/>
          <w:b/>
          <w:kern w:val="0"/>
          <w:sz w:val="32"/>
          <w:szCs w:val="32"/>
        </w:rPr>
      </w:pPr>
    </w:p>
    <w:p w14:paraId="5BD3B4A6">
      <w:pPr>
        <w:snapToGrid w:val="0"/>
        <w:spacing w:line="360" w:lineRule="auto"/>
        <w:ind w:right="480"/>
        <w:jc w:val="center"/>
        <w:rPr>
          <w:rFonts w:ascii="宋体" w:hAnsi="宋体" w:cs="宋体"/>
          <w:b/>
          <w:kern w:val="0"/>
          <w:sz w:val="32"/>
          <w:szCs w:val="32"/>
        </w:rPr>
      </w:pPr>
    </w:p>
    <w:p w14:paraId="187423FC">
      <w:pPr>
        <w:snapToGrid w:val="0"/>
        <w:spacing w:line="360" w:lineRule="auto"/>
        <w:ind w:right="480"/>
        <w:jc w:val="center"/>
        <w:rPr>
          <w:rFonts w:ascii="宋体" w:hAnsi="宋体" w:cs="宋体"/>
          <w:b/>
          <w:kern w:val="0"/>
          <w:sz w:val="32"/>
          <w:szCs w:val="32"/>
        </w:rPr>
      </w:pPr>
    </w:p>
    <w:p w14:paraId="0BD44CEC">
      <w:pPr>
        <w:snapToGrid w:val="0"/>
        <w:spacing w:line="360" w:lineRule="auto"/>
        <w:ind w:right="480"/>
        <w:jc w:val="center"/>
        <w:rPr>
          <w:rFonts w:ascii="宋体" w:hAnsi="宋体" w:cs="宋体"/>
          <w:b/>
          <w:kern w:val="0"/>
          <w:sz w:val="32"/>
          <w:szCs w:val="32"/>
        </w:rPr>
      </w:pPr>
    </w:p>
    <w:p w14:paraId="0BF04CEA">
      <w:pPr>
        <w:snapToGrid w:val="0"/>
        <w:spacing w:line="360" w:lineRule="auto"/>
        <w:ind w:right="480"/>
        <w:jc w:val="center"/>
        <w:rPr>
          <w:rFonts w:ascii="宋体" w:hAnsi="宋体" w:cs="宋体"/>
          <w:b/>
          <w:kern w:val="0"/>
          <w:sz w:val="32"/>
          <w:szCs w:val="32"/>
        </w:rPr>
      </w:pPr>
    </w:p>
    <w:p w14:paraId="3890A070">
      <w:pPr>
        <w:snapToGrid w:val="0"/>
        <w:spacing w:line="360" w:lineRule="auto"/>
        <w:ind w:right="480"/>
        <w:jc w:val="center"/>
        <w:rPr>
          <w:rFonts w:ascii="宋体" w:hAnsi="宋体" w:cs="宋体"/>
          <w:b/>
          <w:kern w:val="0"/>
          <w:sz w:val="32"/>
          <w:szCs w:val="32"/>
        </w:rPr>
      </w:pPr>
    </w:p>
    <w:p w14:paraId="363D71D4">
      <w:pPr>
        <w:pStyle w:val="3"/>
        <w:rPr>
          <w:rFonts w:ascii="宋体" w:hAnsi="宋体" w:eastAsia="宋体" w:cs="宋体"/>
          <w:lang w:val="en-US"/>
        </w:rPr>
      </w:pPr>
    </w:p>
    <w:p w14:paraId="394D5140">
      <w:pPr>
        <w:rPr>
          <w:rFonts w:ascii="宋体" w:hAnsi="宋体" w:cs="宋体"/>
        </w:rPr>
      </w:pPr>
    </w:p>
    <w:p w14:paraId="36178B2B">
      <w:pPr>
        <w:pStyle w:val="3"/>
        <w:rPr>
          <w:rFonts w:ascii="宋体" w:hAnsi="宋体" w:eastAsia="宋体" w:cs="宋体"/>
          <w:lang w:val="en-US"/>
        </w:rPr>
      </w:pPr>
    </w:p>
    <w:p w14:paraId="12BEAA89">
      <w:pPr>
        <w:rPr>
          <w:rFonts w:ascii="宋体" w:hAnsi="宋体" w:cs="宋体"/>
        </w:rPr>
      </w:pPr>
    </w:p>
    <w:p w14:paraId="2185EE20">
      <w:pPr>
        <w:pStyle w:val="3"/>
        <w:rPr>
          <w:rFonts w:ascii="宋体" w:hAnsi="宋体" w:eastAsia="宋体" w:cs="宋体"/>
          <w:lang w:val="en-US"/>
        </w:rPr>
      </w:pPr>
    </w:p>
    <w:p w14:paraId="1F1195E5">
      <w:pPr>
        <w:rPr>
          <w:rFonts w:ascii="宋体" w:hAnsi="宋体" w:cs="宋体"/>
        </w:rPr>
      </w:pPr>
    </w:p>
    <w:p w14:paraId="51D0DA0C">
      <w:pPr>
        <w:pStyle w:val="3"/>
        <w:rPr>
          <w:rFonts w:ascii="宋体" w:hAnsi="宋体" w:eastAsia="宋体" w:cs="宋体"/>
          <w:lang w:val="en-US"/>
        </w:rPr>
      </w:pPr>
    </w:p>
    <w:p w14:paraId="2ECAAA2F">
      <w:pPr>
        <w:rPr>
          <w:rFonts w:ascii="宋体" w:hAnsi="宋体" w:cs="宋体"/>
        </w:rPr>
      </w:pPr>
    </w:p>
    <w:p w14:paraId="07EDE5EA">
      <w:pPr>
        <w:pStyle w:val="3"/>
        <w:ind w:left="0" w:firstLine="0"/>
        <w:rPr>
          <w:rFonts w:ascii="宋体" w:hAnsi="宋体" w:eastAsia="宋体" w:cs="宋体"/>
          <w:lang w:val="en-US"/>
        </w:rPr>
      </w:pPr>
    </w:p>
    <w:p w14:paraId="4CFB24E4">
      <w:pPr>
        <w:spacing w:line="360" w:lineRule="auto"/>
        <w:ind w:right="420" w:firstLine="3614" w:firstLineChars="1000"/>
        <w:rPr>
          <w:rFonts w:hint="eastAsia" w:ascii="宋体" w:hAnsi="宋体" w:cs="宋体"/>
          <w:b/>
          <w:kern w:val="0"/>
          <w:sz w:val="36"/>
          <w:szCs w:val="36"/>
        </w:rPr>
      </w:pPr>
    </w:p>
    <w:p w14:paraId="60C949B4">
      <w:pPr>
        <w:spacing w:line="360" w:lineRule="auto"/>
        <w:ind w:right="420" w:firstLine="3614" w:firstLineChars="1000"/>
        <w:rPr>
          <w:rFonts w:hint="eastAsia" w:ascii="宋体" w:hAnsi="宋体" w:cs="宋体"/>
          <w:b/>
          <w:kern w:val="0"/>
          <w:sz w:val="36"/>
          <w:szCs w:val="36"/>
        </w:rPr>
      </w:pPr>
    </w:p>
    <w:p w14:paraId="5339E68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3A94C32">
      <w:pPr>
        <w:spacing w:line="360" w:lineRule="auto"/>
        <w:jc w:val="center"/>
        <w:outlineLvl w:val="0"/>
        <w:rPr>
          <w:rFonts w:ascii="宋体" w:hAnsi="宋体" w:cs="宋体"/>
          <w:b/>
          <w:kern w:val="0"/>
          <w:sz w:val="24"/>
        </w:rPr>
      </w:pPr>
    </w:p>
    <w:p w14:paraId="5BC176A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6DCA74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7D3EC49">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96BA4FB">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14:paraId="3F350679">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4DB5DAF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5D56086D">
      <w:pPr>
        <w:snapToGrid w:val="0"/>
        <w:spacing w:line="360" w:lineRule="auto"/>
        <w:jc w:val="center"/>
        <w:rPr>
          <w:rFonts w:ascii="宋体" w:hAnsi="宋体" w:cs="宋体"/>
          <w:b/>
          <w:kern w:val="0"/>
          <w:sz w:val="32"/>
          <w:szCs w:val="32"/>
          <w:lang w:val="zh-CN"/>
        </w:rPr>
      </w:pPr>
    </w:p>
    <w:p w14:paraId="4F4F23AA">
      <w:pPr>
        <w:snapToGrid w:val="0"/>
        <w:spacing w:line="360" w:lineRule="auto"/>
        <w:jc w:val="center"/>
        <w:rPr>
          <w:rFonts w:ascii="宋体" w:hAnsi="宋体" w:cs="宋体"/>
          <w:b/>
          <w:kern w:val="0"/>
          <w:sz w:val="32"/>
          <w:szCs w:val="32"/>
          <w:lang w:val="zh-CN"/>
        </w:rPr>
      </w:pPr>
    </w:p>
    <w:p w14:paraId="007AB4CA">
      <w:pPr>
        <w:snapToGrid w:val="0"/>
        <w:spacing w:line="360" w:lineRule="auto"/>
        <w:jc w:val="center"/>
        <w:rPr>
          <w:rFonts w:ascii="宋体" w:hAnsi="宋体" w:cs="宋体"/>
          <w:b/>
          <w:kern w:val="0"/>
          <w:sz w:val="32"/>
          <w:szCs w:val="32"/>
          <w:lang w:val="zh-CN"/>
        </w:rPr>
      </w:pPr>
    </w:p>
    <w:p w14:paraId="6730484D">
      <w:pPr>
        <w:snapToGrid w:val="0"/>
        <w:spacing w:line="360" w:lineRule="auto"/>
        <w:jc w:val="center"/>
        <w:rPr>
          <w:rFonts w:ascii="宋体" w:hAnsi="宋体" w:cs="宋体"/>
          <w:b/>
          <w:kern w:val="0"/>
          <w:sz w:val="32"/>
          <w:szCs w:val="32"/>
          <w:lang w:val="zh-CN"/>
        </w:rPr>
      </w:pPr>
    </w:p>
    <w:p w14:paraId="075969DE">
      <w:pPr>
        <w:snapToGrid w:val="0"/>
        <w:spacing w:line="360" w:lineRule="auto"/>
        <w:jc w:val="center"/>
        <w:rPr>
          <w:rFonts w:ascii="宋体" w:hAnsi="宋体" w:cs="宋体"/>
          <w:b/>
          <w:kern w:val="0"/>
          <w:sz w:val="32"/>
          <w:szCs w:val="32"/>
          <w:lang w:val="zh-CN"/>
        </w:rPr>
      </w:pPr>
    </w:p>
    <w:p w14:paraId="3D0DB94F">
      <w:pPr>
        <w:snapToGrid w:val="0"/>
        <w:spacing w:line="360" w:lineRule="auto"/>
        <w:jc w:val="center"/>
        <w:outlineLvl w:val="0"/>
        <w:rPr>
          <w:rFonts w:ascii="宋体" w:hAnsi="宋体" w:cs="宋体"/>
          <w:b/>
          <w:kern w:val="0"/>
          <w:sz w:val="32"/>
          <w:szCs w:val="32"/>
        </w:rPr>
      </w:pPr>
    </w:p>
    <w:p w14:paraId="58B73BBD">
      <w:pPr>
        <w:snapToGrid w:val="0"/>
        <w:spacing w:line="360" w:lineRule="auto"/>
        <w:jc w:val="center"/>
        <w:outlineLvl w:val="0"/>
        <w:rPr>
          <w:rFonts w:ascii="宋体" w:hAnsi="宋体" w:cs="宋体"/>
          <w:b/>
          <w:kern w:val="0"/>
          <w:sz w:val="32"/>
          <w:szCs w:val="32"/>
        </w:rPr>
      </w:pPr>
    </w:p>
    <w:p w14:paraId="17DD9817">
      <w:pPr>
        <w:rPr>
          <w:rFonts w:ascii="宋体" w:hAnsi="宋体" w:cs="宋体"/>
        </w:rPr>
      </w:pPr>
    </w:p>
    <w:p w14:paraId="15954E73">
      <w:pPr>
        <w:snapToGrid w:val="0"/>
        <w:spacing w:line="360" w:lineRule="auto"/>
        <w:jc w:val="center"/>
        <w:outlineLvl w:val="0"/>
        <w:rPr>
          <w:rFonts w:ascii="宋体" w:hAnsi="宋体" w:cs="宋体"/>
          <w:b/>
          <w:kern w:val="0"/>
          <w:sz w:val="32"/>
          <w:szCs w:val="32"/>
        </w:rPr>
      </w:pPr>
    </w:p>
    <w:p w14:paraId="067FB857">
      <w:pPr>
        <w:snapToGrid w:val="0"/>
        <w:spacing w:line="360" w:lineRule="auto"/>
        <w:jc w:val="center"/>
        <w:outlineLvl w:val="0"/>
        <w:rPr>
          <w:rFonts w:ascii="宋体" w:hAnsi="宋体" w:cs="宋体"/>
          <w:b/>
          <w:kern w:val="0"/>
          <w:sz w:val="32"/>
          <w:szCs w:val="32"/>
        </w:rPr>
      </w:pPr>
    </w:p>
    <w:p w14:paraId="27EDAFB5">
      <w:pPr>
        <w:snapToGrid w:val="0"/>
        <w:spacing w:line="360" w:lineRule="auto"/>
        <w:jc w:val="center"/>
        <w:outlineLvl w:val="0"/>
        <w:rPr>
          <w:rFonts w:ascii="宋体" w:hAnsi="宋体" w:cs="宋体"/>
          <w:b/>
          <w:kern w:val="0"/>
          <w:sz w:val="32"/>
          <w:szCs w:val="32"/>
        </w:rPr>
      </w:pPr>
    </w:p>
    <w:p w14:paraId="60263707">
      <w:pPr>
        <w:snapToGrid w:val="0"/>
        <w:spacing w:line="360" w:lineRule="auto"/>
        <w:jc w:val="center"/>
        <w:outlineLvl w:val="0"/>
        <w:rPr>
          <w:rFonts w:ascii="宋体" w:hAnsi="宋体" w:cs="宋体"/>
          <w:b/>
          <w:kern w:val="0"/>
          <w:sz w:val="32"/>
          <w:szCs w:val="32"/>
        </w:rPr>
      </w:pPr>
    </w:p>
    <w:p w14:paraId="65BFFCFC">
      <w:pPr>
        <w:snapToGrid w:val="0"/>
        <w:spacing w:line="360" w:lineRule="auto"/>
        <w:outlineLvl w:val="0"/>
        <w:rPr>
          <w:rFonts w:ascii="宋体" w:hAnsi="宋体" w:cs="宋体"/>
          <w:b/>
          <w:kern w:val="0"/>
          <w:sz w:val="32"/>
          <w:szCs w:val="32"/>
        </w:rPr>
      </w:pPr>
    </w:p>
    <w:p w14:paraId="74D276E6">
      <w:pPr>
        <w:snapToGrid w:val="0"/>
        <w:spacing w:line="360" w:lineRule="auto"/>
        <w:jc w:val="center"/>
        <w:outlineLvl w:val="0"/>
        <w:rPr>
          <w:rFonts w:ascii="宋体" w:hAnsi="宋体" w:cs="宋体"/>
          <w:b/>
          <w:kern w:val="0"/>
          <w:sz w:val="32"/>
          <w:szCs w:val="32"/>
        </w:rPr>
      </w:pPr>
    </w:p>
    <w:p w14:paraId="1C2F03DC">
      <w:pPr>
        <w:snapToGrid w:val="0"/>
        <w:spacing w:line="360" w:lineRule="auto"/>
        <w:jc w:val="both"/>
        <w:outlineLvl w:val="0"/>
        <w:rPr>
          <w:rFonts w:hint="eastAsia" w:ascii="宋体" w:hAnsi="宋体" w:cs="宋体"/>
          <w:b/>
          <w:kern w:val="0"/>
          <w:sz w:val="32"/>
          <w:szCs w:val="32"/>
        </w:rPr>
      </w:pPr>
    </w:p>
    <w:p w14:paraId="0A983DB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EF38E0F">
      <w:pPr>
        <w:snapToGrid w:val="0"/>
        <w:spacing w:line="360" w:lineRule="auto"/>
        <w:rPr>
          <w:rFonts w:ascii="宋体" w:hAnsi="宋体" w:cs="宋体"/>
          <w:sz w:val="24"/>
        </w:rPr>
      </w:pPr>
      <w:r>
        <w:rPr>
          <w:rFonts w:hint="eastAsia" w:ascii="宋体" w:hAnsi="宋体" w:cs="宋体"/>
          <w:sz w:val="24"/>
        </w:rPr>
        <w:t>（采购人）、（采购代理机构）：</w:t>
      </w:r>
    </w:p>
    <w:p w14:paraId="569BE1A0">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4135FC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590E02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B438A4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418D85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403902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FC008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97A852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52F2329">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1DE36E6B">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003608AA">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051ADD19">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32BBBE6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0506941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CF5091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8FCD95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FA529E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6F3056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37125D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FAD76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249572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D2A1E4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2FC74D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E7DBB1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A5D6BB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B005B8E">
      <w:pPr>
        <w:spacing w:line="360" w:lineRule="auto"/>
        <w:jc w:val="center"/>
        <w:rPr>
          <w:rFonts w:ascii="宋体" w:hAnsi="宋体" w:cs="宋体"/>
          <w:sz w:val="24"/>
        </w:rPr>
      </w:pPr>
      <w:r>
        <w:rPr>
          <w:rFonts w:hint="eastAsia" w:ascii="宋体" w:hAnsi="宋体" w:cs="宋体"/>
          <w:sz w:val="24"/>
        </w:rPr>
        <w:t xml:space="preserve">     日期：  年   月   日</w:t>
      </w:r>
    </w:p>
    <w:p w14:paraId="2DE9114C">
      <w:pPr>
        <w:jc w:val="center"/>
        <w:rPr>
          <w:rFonts w:hint="eastAsia" w:ascii="宋体" w:hAnsi="宋体" w:cs="宋体"/>
          <w:b/>
          <w:kern w:val="0"/>
          <w:sz w:val="32"/>
          <w:szCs w:val="32"/>
          <w:lang w:val="zh-CN"/>
        </w:rPr>
      </w:pPr>
    </w:p>
    <w:p w14:paraId="16BF6244">
      <w:pPr>
        <w:jc w:val="center"/>
        <w:rPr>
          <w:rFonts w:hint="eastAsia" w:ascii="宋体" w:hAnsi="宋体" w:cs="宋体"/>
          <w:b/>
          <w:kern w:val="0"/>
          <w:sz w:val="32"/>
          <w:szCs w:val="32"/>
          <w:lang w:val="zh-CN"/>
        </w:rPr>
      </w:pPr>
    </w:p>
    <w:p w14:paraId="67BAAB15">
      <w:pPr>
        <w:jc w:val="center"/>
        <w:rPr>
          <w:rFonts w:hint="eastAsia" w:ascii="宋体" w:hAnsi="宋体" w:cs="宋体"/>
          <w:b/>
          <w:kern w:val="0"/>
          <w:sz w:val="32"/>
          <w:szCs w:val="32"/>
          <w:lang w:val="zh-CN"/>
        </w:rPr>
      </w:pPr>
    </w:p>
    <w:p w14:paraId="33B8FDDD">
      <w:pPr>
        <w:jc w:val="center"/>
        <w:rPr>
          <w:rFonts w:hint="eastAsia" w:ascii="宋体" w:hAnsi="宋体" w:cs="宋体"/>
          <w:b/>
          <w:kern w:val="0"/>
          <w:sz w:val="32"/>
          <w:szCs w:val="32"/>
          <w:lang w:val="zh-CN"/>
        </w:rPr>
      </w:pPr>
    </w:p>
    <w:p w14:paraId="33C90079">
      <w:pPr>
        <w:jc w:val="center"/>
        <w:rPr>
          <w:rFonts w:hint="eastAsia" w:ascii="宋体" w:hAnsi="宋体" w:cs="宋体"/>
          <w:b/>
          <w:kern w:val="0"/>
          <w:sz w:val="32"/>
          <w:szCs w:val="32"/>
          <w:lang w:val="zh-CN"/>
        </w:rPr>
      </w:pPr>
    </w:p>
    <w:p w14:paraId="0F774A3B">
      <w:pPr>
        <w:jc w:val="center"/>
        <w:rPr>
          <w:rFonts w:hint="eastAsia" w:ascii="宋体" w:hAnsi="宋体" w:cs="宋体"/>
          <w:b/>
          <w:kern w:val="0"/>
          <w:sz w:val="32"/>
          <w:szCs w:val="32"/>
          <w:lang w:val="zh-CN"/>
        </w:rPr>
      </w:pPr>
    </w:p>
    <w:p w14:paraId="23C2F326">
      <w:pPr>
        <w:jc w:val="center"/>
        <w:rPr>
          <w:rFonts w:hint="eastAsia" w:ascii="宋体" w:hAnsi="宋体" w:cs="宋体"/>
          <w:b/>
          <w:kern w:val="0"/>
          <w:sz w:val="32"/>
          <w:szCs w:val="32"/>
          <w:lang w:val="zh-CN"/>
        </w:rPr>
      </w:pPr>
    </w:p>
    <w:p w14:paraId="03E48A7D">
      <w:pPr>
        <w:jc w:val="center"/>
        <w:rPr>
          <w:rFonts w:hint="eastAsia" w:ascii="宋体" w:hAnsi="宋体" w:cs="宋体"/>
          <w:b/>
          <w:kern w:val="0"/>
          <w:sz w:val="32"/>
          <w:szCs w:val="32"/>
          <w:lang w:val="zh-CN"/>
        </w:rPr>
      </w:pPr>
    </w:p>
    <w:p w14:paraId="3381B2FD">
      <w:pPr>
        <w:jc w:val="center"/>
        <w:rPr>
          <w:rFonts w:hint="eastAsia" w:ascii="宋体" w:hAnsi="宋体" w:cs="宋体"/>
          <w:b/>
          <w:kern w:val="0"/>
          <w:sz w:val="32"/>
          <w:szCs w:val="32"/>
          <w:lang w:val="zh-CN"/>
        </w:rPr>
      </w:pPr>
    </w:p>
    <w:p w14:paraId="009938BB">
      <w:pPr>
        <w:jc w:val="center"/>
        <w:rPr>
          <w:rFonts w:hint="eastAsia" w:ascii="宋体" w:hAnsi="宋体" w:cs="宋体"/>
          <w:b/>
          <w:kern w:val="0"/>
          <w:sz w:val="32"/>
          <w:szCs w:val="32"/>
          <w:lang w:val="zh-CN"/>
        </w:rPr>
      </w:pPr>
    </w:p>
    <w:p w14:paraId="5804FEA3">
      <w:pPr>
        <w:jc w:val="center"/>
        <w:rPr>
          <w:rFonts w:hint="eastAsia" w:ascii="宋体" w:hAnsi="宋体" w:cs="宋体"/>
          <w:b/>
          <w:kern w:val="0"/>
          <w:sz w:val="32"/>
          <w:szCs w:val="32"/>
          <w:lang w:val="zh-CN"/>
        </w:rPr>
      </w:pPr>
    </w:p>
    <w:p w14:paraId="5F77B0A4">
      <w:pPr>
        <w:jc w:val="center"/>
        <w:rPr>
          <w:rFonts w:hint="eastAsia" w:ascii="宋体" w:hAnsi="宋体" w:cs="宋体"/>
          <w:b/>
          <w:kern w:val="0"/>
          <w:sz w:val="32"/>
          <w:szCs w:val="32"/>
          <w:lang w:val="zh-CN"/>
        </w:rPr>
      </w:pPr>
    </w:p>
    <w:p w14:paraId="26DE10E8">
      <w:pPr>
        <w:jc w:val="center"/>
        <w:rPr>
          <w:rFonts w:hint="eastAsia" w:ascii="宋体" w:hAnsi="宋体" w:cs="宋体"/>
          <w:b/>
          <w:kern w:val="0"/>
          <w:sz w:val="32"/>
          <w:szCs w:val="32"/>
          <w:lang w:val="zh-CN"/>
        </w:rPr>
      </w:pPr>
    </w:p>
    <w:p w14:paraId="10C855DB">
      <w:pPr>
        <w:jc w:val="center"/>
        <w:rPr>
          <w:rFonts w:hint="eastAsia" w:ascii="宋体" w:hAnsi="宋体" w:cs="宋体"/>
          <w:b/>
          <w:kern w:val="0"/>
          <w:sz w:val="32"/>
          <w:szCs w:val="32"/>
          <w:lang w:val="zh-CN"/>
        </w:rPr>
      </w:pPr>
    </w:p>
    <w:p w14:paraId="39AC103D">
      <w:pPr>
        <w:jc w:val="center"/>
        <w:rPr>
          <w:rFonts w:hint="eastAsia" w:ascii="宋体" w:hAnsi="宋体" w:cs="宋体"/>
          <w:b/>
          <w:kern w:val="0"/>
          <w:sz w:val="32"/>
          <w:szCs w:val="32"/>
          <w:lang w:val="zh-CN"/>
        </w:rPr>
      </w:pPr>
    </w:p>
    <w:p w14:paraId="081A5707">
      <w:pPr>
        <w:jc w:val="center"/>
        <w:rPr>
          <w:rFonts w:hint="eastAsia" w:ascii="宋体" w:hAnsi="宋体" w:cs="宋体"/>
          <w:b/>
          <w:kern w:val="0"/>
          <w:sz w:val="32"/>
          <w:szCs w:val="32"/>
          <w:lang w:val="zh-CN"/>
        </w:rPr>
      </w:pPr>
    </w:p>
    <w:p w14:paraId="2A4D5EA8">
      <w:pPr>
        <w:jc w:val="center"/>
        <w:rPr>
          <w:rFonts w:hint="eastAsia" w:ascii="宋体" w:hAnsi="宋体" w:cs="宋体"/>
          <w:b/>
          <w:kern w:val="0"/>
          <w:sz w:val="32"/>
          <w:szCs w:val="32"/>
          <w:lang w:val="zh-CN"/>
        </w:rPr>
      </w:pPr>
    </w:p>
    <w:p w14:paraId="1AAF25ED">
      <w:pPr>
        <w:jc w:val="center"/>
        <w:rPr>
          <w:rFonts w:hint="eastAsia" w:ascii="宋体" w:hAnsi="宋体" w:cs="宋体"/>
          <w:b/>
          <w:kern w:val="0"/>
          <w:sz w:val="32"/>
          <w:szCs w:val="32"/>
          <w:lang w:val="zh-CN"/>
        </w:rPr>
      </w:pPr>
    </w:p>
    <w:p w14:paraId="57D3B637">
      <w:pPr>
        <w:jc w:val="center"/>
        <w:rPr>
          <w:rFonts w:hint="eastAsia" w:ascii="宋体" w:hAnsi="宋体" w:cs="宋体"/>
          <w:b/>
          <w:kern w:val="0"/>
          <w:sz w:val="32"/>
          <w:szCs w:val="32"/>
          <w:lang w:val="zh-CN"/>
        </w:rPr>
      </w:pPr>
    </w:p>
    <w:p w14:paraId="26AC6200">
      <w:pPr>
        <w:jc w:val="center"/>
        <w:rPr>
          <w:rFonts w:hint="eastAsia" w:ascii="宋体" w:hAnsi="宋体" w:cs="宋体"/>
          <w:b/>
          <w:kern w:val="0"/>
          <w:sz w:val="32"/>
          <w:szCs w:val="32"/>
          <w:lang w:val="zh-CN"/>
        </w:rPr>
      </w:pPr>
    </w:p>
    <w:p w14:paraId="62D9ACD2">
      <w:pPr>
        <w:jc w:val="center"/>
        <w:rPr>
          <w:rFonts w:hint="eastAsia" w:ascii="宋体" w:hAnsi="宋体" w:cs="宋体"/>
          <w:b/>
          <w:kern w:val="0"/>
          <w:sz w:val="32"/>
          <w:szCs w:val="32"/>
          <w:lang w:val="zh-CN"/>
        </w:rPr>
      </w:pPr>
    </w:p>
    <w:p w14:paraId="0A56B4DF">
      <w:pPr>
        <w:jc w:val="center"/>
        <w:rPr>
          <w:rFonts w:hint="eastAsia" w:ascii="宋体" w:hAnsi="宋体" w:cs="宋体"/>
          <w:b/>
          <w:kern w:val="0"/>
          <w:sz w:val="32"/>
          <w:szCs w:val="32"/>
          <w:lang w:val="zh-CN"/>
        </w:rPr>
      </w:pPr>
    </w:p>
    <w:p w14:paraId="720CEC9A">
      <w:pPr>
        <w:jc w:val="center"/>
        <w:rPr>
          <w:rFonts w:hint="eastAsia" w:ascii="宋体" w:hAnsi="宋体" w:cs="宋体"/>
          <w:b/>
          <w:kern w:val="0"/>
          <w:sz w:val="32"/>
          <w:szCs w:val="32"/>
          <w:lang w:val="zh-CN"/>
        </w:rPr>
      </w:pPr>
    </w:p>
    <w:p w14:paraId="3437B529">
      <w:pPr>
        <w:jc w:val="center"/>
        <w:rPr>
          <w:rFonts w:hint="eastAsia" w:ascii="宋体" w:hAnsi="宋体" w:cs="宋体"/>
          <w:b/>
          <w:kern w:val="0"/>
          <w:sz w:val="32"/>
          <w:szCs w:val="32"/>
          <w:lang w:val="zh-CN"/>
        </w:rPr>
      </w:pPr>
    </w:p>
    <w:p w14:paraId="35343A8A">
      <w:pPr>
        <w:jc w:val="center"/>
        <w:rPr>
          <w:rFonts w:hint="eastAsia" w:ascii="宋体" w:hAnsi="宋体" w:cs="宋体"/>
          <w:b/>
          <w:kern w:val="0"/>
          <w:sz w:val="32"/>
          <w:szCs w:val="32"/>
          <w:lang w:val="zh-CN"/>
        </w:rPr>
      </w:pPr>
    </w:p>
    <w:p w14:paraId="11EC9A23">
      <w:pPr>
        <w:jc w:val="center"/>
        <w:rPr>
          <w:rFonts w:hint="eastAsia" w:ascii="宋体" w:hAnsi="宋体" w:cs="宋体"/>
          <w:b/>
          <w:kern w:val="0"/>
          <w:sz w:val="32"/>
          <w:szCs w:val="32"/>
          <w:lang w:val="zh-CN"/>
        </w:rPr>
      </w:pPr>
    </w:p>
    <w:p w14:paraId="0D517FD7">
      <w:pPr>
        <w:jc w:val="center"/>
        <w:rPr>
          <w:rFonts w:hint="eastAsia" w:ascii="宋体" w:hAnsi="宋体" w:cs="宋体"/>
          <w:b/>
          <w:kern w:val="0"/>
          <w:sz w:val="32"/>
          <w:szCs w:val="32"/>
          <w:lang w:val="zh-CN"/>
        </w:rPr>
      </w:pPr>
    </w:p>
    <w:p w14:paraId="2422BE02">
      <w:pPr>
        <w:jc w:val="center"/>
        <w:rPr>
          <w:rFonts w:hint="eastAsia" w:ascii="宋体" w:hAnsi="宋体" w:cs="宋体"/>
          <w:b/>
          <w:kern w:val="0"/>
          <w:sz w:val="32"/>
          <w:szCs w:val="32"/>
          <w:lang w:val="zh-CN"/>
        </w:rPr>
      </w:pPr>
    </w:p>
    <w:p w14:paraId="4698A946">
      <w:pPr>
        <w:jc w:val="center"/>
        <w:rPr>
          <w:rFonts w:hint="eastAsia" w:ascii="宋体" w:hAnsi="宋体" w:cs="宋体"/>
          <w:b/>
          <w:kern w:val="0"/>
          <w:sz w:val="32"/>
          <w:szCs w:val="32"/>
          <w:lang w:val="zh-CN"/>
        </w:rPr>
      </w:pPr>
    </w:p>
    <w:p w14:paraId="57D3BAF4">
      <w:pPr>
        <w:jc w:val="center"/>
        <w:rPr>
          <w:rFonts w:hint="eastAsia" w:ascii="宋体" w:hAnsi="宋体" w:cs="宋体"/>
          <w:b/>
          <w:kern w:val="0"/>
          <w:sz w:val="32"/>
          <w:szCs w:val="32"/>
          <w:lang w:val="zh-CN"/>
        </w:rPr>
      </w:pPr>
    </w:p>
    <w:p w14:paraId="601591CF">
      <w:pPr>
        <w:jc w:val="center"/>
        <w:rPr>
          <w:rFonts w:hint="eastAsia" w:ascii="宋体" w:hAnsi="宋体" w:cs="宋体"/>
          <w:b/>
          <w:kern w:val="0"/>
          <w:sz w:val="32"/>
          <w:szCs w:val="32"/>
          <w:lang w:val="zh-CN"/>
        </w:rPr>
      </w:pPr>
    </w:p>
    <w:p w14:paraId="045F0604">
      <w:pPr>
        <w:jc w:val="center"/>
        <w:rPr>
          <w:rFonts w:hint="eastAsia" w:ascii="宋体" w:hAnsi="宋体" w:cs="宋体"/>
          <w:b/>
          <w:kern w:val="0"/>
          <w:sz w:val="32"/>
          <w:szCs w:val="32"/>
          <w:lang w:val="zh-CN"/>
        </w:rPr>
      </w:pPr>
    </w:p>
    <w:p w14:paraId="0E2E38D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F1E8C05">
      <w:pPr>
        <w:snapToGrid w:val="0"/>
        <w:spacing w:line="360" w:lineRule="auto"/>
        <w:rPr>
          <w:rFonts w:ascii="宋体" w:hAnsi="宋体" w:cs="宋体"/>
          <w:sz w:val="24"/>
        </w:rPr>
      </w:pPr>
      <w:r>
        <w:rPr>
          <w:rFonts w:hint="eastAsia" w:ascii="宋体" w:hAnsi="宋体" w:cs="宋体"/>
          <w:sz w:val="24"/>
        </w:rPr>
        <w:t xml:space="preserve">                                </w:t>
      </w:r>
    </w:p>
    <w:p w14:paraId="44E69D2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539428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4CD18D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DD511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33187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64A6A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5111F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887BD10">
      <w:pPr>
        <w:snapToGrid w:val="0"/>
        <w:spacing w:line="360" w:lineRule="auto"/>
        <w:rPr>
          <w:rFonts w:ascii="宋体" w:hAnsi="宋体" w:cs="宋体"/>
          <w:sz w:val="24"/>
        </w:rPr>
      </w:pPr>
    </w:p>
    <w:p w14:paraId="67A70DF4">
      <w:pPr>
        <w:snapToGrid w:val="0"/>
        <w:spacing w:line="360" w:lineRule="auto"/>
        <w:rPr>
          <w:rFonts w:ascii="宋体" w:hAnsi="宋体" w:cs="宋体"/>
          <w:sz w:val="24"/>
        </w:rPr>
      </w:pPr>
    </w:p>
    <w:p w14:paraId="638D6978">
      <w:pPr>
        <w:snapToGrid w:val="0"/>
        <w:spacing w:line="360" w:lineRule="auto"/>
        <w:rPr>
          <w:rFonts w:ascii="宋体" w:hAnsi="宋体" w:cs="宋体"/>
          <w:sz w:val="24"/>
        </w:rPr>
      </w:pPr>
    </w:p>
    <w:p w14:paraId="37289AE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13EF74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2DFCA7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D2BA14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92714A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B5D0C4">
      <w:pPr>
        <w:jc w:val="center"/>
        <w:rPr>
          <w:rFonts w:ascii="宋体" w:hAnsi="宋体" w:cs="宋体"/>
          <w:b/>
          <w:kern w:val="0"/>
          <w:sz w:val="32"/>
          <w:szCs w:val="32"/>
        </w:rPr>
      </w:pPr>
    </w:p>
    <w:p w14:paraId="509F1097">
      <w:pPr>
        <w:jc w:val="center"/>
        <w:rPr>
          <w:rFonts w:ascii="宋体" w:hAnsi="宋体" w:cs="宋体"/>
          <w:b/>
          <w:kern w:val="0"/>
          <w:sz w:val="32"/>
          <w:szCs w:val="32"/>
        </w:rPr>
      </w:pPr>
    </w:p>
    <w:p w14:paraId="0D7B29CF">
      <w:pPr>
        <w:rPr>
          <w:rFonts w:ascii="宋体" w:hAnsi="宋体" w:cs="宋体"/>
        </w:rPr>
      </w:pPr>
    </w:p>
    <w:p w14:paraId="7179C5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4574A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96C26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D0E5E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B195D0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1313A1">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10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431D121">
            <w:pPr>
              <w:pStyle w:val="178"/>
              <w:adjustRightInd w:val="0"/>
              <w:spacing w:line="360" w:lineRule="auto"/>
              <w:rPr>
                <w:rFonts w:hAnsi="宋体" w:cs="宋体"/>
                <w:bCs/>
                <w:sz w:val="24"/>
              </w:rPr>
            </w:pPr>
            <w:r>
              <w:rPr>
                <w:rFonts w:hint="eastAsia" w:hAnsi="宋体" w:cs="宋体"/>
                <w:bCs/>
                <w:sz w:val="24"/>
              </w:rPr>
              <w:t>正面：                                 反面：</w:t>
            </w:r>
          </w:p>
          <w:p w14:paraId="35088550">
            <w:pPr>
              <w:pStyle w:val="178"/>
              <w:adjustRightInd w:val="0"/>
              <w:spacing w:line="360" w:lineRule="auto"/>
              <w:rPr>
                <w:rFonts w:hAnsi="宋体" w:cs="宋体"/>
                <w:bCs/>
                <w:sz w:val="24"/>
              </w:rPr>
            </w:pPr>
          </w:p>
        </w:tc>
      </w:tr>
    </w:tbl>
    <w:p w14:paraId="124B929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23994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D89A1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8FC995">
      <w:pPr>
        <w:jc w:val="center"/>
        <w:rPr>
          <w:rFonts w:ascii="宋体" w:hAnsi="宋体" w:cs="宋体"/>
          <w:b/>
          <w:kern w:val="0"/>
          <w:sz w:val="32"/>
          <w:szCs w:val="32"/>
        </w:rPr>
      </w:pPr>
    </w:p>
    <w:p w14:paraId="3FDE33CC">
      <w:pPr>
        <w:jc w:val="center"/>
        <w:rPr>
          <w:rFonts w:ascii="宋体" w:hAnsi="宋体" w:cs="宋体"/>
          <w:b/>
          <w:kern w:val="0"/>
          <w:sz w:val="32"/>
          <w:szCs w:val="32"/>
        </w:rPr>
      </w:pPr>
    </w:p>
    <w:p w14:paraId="71D79716">
      <w:pPr>
        <w:jc w:val="center"/>
        <w:rPr>
          <w:rFonts w:ascii="宋体" w:hAnsi="宋体" w:cs="宋体"/>
          <w:b/>
          <w:kern w:val="0"/>
          <w:sz w:val="32"/>
          <w:szCs w:val="32"/>
        </w:rPr>
      </w:pPr>
    </w:p>
    <w:p w14:paraId="32C3AB5C">
      <w:pPr>
        <w:jc w:val="center"/>
        <w:rPr>
          <w:rFonts w:ascii="宋体" w:hAnsi="宋体" w:cs="宋体"/>
          <w:b/>
          <w:kern w:val="0"/>
          <w:sz w:val="32"/>
          <w:szCs w:val="32"/>
        </w:rPr>
      </w:pPr>
    </w:p>
    <w:p w14:paraId="06A4AD12">
      <w:pPr>
        <w:jc w:val="center"/>
        <w:rPr>
          <w:rFonts w:ascii="宋体" w:hAnsi="宋体" w:cs="宋体"/>
          <w:b/>
          <w:kern w:val="0"/>
          <w:sz w:val="32"/>
          <w:szCs w:val="32"/>
        </w:rPr>
      </w:pPr>
    </w:p>
    <w:p w14:paraId="2617ED64">
      <w:pPr>
        <w:jc w:val="center"/>
        <w:rPr>
          <w:rFonts w:ascii="宋体" w:hAnsi="宋体" w:cs="宋体"/>
          <w:b/>
          <w:kern w:val="0"/>
          <w:sz w:val="32"/>
          <w:szCs w:val="32"/>
        </w:rPr>
      </w:pPr>
    </w:p>
    <w:p w14:paraId="10384AAE">
      <w:pPr>
        <w:jc w:val="center"/>
        <w:rPr>
          <w:rFonts w:ascii="宋体" w:hAnsi="宋体" w:cs="宋体"/>
          <w:b/>
          <w:kern w:val="0"/>
          <w:sz w:val="32"/>
          <w:szCs w:val="32"/>
        </w:rPr>
      </w:pPr>
    </w:p>
    <w:p w14:paraId="7F8DA72D">
      <w:pPr>
        <w:jc w:val="center"/>
        <w:rPr>
          <w:rFonts w:ascii="宋体" w:hAnsi="宋体" w:cs="宋体"/>
          <w:b/>
          <w:kern w:val="0"/>
          <w:sz w:val="32"/>
          <w:szCs w:val="32"/>
        </w:rPr>
      </w:pPr>
    </w:p>
    <w:p w14:paraId="025A12BE">
      <w:pPr>
        <w:jc w:val="center"/>
        <w:rPr>
          <w:rFonts w:ascii="宋体" w:hAnsi="宋体" w:cs="宋体"/>
          <w:b/>
          <w:kern w:val="0"/>
          <w:sz w:val="32"/>
          <w:szCs w:val="32"/>
        </w:rPr>
      </w:pPr>
    </w:p>
    <w:p w14:paraId="254E41DE">
      <w:pPr>
        <w:jc w:val="center"/>
        <w:rPr>
          <w:rFonts w:ascii="宋体" w:hAnsi="宋体" w:cs="宋体"/>
          <w:b/>
          <w:kern w:val="0"/>
          <w:sz w:val="32"/>
          <w:szCs w:val="32"/>
        </w:rPr>
      </w:pPr>
    </w:p>
    <w:p w14:paraId="0FDA2AF4">
      <w:pPr>
        <w:jc w:val="center"/>
        <w:rPr>
          <w:rFonts w:ascii="宋体" w:hAnsi="宋体" w:cs="宋体"/>
          <w:b/>
          <w:kern w:val="0"/>
          <w:sz w:val="32"/>
          <w:szCs w:val="32"/>
        </w:rPr>
      </w:pPr>
    </w:p>
    <w:p w14:paraId="6920DE25">
      <w:pPr>
        <w:jc w:val="center"/>
        <w:rPr>
          <w:rFonts w:ascii="宋体" w:hAnsi="宋体" w:cs="宋体"/>
          <w:b/>
          <w:kern w:val="0"/>
          <w:sz w:val="32"/>
          <w:szCs w:val="32"/>
        </w:rPr>
      </w:pPr>
    </w:p>
    <w:p w14:paraId="79277A25">
      <w:pPr>
        <w:jc w:val="center"/>
        <w:rPr>
          <w:rFonts w:ascii="宋体" w:hAnsi="宋体" w:cs="宋体"/>
          <w:b/>
          <w:kern w:val="0"/>
          <w:sz w:val="32"/>
          <w:szCs w:val="32"/>
        </w:rPr>
      </w:pPr>
    </w:p>
    <w:p w14:paraId="194F0B65">
      <w:pPr>
        <w:jc w:val="center"/>
        <w:rPr>
          <w:rFonts w:ascii="宋体" w:hAnsi="宋体" w:cs="宋体"/>
          <w:b/>
          <w:kern w:val="0"/>
          <w:sz w:val="32"/>
          <w:szCs w:val="32"/>
        </w:rPr>
      </w:pPr>
    </w:p>
    <w:p w14:paraId="1AEDF4D7">
      <w:pPr>
        <w:jc w:val="center"/>
        <w:rPr>
          <w:rFonts w:ascii="宋体" w:hAnsi="宋体" w:cs="宋体"/>
          <w:b/>
          <w:kern w:val="0"/>
          <w:sz w:val="32"/>
          <w:szCs w:val="32"/>
        </w:rPr>
      </w:pPr>
    </w:p>
    <w:p w14:paraId="2AA2CE76">
      <w:pPr>
        <w:jc w:val="center"/>
        <w:rPr>
          <w:rFonts w:ascii="宋体" w:hAnsi="宋体" w:cs="宋体"/>
          <w:b/>
          <w:kern w:val="0"/>
          <w:sz w:val="32"/>
          <w:szCs w:val="32"/>
        </w:rPr>
      </w:pPr>
      <w:r>
        <w:rPr>
          <w:rFonts w:hint="eastAsia" w:ascii="宋体" w:hAnsi="宋体" w:cs="宋体"/>
          <w:b/>
          <w:kern w:val="0"/>
          <w:sz w:val="32"/>
          <w:szCs w:val="32"/>
        </w:rPr>
        <w:t>三、符合性审查资料</w:t>
      </w:r>
    </w:p>
    <w:p w14:paraId="4C911DA9">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156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4C9B1B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ED53D9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14:paraId="661B483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14:paraId="4A1B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849C07">
            <w:pPr>
              <w:rPr>
                <w:rFonts w:ascii="宋体" w:hAnsi="宋体" w:cs="宋体"/>
                <w:sz w:val="24"/>
              </w:rPr>
            </w:pPr>
            <w:r>
              <w:rPr>
                <w:rFonts w:hint="eastAsia" w:ascii="宋体" w:hAnsi="宋体" w:cs="宋体"/>
                <w:sz w:val="24"/>
              </w:rPr>
              <w:t>1</w:t>
            </w:r>
          </w:p>
        </w:tc>
        <w:tc>
          <w:tcPr>
            <w:tcW w:w="4991" w:type="dxa"/>
          </w:tcPr>
          <w:p w14:paraId="462640CC">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14:paraId="20097D4E">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14:paraId="5363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04D196E">
            <w:pPr>
              <w:spacing w:line="360" w:lineRule="auto"/>
              <w:rPr>
                <w:rFonts w:ascii="宋体" w:hAnsi="宋体" w:cs="宋体"/>
                <w:sz w:val="24"/>
              </w:rPr>
            </w:pPr>
            <w:r>
              <w:rPr>
                <w:rFonts w:hint="eastAsia" w:ascii="宋体" w:hAnsi="宋体" w:cs="宋体"/>
                <w:sz w:val="24"/>
              </w:rPr>
              <w:t>2</w:t>
            </w:r>
          </w:p>
        </w:tc>
        <w:tc>
          <w:tcPr>
            <w:tcW w:w="4991" w:type="dxa"/>
          </w:tcPr>
          <w:p w14:paraId="23083F09">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6DE91C39">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14:paraId="6E93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362A179">
            <w:pPr>
              <w:rPr>
                <w:rFonts w:ascii="宋体" w:hAnsi="宋体" w:cs="宋体"/>
                <w:sz w:val="24"/>
              </w:rPr>
            </w:pPr>
            <w:r>
              <w:rPr>
                <w:rFonts w:hint="eastAsia" w:ascii="宋体" w:hAnsi="宋体" w:cs="宋体"/>
                <w:sz w:val="24"/>
              </w:rPr>
              <w:t>3</w:t>
            </w:r>
          </w:p>
        </w:tc>
        <w:tc>
          <w:tcPr>
            <w:tcW w:w="4991" w:type="dxa"/>
          </w:tcPr>
          <w:p w14:paraId="73AD889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14:paraId="74E27F6F">
            <w:pPr>
              <w:spacing w:line="360" w:lineRule="auto"/>
              <w:rPr>
                <w:rFonts w:ascii="宋体" w:hAnsi="宋体" w:cs="宋体"/>
                <w:sz w:val="24"/>
              </w:rPr>
            </w:pPr>
            <w:r>
              <w:rPr>
                <w:rFonts w:hint="eastAsia" w:ascii="宋体" w:hAnsi="宋体" w:cs="宋体"/>
                <w:sz w:val="24"/>
              </w:rPr>
              <w:t>投标函</w:t>
            </w:r>
          </w:p>
        </w:tc>
      </w:tr>
      <w:tr w14:paraId="3866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0BC3AC">
            <w:pPr>
              <w:rPr>
                <w:rFonts w:ascii="宋体" w:hAnsi="宋体" w:cs="宋体"/>
                <w:sz w:val="24"/>
              </w:rPr>
            </w:pPr>
            <w:r>
              <w:rPr>
                <w:rFonts w:hint="eastAsia" w:ascii="宋体" w:hAnsi="宋体" w:cs="宋体"/>
                <w:sz w:val="24"/>
              </w:rPr>
              <w:t>4</w:t>
            </w:r>
          </w:p>
        </w:tc>
        <w:tc>
          <w:tcPr>
            <w:tcW w:w="4991" w:type="dxa"/>
          </w:tcPr>
          <w:p w14:paraId="0BAD70BB">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14:paraId="107FB465">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14:paraId="7C97AF47">
      <w:pPr>
        <w:jc w:val="center"/>
        <w:rPr>
          <w:rFonts w:ascii="宋体" w:hAnsi="宋体" w:cs="宋体"/>
          <w:b/>
          <w:kern w:val="0"/>
          <w:sz w:val="32"/>
          <w:szCs w:val="32"/>
        </w:rPr>
      </w:pPr>
    </w:p>
    <w:p w14:paraId="0A11572D">
      <w:pPr>
        <w:jc w:val="center"/>
        <w:rPr>
          <w:rFonts w:ascii="宋体" w:hAnsi="宋体" w:cs="宋体"/>
          <w:b/>
          <w:kern w:val="0"/>
          <w:sz w:val="32"/>
          <w:szCs w:val="32"/>
        </w:rPr>
      </w:pPr>
      <w:r>
        <w:rPr>
          <w:rFonts w:hint="eastAsia" w:ascii="宋体" w:hAnsi="宋体" w:cs="宋体"/>
          <w:b/>
          <w:kern w:val="0"/>
          <w:sz w:val="32"/>
          <w:szCs w:val="32"/>
        </w:rPr>
        <w:t xml:space="preserve">            </w:t>
      </w:r>
    </w:p>
    <w:p w14:paraId="2C92BFBA">
      <w:pPr>
        <w:jc w:val="center"/>
        <w:rPr>
          <w:rFonts w:ascii="宋体" w:hAnsi="宋体" w:cs="宋体"/>
          <w:b/>
          <w:kern w:val="0"/>
          <w:sz w:val="32"/>
          <w:szCs w:val="32"/>
        </w:rPr>
      </w:pPr>
    </w:p>
    <w:p w14:paraId="7B9229F4">
      <w:pPr>
        <w:jc w:val="center"/>
        <w:rPr>
          <w:rFonts w:ascii="宋体" w:hAnsi="宋体" w:cs="宋体"/>
          <w:b/>
          <w:kern w:val="0"/>
          <w:sz w:val="32"/>
          <w:szCs w:val="32"/>
        </w:rPr>
      </w:pPr>
    </w:p>
    <w:p w14:paraId="26EDF697">
      <w:pPr>
        <w:jc w:val="center"/>
        <w:rPr>
          <w:rFonts w:ascii="宋体" w:hAnsi="宋体" w:cs="宋体"/>
          <w:b/>
          <w:kern w:val="0"/>
          <w:sz w:val="32"/>
          <w:szCs w:val="32"/>
        </w:rPr>
      </w:pPr>
    </w:p>
    <w:p w14:paraId="5E9BE39C">
      <w:pPr>
        <w:jc w:val="center"/>
        <w:rPr>
          <w:rFonts w:ascii="宋体" w:hAnsi="宋体" w:cs="宋体"/>
          <w:b/>
          <w:kern w:val="0"/>
          <w:sz w:val="32"/>
          <w:szCs w:val="32"/>
        </w:rPr>
      </w:pPr>
    </w:p>
    <w:p w14:paraId="416D3102">
      <w:pPr>
        <w:jc w:val="center"/>
        <w:rPr>
          <w:rFonts w:ascii="宋体" w:hAnsi="宋体" w:cs="宋体"/>
          <w:b/>
          <w:kern w:val="0"/>
          <w:sz w:val="32"/>
          <w:szCs w:val="32"/>
        </w:rPr>
      </w:pPr>
    </w:p>
    <w:p w14:paraId="316952C2">
      <w:pPr>
        <w:pStyle w:val="3"/>
        <w:rPr>
          <w:rFonts w:ascii="宋体" w:hAnsi="宋体" w:eastAsia="宋体" w:cs="宋体"/>
          <w:kern w:val="0"/>
        </w:rPr>
      </w:pPr>
    </w:p>
    <w:p w14:paraId="188E3E82">
      <w:pPr>
        <w:rPr>
          <w:rFonts w:ascii="宋体" w:hAnsi="宋体" w:cs="宋体"/>
          <w:b/>
          <w:kern w:val="0"/>
          <w:sz w:val="32"/>
          <w:szCs w:val="32"/>
        </w:rPr>
      </w:pPr>
    </w:p>
    <w:p w14:paraId="4C5E9113">
      <w:pPr>
        <w:pStyle w:val="3"/>
        <w:rPr>
          <w:rFonts w:ascii="宋体" w:hAnsi="宋体" w:eastAsia="宋体" w:cs="宋体"/>
          <w:kern w:val="0"/>
        </w:rPr>
      </w:pPr>
    </w:p>
    <w:p w14:paraId="02EAD2EB">
      <w:pPr>
        <w:rPr>
          <w:rFonts w:ascii="宋体" w:hAnsi="宋体" w:cs="宋体"/>
        </w:rPr>
      </w:pPr>
    </w:p>
    <w:p w14:paraId="40DA1300">
      <w:pPr>
        <w:jc w:val="center"/>
        <w:rPr>
          <w:rFonts w:ascii="宋体" w:hAnsi="宋体" w:cs="宋体"/>
          <w:b/>
          <w:kern w:val="0"/>
          <w:sz w:val="32"/>
          <w:szCs w:val="32"/>
        </w:rPr>
      </w:pPr>
    </w:p>
    <w:p w14:paraId="730535AC">
      <w:pPr>
        <w:jc w:val="center"/>
        <w:rPr>
          <w:rFonts w:ascii="宋体" w:hAnsi="宋体" w:cs="宋体"/>
          <w:b/>
          <w:kern w:val="0"/>
          <w:sz w:val="32"/>
          <w:szCs w:val="32"/>
        </w:rPr>
      </w:pPr>
    </w:p>
    <w:p w14:paraId="1D0D79A9">
      <w:pPr>
        <w:rPr>
          <w:rFonts w:ascii="宋体" w:hAnsi="宋体" w:cs="宋体"/>
          <w:b/>
          <w:kern w:val="0"/>
          <w:sz w:val="32"/>
          <w:szCs w:val="32"/>
        </w:rPr>
      </w:pPr>
    </w:p>
    <w:p w14:paraId="441A36BD">
      <w:pPr>
        <w:jc w:val="center"/>
        <w:rPr>
          <w:rFonts w:ascii="宋体" w:hAnsi="宋体" w:cs="宋体"/>
        </w:rPr>
      </w:pPr>
      <w:r>
        <w:rPr>
          <w:rFonts w:hint="eastAsia" w:ascii="宋体" w:hAnsi="宋体" w:cs="宋体"/>
          <w:b/>
          <w:kern w:val="0"/>
          <w:sz w:val="32"/>
          <w:szCs w:val="32"/>
        </w:rPr>
        <w:t>四、评标标准相应的商务技术资料</w:t>
      </w:r>
    </w:p>
    <w:p w14:paraId="0BBE2F6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4328776">
      <w:pPr>
        <w:jc w:val="center"/>
        <w:rPr>
          <w:rFonts w:ascii="宋体" w:hAnsi="宋体" w:cs="宋体"/>
          <w:b/>
          <w:kern w:val="0"/>
          <w:sz w:val="32"/>
          <w:szCs w:val="32"/>
        </w:rPr>
      </w:pPr>
    </w:p>
    <w:p w14:paraId="67B86CAB">
      <w:pPr>
        <w:jc w:val="center"/>
        <w:rPr>
          <w:rFonts w:ascii="宋体" w:hAnsi="宋体" w:cs="宋体"/>
          <w:b/>
          <w:kern w:val="0"/>
          <w:sz w:val="32"/>
          <w:szCs w:val="32"/>
        </w:rPr>
      </w:pPr>
    </w:p>
    <w:p w14:paraId="524D8A9B">
      <w:pPr>
        <w:jc w:val="center"/>
        <w:rPr>
          <w:rFonts w:ascii="宋体" w:hAnsi="宋体" w:cs="宋体"/>
          <w:b/>
          <w:kern w:val="0"/>
          <w:sz w:val="32"/>
          <w:szCs w:val="32"/>
        </w:rPr>
      </w:pPr>
    </w:p>
    <w:p w14:paraId="395691B6">
      <w:pPr>
        <w:jc w:val="center"/>
        <w:rPr>
          <w:rFonts w:ascii="宋体" w:hAnsi="宋体" w:cs="宋体"/>
          <w:b/>
          <w:kern w:val="0"/>
          <w:sz w:val="32"/>
          <w:szCs w:val="32"/>
        </w:rPr>
      </w:pPr>
    </w:p>
    <w:p w14:paraId="406E1AFA">
      <w:pPr>
        <w:jc w:val="center"/>
        <w:rPr>
          <w:rFonts w:ascii="宋体" w:hAnsi="宋体" w:cs="宋体"/>
          <w:b/>
          <w:kern w:val="0"/>
          <w:sz w:val="32"/>
          <w:szCs w:val="32"/>
        </w:rPr>
      </w:pPr>
    </w:p>
    <w:p w14:paraId="32E32632">
      <w:pPr>
        <w:jc w:val="center"/>
        <w:rPr>
          <w:rFonts w:ascii="宋体" w:hAnsi="宋体" w:cs="宋体"/>
          <w:b/>
          <w:kern w:val="0"/>
          <w:sz w:val="32"/>
          <w:szCs w:val="32"/>
        </w:rPr>
      </w:pPr>
    </w:p>
    <w:p w14:paraId="0D25D031">
      <w:pPr>
        <w:jc w:val="center"/>
        <w:rPr>
          <w:rFonts w:ascii="宋体" w:hAnsi="宋体" w:cs="宋体"/>
          <w:b/>
          <w:kern w:val="0"/>
          <w:sz w:val="32"/>
          <w:szCs w:val="32"/>
        </w:rPr>
      </w:pPr>
    </w:p>
    <w:p w14:paraId="24DF0F2C">
      <w:pPr>
        <w:jc w:val="center"/>
        <w:rPr>
          <w:rFonts w:ascii="宋体" w:hAnsi="宋体" w:cs="宋体"/>
          <w:b/>
          <w:kern w:val="0"/>
          <w:sz w:val="32"/>
          <w:szCs w:val="32"/>
        </w:rPr>
      </w:pPr>
    </w:p>
    <w:p w14:paraId="22BECDB3">
      <w:pPr>
        <w:jc w:val="center"/>
        <w:rPr>
          <w:rFonts w:ascii="宋体" w:hAnsi="宋体" w:cs="宋体"/>
          <w:b/>
          <w:kern w:val="0"/>
          <w:sz w:val="32"/>
          <w:szCs w:val="32"/>
        </w:rPr>
      </w:pPr>
    </w:p>
    <w:p w14:paraId="6A55BF7C">
      <w:pPr>
        <w:jc w:val="center"/>
        <w:rPr>
          <w:rFonts w:ascii="宋体" w:hAnsi="宋体" w:cs="宋体"/>
          <w:b/>
          <w:kern w:val="0"/>
          <w:sz w:val="32"/>
          <w:szCs w:val="32"/>
        </w:rPr>
      </w:pPr>
    </w:p>
    <w:p w14:paraId="097C2189">
      <w:pPr>
        <w:jc w:val="center"/>
        <w:rPr>
          <w:rFonts w:ascii="宋体" w:hAnsi="宋体" w:cs="宋体"/>
          <w:b/>
          <w:kern w:val="0"/>
          <w:sz w:val="32"/>
          <w:szCs w:val="32"/>
        </w:rPr>
      </w:pPr>
    </w:p>
    <w:p w14:paraId="080C762F">
      <w:pPr>
        <w:jc w:val="center"/>
        <w:rPr>
          <w:rFonts w:ascii="宋体" w:hAnsi="宋体" w:cs="宋体"/>
          <w:b/>
          <w:kern w:val="0"/>
          <w:sz w:val="32"/>
          <w:szCs w:val="32"/>
        </w:rPr>
      </w:pPr>
    </w:p>
    <w:p w14:paraId="1A87B573">
      <w:pPr>
        <w:jc w:val="center"/>
        <w:rPr>
          <w:rFonts w:ascii="宋体" w:hAnsi="宋体" w:cs="宋体"/>
          <w:b/>
          <w:kern w:val="0"/>
          <w:sz w:val="32"/>
          <w:szCs w:val="32"/>
        </w:rPr>
      </w:pPr>
    </w:p>
    <w:p w14:paraId="122A1CD7">
      <w:pPr>
        <w:jc w:val="center"/>
        <w:rPr>
          <w:rFonts w:ascii="宋体" w:hAnsi="宋体" w:cs="宋体"/>
          <w:b/>
          <w:kern w:val="0"/>
          <w:sz w:val="32"/>
          <w:szCs w:val="32"/>
        </w:rPr>
      </w:pPr>
    </w:p>
    <w:p w14:paraId="507D88C9">
      <w:pPr>
        <w:jc w:val="center"/>
        <w:rPr>
          <w:rFonts w:ascii="宋体" w:hAnsi="宋体" w:cs="宋体"/>
          <w:b/>
          <w:kern w:val="0"/>
          <w:sz w:val="32"/>
          <w:szCs w:val="32"/>
        </w:rPr>
      </w:pPr>
    </w:p>
    <w:p w14:paraId="746E2FE6">
      <w:pPr>
        <w:jc w:val="center"/>
        <w:rPr>
          <w:rFonts w:ascii="宋体" w:hAnsi="宋体" w:cs="宋体"/>
          <w:b/>
          <w:kern w:val="0"/>
          <w:sz w:val="32"/>
          <w:szCs w:val="32"/>
        </w:rPr>
      </w:pPr>
    </w:p>
    <w:p w14:paraId="0E7488E4">
      <w:pPr>
        <w:jc w:val="center"/>
        <w:rPr>
          <w:rFonts w:ascii="宋体" w:hAnsi="宋体" w:cs="宋体"/>
          <w:b/>
          <w:kern w:val="0"/>
          <w:sz w:val="32"/>
          <w:szCs w:val="32"/>
        </w:rPr>
      </w:pPr>
    </w:p>
    <w:p w14:paraId="0E43B2C9">
      <w:pPr>
        <w:jc w:val="center"/>
        <w:rPr>
          <w:rFonts w:ascii="宋体" w:hAnsi="宋体" w:cs="宋体"/>
          <w:b/>
          <w:kern w:val="0"/>
          <w:sz w:val="32"/>
          <w:szCs w:val="32"/>
        </w:rPr>
      </w:pPr>
    </w:p>
    <w:p w14:paraId="6F6424E9">
      <w:pPr>
        <w:jc w:val="center"/>
        <w:rPr>
          <w:rFonts w:ascii="宋体" w:hAnsi="宋体" w:cs="宋体"/>
          <w:b/>
          <w:kern w:val="0"/>
          <w:sz w:val="32"/>
          <w:szCs w:val="32"/>
        </w:rPr>
      </w:pPr>
    </w:p>
    <w:p w14:paraId="3FE2BA86">
      <w:pPr>
        <w:jc w:val="center"/>
        <w:rPr>
          <w:rFonts w:ascii="宋体" w:hAnsi="宋体" w:cs="宋体"/>
          <w:b/>
          <w:kern w:val="0"/>
          <w:sz w:val="32"/>
          <w:szCs w:val="32"/>
        </w:rPr>
      </w:pPr>
    </w:p>
    <w:p w14:paraId="57A4AA9A">
      <w:pPr>
        <w:jc w:val="center"/>
        <w:rPr>
          <w:rFonts w:ascii="宋体" w:hAnsi="宋体" w:cs="宋体"/>
          <w:b/>
          <w:kern w:val="0"/>
          <w:sz w:val="32"/>
          <w:szCs w:val="32"/>
        </w:rPr>
      </w:pPr>
    </w:p>
    <w:p w14:paraId="1DA0C244">
      <w:pPr>
        <w:jc w:val="center"/>
        <w:rPr>
          <w:rFonts w:ascii="宋体" w:hAnsi="宋体" w:cs="宋体"/>
          <w:b/>
          <w:kern w:val="0"/>
          <w:sz w:val="32"/>
          <w:szCs w:val="32"/>
        </w:rPr>
      </w:pPr>
    </w:p>
    <w:p w14:paraId="45E0257D">
      <w:pPr>
        <w:pStyle w:val="3"/>
        <w:rPr>
          <w:rFonts w:ascii="宋体" w:hAnsi="宋体" w:eastAsia="宋体" w:cs="宋体"/>
          <w:lang w:val="en-US"/>
        </w:rPr>
      </w:pPr>
    </w:p>
    <w:p w14:paraId="375F18C7">
      <w:pPr>
        <w:jc w:val="center"/>
        <w:rPr>
          <w:rFonts w:ascii="宋体" w:hAnsi="宋体" w:cs="宋体"/>
          <w:b/>
          <w:kern w:val="0"/>
          <w:sz w:val="32"/>
          <w:szCs w:val="32"/>
        </w:rPr>
      </w:pPr>
    </w:p>
    <w:p w14:paraId="627CEFFD">
      <w:pPr>
        <w:jc w:val="center"/>
        <w:rPr>
          <w:rFonts w:ascii="宋体" w:hAnsi="宋体" w:cs="宋体"/>
          <w:b/>
          <w:kern w:val="0"/>
          <w:sz w:val="32"/>
          <w:szCs w:val="32"/>
        </w:rPr>
      </w:pPr>
    </w:p>
    <w:p w14:paraId="67503678">
      <w:pPr>
        <w:jc w:val="center"/>
        <w:rPr>
          <w:rFonts w:ascii="宋体" w:hAnsi="宋体" w:cs="宋体"/>
          <w:b/>
          <w:kern w:val="0"/>
          <w:sz w:val="32"/>
          <w:szCs w:val="32"/>
        </w:rPr>
      </w:pPr>
    </w:p>
    <w:p w14:paraId="2390291E">
      <w:pPr>
        <w:jc w:val="center"/>
        <w:rPr>
          <w:rFonts w:ascii="宋体" w:hAnsi="宋体" w:cs="宋体"/>
          <w:b/>
          <w:kern w:val="0"/>
          <w:sz w:val="32"/>
          <w:szCs w:val="32"/>
        </w:rPr>
      </w:pPr>
    </w:p>
    <w:p w14:paraId="424E805E">
      <w:pPr>
        <w:rPr>
          <w:rFonts w:ascii="宋体" w:hAnsi="宋体" w:cs="宋体"/>
          <w:b/>
          <w:kern w:val="0"/>
          <w:sz w:val="32"/>
          <w:szCs w:val="32"/>
        </w:rPr>
      </w:pPr>
    </w:p>
    <w:p w14:paraId="774C477B">
      <w:pPr>
        <w:jc w:val="center"/>
        <w:rPr>
          <w:rFonts w:ascii="宋体" w:hAnsi="宋体" w:cs="宋体"/>
          <w:b/>
          <w:kern w:val="0"/>
          <w:sz w:val="32"/>
          <w:szCs w:val="32"/>
        </w:rPr>
      </w:pPr>
    </w:p>
    <w:p w14:paraId="37B6208D">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AB6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32C13AB">
            <w:pPr>
              <w:jc w:val="center"/>
              <w:rPr>
                <w:rFonts w:ascii="宋体" w:hAnsi="宋体" w:cs="宋体"/>
                <w:b/>
                <w:bCs/>
                <w:sz w:val="24"/>
              </w:rPr>
            </w:pPr>
            <w:r>
              <w:rPr>
                <w:rFonts w:hint="eastAsia" w:ascii="宋体" w:hAnsi="宋体" w:cs="宋体"/>
                <w:b/>
                <w:bCs/>
                <w:sz w:val="24"/>
              </w:rPr>
              <w:t>序号</w:t>
            </w:r>
          </w:p>
        </w:tc>
        <w:tc>
          <w:tcPr>
            <w:tcW w:w="3289" w:type="dxa"/>
          </w:tcPr>
          <w:p w14:paraId="76E4B028">
            <w:pPr>
              <w:jc w:val="center"/>
              <w:rPr>
                <w:rFonts w:ascii="宋体" w:hAnsi="宋体" w:cs="宋体"/>
                <w:b/>
                <w:bCs/>
                <w:sz w:val="24"/>
              </w:rPr>
            </w:pPr>
            <w:r>
              <w:rPr>
                <w:rFonts w:hint="eastAsia" w:ascii="宋体" w:hAnsi="宋体" w:cs="宋体"/>
                <w:b/>
                <w:bCs/>
                <w:sz w:val="24"/>
              </w:rPr>
              <w:t>招标文件章节及具体内容</w:t>
            </w:r>
          </w:p>
        </w:tc>
        <w:tc>
          <w:tcPr>
            <w:tcW w:w="3940" w:type="dxa"/>
          </w:tcPr>
          <w:p w14:paraId="78DAF6D4">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14:paraId="03EC4D15">
            <w:pPr>
              <w:jc w:val="center"/>
              <w:rPr>
                <w:rFonts w:ascii="宋体" w:hAnsi="宋体" w:cs="宋体"/>
                <w:b/>
                <w:bCs/>
                <w:sz w:val="24"/>
              </w:rPr>
            </w:pPr>
            <w:r>
              <w:rPr>
                <w:rFonts w:hint="eastAsia" w:ascii="宋体" w:hAnsi="宋体" w:cs="宋体"/>
                <w:b/>
                <w:bCs/>
                <w:sz w:val="24"/>
              </w:rPr>
              <w:t>偏离说明</w:t>
            </w:r>
          </w:p>
        </w:tc>
      </w:tr>
      <w:tr w14:paraId="5BF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6A547">
            <w:pPr>
              <w:jc w:val="center"/>
              <w:rPr>
                <w:rFonts w:ascii="宋体" w:hAnsi="宋体" w:cs="宋体"/>
                <w:kern w:val="0"/>
                <w:sz w:val="24"/>
              </w:rPr>
            </w:pPr>
            <w:r>
              <w:rPr>
                <w:rFonts w:hint="eastAsia" w:ascii="宋体" w:hAnsi="宋体" w:cs="宋体"/>
                <w:kern w:val="0"/>
                <w:sz w:val="24"/>
              </w:rPr>
              <w:t>1</w:t>
            </w:r>
          </w:p>
        </w:tc>
        <w:tc>
          <w:tcPr>
            <w:tcW w:w="3289" w:type="dxa"/>
          </w:tcPr>
          <w:p w14:paraId="340AB0C7">
            <w:pPr>
              <w:jc w:val="center"/>
              <w:rPr>
                <w:rFonts w:ascii="宋体" w:hAnsi="宋体" w:cs="宋体"/>
                <w:b/>
                <w:kern w:val="0"/>
                <w:sz w:val="32"/>
                <w:szCs w:val="32"/>
              </w:rPr>
            </w:pPr>
          </w:p>
        </w:tc>
        <w:tc>
          <w:tcPr>
            <w:tcW w:w="3940" w:type="dxa"/>
          </w:tcPr>
          <w:p w14:paraId="5350ADFE">
            <w:pPr>
              <w:jc w:val="center"/>
              <w:rPr>
                <w:rFonts w:ascii="宋体" w:hAnsi="宋体" w:cs="宋体"/>
                <w:b/>
                <w:kern w:val="0"/>
                <w:sz w:val="32"/>
                <w:szCs w:val="32"/>
              </w:rPr>
            </w:pPr>
          </w:p>
        </w:tc>
        <w:tc>
          <w:tcPr>
            <w:tcW w:w="1276" w:type="dxa"/>
          </w:tcPr>
          <w:p w14:paraId="1706B319">
            <w:pPr>
              <w:jc w:val="center"/>
              <w:rPr>
                <w:rFonts w:ascii="宋体" w:hAnsi="宋体" w:cs="宋体"/>
                <w:b/>
                <w:kern w:val="0"/>
                <w:sz w:val="32"/>
                <w:szCs w:val="32"/>
              </w:rPr>
            </w:pPr>
          </w:p>
        </w:tc>
      </w:tr>
      <w:tr w14:paraId="68F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C4527">
            <w:pPr>
              <w:jc w:val="center"/>
              <w:rPr>
                <w:rFonts w:ascii="宋体" w:hAnsi="宋体" w:cs="宋体"/>
                <w:kern w:val="0"/>
                <w:sz w:val="24"/>
              </w:rPr>
            </w:pPr>
            <w:r>
              <w:rPr>
                <w:rFonts w:hint="eastAsia" w:ascii="宋体" w:hAnsi="宋体" w:cs="宋体"/>
                <w:kern w:val="0"/>
                <w:sz w:val="24"/>
              </w:rPr>
              <w:t>2</w:t>
            </w:r>
          </w:p>
        </w:tc>
        <w:tc>
          <w:tcPr>
            <w:tcW w:w="3289" w:type="dxa"/>
          </w:tcPr>
          <w:p w14:paraId="13A2E208">
            <w:pPr>
              <w:jc w:val="center"/>
              <w:rPr>
                <w:rFonts w:ascii="宋体" w:hAnsi="宋体" w:cs="宋体"/>
                <w:b/>
                <w:kern w:val="0"/>
                <w:sz w:val="32"/>
                <w:szCs w:val="32"/>
              </w:rPr>
            </w:pPr>
          </w:p>
        </w:tc>
        <w:tc>
          <w:tcPr>
            <w:tcW w:w="3940" w:type="dxa"/>
          </w:tcPr>
          <w:p w14:paraId="7C300DAB">
            <w:pPr>
              <w:jc w:val="center"/>
              <w:rPr>
                <w:rFonts w:ascii="宋体" w:hAnsi="宋体" w:cs="宋体"/>
                <w:b/>
                <w:kern w:val="0"/>
                <w:sz w:val="32"/>
                <w:szCs w:val="32"/>
              </w:rPr>
            </w:pPr>
          </w:p>
        </w:tc>
        <w:tc>
          <w:tcPr>
            <w:tcW w:w="1276" w:type="dxa"/>
          </w:tcPr>
          <w:p w14:paraId="7A6FC846">
            <w:pPr>
              <w:jc w:val="center"/>
              <w:rPr>
                <w:rFonts w:ascii="宋体" w:hAnsi="宋体" w:cs="宋体"/>
                <w:b/>
                <w:kern w:val="0"/>
                <w:sz w:val="32"/>
                <w:szCs w:val="32"/>
              </w:rPr>
            </w:pPr>
          </w:p>
        </w:tc>
      </w:tr>
      <w:tr w14:paraId="5F6B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6DB3ED">
            <w:pPr>
              <w:jc w:val="center"/>
              <w:rPr>
                <w:rFonts w:ascii="宋体" w:hAnsi="宋体" w:cs="宋体"/>
                <w:kern w:val="0"/>
                <w:sz w:val="24"/>
              </w:rPr>
            </w:pPr>
            <w:r>
              <w:rPr>
                <w:rFonts w:hint="eastAsia" w:ascii="宋体" w:hAnsi="宋体" w:cs="宋体"/>
                <w:kern w:val="0"/>
                <w:sz w:val="24"/>
              </w:rPr>
              <w:t>……</w:t>
            </w:r>
          </w:p>
        </w:tc>
        <w:tc>
          <w:tcPr>
            <w:tcW w:w="3289" w:type="dxa"/>
          </w:tcPr>
          <w:p w14:paraId="7ABD924C">
            <w:pPr>
              <w:jc w:val="center"/>
              <w:rPr>
                <w:rFonts w:ascii="宋体" w:hAnsi="宋体" w:cs="宋体"/>
                <w:b/>
                <w:kern w:val="0"/>
                <w:sz w:val="32"/>
                <w:szCs w:val="32"/>
              </w:rPr>
            </w:pPr>
          </w:p>
        </w:tc>
        <w:tc>
          <w:tcPr>
            <w:tcW w:w="3940" w:type="dxa"/>
          </w:tcPr>
          <w:p w14:paraId="51221496">
            <w:pPr>
              <w:jc w:val="center"/>
              <w:rPr>
                <w:rFonts w:ascii="宋体" w:hAnsi="宋体" w:cs="宋体"/>
                <w:b/>
                <w:kern w:val="0"/>
                <w:sz w:val="32"/>
                <w:szCs w:val="32"/>
              </w:rPr>
            </w:pPr>
          </w:p>
        </w:tc>
        <w:tc>
          <w:tcPr>
            <w:tcW w:w="1276" w:type="dxa"/>
          </w:tcPr>
          <w:p w14:paraId="620DDF83">
            <w:pPr>
              <w:jc w:val="center"/>
              <w:rPr>
                <w:rFonts w:ascii="宋体" w:hAnsi="宋体" w:cs="宋体"/>
                <w:b/>
                <w:kern w:val="0"/>
                <w:sz w:val="32"/>
                <w:szCs w:val="32"/>
              </w:rPr>
            </w:pPr>
          </w:p>
        </w:tc>
      </w:tr>
    </w:tbl>
    <w:p w14:paraId="7D7E76E9">
      <w:pPr>
        <w:pStyle w:val="35"/>
        <w:spacing w:line="400" w:lineRule="atLeast"/>
        <w:rPr>
          <w:rFonts w:hAnsi="宋体" w:cs="宋体"/>
          <w:snapToGrid/>
          <w:kern w:val="0"/>
          <w:sz w:val="24"/>
          <w:szCs w:val="24"/>
        </w:rPr>
      </w:pPr>
      <w:r>
        <w:rPr>
          <w:rFonts w:hint="eastAsia" w:hAnsi="宋体" w:cs="宋体"/>
          <w:snapToGrid/>
          <w:kern w:val="0"/>
          <w:sz w:val="24"/>
          <w:szCs w:val="24"/>
        </w:rPr>
        <w:t>注：</w:t>
      </w:r>
    </w:p>
    <w:p w14:paraId="675885F8">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2FEECCD">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14:paraId="31CF32B2">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14:paraId="21F49554">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14:paraId="6872E5C7">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14:paraId="05B53A1D">
      <w:pPr>
        <w:jc w:val="center"/>
        <w:rPr>
          <w:rFonts w:ascii="宋体" w:hAnsi="宋体" w:cs="宋体"/>
          <w:b/>
          <w:kern w:val="0"/>
          <w:sz w:val="32"/>
          <w:szCs w:val="32"/>
        </w:rPr>
      </w:pPr>
    </w:p>
    <w:p w14:paraId="0303B67C">
      <w:pPr>
        <w:jc w:val="center"/>
        <w:rPr>
          <w:rFonts w:ascii="宋体" w:hAnsi="宋体" w:cs="宋体"/>
          <w:b/>
          <w:kern w:val="0"/>
          <w:sz w:val="32"/>
          <w:szCs w:val="32"/>
        </w:rPr>
      </w:pPr>
    </w:p>
    <w:p w14:paraId="0155BEC1">
      <w:pPr>
        <w:jc w:val="center"/>
        <w:rPr>
          <w:rFonts w:ascii="宋体" w:hAnsi="宋体" w:cs="宋体"/>
          <w:b/>
          <w:kern w:val="0"/>
          <w:sz w:val="32"/>
          <w:szCs w:val="32"/>
        </w:rPr>
      </w:pPr>
    </w:p>
    <w:p w14:paraId="717356FE">
      <w:pPr>
        <w:jc w:val="center"/>
        <w:rPr>
          <w:rFonts w:ascii="宋体" w:hAnsi="宋体" w:cs="宋体"/>
          <w:b/>
          <w:kern w:val="0"/>
          <w:sz w:val="32"/>
          <w:szCs w:val="32"/>
        </w:rPr>
      </w:pPr>
    </w:p>
    <w:p w14:paraId="0E565361">
      <w:pPr>
        <w:jc w:val="center"/>
        <w:rPr>
          <w:rFonts w:ascii="宋体" w:hAnsi="宋体" w:cs="宋体"/>
          <w:b/>
          <w:kern w:val="0"/>
          <w:sz w:val="32"/>
          <w:szCs w:val="32"/>
        </w:rPr>
      </w:pPr>
    </w:p>
    <w:p w14:paraId="5444F254">
      <w:pPr>
        <w:jc w:val="center"/>
        <w:rPr>
          <w:rFonts w:ascii="宋体" w:hAnsi="宋体" w:cs="宋体"/>
          <w:b/>
          <w:kern w:val="0"/>
          <w:sz w:val="32"/>
          <w:szCs w:val="32"/>
        </w:rPr>
      </w:pPr>
    </w:p>
    <w:p w14:paraId="49B90B8D">
      <w:pPr>
        <w:jc w:val="center"/>
        <w:rPr>
          <w:rFonts w:ascii="宋体" w:hAnsi="宋体" w:cs="宋体"/>
          <w:b/>
          <w:kern w:val="0"/>
          <w:sz w:val="32"/>
          <w:szCs w:val="32"/>
        </w:rPr>
      </w:pPr>
    </w:p>
    <w:p w14:paraId="47EEC0CE">
      <w:pPr>
        <w:jc w:val="center"/>
        <w:rPr>
          <w:rFonts w:ascii="宋体" w:hAnsi="宋体" w:cs="宋体"/>
          <w:b/>
          <w:kern w:val="0"/>
          <w:sz w:val="32"/>
          <w:szCs w:val="32"/>
        </w:rPr>
      </w:pPr>
    </w:p>
    <w:p w14:paraId="1F4C2B9D">
      <w:pPr>
        <w:jc w:val="center"/>
        <w:rPr>
          <w:rFonts w:ascii="宋体" w:hAnsi="宋体" w:cs="宋体"/>
          <w:b/>
          <w:kern w:val="0"/>
          <w:sz w:val="32"/>
          <w:szCs w:val="32"/>
        </w:rPr>
      </w:pPr>
    </w:p>
    <w:p w14:paraId="0FA042CD">
      <w:pPr>
        <w:jc w:val="center"/>
        <w:rPr>
          <w:rFonts w:ascii="宋体" w:hAnsi="宋体" w:cs="宋体"/>
          <w:b/>
          <w:kern w:val="0"/>
          <w:sz w:val="32"/>
          <w:szCs w:val="32"/>
        </w:rPr>
      </w:pPr>
    </w:p>
    <w:p w14:paraId="37177E07">
      <w:pPr>
        <w:jc w:val="center"/>
        <w:rPr>
          <w:rFonts w:ascii="宋体" w:hAnsi="宋体" w:cs="宋体"/>
          <w:b/>
          <w:kern w:val="0"/>
          <w:sz w:val="32"/>
          <w:szCs w:val="32"/>
        </w:rPr>
      </w:pPr>
    </w:p>
    <w:p w14:paraId="5CCE203D">
      <w:pPr>
        <w:jc w:val="center"/>
        <w:rPr>
          <w:rFonts w:ascii="宋体" w:hAnsi="宋体" w:cs="宋体"/>
          <w:b/>
          <w:kern w:val="0"/>
          <w:sz w:val="32"/>
          <w:szCs w:val="32"/>
        </w:rPr>
      </w:pPr>
    </w:p>
    <w:p w14:paraId="10C65BFD">
      <w:pPr>
        <w:ind w:firstLine="2891" w:firstLineChars="900"/>
        <w:rPr>
          <w:rFonts w:ascii="宋体" w:hAnsi="宋体" w:cs="宋体"/>
          <w:b/>
          <w:bCs/>
          <w:sz w:val="32"/>
          <w:szCs w:val="32"/>
        </w:rPr>
      </w:pPr>
    </w:p>
    <w:p w14:paraId="221B6B83">
      <w:pPr>
        <w:ind w:firstLine="2891" w:firstLineChars="900"/>
        <w:rPr>
          <w:rFonts w:ascii="宋体" w:hAnsi="宋体" w:cs="宋体"/>
          <w:b/>
          <w:bCs/>
          <w:sz w:val="32"/>
          <w:szCs w:val="32"/>
        </w:rPr>
      </w:pPr>
    </w:p>
    <w:p w14:paraId="0B7B7F5F">
      <w:pPr>
        <w:ind w:firstLine="2891" w:firstLineChars="900"/>
        <w:rPr>
          <w:rFonts w:ascii="宋体" w:hAnsi="宋体" w:cs="宋体"/>
          <w:b/>
          <w:bCs/>
          <w:sz w:val="32"/>
          <w:szCs w:val="32"/>
        </w:rPr>
      </w:pPr>
    </w:p>
    <w:p w14:paraId="041EED3F">
      <w:pPr>
        <w:ind w:firstLine="2891" w:firstLineChars="900"/>
        <w:rPr>
          <w:rFonts w:ascii="宋体" w:hAnsi="宋体" w:cs="宋体"/>
          <w:b/>
          <w:bCs/>
          <w:sz w:val="32"/>
          <w:szCs w:val="32"/>
        </w:rPr>
      </w:pPr>
    </w:p>
    <w:p w14:paraId="53970AED">
      <w:pPr>
        <w:ind w:firstLine="2891" w:firstLineChars="900"/>
        <w:rPr>
          <w:rFonts w:ascii="宋体" w:hAnsi="宋体" w:cs="宋体"/>
          <w:b/>
          <w:bCs/>
          <w:sz w:val="32"/>
          <w:szCs w:val="32"/>
        </w:rPr>
      </w:pPr>
    </w:p>
    <w:p w14:paraId="564A33C6">
      <w:pPr>
        <w:ind w:firstLine="2891" w:firstLineChars="900"/>
        <w:rPr>
          <w:rFonts w:ascii="宋体" w:hAnsi="宋体" w:cs="宋体"/>
          <w:b/>
          <w:bCs/>
          <w:sz w:val="32"/>
          <w:szCs w:val="32"/>
        </w:rPr>
      </w:pPr>
    </w:p>
    <w:p w14:paraId="25E8E2A1">
      <w:pPr>
        <w:ind w:firstLine="2891" w:firstLineChars="900"/>
        <w:rPr>
          <w:rFonts w:ascii="宋体" w:hAnsi="宋体" w:cs="宋体"/>
          <w:b/>
          <w:kern w:val="0"/>
          <w:sz w:val="32"/>
          <w:szCs w:val="32"/>
        </w:rPr>
      </w:pPr>
    </w:p>
    <w:p w14:paraId="634286BF">
      <w:pPr>
        <w:ind w:firstLine="2891" w:firstLineChars="900"/>
        <w:rPr>
          <w:rFonts w:ascii="宋体" w:hAnsi="宋体" w:cs="宋体"/>
          <w:b/>
          <w:kern w:val="0"/>
          <w:sz w:val="32"/>
          <w:szCs w:val="32"/>
        </w:rPr>
      </w:pPr>
    </w:p>
    <w:p w14:paraId="142628E4">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14:paraId="68D22D45">
      <w:pPr>
        <w:snapToGrid w:val="0"/>
        <w:spacing w:line="360" w:lineRule="auto"/>
        <w:rPr>
          <w:rFonts w:ascii="宋体" w:hAnsi="宋体" w:cs="宋体"/>
          <w:sz w:val="24"/>
        </w:rPr>
      </w:pPr>
    </w:p>
    <w:p w14:paraId="56BE801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DDDD46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9226C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0E4DC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F43824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5F7F45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7F011B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B62C53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83ACD6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7A1ECC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8CCE1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467A621">
      <w:pPr>
        <w:autoSpaceDE w:val="0"/>
        <w:autoSpaceDN w:val="0"/>
        <w:spacing w:line="360" w:lineRule="auto"/>
        <w:ind w:left="2"/>
        <w:jc w:val="left"/>
        <w:rPr>
          <w:rFonts w:ascii="宋体" w:hAnsi="宋体" w:cs="宋体"/>
          <w:kern w:val="0"/>
          <w:sz w:val="24"/>
          <w:lang w:val="zh-CN"/>
        </w:rPr>
      </w:pPr>
    </w:p>
    <w:p w14:paraId="54AC667A">
      <w:pPr>
        <w:autoSpaceDE w:val="0"/>
        <w:autoSpaceDN w:val="0"/>
        <w:spacing w:line="360" w:lineRule="auto"/>
        <w:ind w:left="2"/>
        <w:jc w:val="left"/>
        <w:rPr>
          <w:rFonts w:ascii="宋体" w:hAnsi="宋体" w:cs="宋体"/>
          <w:kern w:val="0"/>
          <w:sz w:val="24"/>
          <w:lang w:val="zh-CN"/>
        </w:rPr>
      </w:pPr>
    </w:p>
    <w:p w14:paraId="25166BDD">
      <w:pPr>
        <w:autoSpaceDE w:val="0"/>
        <w:autoSpaceDN w:val="0"/>
        <w:spacing w:line="360" w:lineRule="auto"/>
        <w:ind w:left="2"/>
        <w:jc w:val="left"/>
        <w:rPr>
          <w:rFonts w:ascii="宋体" w:hAnsi="宋体" w:cs="宋体"/>
          <w:kern w:val="0"/>
          <w:sz w:val="24"/>
          <w:lang w:val="zh-CN"/>
        </w:rPr>
      </w:pPr>
    </w:p>
    <w:p w14:paraId="4A6E99B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EA7FB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399E818">
      <w:pPr>
        <w:spacing w:line="360" w:lineRule="auto"/>
        <w:jc w:val="center"/>
        <w:rPr>
          <w:rFonts w:ascii="宋体" w:hAnsi="宋体" w:cs="宋体"/>
          <w:b/>
          <w:bCs/>
          <w:sz w:val="24"/>
        </w:rPr>
      </w:pPr>
    </w:p>
    <w:p w14:paraId="140265B2">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BCB02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D90C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E632AEC">
      <w:pPr>
        <w:spacing w:line="360" w:lineRule="auto"/>
        <w:jc w:val="center"/>
        <w:outlineLvl w:val="0"/>
        <w:rPr>
          <w:rFonts w:ascii="宋体" w:hAnsi="宋体" w:cs="宋体"/>
          <w:b/>
          <w:kern w:val="0"/>
          <w:sz w:val="36"/>
          <w:szCs w:val="36"/>
        </w:rPr>
      </w:pPr>
    </w:p>
    <w:p w14:paraId="6E135EE9">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024857C9">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14:paraId="4E86D392">
      <w:pPr>
        <w:snapToGrid w:val="0"/>
        <w:spacing w:line="360" w:lineRule="auto"/>
        <w:ind w:right="480"/>
        <w:jc w:val="center"/>
        <w:rPr>
          <w:rFonts w:ascii="宋体" w:hAnsi="宋体" w:cs="宋体"/>
          <w:b/>
          <w:kern w:val="0"/>
          <w:sz w:val="32"/>
          <w:szCs w:val="32"/>
        </w:rPr>
      </w:pPr>
    </w:p>
    <w:p w14:paraId="022F6B57">
      <w:pPr>
        <w:snapToGrid w:val="0"/>
        <w:spacing w:line="360" w:lineRule="auto"/>
        <w:ind w:right="480"/>
        <w:jc w:val="center"/>
        <w:rPr>
          <w:rFonts w:ascii="宋体" w:hAnsi="宋体" w:cs="宋体"/>
          <w:b/>
          <w:kern w:val="0"/>
          <w:sz w:val="32"/>
          <w:szCs w:val="32"/>
        </w:rPr>
      </w:pPr>
    </w:p>
    <w:p w14:paraId="4FF19836">
      <w:pPr>
        <w:snapToGrid w:val="0"/>
        <w:spacing w:line="360" w:lineRule="auto"/>
        <w:ind w:right="480"/>
        <w:jc w:val="center"/>
        <w:rPr>
          <w:rFonts w:ascii="宋体" w:hAnsi="宋体" w:cs="宋体"/>
          <w:b/>
          <w:kern w:val="0"/>
          <w:sz w:val="32"/>
          <w:szCs w:val="32"/>
        </w:rPr>
      </w:pPr>
    </w:p>
    <w:p w14:paraId="5BC8C1FD">
      <w:pPr>
        <w:snapToGrid w:val="0"/>
        <w:spacing w:line="360" w:lineRule="auto"/>
        <w:ind w:right="480"/>
        <w:jc w:val="center"/>
        <w:rPr>
          <w:rFonts w:ascii="宋体" w:hAnsi="宋体" w:cs="宋体"/>
          <w:b/>
          <w:kern w:val="0"/>
          <w:sz w:val="32"/>
          <w:szCs w:val="32"/>
        </w:rPr>
      </w:pPr>
    </w:p>
    <w:p w14:paraId="6CB3563F">
      <w:pPr>
        <w:snapToGrid w:val="0"/>
        <w:spacing w:line="360" w:lineRule="auto"/>
        <w:ind w:right="480"/>
        <w:jc w:val="center"/>
        <w:rPr>
          <w:rFonts w:ascii="宋体" w:hAnsi="宋体" w:cs="宋体"/>
          <w:b/>
          <w:kern w:val="0"/>
          <w:sz w:val="32"/>
          <w:szCs w:val="32"/>
        </w:rPr>
      </w:pPr>
    </w:p>
    <w:p w14:paraId="5B186054">
      <w:pPr>
        <w:snapToGrid w:val="0"/>
        <w:spacing w:line="360" w:lineRule="auto"/>
        <w:ind w:right="480"/>
        <w:jc w:val="center"/>
        <w:rPr>
          <w:rFonts w:ascii="宋体" w:hAnsi="宋体" w:cs="宋体"/>
          <w:b/>
          <w:kern w:val="0"/>
          <w:sz w:val="32"/>
          <w:szCs w:val="32"/>
        </w:rPr>
      </w:pPr>
    </w:p>
    <w:p w14:paraId="716441F4">
      <w:pPr>
        <w:snapToGrid w:val="0"/>
        <w:spacing w:line="360" w:lineRule="auto"/>
        <w:ind w:right="480"/>
        <w:jc w:val="center"/>
        <w:rPr>
          <w:rFonts w:ascii="宋体" w:hAnsi="宋体" w:cs="宋体"/>
          <w:b/>
          <w:kern w:val="0"/>
          <w:sz w:val="32"/>
          <w:szCs w:val="32"/>
        </w:rPr>
      </w:pPr>
    </w:p>
    <w:p w14:paraId="4D30E88F">
      <w:pPr>
        <w:snapToGrid w:val="0"/>
        <w:spacing w:line="360" w:lineRule="auto"/>
        <w:ind w:right="480"/>
        <w:jc w:val="center"/>
        <w:rPr>
          <w:rFonts w:ascii="宋体" w:hAnsi="宋体" w:cs="宋体"/>
          <w:b/>
          <w:kern w:val="0"/>
          <w:sz w:val="32"/>
          <w:szCs w:val="32"/>
        </w:rPr>
      </w:pPr>
    </w:p>
    <w:p w14:paraId="5736F074">
      <w:pPr>
        <w:snapToGrid w:val="0"/>
        <w:spacing w:line="360" w:lineRule="auto"/>
        <w:ind w:right="480"/>
        <w:jc w:val="center"/>
        <w:rPr>
          <w:rFonts w:ascii="宋体" w:hAnsi="宋体" w:cs="宋体"/>
          <w:b/>
          <w:kern w:val="0"/>
          <w:sz w:val="32"/>
          <w:szCs w:val="32"/>
        </w:rPr>
      </w:pPr>
    </w:p>
    <w:p w14:paraId="5415E34F">
      <w:pPr>
        <w:snapToGrid w:val="0"/>
        <w:spacing w:line="360" w:lineRule="auto"/>
        <w:ind w:right="480"/>
        <w:jc w:val="center"/>
        <w:rPr>
          <w:rFonts w:ascii="宋体" w:hAnsi="宋体" w:cs="宋体"/>
          <w:b/>
          <w:kern w:val="0"/>
          <w:sz w:val="32"/>
          <w:szCs w:val="32"/>
        </w:rPr>
      </w:pPr>
    </w:p>
    <w:p w14:paraId="3C2D92B0">
      <w:pPr>
        <w:snapToGrid w:val="0"/>
        <w:spacing w:line="360" w:lineRule="auto"/>
        <w:ind w:right="480"/>
        <w:jc w:val="center"/>
        <w:rPr>
          <w:rFonts w:ascii="宋体" w:hAnsi="宋体" w:cs="宋体"/>
          <w:b/>
          <w:kern w:val="0"/>
          <w:sz w:val="32"/>
          <w:szCs w:val="32"/>
        </w:rPr>
      </w:pPr>
    </w:p>
    <w:p w14:paraId="7952184A">
      <w:pPr>
        <w:snapToGrid w:val="0"/>
        <w:spacing w:line="360" w:lineRule="auto"/>
        <w:ind w:right="480"/>
        <w:jc w:val="center"/>
        <w:rPr>
          <w:rFonts w:ascii="宋体" w:hAnsi="宋体" w:cs="宋体"/>
          <w:b/>
          <w:kern w:val="0"/>
          <w:sz w:val="32"/>
          <w:szCs w:val="32"/>
        </w:rPr>
      </w:pPr>
    </w:p>
    <w:p w14:paraId="61DD86F2">
      <w:pPr>
        <w:snapToGrid w:val="0"/>
        <w:spacing w:line="360" w:lineRule="auto"/>
        <w:ind w:right="480"/>
        <w:jc w:val="center"/>
        <w:rPr>
          <w:rFonts w:ascii="宋体" w:hAnsi="宋体" w:cs="宋体"/>
          <w:b/>
          <w:kern w:val="0"/>
          <w:sz w:val="32"/>
          <w:szCs w:val="32"/>
        </w:rPr>
      </w:pPr>
    </w:p>
    <w:p w14:paraId="189A0CCF">
      <w:pPr>
        <w:snapToGrid w:val="0"/>
        <w:spacing w:line="360" w:lineRule="auto"/>
        <w:ind w:right="480"/>
        <w:jc w:val="center"/>
        <w:rPr>
          <w:rFonts w:ascii="宋体" w:hAnsi="宋体" w:cs="宋体"/>
          <w:b/>
          <w:kern w:val="0"/>
          <w:sz w:val="32"/>
          <w:szCs w:val="32"/>
        </w:rPr>
      </w:pPr>
    </w:p>
    <w:p w14:paraId="689E53EC">
      <w:pPr>
        <w:snapToGrid w:val="0"/>
        <w:spacing w:line="360" w:lineRule="auto"/>
        <w:ind w:right="480"/>
        <w:jc w:val="center"/>
        <w:rPr>
          <w:rFonts w:ascii="宋体" w:hAnsi="宋体" w:cs="宋体"/>
          <w:b/>
          <w:kern w:val="0"/>
          <w:sz w:val="32"/>
          <w:szCs w:val="32"/>
        </w:rPr>
      </w:pPr>
    </w:p>
    <w:p w14:paraId="256B7FB4">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AEAB79">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31E0C0CE">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12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2E4691">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E445292">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7A690FCB">
            <w:pPr>
              <w:spacing w:line="360" w:lineRule="auto"/>
              <w:jc w:val="center"/>
              <w:rPr>
                <w:rFonts w:ascii="宋体" w:hAnsi="宋体" w:cs="宋体"/>
                <w:b/>
                <w:sz w:val="24"/>
              </w:rPr>
            </w:pPr>
          </w:p>
          <w:p w14:paraId="6C54402C">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0572A6E">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14:paraId="4D02FA6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6524885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DBD553E">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14:paraId="34A77406">
            <w:pPr>
              <w:spacing w:line="360" w:lineRule="auto"/>
              <w:jc w:val="center"/>
              <w:rPr>
                <w:rFonts w:ascii="宋体" w:hAnsi="宋体" w:cs="宋体"/>
                <w:b/>
                <w:sz w:val="24"/>
              </w:rPr>
            </w:pPr>
          </w:p>
          <w:p w14:paraId="6C799430">
            <w:pPr>
              <w:spacing w:line="360" w:lineRule="auto"/>
              <w:jc w:val="center"/>
              <w:rPr>
                <w:rFonts w:ascii="宋体" w:hAnsi="宋体" w:cs="宋体"/>
                <w:b/>
                <w:sz w:val="24"/>
              </w:rPr>
            </w:pPr>
            <w:r>
              <w:rPr>
                <w:rFonts w:hint="eastAsia" w:ascii="宋体" w:hAnsi="宋体" w:cs="宋体"/>
                <w:b/>
                <w:sz w:val="24"/>
              </w:rPr>
              <w:t>服务要求（年限）</w:t>
            </w:r>
          </w:p>
          <w:p w14:paraId="712322A5">
            <w:pPr>
              <w:spacing w:line="360" w:lineRule="auto"/>
              <w:jc w:val="center"/>
              <w:rPr>
                <w:rFonts w:ascii="宋体" w:hAnsi="宋体" w:cs="宋体"/>
                <w:b/>
                <w:sz w:val="24"/>
              </w:rPr>
            </w:pPr>
          </w:p>
        </w:tc>
      </w:tr>
      <w:tr w14:paraId="7F69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8D77D9">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6E07FCDE">
            <w:pPr>
              <w:snapToGrid w:val="0"/>
              <w:spacing w:line="360" w:lineRule="auto"/>
              <w:jc w:val="center"/>
              <w:rPr>
                <w:rFonts w:ascii="宋体" w:hAnsi="宋体" w:cs="宋体"/>
                <w:sz w:val="24"/>
              </w:rPr>
            </w:pPr>
          </w:p>
        </w:tc>
        <w:tc>
          <w:tcPr>
            <w:tcW w:w="1843" w:type="dxa"/>
            <w:vAlign w:val="center"/>
          </w:tcPr>
          <w:p w14:paraId="1BA07DCC">
            <w:pPr>
              <w:snapToGrid w:val="0"/>
              <w:spacing w:line="360" w:lineRule="auto"/>
              <w:jc w:val="center"/>
              <w:rPr>
                <w:rFonts w:ascii="宋体" w:hAnsi="宋体" w:cs="宋体"/>
                <w:sz w:val="24"/>
              </w:rPr>
            </w:pPr>
          </w:p>
        </w:tc>
        <w:tc>
          <w:tcPr>
            <w:tcW w:w="3118" w:type="dxa"/>
            <w:vAlign w:val="center"/>
          </w:tcPr>
          <w:p w14:paraId="53F7D7C8">
            <w:pPr>
              <w:snapToGrid w:val="0"/>
              <w:spacing w:line="360" w:lineRule="auto"/>
              <w:jc w:val="center"/>
              <w:rPr>
                <w:rFonts w:ascii="宋体" w:hAnsi="宋体" w:cs="宋体"/>
                <w:sz w:val="24"/>
              </w:rPr>
            </w:pPr>
          </w:p>
        </w:tc>
        <w:tc>
          <w:tcPr>
            <w:tcW w:w="993" w:type="dxa"/>
            <w:vAlign w:val="center"/>
          </w:tcPr>
          <w:p w14:paraId="588A3145">
            <w:pPr>
              <w:snapToGrid w:val="0"/>
              <w:spacing w:line="360" w:lineRule="auto"/>
              <w:jc w:val="center"/>
              <w:rPr>
                <w:rFonts w:ascii="宋体" w:hAnsi="宋体" w:cs="宋体"/>
                <w:sz w:val="24"/>
              </w:rPr>
            </w:pPr>
          </w:p>
        </w:tc>
        <w:tc>
          <w:tcPr>
            <w:tcW w:w="1559" w:type="dxa"/>
            <w:vAlign w:val="center"/>
          </w:tcPr>
          <w:p w14:paraId="5AB70BDA">
            <w:pPr>
              <w:spacing w:line="360" w:lineRule="auto"/>
              <w:jc w:val="center"/>
              <w:rPr>
                <w:rFonts w:ascii="宋体" w:hAnsi="宋体" w:cs="宋体"/>
                <w:sz w:val="24"/>
              </w:rPr>
            </w:pPr>
          </w:p>
        </w:tc>
        <w:tc>
          <w:tcPr>
            <w:tcW w:w="1984" w:type="dxa"/>
            <w:vAlign w:val="center"/>
          </w:tcPr>
          <w:p w14:paraId="0C8D9E14">
            <w:pPr>
              <w:spacing w:line="360" w:lineRule="auto"/>
              <w:jc w:val="center"/>
              <w:rPr>
                <w:rFonts w:ascii="宋体" w:hAnsi="宋体" w:cs="宋体"/>
                <w:sz w:val="24"/>
              </w:rPr>
            </w:pPr>
          </w:p>
        </w:tc>
        <w:tc>
          <w:tcPr>
            <w:tcW w:w="3119" w:type="dxa"/>
            <w:vAlign w:val="center"/>
          </w:tcPr>
          <w:p w14:paraId="127FD483">
            <w:pPr>
              <w:spacing w:line="360" w:lineRule="auto"/>
              <w:jc w:val="center"/>
              <w:rPr>
                <w:rFonts w:ascii="宋体" w:hAnsi="宋体" w:cs="宋体"/>
                <w:sz w:val="24"/>
              </w:rPr>
            </w:pPr>
          </w:p>
        </w:tc>
      </w:tr>
      <w:tr w14:paraId="00A4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754A1D">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0D46DC2">
            <w:pPr>
              <w:snapToGrid w:val="0"/>
              <w:spacing w:line="360" w:lineRule="auto"/>
              <w:jc w:val="center"/>
              <w:rPr>
                <w:rFonts w:ascii="宋体" w:hAnsi="宋体" w:cs="宋体"/>
                <w:sz w:val="24"/>
              </w:rPr>
            </w:pPr>
          </w:p>
        </w:tc>
        <w:tc>
          <w:tcPr>
            <w:tcW w:w="1843" w:type="dxa"/>
            <w:vAlign w:val="center"/>
          </w:tcPr>
          <w:p w14:paraId="1723A1E2">
            <w:pPr>
              <w:snapToGrid w:val="0"/>
              <w:spacing w:line="360" w:lineRule="auto"/>
              <w:jc w:val="center"/>
              <w:rPr>
                <w:rFonts w:ascii="宋体" w:hAnsi="宋体" w:cs="宋体"/>
                <w:sz w:val="24"/>
              </w:rPr>
            </w:pPr>
          </w:p>
        </w:tc>
        <w:tc>
          <w:tcPr>
            <w:tcW w:w="3118" w:type="dxa"/>
            <w:vAlign w:val="center"/>
          </w:tcPr>
          <w:p w14:paraId="20FC2AEF">
            <w:pPr>
              <w:snapToGrid w:val="0"/>
              <w:spacing w:line="360" w:lineRule="auto"/>
              <w:jc w:val="center"/>
              <w:rPr>
                <w:rFonts w:ascii="宋体" w:hAnsi="宋体" w:cs="宋体"/>
                <w:sz w:val="24"/>
              </w:rPr>
            </w:pPr>
          </w:p>
        </w:tc>
        <w:tc>
          <w:tcPr>
            <w:tcW w:w="993" w:type="dxa"/>
            <w:vAlign w:val="center"/>
          </w:tcPr>
          <w:p w14:paraId="77CE8E9B">
            <w:pPr>
              <w:snapToGrid w:val="0"/>
              <w:spacing w:line="360" w:lineRule="auto"/>
              <w:jc w:val="center"/>
              <w:rPr>
                <w:rFonts w:ascii="宋体" w:hAnsi="宋体" w:cs="宋体"/>
                <w:sz w:val="24"/>
              </w:rPr>
            </w:pPr>
          </w:p>
        </w:tc>
        <w:tc>
          <w:tcPr>
            <w:tcW w:w="1559" w:type="dxa"/>
            <w:vAlign w:val="center"/>
          </w:tcPr>
          <w:p w14:paraId="494A29E3">
            <w:pPr>
              <w:spacing w:line="360" w:lineRule="auto"/>
              <w:jc w:val="center"/>
              <w:rPr>
                <w:rFonts w:ascii="宋体" w:hAnsi="宋体" w:cs="宋体"/>
                <w:sz w:val="24"/>
              </w:rPr>
            </w:pPr>
          </w:p>
        </w:tc>
        <w:tc>
          <w:tcPr>
            <w:tcW w:w="1984" w:type="dxa"/>
            <w:vAlign w:val="center"/>
          </w:tcPr>
          <w:p w14:paraId="024226E1">
            <w:pPr>
              <w:spacing w:line="360" w:lineRule="auto"/>
              <w:jc w:val="center"/>
              <w:rPr>
                <w:rFonts w:ascii="宋体" w:hAnsi="宋体" w:cs="宋体"/>
                <w:sz w:val="24"/>
              </w:rPr>
            </w:pPr>
          </w:p>
        </w:tc>
        <w:tc>
          <w:tcPr>
            <w:tcW w:w="3119" w:type="dxa"/>
            <w:vAlign w:val="center"/>
          </w:tcPr>
          <w:p w14:paraId="1A6531EC">
            <w:pPr>
              <w:spacing w:line="360" w:lineRule="auto"/>
              <w:jc w:val="center"/>
              <w:rPr>
                <w:rFonts w:ascii="宋体" w:hAnsi="宋体" w:cs="宋体"/>
                <w:sz w:val="24"/>
              </w:rPr>
            </w:pPr>
          </w:p>
        </w:tc>
      </w:tr>
      <w:tr w14:paraId="65DC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A2F504">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0DC3D164">
            <w:pPr>
              <w:snapToGrid w:val="0"/>
              <w:spacing w:line="360" w:lineRule="auto"/>
              <w:jc w:val="center"/>
              <w:rPr>
                <w:rFonts w:ascii="宋体" w:hAnsi="宋体" w:cs="宋体"/>
                <w:sz w:val="24"/>
              </w:rPr>
            </w:pPr>
          </w:p>
        </w:tc>
        <w:tc>
          <w:tcPr>
            <w:tcW w:w="1843" w:type="dxa"/>
            <w:vAlign w:val="center"/>
          </w:tcPr>
          <w:p w14:paraId="0D9DF459">
            <w:pPr>
              <w:snapToGrid w:val="0"/>
              <w:spacing w:line="360" w:lineRule="auto"/>
              <w:jc w:val="center"/>
              <w:rPr>
                <w:rFonts w:ascii="宋体" w:hAnsi="宋体" w:cs="宋体"/>
                <w:sz w:val="24"/>
              </w:rPr>
            </w:pPr>
          </w:p>
        </w:tc>
        <w:tc>
          <w:tcPr>
            <w:tcW w:w="3118" w:type="dxa"/>
            <w:vAlign w:val="center"/>
          </w:tcPr>
          <w:p w14:paraId="0D3FE303">
            <w:pPr>
              <w:snapToGrid w:val="0"/>
              <w:spacing w:line="360" w:lineRule="auto"/>
              <w:jc w:val="center"/>
              <w:rPr>
                <w:rFonts w:ascii="宋体" w:hAnsi="宋体" w:cs="宋体"/>
                <w:sz w:val="24"/>
              </w:rPr>
            </w:pPr>
          </w:p>
        </w:tc>
        <w:tc>
          <w:tcPr>
            <w:tcW w:w="993" w:type="dxa"/>
            <w:vAlign w:val="center"/>
          </w:tcPr>
          <w:p w14:paraId="39F07DC6">
            <w:pPr>
              <w:snapToGrid w:val="0"/>
              <w:spacing w:line="360" w:lineRule="auto"/>
              <w:jc w:val="center"/>
              <w:rPr>
                <w:rFonts w:ascii="宋体" w:hAnsi="宋体" w:cs="宋体"/>
                <w:sz w:val="24"/>
              </w:rPr>
            </w:pPr>
          </w:p>
        </w:tc>
        <w:tc>
          <w:tcPr>
            <w:tcW w:w="1559" w:type="dxa"/>
            <w:vAlign w:val="center"/>
          </w:tcPr>
          <w:p w14:paraId="37CACB7E">
            <w:pPr>
              <w:spacing w:line="360" w:lineRule="auto"/>
              <w:jc w:val="center"/>
              <w:rPr>
                <w:rFonts w:ascii="宋体" w:hAnsi="宋体" w:cs="宋体"/>
                <w:sz w:val="24"/>
              </w:rPr>
            </w:pPr>
          </w:p>
        </w:tc>
        <w:tc>
          <w:tcPr>
            <w:tcW w:w="1984" w:type="dxa"/>
            <w:vAlign w:val="center"/>
          </w:tcPr>
          <w:p w14:paraId="484239E5">
            <w:pPr>
              <w:spacing w:line="360" w:lineRule="auto"/>
              <w:jc w:val="center"/>
              <w:rPr>
                <w:rFonts w:ascii="宋体" w:hAnsi="宋体" w:cs="宋体"/>
                <w:sz w:val="24"/>
              </w:rPr>
            </w:pPr>
          </w:p>
        </w:tc>
        <w:tc>
          <w:tcPr>
            <w:tcW w:w="3119" w:type="dxa"/>
            <w:vAlign w:val="center"/>
          </w:tcPr>
          <w:p w14:paraId="16C79B5C">
            <w:pPr>
              <w:spacing w:line="360" w:lineRule="auto"/>
              <w:jc w:val="center"/>
              <w:rPr>
                <w:rFonts w:ascii="宋体" w:hAnsi="宋体" w:cs="宋体"/>
                <w:sz w:val="24"/>
              </w:rPr>
            </w:pPr>
          </w:p>
        </w:tc>
      </w:tr>
      <w:tr w14:paraId="1695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041F9D">
            <w:pPr>
              <w:spacing w:line="360" w:lineRule="auto"/>
              <w:jc w:val="center"/>
              <w:rPr>
                <w:rFonts w:ascii="宋体" w:hAnsi="宋体" w:cs="宋体"/>
                <w:sz w:val="24"/>
              </w:rPr>
            </w:pPr>
          </w:p>
        </w:tc>
        <w:tc>
          <w:tcPr>
            <w:tcW w:w="1417" w:type="dxa"/>
            <w:vAlign w:val="center"/>
          </w:tcPr>
          <w:p w14:paraId="27548BC4">
            <w:pPr>
              <w:snapToGrid w:val="0"/>
              <w:spacing w:line="360" w:lineRule="auto"/>
              <w:jc w:val="center"/>
              <w:rPr>
                <w:rFonts w:ascii="宋体" w:hAnsi="宋体" w:cs="宋体"/>
                <w:sz w:val="24"/>
              </w:rPr>
            </w:pPr>
          </w:p>
        </w:tc>
        <w:tc>
          <w:tcPr>
            <w:tcW w:w="1843" w:type="dxa"/>
            <w:vAlign w:val="center"/>
          </w:tcPr>
          <w:p w14:paraId="437F2B80">
            <w:pPr>
              <w:snapToGrid w:val="0"/>
              <w:spacing w:line="360" w:lineRule="auto"/>
              <w:jc w:val="center"/>
              <w:rPr>
                <w:rFonts w:ascii="宋体" w:hAnsi="宋体" w:cs="宋体"/>
                <w:sz w:val="24"/>
              </w:rPr>
            </w:pPr>
          </w:p>
        </w:tc>
        <w:tc>
          <w:tcPr>
            <w:tcW w:w="3118" w:type="dxa"/>
            <w:vAlign w:val="center"/>
          </w:tcPr>
          <w:p w14:paraId="3C524E71">
            <w:pPr>
              <w:snapToGrid w:val="0"/>
              <w:spacing w:line="360" w:lineRule="auto"/>
              <w:jc w:val="center"/>
              <w:rPr>
                <w:rFonts w:ascii="宋体" w:hAnsi="宋体" w:cs="宋体"/>
                <w:sz w:val="24"/>
              </w:rPr>
            </w:pPr>
          </w:p>
        </w:tc>
        <w:tc>
          <w:tcPr>
            <w:tcW w:w="993" w:type="dxa"/>
            <w:vAlign w:val="center"/>
          </w:tcPr>
          <w:p w14:paraId="648A602A">
            <w:pPr>
              <w:snapToGrid w:val="0"/>
              <w:spacing w:line="360" w:lineRule="auto"/>
              <w:jc w:val="center"/>
              <w:rPr>
                <w:rFonts w:ascii="宋体" w:hAnsi="宋体" w:cs="宋体"/>
                <w:sz w:val="24"/>
              </w:rPr>
            </w:pPr>
          </w:p>
        </w:tc>
        <w:tc>
          <w:tcPr>
            <w:tcW w:w="1559" w:type="dxa"/>
            <w:vAlign w:val="center"/>
          </w:tcPr>
          <w:p w14:paraId="0565FCF7">
            <w:pPr>
              <w:spacing w:line="360" w:lineRule="auto"/>
              <w:jc w:val="center"/>
              <w:rPr>
                <w:rFonts w:ascii="宋体" w:hAnsi="宋体" w:cs="宋体"/>
                <w:sz w:val="24"/>
              </w:rPr>
            </w:pPr>
          </w:p>
        </w:tc>
        <w:tc>
          <w:tcPr>
            <w:tcW w:w="1984" w:type="dxa"/>
            <w:vAlign w:val="center"/>
          </w:tcPr>
          <w:p w14:paraId="215DA1C8">
            <w:pPr>
              <w:spacing w:line="360" w:lineRule="auto"/>
              <w:jc w:val="center"/>
              <w:rPr>
                <w:rFonts w:ascii="宋体" w:hAnsi="宋体" w:cs="宋体"/>
                <w:sz w:val="24"/>
              </w:rPr>
            </w:pPr>
          </w:p>
        </w:tc>
        <w:tc>
          <w:tcPr>
            <w:tcW w:w="3119" w:type="dxa"/>
            <w:vAlign w:val="center"/>
          </w:tcPr>
          <w:p w14:paraId="1C4F2195">
            <w:pPr>
              <w:spacing w:line="360" w:lineRule="auto"/>
              <w:jc w:val="center"/>
              <w:rPr>
                <w:rFonts w:ascii="宋体" w:hAnsi="宋体" w:cs="宋体"/>
                <w:sz w:val="24"/>
              </w:rPr>
            </w:pPr>
          </w:p>
        </w:tc>
      </w:tr>
      <w:tr w14:paraId="2018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0BB940">
            <w:pPr>
              <w:spacing w:line="360" w:lineRule="auto"/>
              <w:jc w:val="center"/>
              <w:rPr>
                <w:rFonts w:ascii="宋体" w:hAnsi="宋体" w:cs="宋体"/>
                <w:sz w:val="24"/>
              </w:rPr>
            </w:pPr>
          </w:p>
        </w:tc>
        <w:tc>
          <w:tcPr>
            <w:tcW w:w="1417" w:type="dxa"/>
            <w:vAlign w:val="center"/>
          </w:tcPr>
          <w:p w14:paraId="0FB65B6B">
            <w:pPr>
              <w:snapToGrid w:val="0"/>
              <w:spacing w:line="360" w:lineRule="auto"/>
              <w:jc w:val="center"/>
              <w:rPr>
                <w:rFonts w:ascii="宋体" w:hAnsi="宋体" w:cs="宋体"/>
                <w:sz w:val="24"/>
              </w:rPr>
            </w:pPr>
          </w:p>
        </w:tc>
        <w:tc>
          <w:tcPr>
            <w:tcW w:w="1843" w:type="dxa"/>
            <w:vAlign w:val="center"/>
          </w:tcPr>
          <w:p w14:paraId="76423571">
            <w:pPr>
              <w:snapToGrid w:val="0"/>
              <w:spacing w:line="360" w:lineRule="auto"/>
              <w:jc w:val="center"/>
              <w:rPr>
                <w:rFonts w:ascii="宋体" w:hAnsi="宋体" w:cs="宋体"/>
                <w:sz w:val="24"/>
              </w:rPr>
            </w:pPr>
          </w:p>
        </w:tc>
        <w:tc>
          <w:tcPr>
            <w:tcW w:w="3118" w:type="dxa"/>
            <w:vAlign w:val="center"/>
          </w:tcPr>
          <w:p w14:paraId="71B192EE">
            <w:pPr>
              <w:snapToGrid w:val="0"/>
              <w:spacing w:line="360" w:lineRule="auto"/>
              <w:jc w:val="center"/>
              <w:rPr>
                <w:rFonts w:ascii="宋体" w:hAnsi="宋体" w:cs="宋体"/>
                <w:sz w:val="24"/>
              </w:rPr>
            </w:pPr>
          </w:p>
        </w:tc>
        <w:tc>
          <w:tcPr>
            <w:tcW w:w="993" w:type="dxa"/>
            <w:vAlign w:val="center"/>
          </w:tcPr>
          <w:p w14:paraId="6C33EA6F">
            <w:pPr>
              <w:snapToGrid w:val="0"/>
              <w:spacing w:line="360" w:lineRule="auto"/>
              <w:jc w:val="center"/>
              <w:rPr>
                <w:rFonts w:ascii="宋体" w:hAnsi="宋体" w:cs="宋体"/>
                <w:sz w:val="24"/>
              </w:rPr>
            </w:pPr>
          </w:p>
        </w:tc>
        <w:tc>
          <w:tcPr>
            <w:tcW w:w="1559" w:type="dxa"/>
            <w:vAlign w:val="center"/>
          </w:tcPr>
          <w:p w14:paraId="0210851A">
            <w:pPr>
              <w:spacing w:line="360" w:lineRule="auto"/>
              <w:jc w:val="center"/>
              <w:rPr>
                <w:rFonts w:ascii="宋体" w:hAnsi="宋体" w:cs="宋体"/>
                <w:sz w:val="24"/>
              </w:rPr>
            </w:pPr>
          </w:p>
        </w:tc>
        <w:tc>
          <w:tcPr>
            <w:tcW w:w="1984" w:type="dxa"/>
            <w:vAlign w:val="center"/>
          </w:tcPr>
          <w:p w14:paraId="349BE64D">
            <w:pPr>
              <w:spacing w:line="360" w:lineRule="auto"/>
              <w:jc w:val="center"/>
              <w:rPr>
                <w:rFonts w:ascii="宋体" w:hAnsi="宋体" w:cs="宋体"/>
                <w:sz w:val="24"/>
              </w:rPr>
            </w:pPr>
          </w:p>
        </w:tc>
        <w:tc>
          <w:tcPr>
            <w:tcW w:w="3119" w:type="dxa"/>
            <w:vAlign w:val="center"/>
          </w:tcPr>
          <w:p w14:paraId="309444C5">
            <w:pPr>
              <w:spacing w:line="360" w:lineRule="auto"/>
              <w:jc w:val="center"/>
              <w:rPr>
                <w:rFonts w:ascii="宋体" w:hAnsi="宋体" w:cs="宋体"/>
                <w:sz w:val="24"/>
              </w:rPr>
            </w:pPr>
          </w:p>
        </w:tc>
      </w:tr>
      <w:tr w14:paraId="271F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C79814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C3E8EB1">
            <w:pPr>
              <w:spacing w:line="360" w:lineRule="auto"/>
              <w:jc w:val="center"/>
              <w:rPr>
                <w:rFonts w:ascii="宋体" w:hAnsi="宋体" w:cs="宋体"/>
                <w:sz w:val="24"/>
              </w:rPr>
            </w:pPr>
          </w:p>
        </w:tc>
      </w:tr>
      <w:tr w14:paraId="7E7C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028F8B4">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AC5B912">
            <w:pPr>
              <w:spacing w:line="360" w:lineRule="auto"/>
              <w:jc w:val="center"/>
              <w:rPr>
                <w:rFonts w:ascii="宋体" w:hAnsi="宋体" w:cs="宋体"/>
                <w:sz w:val="24"/>
              </w:rPr>
            </w:pPr>
          </w:p>
        </w:tc>
      </w:tr>
    </w:tbl>
    <w:p w14:paraId="633F08A1">
      <w:pPr>
        <w:snapToGrid w:val="0"/>
        <w:spacing w:line="360" w:lineRule="auto"/>
        <w:ind w:firstLine="8674" w:firstLineChars="3600"/>
        <w:rPr>
          <w:rFonts w:ascii="宋体" w:hAnsi="宋体" w:cs="宋体"/>
          <w:b/>
          <w:kern w:val="0"/>
          <w:sz w:val="24"/>
          <w:lang w:val="zh-CN"/>
        </w:rPr>
      </w:pPr>
    </w:p>
    <w:p w14:paraId="39D8C7F1">
      <w:pPr>
        <w:snapToGrid w:val="0"/>
        <w:spacing w:line="360" w:lineRule="auto"/>
        <w:ind w:firstLine="8674" w:firstLineChars="3600"/>
        <w:rPr>
          <w:rFonts w:ascii="宋体" w:hAnsi="宋体" w:cs="宋体"/>
          <w:b/>
          <w:kern w:val="0"/>
          <w:sz w:val="24"/>
          <w:lang w:val="zh-CN"/>
        </w:rPr>
      </w:pPr>
    </w:p>
    <w:p w14:paraId="07C48751">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14:paraId="4489B5EE">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14:paraId="0799EE8F">
      <w:pPr>
        <w:snapToGrid w:val="0"/>
        <w:spacing w:line="360" w:lineRule="auto"/>
        <w:ind w:left="480"/>
        <w:rPr>
          <w:rFonts w:ascii="宋体" w:hAnsi="宋体" w:cs="宋体"/>
          <w:b/>
          <w:kern w:val="0"/>
          <w:sz w:val="24"/>
          <w:lang w:val="zh-CN"/>
        </w:rPr>
      </w:pPr>
    </w:p>
    <w:p w14:paraId="60A87CD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A03797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22444F5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0B8E06E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58B1098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14:paraId="3077A48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6EA57D">
      <w:pPr>
        <w:spacing w:line="360" w:lineRule="auto"/>
        <w:ind w:firstLine="482" w:firstLineChars="200"/>
        <w:rPr>
          <w:rFonts w:ascii="宋体" w:hAnsi="宋体" w:cs="宋体"/>
          <w:b/>
          <w:kern w:val="0"/>
          <w:sz w:val="24"/>
        </w:rPr>
      </w:pPr>
    </w:p>
    <w:p w14:paraId="7D55C842">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31A8E10">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BE9D35C">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6B57428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7E298F33">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D81634B">
      <w:pPr>
        <w:spacing w:line="360" w:lineRule="auto"/>
        <w:ind w:right="420" w:firstLine="3614" w:firstLineChars="1000"/>
        <w:rPr>
          <w:rFonts w:ascii="宋体" w:hAnsi="宋体" w:cs="宋体"/>
          <w:b/>
          <w:kern w:val="0"/>
          <w:sz w:val="36"/>
          <w:szCs w:val="36"/>
        </w:rPr>
      </w:pPr>
    </w:p>
    <w:p w14:paraId="7435B09D">
      <w:pPr>
        <w:spacing w:line="360" w:lineRule="auto"/>
        <w:ind w:right="420" w:firstLine="3614" w:firstLineChars="1000"/>
        <w:rPr>
          <w:rFonts w:ascii="宋体" w:hAnsi="宋体" w:cs="宋体"/>
          <w:b/>
          <w:kern w:val="0"/>
          <w:sz w:val="36"/>
          <w:szCs w:val="36"/>
        </w:rPr>
      </w:pPr>
    </w:p>
    <w:p w14:paraId="35F42E71">
      <w:pPr>
        <w:spacing w:line="360" w:lineRule="auto"/>
        <w:ind w:right="420" w:firstLine="3614" w:firstLineChars="1000"/>
        <w:rPr>
          <w:rFonts w:ascii="宋体" w:hAnsi="宋体" w:cs="宋体"/>
          <w:b/>
          <w:kern w:val="0"/>
          <w:sz w:val="36"/>
          <w:szCs w:val="36"/>
        </w:rPr>
      </w:pPr>
    </w:p>
    <w:p w14:paraId="4D48727D">
      <w:pPr>
        <w:spacing w:line="360" w:lineRule="auto"/>
        <w:ind w:right="420" w:firstLine="3614" w:firstLineChars="1000"/>
        <w:rPr>
          <w:rFonts w:ascii="宋体" w:hAnsi="宋体" w:cs="宋体"/>
          <w:b/>
          <w:kern w:val="0"/>
          <w:sz w:val="36"/>
          <w:szCs w:val="36"/>
        </w:rPr>
      </w:pPr>
    </w:p>
    <w:p w14:paraId="0D89752D">
      <w:pPr>
        <w:spacing w:line="360" w:lineRule="auto"/>
        <w:ind w:right="420" w:firstLine="3614" w:firstLineChars="1000"/>
        <w:rPr>
          <w:rFonts w:ascii="宋体" w:hAnsi="宋体" w:cs="宋体"/>
          <w:b/>
          <w:kern w:val="0"/>
          <w:sz w:val="36"/>
          <w:szCs w:val="36"/>
        </w:rPr>
      </w:pPr>
    </w:p>
    <w:p w14:paraId="36BB65BD">
      <w:pPr>
        <w:spacing w:line="360" w:lineRule="auto"/>
        <w:ind w:right="420" w:firstLine="3614" w:firstLineChars="1000"/>
        <w:rPr>
          <w:rFonts w:ascii="宋体" w:hAnsi="宋体" w:cs="宋体"/>
          <w:b/>
          <w:kern w:val="0"/>
          <w:sz w:val="36"/>
          <w:szCs w:val="36"/>
        </w:rPr>
      </w:pPr>
    </w:p>
    <w:p w14:paraId="24FDE11A">
      <w:pPr>
        <w:spacing w:line="360" w:lineRule="auto"/>
        <w:ind w:right="420" w:firstLine="3614" w:firstLineChars="1000"/>
        <w:rPr>
          <w:rFonts w:ascii="宋体" w:hAnsi="宋体" w:cs="宋体"/>
          <w:b/>
          <w:kern w:val="0"/>
          <w:sz w:val="36"/>
          <w:szCs w:val="36"/>
        </w:rPr>
      </w:pPr>
    </w:p>
    <w:p w14:paraId="6ADAFE88">
      <w:pPr>
        <w:spacing w:line="360" w:lineRule="auto"/>
        <w:ind w:right="420" w:firstLine="3614" w:firstLineChars="1000"/>
        <w:rPr>
          <w:rFonts w:ascii="宋体" w:hAnsi="宋体" w:cs="宋体"/>
          <w:b/>
          <w:kern w:val="0"/>
          <w:sz w:val="36"/>
          <w:szCs w:val="36"/>
        </w:rPr>
      </w:pPr>
    </w:p>
    <w:p w14:paraId="2B86BDDA">
      <w:pPr>
        <w:spacing w:line="360" w:lineRule="auto"/>
        <w:ind w:right="420" w:firstLine="3614" w:firstLineChars="1000"/>
        <w:rPr>
          <w:rFonts w:ascii="宋体" w:hAnsi="宋体" w:cs="宋体"/>
          <w:b/>
          <w:kern w:val="0"/>
          <w:sz w:val="36"/>
          <w:szCs w:val="36"/>
        </w:rPr>
      </w:pPr>
    </w:p>
    <w:p w14:paraId="755F3B5D">
      <w:pPr>
        <w:spacing w:line="360" w:lineRule="auto"/>
        <w:ind w:right="420" w:firstLine="3614" w:firstLineChars="1000"/>
        <w:rPr>
          <w:rFonts w:ascii="宋体" w:hAnsi="宋体" w:cs="宋体"/>
          <w:b/>
          <w:kern w:val="0"/>
          <w:sz w:val="36"/>
          <w:szCs w:val="36"/>
        </w:rPr>
      </w:pPr>
    </w:p>
    <w:p w14:paraId="6CF55319">
      <w:pPr>
        <w:spacing w:line="360" w:lineRule="auto"/>
        <w:ind w:right="420" w:firstLine="3614" w:firstLineChars="1000"/>
        <w:rPr>
          <w:rFonts w:ascii="宋体" w:hAnsi="宋体" w:cs="宋体"/>
          <w:b/>
          <w:kern w:val="0"/>
          <w:sz w:val="36"/>
          <w:szCs w:val="36"/>
        </w:rPr>
      </w:pPr>
    </w:p>
    <w:p w14:paraId="1AAD3220">
      <w:pPr>
        <w:spacing w:line="360" w:lineRule="auto"/>
        <w:ind w:right="420" w:firstLine="3614" w:firstLineChars="1000"/>
        <w:rPr>
          <w:rFonts w:ascii="宋体" w:hAnsi="宋体" w:cs="宋体"/>
          <w:b/>
          <w:kern w:val="0"/>
          <w:sz w:val="36"/>
          <w:szCs w:val="36"/>
        </w:rPr>
      </w:pPr>
    </w:p>
    <w:p w14:paraId="044A40B7">
      <w:pPr>
        <w:spacing w:line="360" w:lineRule="auto"/>
        <w:ind w:right="420" w:firstLine="3614" w:firstLineChars="1000"/>
        <w:rPr>
          <w:rFonts w:ascii="宋体" w:hAnsi="宋体" w:cs="宋体"/>
          <w:b/>
          <w:kern w:val="0"/>
          <w:sz w:val="36"/>
          <w:szCs w:val="36"/>
        </w:rPr>
      </w:pPr>
    </w:p>
    <w:p w14:paraId="2A8F7154">
      <w:pPr>
        <w:spacing w:line="360" w:lineRule="auto"/>
        <w:ind w:right="420" w:firstLine="3614" w:firstLineChars="1000"/>
        <w:rPr>
          <w:rFonts w:ascii="宋体" w:hAnsi="宋体" w:cs="宋体"/>
          <w:b/>
          <w:kern w:val="0"/>
          <w:sz w:val="36"/>
          <w:szCs w:val="36"/>
        </w:rPr>
      </w:pPr>
    </w:p>
    <w:p w14:paraId="3160808F">
      <w:pPr>
        <w:spacing w:line="360" w:lineRule="auto"/>
        <w:ind w:right="420" w:firstLine="3614" w:firstLineChars="1000"/>
        <w:rPr>
          <w:rFonts w:ascii="宋体" w:hAnsi="宋体" w:cs="宋体"/>
          <w:b/>
          <w:kern w:val="0"/>
          <w:sz w:val="36"/>
          <w:szCs w:val="36"/>
        </w:rPr>
      </w:pPr>
    </w:p>
    <w:p w14:paraId="6ED08BD5">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3FF15F9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1F7C26A">
      <w:pPr>
        <w:spacing w:line="360" w:lineRule="auto"/>
        <w:ind w:left="5060" w:hanging="5060" w:hangingChars="2100"/>
        <w:rPr>
          <w:rFonts w:ascii="宋体" w:hAnsi="宋体" w:cs="宋体"/>
          <w:b/>
          <w:bCs/>
          <w:kern w:val="0"/>
          <w:sz w:val="24"/>
        </w:rPr>
      </w:pPr>
    </w:p>
    <w:p w14:paraId="19DE981B">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bookmarkStart w:id="392" w:name="_Toc465665161"/>
      <w:r>
        <w:rPr>
          <w:rFonts w:hint="eastAsia" w:ascii="宋体" w:hAnsi="宋体" w:cs="宋体"/>
        </w:rPr>
        <w:t>附件</w:t>
      </w:r>
      <w:bookmarkEnd w:id="392"/>
    </w:p>
    <w:p w14:paraId="397BA76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5CAA17E">
      <w:pPr>
        <w:spacing w:line="360" w:lineRule="auto"/>
        <w:jc w:val="center"/>
        <w:rPr>
          <w:rFonts w:ascii="宋体" w:hAnsi="宋体" w:cs="宋体"/>
          <w:b/>
          <w:spacing w:val="6"/>
          <w:sz w:val="32"/>
          <w:szCs w:val="32"/>
        </w:rPr>
      </w:pPr>
      <w:bookmarkStart w:id="393" w:name="OLE_LINK14"/>
      <w:bookmarkStart w:id="394" w:name="OLE_LINK13"/>
      <w:r>
        <w:rPr>
          <w:rFonts w:hint="eastAsia" w:ascii="宋体" w:hAnsi="宋体" w:cs="宋体"/>
          <w:b/>
          <w:spacing w:val="6"/>
          <w:sz w:val="32"/>
          <w:szCs w:val="32"/>
        </w:rPr>
        <w:t>残疾人福利性单位声明函</w:t>
      </w:r>
    </w:p>
    <w:bookmarkEnd w:id="393"/>
    <w:bookmarkEnd w:id="394"/>
    <w:p w14:paraId="4898BBE1">
      <w:pPr>
        <w:spacing w:line="360" w:lineRule="auto"/>
        <w:rPr>
          <w:rFonts w:ascii="宋体" w:hAnsi="宋体" w:cs="宋体"/>
          <w:b/>
          <w:spacing w:val="6"/>
          <w:sz w:val="30"/>
          <w:szCs w:val="30"/>
        </w:rPr>
      </w:pPr>
    </w:p>
    <w:p w14:paraId="36943A0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A613C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CE13999">
      <w:pPr>
        <w:spacing w:line="360" w:lineRule="auto"/>
        <w:ind w:firstLine="480" w:firstLineChars="200"/>
        <w:rPr>
          <w:rFonts w:ascii="宋体" w:hAnsi="宋体" w:cs="宋体"/>
          <w:sz w:val="24"/>
        </w:rPr>
      </w:pPr>
    </w:p>
    <w:p w14:paraId="6B285568">
      <w:pPr>
        <w:spacing w:line="360" w:lineRule="auto"/>
        <w:ind w:firstLine="480" w:firstLineChars="200"/>
        <w:rPr>
          <w:rFonts w:ascii="宋体" w:hAnsi="宋体" w:cs="宋体"/>
          <w:sz w:val="24"/>
        </w:rPr>
      </w:pPr>
    </w:p>
    <w:p w14:paraId="451A35D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22149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E7BC4F9">
      <w:pPr>
        <w:spacing w:line="360" w:lineRule="auto"/>
        <w:ind w:firstLine="480" w:firstLineChars="200"/>
        <w:rPr>
          <w:rFonts w:ascii="宋体" w:hAnsi="宋体" w:cs="宋体"/>
          <w:sz w:val="24"/>
        </w:rPr>
      </w:pPr>
    </w:p>
    <w:p w14:paraId="3D12E896">
      <w:pPr>
        <w:spacing w:line="360" w:lineRule="auto"/>
        <w:ind w:firstLine="420" w:firstLineChars="200"/>
        <w:rPr>
          <w:rFonts w:ascii="宋体" w:hAnsi="宋体" w:cs="宋体"/>
        </w:rPr>
      </w:pPr>
    </w:p>
    <w:p w14:paraId="781EAAC2">
      <w:pPr>
        <w:spacing w:line="360" w:lineRule="auto"/>
        <w:ind w:firstLine="420" w:firstLineChars="200"/>
        <w:rPr>
          <w:rFonts w:ascii="宋体" w:hAnsi="宋体" w:cs="宋体"/>
        </w:rPr>
      </w:pPr>
    </w:p>
    <w:p w14:paraId="1F3AA4A3">
      <w:pPr>
        <w:spacing w:line="360" w:lineRule="auto"/>
        <w:ind w:firstLine="420" w:firstLineChars="200"/>
        <w:rPr>
          <w:rFonts w:ascii="宋体" w:hAnsi="宋体" w:cs="宋体"/>
        </w:rPr>
      </w:pPr>
    </w:p>
    <w:p w14:paraId="2B54D786">
      <w:pPr>
        <w:spacing w:line="360" w:lineRule="auto"/>
        <w:ind w:firstLine="420" w:firstLineChars="200"/>
        <w:rPr>
          <w:rFonts w:ascii="宋体" w:hAnsi="宋体" w:cs="宋体"/>
        </w:rPr>
      </w:pPr>
    </w:p>
    <w:p w14:paraId="3CF198E1">
      <w:pPr>
        <w:spacing w:line="360" w:lineRule="auto"/>
        <w:rPr>
          <w:rFonts w:ascii="宋体" w:hAnsi="宋体" w:cs="宋体"/>
          <w:b/>
          <w:sz w:val="24"/>
        </w:rPr>
      </w:pPr>
    </w:p>
    <w:p w14:paraId="42CD8B7D">
      <w:pPr>
        <w:spacing w:line="360" w:lineRule="auto"/>
        <w:rPr>
          <w:rFonts w:ascii="宋体" w:hAnsi="宋体" w:cs="宋体"/>
          <w:b/>
          <w:sz w:val="24"/>
        </w:rPr>
      </w:pPr>
    </w:p>
    <w:p w14:paraId="5F42FCF4">
      <w:pPr>
        <w:spacing w:line="360" w:lineRule="auto"/>
        <w:rPr>
          <w:rFonts w:ascii="宋体" w:hAnsi="宋体" w:cs="宋体"/>
          <w:b/>
          <w:sz w:val="24"/>
        </w:rPr>
      </w:pPr>
    </w:p>
    <w:p w14:paraId="4193F278">
      <w:pPr>
        <w:spacing w:line="360" w:lineRule="auto"/>
        <w:rPr>
          <w:rFonts w:ascii="宋体" w:hAnsi="宋体" w:cs="宋体"/>
          <w:b/>
          <w:sz w:val="24"/>
        </w:rPr>
      </w:pPr>
    </w:p>
    <w:p w14:paraId="17261D72">
      <w:pPr>
        <w:spacing w:line="360" w:lineRule="auto"/>
        <w:rPr>
          <w:rFonts w:ascii="宋体" w:hAnsi="宋体" w:cs="宋体"/>
          <w:b/>
          <w:sz w:val="24"/>
        </w:rPr>
      </w:pPr>
    </w:p>
    <w:p w14:paraId="30E3A313">
      <w:pPr>
        <w:spacing w:line="360" w:lineRule="auto"/>
        <w:rPr>
          <w:rFonts w:ascii="宋体" w:hAnsi="宋体" w:cs="宋体"/>
          <w:b/>
          <w:sz w:val="24"/>
        </w:rPr>
      </w:pPr>
    </w:p>
    <w:p w14:paraId="57FE4C9C">
      <w:pPr>
        <w:spacing w:line="360" w:lineRule="auto"/>
        <w:rPr>
          <w:rFonts w:ascii="宋体" w:hAnsi="宋体" w:cs="宋体"/>
          <w:b/>
          <w:sz w:val="24"/>
        </w:rPr>
      </w:pPr>
    </w:p>
    <w:p w14:paraId="27C00F24">
      <w:pPr>
        <w:spacing w:line="360" w:lineRule="auto"/>
        <w:rPr>
          <w:rFonts w:ascii="宋体" w:hAnsi="宋体" w:cs="宋体"/>
          <w:b/>
          <w:sz w:val="24"/>
        </w:rPr>
      </w:pPr>
    </w:p>
    <w:p w14:paraId="3D82DF62">
      <w:pPr>
        <w:spacing w:line="360" w:lineRule="auto"/>
        <w:rPr>
          <w:rFonts w:ascii="宋体" w:hAnsi="宋体" w:cs="宋体"/>
          <w:b/>
          <w:sz w:val="24"/>
        </w:rPr>
      </w:pPr>
    </w:p>
    <w:p w14:paraId="1BA8EC3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06E355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BECF1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CA0F2E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F5C82B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392BCD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C6F48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373F2B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D395E9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756C3">
      <w:pPr>
        <w:snapToGrid w:val="0"/>
        <w:spacing w:line="360" w:lineRule="auto"/>
        <w:rPr>
          <w:rFonts w:ascii="宋体" w:hAnsi="宋体" w:cs="宋体"/>
          <w:bCs/>
          <w:sz w:val="24"/>
        </w:rPr>
      </w:pPr>
      <w:r>
        <w:rPr>
          <w:rFonts w:hint="eastAsia" w:ascii="宋体" w:hAnsi="宋体" w:cs="宋体"/>
          <w:bCs/>
          <w:sz w:val="24"/>
        </w:rPr>
        <w:t>二、质疑项目基本情况</w:t>
      </w:r>
    </w:p>
    <w:p w14:paraId="6968BB5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C816B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02C769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9DB6D2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2C473E2">
      <w:pPr>
        <w:snapToGrid w:val="0"/>
        <w:spacing w:line="360" w:lineRule="auto"/>
        <w:rPr>
          <w:rFonts w:ascii="宋体" w:hAnsi="宋体" w:cs="宋体"/>
          <w:bCs/>
          <w:sz w:val="24"/>
        </w:rPr>
      </w:pPr>
      <w:r>
        <w:rPr>
          <w:rFonts w:hint="eastAsia" w:ascii="宋体" w:hAnsi="宋体" w:cs="宋体"/>
          <w:bCs/>
          <w:sz w:val="24"/>
        </w:rPr>
        <w:t>三、质疑事项具体内容</w:t>
      </w:r>
    </w:p>
    <w:p w14:paraId="22FAACD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203FA9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4A4605C">
      <w:pPr>
        <w:snapToGrid w:val="0"/>
        <w:spacing w:line="360" w:lineRule="auto"/>
        <w:rPr>
          <w:rFonts w:ascii="宋体" w:hAnsi="宋体" w:cs="宋体"/>
          <w:sz w:val="24"/>
        </w:rPr>
      </w:pPr>
      <w:r>
        <w:rPr>
          <w:rFonts w:hint="eastAsia" w:ascii="宋体" w:hAnsi="宋体" w:cs="宋体"/>
          <w:sz w:val="24"/>
          <w:u w:val="dotted"/>
        </w:rPr>
        <w:t xml:space="preserve">                                                       </w:t>
      </w:r>
    </w:p>
    <w:p w14:paraId="2139572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60C8272">
      <w:pPr>
        <w:snapToGrid w:val="0"/>
        <w:spacing w:line="360" w:lineRule="auto"/>
        <w:rPr>
          <w:rFonts w:ascii="宋体" w:hAnsi="宋体" w:cs="宋体"/>
          <w:sz w:val="24"/>
          <w:u w:val="dotted"/>
        </w:rPr>
      </w:pPr>
      <w:r>
        <w:rPr>
          <w:rFonts w:hint="eastAsia" w:ascii="宋体" w:hAnsi="宋体" w:cs="宋体"/>
          <w:sz w:val="24"/>
          <w:u w:val="dotted"/>
        </w:rPr>
        <w:t xml:space="preserve">                                                     </w:t>
      </w:r>
    </w:p>
    <w:p w14:paraId="3B408361">
      <w:pPr>
        <w:snapToGrid w:val="0"/>
        <w:spacing w:line="360" w:lineRule="auto"/>
        <w:rPr>
          <w:rFonts w:ascii="宋体" w:hAnsi="宋体" w:cs="宋体"/>
          <w:sz w:val="24"/>
          <w:u w:val="dotted"/>
        </w:rPr>
      </w:pPr>
      <w:r>
        <w:rPr>
          <w:rFonts w:hint="eastAsia" w:ascii="宋体" w:hAnsi="宋体" w:cs="宋体"/>
          <w:sz w:val="24"/>
        </w:rPr>
        <w:t>质疑事项2</w:t>
      </w:r>
    </w:p>
    <w:p w14:paraId="7320BC46">
      <w:pPr>
        <w:snapToGrid w:val="0"/>
        <w:spacing w:line="360" w:lineRule="auto"/>
        <w:rPr>
          <w:rFonts w:ascii="宋体" w:hAnsi="宋体" w:cs="宋体"/>
          <w:sz w:val="24"/>
        </w:rPr>
      </w:pPr>
      <w:r>
        <w:rPr>
          <w:rFonts w:hint="eastAsia" w:ascii="宋体" w:hAnsi="宋体" w:cs="宋体"/>
          <w:sz w:val="24"/>
        </w:rPr>
        <w:t>……</w:t>
      </w:r>
    </w:p>
    <w:p w14:paraId="56505ED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6198BE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38793FD">
      <w:pPr>
        <w:spacing w:line="360" w:lineRule="auto"/>
        <w:rPr>
          <w:rFonts w:ascii="宋体" w:hAnsi="宋体" w:cs="宋体"/>
          <w:sz w:val="24"/>
        </w:rPr>
      </w:pPr>
      <w:r>
        <w:rPr>
          <w:rFonts w:hint="eastAsia" w:ascii="宋体" w:hAnsi="宋体" w:cs="宋体"/>
          <w:sz w:val="24"/>
        </w:rPr>
        <w:t xml:space="preserve">签字(签章)：                   公章：                      </w:t>
      </w:r>
    </w:p>
    <w:p w14:paraId="3EFD2767">
      <w:pPr>
        <w:spacing w:line="360" w:lineRule="auto"/>
        <w:rPr>
          <w:rFonts w:ascii="宋体" w:hAnsi="宋体" w:cs="宋体"/>
          <w:sz w:val="24"/>
        </w:rPr>
      </w:pPr>
      <w:r>
        <w:rPr>
          <w:rFonts w:hint="eastAsia" w:ascii="宋体" w:hAnsi="宋体" w:cs="宋体"/>
          <w:sz w:val="24"/>
        </w:rPr>
        <w:t xml:space="preserve">日期：    </w:t>
      </w:r>
    </w:p>
    <w:p w14:paraId="408D0FCD">
      <w:pPr>
        <w:spacing w:line="360" w:lineRule="auto"/>
        <w:jc w:val="center"/>
        <w:rPr>
          <w:rFonts w:ascii="宋体" w:hAnsi="宋体" w:cs="宋体"/>
          <w:b/>
          <w:bCs/>
          <w:sz w:val="24"/>
        </w:rPr>
      </w:pPr>
    </w:p>
    <w:p w14:paraId="4A322FC7">
      <w:pPr>
        <w:spacing w:line="360" w:lineRule="auto"/>
        <w:rPr>
          <w:rFonts w:ascii="宋体" w:hAnsi="宋体" w:cs="宋体"/>
          <w:b/>
          <w:sz w:val="24"/>
        </w:rPr>
      </w:pPr>
    </w:p>
    <w:p w14:paraId="5F8354ED">
      <w:pPr>
        <w:spacing w:line="360" w:lineRule="auto"/>
        <w:rPr>
          <w:rFonts w:ascii="宋体" w:hAnsi="宋体" w:cs="宋体"/>
          <w:b/>
          <w:sz w:val="24"/>
        </w:rPr>
      </w:pPr>
    </w:p>
    <w:p w14:paraId="4033D1C2">
      <w:pPr>
        <w:spacing w:line="360" w:lineRule="auto"/>
        <w:rPr>
          <w:rFonts w:ascii="宋体" w:hAnsi="宋体" w:cs="宋体"/>
          <w:b/>
          <w:sz w:val="24"/>
        </w:rPr>
      </w:pPr>
      <w:r>
        <w:rPr>
          <w:rFonts w:hint="eastAsia" w:ascii="宋体" w:hAnsi="宋体" w:cs="宋体"/>
          <w:b/>
          <w:sz w:val="24"/>
        </w:rPr>
        <w:t>质疑函制作说明：</w:t>
      </w:r>
    </w:p>
    <w:p w14:paraId="7CB8904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9DAB7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6D7C8B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668CFC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23F798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96EF7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C765607">
      <w:pPr>
        <w:widowControl/>
        <w:spacing w:line="360" w:lineRule="auto"/>
        <w:ind w:firstLine="600" w:firstLineChars="200"/>
        <w:jc w:val="left"/>
        <w:rPr>
          <w:rFonts w:ascii="宋体" w:hAnsi="宋体" w:cs="宋体"/>
          <w:sz w:val="30"/>
          <w:szCs w:val="30"/>
        </w:rPr>
      </w:pPr>
    </w:p>
    <w:p w14:paraId="3215DD58">
      <w:pPr>
        <w:spacing w:line="360" w:lineRule="auto"/>
        <w:jc w:val="center"/>
        <w:rPr>
          <w:rFonts w:ascii="宋体" w:hAnsi="宋体" w:cs="宋体"/>
          <w:b/>
          <w:spacing w:val="6"/>
          <w:sz w:val="32"/>
          <w:szCs w:val="32"/>
        </w:rPr>
      </w:pPr>
    </w:p>
    <w:p w14:paraId="4CE3A946">
      <w:pPr>
        <w:spacing w:line="360" w:lineRule="auto"/>
        <w:jc w:val="center"/>
        <w:rPr>
          <w:rFonts w:ascii="宋体" w:hAnsi="宋体" w:cs="宋体"/>
          <w:b/>
          <w:spacing w:val="6"/>
          <w:sz w:val="32"/>
          <w:szCs w:val="32"/>
        </w:rPr>
      </w:pPr>
    </w:p>
    <w:p w14:paraId="0453BA3E">
      <w:pPr>
        <w:spacing w:line="360" w:lineRule="auto"/>
        <w:jc w:val="center"/>
        <w:rPr>
          <w:rFonts w:ascii="宋体" w:hAnsi="宋体" w:cs="宋体"/>
          <w:b/>
          <w:spacing w:val="6"/>
          <w:sz w:val="32"/>
          <w:szCs w:val="32"/>
        </w:rPr>
      </w:pPr>
    </w:p>
    <w:p w14:paraId="1AFEA69A">
      <w:pPr>
        <w:spacing w:line="360" w:lineRule="auto"/>
        <w:jc w:val="center"/>
        <w:rPr>
          <w:rFonts w:ascii="宋体" w:hAnsi="宋体" w:cs="宋体"/>
          <w:b/>
          <w:spacing w:val="6"/>
          <w:sz w:val="32"/>
          <w:szCs w:val="32"/>
        </w:rPr>
      </w:pPr>
    </w:p>
    <w:p w14:paraId="7DF80123">
      <w:pPr>
        <w:spacing w:line="360" w:lineRule="auto"/>
        <w:jc w:val="center"/>
        <w:rPr>
          <w:rFonts w:ascii="宋体" w:hAnsi="宋体" w:cs="宋体"/>
          <w:b/>
          <w:spacing w:val="6"/>
          <w:sz w:val="32"/>
          <w:szCs w:val="32"/>
        </w:rPr>
      </w:pPr>
    </w:p>
    <w:p w14:paraId="68DDA142">
      <w:pPr>
        <w:spacing w:line="360" w:lineRule="auto"/>
        <w:jc w:val="center"/>
        <w:rPr>
          <w:rFonts w:ascii="宋体" w:hAnsi="宋体" w:cs="宋体"/>
          <w:b/>
          <w:spacing w:val="6"/>
          <w:sz w:val="32"/>
          <w:szCs w:val="32"/>
        </w:rPr>
      </w:pPr>
    </w:p>
    <w:p w14:paraId="32A9766D">
      <w:pPr>
        <w:spacing w:line="360" w:lineRule="auto"/>
        <w:jc w:val="center"/>
        <w:rPr>
          <w:rFonts w:ascii="宋体" w:hAnsi="宋体" w:cs="宋体"/>
          <w:b/>
          <w:spacing w:val="6"/>
          <w:sz w:val="32"/>
          <w:szCs w:val="32"/>
        </w:rPr>
      </w:pPr>
    </w:p>
    <w:p w14:paraId="3102C969">
      <w:pPr>
        <w:spacing w:line="360" w:lineRule="auto"/>
        <w:jc w:val="center"/>
        <w:rPr>
          <w:rFonts w:ascii="宋体" w:hAnsi="宋体" w:cs="宋体"/>
          <w:b/>
          <w:spacing w:val="6"/>
          <w:sz w:val="32"/>
          <w:szCs w:val="32"/>
        </w:rPr>
      </w:pPr>
    </w:p>
    <w:p w14:paraId="4B9F33A5">
      <w:pPr>
        <w:spacing w:line="360" w:lineRule="auto"/>
        <w:jc w:val="center"/>
        <w:rPr>
          <w:rFonts w:ascii="宋体" w:hAnsi="宋体" w:cs="宋体"/>
          <w:b/>
          <w:spacing w:val="6"/>
          <w:sz w:val="32"/>
          <w:szCs w:val="32"/>
        </w:rPr>
      </w:pPr>
    </w:p>
    <w:p w14:paraId="67B8CC1B">
      <w:pPr>
        <w:spacing w:line="360" w:lineRule="auto"/>
        <w:jc w:val="center"/>
        <w:rPr>
          <w:rFonts w:ascii="宋体" w:hAnsi="宋体" w:cs="宋体"/>
          <w:b/>
          <w:spacing w:val="6"/>
          <w:sz w:val="32"/>
          <w:szCs w:val="32"/>
        </w:rPr>
      </w:pPr>
    </w:p>
    <w:p w14:paraId="09D289A5">
      <w:pPr>
        <w:spacing w:line="360" w:lineRule="auto"/>
        <w:jc w:val="center"/>
        <w:rPr>
          <w:rFonts w:ascii="宋体" w:hAnsi="宋体" w:cs="宋体"/>
          <w:b/>
          <w:spacing w:val="6"/>
          <w:sz w:val="32"/>
          <w:szCs w:val="32"/>
        </w:rPr>
      </w:pPr>
    </w:p>
    <w:p w14:paraId="29C0696C">
      <w:pPr>
        <w:spacing w:line="360" w:lineRule="auto"/>
        <w:jc w:val="left"/>
        <w:rPr>
          <w:rFonts w:ascii="宋体" w:hAnsi="宋体" w:cs="宋体"/>
          <w:b/>
          <w:spacing w:val="6"/>
          <w:sz w:val="32"/>
          <w:szCs w:val="32"/>
        </w:rPr>
      </w:pPr>
    </w:p>
    <w:p w14:paraId="0E49C76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B689CD1">
      <w:pPr>
        <w:spacing w:line="360" w:lineRule="auto"/>
        <w:jc w:val="center"/>
        <w:rPr>
          <w:rFonts w:ascii="宋体" w:hAnsi="宋体" w:cs="宋体"/>
          <w:b/>
          <w:sz w:val="24"/>
        </w:rPr>
      </w:pPr>
    </w:p>
    <w:p w14:paraId="30DC5C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A45D292">
      <w:pPr>
        <w:spacing w:line="360" w:lineRule="auto"/>
        <w:rPr>
          <w:rFonts w:ascii="宋体" w:hAnsi="宋体" w:cs="宋体"/>
          <w:sz w:val="24"/>
        </w:rPr>
      </w:pPr>
      <w:r>
        <w:rPr>
          <w:rFonts w:hint="eastAsia" w:ascii="宋体" w:hAnsi="宋体" w:cs="宋体"/>
          <w:sz w:val="24"/>
        </w:rPr>
        <w:t>一、投诉相关主体基本情况</w:t>
      </w:r>
    </w:p>
    <w:p w14:paraId="0B74F48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C71CAD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7393D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4A6032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459518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7040C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446707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1F9276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7A475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CDB64E">
      <w:pPr>
        <w:spacing w:line="360" w:lineRule="auto"/>
        <w:rPr>
          <w:rFonts w:ascii="宋体" w:hAnsi="宋体" w:cs="宋体"/>
          <w:sz w:val="24"/>
        </w:rPr>
      </w:pPr>
      <w:r>
        <w:rPr>
          <w:rFonts w:hint="eastAsia" w:ascii="宋体" w:hAnsi="宋体" w:cs="宋体"/>
          <w:sz w:val="24"/>
        </w:rPr>
        <w:t>被投诉人2</w:t>
      </w:r>
    </w:p>
    <w:p w14:paraId="6A0F2594">
      <w:pPr>
        <w:spacing w:line="360" w:lineRule="auto"/>
        <w:rPr>
          <w:rFonts w:ascii="宋体" w:hAnsi="宋体" w:cs="宋体"/>
          <w:sz w:val="24"/>
          <w:u w:val="dotted"/>
        </w:rPr>
      </w:pPr>
      <w:r>
        <w:rPr>
          <w:rFonts w:hint="eastAsia" w:ascii="宋体" w:hAnsi="宋体" w:cs="宋体"/>
          <w:sz w:val="24"/>
        </w:rPr>
        <w:t>……</w:t>
      </w:r>
    </w:p>
    <w:p w14:paraId="2228F7C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F0903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FC1B1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E7ECDA">
      <w:pPr>
        <w:spacing w:line="360" w:lineRule="auto"/>
        <w:rPr>
          <w:rFonts w:ascii="宋体" w:hAnsi="宋体" w:cs="宋体"/>
          <w:sz w:val="24"/>
        </w:rPr>
      </w:pPr>
      <w:r>
        <w:rPr>
          <w:rFonts w:hint="eastAsia" w:ascii="宋体" w:hAnsi="宋体" w:cs="宋体"/>
          <w:sz w:val="24"/>
        </w:rPr>
        <w:t>二、投诉项目基本情况</w:t>
      </w:r>
    </w:p>
    <w:p w14:paraId="2F88FDB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783F1F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6E4A6D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4A0C5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5D008B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D8C057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BA0DD1">
      <w:pPr>
        <w:spacing w:line="360" w:lineRule="auto"/>
        <w:rPr>
          <w:rFonts w:ascii="宋体" w:hAnsi="宋体" w:cs="宋体"/>
          <w:sz w:val="24"/>
        </w:rPr>
      </w:pPr>
      <w:r>
        <w:rPr>
          <w:rFonts w:hint="eastAsia" w:ascii="宋体" w:hAnsi="宋体" w:cs="宋体"/>
          <w:sz w:val="24"/>
        </w:rPr>
        <w:t>三、质疑基本情况</w:t>
      </w:r>
    </w:p>
    <w:p w14:paraId="20B102B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38D2D1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2443A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6CB63D1">
      <w:pPr>
        <w:spacing w:line="360" w:lineRule="auto"/>
        <w:rPr>
          <w:rFonts w:ascii="宋体" w:hAnsi="宋体" w:cs="宋体"/>
          <w:sz w:val="24"/>
        </w:rPr>
      </w:pPr>
      <w:r>
        <w:rPr>
          <w:rFonts w:hint="eastAsia" w:ascii="宋体" w:hAnsi="宋体" w:cs="宋体"/>
          <w:sz w:val="24"/>
        </w:rPr>
        <w:t>四、投诉事项具体内容</w:t>
      </w:r>
    </w:p>
    <w:p w14:paraId="29B416C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8C644C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4666DB5">
      <w:pPr>
        <w:spacing w:line="360" w:lineRule="auto"/>
        <w:rPr>
          <w:rFonts w:ascii="宋体" w:hAnsi="宋体" w:cs="宋体"/>
          <w:sz w:val="24"/>
          <w:u w:val="dotted"/>
        </w:rPr>
      </w:pPr>
      <w:r>
        <w:rPr>
          <w:rFonts w:hint="eastAsia" w:ascii="宋体" w:hAnsi="宋体" w:cs="宋体"/>
          <w:sz w:val="24"/>
          <w:u w:val="dotted"/>
        </w:rPr>
        <w:t xml:space="preserve">                                                      </w:t>
      </w:r>
    </w:p>
    <w:p w14:paraId="6076BAC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75B1AF6">
      <w:pPr>
        <w:spacing w:line="360" w:lineRule="auto"/>
        <w:rPr>
          <w:rFonts w:ascii="宋体" w:hAnsi="宋体" w:cs="宋体"/>
          <w:sz w:val="24"/>
          <w:u w:val="dotted"/>
        </w:rPr>
      </w:pPr>
      <w:r>
        <w:rPr>
          <w:rFonts w:hint="eastAsia" w:ascii="宋体" w:hAnsi="宋体" w:cs="宋体"/>
          <w:sz w:val="24"/>
          <w:u w:val="dotted"/>
        </w:rPr>
        <w:t xml:space="preserve">                                                      </w:t>
      </w:r>
    </w:p>
    <w:p w14:paraId="641004C9">
      <w:pPr>
        <w:spacing w:line="360" w:lineRule="auto"/>
        <w:rPr>
          <w:rFonts w:ascii="宋体" w:hAnsi="宋体" w:cs="宋体"/>
          <w:sz w:val="24"/>
        </w:rPr>
      </w:pPr>
      <w:r>
        <w:rPr>
          <w:rFonts w:hint="eastAsia" w:ascii="宋体" w:hAnsi="宋体" w:cs="宋体"/>
          <w:sz w:val="24"/>
        </w:rPr>
        <w:t>投诉事项2</w:t>
      </w:r>
    </w:p>
    <w:p w14:paraId="495AF4B1">
      <w:pPr>
        <w:spacing w:line="360" w:lineRule="auto"/>
        <w:rPr>
          <w:rFonts w:ascii="宋体" w:hAnsi="宋体" w:cs="宋体"/>
          <w:sz w:val="24"/>
          <w:u w:val="dotted"/>
        </w:rPr>
      </w:pPr>
      <w:r>
        <w:rPr>
          <w:rFonts w:hint="eastAsia" w:ascii="宋体" w:hAnsi="宋体" w:cs="宋体"/>
          <w:sz w:val="24"/>
        </w:rPr>
        <w:t>……</w:t>
      </w:r>
    </w:p>
    <w:p w14:paraId="6B2B5E29">
      <w:pPr>
        <w:spacing w:line="360" w:lineRule="auto"/>
        <w:rPr>
          <w:rFonts w:ascii="宋体" w:hAnsi="宋体" w:cs="宋体"/>
          <w:sz w:val="24"/>
        </w:rPr>
      </w:pPr>
      <w:r>
        <w:rPr>
          <w:rFonts w:hint="eastAsia" w:ascii="宋体" w:hAnsi="宋体" w:cs="宋体"/>
          <w:sz w:val="24"/>
        </w:rPr>
        <w:t>五、与投诉事项相关的投诉请求</w:t>
      </w:r>
    </w:p>
    <w:p w14:paraId="2F2FC56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791A1F">
      <w:pPr>
        <w:spacing w:line="360" w:lineRule="auto"/>
        <w:rPr>
          <w:rFonts w:ascii="宋体" w:hAnsi="宋体" w:cs="宋体"/>
          <w:sz w:val="24"/>
          <w:u w:val="single"/>
        </w:rPr>
      </w:pPr>
      <w:r>
        <w:rPr>
          <w:rFonts w:hint="eastAsia" w:ascii="宋体" w:hAnsi="宋体" w:cs="宋体"/>
          <w:sz w:val="24"/>
        </w:rPr>
        <w:t xml:space="preserve">                                                                                                    </w:t>
      </w:r>
    </w:p>
    <w:p w14:paraId="16A24259">
      <w:pPr>
        <w:spacing w:line="360" w:lineRule="auto"/>
        <w:rPr>
          <w:rFonts w:ascii="宋体" w:hAnsi="宋体" w:cs="宋体"/>
          <w:sz w:val="24"/>
        </w:rPr>
      </w:pPr>
      <w:r>
        <w:rPr>
          <w:rFonts w:hint="eastAsia" w:ascii="宋体" w:hAnsi="宋体" w:cs="宋体"/>
          <w:sz w:val="24"/>
        </w:rPr>
        <w:t xml:space="preserve">签字(签章)：                   公章：                      </w:t>
      </w:r>
    </w:p>
    <w:p w14:paraId="56E686A1">
      <w:pPr>
        <w:spacing w:line="360" w:lineRule="auto"/>
        <w:rPr>
          <w:rFonts w:ascii="宋体" w:hAnsi="宋体" w:cs="宋体"/>
          <w:sz w:val="24"/>
        </w:rPr>
      </w:pPr>
      <w:r>
        <w:rPr>
          <w:rFonts w:hint="eastAsia" w:ascii="宋体" w:hAnsi="宋体" w:cs="宋体"/>
          <w:sz w:val="24"/>
        </w:rPr>
        <w:t xml:space="preserve">日期：    </w:t>
      </w:r>
    </w:p>
    <w:p w14:paraId="1A182340">
      <w:pPr>
        <w:spacing w:line="360" w:lineRule="auto"/>
        <w:rPr>
          <w:rFonts w:ascii="宋体" w:hAnsi="宋体" w:cs="宋体"/>
          <w:b/>
          <w:sz w:val="24"/>
        </w:rPr>
      </w:pPr>
    </w:p>
    <w:p w14:paraId="13FE2E41">
      <w:pPr>
        <w:spacing w:line="360" w:lineRule="auto"/>
        <w:rPr>
          <w:rFonts w:ascii="宋体" w:hAnsi="宋体" w:cs="宋体"/>
          <w:b/>
          <w:sz w:val="24"/>
        </w:rPr>
      </w:pPr>
    </w:p>
    <w:p w14:paraId="5D084A9A">
      <w:pPr>
        <w:spacing w:line="360" w:lineRule="auto"/>
        <w:rPr>
          <w:rFonts w:ascii="宋体" w:hAnsi="宋体" w:cs="宋体"/>
          <w:b/>
          <w:sz w:val="24"/>
        </w:rPr>
      </w:pPr>
      <w:r>
        <w:rPr>
          <w:rFonts w:hint="eastAsia" w:ascii="宋体" w:hAnsi="宋体" w:cs="宋体"/>
          <w:b/>
          <w:sz w:val="24"/>
        </w:rPr>
        <w:t>投诉书制作说明：</w:t>
      </w:r>
    </w:p>
    <w:p w14:paraId="0096D87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DCFE7D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F57651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50271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D8609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3BA62B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2DF2DA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057E18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067F33BF">
      <w:pPr>
        <w:spacing w:line="360" w:lineRule="auto"/>
        <w:jc w:val="center"/>
        <w:rPr>
          <w:rFonts w:ascii="宋体" w:hAnsi="宋体" w:cs="宋体"/>
          <w:sz w:val="24"/>
          <w:u w:val="single"/>
        </w:rPr>
      </w:pPr>
    </w:p>
    <w:p w14:paraId="06DBED6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9EFEC2B">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1B32A15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46D2B6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0660C90">
      <w:pPr>
        <w:spacing w:line="360" w:lineRule="auto"/>
        <w:ind w:firstLine="480" w:firstLineChars="200"/>
        <w:rPr>
          <w:rFonts w:ascii="宋体" w:hAnsi="宋体" w:cs="宋体"/>
          <w:sz w:val="24"/>
        </w:rPr>
      </w:pPr>
      <w:r>
        <w:rPr>
          <w:rFonts w:hint="eastAsia" w:ascii="宋体" w:hAnsi="宋体" w:cs="宋体"/>
          <w:sz w:val="24"/>
        </w:rPr>
        <w:t>……</w:t>
      </w:r>
    </w:p>
    <w:p w14:paraId="1D01BE5E">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170A5D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8798FE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213FCE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7F026A">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D9681F8">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2E6B3B">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5E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4AC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5" w:name="_Toc131845147"/>
    <w:bookmarkStart w:id="396" w:name="_Toc91899912"/>
    <w:bookmarkStart w:id="397" w:name="_Toc36110187"/>
    <w:bookmarkStart w:id="398" w:name="_Toc164085800"/>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3374">
    <w:pPr>
      <w:pStyle w:val="42"/>
      <w:framePr w:wrap="around" w:vAnchor="text" w:hAnchor="margin" w:xAlign="right" w:y="1"/>
      <w:rPr>
        <w:rStyle w:val="75"/>
      </w:rPr>
    </w:pPr>
    <w:r>
      <w:fldChar w:fldCharType="begin"/>
    </w:r>
    <w:r>
      <w:rPr>
        <w:rStyle w:val="75"/>
      </w:rPr>
      <w:instrText xml:space="preserve">PAGE  </w:instrText>
    </w:r>
    <w:r>
      <w:fldChar w:fldCharType="end"/>
    </w:r>
  </w:p>
  <w:p w14:paraId="5DA4458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C1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A6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D8293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EC0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B82F3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159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4896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34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709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F9D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DF00">
    <w:pPr>
      <w:pStyle w:val="42"/>
      <w:framePr w:wrap="around" w:vAnchor="text" w:hAnchor="margin" w:xAlign="right" w:y="1"/>
      <w:rPr>
        <w:rStyle w:val="75"/>
      </w:rPr>
    </w:pPr>
    <w:r>
      <w:fldChar w:fldCharType="begin"/>
    </w:r>
    <w:r>
      <w:rPr>
        <w:rStyle w:val="75"/>
      </w:rPr>
      <w:instrText xml:space="preserve">PAGE  </w:instrText>
    </w:r>
    <w:r>
      <w:fldChar w:fldCharType="end"/>
    </w:r>
  </w:p>
  <w:p w14:paraId="49E20DCB">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CF6B">
    <w:pPr>
      <w:pStyle w:val="43"/>
      <w:pBdr>
        <w:bottom w:val="single" w:color="auto" w:sz="6" w:space="4"/>
      </w:pBdr>
      <w:jc w:val="right"/>
    </w:pPr>
    <w:r>
      <w:t></w:t>
    </w:r>
    <w:r>
      <w:rPr>
        <w:rFonts w:hint="eastAsia"/>
      </w:rPr>
      <w:t xml:space="preserve">             诸暨</w:t>
    </w:r>
    <w:r>
      <w:t>市政府采购公开招标文件</w:t>
    </w:r>
  </w:p>
  <w:p w14:paraId="5661DF7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BA1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334D">
    <w:pPr>
      <w:pStyle w:val="43"/>
      <w:rPr>
        <w:rFonts w:ascii="仿宋_GB2312" w:eastAsia="仿宋_GB2312"/>
        <w:b/>
        <w:i/>
        <w:u w:val="single"/>
      </w:rPr>
    </w:pPr>
    <w:r>
      <w:t></w:t>
    </w:r>
    <w:r>
      <w:rPr>
        <w:rFonts w:hint="eastAsia"/>
      </w:rPr>
      <w:t xml:space="preserve">                                                  诸暨</w:t>
    </w:r>
    <w:r>
      <w:t>市政府采购公开招标文件</w:t>
    </w:r>
  </w:p>
  <w:p w14:paraId="7CBD54B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1491">
    <w:pPr>
      <w:pStyle w:val="43"/>
    </w:pPr>
    <w:r>
      <w:t></w:t>
    </w:r>
    <w:r>
      <w:rPr>
        <w:rFonts w:hint="eastAsia"/>
      </w:rPr>
      <w:t xml:space="preserve">         </w:t>
    </w:r>
  </w:p>
  <w:p w14:paraId="76EB547D">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9471">
    <w:pPr>
      <w:pStyle w:val="43"/>
      <w:jc w:val="right"/>
      <w:rPr>
        <w:rFonts w:ascii="仿宋_GB2312" w:eastAsia="仿宋_GB2312"/>
        <w:b/>
        <w:i/>
        <w:u w:val="single"/>
      </w:rPr>
    </w:pPr>
    <w:r>
      <w:rPr>
        <w:rFonts w:hint="eastAsia"/>
      </w:rPr>
      <w:t xml:space="preserve">                                  诸暨</w:t>
    </w:r>
    <w:r>
      <w:t>市政府采购公开招标文件</w:t>
    </w:r>
  </w:p>
  <w:p w14:paraId="68F30EF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ACD5">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9EEA">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7D2C">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E8D"/>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C57002"/>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3D5A89"/>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0393"/>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CC2FCE"/>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226266"/>
    <w:rsid w:val="29345E77"/>
    <w:rsid w:val="294C65AD"/>
    <w:rsid w:val="296872E8"/>
    <w:rsid w:val="29806583"/>
    <w:rsid w:val="298B3C4C"/>
    <w:rsid w:val="29A60575"/>
    <w:rsid w:val="29B91F2E"/>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8E660D"/>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9D7E77"/>
    <w:rsid w:val="3FBE06D4"/>
    <w:rsid w:val="4019356B"/>
    <w:rsid w:val="404E1296"/>
    <w:rsid w:val="40592157"/>
    <w:rsid w:val="406E1CAE"/>
    <w:rsid w:val="40A0133A"/>
    <w:rsid w:val="40C31A53"/>
    <w:rsid w:val="40FF545D"/>
    <w:rsid w:val="410067C8"/>
    <w:rsid w:val="41096F36"/>
    <w:rsid w:val="418F0D2A"/>
    <w:rsid w:val="41B94703"/>
    <w:rsid w:val="41D01505"/>
    <w:rsid w:val="41DC533E"/>
    <w:rsid w:val="41FF713B"/>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00769"/>
    <w:rsid w:val="4654035E"/>
    <w:rsid w:val="4659254A"/>
    <w:rsid w:val="465B0637"/>
    <w:rsid w:val="465E3F0D"/>
    <w:rsid w:val="466A16E6"/>
    <w:rsid w:val="46893F2B"/>
    <w:rsid w:val="468F43C9"/>
    <w:rsid w:val="468F7C7E"/>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7E7563"/>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442DCF"/>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3E4C"/>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47D26"/>
    <w:rsid w:val="667A5D8F"/>
    <w:rsid w:val="668B6A45"/>
    <w:rsid w:val="66A83866"/>
    <w:rsid w:val="66B52605"/>
    <w:rsid w:val="66B6109C"/>
    <w:rsid w:val="672F3F24"/>
    <w:rsid w:val="673E055F"/>
    <w:rsid w:val="67462B87"/>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57336"/>
    <w:rsid w:val="687C10C9"/>
    <w:rsid w:val="68840C16"/>
    <w:rsid w:val="68876EFB"/>
    <w:rsid w:val="68884654"/>
    <w:rsid w:val="689F444F"/>
    <w:rsid w:val="68B96DBB"/>
    <w:rsid w:val="68C12039"/>
    <w:rsid w:val="68CA2805"/>
    <w:rsid w:val="68CB062F"/>
    <w:rsid w:val="68DB2550"/>
    <w:rsid w:val="68E937A3"/>
    <w:rsid w:val="69085BD7"/>
    <w:rsid w:val="6927379B"/>
    <w:rsid w:val="693E15D3"/>
    <w:rsid w:val="69627681"/>
    <w:rsid w:val="6977531D"/>
    <w:rsid w:val="699B2886"/>
    <w:rsid w:val="69B30239"/>
    <w:rsid w:val="69CC2BFF"/>
    <w:rsid w:val="69FD55B8"/>
    <w:rsid w:val="6A0073B7"/>
    <w:rsid w:val="6A0B1C62"/>
    <w:rsid w:val="6A2406C8"/>
    <w:rsid w:val="6A942CE9"/>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1E5C16"/>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1B3416"/>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qFormat/>
    <w:uiPriority w:val="0"/>
    <w:pPr>
      <w:ind w:left="100" w:leftChars="2500"/>
    </w:pPr>
    <w:rPr>
      <w:rFonts w:ascii="宋体"/>
      <w:sz w:val="24"/>
      <w:szCs w:val="21"/>
      <w:lang w:val="zh-CN"/>
    </w:rPr>
  </w:style>
  <w:style w:type="paragraph" w:styleId="39">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qFormat/>
    <w:uiPriority w:val="0"/>
    <w:rPr>
      <w:sz w:val="18"/>
      <w:szCs w:val="18"/>
    </w:rPr>
  </w:style>
  <w:style w:type="paragraph" w:styleId="42">
    <w:name w:val="footer"/>
    <w:basedOn w:val="1"/>
    <w:link w:val="104"/>
    <w:qFormat/>
    <w:uiPriority w:val="0"/>
    <w:pPr>
      <w:tabs>
        <w:tab w:val="center" w:pos="4153"/>
        <w:tab w:val="right" w:pos="8306"/>
      </w:tabs>
      <w:snapToGrid w:val="0"/>
      <w:jc w:val="left"/>
    </w:pPr>
    <w:rPr>
      <w:sz w:val="18"/>
      <w:szCs w:val="18"/>
    </w:rPr>
  </w:style>
  <w:style w:type="paragraph" w:styleId="43">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9"/>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3"/>
    <w:qFormat/>
    <w:uiPriority w:val="0"/>
    <w:rPr>
      <w:b/>
      <w:bCs/>
    </w:rPr>
  </w:style>
  <w:style w:type="paragraph" w:styleId="64">
    <w:name w:val="Body Text First Indent"/>
    <w:basedOn w:val="25"/>
    <w:next w:val="1"/>
    <w:link w:val="114"/>
    <w:qFormat/>
    <w:uiPriority w:val="99"/>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6"/>
    <w:qFormat/>
    <w:uiPriority w:val="0"/>
    <w:rPr>
      <w:rFonts w:ascii="宋体" w:hAnsi="宋体"/>
      <w:kern w:val="2"/>
      <w:sz w:val="24"/>
      <w:szCs w:val="24"/>
    </w:rPr>
  </w:style>
  <w:style w:type="character" w:customStyle="1" w:styleId="98">
    <w:name w:val="HTML 地址 字符"/>
    <w:link w:val="32"/>
    <w:qFormat/>
    <w:uiPriority w:val="0"/>
    <w:rPr>
      <w:rFonts w:ascii="宋体" w:hAnsi="宋体"/>
      <w:i/>
      <w:iCs/>
      <w:sz w:val="24"/>
      <w:szCs w:val="24"/>
    </w:rPr>
  </w:style>
  <w:style w:type="character" w:customStyle="1" w:styleId="99">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8"/>
    <w:qFormat/>
    <w:uiPriority w:val="0"/>
    <w:rPr>
      <w:rFonts w:ascii="宋体"/>
      <w:kern w:val="2"/>
      <w:sz w:val="24"/>
      <w:szCs w:val="21"/>
      <w:lang w:val="zh-CN"/>
    </w:rPr>
  </w:style>
  <w:style w:type="character" w:customStyle="1" w:styleId="101">
    <w:name w:val="正文文本缩进 2 字符1"/>
    <w:link w:val="39"/>
    <w:qFormat/>
    <w:uiPriority w:val="0"/>
    <w:rPr>
      <w:rFonts w:ascii="宋体"/>
      <w:sz w:val="28"/>
    </w:rPr>
  </w:style>
  <w:style w:type="character" w:customStyle="1" w:styleId="102">
    <w:name w:val="尾注文本 字符"/>
    <w:link w:val="40"/>
    <w:qFormat/>
    <w:uiPriority w:val="0"/>
    <w:rPr>
      <w:kern w:val="2"/>
      <w:sz w:val="21"/>
      <w:szCs w:val="24"/>
      <w:lang w:val="zh-CN"/>
    </w:rPr>
  </w:style>
  <w:style w:type="character" w:customStyle="1" w:styleId="103">
    <w:name w:val="批注框文本 字符1"/>
    <w:link w:val="41"/>
    <w:qFormat/>
    <w:uiPriority w:val="0"/>
    <w:rPr>
      <w:kern w:val="2"/>
      <w:sz w:val="18"/>
      <w:szCs w:val="18"/>
    </w:rPr>
  </w:style>
  <w:style w:type="character" w:customStyle="1" w:styleId="104">
    <w:name w:val="页脚 字符2"/>
    <w:link w:val="42"/>
    <w:qFormat/>
    <w:locked/>
    <w:uiPriority w:val="99"/>
    <w:rPr>
      <w:kern w:val="2"/>
      <w:sz w:val="18"/>
      <w:szCs w:val="18"/>
    </w:rPr>
  </w:style>
  <w:style w:type="character" w:customStyle="1" w:styleId="105">
    <w:name w:val="页眉 字符2"/>
    <w:link w:val="43"/>
    <w:qFormat/>
    <w:uiPriority w:val="99"/>
    <w:rPr>
      <w:kern w:val="2"/>
      <w:sz w:val="18"/>
      <w:szCs w:val="18"/>
    </w:rPr>
  </w:style>
  <w:style w:type="character" w:customStyle="1" w:styleId="106">
    <w:name w:val="签名 字符"/>
    <w:link w:val="44"/>
    <w:qFormat/>
    <w:uiPriority w:val="0"/>
    <w:rPr>
      <w:rFonts w:eastAsia="仿宋_GB2312"/>
      <w:sz w:val="24"/>
    </w:rPr>
  </w:style>
  <w:style w:type="character" w:customStyle="1" w:styleId="107">
    <w:name w:val="副标题 字符"/>
    <w:link w:val="49"/>
    <w:qFormat/>
    <w:uiPriority w:val="0"/>
    <w:rPr>
      <w:rFonts w:ascii="Arial" w:hAnsi="Arial" w:eastAsia="隶书"/>
      <w:b/>
      <w:bCs/>
      <w:kern w:val="28"/>
      <w:sz w:val="44"/>
      <w:szCs w:val="32"/>
      <w:lang w:val="en-US" w:eastAsia="zh-CN" w:bidi="ar-SA"/>
    </w:rPr>
  </w:style>
  <w:style w:type="character" w:customStyle="1" w:styleId="108">
    <w:name w:val="脚注文本 字符"/>
    <w:link w:val="52"/>
    <w:qFormat/>
    <w:uiPriority w:val="0"/>
    <w:rPr>
      <w:color w:val="0000FF"/>
      <w:sz w:val="21"/>
    </w:rPr>
  </w:style>
  <w:style w:type="character" w:customStyle="1" w:styleId="109">
    <w:name w:val="正文文本缩进 3 字符"/>
    <w:link w:val="55"/>
    <w:qFormat/>
    <w:uiPriority w:val="0"/>
    <w:rPr>
      <w:kern w:val="2"/>
      <w:sz w:val="24"/>
    </w:rPr>
  </w:style>
  <w:style w:type="character" w:customStyle="1" w:styleId="110">
    <w:name w:val="正文文本 2 字符1"/>
    <w:link w:val="59"/>
    <w:qFormat/>
    <w:uiPriority w:val="0"/>
    <w:rPr>
      <w:kern w:val="2"/>
      <w:sz w:val="21"/>
      <w:szCs w:val="24"/>
    </w:rPr>
  </w:style>
  <w:style w:type="character" w:customStyle="1" w:styleId="111">
    <w:name w:val="HTML 预设格式 字符"/>
    <w:link w:val="60"/>
    <w:qFormat/>
    <w:uiPriority w:val="0"/>
    <w:rPr>
      <w:rFonts w:ascii="黑体" w:hAnsi="Courier New" w:eastAsia="黑体"/>
    </w:rPr>
  </w:style>
  <w:style w:type="character" w:customStyle="1" w:styleId="112">
    <w:name w:val="标题 字符1"/>
    <w:link w:val="62"/>
    <w:qFormat/>
    <w:uiPriority w:val="0"/>
    <w:rPr>
      <w:b/>
      <w:sz w:val="24"/>
      <w:lang w:val="en-GB"/>
    </w:rPr>
  </w:style>
  <w:style w:type="character" w:customStyle="1" w:styleId="113">
    <w:name w:val="批注主题 字符1"/>
    <w:link w:val="63"/>
    <w:qFormat/>
    <w:uiPriority w:val="0"/>
    <w:rPr>
      <w:b/>
      <w:bCs/>
      <w:kern w:val="2"/>
      <w:sz w:val="21"/>
      <w:szCs w:val="24"/>
    </w:rPr>
  </w:style>
  <w:style w:type="character" w:customStyle="1" w:styleId="114">
    <w:name w:val="正文首行缩进 字符"/>
    <w:link w:val="64"/>
    <w:qFormat/>
    <w:uiPriority w:val="99"/>
    <w:rPr>
      <w:rFonts w:ascii="宋体"/>
      <w:kern w:val="2"/>
      <w:sz w:val="24"/>
      <w:lang w:val="zh-CN"/>
    </w:rPr>
  </w:style>
  <w:style w:type="character" w:customStyle="1" w:styleId="115">
    <w:name w:val="正文首行缩进 2 字符"/>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1"/>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22744</Words>
  <Characters>25232</Characters>
  <Lines>328</Lines>
  <Paragraphs>92</Paragraphs>
  <TotalTime>569</TotalTime>
  <ScaleCrop>false</ScaleCrop>
  <LinksUpToDate>false</LinksUpToDate>
  <CharactersWithSpaces>25540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Administrator</cp:lastModifiedBy>
  <cp:lastPrinted>2025-07-01T02:18:00Z</cp:lastPrinted>
  <dcterms:modified xsi:type="dcterms:W3CDTF">2025-07-02T07:51:00Z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eyJoZGlkIjoiMDkwMDU1YTU0N2QzYWE4YTIyY2Y0ZGRhNGU5ZDhkMTkiLCJ1c2VySWQiOiIxMjgyMjI3OTUxIn0=</vt:lpwstr>
  </property>
</Properties>
</file>