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诸暨市极端天气“村安工程”项目</w:t>
      </w: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（编号：诸政采2022-11-10）</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诸暨市气象局</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二〇二二年十一月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诸暨市极端天气“村安工程”项目</w:t>
      </w:r>
      <w:r>
        <w:rPr>
          <w:rFonts w:hint="eastAsia" w:ascii="仿宋_GB2312" w:hAnsi="仿宋" w:eastAsia="仿宋_GB2312"/>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12月16日10点00分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诸政采2022-11-10</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诸暨市极端天气“村安工程”项目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3167万元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hint="eastAsia" w:ascii="仿宋_GB2312" w:hAnsi="仿宋" w:eastAsia="仿宋_GB2312"/>
          <w:sz w:val="24"/>
        </w:rPr>
        <w:t>3167万元</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112758639"/>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211275864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11275864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rPr>
          <w:rFonts w:ascii="仿宋_GB2312" w:hAnsi="仿宋" w:eastAsia="仿宋_GB2312"/>
          <w:bCs/>
          <w:sz w:val="24"/>
        </w:rPr>
      </w:pPr>
      <w:r>
        <w:rPr>
          <w:rFonts w:hint="eastAsia" w:ascii="仿宋_GB2312" w:hAnsi="仿宋" w:eastAsia="仿宋_GB2312"/>
          <w:bCs/>
          <w:sz w:val="24"/>
        </w:rPr>
        <w:t xml:space="preserve">    </w:t>
      </w:r>
      <w:r>
        <w:rPr>
          <w:rFonts w:hint="eastAsia" w:ascii="仿宋_GB2312" w:hAnsi="仿宋" w:eastAsia="仿宋_GB2312" w:cs="Arial"/>
          <w:snapToGrid w:val="0"/>
          <w:sz w:val="24"/>
          <w:szCs w:val="21"/>
        </w:rPr>
        <w:t>该项目已预留份额给中小企业，预留预算总额的40%以上专门面向中小企业采购。要求供应商以联合体形式参加采购活动，合同总额的40%以上须由联合体中享受中小企业扶持政策的企业承担，提供联合协议和中小企业声明函;如果供应商自身享受中小企业扶持政策，则无需组成联合体参加本次政府采购活动，无需提供联合协议。</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p>
    <w:p>
      <w:pPr>
        <w:spacing w:line="360" w:lineRule="auto"/>
        <w:ind w:firstLine="480"/>
        <w:rPr>
          <w:rFonts w:ascii="仿宋_GB2312" w:hAnsi="仿宋" w:eastAsia="仿宋_GB2312" w:cs="Arial"/>
          <w:snapToGrid w:val="0"/>
          <w:sz w:val="24"/>
          <w:szCs w:val="21"/>
        </w:rPr>
      </w:pPr>
      <w:r>
        <w:rPr>
          <w:rFonts w:hint="eastAsia" w:ascii="仿宋_GB2312" w:hAnsi="仿宋" w:eastAsia="仿宋_GB2312" w:cs="Arial"/>
          <w:snapToGrid w:val="0"/>
          <w:sz w:val="24"/>
          <w:szCs w:val="21"/>
        </w:rPr>
        <w:t>（1）机电设备安装工程专业承包二级及以上或机电安装工程施工总承包三级及以上或输（送）变电工程专业承包三级及以上或电力工程施工总承包叁级及以上；</w:t>
      </w:r>
    </w:p>
    <w:p>
      <w:pPr>
        <w:spacing w:line="360" w:lineRule="auto"/>
        <w:ind w:firstLine="480"/>
        <w:rPr>
          <w:rFonts w:ascii="仿宋_GB2312" w:hAnsi="仿宋" w:eastAsia="仿宋_GB2312" w:cs="Arial"/>
          <w:snapToGrid w:val="0"/>
          <w:sz w:val="24"/>
          <w:szCs w:val="21"/>
        </w:rPr>
      </w:pPr>
      <w:r>
        <w:rPr>
          <w:rFonts w:hint="eastAsia" w:ascii="仿宋_GB2312" w:hAnsi="仿宋" w:eastAsia="仿宋_GB2312" w:cs="Arial"/>
          <w:snapToGrid w:val="0"/>
          <w:sz w:val="24"/>
          <w:szCs w:val="21"/>
        </w:rPr>
        <w:t>（2）拟选派项目经理资质要求：机电安装二级建造师及以上，并有安全生产考核合格证（B）类证件，浙江省外企业拟投标项目负责人须进浙备案；</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12</w:t>
      </w:r>
      <w:r>
        <w:rPr>
          <w:rFonts w:ascii="仿宋_GB2312" w:hAnsi="仿宋" w:eastAsia="仿宋_GB2312"/>
          <w:sz w:val="24"/>
          <w:u w:val="single"/>
        </w:rPr>
        <w:t>月</w:t>
      </w:r>
      <w:r>
        <w:rPr>
          <w:rFonts w:hint="eastAsia" w:ascii="仿宋_GB2312" w:hAnsi="仿宋" w:eastAsia="仿宋_GB2312"/>
          <w:sz w:val="24"/>
          <w:u w:val="single"/>
        </w:rPr>
        <w:t>16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提交投标文件截止时间及开标时间：</w:t>
      </w:r>
      <w:r>
        <w:rPr>
          <w:rFonts w:hint="eastAsia" w:ascii="仿宋_GB2312" w:hAnsi="仿宋" w:eastAsia="仿宋_GB2312"/>
          <w:sz w:val="24"/>
        </w:rPr>
        <w:t>投标人应于2022年12月16日10时00分00秒（北京时间）前按照电子投标要求将电子加密标书上传到政府采购云平台，逾期或未上传成功的将导致无法投标或投标无效。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left="480" w:hanging="480" w:hangingChars="200"/>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名 称：诸暨市气象局</w:t>
      </w:r>
      <w:r>
        <w:rPr>
          <w:rFonts w:hint="eastAsia" w:ascii="仿宋_GB2312" w:hAnsi="仿宋" w:eastAsia="仿宋_GB2312"/>
          <w:sz w:val="24"/>
        </w:rPr>
        <w:br w:type="textWrapping"/>
      </w:r>
      <w:r>
        <w:rPr>
          <w:rFonts w:hint="eastAsia" w:ascii="仿宋_GB2312" w:hAnsi="仿宋" w:eastAsia="仿宋_GB2312"/>
          <w:sz w:val="24"/>
        </w:rPr>
        <w:t>地 址：诸暨市苎萝东路162号</w:t>
      </w:r>
      <w:r>
        <w:rPr>
          <w:rFonts w:hint="eastAsia" w:ascii="仿宋_GB2312" w:hAnsi="仿宋" w:eastAsia="仿宋_GB2312"/>
          <w:sz w:val="24"/>
        </w:rPr>
        <w:br w:type="textWrapping"/>
      </w:r>
      <w:r>
        <w:rPr>
          <w:rFonts w:hint="eastAsia" w:ascii="仿宋_GB2312" w:hAnsi="仿宋" w:eastAsia="仿宋_GB2312"/>
          <w:sz w:val="24"/>
        </w:rPr>
        <w:t>项目联系人（询问）：包润年    项目联系方式（询问）：13567572253</w:t>
      </w:r>
      <w:r>
        <w:rPr>
          <w:rFonts w:hint="eastAsia" w:ascii="仿宋_GB2312" w:hAnsi="仿宋" w:eastAsia="仿宋_GB2312"/>
          <w:sz w:val="24"/>
        </w:rPr>
        <w:br w:type="textWrapping"/>
      </w:r>
      <w:r>
        <w:rPr>
          <w:rFonts w:hint="eastAsia" w:ascii="仿宋_GB2312" w:hAnsi="仿宋" w:eastAsia="仿宋_GB2312"/>
          <w:sz w:val="24"/>
        </w:rPr>
        <w:t>质疑联系人：许金凤            质疑联系方式： 13867593865</w:t>
      </w:r>
    </w:p>
    <w:p>
      <w:pPr>
        <w:spacing w:line="360" w:lineRule="auto"/>
        <w:ind w:left="420" w:leftChars="200" w:firstLine="120" w:firstLineChars="5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王小林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金泽成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0575-87253015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8"/>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8"/>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中小企业声明函；</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联合体协议；</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bCs/>
              </w:rPr>
              <w:t>本项目的特定资格要求</w:t>
            </w:r>
            <w:r>
              <w:rPr>
                <w:rFonts w:hint="eastAsia" w:ascii="仿宋_GB2312" w:hAnsi="仿宋" w:eastAsia="仿宋_GB2312" w:cs="仿宋_GB2312"/>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w:t>
            </w:r>
            <w:r>
              <w:rPr>
                <w:rFonts w:hint="eastAsia" w:ascii="仿宋_GB2312" w:hAnsi="仿宋" w:eastAsia="仿宋_GB2312" w:cs="仿宋_GB2312"/>
              </w:rPr>
              <w:t>及被授权人身份证明，若</w:t>
            </w:r>
            <w:r>
              <w:rPr>
                <w:rFonts w:ascii="仿宋_GB2312" w:hAnsi="仿宋" w:eastAsia="仿宋_GB2312" w:cs="仿宋_GB2312"/>
              </w:rPr>
              <w:t>法定代表人（单位负责人、自然人本人）</w:t>
            </w:r>
            <w:r>
              <w:rPr>
                <w:rFonts w:hint="eastAsia" w:ascii="仿宋_GB2312" w:hAnsi="仿宋" w:eastAsia="仿宋_GB2312" w:cs="仿宋_GB2312"/>
              </w:rPr>
              <w:t>参加则提供</w:t>
            </w:r>
            <w:r>
              <w:rPr>
                <w:rFonts w:ascii="仿宋_GB2312" w:hAnsi="仿宋" w:eastAsia="仿宋_GB2312" w:cs="仿宋_GB2312"/>
              </w:rPr>
              <w:t>身份证明</w:t>
            </w:r>
            <w:r>
              <w:rPr>
                <w:rFonts w:hint="eastAsia" w:ascii="仿宋_GB2312" w:hAnsi="仿宋" w:eastAsia="仿宋_GB2312" w:cs="仿宋_GB2312"/>
              </w:rPr>
              <w:t>；</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8"/>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2"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1275865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2112758657"/>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 xml:space="preserve">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核心产品为：X波段双偏振相控阵天气雷达。</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一 </w:t>
            </w:r>
            <w:r>
              <w:rPr>
                <w:rFonts w:hint="eastAsia" w:ascii="仿宋_GB2312" w:hAnsi="仿宋" w:eastAsia="仿宋_GB2312" w:cs="Arial"/>
                <w:kern w:val="0"/>
                <w:sz w:val="24"/>
              </w:rPr>
              <w:t>，属于工业。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7"/>
                <w:rFonts w:ascii="仿宋_GB2312" w:hAnsi="仿宋" w:eastAsia="仿宋_GB2312" w:cs="仿宋_GB2312"/>
                <w:b/>
                <w:kern w:val="2"/>
                <w:sz w:val="24"/>
                <w:szCs w:val="24"/>
              </w:rPr>
              <w:t>zjztb001@aliyun.com</w:t>
            </w:r>
            <w:r>
              <w:rPr>
                <w:rStyle w:val="77"/>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Pr>
        <w:pStyle w:val="2"/>
        <w:rPr>
          <w:lang w:val="en-US"/>
        </w:rPr>
      </w:pPr>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bookmarkEnd w:id="10"/>
    <w:p>
      <w:pPr>
        <w:adjustRightInd/>
        <w:spacing w:line="360" w:lineRule="auto"/>
        <w:jc w:val="center"/>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9"/>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0"/>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0"/>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57669"/>
      <w:bookmarkEnd w:id="14"/>
      <w:bookmarkStart w:id="15" w:name="_Hlt74714665"/>
      <w:bookmarkEnd w:id="15"/>
      <w:bookmarkStart w:id="16" w:name="_Hlt74729768"/>
      <w:bookmarkEnd w:id="16"/>
      <w:bookmarkStart w:id="17" w:name="_Hlt75236290"/>
      <w:bookmarkEnd w:id="17"/>
      <w:bookmarkStart w:id="18" w:name="_Hlt68072998"/>
      <w:bookmarkEnd w:id="18"/>
      <w:bookmarkStart w:id="19" w:name="_Hlt68073093"/>
      <w:bookmarkEnd w:id="19"/>
      <w:bookmarkStart w:id="20" w:name="_Hlt68072990"/>
      <w:bookmarkEnd w:id="20"/>
      <w:bookmarkStart w:id="21" w:name="_Hlt75236101"/>
      <w:bookmarkEnd w:id="21"/>
      <w:bookmarkStart w:id="22" w:name="_Hlt74707468"/>
      <w:bookmarkEnd w:id="22"/>
      <w:bookmarkStart w:id="23" w:name="_Hlt74730295"/>
      <w:bookmarkEnd w:id="23"/>
      <w:bookmarkStart w:id="24" w:name="_Hlt75236011"/>
      <w:bookmarkEnd w:id="24"/>
      <w:bookmarkStart w:id="25" w:name="_Hlt6840382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61"/>
        <w:spacing w:line="400" w:lineRule="exact"/>
        <w:ind w:firstLine="0"/>
        <w:jc w:val="center"/>
        <w:rPr>
          <w:rFonts w:hAnsi="宋体" w:cs="宋体"/>
          <w:b/>
          <w:color w:val="000000"/>
          <w:sz w:val="36"/>
          <w:szCs w:val="36"/>
        </w:rPr>
      </w:pPr>
    </w:p>
    <w:p>
      <w:pPr>
        <w:spacing w:line="360" w:lineRule="auto"/>
        <w:jc w:val="center"/>
        <w:outlineLvl w:val="0"/>
        <w:rPr>
          <w:rFonts w:ascii="等线" w:hAnsi="等线" w:eastAsia="等线" w:cs="等线"/>
          <w:b/>
          <w:sz w:val="36"/>
          <w:szCs w:val="36"/>
        </w:rPr>
      </w:pPr>
      <w:r>
        <w:rPr>
          <w:rFonts w:hint="eastAsia" w:ascii="等线" w:hAnsi="等线" w:eastAsia="等线" w:cs="等线"/>
          <w:b/>
          <w:sz w:val="36"/>
          <w:szCs w:val="36"/>
        </w:rPr>
        <w:t>采购要素</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一、建设内容</w:t>
      </w:r>
    </w:p>
    <w:tbl>
      <w:tblPr>
        <w:tblStyle w:val="6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692"/>
        <w:gridCol w:w="940"/>
        <w:gridCol w:w="992"/>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序号</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项目名称（设备名称）</w:t>
            </w:r>
          </w:p>
        </w:tc>
        <w:tc>
          <w:tcPr>
            <w:tcW w:w="940"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单位</w:t>
            </w:r>
          </w:p>
        </w:tc>
        <w:tc>
          <w:tcPr>
            <w:tcW w:w="9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数量</w:t>
            </w:r>
          </w:p>
        </w:tc>
        <w:tc>
          <w:tcPr>
            <w:tcW w:w="3005" w:type="dxa"/>
            <w:shd w:val="clear" w:color="000000" w:fill="FFFFFF"/>
            <w:vAlign w:val="center"/>
          </w:tcPr>
          <w:p>
            <w:pPr>
              <w:widowControl/>
              <w:spacing w:line="400" w:lineRule="exact"/>
              <w:jc w:val="center"/>
              <w:rPr>
                <w:rFonts w:ascii="微软雅黑" w:hAnsi="微软雅黑" w:eastAsia="微软雅黑" w:cs="微软雅黑"/>
                <w:b/>
                <w:bCs/>
              </w:rPr>
            </w:pPr>
            <w:r>
              <w:rPr>
                <w:rFonts w:hint="eastAsia" w:ascii="微软雅黑" w:hAnsi="微软雅黑" w:eastAsia="微软雅黑" w:cs="微软雅黑"/>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一</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驻村自动气象监测站</w:t>
            </w:r>
          </w:p>
        </w:tc>
        <w:tc>
          <w:tcPr>
            <w:tcW w:w="940" w:type="dxa"/>
            <w:shd w:val="clear" w:color="000000" w:fill="FFFFFF"/>
            <w:noWrap/>
            <w:vAlign w:val="center"/>
          </w:tcPr>
          <w:p>
            <w:pPr>
              <w:widowControl/>
              <w:spacing w:line="320" w:lineRule="exact"/>
              <w:jc w:val="center"/>
              <w:rPr>
                <w:rFonts w:ascii="微软雅黑" w:hAnsi="微软雅黑" w:eastAsia="微软雅黑" w:cs="微软雅黑"/>
                <w:b/>
                <w:bCs/>
              </w:rPr>
            </w:pPr>
          </w:p>
        </w:tc>
        <w:tc>
          <w:tcPr>
            <w:tcW w:w="992" w:type="dxa"/>
            <w:shd w:val="clear" w:color="000000" w:fill="FFFFFF"/>
            <w:noWrap/>
            <w:vAlign w:val="center"/>
          </w:tcPr>
          <w:p>
            <w:pPr>
              <w:widowControl/>
              <w:spacing w:line="320" w:lineRule="exact"/>
              <w:jc w:val="center"/>
              <w:rPr>
                <w:rFonts w:ascii="微软雅黑" w:hAnsi="微软雅黑" w:eastAsia="微软雅黑" w:cs="微软雅黑"/>
                <w:b/>
                <w:bCs/>
              </w:rPr>
            </w:pPr>
          </w:p>
        </w:tc>
        <w:tc>
          <w:tcPr>
            <w:tcW w:w="3005" w:type="dxa"/>
            <w:shd w:val="clear" w:color="000000" w:fill="FFFFFF"/>
            <w:noWrap/>
            <w:vAlign w:val="center"/>
          </w:tcPr>
          <w:p>
            <w:pPr>
              <w:widowControl/>
              <w:spacing w:line="400" w:lineRule="exact"/>
              <w:jc w:val="center"/>
              <w:rPr>
                <w:rFonts w:ascii="微软雅黑" w:hAnsi="微软雅黑" w:eastAsia="微软雅黑" w:cs="微软雅黑"/>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六要素常规自动气象站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20</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含实景（视频图像）、基础建设、安装、防雷检测报告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温雨两要素自动气象站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40</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含实景（视频图像）、基础建设、安装、防雷检测报告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3</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四要素分离式气象站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20</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含实景（视频图像）、基础建设、安装、防雷检测报告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4</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六要素分离式气象站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18</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含实景（视频图像）、基础建设、安装、防雷检测报告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二</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气象特种要素观测站</w:t>
            </w:r>
          </w:p>
        </w:tc>
        <w:tc>
          <w:tcPr>
            <w:tcW w:w="940" w:type="dxa"/>
            <w:shd w:val="clear" w:color="000000" w:fill="FFFFFF"/>
            <w:noWrap/>
            <w:vAlign w:val="center"/>
          </w:tcPr>
          <w:p>
            <w:pPr>
              <w:widowControl/>
              <w:spacing w:line="320" w:lineRule="exact"/>
              <w:jc w:val="center"/>
              <w:rPr>
                <w:rFonts w:ascii="微软雅黑" w:hAnsi="微软雅黑" w:eastAsia="微软雅黑" w:cs="微软雅黑"/>
                <w:b/>
                <w:bCs/>
              </w:rPr>
            </w:pP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能见度站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6</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含基础建设及安装。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雪深站</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9</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含基础建设及安装。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3</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道面温度观测系统</w:t>
            </w:r>
          </w:p>
        </w:tc>
        <w:tc>
          <w:tcPr>
            <w:tcW w:w="940"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r>
              <w:rPr>
                <w:rFonts w:hint="eastAsia" w:ascii="微软雅黑" w:hAnsi="微软雅黑" w:eastAsia="微软雅黑" w:cs="微软雅黑"/>
              </w:rPr>
              <w:t>含基础建设及安装。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三</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雷达专用配套设备</w:t>
            </w:r>
          </w:p>
        </w:tc>
        <w:tc>
          <w:tcPr>
            <w:tcW w:w="940"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套</w:t>
            </w:r>
          </w:p>
        </w:tc>
        <w:tc>
          <w:tcPr>
            <w:tcW w:w="992" w:type="dxa"/>
            <w:shd w:val="clear" w:color="000000" w:fill="FFFFFF"/>
            <w:noWrap/>
            <w:vAlign w:val="center"/>
          </w:tcPr>
          <w:p>
            <w:pPr>
              <w:widowControl/>
              <w:spacing w:line="320" w:lineRule="exact"/>
              <w:jc w:val="center"/>
              <w:rPr>
                <w:rFonts w:ascii="微软雅黑" w:hAnsi="微软雅黑" w:eastAsia="微软雅黑" w:cs="微软雅黑"/>
                <w:b/>
                <w:bCs/>
              </w:rPr>
            </w:pPr>
            <w:r>
              <w:rPr>
                <w:rFonts w:ascii="微软雅黑" w:hAnsi="微软雅黑" w:eastAsia="微软雅黑" w:cs="微软雅黑"/>
                <w:b/>
                <w:bCs/>
              </w:rPr>
              <w:t>2</w:t>
            </w:r>
          </w:p>
        </w:tc>
        <w:tc>
          <w:tcPr>
            <w:tcW w:w="3005" w:type="dxa"/>
            <w:shd w:val="clear" w:color="000000" w:fill="FFFFFF"/>
            <w:noWrap/>
            <w:vAlign w:val="center"/>
          </w:tcPr>
          <w:p>
            <w:pPr>
              <w:widowControl/>
              <w:spacing w:line="320" w:lineRule="exact"/>
              <w:jc w:val="center"/>
              <w:rPr>
                <w:rFonts w:ascii="微软雅黑" w:hAnsi="微软雅黑" w:eastAsia="微软雅黑" w:cs="微软雅黑"/>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四</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X波段相控阵天气雷达建设</w:t>
            </w:r>
          </w:p>
        </w:tc>
        <w:tc>
          <w:tcPr>
            <w:tcW w:w="940" w:type="dxa"/>
            <w:shd w:val="clear" w:color="000000" w:fill="FFFFFF"/>
            <w:noWrap/>
            <w:vAlign w:val="center"/>
          </w:tcPr>
          <w:p>
            <w:pPr>
              <w:widowControl/>
              <w:spacing w:line="320" w:lineRule="exact"/>
              <w:jc w:val="center"/>
              <w:rPr>
                <w:rFonts w:ascii="微软雅黑" w:hAnsi="微软雅黑" w:eastAsia="微软雅黑" w:cs="微软雅黑"/>
                <w:b/>
                <w:bCs/>
              </w:rPr>
            </w:pPr>
          </w:p>
        </w:tc>
        <w:tc>
          <w:tcPr>
            <w:tcW w:w="992" w:type="dxa"/>
            <w:shd w:val="clear" w:color="000000" w:fill="FFFFFF"/>
            <w:noWrap/>
            <w:vAlign w:val="center"/>
          </w:tcPr>
          <w:p>
            <w:pPr>
              <w:widowControl/>
              <w:spacing w:line="320" w:lineRule="exact"/>
              <w:jc w:val="center"/>
              <w:rPr>
                <w:rFonts w:ascii="微软雅黑" w:hAnsi="微软雅黑" w:eastAsia="微软雅黑" w:cs="微软雅黑"/>
              </w:rPr>
            </w:pPr>
          </w:p>
        </w:tc>
        <w:tc>
          <w:tcPr>
            <w:tcW w:w="3005" w:type="dxa"/>
            <w:shd w:val="clear" w:color="000000" w:fill="FFFFFF"/>
            <w:noWrap/>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6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雷达及配套软件系统</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692"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雷达等设备运输吊装</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次</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3</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雷达站防雷系统</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五</w:t>
            </w:r>
          </w:p>
        </w:tc>
        <w:tc>
          <w:tcPr>
            <w:tcW w:w="3692" w:type="dxa"/>
            <w:shd w:val="clear" w:color="000000" w:fill="FFFFFF"/>
            <w:vAlign w:val="center"/>
          </w:tcPr>
          <w:p>
            <w:pPr>
              <w:widowControl/>
              <w:spacing w:line="320" w:lineRule="exact"/>
              <w:jc w:val="center"/>
              <w:rPr>
                <w:rFonts w:ascii="微软雅黑" w:hAnsi="微软雅黑" w:eastAsia="微软雅黑" w:cs="微软雅黑"/>
                <w:b/>
                <w:bCs/>
              </w:rPr>
            </w:pPr>
            <w:r>
              <w:rPr>
                <w:rFonts w:hint="eastAsia" w:ascii="微软雅黑" w:hAnsi="微软雅黑" w:eastAsia="微软雅黑" w:cs="微软雅黑"/>
                <w:b/>
                <w:bCs/>
              </w:rPr>
              <w:t>气象专用铁塔等配套设施</w:t>
            </w:r>
          </w:p>
        </w:tc>
        <w:tc>
          <w:tcPr>
            <w:tcW w:w="940" w:type="dxa"/>
            <w:shd w:val="clear" w:color="000000" w:fill="FFFFFF"/>
            <w:vAlign w:val="center"/>
          </w:tcPr>
          <w:p>
            <w:pPr>
              <w:widowControl/>
              <w:spacing w:line="320" w:lineRule="exact"/>
              <w:jc w:val="center"/>
              <w:rPr>
                <w:rFonts w:ascii="微软雅黑" w:hAnsi="微软雅黑" w:eastAsia="微软雅黑" w:cs="微软雅黑"/>
                <w:b/>
                <w:bCs/>
              </w:rPr>
            </w:pPr>
          </w:p>
        </w:tc>
        <w:tc>
          <w:tcPr>
            <w:tcW w:w="992" w:type="dxa"/>
            <w:shd w:val="clear" w:color="000000" w:fill="FFFFFF"/>
            <w:vAlign w:val="center"/>
          </w:tcPr>
          <w:p>
            <w:pPr>
              <w:widowControl/>
              <w:spacing w:line="320" w:lineRule="exact"/>
              <w:jc w:val="center"/>
              <w:rPr>
                <w:rFonts w:ascii="微软雅黑" w:hAnsi="微软雅黑" w:eastAsia="微软雅黑" w:cs="微软雅黑"/>
                <w:b/>
                <w:bCs/>
              </w:rPr>
            </w:pPr>
          </w:p>
        </w:tc>
        <w:tc>
          <w:tcPr>
            <w:tcW w:w="3005" w:type="dxa"/>
            <w:shd w:val="clear" w:color="000000" w:fill="FFFFFF"/>
            <w:vAlign w:val="center"/>
          </w:tcPr>
          <w:p>
            <w:pPr>
              <w:widowControl/>
              <w:spacing w:line="400" w:lineRule="exact"/>
              <w:jc w:val="center"/>
              <w:rPr>
                <w:rFonts w:ascii="微软雅黑" w:hAnsi="微软雅黑" w:eastAsia="微软雅黑" w:cs="微软雅黑"/>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气象专用铁塔等配套设施</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.1</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气象专用铁塔</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.2</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气象专用铁塔基础</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外市电引入</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3</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电力基础</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4</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道路</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条</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 w:type="dxa"/>
            <w:shd w:val="clear" w:color="000000" w:fill="FFFFFF"/>
            <w:noWrap/>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5</w:t>
            </w:r>
          </w:p>
        </w:tc>
        <w:tc>
          <w:tcPr>
            <w:tcW w:w="3692"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网络</w:t>
            </w:r>
          </w:p>
        </w:tc>
        <w:tc>
          <w:tcPr>
            <w:tcW w:w="940" w:type="dxa"/>
            <w:shd w:val="clear" w:color="000000" w:fill="FFFFFF"/>
            <w:vAlign w:val="center"/>
          </w:tcPr>
          <w:p>
            <w:pPr>
              <w:widowControl/>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992" w:type="dxa"/>
            <w:shd w:val="clear" w:color="000000" w:fill="FFFFFF"/>
            <w:vAlign w:val="center"/>
          </w:tcPr>
          <w:p>
            <w:pPr>
              <w:widowControl/>
              <w:spacing w:line="320" w:lineRule="exact"/>
              <w:jc w:val="center"/>
              <w:rPr>
                <w:rFonts w:ascii="微软雅黑" w:hAnsi="微软雅黑" w:eastAsia="微软雅黑" w:cs="微软雅黑"/>
              </w:rPr>
            </w:pPr>
            <w:r>
              <w:rPr>
                <w:rFonts w:ascii="微软雅黑" w:hAnsi="微软雅黑" w:eastAsia="微软雅黑" w:cs="微软雅黑"/>
              </w:rPr>
              <w:t>2</w:t>
            </w:r>
          </w:p>
        </w:tc>
        <w:tc>
          <w:tcPr>
            <w:tcW w:w="3005" w:type="dxa"/>
            <w:shd w:val="clear" w:color="000000" w:fill="FFFFFF"/>
            <w:vAlign w:val="center"/>
          </w:tcPr>
          <w:p>
            <w:pPr>
              <w:widowControl/>
              <w:spacing w:line="400" w:lineRule="exact"/>
              <w:jc w:val="center"/>
              <w:rPr>
                <w:rFonts w:ascii="微软雅黑" w:hAnsi="微软雅黑" w:eastAsia="微软雅黑" w:cs="微软雅黑"/>
              </w:rPr>
            </w:pPr>
          </w:p>
        </w:tc>
      </w:tr>
    </w:tbl>
    <w:p>
      <w:pPr>
        <w:spacing w:line="400" w:lineRule="exact"/>
        <w:outlineLvl w:val="1"/>
        <w:rPr>
          <w:rFonts w:ascii="微软雅黑" w:hAnsi="微软雅黑" w:eastAsia="微软雅黑" w:cs="微软雅黑"/>
          <w:b/>
          <w:bCs/>
        </w:rPr>
      </w:pPr>
      <w:r>
        <w:rPr>
          <w:rFonts w:hint="eastAsia" w:ascii="微软雅黑" w:hAnsi="微软雅黑" w:eastAsia="微软雅黑" w:cs="微软雅黑"/>
          <w:b/>
          <w:bCs/>
        </w:rPr>
        <w:t>投标响应时采购需求中要求的设备、设施、软件等不得缺项、漏项，否则视为无效投标。</w:t>
      </w:r>
    </w:p>
    <w:p>
      <w:pPr>
        <w:spacing w:line="400" w:lineRule="exact"/>
        <w:outlineLvl w:val="1"/>
        <w:rPr>
          <w:rFonts w:ascii="微软雅黑" w:hAnsi="微软雅黑" w:eastAsia="微软雅黑" w:cs="微软雅黑"/>
          <w:b/>
          <w:bCs/>
          <w:sz w:val="28"/>
          <w:szCs w:val="28"/>
        </w:rPr>
      </w:pP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二、技术参数</w:t>
      </w:r>
    </w:p>
    <w:p>
      <w:pPr>
        <w:pStyle w:val="4"/>
        <w:rPr>
          <w:rFonts w:ascii="微软雅黑" w:hAnsi="微软雅黑" w:eastAsia="微软雅黑" w:cs="微软雅黑"/>
          <w:sz w:val="28"/>
          <w:szCs w:val="28"/>
        </w:rPr>
      </w:pPr>
      <w:r>
        <w:rPr>
          <w:rFonts w:hint="eastAsia" w:ascii="微软雅黑" w:hAnsi="微软雅黑" w:eastAsia="微软雅黑" w:cs="微软雅黑"/>
          <w:sz w:val="28"/>
          <w:szCs w:val="28"/>
        </w:rPr>
        <w:t>（一）驻村自动气象监测站</w:t>
      </w:r>
    </w:p>
    <w:p>
      <w:pPr>
        <w:pStyle w:val="6"/>
        <w:rPr>
          <w:rFonts w:ascii="微软雅黑" w:hAnsi="微软雅黑" w:eastAsia="微软雅黑" w:cs="微软雅黑"/>
          <w:szCs w:val="21"/>
        </w:rPr>
      </w:pPr>
      <w:r>
        <w:rPr>
          <w:rFonts w:hint="eastAsia" w:ascii="微软雅黑" w:hAnsi="微软雅黑" w:eastAsia="微软雅黑" w:cs="微软雅黑"/>
          <w:szCs w:val="21"/>
        </w:rPr>
        <w:t>1.六要素常规自动气象站</w:t>
      </w:r>
    </w:p>
    <w:tbl>
      <w:tblPr>
        <w:tblStyle w:val="63"/>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2"/>
        <w:gridCol w:w="2213"/>
        <w:gridCol w:w="1395"/>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序号</w:t>
            </w:r>
          </w:p>
        </w:tc>
        <w:tc>
          <w:tcPr>
            <w:tcW w:w="962" w:type="dxa"/>
            <w:vAlign w:val="center"/>
          </w:tcPr>
          <w:p>
            <w:pPr>
              <w:jc w:val="center"/>
              <w:rPr>
                <w:rFonts w:ascii="宋体" w:hAnsi="宋体" w:cs="宋体"/>
              </w:rPr>
            </w:pPr>
            <w:r>
              <w:rPr>
                <w:rFonts w:hint="eastAsia" w:ascii="宋体" w:hAnsi="宋体" w:cs="宋体"/>
              </w:rPr>
              <w:t>项目</w:t>
            </w:r>
          </w:p>
        </w:tc>
        <w:tc>
          <w:tcPr>
            <w:tcW w:w="2213" w:type="dxa"/>
            <w:vAlign w:val="center"/>
          </w:tcPr>
          <w:p>
            <w:pPr>
              <w:jc w:val="center"/>
              <w:rPr>
                <w:rFonts w:ascii="宋体" w:hAnsi="宋体" w:cs="宋体"/>
              </w:rPr>
            </w:pPr>
            <w:r>
              <w:rPr>
                <w:rFonts w:hint="eastAsia" w:ascii="宋体" w:hAnsi="宋体" w:cs="宋体"/>
              </w:rPr>
              <w:t>测量范围</w:t>
            </w:r>
          </w:p>
        </w:tc>
        <w:tc>
          <w:tcPr>
            <w:tcW w:w="1395" w:type="dxa"/>
            <w:vAlign w:val="center"/>
          </w:tcPr>
          <w:p>
            <w:pPr>
              <w:jc w:val="center"/>
              <w:rPr>
                <w:rFonts w:ascii="宋体" w:hAnsi="宋体" w:cs="宋体"/>
              </w:rPr>
            </w:pPr>
            <w:r>
              <w:rPr>
                <w:rFonts w:hint="eastAsia" w:ascii="宋体" w:hAnsi="宋体" w:cs="宋体"/>
              </w:rPr>
              <w:t>分辨率</w:t>
            </w:r>
          </w:p>
        </w:tc>
        <w:tc>
          <w:tcPr>
            <w:tcW w:w="3980" w:type="dxa"/>
            <w:vAlign w:val="center"/>
          </w:tcPr>
          <w:p>
            <w:pPr>
              <w:jc w:val="center"/>
              <w:rPr>
                <w:rFonts w:ascii="宋体" w:hAnsi="宋体" w:cs="宋体"/>
              </w:rPr>
            </w:pPr>
            <w:r>
              <w:rPr>
                <w:rFonts w:hint="eastAsia" w:ascii="宋体" w:hAnsi="宋体" w:cs="宋体"/>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1</w:t>
            </w:r>
          </w:p>
        </w:tc>
        <w:tc>
          <w:tcPr>
            <w:tcW w:w="962" w:type="dxa"/>
            <w:vAlign w:val="center"/>
          </w:tcPr>
          <w:p>
            <w:pPr>
              <w:jc w:val="center"/>
              <w:rPr>
                <w:rFonts w:ascii="宋体" w:hAnsi="宋体" w:cs="宋体"/>
              </w:rPr>
            </w:pPr>
            <w:r>
              <w:rPr>
                <w:rFonts w:hint="eastAsia" w:ascii="宋体" w:hAnsi="宋体" w:cs="宋体"/>
              </w:rPr>
              <w:t>气压</w:t>
            </w:r>
          </w:p>
        </w:tc>
        <w:tc>
          <w:tcPr>
            <w:tcW w:w="2213" w:type="dxa"/>
            <w:vAlign w:val="center"/>
          </w:tcPr>
          <w:p>
            <w:pPr>
              <w:pStyle w:val="910"/>
              <w:spacing w:line="400" w:lineRule="exact"/>
              <w:ind w:firstLine="0" w:firstLineChars="0"/>
              <w:jc w:val="center"/>
              <w:rPr>
                <w:rFonts w:ascii="宋体" w:hAnsi="宋体" w:cs="宋体"/>
              </w:rPr>
            </w:pPr>
            <w:r>
              <w:rPr>
                <w:rFonts w:hint="eastAsia" w:ascii="宋体" w:hAnsi="宋体" w:cs="宋体"/>
              </w:rPr>
              <w:t>500hPa～1100hPa</w:t>
            </w:r>
          </w:p>
        </w:tc>
        <w:tc>
          <w:tcPr>
            <w:tcW w:w="1395" w:type="dxa"/>
            <w:vAlign w:val="center"/>
          </w:tcPr>
          <w:p>
            <w:pPr>
              <w:pStyle w:val="910"/>
              <w:spacing w:line="400" w:lineRule="exact"/>
              <w:ind w:firstLine="0" w:firstLineChars="0"/>
              <w:jc w:val="center"/>
              <w:rPr>
                <w:rFonts w:ascii="宋体" w:hAnsi="宋体" w:cs="宋体"/>
              </w:rPr>
            </w:pPr>
            <w:r>
              <w:rPr>
                <w:rFonts w:hint="eastAsia" w:ascii="宋体" w:hAnsi="宋体" w:cs="宋体"/>
              </w:rPr>
              <w:t>0.1 hPa</w:t>
            </w:r>
          </w:p>
        </w:tc>
        <w:tc>
          <w:tcPr>
            <w:tcW w:w="3980" w:type="dxa"/>
            <w:vAlign w:val="center"/>
          </w:tcPr>
          <w:p>
            <w:pPr>
              <w:jc w:val="center"/>
              <w:rPr>
                <w:rFonts w:ascii="宋体" w:hAnsi="宋体" w:cs="宋体"/>
              </w:rPr>
            </w:pPr>
            <w:r>
              <w:rPr>
                <w:rFonts w:hint="eastAsia" w:ascii="宋体" w:hAnsi="宋体" w:cs="宋体"/>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2</w:t>
            </w:r>
          </w:p>
        </w:tc>
        <w:tc>
          <w:tcPr>
            <w:tcW w:w="962" w:type="dxa"/>
            <w:vAlign w:val="center"/>
          </w:tcPr>
          <w:p>
            <w:pPr>
              <w:jc w:val="center"/>
              <w:rPr>
                <w:rFonts w:ascii="宋体" w:hAnsi="宋体" w:cs="宋体"/>
              </w:rPr>
            </w:pPr>
            <w:r>
              <w:rPr>
                <w:rFonts w:hint="eastAsia" w:ascii="宋体" w:hAnsi="宋体" w:cs="宋体"/>
              </w:rPr>
              <w:t>气温</w:t>
            </w:r>
          </w:p>
        </w:tc>
        <w:tc>
          <w:tcPr>
            <w:tcW w:w="2213" w:type="dxa"/>
            <w:vAlign w:val="center"/>
          </w:tcPr>
          <w:p>
            <w:pPr>
              <w:pStyle w:val="910"/>
              <w:spacing w:line="400" w:lineRule="exact"/>
              <w:ind w:firstLine="0" w:firstLineChars="0"/>
              <w:jc w:val="center"/>
              <w:rPr>
                <w:rFonts w:ascii="宋体" w:hAnsi="宋体" w:cs="宋体"/>
              </w:rPr>
            </w:pPr>
            <w:r>
              <w:rPr>
                <w:rFonts w:hint="eastAsia" w:ascii="宋体" w:hAnsi="宋体" w:cs="宋体"/>
              </w:rPr>
              <w:t>﹣50℃～﹢50℃</w:t>
            </w:r>
          </w:p>
        </w:tc>
        <w:tc>
          <w:tcPr>
            <w:tcW w:w="1395" w:type="dxa"/>
            <w:vAlign w:val="center"/>
          </w:tcPr>
          <w:p>
            <w:pPr>
              <w:pStyle w:val="910"/>
              <w:spacing w:line="400" w:lineRule="exact"/>
              <w:ind w:firstLine="0" w:firstLineChars="0"/>
              <w:jc w:val="center"/>
              <w:rPr>
                <w:rFonts w:ascii="宋体" w:hAnsi="宋体" w:cs="宋体"/>
              </w:rPr>
            </w:pPr>
            <w:r>
              <w:rPr>
                <w:rFonts w:hint="eastAsia" w:ascii="宋体" w:hAnsi="宋体" w:cs="宋体"/>
              </w:rPr>
              <w:t>0.1℃</w:t>
            </w:r>
          </w:p>
        </w:tc>
        <w:tc>
          <w:tcPr>
            <w:tcW w:w="3980" w:type="dxa"/>
            <w:vAlign w:val="center"/>
          </w:tcPr>
          <w:p>
            <w:pPr>
              <w:jc w:val="cente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jc w:val="center"/>
              <w:rPr>
                <w:rFonts w:ascii="宋体" w:hAnsi="宋体" w:cs="宋体"/>
              </w:rPr>
            </w:pPr>
            <w:r>
              <w:rPr>
                <w:rFonts w:hint="eastAsia" w:ascii="宋体" w:hAnsi="宋体" w:cs="宋体"/>
              </w:rPr>
              <w:t>3</w:t>
            </w:r>
          </w:p>
          <w:p>
            <w:pPr>
              <w:jc w:val="center"/>
              <w:rPr>
                <w:rFonts w:ascii="宋体" w:hAnsi="宋体" w:cs="宋体"/>
              </w:rPr>
            </w:pPr>
          </w:p>
        </w:tc>
        <w:tc>
          <w:tcPr>
            <w:tcW w:w="962" w:type="dxa"/>
            <w:vMerge w:val="restart"/>
            <w:vAlign w:val="center"/>
          </w:tcPr>
          <w:p>
            <w:pPr>
              <w:jc w:val="center"/>
              <w:rPr>
                <w:rFonts w:ascii="宋体" w:hAnsi="宋体" w:cs="宋体"/>
              </w:rPr>
            </w:pPr>
            <w:r>
              <w:rPr>
                <w:rFonts w:hint="eastAsia" w:ascii="宋体" w:hAnsi="宋体" w:cs="宋体"/>
              </w:rPr>
              <w:t>相对湿度</w:t>
            </w:r>
          </w:p>
        </w:tc>
        <w:tc>
          <w:tcPr>
            <w:tcW w:w="2213" w:type="dxa"/>
            <w:vMerge w:val="restart"/>
            <w:vAlign w:val="center"/>
          </w:tcPr>
          <w:p>
            <w:pPr>
              <w:pStyle w:val="910"/>
              <w:spacing w:line="400" w:lineRule="exact"/>
              <w:ind w:firstLine="0" w:firstLineChars="0"/>
              <w:jc w:val="center"/>
              <w:rPr>
                <w:rFonts w:ascii="宋体" w:hAnsi="宋体" w:cs="宋体"/>
              </w:rPr>
            </w:pPr>
            <w:r>
              <w:rPr>
                <w:rFonts w:hint="eastAsia" w:ascii="宋体" w:hAnsi="宋体" w:cs="宋体"/>
              </w:rPr>
              <w:t>5%～100％RH</w:t>
            </w:r>
          </w:p>
        </w:tc>
        <w:tc>
          <w:tcPr>
            <w:tcW w:w="1395" w:type="dxa"/>
            <w:vMerge w:val="restart"/>
            <w:vAlign w:val="center"/>
          </w:tcPr>
          <w:p>
            <w:pPr>
              <w:pStyle w:val="910"/>
              <w:spacing w:line="400" w:lineRule="exact"/>
              <w:ind w:firstLine="0" w:firstLineChars="0"/>
              <w:jc w:val="center"/>
              <w:rPr>
                <w:rFonts w:ascii="宋体" w:hAnsi="宋体" w:cs="宋体"/>
              </w:rPr>
            </w:pPr>
            <w:r>
              <w:rPr>
                <w:rFonts w:hint="eastAsia" w:ascii="宋体" w:hAnsi="宋体" w:cs="宋体"/>
              </w:rPr>
              <w:t>1％</w:t>
            </w:r>
          </w:p>
        </w:tc>
        <w:tc>
          <w:tcPr>
            <w:tcW w:w="3980" w:type="dxa"/>
            <w:vAlign w:val="center"/>
          </w:tcPr>
          <w:p>
            <w:pPr>
              <w:pStyle w:val="910"/>
              <w:spacing w:line="400" w:lineRule="exact"/>
              <w:ind w:firstLine="0" w:firstLineChars="0"/>
              <w:jc w:val="center"/>
              <w:rPr>
                <w:rFonts w:ascii="宋体" w:hAnsi="宋体" w:cs="宋体"/>
              </w:rPr>
            </w:pPr>
            <w:r>
              <w:rPr>
                <w:rFonts w:hint="eastAsia" w:ascii="宋体" w:hAnsi="宋体" w:cs="宋体"/>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jc w:val="center"/>
              <w:rPr>
                <w:rFonts w:ascii="宋体" w:hAnsi="宋体" w:cs="宋体"/>
              </w:rPr>
            </w:pPr>
          </w:p>
        </w:tc>
        <w:tc>
          <w:tcPr>
            <w:tcW w:w="962" w:type="dxa"/>
            <w:vMerge w:val="continue"/>
            <w:vAlign w:val="center"/>
          </w:tcPr>
          <w:p>
            <w:pPr>
              <w:jc w:val="center"/>
              <w:rPr>
                <w:rFonts w:ascii="宋体" w:hAnsi="宋体" w:cs="宋体"/>
              </w:rPr>
            </w:pPr>
          </w:p>
        </w:tc>
        <w:tc>
          <w:tcPr>
            <w:tcW w:w="2213" w:type="dxa"/>
            <w:vMerge w:val="continue"/>
            <w:vAlign w:val="center"/>
          </w:tcPr>
          <w:p>
            <w:pPr>
              <w:pStyle w:val="910"/>
              <w:spacing w:line="400" w:lineRule="exact"/>
              <w:ind w:firstLine="0" w:firstLineChars="0"/>
              <w:jc w:val="center"/>
              <w:rPr>
                <w:rFonts w:ascii="宋体" w:hAnsi="宋体" w:cs="宋体"/>
              </w:rPr>
            </w:pPr>
          </w:p>
        </w:tc>
        <w:tc>
          <w:tcPr>
            <w:tcW w:w="1395" w:type="dxa"/>
            <w:vMerge w:val="continue"/>
            <w:vAlign w:val="center"/>
          </w:tcPr>
          <w:p>
            <w:pPr>
              <w:pStyle w:val="910"/>
              <w:spacing w:line="400" w:lineRule="exact"/>
              <w:ind w:firstLine="0" w:firstLineChars="0"/>
              <w:jc w:val="center"/>
              <w:rPr>
                <w:rFonts w:ascii="宋体" w:hAnsi="宋体" w:cs="宋体"/>
              </w:rPr>
            </w:pPr>
          </w:p>
        </w:tc>
        <w:tc>
          <w:tcPr>
            <w:tcW w:w="3980" w:type="dxa"/>
            <w:vAlign w:val="center"/>
          </w:tcPr>
          <w:p>
            <w:pPr>
              <w:pStyle w:val="910"/>
              <w:spacing w:line="400" w:lineRule="exact"/>
              <w:ind w:firstLine="0" w:firstLineChars="0"/>
              <w:jc w:val="center"/>
              <w:rPr>
                <w:rFonts w:ascii="宋体" w:hAnsi="宋体" w:cs="宋体"/>
              </w:rPr>
            </w:pPr>
            <w:r>
              <w:rPr>
                <w:rFonts w:hint="eastAsia" w:ascii="宋体" w:hAnsi="宋体" w:cs="宋体"/>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4</w:t>
            </w:r>
          </w:p>
        </w:tc>
        <w:tc>
          <w:tcPr>
            <w:tcW w:w="962" w:type="dxa"/>
            <w:vAlign w:val="center"/>
          </w:tcPr>
          <w:p>
            <w:pPr>
              <w:jc w:val="center"/>
              <w:rPr>
                <w:rFonts w:ascii="宋体" w:hAnsi="宋体" w:cs="宋体"/>
              </w:rPr>
            </w:pPr>
            <w:r>
              <w:rPr>
                <w:rFonts w:hint="eastAsia" w:ascii="宋体" w:hAnsi="宋体" w:cs="宋体"/>
              </w:rPr>
              <w:t>风向</w:t>
            </w:r>
          </w:p>
        </w:tc>
        <w:tc>
          <w:tcPr>
            <w:tcW w:w="2213" w:type="dxa"/>
            <w:vAlign w:val="center"/>
          </w:tcPr>
          <w:p>
            <w:pPr>
              <w:pStyle w:val="910"/>
              <w:spacing w:line="400" w:lineRule="exact"/>
              <w:ind w:firstLine="0" w:firstLineChars="0"/>
              <w:jc w:val="center"/>
              <w:rPr>
                <w:rFonts w:ascii="宋体" w:hAnsi="宋体" w:cs="宋体"/>
              </w:rPr>
            </w:pPr>
            <w:r>
              <w:rPr>
                <w:rFonts w:hint="eastAsia" w:ascii="宋体" w:hAnsi="宋体" w:cs="宋体"/>
              </w:rPr>
              <w:t>0°～360°</w:t>
            </w:r>
          </w:p>
        </w:tc>
        <w:tc>
          <w:tcPr>
            <w:tcW w:w="1395" w:type="dxa"/>
            <w:vAlign w:val="center"/>
          </w:tcPr>
          <w:p>
            <w:pPr>
              <w:pStyle w:val="910"/>
              <w:spacing w:line="400" w:lineRule="exact"/>
              <w:ind w:firstLine="0" w:firstLineChars="0"/>
              <w:jc w:val="center"/>
              <w:rPr>
                <w:rFonts w:ascii="宋体" w:hAnsi="宋体" w:cs="宋体"/>
              </w:rPr>
            </w:pPr>
            <w:r>
              <w:rPr>
                <w:rFonts w:hint="eastAsia" w:ascii="宋体" w:hAnsi="宋体" w:cs="宋体"/>
              </w:rPr>
              <w:t>3°</w:t>
            </w:r>
          </w:p>
        </w:tc>
        <w:tc>
          <w:tcPr>
            <w:tcW w:w="3980" w:type="dxa"/>
            <w:vAlign w:val="center"/>
          </w:tcPr>
          <w:p>
            <w:pPr>
              <w:pStyle w:val="910"/>
              <w:spacing w:line="400" w:lineRule="exact"/>
              <w:ind w:firstLine="0" w:firstLineChars="0"/>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5</w:t>
            </w:r>
          </w:p>
        </w:tc>
        <w:tc>
          <w:tcPr>
            <w:tcW w:w="962" w:type="dxa"/>
            <w:vAlign w:val="center"/>
          </w:tcPr>
          <w:p>
            <w:pPr>
              <w:jc w:val="center"/>
              <w:rPr>
                <w:rFonts w:ascii="宋体" w:hAnsi="宋体" w:cs="宋体"/>
              </w:rPr>
            </w:pPr>
            <w:r>
              <w:rPr>
                <w:rFonts w:hint="eastAsia" w:ascii="宋体" w:hAnsi="宋体" w:cs="宋体"/>
              </w:rPr>
              <w:t>风速</w:t>
            </w:r>
          </w:p>
        </w:tc>
        <w:tc>
          <w:tcPr>
            <w:tcW w:w="2213" w:type="dxa"/>
            <w:vAlign w:val="center"/>
          </w:tcPr>
          <w:p>
            <w:pPr>
              <w:pStyle w:val="910"/>
              <w:spacing w:line="400" w:lineRule="exact"/>
              <w:ind w:firstLine="0" w:firstLineChars="0"/>
              <w:jc w:val="center"/>
              <w:rPr>
                <w:rFonts w:ascii="宋体" w:hAnsi="宋体" w:cs="宋体"/>
              </w:rPr>
            </w:pPr>
            <w:r>
              <w:rPr>
                <w:rFonts w:hint="eastAsia" w:ascii="宋体" w:hAnsi="宋体" w:cs="宋体"/>
              </w:rPr>
              <w:t>0m/s～60 m/s</w:t>
            </w:r>
          </w:p>
        </w:tc>
        <w:tc>
          <w:tcPr>
            <w:tcW w:w="1395" w:type="dxa"/>
            <w:vAlign w:val="center"/>
          </w:tcPr>
          <w:p>
            <w:pPr>
              <w:pStyle w:val="910"/>
              <w:spacing w:line="400" w:lineRule="exact"/>
              <w:ind w:firstLine="0" w:firstLineChars="0"/>
              <w:jc w:val="center"/>
              <w:rPr>
                <w:rFonts w:ascii="宋体" w:hAnsi="宋体" w:cs="宋体"/>
              </w:rPr>
            </w:pPr>
            <w:r>
              <w:rPr>
                <w:rFonts w:hint="eastAsia" w:ascii="宋体" w:hAnsi="宋体" w:cs="宋体"/>
              </w:rPr>
              <w:t>0.1 m/s</w:t>
            </w:r>
          </w:p>
        </w:tc>
        <w:tc>
          <w:tcPr>
            <w:tcW w:w="3980" w:type="dxa"/>
            <w:vAlign w:val="center"/>
          </w:tcPr>
          <w:p>
            <w:pPr>
              <w:pStyle w:val="910"/>
              <w:spacing w:line="400" w:lineRule="exact"/>
              <w:ind w:firstLine="0" w:firstLineChars="0"/>
              <w:jc w:val="center"/>
              <w:rPr>
                <w:rFonts w:ascii="宋体" w:hAnsi="宋体" w:cs="宋体"/>
              </w:rPr>
            </w:pPr>
            <w:r>
              <w:rPr>
                <w:rFonts w:hint="eastAsia" w:ascii="宋体" w:hAnsi="宋体" w:cs="宋体"/>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6</w:t>
            </w:r>
          </w:p>
        </w:tc>
        <w:tc>
          <w:tcPr>
            <w:tcW w:w="962" w:type="dxa"/>
            <w:vMerge w:val="restart"/>
            <w:vAlign w:val="center"/>
          </w:tcPr>
          <w:p>
            <w:pPr>
              <w:jc w:val="center"/>
              <w:rPr>
                <w:rFonts w:ascii="宋体" w:hAnsi="宋体" w:cs="宋体"/>
              </w:rPr>
            </w:pPr>
            <w:r>
              <w:rPr>
                <w:rFonts w:hint="eastAsia" w:ascii="宋体" w:hAnsi="宋体" w:cs="宋体"/>
              </w:rPr>
              <w:t>降水量（翻斗）</w:t>
            </w:r>
          </w:p>
        </w:tc>
        <w:tc>
          <w:tcPr>
            <w:tcW w:w="2213" w:type="dxa"/>
            <w:vMerge w:val="restart"/>
            <w:vAlign w:val="center"/>
          </w:tcPr>
          <w:p>
            <w:pPr>
              <w:pStyle w:val="910"/>
              <w:spacing w:line="400" w:lineRule="exact"/>
              <w:ind w:firstLine="0" w:firstLineChars="0"/>
              <w:jc w:val="center"/>
              <w:rPr>
                <w:rFonts w:ascii="宋体" w:hAnsi="宋体" w:eastAsia="宋体"/>
                <w:sz w:val="21"/>
              </w:rPr>
            </w:pPr>
            <w:r>
              <w:rPr>
                <w:rFonts w:hint="eastAsia" w:ascii="宋体" w:hAnsi="宋体" w:eastAsia="宋体"/>
                <w:sz w:val="21"/>
              </w:rPr>
              <w:t>雨强0 mm/min～4mm/min</w:t>
            </w:r>
          </w:p>
        </w:tc>
        <w:tc>
          <w:tcPr>
            <w:tcW w:w="1395" w:type="dxa"/>
            <w:vMerge w:val="restart"/>
            <w:vAlign w:val="center"/>
          </w:tcPr>
          <w:p>
            <w:pPr>
              <w:pStyle w:val="910"/>
              <w:spacing w:line="400" w:lineRule="exact"/>
              <w:ind w:firstLine="0" w:firstLineChars="0"/>
              <w:jc w:val="center"/>
              <w:rPr>
                <w:rFonts w:ascii="宋体" w:hAnsi="宋体" w:eastAsia="宋体"/>
                <w:sz w:val="21"/>
              </w:rPr>
            </w:pPr>
            <w:r>
              <w:rPr>
                <w:rFonts w:hint="eastAsia" w:ascii="宋体" w:hAnsi="宋体" w:eastAsia="宋体"/>
                <w:sz w:val="21"/>
              </w:rPr>
              <w:t>0.1mm</w:t>
            </w:r>
          </w:p>
        </w:tc>
        <w:tc>
          <w:tcPr>
            <w:tcW w:w="3980" w:type="dxa"/>
            <w:vAlign w:val="center"/>
          </w:tcPr>
          <w:p>
            <w:pPr>
              <w:pStyle w:val="910"/>
              <w:spacing w:line="400" w:lineRule="exact"/>
              <w:ind w:firstLine="0" w:firstLineChars="0"/>
              <w:jc w:val="center"/>
              <w:rPr>
                <w:rFonts w:ascii="宋体" w:hAnsi="宋体" w:eastAsia="宋体"/>
                <w:sz w:val="21"/>
              </w:rPr>
            </w:pPr>
            <w:r>
              <w:rPr>
                <w:rFonts w:hint="eastAsia" w:ascii="宋体" w:hAnsi="宋体" w:eastAsia="宋体"/>
                <w:sz w:val="21"/>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7</w:t>
            </w:r>
          </w:p>
        </w:tc>
        <w:tc>
          <w:tcPr>
            <w:tcW w:w="962" w:type="dxa"/>
            <w:vMerge w:val="continue"/>
            <w:vAlign w:val="center"/>
          </w:tcPr>
          <w:p>
            <w:pPr>
              <w:jc w:val="center"/>
              <w:rPr>
                <w:rFonts w:ascii="宋体" w:hAnsi="宋体" w:cs="宋体"/>
              </w:rPr>
            </w:pPr>
          </w:p>
        </w:tc>
        <w:tc>
          <w:tcPr>
            <w:tcW w:w="2213" w:type="dxa"/>
            <w:vMerge w:val="continue"/>
            <w:vAlign w:val="center"/>
          </w:tcPr>
          <w:p>
            <w:pPr>
              <w:pStyle w:val="910"/>
              <w:spacing w:line="400" w:lineRule="exact"/>
              <w:ind w:firstLine="0" w:firstLineChars="0"/>
              <w:jc w:val="center"/>
              <w:rPr>
                <w:rFonts w:ascii="宋体" w:hAnsi="宋体" w:eastAsia="宋体"/>
                <w:sz w:val="21"/>
              </w:rPr>
            </w:pPr>
          </w:p>
        </w:tc>
        <w:tc>
          <w:tcPr>
            <w:tcW w:w="1395" w:type="dxa"/>
            <w:vMerge w:val="continue"/>
            <w:vAlign w:val="center"/>
          </w:tcPr>
          <w:p>
            <w:pPr>
              <w:pStyle w:val="910"/>
              <w:spacing w:line="400" w:lineRule="exact"/>
              <w:ind w:firstLine="0" w:firstLineChars="0"/>
              <w:jc w:val="center"/>
              <w:rPr>
                <w:rFonts w:ascii="宋体" w:hAnsi="宋体" w:eastAsia="宋体"/>
                <w:sz w:val="21"/>
              </w:rPr>
            </w:pPr>
          </w:p>
        </w:tc>
        <w:tc>
          <w:tcPr>
            <w:tcW w:w="3980" w:type="dxa"/>
            <w:vAlign w:val="center"/>
          </w:tcPr>
          <w:p>
            <w:pPr>
              <w:pStyle w:val="910"/>
              <w:spacing w:line="400" w:lineRule="exact"/>
              <w:ind w:firstLine="0" w:firstLineChars="0"/>
              <w:jc w:val="center"/>
              <w:rPr>
                <w:rFonts w:ascii="宋体" w:hAnsi="宋体" w:eastAsia="宋体"/>
                <w:sz w:val="21"/>
              </w:rPr>
            </w:pPr>
            <w:r>
              <w:rPr>
                <w:rFonts w:hint="eastAsia" w:ascii="宋体" w:hAnsi="宋体" w:eastAsia="宋体"/>
                <w:sz w:val="21"/>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s="宋体"/>
              </w:rPr>
            </w:pPr>
            <w:r>
              <w:rPr>
                <w:rFonts w:hint="eastAsia" w:ascii="宋体" w:hAnsi="宋体" w:cs="宋体"/>
              </w:rPr>
              <w:t>8</w:t>
            </w:r>
          </w:p>
        </w:tc>
        <w:tc>
          <w:tcPr>
            <w:tcW w:w="962" w:type="dxa"/>
            <w:vAlign w:val="center"/>
          </w:tcPr>
          <w:p>
            <w:pPr>
              <w:jc w:val="center"/>
              <w:rPr>
                <w:rFonts w:ascii="宋体" w:hAnsi="宋体" w:cs="宋体"/>
              </w:rPr>
            </w:pPr>
            <w:r>
              <w:rPr>
                <w:rFonts w:hint="eastAsia" w:ascii="宋体" w:hAnsi="宋体" w:cs="宋体"/>
              </w:rPr>
              <w:t>无拉索风杆</w:t>
            </w:r>
          </w:p>
        </w:tc>
        <w:tc>
          <w:tcPr>
            <w:tcW w:w="7588" w:type="dxa"/>
            <w:gridSpan w:val="3"/>
            <w:vAlign w:val="center"/>
          </w:tcPr>
          <w:p>
            <w:pPr>
              <w:pStyle w:val="910"/>
              <w:spacing w:line="400" w:lineRule="exact"/>
              <w:ind w:firstLine="0" w:firstLineChars="0"/>
              <w:jc w:val="center"/>
              <w:rPr>
                <w:rFonts w:ascii="宋体" w:hAnsi="宋体" w:cs="宋体"/>
              </w:rPr>
            </w:pPr>
            <w:r>
              <w:rPr>
                <w:rFonts w:hint="eastAsia" w:ascii="宋体" w:hAnsi="宋体" w:eastAsia="宋体"/>
                <w:sz w:val="21"/>
              </w:rPr>
              <w:t>杆长10米，无拉索，采用不锈钢材质，其结构为倾倒式结构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09"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9</w:t>
            </w:r>
          </w:p>
        </w:tc>
        <w:tc>
          <w:tcPr>
            <w:tcW w:w="962"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实景（视频图像）</w:t>
            </w:r>
          </w:p>
        </w:tc>
        <w:tc>
          <w:tcPr>
            <w:tcW w:w="2213"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基础参数</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ascii="宋体" w:hAnsi="宋体"/>
              </w:rPr>
              <w:t>传感器类型</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tcBorders>
              <w:right w:val="single" w:color="auto" w:sz="4" w:space="0"/>
            </w:tcBorders>
            <w:shd w:val="clear" w:color="auto" w:fill="FFFFFF"/>
            <w:vAlign w:val="center"/>
          </w:tcPr>
          <w:p>
            <w:pPr>
              <w:jc w:val="center"/>
              <w:rPr>
                <w:rFonts w:ascii="宋体" w:hAnsi="宋体" w:cs="宋体"/>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最低照度</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tcBorders>
              <w:right w:val="single" w:color="auto" w:sz="4" w:space="0"/>
            </w:tcBorders>
            <w:shd w:val="clear" w:color="auto" w:fill="FFFFFF"/>
            <w:vAlign w:val="center"/>
          </w:tcPr>
          <w:p>
            <w:pPr>
              <w:jc w:val="center"/>
              <w:rPr>
                <w:rFonts w:ascii="宋体" w:hAnsi="宋体" w:cs="宋体"/>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快门</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ascii="宋体" w:hAnsi="宋体"/>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tcBorders>
              <w:right w:val="single" w:color="auto" w:sz="4" w:space="0"/>
            </w:tcBorders>
            <w:shd w:val="clear" w:color="auto" w:fill="FFFFFF"/>
            <w:vAlign w:val="center"/>
          </w:tcPr>
          <w:p>
            <w:pPr>
              <w:jc w:val="center"/>
              <w:rPr>
                <w:rFonts w:ascii="宋体" w:hAnsi="宋体" w:cs="宋体"/>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数字变倍</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tcBorders>
              <w:right w:val="single" w:color="auto" w:sz="4" w:space="0"/>
            </w:tcBorders>
            <w:shd w:val="clear" w:color="auto" w:fill="FFFFFF"/>
            <w:vAlign w:val="center"/>
          </w:tcPr>
          <w:p>
            <w:pPr>
              <w:jc w:val="center"/>
              <w:rPr>
                <w:rFonts w:ascii="宋体" w:hAnsi="宋体" w:cs="宋体"/>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光学变倍</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镜头</w:t>
            </w:r>
          </w:p>
        </w:tc>
        <w:tc>
          <w:tcPr>
            <w:tcW w:w="1395" w:type="dxa"/>
            <w:shd w:val="clear" w:color="auto" w:fill="FFFFFF"/>
            <w:vAlign w:val="center"/>
          </w:tcPr>
          <w:p>
            <w:pPr>
              <w:jc w:val="center"/>
              <w:rPr>
                <w:rFonts w:ascii="宋体" w:hAnsi="宋体"/>
              </w:rPr>
            </w:pPr>
            <w:r>
              <w:rPr>
                <w:rFonts w:hint="eastAsia" w:ascii="宋体" w:hAnsi="宋体"/>
              </w:rPr>
              <w:t>焦距</w:t>
            </w:r>
          </w:p>
        </w:tc>
        <w:tc>
          <w:tcPr>
            <w:tcW w:w="3980" w:type="dxa"/>
            <w:shd w:val="clear" w:color="auto" w:fill="FFFFFF"/>
            <w:vAlign w:val="center"/>
          </w:tcPr>
          <w:p>
            <w:pPr>
              <w:jc w:val="center"/>
              <w:rPr>
                <w:rFonts w:ascii="宋体" w:hAnsi="宋体"/>
              </w:rPr>
            </w:pPr>
            <w:r>
              <w:rPr>
                <w:rFonts w:hint="eastAsia" w:ascii="宋体" w:hAnsi="宋体"/>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rPr>
            </w:pPr>
            <w:r>
              <w:rPr>
                <w:rFonts w:hint="eastAsia" w:ascii="宋体" w:hAnsi="宋体"/>
              </w:rPr>
              <w:t>光学变倍速度</w:t>
            </w:r>
          </w:p>
        </w:tc>
        <w:tc>
          <w:tcPr>
            <w:tcW w:w="3980" w:type="dxa"/>
            <w:shd w:val="clear" w:color="auto" w:fill="FFFFFF"/>
            <w:vAlign w:val="center"/>
          </w:tcPr>
          <w:p>
            <w:pPr>
              <w:jc w:val="center"/>
              <w:rPr>
                <w:rFonts w:ascii="宋体" w:hAnsi="宋体"/>
              </w:rPr>
            </w:pPr>
            <w:r>
              <w:rPr>
                <w:rFonts w:hint="eastAsia" w:ascii="宋体" w:hAnsi="宋体"/>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rPr>
            </w:pPr>
            <w:r>
              <w:rPr>
                <w:rFonts w:hint="eastAsia" w:ascii="宋体" w:hAnsi="宋体"/>
              </w:rPr>
              <w:t>视场角</w:t>
            </w:r>
          </w:p>
        </w:tc>
        <w:tc>
          <w:tcPr>
            <w:tcW w:w="3980" w:type="dxa"/>
            <w:shd w:val="clear" w:color="auto" w:fill="FFFFFF"/>
            <w:vAlign w:val="center"/>
          </w:tcPr>
          <w:p>
            <w:pPr>
              <w:jc w:val="center"/>
              <w:rPr>
                <w:rFonts w:ascii="宋体" w:hAnsi="宋体"/>
              </w:rPr>
            </w:pPr>
            <w:r>
              <w:rPr>
                <w:rFonts w:hint="eastAsia" w:ascii="宋体" w:hAnsi="宋体"/>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rPr>
            </w:pPr>
            <w:r>
              <w:rPr>
                <w:rFonts w:hint="eastAsia" w:ascii="宋体" w:hAnsi="宋体"/>
              </w:rPr>
              <w:t>最大光圈数</w:t>
            </w:r>
          </w:p>
        </w:tc>
        <w:tc>
          <w:tcPr>
            <w:tcW w:w="3980" w:type="dxa"/>
            <w:shd w:val="clear" w:color="auto" w:fill="FFFFFF"/>
            <w:vAlign w:val="center"/>
          </w:tcPr>
          <w:p>
            <w:pPr>
              <w:jc w:val="center"/>
              <w:rPr>
                <w:rFonts w:ascii="宋体" w:hAnsi="宋体"/>
              </w:rPr>
            </w:pPr>
            <w:r>
              <w:rPr>
                <w:rFonts w:ascii="宋体" w:hAnsi="宋体"/>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补光</w:t>
            </w:r>
          </w:p>
        </w:tc>
        <w:tc>
          <w:tcPr>
            <w:tcW w:w="1395" w:type="dxa"/>
            <w:shd w:val="clear" w:color="auto" w:fill="FFFFFF"/>
            <w:vAlign w:val="center"/>
          </w:tcPr>
          <w:p>
            <w:pPr>
              <w:jc w:val="center"/>
              <w:rPr>
                <w:rFonts w:ascii="宋体" w:hAnsi="宋体"/>
              </w:rPr>
            </w:pPr>
            <w:r>
              <w:rPr>
                <w:rFonts w:hint="eastAsia" w:ascii="宋体" w:hAnsi="宋体"/>
              </w:rPr>
              <w:t>补光灯类型</w:t>
            </w:r>
          </w:p>
        </w:tc>
        <w:tc>
          <w:tcPr>
            <w:tcW w:w="3980" w:type="dxa"/>
            <w:shd w:val="clear" w:color="auto" w:fill="FFFFFF"/>
            <w:vAlign w:val="center"/>
          </w:tcPr>
          <w:p>
            <w:pPr>
              <w:jc w:val="center"/>
              <w:rPr>
                <w:rFonts w:ascii="宋体" w:hAnsi="宋体"/>
              </w:rPr>
            </w:pPr>
            <w:r>
              <w:rPr>
                <w:rFonts w:hint="eastAsia" w:ascii="宋体" w:hAnsi="宋体"/>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rPr>
            </w:pPr>
            <w:r>
              <w:rPr>
                <w:rFonts w:hint="eastAsia" w:ascii="宋体" w:hAnsi="宋体"/>
              </w:rPr>
              <w:t>补光灯距离</w:t>
            </w:r>
          </w:p>
        </w:tc>
        <w:tc>
          <w:tcPr>
            <w:tcW w:w="3980" w:type="dxa"/>
            <w:shd w:val="clear" w:color="auto" w:fill="FFFFFF"/>
            <w:vAlign w:val="center"/>
          </w:tcPr>
          <w:p>
            <w:pPr>
              <w:jc w:val="center"/>
              <w:rPr>
                <w:rFonts w:ascii="宋体" w:hAnsi="宋体"/>
              </w:rPr>
            </w:pPr>
            <w:r>
              <w:rPr>
                <w:rFonts w:hint="eastAsia" w:ascii="宋体" w:hAnsi="宋体"/>
              </w:rPr>
              <w:t>白光30m;</w:t>
            </w:r>
            <w:r>
              <w:rPr>
                <w:rFonts w:hint="eastAsia"/>
              </w:rPr>
              <w:t xml:space="preserve"> </w:t>
            </w:r>
            <w:r>
              <w:rPr>
                <w:rFonts w:hint="eastAsia" w:ascii="宋体" w:hAnsi="宋体"/>
              </w:rPr>
              <w:t>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云台功能</w:t>
            </w:r>
          </w:p>
        </w:tc>
        <w:tc>
          <w:tcPr>
            <w:tcW w:w="1395" w:type="dxa"/>
            <w:shd w:val="clear" w:color="auto" w:fill="FFFFFF"/>
            <w:vAlign w:val="center"/>
          </w:tcPr>
          <w:p>
            <w:pPr>
              <w:jc w:val="center"/>
              <w:rPr>
                <w:rFonts w:ascii="宋体" w:hAnsi="宋体" w:cs="宋体"/>
              </w:rPr>
            </w:pPr>
            <w:r>
              <w:rPr>
                <w:rFonts w:ascii="宋体" w:hAnsi="宋体"/>
              </w:rPr>
              <w:t>水平范围</w:t>
            </w:r>
          </w:p>
        </w:tc>
        <w:tc>
          <w:tcPr>
            <w:tcW w:w="3980" w:type="dxa"/>
            <w:shd w:val="clear" w:color="auto" w:fill="FFFFFF"/>
            <w:vAlign w:val="center"/>
          </w:tcPr>
          <w:p>
            <w:pPr>
              <w:jc w:val="center"/>
              <w:rPr>
                <w:rFonts w:ascii="宋体" w:hAnsi="宋体" w:cs="宋体"/>
              </w:rPr>
            </w:pPr>
            <w:r>
              <w:rPr>
                <w:rFonts w:ascii="宋体" w:hAnsi="宋体"/>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垂直范围</w:t>
            </w:r>
          </w:p>
        </w:tc>
        <w:tc>
          <w:tcPr>
            <w:tcW w:w="3980" w:type="dxa"/>
            <w:shd w:val="clear" w:color="auto" w:fill="FFFFFF"/>
            <w:vAlign w:val="center"/>
          </w:tcPr>
          <w:p>
            <w:pPr>
              <w:jc w:val="center"/>
              <w:rPr>
                <w:rFonts w:ascii="宋体" w:hAnsi="宋体" w:cs="宋体"/>
              </w:rPr>
            </w:pPr>
            <w:r>
              <w:rPr>
                <w:rFonts w:ascii="宋体" w:hAnsi="宋体"/>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比例变倍</w:t>
            </w:r>
          </w:p>
        </w:tc>
        <w:tc>
          <w:tcPr>
            <w:tcW w:w="3980" w:type="dxa"/>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3D 定位</w:t>
            </w:r>
          </w:p>
        </w:tc>
        <w:tc>
          <w:tcPr>
            <w:tcW w:w="3980" w:type="dxa"/>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tcBorders>
              <w:right w:val="single" w:color="auto" w:sz="4" w:space="0"/>
            </w:tcBorders>
            <w:shd w:val="clear" w:color="auto" w:fill="FFFFFF"/>
            <w:vAlign w:val="center"/>
          </w:tcPr>
          <w:p>
            <w:pPr>
              <w:jc w:val="center"/>
              <w:rPr>
                <w:rFonts w:ascii="宋体" w:hAnsi="宋体" w:cs="宋体"/>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ascii="宋体" w:hAnsi="宋体"/>
              </w:rPr>
              <w:t>方位角信息显示</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接口</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hAnsi="宋体" w:cs="宋体"/>
              </w:rPr>
              <w:t>电源接口</w:t>
            </w:r>
          </w:p>
        </w:tc>
        <w:tc>
          <w:tcPr>
            <w:tcW w:w="3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hAnsi="宋体" w:cs="宋体"/>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tcBorders>
              <w:top w:val="single" w:color="auto" w:sz="4" w:space="0"/>
            </w:tcBorders>
            <w:shd w:val="clear" w:color="auto" w:fill="FFFFFF"/>
            <w:vAlign w:val="center"/>
          </w:tcPr>
          <w:p>
            <w:pPr>
              <w:jc w:val="center"/>
              <w:rPr>
                <w:rFonts w:ascii="宋体" w:hAnsi="宋体" w:cs="宋体"/>
              </w:rPr>
            </w:pPr>
            <w:r>
              <w:rPr>
                <w:rFonts w:hint="eastAsia" w:ascii="宋体" w:hAnsi="宋体" w:cs="宋体"/>
              </w:rPr>
              <w:t>网络接口</w:t>
            </w:r>
          </w:p>
        </w:tc>
        <w:tc>
          <w:tcPr>
            <w:tcW w:w="3980" w:type="dxa"/>
            <w:tcBorders>
              <w:top w:val="single" w:color="auto" w:sz="4" w:space="0"/>
            </w:tcBorders>
            <w:shd w:val="clear" w:color="auto" w:fill="FFFFFF"/>
            <w:vAlign w:val="center"/>
          </w:tcPr>
          <w:p>
            <w:pPr>
              <w:jc w:val="center"/>
              <w:rPr>
                <w:rFonts w:ascii="宋体" w:hAnsi="宋体" w:cs="宋体"/>
              </w:rPr>
            </w:pPr>
            <w:r>
              <w:rPr>
                <w:rFonts w:hint="eastAsia" w:ascii="宋体" w:hAnsi="宋体" w:cs="宋体"/>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cs="宋体"/>
              </w:rPr>
              <w:t>485接口</w:t>
            </w:r>
          </w:p>
        </w:tc>
        <w:tc>
          <w:tcPr>
            <w:tcW w:w="3980" w:type="dxa"/>
            <w:shd w:val="clear" w:color="auto" w:fill="FFFFFF"/>
            <w:vAlign w:val="center"/>
          </w:tcPr>
          <w:p>
            <w:pPr>
              <w:jc w:val="center"/>
              <w:rPr>
                <w:rFonts w:ascii="宋体" w:hAnsi="宋体" w:cs="宋体"/>
              </w:rPr>
            </w:pPr>
            <w:r>
              <w:rPr>
                <w:rFonts w:hint="eastAsia" w:ascii="宋体" w:hAnsi="宋体" w:cs="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cs="宋体"/>
              </w:rPr>
              <w:t>SD卡接口</w:t>
            </w:r>
          </w:p>
        </w:tc>
        <w:tc>
          <w:tcPr>
            <w:tcW w:w="3980" w:type="dxa"/>
            <w:shd w:val="clear" w:color="auto" w:fill="FFFFFF"/>
            <w:vAlign w:val="center"/>
          </w:tcPr>
          <w:p>
            <w:pPr>
              <w:jc w:val="center"/>
              <w:rPr>
                <w:rFonts w:ascii="宋体" w:hAnsi="宋体" w:cs="宋体"/>
              </w:rPr>
            </w:pPr>
            <w:r>
              <w:rPr>
                <w:rFonts w:hint="eastAsia" w:ascii="宋体" w:hAnsi="宋体" w:cs="宋体"/>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视屏</w:t>
            </w:r>
          </w:p>
        </w:tc>
        <w:tc>
          <w:tcPr>
            <w:tcW w:w="1395" w:type="dxa"/>
            <w:shd w:val="clear" w:color="auto" w:fill="FFFFFF"/>
            <w:vAlign w:val="center"/>
          </w:tcPr>
          <w:p>
            <w:pPr>
              <w:jc w:val="center"/>
              <w:rPr>
                <w:rFonts w:ascii="宋体" w:hAnsi="宋体" w:cs="宋体"/>
              </w:rPr>
            </w:pPr>
            <w:r>
              <w:rPr>
                <w:rFonts w:ascii="宋体" w:hAnsi="宋体"/>
              </w:rPr>
              <w:t>最大图像尺寸</w:t>
            </w:r>
          </w:p>
        </w:tc>
        <w:tc>
          <w:tcPr>
            <w:tcW w:w="3980" w:type="dxa"/>
            <w:shd w:val="clear" w:color="auto" w:fill="FFFFFF"/>
            <w:vAlign w:val="center"/>
          </w:tcPr>
          <w:p>
            <w:pPr>
              <w:jc w:val="center"/>
              <w:rPr>
                <w:rFonts w:ascii="宋体" w:hAnsi="宋体" w:cs="宋体"/>
              </w:rPr>
            </w:pPr>
            <w:r>
              <w:rPr>
                <w:rFonts w:ascii="宋体" w:hAnsi="宋体"/>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码流类型</w:t>
            </w:r>
          </w:p>
        </w:tc>
        <w:tc>
          <w:tcPr>
            <w:tcW w:w="3980" w:type="dxa"/>
            <w:shd w:val="clear" w:color="auto" w:fill="FFFFFF"/>
            <w:vAlign w:val="center"/>
          </w:tcPr>
          <w:p>
            <w:pPr>
              <w:jc w:val="center"/>
              <w:rPr>
                <w:rFonts w:ascii="宋体" w:hAnsi="宋体" w:cs="宋体"/>
              </w:rPr>
            </w:pPr>
            <w:r>
              <w:rPr>
                <w:rFonts w:ascii="宋体" w:hAnsi="宋体"/>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主码流帧率分辨率</w:t>
            </w:r>
          </w:p>
        </w:tc>
        <w:tc>
          <w:tcPr>
            <w:tcW w:w="3980" w:type="dxa"/>
            <w:shd w:val="clear" w:color="auto" w:fill="FFFFFF"/>
            <w:vAlign w:val="center"/>
          </w:tcPr>
          <w:p>
            <w:pPr>
              <w:jc w:val="center"/>
              <w:rPr>
                <w:rFonts w:ascii="宋体" w:hAnsi="宋体"/>
              </w:rPr>
            </w:pPr>
            <w:r>
              <w:rPr>
                <w:rFonts w:ascii="宋体" w:hAnsi="宋体"/>
              </w:rPr>
              <w:t>50 Hz：25 fps（1920 × 1080，1280 × 960，1280 × 720）</w:t>
            </w:r>
          </w:p>
          <w:p>
            <w:pPr>
              <w:jc w:val="center"/>
              <w:rPr>
                <w:rFonts w:ascii="宋体" w:hAnsi="宋体" w:cs="宋体"/>
              </w:rPr>
            </w:pPr>
            <w:r>
              <w:rPr>
                <w:rFonts w:ascii="宋体" w:hAnsi="宋体"/>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子码流帧率分辨率</w:t>
            </w:r>
          </w:p>
        </w:tc>
        <w:tc>
          <w:tcPr>
            <w:tcW w:w="3980" w:type="dxa"/>
            <w:shd w:val="clear" w:color="auto" w:fill="FFFFFF"/>
            <w:vAlign w:val="center"/>
          </w:tcPr>
          <w:p>
            <w:pPr>
              <w:jc w:val="center"/>
              <w:rPr>
                <w:rFonts w:ascii="宋体" w:hAnsi="宋体"/>
              </w:rPr>
            </w:pPr>
            <w:r>
              <w:rPr>
                <w:rFonts w:ascii="宋体" w:hAnsi="宋体"/>
              </w:rPr>
              <w:t>50 Hz：25 fps（704 × 576，640 × 480，352 × 288）</w:t>
            </w:r>
          </w:p>
          <w:p>
            <w:pPr>
              <w:jc w:val="center"/>
              <w:rPr>
                <w:rFonts w:ascii="宋体" w:hAnsi="宋体" w:cs="宋体"/>
              </w:rPr>
            </w:pPr>
            <w:r>
              <w:rPr>
                <w:rFonts w:ascii="宋体" w:hAnsi="宋体"/>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网络</w:t>
            </w:r>
          </w:p>
        </w:tc>
        <w:tc>
          <w:tcPr>
            <w:tcW w:w="1395" w:type="dxa"/>
            <w:shd w:val="clear" w:color="auto" w:fill="FFFFFF"/>
            <w:vAlign w:val="center"/>
          </w:tcPr>
          <w:p>
            <w:pPr>
              <w:jc w:val="center"/>
              <w:rPr>
                <w:rFonts w:ascii="宋体" w:hAnsi="宋体" w:cs="宋体"/>
              </w:rPr>
            </w:pPr>
            <w:r>
              <w:rPr>
                <w:rFonts w:hint="eastAsia" w:ascii="宋体" w:hAnsi="宋体"/>
              </w:rPr>
              <w:t>网络存储</w:t>
            </w:r>
          </w:p>
        </w:tc>
        <w:tc>
          <w:tcPr>
            <w:tcW w:w="3980" w:type="dxa"/>
            <w:shd w:val="clear" w:color="auto" w:fill="FFFFFF"/>
            <w:vAlign w:val="center"/>
          </w:tcPr>
          <w:p>
            <w:pPr>
              <w:jc w:val="center"/>
              <w:rPr>
                <w:rFonts w:ascii="宋体" w:hAnsi="宋体" w:cs="宋体"/>
              </w:rPr>
            </w:pPr>
            <w:r>
              <w:rPr>
                <w:rFonts w:ascii="宋体" w:hAnsi="宋体"/>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支持协议</w:t>
            </w:r>
          </w:p>
        </w:tc>
        <w:tc>
          <w:tcPr>
            <w:tcW w:w="3980" w:type="dxa"/>
            <w:shd w:val="clear" w:color="auto" w:fill="FFFFFF"/>
            <w:vAlign w:val="center"/>
          </w:tcPr>
          <w:p>
            <w:pPr>
              <w:jc w:val="center"/>
              <w:rPr>
                <w:rFonts w:ascii="宋体" w:hAnsi="宋体" w:cs="宋体"/>
              </w:rPr>
            </w:pPr>
            <w:r>
              <w:rPr>
                <w:rFonts w:hint="eastAsia" w:ascii="宋体" w:hAnsi="宋体" w:cs="宋体"/>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接口协议</w:t>
            </w:r>
          </w:p>
        </w:tc>
        <w:tc>
          <w:tcPr>
            <w:tcW w:w="3980" w:type="dxa"/>
            <w:shd w:val="clear" w:color="auto" w:fill="FFFFFF"/>
            <w:vAlign w:val="center"/>
          </w:tcPr>
          <w:p>
            <w:pPr>
              <w:jc w:val="center"/>
              <w:rPr>
                <w:rFonts w:ascii="宋体" w:hAnsi="宋体" w:cs="宋体"/>
              </w:rPr>
            </w:pPr>
            <w:r>
              <w:rPr>
                <w:rFonts w:hint="eastAsia" w:ascii="宋体" w:hAnsi="宋体" w:cs="宋体"/>
              </w:rPr>
              <w:t>软件集成的开放式API,ISAPI,第三方管理平台接入,GB/T28181协议,支持萤石接入,ISUP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移动通信参数</w:t>
            </w:r>
          </w:p>
        </w:tc>
        <w:tc>
          <w:tcPr>
            <w:tcW w:w="1395" w:type="dxa"/>
            <w:shd w:val="clear" w:color="auto" w:fill="FFFFFF"/>
            <w:vAlign w:val="center"/>
          </w:tcPr>
          <w:p>
            <w:pPr>
              <w:jc w:val="center"/>
              <w:rPr>
                <w:rFonts w:ascii="宋体" w:hAnsi="宋体" w:cs="宋体"/>
              </w:rPr>
            </w:pPr>
            <w:r>
              <w:rPr>
                <w:rFonts w:hint="eastAsia" w:ascii="宋体" w:hAnsi="宋体"/>
              </w:rPr>
              <w:t>无线频段</w:t>
            </w:r>
          </w:p>
        </w:tc>
        <w:tc>
          <w:tcPr>
            <w:tcW w:w="3980" w:type="dxa"/>
            <w:shd w:val="clear" w:color="auto" w:fill="FFFFFF"/>
            <w:vAlign w:val="center"/>
          </w:tcPr>
          <w:p>
            <w:pPr>
              <w:jc w:val="center"/>
              <w:rPr>
                <w:rFonts w:ascii="宋体" w:hAnsi="宋体" w:cs="宋体"/>
              </w:rPr>
            </w:pPr>
            <w:r>
              <w:rPr>
                <w:rFonts w:ascii="宋体" w:hAnsi="宋体"/>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无线制式</w:t>
            </w:r>
          </w:p>
        </w:tc>
        <w:tc>
          <w:tcPr>
            <w:tcW w:w="3980" w:type="dxa"/>
            <w:shd w:val="clear" w:color="auto" w:fill="FFFFFF"/>
            <w:vAlign w:val="center"/>
          </w:tcPr>
          <w:p>
            <w:pPr>
              <w:jc w:val="center"/>
              <w:rPr>
                <w:rFonts w:ascii="宋体" w:hAnsi="宋体" w:cs="宋体"/>
              </w:rPr>
            </w:pPr>
            <w:r>
              <w:rPr>
                <w:rFonts w:ascii="宋体" w:hAnsi="宋体"/>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接口</w:t>
            </w:r>
          </w:p>
        </w:tc>
        <w:tc>
          <w:tcPr>
            <w:tcW w:w="1395" w:type="dxa"/>
            <w:shd w:val="clear" w:color="auto" w:fill="FFFFFF"/>
            <w:vAlign w:val="center"/>
          </w:tcPr>
          <w:p>
            <w:pPr>
              <w:jc w:val="center"/>
              <w:rPr>
                <w:rFonts w:ascii="宋体" w:hAnsi="宋体" w:cs="宋体"/>
              </w:rPr>
            </w:pPr>
            <w:r>
              <w:rPr>
                <w:rFonts w:ascii="宋体" w:hAnsi="宋体"/>
              </w:rPr>
              <w:t>RS-485</w:t>
            </w:r>
          </w:p>
        </w:tc>
        <w:tc>
          <w:tcPr>
            <w:tcW w:w="3980" w:type="dxa"/>
            <w:shd w:val="clear" w:color="auto" w:fill="FFFFFF"/>
            <w:vAlign w:val="center"/>
          </w:tcPr>
          <w:p>
            <w:pPr>
              <w:jc w:val="center"/>
              <w:rPr>
                <w:rFonts w:ascii="宋体" w:hAnsi="宋体" w:cs="宋体"/>
              </w:rPr>
            </w:pPr>
            <w:r>
              <w:rPr>
                <w:rFonts w:ascii="宋体" w:hAnsi="宋体"/>
              </w:rPr>
              <w:t>采用半双工模式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ascii="宋体" w:hAnsi="宋体"/>
              </w:rPr>
              <w:t>网络接口</w:t>
            </w:r>
          </w:p>
        </w:tc>
        <w:tc>
          <w:tcPr>
            <w:tcW w:w="3980" w:type="dxa"/>
            <w:shd w:val="clear" w:color="auto" w:fill="FFFFFF"/>
            <w:vAlign w:val="center"/>
          </w:tcPr>
          <w:p>
            <w:pPr>
              <w:jc w:val="center"/>
              <w:rPr>
                <w:rFonts w:ascii="宋体" w:hAnsi="宋体" w:cs="宋体"/>
              </w:rPr>
            </w:pPr>
            <w:r>
              <w:rPr>
                <w:rFonts w:ascii="宋体" w:hAnsi="宋体"/>
              </w:rPr>
              <w:t>RJ45网口，自适应10M/100M网络数据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restart"/>
            <w:shd w:val="clear" w:color="auto" w:fill="FFFFFF"/>
            <w:vAlign w:val="center"/>
          </w:tcPr>
          <w:p>
            <w:pPr>
              <w:jc w:val="center"/>
              <w:rPr>
                <w:rFonts w:ascii="宋体" w:hAnsi="宋体" w:cs="宋体"/>
              </w:rPr>
            </w:pPr>
            <w:r>
              <w:rPr>
                <w:rFonts w:hint="eastAsia" w:ascii="宋体" w:hAnsi="宋体" w:cs="宋体"/>
              </w:rPr>
              <w:t>一般规范</w:t>
            </w:r>
          </w:p>
        </w:tc>
        <w:tc>
          <w:tcPr>
            <w:tcW w:w="1395" w:type="dxa"/>
            <w:shd w:val="clear" w:color="auto" w:fill="FFFFFF"/>
            <w:vAlign w:val="center"/>
          </w:tcPr>
          <w:p>
            <w:pPr>
              <w:jc w:val="center"/>
              <w:rPr>
                <w:rFonts w:ascii="宋体" w:hAnsi="宋体" w:cs="宋体"/>
              </w:rPr>
            </w:pPr>
            <w:r>
              <w:rPr>
                <w:rFonts w:hint="eastAsia" w:ascii="宋体" w:hAnsi="宋体"/>
              </w:rPr>
              <w:t>供电方式</w:t>
            </w:r>
          </w:p>
        </w:tc>
        <w:tc>
          <w:tcPr>
            <w:tcW w:w="3980" w:type="dxa"/>
            <w:shd w:val="clear" w:color="auto" w:fill="FFFFFF"/>
            <w:vAlign w:val="center"/>
          </w:tcPr>
          <w:p>
            <w:pPr>
              <w:jc w:val="center"/>
              <w:rPr>
                <w:rFonts w:ascii="宋体" w:hAnsi="宋体" w:cs="宋体"/>
              </w:rPr>
            </w:pPr>
            <w:r>
              <w:rPr>
                <w:rFonts w:hint="eastAsia" w:ascii="宋体" w:hAnsi="宋体"/>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电源接口类型</w:t>
            </w:r>
          </w:p>
        </w:tc>
        <w:tc>
          <w:tcPr>
            <w:tcW w:w="3980" w:type="dxa"/>
            <w:shd w:val="clear" w:color="auto" w:fill="FFFFFF"/>
            <w:vAlign w:val="center"/>
          </w:tcPr>
          <w:p>
            <w:pPr>
              <w:jc w:val="center"/>
              <w:rPr>
                <w:rFonts w:ascii="宋体" w:hAnsi="宋体" w:cs="宋体"/>
              </w:rPr>
            </w:pPr>
            <w:r>
              <w:rPr>
                <w:rFonts w:hint="eastAsia" w:ascii="宋体" w:hAnsi="宋体"/>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电流及功耗</w:t>
            </w:r>
          </w:p>
        </w:tc>
        <w:tc>
          <w:tcPr>
            <w:tcW w:w="3980" w:type="dxa"/>
            <w:shd w:val="clear" w:color="auto" w:fill="FFFFFF"/>
            <w:vAlign w:val="center"/>
          </w:tcPr>
          <w:p>
            <w:pPr>
              <w:jc w:val="center"/>
              <w:rPr>
                <w:rFonts w:ascii="宋体" w:hAnsi="宋体" w:cs="宋体"/>
              </w:rPr>
            </w:pPr>
            <w:r>
              <w:rPr>
                <w:rFonts w:hint="eastAsia" w:ascii="宋体" w:hAnsi="宋体"/>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工作温湿度</w:t>
            </w:r>
          </w:p>
        </w:tc>
        <w:tc>
          <w:tcPr>
            <w:tcW w:w="3980" w:type="dxa"/>
            <w:shd w:val="clear" w:color="auto" w:fill="FFFFFF"/>
            <w:vAlign w:val="center"/>
          </w:tcPr>
          <w:p>
            <w:pPr>
              <w:jc w:val="center"/>
              <w:rPr>
                <w:rFonts w:ascii="宋体" w:hAnsi="宋体" w:cs="宋体"/>
              </w:rPr>
            </w:pPr>
            <w:r>
              <w:rPr>
                <w:rFonts w:hint="eastAsia" w:ascii="宋体" w:hAnsi="宋体"/>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09" w:type="dxa"/>
            <w:vMerge w:val="continue"/>
            <w:tcBorders>
              <w:right w:val="single" w:color="auto" w:sz="4" w:space="0"/>
            </w:tcBorders>
            <w:shd w:val="clear" w:color="auto" w:fill="FFFFFF"/>
            <w:vAlign w:val="center"/>
          </w:tcPr>
          <w:p>
            <w:pPr>
              <w:jc w:val="center"/>
              <w:rPr>
                <w:rFonts w:ascii="宋体" w:hAnsi="宋体" w:cs="宋体"/>
              </w:rPr>
            </w:pPr>
          </w:p>
        </w:tc>
        <w:tc>
          <w:tcPr>
            <w:tcW w:w="962" w:type="dxa"/>
            <w:vMerge w:val="continue"/>
            <w:tcBorders>
              <w:right w:val="single" w:color="auto" w:sz="4" w:space="0"/>
            </w:tcBorders>
            <w:shd w:val="clear" w:color="auto" w:fill="FFFFFF"/>
            <w:vAlign w:val="center"/>
          </w:tcPr>
          <w:p>
            <w:pPr>
              <w:jc w:val="center"/>
              <w:rPr>
                <w:rFonts w:ascii="宋体" w:hAnsi="宋体" w:cs="宋体"/>
              </w:rPr>
            </w:pPr>
          </w:p>
        </w:tc>
        <w:tc>
          <w:tcPr>
            <w:tcW w:w="2213" w:type="dxa"/>
            <w:vMerge w:val="continue"/>
            <w:shd w:val="clear" w:color="auto" w:fill="FFFFFF"/>
            <w:vAlign w:val="center"/>
          </w:tcPr>
          <w:p>
            <w:pPr>
              <w:jc w:val="center"/>
              <w:rPr>
                <w:rFonts w:ascii="宋体" w:hAnsi="宋体" w:cs="宋体"/>
              </w:rPr>
            </w:pPr>
          </w:p>
        </w:tc>
        <w:tc>
          <w:tcPr>
            <w:tcW w:w="1395" w:type="dxa"/>
            <w:shd w:val="clear" w:color="auto" w:fill="FFFFFF"/>
            <w:vAlign w:val="center"/>
          </w:tcPr>
          <w:p>
            <w:pPr>
              <w:jc w:val="center"/>
              <w:rPr>
                <w:rFonts w:ascii="宋体" w:hAnsi="宋体" w:cs="宋体"/>
              </w:rPr>
            </w:pPr>
            <w:r>
              <w:rPr>
                <w:rFonts w:hint="eastAsia" w:ascii="宋体" w:hAnsi="宋体"/>
              </w:rPr>
              <w:t>重量</w:t>
            </w:r>
          </w:p>
        </w:tc>
        <w:tc>
          <w:tcPr>
            <w:tcW w:w="3980" w:type="dxa"/>
            <w:shd w:val="clear" w:color="auto" w:fill="FFFFFF"/>
            <w:vAlign w:val="center"/>
          </w:tcPr>
          <w:p>
            <w:pPr>
              <w:jc w:val="center"/>
              <w:rPr>
                <w:rFonts w:ascii="宋体" w:hAnsi="宋体" w:cs="宋体"/>
              </w:rPr>
            </w:pPr>
            <w:r>
              <w:rPr>
                <w:rFonts w:hint="eastAsia" w:ascii="宋体" w:hAnsi="宋体"/>
              </w:rPr>
              <w:t>3.0KG</w:t>
            </w:r>
          </w:p>
        </w:tc>
      </w:tr>
    </w:tbl>
    <w:p>
      <w:pPr>
        <w:spacing w:line="360" w:lineRule="auto"/>
        <w:rPr>
          <w:rFonts w:ascii="宋体" w:hAnsi="宋体" w:cs="宋体"/>
          <w:sz w:val="24"/>
        </w:rPr>
      </w:pPr>
      <w:bookmarkStart w:id="27" w:name="_Toc95771557"/>
      <w:r>
        <w:rPr>
          <w:rFonts w:hint="eastAsia" w:ascii="宋体" w:hAnsi="宋体" w:cs="宋体"/>
          <w:sz w:val="24"/>
        </w:rPr>
        <w:t>实景：</w:t>
      </w:r>
    </w:p>
    <w:p>
      <w:pPr>
        <w:spacing w:line="360" w:lineRule="auto"/>
        <w:rPr>
          <w:rFonts w:ascii="宋体" w:hAnsi="宋体" w:cs="宋体"/>
          <w:sz w:val="24"/>
        </w:rPr>
      </w:pPr>
      <w:r>
        <w:rPr>
          <w:rFonts w:hint="eastAsia" w:ascii="宋体" w:hAnsi="宋体" w:cs="宋体"/>
          <w:sz w:val="24"/>
        </w:rPr>
        <w:t>实景观测仪电源性能</w:t>
      </w:r>
      <w:bookmarkEnd w:id="27"/>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(1)电池：标称12V/100AH铅晶蓄电池；</w:t>
      </w:r>
    </w:p>
    <w:p>
      <w:pPr>
        <w:spacing w:line="360" w:lineRule="auto"/>
        <w:rPr>
          <w:rFonts w:ascii="宋体" w:hAnsi="宋体" w:cs="宋体"/>
          <w:sz w:val="24"/>
        </w:rPr>
      </w:pPr>
      <w:r>
        <w:rPr>
          <w:rFonts w:hint="eastAsia" w:ascii="宋体" w:hAnsi="宋体" w:cs="宋体"/>
          <w:sz w:val="24"/>
        </w:rPr>
        <w:t>(2)蓄电池续航能力：连续阴雨天7天以上（球机）；</w:t>
      </w:r>
    </w:p>
    <w:p>
      <w:pPr>
        <w:spacing w:line="360" w:lineRule="auto"/>
        <w:rPr>
          <w:rFonts w:ascii="宋体" w:hAnsi="宋体" w:cs="宋体"/>
          <w:sz w:val="24"/>
        </w:rPr>
      </w:pPr>
      <w:r>
        <w:rPr>
          <w:rFonts w:hint="eastAsia" w:ascii="宋体" w:hAnsi="宋体" w:cs="宋体"/>
          <w:sz w:val="24"/>
        </w:rPr>
        <w:t>(3)充电电源：不小于40W太阳能板；</w:t>
      </w:r>
    </w:p>
    <w:p>
      <w:pPr>
        <w:spacing w:line="360" w:lineRule="auto"/>
        <w:rPr>
          <w:rFonts w:ascii="宋体" w:hAnsi="宋体" w:cs="宋体"/>
          <w:sz w:val="24"/>
        </w:rPr>
      </w:pPr>
      <w:r>
        <w:rPr>
          <w:rFonts w:hint="eastAsia" w:ascii="宋体" w:hAnsi="宋体" w:cs="宋体"/>
          <w:sz w:val="24"/>
        </w:rPr>
        <w:t>(4)电源适应性：DC，10V～15V。</w:t>
      </w:r>
    </w:p>
    <w:p>
      <w:pPr>
        <w:spacing w:line="360" w:lineRule="auto"/>
        <w:rPr>
          <w:rFonts w:ascii="宋体" w:hAnsi="宋体" w:cs="宋体"/>
          <w:sz w:val="24"/>
        </w:rPr>
      </w:pPr>
      <w:bookmarkStart w:id="28" w:name="_Toc95771558"/>
      <w:r>
        <w:rPr>
          <w:rFonts w:hint="eastAsia" w:ascii="宋体" w:hAnsi="宋体" w:cs="宋体"/>
          <w:sz w:val="24"/>
        </w:rPr>
        <w:t>实景观测仪通信性能</w:t>
      </w:r>
      <w:bookmarkEnd w:id="28"/>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(1)支持内置4G通信；</w:t>
      </w:r>
    </w:p>
    <w:p>
      <w:pPr>
        <w:spacing w:line="360" w:lineRule="auto"/>
        <w:rPr>
          <w:rFonts w:ascii="宋体" w:hAnsi="宋体" w:cs="宋体"/>
          <w:sz w:val="24"/>
        </w:rPr>
      </w:pPr>
      <w:r>
        <w:rPr>
          <w:rFonts w:hint="eastAsia" w:ascii="宋体" w:hAnsi="宋体" w:cs="宋体"/>
          <w:sz w:val="24"/>
        </w:rPr>
        <w:t>(2)需独立SIM卡。</w:t>
      </w:r>
    </w:p>
    <w:p>
      <w:pPr>
        <w:spacing w:line="360" w:lineRule="auto"/>
        <w:rPr>
          <w:rFonts w:ascii="宋体" w:hAnsi="宋体" w:cs="宋体"/>
          <w:sz w:val="24"/>
        </w:rPr>
      </w:pPr>
      <w:bookmarkStart w:id="29" w:name="_Toc95771559"/>
      <w:r>
        <w:rPr>
          <w:rFonts w:hint="eastAsia" w:ascii="宋体" w:hAnsi="宋体" w:cs="宋体"/>
          <w:sz w:val="24"/>
        </w:rPr>
        <w:t>环境适应性</w:t>
      </w:r>
      <w:bookmarkEnd w:id="29"/>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(1)温度：－40℃～＋60℃；</w:t>
      </w:r>
    </w:p>
    <w:p>
      <w:pPr>
        <w:spacing w:line="360" w:lineRule="auto"/>
        <w:rPr>
          <w:rFonts w:ascii="宋体" w:hAnsi="宋体" w:cs="宋体"/>
          <w:sz w:val="24"/>
        </w:rPr>
      </w:pPr>
      <w:r>
        <w:rPr>
          <w:rFonts w:hint="eastAsia" w:ascii="宋体" w:hAnsi="宋体" w:cs="宋体"/>
          <w:sz w:val="24"/>
        </w:rPr>
        <w:t>(2)湿度：0～100﹪；</w:t>
      </w:r>
    </w:p>
    <w:p>
      <w:pPr>
        <w:spacing w:line="360" w:lineRule="auto"/>
        <w:rPr>
          <w:rFonts w:ascii="宋体" w:hAnsi="宋体" w:cs="宋体"/>
          <w:sz w:val="24"/>
        </w:rPr>
      </w:pPr>
      <w:r>
        <w:rPr>
          <w:rFonts w:hint="eastAsia" w:ascii="宋体" w:hAnsi="宋体" w:cs="宋体"/>
          <w:sz w:val="24"/>
        </w:rPr>
        <w:t>(3)气压：550～1060hpa；</w:t>
      </w:r>
    </w:p>
    <w:p>
      <w:pPr>
        <w:spacing w:line="360" w:lineRule="auto"/>
        <w:rPr>
          <w:rFonts w:ascii="宋体" w:hAnsi="宋体" w:cs="宋体"/>
          <w:sz w:val="24"/>
        </w:rPr>
      </w:pPr>
      <w:r>
        <w:rPr>
          <w:rFonts w:hint="eastAsia" w:ascii="宋体" w:hAnsi="宋体" w:cs="宋体"/>
          <w:sz w:val="24"/>
        </w:rPr>
        <w:t>(4)最大抗风能力： 60m/s；</w:t>
      </w:r>
    </w:p>
    <w:p>
      <w:pPr>
        <w:spacing w:line="360" w:lineRule="auto"/>
        <w:rPr>
          <w:rFonts w:ascii="宋体" w:hAnsi="宋体" w:cs="宋体"/>
          <w:sz w:val="24"/>
        </w:rPr>
      </w:pPr>
      <w:r>
        <w:rPr>
          <w:rFonts w:hint="eastAsia" w:ascii="宋体" w:hAnsi="宋体" w:cs="宋体"/>
          <w:sz w:val="24"/>
        </w:rPr>
        <w:t>(5)最大降水强度： 6mm/min；</w:t>
      </w:r>
    </w:p>
    <w:p>
      <w:pPr>
        <w:spacing w:line="360" w:lineRule="auto"/>
        <w:rPr>
          <w:rFonts w:ascii="宋体" w:hAnsi="宋体" w:cs="宋体"/>
          <w:sz w:val="24"/>
        </w:rPr>
      </w:pPr>
      <w:r>
        <w:rPr>
          <w:rFonts w:hint="eastAsia" w:ascii="宋体" w:hAnsi="宋体" w:cs="宋体"/>
          <w:sz w:val="24"/>
        </w:rPr>
        <w:t>(6)抗盐雾腐蚀：零件镀层耐48小时盐雾沉降试验。</w:t>
      </w:r>
    </w:p>
    <w:p>
      <w:pPr>
        <w:spacing w:line="360" w:lineRule="auto"/>
        <w:rPr>
          <w:rFonts w:ascii="宋体" w:hAnsi="宋体" w:cs="宋体"/>
          <w:sz w:val="24"/>
        </w:rPr>
      </w:pPr>
      <w:bookmarkStart w:id="30" w:name="_Toc18500"/>
      <w:r>
        <w:rPr>
          <w:rFonts w:hint="eastAsia" w:ascii="宋体" w:hAnsi="宋体" w:cs="宋体"/>
          <w:sz w:val="24"/>
        </w:rPr>
        <w:t>主要技术要求</w:t>
      </w:r>
      <w:bookmarkEnd w:id="30"/>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（1）可靠性：设备的平均无故障工作时间不少于6000小时，有数据质量监控、自检、诊断功能，具有长期稳定的工作状态。</w:t>
      </w:r>
    </w:p>
    <w:p>
      <w:pPr>
        <w:spacing w:line="360" w:lineRule="auto"/>
        <w:rPr>
          <w:rFonts w:ascii="宋体" w:hAnsi="宋体" w:cs="宋体"/>
          <w:sz w:val="24"/>
        </w:rPr>
      </w:pPr>
      <w:r>
        <w:rPr>
          <w:rFonts w:hint="eastAsia" w:ascii="宋体" w:hAnsi="宋体" w:cs="宋体"/>
          <w:sz w:val="24"/>
        </w:rPr>
        <w:t>（2）数据存储时间：采集器内能存储30天以上分钟资料及45天正点资料。</w:t>
      </w:r>
    </w:p>
    <w:p>
      <w:pPr>
        <w:spacing w:line="360" w:lineRule="auto"/>
        <w:rPr>
          <w:rFonts w:ascii="宋体" w:hAnsi="宋体" w:cs="宋体"/>
          <w:sz w:val="24"/>
        </w:rPr>
      </w:pPr>
      <w:r>
        <w:rPr>
          <w:rFonts w:hint="eastAsia" w:ascii="宋体" w:hAnsi="宋体" w:cs="宋体"/>
          <w:sz w:val="24"/>
        </w:rPr>
        <w:t>（3）供电方式：太阳能供电，自动站在连续阴天的情况下可以持续供电15天以上（不含实景）。</w:t>
      </w:r>
    </w:p>
    <w:p>
      <w:pPr>
        <w:spacing w:line="360" w:lineRule="auto"/>
        <w:rPr>
          <w:rFonts w:ascii="宋体" w:hAnsi="宋体" w:cs="宋体"/>
          <w:sz w:val="24"/>
        </w:rPr>
      </w:pPr>
      <w:r>
        <w:rPr>
          <w:rFonts w:hint="eastAsia" w:ascii="宋体" w:hAnsi="宋体" w:cs="宋体"/>
          <w:sz w:val="24"/>
        </w:rPr>
        <w:t>（4）通信方式：选用4G通信。</w:t>
      </w:r>
    </w:p>
    <w:p>
      <w:pPr>
        <w:spacing w:line="360" w:lineRule="auto"/>
        <w:rPr>
          <w:rFonts w:ascii="宋体" w:hAnsi="宋体" w:cs="宋体"/>
          <w:sz w:val="24"/>
        </w:rPr>
      </w:pPr>
      <w:r>
        <w:rPr>
          <w:rFonts w:hint="eastAsia" w:ascii="宋体" w:hAnsi="宋体" w:cs="宋体"/>
          <w:sz w:val="24"/>
        </w:rPr>
        <w:t>（5）通信接口：可直接用标准RS-232/485接口传输数据。</w:t>
      </w:r>
    </w:p>
    <w:p>
      <w:pPr>
        <w:spacing w:line="360" w:lineRule="auto"/>
        <w:rPr>
          <w:rFonts w:ascii="宋体" w:hAnsi="宋体" w:cs="宋体"/>
          <w:sz w:val="24"/>
        </w:rPr>
      </w:pPr>
      <w:r>
        <w:rPr>
          <w:rFonts w:hint="eastAsia" w:ascii="宋体" w:hAnsi="宋体" w:cs="宋体"/>
          <w:sz w:val="24"/>
        </w:rPr>
        <w:t>（6）可维修性：硬件结构设计采用“积木式”模块化结构，能快速实现功能扩展。</w:t>
      </w:r>
    </w:p>
    <w:p>
      <w:pPr>
        <w:spacing w:line="360" w:lineRule="auto"/>
        <w:rPr>
          <w:rFonts w:ascii="宋体" w:hAnsi="宋体" w:cs="宋体"/>
          <w:sz w:val="24"/>
        </w:rPr>
      </w:pPr>
      <w:r>
        <w:rPr>
          <w:rFonts w:hint="eastAsia" w:ascii="宋体" w:hAnsi="宋体" w:cs="宋体"/>
          <w:sz w:val="24"/>
        </w:rPr>
        <w:t>（7）数据能接入现有自动气象站中心处理系统，不须另建中心站。</w:t>
      </w:r>
    </w:p>
    <w:p>
      <w:pPr>
        <w:pStyle w:val="23"/>
        <w:rPr>
          <w:rFonts w:hAnsi="宋体" w:cs="宋体"/>
        </w:rPr>
      </w:pPr>
      <w:r>
        <w:rPr>
          <w:rFonts w:hint="eastAsia" w:ascii="仿宋" w:hAnsi="仿宋" w:eastAsia="仿宋" w:cs="仿宋"/>
        </w:rPr>
        <w:t>★</w:t>
      </w:r>
      <w:r>
        <w:rPr>
          <w:rFonts w:hint="eastAsia" w:hAnsi="宋体" w:cs="宋体"/>
        </w:rPr>
        <w:t>（8）所投产品具有中国气象局颁发的《气象专用技术装备使用许可证》。</w:t>
      </w:r>
    </w:p>
    <w:p>
      <w:pPr>
        <w:pStyle w:val="6"/>
        <w:rPr>
          <w:rFonts w:ascii="微软雅黑" w:hAnsi="微软雅黑" w:eastAsia="微软雅黑" w:cs="微软雅黑"/>
          <w:szCs w:val="21"/>
        </w:rPr>
      </w:pPr>
      <w:r>
        <w:rPr>
          <w:rFonts w:hint="eastAsia" w:ascii="微软雅黑" w:hAnsi="微软雅黑" w:eastAsia="微软雅黑" w:cs="微软雅黑"/>
          <w:szCs w:val="21"/>
        </w:rPr>
        <w:t>2.温雨两要素自动气象站</w:t>
      </w:r>
    </w:p>
    <w:tbl>
      <w:tblPr>
        <w:tblStyle w:val="63"/>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28"/>
        <w:gridCol w:w="1727"/>
        <w:gridCol w:w="1823"/>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pPr>
              <w:jc w:val="center"/>
              <w:rPr>
                <w:rFonts w:ascii="宋体" w:hAnsi="宋体"/>
              </w:rPr>
            </w:pPr>
            <w:r>
              <w:rPr>
                <w:rFonts w:hint="eastAsia" w:ascii="宋体" w:hAnsi="宋体"/>
              </w:rPr>
              <w:t>序号</w:t>
            </w:r>
          </w:p>
        </w:tc>
        <w:tc>
          <w:tcPr>
            <w:tcW w:w="1128" w:type="dxa"/>
            <w:vAlign w:val="center"/>
          </w:tcPr>
          <w:p>
            <w:pPr>
              <w:jc w:val="center"/>
              <w:rPr>
                <w:rFonts w:ascii="宋体" w:hAnsi="宋体"/>
              </w:rPr>
            </w:pPr>
            <w:r>
              <w:rPr>
                <w:rFonts w:hint="eastAsia" w:ascii="宋体" w:hAnsi="宋体"/>
              </w:rPr>
              <w:t>项目</w:t>
            </w:r>
          </w:p>
        </w:tc>
        <w:tc>
          <w:tcPr>
            <w:tcW w:w="1727" w:type="dxa"/>
            <w:vAlign w:val="center"/>
          </w:tcPr>
          <w:p>
            <w:pPr>
              <w:ind w:firstLine="480"/>
              <w:jc w:val="center"/>
              <w:rPr>
                <w:rFonts w:ascii="宋体" w:hAnsi="宋体"/>
              </w:rPr>
            </w:pPr>
            <w:r>
              <w:rPr>
                <w:rFonts w:hint="eastAsia" w:ascii="宋体" w:hAnsi="宋体"/>
              </w:rPr>
              <w:t>测量范围</w:t>
            </w:r>
          </w:p>
        </w:tc>
        <w:tc>
          <w:tcPr>
            <w:tcW w:w="1823" w:type="dxa"/>
            <w:vAlign w:val="center"/>
          </w:tcPr>
          <w:p>
            <w:pPr>
              <w:ind w:firstLine="480"/>
              <w:jc w:val="center"/>
              <w:rPr>
                <w:rFonts w:ascii="宋体" w:hAnsi="宋体"/>
              </w:rPr>
            </w:pPr>
            <w:r>
              <w:rPr>
                <w:rFonts w:hint="eastAsia" w:ascii="宋体" w:hAnsi="宋体"/>
              </w:rPr>
              <w:t>分辨率</w:t>
            </w:r>
          </w:p>
        </w:tc>
        <w:tc>
          <w:tcPr>
            <w:tcW w:w="4920" w:type="dxa"/>
            <w:vAlign w:val="center"/>
          </w:tcPr>
          <w:p>
            <w:pPr>
              <w:ind w:firstLine="480"/>
              <w:jc w:val="center"/>
              <w:rPr>
                <w:rFonts w:ascii="宋体" w:hAnsi="宋体"/>
              </w:rPr>
            </w:pPr>
            <w:r>
              <w:rPr>
                <w:rFonts w:hint="eastAsia" w:ascii="宋体" w:hAnsi="宋体"/>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pPr>
              <w:jc w:val="center"/>
              <w:rPr>
                <w:rFonts w:ascii="宋体" w:hAnsi="宋体"/>
              </w:rPr>
            </w:pPr>
            <w:r>
              <w:rPr>
                <w:rFonts w:hint="eastAsia" w:ascii="宋体" w:hAnsi="宋体"/>
              </w:rPr>
              <w:t>1</w:t>
            </w:r>
          </w:p>
        </w:tc>
        <w:tc>
          <w:tcPr>
            <w:tcW w:w="1128" w:type="dxa"/>
            <w:vAlign w:val="center"/>
          </w:tcPr>
          <w:p>
            <w:pPr>
              <w:jc w:val="center"/>
              <w:rPr>
                <w:rFonts w:ascii="宋体" w:hAnsi="宋体"/>
              </w:rPr>
            </w:pPr>
            <w:r>
              <w:rPr>
                <w:rFonts w:hint="eastAsia" w:ascii="宋体" w:hAnsi="宋体"/>
              </w:rPr>
              <w:t>气温</w:t>
            </w:r>
          </w:p>
        </w:tc>
        <w:tc>
          <w:tcPr>
            <w:tcW w:w="1727" w:type="dxa"/>
            <w:vAlign w:val="center"/>
          </w:tcPr>
          <w:p>
            <w:pPr>
              <w:pStyle w:val="910"/>
              <w:spacing w:line="240" w:lineRule="auto"/>
              <w:ind w:firstLine="0" w:firstLineChars="0"/>
              <w:jc w:val="center"/>
              <w:rPr>
                <w:rFonts w:ascii="宋体" w:hAnsi="宋体" w:cs="宋体"/>
              </w:rPr>
            </w:pPr>
            <w:r>
              <w:rPr>
                <w:rFonts w:hint="eastAsia" w:ascii="宋体" w:hAnsi="宋体" w:cs="宋体"/>
              </w:rPr>
              <w:t>﹣50℃～﹢50℃</w:t>
            </w:r>
          </w:p>
        </w:tc>
        <w:tc>
          <w:tcPr>
            <w:tcW w:w="1823" w:type="dxa"/>
            <w:vAlign w:val="center"/>
          </w:tcPr>
          <w:p>
            <w:pPr>
              <w:pStyle w:val="910"/>
              <w:spacing w:line="240" w:lineRule="auto"/>
              <w:jc w:val="center"/>
              <w:rPr>
                <w:rFonts w:ascii="宋体" w:hAnsi="宋体" w:cs="宋体"/>
              </w:rPr>
            </w:pPr>
            <w:r>
              <w:rPr>
                <w:rFonts w:hint="eastAsia" w:ascii="宋体" w:hAnsi="宋体" w:cs="宋体"/>
              </w:rPr>
              <w:t>0.1℃</w:t>
            </w:r>
          </w:p>
        </w:tc>
        <w:tc>
          <w:tcPr>
            <w:tcW w:w="4920" w:type="dxa"/>
            <w:vAlign w:val="center"/>
          </w:tcPr>
          <w:p>
            <w:pPr>
              <w:ind w:firstLine="480"/>
              <w:jc w:val="center"/>
              <w:rPr>
                <w:rFonts w:ascii="宋体" w:hAnsi="宋体"/>
              </w:rPr>
            </w:pPr>
            <w:r>
              <w:rPr>
                <w:rFonts w:hint="eastAsia" w:ascii="宋体"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jc w:val="center"/>
              <w:rPr>
                <w:rFonts w:ascii="宋体" w:hAnsi="宋体"/>
              </w:rPr>
            </w:pPr>
            <w:r>
              <w:rPr>
                <w:rFonts w:hint="eastAsia" w:ascii="宋体" w:hAnsi="宋体"/>
              </w:rPr>
              <w:t>2</w:t>
            </w:r>
          </w:p>
        </w:tc>
        <w:tc>
          <w:tcPr>
            <w:tcW w:w="1128" w:type="dxa"/>
            <w:vMerge w:val="restart"/>
            <w:vAlign w:val="center"/>
          </w:tcPr>
          <w:p>
            <w:pPr>
              <w:jc w:val="center"/>
              <w:rPr>
                <w:rFonts w:ascii="宋体" w:hAnsi="宋体"/>
              </w:rPr>
            </w:pPr>
            <w:r>
              <w:rPr>
                <w:rFonts w:hint="eastAsia" w:ascii="宋体" w:hAnsi="宋体"/>
              </w:rPr>
              <w:t>降水量（翻斗）</w:t>
            </w:r>
          </w:p>
        </w:tc>
        <w:tc>
          <w:tcPr>
            <w:tcW w:w="1727" w:type="dxa"/>
            <w:vMerge w:val="restart"/>
            <w:vAlign w:val="center"/>
          </w:tcPr>
          <w:p>
            <w:pPr>
              <w:pStyle w:val="910"/>
              <w:spacing w:line="240" w:lineRule="auto"/>
              <w:ind w:firstLine="0" w:firstLineChars="0"/>
              <w:jc w:val="center"/>
              <w:rPr>
                <w:rFonts w:ascii="宋体" w:hAnsi="宋体" w:cs="宋体"/>
              </w:rPr>
            </w:pPr>
            <w:r>
              <w:rPr>
                <w:rFonts w:hint="eastAsia" w:ascii="宋体" w:hAnsi="宋体" w:cs="宋体"/>
              </w:rPr>
              <w:t>雨强0 mm/min～4mm/min</w:t>
            </w:r>
          </w:p>
        </w:tc>
        <w:tc>
          <w:tcPr>
            <w:tcW w:w="1823" w:type="dxa"/>
            <w:vMerge w:val="restart"/>
            <w:vAlign w:val="center"/>
          </w:tcPr>
          <w:p>
            <w:pPr>
              <w:pStyle w:val="910"/>
              <w:spacing w:line="240" w:lineRule="auto"/>
              <w:jc w:val="center"/>
              <w:rPr>
                <w:rFonts w:ascii="宋体" w:hAnsi="宋体" w:cs="宋体"/>
              </w:rPr>
            </w:pPr>
            <w:r>
              <w:rPr>
                <w:rFonts w:hint="eastAsia" w:ascii="宋体" w:hAnsi="宋体" w:cs="宋体"/>
              </w:rPr>
              <w:t>0.1mm</w:t>
            </w:r>
          </w:p>
        </w:tc>
        <w:tc>
          <w:tcPr>
            <w:tcW w:w="4920" w:type="dxa"/>
            <w:vAlign w:val="center"/>
          </w:tcPr>
          <w:p>
            <w:pPr>
              <w:pStyle w:val="910"/>
              <w:spacing w:line="240" w:lineRule="auto"/>
              <w:jc w:val="center"/>
              <w:rPr>
                <w:rFonts w:ascii="宋体" w:hAnsi="宋体" w:cs="宋体"/>
              </w:rPr>
            </w:pPr>
            <w:r>
              <w:rPr>
                <w:rFonts w:ascii="宋体" w:hAnsi="宋体" w:cs="宋体"/>
              </w:rPr>
              <w:t>±0.4mm</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ind w:firstLine="480"/>
              <w:jc w:val="center"/>
              <w:rPr>
                <w:rFonts w:ascii="宋体" w:hAnsi="宋体"/>
              </w:rPr>
            </w:pPr>
          </w:p>
        </w:tc>
        <w:tc>
          <w:tcPr>
            <w:tcW w:w="1128" w:type="dxa"/>
            <w:vMerge w:val="continue"/>
            <w:vAlign w:val="center"/>
          </w:tcPr>
          <w:p>
            <w:pPr>
              <w:ind w:firstLine="480"/>
              <w:jc w:val="center"/>
              <w:rPr>
                <w:rFonts w:ascii="宋体" w:hAnsi="宋体"/>
              </w:rPr>
            </w:pPr>
          </w:p>
        </w:tc>
        <w:tc>
          <w:tcPr>
            <w:tcW w:w="1727" w:type="dxa"/>
            <w:vMerge w:val="continue"/>
            <w:vAlign w:val="center"/>
          </w:tcPr>
          <w:p>
            <w:pPr>
              <w:pStyle w:val="910"/>
              <w:spacing w:line="240" w:lineRule="auto"/>
              <w:jc w:val="center"/>
              <w:rPr>
                <w:rFonts w:ascii="宋体" w:hAnsi="宋体" w:cs="宋体"/>
              </w:rPr>
            </w:pPr>
          </w:p>
        </w:tc>
        <w:tc>
          <w:tcPr>
            <w:tcW w:w="1823" w:type="dxa"/>
            <w:vMerge w:val="continue"/>
            <w:vAlign w:val="center"/>
          </w:tcPr>
          <w:p>
            <w:pPr>
              <w:pStyle w:val="910"/>
              <w:spacing w:line="240" w:lineRule="auto"/>
              <w:jc w:val="center"/>
              <w:rPr>
                <w:rFonts w:ascii="宋体" w:hAnsi="宋体" w:cs="宋体"/>
              </w:rPr>
            </w:pPr>
          </w:p>
        </w:tc>
        <w:tc>
          <w:tcPr>
            <w:tcW w:w="4920" w:type="dxa"/>
            <w:vAlign w:val="center"/>
          </w:tcPr>
          <w:p>
            <w:pPr>
              <w:pStyle w:val="910"/>
              <w:spacing w:line="240" w:lineRule="auto"/>
              <w:jc w:val="center"/>
              <w:rPr>
                <w:rFonts w:ascii="宋体" w:hAnsi="宋体" w:cs="宋体"/>
              </w:rPr>
            </w:pPr>
            <w:r>
              <w:rPr>
                <w:rFonts w:ascii="宋体" w:hAnsi="宋体" w:cs="宋体"/>
              </w:rPr>
              <w:t>4</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3"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3</w:t>
            </w:r>
          </w:p>
        </w:tc>
        <w:tc>
          <w:tcPr>
            <w:tcW w:w="1128"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实景（视频图像）</w:t>
            </w:r>
          </w:p>
        </w:tc>
        <w:tc>
          <w:tcPr>
            <w:tcW w:w="1727"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基础参数</w:t>
            </w: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ascii="宋体" w:hAnsi="宋体"/>
              </w:rPr>
              <w:t>传感器类型</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tcBorders>
              <w:right w:val="single" w:color="auto" w:sz="4" w:space="0"/>
            </w:tcBorders>
            <w:shd w:val="clear" w:color="auto" w:fill="FFFFFF"/>
            <w:vAlign w:val="center"/>
          </w:tcPr>
          <w:p>
            <w:pPr>
              <w:jc w:val="center"/>
              <w:rPr>
                <w:rFonts w:ascii="宋体" w:hAnsi="宋体" w:cs="宋体"/>
              </w:rPr>
            </w:pP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最低照度</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b/>
              </w:rPr>
            </w:pPr>
            <w:r>
              <w:rPr>
                <w:rFonts w:hint="eastAsia" w:ascii="宋体" w:hAnsi="宋体"/>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tcBorders>
              <w:right w:val="single" w:color="auto" w:sz="4" w:space="0"/>
            </w:tcBorders>
            <w:shd w:val="clear" w:color="auto" w:fill="FFFFFF"/>
            <w:vAlign w:val="center"/>
          </w:tcPr>
          <w:p>
            <w:pPr>
              <w:jc w:val="center"/>
              <w:rPr>
                <w:rFonts w:ascii="宋体" w:hAnsi="宋体" w:cs="宋体"/>
              </w:rPr>
            </w:pP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快门</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ascii="宋体" w:hAnsi="宋体"/>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tcBorders>
              <w:right w:val="single" w:color="auto" w:sz="4" w:space="0"/>
            </w:tcBorders>
            <w:shd w:val="clear" w:color="auto" w:fill="FFFFFF"/>
            <w:vAlign w:val="center"/>
          </w:tcPr>
          <w:p>
            <w:pPr>
              <w:jc w:val="center"/>
              <w:rPr>
                <w:rFonts w:ascii="宋体" w:hAnsi="宋体" w:cs="宋体"/>
              </w:rPr>
            </w:pP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数字变倍</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tcBorders>
              <w:right w:val="single" w:color="auto" w:sz="4" w:space="0"/>
            </w:tcBorders>
            <w:shd w:val="clear" w:color="auto" w:fill="FFFFFF"/>
            <w:vAlign w:val="center"/>
          </w:tcPr>
          <w:p>
            <w:pPr>
              <w:jc w:val="center"/>
              <w:rPr>
                <w:rFonts w:ascii="宋体" w:hAnsi="宋体" w:cs="宋体"/>
              </w:rPr>
            </w:pP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光学变倍</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rPr>
            </w:pPr>
            <w:r>
              <w:rPr>
                <w:rFonts w:hint="eastAsia" w:ascii="宋体" w:hAnsi="宋体"/>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镜头</w:t>
            </w:r>
          </w:p>
        </w:tc>
        <w:tc>
          <w:tcPr>
            <w:tcW w:w="1823" w:type="dxa"/>
            <w:shd w:val="clear" w:color="auto" w:fill="FFFFFF"/>
            <w:vAlign w:val="center"/>
          </w:tcPr>
          <w:p>
            <w:pPr>
              <w:jc w:val="center"/>
              <w:rPr>
                <w:rFonts w:ascii="宋体" w:hAnsi="宋体"/>
              </w:rPr>
            </w:pPr>
            <w:r>
              <w:rPr>
                <w:rFonts w:hint="eastAsia" w:ascii="宋体" w:hAnsi="宋体"/>
              </w:rPr>
              <w:t>焦距</w:t>
            </w:r>
          </w:p>
        </w:tc>
        <w:tc>
          <w:tcPr>
            <w:tcW w:w="4920" w:type="dxa"/>
            <w:shd w:val="clear" w:color="auto" w:fill="FFFFFF"/>
            <w:vAlign w:val="center"/>
          </w:tcPr>
          <w:p>
            <w:pPr>
              <w:jc w:val="center"/>
              <w:rPr>
                <w:rFonts w:ascii="宋体" w:hAnsi="宋体"/>
              </w:rPr>
            </w:pPr>
            <w:r>
              <w:rPr>
                <w:rFonts w:hint="eastAsia" w:ascii="宋体" w:hAnsi="宋体"/>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rPr>
            </w:pPr>
            <w:r>
              <w:rPr>
                <w:rFonts w:hint="eastAsia" w:ascii="宋体" w:hAnsi="宋体"/>
              </w:rPr>
              <w:t>光学变倍速度</w:t>
            </w:r>
          </w:p>
        </w:tc>
        <w:tc>
          <w:tcPr>
            <w:tcW w:w="4920" w:type="dxa"/>
            <w:shd w:val="clear" w:color="auto" w:fill="FFFFFF"/>
            <w:vAlign w:val="center"/>
          </w:tcPr>
          <w:p>
            <w:pPr>
              <w:jc w:val="center"/>
              <w:rPr>
                <w:rFonts w:ascii="宋体" w:hAnsi="宋体"/>
              </w:rPr>
            </w:pPr>
            <w:r>
              <w:rPr>
                <w:rFonts w:hint="eastAsia" w:ascii="宋体" w:hAnsi="宋体"/>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rPr>
            </w:pPr>
            <w:r>
              <w:rPr>
                <w:rFonts w:hint="eastAsia" w:ascii="宋体" w:hAnsi="宋体"/>
              </w:rPr>
              <w:t>视场角</w:t>
            </w:r>
          </w:p>
        </w:tc>
        <w:tc>
          <w:tcPr>
            <w:tcW w:w="4920" w:type="dxa"/>
            <w:shd w:val="clear" w:color="auto" w:fill="FFFFFF"/>
            <w:vAlign w:val="center"/>
          </w:tcPr>
          <w:p>
            <w:pPr>
              <w:jc w:val="center"/>
              <w:rPr>
                <w:rFonts w:ascii="宋体" w:hAnsi="宋体"/>
              </w:rPr>
            </w:pPr>
            <w:r>
              <w:rPr>
                <w:rFonts w:hint="eastAsia" w:ascii="宋体" w:hAnsi="宋体"/>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rPr>
            </w:pPr>
            <w:r>
              <w:rPr>
                <w:rFonts w:hint="eastAsia" w:ascii="宋体" w:hAnsi="宋体"/>
              </w:rPr>
              <w:t>最大光圈数</w:t>
            </w:r>
          </w:p>
        </w:tc>
        <w:tc>
          <w:tcPr>
            <w:tcW w:w="4920" w:type="dxa"/>
            <w:shd w:val="clear" w:color="auto" w:fill="FFFFFF"/>
            <w:vAlign w:val="center"/>
          </w:tcPr>
          <w:p>
            <w:pPr>
              <w:jc w:val="center"/>
              <w:rPr>
                <w:rFonts w:ascii="宋体" w:hAnsi="宋体"/>
              </w:rPr>
            </w:pPr>
            <w:r>
              <w:rPr>
                <w:rFonts w:ascii="宋体" w:hAnsi="宋体"/>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补光</w:t>
            </w:r>
          </w:p>
        </w:tc>
        <w:tc>
          <w:tcPr>
            <w:tcW w:w="1823" w:type="dxa"/>
            <w:shd w:val="clear" w:color="auto" w:fill="FFFFFF"/>
            <w:vAlign w:val="center"/>
          </w:tcPr>
          <w:p>
            <w:pPr>
              <w:jc w:val="center"/>
              <w:rPr>
                <w:rFonts w:ascii="宋体" w:hAnsi="宋体"/>
              </w:rPr>
            </w:pPr>
            <w:r>
              <w:rPr>
                <w:rFonts w:hint="eastAsia" w:ascii="宋体" w:hAnsi="宋体"/>
              </w:rPr>
              <w:t>补光灯类型</w:t>
            </w:r>
          </w:p>
        </w:tc>
        <w:tc>
          <w:tcPr>
            <w:tcW w:w="4920" w:type="dxa"/>
            <w:shd w:val="clear" w:color="auto" w:fill="FFFFFF"/>
            <w:vAlign w:val="center"/>
          </w:tcPr>
          <w:p>
            <w:pPr>
              <w:jc w:val="center"/>
              <w:rPr>
                <w:rFonts w:ascii="宋体" w:hAnsi="宋体"/>
              </w:rPr>
            </w:pPr>
            <w:r>
              <w:rPr>
                <w:rFonts w:hint="eastAsia" w:ascii="宋体" w:hAnsi="宋体"/>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rPr>
            </w:pPr>
            <w:r>
              <w:rPr>
                <w:rFonts w:hint="eastAsia" w:ascii="宋体" w:hAnsi="宋体"/>
              </w:rPr>
              <w:t>补光灯距离</w:t>
            </w:r>
          </w:p>
        </w:tc>
        <w:tc>
          <w:tcPr>
            <w:tcW w:w="4920" w:type="dxa"/>
            <w:shd w:val="clear" w:color="auto" w:fill="FFFFFF"/>
            <w:vAlign w:val="center"/>
          </w:tcPr>
          <w:p>
            <w:pPr>
              <w:jc w:val="center"/>
              <w:rPr>
                <w:rFonts w:ascii="宋体" w:hAnsi="宋体"/>
              </w:rPr>
            </w:pPr>
            <w:r>
              <w:rPr>
                <w:rFonts w:hint="eastAsia" w:ascii="宋体" w:hAnsi="宋体"/>
              </w:rPr>
              <w:t>白光30m;</w:t>
            </w:r>
            <w:r>
              <w:rPr>
                <w:rFonts w:hint="eastAsia"/>
              </w:rPr>
              <w:t xml:space="preserve"> </w:t>
            </w:r>
            <w:r>
              <w:rPr>
                <w:rFonts w:hint="eastAsia" w:ascii="宋体" w:hAnsi="宋体"/>
              </w:rPr>
              <w:t>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云台功能</w:t>
            </w:r>
          </w:p>
        </w:tc>
        <w:tc>
          <w:tcPr>
            <w:tcW w:w="1823" w:type="dxa"/>
            <w:shd w:val="clear" w:color="auto" w:fill="FFFFFF"/>
            <w:vAlign w:val="center"/>
          </w:tcPr>
          <w:p>
            <w:pPr>
              <w:jc w:val="center"/>
              <w:rPr>
                <w:rFonts w:ascii="宋体" w:hAnsi="宋体" w:cs="宋体"/>
              </w:rPr>
            </w:pPr>
            <w:r>
              <w:rPr>
                <w:rFonts w:ascii="宋体" w:hAnsi="宋体"/>
              </w:rPr>
              <w:t>水平范围</w:t>
            </w:r>
          </w:p>
        </w:tc>
        <w:tc>
          <w:tcPr>
            <w:tcW w:w="4920" w:type="dxa"/>
            <w:shd w:val="clear" w:color="auto" w:fill="FFFFFF"/>
            <w:vAlign w:val="center"/>
          </w:tcPr>
          <w:p>
            <w:pPr>
              <w:jc w:val="center"/>
              <w:rPr>
                <w:rFonts w:ascii="宋体" w:hAnsi="宋体" w:cs="宋体"/>
              </w:rPr>
            </w:pPr>
            <w:r>
              <w:rPr>
                <w:rFonts w:ascii="宋体" w:hAnsi="宋体"/>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垂直范围</w:t>
            </w:r>
          </w:p>
        </w:tc>
        <w:tc>
          <w:tcPr>
            <w:tcW w:w="4920" w:type="dxa"/>
            <w:shd w:val="clear" w:color="auto" w:fill="FFFFFF"/>
            <w:vAlign w:val="center"/>
          </w:tcPr>
          <w:p>
            <w:pPr>
              <w:jc w:val="center"/>
              <w:rPr>
                <w:rFonts w:ascii="宋体" w:hAnsi="宋体" w:cs="宋体"/>
              </w:rPr>
            </w:pPr>
            <w:r>
              <w:rPr>
                <w:rFonts w:ascii="宋体" w:hAnsi="宋体"/>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比例变倍</w:t>
            </w:r>
          </w:p>
        </w:tc>
        <w:tc>
          <w:tcPr>
            <w:tcW w:w="4920" w:type="dxa"/>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3D 定位</w:t>
            </w:r>
          </w:p>
        </w:tc>
        <w:tc>
          <w:tcPr>
            <w:tcW w:w="4920" w:type="dxa"/>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tcBorders>
              <w:right w:val="single" w:color="auto" w:sz="4" w:space="0"/>
            </w:tcBorders>
            <w:shd w:val="clear" w:color="auto" w:fill="FFFFFF"/>
            <w:vAlign w:val="center"/>
          </w:tcPr>
          <w:p>
            <w:pPr>
              <w:jc w:val="center"/>
              <w:rPr>
                <w:rFonts w:ascii="宋体" w:hAnsi="宋体" w:cs="宋体"/>
              </w:rPr>
            </w:pP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ascii="宋体" w:hAnsi="宋体"/>
              </w:rPr>
              <w:t>方位角信息显示</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ascii="宋体" w:hAnsi="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tcBorders>
              <w:right w:val="single" w:color="auto" w:sz="4" w:space="0"/>
            </w:tcBorders>
            <w:shd w:val="clear" w:color="auto" w:fill="FFFFFF"/>
            <w:vAlign w:val="center"/>
          </w:tcPr>
          <w:p>
            <w:pPr>
              <w:jc w:val="center"/>
              <w:rPr>
                <w:rFonts w:ascii="宋体" w:hAnsi="宋体" w:cs="宋体"/>
              </w:rPr>
            </w:pPr>
            <w:r>
              <w:rPr>
                <w:rFonts w:hint="eastAsia" w:ascii="宋体" w:hAnsi="宋体" w:cs="宋体"/>
              </w:rPr>
              <w:t>接口</w:t>
            </w:r>
          </w:p>
        </w:tc>
        <w:tc>
          <w:tcPr>
            <w:tcW w:w="182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hAnsi="宋体" w:cs="宋体"/>
              </w:rPr>
              <w:t>电源接口</w:t>
            </w:r>
          </w:p>
        </w:tc>
        <w:tc>
          <w:tcPr>
            <w:tcW w:w="49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hAnsi="宋体" w:cs="宋体"/>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tcBorders>
              <w:top w:val="single" w:color="auto" w:sz="4" w:space="0"/>
            </w:tcBorders>
            <w:shd w:val="clear" w:color="auto" w:fill="FFFFFF"/>
            <w:vAlign w:val="center"/>
          </w:tcPr>
          <w:p>
            <w:pPr>
              <w:jc w:val="center"/>
              <w:rPr>
                <w:rFonts w:ascii="宋体" w:hAnsi="宋体" w:cs="宋体"/>
              </w:rPr>
            </w:pPr>
            <w:r>
              <w:rPr>
                <w:rFonts w:hint="eastAsia" w:ascii="宋体" w:hAnsi="宋体" w:cs="宋体"/>
              </w:rPr>
              <w:t>网络接口</w:t>
            </w:r>
          </w:p>
        </w:tc>
        <w:tc>
          <w:tcPr>
            <w:tcW w:w="4920" w:type="dxa"/>
            <w:tcBorders>
              <w:top w:val="single" w:color="auto" w:sz="4" w:space="0"/>
            </w:tcBorders>
            <w:shd w:val="clear" w:color="auto" w:fill="FFFFFF"/>
            <w:vAlign w:val="center"/>
          </w:tcPr>
          <w:p>
            <w:pPr>
              <w:jc w:val="center"/>
              <w:rPr>
                <w:rFonts w:ascii="宋体" w:hAnsi="宋体" w:cs="宋体"/>
              </w:rPr>
            </w:pPr>
            <w:r>
              <w:rPr>
                <w:rFonts w:hint="eastAsia" w:ascii="宋体" w:hAnsi="宋体" w:cs="宋体"/>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cs="宋体"/>
              </w:rPr>
              <w:t>485接口</w:t>
            </w:r>
          </w:p>
        </w:tc>
        <w:tc>
          <w:tcPr>
            <w:tcW w:w="4920" w:type="dxa"/>
            <w:shd w:val="clear" w:color="auto" w:fill="FFFFFF"/>
            <w:vAlign w:val="center"/>
          </w:tcPr>
          <w:p>
            <w:pPr>
              <w:jc w:val="center"/>
              <w:rPr>
                <w:rFonts w:ascii="宋体" w:hAnsi="宋体" w:cs="宋体"/>
              </w:rPr>
            </w:pPr>
            <w:r>
              <w:rPr>
                <w:rFonts w:hint="eastAsia" w:ascii="宋体" w:hAnsi="宋体" w:cs="宋体"/>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cs="宋体"/>
              </w:rPr>
              <w:t>SD卡接口</w:t>
            </w:r>
          </w:p>
        </w:tc>
        <w:tc>
          <w:tcPr>
            <w:tcW w:w="4920" w:type="dxa"/>
            <w:shd w:val="clear" w:color="auto" w:fill="FFFFFF"/>
            <w:vAlign w:val="center"/>
          </w:tcPr>
          <w:p>
            <w:pPr>
              <w:jc w:val="center"/>
              <w:rPr>
                <w:rFonts w:ascii="宋体" w:hAnsi="宋体" w:cs="宋体"/>
              </w:rPr>
            </w:pPr>
            <w:r>
              <w:rPr>
                <w:rFonts w:hint="eastAsia" w:ascii="宋体" w:hAnsi="宋体" w:cs="宋体"/>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视屏</w:t>
            </w:r>
          </w:p>
        </w:tc>
        <w:tc>
          <w:tcPr>
            <w:tcW w:w="1823" w:type="dxa"/>
            <w:shd w:val="clear" w:color="auto" w:fill="FFFFFF"/>
            <w:vAlign w:val="center"/>
          </w:tcPr>
          <w:p>
            <w:pPr>
              <w:jc w:val="center"/>
              <w:rPr>
                <w:rFonts w:ascii="宋体" w:hAnsi="宋体" w:cs="宋体"/>
              </w:rPr>
            </w:pPr>
            <w:r>
              <w:rPr>
                <w:rFonts w:ascii="宋体" w:hAnsi="宋体"/>
              </w:rPr>
              <w:t>最大图像尺寸</w:t>
            </w:r>
          </w:p>
        </w:tc>
        <w:tc>
          <w:tcPr>
            <w:tcW w:w="4920" w:type="dxa"/>
            <w:shd w:val="clear" w:color="auto" w:fill="FFFFFF"/>
            <w:vAlign w:val="center"/>
          </w:tcPr>
          <w:p>
            <w:pPr>
              <w:jc w:val="center"/>
              <w:rPr>
                <w:rFonts w:ascii="宋体" w:hAnsi="宋体" w:cs="宋体"/>
              </w:rPr>
            </w:pPr>
            <w:r>
              <w:rPr>
                <w:rFonts w:ascii="宋体" w:hAnsi="宋体"/>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码流类型</w:t>
            </w:r>
          </w:p>
        </w:tc>
        <w:tc>
          <w:tcPr>
            <w:tcW w:w="4920" w:type="dxa"/>
            <w:shd w:val="clear" w:color="auto" w:fill="FFFFFF"/>
            <w:vAlign w:val="center"/>
          </w:tcPr>
          <w:p>
            <w:pPr>
              <w:jc w:val="center"/>
              <w:rPr>
                <w:rFonts w:ascii="宋体" w:hAnsi="宋体" w:cs="宋体"/>
              </w:rPr>
            </w:pPr>
            <w:r>
              <w:rPr>
                <w:rFonts w:ascii="宋体" w:hAnsi="宋体"/>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主码流帧率分辨率</w:t>
            </w:r>
          </w:p>
        </w:tc>
        <w:tc>
          <w:tcPr>
            <w:tcW w:w="4920" w:type="dxa"/>
            <w:shd w:val="clear" w:color="auto" w:fill="FFFFFF"/>
            <w:vAlign w:val="center"/>
          </w:tcPr>
          <w:p>
            <w:pPr>
              <w:jc w:val="center"/>
              <w:rPr>
                <w:rFonts w:ascii="宋体" w:hAnsi="宋体"/>
              </w:rPr>
            </w:pPr>
            <w:r>
              <w:rPr>
                <w:rFonts w:ascii="宋体" w:hAnsi="宋体"/>
              </w:rPr>
              <w:t>50 Hz：25 fps（1920 × 1080，1280 × 960，1280 × 720）</w:t>
            </w:r>
          </w:p>
          <w:p>
            <w:pPr>
              <w:jc w:val="center"/>
              <w:rPr>
                <w:rFonts w:ascii="宋体" w:hAnsi="宋体" w:cs="宋体"/>
              </w:rPr>
            </w:pPr>
            <w:r>
              <w:rPr>
                <w:rFonts w:ascii="宋体" w:hAnsi="宋体"/>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子码流帧率分辨率</w:t>
            </w:r>
          </w:p>
        </w:tc>
        <w:tc>
          <w:tcPr>
            <w:tcW w:w="4920" w:type="dxa"/>
            <w:shd w:val="clear" w:color="auto" w:fill="FFFFFF"/>
            <w:vAlign w:val="center"/>
          </w:tcPr>
          <w:p>
            <w:pPr>
              <w:jc w:val="center"/>
              <w:rPr>
                <w:rFonts w:ascii="宋体" w:hAnsi="宋体"/>
              </w:rPr>
            </w:pPr>
            <w:r>
              <w:rPr>
                <w:rFonts w:ascii="宋体" w:hAnsi="宋体"/>
              </w:rPr>
              <w:t>50 Hz：25 fps（704 × 576，640 × 480，352 × 288）</w:t>
            </w:r>
          </w:p>
          <w:p>
            <w:pPr>
              <w:jc w:val="center"/>
              <w:rPr>
                <w:rFonts w:ascii="宋体" w:hAnsi="宋体" w:cs="宋体"/>
              </w:rPr>
            </w:pPr>
            <w:r>
              <w:rPr>
                <w:rFonts w:ascii="宋体" w:hAnsi="宋体"/>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网络</w:t>
            </w:r>
          </w:p>
        </w:tc>
        <w:tc>
          <w:tcPr>
            <w:tcW w:w="1823" w:type="dxa"/>
            <w:shd w:val="clear" w:color="auto" w:fill="FFFFFF"/>
            <w:vAlign w:val="center"/>
          </w:tcPr>
          <w:p>
            <w:pPr>
              <w:jc w:val="center"/>
              <w:rPr>
                <w:rFonts w:ascii="宋体" w:hAnsi="宋体" w:cs="宋体"/>
              </w:rPr>
            </w:pPr>
            <w:r>
              <w:rPr>
                <w:rFonts w:hint="eastAsia" w:ascii="宋体" w:hAnsi="宋体"/>
              </w:rPr>
              <w:t>网络存储</w:t>
            </w:r>
          </w:p>
        </w:tc>
        <w:tc>
          <w:tcPr>
            <w:tcW w:w="4920" w:type="dxa"/>
            <w:shd w:val="clear" w:color="auto" w:fill="FFFFFF"/>
            <w:vAlign w:val="center"/>
          </w:tcPr>
          <w:p>
            <w:pPr>
              <w:jc w:val="center"/>
              <w:rPr>
                <w:rFonts w:ascii="宋体" w:hAnsi="宋体" w:cs="宋体"/>
              </w:rPr>
            </w:pPr>
            <w:r>
              <w:rPr>
                <w:rFonts w:ascii="宋体" w:hAnsi="宋体"/>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支持协议</w:t>
            </w:r>
          </w:p>
        </w:tc>
        <w:tc>
          <w:tcPr>
            <w:tcW w:w="4920" w:type="dxa"/>
            <w:shd w:val="clear" w:color="auto" w:fill="FFFFFF"/>
            <w:vAlign w:val="center"/>
          </w:tcPr>
          <w:p>
            <w:pPr>
              <w:jc w:val="center"/>
              <w:rPr>
                <w:rFonts w:ascii="宋体" w:hAnsi="宋体" w:cs="宋体"/>
              </w:rPr>
            </w:pPr>
            <w:r>
              <w:rPr>
                <w:rFonts w:hint="eastAsia" w:ascii="宋体" w:hAnsi="宋体" w:cs="宋体"/>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接口协议</w:t>
            </w:r>
          </w:p>
        </w:tc>
        <w:tc>
          <w:tcPr>
            <w:tcW w:w="4920" w:type="dxa"/>
            <w:shd w:val="clear" w:color="auto" w:fill="FFFFFF"/>
            <w:vAlign w:val="center"/>
          </w:tcPr>
          <w:p>
            <w:pPr>
              <w:jc w:val="center"/>
              <w:rPr>
                <w:rFonts w:ascii="宋体" w:hAnsi="宋体" w:cs="宋体"/>
              </w:rPr>
            </w:pPr>
            <w:r>
              <w:rPr>
                <w:rFonts w:hint="eastAsia" w:ascii="宋体" w:hAnsi="宋体" w:cs="宋体"/>
              </w:rPr>
              <w:t>软件集成的开放式API,ISAPI,第三方管理平台接入,GB/T28181协议,支持萤石接入,ISUP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移动通信参数</w:t>
            </w:r>
          </w:p>
        </w:tc>
        <w:tc>
          <w:tcPr>
            <w:tcW w:w="1823" w:type="dxa"/>
            <w:shd w:val="clear" w:color="auto" w:fill="FFFFFF"/>
            <w:vAlign w:val="center"/>
          </w:tcPr>
          <w:p>
            <w:pPr>
              <w:jc w:val="center"/>
              <w:rPr>
                <w:rFonts w:ascii="宋体" w:hAnsi="宋体" w:cs="宋体"/>
              </w:rPr>
            </w:pPr>
            <w:r>
              <w:rPr>
                <w:rFonts w:hint="eastAsia" w:ascii="宋体" w:hAnsi="宋体"/>
              </w:rPr>
              <w:t>无线频段</w:t>
            </w:r>
          </w:p>
        </w:tc>
        <w:tc>
          <w:tcPr>
            <w:tcW w:w="4920" w:type="dxa"/>
            <w:shd w:val="clear" w:color="auto" w:fill="FFFFFF"/>
            <w:vAlign w:val="center"/>
          </w:tcPr>
          <w:p>
            <w:pPr>
              <w:jc w:val="center"/>
              <w:rPr>
                <w:rFonts w:ascii="宋体" w:hAnsi="宋体" w:cs="宋体"/>
              </w:rPr>
            </w:pPr>
            <w:r>
              <w:rPr>
                <w:rFonts w:ascii="宋体" w:hAnsi="宋体"/>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无线制式</w:t>
            </w:r>
          </w:p>
        </w:tc>
        <w:tc>
          <w:tcPr>
            <w:tcW w:w="4920" w:type="dxa"/>
            <w:shd w:val="clear" w:color="auto" w:fill="FFFFFF"/>
            <w:vAlign w:val="center"/>
          </w:tcPr>
          <w:p>
            <w:pPr>
              <w:jc w:val="center"/>
              <w:rPr>
                <w:rFonts w:ascii="宋体" w:hAnsi="宋体" w:cs="宋体"/>
              </w:rPr>
            </w:pPr>
            <w:r>
              <w:rPr>
                <w:rFonts w:ascii="宋体" w:hAnsi="宋体"/>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接口</w:t>
            </w:r>
          </w:p>
        </w:tc>
        <w:tc>
          <w:tcPr>
            <w:tcW w:w="1823" w:type="dxa"/>
            <w:shd w:val="clear" w:color="auto" w:fill="FFFFFF"/>
            <w:vAlign w:val="center"/>
          </w:tcPr>
          <w:p>
            <w:pPr>
              <w:jc w:val="center"/>
              <w:rPr>
                <w:rFonts w:ascii="宋体" w:hAnsi="宋体" w:cs="宋体"/>
              </w:rPr>
            </w:pPr>
            <w:r>
              <w:rPr>
                <w:rFonts w:ascii="宋体" w:hAnsi="宋体"/>
              </w:rPr>
              <w:t>RS-485</w:t>
            </w:r>
          </w:p>
        </w:tc>
        <w:tc>
          <w:tcPr>
            <w:tcW w:w="4920" w:type="dxa"/>
            <w:shd w:val="clear" w:color="auto" w:fill="FFFFFF"/>
            <w:vAlign w:val="center"/>
          </w:tcPr>
          <w:p>
            <w:pPr>
              <w:jc w:val="center"/>
              <w:rPr>
                <w:rFonts w:ascii="宋体" w:hAnsi="宋体" w:cs="宋体"/>
              </w:rPr>
            </w:pPr>
            <w:r>
              <w:rPr>
                <w:rFonts w:ascii="宋体" w:hAnsi="宋体"/>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ascii="宋体" w:hAnsi="宋体"/>
              </w:rPr>
              <w:t>网络接口</w:t>
            </w:r>
          </w:p>
        </w:tc>
        <w:tc>
          <w:tcPr>
            <w:tcW w:w="4920" w:type="dxa"/>
            <w:shd w:val="clear" w:color="auto" w:fill="FFFFFF"/>
            <w:vAlign w:val="center"/>
          </w:tcPr>
          <w:p>
            <w:pPr>
              <w:jc w:val="center"/>
              <w:rPr>
                <w:rFonts w:ascii="宋体" w:hAnsi="宋体" w:cs="宋体"/>
              </w:rPr>
            </w:pPr>
            <w:r>
              <w:rPr>
                <w:rFonts w:ascii="宋体" w:hAnsi="宋体"/>
              </w:rPr>
              <w:t>RJ45网口，自适应10M/100M网络数据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restart"/>
            <w:shd w:val="clear" w:color="auto" w:fill="FFFFFF"/>
            <w:vAlign w:val="center"/>
          </w:tcPr>
          <w:p>
            <w:pPr>
              <w:jc w:val="center"/>
              <w:rPr>
                <w:rFonts w:ascii="宋体" w:hAnsi="宋体" w:cs="宋体"/>
              </w:rPr>
            </w:pPr>
            <w:r>
              <w:rPr>
                <w:rFonts w:hint="eastAsia" w:ascii="宋体" w:hAnsi="宋体" w:cs="宋体"/>
              </w:rPr>
              <w:t>一般规范</w:t>
            </w:r>
          </w:p>
        </w:tc>
        <w:tc>
          <w:tcPr>
            <w:tcW w:w="1823" w:type="dxa"/>
            <w:shd w:val="clear" w:color="auto" w:fill="FFFFFF"/>
            <w:vAlign w:val="center"/>
          </w:tcPr>
          <w:p>
            <w:pPr>
              <w:jc w:val="center"/>
              <w:rPr>
                <w:rFonts w:ascii="宋体" w:hAnsi="宋体" w:cs="宋体"/>
              </w:rPr>
            </w:pPr>
            <w:r>
              <w:rPr>
                <w:rFonts w:hint="eastAsia" w:ascii="宋体" w:hAnsi="宋体"/>
              </w:rPr>
              <w:t>供电方式</w:t>
            </w:r>
          </w:p>
        </w:tc>
        <w:tc>
          <w:tcPr>
            <w:tcW w:w="4920" w:type="dxa"/>
            <w:shd w:val="clear" w:color="auto" w:fill="FFFFFF"/>
            <w:vAlign w:val="center"/>
          </w:tcPr>
          <w:p>
            <w:pPr>
              <w:jc w:val="center"/>
              <w:rPr>
                <w:rFonts w:ascii="宋体" w:hAnsi="宋体" w:cs="宋体"/>
              </w:rPr>
            </w:pPr>
            <w:r>
              <w:rPr>
                <w:rFonts w:hint="eastAsia" w:ascii="宋体" w:hAnsi="宋体"/>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电源接口类型</w:t>
            </w:r>
          </w:p>
        </w:tc>
        <w:tc>
          <w:tcPr>
            <w:tcW w:w="4920" w:type="dxa"/>
            <w:shd w:val="clear" w:color="auto" w:fill="FFFFFF"/>
            <w:vAlign w:val="center"/>
          </w:tcPr>
          <w:p>
            <w:pPr>
              <w:jc w:val="center"/>
              <w:rPr>
                <w:rFonts w:ascii="宋体" w:hAnsi="宋体" w:cs="宋体"/>
              </w:rPr>
            </w:pPr>
            <w:r>
              <w:rPr>
                <w:rFonts w:hint="eastAsia" w:ascii="宋体" w:hAnsi="宋体"/>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电流及功耗</w:t>
            </w:r>
          </w:p>
        </w:tc>
        <w:tc>
          <w:tcPr>
            <w:tcW w:w="4920" w:type="dxa"/>
            <w:shd w:val="clear" w:color="auto" w:fill="FFFFFF"/>
            <w:vAlign w:val="center"/>
          </w:tcPr>
          <w:p>
            <w:pPr>
              <w:jc w:val="center"/>
              <w:rPr>
                <w:rFonts w:ascii="宋体" w:hAnsi="宋体" w:cs="宋体"/>
              </w:rPr>
            </w:pPr>
            <w:r>
              <w:rPr>
                <w:rFonts w:hint="eastAsia" w:ascii="宋体" w:hAnsi="宋体"/>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工作温湿度</w:t>
            </w:r>
          </w:p>
        </w:tc>
        <w:tc>
          <w:tcPr>
            <w:tcW w:w="4920" w:type="dxa"/>
            <w:shd w:val="clear" w:color="auto" w:fill="FFFFFF"/>
            <w:vAlign w:val="center"/>
          </w:tcPr>
          <w:p>
            <w:pPr>
              <w:jc w:val="center"/>
              <w:rPr>
                <w:rFonts w:ascii="宋体" w:hAnsi="宋体" w:cs="宋体"/>
              </w:rPr>
            </w:pPr>
            <w:r>
              <w:rPr>
                <w:rFonts w:hint="eastAsia" w:ascii="宋体" w:hAnsi="宋体"/>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453" w:type="dxa"/>
            <w:vMerge w:val="continue"/>
            <w:tcBorders>
              <w:right w:val="single" w:color="auto" w:sz="4" w:space="0"/>
            </w:tcBorders>
            <w:shd w:val="clear" w:color="auto" w:fill="FFFFFF"/>
            <w:vAlign w:val="center"/>
          </w:tcPr>
          <w:p>
            <w:pPr>
              <w:jc w:val="center"/>
              <w:rPr>
                <w:rFonts w:ascii="宋体" w:hAnsi="宋体" w:cs="宋体"/>
              </w:rPr>
            </w:pPr>
          </w:p>
        </w:tc>
        <w:tc>
          <w:tcPr>
            <w:tcW w:w="1128" w:type="dxa"/>
            <w:vMerge w:val="continue"/>
            <w:tcBorders>
              <w:right w:val="single" w:color="auto" w:sz="4" w:space="0"/>
            </w:tcBorders>
            <w:shd w:val="clear" w:color="auto" w:fill="FFFFFF"/>
            <w:vAlign w:val="center"/>
          </w:tcPr>
          <w:p>
            <w:pPr>
              <w:jc w:val="center"/>
              <w:rPr>
                <w:rFonts w:ascii="宋体" w:hAnsi="宋体" w:cs="宋体"/>
              </w:rPr>
            </w:pPr>
          </w:p>
        </w:tc>
        <w:tc>
          <w:tcPr>
            <w:tcW w:w="1727" w:type="dxa"/>
            <w:vMerge w:val="continue"/>
            <w:shd w:val="clear" w:color="auto" w:fill="FFFFFF"/>
            <w:vAlign w:val="center"/>
          </w:tcPr>
          <w:p>
            <w:pPr>
              <w:jc w:val="center"/>
              <w:rPr>
                <w:rFonts w:ascii="宋体" w:hAnsi="宋体" w:cs="宋体"/>
              </w:rPr>
            </w:pPr>
          </w:p>
        </w:tc>
        <w:tc>
          <w:tcPr>
            <w:tcW w:w="1823" w:type="dxa"/>
            <w:shd w:val="clear" w:color="auto" w:fill="FFFFFF"/>
            <w:vAlign w:val="center"/>
          </w:tcPr>
          <w:p>
            <w:pPr>
              <w:jc w:val="center"/>
              <w:rPr>
                <w:rFonts w:ascii="宋体" w:hAnsi="宋体" w:cs="宋体"/>
              </w:rPr>
            </w:pPr>
            <w:r>
              <w:rPr>
                <w:rFonts w:hint="eastAsia" w:ascii="宋体" w:hAnsi="宋体"/>
              </w:rPr>
              <w:t>重量</w:t>
            </w:r>
          </w:p>
        </w:tc>
        <w:tc>
          <w:tcPr>
            <w:tcW w:w="4920" w:type="dxa"/>
            <w:shd w:val="clear" w:color="auto" w:fill="FFFFFF"/>
            <w:vAlign w:val="center"/>
          </w:tcPr>
          <w:p>
            <w:pPr>
              <w:jc w:val="center"/>
              <w:rPr>
                <w:rFonts w:ascii="宋体" w:hAnsi="宋体" w:cs="宋体"/>
              </w:rPr>
            </w:pPr>
            <w:r>
              <w:rPr>
                <w:rFonts w:hint="eastAsia" w:ascii="宋体" w:hAnsi="宋体"/>
              </w:rPr>
              <w:t>3.0KG</w:t>
            </w:r>
          </w:p>
        </w:tc>
      </w:tr>
    </w:tbl>
    <w:p>
      <w:pPr>
        <w:spacing w:line="360" w:lineRule="auto"/>
        <w:rPr>
          <w:rFonts w:ascii="宋体" w:hAnsi="宋体" w:cs="宋体"/>
          <w:sz w:val="24"/>
        </w:rPr>
      </w:pPr>
      <w:r>
        <w:rPr>
          <w:rFonts w:hint="eastAsia" w:ascii="宋体" w:hAnsi="宋体" w:cs="宋体"/>
          <w:sz w:val="24"/>
        </w:rPr>
        <w:t>实景：</w:t>
      </w:r>
    </w:p>
    <w:p>
      <w:pPr>
        <w:spacing w:line="360" w:lineRule="auto"/>
        <w:rPr>
          <w:rFonts w:ascii="宋体" w:hAnsi="宋体" w:cs="宋体"/>
          <w:sz w:val="24"/>
        </w:rPr>
      </w:pPr>
      <w:r>
        <w:rPr>
          <w:rFonts w:hint="eastAsia" w:ascii="宋体" w:hAnsi="宋体" w:cs="宋体"/>
          <w:sz w:val="24"/>
        </w:rPr>
        <w:t>电源性能：</w:t>
      </w:r>
    </w:p>
    <w:p>
      <w:pPr>
        <w:spacing w:line="360" w:lineRule="auto"/>
        <w:rPr>
          <w:rFonts w:ascii="宋体" w:hAnsi="宋体" w:cs="宋体"/>
          <w:sz w:val="24"/>
        </w:rPr>
      </w:pPr>
      <w:r>
        <w:rPr>
          <w:rFonts w:hint="eastAsia" w:ascii="宋体" w:hAnsi="宋体" w:cs="宋体"/>
          <w:sz w:val="24"/>
        </w:rPr>
        <w:t>(1)电池：标称12V/100AH铅晶蓄电池；</w:t>
      </w:r>
    </w:p>
    <w:p>
      <w:pPr>
        <w:spacing w:line="360" w:lineRule="auto"/>
        <w:rPr>
          <w:rFonts w:ascii="宋体" w:hAnsi="宋体" w:cs="宋体"/>
          <w:sz w:val="24"/>
        </w:rPr>
      </w:pPr>
      <w:r>
        <w:rPr>
          <w:rFonts w:hint="eastAsia" w:ascii="宋体" w:hAnsi="宋体" w:cs="宋体"/>
          <w:sz w:val="24"/>
        </w:rPr>
        <w:t>(2)蓄电池续航能力：连续阴雨天7天以上（球机）；</w:t>
      </w:r>
    </w:p>
    <w:p>
      <w:pPr>
        <w:spacing w:line="360" w:lineRule="auto"/>
        <w:rPr>
          <w:rFonts w:ascii="宋体" w:hAnsi="宋体" w:cs="宋体"/>
          <w:sz w:val="24"/>
        </w:rPr>
      </w:pPr>
      <w:r>
        <w:rPr>
          <w:rFonts w:hint="eastAsia" w:ascii="宋体" w:hAnsi="宋体" w:cs="宋体"/>
          <w:sz w:val="24"/>
        </w:rPr>
        <w:t>(3)充电电源：不小于60W太阳能板；</w:t>
      </w:r>
    </w:p>
    <w:p>
      <w:pPr>
        <w:spacing w:line="360" w:lineRule="auto"/>
        <w:rPr>
          <w:rFonts w:ascii="宋体" w:hAnsi="宋体" w:cs="宋体"/>
          <w:sz w:val="24"/>
        </w:rPr>
      </w:pPr>
      <w:r>
        <w:rPr>
          <w:rFonts w:hint="eastAsia" w:ascii="宋体" w:hAnsi="宋体" w:cs="宋体"/>
          <w:sz w:val="24"/>
        </w:rPr>
        <w:t>(4)电源适应性：DC，10V～15V；</w:t>
      </w:r>
    </w:p>
    <w:p>
      <w:pPr>
        <w:spacing w:line="360" w:lineRule="auto"/>
        <w:rPr>
          <w:rFonts w:ascii="宋体" w:hAnsi="宋体" w:cs="宋体"/>
          <w:sz w:val="24"/>
        </w:rPr>
      </w:pPr>
      <w:bookmarkStart w:id="31" w:name="_Toc95772459"/>
      <w:r>
        <w:rPr>
          <w:rFonts w:hint="eastAsia" w:ascii="宋体" w:hAnsi="宋体" w:cs="宋体"/>
          <w:sz w:val="24"/>
        </w:rPr>
        <w:t>通信性能</w:t>
      </w:r>
      <w:bookmarkEnd w:id="31"/>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(1)支持4G通信；</w:t>
      </w:r>
    </w:p>
    <w:p>
      <w:pPr>
        <w:spacing w:line="360" w:lineRule="auto"/>
        <w:rPr>
          <w:rFonts w:ascii="宋体" w:hAnsi="宋体" w:cs="宋体"/>
          <w:sz w:val="24"/>
        </w:rPr>
      </w:pPr>
      <w:r>
        <w:rPr>
          <w:rFonts w:hint="eastAsia" w:ascii="宋体" w:hAnsi="宋体" w:cs="宋体"/>
          <w:sz w:val="24"/>
        </w:rPr>
        <w:t>(2)需独立SIM卡。</w:t>
      </w:r>
    </w:p>
    <w:p>
      <w:pPr>
        <w:spacing w:line="360" w:lineRule="auto"/>
        <w:rPr>
          <w:rFonts w:ascii="宋体" w:hAnsi="宋体" w:cs="宋体"/>
          <w:sz w:val="24"/>
        </w:rPr>
      </w:pPr>
      <w:bookmarkStart w:id="32" w:name="_Toc95772460"/>
      <w:r>
        <w:rPr>
          <w:rFonts w:hint="eastAsia" w:ascii="宋体" w:hAnsi="宋体" w:cs="宋体"/>
          <w:sz w:val="24"/>
        </w:rPr>
        <w:t>环境适应性</w:t>
      </w:r>
      <w:bookmarkEnd w:id="32"/>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温度：－40℃～＋60℃；</w:t>
      </w:r>
    </w:p>
    <w:p>
      <w:pPr>
        <w:spacing w:line="360" w:lineRule="auto"/>
        <w:rPr>
          <w:rFonts w:ascii="宋体" w:hAnsi="宋体" w:cs="宋体"/>
          <w:sz w:val="24"/>
        </w:rPr>
      </w:pPr>
      <w:r>
        <w:rPr>
          <w:rFonts w:hint="eastAsia" w:ascii="宋体" w:hAnsi="宋体" w:cs="宋体"/>
          <w:sz w:val="24"/>
        </w:rPr>
        <w:t>(2) 湿度：0～100﹪；</w:t>
      </w:r>
    </w:p>
    <w:p>
      <w:pPr>
        <w:spacing w:line="360" w:lineRule="auto"/>
        <w:rPr>
          <w:rFonts w:ascii="宋体" w:hAnsi="宋体" w:cs="宋体"/>
          <w:sz w:val="24"/>
        </w:rPr>
      </w:pPr>
      <w:r>
        <w:rPr>
          <w:rFonts w:hint="eastAsia" w:ascii="宋体" w:hAnsi="宋体" w:cs="宋体"/>
          <w:sz w:val="24"/>
        </w:rPr>
        <w:t>(3) 气压：550～1060hpa；</w:t>
      </w:r>
    </w:p>
    <w:p>
      <w:pPr>
        <w:spacing w:line="360" w:lineRule="auto"/>
        <w:rPr>
          <w:rFonts w:ascii="宋体" w:hAnsi="宋体" w:cs="宋体"/>
          <w:sz w:val="24"/>
        </w:rPr>
      </w:pPr>
      <w:r>
        <w:rPr>
          <w:rFonts w:hint="eastAsia" w:ascii="宋体" w:hAnsi="宋体" w:cs="宋体"/>
          <w:sz w:val="24"/>
        </w:rPr>
        <w:t>(4) 最大抗风能力： 60m/s；</w:t>
      </w:r>
    </w:p>
    <w:p>
      <w:pPr>
        <w:spacing w:line="360" w:lineRule="auto"/>
        <w:rPr>
          <w:rFonts w:ascii="宋体" w:hAnsi="宋体" w:cs="宋体"/>
          <w:sz w:val="24"/>
        </w:rPr>
      </w:pPr>
      <w:r>
        <w:rPr>
          <w:rFonts w:hint="eastAsia" w:ascii="宋体" w:hAnsi="宋体" w:cs="宋体"/>
          <w:sz w:val="24"/>
        </w:rPr>
        <w:t>(5) 最大降水强度： 6mm/min；</w:t>
      </w:r>
    </w:p>
    <w:p>
      <w:pPr>
        <w:spacing w:line="360" w:lineRule="auto"/>
        <w:rPr>
          <w:rFonts w:ascii="宋体" w:hAnsi="宋体" w:cs="宋体"/>
          <w:sz w:val="24"/>
        </w:rPr>
      </w:pPr>
      <w:r>
        <w:rPr>
          <w:rFonts w:hint="eastAsia" w:ascii="宋体" w:hAnsi="宋体" w:cs="宋体"/>
          <w:sz w:val="24"/>
        </w:rPr>
        <w:t>(6) 抗盐雾腐蚀：零件镀层耐48小时盐雾沉降试验。</w:t>
      </w:r>
    </w:p>
    <w:p>
      <w:pPr>
        <w:pStyle w:val="6"/>
        <w:rPr>
          <w:rFonts w:ascii="微软雅黑" w:hAnsi="微软雅黑" w:eastAsia="微软雅黑" w:cs="微软雅黑"/>
          <w:szCs w:val="21"/>
        </w:rPr>
      </w:pPr>
      <w:r>
        <w:rPr>
          <w:rFonts w:hint="eastAsia" w:ascii="微软雅黑" w:hAnsi="微软雅黑" w:eastAsia="微软雅黑" w:cs="微软雅黑"/>
          <w:szCs w:val="21"/>
        </w:rPr>
        <w:t>3.四要素分离式自动气象站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921"/>
        <w:gridCol w:w="579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rPr>
                <w:rFonts w:ascii="宋体" w:hAnsi="宋体" w:cs="宋体"/>
                <w:snapToGrid w:val="0"/>
              </w:rPr>
            </w:pPr>
            <w:r>
              <w:rPr>
                <w:rFonts w:hint="eastAsia" w:ascii="宋体" w:hAnsi="宋体" w:cs="宋体"/>
                <w:snapToGrid w:val="0"/>
              </w:rPr>
              <w:t>序号</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名  称</w:t>
            </w:r>
          </w:p>
        </w:tc>
        <w:tc>
          <w:tcPr>
            <w:tcW w:w="6826" w:type="dxa"/>
            <w:shd w:val="clear" w:color="000000" w:fill="FFFFFF"/>
            <w:vAlign w:val="center"/>
          </w:tcPr>
          <w:p>
            <w:pPr>
              <w:snapToGrid w:val="0"/>
              <w:rPr>
                <w:rFonts w:ascii="宋体" w:hAnsi="宋体" w:cs="宋体"/>
                <w:snapToGrid w:val="0"/>
              </w:rPr>
            </w:pPr>
            <w:r>
              <w:rPr>
                <w:rFonts w:hint="eastAsia" w:ascii="宋体" w:hAnsi="宋体" w:cs="宋体"/>
                <w:snapToGrid w:val="0"/>
              </w:rPr>
              <w:t>技术规格</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jc w:val="center"/>
              <w:rPr>
                <w:rFonts w:ascii="宋体" w:hAnsi="宋体" w:cs="宋体"/>
                <w:snapToGrid w:val="0"/>
              </w:rPr>
            </w:pPr>
            <w:r>
              <w:rPr>
                <w:rFonts w:hint="eastAsia" w:ascii="宋体" w:hAnsi="宋体" w:cs="宋体"/>
                <w:snapToGrid w:val="0"/>
              </w:rPr>
              <w:t>1</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四要素（气压、温度、湿度、雨量）</w:t>
            </w:r>
          </w:p>
        </w:tc>
        <w:tc>
          <w:tcPr>
            <w:tcW w:w="6826" w:type="dxa"/>
            <w:shd w:val="clear" w:color="000000" w:fill="FFFFFF"/>
            <w:vAlign w:val="center"/>
          </w:tcPr>
          <w:p>
            <w:pPr>
              <w:numPr>
                <w:ilvl w:val="0"/>
                <w:numId w:val="6"/>
              </w:numPr>
              <w:snapToGrid w:val="0"/>
              <w:ind w:left="0" w:firstLine="0"/>
              <w:rPr>
                <w:rFonts w:ascii="宋体" w:hAnsi="宋体" w:cs="宋体"/>
                <w:snapToGrid w:val="0"/>
              </w:rPr>
            </w:pPr>
            <w:r>
              <w:rPr>
                <w:rFonts w:hint="eastAsia" w:ascii="宋体" w:hAnsi="宋体" w:cs="宋体"/>
                <w:snapToGrid w:val="0"/>
              </w:rPr>
              <w:t>温度</w:t>
            </w:r>
          </w:p>
          <w:p>
            <w:pPr>
              <w:snapToGrid w:val="0"/>
              <w:rPr>
                <w:rFonts w:ascii="宋体" w:hAnsi="宋体" w:cs="宋体"/>
                <w:snapToGrid w:val="0"/>
              </w:rPr>
            </w:pPr>
            <w:r>
              <w:rPr>
                <w:rFonts w:hint="eastAsia" w:ascii="宋体" w:hAnsi="宋体" w:cs="宋体"/>
                <w:snapToGrid w:val="0"/>
              </w:rPr>
              <w:t>温度测量范围 -40℃~60℃</w:t>
            </w:r>
          </w:p>
          <w:p>
            <w:pPr>
              <w:snapToGrid w:val="0"/>
              <w:rPr>
                <w:rFonts w:ascii="宋体" w:hAnsi="宋体" w:cs="宋体"/>
                <w:snapToGrid w:val="0"/>
              </w:rPr>
            </w:pPr>
            <w:r>
              <w:rPr>
                <w:rFonts w:hint="eastAsia" w:ascii="宋体" w:hAnsi="宋体" w:cs="宋体"/>
                <w:snapToGrid w:val="0"/>
              </w:rPr>
              <w:t>温度测量精度 ±0.2℃，全程</w:t>
            </w:r>
          </w:p>
          <w:p>
            <w:pPr>
              <w:snapToGrid w:val="0"/>
              <w:rPr>
                <w:rFonts w:ascii="宋体" w:hAnsi="宋体" w:cs="宋体"/>
                <w:snapToGrid w:val="0"/>
              </w:rPr>
            </w:pPr>
            <w:r>
              <w:rPr>
                <w:rFonts w:hint="eastAsia" w:ascii="宋体" w:hAnsi="宋体" w:cs="宋体"/>
                <w:snapToGrid w:val="0"/>
              </w:rPr>
              <w:t>温度分辨率 0.1℃</w:t>
            </w:r>
          </w:p>
          <w:p>
            <w:pPr>
              <w:numPr>
                <w:ilvl w:val="0"/>
                <w:numId w:val="6"/>
              </w:numPr>
              <w:snapToGrid w:val="0"/>
              <w:rPr>
                <w:rFonts w:ascii="宋体" w:hAnsi="宋体" w:cs="宋体"/>
                <w:snapToGrid w:val="0"/>
              </w:rPr>
            </w:pPr>
            <w:r>
              <w:rPr>
                <w:rFonts w:hint="eastAsia" w:ascii="宋体" w:hAnsi="宋体" w:cs="宋体"/>
                <w:snapToGrid w:val="0"/>
              </w:rPr>
              <w:t>湿度</w:t>
            </w:r>
          </w:p>
          <w:p>
            <w:pPr>
              <w:snapToGrid w:val="0"/>
              <w:rPr>
                <w:rFonts w:ascii="宋体" w:hAnsi="宋体" w:cs="宋体"/>
                <w:snapToGrid w:val="0"/>
              </w:rPr>
            </w:pPr>
            <w:r>
              <w:rPr>
                <w:rFonts w:hint="eastAsia" w:ascii="宋体" w:hAnsi="宋体" w:cs="宋体"/>
                <w:snapToGrid w:val="0"/>
              </w:rPr>
              <w:t>湿度测量范围 0%~100%RH</w:t>
            </w:r>
          </w:p>
          <w:p>
            <w:pPr>
              <w:snapToGrid w:val="0"/>
              <w:rPr>
                <w:rFonts w:ascii="宋体" w:hAnsi="宋体" w:cs="宋体"/>
                <w:snapToGrid w:val="0"/>
              </w:rPr>
            </w:pPr>
            <w:r>
              <w:rPr>
                <w:rFonts w:hint="eastAsia" w:ascii="宋体" w:hAnsi="宋体" w:cs="宋体"/>
                <w:snapToGrid w:val="0"/>
              </w:rPr>
              <w:t>湿度测量范围 ±2.0%RH（30%~80%），±3.0%RH（10%~30%，80%~90%），</w:t>
            </w:r>
          </w:p>
          <w:p>
            <w:pPr>
              <w:snapToGrid w:val="0"/>
              <w:rPr>
                <w:rFonts w:ascii="宋体" w:hAnsi="宋体" w:cs="宋体"/>
                <w:snapToGrid w:val="0"/>
              </w:rPr>
            </w:pPr>
            <w:r>
              <w:rPr>
                <w:rFonts w:hint="eastAsia" w:ascii="宋体" w:hAnsi="宋体" w:cs="宋体"/>
                <w:snapToGrid w:val="0"/>
              </w:rPr>
              <w:t>±5%RH（90%~100%，0%~10%）</w:t>
            </w:r>
          </w:p>
          <w:p>
            <w:pPr>
              <w:snapToGrid w:val="0"/>
              <w:rPr>
                <w:rFonts w:ascii="宋体" w:hAnsi="宋体" w:cs="宋体"/>
                <w:snapToGrid w:val="0"/>
              </w:rPr>
            </w:pPr>
            <w:r>
              <w:rPr>
                <w:rFonts w:hint="eastAsia" w:ascii="宋体" w:hAnsi="宋体" w:cs="宋体"/>
                <w:snapToGrid w:val="0"/>
              </w:rPr>
              <w:t>湿度分辨率 1%RH</w:t>
            </w:r>
          </w:p>
          <w:p>
            <w:pPr>
              <w:numPr>
                <w:ilvl w:val="0"/>
                <w:numId w:val="6"/>
              </w:numPr>
              <w:snapToGrid w:val="0"/>
              <w:rPr>
                <w:rFonts w:ascii="宋体" w:hAnsi="宋体" w:cs="宋体"/>
                <w:snapToGrid w:val="0"/>
              </w:rPr>
            </w:pPr>
            <w:r>
              <w:rPr>
                <w:rFonts w:hint="eastAsia" w:ascii="宋体" w:hAnsi="宋体" w:cs="宋体"/>
                <w:snapToGrid w:val="0"/>
              </w:rPr>
              <w:t>雨量</w:t>
            </w:r>
          </w:p>
          <w:p>
            <w:pPr>
              <w:snapToGrid w:val="0"/>
              <w:rPr>
                <w:rFonts w:ascii="宋体" w:hAnsi="宋体" w:cs="宋体"/>
                <w:snapToGrid w:val="0"/>
              </w:rPr>
            </w:pPr>
            <w:r>
              <w:rPr>
                <w:rFonts w:hint="eastAsia" w:ascii="宋体" w:hAnsi="宋体" w:cs="宋体"/>
                <w:snapToGrid w:val="0"/>
              </w:rPr>
              <w:t>承水口径 200cm²（Φ159.60±0.6mm）</w:t>
            </w:r>
          </w:p>
          <w:p>
            <w:pPr>
              <w:snapToGrid w:val="0"/>
              <w:rPr>
                <w:rFonts w:ascii="宋体" w:hAnsi="宋体" w:cs="宋体"/>
                <w:snapToGrid w:val="0"/>
              </w:rPr>
            </w:pPr>
            <w:r>
              <w:rPr>
                <w:rFonts w:hint="eastAsia" w:ascii="宋体" w:hAnsi="宋体" w:cs="宋体"/>
                <w:snapToGrid w:val="0"/>
              </w:rPr>
              <w:t>分辨力 0.1mm</w:t>
            </w:r>
          </w:p>
          <w:p>
            <w:pPr>
              <w:snapToGrid w:val="0"/>
              <w:rPr>
                <w:rFonts w:ascii="宋体" w:hAnsi="宋体" w:cs="宋体"/>
                <w:snapToGrid w:val="0"/>
              </w:rPr>
            </w:pPr>
            <w:r>
              <w:rPr>
                <w:rFonts w:hint="eastAsia" w:ascii="宋体" w:hAnsi="宋体" w:cs="宋体"/>
                <w:snapToGrid w:val="0"/>
              </w:rPr>
              <w:t>雨强测量范围 0~4mm/min</w:t>
            </w:r>
          </w:p>
          <w:p>
            <w:pPr>
              <w:snapToGrid w:val="0"/>
              <w:rPr>
                <w:rFonts w:ascii="宋体" w:hAnsi="宋体" w:cs="宋体"/>
                <w:snapToGrid w:val="0"/>
              </w:rPr>
            </w:pPr>
            <w:r>
              <w:rPr>
                <w:rFonts w:hint="eastAsia" w:ascii="宋体" w:hAnsi="宋体" w:cs="宋体"/>
                <w:snapToGrid w:val="0"/>
              </w:rPr>
              <w:t>最大允许误差 ±0.4mm（≤10mm）；±4%（＞10mm）</w:t>
            </w:r>
          </w:p>
          <w:p>
            <w:pPr>
              <w:numPr>
                <w:ilvl w:val="0"/>
                <w:numId w:val="6"/>
              </w:numPr>
              <w:snapToGrid w:val="0"/>
              <w:rPr>
                <w:rFonts w:ascii="宋体" w:hAnsi="宋体" w:cs="宋体"/>
                <w:snapToGrid w:val="0"/>
              </w:rPr>
            </w:pPr>
            <w:r>
              <w:rPr>
                <w:rFonts w:hint="eastAsia" w:ascii="宋体" w:hAnsi="宋体" w:cs="宋体"/>
                <w:snapToGrid w:val="0"/>
              </w:rPr>
              <w:t>气压</w:t>
            </w:r>
          </w:p>
          <w:p>
            <w:pPr>
              <w:snapToGrid w:val="0"/>
              <w:rPr>
                <w:rFonts w:ascii="宋体" w:hAnsi="宋体" w:cs="宋体"/>
                <w:snapToGrid w:val="0"/>
              </w:rPr>
            </w:pPr>
            <w:r>
              <w:rPr>
                <w:rFonts w:hint="eastAsia" w:ascii="宋体" w:hAnsi="宋体" w:cs="宋体"/>
                <w:snapToGrid w:val="0"/>
              </w:rPr>
              <w:t>压力测量范围 500~1100hPa</w:t>
            </w:r>
          </w:p>
          <w:p>
            <w:pPr>
              <w:snapToGrid w:val="0"/>
              <w:rPr>
                <w:rFonts w:ascii="宋体" w:hAnsi="宋体" w:cs="宋体"/>
                <w:snapToGrid w:val="0"/>
              </w:rPr>
            </w:pPr>
            <w:r>
              <w:rPr>
                <w:rFonts w:hint="eastAsia" w:ascii="宋体" w:hAnsi="宋体" w:cs="宋体"/>
                <w:snapToGrid w:val="0"/>
              </w:rPr>
              <w:t>压力测量精度 ±0.20hPa(-40℃~50℃) class B；±0.15hPa(-40℃~50℃) class A</w:t>
            </w:r>
          </w:p>
          <w:p>
            <w:pPr>
              <w:snapToGrid w:val="0"/>
              <w:rPr>
                <w:rFonts w:ascii="宋体" w:hAnsi="宋体" w:cs="宋体"/>
                <w:snapToGrid w:val="0"/>
              </w:rPr>
            </w:pPr>
            <w:r>
              <w:rPr>
                <w:rFonts w:hint="eastAsia" w:ascii="宋体" w:hAnsi="宋体" w:cs="宋体"/>
                <w:snapToGrid w:val="0"/>
              </w:rPr>
              <w:t>压力测量分辨力 0.01hPa</w:t>
            </w:r>
          </w:p>
          <w:p>
            <w:pPr>
              <w:snapToGrid w:val="0"/>
              <w:rPr>
                <w:rFonts w:ascii="宋体" w:hAnsi="宋体" w:cs="宋体"/>
                <w:snapToGrid w:val="0"/>
              </w:rPr>
            </w:pPr>
            <w:r>
              <w:rPr>
                <w:rFonts w:hint="eastAsia" w:ascii="宋体" w:hAnsi="宋体" w:cs="宋体"/>
                <w:snapToGrid w:val="0"/>
              </w:rPr>
              <w:t>稳定性 ≤0.2hPa/年</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含防辐射罩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jc w:val="center"/>
              <w:rPr>
                <w:rFonts w:ascii="宋体" w:hAnsi="宋体" w:cs="宋体"/>
                <w:snapToGrid w:val="0"/>
              </w:rPr>
            </w:pPr>
            <w:r>
              <w:rPr>
                <w:rFonts w:hint="eastAsia" w:ascii="宋体" w:hAnsi="宋体" w:cs="宋体"/>
                <w:snapToGrid w:val="0"/>
              </w:rPr>
              <w:t>2</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视频监控单元</w:t>
            </w:r>
          </w:p>
        </w:tc>
        <w:tc>
          <w:tcPr>
            <w:tcW w:w="6826" w:type="dxa"/>
            <w:shd w:val="clear" w:color="000000" w:fill="FFFFFF"/>
            <w:vAlign w:val="center"/>
          </w:tcPr>
          <w:p>
            <w:pPr>
              <w:snapToGrid w:val="0"/>
              <w:rPr>
                <w:rFonts w:ascii="宋体" w:hAnsi="宋体" w:cs="宋体"/>
                <w:snapToGrid w:val="0"/>
              </w:rPr>
            </w:pPr>
            <w:r>
              <w:rPr>
                <w:rFonts w:hint="eastAsia" w:ascii="宋体" w:hAnsi="宋体" w:cs="宋体"/>
                <w:snapToGrid w:val="0"/>
              </w:rPr>
              <w:t>球机</w:t>
            </w:r>
          </w:p>
          <w:p>
            <w:pPr>
              <w:numPr>
                <w:ilvl w:val="0"/>
                <w:numId w:val="7"/>
              </w:numPr>
              <w:snapToGrid w:val="0"/>
              <w:rPr>
                <w:rFonts w:ascii="宋体" w:hAnsi="宋体" w:cs="宋体"/>
                <w:snapToGrid w:val="0"/>
              </w:rPr>
            </w:pPr>
            <w:r>
              <w:rPr>
                <w:rFonts w:hint="eastAsia" w:ascii="宋体" w:hAnsi="宋体" w:cs="宋体"/>
                <w:snapToGrid w:val="0"/>
              </w:rPr>
              <w:t>支持最大1920×1080@30fps高清画面输出</w:t>
            </w:r>
          </w:p>
          <w:p>
            <w:pPr>
              <w:numPr>
                <w:ilvl w:val="0"/>
                <w:numId w:val="7"/>
              </w:numPr>
              <w:snapToGrid w:val="0"/>
              <w:rPr>
                <w:rFonts w:ascii="宋体" w:hAnsi="宋体" w:cs="宋体"/>
                <w:snapToGrid w:val="0"/>
              </w:rPr>
            </w:pPr>
            <w:r>
              <w:rPr>
                <w:rFonts w:hint="eastAsia" w:ascii="宋体" w:hAnsi="宋体" w:cs="宋体"/>
                <w:snapToGrid w:val="0"/>
              </w:rPr>
              <w:t>支持H.265高效压缩算法，可较大节省存储空间</w:t>
            </w:r>
          </w:p>
          <w:p>
            <w:pPr>
              <w:numPr>
                <w:ilvl w:val="0"/>
                <w:numId w:val="7"/>
              </w:numPr>
              <w:snapToGrid w:val="0"/>
              <w:rPr>
                <w:rFonts w:ascii="宋体" w:hAnsi="宋体" w:cs="宋体"/>
                <w:snapToGrid w:val="0"/>
              </w:rPr>
            </w:pPr>
            <w:r>
              <w:rPr>
                <w:rFonts w:hint="eastAsia" w:ascii="宋体" w:hAnsi="宋体" w:cs="宋体"/>
                <w:snapToGrid w:val="0"/>
              </w:rPr>
              <w:t>支持超低照度，0.05Lux/F1.6(彩色),0.01Lux/F1.6(黑白) ,0 Lux with IR</w:t>
            </w:r>
          </w:p>
          <w:p>
            <w:pPr>
              <w:numPr>
                <w:ilvl w:val="0"/>
                <w:numId w:val="7"/>
              </w:numPr>
              <w:snapToGrid w:val="0"/>
              <w:rPr>
                <w:rFonts w:ascii="宋体" w:hAnsi="宋体" w:cs="宋体"/>
                <w:snapToGrid w:val="0"/>
              </w:rPr>
            </w:pPr>
            <w:r>
              <w:rPr>
                <w:rFonts w:hint="eastAsia" w:ascii="宋体" w:hAnsi="宋体" w:cs="宋体"/>
                <w:snapToGrid w:val="0"/>
              </w:rPr>
              <w:t>支持960p@60fps、720p@60fps高帧率输出</w:t>
            </w:r>
          </w:p>
          <w:p>
            <w:pPr>
              <w:numPr>
                <w:ilvl w:val="0"/>
                <w:numId w:val="7"/>
              </w:numPr>
              <w:snapToGrid w:val="0"/>
              <w:rPr>
                <w:rFonts w:ascii="宋体" w:hAnsi="宋体" w:cs="宋体"/>
                <w:snapToGrid w:val="0"/>
              </w:rPr>
            </w:pPr>
            <w:r>
              <w:rPr>
                <w:rFonts w:hint="eastAsia" w:ascii="宋体" w:hAnsi="宋体" w:cs="宋体"/>
                <w:snapToGrid w:val="0"/>
              </w:rPr>
              <w:t>支持三码流技术，每路码流可独立配置分辨率及帧率</w:t>
            </w:r>
          </w:p>
          <w:p>
            <w:pPr>
              <w:numPr>
                <w:ilvl w:val="0"/>
                <w:numId w:val="7"/>
              </w:numPr>
              <w:snapToGrid w:val="0"/>
              <w:rPr>
                <w:rFonts w:ascii="宋体" w:hAnsi="宋体" w:cs="宋体"/>
                <w:snapToGrid w:val="0"/>
              </w:rPr>
            </w:pPr>
            <w:r>
              <w:rPr>
                <w:rFonts w:hint="eastAsia" w:ascii="宋体" w:hAnsi="宋体" w:cs="宋体"/>
                <w:snapToGrid w:val="0"/>
              </w:rPr>
              <w:t>支持区域入侵侦测、越界侦测、移动侦测等智能侦测功能</w:t>
            </w:r>
          </w:p>
          <w:p>
            <w:pPr>
              <w:numPr>
                <w:ilvl w:val="0"/>
                <w:numId w:val="7"/>
              </w:numPr>
              <w:snapToGrid w:val="0"/>
              <w:rPr>
                <w:rFonts w:ascii="宋体" w:hAnsi="宋体" w:cs="宋体"/>
                <w:snapToGrid w:val="0"/>
              </w:rPr>
            </w:pPr>
            <w:r>
              <w:rPr>
                <w:rFonts w:hint="eastAsia" w:ascii="宋体" w:hAnsi="宋体" w:cs="宋体"/>
                <w:snapToGrid w:val="0"/>
              </w:rPr>
              <w:t>支持宽动态范围达120dB，适合逆光环境监控</w:t>
            </w:r>
          </w:p>
          <w:p>
            <w:pPr>
              <w:numPr>
                <w:ilvl w:val="0"/>
                <w:numId w:val="7"/>
              </w:numPr>
              <w:snapToGrid w:val="0"/>
              <w:rPr>
                <w:rFonts w:ascii="宋体" w:hAnsi="宋体" w:cs="宋体"/>
                <w:snapToGrid w:val="0"/>
              </w:rPr>
            </w:pPr>
            <w:r>
              <w:rPr>
                <w:rFonts w:hint="eastAsia" w:ascii="宋体" w:hAnsi="宋体" w:cs="宋体"/>
                <w:snapToGrid w:val="0"/>
              </w:rPr>
              <w:t>支持3D数字降噪、强光抑制、电子防抖、SmartIR</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含传输单元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jc w:val="center"/>
              <w:rPr>
                <w:rFonts w:ascii="宋体" w:hAnsi="宋体" w:cs="宋体"/>
                <w:snapToGrid w:val="0"/>
              </w:rPr>
            </w:pPr>
            <w:r>
              <w:rPr>
                <w:rFonts w:hint="eastAsia" w:ascii="宋体" w:hAnsi="宋体" w:cs="宋体"/>
                <w:snapToGrid w:val="0"/>
              </w:rPr>
              <w:t>3</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4G传输模块</w:t>
            </w:r>
          </w:p>
        </w:tc>
        <w:tc>
          <w:tcPr>
            <w:tcW w:w="6826" w:type="dxa"/>
            <w:shd w:val="clear" w:color="000000" w:fill="FFFFFF"/>
            <w:vAlign w:val="center"/>
          </w:tcPr>
          <w:p>
            <w:pPr>
              <w:numPr>
                <w:ilvl w:val="0"/>
                <w:numId w:val="8"/>
              </w:numPr>
              <w:snapToGrid w:val="0"/>
              <w:rPr>
                <w:rFonts w:ascii="宋体" w:hAnsi="宋体" w:cs="宋体"/>
                <w:snapToGrid w:val="0"/>
              </w:rPr>
            </w:pPr>
            <w:r>
              <w:rPr>
                <w:rFonts w:hint="eastAsia" w:ascii="宋体" w:hAnsi="宋体" w:cs="宋体"/>
                <w:snapToGrid w:val="0"/>
              </w:rPr>
              <w:t>支持5模全网通LTE-TDD, LTE-FDD, WCDMA, TD-SCDMA, 蜂窝网，即支持4G全网络</w:t>
            </w:r>
          </w:p>
          <w:p>
            <w:pPr>
              <w:numPr>
                <w:ilvl w:val="0"/>
                <w:numId w:val="8"/>
              </w:numPr>
              <w:snapToGrid w:val="0"/>
              <w:rPr>
                <w:rFonts w:ascii="宋体" w:hAnsi="宋体" w:cs="宋体"/>
                <w:snapToGrid w:val="0"/>
              </w:rPr>
            </w:pPr>
            <w:r>
              <w:rPr>
                <w:rFonts w:hint="eastAsia" w:ascii="宋体" w:hAnsi="宋体" w:cs="宋体"/>
                <w:snapToGrid w:val="0"/>
              </w:rPr>
              <w:t>支持RS232/RS485转2G/3G/4G数据传输，串口速率最高460800bps</w:t>
            </w:r>
          </w:p>
          <w:p>
            <w:pPr>
              <w:numPr>
                <w:ilvl w:val="0"/>
                <w:numId w:val="8"/>
              </w:numPr>
              <w:snapToGrid w:val="0"/>
              <w:rPr>
                <w:rFonts w:ascii="宋体" w:hAnsi="宋体" w:cs="宋体"/>
                <w:snapToGrid w:val="0"/>
              </w:rPr>
            </w:pPr>
            <w:r>
              <w:rPr>
                <w:rFonts w:hint="eastAsia" w:ascii="宋体" w:hAnsi="宋体" w:cs="宋体"/>
                <w:snapToGrid w:val="0"/>
              </w:rPr>
              <w:t>支持多种工作模式：网络透传模式、HTTP模式</w:t>
            </w:r>
          </w:p>
          <w:p>
            <w:pPr>
              <w:numPr>
                <w:ilvl w:val="0"/>
                <w:numId w:val="8"/>
              </w:numPr>
              <w:snapToGrid w:val="0"/>
              <w:rPr>
                <w:rFonts w:ascii="宋体" w:hAnsi="宋体" w:cs="宋体"/>
                <w:snapToGrid w:val="0"/>
              </w:rPr>
            </w:pPr>
            <w:r>
              <w:rPr>
                <w:rFonts w:hint="eastAsia" w:ascii="宋体" w:hAnsi="宋体" w:cs="宋体"/>
                <w:snapToGrid w:val="0"/>
              </w:rPr>
              <w:t>支持串口、网络OTA升级设备固件。</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jc w:val="center"/>
              <w:rPr>
                <w:rFonts w:ascii="宋体" w:hAnsi="宋体" w:cs="宋体"/>
                <w:snapToGrid w:val="0"/>
              </w:rPr>
            </w:pPr>
            <w:r>
              <w:rPr>
                <w:rFonts w:hint="eastAsia" w:ascii="宋体" w:hAnsi="宋体" w:cs="宋体"/>
                <w:snapToGrid w:val="0"/>
              </w:rPr>
              <w:t>4</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数据采集器</w:t>
            </w:r>
          </w:p>
        </w:tc>
        <w:tc>
          <w:tcPr>
            <w:tcW w:w="6826" w:type="dxa"/>
            <w:shd w:val="clear" w:color="000000" w:fill="FFFFFF"/>
            <w:vAlign w:val="center"/>
          </w:tcPr>
          <w:p>
            <w:pPr>
              <w:numPr>
                <w:ilvl w:val="0"/>
                <w:numId w:val="9"/>
              </w:numPr>
              <w:snapToGrid w:val="0"/>
              <w:rPr>
                <w:rFonts w:ascii="宋体" w:hAnsi="宋体" w:cs="宋体"/>
                <w:snapToGrid w:val="0"/>
              </w:rPr>
            </w:pPr>
            <w:r>
              <w:rPr>
                <w:rFonts w:hint="eastAsia" w:ascii="宋体" w:hAnsi="宋体" w:cs="宋体"/>
                <w:snapToGrid w:val="0"/>
              </w:rPr>
              <w:t>支持多路传感器RS485通讯/数字量、模拟量数据采集</w:t>
            </w:r>
          </w:p>
          <w:p>
            <w:pPr>
              <w:numPr>
                <w:ilvl w:val="0"/>
                <w:numId w:val="9"/>
              </w:numPr>
              <w:snapToGrid w:val="0"/>
              <w:rPr>
                <w:rFonts w:ascii="宋体" w:hAnsi="宋体" w:cs="宋体"/>
                <w:snapToGrid w:val="0"/>
              </w:rPr>
            </w:pPr>
            <w:r>
              <w:rPr>
                <w:rFonts w:hint="eastAsia" w:ascii="宋体" w:hAnsi="宋体" w:cs="宋体"/>
                <w:snapToGrid w:val="0"/>
              </w:rPr>
              <w:t>支持传感器即接即用，自动识别，定时开启等</w:t>
            </w:r>
          </w:p>
          <w:p>
            <w:pPr>
              <w:numPr>
                <w:ilvl w:val="0"/>
                <w:numId w:val="9"/>
              </w:numPr>
              <w:snapToGrid w:val="0"/>
              <w:rPr>
                <w:rFonts w:ascii="宋体" w:hAnsi="宋体" w:cs="宋体"/>
                <w:snapToGrid w:val="0"/>
              </w:rPr>
            </w:pPr>
            <w:r>
              <w:rPr>
                <w:rFonts w:hint="eastAsia" w:ascii="宋体" w:hAnsi="宋体" w:cs="宋体"/>
                <w:snapToGrid w:val="0"/>
              </w:rPr>
              <w:t>支持主机RS232、RS485、USB虚拟串口及4G连接</w:t>
            </w:r>
          </w:p>
          <w:p>
            <w:pPr>
              <w:numPr>
                <w:ilvl w:val="0"/>
                <w:numId w:val="9"/>
              </w:numPr>
              <w:snapToGrid w:val="0"/>
              <w:rPr>
                <w:rFonts w:ascii="宋体" w:hAnsi="宋体" w:cs="宋体"/>
                <w:snapToGrid w:val="0"/>
              </w:rPr>
            </w:pPr>
            <w:r>
              <w:rPr>
                <w:rFonts w:hint="eastAsia" w:ascii="宋体" w:hAnsi="宋体" w:cs="宋体"/>
                <w:snapToGrid w:val="0"/>
              </w:rPr>
              <w:t>支持本地数据存储和导出，支持外接SD卡、U盘</w:t>
            </w:r>
          </w:p>
          <w:p>
            <w:pPr>
              <w:numPr>
                <w:ilvl w:val="0"/>
                <w:numId w:val="9"/>
              </w:numPr>
              <w:snapToGrid w:val="0"/>
              <w:rPr>
                <w:rFonts w:ascii="宋体" w:hAnsi="宋体" w:cs="宋体"/>
                <w:snapToGrid w:val="0"/>
              </w:rPr>
            </w:pPr>
            <w:r>
              <w:rPr>
                <w:rFonts w:hint="eastAsia" w:ascii="宋体" w:hAnsi="宋体" w:cs="宋体"/>
                <w:snapToGrid w:val="0"/>
              </w:rPr>
              <w:t>支持远程断点续传</w:t>
            </w:r>
          </w:p>
          <w:p>
            <w:pPr>
              <w:numPr>
                <w:ilvl w:val="0"/>
                <w:numId w:val="9"/>
              </w:numPr>
              <w:snapToGrid w:val="0"/>
              <w:rPr>
                <w:rFonts w:ascii="宋体" w:hAnsi="宋体" w:cs="宋体"/>
                <w:snapToGrid w:val="0"/>
              </w:rPr>
            </w:pPr>
            <w:r>
              <w:rPr>
                <w:rFonts w:hint="eastAsia" w:ascii="宋体" w:hAnsi="宋体" w:cs="宋体"/>
                <w:snapToGrid w:val="0"/>
              </w:rPr>
              <w:t>支持GNSS定位和自动授时</w:t>
            </w:r>
          </w:p>
          <w:p>
            <w:pPr>
              <w:numPr>
                <w:ilvl w:val="0"/>
                <w:numId w:val="9"/>
              </w:numPr>
              <w:snapToGrid w:val="0"/>
              <w:rPr>
                <w:rFonts w:ascii="宋体" w:hAnsi="宋体" w:cs="宋体"/>
                <w:snapToGrid w:val="0"/>
              </w:rPr>
            </w:pPr>
            <w:r>
              <w:rPr>
                <w:rFonts w:hint="eastAsia" w:ascii="宋体" w:hAnsi="宋体" w:cs="宋体"/>
                <w:snapToGrid w:val="0"/>
              </w:rPr>
              <w:t>支持远程固件升级</w:t>
            </w:r>
          </w:p>
          <w:p>
            <w:pPr>
              <w:numPr>
                <w:ilvl w:val="0"/>
                <w:numId w:val="9"/>
              </w:numPr>
              <w:snapToGrid w:val="0"/>
              <w:rPr>
                <w:rFonts w:ascii="宋体" w:hAnsi="宋体" w:cs="宋体"/>
                <w:snapToGrid w:val="0"/>
              </w:rPr>
            </w:pPr>
            <w:r>
              <w:rPr>
                <w:rFonts w:hint="eastAsia" w:ascii="宋体" w:hAnsi="宋体" w:cs="宋体"/>
                <w:snapToGrid w:val="0"/>
              </w:rPr>
              <w:t>供电电压：7~24V</w:t>
            </w:r>
          </w:p>
          <w:p>
            <w:pPr>
              <w:numPr>
                <w:ilvl w:val="0"/>
                <w:numId w:val="9"/>
              </w:numPr>
              <w:snapToGrid w:val="0"/>
              <w:rPr>
                <w:rFonts w:ascii="宋体" w:hAnsi="宋体" w:cs="宋体"/>
                <w:snapToGrid w:val="0"/>
              </w:rPr>
            </w:pPr>
            <w:r>
              <w:rPr>
                <w:rFonts w:hint="eastAsia" w:ascii="宋体" w:hAnsi="宋体" w:cs="宋体"/>
                <w:snapToGrid w:val="0"/>
              </w:rPr>
              <w:t>功耗：约3.6W（4G开启）</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000000" w:fill="FFFFFF"/>
            <w:vAlign w:val="center"/>
          </w:tcPr>
          <w:p>
            <w:pPr>
              <w:snapToGrid w:val="0"/>
              <w:jc w:val="center"/>
              <w:rPr>
                <w:rFonts w:ascii="宋体" w:hAnsi="宋体" w:cs="宋体"/>
                <w:snapToGrid w:val="0"/>
              </w:rPr>
            </w:pPr>
            <w:r>
              <w:rPr>
                <w:rFonts w:hint="eastAsia" w:ascii="宋体" w:hAnsi="宋体" w:cs="宋体"/>
                <w:snapToGrid w:val="0"/>
              </w:rPr>
              <w:t>5</w:t>
            </w:r>
          </w:p>
        </w:tc>
        <w:tc>
          <w:tcPr>
            <w:tcW w:w="1008" w:type="dxa"/>
            <w:shd w:val="clear" w:color="000000" w:fill="FFFFFF"/>
            <w:vAlign w:val="center"/>
          </w:tcPr>
          <w:p>
            <w:pPr>
              <w:snapToGrid w:val="0"/>
              <w:rPr>
                <w:rFonts w:ascii="宋体" w:hAnsi="宋体" w:cs="宋体"/>
                <w:snapToGrid w:val="0"/>
              </w:rPr>
            </w:pPr>
            <w:r>
              <w:rPr>
                <w:rFonts w:hint="eastAsia" w:ascii="宋体" w:hAnsi="宋体" w:cs="宋体"/>
                <w:snapToGrid w:val="0"/>
              </w:rPr>
              <w:t>供电模块</w:t>
            </w:r>
          </w:p>
        </w:tc>
        <w:tc>
          <w:tcPr>
            <w:tcW w:w="6826" w:type="dxa"/>
            <w:shd w:val="clear" w:color="000000" w:fill="FFFFFF"/>
            <w:vAlign w:val="center"/>
          </w:tcPr>
          <w:p>
            <w:pPr>
              <w:snapToGrid w:val="0"/>
              <w:rPr>
                <w:rFonts w:ascii="宋体" w:hAnsi="宋体" w:cs="宋体"/>
                <w:snapToGrid w:val="0"/>
              </w:rPr>
            </w:pPr>
            <w:r>
              <w:rPr>
                <w:rFonts w:hint="eastAsia" w:ascii="宋体" w:hAnsi="宋体" w:cs="宋体"/>
                <w:snapToGrid w:val="0"/>
              </w:rPr>
              <w:t xml:space="preserve">太阳能板：540mm*540mm </w:t>
            </w:r>
          </w:p>
          <w:p>
            <w:pPr>
              <w:snapToGrid w:val="0"/>
              <w:rPr>
                <w:rFonts w:ascii="宋体" w:hAnsi="宋体" w:cs="宋体"/>
                <w:snapToGrid w:val="0"/>
              </w:rPr>
            </w:pPr>
            <w:r>
              <w:rPr>
                <w:rFonts w:hint="eastAsia" w:ascii="宋体" w:hAnsi="宋体" w:cs="宋体"/>
                <w:snapToGrid w:val="0"/>
              </w:rPr>
              <w:t>电池：12.6V，30Ah</w:t>
            </w:r>
          </w:p>
          <w:p>
            <w:pPr>
              <w:snapToGrid w:val="0"/>
              <w:rPr>
                <w:rFonts w:ascii="宋体" w:hAnsi="宋体" w:cs="宋体"/>
                <w:snapToGrid w:val="0"/>
              </w:rPr>
            </w:pPr>
            <w:r>
              <w:rPr>
                <w:rFonts w:hint="eastAsia" w:ascii="宋体" w:hAnsi="宋体" w:cs="宋体"/>
                <w:snapToGrid w:val="0"/>
              </w:rPr>
              <w:t>太阳能充放电控制器：额定放电电流10A，额定充电电流10~30A；带低压恢复、低压切断功能</w:t>
            </w:r>
          </w:p>
        </w:tc>
        <w:tc>
          <w:tcPr>
            <w:tcW w:w="1281" w:type="dxa"/>
            <w:shd w:val="clear" w:color="000000" w:fill="FFFFFF"/>
            <w:vAlign w:val="center"/>
          </w:tcPr>
          <w:p>
            <w:pPr>
              <w:snapToGrid w:val="0"/>
              <w:rPr>
                <w:rFonts w:ascii="宋体" w:hAnsi="宋体" w:cs="宋体"/>
                <w:snapToGrid w:val="0"/>
              </w:rPr>
            </w:pPr>
            <w:r>
              <w:rPr>
                <w:rFonts w:hint="eastAsia" w:ascii="宋体" w:hAnsi="宋体" w:cs="宋体"/>
                <w:snapToGrid w:val="0"/>
              </w:rPr>
              <w:t>含电池、电源控制器、太阳能板、配电箱</w:t>
            </w:r>
          </w:p>
        </w:tc>
      </w:tr>
    </w:tbl>
    <w:p>
      <w:pPr>
        <w:spacing w:line="400" w:lineRule="exact"/>
        <w:rPr>
          <w:rFonts w:ascii="微软雅黑" w:hAnsi="微软雅黑" w:eastAsia="微软雅黑" w:cs="微软雅黑"/>
          <w:b/>
          <w:bCs/>
          <w:sz w:val="20"/>
          <w:szCs w:val="20"/>
        </w:rPr>
      </w:pPr>
    </w:p>
    <w:p>
      <w:pPr>
        <w:pStyle w:val="6"/>
        <w:rPr>
          <w:rFonts w:ascii="微软雅黑" w:hAnsi="微软雅黑" w:eastAsia="微软雅黑" w:cs="微软雅黑"/>
          <w:szCs w:val="21"/>
        </w:rPr>
      </w:pPr>
      <w:r>
        <w:rPr>
          <w:rFonts w:hint="eastAsia" w:ascii="微软雅黑" w:hAnsi="微软雅黑" w:eastAsia="微软雅黑" w:cs="微软雅黑"/>
          <w:szCs w:val="21"/>
        </w:rPr>
        <w:t>4.六要素分离式自动气象站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601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序号</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名  称</w:t>
            </w:r>
          </w:p>
        </w:tc>
        <w:tc>
          <w:tcPr>
            <w:tcW w:w="6016"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技术规格</w:t>
            </w:r>
          </w:p>
        </w:tc>
        <w:tc>
          <w:tcPr>
            <w:tcW w:w="1363"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1</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六要素（气压、温度、湿度、风向、风速、雨量）</w:t>
            </w:r>
          </w:p>
        </w:tc>
        <w:tc>
          <w:tcPr>
            <w:tcW w:w="6016" w:type="dxa"/>
            <w:shd w:val="clear" w:color="000000" w:fill="FFFFFF"/>
            <w:vAlign w:val="center"/>
          </w:tcPr>
          <w:p>
            <w:pPr>
              <w:numPr>
                <w:ilvl w:val="0"/>
                <w:numId w:val="10"/>
              </w:numPr>
              <w:snapToGrid w:val="0"/>
              <w:jc w:val="left"/>
              <w:rPr>
                <w:rFonts w:ascii="宋体" w:hAnsi="宋体" w:cs="宋体"/>
                <w:snapToGrid w:val="0"/>
              </w:rPr>
            </w:pPr>
            <w:r>
              <w:rPr>
                <w:rFonts w:hint="eastAsia" w:ascii="宋体" w:hAnsi="宋体" w:cs="宋体"/>
                <w:snapToGrid w:val="0"/>
              </w:rPr>
              <w:t>温度</w:t>
            </w:r>
          </w:p>
          <w:p>
            <w:pPr>
              <w:snapToGrid w:val="0"/>
              <w:jc w:val="left"/>
              <w:rPr>
                <w:rFonts w:ascii="宋体" w:hAnsi="宋体" w:cs="宋体"/>
                <w:snapToGrid w:val="0"/>
                <w:sz w:val="24"/>
              </w:rPr>
            </w:pPr>
            <w:r>
              <w:rPr>
                <w:rFonts w:hint="eastAsia" w:ascii="宋体" w:hAnsi="宋体" w:cs="宋体"/>
                <w:snapToGrid w:val="0"/>
                <w:sz w:val="24"/>
              </w:rPr>
              <w:t>温度测量范围 -40℃~60℃</w:t>
            </w:r>
          </w:p>
          <w:p>
            <w:pPr>
              <w:snapToGrid w:val="0"/>
              <w:jc w:val="left"/>
              <w:rPr>
                <w:rFonts w:ascii="宋体" w:hAnsi="宋体" w:cs="宋体"/>
                <w:snapToGrid w:val="0"/>
                <w:sz w:val="24"/>
              </w:rPr>
            </w:pPr>
            <w:r>
              <w:rPr>
                <w:rFonts w:hint="eastAsia" w:ascii="宋体" w:hAnsi="宋体" w:cs="宋体"/>
                <w:snapToGrid w:val="0"/>
                <w:sz w:val="24"/>
              </w:rPr>
              <w:t>温度测量精度 ±0.2℃，全程</w:t>
            </w:r>
          </w:p>
          <w:p>
            <w:pPr>
              <w:snapToGrid w:val="0"/>
              <w:jc w:val="left"/>
              <w:rPr>
                <w:rFonts w:ascii="宋体" w:hAnsi="宋体" w:cs="宋体"/>
                <w:snapToGrid w:val="0"/>
                <w:sz w:val="24"/>
              </w:rPr>
            </w:pPr>
            <w:r>
              <w:rPr>
                <w:rFonts w:hint="eastAsia" w:ascii="宋体" w:hAnsi="宋体" w:cs="宋体"/>
                <w:snapToGrid w:val="0"/>
                <w:sz w:val="24"/>
              </w:rPr>
              <w:t>温度分辨率 0.1℃</w:t>
            </w:r>
          </w:p>
          <w:p>
            <w:pPr>
              <w:numPr>
                <w:ilvl w:val="0"/>
                <w:numId w:val="10"/>
              </w:numPr>
              <w:snapToGrid w:val="0"/>
              <w:jc w:val="left"/>
              <w:rPr>
                <w:rFonts w:ascii="宋体" w:hAnsi="宋体" w:cs="宋体"/>
                <w:snapToGrid w:val="0"/>
              </w:rPr>
            </w:pPr>
            <w:r>
              <w:rPr>
                <w:rFonts w:hint="eastAsia" w:ascii="宋体" w:hAnsi="宋体" w:cs="宋体"/>
                <w:snapToGrid w:val="0"/>
              </w:rPr>
              <w:t>湿度</w:t>
            </w:r>
          </w:p>
          <w:p>
            <w:pPr>
              <w:snapToGrid w:val="0"/>
              <w:jc w:val="left"/>
              <w:rPr>
                <w:rFonts w:ascii="宋体" w:hAnsi="宋体" w:cs="宋体"/>
                <w:snapToGrid w:val="0"/>
                <w:sz w:val="24"/>
              </w:rPr>
            </w:pPr>
            <w:r>
              <w:rPr>
                <w:rFonts w:hint="eastAsia" w:ascii="宋体" w:hAnsi="宋体" w:cs="宋体"/>
                <w:snapToGrid w:val="0"/>
                <w:sz w:val="24"/>
              </w:rPr>
              <w:t>湿度测量范围 0%~100%RH</w:t>
            </w:r>
          </w:p>
          <w:p>
            <w:pPr>
              <w:snapToGrid w:val="0"/>
              <w:jc w:val="left"/>
              <w:rPr>
                <w:rFonts w:ascii="宋体" w:hAnsi="宋体" w:cs="宋体"/>
                <w:snapToGrid w:val="0"/>
                <w:sz w:val="24"/>
              </w:rPr>
            </w:pPr>
            <w:r>
              <w:rPr>
                <w:rFonts w:hint="eastAsia" w:ascii="宋体" w:hAnsi="宋体" w:cs="宋体"/>
                <w:snapToGrid w:val="0"/>
                <w:sz w:val="24"/>
              </w:rPr>
              <w:t>湿度测量范围 ±2.0%RH（30%~80%），±3.0%RH（10%~30%，80%~90%），</w:t>
            </w:r>
          </w:p>
          <w:p>
            <w:pPr>
              <w:snapToGrid w:val="0"/>
              <w:jc w:val="left"/>
              <w:rPr>
                <w:rFonts w:ascii="宋体" w:hAnsi="宋体" w:cs="宋体"/>
                <w:snapToGrid w:val="0"/>
                <w:sz w:val="24"/>
              </w:rPr>
            </w:pPr>
            <w:r>
              <w:rPr>
                <w:rFonts w:hint="eastAsia" w:ascii="宋体" w:hAnsi="宋体" w:cs="宋体"/>
                <w:snapToGrid w:val="0"/>
                <w:sz w:val="24"/>
              </w:rPr>
              <w:t>±5%RH（90%~100%，0%~10%）</w:t>
            </w:r>
          </w:p>
          <w:p>
            <w:pPr>
              <w:snapToGrid w:val="0"/>
              <w:jc w:val="left"/>
              <w:rPr>
                <w:rFonts w:ascii="宋体" w:hAnsi="宋体" w:cs="宋体"/>
                <w:snapToGrid w:val="0"/>
                <w:sz w:val="24"/>
              </w:rPr>
            </w:pPr>
            <w:r>
              <w:rPr>
                <w:rFonts w:hint="eastAsia" w:ascii="宋体" w:hAnsi="宋体" w:cs="宋体"/>
                <w:snapToGrid w:val="0"/>
                <w:sz w:val="24"/>
              </w:rPr>
              <w:t>湿度分辨率 1%RH</w:t>
            </w:r>
          </w:p>
          <w:p>
            <w:pPr>
              <w:numPr>
                <w:ilvl w:val="0"/>
                <w:numId w:val="10"/>
              </w:numPr>
              <w:snapToGrid w:val="0"/>
              <w:jc w:val="left"/>
              <w:rPr>
                <w:rFonts w:ascii="宋体" w:hAnsi="宋体" w:cs="宋体"/>
                <w:snapToGrid w:val="0"/>
              </w:rPr>
            </w:pPr>
            <w:r>
              <w:rPr>
                <w:rFonts w:hint="eastAsia" w:ascii="宋体" w:hAnsi="宋体" w:cs="宋体"/>
                <w:snapToGrid w:val="0"/>
              </w:rPr>
              <w:t>雨量</w:t>
            </w:r>
          </w:p>
          <w:p>
            <w:pPr>
              <w:snapToGrid w:val="0"/>
              <w:jc w:val="left"/>
              <w:rPr>
                <w:rFonts w:ascii="宋体" w:hAnsi="宋体" w:cs="宋体"/>
                <w:snapToGrid w:val="0"/>
                <w:sz w:val="24"/>
              </w:rPr>
            </w:pPr>
            <w:r>
              <w:rPr>
                <w:rFonts w:hint="eastAsia" w:ascii="宋体" w:hAnsi="宋体" w:cs="宋体"/>
                <w:snapToGrid w:val="0"/>
                <w:sz w:val="24"/>
              </w:rPr>
              <w:t>承水口径 200cm²（Φ159.60±0.6mm）</w:t>
            </w:r>
          </w:p>
          <w:p>
            <w:pPr>
              <w:snapToGrid w:val="0"/>
              <w:jc w:val="left"/>
              <w:rPr>
                <w:rFonts w:ascii="宋体" w:hAnsi="宋体" w:cs="宋体"/>
                <w:snapToGrid w:val="0"/>
                <w:sz w:val="24"/>
              </w:rPr>
            </w:pPr>
            <w:r>
              <w:rPr>
                <w:rFonts w:hint="eastAsia" w:ascii="宋体" w:hAnsi="宋体" w:cs="宋体"/>
                <w:snapToGrid w:val="0"/>
                <w:sz w:val="24"/>
              </w:rPr>
              <w:t>分辨力 0.1mm</w:t>
            </w:r>
          </w:p>
          <w:p>
            <w:pPr>
              <w:snapToGrid w:val="0"/>
              <w:jc w:val="left"/>
              <w:rPr>
                <w:rFonts w:ascii="宋体" w:hAnsi="宋体" w:cs="宋体"/>
                <w:snapToGrid w:val="0"/>
                <w:sz w:val="24"/>
              </w:rPr>
            </w:pPr>
            <w:r>
              <w:rPr>
                <w:rFonts w:hint="eastAsia" w:ascii="宋体" w:hAnsi="宋体" w:cs="宋体"/>
                <w:snapToGrid w:val="0"/>
                <w:sz w:val="24"/>
              </w:rPr>
              <w:t>雨强测量范围 0~4mm/min</w:t>
            </w:r>
          </w:p>
          <w:p>
            <w:pPr>
              <w:snapToGrid w:val="0"/>
              <w:jc w:val="left"/>
              <w:rPr>
                <w:rFonts w:ascii="宋体" w:hAnsi="宋体" w:cs="宋体"/>
                <w:snapToGrid w:val="0"/>
                <w:sz w:val="24"/>
              </w:rPr>
            </w:pPr>
            <w:r>
              <w:rPr>
                <w:rFonts w:hint="eastAsia" w:ascii="宋体" w:hAnsi="宋体" w:cs="宋体"/>
                <w:snapToGrid w:val="0"/>
                <w:sz w:val="24"/>
              </w:rPr>
              <w:t>最大允许误差 ±0.4mm（≤10mm）；±4%（＞10mm）</w:t>
            </w:r>
          </w:p>
          <w:p>
            <w:pPr>
              <w:numPr>
                <w:ilvl w:val="0"/>
                <w:numId w:val="10"/>
              </w:numPr>
              <w:snapToGrid w:val="0"/>
              <w:jc w:val="left"/>
              <w:rPr>
                <w:rFonts w:ascii="宋体" w:hAnsi="宋体" w:cs="宋体"/>
                <w:snapToGrid w:val="0"/>
              </w:rPr>
            </w:pPr>
            <w:r>
              <w:rPr>
                <w:rFonts w:hint="eastAsia" w:ascii="宋体" w:hAnsi="宋体" w:cs="宋体"/>
                <w:snapToGrid w:val="0"/>
              </w:rPr>
              <w:t>气压</w:t>
            </w:r>
          </w:p>
          <w:p>
            <w:pPr>
              <w:snapToGrid w:val="0"/>
              <w:jc w:val="left"/>
              <w:rPr>
                <w:rFonts w:ascii="宋体" w:hAnsi="宋体" w:cs="宋体"/>
                <w:snapToGrid w:val="0"/>
                <w:sz w:val="24"/>
              </w:rPr>
            </w:pPr>
            <w:r>
              <w:rPr>
                <w:rFonts w:hint="eastAsia" w:ascii="宋体" w:hAnsi="宋体" w:cs="宋体"/>
                <w:snapToGrid w:val="0"/>
                <w:sz w:val="24"/>
              </w:rPr>
              <w:t>压力测量范围 500~1100hPa</w:t>
            </w:r>
          </w:p>
          <w:p>
            <w:pPr>
              <w:snapToGrid w:val="0"/>
              <w:jc w:val="left"/>
              <w:rPr>
                <w:rFonts w:ascii="宋体" w:hAnsi="宋体" w:cs="宋体"/>
                <w:snapToGrid w:val="0"/>
                <w:sz w:val="24"/>
              </w:rPr>
            </w:pPr>
            <w:r>
              <w:rPr>
                <w:rFonts w:hint="eastAsia" w:ascii="宋体" w:hAnsi="宋体" w:cs="宋体"/>
                <w:snapToGrid w:val="0"/>
                <w:sz w:val="24"/>
              </w:rPr>
              <w:t>压力测量精度 ±0.20hPa(-40℃~50℃) class B；±0.15hPa(-40℃~50℃) class A</w:t>
            </w:r>
          </w:p>
          <w:p>
            <w:pPr>
              <w:snapToGrid w:val="0"/>
              <w:jc w:val="left"/>
              <w:rPr>
                <w:rFonts w:ascii="宋体" w:hAnsi="宋体" w:cs="宋体"/>
                <w:snapToGrid w:val="0"/>
                <w:sz w:val="24"/>
              </w:rPr>
            </w:pPr>
            <w:r>
              <w:rPr>
                <w:rFonts w:hint="eastAsia" w:ascii="宋体" w:hAnsi="宋体" w:cs="宋体"/>
                <w:snapToGrid w:val="0"/>
                <w:sz w:val="24"/>
              </w:rPr>
              <w:t>压力测量分辨力 0.01hPa</w:t>
            </w:r>
          </w:p>
          <w:p>
            <w:pPr>
              <w:snapToGrid w:val="0"/>
              <w:jc w:val="left"/>
              <w:rPr>
                <w:rFonts w:ascii="宋体" w:hAnsi="宋体" w:cs="宋体"/>
                <w:snapToGrid w:val="0"/>
                <w:sz w:val="24"/>
              </w:rPr>
            </w:pPr>
            <w:r>
              <w:rPr>
                <w:rFonts w:hint="eastAsia" w:ascii="宋体" w:hAnsi="宋体" w:cs="宋体"/>
                <w:snapToGrid w:val="0"/>
                <w:sz w:val="24"/>
              </w:rPr>
              <w:t>稳定性 ≤0.2hPa/年</w:t>
            </w:r>
          </w:p>
          <w:p>
            <w:pPr>
              <w:numPr>
                <w:ilvl w:val="0"/>
                <w:numId w:val="10"/>
              </w:numPr>
              <w:snapToGrid w:val="0"/>
              <w:jc w:val="left"/>
              <w:rPr>
                <w:rFonts w:ascii="宋体" w:hAnsi="宋体" w:cs="宋体"/>
                <w:snapToGrid w:val="0"/>
              </w:rPr>
            </w:pPr>
            <w:r>
              <w:rPr>
                <w:rFonts w:hint="eastAsia" w:ascii="宋体" w:hAnsi="宋体" w:cs="宋体"/>
                <w:snapToGrid w:val="0"/>
              </w:rPr>
              <w:t>风速</w:t>
            </w:r>
          </w:p>
          <w:p>
            <w:pPr>
              <w:snapToGrid w:val="0"/>
              <w:jc w:val="left"/>
              <w:rPr>
                <w:rFonts w:ascii="宋体" w:hAnsi="宋体" w:cs="宋体"/>
                <w:snapToGrid w:val="0"/>
                <w:sz w:val="24"/>
              </w:rPr>
            </w:pPr>
            <w:r>
              <w:rPr>
                <w:rFonts w:hint="eastAsia" w:ascii="宋体" w:hAnsi="宋体" w:cs="宋体"/>
                <w:snapToGrid w:val="0"/>
                <w:sz w:val="24"/>
              </w:rPr>
              <w:t>风速测量范围 0.5~65m/s</w:t>
            </w:r>
          </w:p>
          <w:p>
            <w:pPr>
              <w:snapToGrid w:val="0"/>
              <w:jc w:val="left"/>
              <w:rPr>
                <w:rFonts w:ascii="宋体" w:hAnsi="宋体" w:cs="宋体"/>
                <w:snapToGrid w:val="0"/>
                <w:sz w:val="24"/>
              </w:rPr>
            </w:pPr>
            <w:r>
              <w:rPr>
                <w:rFonts w:hint="eastAsia" w:ascii="宋体" w:hAnsi="宋体" w:cs="宋体"/>
                <w:snapToGrid w:val="0"/>
                <w:sz w:val="24"/>
              </w:rPr>
              <w:t>起动风速 ＜0.5m/s</w:t>
            </w:r>
          </w:p>
          <w:p>
            <w:pPr>
              <w:numPr>
                <w:ilvl w:val="0"/>
                <w:numId w:val="10"/>
              </w:numPr>
              <w:snapToGrid w:val="0"/>
              <w:jc w:val="left"/>
              <w:rPr>
                <w:rFonts w:ascii="宋体" w:hAnsi="宋体" w:cs="宋体"/>
                <w:snapToGrid w:val="0"/>
              </w:rPr>
            </w:pPr>
            <w:r>
              <w:rPr>
                <w:rFonts w:hint="eastAsia" w:ascii="宋体" w:hAnsi="宋体" w:cs="宋体"/>
                <w:snapToGrid w:val="0"/>
              </w:rPr>
              <w:t>风向</w:t>
            </w:r>
          </w:p>
          <w:p>
            <w:pPr>
              <w:snapToGrid w:val="0"/>
              <w:jc w:val="left"/>
              <w:rPr>
                <w:rFonts w:ascii="宋体" w:hAnsi="宋体" w:cs="宋体"/>
                <w:snapToGrid w:val="0"/>
                <w:sz w:val="24"/>
              </w:rPr>
            </w:pPr>
            <w:r>
              <w:rPr>
                <w:rFonts w:hint="eastAsia" w:ascii="宋体" w:hAnsi="宋体" w:cs="宋体"/>
                <w:snapToGrid w:val="0"/>
                <w:sz w:val="24"/>
              </w:rPr>
              <w:t>风向测量范围 0~360°（风速为0.5~65m/s）</w:t>
            </w:r>
          </w:p>
          <w:p>
            <w:pPr>
              <w:snapToGrid w:val="0"/>
              <w:jc w:val="left"/>
              <w:rPr>
                <w:rFonts w:ascii="宋体" w:hAnsi="宋体" w:cs="宋体"/>
                <w:snapToGrid w:val="0"/>
                <w:sz w:val="24"/>
              </w:rPr>
            </w:pPr>
            <w:r>
              <w:rPr>
                <w:rFonts w:hint="eastAsia" w:ascii="宋体" w:hAnsi="宋体" w:cs="宋体"/>
                <w:snapToGrid w:val="0"/>
                <w:sz w:val="24"/>
              </w:rPr>
              <w:t>起动风速 ＜0.5m/s</w:t>
            </w:r>
          </w:p>
        </w:tc>
        <w:tc>
          <w:tcPr>
            <w:tcW w:w="1363"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含防辐射罩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2</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视频监控单元</w:t>
            </w:r>
          </w:p>
        </w:tc>
        <w:tc>
          <w:tcPr>
            <w:tcW w:w="6016" w:type="dxa"/>
            <w:shd w:val="clear" w:color="000000" w:fill="FFFFFF"/>
            <w:vAlign w:val="center"/>
          </w:tcPr>
          <w:p>
            <w:pPr>
              <w:snapToGrid w:val="0"/>
              <w:jc w:val="left"/>
              <w:rPr>
                <w:rFonts w:ascii="宋体" w:hAnsi="宋体" w:cs="宋体"/>
                <w:snapToGrid w:val="0"/>
                <w:sz w:val="24"/>
              </w:rPr>
            </w:pPr>
            <w:r>
              <w:rPr>
                <w:rFonts w:hint="eastAsia" w:ascii="宋体" w:hAnsi="宋体" w:cs="宋体"/>
                <w:snapToGrid w:val="0"/>
                <w:sz w:val="24"/>
              </w:rPr>
              <w:t>球机</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支持最大1920×1080@30fps高清画面输出</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支持H.265高效压缩算法，可较大节省存储空间</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支持超低照度，0.05Lux/F1.6(彩色),0.01Lux/F1.6(黑白) ,0 Lux with IR</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支持960p@60fps、720p@60fps高帧率输出</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支持三码流技术，每路码流可独立配置分辨率及帧率</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支持区域入侵侦测、越界侦测、移动侦测等智能侦测功能</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支持宽动态范围达120dB，适合逆光环境监控</w:t>
            </w:r>
          </w:p>
          <w:p>
            <w:pPr>
              <w:numPr>
                <w:ilvl w:val="0"/>
                <w:numId w:val="11"/>
              </w:numPr>
              <w:snapToGrid w:val="0"/>
              <w:jc w:val="left"/>
              <w:rPr>
                <w:rFonts w:ascii="宋体" w:hAnsi="宋体" w:cs="宋体"/>
                <w:snapToGrid w:val="0"/>
                <w:sz w:val="24"/>
              </w:rPr>
            </w:pPr>
            <w:r>
              <w:rPr>
                <w:rFonts w:hint="eastAsia" w:ascii="宋体" w:hAnsi="宋体" w:cs="宋体"/>
                <w:snapToGrid w:val="0"/>
                <w:sz w:val="24"/>
              </w:rPr>
              <w:t>支持3D数字降噪、强光抑制、电子防抖、SmartIR</w:t>
            </w:r>
          </w:p>
        </w:tc>
        <w:tc>
          <w:tcPr>
            <w:tcW w:w="1363"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含传输单元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3</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4G传输模块</w:t>
            </w:r>
          </w:p>
        </w:tc>
        <w:tc>
          <w:tcPr>
            <w:tcW w:w="6016" w:type="dxa"/>
            <w:shd w:val="clear" w:color="000000" w:fill="FFFFFF"/>
            <w:vAlign w:val="center"/>
          </w:tcPr>
          <w:p>
            <w:pPr>
              <w:numPr>
                <w:ilvl w:val="0"/>
                <w:numId w:val="12"/>
              </w:numPr>
              <w:snapToGrid w:val="0"/>
              <w:jc w:val="left"/>
              <w:rPr>
                <w:rFonts w:ascii="宋体" w:hAnsi="宋体" w:cs="宋体"/>
                <w:snapToGrid w:val="0"/>
                <w:sz w:val="24"/>
              </w:rPr>
            </w:pPr>
            <w:r>
              <w:rPr>
                <w:rFonts w:hint="eastAsia" w:ascii="宋体" w:hAnsi="宋体" w:cs="宋体"/>
                <w:snapToGrid w:val="0"/>
                <w:sz w:val="24"/>
              </w:rPr>
              <w:t>支持5模全网通LTE-TDD, LTE-FDD, WCDMA, TD-SCDMA, 蜂窝网，即支持移动、联通2G/3G/4G、电信4G网络</w:t>
            </w:r>
          </w:p>
          <w:p>
            <w:pPr>
              <w:numPr>
                <w:ilvl w:val="0"/>
                <w:numId w:val="12"/>
              </w:numPr>
              <w:snapToGrid w:val="0"/>
              <w:jc w:val="left"/>
              <w:rPr>
                <w:rFonts w:ascii="宋体" w:hAnsi="宋体" w:cs="宋体"/>
                <w:snapToGrid w:val="0"/>
                <w:sz w:val="24"/>
              </w:rPr>
            </w:pPr>
            <w:r>
              <w:rPr>
                <w:rFonts w:hint="eastAsia" w:ascii="宋体" w:hAnsi="宋体" w:cs="宋体"/>
                <w:snapToGrid w:val="0"/>
                <w:sz w:val="24"/>
              </w:rPr>
              <w:t>支持RS232/RS485转2G/3G/4G数据传输，串口速率最高460800bps</w:t>
            </w:r>
          </w:p>
          <w:p>
            <w:pPr>
              <w:numPr>
                <w:ilvl w:val="0"/>
                <w:numId w:val="12"/>
              </w:numPr>
              <w:snapToGrid w:val="0"/>
              <w:jc w:val="left"/>
              <w:rPr>
                <w:rFonts w:ascii="宋体" w:hAnsi="宋体" w:cs="宋体"/>
                <w:snapToGrid w:val="0"/>
                <w:sz w:val="24"/>
              </w:rPr>
            </w:pPr>
            <w:r>
              <w:rPr>
                <w:rFonts w:hint="eastAsia" w:ascii="宋体" w:hAnsi="宋体" w:cs="宋体"/>
                <w:snapToGrid w:val="0"/>
                <w:sz w:val="24"/>
              </w:rPr>
              <w:t>支持多种工作模式：网络透传模式、HTTP模式</w:t>
            </w:r>
          </w:p>
          <w:p>
            <w:pPr>
              <w:numPr>
                <w:ilvl w:val="0"/>
                <w:numId w:val="12"/>
              </w:numPr>
              <w:snapToGrid w:val="0"/>
              <w:jc w:val="left"/>
              <w:rPr>
                <w:rFonts w:ascii="宋体" w:hAnsi="宋体" w:cs="宋体"/>
                <w:snapToGrid w:val="0"/>
                <w:sz w:val="24"/>
              </w:rPr>
            </w:pPr>
            <w:r>
              <w:rPr>
                <w:rFonts w:hint="eastAsia" w:ascii="宋体" w:hAnsi="宋体" w:cs="宋体"/>
                <w:snapToGrid w:val="0"/>
                <w:sz w:val="24"/>
              </w:rPr>
              <w:t>支持串口、网络OTA升级设备固件。</w:t>
            </w:r>
          </w:p>
        </w:tc>
        <w:tc>
          <w:tcPr>
            <w:tcW w:w="1363" w:type="dxa"/>
            <w:shd w:val="clear" w:color="000000" w:fill="FFFFFF"/>
            <w:vAlign w:val="center"/>
          </w:tcPr>
          <w:p>
            <w:pPr>
              <w:snapToGrid w:val="0"/>
              <w:jc w:val="center"/>
              <w:rPr>
                <w:rFonts w:ascii="宋体" w:hAnsi="宋体"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4</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数据采集器</w:t>
            </w:r>
          </w:p>
        </w:tc>
        <w:tc>
          <w:tcPr>
            <w:tcW w:w="6016" w:type="dxa"/>
            <w:shd w:val="clear" w:color="000000" w:fill="FFFFFF"/>
            <w:vAlign w:val="center"/>
          </w:tcPr>
          <w:p>
            <w:pPr>
              <w:numPr>
                <w:ilvl w:val="0"/>
                <w:numId w:val="13"/>
              </w:numPr>
              <w:snapToGrid w:val="0"/>
              <w:jc w:val="left"/>
              <w:rPr>
                <w:rFonts w:ascii="宋体" w:hAnsi="宋体" w:cs="宋体"/>
                <w:snapToGrid w:val="0"/>
                <w:sz w:val="24"/>
              </w:rPr>
            </w:pPr>
            <w:r>
              <w:rPr>
                <w:rFonts w:hint="eastAsia" w:ascii="宋体" w:hAnsi="宋体" w:cs="宋体"/>
                <w:snapToGrid w:val="0"/>
                <w:sz w:val="24"/>
              </w:rPr>
              <w:t>支持多路传感器RS485通讯/数字量、模拟量数据采集</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支持传感器即接即用，自动识别，定时开启等</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支持主机RS232、RS485、USB虚拟串口及4G连接</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支持本地数据存储和导出，支持外接SD卡、U盘</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支持远程断点续传</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支持GNSS定位和自动授时</w:t>
            </w:r>
          </w:p>
          <w:p>
            <w:pPr>
              <w:numPr>
                <w:ilvl w:val="0"/>
                <w:numId w:val="13"/>
              </w:numPr>
              <w:snapToGrid w:val="0"/>
              <w:jc w:val="left"/>
              <w:rPr>
                <w:rFonts w:ascii="宋体" w:hAnsi="宋体" w:cs="宋体"/>
                <w:snapToGrid w:val="0"/>
                <w:sz w:val="24"/>
              </w:rPr>
            </w:pPr>
            <w:r>
              <w:rPr>
                <w:rFonts w:hint="eastAsia" w:ascii="宋体" w:hAnsi="宋体" w:cs="宋体"/>
                <w:snapToGrid w:val="0"/>
                <w:sz w:val="24"/>
              </w:rPr>
              <w:t>支持远程固件升级</w:t>
            </w:r>
          </w:p>
          <w:p>
            <w:pPr>
              <w:numPr>
                <w:ilvl w:val="0"/>
                <w:numId w:val="13"/>
              </w:numPr>
              <w:snapToGrid w:val="0"/>
              <w:jc w:val="left"/>
              <w:rPr>
                <w:rFonts w:ascii="宋体" w:hAnsi="宋体" w:cs="宋体"/>
                <w:snapToGrid w:val="0"/>
                <w:sz w:val="24"/>
              </w:rPr>
            </w:pPr>
            <w:r>
              <w:rPr>
                <w:rFonts w:hint="eastAsia" w:ascii="宋体" w:hAnsi="宋体" w:cs="宋体"/>
                <w:snapToGrid w:val="0"/>
                <w:sz w:val="24"/>
              </w:rPr>
              <w:t>供电电压：7~24V</w:t>
            </w:r>
          </w:p>
          <w:p>
            <w:pPr>
              <w:numPr>
                <w:ilvl w:val="0"/>
                <w:numId w:val="13"/>
              </w:numPr>
              <w:snapToGrid w:val="0"/>
              <w:jc w:val="left"/>
              <w:rPr>
                <w:rFonts w:ascii="宋体" w:hAnsi="宋体" w:cs="宋体"/>
                <w:snapToGrid w:val="0"/>
                <w:sz w:val="24"/>
              </w:rPr>
            </w:pPr>
            <w:r>
              <w:rPr>
                <w:rFonts w:hint="eastAsia" w:ascii="宋体" w:hAnsi="宋体" w:cs="宋体"/>
                <w:snapToGrid w:val="0"/>
                <w:sz w:val="24"/>
              </w:rPr>
              <w:t>功耗：约3.6W（4G开启）</w:t>
            </w:r>
          </w:p>
        </w:tc>
        <w:tc>
          <w:tcPr>
            <w:tcW w:w="1363" w:type="dxa"/>
            <w:shd w:val="clear" w:color="000000" w:fill="FFFFFF"/>
            <w:vAlign w:val="center"/>
          </w:tcPr>
          <w:p>
            <w:pPr>
              <w:snapToGrid w:val="0"/>
              <w:jc w:val="center"/>
              <w:rPr>
                <w:rFonts w:ascii="宋体" w:hAnsi="宋体" w:cs="宋体"/>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5</w:t>
            </w:r>
          </w:p>
        </w:tc>
        <w:tc>
          <w:tcPr>
            <w:tcW w:w="1445"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供电模块</w:t>
            </w:r>
          </w:p>
        </w:tc>
        <w:tc>
          <w:tcPr>
            <w:tcW w:w="6016" w:type="dxa"/>
            <w:shd w:val="clear" w:color="000000" w:fill="FFFFFF"/>
            <w:vAlign w:val="center"/>
          </w:tcPr>
          <w:p>
            <w:pPr>
              <w:snapToGrid w:val="0"/>
              <w:jc w:val="left"/>
              <w:rPr>
                <w:rFonts w:ascii="宋体" w:hAnsi="宋体" w:cs="宋体"/>
                <w:snapToGrid w:val="0"/>
                <w:sz w:val="24"/>
              </w:rPr>
            </w:pPr>
            <w:r>
              <w:rPr>
                <w:rFonts w:hint="eastAsia" w:ascii="宋体" w:hAnsi="宋体" w:cs="宋体"/>
                <w:snapToGrid w:val="0"/>
                <w:sz w:val="24"/>
              </w:rPr>
              <w:t>太阳能板：540mm*540mm</w:t>
            </w:r>
          </w:p>
          <w:p>
            <w:pPr>
              <w:snapToGrid w:val="0"/>
              <w:jc w:val="left"/>
              <w:rPr>
                <w:rFonts w:ascii="宋体" w:hAnsi="宋体" w:cs="宋体"/>
                <w:snapToGrid w:val="0"/>
                <w:sz w:val="24"/>
              </w:rPr>
            </w:pPr>
            <w:r>
              <w:rPr>
                <w:rFonts w:hint="eastAsia" w:ascii="宋体" w:hAnsi="宋体" w:cs="宋体"/>
                <w:snapToGrid w:val="0"/>
                <w:sz w:val="24"/>
              </w:rPr>
              <w:t>电池：12.6V，30Ah</w:t>
            </w:r>
          </w:p>
          <w:p>
            <w:pPr>
              <w:snapToGrid w:val="0"/>
              <w:jc w:val="left"/>
              <w:rPr>
                <w:rFonts w:ascii="宋体" w:hAnsi="宋体" w:cs="宋体"/>
                <w:snapToGrid w:val="0"/>
                <w:sz w:val="24"/>
              </w:rPr>
            </w:pPr>
            <w:r>
              <w:rPr>
                <w:rFonts w:hint="eastAsia" w:ascii="宋体" w:hAnsi="宋体" w:cs="宋体"/>
                <w:snapToGrid w:val="0"/>
                <w:sz w:val="24"/>
              </w:rPr>
              <w:t>太阳能充放电控制器：额定放电电流10A，额定充电电流10~30A；带低压恢复、低压切断功能</w:t>
            </w:r>
          </w:p>
        </w:tc>
        <w:tc>
          <w:tcPr>
            <w:tcW w:w="1363" w:type="dxa"/>
            <w:shd w:val="clear" w:color="000000" w:fill="FFFFFF"/>
            <w:vAlign w:val="center"/>
          </w:tcPr>
          <w:p>
            <w:pPr>
              <w:snapToGrid w:val="0"/>
              <w:jc w:val="center"/>
              <w:rPr>
                <w:rFonts w:ascii="宋体" w:hAnsi="宋体" w:cs="宋体"/>
                <w:snapToGrid w:val="0"/>
                <w:sz w:val="24"/>
              </w:rPr>
            </w:pPr>
            <w:r>
              <w:rPr>
                <w:rFonts w:hint="eastAsia" w:ascii="宋体" w:hAnsi="宋体" w:cs="宋体"/>
                <w:snapToGrid w:val="0"/>
                <w:sz w:val="24"/>
              </w:rPr>
              <w:t>含电池、电源控制器、太阳能板、配电箱</w:t>
            </w:r>
          </w:p>
        </w:tc>
      </w:tr>
    </w:tbl>
    <w:p/>
    <w:p>
      <w:pPr>
        <w:pStyle w:val="4"/>
        <w:rPr>
          <w:rFonts w:ascii="微软雅黑" w:hAnsi="微软雅黑" w:eastAsia="微软雅黑" w:cs="微软雅黑"/>
          <w:sz w:val="28"/>
          <w:szCs w:val="28"/>
        </w:rPr>
      </w:pPr>
      <w:r>
        <w:rPr>
          <w:rFonts w:hint="eastAsia" w:ascii="微软雅黑" w:hAnsi="微软雅黑" w:eastAsia="微软雅黑" w:cs="微软雅黑"/>
          <w:sz w:val="28"/>
          <w:szCs w:val="28"/>
        </w:rPr>
        <w:t>（二）气象特种要素观测站</w:t>
      </w:r>
    </w:p>
    <w:p>
      <w:pPr>
        <w:pStyle w:val="6"/>
        <w:rPr>
          <w:rFonts w:ascii="微软雅黑" w:hAnsi="微软雅黑" w:eastAsia="微软雅黑" w:cs="微软雅黑"/>
          <w:szCs w:val="24"/>
        </w:rPr>
      </w:pPr>
      <w:r>
        <w:rPr>
          <w:rFonts w:hint="eastAsia" w:ascii="微软雅黑" w:hAnsi="微软雅黑" w:eastAsia="微软雅黑" w:cs="微软雅黑"/>
          <w:szCs w:val="24"/>
        </w:rPr>
        <w:t>1.能见度站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174"/>
        <w:gridCol w:w="207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7"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项目</w:t>
            </w:r>
          </w:p>
        </w:tc>
        <w:tc>
          <w:tcPr>
            <w:tcW w:w="2174"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测量范围</w:t>
            </w:r>
          </w:p>
        </w:tc>
        <w:tc>
          <w:tcPr>
            <w:tcW w:w="207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分辨率</w:t>
            </w:r>
          </w:p>
        </w:tc>
        <w:tc>
          <w:tcPr>
            <w:tcW w:w="284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7"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能见度站</w:t>
            </w:r>
          </w:p>
        </w:tc>
        <w:tc>
          <w:tcPr>
            <w:tcW w:w="2174"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10～35000m</w:t>
            </w:r>
          </w:p>
        </w:tc>
        <w:tc>
          <w:tcPr>
            <w:tcW w:w="207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1m</w:t>
            </w:r>
          </w:p>
        </w:tc>
        <w:tc>
          <w:tcPr>
            <w:tcW w:w="284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±10%（≤10000m）</w:t>
            </w:r>
          </w:p>
          <w:p>
            <w:pPr>
              <w:snapToGrid w:val="0"/>
              <w:spacing w:line="440" w:lineRule="exact"/>
              <w:jc w:val="center"/>
              <w:rPr>
                <w:rFonts w:ascii="宋体" w:hAnsi="宋体" w:cs="宋体"/>
                <w:snapToGrid w:val="0"/>
                <w:sz w:val="24"/>
              </w:rPr>
            </w:pPr>
            <w:r>
              <w:rPr>
                <w:rFonts w:hint="eastAsia" w:ascii="宋体" w:hAnsi="宋体" w:cs="宋体"/>
                <w:snapToGrid w:val="0"/>
                <w:sz w:val="24"/>
              </w:rPr>
              <w:t>±20%（＞10000m）</w:t>
            </w:r>
          </w:p>
        </w:tc>
      </w:tr>
    </w:tbl>
    <w:p/>
    <w:p>
      <w:pPr>
        <w:pStyle w:val="6"/>
        <w:rPr>
          <w:rFonts w:ascii="微软雅黑" w:hAnsi="微软雅黑" w:eastAsia="微软雅黑" w:cs="微软雅黑"/>
          <w:szCs w:val="24"/>
        </w:rPr>
      </w:pPr>
      <w:r>
        <w:rPr>
          <w:rFonts w:hint="eastAsia" w:ascii="微软雅黑" w:hAnsi="微软雅黑" w:eastAsia="微软雅黑" w:cs="微软雅黑"/>
          <w:szCs w:val="24"/>
        </w:rPr>
        <w:t>2.雪深站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150"/>
        <w:gridCol w:w="2025"/>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74"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项目</w:t>
            </w:r>
          </w:p>
        </w:tc>
        <w:tc>
          <w:tcPr>
            <w:tcW w:w="2150"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测量范围</w:t>
            </w:r>
          </w:p>
        </w:tc>
        <w:tc>
          <w:tcPr>
            <w:tcW w:w="202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分辨率</w:t>
            </w:r>
          </w:p>
        </w:tc>
        <w:tc>
          <w:tcPr>
            <w:tcW w:w="2862"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74"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积雪深度</w:t>
            </w:r>
          </w:p>
        </w:tc>
        <w:tc>
          <w:tcPr>
            <w:tcW w:w="2150"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0～150cm</w:t>
            </w:r>
          </w:p>
        </w:tc>
        <w:tc>
          <w:tcPr>
            <w:tcW w:w="2025"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0.1cm</w:t>
            </w:r>
          </w:p>
        </w:tc>
        <w:tc>
          <w:tcPr>
            <w:tcW w:w="2862" w:type="dxa"/>
            <w:vAlign w:val="center"/>
          </w:tcPr>
          <w:p>
            <w:pPr>
              <w:snapToGrid w:val="0"/>
              <w:spacing w:line="440" w:lineRule="exact"/>
              <w:jc w:val="center"/>
              <w:rPr>
                <w:rFonts w:ascii="宋体" w:hAnsi="宋体" w:cs="宋体"/>
                <w:snapToGrid w:val="0"/>
                <w:sz w:val="24"/>
              </w:rPr>
            </w:pPr>
            <w:r>
              <w:rPr>
                <w:rFonts w:hint="eastAsia" w:ascii="宋体" w:hAnsi="宋体" w:cs="宋体"/>
                <w:snapToGrid w:val="0"/>
                <w:sz w:val="24"/>
              </w:rPr>
              <w:t>±1cm</w:t>
            </w:r>
          </w:p>
        </w:tc>
      </w:tr>
    </w:tbl>
    <w:p/>
    <w:p>
      <w:pPr>
        <w:pStyle w:val="6"/>
        <w:rPr>
          <w:rFonts w:ascii="微软雅黑" w:hAnsi="微软雅黑" w:eastAsia="微软雅黑" w:cs="微软雅黑"/>
          <w:szCs w:val="24"/>
        </w:rPr>
      </w:pPr>
      <w:r>
        <w:rPr>
          <w:rFonts w:hint="eastAsia" w:ascii="微软雅黑" w:hAnsi="微软雅黑" w:eastAsia="微软雅黑" w:cs="微软雅黑"/>
          <w:szCs w:val="24"/>
        </w:rPr>
        <w:t>3.</w:t>
      </w:r>
      <w:r>
        <w:rPr>
          <w:rFonts w:ascii="微软雅黑" w:hAnsi="微软雅黑" w:eastAsia="微软雅黑" w:cs="微软雅黑"/>
          <w:szCs w:val="24"/>
        </w:rPr>
        <w:t>道面温度观测系统</w:t>
      </w:r>
    </w:p>
    <w:p>
      <w:pPr>
        <w:snapToGrid w:val="0"/>
        <w:spacing w:line="440" w:lineRule="exact"/>
        <w:ind w:firstLine="480"/>
        <w:rPr>
          <w:rFonts w:ascii="宋体" w:hAnsi="宋体" w:cs="宋体"/>
          <w:snapToGrid w:val="0"/>
          <w:sz w:val="24"/>
        </w:rPr>
      </w:pPr>
      <w:r>
        <w:rPr>
          <w:rFonts w:hint="eastAsia" w:ascii="宋体" w:hAnsi="宋体" w:cs="宋体"/>
          <w:snapToGrid w:val="0"/>
          <w:sz w:val="24"/>
        </w:rPr>
        <w:t>实现对沥清、水泥、草地三种道面进行非接触式观测，采集器和通讯模块具备接入3路红外地温传感器，支持RS232/485通信，支持LAN 通信，采用防水机箱及电源，立杆式安装。</w:t>
      </w:r>
    </w:p>
    <w:p>
      <w:pPr>
        <w:snapToGrid w:val="0"/>
        <w:spacing w:line="440" w:lineRule="exact"/>
        <w:ind w:firstLine="482"/>
        <w:rPr>
          <w:rFonts w:ascii="宋体" w:hAnsi="宋体" w:cs="宋体"/>
          <w:snapToGrid w:val="0"/>
        </w:rPr>
      </w:pPr>
      <w:r>
        <w:rPr>
          <w:rFonts w:hint="eastAsia" w:ascii="宋体" w:hAnsi="宋体" w:cs="宋体"/>
          <w:b/>
          <w:bCs/>
          <w:snapToGrid w:val="0"/>
        </w:rPr>
        <w:t>道面模块设计要求为：</w:t>
      </w:r>
    </w:p>
    <w:p>
      <w:pPr>
        <w:snapToGrid w:val="0"/>
        <w:spacing w:line="440" w:lineRule="exact"/>
        <w:ind w:firstLine="480"/>
        <w:rPr>
          <w:rFonts w:ascii="宋体" w:hAnsi="宋体" w:cs="宋体"/>
          <w:snapToGrid w:val="0"/>
          <w:sz w:val="24"/>
        </w:rPr>
      </w:pPr>
      <w:r>
        <w:rPr>
          <w:rFonts w:hint="eastAsia" w:ascii="宋体" w:hAnsi="宋体" w:cs="宋体"/>
          <w:snapToGrid w:val="0"/>
          <w:sz w:val="24"/>
        </w:rPr>
        <w:t>沥清路面温度的观测地段，宜设在观测场地温观测场人工沥清道面上，沥清面积约1mX1m，厚度10cm。</w:t>
      </w:r>
    </w:p>
    <w:p>
      <w:pPr>
        <w:snapToGrid w:val="0"/>
        <w:spacing w:line="440" w:lineRule="exact"/>
        <w:ind w:firstLine="480"/>
        <w:rPr>
          <w:rFonts w:ascii="宋体" w:hAnsi="宋体" w:cs="宋体"/>
          <w:snapToGrid w:val="0"/>
          <w:sz w:val="24"/>
        </w:rPr>
      </w:pPr>
      <w:r>
        <w:rPr>
          <w:rFonts w:hint="eastAsia" w:ascii="宋体" w:hAnsi="宋体" w:cs="宋体"/>
          <w:snapToGrid w:val="0"/>
          <w:sz w:val="24"/>
        </w:rPr>
        <w:t>水泥路面温度的观测地段，宜设在观测场地温观测场人工水泥道面上，水泥面积约1mX1m，厚度10cm。</w:t>
      </w:r>
    </w:p>
    <w:p>
      <w:pPr>
        <w:snapToGrid w:val="0"/>
        <w:spacing w:line="440" w:lineRule="exact"/>
        <w:ind w:firstLine="480"/>
        <w:rPr>
          <w:rFonts w:ascii="宋体" w:hAnsi="宋体" w:cs="宋体"/>
          <w:snapToGrid w:val="0"/>
          <w:sz w:val="24"/>
        </w:rPr>
      </w:pPr>
      <w:r>
        <w:rPr>
          <w:rFonts w:hint="eastAsia" w:ascii="宋体" w:hAnsi="宋体" w:cs="宋体"/>
          <w:snapToGrid w:val="0"/>
          <w:sz w:val="24"/>
        </w:rPr>
        <w:t>叶面温度观测地段，宜设在观测场地温观测场南部一块面积为1mX1m有自然草皮或浅草层上。</w:t>
      </w:r>
    </w:p>
    <w:p>
      <w:pPr>
        <w:snapToGrid w:val="0"/>
        <w:spacing w:line="440" w:lineRule="exact"/>
        <w:ind w:firstLine="480"/>
        <w:rPr>
          <w:rFonts w:ascii="宋体" w:hAnsi="宋体" w:cs="宋体"/>
          <w:snapToGrid w:val="0"/>
          <w:sz w:val="24"/>
        </w:rPr>
      </w:pPr>
      <w:r>
        <w:rPr>
          <w:rFonts w:hint="eastAsia" w:ascii="宋体" w:hAnsi="宋体" w:cs="宋体"/>
          <w:snapToGrid w:val="0"/>
          <w:sz w:val="24"/>
        </w:rPr>
        <w:t>观测参数：</w:t>
      </w:r>
    </w:p>
    <w:tbl>
      <w:tblPr>
        <w:tblStyle w:val="63"/>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序号</w:t>
            </w:r>
          </w:p>
        </w:tc>
        <w:tc>
          <w:tcPr>
            <w:tcW w:w="3265" w:type="dxa"/>
          </w:tcPr>
          <w:p>
            <w:pPr>
              <w:jc w:val="center"/>
              <w:rPr>
                <w:rFonts w:ascii="宋体" w:hAnsi="宋体" w:cs="宋体"/>
                <w:snapToGrid w:val="0"/>
              </w:rPr>
            </w:pPr>
            <w:r>
              <w:rPr>
                <w:rFonts w:hint="eastAsia" w:ascii="宋体" w:hAnsi="宋体" w:cs="宋体"/>
                <w:snapToGrid w:val="0"/>
              </w:rPr>
              <w:t>测量范围</w:t>
            </w:r>
          </w:p>
        </w:tc>
        <w:tc>
          <w:tcPr>
            <w:tcW w:w="2806" w:type="dxa"/>
          </w:tcPr>
          <w:p>
            <w:pPr>
              <w:jc w:val="center"/>
              <w:rPr>
                <w:rFonts w:ascii="宋体" w:hAnsi="宋体" w:cs="宋体"/>
                <w:snapToGrid w:val="0"/>
              </w:rPr>
            </w:pPr>
            <w:r>
              <w:rPr>
                <w:rFonts w:hint="eastAsia" w:ascii="宋体" w:hAnsi="宋体" w:cs="宋体"/>
                <w:snapToGrid w:val="0"/>
              </w:rPr>
              <w:t>-40 to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1</w:t>
            </w:r>
          </w:p>
        </w:tc>
        <w:tc>
          <w:tcPr>
            <w:tcW w:w="3265" w:type="dxa"/>
          </w:tcPr>
          <w:p>
            <w:pPr>
              <w:jc w:val="center"/>
              <w:rPr>
                <w:rFonts w:ascii="宋体" w:hAnsi="宋体" w:cs="宋体"/>
                <w:snapToGrid w:val="0"/>
              </w:rPr>
            </w:pPr>
            <w:r>
              <w:rPr>
                <w:rFonts w:hint="eastAsia" w:ascii="宋体" w:hAnsi="宋体" w:cs="宋体"/>
                <w:snapToGrid w:val="0"/>
              </w:rPr>
              <w:t>测量精度：-10 to 65℃</w:t>
            </w:r>
          </w:p>
        </w:tc>
        <w:tc>
          <w:tcPr>
            <w:tcW w:w="2806" w:type="dxa"/>
          </w:tcPr>
          <w:p>
            <w:pPr>
              <w:jc w:val="center"/>
              <w:rPr>
                <w:rFonts w:ascii="宋体" w:hAnsi="宋体" w:cs="宋体"/>
                <w:snapToGrid w:val="0"/>
              </w:rPr>
            </w:pPr>
            <w:r>
              <w:rPr>
                <w:rFonts w:hint="eastAsia" w:ascii="宋体" w:hAnsi="宋体" w:cs="宋体"/>
                <w:snapToGrid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2</w:t>
            </w:r>
          </w:p>
        </w:tc>
        <w:tc>
          <w:tcPr>
            <w:tcW w:w="3265" w:type="dxa"/>
          </w:tcPr>
          <w:p>
            <w:pPr>
              <w:jc w:val="center"/>
              <w:rPr>
                <w:rFonts w:ascii="宋体" w:hAnsi="宋体" w:cs="宋体"/>
                <w:snapToGrid w:val="0"/>
              </w:rPr>
            </w:pPr>
            <w:r>
              <w:rPr>
                <w:rFonts w:hint="eastAsia" w:ascii="宋体" w:hAnsi="宋体" w:cs="宋体"/>
                <w:snapToGrid w:val="0"/>
              </w:rPr>
              <w:t>测量精度：-40 to 70℃</w:t>
            </w:r>
          </w:p>
        </w:tc>
        <w:tc>
          <w:tcPr>
            <w:tcW w:w="2806" w:type="dxa"/>
          </w:tcPr>
          <w:p>
            <w:pPr>
              <w:jc w:val="center"/>
              <w:rPr>
                <w:rFonts w:ascii="宋体" w:hAnsi="宋体" w:cs="宋体"/>
                <w:snapToGrid w:val="0"/>
              </w:rPr>
            </w:pPr>
            <w:r>
              <w:rPr>
                <w:rFonts w:hint="eastAsia" w:ascii="宋体" w:hAnsi="宋体" w:cs="宋体"/>
                <w:snapToGrid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3</w:t>
            </w:r>
          </w:p>
        </w:tc>
        <w:tc>
          <w:tcPr>
            <w:tcW w:w="3265" w:type="dxa"/>
          </w:tcPr>
          <w:p>
            <w:pPr>
              <w:jc w:val="center"/>
              <w:rPr>
                <w:rFonts w:ascii="宋体" w:hAnsi="宋体" w:cs="宋体"/>
                <w:snapToGrid w:val="0"/>
              </w:rPr>
            </w:pPr>
            <w:r>
              <w:rPr>
                <w:rFonts w:hint="eastAsia" w:ascii="宋体" w:hAnsi="宋体" w:cs="宋体"/>
                <w:snapToGrid w:val="0"/>
              </w:rPr>
              <w:t>测量不确定度：-10 to 65℃</w:t>
            </w:r>
          </w:p>
        </w:tc>
        <w:tc>
          <w:tcPr>
            <w:tcW w:w="2806" w:type="dxa"/>
          </w:tcPr>
          <w:p>
            <w:pPr>
              <w:jc w:val="center"/>
              <w:rPr>
                <w:rFonts w:ascii="宋体" w:hAnsi="宋体" w:cs="宋体"/>
                <w:snapToGrid w:val="0"/>
              </w:rPr>
            </w:pPr>
            <w:r>
              <w:rPr>
                <w:rFonts w:hint="eastAsia" w:ascii="宋体" w:hAnsi="宋体" w:cs="宋体"/>
                <w:snapToGrid w:val="0"/>
              </w:rPr>
              <w:t>±0.1℃  重复性±0.05℃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4</w:t>
            </w:r>
          </w:p>
        </w:tc>
        <w:tc>
          <w:tcPr>
            <w:tcW w:w="3265" w:type="dxa"/>
          </w:tcPr>
          <w:p>
            <w:pPr>
              <w:jc w:val="center"/>
              <w:rPr>
                <w:rFonts w:ascii="宋体" w:hAnsi="宋体" w:cs="宋体"/>
                <w:snapToGrid w:val="0"/>
              </w:rPr>
            </w:pPr>
            <w:r>
              <w:rPr>
                <w:rFonts w:hint="eastAsia" w:ascii="宋体" w:hAnsi="宋体" w:cs="宋体"/>
                <w:snapToGrid w:val="0"/>
              </w:rPr>
              <w:t>测量不确定度：-40 to 70℃</w:t>
            </w:r>
          </w:p>
        </w:tc>
        <w:tc>
          <w:tcPr>
            <w:tcW w:w="2806" w:type="dxa"/>
          </w:tcPr>
          <w:p>
            <w:pPr>
              <w:jc w:val="center"/>
              <w:rPr>
                <w:rFonts w:ascii="宋体" w:hAnsi="宋体" w:cs="宋体"/>
                <w:snapToGrid w:val="0"/>
              </w:rPr>
            </w:pPr>
            <w:r>
              <w:rPr>
                <w:rFonts w:hint="eastAsia" w:ascii="宋体" w:hAnsi="宋体" w:cs="宋体"/>
                <w:snapToGrid w:val="0"/>
              </w:rPr>
              <w:t>±0.3℃  重复性±0.1℃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5</w:t>
            </w:r>
          </w:p>
        </w:tc>
        <w:tc>
          <w:tcPr>
            <w:tcW w:w="3265" w:type="dxa"/>
          </w:tcPr>
          <w:p>
            <w:pPr>
              <w:jc w:val="center"/>
              <w:rPr>
                <w:rFonts w:ascii="宋体" w:hAnsi="宋体" w:cs="宋体"/>
                <w:snapToGrid w:val="0"/>
              </w:rPr>
            </w:pPr>
            <w:r>
              <w:rPr>
                <w:rFonts w:hint="eastAsia" w:ascii="宋体" w:hAnsi="宋体" w:cs="宋体"/>
                <w:snapToGrid w:val="0"/>
              </w:rPr>
              <w:t>重量</w:t>
            </w:r>
          </w:p>
        </w:tc>
        <w:tc>
          <w:tcPr>
            <w:tcW w:w="2806" w:type="dxa"/>
          </w:tcPr>
          <w:p>
            <w:pPr>
              <w:jc w:val="center"/>
              <w:rPr>
                <w:rFonts w:ascii="宋体" w:hAnsi="宋体" w:cs="宋体"/>
                <w:snapToGrid w:val="0"/>
              </w:rPr>
            </w:pPr>
            <w:r>
              <w:rPr>
                <w:rFonts w:hint="eastAsia" w:ascii="宋体" w:hAnsi="宋体" w:cs="宋体"/>
                <w:snapToGrid w:val="0"/>
              </w:rPr>
              <w:t>约200g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6</w:t>
            </w:r>
          </w:p>
        </w:tc>
        <w:tc>
          <w:tcPr>
            <w:tcW w:w="3265" w:type="dxa"/>
          </w:tcPr>
          <w:p>
            <w:pPr>
              <w:jc w:val="center"/>
              <w:rPr>
                <w:rFonts w:ascii="宋体" w:hAnsi="宋体" w:cs="宋体"/>
                <w:snapToGrid w:val="0"/>
              </w:rPr>
            </w:pPr>
            <w:r>
              <w:rPr>
                <w:rFonts w:hint="eastAsia" w:ascii="宋体" w:hAnsi="宋体" w:cs="宋体"/>
                <w:snapToGrid w:val="0"/>
              </w:rPr>
              <w:t>尺寸</w:t>
            </w:r>
          </w:p>
        </w:tc>
        <w:tc>
          <w:tcPr>
            <w:tcW w:w="2806" w:type="dxa"/>
          </w:tcPr>
          <w:p>
            <w:pPr>
              <w:jc w:val="center"/>
              <w:rPr>
                <w:rFonts w:ascii="宋体" w:hAnsi="宋体" w:cs="宋体"/>
                <w:snapToGrid w:val="0"/>
              </w:rPr>
            </w:pPr>
            <w:r>
              <w:rPr>
                <w:rFonts w:hint="eastAsia" w:ascii="宋体" w:hAnsi="宋体" w:cs="宋体"/>
                <w:snapToGrid w:val="0"/>
              </w:rPr>
              <w:t>6.3cm φ2.3cm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7</w:t>
            </w:r>
          </w:p>
        </w:tc>
        <w:tc>
          <w:tcPr>
            <w:tcW w:w="3265" w:type="dxa"/>
          </w:tcPr>
          <w:p>
            <w:pPr>
              <w:jc w:val="center"/>
              <w:rPr>
                <w:rFonts w:ascii="宋体" w:hAnsi="宋体" w:cs="宋体"/>
                <w:snapToGrid w:val="0"/>
              </w:rPr>
            </w:pPr>
            <w:r>
              <w:rPr>
                <w:rFonts w:hint="eastAsia" w:ascii="宋体" w:hAnsi="宋体" w:cs="宋体"/>
                <w:snapToGrid w:val="0"/>
              </w:rPr>
              <w:t>响应时间</w:t>
            </w:r>
          </w:p>
        </w:tc>
        <w:tc>
          <w:tcPr>
            <w:tcW w:w="2806" w:type="dxa"/>
          </w:tcPr>
          <w:p>
            <w:pPr>
              <w:jc w:val="center"/>
              <w:rPr>
                <w:rFonts w:ascii="宋体" w:hAnsi="宋体" w:cs="宋体"/>
                <w:snapToGrid w:val="0"/>
              </w:rPr>
            </w:pPr>
            <w:r>
              <w:rPr>
                <w:rFonts w:hint="eastAsia" w:ascii="宋体" w:hAnsi="宋体" w:cs="宋体"/>
                <w:snapToGrid w:val="0"/>
              </w:rPr>
              <w:t>小于1秒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8</w:t>
            </w:r>
          </w:p>
        </w:tc>
        <w:tc>
          <w:tcPr>
            <w:tcW w:w="3265" w:type="dxa"/>
          </w:tcPr>
          <w:p>
            <w:pPr>
              <w:jc w:val="center"/>
              <w:rPr>
                <w:rFonts w:ascii="宋体" w:hAnsi="宋体" w:cs="宋体"/>
                <w:snapToGrid w:val="0"/>
              </w:rPr>
            </w:pPr>
            <w:r>
              <w:rPr>
                <w:rFonts w:hint="eastAsia" w:ascii="宋体" w:hAnsi="宋体" w:cs="宋体"/>
                <w:snapToGrid w:val="0"/>
              </w:rPr>
              <w:t>波长</w:t>
            </w:r>
          </w:p>
        </w:tc>
        <w:tc>
          <w:tcPr>
            <w:tcW w:w="2806" w:type="dxa"/>
          </w:tcPr>
          <w:p>
            <w:pPr>
              <w:jc w:val="center"/>
              <w:rPr>
                <w:rFonts w:ascii="宋体" w:hAnsi="宋体" w:cs="宋体"/>
                <w:snapToGrid w:val="0"/>
              </w:rPr>
            </w:pPr>
            <w:r>
              <w:rPr>
                <w:rFonts w:hint="eastAsia" w:ascii="宋体" w:hAnsi="宋体" w:cs="宋体"/>
                <w:snapToGrid w:val="0"/>
              </w:rPr>
              <w:t>8 to 14μm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3" w:type="dxa"/>
          </w:tcPr>
          <w:p>
            <w:pPr>
              <w:jc w:val="center"/>
              <w:rPr>
                <w:rFonts w:ascii="宋体" w:hAnsi="宋体" w:cs="宋体"/>
                <w:snapToGrid w:val="0"/>
              </w:rPr>
            </w:pPr>
            <w:r>
              <w:rPr>
                <w:rFonts w:hint="eastAsia" w:ascii="宋体" w:hAnsi="宋体" w:cs="宋体"/>
                <w:snapToGrid w:val="0"/>
              </w:rPr>
              <w:t>9</w:t>
            </w:r>
          </w:p>
        </w:tc>
        <w:tc>
          <w:tcPr>
            <w:tcW w:w="3265" w:type="dxa"/>
          </w:tcPr>
          <w:p>
            <w:pPr>
              <w:jc w:val="center"/>
              <w:rPr>
                <w:rFonts w:ascii="宋体" w:hAnsi="宋体" w:cs="宋体"/>
                <w:snapToGrid w:val="0"/>
              </w:rPr>
            </w:pPr>
            <w:r>
              <w:rPr>
                <w:rFonts w:hint="eastAsia" w:ascii="宋体" w:hAnsi="宋体" w:cs="宋体"/>
                <w:snapToGrid w:val="0"/>
              </w:rPr>
              <w:t>测量角</w:t>
            </w:r>
          </w:p>
        </w:tc>
        <w:tc>
          <w:tcPr>
            <w:tcW w:w="2806" w:type="dxa"/>
          </w:tcPr>
          <w:p>
            <w:pPr>
              <w:jc w:val="center"/>
              <w:rPr>
                <w:rFonts w:ascii="宋体" w:hAnsi="宋体" w:cs="宋体"/>
                <w:snapToGrid w:val="0"/>
              </w:rPr>
            </w:pPr>
            <w:r>
              <w:rPr>
                <w:rFonts w:hint="eastAsia" w:ascii="宋体" w:hAnsi="宋体" w:cs="宋体"/>
                <w:snapToGrid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3" w:type="dxa"/>
          </w:tcPr>
          <w:p>
            <w:pPr>
              <w:jc w:val="center"/>
              <w:rPr>
                <w:rFonts w:ascii="宋体" w:hAnsi="宋体" w:cs="宋体"/>
                <w:snapToGrid w:val="0"/>
              </w:rPr>
            </w:pPr>
            <w:r>
              <w:rPr>
                <w:rFonts w:hint="eastAsia" w:ascii="宋体" w:hAnsi="宋体" w:cs="宋体"/>
                <w:snapToGrid w:val="0"/>
              </w:rPr>
              <w:t>10</w:t>
            </w:r>
          </w:p>
        </w:tc>
        <w:tc>
          <w:tcPr>
            <w:tcW w:w="3265" w:type="dxa"/>
          </w:tcPr>
          <w:p>
            <w:pPr>
              <w:jc w:val="center"/>
              <w:rPr>
                <w:rFonts w:ascii="宋体" w:hAnsi="宋体" w:cs="宋体"/>
                <w:snapToGrid w:val="0"/>
              </w:rPr>
            </w:pPr>
            <w:r>
              <w:rPr>
                <w:rFonts w:hint="eastAsia" w:ascii="宋体" w:hAnsi="宋体" w:cs="宋体"/>
                <w:snapToGrid w:val="0"/>
              </w:rPr>
              <w:t>防护等级</w:t>
            </w:r>
          </w:p>
        </w:tc>
        <w:tc>
          <w:tcPr>
            <w:tcW w:w="2806" w:type="dxa"/>
          </w:tcPr>
          <w:p>
            <w:pPr>
              <w:jc w:val="center"/>
              <w:rPr>
                <w:rFonts w:ascii="宋体" w:hAnsi="宋体" w:cs="宋体"/>
                <w:snapToGrid w:val="0"/>
              </w:rPr>
            </w:pPr>
            <w:r>
              <w:rPr>
                <w:rFonts w:hint="eastAsia" w:ascii="宋体" w:hAnsi="宋体" w:cs="宋体"/>
                <w:snapToGrid w:val="0"/>
              </w:rPr>
              <w:t>IP65</w:t>
            </w:r>
          </w:p>
        </w:tc>
      </w:tr>
    </w:tbl>
    <w:p/>
    <w:p>
      <w:pPr>
        <w:pStyle w:val="4"/>
        <w:rPr>
          <w:rFonts w:ascii="微软雅黑" w:hAnsi="微软雅黑" w:eastAsia="微软雅黑" w:cs="微软雅黑"/>
          <w:szCs w:val="21"/>
        </w:rPr>
      </w:pPr>
      <w:r>
        <w:rPr>
          <w:rFonts w:hint="eastAsia" w:ascii="微软雅黑" w:hAnsi="微软雅黑" w:eastAsia="微软雅黑" w:cs="微软雅黑"/>
          <w:szCs w:val="21"/>
        </w:rPr>
        <w:t>（三）雷达专用配套设备</w:t>
      </w:r>
    </w:p>
    <w:tbl>
      <w:tblPr>
        <w:tblStyle w:val="6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83"/>
        <w:gridCol w:w="60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783" w:type="dxa"/>
            <w:vAlign w:val="center"/>
          </w:tcPr>
          <w:p>
            <w:pPr>
              <w:spacing w:line="400" w:lineRule="exact"/>
              <w:ind w:firstLine="420"/>
              <w:jc w:val="center"/>
              <w:rPr>
                <w:rFonts w:ascii="微软雅黑" w:hAnsi="微软雅黑" w:eastAsia="微软雅黑" w:cs="微软雅黑"/>
              </w:rPr>
            </w:pPr>
            <w:r>
              <w:rPr>
                <w:rFonts w:hint="eastAsia" w:ascii="微软雅黑" w:hAnsi="微软雅黑" w:eastAsia="微软雅黑" w:cs="微软雅黑"/>
              </w:rPr>
              <w:t>设备</w:t>
            </w:r>
          </w:p>
        </w:tc>
        <w:tc>
          <w:tcPr>
            <w:tcW w:w="6075"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规格</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p>
        </w:tc>
        <w:tc>
          <w:tcPr>
            <w:tcW w:w="1783" w:type="dxa"/>
            <w:vAlign w:val="center"/>
          </w:tcPr>
          <w:p>
            <w:pPr>
              <w:autoSpaceDE w:val="0"/>
              <w:autoSpaceDN w:val="0"/>
              <w:spacing w:line="340" w:lineRule="exact"/>
              <w:jc w:val="center"/>
              <w:rPr>
                <w:rFonts w:ascii="微软雅黑" w:hAnsi="微软雅黑" w:eastAsia="微软雅黑" w:cs="微软雅黑"/>
              </w:rPr>
            </w:pPr>
            <w:r>
              <w:rPr>
                <w:rFonts w:hint="eastAsia" w:ascii="微软雅黑" w:hAnsi="微软雅黑" w:eastAsia="微软雅黑" w:cs="微软雅黑"/>
              </w:rPr>
              <w:t>天线罩</w:t>
            </w:r>
          </w:p>
        </w:tc>
        <w:tc>
          <w:tcPr>
            <w:tcW w:w="6075" w:type="dxa"/>
            <w:vAlign w:val="center"/>
          </w:tcPr>
          <w:p>
            <w:pPr>
              <w:autoSpaceDE w:val="0"/>
              <w:autoSpaceDN w:val="0"/>
              <w:spacing w:line="400" w:lineRule="exact"/>
              <w:jc w:val="left"/>
              <w:rPr>
                <w:rFonts w:ascii="微软雅黑" w:hAnsi="微软雅黑" w:eastAsia="微软雅黑" w:cs="微软雅黑"/>
              </w:rPr>
            </w:pPr>
            <w:r>
              <w:rPr>
                <w:rFonts w:hint="eastAsia" w:ascii="微软雅黑" w:hAnsi="微软雅黑" w:eastAsia="微软雅黑" w:cs="微软雅黑"/>
              </w:rPr>
              <w:t>基本要求：天线罩直径大于3.00米，小于3.5米；②玻璃钢材质；③天线罩工作频段及损耗：X频段：9.3GHz～9.5GHz≤0.5dB。④天线罩抗风等级为16级以上；⑤按要求运输、安装和调试，做到规范可靠，并确保施工安全。</w:t>
            </w:r>
          </w:p>
        </w:tc>
        <w:tc>
          <w:tcPr>
            <w:tcW w:w="990"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挂式空调（天线罩内、机房内）</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功率:3匹</w:t>
            </w:r>
          </w:p>
          <w:p>
            <w:pPr>
              <w:spacing w:line="400" w:lineRule="exact"/>
              <w:jc w:val="left"/>
              <w:rPr>
                <w:rFonts w:ascii="微软雅黑" w:hAnsi="微软雅黑" w:eastAsia="微软雅黑" w:cs="微软雅黑"/>
              </w:rPr>
            </w:pPr>
            <w:r>
              <w:rPr>
                <w:rFonts w:hint="eastAsia" w:ascii="微软雅黑" w:hAnsi="微软雅黑" w:eastAsia="微软雅黑" w:cs="微软雅黑"/>
              </w:rPr>
              <w:t>节能种类: 直流变频</w:t>
            </w:r>
          </w:p>
          <w:p>
            <w:pPr>
              <w:spacing w:line="400" w:lineRule="exact"/>
              <w:jc w:val="left"/>
              <w:rPr>
                <w:rFonts w:ascii="微软雅黑" w:hAnsi="微软雅黑" w:eastAsia="微软雅黑" w:cs="微软雅黑"/>
              </w:rPr>
            </w:pPr>
            <w:r>
              <w:rPr>
                <w:rFonts w:hint="eastAsia" w:ascii="微软雅黑" w:hAnsi="微软雅黑" w:eastAsia="微软雅黑" w:cs="微软雅黑"/>
              </w:rPr>
              <w:t>空调冷暖方式: 冷暖电辅</w:t>
            </w:r>
          </w:p>
          <w:p>
            <w:pPr>
              <w:spacing w:line="400" w:lineRule="exact"/>
              <w:jc w:val="left"/>
              <w:rPr>
                <w:rFonts w:ascii="微软雅黑" w:hAnsi="微软雅黑" w:eastAsia="微软雅黑" w:cs="微软雅黑"/>
              </w:rPr>
            </w:pPr>
            <w:r>
              <w:rPr>
                <w:rFonts w:hint="eastAsia" w:ascii="微软雅黑" w:hAnsi="微软雅黑" w:eastAsia="微软雅黑" w:cs="微软雅黑"/>
              </w:rPr>
              <w:t>冷媒种类: R32</w:t>
            </w:r>
          </w:p>
          <w:p>
            <w:pPr>
              <w:spacing w:line="400" w:lineRule="exact"/>
              <w:jc w:val="left"/>
              <w:rPr>
                <w:rFonts w:ascii="微软雅黑" w:hAnsi="微软雅黑" w:eastAsia="微软雅黑" w:cs="微软雅黑"/>
              </w:rPr>
            </w:pPr>
            <w:r>
              <w:rPr>
                <w:rFonts w:hint="eastAsia" w:ascii="微软雅黑" w:hAnsi="微软雅黑" w:eastAsia="微软雅黑" w:cs="微软雅黑"/>
              </w:rPr>
              <w:t>能效等级: 三级</w:t>
            </w:r>
          </w:p>
          <w:p>
            <w:pPr>
              <w:spacing w:line="400" w:lineRule="exact"/>
              <w:jc w:val="left"/>
              <w:rPr>
                <w:rFonts w:ascii="微软雅黑" w:hAnsi="微软雅黑" w:eastAsia="微软雅黑" w:cs="微软雅黑"/>
              </w:rPr>
            </w:pPr>
            <w:r>
              <w:rPr>
                <w:rFonts w:hint="eastAsia" w:ascii="微软雅黑" w:hAnsi="微软雅黑" w:eastAsia="微软雅黑" w:cs="微软雅黑"/>
              </w:rPr>
              <w:t>空调类型: 壁挂式机</w:t>
            </w:r>
          </w:p>
          <w:p>
            <w:pPr>
              <w:spacing w:line="400" w:lineRule="exact"/>
              <w:jc w:val="left"/>
              <w:rPr>
                <w:rFonts w:ascii="微软雅黑" w:hAnsi="微软雅黑" w:eastAsia="微软雅黑" w:cs="微软雅黑"/>
              </w:rPr>
            </w:pPr>
            <w:r>
              <w:rPr>
                <w:rFonts w:hint="eastAsia" w:ascii="微软雅黑" w:hAnsi="微软雅黑" w:eastAsia="微软雅黑" w:cs="微软雅黑"/>
              </w:rPr>
              <w:t>支持远程监控和开关机</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除湿设备（天线罩内）</w:t>
            </w: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除湿量：20L/天(35℃ 90%RH)</w:t>
            </w:r>
            <w:r>
              <w:rPr>
                <w:rFonts w:hint="eastAsia" w:ascii="微软雅黑" w:hAnsi="微软雅黑" w:eastAsia="微软雅黑" w:cs="微软雅黑"/>
              </w:rPr>
              <w:br w:type="textWrapping"/>
            </w:r>
            <w:r>
              <w:rPr>
                <w:rFonts w:hint="eastAsia" w:ascii="微软雅黑" w:hAnsi="微软雅黑" w:eastAsia="微软雅黑" w:cs="微软雅黑"/>
              </w:rPr>
              <w:t>额定电源：220V-50Hz</w:t>
            </w:r>
            <w:r>
              <w:rPr>
                <w:rFonts w:hint="eastAsia" w:ascii="微软雅黑" w:hAnsi="微软雅黑" w:eastAsia="微软雅黑" w:cs="微软雅黑"/>
              </w:rPr>
              <w:br w:type="textWrapping"/>
            </w:r>
            <w:r>
              <w:rPr>
                <w:rFonts w:hint="eastAsia" w:ascii="微软雅黑" w:hAnsi="微软雅黑" w:eastAsia="微软雅黑" w:cs="微软雅黑"/>
              </w:rPr>
              <w:t>湿度控制进度：±3%</w:t>
            </w:r>
            <w:r>
              <w:rPr>
                <w:rFonts w:hint="eastAsia" w:ascii="微软雅黑" w:hAnsi="微软雅黑" w:eastAsia="微软雅黑" w:cs="微软雅黑"/>
              </w:rPr>
              <w:br w:type="textWrapping"/>
            </w:r>
            <w:r>
              <w:rPr>
                <w:rFonts w:hint="eastAsia" w:ascii="微软雅黑" w:hAnsi="微软雅黑" w:eastAsia="微软雅黑" w:cs="微软雅黑"/>
              </w:rPr>
              <w:t>湿度调节范围：10%-80%</w:t>
            </w:r>
            <w:r>
              <w:rPr>
                <w:rFonts w:hint="eastAsia" w:ascii="微软雅黑" w:hAnsi="微软雅黑" w:eastAsia="微软雅黑" w:cs="微软雅黑"/>
              </w:rPr>
              <w:br w:type="textWrapping"/>
            </w:r>
            <w:r>
              <w:rPr>
                <w:rFonts w:hint="eastAsia" w:ascii="微软雅黑" w:hAnsi="微软雅黑" w:eastAsia="微软雅黑" w:cs="微软雅黑"/>
              </w:rPr>
              <w:t>电源插头：16A（空调插头）</w:t>
            </w:r>
            <w:r>
              <w:rPr>
                <w:rFonts w:hint="eastAsia" w:ascii="微软雅黑" w:hAnsi="微软雅黑" w:eastAsia="微软雅黑" w:cs="微软雅黑"/>
              </w:rPr>
              <w:br w:type="textWrapping"/>
            </w:r>
            <w:r>
              <w:rPr>
                <w:rFonts w:hint="eastAsia" w:ascii="微软雅黑" w:hAnsi="微软雅黑" w:eastAsia="微软雅黑" w:cs="微软雅黑"/>
              </w:rPr>
              <w:t>尺寸：≤小于229*381*579mm</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其他配套设施</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手持5公斤二氧化碳灭火器加固定扣；配电箱；排风扇；监控摄像头2个；照明设备等</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5</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UPS</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15kva，保证12小时续航，提供SNMP卡（rj45口）及公牛协议modebus；可断电自动切换和远程监控等功能。</w:t>
            </w:r>
          </w:p>
        </w:tc>
        <w:tc>
          <w:tcPr>
            <w:tcW w:w="990"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6</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自动灭火装置</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能够自启动灭火的七氟丙烷气体灭火装置，柜式40L.</w:t>
            </w:r>
          </w:p>
          <w:p>
            <w:pPr>
              <w:spacing w:line="400" w:lineRule="exact"/>
              <w:jc w:val="left"/>
              <w:rPr>
                <w:rFonts w:ascii="微软雅黑" w:hAnsi="微软雅黑" w:eastAsia="微软雅黑" w:cs="微软雅黑"/>
              </w:rPr>
            </w:pPr>
            <w:r>
              <w:rPr>
                <w:rFonts w:hint="eastAsia" w:ascii="微软雅黑" w:hAnsi="微软雅黑" w:eastAsia="微软雅黑" w:cs="微软雅黑"/>
              </w:rPr>
              <w:t>形式：柜式</w:t>
            </w:r>
          </w:p>
          <w:p>
            <w:pPr>
              <w:spacing w:line="400" w:lineRule="exact"/>
              <w:jc w:val="left"/>
              <w:rPr>
                <w:rFonts w:ascii="微软雅黑" w:hAnsi="微软雅黑" w:eastAsia="微软雅黑" w:cs="微软雅黑"/>
              </w:rPr>
            </w:pPr>
            <w:r>
              <w:rPr>
                <w:rFonts w:hint="eastAsia" w:ascii="微软雅黑" w:hAnsi="微软雅黑" w:eastAsia="微软雅黑" w:cs="微软雅黑"/>
              </w:rPr>
              <w:t>充装压力：2.5MPa (20 ℃时）</w:t>
            </w:r>
          </w:p>
          <w:p>
            <w:pPr>
              <w:spacing w:line="400" w:lineRule="exact"/>
              <w:jc w:val="left"/>
              <w:rPr>
                <w:rFonts w:ascii="微软雅黑" w:hAnsi="微软雅黑" w:eastAsia="微软雅黑" w:cs="微软雅黑"/>
              </w:rPr>
            </w:pPr>
            <w:r>
              <w:rPr>
                <w:rFonts w:hint="eastAsia" w:ascii="微软雅黑" w:hAnsi="微软雅黑" w:eastAsia="微软雅黑" w:cs="微软雅黑"/>
              </w:rPr>
              <w:t>气瓶容积L：七氟丙烷储瓶</w:t>
            </w:r>
            <w:r>
              <w:rPr>
                <w:rFonts w:ascii="微软雅黑" w:hAnsi="微软雅黑" w:eastAsia="微软雅黑" w:cs="微软雅黑"/>
              </w:rPr>
              <w:t>40</w:t>
            </w:r>
            <w:r>
              <w:rPr>
                <w:rFonts w:hint="eastAsia" w:ascii="微软雅黑" w:hAnsi="微软雅黑" w:eastAsia="微软雅黑" w:cs="微软雅黑"/>
              </w:rPr>
              <w:t>L</w:t>
            </w:r>
          </w:p>
          <w:p>
            <w:pPr>
              <w:spacing w:line="400" w:lineRule="exact"/>
              <w:jc w:val="left"/>
              <w:rPr>
                <w:rFonts w:ascii="微软雅黑" w:hAnsi="微软雅黑" w:eastAsia="微软雅黑" w:cs="微软雅黑"/>
              </w:rPr>
            </w:pPr>
            <w:r>
              <w:rPr>
                <w:rFonts w:hint="eastAsia" w:ascii="微软雅黑" w:hAnsi="微软雅黑" w:eastAsia="微软雅黑" w:cs="微软雅黑"/>
              </w:rPr>
              <w:t>储瓶间环境温度：0 ～50 ℃</w:t>
            </w:r>
          </w:p>
          <w:p>
            <w:pPr>
              <w:spacing w:line="400" w:lineRule="exact"/>
              <w:jc w:val="left"/>
              <w:rPr>
                <w:rFonts w:ascii="微软雅黑" w:hAnsi="微软雅黑" w:eastAsia="微软雅黑" w:cs="微软雅黑"/>
              </w:rPr>
            </w:pPr>
            <w:r>
              <w:rPr>
                <w:rFonts w:hint="eastAsia" w:ascii="微软雅黑" w:hAnsi="微软雅黑" w:eastAsia="微软雅黑" w:cs="微软雅黑"/>
              </w:rPr>
              <w:t>启动方式：电动启动 DC 12V ～ 28.8V、应急机械手动启动 机械操作力≤150N</w:t>
            </w:r>
          </w:p>
          <w:p>
            <w:pPr>
              <w:spacing w:line="400" w:lineRule="exact"/>
              <w:jc w:val="left"/>
              <w:rPr>
                <w:rFonts w:ascii="微软雅黑" w:hAnsi="微软雅黑" w:eastAsia="微软雅黑" w:cs="微软雅黑"/>
              </w:rPr>
            </w:pPr>
            <w:r>
              <w:rPr>
                <w:rFonts w:hint="eastAsia" w:ascii="微软雅黑" w:hAnsi="微软雅黑" w:eastAsia="微软雅黑" w:cs="微软雅黑"/>
              </w:rPr>
              <w:t>启动延时：0～ 30 S（可调）</w:t>
            </w:r>
          </w:p>
          <w:p>
            <w:pPr>
              <w:spacing w:line="400" w:lineRule="exact"/>
              <w:jc w:val="left"/>
              <w:rPr>
                <w:rFonts w:ascii="微软雅黑" w:hAnsi="微软雅黑" w:eastAsia="微软雅黑" w:cs="微软雅黑"/>
              </w:rPr>
            </w:pPr>
            <w:r>
              <w:rPr>
                <w:rFonts w:hint="eastAsia" w:ascii="微软雅黑" w:hAnsi="微软雅黑" w:eastAsia="微软雅黑" w:cs="微软雅黑"/>
              </w:rPr>
              <w:t>灭火剂喷射时间：≤10 S</w:t>
            </w:r>
          </w:p>
        </w:tc>
        <w:tc>
          <w:tcPr>
            <w:tcW w:w="990"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7</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雷达机房专用配电箱</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横箱500*600*200，含自研网关、光模块</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8</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42U综合机柜</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尺寸：2000*600*600</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9</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雷达站专用存储NAS系统</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3台存储服务器，每台各配备8个希捷NAS硬盘12TB</w:t>
            </w:r>
          </w:p>
        </w:tc>
        <w:tc>
          <w:tcPr>
            <w:tcW w:w="990"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10</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雷达站专用服务器</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32GB双通道内存，512固态，8T机械，集显，SFP千兆光网卡（单模2路），win server2019，含光纤、网线、电源线</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11</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路由器</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包转发率&gt;=9Mpps配置双电源，4个千兆Combo口，2个千兆光口，配置2个千兆单模光模块</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12</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交换机</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24口千兆企业级三层网管以太网络核心交换机；传输速率10/100/1000Mbps；包转发率108Mbps/126Mbps；配置双电源，4个万兆SFP+</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3</w:t>
            </w:r>
          </w:p>
        </w:tc>
        <w:tc>
          <w:tcPr>
            <w:tcW w:w="1783" w:type="dxa"/>
            <w:vMerge w:val="restar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雷达专用显示终端</w:t>
            </w: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系统：win10</w:t>
            </w:r>
            <w:r>
              <w:rPr>
                <w:rFonts w:hint="eastAsia" w:ascii="微软雅黑" w:hAnsi="微软雅黑" w:eastAsia="微软雅黑" w:cs="微软雅黑"/>
              </w:rPr>
              <w:br w:type="textWrapping"/>
            </w:r>
            <w:r>
              <w:rPr>
                <w:rFonts w:hint="eastAsia" w:ascii="微软雅黑" w:hAnsi="微软雅黑" w:eastAsia="微软雅黑" w:cs="微软雅黑"/>
              </w:rPr>
              <w:t>CPU：4核以上</w:t>
            </w:r>
            <w:r>
              <w:rPr>
                <w:rFonts w:hint="eastAsia" w:ascii="微软雅黑" w:hAnsi="微软雅黑" w:eastAsia="微软雅黑" w:cs="微软雅黑"/>
              </w:rPr>
              <w:br w:type="textWrapping"/>
            </w:r>
            <w:r>
              <w:rPr>
                <w:rFonts w:hint="eastAsia" w:ascii="微软雅黑" w:hAnsi="微软雅黑" w:eastAsia="微软雅黑" w:cs="微软雅黑"/>
              </w:rPr>
              <w:t>内存：16GB</w:t>
            </w:r>
            <w:r>
              <w:rPr>
                <w:rFonts w:hint="eastAsia" w:ascii="微软雅黑" w:hAnsi="微软雅黑" w:eastAsia="微软雅黑" w:cs="微软雅黑"/>
              </w:rPr>
              <w:br w:type="textWrapping"/>
            </w:r>
            <w:r>
              <w:rPr>
                <w:rFonts w:hint="eastAsia" w:ascii="微软雅黑" w:hAnsi="微软雅黑" w:eastAsia="微软雅黑" w:cs="微软雅黑"/>
              </w:rPr>
              <w:t>显卡：1660-6g</w:t>
            </w:r>
            <w:r>
              <w:rPr>
                <w:rFonts w:hint="eastAsia" w:ascii="微软雅黑" w:hAnsi="微软雅黑" w:eastAsia="微软雅黑" w:cs="微软雅黑"/>
              </w:rPr>
              <w:br w:type="textWrapping"/>
            </w:r>
            <w:r>
              <w:rPr>
                <w:rFonts w:hint="eastAsia" w:ascii="微软雅黑" w:hAnsi="微软雅黑" w:eastAsia="微软雅黑" w:cs="微软雅黑"/>
              </w:rPr>
              <w:t>硬盘：500GB</w:t>
            </w:r>
            <w:r>
              <w:rPr>
                <w:rFonts w:hint="eastAsia" w:ascii="微软雅黑" w:hAnsi="微软雅黑" w:eastAsia="微软雅黑" w:cs="微软雅黑"/>
              </w:rPr>
              <w:br w:type="textWrapping"/>
            </w:r>
            <w:r>
              <w:rPr>
                <w:rFonts w:hint="eastAsia" w:ascii="微软雅黑" w:hAnsi="微软雅黑" w:eastAsia="微软雅黑" w:cs="微软雅黑"/>
              </w:rPr>
              <w:t>含显示：32英寸/IPS屏/16：9/3840×2160/微边框全面屏旋转升降广角电脑</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4</w:t>
            </w:r>
          </w:p>
        </w:tc>
        <w:tc>
          <w:tcPr>
            <w:tcW w:w="1783" w:type="dxa"/>
            <w:vMerge w:val="continue"/>
            <w:vAlign w:val="center"/>
          </w:tcPr>
          <w:p>
            <w:pPr>
              <w:spacing w:line="400" w:lineRule="exact"/>
              <w:jc w:val="center"/>
              <w:rPr>
                <w:rFonts w:ascii="微软雅黑" w:hAnsi="微软雅黑" w:eastAsia="微软雅黑" w:cs="微软雅黑"/>
              </w:rPr>
            </w:pP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i9-12900K/64G DDR5 4400/512G M.2 NVME 固态硬盘/8T SATA企业级硬盘/千兆网卡 /多屏显卡 6屏拼接 6连屏 6分屏 6HDMI高清全新 R7 350 4GB+HDMI线 /500W</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5</w:t>
            </w:r>
          </w:p>
        </w:tc>
        <w:tc>
          <w:tcPr>
            <w:tcW w:w="1783" w:type="dxa"/>
            <w:vMerge w:val="continue"/>
            <w:vAlign w:val="center"/>
          </w:tcPr>
          <w:p>
            <w:pPr>
              <w:spacing w:line="400" w:lineRule="exact"/>
              <w:jc w:val="center"/>
              <w:rPr>
                <w:rFonts w:ascii="微软雅黑" w:hAnsi="微软雅黑" w:eastAsia="微软雅黑" w:cs="微软雅黑"/>
              </w:rPr>
            </w:pP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 xml:space="preserve">十二代 I7-12700H(14C 6P+8E,24M，2.3GHz-4.7GHz)/32G（16G*2）4800MHz/1TB PCIe固态+2T/T600 4G独立/红外摄像头麦克风/AX211 wifi 6E+BT 5.2/背光/Win11 Home/4C 64W/130W/15.6"高清屏（1920*1080） 100% sRGB色域 400nit/3年白金服务/雷电4接口 </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6</w:t>
            </w:r>
          </w:p>
        </w:tc>
        <w:tc>
          <w:tcPr>
            <w:tcW w:w="1783" w:type="dxa"/>
            <w:vMerge w:val="continue"/>
            <w:vAlign w:val="center"/>
          </w:tcPr>
          <w:p>
            <w:pPr>
              <w:spacing w:line="400" w:lineRule="exact"/>
              <w:jc w:val="center"/>
              <w:rPr>
                <w:rFonts w:ascii="微软雅黑" w:hAnsi="微软雅黑" w:eastAsia="微软雅黑" w:cs="微软雅黑"/>
              </w:rPr>
            </w:pP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 xml:space="preserve">i9-12900K/64G DDR5 4400/512G M.2 NVME 固态硬盘/8T SATA企业级硬盘/千兆网卡 /500W </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7</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深度学习一体平台</w:t>
            </w:r>
          </w:p>
        </w:tc>
        <w:tc>
          <w:tcPr>
            <w:tcW w:w="6075" w:type="dxa"/>
            <w:vAlign w:val="center"/>
          </w:tcPr>
          <w:p>
            <w:pPr>
              <w:spacing w:line="400" w:lineRule="exact"/>
              <w:jc w:val="left"/>
              <w:rPr>
                <w:rFonts w:ascii="微软雅黑" w:hAnsi="微软雅黑" w:eastAsia="微软雅黑" w:cs="微软雅黑"/>
              </w:rPr>
            </w:pPr>
            <w:r>
              <w:rPr>
                <w:rFonts w:hint="eastAsia" w:ascii="微软雅黑" w:hAnsi="微软雅黑" w:eastAsia="微软雅黑" w:cs="微软雅黑"/>
              </w:rPr>
              <w:t>1、3台深度学习一体机，</w:t>
            </w:r>
          </w:p>
          <w:p>
            <w:pPr>
              <w:spacing w:line="400" w:lineRule="exact"/>
              <w:jc w:val="left"/>
              <w:rPr>
                <w:rFonts w:ascii="微软雅黑" w:hAnsi="微软雅黑" w:eastAsia="微软雅黑" w:cs="微软雅黑"/>
              </w:rPr>
            </w:pPr>
            <w:r>
              <w:rPr>
                <w:rFonts w:hint="eastAsia" w:ascii="微软雅黑" w:hAnsi="微软雅黑" w:eastAsia="微软雅黑" w:cs="微软雅黑"/>
              </w:rPr>
              <w:t>2、可通过X86/ARM服务器节点构建，同一节点内实现计算存储融合，不需要外置SAN存储，存储系统为分布式Server SAN架构，可配置副本或EC（纠删码），满足不同可靠性要求的业务场景。支持业界主流的数据库部署，包括但不限于Oracle、Gbase、人大金仓，达梦等，需提供至少一家数据库厂商官网可以查询或提供数据库认证证书。</w:t>
            </w:r>
          </w:p>
          <w:p>
            <w:pPr>
              <w:spacing w:line="400" w:lineRule="exact"/>
              <w:jc w:val="left"/>
              <w:rPr>
                <w:rFonts w:ascii="微软雅黑" w:hAnsi="微软雅黑" w:eastAsia="微软雅黑" w:cs="微软雅黑"/>
              </w:rPr>
            </w:pPr>
            <w:r>
              <w:rPr>
                <w:rFonts w:hint="eastAsia" w:ascii="微软雅黑" w:hAnsi="微软雅黑" w:eastAsia="微软雅黑" w:cs="微软雅黑"/>
              </w:rPr>
              <w:t>3、支持在统一管理界面中监控和管理计算、存储、交换机、虚拟化平台；支持一键式或定期自动输出系统健康巡检报告，包括CPU、内存、HDD、SSD、RAID卡等硬件状态，虚拟化平台，存储软件，超融合管理软件等部件的健康状态，便于主动识别潜在的风险。支持在统一界面上扩容节点，在界面可将待扩容节点自动发现，完成相应的系统配置，包括：IP地址、主机名、网关、存储池等参数，校验后进行系统扩容操作，将待扩容节点加入系统集群中。支持虚拟机的CPU 、内存、存储 的QoS设置，满足不同应用的性能需求。支持虚拟交换机，通过对接受和发送的流量进行整形保证网络质量，至少支持安全组、平均带宽、峰值带宽、突发大小、优先级、DHCP隔离、广播抑制、TCP校验和的设置。支持SR-IOV直通，网络传输绕过软件模拟层，直接分配到虚拟机，降低了软件模拟层中的I/O开销；配置单节点虚拟化软件授权。</w:t>
            </w:r>
          </w:p>
          <w:p>
            <w:pPr>
              <w:spacing w:line="400" w:lineRule="exact"/>
              <w:jc w:val="left"/>
              <w:rPr>
                <w:rFonts w:ascii="微软雅黑" w:hAnsi="微软雅黑" w:eastAsia="微软雅黑" w:cs="微软雅黑"/>
              </w:rPr>
            </w:pPr>
            <w:r>
              <w:rPr>
                <w:rFonts w:hint="eastAsia" w:ascii="微软雅黑" w:hAnsi="微软雅黑" w:eastAsia="微软雅黑" w:cs="微软雅黑"/>
              </w:rPr>
              <w:t>4、单集群最高可支持扩展至1024个节点。支持在单个集群内按节点维度划分多个资源池，资源池数量最大支持128个；支持图形化界面划分存储资源池，每个存储资源池即为一个故障域，保证可靠性。提供官方证明。在全SSD配置及SSD+HDD混合配置下，均支持EC（Erasure Code）算法实现数据冗余存储，支持4+2,6+2,8+2多种冗余配置。支持灵活的EC配比，最大支持22+2冗余配置，提升磁盘利用率；支持EC折叠（4+2:1,6+2:1,8+2:1等），满足最小集群三节点起步。当磁盘故障时，系统能自动进行数据快速重构，1TB重构时间≤15分钟。在高可靠业务场景，最高支持+4的EC配比，满足4节点同时故障业务不中断；支持EC缩列，当节点故障时，自动调整EC配比，确保数据可靠性不降级。支持磁盘亚健康管理功能：支持定期检测磁盘SMART信息，判断磁盘亚健康情况(硬盘扇区重映射数超过门限、读错误率统计超标、慢盘)，并在磁盘损坏前进行隔离并告警。支持网络亚健康管理功能：支持针对存储节点的网络出现丢包、错包、延时大、速率不匹配等故障现象可提供故障告警并自动尝试修复；支持存储节点亚健康功能：如果存储节点在由硬件或者软件故障导致处理速度慢于其他节点时，系统可以自动检测对应的节点，发出告警并提供处理方案。支持全闪存场景下的全局自适应重删压缩，可根据业务负载自动在在线重删和后重删之间进行切换。存储系统支持重删压缩功能，压缩比≥10，性能下降≤15%。配置单节点分布式存储软件授权。</w:t>
            </w:r>
          </w:p>
          <w:p>
            <w:pPr>
              <w:spacing w:line="400" w:lineRule="exact"/>
              <w:jc w:val="left"/>
              <w:rPr>
                <w:rFonts w:ascii="微软雅黑" w:hAnsi="微软雅黑" w:eastAsia="微软雅黑" w:cs="微软雅黑"/>
              </w:rPr>
            </w:pPr>
            <w:r>
              <w:rPr>
                <w:rFonts w:hint="eastAsia" w:ascii="微软雅黑" w:hAnsi="微软雅黑" w:eastAsia="微软雅黑" w:cs="微软雅黑"/>
              </w:rPr>
              <w:t>4、标准机架服务器，配置冗余风扇、电源。配置计算节点≥1个</w:t>
            </w:r>
          </w:p>
          <w:p>
            <w:pPr>
              <w:spacing w:line="400" w:lineRule="exact"/>
              <w:jc w:val="left"/>
              <w:rPr>
                <w:rFonts w:ascii="微软雅黑" w:hAnsi="微软雅黑" w:eastAsia="微软雅黑" w:cs="微软雅黑"/>
              </w:rPr>
            </w:pPr>
            <w:r>
              <w:rPr>
                <w:rFonts w:hint="eastAsia" w:ascii="微软雅黑" w:hAnsi="微软雅黑" w:eastAsia="微软雅黑" w:cs="微软雅黑"/>
              </w:rPr>
              <w:t>CPU:配置≥2颗处理器；主频≥3.0GHz，每CPU≥ 24物理核；</w:t>
            </w:r>
          </w:p>
          <w:p>
            <w:pPr>
              <w:spacing w:line="400" w:lineRule="exact"/>
              <w:jc w:val="left"/>
              <w:rPr>
                <w:rFonts w:ascii="微软雅黑" w:hAnsi="微软雅黑" w:eastAsia="微软雅黑" w:cs="微软雅黑"/>
              </w:rPr>
            </w:pPr>
            <w:r>
              <w:rPr>
                <w:rFonts w:hint="eastAsia" w:ascii="微软雅黑" w:hAnsi="微软雅黑" w:eastAsia="微软雅黑" w:cs="微软雅黑"/>
              </w:rPr>
              <w:t>内存：配置≥12*32GB;</w:t>
            </w:r>
          </w:p>
          <w:p>
            <w:pPr>
              <w:spacing w:line="400" w:lineRule="exact"/>
              <w:jc w:val="left"/>
              <w:rPr>
                <w:rFonts w:ascii="微软雅黑" w:hAnsi="微软雅黑" w:eastAsia="微软雅黑" w:cs="微软雅黑"/>
              </w:rPr>
            </w:pPr>
            <w:r>
              <w:rPr>
                <w:rFonts w:hint="eastAsia" w:ascii="微软雅黑" w:hAnsi="微软雅黑" w:eastAsia="微软雅黑" w:cs="微软雅黑"/>
              </w:rPr>
              <w:t>网卡：配置≥4*10GE万兆网口 （含模块）</w:t>
            </w:r>
          </w:p>
          <w:p>
            <w:pPr>
              <w:spacing w:line="400" w:lineRule="exact"/>
              <w:jc w:val="left"/>
              <w:rPr>
                <w:rFonts w:ascii="微软雅黑" w:hAnsi="微软雅黑" w:eastAsia="微软雅黑" w:cs="微软雅黑"/>
              </w:rPr>
            </w:pPr>
            <w:r>
              <w:rPr>
                <w:rFonts w:hint="eastAsia" w:ascii="微软雅黑" w:hAnsi="微软雅黑" w:eastAsia="微软雅黑" w:cs="微软雅黑"/>
              </w:rPr>
              <w:t>硬盘：配置≥2*600GB SAS硬盘；配置≥3*8TB SATA硬盘</w:t>
            </w:r>
          </w:p>
          <w:p>
            <w:pPr>
              <w:spacing w:line="400" w:lineRule="exact"/>
              <w:jc w:val="left"/>
              <w:rPr>
                <w:rFonts w:ascii="微软雅黑" w:hAnsi="微软雅黑" w:eastAsia="微软雅黑" w:cs="微软雅黑"/>
              </w:rPr>
            </w:pPr>
            <w:r>
              <w:rPr>
                <w:rFonts w:hint="eastAsia" w:ascii="微软雅黑" w:hAnsi="微软雅黑" w:eastAsia="微软雅黑" w:cs="微软雅黑"/>
              </w:rPr>
              <w:t>显卡：配置≥4*nVIDIA-Tesla T4-16GB；</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18</w:t>
            </w:r>
          </w:p>
        </w:tc>
        <w:tc>
          <w:tcPr>
            <w:tcW w:w="178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视屏监控设施</w:t>
            </w:r>
          </w:p>
        </w:tc>
        <w:tc>
          <w:tcPr>
            <w:tcW w:w="6075" w:type="dxa"/>
          </w:tcPr>
          <w:p>
            <w:pPr>
              <w:spacing w:line="400" w:lineRule="exact"/>
              <w:jc w:val="left"/>
              <w:rPr>
                <w:rFonts w:ascii="微软雅黑" w:hAnsi="微软雅黑" w:eastAsia="微软雅黑" w:cs="微软雅黑"/>
              </w:rPr>
            </w:pPr>
            <w:r>
              <w:rPr>
                <w:rFonts w:hint="eastAsia" w:ascii="微软雅黑" w:hAnsi="微软雅黑" w:eastAsia="微软雅黑" w:cs="微软雅黑"/>
              </w:rPr>
              <w:t>视频监控设施包含</w:t>
            </w:r>
            <w:r>
              <w:rPr>
                <w:rFonts w:ascii="微软雅黑" w:hAnsi="微软雅黑" w:eastAsia="微软雅黑" w:cs="微软雅黑"/>
              </w:rPr>
              <w:t>5</w:t>
            </w:r>
            <w:r>
              <w:rPr>
                <w:rFonts w:hint="eastAsia" w:ascii="微软雅黑" w:hAnsi="微软雅黑" w:eastAsia="微软雅黑" w:cs="微软雅黑"/>
              </w:rPr>
              <w:t>个监控摄像头、8路NVR购置和安装。</w:t>
            </w:r>
          </w:p>
        </w:tc>
        <w:tc>
          <w:tcPr>
            <w:tcW w:w="99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r>
    </w:tbl>
    <w:p>
      <w:pPr>
        <w:spacing w:line="400" w:lineRule="exact"/>
        <w:rPr>
          <w:rFonts w:ascii="微软雅黑" w:hAnsi="微软雅黑" w:eastAsia="微软雅黑" w:cs="微软雅黑"/>
        </w:rPr>
      </w:pPr>
    </w:p>
    <w:p>
      <w:pPr>
        <w:pStyle w:val="4"/>
        <w:rPr>
          <w:rFonts w:ascii="微软雅黑" w:hAnsi="微软雅黑" w:eastAsia="微软雅黑" w:cs="微软雅黑"/>
          <w:sz w:val="28"/>
          <w:szCs w:val="28"/>
        </w:rPr>
      </w:pPr>
      <w:r>
        <w:rPr>
          <w:rFonts w:hint="eastAsia" w:ascii="微软雅黑" w:hAnsi="微软雅黑" w:eastAsia="微软雅黑" w:cs="微软雅黑"/>
          <w:sz w:val="28"/>
          <w:szCs w:val="28"/>
        </w:rPr>
        <w:t>（四）X波段相控阵天气雷达建设</w:t>
      </w:r>
    </w:p>
    <w:p>
      <w:pPr>
        <w:pStyle w:val="6"/>
        <w:rPr>
          <w:rFonts w:ascii="微软雅黑" w:hAnsi="微软雅黑" w:eastAsia="微软雅黑" w:cs="微软雅黑"/>
          <w:szCs w:val="21"/>
        </w:rPr>
      </w:pPr>
      <w:r>
        <w:rPr>
          <w:rFonts w:hint="eastAsia" w:ascii="微软雅黑" w:hAnsi="微软雅黑" w:eastAsia="微软雅黑" w:cs="微软雅黑"/>
          <w:szCs w:val="21"/>
        </w:rPr>
        <w:t>1.X波段相控阵天气雷达及配套软件系统</w:t>
      </w:r>
    </w:p>
    <w:p>
      <w:pPr>
        <w:spacing w:line="400" w:lineRule="exact"/>
        <w:rPr>
          <w:rFonts w:ascii="微软雅黑" w:hAnsi="微软雅黑" w:eastAsia="微软雅黑" w:cs="微软雅黑"/>
        </w:rPr>
      </w:pPr>
      <w:r>
        <w:rPr>
          <w:rFonts w:hint="eastAsia" w:ascii="微软雅黑" w:hAnsi="微软雅黑" w:eastAsia="微软雅黑" w:cs="微软雅黑"/>
        </w:rPr>
        <w:t>（1）X波段双偏振相控阵天气雷达硬件技术指标</w:t>
      </w:r>
    </w:p>
    <w:tbl>
      <w:tblPr>
        <w:tblStyle w:val="63"/>
        <w:tblW w:w="97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1079"/>
        <w:gridCol w:w="2220"/>
        <w:gridCol w:w="5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9740" w:type="dxa"/>
            <w:gridSpan w:val="4"/>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X波段双偏振相控阵天气雷达硬件技术指标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序号</w:t>
            </w:r>
          </w:p>
        </w:tc>
        <w:tc>
          <w:tcPr>
            <w:tcW w:w="1079"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分类</w:t>
            </w: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项目</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7" w:hRule="atLeast"/>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w:t>
            </w:r>
          </w:p>
        </w:tc>
        <w:tc>
          <w:tcPr>
            <w:tcW w:w="1079" w:type="dxa"/>
            <w:vMerge w:val="restart"/>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X波段双偏振相控阵天气雷达</w:t>
            </w: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设备组成</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X 波段相控阵雷达主要由天馈分系统、收发分系统、信号处理分系统、伺服分系统、供电分系统和显控终端分系统等组成。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技术体制▲</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全固态、全相参多普勒、方位机扫、俯仰相扫、双线偏振、数字波束形成。</w:t>
            </w:r>
          </w:p>
          <w:p>
            <w:pPr>
              <w:snapToGrid w:val="0"/>
              <w:spacing w:line="400" w:lineRule="exact"/>
              <w:rPr>
                <w:rFonts w:ascii="微软雅黑" w:hAnsi="微软雅黑" w:eastAsia="微软雅黑" w:cs="微软雅黑"/>
                <w:b/>
              </w:rPr>
            </w:pP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3</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天线类型</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双偏振阵列天线。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4</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工作频率</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9.3 GHz～ 9.5GHz。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5</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极化方式</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水平极化、垂直极化、水平&amp;垂直双极化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6</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探测距离</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≥45km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7</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整机峰值功率</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≥320W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8</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扫描模式</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体扫、扇扫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9</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体扫时间▲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能满足≤30秒的体扫时间模式下完成方位 0～360°，俯仰：0～72°不少于 48层无间隔扫描</w:t>
            </w: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10</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体扫范围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方位：0～360°，俯仰：0～72°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11</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RHI扫描时间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单方位RHI扫描时间：≤0.2s （俯仰0～72°）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12</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接收系统动态范围▲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≥95dB</w:t>
            </w: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13</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探测范围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强度：0dBz ～ +70dBz</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速度：-48m/s ～ +48m/s</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谱宽：0m/s ～ 16m/s</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差分反射率因子： -7.9dB ～ +7.9dB</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差分传播相位：-90°～  +90°或 -180°～ +180°</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差分传播相位率：-2°/km～ 20°/km</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相关系数：0～1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14</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测量精度</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强度：≤1dBz</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速度：≤1m/s</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谱宽：≤1m/s</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差分反射率因子：≤0.2dB</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差分传播相位：≤3°</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差分传播相位率：≤0.2°/km</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相关系数：≤0.01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15</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分辨率</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距离分辨率≤30m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16</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同时多波束数量▲</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≥16</w:t>
            </w:r>
          </w:p>
          <w:p>
            <w:pPr>
              <w:snapToGrid w:val="0"/>
              <w:spacing w:line="400" w:lineRule="exact"/>
              <w:rPr>
                <w:rFonts w:ascii="微软雅黑" w:hAnsi="微软雅黑" w:eastAsia="微软雅黑" w:cs="微软雅黑"/>
                <w:b/>
              </w:rPr>
            </w:pP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17</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地杂波抑制比</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≥50dB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18</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极限改善因子</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19</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波束宽度▲</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方位波束宽度：水平极化和垂直极化均≤1.8°</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俯仰波束宽度：水平极化和垂直极化均≤1.8°</w:t>
            </w:r>
          </w:p>
          <w:p>
            <w:pPr>
              <w:snapToGrid w:val="0"/>
              <w:spacing w:line="400" w:lineRule="exact"/>
              <w:rPr>
                <w:rFonts w:ascii="微软雅黑" w:hAnsi="微软雅黑" w:eastAsia="微软雅黑" w:cs="微软雅黑"/>
                <w:b/>
              </w:rPr>
            </w:pP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20</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阵面尺寸▲</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≥1.5m×1.4m</w:t>
            </w: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684" w:type="dxa"/>
            <w:vMerge w:val="restart"/>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21</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restart"/>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双偏振阵列天线阵面</w:t>
            </w:r>
            <w:r>
              <w:rPr>
                <w:rFonts w:hint="eastAsia" w:ascii="微软雅黑" w:hAnsi="微软雅黑" w:eastAsia="微软雅黑" w:cs="微软雅黑"/>
                <w:b/>
              </w:rPr>
              <w:t>（提供第三方检测机构出具的检测报告，报告中检测内容需包含本项所列参数，并同时提供投标产品的实物照片，要求实物照片能够看出天线阵面的结构）</w:t>
            </w:r>
            <w:r>
              <w:rPr>
                <w:rFonts w:hint="eastAsia" w:ascii="微软雅黑" w:hAnsi="微软雅黑" w:eastAsia="微软雅黑" w:cs="微软雅黑"/>
              </w:rPr>
              <w:t>▲</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天线增益：≥38dB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84" w:type="dxa"/>
            <w:vMerge w:val="continue"/>
            <w:vAlign w:val="center"/>
          </w:tcPr>
          <w:p>
            <w:pPr>
              <w:snapToGrid w:val="0"/>
              <w:spacing w:line="400" w:lineRule="exact"/>
              <w:ind w:firstLine="420"/>
              <w:rPr>
                <w:rFonts w:ascii="微软雅黑" w:hAnsi="微软雅黑" w:eastAsia="微软雅黑" w:cs="微软雅黑"/>
              </w:rPr>
            </w:pP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continue"/>
            <w:vAlign w:val="center"/>
          </w:tcPr>
          <w:p>
            <w:pPr>
              <w:snapToGrid w:val="0"/>
              <w:spacing w:line="400" w:lineRule="exact"/>
              <w:ind w:firstLine="420"/>
              <w:rPr>
                <w:rFonts w:ascii="微软雅黑" w:hAnsi="微软雅黑" w:eastAsia="微软雅黑" w:cs="微软雅黑"/>
              </w:rPr>
            </w:pP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第一副瓣电平：天线法线方向水平极化和垂直极化均≤-25dB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84" w:type="dxa"/>
            <w:vMerge w:val="continue"/>
            <w:vAlign w:val="center"/>
          </w:tcPr>
          <w:p>
            <w:pPr>
              <w:snapToGrid w:val="0"/>
              <w:spacing w:line="400" w:lineRule="exact"/>
              <w:ind w:firstLine="420"/>
              <w:rPr>
                <w:rFonts w:ascii="微软雅黑" w:hAnsi="微软雅黑" w:eastAsia="微软雅黑" w:cs="微软雅黑"/>
              </w:rPr>
            </w:pP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continue"/>
            <w:vAlign w:val="center"/>
          </w:tcPr>
          <w:p>
            <w:pPr>
              <w:snapToGrid w:val="0"/>
              <w:spacing w:line="400" w:lineRule="exact"/>
              <w:ind w:firstLine="420"/>
              <w:rPr>
                <w:rFonts w:ascii="微软雅黑" w:hAnsi="微软雅黑" w:eastAsia="微软雅黑" w:cs="微软雅黑"/>
              </w:rPr>
            </w:pP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交叉极化隔离度：天线法线方向≥30dB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restart"/>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22</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restart"/>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收发通道</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（具备不少于64个接收通道原始IQ数据录取能力，</w:t>
            </w:r>
            <w:r>
              <w:rPr>
                <w:rFonts w:hint="eastAsia" w:ascii="微软雅黑" w:hAnsi="微软雅黑" w:eastAsia="微软雅黑" w:cs="微软雅黑"/>
                <w:b/>
              </w:rPr>
              <w:t>投标人须提供完整的不少于64个通道原始IQ数据作为附件</w:t>
            </w:r>
            <w:r>
              <w:rPr>
                <w:rFonts w:hint="eastAsia" w:ascii="微软雅黑" w:hAnsi="微软雅黑" w:eastAsia="微软雅黑" w:cs="微软雅黑"/>
              </w:rPr>
              <w:t>）▲</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发射通道数量：≥64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684" w:type="dxa"/>
            <w:vMerge w:val="continue"/>
            <w:vAlign w:val="center"/>
          </w:tcPr>
          <w:p>
            <w:pPr>
              <w:snapToGrid w:val="0"/>
              <w:spacing w:line="400" w:lineRule="exact"/>
              <w:ind w:firstLine="420"/>
              <w:rPr>
                <w:rFonts w:ascii="微软雅黑" w:hAnsi="微软雅黑" w:eastAsia="微软雅黑" w:cs="微软雅黑"/>
              </w:rPr>
            </w:pP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continue"/>
            <w:vAlign w:val="center"/>
          </w:tcPr>
          <w:p>
            <w:pPr>
              <w:snapToGrid w:val="0"/>
              <w:spacing w:line="400" w:lineRule="exact"/>
              <w:ind w:firstLine="420"/>
              <w:rPr>
                <w:rFonts w:ascii="微软雅黑" w:hAnsi="微软雅黑" w:eastAsia="微软雅黑" w:cs="微软雅黑"/>
              </w:rPr>
            </w:pP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接收通道数量：≥64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684" w:type="dxa"/>
            <w:vMerge w:val="continue"/>
            <w:vAlign w:val="center"/>
          </w:tcPr>
          <w:p>
            <w:pPr>
              <w:snapToGrid w:val="0"/>
              <w:spacing w:line="400" w:lineRule="exact"/>
              <w:ind w:firstLine="420"/>
              <w:rPr>
                <w:rFonts w:ascii="微软雅黑" w:hAnsi="微软雅黑" w:eastAsia="微软雅黑" w:cs="微软雅黑"/>
              </w:rPr>
            </w:pP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continue"/>
            <w:vAlign w:val="center"/>
          </w:tcPr>
          <w:p>
            <w:pPr>
              <w:snapToGrid w:val="0"/>
              <w:spacing w:line="400" w:lineRule="exact"/>
              <w:ind w:firstLine="420"/>
              <w:rPr>
                <w:rFonts w:ascii="微软雅黑" w:hAnsi="微软雅黑" w:eastAsia="微软雅黑" w:cs="微软雅黑"/>
              </w:rPr>
            </w:pP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模数转换（AD）通道数量：≥64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continue"/>
            <w:vAlign w:val="center"/>
          </w:tcPr>
          <w:p>
            <w:pPr>
              <w:snapToGrid w:val="0"/>
              <w:spacing w:line="400" w:lineRule="exact"/>
              <w:ind w:firstLine="420"/>
              <w:rPr>
                <w:rFonts w:ascii="微软雅黑" w:hAnsi="微软雅黑" w:eastAsia="微软雅黑" w:cs="微软雅黑"/>
              </w:rPr>
            </w:pP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Merge w:val="continue"/>
            <w:vAlign w:val="center"/>
          </w:tcPr>
          <w:p>
            <w:pPr>
              <w:snapToGrid w:val="0"/>
              <w:spacing w:line="400" w:lineRule="exact"/>
              <w:ind w:firstLine="420"/>
              <w:rPr>
                <w:rFonts w:ascii="微软雅黑" w:hAnsi="微软雅黑" w:eastAsia="微软雅黑" w:cs="微软雅黑"/>
              </w:rPr>
            </w:pP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通道噪声系数：≤3.0dB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23</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接收机的灵敏度</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最小可测功率（灵敏度）≤-110dBm（带宽1MHz）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24</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同步控制▲</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雷达具备远程同步控制能力，雷达时间同步误差：≤0.2s，雷达方位角同步误差：≤0.5°。</w:t>
            </w:r>
          </w:p>
          <w:p>
            <w:pPr>
              <w:snapToGrid w:val="0"/>
              <w:spacing w:line="400" w:lineRule="exact"/>
              <w:rPr>
                <w:rFonts w:ascii="微软雅黑" w:hAnsi="微软雅黑" w:eastAsia="微软雅黑" w:cs="微软雅黑"/>
                <w:b/>
              </w:rPr>
            </w:pPr>
            <w:r>
              <w:rPr>
                <w:rFonts w:hint="eastAsia" w:ascii="微软雅黑" w:hAnsi="微软雅黑" w:eastAsia="微软雅黑" w:cs="微软雅黑"/>
                <w:b/>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25</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可扩展性</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具备能扩展为多雷达分组同步组网的能力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26</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脉冲重复频率及发射脉冲宽度</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脉冲重复频率：≥500Hz（警戒），＞1000Hz（定量）</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发射脉冲宽度：1～200us 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tcPr>
          <w:p>
            <w:pPr>
              <w:snapToGrid w:val="0"/>
              <w:spacing w:line="400" w:lineRule="exact"/>
              <w:rPr>
                <w:rFonts w:ascii="微软雅黑" w:hAnsi="微软雅黑" w:eastAsia="微软雅黑" w:cs="微软雅黑"/>
              </w:rPr>
            </w:pPr>
            <w:r>
              <w:rPr>
                <w:rFonts w:hint="eastAsia" w:ascii="微软雅黑" w:hAnsi="微软雅黑" w:eastAsia="微软雅黑" w:cs="微软雅黑"/>
              </w:rPr>
              <w:t>27</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工作温度范围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-40℃~+50℃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28</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工作湿度范围</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29</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抗风能力</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16级风（有天线罩）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30</w:t>
            </w:r>
          </w:p>
        </w:tc>
        <w:tc>
          <w:tcPr>
            <w:tcW w:w="1079" w:type="dxa"/>
            <w:vMerge w:val="continue"/>
          </w:tcPr>
          <w:p>
            <w:pPr>
              <w:snapToGrid w:val="0"/>
              <w:spacing w:line="400" w:lineRule="exact"/>
              <w:ind w:firstLine="420"/>
              <w:rPr>
                <w:rFonts w:ascii="微软雅黑" w:hAnsi="微软雅黑" w:eastAsia="微软雅黑" w:cs="微软雅黑"/>
              </w:rPr>
            </w:pPr>
          </w:p>
        </w:tc>
        <w:tc>
          <w:tcPr>
            <w:tcW w:w="2220"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网络上传带宽</w:t>
            </w:r>
          </w:p>
        </w:tc>
        <w:tc>
          <w:tcPr>
            <w:tcW w:w="5757"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50Mb/s</w:t>
            </w:r>
          </w:p>
        </w:tc>
      </w:tr>
    </w:tbl>
    <w:p>
      <w:pPr>
        <w:spacing w:line="400" w:lineRule="exact"/>
        <w:rPr>
          <w:rFonts w:ascii="微软雅黑" w:hAnsi="微软雅黑" w:eastAsia="微软雅黑" w:cs="微软雅黑"/>
          <w:highlight w:val="yellow"/>
        </w:rPr>
      </w:pPr>
      <w:r>
        <w:rPr>
          <w:rFonts w:hint="eastAsia" w:ascii="微软雅黑" w:hAnsi="微软雅黑" w:eastAsia="微软雅黑" w:cs="微软雅黑"/>
        </w:rPr>
        <w:t>（2）雷达监控终端软件</w:t>
      </w:r>
    </w:p>
    <w:tbl>
      <w:tblPr>
        <w:tblStyle w:val="6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985"/>
        <w:gridCol w:w="2041"/>
        <w:gridCol w:w="52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序号</w:t>
            </w:r>
          </w:p>
        </w:tc>
        <w:tc>
          <w:tcPr>
            <w:tcW w:w="1985"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分类</w:t>
            </w:r>
          </w:p>
        </w:tc>
        <w:tc>
          <w:tcPr>
            <w:tcW w:w="2041"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内容</w:t>
            </w:r>
          </w:p>
        </w:tc>
        <w:tc>
          <w:tcPr>
            <w:tcW w:w="5245"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 xml:space="preserve">软件功能要求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1</w:t>
            </w:r>
          </w:p>
        </w:tc>
        <w:tc>
          <w:tcPr>
            <w:tcW w:w="1985" w:type="dxa"/>
            <w:vMerge w:val="restart"/>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监控终端软件</w:t>
            </w:r>
          </w:p>
        </w:tc>
        <w:tc>
          <w:tcPr>
            <w:tcW w:w="2041" w:type="dxa"/>
            <w:vMerge w:val="restart"/>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远程控制</w:t>
            </w: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远程一键式开关机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2</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自动故障检测及报警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3</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多种探测模式切换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4</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雷达运行参数调整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5</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数据质控参数的设置和调整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6</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restart"/>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远程监视</w:t>
            </w: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监视雷达工作方式、工作状态、主要故障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7</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雷达运行状态日志记录和分析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8</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雷达运行状态异常报警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9</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restart"/>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协同控制</w:t>
            </w: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在多雷达进行协同探测时，根据各雷达所在地理位置，自动计算子阵扫描顺序、起始角度等参数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10</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在多雷达进行协同探测时，一键式进行协同扫描的开、关机；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11</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Merge w:val="continue"/>
            <w:vAlign w:val="center"/>
          </w:tcPr>
          <w:p>
            <w:pPr>
              <w:pStyle w:val="990"/>
              <w:snapToGrid w:val="0"/>
              <w:spacing w:line="400" w:lineRule="exact"/>
              <w:ind w:firstLine="0"/>
              <w:jc w:val="center"/>
              <w:rPr>
                <w:rFonts w:ascii="微软雅黑" w:hAnsi="微软雅黑" w:eastAsia="微软雅黑" w:cs="微软雅黑"/>
                <w:bCs/>
              </w:rPr>
            </w:pP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多雷达协同探测方位角误差统计和校准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12</w:t>
            </w:r>
          </w:p>
        </w:tc>
        <w:tc>
          <w:tcPr>
            <w:tcW w:w="1985" w:type="dxa"/>
            <w:vMerge w:val="continue"/>
          </w:tcPr>
          <w:p>
            <w:pPr>
              <w:pStyle w:val="990"/>
              <w:snapToGrid w:val="0"/>
              <w:spacing w:line="400" w:lineRule="exact"/>
              <w:ind w:firstLine="0"/>
              <w:jc w:val="center"/>
              <w:rPr>
                <w:rFonts w:ascii="微软雅黑" w:hAnsi="微软雅黑" w:eastAsia="微软雅黑" w:cs="微软雅黑"/>
                <w:bCs/>
              </w:rPr>
            </w:pPr>
          </w:p>
        </w:tc>
        <w:tc>
          <w:tcPr>
            <w:tcW w:w="2041" w:type="dxa"/>
            <w:vAlign w:val="center"/>
          </w:tcPr>
          <w:p>
            <w:pPr>
              <w:pStyle w:val="990"/>
              <w:snapToGrid w:val="0"/>
              <w:spacing w:line="400" w:lineRule="exact"/>
              <w:ind w:firstLine="0"/>
              <w:jc w:val="center"/>
              <w:rPr>
                <w:rFonts w:ascii="微软雅黑" w:hAnsi="微软雅黑" w:eastAsia="微软雅黑" w:cs="微软雅黑"/>
                <w:bCs/>
              </w:rPr>
            </w:pPr>
            <w:r>
              <w:rPr>
                <w:rFonts w:hint="eastAsia" w:ascii="微软雅黑" w:hAnsi="微软雅黑" w:eastAsia="微软雅黑" w:cs="微软雅黑"/>
                <w:bCs/>
              </w:rPr>
              <w:t>数据显示</w:t>
            </w:r>
          </w:p>
        </w:tc>
        <w:tc>
          <w:tcPr>
            <w:tcW w:w="5245" w:type="dxa"/>
            <w:vAlign w:val="center"/>
          </w:tcPr>
          <w:p>
            <w:pPr>
              <w:pStyle w:val="990"/>
              <w:snapToGrid w:val="0"/>
              <w:spacing w:line="400" w:lineRule="exact"/>
              <w:ind w:firstLine="0"/>
              <w:rPr>
                <w:rFonts w:ascii="微软雅黑" w:hAnsi="微软雅黑" w:eastAsia="微软雅黑" w:cs="微软雅黑"/>
                <w:bCs/>
              </w:rPr>
            </w:pPr>
            <w:r>
              <w:rPr>
                <w:rFonts w:hint="eastAsia" w:ascii="微软雅黑" w:hAnsi="微软雅黑" w:eastAsia="微软雅黑" w:cs="微软雅黑"/>
                <w:bCs/>
              </w:rPr>
              <w:t>具备显示雷达基数据，具备基数据的PPI显示, RHI显示；具备地理信息系统的集成显示；</w:t>
            </w:r>
            <w:r>
              <w:rPr>
                <w:rFonts w:hint="eastAsia" w:ascii="微软雅黑" w:hAnsi="微软雅黑" w:eastAsia="微软雅黑" w:cs="微软雅黑"/>
              </w:rPr>
              <w:t>具备任意点雷达数据方向图分析功能。</w:t>
            </w:r>
          </w:p>
        </w:tc>
      </w:tr>
    </w:tbl>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r>
        <w:rPr>
          <w:rFonts w:hint="eastAsia" w:ascii="微软雅黑" w:hAnsi="微软雅黑" w:eastAsia="微软雅黑" w:cs="微软雅黑"/>
        </w:rPr>
        <w:t>（3）城市精细化短时强天气监测预警系统</w:t>
      </w:r>
    </w:p>
    <w:tbl>
      <w:tblPr>
        <w:tblStyle w:val="63"/>
        <w:tblW w:w="9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679"/>
        <w:gridCol w:w="2047"/>
        <w:gridCol w:w="5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679"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分类</w:t>
            </w: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内容</w:t>
            </w:r>
          </w:p>
        </w:tc>
        <w:tc>
          <w:tcPr>
            <w:tcW w:w="5608"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软件功能要求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1</w:t>
            </w:r>
          </w:p>
        </w:tc>
        <w:tc>
          <w:tcPr>
            <w:tcW w:w="1679" w:type="dxa"/>
            <w:vMerge w:val="restart"/>
            <w:vAlign w:val="center"/>
          </w:tcPr>
          <w:p>
            <w:pPr>
              <w:snapToGrid w:val="0"/>
              <w:spacing w:line="400" w:lineRule="exact"/>
              <w:jc w:val="center"/>
              <w:rPr>
                <w:rFonts w:ascii="微软雅黑" w:hAnsi="微软雅黑" w:eastAsia="微软雅黑" w:cs="微软雅黑"/>
                <w:bCs/>
              </w:rPr>
            </w:pPr>
            <w:r>
              <w:rPr>
                <w:rFonts w:hint="eastAsia" w:ascii="微软雅黑" w:hAnsi="微软雅黑" w:eastAsia="微软雅黑" w:cs="微软雅黑"/>
                <w:bCs/>
              </w:rPr>
              <w:t>城市精细化短时强天气监测预警系统</w:t>
            </w: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技术框架</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具备GIS数据显示及三维显示能力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0"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2</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气象基本数据产品</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强度（dBZ）、速度（V）、谱宽（W）、差分反射率因子（ZDR）、差分传播相位（ΦDP）、差分传播相位率（KDP）、相关系数（ρHV）、粒子相态识别（HCA）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0"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3</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产品显示</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PPI 显示、RHI 显示、CAPPI 显示、四分屏显示、垂直剖面、组合反射率（CR）、最大值显示（MAX）、三维等值面。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4</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物理量产品▲</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回波顶高（ET）、回波底高（EB）、1 小时累积降水量（OHP）、3 小时累积降水量（THP）、垂直积分液态水（VIL）、最强回波高度、质心高度。</w:t>
            </w:r>
            <w:r>
              <w:rPr>
                <w:rFonts w:hint="eastAsia" w:ascii="微软雅黑" w:hAnsi="微软雅黑" w:eastAsia="微软雅黑" w:cs="微软雅黑"/>
                <w:b/>
              </w:rPr>
              <w:t>（投标人须提供产品截图，产品中的个例必须是来自于近三年在实际使用中的天气观测个例，产品个例需提供观测时间和观测地点）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8"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5</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风场产品</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速度方位显示（VAD）、速度方位显示风廓线（VWP）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6"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6</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强天气识别产品▲</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风暴结构分析（SS）、冰雹指数（HI）、风暴追踪信息（STI）、中尺度气旋（M）、龙卷涡旋特征（TVS）</w:t>
            </w:r>
            <w:r>
              <w:rPr>
                <w:rFonts w:hint="eastAsia" w:ascii="微软雅黑" w:hAnsi="微软雅黑" w:eastAsia="微软雅黑" w:cs="微软雅黑"/>
                <w:b/>
              </w:rPr>
              <w:t>（投标人须提供产品截图，产品中的个例必须是来自于近三年在实际使用中的天气观测个例，产品个例需提供观测时间和观测地点）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2"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7</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图形处理功能</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多要素显示；</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多层 CAPPI 显示；</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多仰角多画面显示；</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体扫多仰角 PPI 同时预览；</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体扫无间隔 RHI 扫描显示预览；</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动画回放；</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游标引导：通过游标录取并显示游标所在点的方位、高度、距离、回波强度等数据；</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PPI 滑动 RHI 选择：通过在 PPI 上波动选择指针方位角度，双击选中角度，可获取对应位置 RHI；</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图像选择编辑工具：图片图像在线编辑、文字编辑，图像图形圈选功能；</w:t>
            </w:r>
          </w:p>
          <w:p>
            <w:pPr>
              <w:snapToGrid w:val="0"/>
              <w:spacing w:line="400" w:lineRule="exact"/>
              <w:rPr>
                <w:rFonts w:ascii="微软雅黑" w:hAnsi="微软雅黑" w:eastAsia="微软雅黑" w:cs="微软雅黑"/>
              </w:rPr>
            </w:pPr>
            <w:r>
              <w:rPr>
                <w:rFonts w:hint="eastAsia" w:ascii="微软雅黑" w:hAnsi="微软雅黑" w:eastAsia="微软雅黑" w:cs="微软雅黑"/>
              </w:rPr>
              <w:t>光标联动。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3"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8</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智能报警预警</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具备雷达自定义报警；三类风暴（雷暴大风、冰雹、强降水）的识别、追踪、分类；基于风暴分类的高影响天气分类报警；未来1-2小时预警；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6" w:hRule="atLeast"/>
          <w:jc w:val="center"/>
        </w:trPr>
        <w:tc>
          <w:tcPr>
            <w:tcW w:w="664"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9</w:t>
            </w:r>
          </w:p>
        </w:tc>
        <w:tc>
          <w:tcPr>
            <w:tcW w:w="1679" w:type="dxa"/>
            <w:vMerge w:val="continue"/>
            <w:vAlign w:val="center"/>
          </w:tcPr>
          <w:p>
            <w:pPr>
              <w:snapToGrid w:val="0"/>
              <w:spacing w:line="400" w:lineRule="exact"/>
              <w:jc w:val="center"/>
              <w:rPr>
                <w:rFonts w:ascii="微软雅黑" w:hAnsi="微软雅黑" w:eastAsia="微软雅黑" w:cs="微软雅黑"/>
              </w:rPr>
            </w:pPr>
          </w:p>
        </w:tc>
        <w:tc>
          <w:tcPr>
            <w:tcW w:w="2047" w:type="dxa"/>
            <w:vAlign w:val="center"/>
          </w:tcPr>
          <w:p>
            <w:pPr>
              <w:snapToGrid w:val="0"/>
              <w:spacing w:line="400" w:lineRule="exact"/>
              <w:jc w:val="center"/>
              <w:rPr>
                <w:rFonts w:ascii="微软雅黑" w:hAnsi="微软雅黑" w:eastAsia="微软雅黑" w:cs="微软雅黑"/>
              </w:rPr>
            </w:pPr>
            <w:r>
              <w:rPr>
                <w:rFonts w:hint="eastAsia" w:ascii="微软雅黑" w:hAnsi="微软雅黑" w:eastAsia="微软雅黑" w:cs="微软雅黑"/>
              </w:rPr>
              <w:t>交互操作</w:t>
            </w:r>
          </w:p>
        </w:tc>
        <w:tc>
          <w:tcPr>
            <w:tcW w:w="5608" w:type="dxa"/>
            <w:vAlign w:val="center"/>
          </w:tcPr>
          <w:p>
            <w:pPr>
              <w:snapToGrid w:val="0"/>
              <w:spacing w:line="400" w:lineRule="exact"/>
              <w:rPr>
                <w:rFonts w:ascii="微软雅黑" w:hAnsi="微软雅黑" w:eastAsia="微软雅黑" w:cs="微软雅黑"/>
              </w:rPr>
            </w:pPr>
            <w:r>
              <w:rPr>
                <w:rFonts w:hint="eastAsia" w:ascii="微软雅黑" w:hAnsi="微软雅黑" w:eastAsia="微软雅黑" w:cs="微软雅黑"/>
              </w:rPr>
              <w:t>具备任意剖面快速制作，响应时间小于0.5s；多点曲面剖面的快速制作和编辑，响应时间小于0.5s</w:t>
            </w:r>
          </w:p>
        </w:tc>
      </w:tr>
    </w:tbl>
    <w:p>
      <w:pPr>
        <w:pStyle w:val="6"/>
        <w:rPr>
          <w:rFonts w:ascii="微软雅黑" w:hAnsi="微软雅黑" w:eastAsia="微软雅黑" w:cs="微软雅黑"/>
          <w:szCs w:val="21"/>
        </w:rPr>
      </w:pPr>
      <w:r>
        <w:rPr>
          <w:rFonts w:hint="eastAsia" w:ascii="微软雅黑" w:hAnsi="微软雅黑" w:eastAsia="微软雅黑" w:cs="微软雅黑"/>
          <w:szCs w:val="21"/>
        </w:rPr>
        <w:t>2.雷达等设备运输吊装</w:t>
      </w:r>
    </w:p>
    <w:tbl>
      <w:tblPr>
        <w:tblStyle w:val="6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03"/>
        <w:gridCol w:w="992"/>
        <w:gridCol w:w="1134"/>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80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分类</w:t>
            </w:r>
          </w:p>
        </w:tc>
        <w:tc>
          <w:tcPr>
            <w:tcW w:w="99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单位</w:t>
            </w:r>
          </w:p>
        </w:tc>
        <w:tc>
          <w:tcPr>
            <w:tcW w:w="1134"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数量</w:t>
            </w:r>
          </w:p>
        </w:tc>
        <w:tc>
          <w:tcPr>
            <w:tcW w:w="503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p>
        </w:tc>
        <w:tc>
          <w:tcPr>
            <w:tcW w:w="180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雷达等设备运输吊装</w:t>
            </w:r>
          </w:p>
        </w:tc>
        <w:tc>
          <w:tcPr>
            <w:tcW w:w="99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次</w:t>
            </w:r>
          </w:p>
        </w:tc>
        <w:tc>
          <w:tcPr>
            <w:tcW w:w="1134"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w:t>
            </w:r>
          </w:p>
        </w:tc>
        <w:tc>
          <w:tcPr>
            <w:tcW w:w="503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雷达及配套设备运输吊装</w:t>
            </w:r>
          </w:p>
        </w:tc>
      </w:tr>
    </w:tbl>
    <w:p/>
    <w:p>
      <w:pPr>
        <w:pStyle w:val="6"/>
        <w:rPr>
          <w:rFonts w:ascii="微软雅黑" w:hAnsi="微软雅黑" w:eastAsia="微软雅黑" w:cs="微软雅黑"/>
          <w:szCs w:val="21"/>
        </w:rPr>
      </w:pPr>
      <w:r>
        <w:rPr>
          <w:rFonts w:hint="eastAsia" w:ascii="微软雅黑" w:hAnsi="微软雅黑" w:eastAsia="微软雅黑" w:cs="微软雅黑"/>
          <w:szCs w:val="21"/>
        </w:rPr>
        <w:t>3.雷达站防雷系统</w:t>
      </w:r>
    </w:p>
    <w:tbl>
      <w:tblPr>
        <w:tblStyle w:val="6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03"/>
        <w:gridCol w:w="992"/>
        <w:gridCol w:w="1134"/>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80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分类</w:t>
            </w:r>
          </w:p>
        </w:tc>
        <w:tc>
          <w:tcPr>
            <w:tcW w:w="99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单位</w:t>
            </w:r>
          </w:p>
        </w:tc>
        <w:tc>
          <w:tcPr>
            <w:tcW w:w="1134"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数量</w:t>
            </w:r>
          </w:p>
        </w:tc>
        <w:tc>
          <w:tcPr>
            <w:tcW w:w="503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p>
        </w:tc>
        <w:tc>
          <w:tcPr>
            <w:tcW w:w="1803"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雷达站防雷系统</w:t>
            </w:r>
          </w:p>
        </w:tc>
        <w:tc>
          <w:tcPr>
            <w:tcW w:w="99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套</w:t>
            </w:r>
          </w:p>
        </w:tc>
        <w:tc>
          <w:tcPr>
            <w:tcW w:w="1134" w:type="dxa"/>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w:t>
            </w:r>
          </w:p>
        </w:tc>
        <w:tc>
          <w:tcPr>
            <w:tcW w:w="5032"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确保雷达站电阻小于4Ω，并提供防雷检测报告</w:t>
            </w:r>
          </w:p>
        </w:tc>
      </w:tr>
    </w:tbl>
    <w:p>
      <w:pPr>
        <w:pStyle w:val="23"/>
        <w:spacing w:line="300" w:lineRule="exact"/>
        <w:ind w:firstLine="420"/>
        <w:rPr>
          <w:rFonts w:ascii="微软雅黑" w:hAnsi="微软雅黑" w:eastAsia="微软雅黑" w:cs="微软雅黑"/>
        </w:rPr>
      </w:pPr>
    </w:p>
    <w:p>
      <w:pPr>
        <w:rPr>
          <w:lang w:val="zh-CN"/>
        </w:rPr>
      </w:pPr>
    </w:p>
    <w:p>
      <w:pPr>
        <w:pStyle w:val="4"/>
        <w:rPr>
          <w:rFonts w:ascii="微软雅黑" w:hAnsi="微软雅黑" w:eastAsia="微软雅黑" w:cs="微软雅黑"/>
          <w:sz w:val="28"/>
          <w:szCs w:val="28"/>
        </w:rPr>
      </w:pPr>
      <w:r>
        <w:rPr>
          <w:rFonts w:hint="eastAsia" w:ascii="微软雅黑" w:hAnsi="微软雅黑" w:eastAsia="微软雅黑" w:cs="微软雅黑"/>
          <w:sz w:val="28"/>
          <w:szCs w:val="28"/>
        </w:rPr>
        <w:t>（五）气象专用铁塔等配套设施</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00"/>
        <w:gridCol w:w="709"/>
        <w:gridCol w:w="851"/>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00"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分类</w:t>
            </w:r>
          </w:p>
        </w:tc>
        <w:tc>
          <w:tcPr>
            <w:tcW w:w="709"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单位</w:t>
            </w:r>
          </w:p>
        </w:tc>
        <w:tc>
          <w:tcPr>
            <w:tcW w:w="851"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数量</w:t>
            </w:r>
          </w:p>
        </w:tc>
        <w:tc>
          <w:tcPr>
            <w:tcW w:w="5901" w:type="dxa"/>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气象专用铁塔及基础</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含成品气象专用铁塔的采购、运输、安装服务，气象专用铁塔基础等配套。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1.1</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气象专用铁塔</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1)铁塔1高度：25米、铁塔2高度：2</w:t>
            </w:r>
            <w:r>
              <w:rPr>
                <w:rFonts w:ascii="微软雅黑" w:hAnsi="微软雅黑" w:eastAsia="微软雅黑" w:cs="微软雅黑"/>
              </w:rPr>
              <w:t>0</w:t>
            </w:r>
            <w:r>
              <w:rPr>
                <w:rFonts w:hint="eastAsia" w:ascii="微软雅黑" w:hAnsi="微软雅黑" w:eastAsia="微软雅黑" w:cs="微软雅黑"/>
              </w:rPr>
              <w:t>米；</w:t>
            </w:r>
            <w:r>
              <w:rPr>
                <w:rFonts w:hint="eastAsia" w:ascii="微软雅黑" w:hAnsi="微软雅黑" w:eastAsia="微软雅黑" w:cs="微软雅黑"/>
              </w:rPr>
              <w:br w:type="textWrapping"/>
            </w:r>
            <w:r>
              <w:rPr>
                <w:rFonts w:hint="eastAsia" w:ascii="微软雅黑" w:hAnsi="微软雅黑" w:eastAsia="微软雅黑" w:cs="微软雅黑"/>
              </w:rPr>
              <w:t>2)铁塔设计寿命：50年；</w:t>
            </w:r>
            <w:r>
              <w:rPr>
                <w:rFonts w:hint="eastAsia" w:ascii="微软雅黑" w:hAnsi="微软雅黑" w:eastAsia="微软雅黑" w:cs="微软雅黑"/>
              </w:rPr>
              <w:br w:type="textWrapping"/>
            </w:r>
            <w:r>
              <w:rPr>
                <w:rFonts w:hint="eastAsia" w:ascii="微软雅黑" w:hAnsi="微软雅黑" w:eastAsia="微软雅黑" w:cs="微软雅黑"/>
              </w:rPr>
              <w:t>3)铁塔类型：四脚塔（内爬梯塔）；</w:t>
            </w:r>
            <w:r>
              <w:rPr>
                <w:rFonts w:hint="eastAsia" w:ascii="微软雅黑" w:hAnsi="微软雅黑" w:eastAsia="微软雅黑" w:cs="微软雅黑"/>
              </w:rPr>
              <w:br w:type="textWrapping"/>
            </w:r>
            <w:r>
              <w:rPr>
                <w:rFonts w:hint="eastAsia" w:ascii="微软雅黑" w:hAnsi="微软雅黑" w:eastAsia="微软雅黑" w:cs="微软雅黑"/>
              </w:rPr>
              <w:t>4)顶部平台：直径5米平台；护栏1米360度包围设计；</w:t>
            </w:r>
            <w:r>
              <w:rPr>
                <w:rFonts w:hint="eastAsia" w:ascii="微软雅黑" w:hAnsi="微软雅黑" w:eastAsia="微软雅黑" w:cs="微软雅黑"/>
              </w:rPr>
              <w:br w:type="textWrapping"/>
            </w:r>
            <w:r>
              <w:rPr>
                <w:rFonts w:hint="eastAsia" w:ascii="微软雅黑" w:hAnsi="微软雅黑" w:eastAsia="微软雅黑" w:cs="微软雅黑"/>
              </w:rPr>
              <w:t>5)铁塔摇摆速度（风速小于25m/s时）：&lt;1m/s ；</w:t>
            </w:r>
            <w:r>
              <w:rPr>
                <w:rFonts w:hint="eastAsia" w:ascii="微软雅黑" w:hAnsi="微软雅黑" w:eastAsia="微软雅黑" w:cs="微软雅黑"/>
              </w:rPr>
              <w:br w:type="textWrapping"/>
            </w:r>
            <w:r>
              <w:rPr>
                <w:rFonts w:hint="eastAsia" w:ascii="微软雅黑" w:hAnsi="微软雅黑" w:eastAsia="微软雅黑" w:cs="微软雅黑"/>
              </w:rPr>
              <w:t>6)塔顶水平位移与塔高比值小于1/300；</w:t>
            </w:r>
            <w:r>
              <w:rPr>
                <w:rFonts w:hint="eastAsia" w:ascii="微软雅黑" w:hAnsi="微软雅黑" w:eastAsia="微软雅黑" w:cs="微软雅黑"/>
              </w:rPr>
              <w:br w:type="textWrapping"/>
            </w:r>
            <w:r>
              <w:rPr>
                <w:rFonts w:hint="eastAsia" w:ascii="微软雅黑" w:hAnsi="微软雅黑" w:eastAsia="微软雅黑" w:cs="微软雅黑"/>
              </w:rPr>
              <w:t>7)自振频率大于1Hz；</w:t>
            </w:r>
            <w:r>
              <w:rPr>
                <w:rFonts w:hint="eastAsia" w:ascii="微软雅黑" w:hAnsi="微软雅黑" w:eastAsia="微软雅黑" w:cs="微软雅黑"/>
              </w:rPr>
              <w:br w:type="textWrapping"/>
            </w:r>
            <w:r>
              <w:rPr>
                <w:rFonts w:hint="eastAsia" w:ascii="微软雅黑" w:hAnsi="微软雅黑" w:eastAsia="微软雅黑" w:cs="微软雅黑"/>
              </w:rPr>
              <w:t>8)方位角偏差小于0.125°，俯仰角偏差小于0.125°；</w:t>
            </w:r>
            <w:r>
              <w:rPr>
                <w:rFonts w:hint="eastAsia" w:ascii="微软雅黑" w:hAnsi="微软雅黑" w:eastAsia="微软雅黑" w:cs="微软雅黑"/>
              </w:rPr>
              <w:br w:type="textWrapping"/>
            </w:r>
            <w:r>
              <w:rPr>
                <w:rFonts w:hint="eastAsia" w:ascii="微软雅黑" w:hAnsi="微软雅黑" w:eastAsia="微软雅黑" w:cs="微软雅黑"/>
              </w:rPr>
              <w:t>9)日常风速下铁塔顶端摇摆度≤0.2°</w:t>
            </w:r>
            <w:r>
              <w:rPr>
                <w:rFonts w:hint="eastAsia" w:ascii="微软雅黑" w:hAnsi="微软雅黑" w:eastAsia="微软雅黑" w:cs="微软雅黑"/>
              </w:rPr>
              <w:br w:type="textWrapping"/>
            </w:r>
            <w:r>
              <w:rPr>
                <w:rFonts w:hint="eastAsia" w:ascii="微软雅黑" w:hAnsi="微软雅黑" w:eastAsia="微软雅黑" w:cs="微软雅黑"/>
              </w:rPr>
              <w:t>10)铁塔顶部平台承重需要大于1.8吨（雷达重量为950Kg、天线罩200Kg、空调80Kg、配电箱50Kg、3根防雷针150Kg、考虑到后期人员维护及维护设备重量）；</w:t>
            </w:r>
            <w:r>
              <w:rPr>
                <w:rFonts w:hint="eastAsia" w:ascii="微软雅黑" w:hAnsi="微软雅黑" w:eastAsia="微软雅黑" w:cs="微软雅黑"/>
              </w:rPr>
              <w:br w:type="textWrapping"/>
            </w:r>
            <w:r>
              <w:rPr>
                <w:rFonts w:hint="eastAsia" w:ascii="微软雅黑" w:hAnsi="微软雅黑" w:eastAsia="微软雅黑" w:cs="微软雅黑"/>
              </w:rPr>
              <w:t xml:space="preserve">11)抗风等级：能够承受16级的风荷载（当地最大风速调整）； </w:t>
            </w:r>
            <w:r>
              <w:rPr>
                <w:rFonts w:hint="eastAsia" w:ascii="微软雅黑" w:hAnsi="微软雅黑" w:eastAsia="微软雅黑" w:cs="微软雅黑"/>
              </w:rPr>
              <w:br w:type="textWrapping"/>
            </w:r>
            <w:r>
              <w:rPr>
                <w:rFonts w:hint="eastAsia" w:ascii="微软雅黑" w:hAnsi="微软雅黑" w:eastAsia="微软雅黑" w:cs="微软雅黑"/>
              </w:rPr>
              <w:t>12)铁塔抗振、抗盐雾等级：按照当地环境标准；</w:t>
            </w:r>
            <w:r>
              <w:rPr>
                <w:rFonts w:hint="eastAsia" w:ascii="微软雅黑" w:hAnsi="微软雅黑" w:eastAsia="微软雅黑" w:cs="微软雅黑"/>
              </w:rPr>
              <w:br w:type="textWrapping"/>
            </w:r>
            <w:r>
              <w:rPr>
                <w:rFonts w:hint="eastAsia" w:ascii="微软雅黑" w:hAnsi="微软雅黑" w:eastAsia="微软雅黑" w:cs="微软雅黑"/>
              </w:rPr>
              <w:t>13)铁塔从下到上要预留走线架用于电网走线。</w:t>
            </w:r>
            <w:r>
              <w:rPr>
                <w:rFonts w:hint="eastAsia" w:ascii="微软雅黑" w:hAnsi="微软雅黑" w:eastAsia="微软雅黑" w:cs="微软雅黑"/>
              </w:rPr>
              <w:br w:type="textWrapping"/>
            </w:r>
            <w:r>
              <w:rPr>
                <w:rFonts w:hint="eastAsia" w:ascii="微软雅黑" w:hAnsi="微软雅黑" w:eastAsia="微软雅黑" w:cs="微软雅黑"/>
              </w:rPr>
              <w:t>14)护栏高度≤1.2米，且按照下文要求避雷针安装位置需要加粗立柱，后期防雷要固定避雷针。</w:t>
            </w:r>
            <w:r>
              <w:rPr>
                <w:rFonts w:hint="eastAsia" w:ascii="微软雅黑" w:hAnsi="微软雅黑" w:eastAsia="微软雅黑" w:cs="微软雅黑"/>
              </w:rPr>
              <w:br w:type="textWrapping"/>
            </w:r>
            <w:r>
              <w:rPr>
                <w:rFonts w:hint="eastAsia" w:ascii="微软雅黑" w:hAnsi="微软雅黑" w:eastAsia="微软雅黑" w:cs="微软雅黑"/>
              </w:rPr>
              <w:t>15)机房到塔顶电源线：2根三芯6平方电缆（需套镀锌金属管上塔）如果机房距离铁塔较远需要考虑压降，适当增粗线缆。</w:t>
            </w:r>
            <w:r>
              <w:rPr>
                <w:rFonts w:hint="eastAsia" w:ascii="微软雅黑" w:hAnsi="微软雅黑" w:eastAsia="微软雅黑" w:cs="微软雅黑"/>
              </w:rPr>
              <w:br w:type="textWrapping"/>
            </w:r>
            <w:r>
              <w:rPr>
                <w:rFonts w:hint="eastAsia" w:ascii="微软雅黑" w:hAnsi="微软雅黑" w:eastAsia="微软雅黑" w:cs="微软雅黑"/>
              </w:rPr>
              <w:t>16)机房到塔顶线缆：2根六类以上网线（做好水晶头），1根光纤12芯（LC-LC接头，可选择上下加ODF箱配LC尾纤）（需套50∮镀锌金属管上塔）。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1.2</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气象专用铁塔基础</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1）包含且不限于铁塔塔基、机房基础、挡围墙、挡土墙、围墙内地面硬化、排水沟等的建设；</w:t>
            </w:r>
            <w:r>
              <w:rPr>
                <w:rFonts w:hint="eastAsia" w:ascii="微软雅黑" w:hAnsi="微软雅黑" w:eastAsia="微软雅黑" w:cs="微软雅黑"/>
              </w:rPr>
              <w:br w:type="textWrapping"/>
            </w:r>
            <w:r>
              <w:rPr>
                <w:rFonts w:hint="eastAsia" w:ascii="微软雅黑" w:hAnsi="微软雅黑" w:eastAsia="微软雅黑" w:cs="微软雅黑"/>
              </w:rPr>
              <w:t>2）包含且不限于方舱机房的采购及安装，机房内插座、应急灯、照明灯、开关及所需线路和线槽、走线架、走线架上需架设金属材质走线槽、地排、接地扁铁、空调外机支架、专用配电箱、站点标识牌；</w:t>
            </w:r>
            <w:r>
              <w:rPr>
                <w:rFonts w:hint="eastAsia" w:ascii="微软雅黑" w:hAnsi="微软雅黑" w:eastAsia="微软雅黑" w:cs="微软雅黑"/>
              </w:rPr>
              <w:br w:type="textWrapping"/>
            </w:r>
            <w:r>
              <w:rPr>
                <w:rFonts w:hint="eastAsia" w:ascii="微软雅黑" w:hAnsi="微软雅黑" w:eastAsia="微软雅黑" w:cs="微软雅黑"/>
              </w:rPr>
              <w:t>3）包含机房内电力网络布线（机房内部设备线路标准不低于国标3芯6平电缆）；</w:t>
            </w:r>
            <w:r>
              <w:rPr>
                <w:rFonts w:hint="eastAsia" w:ascii="微软雅黑" w:hAnsi="微软雅黑" w:eastAsia="微软雅黑" w:cs="微软雅黑"/>
              </w:rPr>
              <w:br w:type="textWrapping"/>
            </w:r>
            <w:r>
              <w:rPr>
                <w:rFonts w:hint="eastAsia" w:ascii="微软雅黑" w:hAnsi="微软雅黑" w:eastAsia="微软雅黑" w:cs="微软雅黑"/>
              </w:rPr>
              <w:t>4）招标人要求的其他相关工作内容。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外市电引入</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x波段相控阵天气雷达站点外市电新增架设专用变压器，变压器下方设置低压综合配电箱（内设一级防雷器），从外市电变压器低压综合配电箱到雷达站机房内市电配电箱（内设二级防雷器）的电力线路需套管预埋和途径手孔井（采用四芯三十二平铠装电缆，且最后一根电杆到机房严禁架空，需采用金属套管地埋，地埋距离不小于30米。），预埋处设置地桩标识牌；需保证进入雷达站的电压不小于380VAC ，能负载功耗不小于8000W。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电力基础</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结合实际和设计要求，设置电缆井及管线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4</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道路</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条</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道路修整拓宽、夯实并铺满碎石子，宽度不小于4米，承重不少于10吨能保证重型车辆来往运输相关材料及设备。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5</w:t>
            </w:r>
          </w:p>
        </w:tc>
        <w:tc>
          <w:tcPr>
            <w:tcW w:w="1500"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网络</w:t>
            </w:r>
          </w:p>
        </w:tc>
        <w:tc>
          <w:tcPr>
            <w:tcW w:w="709" w:type="dxa"/>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851" w:type="dxa"/>
            <w:vAlign w:val="center"/>
          </w:tcPr>
          <w:p>
            <w:pPr>
              <w:spacing w:line="320" w:lineRule="exact"/>
              <w:jc w:val="center"/>
              <w:rPr>
                <w:rFonts w:ascii="微软雅黑" w:hAnsi="微软雅黑" w:eastAsia="微软雅黑" w:cs="微软雅黑"/>
              </w:rPr>
            </w:pPr>
            <w:r>
              <w:rPr>
                <w:rFonts w:ascii="微软雅黑" w:hAnsi="微软雅黑" w:eastAsia="微软雅黑" w:cs="微软雅黑"/>
              </w:rPr>
              <w:t>2</w:t>
            </w:r>
          </w:p>
        </w:tc>
        <w:tc>
          <w:tcPr>
            <w:tcW w:w="5901" w:type="dxa"/>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站点采用传输速率上下50M的点对点专线，从站点接通至绍兴市气象局4楼机房。站点机房内部采用六类网线和1根12芯光纤。</w:t>
            </w:r>
          </w:p>
        </w:tc>
      </w:tr>
    </w:tbl>
    <w:p/>
    <w:p>
      <w:pPr>
        <w:tabs>
          <w:tab w:val="left" w:pos="900"/>
        </w:tabs>
        <w:rPr>
          <w:sz w:val="24"/>
        </w:rPr>
      </w:pPr>
      <w:r>
        <w:rPr>
          <w:rFonts w:hint="eastAsia"/>
          <w:sz w:val="24"/>
        </w:rPr>
        <w:t>外市电引入</w:t>
      </w:r>
      <w:r>
        <w:rPr>
          <w:sz w:val="24"/>
        </w:rPr>
        <w:t>1</w:t>
      </w:r>
      <w:r>
        <w:rPr>
          <w:rFonts w:hint="eastAsia"/>
          <w:sz w:val="24"/>
        </w:rPr>
        <w:t>建设内容：</w:t>
      </w:r>
    </w:p>
    <w:tbl>
      <w:tblPr>
        <w:tblStyle w:val="63"/>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153"/>
        <w:gridCol w:w="1156"/>
        <w:gridCol w:w="121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一</w:t>
            </w:r>
          </w:p>
        </w:tc>
        <w:tc>
          <w:tcPr>
            <w:tcW w:w="8037" w:type="dxa"/>
            <w:gridSpan w:val="4"/>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电缆部分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电力电缆</w:t>
            </w:r>
          </w:p>
        </w:tc>
        <w:tc>
          <w:tcPr>
            <w:tcW w:w="1156"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米</w:t>
            </w:r>
          </w:p>
        </w:tc>
        <w:tc>
          <w:tcPr>
            <w:tcW w:w="1217"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1400</w:t>
            </w:r>
          </w:p>
        </w:tc>
        <w:tc>
          <w:tcPr>
            <w:tcW w:w="2511"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AC10kV,YJV,35,3,22,ZC,无阻水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低压电力电缆</w:t>
            </w:r>
          </w:p>
        </w:tc>
        <w:tc>
          <w:tcPr>
            <w:tcW w:w="1156"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米</w:t>
            </w:r>
          </w:p>
        </w:tc>
        <w:tc>
          <w:tcPr>
            <w:tcW w:w="1217"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80</w:t>
            </w:r>
          </w:p>
        </w:tc>
        <w:tc>
          <w:tcPr>
            <w:tcW w:w="2511"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YJV,铜,35,4芯,ZC,22，有铠装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10kV电缆终端</w:t>
            </w:r>
          </w:p>
        </w:tc>
        <w:tc>
          <w:tcPr>
            <w:tcW w:w="1156"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1217"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511"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3×35,户内终端,冷缩,铜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4</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10kV电缆终端</w:t>
            </w:r>
          </w:p>
        </w:tc>
        <w:tc>
          <w:tcPr>
            <w:tcW w:w="1156"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1217"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511"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3×35,户外终端,冷缩,铜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二</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X波段天气雷达站</w:t>
            </w:r>
          </w:p>
        </w:tc>
        <w:tc>
          <w:tcPr>
            <w:tcW w:w="1156" w:type="dxa"/>
            <w:shd w:val="clear" w:color="000000" w:fill="FFFFFF"/>
            <w:vAlign w:val="center"/>
          </w:tcPr>
          <w:p>
            <w:pPr>
              <w:spacing w:line="320" w:lineRule="exact"/>
              <w:jc w:val="center"/>
              <w:rPr>
                <w:rFonts w:ascii="微软雅黑" w:hAnsi="微软雅黑" w:eastAsia="微软雅黑" w:cs="微软雅黑"/>
              </w:rPr>
            </w:pPr>
          </w:p>
        </w:tc>
        <w:tc>
          <w:tcPr>
            <w:tcW w:w="1217" w:type="dxa"/>
            <w:shd w:val="clear" w:color="000000" w:fill="FFFFFF"/>
            <w:vAlign w:val="center"/>
          </w:tcPr>
          <w:p>
            <w:pPr>
              <w:spacing w:line="320" w:lineRule="exact"/>
              <w:jc w:val="center"/>
              <w:rPr>
                <w:rFonts w:ascii="微软雅黑" w:hAnsi="微软雅黑" w:eastAsia="微软雅黑" w:cs="微软雅黑"/>
              </w:rPr>
            </w:pPr>
          </w:p>
        </w:tc>
        <w:tc>
          <w:tcPr>
            <w:tcW w:w="2511" w:type="dxa"/>
            <w:shd w:val="clear" w:color="000000" w:fill="FFFFFF"/>
            <w:vAlign w:val="center"/>
          </w:tcPr>
          <w:p>
            <w:pPr>
              <w:spacing w:line="320" w:lineRule="exact"/>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6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153"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欧式箱式变电站（环网）</w:t>
            </w:r>
          </w:p>
        </w:tc>
        <w:tc>
          <w:tcPr>
            <w:tcW w:w="1156"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1217"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511"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ZYB2-12/0.4-200kVA</w:t>
            </w:r>
          </w:p>
        </w:tc>
      </w:tr>
    </w:tbl>
    <w:p>
      <w:pPr>
        <w:pStyle w:val="23"/>
        <w:tabs>
          <w:tab w:val="left" w:pos="900"/>
        </w:tabs>
      </w:pPr>
    </w:p>
    <w:p>
      <w:pPr>
        <w:tabs>
          <w:tab w:val="left" w:pos="900"/>
        </w:tabs>
        <w:rPr>
          <w:sz w:val="24"/>
        </w:rPr>
      </w:pPr>
      <w:r>
        <w:rPr>
          <w:rFonts w:hint="eastAsia"/>
          <w:sz w:val="24"/>
        </w:rPr>
        <w:t>外市电引入2建设内容：</w:t>
      </w:r>
    </w:p>
    <w:tbl>
      <w:tblPr>
        <w:tblStyle w:val="6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00"/>
        <w:gridCol w:w="1210"/>
        <w:gridCol w:w="127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项目名称（设备名称）</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单位</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数量</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一</w:t>
            </w:r>
          </w:p>
        </w:tc>
        <w:tc>
          <w:tcPr>
            <w:tcW w:w="8412" w:type="dxa"/>
            <w:gridSpan w:val="4"/>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电缆部分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电力电缆</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米</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930</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AC10kV,YJV,35,3,22,ZC,无阻水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2</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低压电力电缆</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米</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40</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YJV,铜,35,4芯,ZC,22，有铠装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10kV电缆终端</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3×35,户内终端,冷缩,铜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4</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10kV电缆终端</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套</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3×35,户外终端,冷缩,铜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二</w:t>
            </w:r>
          </w:p>
        </w:tc>
        <w:tc>
          <w:tcPr>
            <w:tcW w:w="8412" w:type="dxa"/>
            <w:gridSpan w:val="4"/>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X波段天气雷达站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5"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330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欧式箱式变电站（环网）</w:t>
            </w:r>
          </w:p>
        </w:tc>
        <w:tc>
          <w:tcPr>
            <w:tcW w:w="1210"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座</w:t>
            </w:r>
          </w:p>
        </w:tc>
        <w:tc>
          <w:tcPr>
            <w:tcW w:w="1274"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1</w:t>
            </w:r>
          </w:p>
        </w:tc>
        <w:tc>
          <w:tcPr>
            <w:tcW w:w="2628" w:type="dxa"/>
            <w:shd w:val="clear" w:color="000000" w:fill="FFFFFF"/>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ZYB2-12/0.4-200kVA</w:t>
            </w:r>
          </w:p>
        </w:tc>
      </w:tr>
    </w:tbl>
    <w:p>
      <w:pPr>
        <w:pStyle w:val="23"/>
        <w:rPr>
          <w:lang w:val="en-US"/>
        </w:rPr>
      </w:pPr>
    </w:p>
    <w:p>
      <w:pPr>
        <w:rPr>
          <w:sz w:val="24"/>
        </w:rPr>
      </w:pPr>
      <w:r>
        <w:rPr>
          <w:rFonts w:hint="eastAsia"/>
          <w:sz w:val="24"/>
        </w:rPr>
        <w:t>外市电引入技术参数：</w:t>
      </w:r>
    </w:p>
    <w:p>
      <w:pPr>
        <w:widowControl/>
        <w:wordWrap w:val="0"/>
        <w:adjustRightInd/>
        <w:spacing w:line="440" w:lineRule="exact"/>
        <w:rPr>
          <w:rFonts w:ascii="宋体" w:hAnsi="宋体" w:cs="宋体"/>
          <w:sz w:val="24"/>
        </w:rPr>
      </w:pPr>
      <w:r>
        <w:rPr>
          <w:rFonts w:ascii="宋体" w:hAnsi="宋体" w:cs="宋体"/>
          <w:sz w:val="24"/>
        </w:rPr>
        <w:t>1、箱变材料为敷铝芯版；</w:t>
      </w:r>
    </w:p>
    <w:p>
      <w:pPr>
        <w:widowControl/>
        <w:wordWrap w:val="0"/>
        <w:adjustRightInd/>
        <w:spacing w:line="440" w:lineRule="exact"/>
        <w:rPr>
          <w:rFonts w:ascii="宋体" w:hAnsi="宋体" w:cs="宋体"/>
          <w:sz w:val="24"/>
        </w:rPr>
      </w:pPr>
      <w:r>
        <w:rPr>
          <w:rFonts w:ascii="宋体" w:hAnsi="宋体" w:cs="宋体"/>
          <w:sz w:val="24"/>
        </w:rPr>
        <w:t>2、箱顶的样式为尖顶，琉璃瓦式，可拆卸；</w:t>
      </w:r>
    </w:p>
    <w:p>
      <w:pPr>
        <w:widowControl/>
        <w:wordWrap w:val="0"/>
        <w:adjustRightInd/>
        <w:spacing w:line="440" w:lineRule="exact"/>
        <w:rPr>
          <w:rFonts w:ascii="宋体" w:hAnsi="宋体" w:cs="宋体"/>
          <w:sz w:val="24"/>
        </w:rPr>
      </w:pPr>
      <w:r>
        <w:rPr>
          <w:rFonts w:ascii="宋体" w:hAnsi="宋体" w:cs="宋体"/>
          <w:sz w:val="24"/>
        </w:rPr>
        <w:t>3、箱式的颜色与周围相协调，用国网绿；</w:t>
      </w:r>
    </w:p>
    <w:p>
      <w:pPr>
        <w:widowControl/>
        <w:wordWrap w:val="0"/>
        <w:adjustRightInd/>
        <w:spacing w:line="440" w:lineRule="exact"/>
        <w:rPr>
          <w:rFonts w:ascii="宋体" w:hAnsi="宋体" w:cs="宋体"/>
          <w:sz w:val="24"/>
        </w:rPr>
      </w:pPr>
      <w:r>
        <w:rPr>
          <w:rFonts w:ascii="宋体" w:hAnsi="宋体" w:cs="宋体"/>
          <w:sz w:val="24"/>
        </w:rPr>
        <w:t>4、变压器采用密封变压器；</w:t>
      </w:r>
    </w:p>
    <w:p>
      <w:pPr>
        <w:widowControl/>
        <w:wordWrap w:val="0"/>
        <w:adjustRightInd/>
        <w:spacing w:line="440" w:lineRule="exact"/>
        <w:rPr>
          <w:rFonts w:ascii="宋体" w:hAnsi="宋体" w:cs="宋体"/>
          <w:sz w:val="24"/>
        </w:rPr>
      </w:pPr>
      <w:r>
        <w:rPr>
          <w:rFonts w:ascii="宋体" w:hAnsi="宋体" w:cs="宋体"/>
          <w:sz w:val="24"/>
        </w:rPr>
        <w:t>5、箱变配有温控及照明装置。</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三、供货期</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合同签订后60天内。</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四、安装调试：</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中标人负责设备的安装、调试，费用由中标人承担，请考虑到本次投标报价中。</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五、质保期</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本次采购X波段双偏振相控阵天气雷达质保4年，其余设备质保期为2年。</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六、技术培训</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中标人需负责对采购人的技术人员就行培训。供应商须在投标文件中提供详细的培训计划，包括培训内容、培训时间、培训费用等。技术培训费用应包含在投标总价。</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七、售后服务</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中标单位必须有可靠的售后服务保障包括但不限于在绍兴附近有固定的维修服务点，能提供正常的技术、备品备件服务。中标单位在接到采购人故障报修通知后，2小时内作出响应，4小时内派人赴现场处理问题。24小时内不能修复的，则无偿提供备机或备用零件供采购人使用。</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八、履约保证金及付款方式</w:t>
      </w:r>
    </w:p>
    <w:p>
      <w:pPr>
        <w:widowControl/>
        <w:wordWrap w:val="0"/>
        <w:adjustRightInd/>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1.履约保证金：合同签订前向中标方采购人缴纳中标金额1％的履约保证金。</w:t>
      </w:r>
    </w:p>
    <w:p>
      <w:pPr>
        <w:widowControl/>
        <w:wordWrap w:val="0"/>
        <w:adjustRightInd/>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2.付款方式：合同生效以及具备实施条件后7个工作日内向中标方支付合同金额40% 的预付款（支付条件：签订合同时中标方明确表示无需预付款或者主动要求降低预付款比例的可不适用前述规定），项目完工初验后支付中标款的20%，待项目由业主单位组织专家组验收合格后支付中标价的40%，并无息退还履约保证金。</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九、验收</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验收按国家有关规范标准（国家无验收规范标准的按双方合同规定的要求）进行。</w:t>
      </w:r>
    </w:p>
    <w:p>
      <w:pPr>
        <w:widowControl/>
        <w:snapToGrid w:val="0"/>
        <w:spacing w:line="4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采购人保留邀请参加本项目的其他供应商或者第三方机构或相关技术专家参与验收的权利。参与验收的供应商或者第三方机构的意见作为验收书的参考资料一并存档。</w:t>
      </w:r>
    </w:p>
    <w:p>
      <w:pPr>
        <w:spacing w:line="400" w:lineRule="exact"/>
        <w:outlineLvl w:val="1"/>
        <w:rPr>
          <w:rFonts w:ascii="微软雅黑" w:hAnsi="微软雅黑" w:eastAsia="微软雅黑" w:cs="微软雅黑"/>
          <w:b/>
          <w:bCs/>
          <w:sz w:val="28"/>
          <w:szCs w:val="28"/>
        </w:rPr>
      </w:pPr>
      <w:r>
        <w:rPr>
          <w:rFonts w:hint="eastAsia" w:ascii="微软雅黑" w:hAnsi="微软雅黑" w:eastAsia="微软雅黑" w:cs="微软雅黑"/>
          <w:b/>
          <w:bCs/>
          <w:sz w:val="28"/>
          <w:szCs w:val="28"/>
        </w:rPr>
        <w:t>十、最高限价：</w:t>
      </w:r>
    </w:p>
    <w:p>
      <w:pPr>
        <w:spacing w:line="400" w:lineRule="exact"/>
        <w:ind w:firstLine="480"/>
        <w:rPr>
          <w:rFonts w:ascii="微软雅黑" w:hAnsi="微软雅黑" w:eastAsia="微软雅黑" w:cs="微软雅黑"/>
          <w:sz w:val="24"/>
        </w:rPr>
      </w:pPr>
      <w:r>
        <w:rPr>
          <w:rFonts w:hint="eastAsia" w:ascii="微软雅黑" w:hAnsi="微软雅黑" w:eastAsia="微软雅黑" w:cs="微软雅黑"/>
          <w:sz w:val="24"/>
        </w:rPr>
        <w:t>最高限价：本次采购最高限价为人民币叁仟壹佰陆拾柒万元整（31670000.00元）</w:t>
      </w:r>
      <w:r>
        <w:rPr>
          <w:rFonts w:ascii="微软雅黑" w:hAnsi="微软雅黑" w:eastAsia="微软雅黑" w:cs="微软雅黑"/>
          <w:sz w:val="24"/>
        </w:rPr>
        <w:t xml:space="preserve"> </w:t>
      </w:r>
      <w:r>
        <w:rPr>
          <w:rFonts w:hint="eastAsia" w:ascii="微软雅黑" w:hAnsi="微软雅黑" w:eastAsia="微软雅黑" w:cs="微软雅黑"/>
          <w:sz w:val="24"/>
        </w:rPr>
        <w:t xml:space="preserve"> 。任何超过最高限价的报价将被认定为无效报价。（本项目投标报价包括人工、材料、设备、安装、税金、第三方质检等费用）</w:t>
      </w:r>
    </w:p>
    <w:p>
      <w:pPr>
        <w:ind w:right="-134" w:rightChars="-64"/>
        <w:rPr>
          <w:rFonts w:ascii="宋体" w:hAnsi="宋体" w:cs="宋体"/>
          <w:b/>
          <w:bCs/>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3" w:name="_Toc184313287"/>
      <w:bookmarkEnd w:id="33"/>
      <w:bookmarkStart w:id="34" w:name="_Toc184313275"/>
      <w:bookmarkEnd w:id="34"/>
      <w:bookmarkStart w:id="35" w:name="_Toc184310275"/>
      <w:bookmarkEnd w:id="35"/>
      <w:bookmarkStart w:id="36" w:name="_Toc184308054"/>
      <w:bookmarkEnd w:id="36"/>
      <w:bookmarkStart w:id="37" w:name="_Toc184314459"/>
      <w:bookmarkEnd w:id="37"/>
      <w:bookmarkStart w:id="38" w:name="_Toc184313263"/>
      <w:bookmarkEnd w:id="38"/>
      <w:bookmarkStart w:id="39" w:name="_Toc184312112"/>
      <w:bookmarkEnd w:id="39"/>
      <w:bookmarkStart w:id="40" w:name="_Toc184312116"/>
      <w:bookmarkEnd w:id="40"/>
      <w:bookmarkStart w:id="41" w:name="_Toc184308049"/>
      <w:bookmarkEnd w:id="41"/>
      <w:bookmarkStart w:id="42" w:name="_Toc184314413"/>
      <w:bookmarkEnd w:id="42"/>
      <w:bookmarkStart w:id="43" w:name="_Toc184313253"/>
      <w:bookmarkEnd w:id="43"/>
      <w:bookmarkStart w:id="44" w:name="_Toc184312069"/>
      <w:bookmarkEnd w:id="44"/>
      <w:bookmarkStart w:id="45" w:name="_Toc184314429"/>
      <w:bookmarkEnd w:id="45"/>
      <w:bookmarkStart w:id="46" w:name="_Toc184313280"/>
      <w:bookmarkEnd w:id="46"/>
      <w:bookmarkStart w:id="47" w:name="_Toc184310296"/>
      <w:bookmarkEnd w:id="47"/>
      <w:bookmarkStart w:id="48" w:name="_Toc184313306"/>
      <w:bookmarkEnd w:id="48"/>
      <w:bookmarkStart w:id="49" w:name="_Toc184308039"/>
      <w:bookmarkEnd w:id="49"/>
      <w:bookmarkStart w:id="50" w:name="_Toc184310299"/>
      <w:bookmarkEnd w:id="50"/>
      <w:bookmarkStart w:id="51" w:name="_Toc184314450"/>
      <w:bookmarkEnd w:id="51"/>
      <w:bookmarkStart w:id="52" w:name="_Toc184314449"/>
      <w:bookmarkEnd w:id="52"/>
      <w:bookmarkStart w:id="53" w:name="_Toc184313262"/>
      <w:bookmarkEnd w:id="53"/>
      <w:bookmarkStart w:id="54" w:name="_Toc184312067"/>
      <w:bookmarkEnd w:id="54"/>
      <w:bookmarkStart w:id="55" w:name="_Toc184312085"/>
      <w:bookmarkEnd w:id="55"/>
      <w:bookmarkStart w:id="56" w:name="_Toc184314428"/>
      <w:bookmarkEnd w:id="56"/>
      <w:bookmarkStart w:id="57" w:name="_Toc184310289"/>
      <w:bookmarkEnd w:id="57"/>
      <w:bookmarkStart w:id="58" w:name="_Toc184310297"/>
      <w:bookmarkEnd w:id="58"/>
      <w:bookmarkStart w:id="59" w:name="_Toc184313277"/>
      <w:bookmarkEnd w:id="59"/>
      <w:bookmarkStart w:id="60" w:name="_Toc184314478"/>
      <w:bookmarkEnd w:id="60"/>
      <w:bookmarkStart w:id="61" w:name="_Toc184312072"/>
      <w:bookmarkEnd w:id="61"/>
      <w:bookmarkStart w:id="62" w:name="_Toc184310339"/>
      <w:bookmarkEnd w:id="62"/>
      <w:bookmarkStart w:id="63" w:name="_Toc184314411"/>
      <w:bookmarkEnd w:id="63"/>
      <w:bookmarkStart w:id="64" w:name="_Toc184312073"/>
      <w:bookmarkEnd w:id="64"/>
      <w:bookmarkStart w:id="65" w:name="_Toc184313246"/>
      <w:bookmarkEnd w:id="65"/>
      <w:bookmarkStart w:id="66" w:name="_Toc184314418"/>
      <w:bookmarkEnd w:id="66"/>
      <w:bookmarkStart w:id="67" w:name="_Toc184310290"/>
      <w:bookmarkEnd w:id="67"/>
      <w:bookmarkStart w:id="68" w:name="_Toc184314474"/>
      <w:bookmarkEnd w:id="68"/>
      <w:bookmarkStart w:id="69" w:name="_Toc184308038"/>
      <w:bookmarkEnd w:id="69"/>
      <w:bookmarkStart w:id="70" w:name="_Toc184313260"/>
      <w:bookmarkEnd w:id="70"/>
      <w:bookmarkStart w:id="71" w:name="_Toc184308105"/>
      <w:bookmarkEnd w:id="71"/>
      <w:bookmarkStart w:id="72" w:name="_Toc184308043"/>
      <w:bookmarkEnd w:id="72"/>
      <w:bookmarkStart w:id="73" w:name="_Toc184308104"/>
      <w:bookmarkEnd w:id="73"/>
      <w:bookmarkStart w:id="74" w:name="_Toc184310274"/>
      <w:bookmarkEnd w:id="74"/>
      <w:bookmarkStart w:id="75" w:name="_Toc184310335"/>
      <w:bookmarkEnd w:id="75"/>
      <w:bookmarkStart w:id="76" w:name="_Toc184314417"/>
      <w:bookmarkEnd w:id="76"/>
      <w:bookmarkStart w:id="77" w:name="_Toc184310342"/>
      <w:bookmarkEnd w:id="77"/>
      <w:bookmarkStart w:id="78" w:name="_Toc184310279"/>
      <w:bookmarkEnd w:id="78"/>
      <w:bookmarkStart w:id="79" w:name="_Toc184313244"/>
      <w:bookmarkEnd w:id="79"/>
      <w:bookmarkStart w:id="80" w:name="_Toc184314416"/>
      <w:bookmarkEnd w:id="80"/>
      <w:bookmarkStart w:id="81" w:name="_Toc184310312"/>
      <w:bookmarkEnd w:id="81"/>
      <w:bookmarkStart w:id="82" w:name="_Toc184310316"/>
      <w:bookmarkEnd w:id="82"/>
      <w:bookmarkStart w:id="83" w:name="_Toc184308044"/>
      <w:bookmarkEnd w:id="83"/>
      <w:bookmarkStart w:id="84" w:name="_Toc184312076"/>
      <w:bookmarkEnd w:id="84"/>
      <w:bookmarkStart w:id="85" w:name="_Toc184310272"/>
      <w:bookmarkEnd w:id="85"/>
      <w:bookmarkStart w:id="86" w:name="_Toc184314415"/>
      <w:bookmarkEnd w:id="86"/>
      <w:bookmarkStart w:id="87" w:name="_Toc184308041"/>
      <w:bookmarkEnd w:id="87"/>
      <w:bookmarkStart w:id="88" w:name="_Toc184312111"/>
      <w:bookmarkEnd w:id="88"/>
      <w:bookmarkStart w:id="89" w:name="_Toc184314414"/>
      <w:bookmarkEnd w:id="89"/>
      <w:bookmarkStart w:id="90" w:name="_Toc184310280"/>
      <w:bookmarkEnd w:id="90"/>
      <w:bookmarkStart w:id="91" w:name="_Toc184314472"/>
      <w:bookmarkEnd w:id="91"/>
      <w:bookmarkStart w:id="92" w:name="_Toc184312077"/>
      <w:bookmarkEnd w:id="92"/>
      <w:bookmarkStart w:id="93" w:name="_Toc184310318"/>
      <w:bookmarkEnd w:id="93"/>
      <w:bookmarkStart w:id="94" w:name="_Toc184312074"/>
      <w:bookmarkEnd w:id="94"/>
      <w:bookmarkStart w:id="95" w:name="_Toc184312075"/>
      <w:bookmarkEnd w:id="95"/>
      <w:bookmarkStart w:id="96" w:name="_Toc184313245"/>
      <w:bookmarkEnd w:id="96"/>
      <w:bookmarkStart w:id="97" w:name="_Toc184313282"/>
      <w:bookmarkEnd w:id="97"/>
      <w:bookmarkStart w:id="98" w:name="_Toc184310276"/>
      <w:bookmarkEnd w:id="98"/>
      <w:bookmarkStart w:id="99" w:name="_Toc184314448"/>
      <w:bookmarkEnd w:id="99"/>
      <w:bookmarkStart w:id="100" w:name="_Toc184310278"/>
      <w:bookmarkEnd w:id="100"/>
      <w:bookmarkStart w:id="101" w:name="_Toc184310344"/>
      <w:bookmarkEnd w:id="101"/>
      <w:bookmarkStart w:id="102" w:name="_Toc184314433"/>
      <w:bookmarkEnd w:id="102"/>
      <w:bookmarkStart w:id="103" w:name="_Toc184312092"/>
      <w:bookmarkEnd w:id="103"/>
      <w:bookmarkStart w:id="104" w:name="_Toc184308075"/>
      <w:bookmarkEnd w:id="104"/>
      <w:bookmarkStart w:id="105" w:name="_Toc184312082"/>
      <w:bookmarkEnd w:id="105"/>
      <w:bookmarkStart w:id="106" w:name="_Toc184308042"/>
      <w:bookmarkEnd w:id="106"/>
      <w:bookmarkStart w:id="107" w:name="_Toc184308059"/>
      <w:bookmarkEnd w:id="107"/>
      <w:bookmarkStart w:id="108" w:name="_Toc184314425"/>
      <w:bookmarkEnd w:id="108"/>
      <w:bookmarkStart w:id="109" w:name="_Toc184313261"/>
      <w:bookmarkEnd w:id="109"/>
      <w:bookmarkStart w:id="110" w:name="_Toc184308106"/>
      <w:bookmarkEnd w:id="110"/>
      <w:bookmarkStart w:id="111" w:name="_Toc184310277"/>
      <w:bookmarkEnd w:id="111"/>
      <w:bookmarkStart w:id="112" w:name="_Toc184308060"/>
      <w:bookmarkEnd w:id="112"/>
      <w:bookmarkStart w:id="113" w:name="_Toc184308062"/>
      <w:bookmarkEnd w:id="113"/>
      <w:bookmarkStart w:id="114" w:name="_Toc184313276"/>
      <w:bookmarkEnd w:id="114"/>
      <w:bookmarkStart w:id="115" w:name="_Toc184314477"/>
      <w:bookmarkEnd w:id="115"/>
      <w:bookmarkStart w:id="116" w:name="_Toc184310332"/>
      <w:bookmarkEnd w:id="116"/>
      <w:bookmarkStart w:id="117" w:name="_Toc184310287"/>
      <w:bookmarkEnd w:id="117"/>
      <w:bookmarkStart w:id="118" w:name="_Toc184310295"/>
      <w:bookmarkEnd w:id="118"/>
      <w:bookmarkStart w:id="119" w:name="_Toc184314471"/>
      <w:bookmarkEnd w:id="119"/>
      <w:bookmarkStart w:id="120" w:name="_Toc184308080"/>
      <w:bookmarkEnd w:id="120"/>
      <w:bookmarkStart w:id="121" w:name="_Toc184308096"/>
      <w:bookmarkEnd w:id="121"/>
      <w:bookmarkStart w:id="122" w:name="_Toc184308050"/>
      <w:bookmarkEnd w:id="122"/>
      <w:bookmarkStart w:id="123" w:name="_Toc184313309"/>
      <w:bookmarkEnd w:id="123"/>
      <w:bookmarkStart w:id="124" w:name="_Toc184308045"/>
      <w:bookmarkEnd w:id="124"/>
      <w:bookmarkStart w:id="125" w:name="_Toc184313284"/>
      <w:bookmarkEnd w:id="125"/>
      <w:bookmarkStart w:id="126" w:name="_Toc184312110"/>
      <w:bookmarkEnd w:id="126"/>
      <w:bookmarkStart w:id="127" w:name="_Toc184312089"/>
      <w:bookmarkEnd w:id="127"/>
      <w:bookmarkStart w:id="128" w:name="_Toc184313265"/>
      <w:bookmarkEnd w:id="128"/>
      <w:bookmarkStart w:id="129" w:name="_Toc184312125"/>
      <w:bookmarkEnd w:id="129"/>
      <w:bookmarkStart w:id="130" w:name="_Toc184310320"/>
      <w:bookmarkEnd w:id="130"/>
      <w:bookmarkStart w:id="131" w:name="_Toc184313243"/>
      <w:bookmarkEnd w:id="131"/>
      <w:bookmarkStart w:id="132" w:name="_Toc184313278"/>
      <w:bookmarkEnd w:id="132"/>
      <w:bookmarkStart w:id="133" w:name="_Toc184314435"/>
      <w:bookmarkEnd w:id="133"/>
      <w:bookmarkStart w:id="134" w:name="_Toc184310294"/>
      <w:bookmarkEnd w:id="134"/>
      <w:bookmarkStart w:id="135" w:name="_Toc184314437"/>
      <w:bookmarkEnd w:id="135"/>
      <w:bookmarkStart w:id="136" w:name="_Toc184308073"/>
      <w:bookmarkEnd w:id="136"/>
      <w:bookmarkStart w:id="137" w:name="_Toc184314424"/>
      <w:bookmarkEnd w:id="137"/>
      <w:bookmarkStart w:id="138" w:name="_Toc184310304"/>
      <w:bookmarkEnd w:id="138"/>
      <w:bookmarkStart w:id="139" w:name="_Toc184310321"/>
      <w:bookmarkEnd w:id="139"/>
      <w:bookmarkStart w:id="140" w:name="_Toc184314427"/>
      <w:bookmarkEnd w:id="140"/>
      <w:bookmarkStart w:id="141" w:name="_Toc184313290"/>
      <w:bookmarkEnd w:id="141"/>
      <w:bookmarkStart w:id="142" w:name="_Toc184312090"/>
      <w:bookmarkEnd w:id="142"/>
      <w:bookmarkStart w:id="143" w:name="_Toc184313296"/>
      <w:bookmarkEnd w:id="143"/>
      <w:bookmarkStart w:id="144" w:name="_Toc184313300"/>
      <w:bookmarkEnd w:id="144"/>
      <w:bookmarkStart w:id="145" w:name="_Toc184308036"/>
      <w:bookmarkEnd w:id="145"/>
      <w:bookmarkStart w:id="146" w:name="_Toc184314412"/>
      <w:bookmarkEnd w:id="146"/>
      <w:bookmarkStart w:id="147" w:name="_Toc184308098"/>
      <w:bookmarkEnd w:id="147"/>
      <w:bookmarkStart w:id="148" w:name="_Toc184313305"/>
      <w:bookmarkEnd w:id="148"/>
      <w:bookmarkStart w:id="149" w:name="_Toc184312129"/>
      <w:bookmarkEnd w:id="149"/>
      <w:bookmarkStart w:id="150" w:name="_Toc184308097"/>
      <w:bookmarkEnd w:id="150"/>
      <w:bookmarkStart w:id="151" w:name="_Toc184312134"/>
      <w:bookmarkEnd w:id="151"/>
      <w:bookmarkStart w:id="152" w:name="_Toc184308103"/>
      <w:bookmarkEnd w:id="152"/>
      <w:bookmarkStart w:id="153" w:name="_Toc184313304"/>
      <w:bookmarkEnd w:id="153"/>
      <w:bookmarkStart w:id="154" w:name="_Toc184314468"/>
      <w:bookmarkEnd w:id="154"/>
      <w:bookmarkStart w:id="155" w:name="_Toc184314469"/>
      <w:bookmarkEnd w:id="155"/>
      <w:bookmarkStart w:id="156" w:name="_Toc184308068"/>
      <w:bookmarkEnd w:id="156"/>
      <w:bookmarkStart w:id="157" w:name="_Toc184312091"/>
      <w:bookmarkEnd w:id="157"/>
      <w:bookmarkStart w:id="158" w:name="_Toc184308046"/>
      <w:bookmarkEnd w:id="158"/>
      <w:bookmarkStart w:id="159" w:name="_Toc184312130"/>
      <w:bookmarkEnd w:id="159"/>
      <w:bookmarkStart w:id="160" w:name="_Toc184312132"/>
      <w:bookmarkEnd w:id="160"/>
      <w:bookmarkStart w:id="161" w:name="_Toc184313299"/>
      <w:bookmarkEnd w:id="161"/>
      <w:bookmarkStart w:id="162" w:name="_Toc184314470"/>
      <w:bookmarkEnd w:id="162"/>
      <w:bookmarkStart w:id="163" w:name="_Toc184313285"/>
      <w:bookmarkEnd w:id="163"/>
      <w:bookmarkStart w:id="164" w:name="_Toc184310340"/>
      <w:bookmarkEnd w:id="164"/>
      <w:bookmarkStart w:id="165" w:name="_Toc184308076"/>
      <w:bookmarkEnd w:id="165"/>
      <w:bookmarkStart w:id="166" w:name="_Toc184312109"/>
      <w:bookmarkEnd w:id="166"/>
      <w:bookmarkStart w:id="167" w:name="_Toc184310330"/>
      <w:bookmarkEnd w:id="167"/>
      <w:bookmarkStart w:id="168" w:name="_Toc184314481"/>
      <w:bookmarkEnd w:id="168"/>
      <w:bookmarkStart w:id="169" w:name="_Toc184312128"/>
      <w:bookmarkEnd w:id="169"/>
      <w:bookmarkStart w:id="170" w:name="_Toc184312122"/>
      <w:bookmarkEnd w:id="170"/>
      <w:bookmarkStart w:id="171" w:name="_Toc184310329"/>
      <w:bookmarkEnd w:id="171"/>
      <w:bookmarkStart w:id="172" w:name="_Toc184308037"/>
      <w:bookmarkEnd w:id="172"/>
      <w:bookmarkStart w:id="173" w:name="_Toc184310334"/>
      <w:bookmarkEnd w:id="173"/>
      <w:bookmarkStart w:id="174" w:name="_Toc184314452"/>
      <w:bookmarkEnd w:id="174"/>
      <w:bookmarkStart w:id="175" w:name="_Toc184308092"/>
      <w:bookmarkEnd w:id="175"/>
      <w:bookmarkStart w:id="176" w:name="_Toc184308099"/>
      <w:bookmarkEnd w:id="176"/>
      <w:bookmarkStart w:id="177" w:name="_Toc184313297"/>
      <w:bookmarkEnd w:id="177"/>
      <w:bookmarkStart w:id="178" w:name="_Toc184313286"/>
      <w:bookmarkEnd w:id="178"/>
      <w:bookmarkStart w:id="179" w:name="_Toc184310338"/>
      <w:bookmarkEnd w:id="179"/>
      <w:bookmarkStart w:id="180" w:name="_Toc184312133"/>
      <w:bookmarkEnd w:id="180"/>
      <w:bookmarkStart w:id="181" w:name="_Toc184308095"/>
      <w:bookmarkEnd w:id="181"/>
      <w:bookmarkStart w:id="182" w:name="_Toc184308089"/>
      <w:bookmarkEnd w:id="182"/>
      <w:bookmarkStart w:id="183" w:name="_Toc184313288"/>
      <w:bookmarkEnd w:id="183"/>
      <w:bookmarkStart w:id="184" w:name="_Toc184308090"/>
      <w:bookmarkEnd w:id="184"/>
      <w:bookmarkStart w:id="185" w:name="_Toc184312120"/>
      <w:bookmarkEnd w:id="185"/>
      <w:bookmarkStart w:id="186" w:name="_Toc184310326"/>
      <w:bookmarkEnd w:id="186"/>
      <w:bookmarkStart w:id="187" w:name="_Toc184313294"/>
      <w:bookmarkEnd w:id="187"/>
      <w:bookmarkStart w:id="188" w:name="_Toc184314457"/>
      <w:bookmarkEnd w:id="188"/>
      <w:bookmarkStart w:id="189" w:name="_Toc184310331"/>
      <w:bookmarkEnd w:id="189"/>
      <w:bookmarkStart w:id="190" w:name="_Toc184308091"/>
      <w:bookmarkEnd w:id="190"/>
      <w:bookmarkStart w:id="191" w:name="_Toc184314463"/>
      <w:bookmarkEnd w:id="191"/>
      <w:bookmarkStart w:id="192" w:name="_Toc184308094"/>
      <w:bookmarkEnd w:id="192"/>
      <w:bookmarkStart w:id="193" w:name="_Toc184312127"/>
      <w:bookmarkEnd w:id="193"/>
      <w:bookmarkStart w:id="194" w:name="_Toc184310333"/>
      <w:bookmarkEnd w:id="194"/>
      <w:bookmarkStart w:id="195" w:name="_Toc184314467"/>
      <w:bookmarkEnd w:id="195"/>
      <w:bookmarkStart w:id="196" w:name="_Toc184312121"/>
      <w:bookmarkEnd w:id="196"/>
      <w:bookmarkStart w:id="197" w:name="_Toc184312107"/>
      <w:bookmarkEnd w:id="197"/>
      <w:bookmarkStart w:id="198" w:name="_Toc184312123"/>
      <w:bookmarkEnd w:id="198"/>
      <w:bookmarkStart w:id="199" w:name="_Toc184314466"/>
      <w:bookmarkEnd w:id="199"/>
      <w:bookmarkStart w:id="200" w:name="_Toc184314476"/>
      <w:bookmarkEnd w:id="200"/>
      <w:bookmarkStart w:id="201" w:name="_Toc184313298"/>
      <w:bookmarkEnd w:id="201"/>
      <w:bookmarkStart w:id="202" w:name="_Toc184308088"/>
      <w:bookmarkEnd w:id="202"/>
      <w:bookmarkStart w:id="203" w:name="_Toc184310325"/>
      <w:bookmarkEnd w:id="203"/>
      <w:bookmarkStart w:id="204" w:name="_Toc184312114"/>
      <w:bookmarkEnd w:id="204"/>
      <w:bookmarkStart w:id="205" w:name="_Toc184313248"/>
      <w:bookmarkEnd w:id="205"/>
      <w:bookmarkStart w:id="206" w:name="_Toc184312137"/>
      <w:bookmarkEnd w:id="206"/>
      <w:bookmarkStart w:id="207" w:name="_Toc184313241"/>
      <w:bookmarkEnd w:id="207"/>
      <w:bookmarkStart w:id="208" w:name="_Toc184308085"/>
      <w:bookmarkEnd w:id="208"/>
      <w:bookmarkStart w:id="209" w:name="_Toc184308093"/>
      <w:bookmarkEnd w:id="209"/>
      <w:bookmarkStart w:id="210" w:name="_Toc184308087"/>
      <w:bookmarkEnd w:id="210"/>
      <w:bookmarkStart w:id="211" w:name="_Toc184313250"/>
      <w:bookmarkEnd w:id="211"/>
      <w:bookmarkStart w:id="212" w:name="_Toc184308077"/>
      <w:bookmarkEnd w:id="212"/>
      <w:bookmarkStart w:id="213" w:name="_Toc184312105"/>
      <w:bookmarkEnd w:id="213"/>
      <w:bookmarkStart w:id="214" w:name="_Toc184314422"/>
      <w:bookmarkEnd w:id="214"/>
      <w:bookmarkStart w:id="215" w:name="_Toc184310313"/>
      <w:bookmarkEnd w:id="215"/>
      <w:bookmarkStart w:id="216" w:name="_Toc184314464"/>
      <w:bookmarkEnd w:id="216"/>
      <w:bookmarkStart w:id="217" w:name="_Toc184310327"/>
      <w:bookmarkEnd w:id="217"/>
      <w:bookmarkStart w:id="218" w:name="_Toc184314423"/>
      <w:bookmarkEnd w:id="218"/>
      <w:bookmarkStart w:id="219" w:name="_Toc184314480"/>
      <w:bookmarkEnd w:id="219"/>
      <w:bookmarkStart w:id="220" w:name="_Toc184314461"/>
      <w:bookmarkEnd w:id="220"/>
      <w:bookmarkStart w:id="221" w:name="_Toc184314479"/>
      <w:bookmarkEnd w:id="221"/>
      <w:bookmarkStart w:id="222" w:name="_Toc184313301"/>
      <w:bookmarkEnd w:id="222"/>
      <w:bookmarkStart w:id="223" w:name="_Toc184312093"/>
      <w:bookmarkEnd w:id="223"/>
      <w:bookmarkStart w:id="224" w:name="_Toc184314462"/>
      <w:bookmarkEnd w:id="224"/>
      <w:bookmarkStart w:id="225" w:name="_Toc184308063"/>
      <w:bookmarkEnd w:id="225"/>
      <w:bookmarkStart w:id="226" w:name="_Toc184312101"/>
      <w:bookmarkEnd w:id="226"/>
      <w:bookmarkStart w:id="227" w:name="_Toc184313258"/>
      <w:bookmarkEnd w:id="227"/>
      <w:bookmarkStart w:id="228" w:name="_Toc184313255"/>
      <w:bookmarkEnd w:id="228"/>
      <w:bookmarkStart w:id="229" w:name="_Toc184313240"/>
      <w:bookmarkEnd w:id="229"/>
      <w:bookmarkStart w:id="230" w:name="_Toc184314439"/>
      <w:bookmarkEnd w:id="230"/>
      <w:bookmarkStart w:id="231" w:name="_Toc184313268"/>
      <w:bookmarkEnd w:id="231"/>
      <w:bookmarkStart w:id="232" w:name="_Toc184310305"/>
      <w:bookmarkEnd w:id="232"/>
      <w:bookmarkStart w:id="233" w:name="_Toc184313283"/>
      <w:bookmarkEnd w:id="233"/>
      <w:bookmarkStart w:id="234" w:name="_Toc184308069"/>
      <w:bookmarkEnd w:id="234"/>
      <w:bookmarkStart w:id="235" w:name="_Toc184310300"/>
      <w:bookmarkEnd w:id="235"/>
      <w:bookmarkStart w:id="236" w:name="_Toc184308082"/>
      <w:bookmarkEnd w:id="236"/>
      <w:bookmarkStart w:id="237" w:name="_Toc184308078"/>
      <w:bookmarkEnd w:id="237"/>
      <w:bookmarkStart w:id="238" w:name="_Toc184313281"/>
      <w:bookmarkEnd w:id="238"/>
      <w:bookmarkStart w:id="239" w:name="_Toc184310308"/>
      <w:bookmarkEnd w:id="239"/>
      <w:bookmarkStart w:id="240" w:name="_Toc184313269"/>
      <w:bookmarkEnd w:id="240"/>
      <w:bookmarkStart w:id="241" w:name="_Toc184313271"/>
      <w:bookmarkEnd w:id="241"/>
      <w:bookmarkStart w:id="242" w:name="_Toc184310310"/>
      <w:bookmarkEnd w:id="242"/>
      <w:bookmarkStart w:id="243" w:name="_Toc184310293"/>
      <w:bookmarkEnd w:id="243"/>
      <w:bookmarkStart w:id="244" w:name="_Toc184314426"/>
      <w:bookmarkEnd w:id="244"/>
      <w:bookmarkStart w:id="245" w:name="_Toc184313257"/>
      <w:bookmarkEnd w:id="245"/>
      <w:bookmarkStart w:id="246" w:name="_Toc184313267"/>
      <w:bookmarkEnd w:id="246"/>
      <w:bookmarkStart w:id="247" w:name="_Toc184308047"/>
      <w:bookmarkEnd w:id="247"/>
      <w:bookmarkStart w:id="248" w:name="_Toc184310302"/>
      <w:bookmarkEnd w:id="248"/>
      <w:bookmarkStart w:id="249" w:name="_Toc184312100"/>
      <w:bookmarkEnd w:id="249"/>
      <w:bookmarkStart w:id="250" w:name="_Toc184308052"/>
      <w:bookmarkEnd w:id="250"/>
      <w:bookmarkStart w:id="251" w:name="_Toc184312103"/>
      <w:bookmarkEnd w:id="251"/>
      <w:bookmarkStart w:id="252" w:name="_Toc184310282"/>
      <w:bookmarkEnd w:id="252"/>
      <w:bookmarkStart w:id="253" w:name="_Toc184310301"/>
      <w:bookmarkEnd w:id="253"/>
      <w:bookmarkStart w:id="254" w:name="_Toc184314443"/>
      <w:bookmarkEnd w:id="254"/>
      <w:bookmarkStart w:id="255" w:name="_Toc184313273"/>
      <w:bookmarkEnd w:id="255"/>
      <w:bookmarkStart w:id="256" w:name="_Toc184314446"/>
      <w:bookmarkEnd w:id="256"/>
      <w:bookmarkStart w:id="257" w:name="_Toc184310286"/>
      <w:bookmarkEnd w:id="257"/>
      <w:bookmarkStart w:id="258" w:name="_Toc184312108"/>
      <w:bookmarkEnd w:id="258"/>
      <w:bookmarkStart w:id="259" w:name="_Toc184312071"/>
      <w:bookmarkEnd w:id="259"/>
      <w:bookmarkStart w:id="260" w:name="_Toc184314441"/>
      <w:bookmarkEnd w:id="260"/>
      <w:bookmarkStart w:id="261" w:name="_Toc184314451"/>
      <w:bookmarkEnd w:id="261"/>
      <w:bookmarkStart w:id="262" w:name="_Toc184312124"/>
      <w:bookmarkEnd w:id="262"/>
      <w:bookmarkStart w:id="263" w:name="_Toc184313302"/>
      <w:bookmarkEnd w:id="263"/>
      <w:bookmarkStart w:id="264" w:name="_Toc184313252"/>
      <w:bookmarkEnd w:id="264"/>
      <w:bookmarkStart w:id="265" w:name="_Toc184312080"/>
      <w:bookmarkEnd w:id="265"/>
      <w:bookmarkStart w:id="266" w:name="_Toc184314465"/>
      <w:bookmarkEnd w:id="266"/>
      <w:bookmarkStart w:id="267" w:name="_Toc184313242"/>
      <w:bookmarkEnd w:id="267"/>
      <w:bookmarkStart w:id="268" w:name="_Toc184310324"/>
      <w:bookmarkEnd w:id="268"/>
      <w:bookmarkStart w:id="269" w:name="_Toc184314436"/>
      <w:bookmarkEnd w:id="269"/>
      <w:bookmarkStart w:id="270" w:name="_Toc184312118"/>
      <w:bookmarkEnd w:id="270"/>
      <w:bookmarkStart w:id="271" w:name="_Toc184312119"/>
      <w:bookmarkEnd w:id="271"/>
      <w:bookmarkStart w:id="272" w:name="_Toc184313289"/>
      <w:bookmarkEnd w:id="272"/>
      <w:bookmarkStart w:id="273" w:name="_Toc184308102"/>
      <w:bookmarkEnd w:id="273"/>
      <w:bookmarkStart w:id="274" w:name="_Toc184312136"/>
      <w:bookmarkEnd w:id="274"/>
      <w:bookmarkStart w:id="275" w:name="_Toc184314456"/>
      <w:bookmarkEnd w:id="275"/>
      <w:bookmarkStart w:id="276" w:name="_Toc184312113"/>
      <w:bookmarkEnd w:id="276"/>
      <w:bookmarkStart w:id="277" w:name="_Toc184314419"/>
      <w:bookmarkEnd w:id="277"/>
      <w:bookmarkStart w:id="278" w:name="_Toc184312126"/>
      <w:bookmarkEnd w:id="278"/>
      <w:bookmarkStart w:id="279" w:name="_Toc184313293"/>
      <w:bookmarkEnd w:id="279"/>
      <w:bookmarkStart w:id="280" w:name="_Toc184310309"/>
      <w:bookmarkEnd w:id="280"/>
      <w:bookmarkStart w:id="281" w:name="_Toc184313310"/>
      <w:bookmarkEnd w:id="281"/>
      <w:bookmarkStart w:id="282" w:name="_Toc184310328"/>
      <w:bookmarkEnd w:id="282"/>
      <w:bookmarkStart w:id="283" w:name="_Toc184314421"/>
      <w:bookmarkEnd w:id="283"/>
      <w:bookmarkStart w:id="284" w:name="_Toc184310307"/>
      <w:bookmarkEnd w:id="284"/>
      <w:bookmarkStart w:id="285" w:name="_Toc184308072"/>
      <w:bookmarkEnd w:id="285"/>
      <w:bookmarkStart w:id="286" w:name="_Toc184308051"/>
      <w:bookmarkEnd w:id="286"/>
      <w:bookmarkStart w:id="287" w:name="_Toc184308107"/>
      <w:bookmarkEnd w:id="287"/>
      <w:bookmarkStart w:id="288" w:name="_Toc184312131"/>
      <w:bookmarkEnd w:id="288"/>
      <w:bookmarkStart w:id="289" w:name="_Toc184312104"/>
      <w:bookmarkEnd w:id="289"/>
      <w:bookmarkStart w:id="290" w:name="_Toc184314482"/>
      <w:bookmarkEnd w:id="290"/>
      <w:bookmarkStart w:id="291" w:name="_Toc184310319"/>
      <w:bookmarkEnd w:id="291"/>
      <w:bookmarkStart w:id="292" w:name="_Toc184314410"/>
      <w:bookmarkEnd w:id="292"/>
      <w:bookmarkStart w:id="293" w:name="_Toc184314460"/>
      <w:bookmarkEnd w:id="293"/>
      <w:bookmarkStart w:id="294" w:name="_Toc184312138"/>
      <w:bookmarkEnd w:id="294"/>
      <w:bookmarkStart w:id="295" w:name="_Toc184313274"/>
      <w:bookmarkEnd w:id="295"/>
      <w:bookmarkStart w:id="296" w:name="_Toc184310285"/>
      <w:bookmarkEnd w:id="296"/>
      <w:bookmarkStart w:id="297" w:name="_Toc184312099"/>
      <w:bookmarkEnd w:id="297"/>
      <w:bookmarkStart w:id="298" w:name="_Toc184313279"/>
      <w:bookmarkEnd w:id="298"/>
      <w:bookmarkStart w:id="299" w:name="_Toc184310323"/>
      <w:bookmarkEnd w:id="299"/>
      <w:bookmarkStart w:id="300" w:name="_Toc184308086"/>
      <w:bookmarkEnd w:id="300"/>
      <w:bookmarkStart w:id="301" w:name="_Toc184314453"/>
      <w:bookmarkEnd w:id="301"/>
      <w:bookmarkStart w:id="302" w:name="_Toc184313295"/>
      <w:bookmarkEnd w:id="302"/>
      <w:bookmarkStart w:id="303" w:name="_Toc184308048"/>
      <w:bookmarkEnd w:id="303"/>
      <w:bookmarkStart w:id="304" w:name="_Toc184312139"/>
      <w:bookmarkEnd w:id="304"/>
      <w:bookmarkStart w:id="305" w:name="_Toc184313272"/>
      <w:bookmarkEnd w:id="305"/>
      <w:bookmarkStart w:id="306" w:name="_Toc184308079"/>
      <w:bookmarkEnd w:id="306"/>
      <w:bookmarkStart w:id="307" w:name="_Toc184310284"/>
      <w:bookmarkEnd w:id="307"/>
      <w:bookmarkStart w:id="308" w:name="_Toc184314440"/>
      <w:bookmarkEnd w:id="308"/>
      <w:bookmarkStart w:id="309" w:name="_Toc184312079"/>
      <w:bookmarkEnd w:id="309"/>
      <w:bookmarkStart w:id="310" w:name="_Toc184312102"/>
      <w:bookmarkEnd w:id="310"/>
      <w:bookmarkStart w:id="311" w:name="_Toc184310343"/>
      <w:bookmarkEnd w:id="311"/>
      <w:bookmarkStart w:id="312" w:name="_Toc184314444"/>
      <w:bookmarkEnd w:id="312"/>
      <w:bookmarkStart w:id="313" w:name="_Toc184312096"/>
      <w:bookmarkEnd w:id="313"/>
      <w:bookmarkStart w:id="314" w:name="_Toc184308071"/>
      <w:bookmarkEnd w:id="314"/>
      <w:bookmarkStart w:id="315" w:name="_Toc184314420"/>
      <w:bookmarkEnd w:id="315"/>
      <w:bookmarkStart w:id="316" w:name="_Toc184310303"/>
      <w:bookmarkEnd w:id="316"/>
      <w:bookmarkStart w:id="317" w:name="_Toc184308108"/>
      <w:bookmarkEnd w:id="317"/>
      <w:bookmarkStart w:id="318" w:name="_Toc184313291"/>
      <w:bookmarkEnd w:id="318"/>
      <w:bookmarkStart w:id="319" w:name="_Toc184308100"/>
      <w:bookmarkEnd w:id="319"/>
      <w:bookmarkStart w:id="320" w:name="_Toc184313264"/>
      <w:bookmarkEnd w:id="320"/>
      <w:bookmarkStart w:id="321" w:name="_Toc184314445"/>
      <w:bookmarkEnd w:id="321"/>
      <w:bookmarkStart w:id="322" w:name="_Toc184313238"/>
      <w:bookmarkEnd w:id="322"/>
      <w:bookmarkStart w:id="323" w:name="_Toc184308070"/>
      <w:bookmarkEnd w:id="323"/>
      <w:bookmarkStart w:id="324" w:name="_Toc184310283"/>
      <w:bookmarkEnd w:id="324"/>
      <w:bookmarkStart w:id="325" w:name="_Toc184313270"/>
      <w:bookmarkEnd w:id="325"/>
      <w:bookmarkStart w:id="326" w:name="_Toc184308084"/>
      <w:bookmarkEnd w:id="326"/>
      <w:bookmarkStart w:id="327" w:name="_Toc184310306"/>
      <w:bookmarkEnd w:id="327"/>
      <w:bookmarkStart w:id="328" w:name="_Toc184310311"/>
      <w:bookmarkEnd w:id="328"/>
      <w:bookmarkStart w:id="329" w:name="_Toc184313308"/>
      <w:bookmarkEnd w:id="329"/>
      <w:bookmarkStart w:id="330" w:name="_Toc184312081"/>
      <w:bookmarkEnd w:id="330"/>
      <w:bookmarkStart w:id="331" w:name="_Toc184314442"/>
      <w:bookmarkEnd w:id="331"/>
      <w:bookmarkStart w:id="332" w:name="_Toc184310337"/>
      <w:bookmarkEnd w:id="332"/>
      <w:bookmarkStart w:id="333" w:name="_Toc184312078"/>
      <w:bookmarkEnd w:id="333"/>
      <w:bookmarkStart w:id="334" w:name="_Toc184313249"/>
      <w:bookmarkEnd w:id="334"/>
      <w:bookmarkStart w:id="335" w:name="_Toc184308083"/>
      <w:bookmarkEnd w:id="335"/>
      <w:bookmarkStart w:id="336" w:name="_Toc184313239"/>
      <w:bookmarkEnd w:id="336"/>
      <w:bookmarkStart w:id="337" w:name="_Toc184313247"/>
      <w:bookmarkEnd w:id="337"/>
      <w:bookmarkStart w:id="338" w:name="_Toc184312083"/>
      <w:bookmarkEnd w:id="338"/>
      <w:bookmarkStart w:id="339" w:name="_Toc184308065"/>
      <w:bookmarkEnd w:id="339"/>
      <w:bookmarkStart w:id="340" w:name="_Toc184314475"/>
      <w:bookmarkEnd w:id="340"/>
      <w:bookmarkStart w:id="341" w:name="_Toc184308040"/>
      <w:bookmarkEnd w:id="341"/>
      <w:bookmarkStart w:id="342" w:name="_Toc184312088"/>
      <w:bookmarkEnd w:id="342"/>
      <w:bookmarkStart w:id="343" w:name="_Toc184314473"/>
      <w:bookmarkEnd w:id="343"/>
      <w:bookmarkStart w:id="344" w:name="_Toc184310291"/>
      <w:bookmarkEnd w:id="344"/>
      <w:bookmarkStart w:id="345" w:name="_Toc184308057"/>
      <w:bookmarkEnd w:id="345"/>
      <w:bookmarkStart w:id="346" w:name="_Toc184310341"/>
      <w:bookmarkEnd w:id="346"/>
      <w:bookmarkStart w:id="347" w:name="_Toc184312095"/>
      <w:bookmarkEnd w:id="347"/>
      <w:bookmarkStart w:id="348" w:name="_Toc184313259"/>
      <w:bookmarkEnd w:id="348"/>
      <w:bookmarkStart w:id="349" w:name="_Toc184310315"/>
      <w:bookmarkEnd w:id="349"/>
      <w:bookmarkStart w:id="350" w:name="_Toc184313254"/>
      <w:bookmarkEnd w:id="350"/>
      <w:bookmarkStart w:id="351" w:name="_Toc184312084"/>
      <w:bookmarkEnd w:id="351"/>
      <w:bookmarkStart w:id="352" w:name="_Toc184312106"/>
      <w:bookmarkEnd w:id="352"/>
      <w:bookmarkStart w:id="353" w:name="_Toc184314447"/>
      <w:bookmarkEnd w:id="353"/>
      <w:bookmarkStart w:id="354" w:name="_Toc184308074"/>
      <w:bookmarkEnd w:id="354"/>
      <w:bookmarkStart w:id="355" w:name="_Toc184312098"/>
      <w:bookmarkEnd w:id="355"/>
      <w:bookmarkStart w:id="356" w:name="_Toc184314432"/>
      <w:bookmarkEnd w:id="356"/>
      <w:bookmarkStart w:id="357" w:name="_Toc184308064"/>
      <w:bookmarkEnd w:id="357"/>
      <w:bookmarkStart w:id="358" w:name="_Toc184312068"/>
      <w:bookmarkEnd w:id="358"/>
      <w:bookmarkStart w:id="359" w:name="_Toc184310273"/>
      <w:bookmarkEnd w:id="359"/>
      <w:bookmarkStart w:id="360" w:name="_Toc184314434"/>
      <w:bookmarkEnd w:id="360"/>
      <w:bookmarkStart w:id="361" w:name="_Toc184308058"/>
      <w:bookmarkEnd w:id="361"/>
      <w:bookmarkStart w:id="362" w:name="_Toc184308055"/>
      <w:bookmarkEnd w:id="362"/>
      <w:bookmarkStart w:id="363" w:name="_Toc184312097"/>
      <w:bookmarkEnd w:id="363"/>
      <w:bookmarkStart w:id="364" w:name="_Toc184313266"/>
      <w:bookmarkEnd w:id="364"/>
      <w:bookmarkStart w:id="365" w:name="_Toc184312087"/>
      <w:bookmarkEnd w:id="365"/>
      <w:bookmarkStart w:id="366" w:name="_Toc184308066"/>
      <w:bookmarkEnd w:id="366"/>
      <w:bookmarkStart w:id="367" w:name="_Toc184313256"/>
      <w:bookmarkEnd w:id="367"/>
      <w:bookmarkStart w:id="368" w:name="_Toc184310314"/>
      <w:bookmarkEnd w:id="368"/>
      <w:bookmarkStart w:id="369" w:name="_Toc184314438"/>
      <w:bookmarkEnd w:id="369"/>
      <w:bookmarkStart w:id="370" w:name="_Toc184314431"/>
      <w:bookmarkEnd w:id="370"/>
      <w:bookmarkStart w:id="371" w:name="_Toc184308067"/>
      <w:bookmarkEnd w:id="371"/>
      <w:bookmarkStart w:id="372" w:name="_Toc184308061"/>
      <w:bookmarkEnd w:id="372"/>
      <w:bookmarkStart w:id="373" w:name="_Toc184312070"/>
      <w:bookmarkEnd w:id="373"/>
      <w:bookmarkStart w:id="374" w:name="_Toc184312135"/>
      <w:bookmarkEnd w:id="374"/>
      <w:bookmarkStart w:id="375" w:name="_Toc184314455"/>
      <w:bookmarkEnd w:id="375"/>
      <w:bookmarkStart w:id="376" w:name="_Toc184312117"/>
      <w:bookmarkEnd w:id="376"/>
      <w:bookmarkStart w:id="377" w:name="_Toc184312094"/>
      <w:bookmarkEnd w:id="377"/>
      <w:bookmarkStart w:id="378" w:name="_Toc184313303"/>
      <w:bookmarkEnd w:id="378"/>
      <w:bookmarkStart w:id="379" w:name="_Toc184312115"/>
      <w:bookmarkEnd w:id="379"/>
      <w:bookmarkStart w:id="380" w:name="_Toc184310317"/>
      <w:bookmarkEnd w:id="380"/>
      <w:bookmarkStart w:id="381" w:name="_Toc184310336"/>
      <w:bookmarkEnd w:id="381"/>
      <w:bookmarkStart w:id="382" w:name="_Toc184310281"/>
      <w:bookmarkEnd w:id="382"/>
      <w:bookmarkStart w:id="383" w:name="_Toc184308053"/>
      <w:bookmarkEnd w:id="383"/>
      <w:bookmarkStart w:id="384" w:name="_Toc184314430"/>
      <w:bookmarkEnd w:id="384"/>
      <w:bookmarkStart w:id="385" w:name="_Toc184310322"/>
      <w:bookmarkEnd w:id="385"/>
      <w:bookmarkStart w:id="386" w:name="_Toc184313251"/>
      <w:bookmarkEnd w:id="386"/>
      <w:bookmarkStart w:id="387" w:name="_Toc184310292"/>
      <w:bookmarkEnd w:id="387"/>
      <w:bookmarkStart w:id="388" w:name="_Toc184314454"/>
      <w:bookmarkEnd w:id="388"/>
      <w:bookmarkStart w:id="389" w:name="_Toc184313307"/>
      <w:bookmarkEnd w:id="389"/>
      <w:bookmarkStart w:id="390" w:name="_Toc184314458"/>
      <w:bookmarkEnd w:id="390"/>
      <w:bookmarkStart w:id="391" w:name="_Toc184308101"/>
      <w:bookmarkEnd w:id="391"/>
      <w:bookmarkStart w:id="392" w:name="_Toc184310298"/>
      <w:bookmarkEnd w:id="392"/>
      <w:bookmarkStart w:id="393" w:name="_Toc184308081"/>
      <w:bookmarkEnd w:id="393"/>
      <w:bookmarkStart w:id="394" w:name="_Toc184310288"/>
      <w:bookmarkEnd w:id="394"/>
      <w:bookmarkStart w:id="395" w:name="_Toc184313292"/>
      <w:bookmarkEnd w:id="395"/>
      <w:bookmarkStart w:id="396" w:name="_Toc184308056"/>
      <w:bookmarkEnd w:id="396"/>
      <w:bookmarkStart w:id="397" w:name="_Toc184312086"/>
      <w:bookmarkEnd w:id="397"/>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pPr>
        <w:snapToGrid w:val="0"/>
        <w:spacing w:line="360" w:lineRule="auto"/>
        <w:ind w:firstLine="465"/>
        <w:rPr>
          <w:rFonts w:ascii="仿宋_GB2312" w:hAnsi="仿宋" w:eastAsia="仿宋_GB2312" w:cs="Arial"/>
          <w:kern w:val="0"/>
          <w:sz w:val="24"/>
        </w:rPr>
      </w:pPr>
      <w:r>
        <w:rPr>
          <w:rFonts w:hint="eastAsia" w:ascii="仿宋_GB2312" w:hAnsi="仿宋" w:eastAsia="仿宋_GB2312" w:cs="Arial"/>
          <w:kern w:val="0"/>
          <w:sz w:val="24"/>
        </w:rPr>
        <w:t>（4）技术、商务分评分细则（70分）：</w:t>
      </w:r>
    </w:p>
    <w:tbl>
      <w:tblPr>
        <w:tblStyle w:val="63"/>
        <w:tblW w:w="476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67"/>
        <w:gridCol w:w="1549"/>
        <w:gridCol w:w="425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596" w:type="pct"/>
            <w:vAlign w:val="center"/>
          </w:tcPr>
          <w:p>
            <w:pPr>
              <w:spacing w:line="400" w:lineRule="exact"/>
              <w:rPr>
                <w:rFonts w:ascii="微软雅黑" w:hAnsi="微软雅黑" w:eastAsia="微软雅黑" w:cs="微软雅黑"/>
              </w:rPr>
            </w:pPr>
            <w:r>
              <w:rPr>
                <w:rFonts w:hint="eastAsia" w:ascii="微软雅黑" w:hAnsi="微软雅黑" w:eastAsia="微软雅黑" w:cs="微软雅黑"/>
              </w:rPr>
              <w:t>评审内容</w:t>
            </w:r>
          </w:p>
        </w:tc>
        <w:tc>
          <w:tcPr>
            <w:tcW w:w="3582" w:type="pct"/>
            <w:gridSpan w:val="2"/>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评分细则</w:t>
            </w:r>
          </w:p>
        </w:tc>
        <w:tc>
          <w:tcPr>
            <w:tcW w:w="374" w:type="pct"/>
            <w:vAlign w:val="center"/>
          </w:tcPr>
          <w:p>
            <w:pPr>
              <w:spacing w:line="400" w:lineRule="exact"/>
              <w:rPr>
                <w:rFonts w:ascii="微软雅黑" w:hAnsi="微软雅黑" w:eastAsia="微软雅黑" w:cs="微软雅黑"/>
              </w:rPr>
            </w:pPr>
            <w:r>
              <w:rPr>
                <w:rFonts w:hint="eastAsia" w:ascii="微软雅黑" w:hAnsi="微软雅黑" w:eastAsia="微软雅黑" w:cs="微软雅黑"/>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w:t>
            </w:r>
          </w:p>
        </w:tc>
        <w:tc>
          <w:tcPr>
            <w:tcW w:w="59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认证证书</w:t>
            </w:r>
          </w:p>
        </w:tc>
        <w:tc>
          <w:tcPr>
            <w:tcW w:w="3582" w:type="pct"/>
            <w:gridSpan w:val="2"/>
            <w:vAlign w:val="center"/>
          </w:tcPr>
          <w:p>
            <w:pPr>
              <w:spacing w:line="320" w:lineRule="exact"/>
              <w:rPr>
                <w:rFonts w:ascii="微软雅黑" w:hAnsi="微软雅黑" w:eastAsia="微软雅黑" w:cs="微软雅黑"/>
              </w:rPr>
            </w:pPr>
            <w:r>
              <w:rPr>
                <w:rFonts w:hint="eastAsia" w:ascii="微软雅黑" w:hAnsi="微软雅黑" w:eastAsia="微软雅黑" w:cs="微软雅黑"/>
              </w:rPr>
              <w:t>投标人具有质量管理体系认证证书，</w:t>
            </w:r>
            <w:r>
              <w:rPr>
                <w:rFonts w:hint="eastAsia" w:ascii="微软雅黑" w:hAnsi="微软雅黑" w:eastAsia="微软雅黑" w:cs="微软雅黑"/>
                <w:bCs/>
              </w:rPr>
              <w:t>环境管理体系认证，每个证书得1分，最多得2分。</w:t>
            </w:r>
            <w:r>
              <w:rPr>
                <w:rFonts w:hint="eastAsia" w:ascii="微软雅黑" w:hAnsi="微软雅黑" w:eastAsia="微软雅黑" w:cs="微软雅黑"/>
              </w:rPr>
              <w:t>（证书在有效期内，</w:t>
            </w:r>
            <w:r>
              <w:rPr>
                <w:rFonts w:hint="eastAsia" w:ascii="微软雅黑" w:hAnsi="微软雅黑" w:eastAsia="微软雅黑" w:cs="微软雅黑"/>
                <w:bCs/>
              </w:rPr>
              <w:t>提供证书扫描件并加</w:t>
            </w:r>
            <w:r>
              <w:rPr>
                <w:rFonts w:hint="eastAsia" w:ascii="微软雅黑" w:hAnsi="微软雅黑" w:eastAsia="微软雅黑" w:cs="微软雅黑"/>
              </w:rPr>
              <w:t>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w:t>
            </w:r>
          </w:p>
        </w:tc>
        <w:tc>
          <w:tcPr>
            <w:tcW w:w="59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同类项目</w:t>
            </w:r>
          </w:p>
          <w:p>
            <w:pPr>
              <w:spacing w:line="400" w:lineRule="exact"/>
              <w:jc w:val="center"/>
              <w:rPr>
                <w:rFonts w:ascii="微软雅黑" w:hAnsi="微软雅黑" w:eastAsia="微软雅黑" w:cs="微软雅黑"/>
              </w:rPr>
            </w:pPr>
            <w:r>
              <w:rPr>
                <w:rFonts w:hint="eastAsia" w:ascii="微软雅黑" w:hAnsi="微软雅黑" w:eastAsia="微软雅黑" w:cs="微软雅黑"/>
              </w:rPr>
              <w:t>业绩</w:t>
            </w:r>
          </w:p>
        </w:tc>
        <w:tc>
          <w:tcPr>
            <w:tcW w:w="3582" w:type="pct"/>
            <w:gridSpan w:val="2"/>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投标人提供近三年2019年8月1日（含）以来（以合同签订时间为准）承担过类似气象设备项目业绩的，每提供一个得1分，最高得3分。（须提供合同及中标通知书扫描件并加CA签章）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w:t>
            </w:r>
          </w:p>
        </w:tc>
        <w:tc>
          <w:tcPr>
            <w:tcW w:w="59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项目负责人</w:t>
            </w:r>
          </w:p>
        </w:tc>
        <w:tc>
          <w:tcPr>
            <w:tcW w:w="3582" w:type="pct"/>
            <w:gridSpan w:val="2"/>
            <w:vAlign w:val="center"/>
          </w:tcPr>
          <w:p>
            <w:pPr>
              <w:spacing w:line="320" w:lineRule="exact"/>
              <w:rPr>
                <w:rFonts w:ascii="微软雅黑" w:hAnsi="微软雅黑" w:eastAsia="微软雅黑" w:cs="微软雅黑"/>
              </w:rPr>
            </w:pPr>
            <w:r>
              <w:rPr>
                <w:rFonts w:hint="eastAsia" w:ascii="微软雅黑" w:hAnsi="微软雅黑" w:eastAsia="微软雅黑" w:cs="微软雅黑"/>
              </w:rPr>
              <w:t>拟投入本项目项目负责人具有气象类高级工程师职称得3分，工程师得1分。</w:t>
            </w:r>
          </w:p>
          <w:p>
            <w:pPr>
              <w:spacing w:line="320" w:lineRule="exact"/>
              <w:jc w:val="left"/>
              <w:rPr>
                <w:rFonts w:ascii="微软雅黑" w:hAnsi="微软雅黑" w:eastAsia="微软雅黑" w:cs="微软雅黑"/>
              </w:rPr>
            </w:pPr>
            <w:r>
              <w:rPr>
                <w:rFonts w:hint="eastAsia" w:ascii="微软雅黑" w:hAnsi="微软雅黑" w:eastAsia="微软雅黑" w:cs="微软雅黑"/>
              </w:rPr>
              <w:t>（需提供职称证书及投标人为其缴纳的近三个月社保证明扫描件并加盖CA签章）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w:t>
            </w:r>
          </w:p>
        </w:tc>
        <w:tc>
          <w:tcPr>
            <w:tcW w:w="59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项目实施人员的配备情况</w:t>
            </w:r>
          </w:p>
        </w:tc>
        <w:tc>
          <w:tcPr>
            <w:tcW w:w="3582" w:type="pct"/>
            <w:gridSpan w:val="2"/>
            <w:vAlign w:val="center"/>
          </w:tcPr>
          <w:p>
            <w:pPr>
              <w:spacing w:line="320" w:lineRule="exact"/>
              <w:ind w:firstLine="210" w:firstLineChars="100"/>
              <w:jc w:val="left"/>
              <w:rPr>
                <w:rFonts w:ascii="微软雅黑" w:hAnsi="微软雅黑" w:eastAsia="微软雅黑" w:cs="微软雅黑"/>
              </w:rPr>
            </w:pPr>
            <w:r>
              <w:rPr>
                <w:rFonts w:hint="eastAsia" w:ascii="微软雅黑" w:hAnsi="微软雅黑" w:eastAsia="微软雅黑" w:cs="微软雅黑"/>
              </w:rPr>
              <w:t>项目组人员（除项目负责人外）具有气象部门颁发的气象装备保障上岗证的每人得1分，最高得4分。</w:t>
            </w:r>
          </w:p>
          <w:p>
            <w:pPr>
              <w:spacing w:line="320" w:lineRule="exact"/>
              <w:ind w:firstLine="210" w:firstLineChars="100"/>
              <w:jc w:val="left"/>
              <w:rPr>
                <w:rFonts w:ascii="微软雅黑" w:hAnsi="微软雅黑" w:eastAsia="微软雅黑" w:cs="微软雅黑"/>
              </w:rPr>
            </w:pPr>
            <w:r>
              <w:rPr>
                <w:rFonts w:hint="eastAsia" w:ascii="微软雅黑" w:hAnsi="微软雅黑" w:eastAsia="微软雅黑" w:cs="微软雅黑"/>
              </w:rPr>
              <w:t>根据本项目的人员配备方案、岗位安排、专业能力人员数量等情况进行综合评分，最高得3分。</w:t>
            </w:r>
          </w:p>
          <w:p>
            <w:pPr>
              <w:spacing w:line="320" w:lineRule="exact"/>
              <w:ind w:firstLine="210" w:firstLineChars="100"/>
              <w:jc w:val="left"/>
              <w:rPr>
                <w:rFonts w:ascii="微软雅黑" w:hAnsi="微软雅黑" w:eastAsia="微软雅黑" w:cs="微软雅黑"/>
              </w:rPr>
            </w:pPr>
            <w:r>
              <w:rPr>
                <w:rFonts w:hint="eastAsia" w:ascii="微软雅黑" w:hAnsi="微软雅黑" w:eastAsia="微软雅黑" w:cs="微软雅黑"/>
              </w:rPr>
              <w:t>（须提供资格证书、职称证书等相关证书及投标人为其缴纳的近三个月社保证明扫描件并加盖CA签章)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4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5</w:t>
            </w:r>
          </w:p>
        </w:tc>
        <w:tc>
          <w:tcPr>
            <w:tcW w:w="596"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项目实施方案</w:t>
            </w:r>
          </w:p>
        </w:tc>
        <w:tc>
          <w:tcPr>
            <w:tcW w:w="3582" w:type="pct"/>
            <w:gridSpan w:val="2"/>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根据投标人提供的针对本项目实施方案特点、难点、重点描述的准确性及相应措施、方案功能的实现、方案配置合理性等情况进行打分，最高得8分。</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46" w:type="pct"/>
            <w:vMerge w:val="restar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6</w:t>
            </w:r>
          </w:p>
        </w:tc>
        <w:tc>
          <w:tcPr>
            <w:tcW w:w="596" w:type="pct"/>
            <w:vMerge w:val="restar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六要素常规区域站</w:t>
            </w:r>
          </w:p>
        </w:tc>
        <w:tc>
          <w:tcPr>
            <w:tcW w:w="956" w:type="pct"/>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防雷措施</w:t>
            </w:r>
          </w:p>
        </w:tc>
        <w:tc>
          <w:tcPr>
            <w:tcW w:w="2626" w:type="pct"/>
          </w:tcPr>
          <w:p>
            <w:pPr>
              <w:spacing w:line="320" w:lineRule="exact"/>
              <w:jc w:val="left"/>
              <w:rPr>
                <w:rFonts w:ascii="微软雅黑" w:hAnsi="微软雅黑" w:eastAsia="微软雅黑" w:cs="微软雅黑"/>
              </w:rPr>
            </w:pPr>
            <w:r>
              <w:rPr>
                <w:rFonts w:hint="eastAsia" w:ascii="微软雅黑" w:hAnsi="微软雅黑" w:eastAsia="微软雅黑" w:cs="微软雅黑"/>
              </w:rPr>
              <w:t>根据供应商提供的自动气象站的防雷、防静电及电磁脉冲保护措施进行打分，最高得2分。（需提供第三方检测报告并加盖CA签章）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trPr>
        <w:tc>
          <w:tcPr>
            <w:tcW w:w="446" w:type="pct"/>
            <w:vMerge w:val="continue"/>
            <w:vAlign w:val="center"/>
          </w:tcPr>
          <w:p>
            <w:pPr>
              <w:spacing w:line="400" w:lineRule="exact"/>
              <w:jc w:val="center"/>
              <w:rPr>
                <w:rFonts w:ascii="微软雅黑" w:hAnsi="微软雅黑" w:eastAsia="微软雅黑" w:cs="微软雅黑"/>
              </w:rPr>
            </w:pPr>
          </w:p>
        </w:tc>
        <w:tc>
          <w:tcPr>
            <w:tcW w:w="596" w:type="pct"/>
            <w:vMerge w:val="continue"/>
            <w:vAlign w:val="center"/>
          </w:tcPr>
          <w:p>
            <w:pPr>
              <w:spacing w:line="400" w:lineRule="exact"/>
              <w:jc w:val="center"/>
              <w:rPr>
                <w:rFonts w:ascii="微软雅黑" w:hAnsi="微软雅黑" w:eastAsia="微软雅黑" w:cs="微软雅黑"/>
              </w:rPr>
            </w:pPr>
          </w:p>
        </w:tc>
        <w:tc>
          <w:tcPr>
            <w:tcW w:w="956" w:type="pct"/>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环境适应性</w:t>
            </w:r>
          </w:p>
        </w:tc>
        <w:tc>
          <w:tcPr>
            <w:tcW w:w="2626" w:type="pct"/>
          </w:tcPr>
          <w:p>
            <w:pPr>
              <w:spacing w:line="320" w:lineRule="exact"/>
              <w:jc w:val="left"/>
              <w:rPr>
                <w:rFonts w:ascii="微软雅黑" w:hAnsi="微软雅黑" w:eastAsia="微软雅黑" w:cs="微软雅黑"/>
                <w:color w:val="FF0000"/>
              </w:rPr>
            </w:pPr>
            <w:r>
              <w:rPr>
                <w:rFonts w:hint="eastAsia" w:ascii="微软雅黑" w:hAnsi="微软雅黑" w:eastAsia="微软雅黑" w:cs="微软雅黑"/>
              </w:rPr>
              <w:t>根据供应商提供的自动气象站能适应高、低温及高湿条件下连续观测能力进行打分，最高得2分。（需提供第三方检测报告并加盖CA签章）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446" w:type="pct"/>
            <w:vMerge w:val="restar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7</w:t>
            </w:r>
          </w:p>
        </w:tc>
        <w:tc>
          <w:tcPr>
            <w:tcW w:w="596" w:type="pct"/>
            <w:vMerge w:val="restar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X波段双偏振相控阵天气雷达设备</w:t>
            </w:r>
          </w:p>
        </w:tc>
        <w:tc>
          <w:tcPr>
            <w:tcW w:w="956" w:type="pct"/>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核准证书</w:t>
            </w:r>
          </w:p>
        </w:tc>
        <w:tc>
          <w:tcPr>
            <w:tcW w:w="2626" w:type="pct"/>
          </w:tcPr>
          <w:p>
            <w:pPr>
              <w:spacing w:line="320" w:lineRule="exact"/>
              <w:jc w:val="left"/>
              <w:rPr>
                <w:rFonts w:ascii="微软雅黑" w:hAnsi="微软雅黑" w:eastAsia="微软雅黑" w:cs="微软雅黑"/>
              </w:rPr>
            </w:pPr>
            <w:r>
              <w:rPr>
                <w:rFonts w:hint="eastAsia" w:ascii="微软雅黑" w:hAnsi="微软雅黑" w:eastAsia="微软雅黑" w:cs="微软雅黑"/>
              </w:rPr>
              <w:t>投标产品（X波段双偏振相控阵天气雷达设备）具有有效期内的型号核准证书得2分。（提供有效证书</w:t>
            </w:r>
            <w:r>
              <w:rPr>
                <w:rFonts w:hint="eastAsia" w:ascii="微软雅黑" w:hAnsi="微软雅黑" w:eastAsia="微软雅黑" w:cs="微软雅黑"/>
                <w:bCs/>
              </w:rPr>
              <w:t>扫描件并加</w:t>
            </w:r>
            <w:r>
              <w:rPr>
                <w:rFonts w:hint="eastAsia" w:ascii="微软雅黑" w:hAnsi="微软雅黑" w:eastAsia="微软雅黑" w:cs="微软雅黑"/>
              </w:rPr>
              <w:t>盖CA签章）</w:t>
            </w:r>
          </w:p>
        </w:tc>
        <w:tc>
          <w:tcPr>
            <w:tcW w:w="374" w:type="pct"/>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trPr>
        <w:tc>
          <w:tcPr>
            <w:tcW w:w="446" w:type="pct"/>
            <w:vMerge w:val="continue"/>
            <w:tcBorders>
              <w:bottom w:val="single" w:color="auto" w:sz="4" w:space="0"/>
            </w:tcBorders>
            <w:vAlign w:val="center"/>
          </w:tcPr>
          <w:p>
            <w:pPr>
              <w:spacing w:line="400" w:lineRule="exact"/>
              <w:jc w:val="center"/>
              <w:rPr>
                <w:rFonts w:ascii="微软雅黑" w:hAnsi="微软雅黑" w:eastAsia="微软雅黑" w:cs="微软雅黑"/>
              </w:rPr>
            </w:pPr>
          </w:p>
        </w:tc>
        <w:tc>
          <w:tcPr>
            <w:tcW w:w="596" w:type="pct"/>
            <w:vMerge w:val="continue"/>
            <w:tcBorders>
              <w:bottom w:val="single" w:color="auto" w:sz="4" w:space="0"/>
            </w:tcBorders>
            <w:vAlign w:val="center"/>
          </w:tcPr>
          <w:p>
            <w:pPr>
              <w:spacing w:line="400" w:lineRule="exact"/>
              <w:jc w:val="center"/>
              <w:rPr>
                <w:rFonts w:ascii="微软雅黑" w:hAnsi="微软雅黑" w:eastAsia="微软雅黑" w:cs="微软雅黑"/>
              </w:rPr>
            </w:pPr>
          </w:p>
        </w:tc>
        <w:tc>
          <w:tcPr>
            <w:tcW w:w="956" w:type="pct"/>
            <w:tcBorders>
              <w:bottom w:val="single" w:color="auto" w:sz="4" w:space="0"/>
            </w:tcBorders>
            <w:vAlign w:val="center"/>
          </w:tcPr>
          <w:p>
            <w:pPr>
              <w:spacing w:line="320" w:lineRule="exact"/>
              <w:jc w:val="center"/>
              <w:rPr>
                <w:rFonts w:ascii="微软雅黑" w:hAnsi="微软雅黑" w:eastAsia="微软雅黑" w:cs="微软雅黑"/>
              </w:rPr>
            </w:pPr>
            <w:r>
              <w:rPr>
                <w:rFonts w:hint="eastAsia" w:ascii="微软雅黑" w:hAnsi="微软雅黑" w:eastAsia="微软雅黑" w:cs="微软雅黑"/>
              </w:rPr>
              <w:t>技术</w:t>
            </w:r>
          </w:p>
          <w:p>
            <w:pPr>
              <w:spacing w:line="320" w:lineRule="exact"/>
              <w:jc w:val="center"/>
              <w:rPr>
                <w:rFonts w:ascii="微软雅黑" w:hAnsi="微软雅黑" w:eastAsia="微软雅黑" w:cs="微软雅黑"/>
              </w:rPr>
            </w:pPr>
            <w:r>
              <w:rPr>
                <w:rFonts w:hint="eastAsia" w:ascii="微软雅黑" w:hAnsi="微软雅黑" w:eastAsia="微软雅黑" w:cs="微软雅黑"/>
              </w:rPr>
              <w:t>性能</w:t>
            </w:r>
          </w:p>
        </w:tc>
        <w:tc>
          <w:tcPr>
            <w:tcW w:w="2626" w:type="pct"/>
            <w:tcBorders>
              <w:bottom w:val="single" w:color="auto" w:sz="4" w:space="0"/>
            </w:tcBorders>
          </w:tcPr>
          <w:p>
            <w:pPr>
              <w:spacing w:line="320" w:lineRule="exact"/>
              <w:jc w:val="left"/>
              <w:rPr>
                <w:rFonts w:ascii="微软雅黑" w:hAnsi="微软雅黑" w:eastAsia="微软雅黑" w:cs="微软雅黑"/>
              </w:rPr>
            </w:pPr>
            <w:r>
              <w:rPr>
                <w:rFonts w:hint="eastAsia" w:ascii="微软雅黑" w:hAnsi="微软雅黑" w:eastAsia="微软雅黑" w:cs="微软雅黑"/>
              </w:rPr>
              <w:t>投标产品整系统能够升级扩展为阵列天气雷达系统，该系统采用严格的分组同步探测技术，实时合成准确的风场数据，精确风场数据能有效提升短时临近天气预警预报水平进行打分，最高得3分。</w:t>
            </w:r>
          </w:p>
        </w:tc>
        <w:tc>
          <w:tcPr>
            <w:tcW w:w="374" w:type="pct"/>
            <w:tcBorders>
              <w:bottom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4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8</w:t>
            </w:r>
          </w:p>
        </w:tc>
        <w:tc>
          <w:tcPr>
            <w:tcW w:w="5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投标产品的性能技术指标情况</w:t>
            </w:r>
          </w:p>
        </w:tc>
        <w:tc>
          <w:tcPr>
            <w:tcW w:w="358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根据投标人提供投标产品的性能及技术指标完全满足招标文件要求的得29分，若打有“</w:t>
            </w:r>
            <w:r>
              <w:rPr>
                <w:rFonts w:hint="eastAsia" w:hAnsi="宋体" w:cs="宋体"/>
              </w:rPr>
              <w:t>▲</w:t>
            </w:r>
            <w:r>
              <w:rPr>
                <w:rFonts w:hint="eastAsia" w:ascii="微软雅黑" w:hAnsi="微软雅黑" w:eastAsia="微软雅黑" w:cs="微软雅黑"/>
              </w:rPr>
              <w:t>”的重要技术参数，出现负偏离或缺项的，每项扣3分；其他技术参数项出现负偏离或缺项的，每项扣1分。扣完为止。</w:t>
            </w:r>
          </w:p>
        </w:tc>
        <w:tc>
          <w:tcPr>
            <w:tcW w:w="37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ascii="微软雅黑" w:hAnsi="微软雅黑" w:eastAsia="微软雅黑" w:cs="微软雅黑"/>
              </w:rPr>
              <w:t>29</w:t>
            </w:r>
            <w:r>
              <w:rPr>
                <w:rFonts w:hint="eastAsia" w:ascii="微软雅黑" w:hAnsi="微软雅黑" w:eastAsia="微软雅黑" w:cs="微软雅黑"/>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4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9</w:t>
            </w:r>
          </w:p>
        </w:tc>
        <w:tc>
          <w:tcPr>
            <w:tcW w:w="5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培训计划</w:t>
            </w:r>
          </w:p>
        </w:tc>
        <w:tc>
          <w:tcPr>
            <w:tcW w:w="3582" w:type="pct"/>
            <w:gridSpan w:val="2"/>
            <w:tcBorders>
              <w:top w:val="single" w:color="auto" w:sz="4" w:space="0"/>
              <w:left w:val="single" w:color="auto" w:sz="4" w:space="0"/>
              <w:bottom w:val="single" w:color="auto" w:sz="4" w:space="0"/>
              <w:right w:val="single" w:color="auto" w:sz="4" w:space="0"/>
            </w:tcBorders>
          </w:tcPr>
          <w:p>
            <w:pPr>
              <w:spacing w:line="320" w:lineRule="exact"/>
              <w:jc w:val="left"/>
              <w:rPr>
                <w:rFonts w:ascii="微软雅黑" w:hAnsi="微软雅黑" w:eastAsia="微软雅黑" w:cs="微软雅黑"/>
              </w:rPr>
            </w:pPr>
            <w:r>
              <w:rPr>
                <w:rFonts w:hint="eastAsia" w:ascii="微软雅黑" w:hAnsi="微软雅黑" w:eastAsia="微软雅黑" w:cs="微软雅黑"/>
              </w:rPr>
              <w:t>评委根据供应商针对本项目制定培训计划、培训方案的全面性、详尽性进行打分，最高得3分。</w:t>
            </w:r>
          </w:p>
        </w:tc>
        <w:tc>
          <w:tcPr>
            <w:tcW w:w="37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446" w:type="pct"/>
            <w:vMerge w:val="restar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10</w:t>
            </w:r>
          </w:p>
        </w:tc>
        <w:tc>
          <w:tcPr>
            <w:tcW w:w="596" w:type="pct"/>
            <w:vMerge w:val="restar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售后服务承诺</w:t>
            </w:r>
          </w:p>
        </w:tc>
        <w:tc>
          <w:tcPr>
            <w:tcW w:w="358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cs="微软雅黑"/>
              </w:rPr>
            </w:pPr>
            <w:r>
              <w:rPr>
                <w:rFonts w:hint="eastAsia" w:ascii="微软雅黑" w:hAnsi="微软雅黑" w:eastAsia="微软雅黑" w:cs="微软雅黑"/>
              </w:rPr>
              <w:t>根据投标人针对本项目的售后服务方案、措施、响应等承诺符合招标文件要求的，得4分。</w:t>
            </w:r>
          </w:p>
        </w:tc>
        <w:tc>
          <w:tcPr>
            <w:tcW w:w="374"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446" w:type="pct"/>
            <w:vMerge w:val="continue"/>
            <w:tcBorders>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p>
        </w:tc>
        <w:tc>
          <w:tcPr>
            <w:tcW w:w="596" w:type="pct"/>
            <w:vMerge w:val="continue"/>
            <w:tcBorders>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p>
        </w:tc>
        <w:tc>
          <w:tcPr>
            <w:tcW w:w="3582"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微软雅黑" w:hAnsi="微软雅黑" w:eastAsia="微软雅黑" w:cs="微软雅黑"/>
              </w:rPr>
            </w:pPr>
            <w:bookmarkStart w:id="407" w:name="_GoBack"/>
            <w:r>
              <w:rPr>
                <w:rFonts w:hint="eastAsia" w:ascii="微软雅黑" w:hAnsi="微软雅黑" w:eastAsia="微软雅黑" w:cs="微软雅黑"/>
              </w:rPr>
              <w:t>提供的售后服务方案优于招标文件规定的，最高得2分。</w:t>
            </w:r>
            <w:bookmarkEnd w:id="407"/>
          </w:p>
        </w:tc>
        <w:tc>
          <w:tcPr>
            <w:tcW w:w="374" w:type="pct"/>
            <w:tcBorders>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2分</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投标人编制投标文件（商务技术文件部分）时，建议按此目录（序号和内容）提供评标标准相应的商务技术资料；评分所涉及的证书、证件等材料须提供扫描件。</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0"/>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8" w:name="第五部分"/>
      <w:bookmarkStart w:id="399"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5"/>
        <w:rPr>
          <w:rFonts w:ascii="仿宋" w:hAnsi="仿宋" w:eastAsia="仿宋"/>
          <w:szCs w:val="24"/>
        </w:rPr>
      </w:pPr>
    </w:p>
    <w:p>
      <w:pPr>
        <w:pStyle w:val="705"/>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5"/>
        <w:jc w:val="center"/>
        <w:rPr>
          <w:rFonts w:ascii="仿宋" w:hAnsi="仿宋" w:eastAsia="仿宋"/>
          <w:szCs w:val="24"/>
        </w:rPr>
      </w:pPr>
    </w:p>
    <w:p>
      <w:pPr>
        <w:pStyle w:val="24"/>
      </w:pPr>
    </w:p>
    <w:p>
      <w:pPr>
        <w:pStyle w:val="705"/>
        <w:ind w:firstLine="2843" w:firstLineChars="1180"/>
        <w:rPr>
          <w:rFonts w:ascii="仿宋" w:hAnsi="仿宋" w:eastAsia="仿宋"/>
          <w:b/>
          <w:szCs w:val="24"/>
        </w:rPr>
      </w:pPr>
      <w:r>
        <w:rPr>
          <w:rFonts w:hint="eastAsia" w:ascii="仿宋" w:hAnsi="仿宋" w:eastAsia="仿宋"/>
          <w:b/>
          <w:szCs w:val="24"/>
        </w:rPr>
        <w:t>通用合同书</w:t>
      </w:r>
    </w:p>
    <w:p>
      <w:pPr>
        <w:pStyle w:val="705"/>
        <w:rPr>
          <w:rFonts w:ascii="仿宋" w:hAnsi="仿宋" w:eastAsia="仿宋"/>
          <w:szCs w:val="24"/>
        </w:rPr>
      </w:pPr>
    </w:p>
    <w:p>
      <w:pPr>
        <w:pStyle w:val="705"/>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8"/>
      <w:r>
        <w:rPr>
          <w:rFonts w:ascii="仿宋" w:hAnsi="仿宋" w:eastAsia="仿宋" w:cs="仿宋_GB2312"/>
          <w:b/>
          <w:sz w:val="36"/>
          <w:szCs w:val="20"/>
        </w:rPr>
        <w:t xml:space="preserve"> </w:t>
      </w:r>
      <w:bookmarkEnd w:id="399"/>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（3）联合协议（如需）………</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（4）本项目的特定资格要求</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…………………（页码）</w:t>
      </w: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w:t>
      </w:r>
      <w:r>
        <w:rPr>
          <w:rFonts w:hint="eastAsia" w:ascii="仿宋_GB2312" w:hAnsi="仿宋" w:eastAsia="仿宋_GB2312" w:cs="仿宋_GB2312"/>
          <w:sz w:val="24"/>
        </w:rPr>
        <w:t>及被授权人身份证明或</w:t>
      </w:r>
      <w:r>
        <w:rPr>
          <w:rFonts w:ascii="仿宋_GB2312" w:hAnsi="仿宋" w:eastAsia="仿宋_GB2312" w:cs="仿宋_GB2312"/>
          <w:sz w:val="24"/>
        </w:rPr>
        <w:t>法定代表人（单位负责人）身份证明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2.1.2</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w:t>
      </w:r>
      <w:r>
        <w:rPr>
          <w:rFonts w:hint="eastAsia" w:ascii="仿宋_GB2312" w:hAnsi="仿宋" w:eastAsia="仿宋_GB2312" w:cs="仿宋_GB2312"/>
          <w:sz w:val="24"/>
        </w:rPr>
        <w:t>及被授权人身份证明，若</w:t>
      </w:r>
      <w:r>
        <w:rPr>
          <w:rFonts w:ascii="仿宋_GB2312" w:hAnsi="仿宋" w:eastAsia="仿宋_GB2312" w:cs="仿宋_GB2312"/>
          <w:sz w:val="24"/>
        </w:rPr>
        <w:t>法定代表人（单位负责人）</w:t>
      </w:r>
      <w:r>
        <w:rPr>
          <w:rFonts w:hint="eastAsia" w:ascii="仿宋_GB2312" w:hAnsi="仿宋" w:eastAsia="仿宋_GB2312" w:cs="仿宋_GB2312"/>
          <w:sz w:val="24"/>
        </w:rPr>
        <w:t>参加则提供其</w:t>
      </w:r>
      <w:r>
        <w:rPr>
          <w:rFonts w:ascii="仿宋_GB2312" w:hAnsi="仿宋" w:eastAsia="仿宋_GB2312" w:cs="仿宋_GB2312"/>
          <w:sz w:val="24"/>
        </w:rPr>
        <w:t>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6"/>
        <w:spacing w:line="360" w:lineRule="auto"/>
        <w:rPr>
          <w:rFonts w:ascii="仿宋_GB2312" w:hAnsi="仿宋" w:eastAsia="仿宋_GB2312"/>
          <w:bCs/>
          <w:sz w:val="24"/>
        </w:rPr>
      </w:pPr>
      <w:r>
        <w:rPr>
          <w:rFonts w:hint="eastAsia" w:ascii="仿宋_GB2312" w:hAnsi="仿宋" w:eastAsia="仿宋_GB2312"/>
          <w:bCs/>
          <w:sz w:val="24"/>
        </w:rPr>
        <w:t>被授权人身份证件扫描件：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pStyle w:val="2"/>
      </w:pP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Layout w:type="autofit"/>
        <w:tblCellMar>
          <w:top w:w="0" w:type="dxa"/>
          <w:left w:w="108" w:type="dxa"/>
          <w:bottom w:w="0" w:type="dxa"/>
          <w:right w:w="108" w:type="dxa"/>
        </w:tblCellMar>
      </w:tblPr>
      <w:tblGrid>
        <w:gridCol w:w="959"/>
        <w:gridCol w:w="3289"/>
        <w:gridCol w:w="3940"/>
        <w:gridCol w:w="1276"/>
      </w:tblGrid>
      <w:tr>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6"/>
        <w:keepNext w:val="0"/>
        <w:pageBreakBefore w:val="0"/>
        <w:numPr>
          <w:ilvl w:val="0"/>
          <w:numId w:val="14"/>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6"/>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备注</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keepNext/>
        <w:keepLines/>
        <w:autoSpaceDE w:val="0"/>
        <w:autoSpaceDN w:val="0"/>
        <w:adjustRightInd/>
        <w:spacing w:before="100" w:beforeAutospacing="1" w:after="100" w:afterAutospacing="1" w:line="400" w:lineRule="exact"/>
        <w:ind w:left="200"/>
        <w:textAlignment w:val="baseline"/>
        <w:outlineLvl w:val="1"/>
        <w:rPr>
          <w:rFonts w:ascii="仿宋_GB2312" w:hAnsi="仿宋" w:eastAsia="仿宋_GB2312" w:cs="仿宋_GB2312"/>
          <w:b/>
          <w:sz w:val="24"/>
        </w:rPr>
      </w:pPr>
      <w:r>
        <w:rPr>
          <w:rFonts w:hint="eastAsia" w:ascii="仿宋_GB2312" w:hAnsi="仿宋" w:eastAsia="仿宋_GB2312" w:cs="仿宋_GB2312"/>
          <w:b/>
          <w:sz w:val="24"/>
        </w:rPr>
        <w:t>投标人请根据“第三部分 采购需求 一、建设内容”进行报价。</w:t>
      </w:r>
      <w:r>
        <w:rPr>
          <w:rFonts w:ascii="仿宋_GB2312" w:hAnsi="仿宋" w:eastAsia="仿宋_GB2312" w:cs="仿宋_GB2312"/>
          <w:b/>
          <w:sz w:val="24"/>
        </w:rPr>
        <w:t xml:space="preserve"> </w:t>
      </w:r>
    </w:p>
    <w:p>
      <w:pPr>
        <w:snapToGrid w:val="0"/>
        <w:spacing w:line="360" w:lineRule="auto"/>
        <w:rPr>
          <w:rFonts w:ascii="仿宋_GB2312" w:hAnsi="仿宋" w:eastAsia="仿宋_GB2312" w:cs="仿宋_GB2312"/>
          <w:b/>
          <w:kern w:val="0"/>
          <w:sz w:val="24"/>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6"/>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0" w:name="_Toc465665161"/>
      <w:r>
        <w:rPr>
          <w:rFonts w:hint="eastAsia" w:ascii="仿宋_GB2312" w:hAnsi="仿宋" w:eastAsia="仿宋_GB2312"/>
        </w:rPr>
        <w:t>附件</w:t>
      </w:r>
      <w:bookmarkEnd w:id="40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1" w:name="OLE_LINK13"/>
      <w:bookmarkStart w:id="402" w:name="OLE_LINK14"/>
      <w:r>
        <w:rPr>
          <w:rFonts w:hint="eastAsia" w:ascii="仿宋_GB2312" w:hAnsi="仿宋" w:eastAsia="仿宋_GB2312"/>
          <w:b/>
          <w:spacing w:val="6"/>
          <w:sz w:val="32"/>
          <w:szCs w:val="32"/>
        </w:rPr>
        <w:t>残疾人福利性单位声明函</w:t>
      </w:r>
    </w:p>
    <w:bookmarkEnd w:id="401"/>
    <w:bookmarkEnd w:id="40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403" w:name="_Toc164085800"/>
    <w:bookmarkStart w:id="404" w:name="_Toc36110187"/>
    <w:bookmarkStart w:id="405" w:name="_Toc13184514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2C906"/>
    <w:multiLevelType w:val="singleLevel"/>
    <w:tmpl w:val="8C02C906"/>
    <w:lvl w:ilvl="0" w:tentative="0">
      <w:start w:val="1"/>
      <w:numFmt w:val="decimal"/>
      <w:lvlText w:val="%1."/>
      <w:lvlJc w:val="left"/>
      <w:pPr>
        <w:ind w:left="425" w:hanging="425"/>
      </w:pPr>
      <w:rPr>
        <w:rFonts w:hint="default"/>
      </w:rPr>
    </w:lvl>
  </w:abstractNum>
  <w:abstractNum w:abstractNumId="1">
    <w:nsid w:val="B017D54F"/>
    <w:multiLevelType w:val="singleLevel"/>
    <w:tmpl w:val="B017D54F"/>
    <w:lvl w:ilvl="0" w:tentative="0">
      <w:start w:val="1"/>
      <w:numFmt w:val="decimal"/>
      <w:lvlText w:val="%1."/>
      <w:lvlJc w:val="left"/>
      <w:pPr>
        <w:ind w:left="425" w:hanging="425"/>
      </w:pPr>
      <w:rPr>
        <w:rFonts w:hint="default"/>
      </w:rPr>
    </w:lvl>
  </w:abstractNum>
  <w:abstractNum w:abstractNumId="2">
    <w:nsid w:val="DC3EC0C7"/>
    <w:multiLevelType w:val="singleLevel"/>
    <w:tmpl w:val="DC3EC0C7"/>
    <w:lvl w:ilvl="0" w:tentative="0">
      <w:start w:val="1"/>
      <w:numFmt w:val="decimal"/>
      <w:lvlText w:val="%1."/>
      <w:lvlJc w:val="left"/>
      <w:pPr>
        <w:ind w:left="425" w:hanging="425"/>
      </w:pPr>
      <w:rPr>
        <w:rFonts w:hint="default"/>
      </w:rPr>
    </w:lvl>
  </w:abstractNum>
  <w:abstractNum w:abstractNumId="3">
    <w:nsid w:val="E10C9D30"/>
    <w:multiLevelType w:val="singleLevel"/>
    <w:tmpl w:val="E10C9D30"/>
    <w:lvl w:ilvl="0" w:tentative="0">
      <w:start w:val="1"/>
      <w:numFmt w:val="decimal"/>
      <w:lvlText w:val="%1."/>
      <w:lvlJc w:val="left"/>
      <w:pPr>
        <w:ind w:left="425" w:hanging="425"/>
      </w:pPr>
      <w:rPr>
        <w:rFonts w:hint="default"/>
      </w:rPr>
    </w:lvl>
  </w:abstractNum>
  <w:abstractNum w:abstractNumId="4">
    <w:nsid w:val="0EC3366E"/>
    <w:multiLevelType w:val="singleLevel"/>
    <w:tmpl w:val="0EC3366E"/>
    <w:lvl w:ilvl="0" w:tentative="0">
      <w:start w:val="1"/>
      <w:numFmt w:val="decimal"/>
      <w:lvlText w:val="%1."/>
      <w:lvlJc w:val="left"/>
      <w:pPr>
        <w:ind w:left="425" w:hanging="425"/>
      </w:pPr>
      <w:rPr>
        <w:rFonts w:hint="default"/>
      </w:r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8"/>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7">
    <w:nsid w:val="3331DDF2"/>
    <w:multiLevelType w:val="singleLevel"/>
    <w:tmpl w:val="3331DDF2"/>
    <w:lvl w:ilvl="0" w:tentative="0">
      <w:start w:val="1"/>
      <w:numFmt w:val="decimal"/>
      <w:lvlText w:val="%1."/>
      <w:lvlJc w:val="left"/>
      <w:pPr>
        <w:ind w:left="425" w:hanging="425"/>
      </w:pPr>
      <w:rPr>
        <w:rFonts w:hint="default"/>
      </w:rPr>
    </w:lvl>
  </w:abstractNum>
  <w:abstractNum w:abstractNumId="8">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465744"/>
    <w:multiLevelType w:val="singleLevel"/>
    <w:tmpl w:val="4E465744"/>
    <w:lvl w:ilvl="0" w:tentative="0">
      <w:start w:val="1"/>
      <w:numFmt w:val="chineseCounting"/>
      <w:suff w:val="nothing"/>
      <w:lvlText w:val="%1、"/>
      <w:lvlJc w:val="left"/>
      <w:rPr>
        <w:rFonts w:hint="eastAsia"/>
      </w:rPr>
    </w:lvl>
  </w:abstractNum>
  <w:abstractNum w:abstractNumId="10">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50FFD82"/>
    <w:multiLevelType w:val="singleLevel"/>
    <w:tmpl w:val="550FFD82"/>
    <w:lvl w:ilvl="0" w:tentative="0">
      <w:start w:val="1"/>
      <w:numFmt w:val="decimal"/>
      <w:lvlText w:val="%1."/>
      <w:lvlJc w:val="left"/>
      <w:pPr>
        <w:ind w:left="425" w:hanging="425"/>
      </w:pPr>
      <w:rPr>
        <w:rFonts w:hint="default"/>
      </w:rPr>
    </w:lvl>
  </w:abstractNum>
  <w:abstractNum w:abstractNumId="12">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41BE5D"/>
    <w:multiLevelType w:val="singleLevel"/>
    <w:tmpl w:val="7A41BE5D"/>
    <w:lvl w:ilvl="0" w:tentative="0">
      <w:start w:val="1"/>
      <w:numFmt w:val="decimal"/>
      <w:lvlText w:val="%1."/>
      <w:lvlJc w:val="left"/>
      <w:pPr>
        <w:ind w:left="425" w:hanging="425"/>
      </w:pPr>
      <w:rPr>
        <w:rFonts w:hint="default"/>
      </w:rPr>
    </w:lvl>
  </w:abstractNum>
  <w:num w:numId="1">
    <w:abstractNumId w:val="6"/>
  </w:num>
  <w:num w:numId="2">
    <w:abstractNumId w:val="10"/>
  </w:num>
  <w:num w:numId="3">
    <w:abstractNumId w:val="12"/>
  </w:num>
  <w:num w:numId="4">
    <w:abstractNumId w:val="5"/>
  </w:num>
  <w:num w:numId="5">
    <w:abstractNumId w:val="8"/>
  </w:num>
  <w:num w:numId="6">
    <w:abstractNumId w:val="2"/>
  </w:num>
  <w:num w:numId="7">
    <w:abstractNumId w:val="11"/>
  </w:num>
  <w:num w:numId="8">
    <w:abstractNumId w:val="0"/>
  </w:num>
  <w:num w:numId="9">
    <w:abstractNumId w:val="4"/>
  </w:num>
  <w:num w:numId="10">
    <w:abstractNumId w:val="7"/>
  </w:num>
  <w:num w:numId="11">
    <w:abstractNumId w:val="13"/>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WI4NGMxYmM4OGI2NTViN2UzYjM1MzExY2EzMzEifQ=="/>
  </w:docVars>
  <w:rsids>
    <w:rsidRoot w:val="00172A27"/>
    <w:rsid w:val="00000451"/>
    <w:rsid w:val="000004F6"/>
    <w:rsid w:val="0000108B"/>
    <w:rsid w:val="0000133D"/>
    <w:rsid w:val="00001509"/>
    <w:rsid w:val="00001608"/>
    <w:rsid w:val="000032B2"/>
    <w:rsid w:val="0000363B"/>
    <w:rsid w:val="000058BD"/>
    <w:rsid w:val="00006109"/>
    <w:rsid w:val="00006150"/>
    <w:rsid w:val="000063E8"/>
    <w:rsid w:val="00006725"/>
    <w:rsid w:val="0000675E"/>
    <w:rsid w:val="00007CAA"/>
    <w:rsid w:val="00010FE9"/>
    <w:rsid w:val="0001122F"/>
    <w:rsid w:val="00011A4B"/>
    <w:rsid w:val="00012251"/>
    <w:rsid w:val="0001276E"/>
    <w:rsid w:val="0001337C"/>
    <w:rsid w:val="000138C4"/>
    <w:rsid w:val="00013C1F"/>
    <w:rsid w:val="00013F31"/>
    <w:rsid w:val="000140D8"/>
    <w:rsid w:val="00014530"/>
    <w:rsid w:val="00014BBC"/>
    <w:rsid w:val="000150EE"/>
    <w:rsid w:val="000168D8"/>
    <w:rsid w:val="000170C8"/>
    <w:rsid w:val="000173F4"/>
    <w:rsid w:val="00020121"/>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28B"/>
    <w:rsid w:val="000326A7"/>
    <w:rsid w:val="00032EA0"/>
    <w:rsid w:val="000331B0"/>
    <w:rsid w:val="000336D4"/>
    <w:rsid w:val="00034FA7"/>
    <w:rsid w:val="0003533D"/>
    <w:rsid w:val="000357E4"/>
    <w:rsid w:val="00035ACA"/>
    <w:rsid w:val="00035DD2"/>
    <w:rsid w:val="00040447"/>
    <w:rsid w:val="00040494"/>
    <w:rsid w:val="00040B70"/>
    <w:rsid w:val="00042441"/>
    <w:rsid w:val="00042533"/>
    <w:rsid w:val="00042DBB"/>
    <w:rsid w:val="00042E65"/>
    <w:rsid w:val="0004347C"/>
    <w:rsid w:val="00043907"/>
    <w:rsid w:val="00044F48"/>
    <w:rsid w:val="0004645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71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F72"/>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B6751"/>
    <w:rsid w:val="000C0A43"/>
    <w:rsid w:val="000C0CB1"/>
    <w:rsid w:val="000C1411"/>
    <w:rsid w:val="000C1ADE"/>
    <w:rsid w:val="000C1C38"/>
    <w:rsid w:val="000C21DC"/>
    <w:rsid w:val="000C2264"/>
    <w:rsid w:val="000C256B"/>
    <w:rsid w:val="000C3970"/>
    <w:rsid w:val="000C3B1A"/>
    <w:rsid w:val="000C435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DCF"/>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6EA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ED"/>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AF"/>
    <w:rsid w:val="001264B9"/>
    <w:rsid w:val="0012693E"/>
    <w:rsid w:val="00126A3A"/>
    <w:rsid w:val="00127060"/>
    <w:rsid w:val="00127B83"/>
    <w:rsid w:val="00131C2D"/>
    <w:rsid w:val="0013202C"/>
    <w:rsid w:val="00132704"/>
    <w:rsid w:val="00132A93"/>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E0"/>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062"/>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43"/>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48F"/>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268"/>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383E"/>
    <w:rsid w:val="00234248"/>
    <w:rsid w:val="0023449F"/>
    <w:rsid w:val="002344F5"/>
    <w:rsid w:val="0023454D"/>
    <w:rsid w:val="00234679"/>
    <w:rsid w:val="002347AE"/>
    <w:rsid w:val="002359FC"/>
    <w:rsid w:val="002361C8"/>
    <w:rsid w:val="00236690"/>
    <w:rsid w:val="0023669D"/>
    <w:rsid w:val="002371C3"/>
    <w:rsid w:val="00237EAE"/>
    <w:rsid w:val="00237FA2"/>
    <w:rsid w:val="002403D5"/>
    <w:rsid w:val="00240C1F"/>
    <w:rsid w:val="00240F55"/>
    <w:rsid w:val="00240F67"/>
    <w:rsid w:val="00241144"/>
    <w:rsid w:val="00242510"/>
    <w:rsid w:val="00242F79"/>
    <w:rsid w:val="00243EEF"/>
    <w:rsid w:val="0024415B"/>
    <w:rsid w:val="00244DAC"/>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0D2"/>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54"/>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CD9"/>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0BF7"/>
    <w:rsid w:val="002B139C"/>
    <w:rsid w:val="002B1881"/>
    <w:rsid w:val="002B1F61"/>
    <w:rsid w:val="002B2070"/>
    <w:rsid w:val="002B2906"/>
    <w:rsid w:val="002B2C66"/>
    <w:rsid w:val="002B34E3"/>
    <w:rsid w:val="002B51B6"/>
    <w:rsid w:val="002B5602"/>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7B"/>
    <w:rsid w:val="002E37C5"/>
    <w:rsid w:val="002E3956"/>
    <w:rsid w:val="002E3C08"/>
    <w:rsid w:val="002E3CF2"/>
    <w:rsid w:val="002E469E"/>
    <w:rsid w:val="002E49EA"/>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167"/>
    <w:rsid w:val="002F4BA9"/>
    <w:rsid w:val="002F541B"/>
    <w:rsid w:val="002F5BFE"/>
    <w:rsid w:val="002F5DA5"/>
    <w:rsid w:val="002F5E17"/>
    <w:rsid w:val="002F647C"/>
    <w:rsid w:val="002F6C6B"/>
    <w:rsid w:val="002F6CB0"/>
    <w:rsid w:val="002F6EFF"/>
    <w:rsid w:val="002F7A0B"/>
    <w:rsid w:val="002F7DF0"/>
    <w:rsid w:val="002F7FAF"/>
    <w:rsid w:val="00300573"/>
    <w:rsid w:val="00301FCB"/>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6F"/>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31F"/>
    <w:rsid w:val="0031752D"/>
    <w:rsid w:val="00317709"/>
    <w:rsid w:val="00320688"/>
    <w:rsid w:val="00320B75"/>
    <w:rsid w:val="00321D2A"/>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2EF"/>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0D"/>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0EEB"/>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34D"/>
    <w:rsid w:val="003C16CB"/>
    <w:rsid w:val="003C1B97"/>
    <w:rsid w:val="003C247B"/>
    <w:rsid w:val="003C302B"/>
    <w:rsid w:val="003C3292"/>
    <w:rsid w:val="003C3C1E"/>
    <w:rsid w:val="003C3D88"/>
    <w:rsid w:val="003C4134"/>
    <w:rsid w:val="003C435B"/>
    <w:rsid w:val="003C4EBE"/>
    <w:rsid w:val="003C62EC"/>
    <w:rsid w:val="003C685A"/>
    <w:rsid w:val="003C6E9C"/>
    <w:rsid w:val="003C7156"/>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082"/>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1BF"/>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DE"/>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4E"/>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23"/>
    <w:rsid w:val="004543AB"/>
    <w:rsid w:val="004545EC"/>
    <w:rsid w:val="004551B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845"/>
    <w:rsid w:val="00487FE1"/>
    <w:rsid w:val="00490707"/>
    <w:rsid w:val="00490815"/>
    <w:rsid w:val="00490EB5"/>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5D"/>
    <w:rsid w:val="004B6E50"/>
    <w:rsid w:val="004B71DC"/>
    <w:rsid w:val="004B728F"/>
    <w:rsid w:val="004B7317"/>
    <w:rsid w:val="004B75B2"/>
    <w:rsid w:val="004B75C6"/>
    <w:rsid w:val="004C02C5"/>
    <w:rsid w:val="004C0BF0"/>
    <w:rsid w:val="004C0D40"/>
    <w:rsid w:val="004C114F"/>
    <w:rsid w:val="004C11A9"/>
    <w:rsid w:val="004C1D26"/>
    <w:rsid w:val="004C27CF"/>
    <w:rsid w:val="004C2CA7"/>
    <w:rsid w:val="004C3592"/>
    <w:rsid w:val="004C40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A0D"/>
    <w:rsid w:val="004D5EB7"/>
    <w:rsid w:val="004D6BF2"/>
    <w:rsid w:val="004D6D0E"/>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1EE"/>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90"/>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D4A"/>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7A1"/>
    <w:rsid w:val="00532AA5"/>
    <w:rsid w:val="00532C5F"/>
    <w:rsid w:val="00533233"/>
    <w:rsid w:val="00533417"/>
    <w:rsid w:val="00533499"/>
    <w:rsid w:val="005335A2"/>
    <w:rsid w:val="00533D13"/>
    <w:rsid w:val="00533DEC"/>
    <w:rsid w:val="00534026"/>
    <w:rsid w:val="00534D55"/>
    <w:rsid w:val="00535B53"/>
    <w:rsid w:val="00536B03"/>
    <w:rsid w:val="00536F78"/>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D9B"/>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DA6"/>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08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22D"/>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821"/>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9EF"/>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3DDA"/>
    <w:rsid w:val="00614906"/>
    <w:rsid w:val="0061517F"/>
    <w:rsid w:val="00615276"/>
    <w:rsid w:val="006155F1"/>
    <w:rsid w:val="00615846"/>
    <w:rsid w:val="006160F0"/>
    <w:rsid w:val="0061618F"/>
    <w:rsid w:val="0061624B"/>
    <w:rsid w:val="006166AD"/>
    <w:rsid w:val="00616C1E"/>
    <w:rsid w:val="00617D65"/>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AD1"/>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92"/>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5C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D7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D4F"/>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3D79"/>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D1E"/>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203"/>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4CCF"/>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B00"/>
    <w:rsid w:val="00780E86"/>
    <w:rsid w:val="0078108C"/>
    <w:rsid w:val="00781727"/>
    <w:rsid w:val="007823E8"/>
    <w:rsid w:val="00782CF3"/>
    <w:rsid w:val="00783959"/>
    <w:rsid w:val="00783BA5"/>
    <w:rsid w:val="00783D25"/>
    <w:rsid w:val="007844A9"/>
    <w:rsid w:val="00785091"/>
    <w:rsid w:val="0078638C"/>
    <w:rsid w:val="007869F9"/>
    <w:rsid w:val="00786CBB"/>
    <w:rsid w:val="00786D17"/>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D3"/>
    <w:rsid w:val="007A130E"/>
    <w:rsid w:val="007A18B1"/>
    <w:rsid w:val="007A1BBD"/>
    <w:rsid w:val="007A1F08"/>
    <w:rsid w:val="007A2555"/>
    <w:rsid w:val="007A25FA"/>
    <w:rsid w:val="007A2DB8"/>
    <w:rsid w:val="007A2FCB"/>
    <w:rsid w:val="007A3520"/>
    <w:rsid w:val="007A3604"/>
    <w:rsid w:val="007A3878"/>
    <w:rsid w:val="007A38CC"/>
    <w:rsid w:val="007A3D85"/>
    <w:rsid w:val="007A3E0D"/>
    <w:rsid w:val="007A436D"/>
    <w:rsid w:val="007A4E47"/>
    <w:rsid w:val="007A54F6"/>
    <w:rsid w:val="007A55FE"/>
    <w:rsid w:val="007A582C"/>
    <w:rsid w:val="007A5950"/>
    <w:rsid w:val="007A6D91"/>
    <w:rsid w:val="007A71CC"/>
    <w:rsid w:val="007A7618"/>
    <w:rsid w:val="007B00C9"/>
    <w:rsid w:val="007B02C7"/>
    <w:rsid w:val="007B0306"/>
    <w:rsid w:val="007B08E4"/>
    <w:rsid w:val="007B0D86"/>
    <w:rsid w:val="007B2707"/>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26A"/>
    <w:rsid w:val="007C660F"/>
    <w:rsid w:val="007C6664"/>
    <w:rsid w:val="007C66FF"/>
    <w:rsid w:val="007C69AE"/>
    <w:rsid w:val="007C6FE9"/>
    <w:rsid w:val="007C7688"/>
    <w:rsid w:val="007C76E3"/>
    <w:rsid w:val="007C76F3"/>
    <w:rsid w:val="007C7DD9"/>
    <w:rsid w:val="007D03BC"/>
    <w:rsid w:val="007D0672"/>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6D"/>
    <w:rsid w:val="007E41A4"/>
    <w:rsid w:val="007E43E3"/>
    <w:rsid w:val="007E54B8"/>
    <w:rsid w:val="007E5D12"/>
    <w:rsid w:val="007E609C"/>
    <w:rsid w:val="007E6420"/>
    <w:rsid w:val="007E677F"/>
    <w:rsid w:val="007E6B25"/>
    <w:rsid w:val="007E6E06"/>
    <w:rsid w:val="007E6F4A"/>
    <w:rsid w:val="007E79CC"/>
    <w:rsid w:val="007F1124"/>
    <w:rsid w:val="007F152D"/>
    <w:rsid w:val="007F20C4"/>
    <w:rsid w:val="007F20EE"/>
    <w:rsid w:val="007F22B1"/>
    <w:rsid w:val="007F23D8"/>
    <w:rsid w:val="007F26B4"/>
    <w:rsid w:val="007F307A"/>
    <w:rsid w:val="007F30C6"/>
    <w:rsid w:val="007F38FD"/>
    <w:rsid w:val="007F3C18"/>
    <w:rsid w:val="007F4318"/>
    <w:rsid w:val="007F4709"/>
    <w:rsid w:val="007F47DA"/>
    <w:rsid w:val="007F4E52"/>
    <w:rsid w:val="007F4F84"/>
    <w:rsid w:val="007F5382"/>
    <w:rsid w:val="007F55A4"/>
    <w:rsid w:val="007F5D28"/>
    <w:rsid w:val="007F5F53"/>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95F"/>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0EC6"/>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41D"/>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EE"/>
    <w:rsid w:val="00873128"/>
    <w:rsid w:val="008735BC"/>
    <w:rsid w:val="00873AAC"/>
    <w:rsid w:val="00873C61"/>
    <w:rsid w:val="00873DFD"/>
    <w:rsid w:val="008749BF"/>
    <w:rsid w:val="00874B09"/>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331"/>
    <w:rsid w:val="008A4630"/>
    <w:rsid w:val="008A47CE"/>
    <w:rsid w:val="008A4DD2"/>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DF1"/>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B2C"/>
    <w:rsid w:val="008C5371"/>
    <w:rsid w:val="008C623D"/>
    <w:rsid w:val="008C65F4"/>
    <w:rsid w:val="008C6683"/>
    <w:rsid w:val="008C6E0C"/>
    <w:rsid w:val="008C7273"/>
    <w:rsid w:val="008C78F8"/>
    <w:rsid w:val="008C7B81"/>
    <w:rsid w:val="008D055F"/>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7D5"/>
    <w:rsid w:val="008D4D7C"/>
    <w:rsid w:val="008D5432"/>
    <w:rsid w:val="008D54C0"/>
    <w:rsid w:val="008D5558"/>
    <w:rsid w:val="008D5806"/>
    <w:rsid w:val="008D583D"/>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7B0"/>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31B"/>
    <w:rsid w:val="00906653"/>
    <w:rsid w:val="00906EA2"/>
    <w:rsid w:val="00907278"/>
    <w:rsid w:val="009072AF"/>
    <w:rsid w:val="00910041"/>
    <w:rsid w:val="0091112B"/>
    <w:rsid w:val="00911D61"/>
    <w:rsid w:val="00912850"/>
    <w:rsid w:val="009128B8"/>
    <w:rsid w:val="00912F80"/>
    <w:rsid w:val="0091472C"/>
    <w:rsid w:val="00914DC9"/>
    <w:rsid w:val="00915351"/>
    <w:rsid w:val="00915679"/>
    <w:rsid w:val="00915847"/>
    <w:rsid w:val="009159C2"/>
    <w:rsid w:val="0091627F"/>
    <w:rsid w:val="00916E45"/>
    <w:rsid w:val="0092077A"/>
    <w:rsid w:val="00920DC0"/>
    <w:rsid w:val="009219F3"/>
    <w:rsid w:val="00922130"/>
    <w:rsid w:val="009221CB"/>
    <w:rsid w:val="00922320"/>
    <w:rsid w:val="00922EC8"/>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39"/>
    <w:rsid w:val="009405EB"/>
    <w:rsid w:val="00940916"/>
    <w:rsid w:val="009412B7"/>
    <w:rsid w:val="00941B13"/>
    <w:rsid w:val="0094215C"/>
    <w:rsid w:val="00942F8E"/>
    <w:rsid w:val="00943543"/>
    <w:rsid w:val="009441DB"/>
    <w:rsid w:val="00944834"/>
    <w:rsid w:val="00946128"/>
    <w:rsid w:val="0094633F"/>
    <w:rsid w:val="0094703E"/>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CB2"/>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82D"/>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94A"/>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63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CCE"/>
    <w:rsid w:val="00A14F81"/>
    <w:rsid w:val="00A1535F"/>
    <w:rsid w:val="00A15CB1"/>
    <w:rsid w:val="00A15DCC"/>
    <w:rsid w:val="00A15E7D"/>
    <w:rsid w:val="00A15E84"/>
    <w:rsid w:val="00A16021"/>
    <w:rsid w:val="00A16961"/>
    <w:rsid w:val="00A176DD"/>
    <w:rsid w:val="00A21838"/>
    <w:rsid w:val="00A21EFD"/>
    <w:rsid w:val="00A22C3E"/>
    <w:rsid w:val="00A22C4D"/>
    <w:rsid w:val="00A2334E"/>
    <w:rsid w:val="00A23442"/>
    <w:rsid w:val="00A2447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4A"/>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03A"/>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3FD"/>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238"/>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3DFC"/>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1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8BE"/>
    <w:rsid w:val="00B30A76"/>
    <w:rsid w:val="00B30D81"/>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2E4"/>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23"/>
    <w:rsid w:val="00B6677F"/>
    <w:rsid w:val="00B66C7A"/>
    <w:rsid w:val="00B672EA"/>
    <w:rsid w:val="00B6747B"/>
    <w:rsid w:val="00B67C7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339"/>
    <w:rsid w:val="00B815D3"/>
    <w:rsid w:val="00B81742"/>
    <w:rsid w:val="00B817B5"/>
    <w:rsid w:val="00B81E9D"/>
    <w:rsid w:val="00B823A6"/>
    <w:rsid w:val="00B82E2F"/>
    <w:rsid w:val="00B83E76"/>
    <w:rsid w:val="00B83FA0"/>
    <w:rsid w:val="00B84156"/>
    <w:rsid w:val="00B842EA"/>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1F5"/>
    <w:rsid w:val="00BD5624"/>
    <w:rsid w:val="00BD62E6"/>
    <w:rsid w:val="00BD6B0E"/>
    <w:rsid w:val="00BD734D"/>
    <w:rsid w:val="00BD7941"/>
    <w:rsid w:val="00BD7A17"/>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2AE"/>
    <w:rsid w:val="00C04314"/>
    <w:rsid w:val="00C04BD0"/>
    <w:rsid w:val="00C04FA9"/>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1994"/>
    <w:rsid w:val="00C332D4"/>
    <w:rsid w:val="00C33A66"/>
    <w:rsid w:val="00C33E51"/>
    <w:rsid w:val="00C34C45"/>
    <w:rsid w:val="00C34C47"/>
    <w:rsid w:val="00C34FCE"/>
    <w:rsid w:val="00C35411"/>
    <w:rsid w:val="00C35EED"/>
    <w:rsid w:val="00C36B2C"/>
    <w:rsid w:val="00C3701A"/>
    <w:rsid w:val="00C379EF"/>
    <w:rsid w:val="00C4043E"/>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6E4"/>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D3"/>
    <w:rsid w:val="00C905E5"/>
    <w:rsid w:val="00C90754"/>
    <w:rsid w:val="00C90B95"/>
    <w:rsid w:val="00C90BC4"/>
    <w:rsid w:val="00C90CA9"/>
    <w:rsid w:val="00C91802"/>
    <w:rsid w:val="00C92AC1"/>
    <w:rsid w:val="00C92E41"/>
    <w:rsid w:val="00C92F62"/>
    <w:rsid w:val="00C93097"/>
    <w:rsid w:val="00C93958"/>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3AF2"/>
    <w:rsid w:val="00CE41F9"/>
    <w:rsid w:val="00CE59F6"/>
    <w:rsid w:val="00CE66CD"/>
    <w:rsid w:val="00CE6BA9"/>
    <w:rsid w:val="00CE71C3"/>
    <w:rsid w:val="00CE727A"/>
    <w:rsid w:val="00CF029C"/>
    <w:rsid w:val="00CF0AF0"/>
    <w:rsid w:val="00CF0DE2"/>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3B49"/>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D8"/>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1E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03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D8"/>
    <w:rsid w:val="00E25F90"/>
    <w:rsid w:val="00E266DD"/>
    <w:rsid w:val="00E26D2E"/>
    <w:rsid w:val="00E279B2"/>
    <w:rsid w:val="00E303C0"/>
    <w:rsid w:val="00E3055B"/>
    <w:rsid w:val="00E31687"/>
    <w:rsid w:val="00E31699"/>
    <w:rsid w:val="00E31761"/>
    <w:rsid w:val="00E31812"/>
    <w:rsid w:val="00E31889"/>
    <w:rsid w:val="00E31CE7"/>
    <w:rsid w:val="00E3320B"/>
    <w:rsid w:val="00E333D5"/>
    <w:rsid w:val="00E3394F"/>
    <w:rsid w:val="00E33A0B"/>
    <w:rsid w:val="00E34A2F"/>
    <w:rsid w:val="00E35A45"/>
    <w:rsid w:val="00E35DD3"/>
    <w:rsid w:val="00E35F7F"/>
    <w:rsid w:val="00E36392"/>
    <w:rsid w:val="00E36B32"/>
    <w:rsid w:val="00E37A6F"/>
    <w:rsid w:val="00E37A9C"/>
    <w:rsid w:val="00E37C94"/>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730"/>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98E"/>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33"/>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C1"/>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4DE8"/>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4E0D"/>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DCB"/>
    <w:rsid w:val="00F10B81"/>
    <w:rsid w:val="00F10BC9"/>
    <w:rsid w:val="00F113C9"/>
    <w:rsid w:val="00F11C01"/>
    <w:rsid w:val="00F11D80"/>
    <w:rsid w:val="00F13580"/>
    <w:rsid w:val="00F14B08"/>
    <w:rsid w:val="00F14B4B"/>
    <w:rsid w:val="00F14CD1"/>
    <w:rsid w:val="00F15115"/>
    <w:rsid w:val="00F15693"/>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2FF"/>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9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670B"/>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4766"/>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C6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141"/>
    <w:rsid w:val="00FE33DB"/>
    <w:rsid w:val="00FE33F5"/>
    <w:rsid w:val="00FE352A"/>
    <w:rsid w:val="00FE37DD"/>
    <w:rsid w:val="00FE3C31"/>
    <w:rsid w:val="00FE3EBE"/>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1D8"/>
    <w:rsid w:val="00FF2A7B"/>
    <w:rsid w:val="00FF3D2B"/>
    <w:rsid w:val="00FF49B4"/>
    <w:rsid w:val="00FF49F4"/>
    <w:rsid w:val="00FF5538"/>
    <w:rsid w:val="00FF5C61"/>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25DEE"/>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E62ED"/>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qFormat="1" w:unhideWhenUsed="0" w:uiPriority="0" w:semiHidden="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99" w:semiHidden="0" w:name="List Bullet 4"/>
    <w:lsdException w:uiPriority="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99" w:semiHidden="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qFormat="1" w:unhideWhenUsed="0" w:uiPriority="99"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7"/>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9"/>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90"/>
    <w:qFormat/>
    <w:uiPriority w:val="99"/>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99"/>
    <w:rPr>
      <w:rFonts w:ascii="仿宋_GB2312" w:eastAsia="仿宋_GB2312"/>
      <w:sz w:val="28"/>
      <w:szCs w:val="20"/>
    </w:rPr>
  </w:style>
  <w:style w:type="paragraph" w:styleId="21">
    <w:name w:val="Body Text 3"/>
    <w:basedOn w:val="1"/>
    <w:link w:val="93"/>
    <w:qFormat/>
    <w:uiPriority w:val="99"/>
    <w:pPr>
      <w:jc w:val="center"/>
    </w:pPr>
    <w:rPr>
      <w:szCs w:val="20"/>
    </w:rPr>
  </w:style>
  <w:style w:type="paragraph" w:styleId="22">
    <w:name w:val="List Bullet 3"/>
    <w:basedOn w:val="1"/>
    <w:unhideWhenUsed/>
    <w:qFormat/>
    <w:uiPriority w:val="99"/>
    <w:pPr>
      <w:snapToGrid w:val="0"/>
      <w:spacing w:line="360" w:lineRule="auto"/>
      <w:ind w:left="360" w:right="238" w:hanging="360"/>
      <w:contextualSpacing/>
    </w:pPr>
    <w:rPr>
      <w:sz w:val="24"/>
    </w:rPr>
  </w:style>
  <w:style w:type="paragraph" w:styleId="23">
    <w:name w:val="Body Text"/>
    <w:basedOn w:val="1"/>
    <w:link w:val="94"/>
    <w:qFormat/>
    <w:uiPriority w:val="99"/>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5"/>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99"/>
    <w:rPr>
      <w:rFonts w:ascii="宋体" w:hAnsi="Courier New" w:cs="Arial"/>
      <w:snapToGrid w:val="0"/>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98"/>
    <w:qFormat/>
    <w:uiPriority w:val="99"/>
    <w:pPr>
      <w:ind w:left="100" w:leftChars="2500"/>
    </w:pPr>
    <w:rPr>
      <w:rFonts w:ascii="宋体"/>
      <w:sz w:val="24"/>
      <w:szCs w:val="21"/>
      <w:lang w:val="zh-CN"/>
    </w:rPr>
  </w:style>
  <w:style w:type="paragraph" w:styleId="36">
    <w:name w:val="Body Text Indent 2"/>
    <w:basedOn w:val="1"/>
    <w:link w:val="99"/>
    <w:qFormat/>
    <w:uiPriority w:val="99"/>
    <w:pPr>
      <w:spacing w:line="360" w:lineRule="auto"/>
      <w:ind w:firstLine="601"/>
      <w:textAlignment w:val="baseline"/>
    </w:pPr>
    <w:rPr>
      <w:rFonts w:ascii="宋体"/>
      <w:kern w:val="0"/>
      <w:sz w:val="28"/>
      <w:szCs w:val="20"/>
    </w:rPr>
  </w:style>
  <w:style w:type="paragraph" w:styleId="37">
    <w:name w:val="endnote text"/>
    <w:basedOn w:val="1"/>
    <w:link w:val="100"/>
    <w:qFormat/>
    <w:uiPriority w:val="99"/>
    <w:rPr>
      <w:lang w:val="zh-CN"/>
    </w:rPr>
  </w:style>
  <w:style w:type="paragraph" w:styleId="38">
    <w:name w:val="Balloon Text"/>
    <w:basedOn w:val="1"/>
    <w:link w:val="101"/>
    <w:qFormat/>
    <w:uiPriority w:val="99"/>
    <w:rPr>
      <w:sz w:val="18"/>
      <w:szCs w:val="18"/>
    </w:rPr>
  </w:style>
  <w:style w:type="paragraph" w:styleId="39">
    <w:name w:val="footer"/>
    <w:basedOn w:val="1"/>
    <w:link w:val="102"/>
    <w:qFormat/>
    <w:uiPriority w:val="99"/>
    <w:pPr>
      <w:tabs>
        <w:tab w:val="center" w:pos="4153"/>
        <w:tab w:val="right" w:pos="8306"/>
      </w:tabs>
      <w:snapToGrid w:val="0"/>
      <w:jc w:val="left"/>
    </w:pPr>
    <w:rPr>
      <w:sz w:val="18"/>
      <w:szCs w:val="18"/>
    </w:rPr>
  </w:style>
  <w:style w:type="paragraph" w:styleId="4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105"/>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5"/>
    <w:link w:val="106"/>
    <w:qFormat/>
    <w:uiPriority w:val="99"/>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07"/>
    <w:qFormat/>
    <w:uiPriority w:val="99"/>
    <w:pPr>
      <w:spacing w:line="360" w:lineRule="auto"/>
      <w:ind w:firstLine="420"/>
    </w:pPr>
    <w:rPr>
      <w:sz w:val="24"/>
      <w:szCs w:val="20"/>
    </w:rPr>
  </w:style>
  <w:style w:type="paragraph" w:styleId="53">
    <w:name w:val="index 7"/>
    <w:basedOn w:val="1"/>
    <w:next w:val="1"/>
    <w:qFormat/>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8"/>
    <w:qFormat/>
    <w:uiPriority w:val="99"/>
    <w:pPr>
      <w:spacing w:after="120" w:line="480" w:lineRule="auto"/>
    </w:pPr>
  </w:style>
  <w:style w:type="paragraph" w:styleId="57">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99"/>
    <w:rPr>
      <w:b/>
      <w:bCs/>
    </w:rPr>
  </w:style>
  <w:style w:type="paragraph" w:styleId="61">
    <w:name w:val="Body Text First Indent"/>
    <w:basedOn w:val="23"/>
    <w:link w:val="112"/>
    <w:qFormat/>
    <w:uiPriority w:val="99"/>
    <w:pPr>
      <w:ind w:firstLine="420"/>
    </w:pPr>
    <w:rPr>
      <w:rFonts w:hAnsi="Calibri" w:cs="Times New Roman"/>
      <w:snapToGrid/>
      <w:szCs w:val="20"/>
    </w:rPr>
  </w:style>
  <w:style w:type="paragraph" w:styleId="62">
    <w:name w:val="Body Text First Indent 2"/>
    <w:basedOn w:val="24"/>
    <w:link w:val="113"/>
    <w:qFormat/>
    <w:uiPriority w:val="99"/>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b/>
      <w:bCs/>
    </w:rPr>
  </w:style>
  <w:style w:type="character" w:styleId="72">
    <w:name w:val="endnote reference"/>
    <w:qFormat/>
    <w:uiPriority w:val="99"/>
    <w:rPr>
      <w:vertAlign w:val="superscript"/>
    </w:rPr>
  </w:style>
  <w:style w:type="character" w:styleId="73">
    <w:name w:val="page number"/>
    <w:basedOn w:val="70"/>
    <w:qFormat/>
    <w:uiPriority w:val="99"/>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CC0033"/>
    </w:rPr>
  </w:style>
  <w:style w:type="character" w:styleId="76">
    <w:name w:val="line number"/>
    <w:basedOn w:val="70"/>
    <w:qFormat/>
    <w:uiPriority w:val="99"/>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9"/>
    <w:rPr>
      <w:b/>
      <w:bCs/>
      <w:kern w:val="44"/>
      <w:sz w:val="44"/>
      <w:szCs w:val="44"/>
    </w:rPr>
  </w:style>
  <w:style w:type="character" w:customStyle="1" w:styleId="81">
    <w:name w:val="正文缩进 Char2"/>
    <w:link w:val="5"/>
    <w:qFormat/>
    <w:uiPriority w:val="99"/>
    <w:rPr>
      <w:rFonts w:ascii="宋体" w:eastAsia="宋体"/>
      <w:snapToGrid w:val="0"/>
      <w:color w:val="000000"/>
      <w:kern w:val="28"/>
      <w:sz w:val="28"/>
      <w:lang w:val="en-US" w:eastAsia="zh-CN" w:bidi="ar-SA"/>
    </w:rPr>
  </w:style>
  <w:style w:type="character" w:customStyle="1" w:styleId="82">
    <w:name w:val="标题 3 Char"/>
    <w:basedOn w:val="70"/>
    <w:link w:val="4"/>
    <w:qFormat/>
    <w:uiPriority w:val="99"/>
    <w:rPr>
      <w:b/>
      <w:bCs/>
      <w:kern w:val="2"/>
      <w:sz w:val="32"/>
      <w:szCs w:val="32"/>
    </w:rPr>
  </w:style>
  <w:style w:type="character" w:customStyle="1" w:styleId="83">
    <w:name w:val="标题 4 Char2"/>
    <w:link w:val="6"/>
    <w:qFormat/>
    <w:uiPriority w:val="99"/>
    <w:rPr>
      <w:rFonts w:ascii="Arial" w:hAnsi="Arial" w:eastAsia="黑体"/>
      <w:b/>
      <w:bCs/>
      <w:kern w:val="2"/>
      <w:sz w:val="28"/>
      <w:szCs w:val="28"/>
      <w:lang w:val="zh-CN"/>
    </w:rPr>
  </w:style>
  <w:style w:type="character" w:customStyle="1" w:styleId="84">
    <w:name w:val="标题 5 Char"/>
    <w:link w:val="7"/>
    <w:qFormat/>
    <w:uiPriority w:val="99"/>
    <w:rPr>
      <w:b/>
      <w:bCs/>
      <w:kern w:val="2"/>
      <w:sz w:val="28"/>
      <w:szCs w:val="28"/>
    </w:rPr>
  </w:style>
  <w:style w:type="character" w:customStyle="1" w:styleId="85">
    <w:name w:val="标题 6 Char"/>
    <w:link w:val="8"/>
    <w:qFormat/>
    <w:uiPriority w:val="99"/>
    <w:rPr>
      <w:rFonts w:ascii="Arial" w:hAnsi="Arial" w:eastAsia="黑体"/>
      <w:b/>
      <w:bCs/>
      <w:kern w:val="2"/>
      <w:sz w:val="24"/>
      <w:szCs w:val="24"/>
    </w:rPr>
  </w:style>
  <w:style w:type="character" w:customStyle="1" w:styleId="86">
    <w:name w:val="标题 7 Char"/>
    <w:link w:val="9"/>
    <w:qFormat/>
    <w:uiPriority w:val="99"/>
    <w:rPr>
      <w:b/>
      <w:bCs/>
      <w:kern w:val="2"/>
      <w:sz w:val="24"/>
      <w:szCs w:val="24"/>
    </w:rPr>
  </w:style>
  <w:style w:type="character" w:customStyle="1" w:styleId="87">
    <w:name w:val="标题 8 Char"/>
    <w:link w:val="10"/>
    <w:qFormat/>
    <w:uiPriority w:val="99"/>
    <w:rPr>
      <w:rFonts w:ascii="Arial" w:hAnsi="Arial" w:eastAsia="黑体"/>
      <w:kern w:val="2"/>
      <w:sz w:val="24"/>
      <w:szCs w:val="24"/>
    </w:rPr>
  </w:style>
  <w:style w:type="character" w:customStyle="1" w:styleId="88">
    <w:name w:val="标题 9 Char"/>
    <w:link w:val="11"/>
    <w:qFormat/>
    <w:uiPriority w:val="99"/>
    <w:rPr>
      <w:rFonts w:ascii="Arial" w:hAnsi="Arial" w:eastAsia="黑体"/>
      <w:kern w:val="2"/>
      <w:sz w:val="21"/>
      <w:szCs w:val="21"/>
    </w:rPr>
  </w:style>
  <w:style w:type="character" w:customStyle="1" w:styleId="89">
    <w:name w:val="题注 Char"/>
    <w:link w:val="16"/>
    <w:qFormat/>
    <w:uiPriority w:val="99"/>
    <w:rPr>
      <w:b/>
      <w:kern w:val="2"/>
      <w:sz w:val="28"/>
    </w:rPr>
  </w:style>
  <w:style w:type="character" w:customStyle="1" w:styleId="90">
    <w:name w:val="文档结构图 Char1"/>
    <w:link w:val="18"/>
    <w:qFormat/>
    <w:uiPriority w:val="99"/>
    <w:rPr>
      <w:kern w:val="2"/>
      <w:sz w:val="21"/>
      <w:szCs w:val="24"/>
      <w:shd w:val="clear" w:color="auto" w:fill="000080"/>
    </w:rPr>
  </w:style>
  <w:style w:type="character" w:customStyle="1" w:styleId="91">
    <w:name w:val="批注文字 Char1"/>
    <w:link w:val="19"/>
    <w:qFormat/>
    <w:uiPriority w:val="99"/>
    <w:rPr>
      <w:kern w:val="2"/>
      <w:sz w:val="21"/>
      <w:szCs w:val="24"/>
    </w:rPr>
  </w:style>
  <w:style w:type="character" w:customStyle="1" w:styleId="92">
    <w:name w:val="称呼 Char"/>
    <w:link w:val="20"/>
    <w:qFormat/>
    <w:uiPriority w:val="99"/>
    <w:rPr>
      <w:rFonts w:ascii="仿宋_GB2312" w:eastAsia="仿宋_GB2312"/>
      <w:kern w:val="2"/>
      <w:sz w:val="28"/>
    </w:rPr>
  </w:style>
  <w:style w:type="character" w:customStyle="1" w:styleId="93">
    <w:name w:val="正文文本 3 Char"/>
    <w:link w:val="21"/>
    <w:qFormat/>
    <w:uiPriority w:val="99"/>
    <w:rPr>
      <w:kern w:val="2"/>
      <w:sz w:val="21"/>
    </w:rPr>
  </w:style>
  <w:style w:type="character" w:customStyle="1" w:styleId="94">
    <w:name w:val="正文文本 Char1"/>
    <w:link w:val="23"/>
    <w:qFormat/>
    <w:uiPriority w:val="99"/>
    <w:rPr>
      <w:rFonts w:ascii="宋体" w:hAnsi="Arial" w:eastAsia="宋体" w:cs="Arial"/>
      <w:snapToGrid w:val="0"/>
      <w:kern w:val="2"/>
      <w:sz w:val="24"/>
      <w:szCs w:val="21"/>
      <w:lang w:val="zh-CN" w:eastAsia="zh-CN" w:bidi="ar-SA"/>
    </w:rPr>
  </w:style>
  <w:style w:type="character" w:customStyle="1" w:styleId="95">
    <w:name w:val="正文文本缩进 Char3"/>
    <w:link w:val="24"/>
    <w:qFormat/>
    <w:uiPriority w:val="99"/>
    <w:rPr>
      <w:rFonts w:ascii="宋体" w:hAnsi="宋体"/>
      <w:kern w:val="2"/>
      <w:sz w:val="24"/>
      <w:szCs w:val="24"/>
    </w:rPr>
  </w:style>
  <w:style w:type="character" w:customStyle="1" w:styleId="96">
    <w:name w:val="HTML 地址 Char"/>
    <w:link w:val="29"/>
    <w:qFormat/>
    <w:uiPriority w:val="99"/>
    <w:rPr>
      <w:rFonts w:ascii="宋体" w:hAnsi="宋体"/>
      <w:i/>
      <w:iCs/>
      <w:sz w:val="24"/>
      <w:szCs w:val="24"/>
    </w:rPr>
  </w:style>
  <w:style w:type="character" w:customStyle="1" w:styleId="97">
    <w:name w:val="纯文本 Char"/>
    <w:link w:val="32"/>
    <w:qFormat/>
    <w:uiPriority w:val="99"/>
    <w:rPr>
      <w:rFonts w:ascii="宋体" w:hAnsi="Courier New" w:eastAsia="宋体" w:cs="Arial"/>
      <w:snapToGrid w:val="0"/>
      <w:kern w:val="2"/>
      <w:sz w:val="21"/>
      <w:szCs w:val="21"/>
      <w:lang w:val="en-US" w:eastAsia="zh-CN" w:bidi="ar-SA"/>
    </w:rPr>
  </w:style>
  <w:style w:type="character" w:customStyle="1" w:styleId="98">
    <w:name w:val="日期 Char"/>
    <w:link w:val="35"/>
    <w:qFormat/>
    <w:uiPriority w:val="99"/>
    <w:rPr>
      <w:rFonts w:ascii="宋体"/>
      <w:kern w:val="2"/>
      <w:sz w:val="24"/>
      <w:szCs w:val="21"/>
      <w:lang w:val="zh-CN"/>
    </w:rPr>
  </w:style>
  <w:style w:type="character" w:customStyle="1" w:styleId="99">
    <w:name w:val="正文文本缩进 2 Char"/>
    <w:link w:val="36"/>
    <w:qFormat/>
    <w:uiPriority w:val="99"/>
    <w:rPr>
      <w:rFonts w:ascii="宋体"/>
      <w:sz w:val="28"/>
    </w:rPr>
  </w:style>
  <w:style w:type="character" w:customStyle="1" w:styleId="100">
    <w:name w:val="尾注文本 Char"/>
    <w:link w:val="37"/>
    <w:qFormat/>
    <w:uiPriority w:val="99"/>
    <w:rPr>
      <w:kern w:val="2"/>
      <w:sz w:val="21"/>
      <w:szCs w:val="24"/>
      <w:lang w:val="zh-CN"/>
    </w:rPr>
  </w:style>
  <w:style w:type="character" w:customStyle="1" w:styleId="101">
    <w:name w:val="批注框文本 Char"/>
    <w:link w:val="38"/>
    <w:qFormat/>
    <w:uiPriority w:val="99"/>
    <w:rPr>
      <w:kern w:val="2"/>
      <w:sz w:val="18"/>
      <w:szCs w:val="18"/>
    </w:rPr>
  </w:style>
  <w:style w:type="character" w:customStyle="1" w:styleId="102">
    <w:name w:val="页脚 Char2"/>
    <w:link w:val="39"/>
    <w:qFormat/>
    <w:locked/>
    <w:uiPriority w:val="99"/>
    <w:rPr>
      <w:kern w:val="2"/>
      <w:sz w:val="18"/>
      <w:szCs w:val="18"/>
    </w:rPr>
  </w:style>
  <w:style w:type="character" w:customStyle="1" w:styleId="103">
    <w:name w:val="页眉 Char2"/>
    <w:link w:val="40"/>
    <w:qFormat/>
    <w:uiPriority w:val="99"/>
    <w:rPr>
      <w:kern w:val="2"/>
      <w:sz w:val="18"/>
      <w:szCs w:val="18"/>
    </w:rPr>
  </w:style>
  <w:style w:type="character" w:customStyle="1" w:styleId="104">
    <w:name w:val="签名 Char"/>
    <w:link w:val="41"/>
    <w:qFormat/>
    <w:uiPriority w:val="99"/>
    <w:rPr>
      <w:rFonts w:eastAsia="仿宋_GB2312"/>
      <w:sz w:val="24"/>
    </w:rPr>
  </w:style>
  <w:style w:type="character" w:customStyle="1" w:styleId="105">
    <w:name w:val="副标题 Char"/>
    <w:link w:val="46"/>
    <w:qFormat/>
    <w:uiPriority w:val="99"/>
    <w:rPr>
      <w:rFonts w:ascii="Arial" w:hAnsi="Arial" w:eastAsia="隶书"/>
      <w:b/>
      <w:bCs/>
      <w:kern w:val="28"/>
      <w:sz w:val="44"/>
      <w:szCs w:val="32"/>
      <w:lang w:val="en-US" w:eastAsia="zh-CN" w:bidi="ar-SA"/>
    </w:rPr>
  </w:style>
  <w:style w:type="character" w:customStyle="1" w:styleId="106">
    <w:name w:val="脚注文本 Char"/>
    <w:link w:val="49"/>
    <w:qFormat/>
    <w:uiPriority w:val="99"/>
    <w:rPr>
      <w:color w:val="0000FF"/>
      <w:sz w:val="21"/>
    </w:rPr>
  </w:style>
  <w:style w:type="character" w:customStyle="1" w:styleId="107">
    <w:name w:val="正文文本缩进 3 Char"/>
    <w:link w:val="52"/>
    <w:qFormat/>
    <w:uiPriority w:val="99"/>
    <w:rPr>
      <w:kern w:val="2"/>
      <w:sz w:val="24"/>
    </w:rPr>
  </w:style>
  <w:style w:type="character" w:customStyle="1" w:styleId="108">
    <w:name w:val="正文文本 2 Char1"/>
    <w:link w:val="56"/>
    <w:qFormat/>
    <w:uiPriority w:val="99"/>
    <w:rPr>
      <w:kern w:val="2"/>
      <w:sz w:val="21"/>
      <w:szCs w:val="24"/>
    </w:rPr>
  </w:style>
  <w:style w:type="character" w:customStyle="1" w:styleId="109">
    <w:name w:val="HTML 预设格式 Char"/>
    <w:link w:val="57"/>
    <w:qFormat/>
    <w:uiPriority w:val="99"/>
    <w:rPr>
      <w:rFonts w:ascii="黑体" w:hAnsi="Courier New" w:eastAsia="黑体"/>
    </w:rPr>
  </w:style>
  <w:style w:type="character" w:customStyle="1" w:styleId="110">
    <w:name w:val="标题 Char2"/>
    <w:link w:val="59"/>
    <w:qFormat/>
    <w:uiPriority w:val="99"/>
    <w:rPr>
      <w:b/>
      <w:sz w:val="24"/>
      <w:lang w:val="en-GB"/>
    </w:rPr>
  </w:style>
  <w:style w:type="character" w:customStyle="1" w:styleId="111">
    <w:name w:val="批注主题 Char1"/>
    <w:link w:val="60"/>
    <w:qFormat/>
    <w:uiPriority w:val="99"/>
    <w:rPr>
      <w:b/>
      <w:bCs/>
      <w:kern w:val="2"/>
      <w:sz w:val="21"/>
      <w:szCs w:val="24"/>
    </w:rPr>
  </w:style>
  <w:style w:type="character" w:customStyle="1" w:styleId="112">
    <w:name w:val="正文首行缩进 Char"/>
    <w:link w:val="61"/>
    <w:qFormat/>
    <w:uiPriority w:val="99"/>
    <w:rPr>
      <w:rFonts w:ascii="宋体"/>
      <w:kern w:val="2"/>
      <w:sz w:val="24"/>
      <w:lang w:val="zh-CN"/>
    </w:rPr>
  </w:style>
  <w:style w:type="character" w:customStyle="1" w:styleId="113">
    <w:name w:val="正文首行缩进 2 Char"/>
    <w:link w:val="62"/>
    <w:qFormat/>
    <w:uiPriority w:val="99"/>
    <w:rPr>
      <w:rFonts w:ascii="宋体" w:hAnsi="宋体"/>
      <w:kern w:val="2"/>
      <w:sz w:val="21"/>
      <w:szCs w:val="24"/>
    </w:rPr>
  </w:style>
  <w:style w:type="character" w:customStyle="1" w:styleId="114">
    <w:name w:val="表格非标题文字 Char"/>
    <w:link w:val="115"/>
    <w:qFormat/>
    <w:uiPriority w:val="99"/>
    <w:rPr>
      <w:rFonts w:ascii="Futura Bk" w:hAnsi="Futura Bk"/>
      <w:kern w:val="2"/>
      <w:sz w:val="18"/>
      <w:szCs w:val="21"/>
      <w:lang w:val="en-US" w:eastAsia="zh-CN" w:bidi="ar-SA"/>
    </w:rPr>
  </w:style>
  <w:style w:type="paragraph" w:customStyle="1" w:styleId="115">
    <w:name w:val="表格非标题文字"/>
    <w:link w:val="114"/>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99"/>
    <w:rPr>
      <w:rFonts w:ascii="宋体" w:hAnsi="宋体"/>
      <w:sz w:val="24"/>
    </w:rPr>
  </w:style>
  <w:style w:type="paragraph" w:customStyle="1" w:styleId="117">
    <w:name w:val="*正文"/>
    <w:basedOn w:val="1"/>
    <w:link w:val="116"/>
    <w:qFormat/>
    <w:uiPriority w:val="99"/>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99"/>
    <w:rPr>
      <w:rFonts w:eastAsia="宋体"/>
      <w:kern w:val="2"/>
      <w:sz w:val="21"/>
      <w:szCs w:val="24"/>
      <w:lang w:val="en-US" w:eastAsia="zh-CN" w:bidi="ar-SA"/>
    </w:rPr>
  </w:style>
  <w:style w:type="character" w:customStyle="1" w:styleId="119">
    <w:name w:val="Char Char6"/>
    <w:qFormat/>
    <w:uiPriority w:val="99"/>
    <w:rPr>
      <w:rFonts w:eastAsia="宋体"/>
      <w:kern w:val="2"/>
      <w:sz w:val="21"/>
      <w:szCs w:val="24"/>
      <w:lang w:val="en-US" w:eastAsia="zh-CN" w:bidi="ar-SA"/>
    </w:rPr>
  </w:style>
  <w:style w:type="character" w:customStyle="1" w:styleId="120">
    <w:name w:val="正文缩进 Char"/>
    <w:qFormat/>
    <w:uiPriority w:val="99"/>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99"/>
    <w:rPr>
      <w:rFonts w:ascii="仿宋_GB2312" w:hAnsi="仿宋_GB2312" w:eastAsia="仿宋_GB2312"/>
      <w:kern w:val="1"/>
      <w:sz w:val="28"/>
    </w:rPr>
  </w:style>
  <w:style w:type="character" w:customStyle="1" w:styleId="123">
    <w:name w:val="标题 3 Char1"/>
    <w:qFormat/>
    <w:uiPriority w:val="99"/>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99"/>
    <w:rPr>
      <w:rFonts w:ascii="Times New Roman" w:hAnsi="Times New Roman" w:eastAsia="黑体" w:cs="Times New Roman"/>
      <w:b/>
      <w:kern w:val="0"/>
      <w:sz w:val="24"/>
      <w:szCs w:val="24"/>
    </w:rPr>
  </w:style>
  <w:style w:type="character" w:customStyle="1" w:styleId="125">
    <w:name w:val="U_正文 Char"/>
    <w:link w:val="126"/>
    <w:qFormat/>
    <w:uiPriority w:val="99"/>
    <w:rPr>
      <w:sz w:val="24"/>
      <w:szCs w:val="24"/>
    </w:rPr>
  </w:style>
  <w:style w:type="paragraph" w:customStyle="1" w:styleId="126">
    <w:name w:val="U_正文"/>
    <w:basedOn w:val="1"/>
    <w:link w:val="125"/>
    <w:qFormat/>
    <w:uiPriority w:val="99"/>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99"/>
    <w:rPr>
      <w:rFonts w:ascii="宋体" w:hAnsi="Courier New" w:eastAsia="宋体"/>
      <w:kern w:val="2"/>
      <w:sz w:val="21"/>
      <w:lang w:val="en-US" w:eastAsia="zh-CN"/>
    </w:rPr>
  </w:style>
  <w:style w:type="character" w:customStyle="1" w:styleId="129">
    <w:name w:val="表正文 Char"/>
    <w:qFormat/>
    <w:uiPriority w:val="99"/>
    <w:rPr>
      <w:rFonts w:ascii="宋体" w:eastAsia="宋体"/>
      <w:snapToGrid w:val="0"/>
      <w:color w:val="000000"/>
      <w:kern w:val="28"/>
      <w:sz w:val="28"/>
      <w:lang w:val="en-US" w:eastAsia="zh-CN" w:bidi="ar-SA"/>
    </w:rPr>
  </w:style>
  <w:style w:type="character" w:customStyle="1" w:styleId="130">
    <w:name w:val="Char Char34"/>
    <w:qFormat/>
    <w:uiPriority w:val="99"/>
    <w:rPr>
      <w:b/>
      <w:kern w:val="1"/>
      <w:sz w:val="28"/>
      <w:szCs w:val="28"/>
    </w:rPr>
  </w:style>
  <w:style w:type="character" w:customStyle="1" w:styleId="131">
    <w:name w:val="Normal Indent Char"/>
    <w:qFormat/>
    <w:locked/>
    <w:uiPriority w:val="99"/>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99"/>
    <w:rPr>
      <w:rFonts w:ascii="宋体" w:hAnsi="宋体" w:eastAsia="宋体"/>
      <w:kern w:val="2"/>
      <w:sz w:val="24"/>
      <w:lang w:bidi="ar-SA"/>
    </w:rPr>
  </w:style>
  <w:style w:type="paragraph" w:customStyle="1" w:styleId="133">
    <w:name w:val="哈哈正文"/>
    <w:basedOn w:val="1"/>
    <w:link w:val="132"/>
    <w:qFormat/>
    <w:uiPriority w:val="99"/>
    <w:pPr>
      <w:adjustRightInd/>
      <w:spacing w:line="360" w:lineRule="auto"/>
      <w:ind w:firstLine="200" w:firstLineChars="200"/>
    </w:pPr>
    <w:rPr>
      <w:rFonts w:ascii="宋体" w:hAnsi="宋体"/>
      <w:sz w:val="24"/>
      <w:szCs w:val="20"/>
    </w:rPr>
  </w:style>
  <w:style w:type="character" w:customStyle="1" w:styleId="134">
    <w:name w:val="未处理的提及1"/>
    <w:qFormat/>
    <w:uiPriority w:val="99"/>
    <w:rPr>
      <w:color w:val="808080"/>
      <w:shd w:val="clear" w:color="auto" w:fill="E6E6E6"/>
    </w:rPr>
  </w:style>
  <w:style w:type="character" w:customStyle="1" w:styleId="135">
    <w:name w:val="txt"/>
    <w:qFormat/>
    <w:uiPriority w:val="99"/>
    <w:rPr>
      <w:rFonts w:ascii="仿宋_GB2312" w:eastAsia="微软雅黑"/>
      <w:b/>
      <w:kern w:val="2"/>
      <w:sz w:val="32"/>
      <w:szCs w:val="32"/>
      <w:lang w:val="en-US" w:eastAsia="zh-CN" w:bidi="ar-SA"/>
    </w:rPr>
  </w:style>
  <w:style w:type="character" w:customStyle="1" w:styleId="136">
    <w:name w:val="二级标题 Char Char"/>
    <w:qFormat/>
    <w:uiPriority w:val="99"/>
    <w:rPr>
      <w:rFonts w:ascii="宋体" w:hAnsi="宋体" w:eastAsia="宋体"/>
      <w:b/>
      <w:snapToGrid w:val="0"/>
      <w:kern w:val="2"/>
      <w:sz w:val="24"/>
      <w:szCs w:val="24"/>
      <w:lang w:val="en-US" w:eastAsia="zh-CN" w:bidi="ar-SA"/>
    </w:rPr>
  </w:style>
  <w:style w:type="character" w:customStyle="1" w:styleId="137">
    <w:name w:val="Char Char32"/>
    <w:qFormat/>
    <w:uiPriority w:val="99"/>
    <w:rPr>
      <w:b/>
      <w:kern w:val="1"/>
      <w:sz w:val="24"/>
      <w:szCs w:val="24"/>
    </w:rPr>
  </w:style>
  <w:style w:type="character" w:customStyle="1" w:styleId="138">
    <w:name w:val="PI Char1"/>
    <w:qFormat/>
    <w:uiPriority w:val="99"/>
    <w:rPr>
      <w:rFonts w:ascii="宋体" w:hAnsi="宋体"/>
      <w:kern w:val="2"/>
      <w:sz w:val="24"/>
      <w:szCs w:val="24"/>
    </w:rPr>
  </w:style>
  <w:style w:type="character" w:customStyle="1" w:styleId="139">
    <w:name w:val="tw4winTerm"/>
    <w:qFormat/>
    <w:uiPriority w:val="99"/>
    <w:rPr>
      <w:color w:val="0000FF"/>
    </w:rPr>
  </w:style>
  <w:style w:type="character" w:customStyle="1" w:styleId="140">
    <w:name w:val="Footer Char"/>
    <w:qFormat/>
    <w:locked/>
    <w:uiPriority w:val="99"/>
    <w:rPr>
      <w:rFonts w:eastAsia="宋体"/>
      <w:kern w:val="2"/>
      <w:sz w:val="18"/>
      <w:lang w:val="en-US" w:eastAsia="zh-CN" w:bidi="ar-SA"/>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hAnsi="宋体"/>
      <w:kern w:val="2"/>
      <w:sz w:val="21"/>
      <w:szCs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szCs w:val="21"/>
      <w:u w:val="single"/>
    </w:rPr>
  </w:style>
  <w:style w:type="character" w:customStyle="1" w:styleId="145">
    <w:name w:val="h4 Char"/>
    <w:qFormat/>
    <w:uiPriority w:val="99"/>
    <w:rPr>
      <w:rFonts w:ascii="Arial" w:hAnsi="Arial" w:eastAsia="黑体"/>
      <w:b/>
      <w:bCs/>
      <w:kern w:val="2"/>
      <w:sz w:val="28"/>
      <w:szCs w:val="28"/>
      <w:lang w:val="zh-CN" w:eastAsia="zh-CN" w:bidi="ar-SA"/>
    </w:rPr>
  </w:style>
  <w:style w:type="character" w:customStyle="1" w:styleId="146">
    <w:name w:val="5正文 Char"/>
    <w:link w:val="147"/>
    <w:qFormat/>
    <w:uiPriority w:val="99"/>
    <w:rPr>
      <w:rFonts w:ascii="仿宋_GB2312" w:hAnsi="微软雅黑" w:eastAsia="仿宋_GB2312"/>
      <w:sz w:val="28"/>
      <w:szCs w:val="21"/>
    </w:rPr>
  </w:style>
  <w:style w:type="paragraph" w:customStyle="1" w:styleId="147">
    <w:name w:val="5正文"/>
    <w:basedOn w:val="1"/>
    <w:link w:val="146"/>
    <w:qFormat/>
    <w:uiPriority w:val="99"/>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9"/>
    <w:rPr>
      <w:b/>
      <w:bCs/>
      <w:kern w:val="2"/>
      <w:sz w:val="32"/>
      <w:szCs w:val="32"/>
    </w:rPr>
  </w:style>
  <w:style w:type="character" w:customStyle="1" w:styleId="149">
    <w:name w:val="样式6 Char"/>
    <w:qFormat/>
    <w:uiPriority w:val="99"/>
    <w:rPr>
      <w:rFonts w:ascii="仿宋_GB2312" w:hAnsi="宋体" w:eastAsia="仿宋_GB2312"/>
      <w:b/>
      <w:bCs/>
      <w:kern w:val="2"/>
      <w:sz w:val="24"/>
      <w:szCs w:val="24"/>
      <w:lang w:val="en-US" w:eastAsia="zh-CN" w:bidi="ar-SA"/>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仿宋_GB2312" w:eastAsia="仿宋_GB2312"/>
      <w:b/>
      <w:bCs/>
      <w:kern w:val="2"/>
      <w:sz w:val="24"/>
      <w:szCs w:val="24"/>
      <w:lang w:val="zh-CN" w:eastAsia="zh-CN" w:bidi="ar-SA"/>
    </w:rPr>
  </w:style>
  <w:style w:type="character" w:customStyle="1" w:styleId="152">
    <w:name w:val="font11"/>
    <w:qFormat/>
    <w:uiPriority w:val="99"/>
    <w:rPr>
      <w:rFonts w:hint="default" w:ascii="Times New Roman" w:hAnsi="Times New Roman" w:cs="Times New Roman"/>
      <w:color w:val="000000"/>
      <w:sz w:val="22"/>
      <w:szCs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basedOn w:val="70"/>
    <w:qFormat/>
    <w:uiPriority w:val="99"/>
    <w:rPr>
      <w:rFonts w:ascii="Arial" w:hAnsi="Arial" w:eastAsia="黑体" w:cs="Arial"/>
      <w:snapToGrid w:val="0"/>
      <w:kern w:val="0"/>
      <w:szCs w:val="21"/>
    </w:rPr>
  </w:style>
  <w:style w:type="character" w:customStyle="1" w:styleId="155">
    <w:name w:val="标书1 Char"/>
    <w:qFormat/>
    <w:uiPriority w:val="99"/>
    <w:rPr>
      <w:rFonts w:eastAsia="宋体"/>
      <w:b/>
      <w:bCs/>
      <w:kern w:val="44"/>
      <w:sz w:val="44"/>
      <w:szCs w:val="44"/>
      <w:lang w:val="en-US" w:eastAsia="zh-CN" w:bidi="ar-SA"/>
    </w:rPr>
  </w:style>
  <w:style w:type="character" w:customStyle="1" w:styleId="156">
    <w:name w:val="样式5 Char"/>
    <w:qFormat/>
    <w:uiPriority w:val="99"/>
    <w:rPr>
      <w:rFonts w:ascii="仿宋_GB2312" w:hAnsi="仿宋" w:eastAsia="仿宋_GB2312"/>
      <w:kern w:val="2"/>
      <w:sz w:val="24"/>
      <w:szCs w:val="24"/>
    </w:rPr>
  </w:style>
  <w:style w:type="character" w:customStyle="1" w:styleId="157">
    <w:name w:val="样式4 Char"/>
    <w:qFormat/>
    <w:uiPriority w:val="99"/>
    <w:rPr>
      <w:rFonts w:ascii="仿宋_GB2312" w:hAnsi="仿宋" w:eastAsia="仿宋_GB2312"/>
      <w:b/>
      <w:kern w:val="2"/>
      <w:sz w:val="32"/>
      <w:szCs w:val="32"/>
      <w:lang w:bidi="ar-SA"/>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uiPriority w:val="99"/>
    <w:rPr>
      <w:rFonts w:eastAsia="宋体"/>
      <w:kern w:val="2"/>
      <w:sz w:val="24"/>
      <w:lang w:val="en-US" w:eastAsia="zh-CN" w:bidi="ar-SA"/>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1"/>
      <w:szCs w:val="24"/>
      <w:lang w:val="en-US" w:eastAsia="zh-CN" w:bidi="ar-SA"/>
    </w:rPr>
  </w:style>
  <w:style w:type="character" w:customStyle="1" w:styleId="163">
    <w:name w:val="h3 Char1"/>
    <w:qFormat/>
    <w:uiPriority w:val="99"/>
    <w:rPr>
      <w:rFonts w:eastAsia="宋体"/>
      <w:b/>
      <w:bCs/>
      <w:kern w:val="2"/>
      <w:sz w:val="32"/>
      <w:szCs w:val="32"/>
      <w:lang w:bidi="ar-SA"/>
    </w:rPr>
  </w:style>
  <w:style w:type="character" w:customStyle="1" w:styleId="164">
    <w:name w:val="标题 Char1"/>
    <w:qFormat/>
    <w:uiPriority w:val="99"/>
    <w:rPr>
      <w:rFonts w:ascii="Cambria" w:hAnsi="Cambria" w:eastAsia="宋体" w:cs="Times New Roman"/>
      <w:b/>
      <w:bCs/>
      <w:sz w:val="32"/>
      <w:szCs w:val="32"/>
      <w:lang w:bidi="ar-SA"/>
    </w:rPr>
  </w:style>
  <w:style w:type="character" w:customStyle="1" w:styleId="165">
    <w:name w:val="gf正文1 Char"/>
    <w:qFormat/>
    <w:uiPriority w:val="99"/>
    <w:rPr>
      <w:rFonts w:ascii="宋体" w:hAnsi="宋体" w:eastAsia="宋体" w:cs="宋体"/>
      <w:kern w:val="2"/>
      <w:sz w:val="24"/>
      <w:szCs w:val="24"/>
      <w:lang w:val="en-US" w:eastAsia="zh-CN" w:bidi="ar-SA"/>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uiPriority w:val="99"/>
    <w:rPr>
      <w:sz w:val="22"/>
      <w:szCs w:val="22"/>
      <w:lang w:val="en-US" w:eastAsia="zh-CN" w:bidi="ar-SA"/>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仿宋_GB2312" w:hAnsi="仿宋" w:eastAsia="仿宋_GB2312"/>
      <w:b/>
      <w:kern w:val="2"/>
      <w:sz w:val="24"/>
      <w:szCs w:val="24"/>
    </w:rPr>
  </w:style>
  <w:style w:type="character" w:customStyle="1" w:styleId="170">
    <w:name w:val="font12gray1"/>
    <w:qFormat/>
    <w:uiPriority w:val="99"/>
    <w:rPr>
      <w:rFonts w:ascii="仿宋_GB2312" w:eastAsia="微软雅黑"/>
      <w:b/>
      <w:spacing w:val="300"/>
      <w:kern w:val="2"/>
      <w:sz w:val="18"/>
      <w:szCs w:val="18"/>
      <w:lang w:val="en-US" w:eastAsia="zh-CN" w:bidi="ar-SA"/>
    </w:rPr>
  </w:style>
  <w:style w:type="character" w:customStyle="1" w:styleId="171">
    <w:name w:val="Char Char7"/>
    <w:semiHidden/>
    <w:qFormat/>
    <w:uiPriority w:val="99"/>
    <w:rPr>
      <w:rFonts w:eastAsia="宋体"/>
      <w:kern w:val="2"/>
      <w:sz w:val="21"/>
      <w:szCs w:val="24"/>
      <w:lang w:val="en-US" w:eastAsia="zh-CN" w:bidi="ar-SA"/>
    </w:rPr>
  </w:style>
  <w:style w:type="character" w:customStyle="1" w:styleId="172">
    <w:name w:val="表名 Char"/>
    <w:qFormat/>
    <w:uiPriority w:val="99"/>
    <w:rPr>
      <w:rFonts w:eastAsia="宋体"/>
      <w:b/>
      <w:bCs/>
      <w:kern w:val="2"/>
      <w:sz w:val="24"/>
      <w:szCs w:val="24"/>
      <w:lang w:val="en-US" w:eastAsia="zh-CN" w:bidi="ar-SA"/>
    </w:rPr>
  </w:style>
  <w:style w:type="character" w:customStyle="1" w:styleId="173">
    <w:name w:val="Document Map Char"/>
    <w:qFormat/>
    <w:locked/>
    <w:uiPriority w:val="99"/>
    <w:rPr>
      <w:rFonts w:eastAsia="宋体"/>
      <w:kern w:val="2"/>
      <w:sz w:val="21"/>
      <w:szCs w:val="24"/>
      <w:lang w:val="en-US" w:eastAsia="zh-CN" w:bidi="ar-SA"/>
    </w:rPr>
  </w:style>
  <w:style w:type="character" w:customStyle="1" w:styleId="174">
    <w:name w:val="font41"/>
    <w:qFormat/>
    <w:uiPriority w:val="99"/>
    <w:rPr>
      <w:rFonts w:hint="eastAsia" w:ascii="仿宋_GB2312" w:eastAsia="仿宋_GB2312" w:cs="仿宋_GB2312"/>
      <w:color w:val="000000"/>
      <w:sz w:val="22"/>
      <w:szCs w:val="22"/>
      <w:u w:val="none"/>
    </w:rPr>
  </w:style>
  <w:style w:type="character" w:customStyle="1" w:styleId="175">
    <w:name w:val="纯文本 Char_0"/>
    <w:link w:val="176"/>
    <w:qFormat/>
    <w:uiPriority w:val="99"/>
    <w:rPr>
      <w:rFonts w:ascii="宋体" w:hAnsi="Courier New"/>
      <w:kern w:val="2"/>
      <w:sz w:val="21"/>
      <w:szCs w:val="21"/>
      <w:lang w:val="en-US" w:eastAsia="zh-CN"/>
    </w:rPr>
  </w:style>
  <w:style w:type="paragraph" w:customStyle="1" w:styleId="176">
    <w:name w:val="纯文本_0_0"/>
    <w:basedOn w:val="177"/>
    <w:link w:val="175"/>
    <w:qFormat/>
    <w:uiPriority w:val="99"/>
    <w:rPr>
      <w:rFonts w:ascii="宋体" w:hAnsi="Courier New"/>
      <w:szCs w:val="21"/>
    </w:rPr>
  </w:style>
  <w:style w:type="paragraph" w:customStyle="1" w:styleId="177">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99"/>
    <w:rPr>
      <w:rFonts w:eastAsia="宋体"/>
      <w:kern w:val="2"/>
      <w:sz w:val="18"/>
      <w:szCs w:val="18"/>
      <w:lang w:val="en-US" w:eastAsia="zh-CN" w:bidi="ar-SA"/>
    </w:rPr>
  </w:style>
  <w:style w:type="character" w:customStyle="1" w:styleId="179">
    <w:name w:val="正文 项目2 Char"/>
    <w:basedOn w:val="180"/>
    <w:qFormat/>
    <w:uiPriority w:val="99"/>
    <w:rPr>
      <w:rFonts w:ascii="仿宋_GB2312" w:hAnsi="仿宋_GB2312" w:eastAsia="仿宋_GB2312"/>
      <w:kern w:val="2"/>
      <w:sz w:val="24"/>
      <w:lang w:bidi="ar-SA"/>
    </w:rPr>
  </w:style>
  <w:style w:type="character" w:customStyle="1" w:styleId="180">
    <w:name w:val="正文 项目 Char"/>
    <w:qFormat/>
    <w:uiPriority w:val="99"/>
    <w:rPr>
      <w:rFonts w:ascii="仿宋_GB2312" w:hAnsi="仿宋_GB2312" w:eastAsia="仿宋_GB2312"/>
      <w:kern w:val="2"/>
      <w:sz w:val="24"/>
      <w:lang w:bidi="ar-SA"/>
    </w:rPr>
  </w:style>
  <w:style w:type="character" w:customStyle="1" w:styleId="181">
    <w:name w:val="h Char Char1"/>
    <w:qFormat/>
    <w:uiPriority w:val="99"/>
    <w:rPr>
      <w:rFonts w:eastAsia="宋体"/>
      <w:kern w:val="2"/>
      <w:sz w:val="18"/>
      <w:szCs w:val="18"/>
      <w:lang w:val="en-US" w:eastAsia="zh-CN" w:bidi="ar-SA"/>
    </w:rPr>
  </w:style>
  <w:style w:type="character" w:customStyle="1" w:styleId="182">
    <w:name w:val="Char Char27"/>
    <w:qFormat/>
    <w:uiPriority w:val="99"/>
    <w:rPr>
      <w:rFonts w:ascii="宋体" w:hAnsi="宋体" w:eastAsia="宋体"/>
      <w:color w:val="000000"/>
      <w:kern w:val="1"/>
      <w:sz w:val="28"/>
      <w:lang w:val="en-US" w:eastAsia="zh-CN" w:bidi="ar-SA"/>
    </w:rPr>
  </w:style>
  <w:style w:type="character" w:customStyle="1" w:styleId="183">
    <w:name w:val="px14"/>
    <w:qFormat/>
    <w:uiPriority w:val="99"/>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99"/>
    <w:rPr>
      <w:rFonts w:ascii="宋体" w:hAnsi="Courier New" w:eastAsia="宋体"/>
      <w:kern w:val="2"/>
      <w:sz w:val="21"/>
      <w:lang w:val="en-US" w:eastAsia="zh-CN"/>
    </w:rPr>
  </w:style>
  <w:style w:type="character" w:customStyle="1" w:styleId="186">
    <w:name w:val="hei16b1"/>
    <w:qFormat/>
    <w:uiPriority w:val="99"/>
    <w:rPr>
      <w:rFonts w:hint="default" w:ascii="Arial" w:hAnsi="Arial" w:cs="Arial"/>
      <w:b/>
      <w:bCs/>
      <w:color w:val="000000"/>
      <w:sz w:val="24"/>
      <w:szCs w:val="24"/>
    </w:rPr>
  </w:style>
  <w:style w:type="character" w:customStyle="1" w:styleId="187">
    <w:name w:val="正文（绿盟科技） Char"/>
    <w:link w:val="188"/>
    <w:qFormat/>
    <w:uiPriority w:val="99"/>
    <w:rPr>
      <w:rFonts w:ascii="Arial" w:hAnsi="Arial"/>
      <w:sz w:val="21"/>
      <w:szCs w:val="21"/>
    </w:rPr>
  </w:style>
  <w:style w:type="paragraph" w:customStyle="1" w:styleId="188">
    <w:name w:val="正文（绿盟科技）"/>
    <w:link w:val="187"/>
    <w:qFormat/>
    <w:uiPriority w:val="99"/>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99"/>
    <w:rPr>
      <w:rFonts w:ascii="宋体" w:hAnsi="宋体"/>
      <w:i/>
      <w:sz w:val="24"/>
      <w:szCs w:val="24"/>
    </w:rPr>
  </w:style>
  <w:style w:type="character" w:customStyle="1" w:styleId="190">
    <w:name w:val="页脚 Char"/>
    <w:qFormat/>
    <w:uiPriority w:val="99"/>
    <w:rPr>
      <w:rFonts w:eastAsia="仿宋_GB2312"/>
      <w:kern w:val="2"/>
      <w:sz w:val="18"/>
      <w:lang w:val="en-US" w:eastAsia="zh-CN"/>
    </w:rPr>
  </w:style>
  <w:style w:type="character" w:customStyle="1" w:styleId="191">
    <w:name w:val="批注主题 Char"/>
    <w:qFormat/>
    <w:uiPriority w:val="99"/>
    <w:rPr>
      <w:rFonts w:eastAsia="宋体"/>
      <w:b/>
      <w:bCs/>
      <w:kern w:val="2"/>
      <w:sz w:val="21"/>
      <w:szCs w:val="24"/>
      <w:lang w:val="en-US" w:eastAsia="zh-CN" w:bidi="ar-SA"/>
    </w:rPr>
  </w:style>
  <w:style w:type="character" w:customStyle="1" w:styleId="192">
    <w:name w:val="Comment Text Char"/>
    <w:qFormat/>
    <w:locked/>
    <w:uiPriority w:val="99"/>
    <w:rPr>
      <w:rFonts w:ascii="宋体" w:hAnsi="宋体" w:eastAsia="宋体"/>
      <w:kern w:val="2"/>
      <w:sz w:val="24"/>
      <w:lang w:val="en-US" w:eastAsia="zh-CN" w:bidi="ar-SA"/>
    </w:rPr>
  </w:style>
  <w:style w:type="character" w:customStyle="1" w:styleId="193">
    <w:name w:val="标题 2 字符"/>
    <w:qFormat/>
    <w:uiPriority w:val="99"/>
    <w:rPr>
      <w:rFonts w:ascii="仿宋_GB2312" w:hAnsi="Times New Roman" w:eastAsia="仿宋_GB2312" w:cs="Times New Roman"/>
      <w:b/>
      <w:kern w:val="2"/>
      <w:sz w:val="24"/>
      <w:lang w:val="zh-CN"/>
    </w:rPr>
  </w:style>
  <w:style w:type="character" w:customStyle="1" w:styleId="194">
    <w:name w:val="Char Char72"/>
    <w:qFormat/>
    <w:uiPriority w:val="99"/>
    <w:rPr>
      <w:rFonts w:eastAsia="宋体"/>
      <w:kern w:val="2"/>
      <w:sz w:val="21"/>
      <w:szCs w:val="24"/>
      <w:lang w:val="en-US" w:eastAsia="zh-CN" w:bidi="ar-SA"/>
    </w:rPr>
  </w:style>
  <w:style w:type="character" w:customStyle="1" w:styleId="195">
    <w:name w:val="正文文本缩进 Char2"/>
    <w:qFormat/>
    <w:uiPriority w:val="99"/>
    <w:rPr>
      <w:rFonts w:ascii="Times New Roman" w:hAnsi="Times New Roman" w:eastAsia="宋体" w:cs="Times New Roman"/>
      <w:snapToGrid w:val="0"/>
      <w:kern w:val="0"/>
      <w:szCs w:val="24"/>
    </w:rPr>
  </w:style>
  <w:style w:type="character" w:customStyle="1" w:styleId="196">
    <w:name w:val="样式2 Char"/>
    <w:qFormat/>
    <w:uiPriority w:val="99"/>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99"/>
    <w:rPr>
      <w:sz w:val="32"/>
    </w:rPr>
  </w:style>
  <w:style w:type="paragraph" w:customStyle="1" w:styleId="198">
    <w:name w:val="表格名称"/>
    <w:basedOn w:val="2"/>
    <w:link w:val="197"/>
    <w:qFormat/>
    <w:uiPriority w:val="99"/>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99"/>
    <w:rPr>
      <w:rFonts w:eastAsia="宋体"/>
      <w:b/>
      <w:sz w:val="24"/>
      <w:lang w:val="en-GB" w:eastAsia="zh-CN" w:bidi="ar-SA"/>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99"/>
    <w:rPr>
      <w:rFonts w:ascii="Courier New" w:hAnsi="Courier New" w:cs="Courier New"/>
      <w:color w:val="FF0000"/>
      <w:lang w:val="en-US" w:eastAsia="zh-CN"/>
    </w:rPr>
  </w:style>
  <w:style w:type="character" w:customStyle="1" w:styleId="203">
    <w:name w:val="Char Char10"/>
    <w:semiHidden/>
    <w:qFormat/>
    <w:uiPriority w:val="99"/>
    <w:rPr>
      <w:rFonts w:ascii="宋体" w:hAnsi="宋体"/>
      <w:kern w:val="2"/>
      <w:sz w:val="21"/>
      <w:szCs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bidi="ar-SA"/>
    </w:rPr>
  </w:style>
  <w:style w:type="character" w:customStyle="1" w:styleId="206">
    <w:name w:val="Char Char"/>
    <w:qFormat/>
    <w:uiPriority w:val="99"/>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99"/>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99"/>
    <w:rPr>
      <w:rFonts w:ascii="宋体" w:hAnsi="宋体"/>
      <w:kern w:val="1"/>
      <w:sz w:val="24"/>
      <w:szCs w:val="24"/>
    </w:rPr>
  </w:style>
  <w:style w:type="character" w:customStyle="1" w:styleId="211">
    <w:name w:val="pt141"/>
    <w:qFormat/>
    <w:uiPriority w:val="99"/>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99"/>
    <w:rPr>
      <w:rFonts w:eastAsia="宋体"/>
      <w:kern w:val="2"/>
      <w:sz w:val="21"/>
      <w:szCs w:val="24"/>
      <w:lang w:val="en-US" w:eastAsia="zh-CN" w:bidi="ar-SA"/>
    </w:rPr>
  </w:style>
  <w:style w:type="character" w:customStyle="1" w:styleId="214">
    <w:name w:val="highlight1"/>
    <w:qFormat/>
    <w:uiPriority w:val="99"/>
    <w:rPr>
      <w:rFonts w:ascii="仿宋_GB2312" w:eastAsia="微软雅黑"/>
      <w:b/>
      <w:kern w:val="2"/>
      <w:sz w:val="23"/>
      <w:szCs w:val="23"/>
      <w:lang w:val="en-US" w:eastAsia="zh-CN" w:bidi="ar-SA"/>
    </w:rPr>
  </w:style>
  <w:style w:type="character" w:customStyle="1" w:styleId="215">
    <w:name w:val="my正文 Char"/>
    <w:link w:val="216"/>
    <w:qFormat/>
    <w:locked/>
    <w:uiPriority w:val="99"/>
    <w:rPr>
      <w:rFonts w:ascii="Tahoma" w:hAnsi="Tahoma"/>
      <w:sz w:val="24"/>
      <w:szCs w:val="24"/>
    </w:rPr>
  </w:style>
  <w:style w:type="paragraph" w:customStyle="1" w:styleId="216">
    <w:name w:val="my正文"/>
    <w:basedOn w:val="1"/>
    <w:link w:val="215"/>
    <w:qFormat/>
    <w:uiPriority w:val="99"/>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99"/>
    <w:rPr>
      <w:color w:val="0000FF"/>
      <w:sz w:val="21"/>
    </w:rPr>
  </w:style>
  <w:style w:type="character" w:customStyle="1" w:styleId="218">
    <w:name w:val="页眉 Char"/>
    <w:qFormat/>
    <w:uiPriority w:val="99"/>
    <w:rPr>
      <w:rFonts w:eastAsia="仿宋_GB2312"/>
      <w:kern w:val="2"/>
      <w:sz w:val="18"/>
      <w:lang w:val="en-US" w:eastAsia="zh-CN"/>
    </w:rPr>
  </w:style>
  <w:style w:type="character" w:customStyle="1" w:styleId="219">
    <w:name w:val="FA正文 Char Char"/>
    <w:qFormat/>
    <w:uiPriority w:val="99"/>
    <w:rPr>
      <w:rFonts w:hAnsi="宋体"/>
      <w:kern w:val="2"/>
      <w:sz w:val="24"/>
      <w:lang w:bidi="ar-SA"/>
    </w:rPr>
  </w:style>
  <w:style w:type="character" w:customStyle="1" w:styleId="220">
    <w:name w:val="纯文本 字符"/>
    <w:qFormat/>
    <w:uiPriority w:val="99"/>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99"/>
    <w:rPr>
      <w:rFonts w:ascii="宋体" w:hAnsi="宋体"/>
      <w:b/>
      <w:bCs/>
      <w:snapToGrid/>
      <w:sz w:val="28"/>
    </w:rPr>
  </w:style>
  <w:style w:type="paragraph" w:customStyle="1" w:styleId="222">
    <w:name w:val="3级"/>
    <w:basedOn w:val="223"/>
    <w:link w:val="221"/>
    <w:qFormat/>
    <w:uiPriority w:val="99"/>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99"/>
    <w:rPr>
      <w:rFonts w:ascii="仿宋_GB2312" w:eastAsia="微软雅黑"/>
      <w:b/>
      <w:kern w:val="2"/>
      <w:sz w:val="32"/>
      <w:szCs w:val="32"/>
      <w:lang w:val="en-US" w:eastAsia="zh-CN" w:bidi="ar-SA"/>
    </w:rPr>
  </w:style>
  <w:style w:type="character" w:customStyle="1" w:styleId="225">
    <w:name w:val="H6 Char"/>
    <w:qFormat/>
    <w:uiPriority w:val="99"/>
    <w:rPr>
      <w:rFonts w:ascii="Arial" w:hAnsi="Arial" w:eastAsia="黑体"/>
      <w:b/>
      <w:bCs/>
      <w:kern w:val="2"/>
      <w:sz w:val="24"/>
      <w:szCs w:val="24"/>
    </w:rPr>
  </w:style>
  <w:style w:type="character" w:customStyle="1" w:styleId="226">
    <w:name w:val="Char Char91"/>
    <w:qFormat/>
    <w:uiPriority w:val="99"/>
    <w:rPr>
      <w:rFonts w:eastAsia="宋体"/>
      <w:kern w:val="2"/>
      <w:sz w:val="18"/>
      <w:szCs w:val="18"/>
      <w:lang w:val="en-US" w:eastAsia="zh-CN" w:bidi="ar-SA"/>
    </w:rPr>
  </w:style>
  <w:style w:type="character" w:customStyle="1" w:styleId="227">
    <w:name w:val="副标题 Char1"/>
    <w:qFormat/>
    <w:uiPriority w:val="99"/>
    <w:rPr>
      <w:rFonts w:ascii="Cambria" w:hAnsi="Cambria" w:eastAsia="宋体" w:cs="Times New Roman"/>
      <w:b/>
      <w:bCs/>
      <w:snapToGrid w:val="0"/>
      <w:kern w:val="28"/>
      <w:sz w:val="32"/>
      <w:szCs w:val="32"/>
    </w:rPr>
  </w:style>
  <w:style w:type="character" w:customStyle="1" w:styleId="228">
    <w:name w:val="font61"/>
    <w:qFormat/>
    <w:uiPriority w:val="99"/>
    <w:rPr>
      <w:rFonts w:hint="eastAsia" w:ascii="仿宋" w:hAnsi="仿宋" w:eastAsia="仿宋" w:cs="仿宋"/>
      <w:color w:val="000000"/>
      <w:sz w:val="20"/>
      <w:szCs w:val="20"/>
      <w:u w:val="none"/>
    </w:rPr>
  </w:style>
  <w:style w:type="character" w:customStyle="1" w:styleId="229">
    <w:name w:val="bod1"/>
    <w:qFormat/>
    <w:uiPriority w:val="99"/>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99"/>
    <w:rPr>
      <w:rFonts w:eastAsia="宋体"/>
      <w:b/>
      <w:bCs/>
      <w:kern w:val="2"/>
      <w:sz w:val="21"/>
      <w:szCs w:val="24"/>
      <w:lang w:val="en-US" w:eastAsia="zh-CN" w:bidi="ar-SA"/>
    </w:rPr>
  </w:style>
  <w:style w:type="character" w:customStyle="1" w:styleId="231">
    <w:name w:val="标题 2 Char"/>
    <w:qFormat/>
    <w:uiPriority w:val="99"/>
    <w:rPr>
      <w:rFonts w:ascii="Arial" w:hAnsi="Arial" w:eastAsia="黑体"/>
      <w:b/>
      <w:kern w:val="2"/>
      <w:sz w:val="32"/>
      <w:lang w:val="en-US" w:eastAsia="zh-CN"/>
    </w:rPr>
  </w:style>
  <w:style w:type="character" w:customStyle="1" w:styleId="232">
    <w:name w:val="maywed421"/>
    <w:qFormat/>
    <w:uiPriority w:val="99"/>
    <w:rPr>
      <w:color w:val="366FB6"/>
      <w:u w:val="none"/>
    </w:rPr>
  </w:style>
  <w:style w:type="character" w:customStyle="1" w:styleId="233">
    <w:name w:val="正文文本缩进 Char"/>
    <w:qFormat/>
    <w:uiPriority w:val="99"/>
    <w:rPr>
      <w:rFonts w:ascii="宋体" w:hAnsi="宋体"/>
      <w:kern w:val="2"/>
      <w:sz w:val="24"/>
      <w:szCs w:val="24"/>
    </w:rPr>
  </w:style>
  <w:style w:type="character" w:customStyle="1" w:styleId="234">
    <w:name w:val="Char Char102"/>
    <w:semiHidden/>
    <w:qFormat/>
    <w:uiPriority w:val="99"/>
    <w:rPr>
      <w:rFonts w:ascii="宋体" w:hAnsi="宋体"/>
      <w:kern w:val="2"/>
      <w:sz w:val="21"/>
      <w:szCs w:val="24"/>
      <w:lang w:val="en-US" w:eastAsia="zh-CN"/>
    </w:rPr>
  </w:style>
  <w:style w:type="character" w:customStyle="1" w:styleId="235">
    <w:name w:val="页眉 Char1"/>
    <w:qFormat/>
    <w:uiPriority w:val="99"/>
    <w:rPr>
      <w:rFonts w:eastAsia="宋体"/>
      <w:kern w:val="2"/>
      <w:sz w:val="18"/>
      <w:szCs w:val="18"/>
      <w:lang w:val="en-US" w:eastAsia="zh-CN" w:bidi="ar-SA"/>
    </w:rPr>
  </w:style>
  <w:style w:type="character" w:customStyle="1" w:styleId="236">
    <w:name w:val="md"/>
    <w:basedOn w:val="70"/>
    <w:qFormat/>
    <w:uiPriority w:val="99"/>
    <w:rPr>
      <w:rFonts w:ascii="Arial" w:hAnsi="Arial" w:eastAsia="黑体" w:cs="Arial"/>
      <w:snapToGrid w:val="0"/>
      <w:kern w:val="0"/>
      <w:szCs w:val="21"/>
    </w:rPr>
  </w:style>
  <w:style w:type="character" w:customStyle="1" w:styleId="237">
    <w:name w:val="big1"/>
    <w:qFormat/>
    <w:uiPriority w:val="99"/>
    <w:rPr>
      <w:rFonts w:hint="eastAsia" w:ascii="宋体" w:hAnsi="宋体" w:eastAsia="宋体"/>
      <w:color w:val="333333"/>
      <w:sz w:val="22"/>
      <w:szCs w:val="22"/>
    </w:rPr>
  </w:style>
  <w:style w:type="character" w:customStyle="1" w:styleId="238">
    <w:name w:val="Char Char311"/>
    <w:qFormat/>
    <w:uiPriority w:val="99"/>
    <w:rPr>
      <w:rFonts w:eastAsia="宋体"/>
      <w:kern w:val="2"/>
      <w:sz w:val="21"/>
      <w:szCs w:val="24"/>
      <w:lang w:val="en-US" w:eastAsia="zh-CN" w:bidi="ar-SA"/>
    </w:rPr>
  </w:style>
  <w:style w:type="character" w:customStyle="1" w:styleId="239">
    <w:name w:val="Char Char81"/>
    <w:qFormat/>
    <w:uiPriority w:val="99"/>
    <w:rPr>
      <w:rFonts w:eastAsia="宋体"/>
      <w:b/>
      <w:sz w:val="24"/>
      <w:lang w:val="en-GB" w:eastAsia="zh-CN"/>
    </w:rPr>
  </w:style>
  <w:style w:type="character" w:customStyle="1" w:styleId="240">
    <w:name w:val="样式3 Char"/>
    <w:basedOn w:val="196"/>
    <w:qFormat/>
    <w:uiPriority w:val="99"/>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99"/>
    <w:rPr>
      <w:rFonts w:ascii="Cambria" w:hAnsi="Cambria" w:eastAsia="宋体" w:cs="Times New Roman"/>
      <w:b/>
      <w:bCs/>
      <w:snapToGrid w:val="0"/>
      <w:kern w:val="28"/>
      <w:sz w:val="32"/>
      <w:szCs w:val="32"/>
    </w:rPr>
  </w:style>
  <w:style w:type="character" w:customStyle="1" w:styleId="243">
    <w:name w:val="标题4-dyf Char"/>
    <w:link w:val="244"/>
    <w:qFormat/>
    <w:uiPriority w:val="99"/>
    <w:rPr>
      <w:rFonts w:ascii="Cambria" w:hAnsi="Cambria"/>
      <w:b/>
      <w:bCs/>
      <w:color w:val="000000"/>
      <w:kern w:val="2"/>
      <w:sz w:val="21"/>
      <w:szCs w:val="21"/>
    </w:rPr>
  </w:style>
  <w:style w:type="paragraph" w:customStyle="1" w:styleId="244">
    <w:name w:val="标题4-dyf"/>
    <w:basedOn w:val="6"/>
    <w:link w:val="243"/>
    <w:qFormat/>
    <w:uiPriority w:val="99"/>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99"/>
    <w:rPr>
      <w:rFonts w:ascii="宋体" w:hAnsi="宋体" w:eastAsia="宋体"/>
      <w:color w:val="333333"/>
      <w:sz w:val="21"/>
      <w:szCs w:val="21"/>
      <w:u w:val="none"/>
    </w:rPr>
  </w:style>
  <w:style w:type="character" w:customStyle="1" w:styleId="246">
    <w:name w:val="冯 Char"/>
    <w:link w:val="247"/>
    <w:qFormat/>
    <w:uiPriority w:val="99"/>
    <w:rPr>
      <w:rFonts w:ascii="宋体" w:hAnsi="宋体"/>
      <w:color w:val="000000"/>
      <w:sz w:val="24"/>
      <w:szCs w:val="24"/>
    </w:rPr>
  </w:style>
  <w:style w:type="paragraph" w:customStyle="1" w:styleId="247">
    <w:name w:val="冯"/>
    <w:basedOn w:val="1"/>
    <w:link w:val="246"/>
    <w:qFormat/>
    <w:uiPriority w:val="99"/>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99"/>
    <w:rPr>
      <w:rFonts w:eastAsia="宋体"/>
      <w:kern w:val="2"/>
      <w:sz w:val="18"/>
      <w:szCs w:val="18"/>
      <w:lang w:val="en-US" w:eastAsia="zh-CN" w:bidi="ar-SA"/>
    </w:rPr>
  </w:style>
  <w:style w:type="character" w:customStyle="1" w:styleId="249">
    <w:name w:val="Char Char12"/>
    <w:qFormat/>
    <w:uiPriority w:val="99"/>
    <w:rPr>
      <w:rFonts w:ascii="仿宋_GB2312" w:eastAsia="仿宋_GB2312"/>
      <w:b/>
      <w:bCs/>
      <w:kern w:val="2"/>
      <w:sz w:val="24"/>
      <w:szCs w:val="24"/>
      <w:lang w:val="zh-CN" w:eastAsia="zh-CN" w:bidi="ar-SA"/>
    </w:rPr>
  </w:style>
  <w:style w:type="character" w:customStyle="1" w:styleId="250">
    <w:name w:val="普通文字 Char3"/>
    <w:qFormat/>
    <w:uiPriority w:val="99"/>
    <w:rPr>
      <w:rFonts w:ascii="宋体" w:hAnsi="Courier New" w:eastAsia="宋体"/>
      <w:kern w:val="2"/>
      <w:sz w:val="21"/>
      <w:lang w:val="en-US" w:eastAsia="zh-CN" w:bidi="ar-SA"/>
    </w:rPr>
  </w:style>
  <w:style w:type="character" w:customStyle="1" w:styleId="251">
    <w:name w:val="公文正文 Char"/>
    <w:qFormat/>
    <w:uiPriority w:val="99"/>
    <w:rPr>
      <w:rFonts w:ascii="仿宋_GB2312" w:eastAsia="仿宋_GB2312"/>
      <w:kern w:val="2"/>
      <w:sz w:val="24"/>
      <w:szCs w:val="24"/>
      <w:lang w:val="en-US" w:eastAsia="zh-CN" w:bidi="ar-SA"/>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szCs w:val="24"/>
      <w:lang w:val="en-US" w:eastAsia="zh-CN" w:bidi="ar-SA"/>
    </w:rPr>
  </w:style>
  <w:style w:type="character" w:customStyle="1" w:styleId="254">
    <w:name w:val="Default Char"/>
    <w:link w:val="255"/>
    <w:qFormat/>
    <w:uiPriority w:val="99"/>
    <w:rPr>
      <w:rFonts w:ascii="仿宋_GB2312" w:eastAsia="仿宋_GB2312" w:cs="仿宋_GB2312"/>
      <w:color w:val="000000"/>
      <w:sz w:val="24"/>
      <w:szCs w:val="24"/>
      <w:lang w:val="en-US" w:eastAsia="zh-CN" w:bidi="ar-SA"/>
    </w:rPr>
  </w:style>
  <w:style w:type="paragraph" w:customStyle="1" w:styleId="255">
    <w:name w:val="Default"/>
    <w:link w:val="254"/>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99"/>
    <w:rPr>
      <w:color w:val="333333"/>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仿宋_GB2312" w:eastAsia="微软雅黑"/>
      <w:b/>
      <w:kern w:val="2"/>
      <w:sz w:val="32"/>
      <w:szCs w:val="32"/>
      <w:lang w:val="en-US" w:eastAsia="zh-CN" w:bidi="ar-SA"/>
    </w:rPr>
  </w:style>
  <w:style w:type="character" w:customStyle="1" w:styleId="259">
    <w:name w:val="unnamed11"/>
    <w:qFormat/>
    <w:uiPriority w:val="99"/>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99"/>
    <w:rPr>
      <w:rFonts w:eastAsia="楷体_GB2312"/>
      <w:kern w:val="2"/>
      <w:sz w:val="24"/>
      <w:szCs w:val="24"/>
      <w:lang w:bidi="ar-SA"/>
    </w:rPr>
  </w:style>
  <w:style w:type="character" w:customStyle="1" w:styleId="262">
    <w:name w:val="Char Char11"/>
    <w:qFormat/>
    <w:locked/>
    <w:uiPriority w:val="99"/>
    <w:rPr>
      <w:rFonts w:ascii="宋体" w:hAnsi="宋体" w:eastAsia="宋体"/>
      <w:b/>
      <w:kern w:val="2"/>
      <w:sz w:val="24"/>
      <w:szCs w:val="24"/>
      <w:lang w:val="en-US" w:eastAsia="zh-CN" w:bidi="ar-SA"/>
    </w:rPr>
  </w:style>
  <w:style w:type="character" w:customStyle="1" w:styleId="263">
    <w:name w:val="ca-131"/>
    <w:qFormat/>
    <w:uiPriority w:val="99"/>
    <w:rPr>
      <w:rFonts w:hint="eastAsia" w:ascii="仿宋_GB2312" w:eastAsia="仿宋_GB2312"/>
      <w:b/>
      <w:bCs/>
      <w:color w:val="000000"/>
      <w:spacing w:val="-20"/>
      <w:sz w:val="24"/>
      <w:szCs w:val="24"/>
    </w:rPr>
  </w:style>
  <w:style w:type="character" w:customStyle="1" w:styleId="264">
    <w:name w:val="tw4winMark"/>
    <w:qFormat/>
    <w:uiPriority w:val="99"/>
    <w:rPr>
      <w:rFonts w:ascii="Courier New" w:hAnsi="Courier New" w:cs="Courier New"/>
      <w:vanish/>
      <w:color w:val="800080"/>
      <w:sz w:val="24"/>
      <w:szCs w:val="24"/>
      <w:vertAlign w:val="subscript"/>
    </w:rPr>
  </w:style>
  <w:style w:type="character" w:customStyle="1" w:styleId="265">
    <w:name w:val="正文样式 Char"/>
    <w:link w:val="266"/>
    <w:qFormat/>
    <w:uiPriority w:val="99"/>
    <w:rPr>
      <w:rFonts w:ascii="Calibri" w:hAnsi="Calibri"/>
      <w:sz w:val="24"/>
      <w:szCs w:val="24"/>
    </w:rPr>
  </w:style>
  <w:style w:type="paragraph" w:customStyle="1" w:styleId="266">
    <w:name w:val="正文样式"/>
    <w:basedOn w:val="1"/>
    <w:link w:val="265"/>
    <w:qFormat/>
    <w:uiPriority w:val="99"/>
    <w:pPr>
      <w:adjustRightInd/>
      <w:spacing w:line="360" w:lineRule="auto"/>
      <w:ind w:firstLine="480" w:firstLineChars="200"/>
    </w:pPr>
    <w:rPr>
      <w:kern w:val="0"/>
      <w:sz w:val="24"/>
    </w:rPr>
  </w:style>
  <w:style w:type="character" w:customStyle="1" w:styleId="267">
    <w:name w:val="表正文 Char3"/>
    <w:qFormat/>
    <w:uiPriority w:val="99"/>
    <w:rPr>
      <w:rFonts w:eastAsia="宋体"/>
    </w:rPr>
  </w:style>
  <w:style w:type="character" w:customStyle="1" w:styleId="268">
    <w:name w:val="H5 Char"/>
    <w:qFormat/>
    <w:uiPriority w:val="99"/>
    <w:rPr>
      <w:b/>
      <w:bCs/>
      <w:kern w:val="2"/>
      <w:sz w:val="28"/>
      <w:szCs w:val="28"/>
    </w:rPr>
  </w:style>
  <w:style w:type="character" w:customStyle="1" w:styleId="269">
    <w:name w:val="Char Char3"/>
    <w:qFormat/>
    <w:uiPriority w:val="99"/>
    <w:rPr>
      <w:rFonts w:eastAsia="宋体"/>
      <w:kern w:val="2"/>
      <w:sz w:val="21"/>
      <w:szCs w:val="24"/>
      <w:lang w:val="en-US" w:eastAsia="zh-CN" w:bidi="ar-SA"/>
    </w:rPr>
  </w:style>
  <w:style w:type="character" w:customStyle="1" w:styleId="270">
    <w:name w:val="正文 编号 Char"/>
    <w:qFormat/>
    <w:uiPriority w:val="99"/>
    <w:rPr>
      <w:rFonts w:ascii="仿宋_GB2312" w:hAnsi="仿宋_GB2312" w:eastAsia="仿宋_GB2312"/>
      <w:kern w:val="2"/>
      <w:sz w:val="24"/>
      <w:lang w:bidi="ar-SA"/>
    </w:rPr>
  </w:style>
  <w:style w:type="character" w:customStyle="1" w:styleId="271">
    <w:name w:val="question-title2"/>
    <w:qFormat/>
    <w:uiPriority w:val="99"/>
    <w:rPr>
      <w:rFonts w:ascii="Arial" w:hAnsi="Arial" w:eastAsia="黑体" w:cs="Arial"/>
      <w:snapToGrid w:val="0"/>
      <w:kern w:val="0"/>
      <w:szCs w:val="21"/>
    </w:rPr>
  </w:style>
  <w:style w:type="character" w:customStyle="1" w:styleId="272">
    <w:name w:val="gf正文1 Char Char"/>
    <w:link w:val="273"/>
    <w:qFormat/>
    <w:uiPriority w:val="99"/>
    <w:rPr>
      <w:rFonts w:ascii="宋体" w:hAnsi="宋体" w:cs="宋体"/>
      <w:kern w:val="2"/>
      <w:sz w:val="24"/>
      <w:szCs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99"/>
    <w:rPr>
      <w:rFonts w:ascii="宋体" w:hAnsi="宋体"/>
      <w:kern w:val="1"/>
      <w:sz w:val="21"/>
    </w:rPr>
  </w:style>
  <w:style w:type="character" w:customStyle="1" w:styleId="275">
    <w:name w:val="正文缩进 Char3"/>
    <w:qFormat/>
    <w:uiPriority w:val="99"/>
    <w:rPr>
      <w:rFonts w:ascii="宋体" w:eastAsia="宋体"/>
      <w:snapToGrid w:val="0"/>
      <w:color w:val="000000"/>
      <w:kern w:val="28"/>
      <w:sz w:val="28"/>
      <w:lang w:val="en-US" w:eastAsia="zh-CN" w:bidi="ar-SA"/>
    </w:rPr>
  </w:style>
  <w:style w:type="character" w:customStyle="1" w:styleId="276">
    <w:name w:val="列出段落 Char1"/>
    <w:link w:val="277"/>
    <w:qFormat/>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bidi="ar-SA"/>
    </w:rPr>
  </w:style>
  <w:style w:type="character" w:customStyle="1" w:styleId="281">
    <w:name w:val="列表段落 字符"/>
    <w:link w:val="282"/>
    <w:qFormat/>
    <w:uiPriority w:val="99"/>
  </w:style>
  <w:style w:type="paragraph" w:customStyle="1" w:styleId="282">
    <w:name w:val="_Style 280"/>
    <w:basedOn w:val="1"/>
    <w:next w:val="278"/>
    <w:link w:val="281"/>
    <w:qFormat/>
    <w:uiPriority w:val="34"/>
    <w:pPr>
      <w:adjustRightInd/>
      <w:ind w:firstLine="420" w:firstLineChars="200"/>
    </w:pPr>
    <w:rPr>
      <w:rFonts w:ascii="Calibri" w:hAnsi="Calibri"/>
      <w:szCs w:val="22"/>
    </w:rPr>
  </w:style>
  <w:style w:type="character" w:customStyle="1" w:styleId="283">
    <w:name w:val="Ò³Ã¼ Char Char1"/>
    <w:qFormat/>
    <w:uiPriority w:val="99"/>
    <w:rPr>
      <w:rFonts w:eastAsia="宋体"/>
      <w:kern w:val="2"/>
      <w:sz w:val="18"/>
      <w:szCs w:val="18"/>
      <w:lang w:val="en-US" w:eastAsia="zh-CN" w:bidi="ar-SA"/>
    </w:rPr>
  </w:style>
  <w:style w:type="character" w:customStyle="1" w:styleId="284">
    <w:name w:val="方案正文 Char"/>
    <w:qFormat/>
    <w:uiPriority w:val="99"/>
    <w:rPr>
      <w:rFonts w:ascii="仿宋_GB2312" w:eastAsia="仿宋_GB2312"/>
      <w:b/>
      <w:color w:val="000000"/>
      <w:kern w:val="2"/>
      <w:sz w:val="24"/>
      <w:lang w:val="en-US" w:eastAsia="zh-CN" w:bidi="ar-SA"/>
    </w:rPr>
  </w:style>
  <w:style w:type="character" w:customStyle="1" w:styleId="285">
    <w:name w:val="Char Char30"/>
    <w:qFormat/>
    <w:uiPriority w:val="99"/>
    <w:rPr>
      <w:rFonts w:ascii="Arial" w:hAnsi="Arial" w:eastAsia="黑体"/>
      <w:kern w:val="1"/>
      <w:sz w:val="21"/>
      <w:szCs w:val="21"/>
    </w:rPr>
  </w:style>
  <w:style w:type="character" w:customStyle="1" w:styleId="286">
    <w:name w:val="font01"/>
    <w:qFormat/>
    <w:uiPriority w:val="99"/>
    <w:rPr>
      <w:rFonts w:hint="eastAsia" w:ascii="微软雅黑" w:hAnsi="微软雅黑" w:eastAsia="微软雅黑" w:cs="微软雅黑"/>
      <w:color w:val="000000"/>
      <w:sz w:val="20"/>
      <w:szCs w:val="20"/>
      <w:u w:val="none"/>
    </w:rPr>
  </w:style>
  <w:style w:type="character" w:customStyle="1" w:styleId="287">
    <w:name w:val="Char Char20"/>
    <w:qFormat/>
    <w:uiPriority w:val="99"/>
    <w:rPr>
      <w:kern w:val="1"/>
      <w:sz w:val="24"/>
    </w:rPr>
  </w:style>
  <w:style w:type="character" w:customStyle="1" w:styleId="288">
    <w:name w:val="tw4winExternal"/>
    <w:qFormat/>
    <w:uiPriority w:val="99"/>
    <w:rPr>
      <w:rFonts w:ascii="Courier New" w:hAnsi="Courier New" w:cs="Courier New"/>
      <w:color w:val="808080"/>
      <w:lang w:val="en-US" w:eastAsia="zh-CN"/>
    </w:rPr>
  </w:style>
  <w:style w:type="character" w:customStyle="1" w:styleId="289">
    <w:name w:val="标题 4 Char1"/>
    <w:qFormat/>
    <w:uiPriority w:val="9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99"/>
    <w:rPr>
      <w:rFonts w:eastAsia="宋体"/>
      <w:kern w:val="2"/>
      <w:sz w:val="21"/>
      <w:szCs w:val="24"/>
      <w:lang w:val="en-US" w:eastAsia="zh-CN" w:bidi="ar-SA"/>
    </w:rPr>
  </w:style>
  <w:style w:type="character" w:customStyle="1" w:styleId="292">
    <w:name w:val="Ò³Ã¼ Char Char"/>
    <w:qFormat/>
    <w:uiPriority w:val="99"/>
    <w:rPr>
      <w:rFonts w:eastAsia="宋体"/>
      <w:kern w:val="2"/>
      <w:sz w:val="18"/>
      <w:lang w:val="en-US" w:eastAsia="zh-CN" w:bidi="ar-SA"/>
    </w:rPr>
  </w:style>
  <w:style w:type="character" w:customStyle="1" w:styleId="293">
    <w:name w:val="message1"/>
    <w:qFormat/>
    <w:uiPriority w:val="99"/>
    <w:rPr>
      <w:rFonts w:hint="default" w:ascii="Tahoma" w:hAnsi="Tahoma" w:cs="Tahoma"/>
      <w:sz w:val="18"/>
      <w:szCs w:val="18"/>
    </w:rPr>
  </w:style>
  <w:style w:type="character" w:customStyle="1" w:styleId="294">
    <w:name w:val="Char Char23"/>
    <w:qFormat/>
    <w:uiPriority w:val="99"/>
    <w:rPr>
      <w:color w:val="0000FF"/>
      <w:sz w:val="21"/>
    </w:rPr>
  </w:style>
  <w:style w:type="character" w:customStyle="1" w:styleId="295">
    <w:name w:val="批注框文本 字符"/>
    <w:qFormat/>
    <w:uiPriority w:val="99"/>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99"/>
    <w:rPr>
      <w:rFonts w:ascii="宋体" w:hAnsi="宋体"/>
      <w:kern w:val="1"/>
      <w:sz w:val="24"/>
      <w:lang w:val="zh-CN"/>
    </w:rPr>
  </w:style>
  <w:style w:type="character" w:customStyle="1" w:styleId="298">
    <w:name w:val="Char Char411"/>
    <w:qFormat/>
    <w:uiPriority w:val="99"/>
    <w:rPr>
      <w:rFonts w:eastAsia="宋体"/>
      <w:b/>
      <w:sz w:val="24"/>
      <w:lang w:val="en-GB" w:eastAsia="zh-CN" w:bidi="ar-SA"/>
    </w:rPr>
  </w:style>
  <w:style w:type="character" w:customStyle="1" w:styleId="299">
    <w:name w:val="Heading 7 Char"/>
    <w:qFormat/>
    <w:locked/>
    <w:uiPriority w:val="99"/>
    <w:rPr>
      <w:rFonts w:ascii="宋体" w:hAnsi="宋体" w:eastAsia="宋体"/>
      <w:b/>
      <w:bCs/>
      <w:kern w:val="2"/>
      <w:sz w:val="24"/>
      <w:szCs w:val="24"/>
      <w:lang w:val="en-US" w:eastAsia="zh-CN" w:bidi="ar-SA"/>
    </w:rPr>
  </w:style>
  <w:style w:type="character" w:customStyle="1" w:styleId="300">
    <w:name w:val="此正文 Char"/>
    <w:link w:val="301"/>
    <w:qFormat/>
    <w:uiPriority w:val="99"/>
    <w:rPr>
      <w:kern w:val="2"/>
      <w:sz w:val="24"/>
      <w:szCs w:val="24"/>
    </w:rPr>
  </w:style>
  <w:style w:type="paragraph" w:customStyle="1" w:styleId="301">
    <w:name w:val="此正文"/>
    <w:basedOn w:val="1"/>
    <w:link w:val="300"/>
    <w:qFormat/>
    <w:uiPriority w:val="99"/>
    <w:pPr>
      <w:adjustRightInd/>
      <w:spacing w:line="360" w:lineRule="auto"/>
      <w:ind w:firstLine="200" w:firstLineChars="200"/>
    </w:pPr>
    <w:rPr>
      <w:sz w:val="24"/>
    </w:rPr>
  </w:style>
  <w:style w:type="character" w:customStyle="1" w:styleId="302">
    <w:name w:val="Char Char2"/>
    <w:qFormat/>
    <w:uiPriority w:val="99"/>
    <w:rPr>
      <w:rFonts w:eastAsia="宋体"/>
      <w:b/>
      <w:bCs/>
      <w:kern w:val="2"/>
      <w:sz w:val="21"/>
      <w:szCs w:val="24"/>
      <w:lang w:val="en-US" w:eastAsia="zh-CN" w:bidi="ar-SA"/>
    </w:rPr>
  </w:style>
  <w:style w:type="character" w:customStyle="1" w:styleId="303">
    <w:name w:val="Footer-Even Char1"/>
    <w:qFormat/>
    <w:uiPriority w:val="99"/>
    <w:rPr>
      <w:rFonts w:eastAsia="宋体"/>
      <w:kern w:val="2"/>
      <w:sz w:val="18"/>
      <w:szCs w:val="18"/>
      <w:lang w:val="en-US" w:eastAsia="zh-CN" w:bidi="ar-SA"/>
    </w:rPr>
  </w:style>
  <w:style w:type="character" w:customStyle="1" w:styleId="304">
    <w:name w:val="Char Char29"/>
    <w:qFormat/>
    <w:uiPriority w:val="99"/>
    <w:rPr>
      <w:rFonts w:ascii="Arial" w:hAnsi="Arial" w:eastAsia="微软雅黑"/>
      <w:b/>
      <w:kern w:val="1"/>
      <w:sz w:val="44"/>
      <w:szCs w:val="32"/>
      <w:lang w:val="en-US" w:eastAsia="zh-CN" w:bidi="ar-SA"/>
    </w:rPr>
  </w:style>
  <w:style w:type="character" w:customStyle="1" w:styleId="305">
    <w:name w:val="font81"/>
    <w:qFormat/>
    <w:uiPriority w:val="99"/>
    <w:rPr>
      <w:rFonts w:ascii="微软雅黑" w:hAnsi="微软雅黑" w:eastAsia="微软雅黑" w:cs="微软雅黑"/>
      <w:color w:val="000000"/>
      <w:sz w:val="20"/>
      <w:szCs w:val="20"/>
      <w:u w:val="none"/>
    </w:rPr>
  </w:style>
  <w:style w:type="character" w:customStyle="1" w:styleId="306">
    <w:name w:val="Char Char312"/>
    <w:qFormat/>
    <w:uiPriority w:val="99"/>
    <w:rPr>
      <w:rFonts w:ascii="Times New Roman" w:hAnsi="Times New Roman" w:eastAsia="宋体" w:cs="Times New Roman"/>
      <w:b/>
      <w:kern w:val="2"/>
      <w:sz w:val="32"/>
      <w:szCs w:val="24"/>
      <w:lang w:val="en-US" w:eastAsia="zh-CN" w:bidi="ar-SA"/>
    </w:rPr>
  </w:style>
  <w:style w:type="character" w:customStyle="1" w:styleId="307">
    <w:name w:val="t21"/>
    <w:qFormat/>
    <w:uiPriority w:val="99"/>
    <w:rPr>
      <w:rFonts w:ascii="仿宋_GB2312" w:eastAsia="微软雅黑"/>
      <w:b/>
      <w:kern w:val="2"/>
      <w:sz w:val="23"/>
      <w:szCs w:val="23"/>
      <w:lang w:val="en-US" w:eastAsia="zh-CN" w:bidi="ar-SA"/>
    </w:rPr>
  </w:style>
  <w:style w:type="character" w:customStyle="1" w:styleId="308">
    <w:name w:val="样式8 Char"/>
    <w:qFormat/>
    <w:uiPriority w:val="99"/>
    <w:rPr>
      <w:rFonts w:ascii="仿宋_GB2312" w:hAnsi="宋体" w:eastAsia="仿宋_GB2312"/>
      <w:b/>
      <w:bCs/>
      <w:kern w:val="2"/>
      <w:sz w:val="24"/>
      <w:szCs w:val="24"/>
    </w:rPr>
  </w:style>
  <w:style w:type="character" w:customStyle="1" w:styleId="309">
    <w:name w:val="表格 Char Char"/>
    <w:qFormat/>
    <w:uiPriority w:val="99"/>
    <w:rPr>
      <w:rFonts w:ascii="宋体" w:hAnsi="宋体" w:eastAsia="宋体"/>
      <w:lang w:bidi="ar-SA"/>
    </w:rPr>
  </w:style>
  <w:style w:type="character" w:customStyle="1" w:styleId="310">
    <w:name w:val="正文文本 字符1"/>
    <w:qFormat/>
    <w:uiPriority w:val="99"/>
    <w:rPr>
      <w:rFonts w:ascii="Calibri" w:hAnsi="Calibri" w:eastAsia="黑体" w:cs="Arial"/>
      <w:snapToGrid w:val="0"/>
      <w:kern w:val="2"/>
      <w:sz w:val="28"/>
      <w:szCs w:val="21"/>
    </w:rPr>
  </w:style>
  <w:style w:type="character" w:customStyle="1" w:styleId="311">
    <w:name w:val="标题 6 Char1"/>
    <w:qFormat/>
    <w:uiPriority w:val="99"/>
    <w:rPr>
      <w:rFonts w:ascii="Arial" w:hAnsi="Arial" w:eastAsia="黑体" w:cs="Times New Roman"/>
      <w:b/>
      <w:sz w:val="24"/>
      <w:szCs w:val="20"/>
      <w:lang w:bidi="ar-SA"/>
    </w:rPr>
  </w:style>
  <w:style w:type="character" w:customStyle="1" w:styleId="312">
    <w:name w:val="带编号样式 Char"/>
    <w:qFormat/>
    <w:uiPriority w:val="99"/>
    <w:rPr>
      <w:rFonts w:ascii="仿宋_GB2312" w:eastAsia="仿宋_GB2312"/>
      <w:color w:val="000000"/>
      <w:sz w:val="24"/>
      <w:lang w:bidi="ar-SA"/>
    </w:rPr>
  </w:style>
  <w:style w:type="character" w:customStyle="1" w:styleId="313">
    <w:name w:val="unnamed31"/>
    <w:qFormat/>
    <w:uiPriority w:val="99"/>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99"/>
    <w:rPr>
      <w:rFonts w:ascii="宋体" w:eastAsia="宋体"/>
      <w:kern w:val="2"/>
      <w:sz w:val="24"/>
      <w:szCs w:val="24"/>
      <w:lang w:val="zh-CN" w:bidi="ar-SA"/>
    </w:rPr>
  </w:style>
  <w:style w:type="character" w:customStyle="1" w:styleId="315">
    <w:name w:val="文本正文 Char Char"/>
    <w:qFormat/>
    <w:locked/>
    <w:uiPriority w:val="99"/>
    <w:rPr>
      <w:sz w:val="24"/>
      <w:lang w:bidi="ar-SA"/>
    </w:rPr>
  </w:style>
  <w:style w:type="character" w:customStyle="1" w:styleId="316">
    <w:name w:val="正文缩进 字符"/>
    <w:qFormat/>
    <w:uiPriority w:val="99"/>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99"/>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6"/>
    <w:link w:val="320"/>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99"/>
    <w:rPr>
      <w:rFonts w:ascii="微软雅黑" w:hAnsi="微软雅黑" w:eastAsia="微软雅黑"/>
      <w:b/>
      <w:bCs/>
      <w:kern w:val="2"/>
      <w:sz w:val="24"/>
      <w:szCs w:val="28"/>
    </w:rPr>
  </w:style>
  <w:style w:type="character" w:customStyle="1" w:styleId="321">
    <w:name w:val="正文非缩进 Char"/>
    <w:qFormat/>
    <w:uiPriority w:val="99"/>
    <w:rPr>
      <w:rFonts w:ascii="宋体" w:eastAsia="宋体"/>
      <w:snapToGrid w:val="0"/>
      <w:color w:val="000000"/>
      <w:kern w:val="28"/>
      <w:sz w:val="28"/>
      <w:lang w:val="en-US" w:eastAsia="zh-CN" w:bidi="ar-SA"/>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cs="Times New Roman"/>
      <w:szCs w:val="24"/>
    </w:rPr>
  </w:style>
  <w:style w:type="character" w:customStyle="1" w:styleId="324">
    <w:name w:val="正文1 Char"/>
    <w:qFormat/>
    <w:uiPriority w:val="99"/>
    <w:rPr>
      <w:rFonts w:ascii="宋体" w:eastAsia="宋体"/>
      <w:snapToGrid w:val="0"/>
      <w:color w:val="000000"/>
      <w:kern w:val="28"/>
      <w:sz w:val="28"/>
      <w:lang w:val="en-US" w:eastAsia="zh-CN" w:bidi="ar-SA"/>
    </w:rPr>
  </w:style>
  <w:style w:type="character" w:customStyle="1" w:styleId="325">
    <w:name w:val="正文缩进 Char1"/>
    <w:qFormat/>
    <w:uiPriority w:val="99"/>
    <w:rPr>
      <w:rFonts w:ascii="宋体" w:eastAsia="宋体"/>
      <w:snapToGrid w:val="0"/>
      <w:color w:val="000000"/>
      <w:kern w:val="28"/>
      <w:sz w:val="28"/>
      <w:lang w:val="en-US" w:eastAsia="zh-CN" w:bidi="ar-SA"/>
    </w:rPr>
  </w:style>
  <w:style w:type="character" w:customStyle="1" w:styleId="326">
    <w:name w:val="font21"/>
    <w:qFormat/>
    <w:uiPriority w:val="99"/>
    <w:rPr>
      <w:rFonts w:hint="eastAsia" w:ascii="宋体" w:hAnsi="宋体" w:eastAsia="宋体"/>
      <w:kern w:val="2"/>
      <w:sz w:val="28"/>
      <w:szCs w:val="28"/>
      <w:lang w:val="en-US" w:eastAsia="zh-CN" w:bidi="ar-SA"/>
    </w:rPr>
  </w:style>
  <w:style w:type="character" w:customStyle="1" w:styleId="327">
    <w:name w:val="Char Char26"/>
    <w:qFormat/>
    <w:uiPriority w:val="99"/>
    <w:rPr>
      <w:kern w:val="1"/>
      <w:sz w:val="21"/>
      <w:szCs w:val="24"/>
    </w:rPr>
  </w:style>
  <w:style w:type="character" w:customStyle="1" w:styleId="328">
    <w:name w:val="Item List Char"/>
    <w:link w:val="329"/>
    <w:qFormat/>
    <w:uiPriority w:val="99"/>
    <w:rPr>
      <w:rFonts w:ascii="Arial"/>
      <w:bCs/>
      <w:sz w:val="21"/>
      <w:szCs w:val="21"/>
      <w:lang w:val="en-US" w:eastAsia="zh-CN" w:bidi="ar-SA"/>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99"/>
    <w:rPr>
      <w:rFonts w:ascii="Times New Roman" w:hAnsi="Times New Roman" w:eastAsia="宋体" w:cs="Times New Roman"/>
      <w:sz w:val="18"/>
      <w:szCs w:val="18"/>
    </w:rPr>
  </w:style>
  <w:style w:type="character" w:customStyle="1" w:styleId="331">
    <w:name w:val="纯文本 Char1"/>
    <w:link w:val="332"/>
    <w:qFormat/>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bidi="ar-SA"/>
    </w:rPr>
  </w:style>
  <w:style w:type="character" w:customStyle="1" w:styleId="334">
    <w:name w:val="dandyren_title1"/>
    <w:qFormat/>
    <w:uiPriority w:val="99"/>
    <w:rPr>
      <w:b/>
      <w:bCs/>
      <w:color w:val="FF6633"/>
      <w:sz w:val="18"/>
      <w:szCs w:val="18"/>
    </w:rPr>
  </w:style>
  <w:style w:type="character" w:customStyle="1" w:styleId="335">
    <w:name w:val="Char Char31"/>
    <w:qFormat/>
    <w:uiPriority w:val="99"/>
    <w:rPr>
      <w:rFonts w:ascii="Arial" w:hAnsi="Arial" w:eastAsia="黑体"/>
      <w:kern w:val="1"/>
      <w:sz w:val="24"/>
      <w:szCs w:val="24"/>
    </w:rPr>
  </w:style>
  <w:style w:type="character" w:customStyle="1" w:styleId="336">
    <w:name w:val="h Char1"/>
    <w:qFormat/>
    <w:uiPriority w:val="99"/>
    <w:rPr>
      <w:sz w:val="18"/>
      <w:szCs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bidi="ar-SA"/>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hint="eastAsia" w:ascii="仿宋" w:hAnsi="仿宋" w:eastAsia="仿宋" w:cs="仿宋"/>
      <w:color w:val="000000"/>
      <w:sz w:val="20"/>
      <w:szCs w:val="20"/>
      <w:u w:val="none"/>
    </w:rPr>
  </w:style>
  <w:style w:type="character" w:customStyle="1" w:styleId="341">
    <w:name w:val="正文说明 Char"/>
    <w:link w:val="342"/>
    <w:qFormat/>
    <w:uiPriority w:val="99"/>
    <w:rPr>
      <w:sz w:val="24"/>
      <w:szCs w:val="24"/>
    </w:rPr>
  </w:style>
  <w:style w:type="paragraph" w:customStyle="1" w:styleId="342">
    <w:name w:val="正文说明"/>
    <w:basedOn w:val="1"/>
    <w:link w:val="341"/>
    <w:qFormat/>
    <w:uiPriority w:val="99"/>
    <w:pPr>
      <w:adjustRightInd/>
      <w:spacing w:line="360" w:lineRule="auto"/>
    </w:pPr>
    <w:rPr>
      <w:kern w:val="0"/>
      <w:sz w:val="24"/>
    </w:rPr>
  </w:style>
  <w:style w:type="character" w:customStyle="1" w:styleId="343">
    <w:name w:val="脚注文本 Char1"/>
    <w:qFormat/>
    <w:uiPriority w:val="99"/>
    <w:rPr>
      <w:rFonts w:ascii="Times New Roman" w:hAnsi="Times New Roman" w:eastAsia="宋体" w:cs="Times New Roman"/>
      <w:sz w:val="18"/>
      <w:szCs w:val="18"/>
    </w:rPr>
  </w:style>
  <w:style w:type="character" w:customStyle="1" w:styleId="344">
    <w:name w:val="Char Char1211"/>
    <w:qFormat/>
    <w:uiPriority w:val="99"/>
    <w:rPr>
      <w:rFonts w:ascii="仿宋_GB2312" w:eastAsia="仿宋_GB2312"/>
      <w:b/>
      <w:bCs/>
      <w:kern w:val="2"/>
      <w:sz w:val="24"/>
      <w:szCs w:val="24"/>
      <w:lang w:val="zh-CN" w:eastAsia="zh-CN" w:bidi="ar-SA"/>
    </w:rPr>
  </w:style>
  <w:style w:type="character" w:customStyle="1" w:styleId="345">
    <w:name w:val="标题 Char"/>
    <w:qFormat/>
    <w:uiPriority w:val="99"/>
    <w:rPr>
      <w:rFonts w:eastAsia="宋体"/>
      <w:b/>
      <w:sz w:val="24"/>
      <w:lang w:val="en-GB" w:eastAsia="zh-CN" w:bidi="ar-SA"/>
    </w:rPr>
  </w:style>
  <w:style w:type="character" w:customStyle="1" w:styleId="346">
    <w:name w:val="Char Char35"/>
    <w:qFormat/>
    <w:uiPriority w:val="99"/>
    <w:rPr>
      <w:rFonts w:ascii="Arial" w:hAnsi="Arial" w:eastAsia="黑体"/>
      <w:b/>
      <w:kern w:val="1"/>
      <w:sz w:val="28"/>
      <w:szCs w:val="28"/>
      <w:lang w:val="zh-CN"/>
    </w:rPr>
  </w:style>
  <w:style w:type="character" w:customStyle="1" w:styleId="347">
    <w:name w:val="纯文本 Char Char Char"/>
    <w:qFormat/>
    <w:uiPriority w:val="99"/>
    <w:rPr>
      <w:rFonts w:ascii="宋体" w:hAnsi="Courier New" w:eastAsia="宋体"/>
      <w:kern w:val="2"/>
      <w:sz w:val="21"/>
      <w:lang w:val="en-US" w:eastAsia="zh-CN" w:bidi="ar-SA"/>
    </w:rPr>
  </w:style>
  <w:style w:type="character" w:customStyle="1" w:styleId="348">
    <w:name w:val="Table Text Char"/>
    <w:link w:val="349"/>
    <w:qFormat/>
    <w:uiPriority w:val="99"/>
    <w:rPr>
      <w:sz w:val="24"/>
      <w:szCs w:val="24"/>
    </w:rPr>
  </w:style>
  <w:style w:type="paragraph" w:customStyle="1" w:styleId="349">
    <w:name w:val="Table Text"/>
    <w:basedOn w:val="1"/>
    <w:link w:val="348"/>
    <w:qFormat/>
    <w:uiPriority w:val="99"/>
    <w:pPr>
      <w:widowControl/>
      <w:spacing w:before="60" w:after="60"/>
      <w:jc w:val="left"/>
    </w:pPr>
    <w:rPr>
      <w:kern w:val="0"/>
      <w:sz w:val="24"/>
    </w:rPr>
  </w:style>
  <w:style w:type="character" w:customStyle="1" w:styleId="350">
    <w:name w:val="正文1 Char1"/>
    <w:qFormat/>
    <w:uiPriority w:val="99"/>
    <w:rPr>
      <w:rFonts w:ascii="仿宋_GB2312" w:hAnsi="Courier New" w:eastAsia="仿宋_GB2312"/>
      <w:kern w:val="28"/>
      <w:sz w:val="24"/>
      <w:szCs w:val="24"/>
      <w:lang w:val="en-US" w:eastAsia="zh-CN"/>
    </w:rPr>
  </w:style>
  <w:style w:type="character" w:customStyle="1" w:styleId="351">
    <w:name w:val="页脚 Char1"/>
    <w:qFormat/>
    <w:uiPriority w:val="99"/>
    <w:rPr>
      <w:rFonts w:eastAsia="宋体"/>
      <w:kern w:val="2"/>
      <w:sz w:val="18"/>
      <w:szCs w:val="18"/>
      <w:lang w:val="en-US" w:eastAsia="zh-CN" w:bidi="ar-SA"/>
    </w:rPr>
  </w:style>
  <w:style w:type="character" w:customStyle="1" w:styleId="352">
    <w:name w:val="Bold"/>
    <w:qFormat/>
    <w:uiPriority w:val="99"/>
    <w:rPr>
      <w:rFonts w:ascii="Arial" w:hAnsi="Arial" w:eastAsia="黑体" w:cs="Times New Roman"/>
      <w:b/>
      <w:kern w:val="2"/>
      <w:sz w:val="32"/>
      <w:szCs w:val="32"/>
      <w:lang w:val="en-US" w:eastAsia="zh-CN" w:bidi="ar-SA"/>
    </w:rPr>
  </w:style>
  <w:style w:type="character" w:customStyle="1" w:styleId="353">
    <w:name w:val="hui3"/>
    <w:qFormat/>
    <w:uiPriority w:val="99"/>
    <w:rPr>
      <w:color w:val="333333"/>
    </w:rPr>
  </w:style>
  <w:style w:type="character" w:customStyle="1" w:styleId="354">
    <w:name w:val="Char Char17"/>
    <w:qFormat/>
    <w:uiPriority w:val="99"/>
    <w:rPr>
      <w:rFonts w:eastAsia="仿宋_GB2312"/>
      <w:sz w:val="24"/>
    </w:rPr>
  </w:style>
  <w:style w:type="character" w:customStyle="1" w:styleId="355">
    <w:name w:val="标题 4 字符"/>
    <w:qFormat/>
    <w:uiPriority w:val="99"/>
    <w:rPr>
      <w:rFonts w:ascii="等线 Light" w:hAnsi="等线 Light" w:eastAsia="等线 Light" w:cs="Times New Roman"/>
      <w:b/>
      <w:bCs/>
      <w:snapToGrid w:val="0"/>
      <w:kern w:val="0"/>
      <w:sz w:val="28"/>
      <w:szCs w:val="28"/>
    </w:rPr>
  </w:style>
  <w:style w:type="character" w:customStyle="1" w:styleId="356">
    <w:name w:val="Char Char37"/>
    <w:qFormat/>
    <w:uiPriority w:val="99"/>
    <w:rPr>
      <w:b/>
      <w:kern w:val="1"/>
      <w:sz w:val="44"/>
      <w:szCs w:val="44"/>
    </w:rPr>
  </w:style>
  <w:style w:type="character" w:customStyle="1" w:styleId="357">
    <w:name w:val="列出段落 Char"/>
    <w:qFormat/>
    <w:uiPriority w:val="99"/>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99"/>
    <w:rPr>
      <w:rFonts w:ascii="仿宋_GB2312" w:eastAsia="仿宋_GB2312"/>
      <w:kern w:val="2"/>
      <w:sz w:val="24"/>
      <w:szCs w:val="24"/>
    </w:rPr>
  </w:style>
  <w:style w:type="paragraph" w:customStyle="1" w:styleId="360">
    <w:name w:val="公文正文"/>
    <w:basedOn w:val="1"/>
    <w:link w:val="359"/>
    <w:qFormat/>
    <w:uiPriority w:val="99"/>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99"/>
    <w:rPr>
      <w:rFonts w:eastAsia="宋体"/>
      <w:sz w:val="24"/>
      <w:szCs w:val="24"/>
      <w:lang w:val="en-US" w:eastAsia="zh-CN" w:bidi="ar-SA"/>
    </w:rPr>
  </w:style>
  <w:style w:type="character" w:customStyle="1" w:styleId="362">
    <w:name w:val="标题 1 Char Char"/>
    <w:qFormat/>
    <w:uiPriority w:val="99"/>
    <w:rPr>
      <w:rFonts w:hint="eastAsia" w:ascii="宋体" w:hAnsi="宋体" w:eastAsia="宋体"/>
      <w:b/>
      <w:spacing w:val="-2"/>
      <w:sz w:val="24"/>
      <w:lang w:val="en-US" w:eastAsia="zh-CN" w:bidi="ar-SA"/>
    </w:rPr>
  </w:style>
  <w:style w:type="character" w:customStyle="1" w:styleId="363">
    <w:name w:val="正文（缩进2汉字） Char"/>
    <w:link w:val="364"/>
    <w:qFormat/>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1"/>
      <w:szCs w:val="24"/>
      <w:lang w:bidi="ar-SA"/>
    </w:rPr>
  </w:style>
  <w:style w:type="character" w:customStyle="1" w:styleId="366">
    <w:name w:val="tw4winError"/>
    <w:qFormat/>
    <w:uiPriority w:val="99"/>
    <w:rPr>
      <w:rFonts w:ascii="Courier New" w:hAnsi="Courier New" w:cs="Courier New"/>
      <w:color w:val="00FF00"/>
      <w:sz w:val="40"/>
      <w:szCs w:val="40"/>
    </w:rPr>
  </w:style>
  <w:style w:type="character" w:customStyle="1" w:styleId="367">
    <w:name w:val="Body Text(ch) Char Char"/>
    <w:qFormat/>
    <w:uiPriority w:val="99"/>
    <w:rPr>
      <w:rFonts w:ascii="宋体"/>
      <w:kern w:val="2"/>
      <w:sz w:val="24"/>
      <w:szCs w:val="21"/>
      <w:lang w:val="zh-CN"/>
    </w:rPr>
  </w:style>
  <w:style w:type="character" w:customStyle="1" w:styleId="368">
    <w:name w:val="正文首行缩进两字 Char"/>
    <w:qFormat/>
    <w:uiPriority w:val="99"/>
    <w:rPr>
      <w:sz w:val="24"/>
      <w:szCs w:val="24"/>
      <w:lang w:val="en-US" w:eastAsia="zh-CN" w:bidi="ar-SA"/>
    </w:rPr>
  </w:style>
  <w:style w:type="character" w:customStyle="1" w:styleId="369">
    <w:name w:val="正文文本 Char"/>
    <w:qFormat/>
    <w:uiPriority w:val="99"/>
    <w:rPr>
      <w:rFonts w:eastAsia="宋体"/>
      <w:kern w:val="2"/>
      <w:sz w:val="24"/>
      <w:szCs w:val="24"/>
      <w:lang w:val="en-US" w:eastAsia="zh-CN" w:bidi="ar-SA"/>
    </w:rPr>
  </w:style>
  <w:style w:type="character" w:customStyle="1" w:styleId="370">
    <w:name w:val="文档结构图 字符1"/>
    <w:qFormat/>
    <w:uiPriority w:val="99"/>
    <w:rPr>
      <w:rFonts w:ascii="宋体" w:hAnsi="Calibri" w:eastAsia="黑体" w:cs="Arial"/>
      <w:snapToGrid w:val="0"/>
      <w:kern w:val="2"/>
      <w:sz w:val="18"/>
      <w:szCs w:val="18"/>
    </w:rPr>
  </w:style>
  <w:style w:type="character" w:customStyle="1" w:styleId="371">
    <w:name w:val="content"/>
    <w:qFormat/>
    <w:uiPriority w:val="99"/>
  </w:style>
  <w:style w:type="character" w:customStyle="1" w:styleId="372">
    <w:name w:val="tw4winPopup"/>
    <w:qFormat/>
    <w:uiPriority w:val="99"/>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99"/>
    <w:rPr>
      <w:rFonts w:ascii="宋体" w:eastAsia="仿宋_GB2312" w:cs="宋体"/>
      <w:color w:val="000000"/>
      <w:sz w:val="24"/>
      <w:lang w:val="en-US" w:eastAsia="zh-CN" w:bidi="ar-SA"/>
    </w:rPr>
  </w:style>
  <w:style w:type="character" w:customStyle="1" w:styleId="375">
    <w:name w:val="Char Char212"/>
    <w:qFormat/>
    <w:uiPriority w:val="99"/>
    <w:rPr>
      <w:rFonts w:eastAsia="宋体"/>
      <w:b/>
      <w:bCs/>
      <w:kern w:val="2"/>
      <w:sz w:val="21"/>
      <w:szCs w:val="24"/>
      <w:lang w:val="en-US" w:eastAsia="zh-CN" w:bidi="ar-SA"/>
    </w:rPr>
  </w:style>
  <w:style w:type="character" w:customStyle="1" w:styleId="376">
    <w:name w:val="文档结构图 Char"/>
    <w:qFormat/>
    <w:uiPriority w:val="99"/>
    <w:rPr>
      <w:rFonts w:eastAsia="宋体"/>
      <w:kern w:val="2"/>
      <w:sz w:val="21"/>
      <w:szCs w:val="24"/>
      <w:lang w:val="en-US" w:eastAsia="zh-CN" w:bidi="ar-SA"/>
    </w:rPr>
  </w:style>
  <w:style w:type="character" w:customStyle="1" w:styleId="377">
    <w:name w:val="zbggmain style9"/>
    <w:qFormat/>
    <w:uiPriority w:val="99"/>
  </w:style>
  <w:style w:type="character" w:customStyle="1" w:styleId="378">
    <w:name w:val="Char Char16"/>
    <w:qFormat/>
    <w:uiPriority w:val="99"/>
    <w:rPr>
      <w:kern w:val="1"/>
      <w:sz w:val="18"/>
      <w:szCs w:val="18"/>
    </w:rPr>
  </w:style>
  <w:style w:type="character" w:customStyle="1" w:styleId="379">
    <w:name w:val="font51"/>
    <w:qFormat/>
    <w:uiPriority w:val="99"/>
    <w:rPr>
      <w:rFonts w:hint="eastAsia" w:ascii="仿宋" w:hAnsi="仿宋" w:eastAsia="仿宋" w:cs="仿宋"/>
      <w:color w:val="000000"/>
      <w:sz w:val="20"/>
      <w:szCs w:val="20"/>
      <w:u w:val="none"/>
    </w:rPr>
  </w:style>
  <w:style w:type="character" w:customStyle="1" w:styleId="380">
    <w:name w:val="Char Char82"/>
    <w:qFormat/>
    <w:uiPriority w:val="99"/>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99"/>
    <w:rPr>
      <w:rFonts w:ascii="Arial" w:hAnsi="Arial" w:eastAsia="黑体"/>
      <w:b/>
      <w:kern w:val="1"/>
      <w:sz w:val="24"/>
      <w:szCs w:val="24"/>
    </w:rPr>
  </w:style>
  <w:style w:type="character" w:customStyle="1" w:styleId="384">
    <w:name w:val="b11_01b Char"/>
    <w:link w:val="385"/>
    <w:qFormat/>
    <w:uiPriority w:val="99"/>
    <w:rPr>
      <w:rFonts w:ascii="Verdana" w:hAnsi="Verdana"/>
      <w:b/>
      <w:bCs/>
      <w:color w:val="4A82CA"/>
      <w:sz w:val="17"/>
      <w:szCs w:val="17"/>
    </w:rPr>
  </w:style>
  <w:style w:type="paragraph" w:customStyle="1" w:styleId="385">
    <w:name w:val="b11_01b"/>
    <w:basedOn w:val="1"/>
    <w:next w:val="1"/>
    <w:link w:val="384"/>
    <w:qFormat/>
    <w:uiPriority w:val="99"/>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99"/>
    <w:rPr>
      <w:rFonts w:ascii="仿宋_GB2312" w:eastAsia="仿宋_GB2312"/>
      <w:b/>
      <w:bCs/>
      <w:kern w:val="2"/>
      <w:sz w:val="24"/>
      <w:szCs w:val="24"/>
      <w:lang w:val="zh-CN" w:eastAsia="zh-CN" w:bidi="ar-SA"/>
    </w:rPr>
  </w:style>
  <w:style w:type="character" w:customStyle="1" w:styleId="387">
    <w:name w:val="Footer-Even Char"/>
    <w:qFormat/>
    <w:uiPriority w:val="99"/>
    <w:rPr>
      <w:rFonts w:eastAsia="宋体"/>
      <w:kern w:val="2"/>
      <w:sz w:val="18"/>
      <w:lang w:val="en-US" w:eastAsia="zh-CN" w:bidi="ar-SA"/>
    </w:rPr>
  </w:style>
  <w:style w:type="character" w:customStyle="1" w:styleId="388">
    <w:name w:val="Char Char36"/>
    <w:qFormat/>
    <w:uiPriority w:val="99"/>
    <w:rPr>
      <w:rFonts w:ascii="仿宋_GB2312" w:hAnsi="仿宋_GB2312" w:eastAsia="仿宋_GB2312" w:cs="Arial"/>
      <w:b/>
      <w:kern w:val="1"/>
      <w:sz w:val="32"/>
      <w:szCs w:val="32"/>
      <w:lang w:val="zh-CN" w:eastAsia="zh-CN" w:bidi="ar-SA"/>
    </w:rPr>
  </w:style>
  <w:style w:type="character" w:customStyle="1" w:styleId="389">
    <w:name w:val="Char Char61"/>
    <w:qFormat/>
    <w:uiPriority w:val="99"/>
    <w:rPr>
      <w:rFonts w:eastAsia="宋体"/>
      <w:kern w:val="2"/>
      <w:sz w:val="21"/>
      <w:szCs w:val="24"/>
      <w:lang w:val="en-US" w:eastAsia="zh-CN" w:bidi="ar-SA"/>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szCs w:val="21"/>
      <w:lang w:val="en-US" w:eastAsia="zh-CN" w:bidi="ar-SA"/>
    </w:rPr>
  </w:style>
  <w:style w:type="character" w:customStyle="1" w:styleId="392">
    <w:name w:val="段落 Char Char"/>
    <w:link w:val="393"/>
    <w:qFormat/>
    <w:uiPriority w:val="99"/>
    <w:rPr>
      <w:rFonts w:ascii="宋体" w:hAnsi="宋体"/>
      <w:sz w:val="24"/>
    </w:rPr>
  </w:style>
  <w:style w:type="paragraph" w:customStyle="1" w:styleId="393">
    <w:name w:val="段落"/>
    <w:basedOn w:val="1"/>
    <w:link w:val="392"/>
    <w:qFormat/>
    <w:uiPriority w:val="99"/>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99"/>
    <w:rPr>
      <w:rFonts w:eastAsia="宋体"/>
      <w:b/>
      <w:bCs/>
      <w:kern w:val="2"/>
      <w:sz w:val="32"/>
      <w:szCs w:val="32"/>
      <w:lang w:val="en-US" w:eastAsia="zh-CN" w:bidi="ar-SA"/>
    </w:rPr>
  </w:style>
  <w:style w:type="character" w:customStyle="1" w:styleId="395">
    <w:name w:val="apple-converted-space"/>
    <w:qFormat/>
    <w:uiPriority w:val="99"/>
  </w:style>
  <w:style w:type="character" w:customStyle="1" w:styleId="396">
    <w:name w:val="Char Char9"/>
    <w:qFormat/>
    <w:uiPriority w:val="99"/>
    <w:rPr>
      <w:rFonts w:eastAsia="宋体"/>
      <w:kern w:val="2"/>
      <w:sz w:val="18"/>
      <w:szCs w:val="18"/>
      <w:lang w:val="en-US" w:eastAsia="zh-CN" w:bidi="ar-SA"/>
    </w:rPr>
  </w:style>
  <w:style w:type="character" w:customStyle="1" w:styleId="397">
    <w:name w:val="Char Char41"/>
    <w:qFormat/>
    <w:uiPriority w:val="99"/>
    <w:rPr>
      <w:rFonts w:eastAsia="宋体"/>
      <w:b/>
      <w:sz w:val="24"/>
      <w:lang w:val="en-GB" w:eastAsia="zh-CN" w:bidi="ar-SA"/>
    </w:rPr>
  </w:style>
  <w:style w:type="character" w:customStyle="1" w:styleId="398">
    <w:name w:val="large1"/>
    <w:qFormat/>
    <w:uiPriority w:val="99"/>
    <w:rPr>
      <w:rFonts w:hint="eastAsia" w:ascii="宋体" w:hAnsi="宋体" w:eastAsia="宋体"/>
      <w:sz w:val="21"/>
      <w:szCs w:val="21"/>
    </w:rPr>
  </w:style>
  <w:style w:type="character" w:customStyle="1" w:styleId="399">
    <w:name w:val="正文段 Char"/>
    <w:link w:val="400"/>
    <w:qFormat/>
    <w:uiPriority w:val="99"/>
    <w:rPr>
      <w:sz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0"/>
    </w:rPr>
  </w:style>
  <w:style w:type="character" w:customStyle="1" w:styleId="401">
    <w:name w:val="Char Char13"/>
    <w:qFormat/>
    <w:uiPriority w:val="99"/>
    <w:rPr>
      <w:rFonts w:ascii="宋体" w:hAnsi="宋体"/>
      <w:kern w:val="1"/>
      <w:sz w:val="21"/>
      <w:szCs w:val="24"/>
    </w:rPr>
  </w:style>
  <w:style w:type="character" w:customStyle="1" w:styleId="402">
    <w:name w:val="Char Char92"/>
    <w:qFormat/>
    <w:uiPriority w:val="99"/>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99"/>
    <w:rPr>
      <w:rFonts w:ascii="宋体" w:hAnsi="宋体"/>
      <w:kern w:val="2"/>
      <w:sz w:val="24"/>
      <w:szCs w:val="22"/>
    </w:rPr>
  </w:style>
  <w:style w:type="paragraph" w:customStyle="1" w:styleId="404">
    <w:name w:val="冯广丽"/>
    <w:basedOn w:val="1"/>
    <w:link w:val="403"/>
    <w:qFormat/>
    <w:uiPriority w:val="99"/>
    <w:pPr>
      <w:adjustRightInd/>
      <w:spacing w:line="360" w:lineRule="auto"/>
      <w:ind w:firstLine="480" w:firstLineChars="200"/>
    </w:pPr>
    <w:rPr>
      <w:rFonts w:ascii="宋体" w:hAnsi="宋体"/>
      <w:sz w:val="24"/>
      <w:szCs w:val="22"/>
    </w:rPr>
  </w:style>
  <w:style w:type="character" w:customStyle="1" w:styleId="405">
    <w:name w:val="批注文字 字符"/>
    <w:qFormat/>
    <w:uiPriority w:val="99"/>
    <w:rPr>
      <w:rFonts w:ascii="Arial" w:hAnsi="Arial" w:eastAsia="黑体" w:cs="Arial"/>
      <w:snapToGrid w:val="0"/>
      <w:kern w:val="0"/>
      <w:szCs w:val="21"/>
    </w:rPr>
  </w:style>
  <w:style w:type="character" w:customStyle="1" w:styleId="406">
    <w:name w:val="Char Char161"/>
    <w:qFormat/>
    <w:uiPriority w:val="99"/>
    <w:rPr>
      <w:rFonts w:eastAsia="宋体"/>
      <w:b/>
      <w:kern w:val="2"/>
      <w:sz w:val="32"/>
      <w:lang w:val="en-US" w:eastAsia="zh-CN"/>
    </w:rPr>
  </w:style>
  <w:style w:type="character" w:customStyle="1" w:styleId="407">
    <w:name w:val="javascript"/>
    <w:qFormat/>
    <w:uiPriority w:val="99"/>
  </w:style>
  <w:style w:type="character" w:customStyle="1" w:styleId="408">
    <w:name w:val="图名 Char"/>
    <w:qFormat/>
    <w:uiPriority w:val="99"/>
    <w:rPr>
      <w:rFonts w:ascii="Arial" w:hAnsi="Arial" w:eastAsia="黑体"/>
      <w:kern w:val="2"/>
      <w:sz w:val="24"/>
      <w:szCs w:val="24"/>
      <w:lang w:val="en-US" w:eastAsia="zh-CN" w:bidi="ar-SA"/>
    </w:rPr>
  </w:style>
  <w:style w:type="character" w:customStyle="1" w:styleId="409">
    <w:name w:val="Used by Word for text of Help footnotes Char Char"/>
    <w:qFormat/>
    <w:uiPriority w:val="99"/>
    <w:rPr>
      <w:rFonts w:ascii="Times New Roman" w:hAnsi="Times New Roman" w:eastAsia="宋体" w:cs="Times New Roman"/>
      <w:sz w:val="20"/>
      <w:szCs w:val="20"/>
    </w:rPr>
  </w:style>
  <w:style w:type="character" w:customStyle="1" w:styleId="410">
    <w:name w:val="编号，小四 Char"/>
    <w:link w:val="411"/>
    <w:qFormat/>
    <w:uiPriority w:val="99"/>
    <w:rPr>
      <w:rFonts w:ascii="Arial" w:hAnsi="Arial"/>
      <w:sz w:val="24"/>
    </w:rPr>
  </w:style>
  <w:style w:type="paragraph" w:customStyle="1" w:styleId="411">
    <w:name w:val="编号，小四"/>
    <w:basedOn w:val="1"/>
    <w:link w:val="410"/>
    <w:qFormat/>
    <w:uiPriority w:val="99"/>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99"/>
    <w:rPr>
      <w:rFonts w:ascii="楷体_GB2312" w:hAnsi="Arial" w:eastAsia="楷体_GB2312"/>
      <w:b/>
      <w:bCs/>
      <w:kern w:val="2"/>
      <w:sz w:val="24"/>
      <w:szCs w:val="32"/>
      <w:lang w:val="en-US" w:eastAsia="zh-CN" w:bidi="ar-SA"/>
    </w:rPr>
  </w:style>
  <w:style w:type="character" w:customStyle="1" w:styleId="414">
    <w:name w:val="未用 Char"/>
    <w:qFormat/>
    <w:uiPriority w:val="99"/>
    <w:rPr>
      <w:rFonts w:ascii="Arial" w:hAnsi="Arial" w:eastAsia="黑体"/>
      <w:kern w:val="2"/>
      <w:sz w:val="21"/>
      <w:szCs w:val="21"/>
      <w:lang w:val="en-US" w:eastAsia="zh-CN" w:bidi="ar-SA"/>
    </w:rPr>
  </w:style>
  <w:style w:type="character" w:customStyle="1" w:styleId="415">
    <w:name w:val="myp1111"/>
    <w:qFormat/>
    <w:uiPriority w:val="99"/>
    <w:rPr>
      <w:rFonts w:hint="default" w:ascii="ˎ̥" w:hAnsi="ˎ̥"/>
      <w:color w:val="000000"/>
      <w:sz w:val="20"/>
      <w:szCs w:val="20"/>
      <w:u w:val="none"/>
    </w:rPr>
  </w:style>
  <w:style w:type="character" w:customStyle="1" w:styleId="416">
    <w:name w:val="h Char Char"/>
    <w:qFormat/>
    <w:uiPriority w:val="99"/>
    <w:rPr>
      <w:rFonts w:eastAsia="宋体"/>
      <w:kern w:val="2"/>
      <w:sz w:val="18"/>
      <w:lang w:val="en-US" w:eastAsia="zh-CN" w:bidi="ar-SA"/>
    </w:rPr>
  </w:style>
  <w:style w:type="character" w:customStyle="1" w:styleId="417">
    <w:name w:val="仿宋正文 Char"/>
    <w:link w:val="418"/>
    <w:qFormat/>
    <w:uiPriority w:val="99"/>
    <w:rPr>
      <w:rFonts w:ascii="仿宋_GB2312" w:eastAsia="仿宋_GB2312"/>
      <w:kern w:val="2"/>
      <w:sz w:val="24"/>
      <w:lang w:val="en-US" w:eastAsia="zh-CN" w:bidi="ar-SA"/>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bidi="ar-SA"/>
    </w:rPr>
  </w:style>
  <w:style w:type="character" w:customStyle="1" w:styleId="420">
    <w:name w:val="样式 宋体"/>
    <w:qFormat/>
    <w:uiPriority w:val="99"/>
    <w:rPr>
      <w:rFonts w:ascii="宋体" w:hAnsi="宋体"/>
      <w:sz w:val="24"/>
    </w:rPr>
  </w:style>
  <w:style w:type="character" w:customStyle="1" w:styleId="421">
    <w:name w:val="tw4winJump"/>
    <w:qFormat/>
    <w:uiPriority w:val="99"/>
    <w:rPr>
      <w:rFonts w:ascii="Courier New" w:hAnsi="Courier New" w:cs="Courier New"/>
      <w:color w:val="008080"/>
      <w:lang w:val="en-US" w:eastAsia="zh-CN"/>
    </w:rPr>
  </w:style>
  <w:style w:type="character" w:customStyle="1" w:styleId="422">
    <w:name w:val="标题 1 字符"/>
    <w:qFormat/>
    <w:uiPriority w:val="99"/>
    <w:rPr>
      <w:rFonts w:ascii="Arial" w:hAnsi="Arial" w:eastAsia="黑体" w:cs="Arial"/>
      <w:b/>
      <w:bCs/>
      <w:snapToGrid w:val="0"/>
      <w:kern w:val="44"/>
      <w:sz w:val="44"/>
      <w:szCs w:val="44"/>
    </w:rPr>
  </w:style>
  <w:style w:type="character" w:customStyle="1" w:styleId="423">
    <w:name w:val="style36"/>
    <w:basedOn w:val="70"/>
    <w:qFormat/>
    <w:uiPriority w:val="99"/>
    <w:rPr>
      <w:rFonts w:ascii="Arial" w:hAnsi="Arial" w:eastAsia="黑体" w:cs="Arial"/>
      <w:snapToGrid w:val="0"/>
      <w:kern w:val="0"/>
      <w:szCs w:val="21"/>
    </w:rPr>
  </w:style>
  <w:style w:type="character" w:customStyle="1" w:styleId="424">
    <w:name w:val="pt9"/>
    <w:qFormat/>
    <w:uiPriority w:val="99"/>
    <w:rPr>
      <w:rFonts w:ascii="仿宋_GB2312" w:eastAsia="微软雅黑"/>
      <w:b/>
      <w:kern w:val="2"/>
      <w:sz w:val="32"/>
      <w:szCs w:val="32"/>
      <w:lang w:val="en-US" w:eastAsia="zh-CN" w:bidi="ar-SA"/>
    </w:rPr>
  </w:style>
  <w:style w:type="character" w:customStyle="1" w:styleId="425">
    <w:name w:val="DO_NOT_TRANSLATE"/>
    <w:qFormat/>
    <w:uiPriority w:val="99"/>
    <w:rPr>
      <w:rFonts w:ascii="Courier New" w:hAnsi="Courier New" w:cs="Courier New"/>
      <w:color w:val="800000"/>
      <w:lang w:val="en-US" w:eastAsia="zh-CN"/>
    </w:rPr>
  </w:style>
  <w:style w:type="character" w:customStyle="1" w:styleId="426">
    <w:name w:val="标书1 Char1"/>
    <w:qFormat/>
    <w:uiPriority w:val="99"/>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99"/>
    <w:rPr>
      <w:rFonts w:eastAsia="宋体"/>
      <w:kern w:val="2"/>
      <w:sz w:val="24"/>
      <w:lang w:val="en-US" w:eastAsia="zh-CN" w:bidi="ar-SA"/>
    </w:rPr>
  </w:style>
  <w:style w:type="character" w:customStyle="1" w:styleId="429">
    <w:name w:val="Char Char21"/>
    <w:qFormat/>
    <w:uiPriority w:val="99"/>
    <w:rPr>
      <w:rFonts w:ascii="宋体" w:hAnsi="宋体"/>
      <w:kern w:val="1"/>
      <w:sz w:val="24"/>
      <w:szCs w:val="21"/>
      <w:lang w:val="zh-CN"/>
    </w:rPr>
  </w:style>
  <w:style w:type="character" w:customStyle="1" w:styleId="430">
    <w:name w:val="样式 正文缩进 + 首行缩进:  2 字符 Char Char"/>
    <w:link w:val="431"/>
    <w:qFormat/>
    <w:uiPriority w:val="99"/>
    <w:rPr>
      <w:rFonts w:cs="宋体"/>
      <w:kern w:val="2"/>
      <w:sz w:val="24"/>
    </w:rPr>
  </w:style>
  <w:style w:type="paragraph" w:customStyle="1" w:styleId="431">
    <w:name w:val="样式 正文缩进 + 首行缩进:  2 字符"/>
    <w:basedOn w:val="5"/>
    <w:link w:val="430"/>
    <w:qFormat/>
    <w:uiPriority w:val="99"/>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99"/>
    <w:rPr>
      <w:rFonts w:ascii="Arial" w:hAnsi="Arial" w:eastAsia="黑体" w:cs="Arial"/>
      <w:snapToGrid w:val="0"/>
      <w:kern w:val="0"/>
      <w:szCs w:val="21"/>
    </w:rPr>
  </w:style>
  <w:style w:type="character" w:customStyle="1" w:styleId="433">
    <w:name w:val="hui"/>
    <w:basedOn w:val="70"/>
    <w:qFormat/>
    <w:uiPriority w:val="99"/>
    <w:rPr>
      <w:rFonts w:ascii="Arial" w:hAnsi="Arial" w:eastAsia="黑体" w:cs="Arial"/>
      <w:snapToGrid w:val="0"/>
      <w:kern w:val="0"/>
      <w:szCs w:val="21"/>
    </w:rPr>
  </w:style>
  <w:style w:type="character" w:customStyle="1" w:styleId="434">
    <w:name w:val="哈哈正文 Char Char"/>
    <w:qFormat/>
    <w:uiPriority w:val="99"/>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99"/>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2"/>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99"/>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99"/>
    <w:rPr>
      <w:rFonts w:ascii="Tahoma" w:hAnsi="Tahoma" w:cs="仿宋_GB2312"/>
      <w:sz w:val="24"/>
      <w:szCs w:val="20"/>
    </w:rPr>
  </w:style>
  <w:style w:type="paragraph" w:customStyle="1" w:styleId="48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99"/>
    <w:pPr>
      <w:tabs>
        <w:tab w:val="left" w:pos="1260"/>
      </w:tabs>
      <w:ind w:left="1260" w:hanging="420"/>
    </w:pPr>
    <w:rPr>
      <w:rFonts w:ascii="Arial" w:hAnsi="Arial" w:eastAsia="黑体"/>
      <w:lang w:val="en-US"/>
    </w:rPr>
  </w:style>
  <w:style w:type="paragraph" w:customStyle="1" w:styleId="492">
    <w:name w:val="五级无标题条"/>
    <w:basedOn w:val="1"/>
    <w:qFormat/>
    <w:uiPriority w:val="99"/>
    <w:pPr>
      <w:adjustRightInd/>
    </w:pPr>
  </w:style>
  <w:style w:type="paragraph" w:customStyle="1" w:styleId="493">
    <w:name w:val="Char5"/>
    <w:basedOn w:val="1"/>
    <w:qFormat/>
    <w:uiPriority w:val="99"/>
    <w:rPr>
      <w:rFonts w:ascii="仿宋_GB2312" w:eastAsia="仿宋_GB2312"/>
      <w:b/>
      <w:sz w:val="32"/>
      <w:szCs w:val="32"/>
    </w:rPr>
  </w:style>
  <w:style w:type="paragraph" w:customStyle="1" w:styleId="494">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99"/>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99"/>
    <w:rPr>
      <w:rFonts w:ascii="仿宋_GB2312" w:eastAsia="仿宋_GB2312"/>
      <w:b/>
      <w:sz w:val="32"/>
      <w:szCs w:val="32"/>
    </w:rPr>
  </w:style>
  <w:style w:type="paragraph" w:customStyle="1" w:styleId="498">
    <w:name w:val="数字标题3"/>
    <w:basedOn w:val="4"/>
    <w:next w:val="1"/>
    <w:qFormat/>
    <w:uiPriority w:val="99"/>
    <w:pPr>
      <w:spacing w:line="240" w:lineRule="auto"/>
    </w:pPr>
    <w:rPr>
      <w:sz w:val="28"/>
      <w:szCs w:val="28"/>
    </w:rPr>
  </w:style>
  <w:style w:type="paragraph" w:customStyle="1" w:styleId="499">
    <w:name w:val="FA正文"/>
    <w:basedOn w:val="1"/>
    <w:qFormat/>
    <w:uiPriority w:val="99"/>
    <w:pPr>
      <w:spacing w:line="360" w:lineRule="auto"/>
      <w:ind w:firstLine="480" w:firstLineChars="200"/>
    </w:pPr>
    <w:rPr>
      <w:rFonts w:hAnsi="宋体"/>
      <w:sz w:val="24"/>
      <w:szCs w:val="20"/>
    </w:rPr>
  </w:style>
  <w:style w:type="paragraph" w:customStyle="1" w:styleId="500">
    <w:name w:val="MM Topic 5"/>
    <w:basedOn w:val="7"/>
    <w:qFormat/>
    <w:uiPriority w:val="99"/>
    <w:pPr>
      <w:tabs>
        <w:tab w:val="left" w:pos="2520"/>
      </w:tabs>
      <w:adjustRightInd/>
      <w:ind w:left="2520" w:hanging="420"/>
    </w:pPr>
  </w:style>
  <w:style w:type="paragraph" w:customStyle="1" w:styleId="501">
    <w:name w:val="Char Char Char Char Char Char Char Char Char Char1"/>
    <w:basedOn w:val="1"/>
    <w:qFormat/>
    <w:uiPriority w:val="99"/>
    <w:rPr>
      <w:rFonts w:ascii="仿宋_GB2312" w:eastAsia="仿宋_GB2312"/>
      <w:b/>
      <w:sz w:val="32"/>
      <w:szCs w:val="32"/>
    </w:rPr>
  </w:style>
  <w:style w:type="paragraph" w:customStyle="1" w:styleId="50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99"/>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99"/>
    <w:rPr>
      <w:rFonts w:ascii="仿宋_GB2312" w:eastAsia="仿宋_GB2312"/>
      <w:b/>
      <w:sz w:val="32"/>
      <w:szCs w:val="32"/>
    </w:rPr>
  </w:style>
  <w:style w:type="paragraph" w:customStyle="1" w:styleId="505">
    <w:name w:val="Char2 Char Char Char1"/>
    <w:basedOn w:val="1"/>
    <w:qFormat/>
    <w:uiPriority w:val="99"/>
    <w:rPr>
      <w:rFonts w:ascii="仿宋_GB2312" w:eastAsia="仿宋_GB2312"/>
      <w:b/>
      <w:sz w:val="32"/>
      <w:szCs w:val="32"/>
    </w:rPr>
  </w:style>
  <w:style w:type="paragraph" w:customStyle="1" w:styleId="506">
    <w:name w:val="默认段落样式"/>
    <w:basedOn w:val="160"/>
    <w:qFormat/>
    <w:uiPriority w:val="99"/>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99"/>
    <w:pPr>
      <w:snapToGrid w:val="0"/>
      <w:spacing w:line="0" w:lineRule="atLeast"/>
      <w:ind w:firstLine="200" w:firstLineChars="200"/>
      <w:jc w:val="center"/>
    </w:pPr>
    <w:rPr>
      <w:sz w:val="24"/>
      <w:szCs w:val="20"/>
    </w:rPr>
  </w:style>
  <w:style w:type="paragraph" w:customStyle="1" w:styleId="50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99"/>
    <w:pPr>
      <w:tabs>
        <w:tab w:val="left" w:pos="1680"/>
      </w:tabs>
      <w:adjustRightInd/>
      <w:ind w:left="1680" w:hanging="420"/>
    </w:pPr>
  </w:style>
  <w:style w:type="paragraph" w:customStyle="1" w:styleId="510">
    <w:name w:val="标准小四"/>
    <w:basedOn w:val="1"/>
    <w:qFormat/>
    <w:uiPriority w:val="99"/>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99"/>
    <w:pPr>
      <w:adjustRightInd/>
      <w:snapToGrid w:val="0"/>
      <w:spacing w:line="300" w:lineRule="auto"/>
    </w:pPr>
    <w:rPr>
      <w:rFonts w:eastAsia="仿宋"/>
      <w:szCs w:val="21"/>
    </w:rPr>
  </w:style>
  <w:style w:type="paragraph" w:customStyle="1" w:styleId="513">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99"/>
    <w:pPr>
      <w:adjustRightInd/>
    </w:pPr>
    <w:rPr>
      <w:rFonts w:ascii="Tahoma" w:hAnsi="Tahoma"/>
      <w:sz w:val="24"/>
      <w:szCs w:val="20"/>
    </w:rPr>
  </w:style>
  <w:style w:type="paragraph" w:customStyle="1" w:styleId="515">
    <w:name w:val="列出段落5"/>
    <w:basedOn w:val="1"/>
    <w:qFormat/>
    <w:uiPriority w:val="99"/>
    <w:pPr>
      <w:spacing w:line="360" w:lineRule="auto"/>
      <w:ind w:firstLine="200" w:firstLineChars="200"/>
    </w:pPr>
    <w:rPr>
      <w:rFonts w:eastAsia="楷体_GB2312" w:cs="Lucida Sans"/>
      <w:sz w:val="24"/>
    </w:rPr>
  </w:style>
  <w:style w:type="paragraph" w:customStyle="1" w:styleId="51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8">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2">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99"/>
    <w:pPr>
      <w:adjustRightInd/>
      <w:ind w:firstLine="420" w:firstLineChars="200"/>
    </w:pPr>
    <w:rPr>
      <w:rFonts w:eastAsia="仿宋_GB2312"/>
      <w:sz w:val="28"/>
    </w:rPr>
  </w:style>
  <w:style w:type="paragraph" w:customStyle="1" w:styleId="52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99"/>
    <w:pPr>
      <w:adjustRightInd/>
      <w:ind w:firstLine="200" w:firstLineChars="200"/>
      <w:jc w:val="right"/>
    </w:pPr>
  </w:style>
  <w:style w:type="paragraph" w:customStyle="1" w:styleId="527">
    <w:name w:val="Char Char11 Char Char Char Char Char Char Char Char Char"/>
    <w:basedOn w:val="1"/>
    <w:qFormat/>
    <w:uiPriority w:val="99"/>
    <w:pPr>
      <w:spacing w:line="360" w:lineRule="auto"/>
    </w:pPr>
    <w:rPr>
      <w:szCs w:val="20"/>
    </w:rPr>
  </w:style>
  <w:style w:type="paragraph" w:customStyle="1" w:styleId="528">
    <w:name w:val="正文1.25"/>
    <w:basedOn w:val="1"/>
    <w:qFormat/>
    <w:uiPriority w:val="99"/>
    <w:pPr>
      <w:adjustRightInd/>
      <w:spacing w:line="300" w:lineRule="auto"/>
      <w:ind w:firstLine="480" w:firstLineChars="200"/>
    </w:pPr>
    <w:rPr>
      <w:sz w:val="24"/>
      <w:szCs w:val="20"/>
    </w:rPr>
  </w:style>
  <w:style w:type="paragraph" w:customStyle="1" w:styleId="52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99"/>
    <w:rPr>
      <w:rFonts w:ascii="仿宋_GB2312" w:eastAsia="仿宋_GB2312"/>
      <w:b/>
      <w:sz w:val="32"/>
      <w:szCs w:val="20"/>
    </w:rPr>
  </w:style>
  <w:style w:type="paragraph" w:customStyle="1" w:styleId="533">
    <w:name w:val="列出段落2"/>
    <w:basedOn w:val="1"/>
    <w:qFormat/>
    <w:uiPriority w:val="99"/>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99"/>
    <w:rPr>
      <w:rFonts w:eastAsia="仿宋_GB2312"/>
      <w:sz w:val="28"/>
      <w:szCs w:val="20"/>
    </w:rPr>
  </w:style>
  <w:style w:type="paragraph" w:customStyle="1" w:styleId="53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99"/>
    <w:pPr>
      <w:widowControl/>
      <w:jc w:val="left"/>
    </w:pPr>
    <w:rPr>
      <w:rFonts w:cs="宋体"/>
      <w:sz w:val="24"/>
      <w:szCs w:val="20"/>
    </w:rPr>
  </w:style>
  <w:style w:type="paragraph" w:customStyle="1" w:styleId="537">
    <w:name w:val="彩色列表 - 强调文字颜色 11"/>
    <w:basedOn w:val="1"/>
    <w:qFormat/>
    <w:uiPriority w:val="99"/>
    <w:pPr>
      <w:adjustRightInd/>
      <w:ind w:firstLine="420" w:firstLineChars="200"/>
    </w:pPr>
    <w:rPr>
      <w:rFonts w:ascii="Calibri" w:hAnsi="Calibri"/>
      <w:szCs w:val="22"/>
    </w:rPr>
  </w:style>
  <w:style w:type="paragraph" w:customStyle="1" w:styleId="538">
    <w:name w:val="加粗正文"/>
    <w:basedOn w:val="1"/>
    <w:qFormat/>
    <w:uiPriority w:val="99"/>
    <w:pPr>
      <w:adjustRightInd/>
      <w:spacing w:beforeLines="50" w:afterLines="50" w:line="360" w:lineRule="auto"/>
      <w:ind w:firstLine="422" w:firstLineChars="200"/>
    </w:pPr>
    <w:rPr>
      <w:b/>
      <w:bCs/>
      <w:szCs w:val="21"/>
    </w:rPr>
  </w:style>
  <w:style w:type="paragraph" w:customStyle="1" w:styleId="53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99"/>
    <w:rPr>
      <w:szCs w:val="20"/>
    </w:rPr>
  </w:style>
  <w:style w:type="paragraph" w:customStyle="1" w:styleId="54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54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5"/>
    <w:next w:val="255"/>
    <w:qFormat/>
    <w:uiPriority w:val="99"/>
    <w:pPr>
      <w:spacing w:after="68"/>
    </w:pPr>
    <w:rPr>
      <w:rFonts w:ascii="FHLHE E+ Futura Bk" w:eastAsia="FHLHE E+ Futura Bk" w:cs="Times New Roman"/>
      <w:color w:val="auto"/>
    </w:rPr>
  </w:style>
  <w:style w:type="paragraph" w:customStyle="1" w:styleId="54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1">
    <w:name w:val="正文文字 2"/>
    <w:basedOn w:val="255"/>
    <w:next w:val="255"/>
    <w:qFormat/>
    <w:uiPriority w:val="99"/>
    <w:rPr>
      <w:rFonts w:ascii="宋体" w:eastAsia="宋体" w:cs="Times New Roman"/>
      <w:color w:val="auto"/>
    </w:rPr>
  </w:style>
  <w:style w:type="paragraph" w:customStyle="1" w:styleId="552">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99"/>
    <w:rPr>
      <w:rFonts w:ascii="仿宋_GB2312" w:eastAsia="仿宋_GB2312"/>
      <w:b/>
      <w:sz w:val="32"/>
      <w:szCs w:val="32"/>
    </w:rPr>
  </w:style>
  <w:style w:type="paragraph" w:customStyle="1" w:styleId="55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99"/>
    <w:pPr>
      <w:spacing w:line="360" w:lineRule="auto"/>
    </w:pPr>
    <w:rPr>
      <w:szCs w:val="20"/>
    </w:rPr>
  </w:style>
  <w:style w:type="paragraph" w:customStyle="1" w:styleId="557">
    <w:name w:val="Char"/>
    <w:basedOn w:val="1"/>
    <w:qFormat/>
    <w:uiPriority w:val="99"/>
    <w:rPr>
      <w:rFonts w:ascii="仿宋_GB2312" w:eastAsia="仿宋_GB2312"/>
      <w:b/>
      <w:sz w:val="32"/>
      <w:szCs w:val="32"/>
    </w:rPr>
  </w:style>
  <w:style w:type="paragraph" w:customStyle="1" w:styleId="55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99"/>
    <w:rPr>
      <w:szCs w:val="20"/>
    </w:rPr>
  </w:style>
  <w:style w:type="paragraph" w:customStyle="1" w:styleId="561">
    <w:name w:val="正文标准"/>
    <w:basedOn w:val="1"/>
    <w:qFormat/>
    <w:uiPriority w:val="99"/>
    <w:pPr>
      <w:adjustRightInd/>
      <w:spacing w:line="360" w:lineRule="auto"/>
      <w:ind w:firstLine="200" w:firstLineChars="200"/>
    </w:pPr>
    <w:rPr>
      <w:rFonts w:ascii="宋体" w:hAnsi="Calibri"/>
      <w:sz w:val="24"/>
    </w:rPr>
  </w:style>
  <w:style w:type="paragraph" w:customStyle="1" w:styleId="56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64">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99"/>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6">
    <w:name w:val="_正文段落"/>
    <w:basedOn w:val="1"/>
    <w:qFormat/>
    <w:uiPriority w:val="99"/>
    <w:pPr>
      <w:adjustRightInd/>
      <w:ind w:firstLine="560"/>
    </w:pPr>
    <w:rPr>
      <w:rFonts w:ascii="仿宋_GB2312" w:hAnsi="仿宋" w:eastAsia="仿宋_GB2312"/>
      <w:kern w:val="0"/>
      <w:sz w:val="28"/>
      <w:szCs w:val="28"/>
    </w:rPr>
  </w:style>
  <w:style w:type="paragraph" w:customStyle="1" w:styleId="57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99"/>
    <w:rPr>
      <w:szCs w:val="20"/>
    </w:rPr>
  </w:style>
  <w:style w:type="paragraph" w:customStyle="1" w:styleId="584">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99"/>
    <w:rPr>
      <w:rFonts w:ascii="Tahoma" w:hAnsi="Tahoma"/>
      <w:sz w:val="24"/>
      <w:szCs w:val="20"/>
    </w:rPr>
  </w:style>
  <w:style w:type="paragraph" w:customStyle="1" w:styleId="586">
    <w:name w:val="标题五"/>
    <w:basedOn w:val="1"/>
    <w:qFormat/>
    <w:uiPriority w:val="99"/>
    <w:pPr>
      <w:adjustRightInd/>
      <w:spacing w:beforeLines="50" w:line="360" w:lineRule="auto"/>
    </w:pPr>
    <w:rPr>
      <w:b/>
      <w:sz w:val="24"/>
    </w:rPr>
  </w:style>
  <w:style w:type="paragraph" w:customStyle="1" w:styleId="587">
    <w:name w:val="Char Char1101"/>
    <w:basedOn w:val="1"/>
    <w:qFormat/>
    <w:uiPriority w:val="99"/>
    <w:pPr>
      <w:spacing w:line="360" w:lineRule="auto"/>
    </w:pPr>
    <w:rPr>
      <w:rFonts w:ascii="Tahoma" w:hAnsi="Tahoma"/>
      <w:sz w:val="24"/>
      <w:szCs w:val="20"/>
    </w:rPr>
  </w:style>
  <w:style w:type="paragraph" w:customStyle="1" w:styleId="588">
    <w:name w:val="Char Char Char Char Char Char Char Char1"/>
    <w:basedOn w:val="1"/>
    <w:qFormat/>
    <w:uiPriority w:val="99"/>
    <w:pPr>
      <w:tabs>
        <w:tab w:val="left" w:pos="360"/>
      </w:tabs>
    </w:pPr>
    <w:rPr>
      <w:sz w:val="24"/>
      <w:szCs w:val="20"/>
    </w:rPr>
  </w:style>
  <w:style w:type="paragraph" w:customStyle="1" w:styleId="589">
    <w:name w:val="Char Char Char 字元 字元"/>
    <w:basedOn w:val="1"/>
    <w:qFormat/>
    <w:uiPriority w:val="99"/>
    <w:pPr>
      <w:adjustRightInd/>
      <w:spacing w:line="360" w:lineRule="auto"/>
      <w:ind w:firstLine="200" w:firstLineChars="200"/>
    </w:pPr>
    <w:rPr>
      <w:szCs w:val="20"/>
    </w:rPr>
  </w:style>
  <w:style w:type="paragraph" w:customStyle="1" w:styleId="59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99"/>
    <w:rPr>
      <w:rFonts w:ascii="仿宋_GB2312" w:eastAsia="仿宋_GB2312"/>
      <w:b/>
      <w:sz w:val="32"/>
      <w:szCs w:val="32"/>
    </w:rPr>
  </w:style>
  <w:style w:type="paragraph" w:customStyle="1" w:styleId="59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99"/>
    <w:pPr>
      <w:adjustRightInd/>
    </w:pPr>
    <w:rPr>
      <w:sz w:val="18"/>
      <w:szCs w:val="20"/>
    </w:rPr>
  </w:style>
  <w:style w:type="paragraph" w:customStyle="1" w:styleId="59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99"/>
    <w:pPr>
      <w:adjustRightInd/>
      <w:spacing w:line="360" w:lineRule="auto"/>
    </w:pPr>
    <w:rPr>
      <w:rFonts w:ascii="Arial" w:hAnsi="Arial" w:eastAsia="黑体"/>
      <w:snapToGrid w:val="0"/>
      <w:kern w:val="0"/>
      <w:sz w:val="20"/>
      <w:szCs w:val="21"/>
    </w:rPr>
  </w:style>
  <w:style w:type="paragraph" w:customStyle="1" w:styleId="60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99"/>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99"/>
    <w:pPr>
      <w:snapToGrid w:val="0"/>
      <w:spacing w:line="360" w:lineRule="auto"/>
    </w:pPr>
    <w:rPr>
      <w:rFonts w:ascii="宋体"/>
      <w:b/>
      <w:sz w:val="24"/>
      <w:szCs w:val="20"/>
    </w:rPr>
  </w:style>
  <w:style w:type="paragraph" w:customStyle="1" w:styleId="60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99"/>
    <w:pPr>
      <w:adjustRightInd/>
    </w:pPr>
    <w:rPr>
      <w:rFonts w:ascii="宋体" w:hAnsi="Courier New"/>
    </w:rPr>
  </w:style>
  <w:style w:type="paragraph" w:customStyle="1" w:styleId="610">
    <w:name w:val="Char3"/>
    <w:basedOn w:val="1"/>
    <w:qFormat/>
    <w:uiPriority w:val="99"/>
    <w:pPr>
      <w:adjustRightInd/>
    </w:pPr>
    <w:rPr>
      <w:rFonts w:ascii="仿宋_GB2312" w:eastAsia="仿宋_GB2312"/>
      <w:b/>
      <w:sz w:val="32"/>
      <w:szCs w:val="32"/>
    </w:rPr>
  </w:style>
  <w:style w:type="paragraph" w:customStyle="1" w:styleId="61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99"/>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99"/>
    <w:pPr>
      <w:widowControl/>
      <w:adjustRightInd/>
      <w:spacing w:after="160" w:line="240" w:lineRule="exact"/>
      <w:jc w:val="left"/>
    </w:pPr>
    <w:rPr>
      <w:szCs w:val="20"/>
    </w:rPr>
  </w:style>
  <w:style w:type="paragraph" w:customStyle="1" w:styleId="619">
    <w:name w:val="表格标题2"/>
    <w:basedOn w:val="620"/>
    <w:qFormat/>
    <w:uiPriority w:val="99"/>
    <w:rPr>
      <w:b/>
    </w:rPr>
  </w:style>
  <w:style w:type="paragraph" w:customStyle="1" w:styleId="620">
    <w:name w:val="表格内文"/>
    <w:basedOn w:val="1"/>
    <w:qFormat/>
    <w:uiPriority w:val="99"/>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99"/>
    <w:rPr>
      <w:rFonts w:ascii="仿宋_GB2312" w:eastAsia="仿宋_GB2312"/>
      <w:b/>
      <w:sz w:val="32"/>
      <w:szCs w:val="32"/>
    </w:rPr>
  </w:style>
  <w:style w:type="paragraph" w:customStyle="1" w:styleId="62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99"/>
    <w:pPr>
      <w:spacing w:line="360" w:lineRule="auto"/>
    </w:pPr>
    <w:rPr>
      <w:szCs w:val="20"/>
    </w:rPr>
  </w:style>
  <w:style w:type="paragraph" w:customStyle="1" w:styleId="62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7">
    <w:name w:val="MM Topic 1"/>
    <w:basedOn w:val="3"/>
    <w:qFormat/>
    <w:uiPriority w:val="99"/>
    <w:pPr>
      <w:tabs>
        <w:tab w:val="left" w:pos="840"/>
      </w:tabs>
      <w:adjustRightInd/>
      <w:ind w:left="840" w:hanging="420"/>
    </w:pPr>
  </w:style>
  <w:style w:type="paragraph" w:customStyle="1" w:styleId="628">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99"/>
    <w:pPr>
      <w:spacing w:line="360" w:lineRule="auto"/>
      <w:ind w:firstLine="200" w:firstLineChars="200"/>
    </w:pPr>
    <w:rPr>
      <w:kern w:val="0"/>
      <w:sz w:val="24"/>
      <w:szCs w:val="20"/>
    </w:rPr>
  </w:style>
  <w:style w:type="paragraph" w:customStyle="1" w:styleId="630">
    <w:name w:val="表格"/>
    <w:basedOn w:val="1"/>
    <w:link w:val="631"/>
    <w:qFormat/>
    <w:uiPriority w:val="99"/>
    <w:pPr>
      <w:snapToGrid w:val="0"/>
      <w:ind w:firstLine="42" w:firstLineChars="21"/>
    </w:pPr>
    <w:rPr>
      <w:rFonts w:ascii="宋体" w:hAnsi="宋体"/>
      <w:kern w:val="0"/>
      <w:sz w:val="20"/>
      <w:szCs w:val="20"/>
    </w:rPr>
  </w:style>
  <w:style w:type="character" w:customStyle="1" w:styleId="631">
    <w:name w:val="表格 字符"/>
    <w:basedOn w:val="70"/>
    <w:link w:val="630"/>
    <w:qFormat/>
    <w:uiPriority w:val="0"/>
    <w:rPr>
      <w:rFonts w:ascii="宋体" w:hAnsi="宋体"/>
    </w:rPr>
  </w:style>
  <w:style w:type="paragraph" w:customStyle="1" w:styleId="632">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29"/>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lang w:val="en-US" w:eastAsia="zh-CN" w:bidi="ar-SA"/>
    </w:rPr>
  </w:style>
  <w:style w:type="paragraph" w:customStyle="1" w:styleId="775">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4"/>
    <w:next w:val="52"/>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link w:val="795"/>
    <w:qFormat/>
    <w:uiPriority w:val="99"/>
    <w:pPr>
      <w:adjustRightInd/>
      <w:spacing w:line="360" w:lineRule="auto"/>
      <w:ind w:firstLine="420" w:firstLineChars="200"/>
    </w:pPr>
    <w:rPr>
      <w:rFonts w:ascii="Calibri" w:hAnsi="Calibri"/>
      <w:sz w:val="24"/>
      <w:szCs w:val="22"/>
    </w:rPr>
  </w:style>
  <w:style w:type="character" w:customStyle="1" w:styleId="795">
    <w:name w:val="列出段落 字符"/>
    <w:link w:val="794"/>
    <w:qFormat/>
    <w:locked/>
    <w:uiPriority w:val="0"/>
    <w:rPr>
      <w:rFonts w:ascii="Calibri" w:hAnsi="Calibri"/>
      <w:kern w:val="2"/>
      <w:sz w:val="24"/>
      <w:szCs w:val="22"/>
    </w:rPr>
  </w:style>
  <w:style w:type="paragraph" w:customStyle="1" w:styleId="796">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99"/>
    <w:rPr>
      <w:rFonts w:ascii="仿宋_GB2312" w:eastAsia="仿宋_GB2312"/>
      <w:b/>
      <w:sz w:val="32"/>
      <w:szCs w:val="32"/>
    </w:rPr>
  </w:style>
  <w:style w:type="paragraph" w:customStyle="1" w:styleId="798">
    <w:name w:val="五级条标题"/>
    <w:basedOn w:val="799"/>
    <w:next w:val="643"/>
    <w:qFormat/>
    <w:uiPriority w:val="99"/>
    <w:pPr>
      <w:tabs>
        <w:tab w:val="left" w:pos="1260"/>
        <w:tab w:val="left" w:pos="1680"/>
        <w:tab w:val="left" w:pos="2100"/>
        <w:tab w:val="left" w:pos="2940"/>
        <w:tab w:val="left" w:pos="3360"/>
      </w:tabs>
      <w:ind w:left="3360"/>
      <w:outlineLvl w:val="6"/>
    </w:pPr>
  </w:style>
  <w:style w:type="paragraph" w:customStyle="1" w:styleId="799">
    <w:name w:val="四级条标题"/>
    <w:basedOn w:val="658"/>
    <w:next w:val="643"/>
    <w:qFormat/>
    <w:uiPriority w:val="99"/>
    <w:pPr>
      <w:tabs>
        <w:tab w:val="left" w:pos="2940"/>
        <w:tab w:val="clear" w:pos="2520"/>
      </w:tabs>
      <w:ind w:left="2940"/>
      <w:outlineLvl w:val="5"/>
    </w:pPr>
  </w:style>
  <w:style w:type="paragraph" w:customStyle="1" w:styleId="800">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99"/>
    <w:rPr>
      <w:rFonts w:ascii="仿宋_GB2312" w:eastAsia="仿宋_GB2312"/>
      <w:b/>
      <w:sz w:val="32"/>
      <w:szCs w:val="32"/>
    </w:rPr>
  </w:style>
  <w:style w:type="paragraph" w:customStyle="1" w:styleId="80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99"/>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6">
    <w:name w:val="单元格左对齐"/>
    <w:basedOn w:val="1"/>
    <w:qFormat/>
    <w:uiPriority w:val="99"/>
    <w:pPr>
      <w:adjustRightInd/>
      <w:spacing w:line="360" w:lineRule="auto"/>
    </w:pPr>
    <w:rPr>
      <w:sz w:val="24"/>
    </w:rPr>
  </w:style>
  <w:style w:type="paragraph" w:customStyle="1" w:styleId="807">
    <w:name w:val="正文主体"/>
    <w:basedOn w:val="626"/>
    <w:qFormat/>
    <w:uiPriority w:val="99"/>
  </w:style>
  <w:style w:type="paragraph" w:customStyle="1" w:styleId="808">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99"/>
    <w:pPr>
      <w:adjustRightInd/>
      <w:spacing w:line="360" w:lineRule="auto"/>
      <w:ind w:firstLine="480" w:firstLineChars="200"/>
    </w:pPr>
    <w:rPr>
      <w:sz w:val="24"/>
      <w:szCs w:val="20"/>
    </w:rPr>
  </w:style>
  <w:style w:type="paragraph" w:customStyle="1" w:styleId="812">
    <w:name w:val="P1"/>
    <w:basedOn w:val="1"/>
    <w:qFormat/>
    <w:uiPriority w:val="99"/>
    <w:pPr>
      <w:adjustRightInd/>
      <w:spacing w:line="288" w:lineRule="auto"/>
      <w:ind w:firstLine="425" w:firstLineChars="200"/>
    </w:pPr>
  </w:style>
  <w:style w:type="paragraph" w:customStyle="1" w:styleId="813">
    <w:name w:val="列表内容"/>
    <w:basedOn w:val="1"/>
    <w:next w:val="1"/>
    <w:qFormat/>
    <w:uiPriority w:val="99"/>
    <w:pPr>
      <w:widowControl/>
      <w:tabs>
        <w:tab w:val="left" w:pos="840"/>
      </w:tabs>
      <w:ind w:left="840" w:hanging="420"/>
      <w:jc w:val="left"/>
    </w:pPr>
    <w:rPr>
      <w:kern w:val="0"/>
      <w:sz w:val="18"/>
    </w:rPr>
  </w:style>
  <w:style w:type="paragraph" w:customStyle="1" w:styleId="814">
    <w:name w:val="Char Char11 Char Char Char1"/>
    <w:basedOn w:val="1"/>
    <w:qFormat/>
    <w:uiPriority w:val="99"/>
    <w:pPr>
      <w:spacing w:line="360" w:lineRule="auto"/>
    </w:pPr>
    <w:rPr>
      <w:szCs w:val="20"/>
    </w:rPr>
  </w:style>
  <w:style w:type="paragraph" w:customStyle="1" w:styleId="81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6">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99"/>
    <w:pPr>
      <w:spacing w:line="360" w:lineRule="auto"/>
    </w:pPr>
    <w:rPr>
      <w:szCs w:val="20"/>
    </w:rPr>
  </w:style>
  <w:style w:type="paragraph" w:customStyle="1" w:styleId="821">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99"/>
    <w:rPr>
      <w:rFonts w:ascii="仿宋_GB2312" w:eastAsia="仿宋_GB2312"/>
      <w:b/>
      <w:sz w:val="32"/>
      <w:szCs w:val="32"/>
    </w:rPr>
  </w:style>
  <w:style w:type="paragraph" w:customStyle="1" w:styleId="824">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99"/>
    <w:pPr>
      <w:adjustRightInd/>
      <w:spacing w:line="360" w:lineRule="auto"/>
      <w:ind w:firstLine="480"/>
    </w:pPr>
    <w:rPr>
      <w:rFonts w:cs="宋体"/>
      <w:sz w:val="24"/>
      <w:szCs w:val="20"/>
    </w:rPr>
  </w:style>
  <w:style w:type="paragraph" w:customStyle="1" w:styleId="827">
    <w:name w:val="Char Char4 Char Char"/>
    <w:basedOn w:val="1"/>
    <w:qFormat/>
    <w:uiPriority w:val="99"/>
    <w:pPr>
      <w:widowControl/>
      <w:adjustRightInd/>
      <w:spacing w:after="160" w:line="240" w:lineRule="exact"/>
      <w:jc w:val="left"/>
    </w:pPr>
  </w:style>
  <w:style w:type="paragraph" w:customStyle="1" w:styleId="828">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99"/>
    <w:pPr>
      <w:spacing w:line="360" w:lineRule="auto"/>
    </w:pPr>
    <w:rPr>
      <w:szCs w:val="20"/>
    </w:rPr>
  </w:style>
  <w:style w:type="paragraph" w:customStyle="1" w:styleId="830">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99"/>
    <w:pPr>
      <w:adjustRightInd/>
      <w:ind w:firstLine="200" w:firstLineChars="200"/>
    </w:pPr>
    <w:rPr>
      <w:rFonts w:ascii="Tahoma" w:hAnsi="Tahoma"/>
      <w:sz w:val="24"/>
      <w:szCs w:val="20"/>
    </w:rPr>
  </w:style>
  <w:style w:type="paragraph" w:customStyle="1" w:styleId="837">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3"/>
    <w:qFormat/>
    <w:uiPriority w:val="99"/>
    <w:pPr>
      <w:tabs>
        <w:tab w:val="left" w:pos="0"/>
      </w:tabs>
      <w:ind w:left="900" w:firstLine="0" w:firstLineChars="0"/>
    </w:pPr>
  </w:style>
  <w:style w:type="paragraph" w:customStyle="1" w:styleId="840">
    <w:name w:val="Bulleted List"/>
    <w:basedOn w:val="1"/>
    <w:qFormat/>
    <w:uiPriority w:val="99"/>
    <w:pPr>
      <w:tabs>
        <w:tab w:val="left" w:pos="1260"/>
      </w:tabs>
      <w:adjustRightInd/>
      <w:ind w:left="1260" w:hanging="420"/>
    </w:pPr>
  </w:style>
  <w:style w:type="paragraph" w:customStyle="1" w:styleId="841">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99"/>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99"/>
    <w:rPr>
      <w:rFonts w:ascii="Tahoma" w:hAnsi="Tahoma" w:cs="仿宋_GB2312"/>
      <w:sz w:val="24"/>
      <w:szCs w:val="20"/>
    </w:rPr>
  </w:style>
  <w:style w:type="paragraph" w:customStyle="1" w:styleId="844">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99"/>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99"/>
    <w:rPr>
      <w:rFonts w:ascii="仿宋_GB2312" w:eastAsia="仿宋_GB2312"/>
      <w:b/>
      <w:sz w:val="32"/>
      <w:szCs w:val="20"/>
    </w:rPr>
  </w:style>
  <w:style w:type="paragraph" w:customStyle="1" w:styleId="84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99"/>
    <w:rPr>
      <w:rFonts w:ascii="仿宋_GB2312" w:eastAsia="仿宋_GB2312"/>
      <w:b/>
      <w:sz w:val="32"/>
      <w:szCs w:val="20"/>
    </w:rPr>
  </w:style>
  <w:style w:type="paragraph" w:customStyle="1" w:styleId="85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99"/>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2">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99"/>
    <w:pPr>
      <w:widowControl/>
      <w:spacing w:after="160" w:line="240" w:lineRule="exact"/>
      <w:jc w:val="left"/>
    </w:pPr>
    <w:rPr>
      <w:rFonts w:eastAsia="仿宋_GB2312"/>
      <w:sz w:val="28"/>
    </w:rPr>
  </w:style>
  <w:style w:type="paragraph" w:customStyle="1" w:styleId="865">
    <w:name w:val="Char21"/>
    <w:basedOn w:val="1"/>
    <w:qFormat/>
    <w:uiPriority w:val="99"/>
    <w:pPr>
      <w:adjustRightInd/>
      <w:ind w:firstLine="200" w:firstLineChars="200"/>
    </w:pPr>
    <w:rPr>
      <w:rFonts w:ascii="仿宋_GB2312" w:eastAsia="仿宋_GB2312"/>
      <w:b/>
      <w:sz w:val="32"/>
      <w:szCs w:val="32"/>
    </w:rPr>
  </w:style>
  <w:style w:type="paragraph" w:customStyle="1" w:styleId="866">
    <w:name w:val="列表段落1"/>
    <w:basedOn w:val="1"/>
    <w:qFormat/>
    <w:uiPriority w:val="99"/>
    <w:pPr>
      <w:adjustRightInd/>
      <w:ind w:right="238" w:firstLine="420"/>
    </w:pPr>
    <w:rPr>
      <w:rFonts w:ascii="Calibri" w:hAnsi="Calibri"/>
      <w:sz w:val="24"/>
    </w:rPr>
  </w:style>
  <w:style w:type="paragraph" w:customStyle="1" w:styleId="867">
    <w:name w:val="Char Char110"/>
    <w:basedOn w:val="1"/>
    <w:qFormat/>
    <w:uiPriority w:val="99"/>
    <w:pPr>
      <w:spacing w:line="360" w:lineRule="auto"/>
    </w:pPr>
    <w:rPr>
      <w:rFonts w:ascii="Tahoma" w:hAnsi="Tahoma"/>
      <w:sz w:val="24"/>
      <w:szCs w:val="20"/>
    </w:rPr>
  </w:style>
  <w:style w:type="paragraph" w:customStyle="1" w:styleId="868">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870">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99"/>
    <w:rPr>
      <w:rFonts w:ascii="Tahoma" w:hAnsi="Tahoma" w:cs="仿宋_GB2312"/>
      <w:sz w:val="24"/>
      <w:szCs w:val="20"/>
    </w:rPr>
  </w:style>
  <w:style w:type="paragraph" w:customStyle="1" w:styleId="87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99"/>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7">
    <w:name w:val="_Style 12"/>
    <w:basedOn w:val="18"/>
    <w:qFormat/>
    <w:uiPriority w:val="99"/>
    <w:pPr>
      <w:snapToGrid w:val="0"/>
      <w:spacing w:line="360" w:lineRule="auto"/>
    </w:pPr>
  </w:style>
  <w:style w:type="paragraph" w:customStyle="1" w:styleId="87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99"/>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5"/>
    <w:qFormat/>
    <w:uiPriority w:val="99"/>
    <w:pPr>
      <w:outlineLvl w:val="2"/>
    </w:pPr>
  </w:style>
  <w:style w:type="paragraph" w:customStyle="1" w:styleId="88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99"/>
    <w:pPr>
      <w:adjustRightInd/>
      <w:ind w:firstLine="200" w:firstLineChars="200"/>
    </w:pPr>
    <w:rPr>
      <w:rFonts w:ascii="Tahoma" w:hAnsi="Tahoma"/>
      <w:sz w:val="24"/>
      <w:szCs w:val="20"/>
    </w:rPr>
  </w:style>
  <w:style w:type="paragraph" w:customStyle="1" w:styleId="887">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8">
    <w:name w:val="MM Empty"/>
    <w:basedOn w:val="1"/>
    <w:qFormat/>
    <w:uiPriority w:val="99"/>
    <w:pPr>
      <w:adjustRightInd/>
    </w:pPr>
  </w:style>
  <w:style w:type="paragraph" w:customStyle="1" w:styleId="889">
    <w:name w:val="Char24"/>
    <w:basedOn w:val="1"/>
    <w:qFormat/>
    <w:uiPriority w:val="99"/>
    <w:rPr>
      <w:rFonts w:ascii="仿宋_GB2312" w:eastAsia="仿宋_GB2312"/>
      <w:b/>
      <w:sz w:val="32"/>
      <w:szCs w:val="32"/>
    </w:rPr>
  </w:style>
  <w:style w:type="paragraph" w:customStyle="1" w:styleId="890">
    <w:name w:val="正文箭头"/>
    <w:basedOn w:val="540"/>
    <w:qFormat/>
    <w:uiPriority w:val="99"/>
  </w:style>
  <w:style w:type="paragraph" w:customStyle="1" w:styleId="891">
    <w:name w:val="U_编号2"/>
    <w:basedOn w:val="1"/>
    <w:qFormat/>
    <w:uiPriority w:val="99"/>
    <w:pPr>
      <w:tabs>
        <w:tab w:val="left" w:pos="785"/>
      </w:tabs>
      <w:adjustRightInd/>
      <w:spacing w:beforeLines="10" w:afterLines="10" w:line="300" w:lineRule="auto"/>
    </w:pPr>
    <w:rPr>
      <w:sz w:val="24"/>
    </w:rPr>
  </w:style>
  <w:style w:type="paragraph" w:customStyle="1" w:styleId="892">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99"/>
    <w:pPr>
      <w:adjustRightInd/>
      <w:ind w:firstLine="420" w:firstLineChars="200"/>
    </w:pPr>
    <w:rPr>
      <w:rFonts w:eastAsia="仿宋_GB2312"/>
      <w:sz w:val="28"/>
    </w:rPr>
  </w:style>
  <w:style w:type="paragraph" w:customStyle="1" w:styleId="897">
    <w:name w:val="表格 内容"/>
    <w:basedOn w:val="732"/>
    <w:qFormat/>
    <w:uiPriority w:val="99"/>
    <w:rPr>
      <w:b w:val="0"/>
      <w:sz w:val="20"/>
    </w:rPr>
  </w:style>
  <w:style w:type="paragraph" w:customStyle="1" w:styleId="8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99"/>
    <w:pPr>
      <w:tabs>
        <w:tab w:val="left" w:pos="1080"/>
      </w:tabs>
      <w:ind w:left="1080" w:hanging="1080"/>
    </w:pPr>
  </w:style>
  <w:style w:type="paragraph" w:customStyle="1" w:styleId="901">
    <w:name w:val="数字标题1"/>
    <w:basedOn w:val="3"/>
    <w:next w:val="1"/>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99"/>
    <w:pPr>
      <w:widowControl/>
    </w:pPr>
    <w:rPr>
      <w:kern w:val="0"/>
      <w:sz w:val="24"/>
      <w:szCs w:val="20"/>
    </w:rPr>
  </w:style>
  <w:style w:type="paragraph" w:customStyle="1" w:styleId="909">
    <w:name w:val="Char Char113"/>
    <w:basedOn w:val="1"/>
    <w:qFormat/>
    <w:uiPriority w:val="99"/>
    <w:pPr>
      <w:widowControl/>
      <w:spacing w:after="160" w:line="240" w:lineRule="exact"/>
      <w:jc w:val="left"/>
    </w:pPr>
    <w:rPr>
      <w:rFonts w:eastAsia="仿宋_GB2312"/>
      <w:sz w:val="28"/>
    </w:rPr>
  </w:style>
  <w:style w:type="paragraph" w:customStyle="1" w:styleId="910">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99"/>
    <w:pPr>
      <w:adjustRightInd/>
      <w:ind w:firstLine="420" w:firstLineChars="200"/>
    </w:pPr>
    <w:rPr>
      <w:rFonts w:eastAsia="仿宋_GB2312"/>
      <w:sz w:val="28"/>
    </w:rPr>
  </w:style>
  <w:style w:type="paragraph" w:customStyle="1" w:styleId="91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99"/>
    <w:pPr>
      <w:widowControl/>
      <w:spacing w:after="160" w:line="240" w:lineRule="exact"/>
      <w:jc w:val="left"/>
    </w:pPr>
    <w:rPr>
      <w:rFonts w:eastAsia="仿宋_GB2312"/>
      <w:sz w:val="28"/>
    </w:rPr>
  </w:style>
  <w:style w:type="paragraph" w:customStyle="1" w:styleId="918">
    <w:name w:val="正文 图"/>
    <w:basedOn w:val="444"/>
    <w:qFormat/>
    <w:uiPriority w:val="99"/>
    <w:pPr>
      <w:adjustRightInd/>
      <w:spacing w:before="0"/>
      <w:ind w:firstLine="0"/>
      <w:jc w:val="center"/>
    </w:pPr>
    <w:rPr>
      <w:rFonts w:ascii="微软雅黑" w:hAnsi="微软雅黑"/>
    </w:rPr>
  </w:style>
  <w:style w:type="paragraph" w:customStyle="1" w:styleId="91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4"/>
    <w:qFormat/>
    <w:uiPriority w:val="99"/>
    <w:pPr>
      <w:ind w:left="0"/>
    </w:pPr>
  </w:style>
  <w:style w:type="paragraph" w:customStyle="1" w:styleId="92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99"/>
    <w:pPr>
      <w:adjustRightInd/>
      <w:spacing w:line="360" w:lineRule="auto"/>
      <w:ind w:firstLine="480"/>
    </w:pPr>
    <w:rPr>
      <w:sz w:val="24"/>
    </w:rPr>
  </w:style>
  <w:style w:type="table" w:customStyle="1" w:styleId="925">
    <w:name w:val="网格型2"/>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99"/>
    <w:pPr>
      <w:ind w:firstLine="420" w:firstLineChars="200"/>
    </w:pPr>
  </w:style>
  <w:style w:type="character" w:customStyle="1" w:styleId="932">
    <w:name w:val="交叉引用"/>
    <w:qFormat/>
    <w:uiPriority w:val="99"/>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99"/>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99"/>
    <w:rPr>
      <w:rFonts w:cs="宋体"/>
      <w:kern w:val="2"/>
      <w:sz w:val="24"/>
    </w:rPr>
  </w:style>
  <w:style w:type="paragraph" w:customStyle="1" w:styleId="937">
    <w:name w:val="标准文本"/>
    <w:basedOn w:val="1"/>
    <w:link w:val="936"/>
    <w:qFormat/>
    <w:uiPriority w:val="99"/>
    <w:pPr>
      <w:adjustRightInd/>
      <w:spacing w:line="360" w:lineRule="auto"/>
      <w:ind w:firstLine="480" w:firstLineChars="200"/>
    </w:pPr>
    <w:rPr>
      <w:rFonts w:cs="宋体"/>
      <w:sz w:val="24"/>
      <w:szCs w:val="20"/>
    </w:rPr>
  </w:style>
  <w:style w:type="character" w:customStyle="1" w:styleId="938">
    <w:name w:val="Char Char213"/>
    <w:qFormat/>
    <w:uiPriority w:val="99"/>
    <w:rPr>
      <w:rFonts w:eastAsia="Century Gothic"/>
      <w:b/>
      <w:bCs/>
      <w:kern w:val="44"/>
      <w:sz w:val="32"/>
      <w:szCs w:val="44"/>
      <w:lang w:val="en-US" w:eastAsia="zh-CN" w:bidi="ar-SA"/>
    </w:rPr>
  </w:style>
  <w:style w:type="character" w:customStyle="1" w:styleId="939">
    <w:name w:val="apple-style-span"/>
    <w:qFormat/>
    <w:uiPriority w:val="99"/>
    <w:rPr>
      <w:rFonts w:ascii="Arial" w:hAnsi="Arial" w:eastAsia="黑体" w:cs="Arial"/>
      <w:snapToGrid w:val="0"/>
      <w:kern w:val="0"/>
      <w:szCs w:val="21"/>
    </w:rPr>
  </w:style>
  <w:style w:type="character" w:customStyle="1" w:styleId="940">
    <w:name w:val="15"/>
    <w:qFormat/>
    <w:uiPriority w:val="99"/>
    <w:rPr>
      <w:rFonts w:hint="default" w:ascii="Calibri" w:hAnsi="Calibri"/>
      <w:color w:val="0000FF"/>
      <w:u w:val="single"/>
    </w:rPr>
  </w:style>
  <w:style w:type="character" w:customStyle="1" w:styleId="941">
    <w:name w:val="16"/>
    <w:qFormat/>
    <w:uiPriority w:val="99"/>
    <w:rPr>
      <w:rFonts w:hint="eastAsia" w:ascii="宋体" w:hAnsi="宋体" w:eastAsia="宋体"/>
      <w:color w:val="000000"/>
      <w:sz w:val="20"/>
      <w:szCs w:val="20"/>
    </w:rPr>
  </w:style>
  <w:style w:type="character" w:customStyle="1" w:styleId="942">
    <w:name w:val="edui-unclickable"/>
    <w:qFormat/>
    <w:uiPriority w:val="99"/>
    <w:rPr>
      <w:color w:val="808080"/>
    </w:rPr>
  </w:style>
  <w:style w:type="character" w:customStyle="1" w:styleId="943">
    <w:name w:val="tpc_content1"/>
    <w:qFormat/>
    <w:uiPriority w:val="99"/>
    <w:rPr>
      <w:sz w:val="20"/>
      <w:szCs w:val="20"/>
    </w:rPr>
  </w:style>
  <w:style w:type="character" w:customStyle="1" w:styleId="944">
    <w:name w:val="正文文本缩进 字符"/>
    <w:qFormat/>
    <w:uiPriority w:val="99"/>
    <w:rPr>
      <w:rFonts w:ascii="Century Gothic" w:hAnsi="Century Gothic" w:eastAsia="Century Gothic"/>
      <w:kern w:val="2"/>
      <w:sz w:val="24"/>
      <w:lang w:val="en-US" w:eastAsia="zh-CN" w:bidi="ar-SA"/>
    </w:rPr>
  </w:style>
  <w:style w:type="character" w:customStyle="1" w:styleId="945">
    <w:name w:val="正文文本 2 字符"/>
    <w:qFormat/>
    <w:uiPriority w:val="99"/>
    <w:rPr>
      <w:rFonts w:ascii="Arial" w:hAnsi="Arial" w:eastAsia="宋体"/>
      <w:kern w:val="2"/>
      <w:sz w:val="24"/>
      <w:szCs w:val="24"/>
      <w:lang w:val="en-US" w:eastAsia="zh-CN" w:bidi="ar-SA"/>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cs="Arial"/>
      <w:snapToGrid w:val="0"/>
      <w:kern w:val="0"/>
      <w:szCs w:val="21"/>
    </w:rPr>
  </w:style>
  <w:style w:type="character" w:customStyle="1" w:styleId="948">
    <w:name w:val="zbggtop11 style5"/>
    <w:qFormat/>
    <w:uiPriority w:val="99"/>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99"/>
    <w:rPr>
      <w:rFonts w:ascii="宋体" w:hAnsi="Courier New" w:eastAsia="宋体" w:cs="Courier New"/>
      <w:snapToGrid w:val="0"/>
      <w:sz w:val="18"/>
      <w:szCs w:val="21"/>
      <w:lang w:val="en-US" w:eastAsia="zh-CN" w:bidi="ar-SA"/>
    </w:rPr>
  </w:style>
  <w:style w:type="character" w:customStyle="1" w:styleId="950">
    <w:name w:val="bulletintext1"/>
    <w:qFormat/>
    <w:uiPriority w:val="99"/>
    <w:rPr>
      <w:color w:val="000000"/>
      <w:sz w:val="18"/>
    </w:rPr>
  </w:style>
  <w:style w:type="paragraph" w:customStyle="1" w:styleId="951">
    <w:name w:val="_Style 947"/>
    <w:basedOn w:val="1"/>
    <w:next w:val="278"/>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Century Gothic"/>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99"/>
    <w:rPr>
      <w:color w:val="000000"/>
      <w:shd w:val="clear" w:color="auto" w:fill="EFD200"/>
    </w:rPr>
  </w:style>
  <w:style w:type="character" w:customStyle="1" w:styleId="964">
    <w:name w:val="font71"/>
    <w:qFormat/>
    <w:uiPriority w:val="99"/>
    <w:rPr>
      <w:rFonts w:hint="eastAsia" w:ascii="宋体" w:hAnsi="宋体" w:eastAsia="宋体" w:cs="宋体"/>
      <w:color w:val="000000"/>
      <w:sz w:val="22"/>
      <w:szCs w:val="22"/>
      <w:u w:val="none"/>
    </w:rPr>
  </w:style>
  <w:style w:type="character" w:customStyle="1" w:styleId="965">
    <w:name w:val="font91"/>
    <w:qFormat/>
    <w:uiPriority w:val="99"/>
    <w:rPr>
      <w:rFonts w:hint="eastAsia" w:ascii="仿宋" w:hAnsi="仿宋" w:eastAsia="仿宋" w:cs="仿宋"/>
      <w:color w:val="000000"/>
      <w:sz w:val="22"/>
      <w:szCs w:val="22"/>
      <w:u w:val="none"/>
    </w:rPr>
  </w:style>
  <w:style w:type="character" w:customStyle="1" w:styleId="966">
    <w:name w:val="Unresolved Mention"/>
    <w:basedOn w:val="70"/>
    <w:semiHidden/>
    <w:unhideWhenUsed/>
    <w:uiPriority w:val="99"/>
    <w:rPr>
      <w:color w:val="605E5C"/>
      <w:shd w:val="clear" w:color="auto" w:fill="E1DFDD"/>
    </w:rPr>
  </w:style>
  <w:style w:type="character" w:customStyle="1" w:styleId="967">
    <w:name w:val="纯文本 字符1"/>
    <w:qFormat/>
    <w:locked/>
    <w:uiPriority w:val="0"/>
    <w:rPr>
      <w:rFonts w:eastAsia="宋体"/>
      <w:kern w:val="2"/>
      <w:sz w:val="24"/>
      <w:lang w:val="en-US" w:eastAsia="zh-CN" w:bidi="ar-SA"/>
    </w:rPr>
  </w:style>
  <w:style w:type="paragraph" w:customStyle="1" w:styleId="968">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9">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0">
    <w:name w:val="Body Text First Indent 21"/>
    <w:basedOn w:val="971"/>
    <w:qFormat/>
    <w:uiPriority w:val="0"/>
    <w:pPr>
      <w:ind w:firstLine="420"/>
    </w:pPr>
    <w:rPr>
      <w:rFonts w:cs="宋体"/>
    </w:rPr>
  </w:style>
  <w:style w:type="paragraph" w:customStyle="1" w:styleId="971">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2">
    <w:name w:val="页码11"/>
    <w:qFormat/>
    <w:uiPriority w:val="99"/>
    <w:rPr>
      <w:lang w:val="zh-TW" w:eastAsia="zh-TW"/>
    </w:rPr>
  </w:style>
  <w:style w:type="character" w:customStyle="1" w:styleId="973">
    <w:name w:val="无"/>
    <w:qFormat/>
    <w:uiPriority w:val="99"/>
  </w:style>
  <w:style w:type="paragraph" w:customStyle="1" w:styleId="974">
    <w:name w:val="表 靠左"/>
    <w:basedOn w:val="1"/>
    <w:qFormat/>
    <w:uiPriority w:val="0"/>
    <w:pPr>
      <w:adjustRightInd/>
      <w:jc w:val="left"/>
    </w:pPr>
    <w:rPr>
      <w:szCs w:val="21"/>
    </w:rPr>
  </w:style>
  <w:style w:type="paragraph" w:customStyle="1" w:styleId="975">
    <w:name w:val="列出段落6"/>
    <w:basedOn w:val="1"/>
    <w:uiPriority w:val="0"/>
    <w:pPr>
      <w:autoSpaceDE w:val="0"/>
      <w:autoSpaceDN w:val="0"/>
      <w:adjustRightInd/>
      <w:spacing w:line="360" w:lineRule="auto"/>
      <w:ind w:firstLine="420" w:firstLineChars="200"/>
    </w:pPr>
    <w:rPr>
      <w:rFonts w:ascii="Calibri" w:hAnsi="Calibri"/>
      <w:color w:val="000000"/>
      <w:szCs w:val="21"/>
    </w:rPr>
  </w:style>
  <w:style w:type="paragraph" w:customStyle="1" w:styleId="976">
    <w:name w:val="Body Text 31"/>
    <w:basedOn w:val="1"/>
    <w:qFormat/>
    <w:uiPriority w:val="0"/>
    <w:pPr>
      <w:spacing w:after="120"/>
    </w:pPr>
    <w:rPr>
      <w:sz w:val="16"/>
      <w:szCs w:val="16"/>
    </w:rPr>
  </w:style>
  <w:style w:type="character" w:customStyle="1" w:styleId="977">
    <w:name w:val="标题 2 Char1"/>
    <w:basedOn w:val="70"/>
    <w:link w:val="2"/>
    <w:qFormat/>
    <w:uiPriority w:val="99"/>
    <w:rPr>
      <w:rFonts w:ascii="仿宋_GB2312" w:hAnsi="仿宋" w:eastAsia="仿宋_GB2312"/>
      <w:b/>
      <w:bCs/>
      <w:kern w:val="2"/>
      <w:sz w:val="32"/>
      <w:szCs w:val="32"/>
      <w:lang w:val="zh-CN"/>
    </w:rPr>
  </w:style>
  <w:style w:type="character" w:customStyle="1" w:styleId="978">
    <w:name w:val="Body Text 3 Char"/>
    <w:basedOn w:val="70"/>
    <w:qFormat/>
    <w:uiPriority w:val="99"/>
    <w:rPr>
      <w:rFonts w:cs="Times New Roman"/>
      <w:kern w:val="2"/>
      <w:sz w:val="21"/>
    </w:rPr>
  </w:style>
  <w:style w:type="paragraph" w:customStyle="1" w:styleId="97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98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98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982">
    <w:name w:val="未处理的提及2"/>
    <w:basedOn w:val="70"/>
    <w:semiHidden/>
    <w:qFormat/>
    <w:uiPriority w:val="99"/>
    <w:rPr>
      <w:rFonts w:cs="Times New Roman"/>
      <w:color w:val="605E5C"/>
      <w:shd w:val="clear" w:color="auto" w:fill="E1DFDD"/>
    </w:rPr>
  </w:style>
  <w:style w:type="character" w:customStyle="1" w:styleId="983">
    <w:name w:val="无 A"/>
    <w:qFormat/>
    <w:uiPriority w:val="99"/>
    <w:rPr>
      <w:lang w:val="en-US"/>
    </w:rPr>
  </w:style>
  <w:style w:type="paragraph" w:customStyle="1" w:styleId="984">
    <w:name w:val="正文首行缩进 21"/>
    <w:basedOn w:val="985"/>
    <w:qFormat/>
    <w:uiPriority w:val="0"/>
    <w:pPr>
      <w:ind w:firstLine="420"/>
    </w:pPr>
    <w:rPr>
      <w:rFonts w:cs="宋体"/>
    </w:rPr>
  </w:style>
  <w:style w:type="paragraph" w:customStyle="1" w:styleId="985">
    <w:name w:val="正文文本缩进1"/>
    <w:basedOn w:val="1"/>
    <w:next w:val="1"/>
    <w:qFormat/>
    <w:uiPriority w:val="0"/>
    <w:pPr>
      <w:spacing w:after="120"/>
      <w:ind w:left="420" w:leftChars="200"/>
    </w:pPr>
  </w:style>
  <w:style w:type="paragraph" w:customStyle="1" w:styleId="986">
    <w:name w:val="正文文本首行缩进 21"/>
    <w:basedOn w:val="987"/>
    <w:qFormat/>
    <w:uiPriority w:val="0"/>
    <w:pPr>
      <w:ind w:firstLine="420"/>
    </w:pPr>
    <w:rPr>
      <w:rFonts w:cs="宋体"/>
    </w:rPr>
  </w:style>
  <w:style w:type="paragraph" w:customStyle="1" w:styleId="987">
    <w:name w:val="正文文本缩进2"/>
    <w:basedOn w:val="1"/>
    <w:next w:val="1"/>
    <w:qFormat/>
    <w:uiPriority w:val="0"/>
    <w:pPr>
      <w:spacing w:after="120"/>
      <w:ind w:left="420" w:leftChars="200"/>
    </w:pPr>
    <w:rPr>
      <w:color w:val="000000"/>
      <w:szCs w:val="21"/>
    </w:rPr>
  </w:style>
  <w:style w:type="character" w:customStyle="1" w:styleId="988">
    <w:name w:val="bookmark-item"/>
    <w:basedOn w:val="70"/>
    <w:qFormat/>
    <w:uiPriority w:val="99"/>
    <w:rPr>
      <w:rFonts w:cs="Times New Roman"/>
    </w:rPr>
  </w:style>
  <w:style w:type="paragraph" w:customStyle="1" w:styleId="989">
    <w:name w:val="!我的正文 Ctr+Q"/>
    <w:basedOn w:val="1"/>
    <w:qFormat/>
    <w:uiPriority w:val="0"/>
    <w:pPr>
      <w:snapToGrid w:val="0"/>
      <w:spacing w:line="360" w:lineRule="auto"/>
      <w:ind w:firstLine="480" w:firstLineChars="200"/>
    </w:pPr>
    <w:rPr>
      <w:rFonts w:ascii="Arial" w:hAnsi="Arial"/>
      <w:sz w:val="24"/>
    </w:rPr>
  </w:style>
  <w:style w:type="paragraph" w:customStyle="1" w:styleId="990">
    <w:name w:val="列表段落2"/>
    <w:basedOn w:val="1"/>
    <w:qFormat/>
    <w:uiPriority w:val="99"/>
    <w:pPr>
      <w:spacing w:line="500" w:lineRule="exact"/>
      <w:ind w:firstLine="420"/>
    </w:pPr>
    <w:rPr>
      <w:rFonts w:ascii="Calibri" w:hAnsi="Calibri"/>
    </w:rPr>
  </w:style>
  <w:style w:type="paragraph" w:customStyle="1" w:styleId="991">
    <w:name w:val="_Style 2"/>
    <w:basedOn w:val="1"/>
    <w:qFormat/>
    <w:uiPriority w:val="34"/>
    <w:pPr>
      <w:ind w:firstLine="420" w:firstLineChars="200"/>
    </w:pPr>
  </w:style>
  <w:style w:type="paragraph" w:customStyle="1" w:styleId="99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93">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3C16-1ACC-492A-B248-67BB6674A00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37505</Words>
  <Characters>42292</Characters>
  <Lines>361</Lines>
  <Paragraphs>101</Paragraphs>
  <TotalTime>202</TotalTime>
  <ScaleCrop>false</ScaleCrop>
  <LinksUpToDate>false</LinksUpToDate>
  <CharactersWithSpaces>47781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NTKO</cp:lastModifiedBy>
  <cp:lastPrinted>2022-11-25T08:04:00Z</cp:lastPrinted>
  <dcterms:modified xsi:type="dcterms:W3CDTF">2022-11-25T13:00:56Z</dcterms:modified>
  <dc:title>杭州市市民卡扩大发卡工程</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AC929ACBBD074CB487CC705BAD082076</vt:lpwstr>
  </property>
</Properties>
</file>