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sz w:val="24"/>
        </w:rPr>
      </w:pPr>
      <w:bookmarkStart w:id="450" w:name="_GoBack"/>
      <w:bookmarkEnd w:id="450"/>
    </w:p>
    <w:p>
      <w:pPr>
        <w:adjustRightInd/>
        <w:spacing w:line="360" w:lineRule="auto"/>
        <w:rPr>
          <w:rFonts w:hint="eastAsia" w:ascii="仿宋" w:hAnsi="仿宋" w:eastAsia="仿宋" w:cs="仿宋_GB2312"/>
          <w:b/>
          <w:color w:val="000000"/>
          <w:sz w:val="44"/>
          <w:szCs w:val="44"/>
        </w:rPr>
      </w:pPr>
    </w:p>
    <w:p>
      <w:pPr>
        <w:spacing w:line="360" w:lineRule="auto"/>
        <w:jc w:val="center"/>
        <w:rPr>
          <w:rFonts w:hint="eastAsia" w:ascii="仿宋" w:hAnsi="仿宋" w:eastAsia="仿宋" w:cs="仿宋_GB2312"/>
          <w:b/>
          <w:color w:val="000000"/>
          <w:sz w:val="44"/>
          <w:szCs w:val="44"/>
        </w:rPr>
      </w:pPr>
      <w:r>
        <w:rPr>
          <w:rFonts w:hint="eastAsia" w:ascii="仿宋" w:hAnsi="仿宋" w:eastAsia="仿宋" w:cs="仿宋_GB2312"/>
          <w:b/>
          <w:color w:val="000000"/>
          <w:sz w:val="44"/>
          <w:szCs w:val="44"/>
        </w:rPr>
        <w:t>华舍街道道路(绿化地)清扫保洁、垃圾分类收集、清运服务采购项目</w:t>
      </w:r>
    </w:p>
    <w:p>
      <w:pPr>
        <w:snapToGrid w:val="0"/>
        <w:spacing w:line="360" w:lineRule="auto"/>
        <w:jc w:val="center"/>
        <w:rPr>
          <w:rFonts w:hint="eastAsia" w:ascii="仿宋" w:hAnsi="仿宋" w:eastAsia="仿宋" w:cs="仿宋_GB2312"/>
          <w:color w:val="000000"/>
          <w:sz w:val="30"/>
          <w:szCs w:val="30"/>
        </w:rPr>
      </w:pPr>
      <w:r>
        <w:rPr>
          <w:rFonts w:hint="eastAsia" w:ascii="仿宋" w:hAnsi="仿宋" w:eastAsia="仿宋" w:cs="仿宋_GB2312"/>
          <w:color w:val="000000"/>
          <w:sz w:val="30"/>
          <w:szCs w:val="30"/>
        </w:rPr>
        <w:t>项目编号:绍柯采</w:t>
      </w:r>
      <w:r>
        <w:rPr>
          <w:rFonts w:hint="eastAsia" w:ascii="仿宋" w:hAnsi="仿宋" w:eastAsia="仿宋" w:cs="仿宋"/>
          <w:sz w:val="30"/>
          <w:szCs w:val="30"/>
        </w:rPr>
        <w:t>[2023]</w:t>
      </w:r>
      <w:r>
        <w:rPr>
          <w:rFonts w:hint="eastAsia" w:ascii="仿宋" w:hAnsi="仿宋" w:eastAsia="仿宋" w:cs="仿宋_GB2312"/>
          <w:color w:val="000000"/>
          <w:sz w:val="30"/>
          <w:szCs w:val="30"/>
          <w:lang w:val="en-US" w:eastAsia="zh-CN"/>
        </w:rPr>
        <w:t>1271</w:t>
      </w:r>
      <w:r>
        <w:rPr>
          <w:rFonts w:hint="eastAsia" w:ascii="仿宋" w:hAnsi="仿宋" w:eastAsia="仿宋" w:cs="仿宋_GB2312"/>
          <w:color w:val="000000"/>
          <w:sz w:val="30"/>
          <w:szCs w:val="30"/>
        </w:rPr>
        <w:t>号</w:t>
      </w:r>
    </w:p>
    <w:p>
      <w:pPr>
        <w:spacing w:line="360" w:lineRule="auto"/>
        <w:jc w:val="center"/>
        <w:rPr>
          <w:rFonts w:hint="eastAsia" w:ascii="仿宋" w:hAnsi="仿宋" w:eastAsia="仿宋" w:cs="仿宋_GB2312"/>
          <w:b/>
          <w:color w:val="0000FF"/>
          <w:sz w:val="44"/>
          <w:szCs w:val="44"/>
        </w:rPr>
      </w:pPr>
    </w:p>
    <w:p>
      <w:pPr>
        <w:spacing w:line="360" w:lineRule="auto"/>
        <w:jc w:val="center"/>
        <w:rPr>
          <w:rFonts w:hint="eastAsia"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hint="eastAsia" w:ascii="仿宋" w:hAnsi="仿宋" w:eastAsia="仿宋"/>
          <w:b/>
          <w:color w:val="000000"/>
          <w:sz w:val="56"/>
          <w:szCs w:val="56"/>
        </w:rPr>
      </w:pPr>
      <w:r>
        <w:rPr>
          <w:rFonts w:hint="eastAsia" w:ascii="仿宋" w:hAnsi="仿宋" w:eastAsia="仿宋"/>
          <w:b/>
          <w:color w:val="000000"/>
          <w:sz w:val="56"/>
          <w:szCs w:val="56"/>
        </w:rPr>
        <w:t>件</w:t>
      </w: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napToGrid w:val="0"/>
        <w:spacing w:line="360" w:lineRule="auto"/>
        <w:ind w:firstLine="1600" w:firstLineChars="500"/>
        <w:rPr>
          <w:rFonts w:ascii="仿宋" w:hAnsi="仿宋" w:eastAsia="仿宋" w:cs="仿宋_GB2312"/>
          <w:color w:val="000000"/>
          <w:sz w:val="32"/>
          <w:szCs w:val="32"/>
        </w:rPr>
      </w:pPr>
      <w:r>
        <w:rPr>
          <w:rFonts w:hint="eastAsia" w:ascii="仿宋" w:hAnsi="仿宋" w:eastAsia="仿宋" w:cs="仿宋_GB2312"/>
          <w:color w:val="000000"/>
          <w:sz w:val="32"/>
          <w:szCs w:val="32"/>
        </w:rPr>
        <w:t>采购单位：绍兴市柯桥区华舍街道办事处</w:t>
      </w:r>
    </w:p>
    <w:p>
      <w:pPr>
        <w:spacing w:line="360" w:lineRule="auto"/>
        <w:ind w:firstLine="1600" w:firstLineChars="500"/>
        <w:rPr>
          <w:rFonts w:ascii="仿宋" w:hAnsi="仿宋" w:eastAsia="仿宋" w:cs="仿宋_GB2312"/>
          <w:bCs/>
          <w:color w:val="000000"/>
          <w:sz w:val="32"/>
          <w:szCs w:val="32"/>
        </w:rPr>
      </w:pPr>
      <w:r>
        <w:rPr>
          <w:rFonts w:hint="eastAsia" w:ascii="仿宋" w:hAnsi="仿宋" w:eastAsia="仿宋" w:cs="仿宋_GB2312"/>
          <w:bCs/>
          <w:color w:val="000000"/>
          <w:sz w:val="32"/>
          <w:szCs w:val="32"/>
        </w:rPr>
        <w:t>采购代理机构：绍兴东一工程项目管理有限公司</w:t>
      </w:r>
    </w:p>
    <w:p>
      <w:pPr>
        <w:snapToGrid w:val="0"/>
        <w:spacing w:line="360" w:lineRule="auto"/>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2023年0</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日</w:t>
      </w:r>
    </w:p>
    <w:p>
      <w:pPr>
        <w:spacing w:line="360" w:lineRule="auto"/>
        <w:jc w:val="center"/>
        <w:rPr>
          <w:rFonts w:hint="eastAsia" w:ascii="仿宋" w:hAnsi="仿宋" w:eastAsia="仿宋" w:cs="仿宋_GB2312"/>
          <w:bCs/>
          <w:color w:val="000000"/>
          <w:sz w:val="32"/>
          <w:szCs w:val="32"/>
        </w:rPr>
      </w:pPr>
    </w:p>
    <w:p>
      <w:pPr>
        <w:spacing w:line="360" w:lineRule="auto"/>
        <w:jc w:val="center"/>
        <w:rPr>
          <w:rFonts w:hint="eastAsia"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  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rPr>
          <w:rFonts w:hint="eastAsia"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color w:val="000000"/>
          <w:sz w:val="24"/>
          <w:szCs w:val="28"/>
        </w:rPr>
      </w:pPr>
      <w:r>
        <w:rPr>
          <w:rFonts w:hint="eastAsia" w:ascii="仿宋" w:hAnsi="仿宋" w:eastAsia="仿宋"/>
          <w:color w:val="000000"/>
          <w:sz w:val="24"/>
          <w:szCs w:val="28"/>
          <w:u w:val="single"/>
        </w:rPr>
        <w:t>华舍街道道路(绿化地)清扫保洁、垃圾分类收集、清运服务采购项目</w:t>
      </w:r>
      <w:r>
        <w:rPr>
          <w:rFonts w:hint="eastAsia" w:ascii="仿宋" w:hAnsi="仿宋" w:eastAsia="仿宋"/>
          <w:color w:val="000000"/>
          <w:sz w:val="24"/>
          <w:szCs w:val="28"/>
        </w:rPr>
        <w:t>招标项目的潜在投标人应在</w:t>
      </w:r>
      <w:r>
        <w:rPr>
          <w:rFonts w:hint="eastAsia" w:ascii="仿宋" w:hAnsi="仿宋" w:eastAsia="仿宋"/>
          <w:color w:val="000000"/>
          <w:sz w:val="24"/>
          <w:szCs w:val="28"/>
          <w:u w:val="single"/>
        </w:rPr>
        <w:t>政采云系统在线</w:t>
      </w:r>
      <w:r>
        <w:rPr>
          <w:rFonts w:hint="eastAsia" w:ascii="仿宋" w:hAnsi="仿宋" w:eastAsia="仿宋"/>
          <w:color w:val="000000"/>
          <w:sz w:val="24"/>
          <w:szCs w:val="28"/>
        </w:rPr>
        <w:t>获取招标文件，并于</w:t>
      </w:r>
      <w:r>
        <w:rPr>
          <w:rFonts w:hint="eastAsia" w:ascii="仿宋" w:hAnsi="仿宋" w:eastAsia="仿宋"/>
          <w:color w:val="000000"/>
          <w:sz w:val="24"/>
          <w:szCs w:val="28"/>
          <w:u w:val="single"/>
        </w:rPr>
        <w:t>2023</w:t>
      </w:r>
      <w:r>
        <w:rPr>
          <w:rFonts w:hint="eastAsia" w:ascii="仿宋" w:hAnsi="仿宋" w:eastAsia="仿宋"/>
          <w:bCs/>
          <w:color w:val="000000"/>
          <w:sz w:val="24"/>
          <w:szCs w:val="28"/>
          <w:u w:val="single"/>
        </w:rPr>
        <w:t>年05月</w:t>
      </w:r>
      <w:r>
        <w:rPr>
          <w:rFonts w:hint="eastAsia" w:ascii="仿宋" w:hAnsi="仿宋" w:eastAsia="仿宋"/>
          <w:bCs/>
          <w:color w:val="000000"/>
          <w:sz w:val="24"/>
          <w:szCs w:val="28"/>
          <w:u w:val="single"/>
          <w:lang w:val="en-US" w:eastAsia="zh-CN"/>
        </w:rPr>
        <w:t>3</w:t>
      </w:r>
      <w:r>
        <w:rPr>
          <w:rFonts w:hint="eastAsia" w:ascii="仿宋" w:hAnsi="仿宋" w:eastAsia="仿宋"/>
          <w:bCs/>
          <w:color w:val="000000"/>
          <w:sz w:val="24"/>
          <w:szCs w:val="28"/>
          <w:u w:val="single"/>
          <w:lang w:val="en-US" w:eastAsia="zh-CN"/>
        </w:rPr>
        <w:t>1</w:t>
      </w:r>
      <w:r>
        <w:rPr>
          <w:rFonts w:hint="eastAsia" w:ascii="仿宋" w:hAnsi="仿宋" w:eastAsia="仿宋"/>
          <w:bCs/>
          <w:color w:val="000000"/>
          <w:sz w:val="24"/>
          <w:szCs w:val="28"/>
          <w:u w:val="single"/>
        </w:rPr>
        <w:t>日09点30分（</w:t>
      </w:r>
      <w:r>
        <w:rPr>
          <w:rFonts w:hint="eastAsia" w:ascii="仿宋" w:hAnsi="仿宋" w:eastAsia="仿宋"/>
          <w:bCs/>
          <w:color w:val="000000"/>
          <w:sz w:val="24"/>
          <w:szCs w:val="28"/>
        </w:rPr>
        <w:t>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rPr>
          <w:color w:val="000000"/>
          <w:sz w:val="24"/>
          <w:szCs w:val="28"/>
        </w:rPr>
      </w:pPr>
    </w:p>
    <w:p>
      <w:pPr>
        <w:pStyle w:val="3"/>
        <w:numPr>
          <w:ilvl w:val="0"/>
          <w:numId w:val="0"/>
        </w:numPr>
        <w:rPr>
          <w:rFonts w:ascii="黑体" w:hAnsi="黑体" w:cs="宋体"/>
          <w:color w:val="000000"/>
          <w:sz w:val="24"/>
          <w:szCs w:val="28"/>
        </w:rPr>
      </w:pPr>
      <w:bookmarkStart w:id="11" w:name="_Toc28359002"/>
      <w:bookmarkStart w:id="12" w:name="_Toc35393621"/>
      <w:bookmarkStart w:id="13" w:name="_Toc35393790"/>
      <w:bookmarkStart w:id="14" w:name="_Toc28359079"/>
      <w:bookmarkStart w:id="15" w:name="_Hlk24379207"/>
      <w:r>
        <w:rPr>
          <w:rFonts w:hint="eastAsia" w:ascii="黑体" w:hAnsi="黑体" w:cs="宋体"/>
          <w:color w:val="000000"/>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color w:val="000000"/>
          <w:sz w:val="24"/>
          <w:szCs w:val="28"/>
        </w:rPr>
      </w:pPr>
      <w:r>
        <w:rPr>
          <w:rFonts w:hint="eastAsia" w:ascii="仿宋" w:hAnsi="仿宋" w:eastAsia="仿宋"/>
          <w:color w:val="000000"/>
          <w:sz w:val="24"/>
          <w:szCs w:val="28"/>
        </w:rPr>
        <w:t>项目编号：绍柯采[2023]</w:t>
      </w:r>
      <w:r>
        <w:rPr>
          <w:rFonts w:hint="eastAsia" w:ascii="仿宋" w:hAnsi="仿宋" w:eastAsia="仿宋"/>
          <w:color w:val="000000"/>
          <w:sz w:val="24"/>
          <w:szCs w:val="28"/>
          <w:lang w:val="en-US" w:eastAsia="zh-CN"/>
        </w:rPr>
        <w:t>1271</w:t>
      </w:r>
      <w:r>
        <w:rPr>
          <w:rFonts w:hint="eastAsia" w:ascii="仿宋" w:hAnsi="仿宋" w:eastAsia="仿宋"/>
          <w:color w:val="000000"/>
          <w:sz w:val="24"/>
          <w:szCs w:val="28"/>
        </w:rPr>
        <w:t>号</w:t>
      </w:r>
    </w:p>
    <w:p>
      <w:pPr>
        <w:spacing w:line="360" w:lineRule="auto"/>
        <w:ind w:left="420" w:leftChars="200"/>
        <w:jc w:val="left"/>
        <w:rPr>
          <w:rFonts w:ascii="仿宋" w:hAnsi="仿宋" w:eastAsia="仿宋"/>
          <w:color w:val="000000"/>
          <w:sz w:val="24"/>
          <w:szCs w:val="28"/>
        </w:rPr>
      </w:pPr>
      <w:r>
        <w:rPr>
          <w:rFonts w:hint="eastAsia" w:ascii="仿宋" w:hAnsi="仿宋" w:eastAsia="仿宋"/>
          <w:color w:val="000000"/>
          <w:sz w:val="24"/>
          <w:szCs w:val="28"/>
        </w:rPr>
        <w:t>项目名称：华舍街道道路(绿化地)清扫保洁、垃圾分类收集、清运服务采购项目</w:t>
      </w:r>
    </w:p>
    <w:p>
      <w:pPr>
        <w:spacing w:line="360" w:lineRule="auto"/>
        <w:ind w:left="420" w:leftChars="200"/>
        <w:jc w:val="left"/>
        <w:rPr>
          <w:rFonts w:ascii="仿宋" w:hAnsi="仿宋" w:eastAsia="仿宋"/>
          <w:color w:val="000000"/>
          <w:sz w:val="24"/>
          <w:szCs w:val="28"/>
        </w:rPr>
      </w:pPr>
      <w:r>
        <w:rPr>
          <w:rFonts w:hint="eastAsia" w:ascii="仿宋" w:hAnsi="仿宋" w:eastAsia="仿宋"/>
          <w:color w:val="000000"/>
          <w:sz w:val="24"/>
          <w:szCs w:val="28"/>
        </w:rPr>
        <w:t>预算金额（元）：</w:t>
      </w:r>
      <w:r>
        <w:rPr>
          <w:rFonts w:hint="eastAsia" w:ascii="仿宋" w:hAnsi="仿宋" w:eastAsia="仿宋"/>
          <w:color w:val="000000"/>
          <w:sz w:val="24"/>
          <w:szCs w:val="28"/>
          <w:u w:val="single"/>
        </w:rPr>
        <w:t>5700000</w:t>
      </w:r>
      <w:r>
        <w:rPr>
          <w:rFonts w:ascii="仿宋" w:hAnsi="仿宋" w:eastAsia="仿宋"/>
          <w:color w:val="000000"/>
          <w:sz w:val="24"/>
          <w:szCs w:val="28"/>
        </w:rPr>
        <w:t xml:space="preserve"> </w:t>
      </w:r>
    </w:p>
    <w:p>
      <w:pPr>
        <w:spacing w:line="360" w:lineRule="auto"/>
        <w:ind w:left="420" w:leftChars="200"/>
        <w:jc w:val="left"/>
        <w:rPr>
          <w:rFonts w:ascii="仿宋" w:hAnsi="仿宋" w:eastAsia="仿宋"/>
          <w:color w:val="000000"/>
          <w:sz w:val="24"/>
          <w:szCs w:val="28"/>
        </w:rPr>
      </w:pPr>
      <w:r>
        <w:rPr>
          <w:rFonts w:hint="eastAsia" w:ascii="仿宋" w:hAnsi="仿宋" w:eastAsia="仿宋"/>
          <w:color w:val="000000"/>
          <w:sz w:val="24"/>
          <w:szCs w:val="28"/>
        </w:rPr>
        <w:t>最高限价（元）：</w:t>
      </w:r>
      <w:r>
        <w:rPr>
          <w:rFonts w:hint="eastAsia" w:ascii="仿宋" w:hAnsi="仿宋" w:eastAsia="仿宋"/>
          <w:color w:val="000000"/>
          <w:sz w:val="24"/>
          <w:szCs w:val="28"/>
          <w:u w:val="single"/>
        </w:rPr>
        <w:t>5500000</w:t>
      </w:r>
      <w:r>
        <w:rPr>
          <w:rFonts w:ascii="仿宋" w:hAnsi="仿宋" w:eastAsia="仿宋"/>
          <w:color w:val="000000"/>
          <w:sz w:val="24"/>
          <w:szCs w:val="28"/>
        </w:rPr>
        <w:t xml:space="preserve"> </w:t>
      </w:r>
    </w:p>
    <w:p>
      <w:pPr>
        <w:spacing w:line="360" w:lineRule="auto"/>
        <w:ind w:left="420" w:leftChars="200"/>
        <w:jc w:val="left"/>
        <w:rPr>
          <w:rFonts w:hint="eastAsia" w:ascii="仿宋" w:hAnsi="仿宋" w:eastAsia="仿宋"/>
          <w:b/>
          <w:color w:val="000000"/>
          <w:sz w:val="24"/>
          <w:szCs w:val="28"/>
        </w:rPr>
      </w:pPr>
      <w:r>
        <w:rPr>
          <w:rFonts w:hint="eastAsia" w:ascii="仿宋" w:hAnsi="仿宋" w:eastAsia="仿宋"/>
          <w:color w:val="000000"/>
          <w:sz w:val="24"/>
          <w:szCs w:val="28"/>
        </w:rPr>
        <w:t xml:space="preserve">采购需求：详见招标文件 </w:t>
      </w:r>
    </w:p>
    <w:p>
      <w:pPr>
        <w:spacing w:line="360" w:lineRule="auto"/>
        <w:ind w:left="420" w:leftChars="200"/>
        <w:jc w:val="left"/>
        <w:rPr>
          <w:rFonts w:hint="eastAsia" w:ascii="仿宋" w:hAnsi="仿宋" w:eastAsia="仿宋"/>
          <w:color w:val="000000"/>
          <w:sz w:val="24"/>
          <w:szCs w:val="28"/>
        </w:rPr>
      </w:pPr>
      <w:r>
        <w:rPr>
          <w:rFonts w:hint="eastAsia" w:ascii="仿宋" w:hAnsi="仿宋" w:eastAsia="仿宋"/>
          <w:color w:val="000000"/>
          <w:sz w:val="24"/>
          <w:szCs w:val="28"/>
        </w:rPr>
        <w:t>标项一：</w:t>
      </w:r>
    </w:p>
    <w:p>
      <w:pPr>
        <w:spacing w:line="360" w:lineRule="auto"/>
        <w:ind w:left="420" w:leftChars="200"/>
        <w:jc w:val="left"/>
        <w:rPr>
          <w:rFonts w:hint="eastAsia" w:ascii="仿宋" w:hAnsi="仿宋" w:eastAsia="仿宋"/>
          <w:color w:val="000000"/>
          <w:sz w:val="24"/>
          <w:szCs w:val="28"/>
        </w:rPr>
      </w:pPr>
      <w:r>
        <w:rPr>
          <w:rFonts w:hint="eastAsia" w:ascii="仿宋" w:hAnsi="仿宋" w:eastAsia="仿宋"/>
          <w:color w:val="000000"/>
          <w:sz w:val="24"/>
          <w:szCs w:val="28"/>
        </w:rPr>
        <w:t>标项名称：华舍街道道路(绿化地)清扫保洁、垃圾分类收集、清运服务采购项目</w:t>
      </w:r>
    </w:p>
    <w:p>
      <w:pPr>
        <w:spacing w:line="360" w:lineRule="auto"/>
        <w:ind w:left="420" w:leftChars="200"/>
        <w:jc w:val="left"/>
        <w:rPr>
          <w:rFonts w:hint="eastAsia" w:ascii="仿宋" w:hAnsi="仿宋" w:eastAsia="仿宋"/>
          <w:color w:val="000000"/>
          <w:sz w:val="24"/>
          <w:szCs w:val="28"/>
        </w:rPr>
      </w:pPr>
      <w:r>
        <w:rPr>
          <w:rFonts w:hint="eastAsia" w:ascii="仿宋" w:hAnsi="仿宋" w:eastAsia="仿宋"/>
          <w:color w:val="000000"/>
          <w:sz w:val="24"/>
          <w:szCs w:val="28"/>
        </w:rPr>
        <w:t>数量：1</w:t>
      </w:r>
    </w:p>
    <w:p>
      <w:pPr>
        <w:spacing w:line="360" w:lineRule="auto"/>
        <w:ind w:left="420" w:leftChars="200"/>
        <w:jc w:val="left"/>
        <w:rPr>
          <w:rFonts w:hint="eastAsia" w:ascii="仿宋" w:hAnsi="仿宋" w:eastAsia="仿宋"/>
          <w:color w:val="0000FF"/>
          <w:sz w:val="24"/>
          <w:szCs w:val="28"/>
        </w:rPr>
      </w:pPr>
      <w:r>
        <w:rPr>
          <w:rFonts w:hint="eastAsia" w:ascii="仿宋" w:hAnsi="仿宋" w:eastAsia="仿宋"/>
          <w:sz w:val="24"/>
          <w:szCs w:val="28"/>
        </w:rPr>
        <w:t>预算金额（元）:</w:t>
      </w:r>
      <w:r>
        <w:rPr>
          <w:rFonts w:hint="eastAsia" w:ascii="仿宋" w:hAnsi="仿宋" w:eastAsia="仿宋"/>
          <w:color w:val="0000FF"/>
          <w:sz w:val="24"/>
          <w:szCs w:val="28"/>
        </w:rPr>
        <w:t xml:space="preserve"> </w:t>
      </w:r>
      <w:r>
        <w:rPr>
          <w:rFonts w:hint="eastAsia" w:ascii="仿宋" w:hAnsi="仿宋" w:eastAsia="仿宋"/>
          <w:sz w:val="24"/>
          <w:szCs w:val="28"/>
          <w:u w:val="single"/>
        </w:rPr>
        <w:t>5700000</w:t>
      </w:r>
    </w:p>
    <w:p>
      <w:pPr>
        <w:spacing w:line="360" w:lineRule="auto"/>
        <w:ind w:left="420" w:leftChars="200"/>
        <w:jc w:val="left"/>
        <w:rPr>
          <w:rFonts w:hint="eastAsia" w:ascii="仿宋" w:hAnsi="仿宋" w:eastAsia="仿宋"/>
          <w:sz w:val="24"/>
          <w:szCs w:val="28"/>
        </w:rPr>
      </w:pPr>
      <w:r>
        <w:rPr>
          <w:rFonts w:ascii="仿宋" w:hAnsi="仿宋" w:eastAsia="仿宋"/>
          <w:sz w:val="24"/>
          <w:szCs w:val="28"/>
        </w:rPr>
        <w:t>简要规格描述或项目基本概况介绍、用途：</w:t>
      </w:r>
      <w:r>
        <w:rPr>
          <w:rFonts w:hint="eastAsia" w:ascii="仿宋" w:hAnsi="仿宋" w:eastAsia="仿宋"/>
          <w:sz w:val="24"/>
          <w:szCs w:val="28"/>
          <w:u w:val="single"/>
        </w:rPr>
        <w:t>本次采购内容为华舍街道道路(绿化地)清扫保洁、垃圾分类收集、清运、公共环卫设施管理等，具体详见招标文件。</w:t>
      </w:r>
    </w:p>
    <w:p>
      <w:pPr>
        <w:spacing w:line="360" w:lineRule="auto"/>
        <w:ind w:left="420" w:leftChars="200"/>
        <w:jc w:val="left"/>
        <w:rPr>
          <w:rFonts w:hint="eastAsia" w:ascii="仿宋" w:hAnsi="仿宋" w:eastAsia="仿宋"/>
          <w:b/>
          <w:bCs/>
          <w:sz w:val="24"/>
          <w:szCs w:val="28"/>
          <w:u w:val="single"/>
        </w:rPr>
      </w:pPr>
      <w:r>
        <w:rPr>
          <w:rFonts w:hint="eastAsia" w:ascii="仿宋" w:hAnsi="仿宋" w:eastAsia="仿宋"/>
          <w:sz w:val="24"/>
          <w:szCs w:val="28"/>
        </w:rPr>
        <w:t>备</w:t>
      </w:r>
      <w:r>
        <w:rPr>
          <w:rFonts w:hint="eastAsia" w:ascii="仿宋" w:hAnsi="仿宋" w:eastAsia="仿宋"/>
          <w:color w:val="auto"/>
          <w:sz w:val="24"/>
          <w:szCs w:val="28"/>
        </w:rPr>
        <w:t>注：</w:t>
      </w:r>
      <w:r>
        <w:rPr>
          <w:rFonts w:hint="eastAsia" w:ascii="仿宋" w:hAnsi="仿宋" w:eastAsia="仿宋"/>
          <w:b/>
          <w:bCs/>
          <w:color w:val="auto"/>
          <w:sz w:val="24"/>
          <w:szCs w:val="28"/>
        </w:rPr>
        <w:t>本项目最高限价550万元/年</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w:t>
      </w:r>
      <w:r>
        <w:rPr>
          <w:rFonts w:hint="eastAsia" w:ascii="仿宋" w:hAnsi="仿宋" w:eastAsia="仿宋"/>
          <w:color w:val="000000"/>
          <w:sz w:val="24"/>
          <w:szCs w:val="28"/>
        </w:rPr>
        <w:t>项目</w:t>
      </w:r>
      <w:r>
        <w:rPr>
          <w:rFonts w:hint="eastAsia" w:ascii="仿宋" w:hAnsi="仿宋" w:eastAsia="仿宋"/>
          <w:b/>
          <w:color w:val="000000"/>
          <w:sz w:val="24"/>
          <w:szCs w:val="28"/>
        </w:rPr>
        <w:t>（</w:t>
      </w:r>
      <w:r>
        <w:rPr>
          <w:rFonts w:ascii="仿宋" w:hAnsi="仿宋" w:eastAsia="仿宋"/>
          <w:b/>
          <w:i/>
          <w:color w:val="000000"/>
          <w:sz w:val="24"/>
          <w:szCs w:val="28"/>
        </w:rPr>
        <w:t>否</w:t>
      </w:r>
      <w:r>
        <w:rPr>
          <w:rFonts w:hint="eastAsia" w:ascii="仿宋" w:hAnsi="仿宋" w:eastAsia="仿宋"/>
          <w:b/>
          <w:color w:val="000000"/>
          <w:sz w:val="24"/>
          <w:szCs w:val="28"/>
        </w:rPr>
        <w:t>）</w:t>
      </w:r>
      <w:r>
        <w:rPr>
          <w:rFonts w:hint="eastAsia" w:ascii="仿宋" w:hAnsi="仿宋" w:eastAsia="仿宋"/>
          <w:color w:val="000000"/>
          <w:sz w:val="24"/>
          <w:szCs w:val="28"/>
        </w:rPr>
        <w:t>接受联</w:t>
      </w:r>
      <w:r>
        <w:rPr>
          <w:rFonts w:hint="eastAsia" w:ascii="仿宋" w:hAnsi="仿宋" w:eastAsia="仿宋"/>
          <w:sz w:val="24"/>
          <w:szCs w:val="28"/>
        </w:rPr>
        <w:t>合体投标。</w:t>
      </w:r>
    </w:p>
    <w:p>
      <w:pPr>
        <w:pStyle w:val="3"/>
        <w:numPr>
          <w:ilvl w:val="0"/>
          <w:numId w:val="0"/>
        </w:numPr>
        <w:rPr>
          <w:rFonts w:ascii="黑体" w:hAnsi="黑体" w:cs="宋体"/>
          <w:sz w:val="24"/>
          <w:szCs w:val="28"/>
        </w:rPr>
      </w:pPr>
      <w:bookmarkStart w:id="16" w:name="_Toc35393791"/>
      <w:bookmarkStart w:id="17" w:name="_Toc28359080"/>
      <w:bookmarkStart w:id="18" w:name="_Toc35393622"/>
      <w:bookmarkStart w:id="19" w:name="_Toc28359003"/>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sz w:val="24"/>
          <w:szCs w:val="28"/>
        </w:rPr>
      </w:pPr>
      <w:bookmarkStart w:id="20" w:name="_Toc28359081"/>
      <w:bookmarkStart w:id="21" w:name="_Toc28359004"/>
      <w:r>
        <w:rPr>
          <w:rFonts w:hint="eastAsia" w:ascii="仿宋" w:hAnsi="仿宋" w:eastAsia="仿宋"/>
          <w:sz w:val="24"/>
          <w:szCs w:val="28"/>
        </w:rPr>
        <w:t>落实政府采购政策需满足的资格要求：无</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本项目的特定资格要求：无</w:t>
      </w:r>
    </w:p>
    <w:p>
      <w:pPr>
        <w:pStyle w:val="3"/>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color w:val="FF0000"/>
          <w:sz w:val="24"/>
          <w:szCs w:val="28"/>
        </w:rPr>
      </w:pPr>
      <w:r>
        <w:rPr>
          <w:rFonts w:hint="eastAsia" w:ascii="仿宋" w:hAnsi="仿宋" w:eastAsia="仿宋" w:cs="宋体"/>
          <w:sz w:val="24"/>
          <w:szCs w:val="28"/>
        </w:rPr>
        <w:t>时间</w:t>
      </w:r>
      <w:r>
        <w:rPr>
          <w:rFonts w:hint="eastAsia" w:ascii="仿宋" w:hAnsi="仿宋" w:eastAsia="仿宋" w:cs="宋体"/>
          <w:color w:val="auto"/>
          <w:sz w:val="24"/>
          <w:szCs w:val="28"/>
        </w:rPr>
        <w:t>：</w:t>
      </w:r>
      <w:r>
        <w:rPr>
          <w:rFonts w:hint="eastAsia" w:ascii="仿宋" w:hAnsi="仿宋" w:eastAsia="仿宋"/>
          <w:color w:val="auto"/>
          <w:sz w:val="24"/>
          <w:szCs w:val="28"/>
        </w:rPr>
        <w:t>/至</w:t>
      </w:r>
      <w:r>
        <w:rPr>
          <w:rFonts w:hint="eastAsia" w:ascii="仿宋" w:hAnsi="仿宋" w:eastAsia="仿宋"/>
          <w:bCs/>
          <w:color w:val="auto"/>
          <w:sz w:val="24"/>
          <w:szCs w:val="28"/>
          <w:u w:val="single"/>
        </w:rPr>
        <w:t>2023年05月</w:t>
      </w:r>
      <w:r>
        <w:rPr>
          <w:rFonts w:hint="eastAsia" w:ascii="仿宋" w:hAnsi="仿宋" w:eastAsia="仿宋"/>
          <w:bCs/>
          <w:color w:val="auto"/>
          <w:sz w:val="24"/>
          <w:szCs w:val="28"/>
          <w:u w:val="single"/>
          <w:lang w:val="en-US" w:eastAsia="zh-CN"/>
        </w:rPr>
        <w:t>3</w:t>
      </w:r>
      <w:r>
        <w:rPr>
          <w:rFonts w:hint="eastAsia" w:ascii="仿宋" w:hAnsi="仿宋" w:eastAsia="仿宋"/>
          <w:bCs/>
          <w:color w:val="auto"/>
          <w:sz w:val="24"/>
          <w:szCs w:val="28"/>
          <w:u w:val="single"/>
          <w:lang w:val="en-US" w:eastAsia="zh-CN"/>
        </w:rPr>
        <w:t>1</w:t>
      </w:r>
      <w:r>
        <w:rPr>
          <w:rFonts w:hint="eastAsia" w:ascii="仿宋" w:hAnsi="仿宋" w:eastAsia="仿宋"/>
          <w:bCs/>
          <w:color w:val="auto"/>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8"/>
          <w:rFonts w:ascii="仿宋" w:hAnsi="仿宋" w:eastAsia="仿宋" w:cs="宋体"/>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3"/>
        <w:numPr>
          <w:ilvl w:val="0"/>
          <w:numId w:val="0"/>
        </w:numPr>
        <w:rPr>
          <w:rFonts w:ascii="黑体" w:hAnsi="黑体" w:cs="宋体"/>
          <w:sz w:val="24"/>
          <w:szCs w:val="28"/>
        </w:rPr>
      </w:pPr>
      <w:bookmarkStart w:id="24" w:name="_Toc28359005"/>
      <w:bookmarkStart w:id="25" w:name="_Toc28359082"/>
      <w:bookmarkStart w:id="26" w:name="_Toc35393624"/>
      <w:bookmarkStart w:id="27" w:name="_Toc35393793"/>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s="宋体"/>
          <w:sz w:val="24"/>
          <w:szCs w:val="28"/>
        </w:rPr>
        <w:t>提交投标文件截止时间：</w:t>
      </w:r>
      <w:r>
        <w:rPr>
          <w:rFonts w:hint="eastAsia" w:ascii="仿宋" w:hAnsi="仿宋" w:eastAsia="仿宋" w:cs="宋体"/>
          <w:sz w:val="24"/>
          <w:szCs w:val="28"/>
          <w:u w:val="single"/>
        </w:rPr>
        <w:t>2023</w:t>
      </w:r>
      <w:r>
        <w:rPr>
          <w:rFonts w:hint="eastAsia" w:ascii="仿宋" w:hAnsi="仿宋" w:eastAsia="仿宋"/>
          <w:bCs/>
          <w:color w:val="auto"/>
          <w:sz w:val="24"/>
          <w:szCs w:val="28"/>
          <w:u w:val="single"/>
        </w:rPr>
        <w:t>年05月</w:t>
      </w:r>
      <w:r>
        <w:rPr>
          <w:rFonts w:hint="eastAsia" w:ascii="仿宋" w:hAnsi="仿宋" w:eastAsia="仿宋"/>
          <w:bCs/>
          <w:color w:val="auto"/>
          <w:sz w:val="24"/>
          <w:szCs w:val="28"/>
          <w:u w:val="single"/>
          <w:lang w:val="en-US" w:eastAsia="zh-CN"/>
        </w:rPr>
        <w:t>3</w:t>
      </w:r>
      <w:r>
        <w:rPr>
          <w:rFonts w:hint="eastAsia" w:ascii="仿宋" w:hAnsi="仿宋" w:eastAsia="仿宋"/>
          <w:bCs/>
          <w:color w:val="auto"/>
          <w:sz w:val="24"/>
          <w:szCs w:val="28"/>
          <w:u w:val="single"/>
          <w:lang w:val="en-US" w:eastAsia="zh-CN"/>
        </w:rPr>
        <w:t>1</w:t>
      </w:r>
      <w:r>
        <w:rPr>
          <w:rFonts w:hint="eastAsia" w:ascii="仿宋" w:hAnsi="仿宋" w:eastAsia="仿宋"/>
          <w:bCs/>
          <w:color w:val="auto"/>
          <w:sz w:val="24"/>
          <w:szCs w:val="28"/>
          <w:u w:val="single"/>
        </w:rPr>
        <w:t>日09：30</w:t>
      </w:r>
      <w:r>
        <w:rPr>
          <w:rFonts w:hint="eastAsia" w:ascii="仿宋" w:hAnsi="仿宋" w:eastAsia="仿宋"/>
          <w:bCs/>
          <w:color w:val="auto"/>
          <w:sz w:val="24"/>
          <w:szCs w:val="28"/>
        </w:rPr>
        <w:t>（北京时间）</w:t>
      </w:r>
    </w:p>
    <w:p>
      <w:pPr>
        <w:spacing w:line="360" w:lineRule="auto"/>
        <w:ind w:firstLine="480" w:firstLineChars="200"/>
        <w:jc w:val="left"/>
        <w:rPr>
          <w:rFonts w:hint="eastAsia" w:ascii="仿宋" w:hAnsi="仿宋" w:eastAsia="仿宋" w:cs="宋体"/>
          <w:color w:val="auto"/>
          <w:sz w:val="24"/>
          <w:szCs w:val="28"/>
        </w:rPr>
      </w:pPr>
      <w:r>
        <w:rPr>
          <w:rFonts w:ascii="仿宋" w:hAnsi="仿宋" w:eastAsia="仿宋" w:cs="宋体"/>
          <w:color w:val="auto"/>
          <w:sz w:val="24"/>
          <w:szCs w:val="28"/>
        </w:rPr>
        <w:t>投标地点（网址）：政府采购云平台（https://www.zcygov.cn）</w:t>
      </w:r>
    </w:p>
    <w:p>
      <w:pPr>
        <w:spacing w:line="360" w:lineRule="auto"/>
        <w:ind w:firstLine="480" w:firstLineChars="200"/>
        <w:jc w:val="left"/>
        <w:rPr>
          <w:rFonts w:ascii="仿宋" w:hAnsi="仿宋" w:eastAsia="仿宋" w:cs="宋体"/>
          <w:color w:val="auto"/>
          <w:sz w:val="24"/>
          <w:szCs w:val="28"/>
        </w:rPr>
      </w:pPr>
      <w:r>
        <w:rPr>
          <w:rFonts w:ascii="仿宋" w:hAnsi="仿宋" w:eastAsia="仿宋" w:cs="宋体"/>
          <w:color w:val="auto"/>
          <w:sz w:val="24"/>
          <w:szCs w:val="28"/>
        </w:rPr>
        <w:t>开标时间：</w:t>
      </w:r>
      <w:r>
        <w:rPr>
          <w:rFonts w:hint="eastAsia" w:ascii="仿宋" w:hAnsi="仿宋" w:eastAsia="仿宋"/>
          <w:bCs/>
          <w:color w:val="auto"/>
          <w:sz w:val="24"/>
          <w:szCs w:val="28"/>
          <w:u w:val="single"/>
        </w:rPr>
        <w:t>2023年05月</w:t>
      </w:r>
      <w:r>
        <w:rPr>
          <w:rFonts w:hint="eastAsia" w:ascii="仿宋" w:hAnsi="仿宋" w:eastAsia="仿宋"/>
          <w:bCs/>
          <w:color w:val="auto"/>
          <w:sz w:val="24"/>
          <w:szCs w:val="28"/>
          <w:u w:val="single"/>
          <w:lang w:val="en-US" w:eastAsia="zh-CN"/>
        </w:rPr>
        <w:t>3</w:t>
      </w:r>
      <w:r>
        <w:rPr>
          <w:rFonts w:hint="eastAsia" w:ascii="仿宋" w:hAnsi="仿宋" w:eastAsia="仿宋"/>
          <w:bCs/>
          <w:color w:val="auto"/>
          <w:sz w:val="24"/>
          <w:szCs w:val="28"/>
          <w:u w:val="single"/>
          <w:lang w:val="en-US" w:eastAsia="zh-CN"/>
        </w:rPr>
        <w:t>1</w:t>
      </w:r>
      <w:r>
        <w:rPr>
          <w:rFonts w:hint="eastAsia" w:ascii="仿宋" w:hAnsi="仿宋" w:eastAsia="仿宋"/>
          <w:bCs/>
          <w:color w:val="auto"/>
          <w:sz w:val="24"/>
          <w:szCs w:val="28"/>
          <w:u w:val="single"/>
        </w:rPr>
        <w:t>日09：30</w:t>
      </w:r>
    </w:p>
    <w:p>
      <w:pPr>
        <w:spacing w:line="360" w:lineRule="auto"/>
        <w:ind w:firstLine="480" w:firstLineChars="200"/>
        <w:jc w:val="left"/>
        <w:rPr>
          <w:rFonts w:ascii="仿宋" w:hAnsi="仿宋" w:eastAsia="仿宋"/>
          <w:color w:val="0000FF"/>
          <w:sz w:val="24"/>
          <w:szCs w:val="28"/>
        </w:rPr>
      </w:pPr>
      <w:r>
        <w:rPr>
          <w:rFonts w:hint="eastAsia" w:ascii="仿宋" w:hAnsi="仿宋" w:eastAsia="仿宋"/>
          <w:color w:val="auto"/>
          <w:sz w:val="24"/>
          <w:szCs w:val="28"/>
        </w:rPr>
        <w:t>开标地点（网址）：绍兴市柯桥区公</w:t>
      </w:r>
      <w:r>
        <w:rPr>
          <w:rFonts w:hint="eastAsia" w:ascii="仿宋" w:hAnsi="仿宋" w:eastAsia="仿宋"/>
          <w:sz w:val="24"/>
          <w:szCs w:val="28"/>
        </w:rPr>
        <w:t>共资源交易中心三楼</w:t>
      </w:r>
      <w:r>
        <w:rPr>
          <w:rFonts w:hint="eastAsia" w:ascii="仿宋" w:hAnsi="仿宋" w:eastAsia="仿宋"/>
          <w:bCs/>
          <w:color w:val="auto"/>
          <w:sz w:val="24"/>
          <w:szCs w:val="28"/>
          <w:u w:val="single"/>
        </w:rPr>
        <w:t xml:space="preserve"> </w:t>
      </w:r>
      <w:r>
        <w:rPr>
          <w:rFonts w:hint="eastAsia" w:ascii="仿宋" w:hAnsi="仿宋" w:eastAsia="仿宋"/>
          <w:bCs/>
          <w:color w:val="auto"/>
          <w:sz w:val="24"/>
          <w:szCs w:val="28"/>
          <w:u w:val="single"/>
          <w:lang w:val="en-US" w:eastAsia="zh-CN"/>
        </w:rPr>
        <w:t>4</w:t>
      </w:r>
      <w:r>
        <w:rPr>
          <w:rFonts w:hint="eastAsia" w:ascii="仿宋" w:hAnsi="仿宋" w:eastAsia="仿宋"/>
          <w:bCs/>
          <w:color w:val="auto"/>
          <w:sz w:val="24"/>
          <w:szCs w:val="28"/>
          <w:u w:val="single"/>
        </w:rPr>
        <w:t xml:space="preserve"> </w:t>
      </w:r>
      <w:r>
        <w:rPr>
          <w:rFonts w:hint="eastAsia" w:ascii="仿宋" w:hAnsi="仿宋" w:eastAsia="仿宋" w:cs="宋体"/>
          <w:sz w:val="24"/>
          <w:szCs w:val="28"/>
        </w:rPr>
        <w:t>号交易室（绍兴市柯桥区纺都路1066号）通过</w:t>
      </w:r>
      <w:r>
        <w:rPr>
          <w:rFonts w:ascii="仿宋" w:hAnsi="仿宋" w:eastAsia="仿宋" w:cs="宋体"/>
          <w:sz w:val="24"/>
          <w:szCs w:val="28"/>
        </w:rPr>
        <w:t>政府采购云平台（https://www.zcygov.cn）在线开标</w:t>
      </w:r>
    </w:p>
    <w:p>
      <w:pPr>
        <w:pStyle w:val="3"/>
        <w:numPr>
          <w:ilvl w:val="0"/>
          <w:numId w:val="0"/>
        </w:numPr>
        <w:rPr>
          <w:rFonts w:ascii="黑体" w:hAnsi="黑体" w:cs="宋体"/>
          <w:sz w:val="24"/>
          <w:szCs w:val="28"/>
        </w:rPr>
      </w:pPr>
      <w:bookmarkStart w:id="28" w:name="_Toc28359007"/>
      <w:bookmarkStart w:id="29" w:name="_Toc35393625"/>
      <w:bookmarkStart w:id="30" w:name="_Toc35393794"/>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2.其他事项：</w:t>
      </w:r>
      <w:r>
        <w:rPr>
          <w:rFonts w:hint="eastAsia" w:ascii="仿宋" w:hAnsi="仿宋" w:eastAsia="仿宋"/>
          <w:color w:val="0000FF"/>
          <w:sz w:val="24"/>
          <w:szCs w:val="28"/>
        </w:rPr>
        <w:t>/</w:t>
      </w:r>
    </w:p>
    <w:p>
      <w:pPr>
        <w:pStyle w:val="3"/>
        <w:numPr>
          <w:ilvl w:val="0"/>
          <w:numId w:val="0"/>
        </w:numPr>
        <w:rPr>
          <w:rFonts w:ascii="黑体" w:hAnsi="黑体" w:cs="宋体"/>
          <w:sz w:val="24"/>
          <w:szCs w:val="28"/>
        </w:rPr>
      </w:pPr>
      <w:bookmarkStart w:id="34" w:name="_Toc28359008"/>
      <w:bookmarkStart w:id="35" w:name="_Toc28359085"/>
      <w:bookmarkStart w:id="36" w:name="_Toc35393627"/>
      <w:bookmarkStart w:id="37" w:name="_Toc35393796"/>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hint="eastAsia" w:ascii="仿宋" w:hAnsi="仿宋" w:eastAsia="仿宋"/>
          <w:color w:val="0000FF"/>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rPr>
        <w:t>绍兴市柯桥区华舍街道办事处</w:t>
      </w:r>
    </w:p>
    <w:p>
      <w:pPr>
        <w:widowControl/>
        <w:spacing w:line="360" w:lineRule="auto"/>
        <w:jc w:val="left"/>
        <w:rPr>
          <w:rFonts w:ascii="仿宋" w:hAnsi="仿宋" w:eastAsia="仿宋" w:cs="仿宋"/>
          <w:color w:val="auto"/>
          <w:sz w:val="27"/>
          <w:szCs w:val="27"/>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：绍兴市柯桥区鉴水中路1079号</w:t>
      </w:r>
    </w:p>
    <w:p>
      <w:pPr>
        <w:widowControl/>
        <w:spacing w:line="360" w:lineRule="auto"/>
        <w:jc w:val="left"/>
        <w:rPr>
          <w:rFonts w:hint="eastAsia" w:ascii="仿宋" w:hAnsi="仿宋" w:eastAsia="仿宋" w:cs="宋体"/>
          <w:sz w:val="24"/>
          <w:szCs w:val="28"/>
          <w:lang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color w:val="auto"/>
          <w:sz w:val="24"/>
          <w:szCs w:val="28"/>
          <w:lang w:val="en-US" w:eastAsia="zh-CN"/>
        </w:rPr>
        <w:t>/</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许先生</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0575-84082228</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质疑联系人：</w:t>
      </w:r>
      <w:r>
        <w:rPr>
          <w:rFonts w:hint="eastAsia" w:ascii="仿宋" w:hAnsi="仿宋" w:eastAsia="仿宋" w:cs="宋体"/>
          <w:sz w:val="24"/>
          <w:szCs w:val="28"/>
        </w:rPr>
        <w:t>梁先生</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rPr>
        <w:t>0575-84088201</w:t>
      </w:r>
      <w:r>
        <w:rPr>
          <w:rFonts w:hint="eastAsia" w:ascii="仿宋" w:hAnsi="仿宋" w:eastAsia="仿宋" w:cs="仿宋"/>
          <w:sz w:val="24"/>
          <w:szCs w:val="28"/>
        </w:rPr>
        <w:br w:type="textWrapping"/>
      </w: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rPr>
        <w:t>绍兴东一工程项目管理有限公司</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绍兴市柯桥区福全街道嘉丰大厦商务楼1903室</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传真：</w:t>
      </w:r>
      <w:r>
        <w:rPr>
          <w:rFonts w:hint="eastAsia" w:ascii="仿宋" w:hAnsi="仿宋" w:eastAsia="仿宋" w:cs="宋体"/>
          <w:sz w:val="24"/>
          <w:szCs w:val="28"/>
        </w:rPr>
        <w:t>0575-88036474</w:t>
      </w:r>
    </w:p>
    <w:p>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沈丽</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18248625187</w:t>
      </w:r>
    </w:p>
    <w:p>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质疑联系人：</w:t>
      </w:r>
      <w:r>
        <w:rPr>
          <w:rFonts w:hint="eastAsia" w:ascii="仿宋" w:hAnsi="仿宋" w:eastAsia="仿宋" w:cs="宋体"/>
          <w:sz w:val="24"/>
          <w:szCs w:val="28"/>
        </w:rPr>
        <w:t>谢君君</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rPr>
        <w:t>0575-88036474</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color w:val="FF0000"/>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adjustRightInd/>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联系人：</w:t>
      </w:r>
      <w:r>
        <w:rPr>
          <w:rFonts w:hint="eastAsia" w:ascii="仿宋" w:hAnsi="仿宋" w:eastAsia="仿宋" w:cs="宋体"/>
          <w:sz w:val="24"/>
          <w:szCs w:val="28"/>
        </w:rPr>
        <w:t>王晖</w:t>
      </w:r>
    </w:p>
    <w:p>
      <w:pPr>
        <w:adjustRightInd/>
        <w:spacing w:line="360" w:lineRule="auto"/>
        <w:ind w:firstLine="480" w:firstLineChars="200"/>
        <w:jc w:val="left"/>
        <w:rPr>
          <w:rFonts w:hint="eastAsia" w:ascii="仿宋" w:hAnsi="仿宋" w:eastAsia="仿宋" w:cs="宋体"/>
          <w:snapToGrid w:val="0"/>
          <w:kern w:val="0"/>
          <w:sz w:val="24"/>
          <w:szCs w:val="28"/>
        </w:rPr>
      </w:pPr>
      <w:r>
        <w:rPr>
          <w:rFonts w:ascii="仿宋" w:hAnsi="仿宋" w:eastAsia="仿宋" w:cs="宋体"/>
          <w:sz w:val="24"/>
          <w:szCs w:val="28"/>
        </w:rPr>
        <w:t>监督投诉电话：</w:t>
      </w:r>
      <w:r>
        <w:rPr>
          <w:rFonts w:hint="eastAsia" w:ascii="仿宋" w:hAnsi="仿宋" w:eastAsia="仿宋" w:cs="宋体"/>
          <w:sz w:val="24"/>
          <w:szCs w:val="28"/>
        </w:rPr>
        <w:t>0575-84125927</w:t>
      </w:r>
      <w:r>
        <w:rPr>
          <w:rFonts w:hint="eastAsia" w:ascii="仿宋" w:hAnsi="仿宋" w:eastAsia="仿宋" w:cs="宋体"/>
          <w:snapToGrid w:val="0"/>
          <w:kern w:val="0"/>
          <w:sz w:val="24"/>
          <w:szCs w:val="28"/>
        </w:rPr>
        <w:t xml:space="preserve"> </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6"/>
        <w:jc w:val="both"/>
        <w:rPr>
          <w:rFonts w:hint="eastAsia"/>
          <w:lang w:val="en-US"/>
        </w:rPr>
      </w:pPr>
    </w:p>
    <w:p>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2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2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olor w:val="auto"/>
                <w:szCs w:val="21"/>
              </w:rPr>
            </w:pPr>
            <w:r>
              <w:rPr>
                <w:rFonts w:hint="eastAsia" w:ascii="仿宋" w:hAnsi="仿宋" w:eastAsia="仿宋"/>
                <w:szCs w:val="21"/>
              </w:rPr>
              <w:t>有关本项目开展所需的</w:t>
            </w:r>
            <w:r>
              <w:rPr>
                <w:rFonts w:hint="eastAsia" w:ascii="仿宋" w:hAnsi="仿宋" w:eastAsia="仿宋"/>
                <w:color w:val="auto"/>
                <w:szCs w:val="21"/>
              </w:rPr>
              <w:t>人员工资、福利、津贴、住宿、伙食、过节、加班、年终奖金、劳保用品、工具、运输车辆、车辆维修、养护、油料、利润、税金、保险、季检、年检及不可预见费用（如突击工作费，防台、抗旱、抗雪、抗暴风雨等措施费，综合抗灾抢救费，抗旱设施、人工增加费，设施维护费及其它等）等一切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color w:val="auto"/>
                <w:kern w:val="0"/>
                <w:szCs w:val="21"/>
                <w:lang w:val="zh-CN"/>
              </w:rPr>
            </w:pPr>
            <w:r>
              <w:rPr>
                <w:rFonts w:hint="eastAsia" w:ascii="仿宋" w:hAnsi="仿宋" w:eastAsia="仿宋" w:cs="仿宋_GB2312"/>
                <w:b/>
                <w:color w:val="auto"/>
                <w:kern w:val="0"/>
                <w:szCs w:val="21"/>
                <w:lang w:val="zh-CN"/>
              </w:rPr>
              <w:t>投标报价出现下列情形的，投标无效：</w:t>
            </w:r>
          </w:p>
          <w:p>
            <w:pPr>
              <w:snapToGrid w:val="0"/>
              <w:spacing w:line="360" w:lineRule="auto"/>
              <w:jc w:val="left"/>
              <w:rPr>
                <w:rFonts w:hint="eastAsia" w:ascii="仿宋" w:hAnsi="仿宋" w:eastAsia="仿宋" w:cs="仿宋_GB2312"/>
                <w:b/>
                <w:color w:val="auto"/>
                <w:kern w:val="0"/>
                <w:szCs w:val="21"/>
                <w:lang w:val="zh-CN"/>
              </w:rPr>
            </w:pPr>
            <w:r>
              <w:rPr>
                <w:rFonts w:hint="eastAsia" w:ascii="仿宋" w:hAnsi="仿宋" w:eastAsia="仿宋"/>
                <w:b/>
                <w:color w:val="auto"/>
                <w:szCs w:val="21"/>
              </w:rPr>
              <w:t>▲</w:t>
            </w:r>
            <w:r>
              <w:rPr>
                <w:rFonts w:hint="eastAsia" w:ascii="仿宋" w:hAnsi="仿宋" w:eastAsia="仿宋" w:cs="仿宋_GB2312"/>
                <w:b/>
                <w:color w:val="auto"/>
                <w:kern w:val="0"/>
                <w:szCs w:val="21"/>
                <w:lang w:val="zh-CN"/>
              </w:rPr>
              <w:t>投标文件出现不是唯一的、有选择性投标报价的；</w:t>
            </w:r>
          </w:p>
          <w:p>
            <w:pPr>
              <w:snapToGrid w:val="0"/>
              <w:spacing w:line="360" w:lineRule="auto"/>
              <w:jc w:val="left"/>
              <w:rPr>
                <w:rFonts w:hint="eastAsia" w:ascii="仿宋" w:hAnsi="仿宋" w:eastAsia="仿宋" w:cs="仿宋_GB2312"/>
                <w:color w:val="auto"/>
                <w:kern w:val="0"/>
                <w:szCs w:val="21"/>
                <w:lang w:val="zh-CN"/>
              </w:rPr>
            </w:pPr>
            <w:r>
              <w:rPr>
                <w:rFonts w:hint="eastAsia" w:ascii="仿宋" w:hAnsi="仿宋" w:eastAsia="仿宋"/>
                <w:b/>
                <w:color w:val="auto"/>
                <w:szCs w:val="21"/>
              </w:rPr>
              <w:t>▲</w:t>
            </w:r>
            <w:r>
              <w:rPr>
                <w:rFonts w:hint="eastAsia" w:ascii="仿宋" w:hAnsi="仿宋" w:eastAsia="仿宋" w:cs="仿宋_GB2312"/>
                <w:b/>
                <w:color w:val="auto"/>
                <w:szCs w:val="21"/>
              </w:rPr>
              <w:t>投标报价高于本项目采购预算或者最高限价的;</w:t>
            </w:r>
          </w:p>
          <w:p>
            <w:pPr>
              <w:spacing w:line="360" w:lineRule="auto"/>
              <w:rPr>
                <w:rFonts w:hint="eastAsia" w:ascii="仿宋" w:hAnsi="仿宋" w:eastAsia="仿宋" w:cs="仿宋_GB2312"/>
                <w:b/>
                <w:color w:val="auto"/>
                <w:szCs w:val="21"/>
              </w:rPr>
            </w:pPr>
            <w:r>
              <w:rPr>
                <w:rFonts w:hint="eastAsia" w:ascii="仿宋" w:hAnsi="仿宋" w:eastAsia="仿宋"/>
                <w:b/>
                <w:color w:val="auto"/>
                <w:szCs w:val="21"/>
              </w:rPr>
              <w:t>▲</w:t>
            </w:r>
            <w:r>
              <w:rPr>
                <w:rFonts w:hint="eastAsia" w:ascii="仿宋" w:hAnsi="仿宋" w:eastAsia="仿宋" w:cs="Arial"/>
                <w:b/>
                <w:color w:val="auto"/>
                <w:kern w:val="0"/>
                <w:szCs w:val="21"/>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auto"/>
                <w:szCs w:val="21"/>
              </w:rPr>
              <w:t>;</w:t>
            </w:r>
          </w:p>
          <w:p>
            <w:pPr>
              <w:spacing w:line="360" w:lineRule="auto"/>
              <w:rPr>
                <w:rFonts w:hint="eastAsia" w:ascii="仿宋" w:hAnsi="仿宋" w:eastAsia="仿宋" w:cs="仿宋_GB2312"/>
                <w:color w:val="auto"/>
                <w:szCs w:val="21"/>
              </w:rPr>
            </w:pPr>
            <w:r>
              <w:rPr>
                <w:rFonts w:hint="eastAsia" w:ascii="仿宋" w:hAnsi="仿宋" w:eastAsia="仿宋"/>
                <w:b/>
                <w:color w:val="auto"/>
                <w:szCs w:val="21"/>
              </w:rPr>
              <w:t>▲《投标（开标）一览表》填写不完整或字迹不能辨认或有漏项的,经评标委员会认定属于重大偏差的；</w:t>
            </w:r>
          </w:p>
          <w:p>
            <w:pPr>
              <w:spacing w:line="360" w:lineRule="auto"/>
              <w:rPr>
                <w:rFonts w:hint="eastAsia" w:ascii="仿宋" w:hAnsi="仿宋" w:eastAsia="仿宋"/>
                <w:b/>
                <w:color w:val="auto"/>
                <w:szCs w:val="21"/>
              </w:rPr>
            </w:pPr>
            <w:r>
              <w:rPr>
                <w:rFonts w:hint="eastAsia" w:ascii="仿宋" w:hAnsi="仿宋" w:eastAsia="仿宋" w:cs="Arial"/>
                <w:b/>
                <w:color w:val="auto"/>
                <w:kern w:val="0"/>
                <w:szCs w:val="21"/>
              </w:rPr>
              <w:t>▲投标人对根据修正原则修正后的报价不确认的</w:t>
            </w:r>
            <w:r>
              <w:rPr>
                <w:rFonts w:hint="eastAsia" w:ascii="仿宋" w:hAnsi="仿宋" w:eastAsia="仿宋"/>
                <w:b/>
                <w:color w:val="auto"/>
                <w:szCs w:val="21"/>
              </w:rPr>
              <w:t>。</w:t>
            </w:r>
          </w:p>
          <w:p>
            <w:pPr>
              <w:spacing w:line="360" w:lineRule="auto"/>
              <w:rPr>
                <w:rFonts w:hint="eastAsia" w:ascii="仿宋" w:hAnsi="仿宋" w:eastAsia="仿宋"/>
                <w:b/>
                <w:strike/>
                <w:color w:val="FF0000"/>
                <w:sz w:val="24"/>
              </w:rPr>
            </w:pPr>
            <w:r>
              <w:rPr>
                <w:rFonts w:hint="eastAsia" w:ascii="仿宋" w:hAnsi="仿宋" w:eastAsia="仿宋" w:cs="Arial"/>
                <w:b/>
                <w:color w:val="auto"/>
                <w:kern w:val="0"/>
                <w:szCs w:val="21"/>
              </w:rPr>
              <w:t>▲结合本项目具体情况，要求本次供应商员工基本工资最低不得低于绍兴市本年度最低工资标准的110%，（浙政办发[2009]190号）（最低月工资标准2070元/月绍政发[2021]2</w:t>
            </w:r>
            <w:r>
              <w:rPr>
                <w:rFonts w:hint="eastAsia" w:ascii="仿宋" w:hAnsi="仿宋" w:eastAsia="仿宋" w:cs="Arial"/>
                <w:b/>
                <w:color w:val="auto"/>
                <w:kern w:val="0"/>
                <w:szCs w:val="21"/>
                <w:lang w:val="en-US" w:eastAsia="zh-CN"/>
              </w:rPr>
              <w:t>2</w:t>
            </w:r>
            <w:r>
              <w:rPr>
                <w:rFonts w:hint="eastAsia" w:ascii="仿宋" w:hAnsi="仿宋" w:eastAsia="仿宋" w:cs="Arial"/>
                <w:b/>
                <w:color w:val="auto"/>
                <w:kern w:val="0"/>
                <w:szCs w:val="21"/>
              </w:rPr>
              <w:t>号）（最低工资不包括下列四项收入：延长工作时间的工资；高温、低温、有毒有害等特殊工作环境、条件下的津贴；贴补伙食</w:t>
            </w:r>
            <w:r>
              <w:rPr>
                <w:rFonts w:hint="eastAsia" w:ascii="仿宋" w:hAnsi="仿宋" w:eastAsia="仿宋" w:cs="Arial"/>
                <w:b/>
                <w:strike w:val="0"/>
                <w:color w:val="auto"/>
                <w:kern w:val="0"/>
                <w:szCs w:val="21"/>
              </w:rPr>
              <w:t>、住房</w:t>
            </w:r>
            <w:r>
              <w:rPr>
                <w:rFonts w:hint="eastAsia" w:ascii="仿宋" w:hAnsi="仿宋" w:eastAsia="仿宋" w:cs="Arial"/>
                <w:b/>
                <w:color w:val="auto"/>
                <w:kern w:val="0"/>
                <w:szCs w:val="21"/>
              </w:rPr>
              <w:t>等支付给劳动者的非货币性收入；法律、法规和国家规定的劳动者应当享受的福利待遇等）。本项目员工最低工资标准为每人每月2070*110%=2277元人民币。所有作业人员必须购买人身意外保险，向街道提供保洁员保险资料复印件。人员发生更替时及时完善保险程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79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olor w:val="000000"/>
                <w:sz w:val="24"/>
              </w:rPr>
            </w:pPr>
            <w:r>
              <w:rPr>
                <w:rFonts w:hint="eastAsia" w:ascii="仿宋" w:hAnsi="仿宋" w:eastAsia="仿宋"/>
                <w:color w:val="000000"/>
                <w:sz w:val="24"/>
              </w:rPr>
              <w:t>本项目为</w:t>
            </w:r>
            <w:r>
              <w:rPr>
                <w:rFonts w:hint="eastAsia" w:ascii="仿宋" w:hAnsi="仿宋" w:eastAsia="仿宋"/>
                <w:color w:val="000000"/>
                <w:sz w:val="24"/>
                <w:u w:val="single"/>
              </w:rPr>
              <w:t>服务类</w:t>
            </w:r>
            <w:r>
              <w:rPr>
                <w:rFonts w:hint="eastAsia" w:ascii="仿宋" w:hAnsi="仿宋" w:eastAsia="仿宋"/>
                <w:color w:val="000000"/>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（1）采购人</w:t>
            </w:r>
            <w:r>
              <w:rPr>
                <w:rFonts w:hint="eastAsia" w:ascii="仿宋" w:hAnsi="仿宋" w:eastAsia="仿宋" w:cs="仿宋_GB2312"/>
                <w:b/>
                <w:color w:val="000000"/>
                <w:sz w:val="24"/>
                <w:u w:val="single"/>
              </w:rPr>
              <w:t>不同意</w:t>
            </w:r>
            <w:r>
              <w:rPr>
                <w:rFonts w:hint="eastAsia" w:ascii="仿宋" w:hAnsi="仿宋" w:eastAsia="仿宋" w:cs="仿宋_GB2312"/>
                <w:color w:val="000000"/>
                <w:sz w:val="24"/>
              </w:rPr>
              <w:t>分包</w:t>
            </w:r>
          </w:p>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（1）采购标的：</w:t>
            </w:r>
            <w:r>
              <w:rPr>
                <w:rFonts w:hint="eastAsia" w:ascii="仿宋" w:hAnsi="仿宋" w:eastAsia="仿宋"/>
                <w:color w:val="000000"/>
                <w:sz w:val="24"/>
                <w:szCs w:val="28"/>
              </w:rPr>
              <w:t>华舍街道道路(绿化地)清扫保洁、垃圾分类收集、清运服务采购项目</w:t>
            </w:r>
          </w:p>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（2）所属行业：</w:t>
            </w:r>
            <w:r>
              <w:rPr>
                <w:rFonts w:hint="eastAsia" w:ascii="仿宋" w:hAnsi="仿宋" w:eastAsia="仿宋" w:cs="仿宋"/>
                <w:sz w:val="24"/>
              </w:rPr>
              <w:t>其他未列明行业</w:t>
            </w:r>
            <w:r>
              <w:rPr>
                <w:rFonts w:hint="eastAsia" w:ascii="仿宋" w:hAnsi="仿宋" w:eastAsia="仿宋" w:cs="仿宋_GB2312"/>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1"/>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cs="Times New Roman"/>
                <w:snapToGrid/>
                <w:color w:val="000000"/>
                <w:sz w:val="24"/>
                <w:szCs w:val="20"/>
              </w:rPr>
            </w:pPr>
            <w:r>
              <w:rPr>
                <w:rFonts w:hint="eastAsia" w:ascii="仿宋" w:hAnsi="仿宋" w:eastAsia="仿宋" w:cs="Times New Roman"/>
                <w:b/>
                <w:snapToGrid/>
                <w:color w:val="000000"/>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b/>
                <w:color w:val="000000"/>
                <w:sz w:val="24"/>
              </w:rPr>
            </w:pPr>
            <w:r>
              <w:rPr>
                <w:rFonts w:hint="eastAsia" w:ascii="仿宋" w:hAnsi="仿宋" w:eastAsia="仿宋" w:cs="Times New Roman"/>
                <w:b/>
                <w:snapToGrid/>
                <w:color w:val="000000"/>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85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color w:val="000000"/>
                <w:sz w:val="24"/>
              </w:rPr>
            </w:pPr>
            <w:r>
              <w:rPr>
                <w:rFonts w:hint="eastAsia" w:ascii="仿宋" w:hAnsi="仿宋" w:eastAsia="仿宋" w:cs="仿宋_GB2312"/>
                <w:b/>
                <w:color w:val="000000"/>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b/>
                <w:color w:val="000000"/>
                <w:kern w:val="0"/>
                <w:sz w:val="24"/>
                <w:lang w:val="zh-CN"/>
              </w:rPr>
            </w:pPr>
            <w:r>
              <w:rPr>
                <w:rFonts w:hint="eastAsia" w:ascii="仿宋" w:hAnsi="仿宋" w:eastAsia="仿宋"/>
                <w:b/>
                <w:color w:val="000000"/>
                <w:kern w:val="28"/>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238"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240" w:firstLineChars="100"/>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240" w:firstLineChars="100"/>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71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240" w:firstLineChars="100"/>
              <w:rPr>
                <w:rFonts w:hint="eastAsia" w:ascii="仿宋" w:hAnsi="仿宋" w:eastAsia="仿宋" w:cs="仿宋_GB2312"/>
                <w:color w:val="0000FF"/>
                <w:sz w:val="24"/>
              </w:rPr>
            </w:pPr>
            <w:r>
              <w:rPr>
                <w:rFonts w:hint="eastAsia" w:ascii="仿宋" w:hAnsi="仿宋" w:eastAsia="仿宋" w:cs="仿宋_GB2312"/>
                <w:color w:val="auto"/>
                <w:sz w:val="24"/>
              </w:rPr>
              <w:t>中标合同金额的1%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（6）投标文件的解密：投标人按照平台提示和招标文件的规定在开始解密后30分钟内完成在线解密。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bookmarkEnd w:id="10"/>
    <w:p>
      <w:pPr>
        <w:adjustRightInd/>
        <w:spacing w:line="360" w:lineRule="auto"/>
        <w:ind w:firstLine="3845" w:firstLineChars="1197"/>
        <w:outlineLvl w:val="0"/>
        <w:rPr>
          <w:rFonts w:hint="eastAsia" w:ascii="仿宋" w:hAnsi="仿宋" w:eastAsia="仿宋" w:cs="仿宋_GB2312"/>
          <w:b/>
          <w:color w:val="000000"/>
          <w:sz w:val="32"/>
          <w:szCs w:val="20"/>
        </w:rPr>
      </w:pPr>
      <w:bookmarkStart w:id="38" w:name="第三部分"/>
      <w:bookmarkStart w:id="39" w:name="_Toc164416483"/>
    </w:p>
    <w:p>
      <w:pPr>
        <w:adjustRightInd/>
        <w:spacing w:line="360" w:lineRule="auto"/>
        <w:ind w:firstLine="3845" w:firstLineChars="1197"/>
        <w:outlineLvl w:val="0"/>
        <w:rPr>
          <w:rFonts w:hint="eastAsia" w:ascii="仿宋" w:hAnsi="仿宋" w:eastAsia="仿宋" w:cs="仿宋_GB2312"/>
          <w:b/>
          <w:color w:val="000000"/>
          <w:sz w:val="32"/>
          <w:szCs w:val="20"/>
        </w:rPr>
      </w:pPr>
    </w:p>
    <w:p>
      <w:pPr>
        <w:adjustRightInd/>
        <w:spacing w:line="360" w:lineRule="auto"/>
        <w:ind w:firstLine="3845" w:firstLineChars="1197"/>
        <w:outlineLvl w:val="0"/>
        <w:rPr>
          <w:rFonts w:hint="eastAsia" w:ascii="仿宋" w:hAnsi="仿宋" w:eastAsia="仿宋" w:cs="仿宋_GB2312"/>
          <w:b/>
          <w:color w:val="000000"/>
          <w:sz w:val="32"/>
          <w:szCs w:val="20"/>
        </w:rPr>
      </w:pPr>
    </w:p>
    <w:p>
      <w:pPr>
        <w:adjustRightInd/>
        <w:spacing w:line="360" w:lineRule="auto"/>
        <w:ind w:firstLine="3845" w:firstLineChars="1197"/>
        <w:outlineLvl w:val="0"/>
        <w:rPr>
          <w:rFonts w:hint="eastAsia" w:ascii="仿宋" w:hAnsi="仿宋" w:eastAsia="仿宋" w:cs="仿宋_GB2312"/>
          <w:b/>
          <w:color w:val="000000"/>
          <w:sz w:val="32"/>
          <w:szCs w:val="20"/>
        </w:rPr>
      </w:pPr>
    </w:p>
    <w:p>
      <w:pPr>
        <w:adjustRightInd/>
        <w:spacing w:line="360" w:lineRule="auto"/>
        <w:ind w:firstLine="3845" w:firstLineChars="1197"/>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3.3.2对于未预留份额专门面向中小企业的政府采购货物或服务项目，以及预留份额政府采购货物或服务项目中的非预留部分标项，对小型和微型企业的投标报价给予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20%</w:t>
      </w:r>
      <w:r>
        <w:rPr>
          <w:rFonts w:hint="eastAsia" w:ascii="仿宋" w:hAnsi="仿宋" w:eastAsia="仿宋"/>
          <w:sz w:val="24"/>
        </w:rPr>
        <w:t>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3.3.3</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b/>
          <w:sz w:val="24"/>
        </w:rPr>
        <w:t>6</w:t>
      </w:r>
      <w:r>
        <w:rPr>
          <w:rFonts w:ascii="仿宋" w:hAnsi="仿宋" w:eastAsia="仿宋"/>
          <w:b/>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rPr>
          <w:rFonts w:hint="eastAsia" w:ascii="仿宋" w:hAnsi="仿宋" w:eastAsia="仿宋"/>
          <w:sz w:val="24"/>
        </w:rPr>
        <w:t>3.3.7中小企业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1"/>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1"/>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547"/>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547"/>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54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547"/>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7"/>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4.3供应商投诉</w:t>
      </w:r>
    </w:p>
    <w:p>
      <w:pPr>
        <w:pStyle w:val="547"/>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547"/>
        <w:shd w:val="clear" w:color="auto" w:fill="FFFFFF"/>
        <w:snapToGrid w:val="0"/>
        <w:spacing w:after="240" w:afterAutospacing="0" w:line="360" w:lineRule="auto"/>
        <w:contextualSpacing/>
        <w:rPr>
          <w:rFonts w:ascii="仿宋" w:hAnsi="仿宋" w:eastAsia="仿宋"/>
          <w:color w:val="000000"/>
        </w:rPr>
      </w:pPr>
      <w:r>
        <w:rPr>
          <w:rFonts w:hint="eastAsia" w:ascii="仿宋" w:hAnsi="仿宋" w:eastAsia="仿宋"/>
          <w:color w:val="000000"/>
        </w:rPr>
        <w:t>督管理部门提出投诉。</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rPr>
        <w:t>4.3</w:t>
      </w:r>
      <w:r>
        <w:rPr>
          <w:rFonts w:hint="eastAsia" w:ascii="仿宋" w:hAnsi="仿宋" w:eastAsia="仿宋"/>
        </w:rPr>
        <w:t>.4 以联合</w:t>
      </w:r>
      <w:r>
        <w:rPr>
          <w:rFonts w:hint="eastAsia" w:ascii="仿宋" w:hAnsi="仿宋" w:eastAsia="仿宋"/>
          <w:color w:val="000000"/>
        </w:rPr>
        <w:t>体形式参加政府采购活动的，其投诉应当由组成联合体的所有供应商共同提出。</w:t>
      </w:r>
    </w:p>
    <w:p>
      <w:pPr>
        <w:pStyle w:val="54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34"/>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68072990"/>
      <w:bookmarkEnd w:id="40"/>
      <w:bookmarkStart w:id="41" w:name="_Hlt74730295"/>
      <w:bookmarkEnd w:id="41"/>
      <w:bookmarkStart w:id="42" w:name="_Hlt74729768"/>
      <w:bookmarkEnd w:id="42"/>
      <w:bookmarkStart w:id="43" w:name="_Hlt74714665"/>
      <w:bookmarkEnd w:id="43"/>
      <w:bookmarkStart w:id="44" w:name="_Hlt75236290"/>
      <w:bookmarkEnd w:id="44"/>
      <w:bookmarkStart w:id="45" w:name="_Hlt74707468"/>
      <w:bookmarkEnd w:id="45"/>
      <w:bookmarkStart w:id="46" w:name="_Hlt68057669"/>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1"/>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1"/>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1"/>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34"/>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2"/>
        <w:rPr>
          <w:rFonts w:hint="eastAsia" w:ascii="仿宋" w:hAnsi="仿宋" w:eastAsia="仿宋" w:cs="仿宋_GB2312"/>
          <w:color w:val="000000"/>
          <w:szCs w:val="24"/>
          <w:lang w:val="en-US"/>
        </w:rPr>
      </w:pP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1"/>
        <w:spacing w:line="360" w:lineRule="auto"/>
        <w:ind w:firstLine="482" w:firstLineChars="200"/>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34"/>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（以联合体形式进行政府采购的，参加联合体的供应商均应当提供）（供应商书面承诺符合参与政府采购活动资格条件的，不需要）</w:t>
      </w:r>
    </w:p>
    <w:p>
      <w:pPr>
        <w:pStyle w:val="31"/>
        <w:spacing w:line="360" w:lineRule="auto"/>
        <w:ind w:firstLine="480" w:firstLineChars="200"/>
        <w:rPr>
          <w:rFonts w:ascii="仿宋" w:hAnsi="仿宋" w:eastAsia="仿宋"/>
          <w:sz w:val="24"/>
        </w:rPr>
      </w:pPr>
      <w:bookmarkStart w:id="54" w:name="_Hlt68072998"/>
      <w:bookmarkEnd w:id="54"/>
      <w:bookmarkStart w:id="55" w:name="_Hlt68403820"/>
      <w:bookmarkEnd w:id="55"/>
      <w:bookmarkStart w:id="56" w:name="_Hlt68073093"/>
      <w:bookmarkEnd w:id="56"/>
      <w:r>
        <w:rPr>
          <w:rFonts w:hint="eastAsia" w:ascii="仿宋" w:hAnsi="仿宋" w:eastAsia="仿宋"/>
          <w:sz w:val="24"/>
        </w:rPr>
        <w:t>11.1.1营业执照(或事业法人登记证或其他工商等登记证明材料)复印件（投标人为自然人的，提供自然人的身份证明）</w:t>
      </w:r>
      <w:r>
        <w:rPr>
          <w:rFonts w:hint="eastAsia" w:ascii="仿宋" w:hAnsi="仿宋" w:eastAsia="仿宋"/>
          <w:b/>
          <w:sz w:val="24"/>
        </w:rPr>
        <w:t>；</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11.1.2投标声明函；</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sz w:val="24"/>
        </w:rPr>
        <w:t>11.1.3法定代表人授权书；如投标人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color w:val="000000"/>
          <w:sz w:val="24"/>
        </w:rPr>
        <w:t>11.1.4法定代表人及其授权代表的身份证复印件（正反面复印件）；如投标人代表系法定代表人，只需提供其身份证复印件（正反面复印件）；</w:t>
      </w:r>
      <w:r>
        <w:rPr>
          <w:rFonts w:ascii="仿宋" w:hAnsi="仿宋" w:eastAsia="仿宋" w:cs="仿宋_GB2312"/>
          <w:color w:val="FF0000"/>
          <w:sz w:val="24"/>
        </w:rPr>
        <w:t xml:space="preserve"> </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sz w:val="24"/>
        </w:rPr>
        <w:t>11.1.5</w:t>
      </w:r>
      <w:r>
        <w:rPr>
          <w:rFonts w:hint="eastAsia" w:ascii="仿宋" w:hAnsi="仿宋" w:eastAsia="仿宋" w:cs="仿宋_GB2312"/>
          <w:color w:val="000000"/>
          <w:sz w:val="24"/>
        </w:rPr>
        <w:t>符合特定资格条件（如果项目要求）的有关证明材料（复印件）。</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rPr>
        <w:t>2</w:t>
      </w:r>
      <w:r>
        <w:rPr>
          <w:rFonts w:hint="eastAsia" w:ascii="仿宋" w:hAnsi="仿宋" w:eastAsia="仿宋" w:cs="仿宋_GB2312"/>
          <w:color w:val="000000"/>
          <w:kern w:val="0"/>
          <w:sz w:val="24"/>
          <w:lang w:val="zh-CN"/>
        </w:rPr>
        <w:t>技术响应表；</w:t>
      </w:r>
      <w:r>
        <w:rPr>
          <w:rFonts w:hint="eastAsia" w:ascii="仿宋" w:hAnsi="仿宋" w:eastAsia="仿宋" w:cs="仿宋_GB2312"/>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rPr>
        <w:t>3</w:t>
      </w:r>
      <w:r>
        <w:rPr>
          <w:rFonts w:hint="eastAsia" w:ascii="仿宋" w:hAnsi="仿宋" w:eastAsia="仿宋" w:cs="仿宋_GB2312"/>
          <w:color w:val="000000"/>
          <w:kern w:val="0"/>
          <w:sz w:val="24"/>
          <w:lang w:val="zh-CN"/>
        </w:rPr>
        <w:t>商务响应表；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rPr>
        <w:t>11.2.4</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rPr>
        <w:t>5</w:t>
      </w:r>
      <w:r>
        <w:rPr>
          <w:rFonts w:hint="eastAsia" w:ascii="仿宋" w:hAnsi="仿宋" w:eastAsia="仿宋" w:cs="仿宋_GB2312"/>
          <w:color w:val="000000"/>
          <w:kern w:val="0"/>
          <w:sz w:val="24"/>
          <w:lang w:val="zh-CN"/>
        </w:rPr>
        <w:t>项目负责人情况表；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rPr>
        <w:t>6</w:t>
      </w:r>
      <w:r>
        <w:rPr>
          <w:rFonts w:hint="eastAsia" w:ascii="仿宋" w:hAnsi="仿宋" w:eastAsia="仿宋" w:cs="仿宋_GB2312"/>
          <w:color w:val="000000"/>
          <w:kern w:val="0"/>
          <w:sz w:val="24"/>
          <w:lang w:val="zh-CN"/>
        </w:rPr>
        <w:t>项目组人员名单；</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11.2.7</w:t>
      </w:r>
      <w:r>
        <w:rPr>
          <w:rFonts w:hint="eastAsia" w:ascii="仿宋" w:hAnsi="仿宋" w:eastAsia="仿宋" w:cs="仿宋_GB2312"/>
          <w:kern w:val="0"/>
          <w:sz w:val="24"/>
          <w:lang w:val="zh-CN"/>
        </w:rPr>
        <w:t>承诺书；</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w:t>
      </w:r>
      <w:r>
        <w:rPr>
          <w:rFonts w:hint="eastAsia" w:ascii="仿宋" w:hAnsi="仿宋" w:eastAsia="仿宋" w:cs="仿宋_GB2312"/>
          <w:color w:val="000000"/>
          <w:sz w:val="24"/>
        </w:rPr>
        <w:t>8</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w:t>
      </w:r>
      <w:r>
        <w:rPr>
          <w:rFonts w:hint="eastAsia" w:ascii="仿宋" w:hAnsi="仿宋" w:eastAsia="仿宋" w:cs="仿宋_GB2312"/>
          <w:color w:val="000000"/>
          <w:sz w:val="24"/>
        </w:rPr>
        <w:t>9</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lang w:val="zh-CN"/>
        </w:rPr>
        <w:t>11.2.</w:t>
      </w:r>
      <w:r>
        <w:rPr>
          <w:rFonts w:hint="eastAsia" w:ascii="仿宋" w:hAnsi="仿宋" w:eastAsia="仿宋" w:cs="仿宋_GB2312"/>
          <w:color w:val="000000"/>
          <w:sz w:val="24"/>
        </w:rPr>
        <w:t>10</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pStyle w:val="23"/>
        <w:spacing w:line="360" w:lineRule="auto"/>
        <w:rPr>
          <w:rFonts w:hint="eastAsia" w:ascii="仿宋" w:hAnsi="仿宋" w:eastAsia="仿宋" w:cs="仿宋_GB2312"/>
          <w:color w:val="000000"/>
        </w:rPr>
      </w:pPr>
      <w:bookmarkStart w:id="57" w:name="_Toc91899887"/>
      <w:r>
        <w:rPr>
          <w:rFonts w:hint="eastAsia" w:ascii="仿宋" w:hAnsi="仿宋" w:eastAsia="仿宋" w:cs="仿宋_GB2312"/>
          <w:color w:val="000000"/>
        </w:rPr>
        <w:t>11.3.1投标(开标)一览表；</w:t>
      </w:r>
    </w:p>
    <w:p>
      <w:pPr>
        <w:pStyle w:val="23"/>
        <w:spacing w:line="360" w:lineRule="auto"/>
        <w:rPr>
          <w:rFonts w:hint="eastAsia" w:ascii="仿宋" w:hAnsi="仿宋" w:eastAsia="仿宋" w:cs="仿宋_GB2312"/>
          <w:kern w:val="0"/>
          <w:lang w:eastAsia="zh-CN"/>
        </w:rPr>
      </w:pPr>
      <w:r>
        <w:rPr>
          <w:rFonts w:hint="eastAsia" w:ascii="仿宋" w:hAnsi="仿宋" w:eastAsia="仿宋" w:cs="仿宋_GB2312"/>
          <w:lang w:val="en-US" w:eastAsia="zh-CN"/>
        </w:rPr>
        <w:t>11.3.2</w:t>
      </w:r>
      <w:r>
        <w:rPr>
          <w:rFonts w:hint="eastAsia" w:ascii="仿宋" w:hAnsi="仿宋" w:eastAsia="仿宋" w:cs="仿宋_GB2312"/>
          <w:kern w:val="0"/>
        </w:rPr>
        <w:t>投标报价明细表</w:t>
      </w:r>
      <w:r>
        <w:rPr>
          <w:rFonts w:hint="eastAsia" w:ascii="仿宋" w:hAnsi="仿宋" w:eastAsia="仿宋" w:cs="仿宋_GB2312"/>
          <w:kern w:val="0"/>
          <w:lang w:eastAsia="zh-CN"/>
        </w:rPr>
        <w:t>；</w:t>
      </w:r>
    </w:p>
    <w:p>
      <w:pPr>
        <w:pStyle w:val="31"/>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sz w:val="24"/>
          <w:szCs w:val="24"/>
        </w:rPr>
        <w:t>11.3.3投入设备明细表；</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11.3.4中小企业声明函（如有）；</w:t>
      </w:r>
    </w:p>
    <w:p>
      <w:pPr>
        <w:pStyle w:val="31"/>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11.3.5残疾人福利性单位声明函（如有）。</w:t>
      </w:r>
    </w:p>
    <w:p>
      <w:pPr>
        <w:pStyle w:val="234"/>
        <w:snapToGrid w:val="0"/>
        <w:spacing w:before="0"/>
        <w:ind w:firstLine="482"/>
        <w:outlineLvl w:val="0"/>
        <w:rPr>
          <w:rFonts w:ascii="仿宋" w:hAnsi="仿宋" w:eastAsia="仿宋" w:cs="仿宋_GB2312"/>
          <w:b/>
          <w:color w:val="000000"/>
          <w:szCs w:val="24"/>
        </w:rPr>
      </w:pPr>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34"/>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4"/>
        <w:snapToGrid w:val="0"/>
        <w:spacing w:before="0"/>
        <w:ind w:firstLine="482"/>
        <w:rPr>
          <w:rFonts w:hint="eastAsia"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4"/>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4"/>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4"/>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4"/>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w:t>
      </w:r>
      <w:r>
        <w:rPr>
          <w:rFonts w:hint="eastAsia" w:ascii="仿宋" w:hAnsi="仿宋" w:eastAsia="仿宋" w:cs="仿宋_GB2312"/>
          <w:szCs w:val="21"/>
          <w:lang w:eastAsia="zh-CN"/>
        </w:rPr>
        <w:t>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4"/>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34"/>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34"/>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34"/>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451"/>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r>
        <w:rPr>
          <w:rFonts w:hint="eastAsia" w:ascii="仿宋_GB2312" w:eastAsia="仿宋_GB2312"/>
          <w:color w:val="FF0000"/>
          <w:sz w:val="24"/>
        </w:rPr>
        <w:t xml:space="preserve"> </w:t>
      </w:r>
    </w:p>
    <w:p>
      <w:pPr>
        <w:pStyle w:val="451"/>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51"/>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w:t>
      </w:r>
      <w:r>
        <w:rPr>
          <w:rFonts w:hint="eastAsia" w:ascii="仿宋" w:hAnsi="仿宋" w:eastAsia="仿宋"/>
          <w:color w:val="auto"/>
          <w:sz w:val="24"/>
          <w:szCs w:val="28"/>
        </w:rPr>
        <w:t>30分钟</w:t>
      </w:r>
      <w:r>
        <w:rPr>
          <w:rFonts w:hint="eastAsia" w:ascii="仿宋" w:hAnsi="仿宋" w:eastAsia="仿宋" w:cs="仿宋_GB2312"/>
          <w:sz w:val="24"/>
        </w:rPr>
        <w:t>内完成在线解密。</w:t>
      </w:r>
    </w:p>
    <w:p>
      <w:pPr>
        <w:pStyle w:val="451"/>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34"/>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34"/>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34"/>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34"/>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34"/>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34"/>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4"/>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34"/>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34"/>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34"/>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1</w:t>
      </w:r>
      <w:r>
        <w:rPr>
          <w:rFonts w:hint="eastAsia" w:ascii="仿宋" w:hAnsi="仿宋" w:eastAsia="仿宋" w:cs="仿宋_GB2312"/>
          <w:b/>
          <w:color w:val="000000"/>
        </w:rPr>
        <w:t>. 确定中标供应商</w:t>
      </w:r>
    </w:p>
    <w:p>
      <w:pPr>
        <w:pStyle w:val="234"/>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34"/>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34"/>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4"/>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4"/>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4"/>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4"/>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4"/>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4"/>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4"/>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4</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5</w:t>
      </w:r>
      <w:r>
        <w:rPr>
          <w:rFonts w:hint="eastAsia" w:ascii="仿宋" w:hAnsi="仿宋" w:eastAsia="仿宋" w:cs="仿宋_GB2312"/>
          <w:b/>
          <w:color w:val="000000"/>
        </w:rPr>
        <w:t>.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4"/>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6</w:t>
      </w:r>
      <w:r>
        <w:rPr>
          <w:rFonts w:hint="eastAsia" w:ascii="仿宋" w:hAnsi="仿宋" w:eastAsia="仿宋" w:cs="仿宋_GB2312"/>
          <w:b/>
          <w:color w:val="000000"/>
        </w:rPr>
        <w:t>. 履约保证金</w:t>
      </w:r>
    </w:p>
    <w:p>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。履约保证金的数额为政府采购合同金额的</w:t>
      </w:r>
      <w:r>
        <w:rPr>
          <w:rFonts w:hint="eastAsia" w:ascii="仿宋" w:hAnsi="仿宋" w:eastAsia="仿宋"/>
          <w:b/>
          <w:sz w:val="24"/>
        </w:rPr>
        <w:t>1</w:t>
      </w:r>
      <w:r>
        <w:rPr>
          <w:rFonts w:hint="eastAsia" w:ascii="仿宋" w:hAnsi="仿宋" w:eastAsia="仿宋"/>
          <w:color w:val="000000"/>
          <w:sz w:val="24"/>
        </w:rPr>
        <w:t>%。</w:t>
      </w:r>
    </w:p>
    <w:p>
      <w:pPr>
        <w:snapToGrid w:val="0"/>
        <w:spacing w:line="360" w:lineRule="auto"/>
        <w:ind w:left="120" w:leftChars="57" w:firstLine="482" w:firstLineChars="150"/>
        <w:jc w:val="center"/>
        <w:rPr>
          <w:rFonts w:hint="eastAsia" w:ascii="仿宋" w:hAnsi="仿宋" w:eastAsia="仿宋"/>
          <w:b/>
          <w:bCs/>
          <w:color w:val="000000"/>
          <w:sz w:val="32"/>
          <w:szCs w:val="32"/>
        </w:rPr>
      </w:pPr>
      <w:r>
        <w:rPr>
          <w:rFonts w:hint="eastAsia" w:ascii="仿宋" w:hAnsi="仿宋" w:eastAsia="仿宋"/>
          <w:b/>
          <w:bCs/>
          <w:color w:val="000000"/>
          <w:sz w:val="32"/>
          <w:szCs w:val="32"/>
        </w:rPr>
        <w:t>九、合同公示</w:t>
      </w:r>
    </w:p>
    <w:p>
      <w:pPr>
        <w:snapToGrid w:val="0"/>
        <w:spacing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27. 采购人将在采购合同签订之日起2个工作日内，将采购合同在浙江政府采购网公告，但采购合同中涉及国家秘密、商业秘密的内容除外。</w:t>
      </w:r>
    </w:p>
    <w:p>
      <w:pPr>
        <w:snapToGrid w:val="0"/>
        <w:spacing w:line="360" w:lineRule="auto"/>
        <w:ind w:firstLine="480" w:firstLineChars="200"/>
        <w:jc w:val="left"/>
        <w:rPr>
          <w:rFonts w:hint="eastAsia"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lang w:val="en-US" w:eastAsia="zh-CN"/>
        </w:rPr>
        <w:t>十</w:t>
      </w:r>
      <w:r>
        <w:rPr>
          <w:rFonts w:hint="eastAsia" w:ascii="仿宋" w:hAnsi="仿宋" w:eastAsia="仿宋" w:cs="仿宋_GB2312"/>
          <w:b/>
          <w:color w:val="000000"/>
          <w:sz w:val="32"/>
          <w:szCs w:val="20"/>
        </w:rPr>
        <w:t>、履约验收</w:t>
      </w:r>
    </w:p>
    <w:p>
      <w:pPr>
        <w:pStyle w:val="23"/>
        <w:spacing w:line="360" w:lineRule="auto"/>
        <w:ind w:firstLine="482"/>
        <w:rPr>
          <w:rFonts w:ascii="仿宋" w:hAnsi="仿宋" w:eastAsia="仿宋" w:cs="仿宋_GB2312"/>
          <w:b/>
          <w:color w:val="000000"/>
          <w:lang w:eastAsia="zh-CN"/>
        </w:rPr>
      </w:pPr>
      <w:r>
        <w:rPr>
          <w:rFonts w:hint="eastAsia" w:ascii="仿宋" w:hAnsi="仿宋" w:eastAsia="仿宋" w:cs="仿宋_GB2312"/>
          <w:b/>
          <w:color w:val="000000"/>
          <w:lang w:eastAsia="zh-CN"/>
        </w:rPr>
        <w:t>2</w:t>
      </w:r>
      <w:r>
        <w:rPr>
          <w:rFonts w:hint="eastAsia" w:ascii="仿宋" w:hAnsi="仿宋" w:eastAsia="仿宋" w:cs="仿宋_GB2312"/>
          <w:b/>
          <w:color w:val="000000"/>
          <w:lang w:val="en-US" w:eastAsia="zh-CN"/>
        </w:rPr>
        <w:t>8</w:t>
      </w:r>
      <w:r>
        <w:rPr>
          <w:rFonts w:hint="eastAsia" w:ascii="仿宋" w:hAnsi="仿宋" w:eastAsia="仿宋" w:cs="仿宋_GB2312"/>
          <w:b/>
          <w:color w:val="000000"/>
        </w:rPr>
        <w:t>.</w:t>
      </w:r>
      <w:r>
        <w:rPr>
          <w:rFonts w:hint="eastAsia" w:ascii="仿宋" w:hAnsi="仿宋" w:eastAsia="仿宋" w:cs="仿宋_GB2312"/>
          <w:b/>
          <w:color w:val="000000"/>
          <w:lang w:eastAsia="zh-CN"/>
        </w:rPr>
        <w:t>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28.5 采购合同的履行、违约责任和解决争议的方式等适用《中华人民共和国合同法》。</w:t>
      </w:r>
    </w:p>
    <w:p>
      <w:pPr>
        <w:tabs>
          <w:tab w:val="left" w:pos="0"/>
        </w:tabs>
        <w:spacing w:line="360" w:lineRule="auto"/>
        <w:ind w:firstLine="480" w:firstLineChars="20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28.6供应商在履约过程中有政府采购法律法规规定的违法违规情形的，采购人应当及时报告本级财政部门。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120" w:beforeLines="50" w:after="12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jc w:val="center"/>
        <w:rPr>
          <w:rFonts w:ascii="仿宋" w:hAnsi="仿宋" w:eastAsia="仿宋"/>
          <w:b/>
          <w:sz w:val="28"/>
          <w:szCs w:val="28"/>
        </w:rPr>
      </w:pPr>
      <w:r>
        <w:rPr>
          <w:rFonts w:hint="eastAsia" w:ascii="仿宋" w:hAnsi="仿宋" w:eastAsia="仿宋" w:cs="仿宋_GB2312"/>
          <w:b/>
          <w:sz w:val="32"/>
        </w:rPr>
        <w:t>一、服务清单及要求</w:t>
      </w:r>
    </w:p>
    <w:p>
      <w:pPr>
        <w:widowControl/>
        <w:snapToGrid w:val="0"/>
        <w:spacing w:line="480" w:lineRule="exact"/>
        <w:rPr>
          <w:rFonts w:ascii="仿宋" w:eastAsia="仿宋"/>
          <w:kern w:val="0"/>
          <w:sz w:val="24"/>
        </w:rPr>
      </w:pPr>
      <w:r>
        <w:rPr>
          <w:rFonts w:hint="eastAsia" w:ascii="仿宋" w:eastAsia="仿宋"/>
          <w:kern w:val="0"/>
          <w:sz w:val="24"/>
        </w:rPr>
        <w:t>1.1项目概况:</w:t>
      </w:r>
      <w:r>
        <w:rPr>
          <w:rFonts w:hint="eastAsia"/>
        </w:rPr>
        <w:t xml:space="preserve"> </w:t>
      </w:r>
      <w:r>
        <w:rPr>
          <w:rFonts w:hint="eastAsia" w:ascii="仿宋" w:eastAsia="仿宋"/>
          <w:kern w:val="0"/>
          <w:sz w:val="24"/>
        </w:rPr>
        <w:t>本次采购内容为华舍街道道路(绿化地)清扫保洁、垃圾分类收集、清运、公共环卫设施管理等。</w:t>
      </w:r>
    </w:p>
    <w:p>
      <w:pPr>
        <w:widowControl/>
        <w:snapToGrid w:val="0"/>
        <w:spacing w:line="480" w:lineRule="exact"/>
        <w:rPr>
          <w:rFonts w:ascii="仿宋" w:eastAsia="仿宋"/>
          <w:kern w:val="0"/>
          <w:sz w:val="24"/>
        </w:rPr>
      </w:pPr>
      <w:r>
        <w:rPr>
          <w:rFonts w:hint="eastAsia" w:ascii="仿宋" w:eastAsia="仿宋"/>
          <w:kern w:val="0"/>
          <w:sz w:val="24"/>
        </w:rPr>
        <w:t>1.2服务要求、服务范围：</w:t>
      </w:r>
    </w:p>
    <w:p>
      <w:pPr>
        <w:widowControl/>
        <w:snapToGrid w:val="0"/>
        <w:spacing w:line="480" w:lineRule="exact"/>
        <w:rPr>
          <w:rFonts w:ascii="仿宋" w:eastAsia="仿宋"/>
          <w:kern w:val="0"/>
          <w:sz w:val="24"/>
        </w:rPr>
      </w:pPr>
      <w:r>
        <w:rPr>
          <w:rFonts w:hint="eastAsia" w:ascii="仿宋" w:eastAsia="仿宋"/>
          <w:kern w:val="0"/>
          <w:sz w:val="24"/>
        </w:rPr>
        <w:t>1.2.1服务范围</w:t>
      </w:r>
    </w:p>
    <w:p>
      <w:pPr>
        <w:widowControl/>
        <w:snapToGrid w:val="0"/>
        <w:spacing w:line="480" w:lineRule="exact"/>
        <w:rPr>
          <w:rFonts w:ascii="仿宋" w:eastAsia="仿宋"/>
          <w:kern w:val="0"/>
          <w:sz w:val="24"/>
        </w:rPr>
      </w:pPr>
      <w:r>
        <w:rPr>
          <w:rFonts w:hint="eastAsia" w:ascii="仿宋" w:eastAsia="仿宋"/>
          <w:kern w:val="0"/>
          <w:sz w:val="24"/>
        </w:rPr>
        <w:t>1.2.1.1道路保洁范围：</w:t>
      </w:r>
    </w:p>
    <w:p>
      <w:pPr>
        <w:widowControl/>
        <w:snapToGrid w:val="0"/>
        <w:spacing w:line="480" w:lineRule="exact"/>
        <w:rPr>
          <w:rFonts w:ascii="仿宋" w:eastAsia="仿宋"/>
          <w:color w:val="auto"/>
          <w:kern w:val="0"/>
          <w:sz w:val="24"/>
        </w:rPr>
      </w:pPr>
      <w:r>
        <w:rPr>
          <w:rFonts w:hint="eastAsia" w:ascii="仿宋" w:eastAsia="仿宋"/>
          <w:kern w:val="0"/>
          <w:sz w:val="24"/>
        </w:rPr>
        <w:t>路面保洁总面积约为：</w:t>
      </w:r>
      <w:r>
        <w:rPr>
          <w:rFonts w:hint="eastAsia" w:ascii="仿宋" w:eastAsia="仿宋"/>
          <w:color w:val="auto"/>
          <w:kern w:val="0"/>
          <w:sz w:val="24"/>
        </w:rPr>
        <w:t>502665.98平方米；机动车道面积约为：</w:t>
      </w:r>
      <w:r>
        <w:rPr>
          <w:rFonts w:ascii="仿宋" w:eastAsia="仿宋"/>
          <w:color w:val="auto"/>
          <w:kern w:val="0"/>
          <w:sz w:val="24"/>
        </w:rPr>
        <w:t>326814.7</w:t>
      </w:r>
      <w:r>
        <w:rPr>
          <w:rFonts w:hint="eastAsia" w:ascii="仿宋" w:eastAsia="仿宋"/>
          <w:color w:val="auto"/>
          <w:kern w:val="0"/>
          <w:sz w:val="24"/>
        </w:rPr>
        <w:t>平方米，隔离绿化带面积约为：28965.7平方米，非机动车道面积约为：33140.9平方米，人行道面积约为：16835.3平方米，绿地约为：42454.78平方米（包括龙湖公园），自然村域约为：54454.6平方米。主要包括：镇西路（西段）与鉴水路+两路交叉(蜀阜)绿化地、镇西路（东段）及其附属道路+西池溇公共区域、越州大道与永兴路+解放桥辅道、镇东路、民生路、龙泽路与太平路（北段）、大操场（兴华社区办）一带、安华新村（老街道办事处旁）一带、龙湖公园、湖门居道、华舍工业集聚区、支六路、支五路、第三医院蜀阜路、镇西路支路（原华舍电厂） 、兴华停车场（华舍中心幼儿园南河对面，面积约1950平米）。详见附录一</w:t>
      </w:r>
    </w:p>
    <w:p>
      <w:pPr>
        <w:widowControl/>
        <w:snapToGrid w:val="0"/>
        <w:spacing w:line="480" w:lineRule="exact"/>
        <w:rPr>
          <w:rFonts w:ascii="仿宋" w:eastAsia="仿宋"/>
          <w:color w:val="auto"/>
          <w:kern w:val="0"/>
          <w:sz w:val="24"/>
        </w:rPr>
      </w:pPr>
      <w:r>
        <w:rPr>
          <w:rFonts w:hint="eastAsia" w:ascii="仿宋" w:eastAsia="仿宋"/>
          <w:color w:val="auto"/>
          <w:kern w:val="0"/>
          <w:sz w:val="24"/>
        </w:rPr>
        <w:t>1.2.1.2垃圾清运范围：</w:t>
      </w:r>
    </w:p>
    <w:p>
      <w:pPr>
        <w:widowControl/>
        <w:snapToGrid w:val="0"/>
        <w:spacing w:line="480" w:lineRule="exact"/>
        <w:rPr>
          <w:rFonts w:ascii="仿宋" w:eastAsia="仿宋"/>
          <w:color w:val="auto"/>
          <w:kern w:val="0"/>
          <w:sz w:val="24"/>
        </w:rPr>
      </w:pPr>
      <w:r>
        <w:rPr>
          <w:rFonts w:hint="eastAsia" w:ascii="仿宋" w:eastAsia="仿宋"/>
          <w:color w:val="auto"/>
          <w:kern w:val="0"/>
          <w:sz w:val="24"/>
        </w:rPr>
        <w:t>（1）垃圾转运站（坑）共11只：华舍中学1只、华舍小学1只、丝织一厂对面1只、亚婆娄拆迁1只、环卫站车库1只、敬老院1只、蜀阜菜市场1只、、第三医院1只、九花厂1只、河道垃圾点1只、华舍中学后大坑1只。垃圾转运站（坑）按1人1辆机械式防污水滴漏及加盖密封的垃圾专用车清运，做到一日两清及巡回式清运工作，垃圾进入街道中转站。其中华舍中学后大坑必须做好垃圾分类工作，分别清运到各终点(确保分类质量)、华舍区域河道堆放点做到日产日清，原则上做到其他垃圾、易腐垃圾、有害垃圾，可回收垃圾分别运入甲方指定终端点，(包括柯西工业区、华舍工业区)。见附录二</w:t>
      </w:r>
    </w:p>
    <w:p>
      <w:pPr>
        <w:widowControl/>
        <w:snapToGrid w:val="0"/>
        <w:spacing w:line="480" w:lineRule="exact"/>
        <w:rPr>
          <w:rFonts w:ascii="仿宋" w:eastAsia="仿宋"/>
          <w:kern w:val="0"/>
          <w:sz w:val="24"/>
        </w:rPr>
      </w:pPr>
      <w:r>
        <w:rPr>
          <w:rFonts w:hint="eastAsia" w:ascii="仿宋" w:eastAsia="仿宋"/>
          <w:kern w:val="0"/>
          <w:sz w:val="24"/>
        </w:rPr>
        <w:t>（2）垃圾桶、果壳箱等垃圾收集清运范围：越州大道、纺都路、镇西公路及沿线、解放区域内、亚婆娄区域、老街区域内、兴华路、大操场、永兴路、滨河绿化带、江北娄区域内、蜀阜区域等和各村居、企事业单位等区域内的所有垃圾桶、果壳箱的垃圾收集清运及柯西工业园区、华舍工业园区内的所有企事业单位及集镇区城企业的垃圾收集及清运。工作要求至少做到一日二清，每日8:30 时前及16:00 时前完成；平时做好巡回检查，发现垃圾箱（桶、堆放点）满溢、不入箱、未关门</w:t>
      </w:r>
      <w:r>
        <w:rPr>
          <w:rFonts w:ascii="仿宋" w:eastAsia="仿宋"/>
          <w:kern w:val="0"/>
          <w:sz w:val="24"/>
        </w:rPr>
        <w:t>、桶未加盖</w:t>
      </w:r>
      <w:r>
        <w:rPr>
          <w:rFonts w:hint="eastAsia" w:ascii="仿宋" w:eastAsia="仿宋"/>
          <w:kern w:val="0"/>
          <w:sz w:val="24"/>
        </w:rPr>
        <w:t>等情况，随时清运、随时处理；人工清运垃圾箱部分应直接运至垃圾中转站，不能再在垃圾堆放点中转。详见附录二</w:t>
      </w:r>
    </w:p>
    <w:p>
      <w:pPr>
        <w:widowControl/>
        <w:snapToGrid w:val="0"/>
        <w:spacing w:line="480" w:lineRule="exact"/>
        <w:rPr>
          <w:rFonts w:ascii="仿宋" w:eastAsia="仿宋"/>
          <w:b/>
          <w:i/>
          <w:kern w:val="0"/>
          <w:sz w:val="32"/>
          <w:szCs w:val="32"/>
          <w:u w:val="single"/>
        </w:rPr>
      </w:pPr>
      <w:r>
        <w:rPr>
          <w:rFonts w:hint="eastAsia" w:ascii="仿宋" w:eastAsia="仿宋"/>
          <w:kern w:val="0"/>
          <w:sz w:val="24"/>
        </w:rPr>
        <w:t>（3）垃圾分类全覆盖后，约250余只垃圾桶以桶换桶，其他垃圾桶采用汽车式18桶装及以上汽车1辆(每车装不少于18桶)、易腐垃圾桶釆用易腐垃圾专车1辆(10桶装四轮电动车)及电动翻桶车1辆上午全部换一遍，下午采用巡查式的换桶方式，确保垃圾桶不满溢；中标供应商对各垃圾收集点每天至少清运两次，做到日产日清。</w:t>
      </w:r>
      <w:r>
        <w:rPr>
          <w:rFonts w:hint="eastAsia" w:ascii="仿宋" w:hAnsi="仿宋" w:eastAsia="仿宋"/>
          <w:kern w:val="0"/>
          <w:sz w:val="24"/>
        </w:rPr>
        <w:t>【</w:t>
      </w:r>
      <w:r>
        <w:rPr>
          <w:rFonts w:hint="eastAsia" w:ascii="仿宋" w:hAnsi="仿宋" w:eastAsia="仿宋"/>
          <w:sz w:val="24"/>
        </w:rPr>
        <w:t>集镇区域内兴华路、永兴路、越州大道等沿路约200户商铺(住户)生活垃圾采用两分法入户收集，电动车1辆上门分类收运，一日二次收运</w:t>
      </w:r>
      <w:r>
        <w:rPr>
          <w:rFonts w:hint="eastAsia" w:ascii="仿宋" w:hAnsi="仿宋" w:eastAsia="仿宋"/>
          <w:kern w:val="0"/>
          <w:sz w:val="24"/>
        </w:rPr>
        <w:t>】</w:t>
      </w:r>
      <w:r>
        <w:rPr>
          <w:rFonts w:hint="eastAsia" w:ascii="仿宋" w:eastAsia="仿宋"/>
          <w:kern w:val="0"/>
          <w:sz w:val="24"/>
        </w:rPr>
        <w:t>为防止二次污染，垃圾收集后须封闭运到街道垃圾中转站。保洁区域内各类垃圾及偷倒的建筑垃圾均由中标供应商负责清理及妥善处理。详见附录二</w:t>
      </w:r>
    </w:p>
    <w:p>
      <w:pPr>
        <w:widowControl/>
        <w:snapToGrid w:val="0"/>
        <w:spacing w:line="480" w:lineRule="exact"/>
        <w:rPr>
          <w:rFonts w:ascii="仿宋" w:eastAsia="仿宋"/>
          <w:b/>
          <w:kern w:val="0"/>
          <w:sz w:val="24"/>
          <w:u w:val="single"/>
        </w:rPr>
      </w:pPr>
      <w:r>
        <w:rPr>
          <w:rFonts w:hint="eastAsia" w:ascii="仿宋" w:eastAsia="仿宋"/>
          <w:kern w:val="0"/>
          <w:sz w:val="24"/>
        </w:rPr>
        <w:t>（4）垃圾中转站现有环卫处配备3辆车进行垃圾外运，所有剩余垃圾（每天约</w:t>
      </w:r>
      <w:r>
        <w:rPr>
          <w:rFonts w:ascii="仿宋" w:eastAsia="仿宋"/>
          <w:kern w:val="0"/>
          <w:sz w:val="24"/>
        </w:rPr>
        <w:t>25T</w:t>
      </w:r>
      <w:r>
        <w:rPr>
          <w:rFonts w:hint="eastAsia" w:ascii="仿宋" w:eastAsia="仿宋"/>
          <w:kern w:val="0"/>
          <w:sz w:val="24"/>
        </w:rPr>
        <w:t>）由中标供应商负责外运（以企业垃圾为主），垃圾运至市、区级政府指定地点，垃圾处置费由甲方承担。中标单位须配置、配足清运车辆、铲车、及其工作人员。原则上生活垃圾环卫处清运，企业垃圾承包方清运，并负责处置华舍街道保洁收集区域、柯西工业区、华舍工业集聚区、部分村( 居) 、企事业单位 、河道垃圾、偷倒垃圾等各类垃圾，严格负责做好华舍街道垃圾中转站垃圾日产日清(包括垃圾铲车入箱)</w:t>
      </w:r>
      <w:r>
        <w:rPr>
          <w:rFonts w:ascii="仿宋" w:eastAsia="仿宋"/>
          <w:kern w:val="0"/>
          <w:sz w:val="24"/>
        </w:rPr>
        <w:t>等工作</w:t>
      </w:r>
      <w:r>
        <w:rPr>
          <w:rFonts w:hint="eastAsia" w:ascii="仿宋" w:eastAsia="仿宋"/>
          <w:kern w:val="0"/>
          <w:sz w:val="24"/>
        </w:rPr>
        <w:t>。</w:t>
      </w:r>
    </w:p>
    <w:p>
      <w:pPr>
        <w:widowControl/>
        <w:snapToGrid w:val="0"/>
        <w:spacing w:line="480" w:lineRule="exact"/>
        <w:rPr>
          <w:rFonts w:ascii="仿宋" w:eastAsia="仿宋"/>
          <w:kern w:val="0"/>
          <w:sz w:val="24"/>
        </w:rPr>
      </w:pPr>
      <w:r>
        <w:rPr>
          <w:rFonts w:hint="eastAsia" w:ascii="仿宋" w:eastAsia="仿宋"/>
          <w:kern w:val="0"/>
          <w:sz w:val="24"/>
        </w:rPr>
        <w:t>（5）所有垃圾桶(坑)，须配1辆电动垃圾车进行日常巡查，收集未能进桶、坑的杂混垃圾和桶、坑周边保洁工作。</w:t>
      </w:r>
    </w:p>
    <w:p>
      <w:pPr>
        <w:widowControl/>
        <w:snapToGrid w:val="0"/>
        <w:spacing w:line="480" w:lineRule="exact"/>
        <w:rPr>
          <w:rFonts w:hint="eastAsia" w:ascii="仿宋" w:eastAsia="仿宋"/>
          <w:color w:val="FF0000"/>
          <w:kern w:val="0"/>
          <w:sz w:val="24"/>
          <w:lang w:eastAsia="zh-CN"/>
        </w:rPr>
      </w:pPr>
      <w:r>
        <w:rPr>
          <w:rFonts w:hint="eastAsia" w:ascii="仿宋" w:eastAsia="仿宋"/>
          <w:kern w:val="0"/>
          <w:sz w:val="24"/>
        </w:rPr>
        <w:t>（6）进入生活垃圾中转站的垃圾，必须严格符合上级有关生活垃圾标准及终端要求</w:t>
      </w:r>
      <w:r>
        <w:rPr>
          <w:rFonts w:hint="eastAsia" w:ascii="仿宋" w:eastAsia="仿宋"/>
          <w:kern w:val="0"/>
          <w:sz w:val="24"/>
          <w:lang w:eastAsia="zh-CN"/>
        </w:rPr>
        <w:t>。</w:t>
      </w:r>
    </w:p>
    <w:p>
      <w:pPr>
        <w:widowControl/>
        <w:snapToGrid w:val="0"/>
        <w:spacing w:line="480" w:lineRule="exact"/>
        <w:rPr>
          <w:rFonts w:ascii="仿宋" w:eastAsia="仿宋"/>
          <w:kern w:val="0"/>
          <w:sz w:val="24"/>
        </w:rPr>
      </w:pPr>
      <w:r>
        <w:rPr>
          <w:rFonts w:hint="eastAsia" w:ascii="仿宋" w:eastAsia="仿宋"/>
          <w:kern w:val="0"/>
          <w:sz w:val="24"/>
        </w:rPr>
        <w:t>（7）其他类生活垃圾(一般性工业垃圾)的有关内容详见：1.3.6有关总清运的基本要求。</w:t>
      </w:r>
    </w:p>
    <w:p>
      <w:pPr>
        <w:widowControl/>
        <w:snapToGrid w:val="0"/>
        <w:spacing w:line="480" w:lineRule="exact"/>
        <w:rPr>
          <w:rFonts w:ascii="仿宋" w:eastAsia="仿宋"/>
          <w:color w:val="auto"/>
          <w:kern w:val="0"/>
          <w:sz w:val="24"/>
        </w:rPr>
      </w:pPr>
      <w:r>
        <w:rPr>
          <w:rFonts w:hint="eastAsia" w:ascii="仿宋" w:eastAsia="仿宋"/>
          <w:kern w:val="0"/>
          <w:sz w:val="24"/>
        </w:rPr>
        <w:t>1.2.1.</w:t>
      </w:r>
      <w:r>
        <w:rPr>
          <w:rFonts w:hint="eastAsia" w:ascii="仿宋" w:eastAsia="仿宋"/>
          <w:color w:val="auto"/>
          <w:kern w:val="0"/>
          <w:sz w:val="24"/>
        </w:rPr>
        <w:t>3公共设施管理：</w:t>
      </w:r>
    </w:p>
    <w:p>
      <w:pPr>
        <w:widowControl/>
        <w:snapToGrid w:val="0"/>
        <w:spacing w:line="360" w:lineRule="auto"/>
        <w:rPr>
          <w:rFonts w:hint="eastAsia" w:ascii="仿宋" w:eastAsia="仿宋"/>
          <w:kern w:val="0"/>
          <w:sz w:val="24"/>
        </w:rPr>
      </w:pPr>
      <w:r>
        <w:rPr>
          <w:rFonts w:hint="eastAsia" w:ascii="仿宋" w:eastAsia="仿宋"/>
          <w:color w:val="auto"/>
          <w:kern w:val="0"/>
          <w:sz w:val="24"/>
        </w:rPr>
        <w:t>保洁区域内6只公厕保洁、一只公厕吸粪、3只倒马桶化粪池。保洁区域内道路沿线立面、墙面及各候车亭</w:t>
      </w:r>
      <w:r>
        <w:rPr>
          <w:rFonts w:hint="eastAsia" w:ascii="仿宋" w:eastAsia="仿宋"/>
          <w:kern w:val="0"/>
          <w:sz w:val="24"/>
        </w:rPr>
        <w:t>、线杆的非法张贴物(涂写)及时清除。市政隔离设施、公交候车亭、站点及沿路各垃圾箱、桶、壳果箱、每周清洗不少于2次。公共厕所包括维修费及由此所产生的一切费用(含消毒等费用)。 详见附录三</w:t>
      </w:r>
    </w:p>
    <w:p>
      <w:pPr>
        <w:widowControl/>
        <w:snapToGrid w:val="0"/>
        <w:spacing w:line="360" w:lineRule="auto"/>
        <w:rPr>
          <w:rFonts w:ascii="仿宋" w:eastAsia="仿宋"/>
          <w:b/>
          <w:kern w:val="0"/>
          <w:sz w:val="24"/>
        </w:rPr>
      </w:pPr>
      <w:r>
        <w:rPr>
          <w:rFonts w:hint="eastAsia" w:ascii="仿宋" w:eastAsia="仿宋"/>
          <w:b/>
          <w:kern w:val="0"/>
          <w:sz w:val="24"/>
        </w:rPr>
        <w:t>1.2.1.4大气防尘工作（及日常保洁）要求。</w:t>
      </w:r>
    </w:p>
    <w:p>
      <w:pPr>
        <w:widowControl/>
        <w:snapToGrid w:val="0"/>
        <w:spacing w:line="360" w:lineRule="auto"/>
        <w:rPr>
          <w:rFonts w:ascii="仿宋" w:eastAsia="仿宋"/>
          <w:b/>
          <w:color w:val="auto"/>
          <w:kern w:val="0"/>
          <w:sz w:val="24"/>
        </w:rPr>
      </w:pPr>
      <w:r>
        <w:rPr>
          <w:rFonts w:hint="eastAsia" w:ascii="仿宋" w:eastAsia="仿宋"/>
          <w:b/>
          <w:kern w:val="0"/>
          <w:sz w:val="24"/>
        </w:rPr>
        <w:t>1.2.1.4.1 机械化洗扫、洒水作业频次：(越州大道+鉴水路)白天洗扫2遍，晚上洗扫1遍；白天洒水4遍，晚上洒水2遍；(兴华路)白天洒水4遍；(湖门居道) 白天洗扫2遍，白天洒水2遍 (洗扫作业车速控制在15公里/小时左右，洒水作业车速控制在20公里/小时左右)</w:t>
      </w:r>
      <w:r>
        <w:rPr>
          <w:rFonts w:hint="eastAsia" w:ascii="仿宋" w:eastAsia="仿宋"/>
          <w:b/>
          <w:color w:val="auto"/>
          <w:kern w:val="0"/>
          <w:sz w:val="24"/>
        </w:rPr>
        <w:t>（注：作业范围需覆盖所有车道视为一遍）。</w:t>
      </w:r>
    </w:p>
    <w:p>
      <w:pPr>
        <w:widowControl/>
        <w:snapToGrid w:val="0"/>
        <w:spacing w:line="360" w:lineRule="auto"/>
        <w:rPr>
          <w:rFonts w:ascii="仿宋" w:eastAsia="仿宋"/>
          <w:b/>
          <w:color w:val="auto"/>
          <w:kern w:val="0"/>
          <w:sz w:val="24"/>
        </w:rPr>
      </w:pPr>
      <w:r>
        <w:rPr>
          <w:rFonts w:hint="eastAsia" w:ascii="仿宋" w:eastAsia="仿宋"/>
          <w:b/>
          <w:color w:val="auto"/>
          <w:kern w:val="0"/>
          <w:sz w:val="24"/>
        </w:rPr>
        <w:t>1.2.1.4.2 机械化配人工冲洗作业：对越州大道及鉴水路等人行道及隔离栏进行冲洗，每周冲洗2次(星期一、星期五)，油污污染、泥沙积尘严重区域随脏随冲。</w:t>
      </w:r>
    </w:p>
    <w:p>
      <w:pPr>
        <w:widowControl/>
        <w:snapToGrid w:val="0"/>
        <w:spacing w:line="360" w:lineRule="auto"/>
        <w:rPr>
          <w:rFonts w:ascii="仿宋" w:eastAsia="仿宋"/>
          <w:b/>
          <w:color w:val="auto"/>
          <w:kern w:val="0"/>
          <w:sz w:val="24"/>
        </w:rPr>
      </w:pPr>
      <w:r>
        <w:rPr>
          <w:rFonts w:hint="eastAsia" w:ascii="仿宋" w:eastAsia="仿宋"/>
          <w:b/>
          <w:color w:val="auto"/>
          <w:kern w:val="0"/>
          <w:sz w:val="24"/>
        </w:rPr>
        <w:t>1.2.1.4.3 机械化作业车辆：洒水车1辆及配驾驶员1人、冲洗工1人。</w:t>
      </w:r>
    </w:p>
    <w:p>
      <w:pPr>
        <w:widowControl/>
        <w:snapToGrid w:val="0"/>
        <w:spacing w:line="360" w:lineRule="auto"/>
        <w:rPr>
          <w:rFonts w:hint="eastAsia" w:ascii="仿宋" w:eastAsia="仿宋"/>
          <w:color w:val="auto"/>
          <w:kern w:val="0"/>
          <w:sz w:val="24"/>
        </w:rPr>
      </w:pPr>
      <w:r>
        <w:rPr>
          <w:rFonts w:hint="eastAsia" w:ascii="仿宋" w:eastAsia="仿宋"/>
          <w:color w:val="auto"/>
          <w:kern w:val="0"/>
          <w:sz w:val="24"/>
        </w:rPr>
        <w:t>1.2.1.4.4 为更好利用机械作业有效性，避免道路高峰期等因素，原则上</w:t>
      </w:r>
      <w:r>
        <w:rPr>
          <w:rFonts w:hint="eastAsia" w:ascii="仿宋" w:eastAsia="仿宋"/>
          <w:b/>
          <w:color w:val="auto"/>
          <w:kern w:val="0"/>
          <w:sz w:val="24"/>
        </w:rPr>
        <w:t>白天</w:t>
      </w:r>
      <w:r>
        <w:rPr>
          <w:rFonts w:hint="eastAsia" w:ascii="仿宋" w:eastAsia="仿宋"/>
          <w:color w:val="auto"/>
          <w:kern w:val="0"/>
          <w:sz w:val="24"/>
        </w:rPr>
        <w:t>洒水、洗扫作业时间要求：洗扫时间为上午9:00，下午14:30；洒水时间为上午5：00（夏令时间）/5：30（冬令时间）、上午9点，下午12：30、下午14.30（如洒水道路为两遍，时间为：上午5：00（夏令时间）/5：30（冬令时间），下午12：30）。晚上时间为：（18:30—22:00）。所有保洁区域绿化带需经常开展日常清理工作，确保树叶、树枝、杂物等不结存，提升整体保洁质量（原则上每周全面彻底清理不少于1次）。</w:t>
      </w:r>
    </w:p>
    <w:p>
      <w:pPr>
        <w:widowControl/>
        <w:snapToGrid w:val="0"/>
        <w:spacing w:line="360" w:lineRule="auto"/>
        <w:rPr>
          <w:rFonts w:ascii="仿宋" w:eastAsia="仿宋"/>
          <w:color w:val="auto"/>
          <w:kern w:val="0"/>
          <w:sz w:val="24"/>
        </w:rPr>
      </w:pPr>
      <w:r>
        <w:rPr>
          <w:rFonts w:hint="eastAsia" w:ascii="仿宋" w:eastAsia="仿宋"/>
          <w:color w:val="auto"/>
          <w:kern w:val="0"/>
          <w:sz w:val="24"/>
        </w:rPr>
        <w:t>1.2.1.4.5当室外气温低于3℃，道路不再冲洗作业。</w:t>
      </w:r>
    </w:p>
    <w:p>
      <w:pPr>
        <w:snapToGrid w:val="0"/>
        <w:spacing w:line="360" w:lineRule="auto"/>
        <w:rPr>
          <w:rFonts w:hint="eastAsia" w:ascii="仿宋" w:eastAsia="仿宋"/>
          <w:color w:val="auto"/>
          <w:kern w:val="0"/>
          <w:sz w:val="24"/>
        </w:rPr>
      </w:pPr>
      <w:r>
        <w:rPr>
          <w:rFonts w:hint="eastAsia" w:ascii="仿宋" w:eastAsia="仿宋"/>
          <w:color w:val="auto"/>
          <w:kern w:val="0"/>
          <w:sz w:val="24"/>
        </w:rPr>
        <w:t>1.2.1.4.6所有用水由业主提供，费用由业主支付。取水点如遇消防栓损坏，由中标单位需负责维修或更换，材料由中标单位提供，费用不再另行计算。</w:t>
      </w:r>
    </w:p>
    <w:p>
      <w:pPr>
        <w:snapToGrid w:val="0"/>
        <w:spacing w:line="360" w:lineRule="auto"/>
        <w:rPr>
          <w:rFonts w:hint="eastAsia" w:ascii="仿宋" w:eastAsia="仿宋"/>
          <w:b/>
          <w:color w:val="auto"/>
          <w:kern w:val="0"/>
          <w:sz w:val="24"/>
        </w:rPr>
      </w:pPr>
      <w:r>
        <w:rPr>
          <w:rFonts w:hint="eastAsia" w:ascii="仿宋" w:eastAsia="仿宋"/>
          <w:b/>
          <w:color w:val="auto"/>
          <w:kern w:val="0"/>
          <w:sz w:val="24"/>
        </w:rPr>
        <w:t>1.2.1.4.7</w:t>
      </w:r>
      <w:r>
        <w:rPr>
          <w:rFonts w:hint="eastAsia" w:ascii="仿宋" w:hAnsi="Times New Roman" w:eastAsia="仿宋" w:cs="Times New Roman"/>
          <w:color w:val="auto"/>
          <w:kern w:val="0"/>
          <w:sz w:val="24"/>
        </w:rPr>
        <w:t>作业时间如需调整的，中标单位应听从业主安排的时间要求作业。</w:t>
      </w:r>
    </w:p>
    <w:p>
      <w:pPr>
        <w:widowControl/>
        <w:snapToGrid w:val="0"/>
        <w:spacing w:line="360" w:lineRule="auto"/>
        <w:rPr>
          <w:rFonts w:ascii="仿宋" w:eastAsia="仿宋"/>
          <w:color w:val="auto"/>
          <w:kern w:val="0"/>
          <w:sz w:val="24"/>
        </w:rPr>
      </w:pPr>
      <w:r>
        <w:rPr>
          <w:rFonts w:hint="eastAsia" w:ascii="仿宋" w:eastAsia="仿宋"/>
          <w:color w:val="auto"/>
          <w:kern w:val="0"/>
          <w:sz w:val="24"/>
        </w:rPr>
        <w:t>1.2.2质量要求：优质服务并达到《城市环境卫生质量标准》，且必须符合国家法律法规、行业标准及本标文所有条款要求。</w:t>
      </w:r>
    </w:p>
    <w:p>
      <w:pPr>
        <w:widowControl/>
        <w:snapToGrid w:val="0"/>
        <w:spacing w:line="480" w:lineRule="exact"/>
        <w:rPr>
          <w:rFonts w:ascii="仿宋" w:eastAsia="仿宋"/>
          <w:color w:val="auto"/>
          <w:kern w:val="0"/>
          <w:sz w:val="24"/>
        </w:rPr>
      </w:pPr>
      <w:r>
        <w:rPr>
          <w:rFonts w:hint="eastAsia" w:ascii="仿宋" w:eastAsia="仿宋"/>
          <w:color w:val="auto"/>
          <w:kern w:val="0"/>
          <w:sz w:val="24"/>
        </w:rPr>
        <w:t>1.2.3时间要求：</w:t>
      </w:r>
    </w:p>
    <w:p>
      <w:pPr>
        <w:widowControl/>
        <w:snapToGrid w:val="0"/>
        <w:spacing w:line="480" w:lineRule="exact"/>
        <w:rPr>
          <w:rFonts w:ascii="仿宋" w:eastAsia="仿宋"/>
          <w:color w:val="auto"/>
          <w:kern w:val="0"/>
          <w:sz w:val="24"/>
        </w:rPr>
      </w:pPr>
      <w:r>
        <w:rPr>
          <w:rFonts w:hint="eastAsia" w:ascii="仿宋" w:eastAsia="仿宋"/>
          <w:color w:val="auto"/>
          <w:kern w:val="0"/>
          <w:sz w:val="24"/>
        </w:rPr>
        <w:t>1.2.3.1中标供应商对保洁路面清扫保洁及沿路两侧环卫设施的日常养护和垃圾收集清运，要按照绍兴市柯桥区华舍街道办事处制订的作业时间完成。</w:t>
      </w:r>
    </w:p>
    <w:p>
      <w:pPr>
        <w:widowControl/>
        <w:snapToGrid w:val="0"/>
        <w:spacing w:line="480" w:lineRule="exact"/>
        <w:rPr>
          <w:rFonts w:ascii="仿宋" w:eastAsia="仿宋"/>
          <w:color w:val="auto"/>
          <w:kern w:val="0"/>
          <w:sz w:val="24"/>
        </w:rPr>
      </w:pPr>
      <w:r>
        <w:rPr>
          <w:rFonts w:hint="eastAsia" w:ascii="仿宋" w:eastAsia="仿宋"/>
          <w:color w:val="auto"/>
          <w:kern w:val="0"/>
          <w:sz w:val="24"/>
        </w:rPr>
        <w:t>1.2.3.2保洁、垃圾收集时间安排：兴华路、永兴路（镇西路-兴华路）两条路段保洁时间为16小时（双班制）(早上6点-晚上10点)，其他路段时间为早上6：00—下午18：00（12时制）；普扫人员要求：兴华路、永兴路(镇西路一兴华路) 普扫人员8小时双班制，其他路段普扫人员早上6:00一11:00，下午1:30一4:30季节性可微调，但须报城管办、环卫站备案，保洁员1人1车。上、下午洗扫、机扫各一遍， (洗扫车：主要道路必须洗扫，其他道路进行毎星期轮扫)。洒水上、下午各一遍。突击队、快保人员及小广告清除人保洁时间为8小时，时间早上6：30—11</w:t>
      </w:r>
      <w:r>
        <w:rPr>
          <w:rFonts w:hint="eastAsia" w:ascii="仿宋" w:eastAsia="仿宋"/>
          <w:kern w:val="0"/>
          <w:sz w:val="24"/>
        </w:rPr>
        <w:t>：00，下午13：00—16：30，晚班快保人员1人下午4：00一晚上10：00</w:t>
      </w:r>
      <w:r>
        <w:rPr>
          <w:rFonts w:hint="eastAsia" w:ascii="仿宋" w:eastAsia="仿宋"/>
          <w:color w:val="auto"/>
          <w:kern w:val="0"/>
          <w:sz w:val="24"/>
        </w:rPr>
        <w:t>，所有道路每天必须在上午8：00以前，下午14:00前完成普扫工作。所有垃圾收集点第一次垃圾收集每天必须在上午8：30以前全面完成（如遇特殊情况，根据采购方需要限时完成）。及时处理智慧治理(数字城管)工作单子，确保按时完成。</w:t>
      </w:r>
    </w:p>
    <w:p>
      <w:pPr>
        <w:widowControl/>
        <w:snapToGrid w:val="0"/>
        <w:spacing w:line="480" w:lineRule="exact"/>
        <w:rPr>
          <w:rFonts w:ascii="仿宋" w:eastAsia="仿宋"/>
          <w:color w:val="auto"/>
          <w:kern w:val="0"/>
          <w:sz w:val="24"/>
        </w:rPr>
      </w:pPr>
      <w:r>
        <w:rPr>
          <w:rFonts w:ascii="仿宋" w:eastAsia="仿宋"/>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180975</wp:posOffset>
                </wp:positionV>
                <wp:extent cx="635" cy="0"/>
                <wp:effectExtent l="75565" t="38100" r="0" b="38100"/>
                <wp:wrapNone/>
                <wp:docPr id="1" name="自选图形 2"/>
                <wp:cNvGraphicFramePr/>
                <a:graphic xmlns:a="http://schemas.openxmlformats.org/drawingml/2006/main">
                  <a:graphicData uri="http://schemas.microsoft.com/office/word/2010/wordprocessingShape">
                    <wps:wsp>
                      <wps:cNvCnPr/>
                      <wps:spPr>
                        <a:xfrm>
                          <a:off x="0" y="0"/>
                          <a:ext cx="635" cy="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自选图形 2" o:spid="_x0000_s1026" o:spt="32" type="#_x0000_t32" style="position:absolute;left:0pt;margin-left:48.35pt;margin-top:14.25pt;height:0pt;width:0.05pt;z-index:251659264;mso-width-relative:page;mso-height-relative:page;" filled="f" stroked="t" coordsize="21600,21600" o:gfxdata="UEsDBAoAAAAAAIdO4kAAAAAAAAAAAAAAAAAEAAAAZHJzL1BLAwQUAAAACACHTuJAuJDq+dcAAAAH AQAADwAAAGRycy9kb3ducmV2LnhtbE2PT0vDQBTE74LfYXmCl2I3DTRtYjZFBAXBQ/958LbNviah 2bchu2nTb+8TD/Y4zDDzm3w12lacsfeNIwWzaQQCqXSmoUrBfvf2tAThgyajW0eo4IoeVsX9Xa4z 4y60wfM2VIJLyGdaQR1Cl0npyxqt9lPXIbF3dL3VgWVfSdPrC5fbVsZRlEirG+KFWnf4WmN52g5W wWIXjy/X9DtMPibD2rx/lel6/qnU48MsegYRcAz/YfjFZ3QomOngBjJetArSZMFJBfFyDoL9NOEn hz8ti1ze8hc/UEsDBBQAAAAIAIdO4kBWkUqe+wEAAOQDAAAOAAAAZHJzL2Uyb0RvYy54bWytU0uO EzEQ3SNxB8t70vlofq10ZpEwbBBEgjlAxe3utuSfXJ50smOHOAM7ltwBbjMS3IKyO5PAIKRZsLHL 5apX9Z7L8+ud0WwrAypnKz4ZjTmTVrha2bbit+9vXlxyhhFsDdpZWfG9RH69eP5s3vtSTl3ndC0D IxCLZe8r3sXoy6JA0UkDOHJeWrpsXDAQ6Rjaog7QE7rRxXQ8Pi96F2ofnJCI5F0Nl/yAGJ4C6JpG Cbly4s5IGwfUIDVEooSd8sgXudumkSK+bRqUkemKE9OYVypC9iatxWIOZRvAd0ocWoCntPCIkwFl qegRagUR2F1Qf0EZJYJD18SRcKYYiGRFiMVk/Eibdx14mbmQ1OiPouP/gxVvtuvAVE2TwJkFQw/+ 4+PXnx8+3X/+fv/tC5smhXqPJQUu7TocTujXIdHdNcGknYiwXVZ1f1RV7iIT5DyfnXEmHvzFKckH jK+kMywZFccYQLVdXDpr6d1cmGRFYfsaI5WlxIeEVFFb1lPTZ5cXCR1oEBsaADKNJzJo25yMTqv6 RmmdUjC0m6UObAs0DBezq+VyltgR8B9hqcoKsBvi8tUwJp2E+qWtWdx7ksnS7+CpByNrzrSkz5Qs AoQygtKnyBgU2Fb/I5rKa0tdJJEHWZO1cfU+q5399Pi5z8Ogpun6/ZyzT59z8Qt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BrBAAAW0NvbnRlbnRf VHlwZXNdLnhtbFBLAQIUAAoAAAAAAIdO4kAAAAAAAAAAAAAAAAAGAAAAAAAAAAAAEAAAAE0DAABf cmVscy9QSwECFAAUAAAACACHTuJAihRmPNEAAACUAQAACwAAAAAAAAABACAAAABxAwAAX3JlbHMv LnJlbHNQSwECFAAKAAAAAACHTuJAAAAAAAAAAAAAAAAABAAAAAAAAAAAABAAAAAAAAAAZHJzL1BL AQIUABQAAAAIAIdO4kC4kOr51wAAAAcBAAAPAAAAAAAAAAEAIAAAACIAAABkcnMvZG93bnJldi54 bWxQSwECFAAUAAAACACHTuJAVpFKnvsBAADkAwAADgAAAAAAAAABACAAAAAmAQAAZHJzL2Uyb0Rv Yy54bWxQSwUGAAAAAAYABgBZAQAAkwUAAAAA ">
                <v:fill on="f" focussize="0,0"/>
                <v:stroke weight="1.25pt" color="#739CC3" joinstyle="round" endarrow="block"/>
                <v:imagedata o:title=""/>
                <o:lock v:ext="edit" aspectratio="f"/>
              </v:shape>
            </w:pict>
          </mc:Fallback>
        </mc:AlternateContent>
      </w:r>
      <w:r>
        <w:rPr>
          <w:rFonts w:hint="eastAsia" w:ascii="仿宋" w:eastAsia="仿宋"/>
          <w:color w:val="auto"/>
          <w:kern w:val="0"/>
          <w:sz w:val="24"/>
        </w:rPr>
        <w:t>1.2.3.3突击队，巡查保洁区域及镇级以上道路、处理各类事务杂务等保洁工作、堆积物、偷倒乱倒垃圾等分拣清理处置工作，需</w:t>
      </w:r>
      <w:r>
        <w:rPr>
          <w:rFonts w:hint="eastAsia" w:ascii="仿宋" w:eastAsia="仿宋"/>
          <w:b w:val="0"/>
          <w:bCs/>
          <w:color w:val="auto"/>
          <w:kern w:val="0"/>
          <w:sz w:val="24"/>
        </w:rPr>
        <w:t>配合</w:t>
      </w:r>
      <w:r>
        <w:rPr>
          <w:rFonts w:hint="eastAsia" w:ascii="仿宋" w:eastAsia="仿宋"/>
          <w:color w:val="auto"/>
          <w:kern w:val="0"/>
          <w:sz w:val="24"/>
        </w:rPr>
        <w:t>完成</w:t>
      </w:r>
      <w:r>
        <w:rPr>
          <w:rFonts w:hint="eastAsia" w:ascii="仿宋" w:eastAsia="仿宋"/>
          <w:strike/>
          <w:color w:val="auto"/>
          <w:kern w:val="0"/>
          <w:sz w:val="24"/>
        </w:rPr>
        <w:t>及</w:t>
      </w:r>
      <w:r>
        <w:rPr>
          <w:rFonts w:hint="eastAsia" w:ascii="仿宋" w:eastAsia="仿宋"/>
          <w:color w:val="auto"/>
          <w:kern w:val="0"/>
          <w:sz w:val="24"/>
        </w:rPr>
        <w:t>街道环卫系统指派性突击工作</w:t>
      </w:r>
      <w:r>
        <w:rPr>
          <w:rFonts w:ascii="仿宋" w:eastAsia="仿宋"/>
          <w:color w:val="auto"/>
          <w:kern w:val="0"/>
          <w:sz w:val="24"/>
        </w:rPr>
        <w:t>（包括本街道辖区全域，且符合甲方突击任务时所需的人员、车辆、数量、时间等精细化保洁要求）</w:t>
      </w:r>
      <w:r>
        <w:rPr>
          <w:rFonts w:hint="eastAsia" w:ascii="仿宋" w:eastAsia="仿宋"/>
          <w:color w:val="auto"/>
          <w:kern w:val="0"/>
          <w:sz w:val="24"/>
        </w:rPr>
        <w:t>，原则上各类偷倒乱倒垃圾及指派性工作须当日完成。</w:t>
      </w:r>
    </w:p>
    <w:p>
      <w:pPr>
        <w:widowControl/>
        <w:snapToGrid w:val="0"/>
        <w:spacing w:line="480" w:lineRule="exact"/>
        <w:rPr>
          <w:rFonts w:ascii="仿宋" w:eastAsia="仿宋"/>
          <w:kern w:val="0"/>
          <w:sz w:val="24"/>
        </w:rPr>
      </w:pPr>
      <w:r>
        <w:rPr>
          <w:rFonts w:hint="eastAsia" w:ascii="仿宋" w:eastAsia="仿宋"/>
          <w:color w:val="auto"/>
          <w:kern w:val="0"/>
          <w:sz w:val="24"/>
        </w:rPr>
        <w:t>1.2.3.4凡涉及华舍街道环境卫生管理站社会服务承诺内容的，要按</w:t>
      </w:r>
      <w:r>
        <w:rPr>
          <w:rFonts w:hint="eastAsia" w:ascii="仿宋" w:eastAsia="仿宋"/>
          <w:kern w:val="0"/>
          <w:sz w:val="24"/>
        </w:rPr>
        <w:t>照承诺服务时限完成。</w:t>
      </w:r>
    </w:p>
    <w:p>
      <w:pPr>
        <w:widowControl/>
        <w:snapToGrid w:val="0"/>
        <w:spacing w:line="480" w:lineRule="exact"/>
        <w:rPr>
          <w:rFonts w:ascii="仿宋" w:eastAsia="仿宋"/>
          <w:kern w:val="0"/>
          <w:sz w:val="24"/>
        </w:rPr>
      </w:pPr>
      <w:r>
        <w:rPr>
          <w:rFonts w:hint="eastAsia" w:ascii="仿宋" w:eastAsia="仿宋"/>
          <w:kern w:val="0"/>
          <w:sz w:val="24"/>
        </w:rPr>
        <w:t>1.2.4具体工作要求：</w:t>
      </w:r>
    </w:p>
    <w:p>
      <w:pPr>
        <w:widowControl/>
        <w:snapToGrid w:val="0"/>
        <w:spacing w:line="480" w:lineRule="exact"/>
        <w:rPr>
          <w:rFonts w:ascii="仿宋" w:eastAsia="仿宋"/>
          <w:kern w:val="0"/>
          <w:sz w:val="24"/>
        </w:rPr>
      </w:pPr>
      <w:r>
        <w:rPr>
          <w:rFonts w:hint="eastAsia" w:ascii="仿宋" w:eastAsia="仿宋"/>
          <w:kern w:val="0"/>
          <w:sz w:val="24"/>
        </w:rPr>
        <w:t>1.2.4.1详见《华舍街道道路、公厕保洁、垃圾收集、清运质量标准》。</w:t>
      </w:r>
    </w:p>
    <w:p>
      <w:pPr>
        <w:widowControl/>
        <w:snapToGrid w:val="0"/>
        <w:spacing w:line="480" w:lineRule="exact"/>
        <w:rPr>
          <w:rFonts w:ascii="仿宋" w:eastAsia="仿宋"/>
          <w:kern w:val="0"/>
          <w:sz w:val="24"/>
        </w:rPr>
      </w:pPr>
      <w:r>
        <w:rPr>
          <w:rFonts w:hint="eastAsia" w:ascii="仿宋" w:eastAsia="仿宋"/>
          <w:kern w:val="0"/>
          <w:sz w:val="24"/>
        </w:rPr>
        <w:t>1.2.5设备要求：</w:t>
      </w:r>
    </w:p>
    <w:p>
      <w:pPr>
        <w:widowControl/>
        <w:snapToGrid w:val="0"/>
        <w:spacing w:line="480" w:lineRule="exact"/>
        <w:rPr>
          <w:rFonts w:hint="eastAsia" w:ascii="仿宋" w:eastAsia="仿宋"/>
          <w:kern w:val="0"/>
          <w:sz w:val="24"/>
          <w:highlight w:val="none"/>
          <w:lang w:eastAsia="zh-CN"/>
        </w:rPr>
      </w:pPr>
      <w:r>
        <w:rPr>
          <w:rFonts w:hint="eastAsia" w:ascii="仿宋" w:eastAsia="仿宋"/>
          <w:kern w:val="0"/>
          <w:sz w:val="24"/>
          <w:highlight w:val="none"/>
        </w:rPr>
        <w:t>1.2.5.1 中标供应商需在中标公示结束之日起15日内按标文要求购置或租赁好各类车辆，做到人手与车辆相匹配，车辆按采购人要求自行采购如下基本配置：8吨洗扫一体车2辆，</w:t>
      </w:r>
      <w:r>
        <w:rPr>
          <w:rFonts w:hint="eastAsia" w:ascii="仿宋" w:eastAsia="仿宋"/>
          <w:color w:val="auto"/>
          <w:kern w:val="0"/>
          <w:sz w:val="24"/>
          <w:highlight w:val="none"/>
        </w:rPr>
        <w:t>5吨洗扫一体车1辆,8吨高压清洗车2辆，高压冲洗车3辆，电动垃圾收集车(快保)5</w:t>
      </w:r>
      <w:r>
        <w:rPr>
          <w:rFonts w:hint="eastAsia" w:ascii="仿宋" w:eastAsia="仿宋"/>
          <w:kern w:val="0"/>
          <w:sz w:val="24"/>
          <w:highlight w:val="none"/>
        </w:rPr>
        <w:t>辆，小型电动三轮车1辆，保洁车48辆。6吨及以上可翻桶式垃圾压缩车1辆，总质量15800KG及以上垃圾对接车(上开口封闭)1辆</w:t>
      </w:r>
      <w:r>
        <w:rPr>
          <w:rFonts w:ascii="仿宋" w:eastAsia="仿宋"/>
          <w:kern w:val="0"/>
          <w:sz w:val="24"/>
          <w:highlight w:val="none"/>
        </w:rPr>
        <w:t>或8吨</w:t>
      </w:r>
      <w:r>
        <w:rPr>
          <w:rFonts w:hint="eastAsia" w:ascii="仿宋" w:eastAsia="仿宋"/>
          <w:kern w:val="0"/>
          <w:sz w:val="24"/>
          <w:highlight w:val="none"/>
        </w:rPr>
        <w:t>及以上垃圾压缩车1辆，铲车2辆，垃圾分类汽车式18桶装及以上汽车1辆，电动垃圾车4辆，电动翻桶车2辆，总质量1吨以上货车1辆，10桶装以桶换桶四轮电动车1辆，垃圾清运巡查保洁电动车1辆，入户收集电动车(两分法)1辆。（注：上述车辆的吨数指的是总质量）</w:t>
      </w:r>
      <w:r>
        <w:rPr>
          <w:rFonts w:hint="eastAsia" w:ascii="仿宋" w:eastAsia="仿宋"/>
          <w:kern w:val="0"/>
          <w:sz w:val="24"/>
          <w:highlight w:val="none"/>
          <w:lang w:eastAsia="zh-CN"/>
        </w:rPr>
        <w:t>。</w:t>
      </w:r>
    </w:p>
    <w:p>
      <w:pPr>
        <w:widowControl/>
        <w:snapToGrid w:val="0"/>
        <w:spacing w:line="480" w:lineRule="exact"/>
        <w:rPr>
          <w:rFonts w:hint="eastAsia" w:eastAsia="仿宋"/>
          <w:b w:val="0"/>
          <w:bCs w:val="0"/>
          <w:color w:val="auto"/>
          <w:highlight w:val="none"/>
          <w:lang w:eastAsia="zh-CN"/>
        </w:rPr>
      </w:pPr>
      <w:r>
        <w:rPr>
          <w:rFonts w:hint="eastAsia" w:ascii="仿宋" w:eastAsia="仿宋"/>
          <w:b w:val="0"/>
          <w:bCs w:val="0"/>
          <w:color w:val="auto"/>
          <w:kern w:val="0"/>
          <w:sz w:val="24"/>
          <w:highlight w:val="none"/>
          <w:lang w:val="en-US" w:eastAsia="zh-CN"/>
        </w:rPr>
        <w:t>甲方自行配置：</w:t>
      </w:r>
      <w:r>
        <w:rPr>
          <w:rFonts w:hint="eastAsia" w:ascii="仿宋" w:eastAsia="仿宋"/>
          <w:b w:val="0"/>
          <w:bCs w:val="0"/>
          <w:color w:val="auto"/>
          <w:kern w:val="0"/>
          <w:sz w:val="24"/>
          <w:highlight w:val="none"/>
        </w:rPr>
        <w:t>吸粪车一辆</w:t>
      </w:r>
      <w:r>
        <w:rPr>
          <w:rFonts w:hint="eastAsia" w:ascii="仿宋" w:eastAsia="仿宋"/>
          <w:b w:val="0"/>
          <w:bCs w:val="0"/>
          <w:color w:val="auto"/>
          <w:kern w:val="0"/>
          <w:sz w:val="24"/>
          <w:highlight w:val="none"/>
          <w:lang w:eastAsia="zh-CN"/>
        </w:rPr>
        <w:t>。</w:t>
      </w:r>
    </w:p>
    <w:p>
      <w:pPr>
        <w:widowControl/>
        <w:snapToGrid w:val="0"/>
        <w:spacing w:line="480" w:lineRule="exact"/>
        <w:rPr>
          <w:rFonts w:ascii="仿宋" w:eastAsia="仿宋"/>
          <w:kern w:val="0"/>
          <w:sz w:val="24"/>
        </w:rPr>
      </w:pPr>
      <w:r>
        <w:rPr>
          <w:rFonts w:hint="eastAsia" w:ascii="仿宋" w:eastAsia="仿宋"/>
          <w:kern w:val="0"/>
          <w:sz w:val="24"/>
        </w:rPr>
        <w:t>1.2.5.2中标供应商须在中标公示结束之日起15天内在中标标段区域范围内设置办公及管理、车辆停放场地。</w:t>
      </w:r>
    </w:p>
    <w:p>
      <w:pPr>
        <w:widowControl/>
        <w:snapToGrid w:val="0"/>
        <w:spacing w:line="480" w:lineRule="exact"/>
        <w:rPr>
          <w:rFonts w:ascii="仿宋" w:eastAsia="仿宋"/>
          <w:color w:val="auto"/>
          <w:kern w:val="0"/>
          <w:sz w:val="24"/>
        </w:rPr>
      </w:pPr>
      <w:r>
        <w:rPr>
          <w:rFonts w:hint="eastAsia" w:ascii="仿宋" w:eastAsia="仿宋"/>
          <w:kern w:val="0"/>
          <w:sz w:val="24"/>
        </w:rPr>
        <w:t>1.2.6人员要求</w:t>
      </w:r>
      <w:r>
        <w:rPr>
          <w:rFonts w:hint="eastAsia" w:ascii="仿宋" w:eastAsia="仿宋"/>
          <w:color w:val="auto"/>
          <w:kern w:val="0"/>
          <w:sz w:val="24"/>
        </w:rPr>
        <w:t>（共计80人）：</w:t>
      </w:r>
    </w:p>
    <w:p>
      <w:pPr>
        <w:widowControl/>
        <w:snapToGrid w:val="0"/>
        <w:spacing w:line="480" w:lineRule="exact"/>
        <w:rPr>
          <w:rFonts w:ascii="仿宋" w:eastAsia="仿宋"/>
          <w:color w:val="auto"/>
          <w:kern w:val="0"/>
          <w:sz w:val="24"/>
        </w:rPr>
      </w:pPr>
      <w:r>
        <w:rPr>
          <w:rFonts w:hint="eastAsia" w:ascii="仿宋" w:eastAsia="仿宋"/>
          <w:color w:val="auto"/>
          <w:kern w:val="0"/>
          <w:sz w:val="24"/>
        </w:rPr>
        <w:t>保洁人员不少于64人（日班60人，夜班4人, 其中：总管理人员1人，管理助理1人）；</w:t>
      </w:r>
    </w:p>
    <w:p>
      <w:pPr>
        <w:widowControl/>
        <w:snapToGrid w:val="0"/>
        <w:spacing w:line="480" w:lineRule="exact"/>
        <w:rPr>
          <w:rFonts w:ascii="仿宋" w:eastAsia="仿宋"/>
          <w:color w:val="auto"/>
          <w:kern w:val="0"/>
          <w:sz w:val="24"/>
        </w:rPr>
      </w:pPr>
      <w:r>
        <w:rPr>
          <w:rFonts w:hint="eastAsia" w:ascii="仿宋" w:eastAsia="仿宋"/>
          <w:color w:val="auto"/>
          <w:kern w:val="0"/>
          <w:sz w:val="24"/>
        </w:rPr>
        <w:t>清运人员不少于16人。</w:t>
      </w:r>
    </w:p>
    <w:p>
      <w:pPr>
        <w:widowControl/>
        <w:snapToGrid w:val="0"/>
        <w:spacing w:line="480" w:lineRule="exact"/>
        <w:rPr>
          <w:rFonts w:ascii="仿宋" w:eastAsia="仿宋"/>
          <w:kern w:val="0"/>
          <w:sz w:val="24"/>
        </w:rPr>
      </w:pPr>
      <w:r>
        <w:rPr>
          <w:rFonts w:hint="eastAsia" w:ascii="仿宋" w:eastAsia="仿宋"/>
          <w:kern w:val="0"/>
          <w:sz w:val="24"/>
        </w:rPr>
        <w:t>1.3.其他要求：</w:t>
      </w:r>
    </w:p>
    <w:p>
      <w:pPr>
        <w:widowControl/>
        <w:snapToGrid w:val="0"/>
        <w:spacing w:line="480" w:lineRule="exact"/>
        <w:rPr>
          <w:rFonts w:ascii="仿宋" w:eastAsia="仿宋"/>
          <w:kern w:val="0"/>
          <w:sz w:val="24"/>
        </w:rPr>
      </w:pPr>
      <w:r>
        <w:rPr>
          <w:rFonts w:hint="eastAsia" w:ascii="仿宋" w:eastAsia="仿宋"/>
          <w:kern w:val="0"/>
          <w:sz w:val="24"/>
        </w:rPr>
        <w:t>1.3.1中标供应商所招收的保洁人员须符合国家有关法律规定，身体健康，男性年龄在65周岁以下，女性年龄在60周岁以下，整个公司至少设置1名总管理人员。并按月按时发放</w:t>
      </w:r>
      <w:r>
        <w:rPr>
          <w:rFonts w:ascii="仿宋" w:eastAsia="仿宋"/>
          <w:kern w:val="0"/>
          <w:sz w:val="24"/>
        </w:rPr>
        <w:t>所有工作</w:t>
      </w:r>
      <w:r>
        <w:rPr>
          <w:rFonts w:hint="eastAsia" w:ascii="仿宋" w:eastAsia="仿宋"/>
          <w:kern w:val="0"/>
          <w:sz w:val="24"/>
        </w:rPr>
        <w:t>人员工资、不发生拖欠，作业人员工资最低不得低于绍兴市最低工资标准110%</w:t>
      </w:r>
      <w:r>
        <w:rPr>
          <w:rFonts w:hint="eastAsia" w:ascii="仿宋" w:hAnsi="仿宋" w:eastAsia="仿宋" w:cs="仿宋"/>
          <w:bCs/>
          <w:color w:val="auto"/>
          <w:sz w:val="24"/>
        </w:rPr>
        <w:t>（最低月工资标准2277元/月，指派人员工资不低于当前在职工，资浙政办发[2009]190号）（最低月工资标准2070元/月绍政发[2021]2</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号）</w:t>
      </w:r>
      <w:r>
        <w:rPr>
          <w:rFonts w:hint="eastAsia" w:ascii="仿宋" w:eastAsia="仿宋"/>
          <w:color w:val="auto"/>
          <w:kern w:val="0"/>
          <w:sz w:val="24"/>
        </w:rPr>
        <w:t>。同时为</w:t>
      </w:r>
      <w:r>
        <w:rPr>
          <w:rFonts w:ascii="仿宋" w:eastAsia="仿宋"/>
          <w:color w:val="auto"/>
          <w:kern w:val="0"/>
          <w:sz w:val="24"/>
        </w:rPr>
        <w:t>所有符合条件工作</w:t>
      </w:r>
      <w:r>
        <w:rPr>
          <w:rFonts w:hint="eastAsia" w:ascii="仿宋" w:eastAsia="仿宋"/>
          <w:color w:val="auto"/>
          <w:kern w:val="0"/>
          <w:sz w:val="24"/>
        </w:rPr>
        <w:t>人员</w:t>
      </w:r>
      <w:r>
        <w:rPr>
          <w:rFonts w:ascii="仿宋" w:eastAsia="仿宋"/>
          <w:color w:val="auto"/>
          <w:kern w:val="0"/>
          <w:sz w:val="24"/>
        </w:rPr>
        <w:t>须</w:t>
      </w:r>
      <w:r>
        <w:rPr>
          <w:rFonts w:hint="eastAsia" w:ascii="仿宋" w:eastAsia="仿宋"/>
          <w:color w:val="auto"/>
          <w:kern w:val="0"/>
          <w:sz w:val="24"/>
        </w:rPr>
        <w:t>办理五险、发放高温费等各种补贴。在中标后15个工作日内</w:t>
      </w:r>
      <w:r>
        <w:rPr>
          <w:rFonts w:hint="eastAsia" w:ascii="仿宋" w:eastAsia="仿宋"/>
          <w:b w:val="0"/>
          <w:bCs/>
          <w:color w:val="auto"/>
          <w:kern w:val="0"/>
          <w:sz w:val="24"/>
        </w:rPr>
        <w:t>给所有</w:t>
      </w:r>
      <w:r>
        <w:rPr>
          <w:rFonts w:hint="eastAsia" w:ascii="仿宋" w:eastAsia="仿宋"/>
          <w:color w:val="auto"/>
          <w:kern w:val="0"/>
          <w:sz w:val="24"/>
        </w:rPr>
        <w:t>人员办理好意外保险手续，并将保险人员名单上报城管办和环卫站。如未按</w:t>
      </w:r>
      <w:r>
        <w:rPr>
          <w:rFonts w:hint="eastAsia" w:ascii="仿宋" w:eastAsia="仿宋"/>
          <w:kern w:val="0"/>
          <w:sz w:val="24"/>
        </w:rPr>
        <w:t>规定上报或上报的投保人员缺10%的，则取消中标资格，并罚没履约保证金。</w:t>
      </w:r>
    </w:p>
    <w:p>
      <w:pPr>
        <w:widowControl/>
        <w:snapToGrid w:val="0"/>
        <w:spacing w:line="480" w:lineRule="exact"/>
        <w:rPr>
          <w:rFonts w:ascii="仿宋" w:eastAsia="仿宋"/>
          <w:kern w:val="0"/>
          <w:sz w:val="24"/>
        </w:rPr>
      </w:pPr>
      <w:r>
        <w:rPr>
          <w:rFonts w:hint="eastAsia" w:ascii="仿宋" w:eastAsia="仿宋"/>
          <w:kern w:val="0"/>
          <w:sz w:val="24"/>
        </w:rPr>
        <w:t>1.3.2 每条道路保洁人员及管理人员名单及照片在中标后15天内上报街道环卫站，清扫人员并按路段进行安排，配证上岗。</w:t>
      </w:r>
    </w:p>
    <w:p>
      <w:pPr>
        <w:widowControl/>
        <w:snapToGrid w:val="0"/>
        <w:spacing w:line="480" w:lineRule="exact"/>
        <w:rPr>
          <w:rFonts w:ascii="仿宋" w:eastAsia="仿宋"/>
          <w:kern w:val="0"/>
          <w:sz w:val="24"/>
        </w:rPr>
      </w:pPr>
      <w:r>
        <w:rPr>
          <w:rFonts w:hint="eastAsia" w:ascii="仿宋" w:eastAsia="仿宋"/>
          <w:kern w:val="0"/>
          <w:sz w:val="24"/>
        </w:rPr>
        <w:t>1.3.2确保在各类创建、评比活动中不失分。</w:t>
      </w:r>
    </w:p>
    <w:p>
      <w:pPr>
        <w:widowControl/>
        <w:snapToGrid w:val="0"/>
        <w:spacing w:line="480" w:lineRule="exact"/>
        <w:rPr>
          <w:rFonts w:ascii="仿宋" w:eastAsia="仿宋"/>
          <w:kern w:val="0"/>
          <w:sz w:val="24"/>
        </w:rPr>
      </w:pPr>
      <w:r>
        <w:rPr>
          <w:rFonts w:hint="eastAsia" w:ascii="仿宋" w:eastAsia="仿宋"/>
          <w:kern w:val="0"/>
          <w:sz w:val="24"/>
        </w:rPr>
        <w:t>1.3.3清运中垃圾箱</w:t>
      </w:r>
      <w:r>
        <w:rPr>
          <w:rFonts w:ascii="仿宋" w:eastAsia="仿宋"/>
          <w:kern w:val="0"/>
          <w:sz w:val="24"/>
        </w:rPr>
        <w:t>、坑、桶</w:t>
      </w:r>
      <w:r>
        <w:rPr>
          <w:rFonts w:hint="eastAsia" w:ascii="仿宋" w:eastAsia="仿宋"/>
          <w:kern w:val="0"/>
          <w:sz w:val="24"/>
        </w:rPr>
        <w:t>人为性</w:t>
      </w:r>
      <w:r>
        <w:rPr>
          <w:rFonts w:ascii="仿宋" w:eastAsia="仿宋"/>
          <w:kern w:val="0"/>
          <w:sz w:val="24"/>
        </w:rPr>
        <w:t>损坏</w:t>
      </w:r>
      <w:r>
        <w:rPr>
          <w:rFonts w:hint="eastAsia" w:ascii="仿宋" w:eastAsia="仿宋"/>
          <w:kern w:val="0"/>
          <w:sz w:val="24"/>
        </w:rPr>
        <w:t>需有中标方维修或更换。</w:t>
      </w:r>
    </w:p>
    <w:p>
      <w:pPr>
        <w:widowControl/>
        <w:snapToGrid w:val="0"/>
        <w:spacing w:line="480" w:lineRule="exact"/>
        <w:rPr>
          <w:rFonts w:hint="eastAsia" w:ascii="仿宋" w:eastAsia="仿宋"/>
          <w:kern w:val="0"/>
          <w:sz w:val="24"/>
        </w:rPr>
      </w:pPr>
      <w:r>
        <w:rPr>
          <w:rFonts w:hint="eastAsia" w:ascii="仿宋" w:eastAsia="仿宋"/>
          <w:kern w:val="0"/>
          <w:sz w:val="24"/>
        </w:rPr>
        <w:t>1.3.4采购人提供1辆吸粪车、供中标供应商在服务期间用于本标段区域使用。中标供应商使用车辆的所有费用（驾驶员工资、车辆保养、维修费、燃油、保险、意外险等）由中标供应商负责，并承担一切安全责任。</w:t>
      </w:r>
    </w:p>
    <w:p>
      <w:pPr>
        <w:widowControl/>
        <w:snapToGrid w:val="0"/>
        <w:spacing w:line="480" w:lineRule="exact"/>
        <w:rPr>
          <w:rFonts w:ascii="仿宋" w:eastAsia="仿宋"/>
          <w:color w:val="auto"/>
          <w:kern w:val="0"/>
          <w:sz w:val="24"/>
        </w:rPr>
      </w:pPr>
      <w:r>
        <w:rPr>
          <w:rFonts w:hint="eastAsia" w:ascii="仿宋" w:eastAsia="仿宋"/>
          <w:color w:val="auto"/>
          <w:kern w:val="0"/>
          <w:sz w:val="24"/>
        </w:rPr>
        <w:t>1.3.5在重大节庆、活动、创建或突击性事件期间等工作需要，中标方无条件服从业主安排，积极配合。</w:t>
      </w:r>
    </w:p>
    <w:p>
      <w:pPr>
        <w:widowControl/>
        <w:snapToGrid w:val="0"/>
        <w:spacing w:line="480" w:lineRule="exact"/>
        <w:rPr>
          <w:rFonts w:ascii="仿宋" w:eastAsia="仿宋"/>
          <w:color w:val="auto"/>
          <w:kern w:val="0"/>
          <w:sz w:val="24"/>
        </w:rPr>
      </w:pPr>
      <w:r>
        <w:rPr>
          <w:rFonts w:hint="eastAsia" w:ascii="仿宋" w:eastAsia="仿宋"/>
          <w:color w:val="auto"/>
          <w:kern w:val="0"/>
          <w:sz w:val="24"/>
        </w:rPr>
        <w:t>1.3.6有关总清运的基本要求</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2"/>
        <w:gridCol w:w="785"/>
        <w:gridCol w:w="774"/>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5"/>
            <w:noWrap w:val="0"/>
            <w:vAlign w:val="top"/>
          </w:tcPr>
          <w:p>
            <w:pPr>
              <w:widowControl/>
              <w:numPr>
                <w:ilvl w:val="0"/>
                <w:numId w:val="7"/>
              </w:numPr>
              <w:snapToGrid w:val="0"/>
              <w:rPr>
                <w:rFonts w:hint="eastAsia" w:ascii="仿宋" w:eastAsia="仿宋"/>
                <w:color w:val="auto"/>
                <w:kern w:val="0"/>
                <w:sz w:val="24"/>
                <w:lang w:val="en-US" w:eastAsia="zh-CN"/>
              </w:rPr>
            </w:pPr>
            <w:r>
              <w:rPr>
                <w:rFonts w:hint="eastAsia" w:ascii="仿宋" w:eastAsia="仿宋"/>
                <w:kern w:val="0"/>
                <w:sz w:val="24"/>
              </w:rPr>
              <w:t>所有华舍街道区域内的工业垃圾运至终端；</w:t>
            </w:r>
            <w:r>
              <w:rPr>
                <w:rFonts w:hint="eastAsia" w:ascii="仿宋" w:eastAsia="仿宋"/>
                <w:color w:val="auto"/>
                <w:kern w:val="0"/>
                <w:sz w:val="24"/>
              </w:rPr>
              <w:t>2022年总计约1664.26吨（供参考）</w:t>
            </w:r>
            <w:r>
              <w:rPr>
                <w:rFonts w:hint="eastAsia" w:ascii="仿宋" w:eastAsia="仿宋"/>
                <w:color w:val="auto"/>
                <w:kern w:val="0"/>
                <w:sz w:val="24"/>
                <w:lang w:eastAsia="zh-CN"/>
              </w:rPr>
              <w:t>。</w:t>
            </w:r>
          </w:p>
          <w:p>
            <w:pPr>
              <w:widowControl/>
              <w:snapToGrid w:val="0"/>
              <w:rPr>
                <w:rFonts w:hint="eastAsia" w:ascii="仿宋" w:eastAsia="仿宋"/>
                <w:color w:val="auto"/>
                <w:kern w:val="0"/>
                <w:sz w:val="24"/>
              </w:rPr>
            </w:pPr>
            <w:r>
              <w:rPr>
                <w:rFonts w:hint="eastAsia" w:ascii="仿宋" w:eastAsia="仿宋"/>
                <w:color w:val="auto"/>
                <w:kern w:val="0"/>
                <w:sz w:val="24"/>
              </w:rPr>
              <w:t>2.</w:t>
            </w:r>
            <w:r>
              <w:rPr>
                <w:rFonts w:hint="eastAsia"/>
                <w:color w:val="auto"/>
              </w:rPr>
              <w:t xml:space="preserve"> </w:t>
            </w:r>
            <w:r>
              <w:rPr>
                <w:rFonts w:hint="eastAsia" w:ascii="仿宋" w:eastAsia="仿宋"/>
                <w:color w:val="auto"/>
                <w:kern w:val="0"/>
                <w:sz w:val="24"/>
              </w:rPr>
              <w:t>生活垃圾运入华舍街道垃圾中转站(现柯桥环卫中心有车辆三辆运至终端，如环卫中心运至终端完不成，中标供应商必须运至终端)，确保中转站日产日清。</w:t>
            </w:r>
          </w:p>
          <w:p>
            <w:pPr>
              <w:widowControl/>
              <w:snapToGrid w:val="0"/>
              <w:rPr>
                <w:rFonts w:ascii="仿宋" w:eastAsia="仿宋"/>
                <w:color w:val="auto"/>
                <w:kern w:val="0"/>
                <w:sz w:val="24"/>
              </w:rPr>
            </w:pPr>
            <w:r>
              <w:rPr>
                <w:rFonts w:hint="eastAsia" w:ascii="仿宋" w:eastAsia="仿宋"/>
                <w:color w:val="auto"/>
                <w:kern w:val="0"/>
                <w:sz w:val="24"/>
              </w:rPr>
              <w:t>3.</w:t>
            </w:r>
            <w:r>
              <w:rPr>
                <w:rFonts w:hint="eastAsia"/>
                <w:color w:val="auto"/>
              </w:rPr>
              <w:t xml:space="preserve"> </w:t>
            </w:r>
            <w:r>
              <w:rPr>
                <w:rFonts w:hint="eastAsia" w:ascii="仿宋" w:eastAsia="仿宋"/>
                <w:color w:val="auto"/>
                <w:kern w:val="0"/>
                <w:sz w:val="24"/>
              </w:rPr>
              <w:t>清运全过程必须保证做到有关垃圾分类标准，以便产生终端扣卡现象。</w:t>
            </w:r>
          </w:p>
          <w:p>
            <w:pPr>
              <w:widowControl/>
              <w:snapToGrid w:val="0"/>
              <w:rPr>
                <w:rFonts w:ascii="仿宋" w:eastAsia="仿宋"/>
                <w:color w:val="auto"/>
                <w:kern w:val="0"/>
                <w:sz w:val="24"/>
              </w:rPr>
            </w:pPr>
            <w:r>
              <w:rPr>
                <w:rFonts w:hint="eastAsia" w:ascii="仿宋" w:eastAsia="仿宋"/>
                <w:color w:val="auto"/>
                <w:kern w:val="0"/>
                <w:sz w:val="24"/>
              </w:rPr>
              <w:t>4.</w:t>
            </w:r>
            <w:r>
              <w:rPr>
                <w:rFonts w:hint="eastAsia"/>
                <w:color w:val="auto"/>
              </w:rPr>
              <w:t xml:space="preserve"> </w:t>
            </w:r>
            <w:r>
              <w:rPr>
                <w:rFonts w:hint="eastAsia" w:ascii="仿宋" w:eastAsia="仿宋"/>
                <w:color w:val="auto"/>
                <w:kern w:val="0"/>
                <w:sz w:val="24"/>
              </w:rPr>
              <w:t>必须配合做好华舍街道垃圾中转站日产日清工作，如发现各种问题中标供应商须无条件配合(如人员、车辆、铲车等)，确保中转站正常运行。</w:t>
            </w:r>
          </w:p>
          <w:p>
            <w:pPr>
              <w:widowControl/>
              <w:snapToGrid w:val="0"/>
              <w:rPr>
                <w:rFonts w:ascii="仿宋" w:eastAsia="仿宋"/>
                <w:color w:val="auto"/>
                <w:kern w:val="0"/>
                <w:sz w:val="24"/>
              </w:rPr>
            </w:pPr>
            <w:r>
              <w:rPr>
                <w:rFonts w:hint="eastAsia" w:ascii="仿宋" w:eastAsia="仿宋"/>
                <w:color w:val="auto"/>
                <w:kern w:val="0"/>
                <w:sz w:val="24"/>
              </w:rPr>
              <w:t>5.</w:t>
            </w:r>
            <w:r>
              <w:rPr>
                <w:rFonts w:hint="eastAsia"/>
                <w:color w:val="auto"/>
              </w:rPr>
              <w:t xml:space="preserve"> </w:t>
            </w:r>
            <w:r>
              <w:rPr>
                <w:rFonts w:hint="eastAsia" w:ascii="仿宋" w:eastAsia="仿宋"/>
                <w:color w:val="auto"/>
                <w:kern w:val="0"/>
                <w:sz w:val="24"/>
              </w:rPr>
              <w:t>建筑垃圾原则上由中标方自行合法处理。2022年毎月约15吨。</w:t>
            </w:r>
          </w:p>
          <w:p>
            <w:pPr>
              <w:widowControl/>
              <w:snapToGrid w:val="0"/>
              <w:rPr>
                <w:rFonts w:ascii="仿宋" w:eastAsia="仿宋"/>
                <w:kern w:val="0"/>
                <w:sz w:val="24"/>
              </w:rPr>
            </w:pPr>
            <w:r>
              <w:rPr>
                <w:rFonts w:hint="eastAsia" w:ascii="仿宋" w:eastAsia="仿宋"/>
                <w:color w:val="auto"/>
                <w:kern w:val="0"/>
                <w:sz w:val="24"/>
              </w:rPr>
              <w:t>6.</w:t>
            </w:r>
            <w:r>
              <w:rPr>
                <w:rFonts w:hint="eastAsia"/>
                <w:color w:val="auto"/>
              </w:rPr>
              <w:t xml:space="preserve"> </w:t>
            </w:r>
            <w:r>
              <w:rPr>
                <w:rFonts w:hint="eastAsia" w:ascii="仿宋" w:eastAsia="仿宋"/>
                <w:color w:val="auto"/>
                <w:kern w:val="0"/>
                <w:sz w:val="24"/>
              </w:rPr>
              <w:t>易腐垃圾须专车专运至柯桥区易腐垃圾处理中心。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5"/>
            <w:noWrap w:val="0"/>
            <w:vAlign w:val="top"/>
          </w:tcPr>
          <w:p>
            <w:pPr>
              <w:widowControl/>
              <w:snapToGrid w:val="0"/>
              <w:spacing w:line="480" w:lineRule="exact"/>
              <w:jc w:val="center"/>
              <w:rPr>
                <w:rFonts w:ascii="仿宋" w:hAnsi="仿宋" w:eastAsia="仿宋"/>
                <w:kern w:val="0"/>
                <w:sz w:val="24"/>
              </w:rPr>
            </w:pPr>
            <w:r>
              <w:rPr>
                <w:rFonts w:hint="eastAsia" w:ascii="仿宋" w:hAnsi="仿宋" w:eastAsia="仿宋"/>
                <w:kern w:val="0"/>
                <w:sz w:val="24"/>
              </w:rPr>
              <w:t>清运运行设备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pPr>
              <w:widowControl/>
              <w:snapToGrid w:val="0"/>
              <w:spacing w:line="480" w:lineRule="exact"/>
              <w:rPr>
                <w:rFonts w:ascii="仿宋" w:hAnsi="仿宋" w:eastAsia="仿宋"/>
                <w:kern w:val="0"/>
                <w:sz w:val="24"/>
              </w:rPr>
            </w:pPr>
          </w:p>
        </w:tc>
        <w:tc>
          <w:tcPr>
            <w:tcW w:w="4252" w:type="dxa"/>
            <w:noWrap w:val="0"/>
            <w:vAlign w:val="center"/>
          </w:tcPr>
          <w:p>
            <w:pPr>
              <w:jc w:val="center"/>
              <w:rPr>
                <w:rFonts w:ascii="仿宋" w:hAnsi="仿宋" w:eastAsia="仿宋" w:cs="宋体"/>
                <w:sz w:val="24"/>
              </w:rPr>
            </w:pPr>
            <w:r>
              <w:rPr>
                <w:rFonts w:hint="eastAsia" w:ascii="仿宋" w:hAnsi="仿宋" w:eastAsia="仿宋"/>
                <w:sz w:val="24"/>
              </w:rPr>
              <w:t>车辆</w:t>
            </w:r>
          </w:p>
        </w:tc>
        <w:tc>
          <w:tcPr>
            <w:tcW w:w="785" w:type="dxa"/>
            <w:noWrap w:val="0"/>
            <w:vAlign w:val="center"/>
          </w:tcPr>
          <w:p>
            <w:pPr>
              <w:jc w:val="center"/>
              <w:rPr>
                <w:rFonts w:ascii="仿宋" w:hAnsi="仿宋" w:eastAsia="仿宋" w:cs="宋体"/>
                <w:sz w:val="24"/>
              </w:rPr>
            </w:pPr>
            <w:r>
              <w:rPr>
                <w:rFonts w:hint="eastAsia" w:ascii="仿宋" w:hAnsi="仿宋" w:eastAsia="仿宋"/>
                <w:sz w:val="24"/>
              </w:rPr>
              <w:t>数量</w:t>
            </w:r>
          </w:p>
        </w:tc>
        <w:tc>
          <w:tcPr>
            <w:tcW w:w="774" w:type="dxa"/>
            <w:noWrap w:val="0"/>
            <w:vAlign w:val="center"/>
          </w:tcPr>
          <w:p>
            <w:pPr>
              <w:jc w:val="center"/>
              <w:rPr>
                <w:rFonts w:ascii="仿宋" w:hAnsi="仿宋" w:eastAsia="仿宋" w:cs="宋体"/>
                <w:sz w:val="24"/>
              </w:rPr>
            </w:pPr>
            <w:r>
              <w:rPr>
                <w:rFonts w:hint="eastAsia" w:ascii="仿宋" w:hAnsi="仿宋" w:eastAsia="仿宋"/>
                <w:sz w:val="24"/>
              </w:rPr>
              <w:t>人员</w:t>
            </w:r>
          </w:p>
        </w:tc>
        <w:tc>
          <w:tcPr>
            <w:tcW w:w="2941" w:type="dxa"/>
            <w:noWrap w:val="0"/>
            <w:vAlign w:val="center"/>
          </w:tcPr>
          <w:p>
            <w:pPr>
              <w:jc w:val="center"/>
              <w:rPr>
                <w:rFonts w:ascii="仿宋" w:hAnsi="仿宋" w:eastAsia="仿宋" w:cs="宋体"/>
                <w:sz w:val="24"/>
              </w:rPr>
            </w:pPr>
            <w:r>
              <w:rPr>
                <w:rFonts w:hint="eastAsia" w:ascii="仿宋" w:hAnsi="仿宋" w:eastAsia="仿宋"/>
                <w:sz w:val="24"/>
              </w:rPr>
              <w:t>相关用途要求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mc:AlternateContent>
                <mc:Choice Requires="wps">
                  <w:drawing>
                    <wp:anchor distT="0" distB="0" distL="114300" distR="114300" simplePos="0" relativeHeight="251660288" behindDoc="0" locked="0" layoutInCell="1" allowOverlap="1">
                      <wp:simplePos x="0" y="0"/>
                      <wp:positionH relativeFrom="column">
                        <wp:posOffset>-2727960</wp:posOffset>
                      </wp:positionH>
                      <wp:positionV relativeFrom="paragraph">
                        <wp:posOffset>-1271270</wp:posOffset>
                      </wp:positionV>
                      <wp:extent cx="268605" cy="485140"/>
                      <wp:effectExtent l="6985" t="3810" r="10160" b="6350"/>
                      <wp:wrapNone/>
                      <wp:docPr id="2" name="自选图形 3"/>
                      <wp:cNvGraphicFramePr/>
                      <a:graphic xmlns:a="http://schemas.openxmlformats.org/drawingml/2006/main">
                        <a:graphicData uri="http://schemas.microsoft.com/office/word/2010/wordprocessingShape">
                          <wps:wsp>
                            <wps:cNvCnPr/>
                            <wps:spPr>
                              <a:xfrm flipH="1" flipV="1">
                                <a:off x="0" y="0"/>
                                <a:ext cx="268605" cy="48514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x y;margin-left:-214.8pt;margin-top:-100.1pt;height:38.2pt;width:21.15pt;z-index:251660288;mso-width-relative:page;mso-height-relative:page;" filled="f" stroked="t" coordsize="21600,21600" o:gfxdata="UEsDBAoAAAAAAIdO4kAAAAAAAAAAAAAAAAAEAAAAZHJzL1BLAwQUAAAACACHTuJAHO1t8toAAAAP AQAADwAAAGRycy9kb3ducmV2LnhtbE2PTU7DMBCF90jcwRokdqmdpJSQxqlEpUpIrAgcwIndJCIe m9hpC6dnWNHdG82n91PtLnZiJzOH0aGEdCWAGeycHrGX8PF+SApgISrUanJoJHybALv69qZSpXZn fDOnJvaMTDCUSsIQoy85D91grAor5w3S7+hmqyKdc8/1rM5kbieeCbHhVo1ICYPyZj+Y7rNZLIW0 y9ehiy/NcxGE3/+Eh/Ureinv71KxBRbNJf7D8FefqkNNnVq3oA5skpCss6cNsaQoKANGTJIXjzmw llSa5QXwuuLXO+pfUEsDBBQAAAAIAIdO4kA378wWBwIAAPwDAAAOAAAAZHJzL2Uyb0RvYy54bWyt U7uOUzEQ7ZH4B8s9uUl2kw1RbrZIWCgQROLRO37ca8kveby5SUeH+AY6yv0H+JuV4C8Y+4YAS5OC xhp7PGfmHB8vrvfWkJ2MoL2r6WgwpEQ67oV2TU3fvb15MqMEEnOCGe9kTQ8S6PXy8aNFF+Zy7Ftv hIwEQRzMu1DTNqUwryrgrbQMBj5Ih0nlo2UJt7GpRGQdoltTjYfDadX5KEL0XALg6bpP0iNiPAfQ K6W5XHt+a6VLPWqUhiWkBK0OQJdlWqUkT6+VApmIqSkyTWXFJhhv81otF2zeRBZazY8jsHNGeMDJ Mu2w6QlqzRIjt1H/A2U1jx68SgPubdUTKYogi9HwgTZvWhZk4YJSQziJDv8Plr/abSLRoqZjShyz +ODfP979+PDp/vO3+69fyEVWqAswx4srt4nHHYRNzHT3KlqijA4v0Eq0RO9zlHNIjuyL0oeT0nKf CMfD8XQ2HU4o4Zi6nE1Gl+Ulqh4wF4cI6bn0luSgppAi002bVt45fFMf+xZs9xISjoSFvwpysXGk wykms6vcgqFJFZoDQxuQKLimzAfeaHGjjcklEJvtykSyY2iUq4unq1VhjsB/Xctd1gza/l5J9RZq JRPPnCDpEFBChz+H5hmsFJQYiR8tR8VsiWlzzk1sbRxSy+L3cudo68WhvEI5R1MU8kcDZ9f9uS/V vz/t8i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6BAAAW0NvbnRlbnRfVHlwZXNdLnhtbFBLAQIUAAoAAAAAAIdO4kAAAAAAAAAAAAAAAAAGAAAA AAAAAAAAEAAAAFwDAABfcmVscy9QSwECFAAUAAAACACHTuJAihRmPNEAAACUAQAACwAAAAAAAAAB ACAAAACAAwAAX3JlbHMvLnJlbHNQSwECFAAKAAAAAACHTuJAAAAAAAAAAAAAAAAABAAAAAAAAAAA ABAAAAAAAAAAZHJzL1BLAQIUABQAAAAIAIdO4kAc7W3y2gAAAA8BAAAPAAAAAAAAAAEAIAAAACIA AABkcnMvZG93bnJldi54bWxQSwECFAAUAAAACACHTuJAN+/MFgcCAAD8AwAADgAAAAAAAAABACAA AAApAQAAZHJzL2Uyb0RvYy54bWxQSwUGAAAAAAYABgBZAQAAogUAAAAA ">
                      <v:fill on="f" focussize="0,0"/>
                      <v:stroke weight="1.25pt" color="#739CC3" joinstyle="round"/>
                      <v:imagedata o:title=""/>
                      <o:lock v:ext="edit" aspectratio="f"/>
                    </v:shape>
                  </w:pict>
                </mc:Fallback>
              </mc:AlternateContent>
            </w:r>
            <w:r>
              <w:rPr>
                <w:rFonts w:hint="eastAsia" w:ascii="仿宋" w:hAnsi="仿宋" w:eastAsia="仿宋"/>
                <w:sz w:val="24"/>
              </w:rPr>
              <w:t>1</w:t>
            </w:r>
          </w:p>
        </w:tc>
        <w:tc>
          <w:tcPr>
            <w:tcW w:w="4252" w:type="dxa"/>
            <w:noWrap w:val="0"/>
            <w:vAlign w:val="center"/>
          </w:tcPr>
          <w:p>
            <w:pPr>
              <w:jc w:val="left"/>
              <w:rPr>
                <w:rFonts w:ascii="仿宋" w:hAnsi="仿宋" w:eastAsia="仿宋" w:cs="宋体"/>
                <w:sz w:val="24"/>
              </w:rPr>
            </w:pPr>
            <w:r>
              <w:rPr>
                <w:rFonts w:hint="eastAsia" w:ascii="仿宋" w:hAnsi="仿宋" w:eastAsia="仿宋"/>
                <w:sz w:val="24"/>
              </w:rPr>
              <w:t>6吨及以上压缩车</w:t>
            </w:r>
          </w:p>
        </w:tc>
        <w:tc>
          <w:tcPr>
            <w:tcW w:w="785" w:type="dxa"/>
            <w:noWrap w:val="0"/>
            <w:vAlign w:val="center"/>
          </w:tcPr>
          <w:p>
            <w:pPr>
              <w:jc w:val="center"/>
              <w:rPr>
                <w:rFonts w:ascii="宋体" w:hAnsi="宋体" w:cs="宋体"/>
                <w:sz w:val="24"/>
              </w:rPr>
            </w:pPr>
            <w:r>
              <w:rPr>
                <w:rFonts w:hint="eastAsia"/>
              </w:rPr>
              <w:t>1</w:t>
            </w:r>
          </w:p>
        </w:tc>
        <w:tc>
          <w:tcPr>
            <w:tcW w:w="774" w:type="dxa"/>
            <w:vMerge w:val="restart"/>
            <w:noWrap w:val="0"/>
            <w:vAlign w:val="center"/>
          </w:tcPr>
          <w:p>
            <w:pPr>
              <w:rPr>
                <w:rFonts w:ascii="宋体" w:hAnsi="宋体" w:cs="宋体"/>
                <w:sz w:val="24"/>
              </w:rPr>
            </w:pPr>
          </w:p>
        </w:tc>
        <w:tc>
          <w:tcPr>
            <w:tcW w:w="2941" w:type="dxa"/>
            <w:noWrap w:val="0"/>
            <w:vAlign w:val="center"/>
          </w:tcPr>
          <w:p>
            <w:pPr>
              <w:rPr>
                <w:rFonts w:ascii="仿宋" w:hAnsi="仿宋" w:eastAsia="仿宋"/>
                <w:szCs w:val="21"/>
              </w:rPr>
            </w:pPr>
            <w:r>
              <w:rPr>
                <w:rFonts w:hint="eastAsia" w:ascii="仿宋" w:hAnsi="仿宋" w:eastAsia="仿宋"/>
                <w:szCs w:val="21"/>
              </w:rPr>
              <w:t>所有一般性工业垃圾运至终端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2</w:t>
            </w:r>
          </w:p>
        </w:tc>
        <w:tc>
          <w:tcPr>
            <w:tcW w:w="4252" w:type="dxa"/>
            <w:noWrap w:val="0"/>
            <w:vAlign w:val="center"/>
          </w:tcPr>
          <w:p>
            <w:pPr>
              <w:jc w:val="left"/>
              <w:rPr>
                <w:rFonts w:ascii="仿宋" w:hAnsi="仿宋" w:eastAsia="仿宋" w:cs="宋体"/>
                <w:sz w:val="24"/>
              </w:rPr>
            </w:pPr>
            <w:r>
              <w:rPr>
                <w:rFonts w:hint="eastAsia" w:ascii="仿宋" w:hAnsi="仿宋" w:eastAsia="仿宋"/>
                <w:sz w:val="24"/>
              </w:rPr>
              <w:t>总质量15800KG及以上垃圾对接车(上开口封闭)</w:t>
            </w:r>
            <w:r>
              <w:rPr>
                <w:rFonts w:ascii="仿宋" w:eastAsia="仿宋"/>
                <w:kern w:val="0"/>
                <w:sz w:val="24"/>
              </w:rPr>
              <w:t xml:space="preserve"> 或8吨</w:t>
            </w:r>
            <w:r>
              <w:rPr>
                <w:rFonts w:hint="eastAsia" w:ascii="仿宋" w:eastAsia="仿宋"/>
                <w:kern w:val="0"/>
                <w:sz w:val="24"/>
              </w:rPr>
              <w:t>及以上垃圾压缩车1辆</w:t>
            </w:r>
          </w:p>
        </w:tc>
        <w:tc>
          <w:tcPr>
            <w:tcW w:w="785" w:type="dxa"/>
            <w:noWrap w:val="0"/>
            <w:vAlign w:val="center"/>
          </w:tcPr>
          <w:p>
            <w:pPr>
              <w:jc w:val="center"/>
              <w:rPr>
                <w:rFonts w:ascii="宋体" w:hAnsi="宋体" w:cs="宋体"/>
                <w:sz w:val="24"/>
              </w:rPr>
            </w:pPr>
            <w:r>
              <w:rPr>
                <w:rFonts w:hint="eastAsia"/>
              </w:rPr>
              <w:t>1</w:t>
            </w:r>
          </w:p>
        </w:tc>
        <w:tc>
          <w:tcPr>
            <w:tcW w:w="774" w:type="dxa"/>
            <w:vMerge w:val="continue"/>
            <w:noWrap w:val="0"/>
            <w:vAlign w:val="center"/>
          </w:tcPr>
          <w:p>
            <w:pPr>
              <w:jc w:val="center"/>
              <w:rPr>
                <w:rFonts w:ascii="仿宋" w:hAnsi="仿宋" w:eastAsia="仿宋"/>
                <w:kern w:val="0"/>
                <w:sz w:val="24"/>
              </w:rPr>
            </w:pPr>
          </w:p>
        </w:tc>
        <w:tc>
          <w:tcPr>
            <w:tcW w:w="2941" w:type="dxa"/>
            <w:noWrap w:val="0"/>
            <w:vAlign w:val="center"/>
          </w:tcPr>
          <w:p>
            <w:pPr>
              <w:rPr>
                <w:rFonts w:ascii="仿宋" w:hAnsi="仿宋" w:eastAsia="仿宋"/>
                <w:szCs w:val="21"/>
              </w:rPr>
            </w:pPr>
            <w:r>
              <w:rPr>
                <w:rFonts w:hint="eastAsia" w:ascii="仿宋" w:hAnsi="仿宋" w:eastAsia="仿宋"/>
                <w:szCs w:val="21"/>
              </w:rPr>
              <w:t>用于中转站、建筑垃圾、</w:t>
            </w:r>
            <w:r>
              <w:rPr>
                <w:rFonts w:hint="eastAsia" w:ascii="仿宋" w:hAnsi="仿宋" w:eastAsia="仿宋"/>
                <w:color w:val="auto"/>
                <w:szCs w:val="21"/>
              </w:rPr>
              <w:t>偷倒乱倒垃圾清运(驾驶员合压缩车)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3</w:t>
            </w:r>
          </w:p>
        </w:tc>
        <w:tc>
          <w:tcPr>
            <w:tcW w:w="4252" w:type="dxa"/>
            <w:noWrap w:val="0"/>
            <w:vAlign w:val="center"/>
          </w:tcPr>
          <w:p>
            <w:pPr>
              <w:jc w:val="left"/>
              <w:rPr>
                <w:rFonts w:ascii="仿宋" w:hAnsi="仿宋" w:eastAsia="仿宋" w:cs="宋体"/>
                <w:sz w:val="24"/>
              </w:rPr>
            </w:pPr>
            <w:r>
              <w:rPr>
                <w:rFonts w:hint="eastAsia" w:ascii="仿宋" w:hAnsi="仿宋" w:eastAsia="仿宋"/>
                <w:sz w:val="24"/>
              </w:rPr>
              <w:t>铲车</w:t>
            </w:r>
          </w:p>
        </w:tc>
        <w:tc>
          <w:tcPr>
            <w:tcW w:w="785" w:type="dxa"/>
            <w:noWrap w:val="0"/>
            <w:vAlign w:val="center"/>
          </w:tcPr>
          <w:p>
            <w:pPr>
              <w:jc w:val="center"/>
              <w:rPr>
                <w:rFonts w:ascii="宋体" w:hAnsi="宋体" w:cs="宋体"/>
                <w:sz w:val="24"/>
              </w:rPr>
            </w:pPr>
            <w:r>
              <w:rPr>
                <w:rFonts w:hint="eastAsia"/>
              </w:rPr>
              <w:t>2</w:t>
            </w:r>
          </w:p>
        </w:tc>
        <w:tc>
          <w:tcPr>
            <w:tcW w:w="774" w:type="dxa"/>
            <w:vMerge w:val="continue"/>
            <w:noWrap w:val="0"/>
            <w:vAlign w:val="center"/>
          </w:tcPr>
          <w:p>
            <w:pPr>
              <w:jc w:val="center"/>
              <w:rPr>
                <w:rFonts w:ascii="宋体" w:hAnsi="宋体" w:cs="宋体"/>
                <w:sz w:val="24"/>
              </w:rPr>
            </w:pPr>
          </w:p>
        </w:tc>
        <w:tc>
          <w:tcPr>
            <w:tcW w:w="2941" w:type="dxa"/>
            <w:noWrap w:val="0"/>
            <w:vAlign w:val="center"/>
          </w:tcPr>
          <w:p>
            <w:pPr>
              <w:rPr>
                <w:rFonts w:ascii="仿宋" w:hAnsi="仿宋" w:eastAsia="仿宋"/>
                <w:szCs w:val="21"/>
              </w:rPr>
            </w:pPr>
            <w:r>
              <w:rPr>
                <w:rFonts w:hint="eastAsia" w:ascii="仿宋" w:hAnsi="仿宋" w:eastAsia="仿宋"/>
                <w:szCs w:val="21"/>
              </w:rPr>
              <w:t>所有中标项目上所需，及招标方临时零星用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4</w:t>
            </w:r>
          </w:p>
        </w:tc>
        <w:tc>
          <w:tcPr>
            <w:tcW w:w="4252" w:type="dxa"/>
            <w:noWrap w:val="0"/>
            <w:vAlign w:val="center"/>
          </w:tcPr>
          <w:p>
            <w:pPr>
              <w:jc w:val="left"/>
              <w:rPr>
                <w:rFonts w:ascii="仿宋" w:hAnsi="仿宋" w:eastAsia="仿宋" w:cs="宋体"/>
                <w:sz w:val="24"/>
              </w:rPr>
            </w:pPr>
            <w:r>
              <w:rPr>
                <w:rFonts w:hint="eastAsia" w:ascii="仿宋" w:hAnsi="仿宋" w:eastAsia="仿宋"/>
                <w:sz w:val="24"/>
              </w:rPr>
              <w:t>总质量1吨以上货车</w:t>
            </w:r>
          </w:p>
        </w:tc>
        <w:tc>
          <w:tcPr>
            <w:tcW w:w="785" w:type="dxa"/>
            <w:noWrap w:val="0"/>
            <w:vAlign w:val="center"/>
          </w:tcPr>
          <w:p>
            <w:pPr>
              <w:jc w:val="center"/>
              <w:rPr>
                <w:rFonts w:ascii="宋体" w:hAnsi="宋体" w:cs="宋体"/>
                <w:sz w:val="24"/>
              </w:rPr>
            </w:pPr>
            <w:r>
              <w:rPr>
                <w:rFonts w:hint="eastAsia"/>
              </w:rPr>
              <w:t>1</w:t>
            </w:r>
          </w:p>
        </w:tc>
        <w:tc>
          <w:tcPr>
            <w:tcW w:w="774" w:type="dxa"/>
            <w:vMerge w:val="restart"/>
            <w:noWrap w:val="0"/>
            <w:vAlign w:val="center"/>
          </w:tcPr>
          <w:p>
            <w:pPr>
              <w:rPr>
                <w:rFonts w:ascii="宋体" w:hAnsi="宋体" w:cs="宋体"/>
                <w:sz w:val="24"/>
              </w:rPr>
            </w:pPr>
          </w:p>
        </w:tc>
        <w:tc>
          <w:tcPr>
            <w:tcW w:w="2941" w:type="dxa"/>
            <w:noWrap w:val="0"/>
            <w:vAlign w:val="center"/>
          </w:tcPr>
          <w:p>
            <w:pPr>
              <w:rPr>
                <w:rFonts w:ascii="仿宋" w:hAnsi="仿宋" w:eastAsia="仿宋"/>
                <w:szCs w:val="21"/>
              </w:rPr>
            </w:pPr>
            <w:r>
              <w:rPr>
                <w:rFonts w:hint="eastAsia" w:ascii="仿宋" w:hAnsi="仿宋" w:eastAsia="仿宋"/>
                <w:szCs w:val="21"/>
              </w:rPr>
              <w:t>用于突击队(巡查区域内突发性工作和招标方突击性工作等事项)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5</w:t>
            </w:r>
          </w:p>
        </w:tc>
        <w:tc>
          <w:tcPr>
            <w:tcW w:w="4252" w:type="dxa"/>
            <w:noWrap w:val="0"/>
            <w:vAlign w:val="center"/>
          </w:tcPr>
          <w:p>
            <w:pPr>
              <w:jc w:val="left"/>
              <w:rPr>
                <w:rFonts w:ascii="仿宋" w:hAnsi="仿宋" w:eastAsia="仿宋" w:cs="宋体"/>
                <w:sz w:val="24"/>
              </w:rPr>
            </w:pPr>
            <w:r>
              <w:rPr>
                <w:rFonts w:hint="eastAsia" w:ascii="仿宋" w:hAnsi="仿宋" w:eastAsia="仿宋"/>
                <w:sz w:val="24"/>
              </w:rPr>
              <w:t>柯西区域电动垃圾车</w:t>
            </w:r>
          </w:p>
        </w:tc>
        <w:tc>
          <w:tcPr>
            <w:tcW w:w="785" w:type="dxa"/>
            <w:noWrap w:val="0"/>
            <w:vAlign w:val="center"/>
          </w:tcPr>
          <w:p>
            <w:pPr>
              <w:jc w:val="center"/>
              <w:rPr>
                <w:rFonts w:ascii="宋体" w:hAnsi="宋体" w:cs="宋体"/>
                <w:sz w:val="24"/>
              </w:rPr>
            </w:pPr>
            <w:r>
              <w:rPr>
                <w:rFonts w:hint="eastAsia"/>
              </w:rPr>
              <w:t>2</w:t>
            </w:r>
          </w:p>
        </w:tc>
        <w:tc>
          <w:tcPr>
            <w:tcW w:w="774" w:type="dxa"/>
            <w:vMerge w:val="continue"/>
            <w:noWrap w:val="0"/>
            <w:vAlign w:val="center"/>
          </w:tcPr>
          <w:p>
            <w:pPr>
              <w:jc w:val="center"/>
              <w:rPr>
                <w:rFonts w:ascii="宋体" w:hAnsi="宋体" w:cs="宋体"/>
                <w:sz w:val="24"/>
              </w:rPr>
            </w:pPr>
          </w:p>
        </w:tc>
        <w:tc>
          <w:tcPr>
            <w:tcW w:w="2941" w:type="dxa"/>
            <w:noWrap w:val="0"/>
            <w:vAlign w:val="center"/>
          </w:tcPr>
          <w:p>
            <w:pPr>
              <w:rPr>
                <w:rFonts w:ascii="仿宋" w:hAnsi="仿宋" w:eastAsia="仿宋"/>
                <w:szCs w:val="21"/>
              </w:rPr>
            </w:pPr>
            <w:r>
              <w:rPr>
                <w:rFonts w:hint="eastAsia" w:ascii="仿宋" w:hAnsi="仿宋" w:eastAsia="仿宋"/>
                <w:szCs w:val="21"/>
              </w:rPr>
              <w:t>主要清运柯西区域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6</w:t>
            </w:r>
          </w:p>
        </w:tc>
        <w:tc>
          <w:tcPr>
            <w:tcW w:w="4252" w:type="dxa"/>
            <w:noWrap w:val="0"/>
            <w:vAlign w:val="center"/>
          </w:tcPr>
          <w:p>
            <w:pPr>
              <w:jc w:val="left"/>
              <w:rPr>
                <w:rFonts w:ascii="仿宋" w:hAnsi="仿宋" w:eastAsia="仿宋" w:cs="宋体"/>
                <w:sz w:val="24"/>
              </w:rPr>
            </w:pPr>
            <w:r>
              <w:rPr>
                <w:rFonts w:hint="eastAsia" w:ascii="仿宋" w:hAnsi="仿宋" w:eastAsia="仿宋"/>
                <w:sz w:val="24"/>
              </w:rPr>
              <w:t>华舍工业区区域(电动垃圾车、电动翻桶车各一辆)</w:t>
            </w:r>
          </w:p>
        </w:tc>
        <w:tc>
          <w:tcPr>
            <w:tcW w:w="785" w:type="dxa"/>
            <w:noWrap w:val="0"/>
            <w:vAlign w:val="center"/>
          </w:tcPr>
          <w:p>
            <w:pPr>
              <w:jc w:val="center"/>
              <w:rPr>
                <w:rFonts w:ascii="宋体" w:hAnsi="宋体" w:cs="宋体"/>
                <w:sz w:val="24"/>
              </w:rPr>
            </w:pPr>
            <w:r>
              <w:rPr>
                <w:rFonts w:hint="eastAsia"/>
              </w:rPr>
              <w:t>2</w:t>
            </w:r>
          </w:p>
        </w:tc>
        <w:tc>
          <w:tcPr>
            <w:tcW w:w="774" w:type="dxa"/>
            <w:vMerge w:val="continue"/>
            <w:noWrap w:val="0"/>
            <w:vAlign w:val="center"/>
          </w:tcPr>
          <w:p>
            <w:pPr>
              <w:jc w:val="center"/>
              <w:rPr>
                <w:rFonts w:ascii="宋体" w:hAnsi="宋体" w:cs="宋体"/>
                <w:sz w:val="24"/>
              </w:rPr>
            </w:pPr>
          </w:p>
        </w:tc>
        <w:tc>
          <w:tcPr>
            <w:tcW w:w="2941" w:type="dxa"/>
            <w:noWrap w:val="0"/>
            <w:vAlign w:val="center"/>
          </w:tcPr>
          <w:p>
            <w:pPr>
              <w:rPr>
                <w:rFonts w:ascii="仿宋" w:hAnsi="仿宋" w:eastAsia="仿宋"/>
                <w:szCs w:val="21"/>
              </w:rPr>
            </w:pPr>
            <w:r>
              <w:rPr>
                <w:rFonts w:hint="eastAsia" w:ascii="仿宋" w:hAnsi="仿宋" w:eastAsia="仿宋"/>
                <w:szCs w:val="21"/>
              </w:rPr>
              <w:t>主要清运柯西区域华舍工业区区域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7</w:t>
            </w:r>
          </w:p>
        </w:tc>
        <w:tc>
          <w:tcPr>
            <w:tcW w:w="4252" w:type="dxa"/>
            <w:noWrap w:val="0"/>
            <w:vAlign w:val="center"/>
          </w:tcPr>
          <w:p>
            <w:pPr>
              <w:jc w:val="left"/>
              <w:rPr>
                <w:rFonts w:ascii="仿宋" w:hAnsi="仿宋" w:eastAsia="仿宋" w:cs="宋体"/>
                <w:sz w:val="24"/>
              </w:rPr>
            </w:pPr>
            <w:r>
              <w:rPr>
                <w:rFonts w:hint="eastAsia" w:ascii="仿宋" w:hAnsi="仿宋" w:eastAsia="仿宋"/>
                <w:sz w:val="24"/>
              </w:rPr>
              <w:t>集镇区域1.电动垃圾车</w:t>
            </w:r>
          </w:p>
        </w:tc>
        <w:tc>
          <w:tcPr>
            <w:tcW w:w="785" w:type="dxa"/>
            <w:noWrap w:val="0"/>
            <w:vAlign w:val="center"/>
          </w:tcPr>
          <w:p>
            <w:pPr>
              <w:jc w:val="center"/>
              <w:rPr>
                <w:rFonts w:ascii="宋体" w:hAnsi="宋体" w:cs="宋体"/>
                <w:sz w:val="24"/>
              </w:rPr>
            </w:pPr>
            <w:r>
              <w:rPr>
                <w:rFonts w:hint="eastAsia"/>
              </w:rPr>
              <w:t>1</w:t>
            </w:r>
          </w:p>
        </w:tc>
        <w:tc>
          <w:tcPr>
            <w:tcW w:w="774" w:type="dxa"/>
            <w:vMerge w:val="continue"/>
            <w:noWrap w:val="0"/>
            <w:vAlign w:val="center"/>
          </w:tcPr>
          <w:p>
            <w:pPr>
              <w:jc w:val="center"/>
              <w:rPr>
                <w:rFonts w:ascii="宋体" w:hAnsi="宋体" w:cs="宋体"/>
                <w:sz w:val="24"/>
              </w:rPr>
            </w:pPr>
          </w:p>
        </w:tc>
        <w:tc>
          <w:tcPr>
            <w:tcW w:w="2941" w:type="dxa"/>
            <w:vMerge w:val="restart"/>
            <w:noWrap w:val="0"/>
            <w:vAlign w:val="center"/>
          </w:tcPr>
          <w:p>
            <w:pPr>
              <w:rPr>
                <w:rFonts w:ascii="仿宋" w:hAnsi="仿宋" w:eastAsia="仿宋"/>
                <w:szCs w:val="21"/>
              </w:rPr>
            </w:pPr>
            <w:r>
              <w:rPr>
                <w:rFonts w:hint="eastAsia" w:ascii="仿宋" w:hAnsi="仿宋" w:eastAsia="仿宋"/>
                <w:szCs w:val="21"/>
              </w:rPr>
              <w:t xml:space="preserve">主要清运集镇区域其他垃圾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　</w:t>
            </w:r>
          </w:p>
        </w:tc>
        <w:tc>
          <w:tcPr>
            <w:tcW w:w="4252" w:type="dxa"/>
            <w:noWrap w:val="0"/>
            <w:vAlign w:val="center"/>
          </w:tcPr>
          <w:p>
            <w:pPr>
              <w:ind w:firstLine="960" w:firstLineChars="400"/>
              <w:jc w:val="left"/>
              <w:rPr>
                <w:rFonts w:ascii="仿宋" w:hAnsi="仿宋" w:eastAsia="仿宋" w:cs="宋体"/>
                <w:sz w:val="24"/>
              </w:rPr>
            </w:pPr>
            <w:r>
              <w:rPr>
                <w:rFonts w:hint="eastAsia" w:ascii="仿宋" w:hAnsi="仿宋" w:eastAsia="仿宋"/>
                <w:sz w:val="24"/>
              </w:rPr>
              <w:t>2.电动翻桶车</w:t>
            </w:r>
          </w:p>
        </w:tc>
        <w:tc>
          <w:tcPr>
            <w:tcW w:w="785" w:type="dxa"/>
            <w:noWrap w:val="0"/>
            <w:vAlign w:val="center"/>
          </w:tcPr>
          <w:p>
            <w:pPr>
              <w:jc w:val="center"/>
              <w:rPr>
                <w:rFonts w:ascii="宋体" w:hAnsi="宋体" w:cs="宋体"/>
                <w:sz w:val="24"/>
              </w:rPr>
            </w:pPr>
            <w:r>
              <w:rPr>
                <w:rFonts w:hint="eastAsia"/>
              </w:rPr>
              <w:t>1</w:t>
            </w:r>
          </w:p>
        </w:tc>
        <w:tc>
          <w:tcPr>
            <w:tcW w:w="774" w:type="dxa"/>
            <w:vMerge w:val="continue"/>
            <w:noWrap w:val="0"/>
            <w:vAlign w:val="center"/>
          </w:tcPr>
          <w:p>
            <w:pPr>
              <w:jc w:val="center"/>
              <w:rPr>
                <w:rFonts w:ascii="宋体" w:hAnsi="宋体" w:cs="宋体"/>
                <w:sz w:val="24"/>
              </w:rPr>
            </w:pPr>
          </w:p>
        </w:tc>
        <w:tc>
          <w:tcPr>
            <w:tcW w:w="2941"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　</w:t>
            </w:r>
          </w:p>
        </w:tc>
        <w:tc>
          <w:tcPr>
            <w:tcW w:w="4252" w:type="dxa"/>
            <w:noWrap w:val="0"/>
            <w:vAlign w:val="center"/>
          </w:tcPr>
          <w:p>
            <w:pPr>
              <w:ind w:firstLine="945" w:firstLineChars="450"/>
              <w:jc w:val="left"/>
              <w:rPr>
                <w:rFonts w:ascii="仿宋" w:hAnsi="仿宋" w:eastAsia="仿宋" w:cs="宋体"/>
                <w:szCs w:val="21"/>
              </w:rPr>
            </w:pPr>
            <w:r>
              <w:rPr>
                <w:rFonts w:hint="eastAsia" w:ascii="仿宋" w:hAnsi="仿宋" w:eastAsia="仿宋"/>
                <w:szCs w:val="21"/>
              </w:rPr>
              <w:t>3.18桶装及以上以桶换桶汽车</w:t>
            </w:r>
          </w:p>
        </w:tc>
        <w:tc>
          <w:tcPr>
            <w:tcW w:w="785" w:type="dxa"/>
            <w:noWrap w:val="0"/>
            <w:vAlign w:val="center"/>
          </w:tcPr>
          <w:p>
            <w:pPr>
              <w:jc w:val="center"/>
              <w:rPr>
                <w:rFonts w:ascii="宋体" w:hAnsi="宋体" w:cs="宋体"/>
                <w:sz w:val="24"/>
              </w:rPr>
            </w:pPr>
            <w:r>
              <w:rPr>
                <w:rFonts w:hint="eastAsia"/>
              </w:rPr>
              <w:t>1</w:t>
            </w:r>
          </w:p>
        </w:tc>
        <w:tc>
          <w:tcPr>
            <w:tcW w:w="774" w:type="dxa"/>
            <w:vMerge w:val="continue"/>
            <w:noWrap w:val="0"/>
            <w:vAlign w:val="center"/>
          </w:tcPr>
          <w:p>
            <w:pPr>
              <w:jc w:val="center"/>
              <w:rPr>
                <w:rFonts w:ascii="宋体" w:hAnsi="宋体" w:cs="宋体"/>
                <w:sz w:val="24"/>
              </w:rPr>
            </w:pPr>
          </w:p>
        </w:tc>
        <w:tc>
          <w:tcPr>
            <w:tcW w:w="2941" w:type="dxa"/>
            <w:noWrap w:val="0"/>
            <w:vAlign w:val="center"/>
          </w:tcPr>
          <w:p>
            <w:pPr>
              <w:rPr>
                <w:rFonts w:ascii="仿宋" w:hAnsi="仿宋" w:eastAsia="仿宋"/>
                <w:szCs w:val="21"/>
              </w:rPr>
            </w:pPr>
            <w:r>
              <w:rPr>
                <w:rFonts w:hint="eastAsia" w:ascii="仿宋" w:hAnsi="仿宋" w:eastAsia="仿宋"/>
                <w:szCs w:val="21"/>
              </w:rPr>
              <w:t xml:space="preserve">主要清运集镇区域其他垃圾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　</w:t>
            </w:r>
          </w:p>
        </w:tc>
        <w:tc>
          <w:tcPr>
            <w:tcW w:w="4252" w:type="dxa"/>
            <w:noWrap w:val="0"/>
            <w:vAlign w:val="center"/>
          </w:tcPr>
          <w:p>
            <w:pPr>
              <w:ind w:firstLine="945" w:firstLineChars="450"/>
              <w:jc w:val="left"/>
              <w:rPr>
                <w:rFonts w:ascii="仿宋" w:hAnsi="仿宋" w:eastAsia="仿宋" w:cs="宋体"/>
                <w:szCs w:val="21"/>
              </w:rPr>
            </w:pPr>
            <w:r>
              <w:rPr>
                <w:rFonts w:hint="eastAsia" w:ascii="仿宋" w:hAnsi="仿宋" w:eastAsia="仿宋"/>
                <w:szCs w:val="21"/>
              </w:rPr>
              <w:t>4.10桶装以桶换桶四轮电动车</w:t>
            </w:r>
          </w:p>
        </w:tc>
        <w:tc>
          <w:tcPr>
            <w:tcW w:w="785" w:type="dxa"/>
            <w:noWrap w:val="0"/>
            <w:vAlign w:val="center"/>
          </w:tcPr>
          <w:p>
            <w:pPr>
              <w:jc w:val="center"/>
              <w:rPr>
                <w:rFonts w:ascii="宋体" w:hAnsi="宋体" w:cs="宋体"/>
                <w:sz w:val="24"/>
              </w:rPr>
            </w:pPr>
            <w:r>
              <w:rPr>
                <w:rFonts w:hint="eastAsia"/>
              </w:rPr>
              <w:t>1</w:t>
            </w:r>
          </w:p>
        </w:tc>
        <w:tc>
          <w:tcPr>
            <w:tcW w:w="774" w:type="dxa"/>
            <w:vMerge w:val="continue"/>
            <w:noWrap w:val="0"/>
            <w:vAlign w:val="center"/>
          </w:tcPr>
          <w:p>
            <w:pPr>
              <w:jc w:val="center"/>
              <w:rPr>
                <w:rFonts w:ascii="宋体" w:hAnsi="宋体" w:cs="宋体"/>
                <w:sz w:val="24"/>
              </w:rPr>
            </w:pPr>
          </w:p>
        </w:tc>
        <w:tc>
          <w:tcPr>
            <w:tcW w:w="2941" w:type="dxa"/>
            <w:noWrap w:val="0"/>
            <w:vAlign w:val="center"/>
          </w:tcPr>
          <w:p>
            <w:pPr>
              <w:rPr>
                <w:rFonts w:ascii="仿宋" w:hAnsi="仿宋" w:eastAsia="仿宋"/>
                <w:szCs w:val="21"/>
              </w:rPr>
            </w:pPr>
            <w:r>
              <w:rPr>
                <w:rFonts w:hint="eastAsia" w:ascii="仿宋" w:hAnsi="仿宋" w:eastAsia="仿宋"/>
                <w:szCs w:val="21"/>
              </w:rPr>
              <w:t xml:space="preserve">主要清运中标区域易腐垃圾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8</w:t>
            </w:r>
          </w:p>
        </w:tc>
        <w:tc>
          <w:tcPr>
            <w:tcW w:w="4252" w:type="dxa"/>
            <w:noWrap w:val="0"/>
            <w:vAlign w:val="center"/>
          </w:tcPr>
          <w:p>
            <w:pPr>
              <w:jc w:val="left"/>
              <w:rPr>
                <w:rFonts w:ascii="仿宋" w:hAnsi="仿宋" w:eastAsia="仿宋" w:cs="宋体"/>
                <w:color w:val="auto"/>
                <w:sz w:val="24"/>
              </w:rPr>
            </w:pPr>
            <w:r>
              <w:rPr>
                <w:rFonts w:hint="eastAsia" w:ascii="仿宋" w:hAnsi="仿宋" w:eastAsia="仿宋"/>
                <w:color w:val="auto"/>
                <w:sz w:val="24"/>
              </w:rPr>
              <w:t>中标区域内垃圾清运巡查保洁电动车</w:t>
            </w:r>
          </w:p>
        </w:tc>
        <w:tc>
          <w:tcPr>
            <w:tcW w:w="785" w:type="dxa"/>
            <w:noWrap w:val="0"/>
            <w:vAlign w:val="center"/>
          </w:tcPr>
          <w:p>
            <w:pPr>
              <w:jc w:val="center"/>
              <w:rPr>
                <w:rFonts w:ascii="宋体" w:hAnsi="宋体" w:cs="宋体"/>
                <w:color w:val="auto"/>
                <w:sz w:val="24"/>
              </w:rPr>
            </w:pPr>
            <w:r>
              <w:rPr>
                <w:rFonts w:hint="eastAsia"/>
                <w:color w:val="auto"/>
              </w:rPr>
              <w:t>1</w:t>
            </w:r>
          </w:p>
        </w:tc>
        <w:tc>
          <w:tcPr>
            <w:tcW w:w="774" w:type="dxa"/>
            <w:vMerge w:val="continue"/>
            <w:noWrap w:val="0"/>
            <w:vAlign w:val="center"/>
          </w:tcPr>
          <w:p>
            <w:pPr>
              <w:jc w:val="center"/>
              <w:rPr>
                <w:rFonts w:ascii="宋体" w:hAnsi="宋体" w:cs="宋体"/>
                <w:color w:val="auto"/>
                <w:sz w:val="24"/>
              </w:rPr>
            </w:pPr>
          </w:p>
        </w:tc>
        <w:tc>
          <w:tcPr>
            <w:tcW w:w="2941" w:type="dxa"/>
            <w:noWrap w:val="0"/>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仿宋" w:hAnsi="仿宋" w:eastAsia="仿宋" w:cs="宋体"/>
                <w:sz w:val="24"/>
              </w:rPr>
            </w:pPr>
            <w:r>
              <w:rPr>
                <w:rFonts w:hint="eastAsia" w:ascii="仿宋" w:hAnsi="仿宋" w:eastAsia="仿宋"/>
                <w:sz w:val="24"/>
              </w:rPr>
              <w:t>9</w:t>
            </w:r>
          </w:p>
        </w:tc>
        <w:tc>
          <w:tcPr>
            <w:tcW w:w="4252" w:type="dxa"/>
            <w:noWrap w:val="0"/>
            <w:vAlign w:val="center"/>
          </w:tcPr>
          <w:p>
            <w:pPr>
              <w:jc w:val="left"/>
              <w:rPr>
                <w:rFonts w:ascii="仿宋" w:hAnsi="仿宋" w:eastAsia="仿宋" w:cs="宋体"/>
                <w:color w:val="auto"/>
                <w:sz w:val="24"/>
              </w:rPr>
            </w:pPr>
            <w:r>
              <w:rPr>
                <w:rFonts w:hint="eastAsia" w:ascii="仿宋" w:hAnsi="仿宋" w:eastAsia="仿宋"/>
                <w:color w:val="auto"/>
                <w:sz w:val="24"/>
              </w:rPr>
              <w:t>入户收集电动车(两分法)</w:t>
            </w:r>
          </w:p>
        </w:tc>
        <w:tc>
          <w:tcPr>
            <w:tcW w:w="785" w:type="dxa"/>
            <w:noWrap w:val="0"/>
            <w:vAlign w:val="center"/>
          </w:tcPr>
          <w:p>
            <w:pPr>
              <w:jc w:val="center"/>
              <w:rPr>
                <w:rFonts w:ascii="宋体" w:hAnsi="宋体" w:cs="宋体"/>
                <w:color w:val="auto"/>
                <w:sz w:val="24"/>
              </w:rPr>
            </w:pPr>
            <w:r>
              <w:rPr>
                <w:rFonts w:hint="eastAsia"/>
                <w:color w:val="auto"/>
              </w:rPr>
              <w:t>1</w:t>
            </w:r>
          </w:p>
        </w:tc>
        <w:tc>
          <w:tcPr>
            <w:tcW w:w="774" w:type="dxa"/>
            <w:vMerge w:val="continue"/>
            <w:noWrap w:val="0"/>
            <w:vAlign w:val="center"/>
          </w:tcPr>
          <w:p>
            <w:pPr>
              <w:jc w:val="center"/>
              <w:rPr>
                <w:rFonts w:ascii="宋体" w:hAnsi="宋体" w:cs="宋体"/>
                <w:color w:val="auto"/>
                <w:sz w:val="24"/>
              </w:rPr>
            </w:pPr>
          </w:p>
        </w:tc>
        <w:tc>
          <w:tcPr>
            <w:tcW w:w="2941" w:type="dxa"/>
            <w:noWrap w:val="0"/>
            <w:vAlign w:val="center"/>
          </w:tcPr>
          <w:p>
            <w:pPr>
              <w:rPr>
                <w:rFonts w:ascii="仿宋" w:hAnsi="仿宋" w:eastAsia="仿宋"/>
                <w:color w:val="auto"/>
                <w:szCs w:val="21"/>
              </w:rPr>
            </w:pPr>
            <w:r>
              <w:rPr>
                <w:rFonts w:ascii="仿宋" w:hAnsi="仿宋" w:eastAsia="仿宋"/>
                <w:color w:val="auto"/>
                <w:szCs w:val="21"/>
              </w:rPr>
              <w:t>主要清运沿街入户收集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rPr>
                <w:rFonts w:ascii="仿宋" w:hAnsi="仿宋" w:eastAsia="仿宋" w:cs="宋体"/>
                <w:sz w:val="24"/>
              </w:rPr>
            </w:pPr>
            <w:r>
              <w:rPr>
                <w:rFonts w:hint="eastAsia" w:ascii="仿宋" w:hAnsi="仿宋" w:eastAsia="仿宋"/>
                <w:sz w:val="24"/>
              </w:rPr>
              <w:t>　</w:t>
            </w:r>
          </w:p>
        </w:tc>
        <w:tc>
          <w:tcPr>
            <w:tcW w:w="4252" w:type="dxa"/>
            <w:noWrap w:val="0"/>
            <w:vAlign w:val="top"/>
          </w:tcPr>
          <w:p>
            <w:pPr>
              <w:widowControl/>
              <w:snapToGrid w:val="0"/>
              <w:spacing w:line="480" w:lineRule="exact"/>
              <w:rPr>
                <w:rFonts w:ascii="仿宋" w:hAnsi="仿宋" w:eastAsia="仿宋"/>
                <w:color w:val="auto"/>
                <w:kern w:val="0"/>
                <w:sz w:val="24"/>
              </w:rPr>
            </w:pPr>
          </w:p>
        </w:tc>
        <w:tc>
          <w:tcPr>
            <w:tcW w:w="785" w:type="dxa"/>
            <w:noWrap w:val="0"/>
            <w:vAlign w:val="center"/>
          </w:tcPr>
          <w:p>
            <w:pPr>
              <w:jc w:val="center"/>
              <w:rPr>
                <w:rFonts w:ascii="宋体" w:hAnsi="宋体" w:cs="宋体"/>
                <w:color w:val="auto"/>
                <w:sz w:val="24"/>
              </w:rPr>
            </w:pPr>
            <w:r>
              <w:rPr>
                <w:rFonts w:hint="eastAsia"/>
                <w:color w:val="auto"/>
              </w:rPr>
              <w:t>15</w:t>
            </w:r>
          </w:p>
        </w:tc>
        <w:tc>
          <w:tcPr>
            <w:tcW w:w="774" w:type="dxa"/>
            <w:noWrap w:val="0"/>
            <w:vAlign w:val="center"/>
          </w:tcPr>
          <w:p>
            <w:pPr>
              <w:jc w:val="center"/>
              <w:rPr>
                <w:rFonts w:ascii="宋体" w:hAnsi="宋体" w:cs="宋体"/>
                <w:color w:val="auto"/>
                <w:sz w:val="24"/>
              </w:rPr>
            </w:pPr>
            <w:r>
              <w:rPr>
                <w:rFonts w:hint="eastAsia"/>
                <w:color w:val="auto"/>
              </w:rPr>
              <w:t>16</w:t>
            </w:r>
          </w:p>
        </w:tc>
        <w:tc>
          <w:tcPr>
            <w:tcW w:w="2941" w:type="dxa"/>
            <w:noWrap w:val="0"/>
            <w:vAlign w:val="top"/>
          </w:tcPr>
          <w:p>
            <w:pPr>
              <w:widowControl/>
              <w:snapToGrid w:val="0"/>
              <w:spacing w:line="480" w:lineRule="exact"/>
              <w:rPr>
                <w:rFonts w:ascii="仿宋" w:hAnsi="仿宋"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34" w:type="dxa"/>
            <w:noWrap w:val="0"/>
            <w:vAlign w:val="center"/>
          </w:tcPr>
          <w:p>
            <w:pPr>
              <w:jc w:val="center"/>
              <w:rPr>
                <w:rFonts w:ascii="仿宋" w:hAnsi="仿宋" w:eastAsia="仿宋" w:cs="宋体"/>
                <w:sz w:val="24"/>
              </w:rPr>
            </w:pPr>
            <w:r>
              <w:rPr>
                <w:rFonts w:hint="eastAsia" w:ascii="仿宋" w:hAnsi="仿宋" w:eastAsia="仿宋"/>
                <w:sz w:val="24"/>
              </w:rPr>
              <w:t>附</w:t>
            </w:r>
          </w:p>
        </w:tc>
        <w:tc>
          <w:tcPr>
            <w:tcW w:w="8752" w:type="dxa"/>
            <w:gridSpan w:val="4"/>
            <w:noWrap w:val="0"/>
            <w:vAlign w:val="top"/>
          </w:tcPr>
          <w:p>
            <w:pPr>
              <w:widowControl/>
              <w:snapToGrid w:val="0"/>
              <w:rPr>
                <w:rFonts w:ascii="仿宋" w:hAnsi="仿宋" w:eastAsia="仿宋"/>
                <w:color w:val="auto"/>
                <w:kern w:val="0"/>
                <w:sz w:val="24"/>
              </w:rPr>
            </w:pPr>
            <w:r>
              <w:rPr>
                <w:rFonts w:hint="eastAsia" w:ascii="仿宋" w:hAnsi="仿宋" w:eastAsia="仿宋"/>
                <w:color w:val="auto"/>
                <w:kern w:val="0"/>
                <w:sz w:val="24"/>
              </w:rPr>
              <w:t>1.</w:t>
            </w:r>
            <w:r>
              <w:rPr>
                <w:rFonts w:hint="eastAsia"/>
                <w:color w:val="auto"/>
              </w:rPr>
              <w:t xml:space="preserve"> </w:t>
            </w:r>
            <w:r>
              <w:rPr>
                <w:rFonts w:hint="eastAsia" w:ascii="仿宋" w:hAnsi="仿宋" w:eastAsia="仿宋"/>
                <w:color w:val="auto"/>
                <w:kern w:val="0"/>
                <w:sz w:val="24"/>
              </w:rPr>
              <w:t>项目经理必须日常性踏看华舍街道生活垃圾中转站运行情况及垃圾分类标准，确保中转站日产日清。</w:t>
            </w:r>
          </w:p>
          <w:p>
            <w:pPr>
              <w:widowControl/>
              <w:snapToGrid w:val="0"/>
              <w:rPr>
                <w:rFonts w:ascii="仿宋" w:hAnsi="仿宋" w:eastAsia="仿宋"/>
                <w:color w:val="auto"/>
                <w:kern w:val="0"/>
                <w:sz w:val="24"/>
              </w:rPr>
            </w:pPr>
            <w:r>
              <w:rPr>
                <w:rFonts w:hint="eastAsia" w:ascii="仿宋" w:hAnsi="仿宋" w:eastAsia="仿宋"/>
                <w:color w:val="auto"/>
                <w:kern w:val="0"/>
                <w:sz w:val="24"/>
              </w:rPr>
              <w:t>2.</w:t>
            </w:r>
            <w:r>
              <w:rPr>
                <w:rFonts w:hint="eastAsia"/>
                <w:color w:val="auto"/>
              </w:rPr>
              <w:t xml:space="preserve"> </w:t>
            </w:r>
            <w:r>
              <w:rPr>
                <w:rFonts w:hint="eastAsia" w:ascii="仿宋" w:hAnsi="仿宋" w:eastAsia="仿宋"/>
                <w:color w:val="auto"/>
                <w:kern w:val="0"/>
                <w:sz w:val="24"/>
              </w:rPr>
              <w:t>新增易腐垃圾清运事项。</w:t>
            </w:r>
          </w:p>
          <w:p>
            <w:pPr>
              <w:widowControl/>
              <w:snapToGrid w:val="0"/>
              <w:rPr>
                <w:rFonts w:ascii="仿宋" w:hAnsi="仿宋" w:eastAsia="仿宋"/>
                <w:color w:val="auto"/>
                <w:kern w:val="0"/>
                <w:sz w:val="24"/>
              </w:rPr>
            </w:pPr>
            <w:r>
              <w:rPr>
                <w:rFonts w:hint="eastAsia" w:ascii="仿宋" w:hAnsi="仿宋" w:eastAsia="仿宋"/>
                <w:color w:val="auto"/>
                <w:kern w:val="0"/>
                <w:sz w:val="24"/>
              </w:rPr>
              <w:t>3.</w:t>
            </w:r>
            <w:r>
              <w:rPr>
                <w:rFonts w:hint="eastAsia"/>
                <w:color w:val="auto"/>
              </w:rPr>
              <w:t xml:space="preserve"> </w:t>
            </w:r>
            <w:r>
              <w:rPr>
                <w:rFonts w:hint="eastAsia" w:ascii="仿宋" w:hAnsi="仿宋" w:eastAsia="仿宋"/>
                <w:color w:val="auto"/>
                <w:kern w:val="0"/>
                <w:sz w:val="24"/>
              </w:rPr>
              <w:t>原则上各类偷倒乱倒垃圾由</w:t>
            </w:r>
            <w:r>
              <w:rPr>
                <w:rFonts w:hint="eastAsia" w:ascii="仿宋" w:eastAsia="仿宋"/>
                <w:color w:val="auto"/>
                <w:kern w:val="0"/>
                <w:sz w:val="24"/>
              </w:rPr>
              <w:t>中标供应商</w:t>
            </w:r>
            <w:r>
              <w:rPr>
                <w:rFonts w:hint="eastAsia" w:ascii="仿宋" w:hAnsi="仿宋" w:eastAsia="仿宋"/>
                <w:color w:val="auto"/>
                <w:kern w:val="0"/>
                <w:sz w:val="24"/>
              </w:rPr>
              <w:t>自行监管，发现问题必须当日处理完结，与采购人无涉。如发现偷倒者及时向城监上报，由城监作出处罚决定。</w:t>
            </w:r>
          </w:p>
        </w:tc>
      </w:tr>
    </w:tbl>
    <w:p>
      <w:pPr>
        <w:widowControl/>
        <w:snapToGrid w:val="0"/>
        <w:spacing w:line="480" w:lineRule="exact"/>
        <w:rPr>
          <w:rFonts w:ascii="仿宋" w:eastAsia="仿宋"/>
          <w:color w:val="000000"/>
          <w:kern w:val="0"/>
          <w:sz w:val="24"/>
        </w:rPr>
      </w:pP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cs="仿宋_GB2312"/>
          <w:b/>
          <w:sz w:val="32"/>
        </w:rPr>
      </w:pPr>
    </w:p>
    <w:p>
      <w:pPr>
        <w:pStyle w:val="2"/>
        <w:numPr>
          <w:ilvl w:val="0"/>
          <w:numId w:val="0"/>
        </w:numPr>
        <w:ind w:leftChars="0"/>
        <w:rPr>
          <w:rFonts w:hint="eastAsia"/>
        </w:rPr>
      </w:pPr>
    </w:p>
    <w:p>
      <w:pPr>
        <w:snapToGrid w:val="0"/>
        <w:spacing w:line="360" w:lineRule="auto"/>
        <w:jc w:val="center"/>
        <w:rPr>
          <w:rFonts w:hint="eastAsia" w:ascii="仿宋" w:hAnsi="仿宋" w:eastAsia="仿宋" w:cs="仿宋_GB2312"/>
          <w:b/>
          <w:sz w:val="32"/>
        </w:rPr>
      </w:pPr>
    </w:p>
    <w:p>
      <w:pPr>
        <w:snapToGrid w:val="0"/>
        <w:spacing w:line="360" w:lineRule="auto"/>
        <w:jc w:val="center"/>
        <w:rPr>
          <w:rFonts w:ascii="仿宋" w:hAnsi="仿宋" w:eastAsia="仿宋"/>
          <w:b/>
          <w:sz w:val="28"/>
          <w:szCs w:val="28"/>
        </w:rPr>
      </w:pPr>
      <w:r>
        <w:rPr>
          <w:rFonts w:hint="eastAsia" w:ascii="仿宋" w:hAnsi="仿宋" w:eastAsia="仿宋" w:cs="仿宋_GB2312"/>
          <w:b/>
          <w:sz w:val="32"/>
        </w:rPr>
        <w:t>二、商务要求</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pPr>
        <w:widowControl/>
        <w:snapToGrid w:val="0"/>
        <w:spacing w:line="360" w:lineRule="auto"/>
        <w:rPr>
          <w:rFonts w:ascii="仿宋" w:eastAsia="仿宋"/>
          <w:kern w:val="0"/>
          <w:sz w:val="24"/>
        </w:rPr>
      </w:pPr>
      <w:r>
        <w:rPr>
          <w:rFonts w:hint="eastAsia" w:ascii="仿宋" w:eastAsia="仿宋"/>
          <w:kern w:val="0"/>
          <w:sz w:val="24"/>
          <w:lang w:val="en-US" w:eastAsia="zh-CN"/>
        </w:rPr>
        <w:t>一年</w:t>
      </w:r>
      <w:r>
        <w:rPr>
          <w:rFonts w:hint="eastAsia" w:ascii="仿宋" w:eastAsia="仿宋"/>
          <w:kern w:val="0"/>
          <w:sz w:val="24"/>
        </w:rPr>
        <w:t>。</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2.2质量要求</w:t>
      </w:r>
    </w:p>
    <w:p>
      <w:pPr>
        <w:widowControl/>
        <w:snapToGrid w:val="0"/>
        <w:spacing w:line="360" w:lineRule="auto"/>
        <w:rPr>
          <w:rFonts w:ascii="仿宋" w:eastAsia="仿宋"/>
          <w:kern w:val="0"/>
          <w:sz w:val="24"/>
        </w:rPr>
      </w:pPr>
      <w:r>
        <w:rPr>
          <w:rFonts w:hint="eastAsia" w:ascii="仿宋" w:eastAsia="仿宋"/>
          <w:kern w:val="0"/>
          <w:sz w:val="24"/>
        </w:rPr>
        <w:t>优质服务并达到《城市环境卫生质量标准》，且必须符合国家法律法规、行业标准及本标文所有条款要求。</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2.3数量调整</w:t>
      </w:r>
    </w:p>
    <w:p>
      <w:pPr>
        <w:widowControl/>
        <w:snapToGrid w:val="0"/>
        <w:spacing w:line="360" w:lineRule="auto"/>
        <w:rPr>
          <w:rFonts w:ascii="仿宋" w:eastAsia="仿宋"/>
          <w:kern w:val="0"/>
          <w:sz w:val="24"/>
        </w:rPr>
      </w:pPr>
      <w:r>
        <w:rPr>
          <w:rFonts w:hint="eastAsia" w:ascii="仿宋" w:eastAsia="仿宋"/>
          <w:kern w:val="0"/>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2.4结算原则</w:t>
      </w:r>
    </w:p>
    <w:p>
      <w:pPr>
        <w:widowControl/>
        <w:snapToGrid w:val="0"/>
        <w:spacing w:line="360" w:lineRule="auto"/>
        <w:rPr>
          <w:rFonts w:ascii="仿宋" w:eastAsia="仿宋"/>
          <w:kern w:val="0"/>
          <w:sz w:val="24"/>
        </w:rPr>
      </w:pPr>
      <w:r>
        <w:rPr>
          <w:rFonts w:hint="eastAsia" w:ascii="仿宋" w:eastAsia="仿宋"/>
          <w:kern w:val="0"/>
          <w:sz w:val="24"/>
        </w:rPr>
        <w:t>2.</w:t>
      </w:r>
      <w:r>
        <w:rPr>
          <w:rFonts w:hint="eastAsia" w:ascii="仿宋" w:eastAsia="仿宋"/>
          <w:kern w:val="0"/>
          <w:sz w:val="24"/>
          <w:lang w:val="en-US" w:eastAsia="zh-CN"/>
        </w:rPr>
        <w:t>4</w:t>
      </w:r>
      <w:r>
        <w:rPr>
          <w:rFonts w:hint="eastAsia" w:ascii="仿宋" w:eastAsia="仿宋"/>
          <w:kern w:val="0"/>
          <w:sz w:val="24"/>
        </w:rPr>
        <w:t>.1采购文件、招标答疑会纪要、中标供应商的中标报价等作为结算依据；</w:t>
      </w:r>
    </w:p>
    <w:p>
      <w:pPr>
        <w:widowControl/>
        <w:snapToGrid w:val="0"/>
        <w:spacing w:line="360" w:lineRule="auto"/>
        <w:rPr>
          <w:rFonts w:hint="eastAsia" w:ascii="仿宋" w:eastAsia="仿宋"/>
          <w:b/>
          <w:strike/>
          <w:color w:val="FF0000"/>
          <w:kern w:val="0"/>
          <w:sz w:val="24"/>
          <w:lang w:eastAsia="zh-CN"/>
        </w:rPr>
      </w:pPr>
      <w:r>
        <w:rPr>
          <w:rFonts w:hint="eastAsia" w:ascii="仿宋" w:eastAsia="仿宋"/>
          <w:kern w:val="0"/>
          <w:sz w:val="24"/>
        </w:rPr>
        <w:t>2.</w:t>
      </w:r>
      <w:r>
        <w:rPr>
          <w:rFonts w:hint="eastAsia" w:ascii="仿宋" w:eastAsia="仿宋"/>
          <w:kern w:val="0"/>
          <w:sz w:val="24"/>
          <w:lang w:val="en-US" w:eastAsia="zh-CN"/>
        </w:rPr>
        <w:t>4</w:t>
      </w:r>
      <w:r>
        <w:rPr>
          <w:rFonts w:hint="eastAsia" w:ascii="仿宋" w:eastAsia="仿宋"/>
          <w:kern w:val="0"/>
          <w:sz w:val="24"/>
        </w:rPr>
        <w:t>.2中标单价一次性包死，不再调整，经采购人分级审批认可的数量增减，在结算时按中标单价按实调整</w:t>
      </w:r>
      <w:r>
        <w:rPr>
          <w:rFonts w:hint="eastAsia" w:ascii="仿宋" w:eastAsia="仿宋"/>
          <w:kern w:val="0"/>
          <w:sz w:val="24"/>
          <w:lang w:eastAsia="zh-CN"/>
        </w:rPr>
        <w:t>。</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2.5付款方式</w:t>
      </w:r>
    </w:p>
    <w:p>
      <w:pPr>
        <w:widowControl/>
        <w:snapToGrid w:val="0"/>
        <w:spacing w:line="360" w:lineRule="auto"/>
        <w:rPr>
          <w:rFonts w:ascii="仿宋" w:eastAsia="仿宋"/>
          <w:kern w:val="0"/>
          <w:sz w:val="24"/>
        </w:rPr>
      </w:pPr>
      <w:r>
        <w:rPr>
          <w:rFonts w:hint="eastAsia" w:ascii="仿宋" w:eastAsia="仿宋"/>
          <w:kern w:val="0"/>
          <w:sz w:val="24"/>
        </w:rPr>
        <w:t>2.</w:t>
      </w:r>
      <w:r>
        <w:rPr>
          <w:rFonts w:hint="eastAsia" w:ascii="仿宋" w:eastAsia="仿宋"/>
          <w:kern w:val="0"/>
          <w:sz w:val="24"/>
          <w:lang w:val="en-US" w:eastAsia="zh-CN"/>
        </w:rPr>
        <w:t>5</w:t>
      </w:r>
      <w:r>
        <w:rPr>
          <w:rFonts w:hint="eastAsia" w:ascii="仿宋" w:eastAsia="仿宋"/>
          <w:kern w:val="0"/>
          <w:sz w:val="24"/>
        </w:rPr>
        <w:t>.1本项目不支付预付款。</w:t>
      </w:r>
    </w:p>
    <w:p>
      <w:pPr>
        <w:widowControl/>
        <w:snapToGrid w:val="0"/>
        <w:spacing w:line="360" w:lineRule="auto"/>
        <w:rPr>
          <w:rFonts w:hint="eastAsia" w:ascii="仿宋" w:hAnsi="Times New Roman" w:eastAsia="仿宋" w:cs="Times New Roman"/>
          <w:kern w:val="0"/>
          <w:sz w:val="24"/>
          <w:highlight w:val="none"/>
          <w:lang w:val="en-US" w:eastAsia="zh-CN"/>
        </w:rPr>
      </w:pPr>
      <w:r>
        <w:rPr>
          <w:rFonts w:hint="eastAsia" w:ascii="仿宋" w:eastAsia="仿宋"/>
          <w:kern w:val="0"/>
          <w:sz w:val="24"/>
          <w:highlight w:val="none"/>
        </w:rPr>
        <w:t>2.</w:t>
      </w:r>
      <w:r>
        <w:rPr>
          <w:rFonts w:hint="eastAsia" w:ascii="仿宋" w:eastAsia="仿宋"/>
          <w:kern w:val="0"/>
          <w:sz w:val="24"/>
          <w:highlight w:val="none"/>
          <w:lang w:val="en-US" w:eastAsia="zh-CN"/>
        </w:rPr>
        <w:t>5</w:t>
      </w:r>
      <w:r>
        <w:rPr>
          <w:rFonts w:hint="eastAsia" w:ascii="仿宋" w:eastAsia="仿宋"/>
          <w:kern w:val="0"/>
          <w:sz w:val="24"/>
          <w:highlight w:val="none"/>
        </w:rPr>
        <w:t>.2</w:t>
      </w:r>
      <w:r>
        <w:rPr>
          <w:rFonts w:hint="eastAsia" w:ascii="仿宋" w:hAnsi="Times New Roman" w:eastAsia="仿宋" w:cs="Times New Roman"/>
          <w:kern w:val="0"/>
          <w:sz w:val="24"/>
          <w:highlight w:val="none"/>
        </w:rPr>
        <w:t>承包款按月考核后（按照附2《华舍街道道路、公厕保洁、垃圾收集、清运考核扣分标准》及说明扣除考核扣款，</w:t>
      </w:r>
      <w:r>
        <w:rPr>
          <w:rFonts w:hint="eastAsia" w:ascii="仿宋" w:hAnsi="Times New Roman" w:eastAsia="仿宋" w:cs="Times New Roman"/>
          <w:color w:val="auto"/>
          <w:kern w:val="0"/>
          <w:sz w:val="24"/>
          <w:highlight w:val="none"/>
          <w:lang w:val="en-US" w:eastAsia="zh-CN"/>
        </w:rPr>
        <w:t>并</w:t>
      </w:r>
      <w:r>
        <w:rPr>
          <w:rFonts w:hint="eastAsia" w:ascii="仿宋" w:hAnsi="Times New Roman" w:eastAsia="仿宋" w:cs="Times New Roman"/>
          <w:kern w:val="0"/>
          <w:sz w:val="24"/>
          <w:highlight w:val="none"/>
        </w:rPr>
        <w:t>根据该月奖励情况）在次月中旬付款</w:t>
      </w:r>
      <w:r>
        <w:rPr>
          <w:rFonts w:hint="eastAsia" w:ascii="仿宋" w:hAnsi="Times New Roman" w:eastAsia="仿宋" w:cs="Times New Roman"/>
          <w:kern w:val="0"/>
          <w:sz w:val="24"/>
          <w:highlight w:val="none"/>
          <w:lang w:eastAsia="zh-CN"/>
        </w:rPr>
        <w:t>。</w:t>
      </w:r>
    </w:p>
    <w:p>
      <w:pPr>
        <w:widowControl/>
        <w:snapToGrid w:val="0"/>
        <w:spacing w:line="360" w:lineRule="auto"/>
        <w:rPr>
          <w:color w:val="auto"/>
        </w:rPr>
      </w:pPr>
      <w:r>
        <w:rPr>
          <w:rFonts w:hint="eastAsia" w:ascii="仿宋" w:eastAsia="仿宋"/>
          <w:color w:val="auto"/>
          <w:sz w:val="24"/>
          <w:highlight w:val="none"/>
          <w:lang w:val="en-US" w:eastAsia="zh-CN"/>
        </w:rPr>
        <w:t>2.5.3</w:t>
      </w:r>
      <w:r>
        <w:rPr>
          <w:rFonts w:hint="eastAsia" w:ascii="仿宋" w:eastAsia="仿宋"/>
          <w:color w:val="auto"/>
          <w:sz w:val="24"/>
          <w:highlight w:val="none"/>
        </w:rPr>
        <w:t>涉及中小企业合同的，付款根据浙财采监〔2022〕3号文件相关规定执行</w:t>
      </w:r>
      <w:r>
        <w:rPr>
          <w:rFonts w:hint="eastAsia" w:ascii="仿宋" w:hAnsi="Times New Roman" w:eastAsia="仿宋" w:cs="Times New Roman"/>
          <w:color w:val="auto"/>
          <w:kern w:val="0"/>
          <w:sz w:val="24"/>
          <w:highlight w:val="none"/>
          <w:lang w:val="en-US" w:eastAsia="zh-CN"/>
        </w:rPr>
        <w:t>。</w:t>
      </w:r>
    </w:p>
    <w:p>
      <w:pPr>
        <w:widowControl/>
        <w:snapToGrid w:val="0"/>
        <w:spacing w:line="360" w:lineRule="auto"/>
        <w:rPr>
          <w:rFonts w:hint="eastAsia" w:ascii="仿宋" w:eastAsia="仿宋"/>
          <w:b/>
          <w:bCs/>
          <w:color w:val="auto"/>
          <w:kern w:val="0"/>
          <w:sz w:val="24"/>
        </w:rPr>
      </w:pPr>
      <w:r>
        <w:rPr>
          <w:rFonts w:hint="eastAsia" w:ascii="仿宋" w:hAnsi="仿宋" w:eastAsia="仿宋"/>
          <w:color w:val="auto"/>
          <w:sz w:val="24"/>
        </w:rPr>
        <w:t>▲</w:t>
      </w:r>
      <w:r>
        <w:rPr>
          <w:rFonts w:hint="eastAsia" w:ascii="仿宋" w:eastAsia="仿宋"/>
          <w:b/>
          <w:bCs/>
          <w:color w:val="auto"/>
          <w:kern w:val="0"/>
          <w:sz w:val="24"/>
        </w:rPr>
        <w:t>2.6检查、考核、奖惩办法</w:t>
      </w:r>
    </w:p>
    <w:p>
      <w:pPr>
        <w:widowControl/>
        <w:snapToGrid w:val="0"/>
        <w:spacing w:line="360" w:lineRule="auto"/>
        <w:jc w:val="left"/>
        <w:rPr>
          <w:rFonts w:hint="eastAsia" w:ascii="仿宋" w:eastAsia="仿宋"/>
          <w:color w:val="auto"/>
          <w:kern w:val="0"/>
          <w:sz w:val="24"/>
        </w:rPr>
      </w:pPr>
      <w:r>
        <w:rPr>
          <w:rFonts w:hint="eastAsia" w:ascii="仿宋" w:eastAsia="仿宋"/>
          <w:color w:val="auto"/>
          <w:kern w:val="0"/>
          <w:sz w:val="24"/>
        </w:rPr>
        <w:t>2.6.1如发现中标人将所中标标段转包，采购人有权单方面终止合同，采购人有权终止承包合同，并罚没履约保证金。</w:t>
      </w:r>
    </w:p>
    <w:p>
      <w:pPr>
        <w:widowControl/>
        <w:snapToGrid w:val="0"/>
        <w:spacing w:line="360" w:lineRule="auto"/>
        <w:jc w:val="left"/>
        <w:rPr>
          <w:rFonts w:hint="eastAsia" w:ascii="仿宋" w:eastAsia="仿宋"/>
          <w:color w:val="auto"/>
          <w:kern w:val="0"/>
          <w:sz w:val="24"/>
        </w:rPr>
      </w:pPr>
      <w:r>
        <w:rPr>
          <w:rFonts w:hint="eastAsia" w:ascii="仿宋" w:eastAsia="仿宋"/>
          <w:color w:val="auto"/>
          <w:kern w:val="0"/>
          <w:sz w:val="24"/>
        </w:rPr>
        <w:t>2.6.2按附件《华舍街道道路、公厕保洁、垃圾收集清运检查、考核、奖惩办法》检查、考核。附件如下：</w:t>
      </w:r>
    </w:p>
    <w:p>
      <w:pPr>
        <w:widowControl/>
        <w:snapToGrid w:val="0"/>
        <w:spacing w:line="360" w:lineRule="auto"/>
        <w:jc w:val="center"/>
        <w:rPr>
          <w:rFonts w:ascii="仿宋" w:eastAsia="仿宋"/>
          <w:b/>
          <w:bCs/>
          <w:color w:val="auto"/>
          <w:kern w:val="0"/>
          <w:sz w:val="24"/>
        </w:rPr>
      </w:pPr>
      <w:r>
        <w:rPr>
          <w:rFonts w:hint="eastAsia" w:ascii="仿宋" w:eastAsia="仿宋"/>
          <w:b/>
          <w:bCs/>
          <w:color w:val="auto"/>
          <w:kern w:val="0"/>
          <w:sz w:val="24"/>
        </w:rPr>
        <w:t>《华舍街道道路、公厕保洁、垃圾收集清运检查、考核、奖惩办法》</w:t>
      </w:r>
    </w:p>
    <w:p>
      <w:pPr>
        <w:widowControl/>
        <w:snapToGrid w:val="0"/>
        <w:spacing w:line="360" w:lineRule="auto"/>
        <w:ind w:firstLine="480" w:firstLineChars="200"/>
        <w:rPr>
          <w:rFonts w:ascii="仿宋" w:eastAsia="仿宋"/>
          <w:bCs/>
          <w:kern w:val="0"/>
          <w:sz w:val="24"/>
        </w:rPr>
      </w:pPr>
      <w:r>
        <w:rPr>
          <w:rFonts w:hint="eastAsia" w:ascii="仿宋" w:eastAsia="仿宋"/>
          <w:bCs/>
          <w:kern w:val="0"/>
          <w:sz w:val="24"/>
        </w:rPr>
        <w:t>为严密规范组织检查考核工作，进一步落实长效管理，确保新一轮道路、公厕保洁、垃圾收集清运工作取得实效，切实提升柯桥城市品位。特制定本办法。</w:t>
      </w:r>
    </w:p>
    <w:p>
      <w:pPr>
        <w:widowControl/>
        <w:snapToGrid w:val="0"/>
        <w:spacing w:line="360" w:lineRule="auto"/>
        <w:rPr>
          <w:rFonts w:ascii="仿宋" w:eastAsia="仿宋"/>
          <w:bCs/>
          <w:kern w:val="0"/>
          <w:sz w:val="24"/>
        </w:rPr>
      </w:pPr>
      <w:r>
        <w:rPr>
          <w:rFonts w:hint="eastAsia" w:ascii="仿宋" w:eastAsia="仿宋"/>
          <w:bCs/>
          <w:kern w:val="0"/>
          <w:sz w:val="24"/>
        </w:rPr>
        <w:t>一、组织领导</w:t>
      </w:r>
    </w:p>
    <w:p>
      <w:pPr>
        <w:widowControl/>
        <w:snapToGrid w:val="0"/>
        <w:spacing w:line="360" w:lineRule="auto"/>
        <w:rPr>
          <w:rFonts w:ascii="仿宋" w:eastAsia="仿宋"/>
          <w:bCs/>
          <w:kern w:val="0"/>
          <w:sz w:val="24"/>
        </w:rPr>
      </w:pPr>
      <w:r>
        <w:rPr>
          <w:rFonts w:hint="eastAsia" w:ascii="仿宋" w:eastAsia="仿宋"/>
          <w:bCs/>
          <w:kern w:val="0"/>
          <w:sz w:val="24"/>
        </w:rPr>
        <w:t>为加强道路、公厕保洁、垃圾收集、清运检查考核工作的领导，成立检查考核领导小组。</w:t>
      </w:r>
    </w:p>
    <w:p>
      <w:pPr>
        <w:widowControl/>
        <w:snapToGrid w:val="0"/>
        <w:spacing w:line="360" w:lineRule="auto"/>
        <w:rPr>
          <w:rFonts w:ascii="仿宋" w:eastAsia="仿宋"/>
          <w:bCs/>
          <w:kern w:val="0"/>
          <w:sz w:val="24"/>
        </w:rPr>
      </w:pPr>
      <w:r>
        <w:rPr>
          <w:rFonts w:hint="eastAsia" w:ascii="仿宋" w:eastAsia="仿宋"/>
          <w:bCs/>
          <w:kern w:val="0"/>
          <w:sz w:val="24"/>
        </w:rPr>
        <w:t>组长：街道分管领导</w:t>
      </w:r>
    </w:p>
    <w:p>
      <w:pPr>
        <w:widowControl/>
        <w:snapToGrid w:val="0"/>
        <w:spacing w:line="360" w:lineRule="auto"/>
        <w:rPr>
          <w:rFonts w:ascii="仿宋" w:eastAsia="仿宋"/>
          <w:bCs/>
          <w:kern w:val="0"/>
          <w:sz w:val="24"/>
        </w:rPr>
      </w:pPr>
      <w:r>
        <w:rPr>
          <w:rFonts w:hint="eastAsia" w:ascii="仿宋" w:eastAsia="仿宋"/>
          <w:bCs/>
          <w:kern w:val="0"/>
          <w:sz w:val="24"/>
        </w:rPr>
        <w:t>副组长：各相关单位负责人</w:t>
      </w:r>
    </w:p>
    <w:p>
      <w:pPr>
        <w:widowControl/>
        <w:snapToGrid w:val="0"/>
        <w:spacing w:line="360" w:lineRule="auto"/>
        <w:rPr>
          <w:rFonts w:ascii="仿宋" w:eastAsia="仿宋"/>
          <w:bCs/>
          <w:kern w:val="0"/>
          <w:sz w:val="24"/>
        </w:rPr>
      </w:pPr>
      <w:r>
        <w:rPr>
          <w:rFonts w:hint="eastAsia" w:ascii="仿宋" w:eastAsia="仿宋"/>
          <w:bCs/>
          <w:kern w:val="0"/>
          <w:sz w:val="24"/>
        </w:rPr>
        <w:t>办公室设在柯桥区华舍街道环卫站，具体实施华舍街道道路、公厕保洁、垃圾收集、清运日常的检查考核工作。</w:t>
      </w:r>
    </w:p>
    <w:p>
      <w:pPr>
        <w:widowControl/>
        <w:snapToGrid w:val="0"/>
        <w:spacing w:line="360" w:lineRule="auto"/>
        <w:rPr>
          <w:rFonts w:ascii="仿宋" w:eastAsia="仿宋"/>
          <w:bCs/>
          <w:kern w:val="0"/>
          <w:sz w:val="24"/>
        </w:rPr>
      </w:pPr>
      <w:r>
        <w:rPr>
          <w:rFonts w:hint="eastAsia" w:ascii="仿宋" w:eastAsia="仿宋"/>
          <w:bCs/>
          <w:kern w:val="0"/>
          <w:sz w:val="24"/>
        </w:rPr>
        <w:t>二、检查考核</w:t>
      </w:r>
    </w:p>
    <w:p>
      <w:pPr>
        <w:widowControl/>
        <w:snapToGrid w:val="0"/>
        <w:spacing w:line="360" w:lineRule="auto"/>
        <w:rPr>
          <w:rFonts w:ascii="仿宋" w:eastAsia="仿宋"/>
          <w:bCs/>
          <w:kern w:val="0"/>
          <w:sz w:val="24"/>
          <w:highlight w:val="none"/>
        </w:rPr>
      </w:pPr>
      <w:r>
        <w:rPr>
          <w:rFonts w:hint="eastAsia" w:ascii="仿宋" w:eastAsia="仿宋"/>
          <w:bCs/>
          <w:kern w:val="0"/>
          <w:sz w:val="24"/>
          <w:highlight w:val="none"/>
        </w:rPr>
        <w:t>（一）日常检查和方法</w:t>
      </w:r>
    </w:p>
    <w:p>
      <w:pPr>
        <w:widowControl/>
        <w:snapToGrid w:val="0"/>
        <w:spacing w:line="360" w:lineRule="auto"/>
        <w:rPr>
          <w:rFonts w:hint="eastAsia" w:ascii="仿宋" w:hAnsi="Times New Roman" w:eastAsia="仿宋" w:cs="Times New Roman"/>
          <w:bCs/>
          <w:kern w:val="0"/>
          <w:sz w:val="24"/>
        </w:rPr>
      </w:pPr>
      <w:r>
        <w:rPr>
          <w:rFonts w:hint="eastAsia" w:ascii="仿宋" w:hAnsi="Times New Roman" w:eastAsia="仿宋" w:cs="Times New Roman"/>
          <w:bCs/>
          <w:kern w:val="0"/>
          <w:sz w:val="24"/>
        </w:rPr>
        <w:t>日常检查考核由环卫站组织实施。环卫站每天组织督查人员对所有道路、公厕保洁、垃圾收集、清运进行检查。并将每周检查路段、存在问题、扣分、扣款情况登记在案，检查必须两人以上（包括两人），每月4次。</w:t>
      </w:r>
      <w:r>
        <w:rPr>
          <w:rFonts w:hint="eastAsia" w:ascii="仿宋" w:hAnsi="Times New Roman" w:eastAsia="仿宋" w:cs="Times New Roman"/>
          <w:bCs/>
          <w:kern w:val="0"/>
          <w:sz w:val="24"/>
        </w:rPr>
        <w:br w:type="textWrapping"/>
      </w:r>
      <w:r>
        <w:rPr>
          <w:rFonts w:hint="eastAsia" w:ascii="仿宋" w:hAnsi="Times New Roman" w:eastAsia="仿宋" w:cs="Times New Roman"/>
          <w:bCs/>
          <w:kern w:val="0"/>
          <w:sz w:val="24"/>
        </w:rPr>
        <w:t>1、检查考核计分。检查组将每次检查的评分情况进行统计，录入电脑，形成电子档案和文字资料，经检查组负责人签字确认后保存。</w:t>
      </w:r>
      <w:r>
        <w:rPr>
          <w:rFonts w:hint="eastAsia" w:ascii="仿宋" w:hAnsi="Times New Roman" w:eastAsia="仿宋" w:cs="Times New Roman"/>
          <w:bCs/>
          <w:kern w:val="0"/>
          <w:sz w:val="24"/>
        </w:rPr>
        <w:br w:type="textWrapping"/>
      </w:r>
      <w:r>
        <w:rPr>
          <w:rFonts w:hint="eastAsia" w:ascii="仿宋" w:hAnsi="Times New Roman" w:eastAsia="仿宋" w:cs="Times New Roman"/>
          <w:bCs/>
          <w:kern w:val="0"/>
          <w:sz w:val="24"/>
        </w:rPr>
        <w:t>2、反馈检查情况。街道环卫站应对每星期检查的情况及时将检查考核中发现的问题告知相关承包公司，由承包公司限期落实整改。</w:t>
      </w:r>
      <w:r>
        <w:rPr>
          <w:rFonts w:hint="eastAsia" w:ascii="仿宋" w:hAnsi="Times New Roman" w:eastAsia="仿宋" w:cs="Times New Roman"/>
          <w:bCs/>
          <w:kern w:val="0"/>
          <w:sz w:val="24"/>
        </w:rPr>
        <w:br w:type="textWrapping"/>
      </w:r>
      <w:r>
        <w:rPr>
          <w:rFonts w:hint="eastAsia" w:ascii="仿宋" w:hAnsi="Times New Roman" w:eastAsia="仿宋" w:cs="Times New Roman"/>
          <w:bCs/>
          <w:kern w:val="0"/>
          <w:sz w:val="24"/>
        </w:rPr>
        <w:t>（二）抽查的程序和方法</w:t>
      </w:r>
      <w:r>
        <w:rPr>
          <w:rFonts w:hint="eastAsia" w:ascii="仿宋" w:hAnsi="Times New Roman" w:eastAsia="仿宋" w:cs="Times New Roman"/>
          <w:bCs/>
          <w:kern w:val="0"/>
          <w:sz w:val="24"/>
        </w:rPr>
        <w:br w:type="textWrapping"/>
      </w:r>
      <w:r>
        <w:rPr>
          <w:rFonts w:hint="eastAsia" w:ascii="仿宋" w:hAnsi="Times New Roman" w:eastAsia="仿宋" w:cs="Times New Roman"/>
          <w:bCs/>
          <w:kern w:val="0"/>
          <w:sz w:val="24"/>
        </w:rPr>
        <w:t>抽查由考核领导小组组织实施。</w:t>
      </w:r>
    </w:p>
    <w:p>
      <w:pPr>
        <w:widowControl/>
        <w:snapToGrid w:val="0"/>
        <w:spacing w:line="360" w:lineRule="auto"/>
        <w:rPr>
          <w:rFonts w:ascii="仿宋" w:eastAsia="仿宋"/>
          <w:bCs/>
          <w:kern w:val="0"/>
          <w:sz w:val="24"/>
        </w:rPr>
      </w:pPr>
      <w:r>
        <w:rPr>
          <w:rFonts w:hint="eastAsia" w:ascii="仿宋" w:eastAsia="仿宋"/>
          <w:bCs/>
          <w:kern w:val="0"/>
          <w:sz w:val="24"/>
        </w:rPr>
        <w:t>1、检查人员组成。由考核领导小组组长或副组长带队，城管办、环卫站，城监、等有关单位派员参加。</w:t>
      </w:r>
    </w:p>
    <w:p>
      <w:pPr>
        <w:widowControl/>
        <w:snapToGrid w:val="0"/>
        <w:spacing w:line="360" w:lineRule="auto"/>
        <w:rPr>
          <w:rFonts w:ascii="仿宋" w:eastAsia="仿宋"/>
          <w:bCs/>
          <w:kern w:val="0"/>
          <w:sz w:val="24"/>
        </w:rPr>
      </w:pPr>
      <w:r>
        <w:rPr>
          <w:rFonts w:hint="eastAsia" w:ascii="仿宋" w:eastAsia="仿宋"/>
          <w:bCs/>
          <w:kern w:val="0"/>
          <w:sz w:val="24"/>
        </w:rPr>
        <w:t>2、确定备检道路、公厕垃圾收集、清运。</w:t>
      </w:r>
    </w:p>
    <w:p>
      <w:pPr>
        <w:widowControl/>
        <w:snapToGrid w:val="0"/>
        <w:spacing w:line="360" w:lineRule="auto"/>
        <w:rPr>
          <w:rFonts w:ascii="仿宋" w:eastAsia="仿宋"/>
          <w:bCs/>
          <w:kern w:val="0"/>
          <w:sz w:val="24"/>
        </w:rPr>
      </w:pPr>
      <w:r>
        <w:rPr>
          <w:rFonts w:hint="eastAsia" w:ascii="仿宋" w:eastAsia="仿宋"/>
          <w:bCs/>
          <w:kern w:val="0"/>
          <w:sz w:val="24"/>
        </w:rPr>
        <w:t>所有道路、公厕、垃圾分类收集、清运全部列入备检范围。</w:t>
      </w:r>
    </w:p>
    <w:p>
      <w:pPr>
        <w:widowControl/>
        <w:snapToGrid w:val="0"/>
        <w:spacing w:line="360" w:lineRule="auto"/>
        <w:rPr>
          <w:rFonts w:ascii="仿宋" w:eastAsia="仿宋"/>
          <w:bCs/>
          <w:kern w:val="0"/>
          <w:sz w:val="24"/>
        </w:rPr>
      </w:pPr>
      <w:r>
        <w:rPr>
          <w:rFonts w:hint="eastAsia" w:ascii="仿宋" w:eastAsia="仿宋"/>
          <w:bCs/>
          <w:kern w:val="0"/>
          <w:sz w:val="24"/>
        </w:rPr>
        <w:t>3、检查方式、标准。</w:t>
      </w:r>
    </w:p>
    <w:p>
      <w:pPr>
        <w:widowControl/>
        <w:snapToGrid w:val="0"/>
        <w:spacing w:line="360" w:lineRule="auto"/>
        <w:rPr>
          <w:rFonts w:ascii="仿宋" w:eastAsia="仿宋"/>
          <w:bCs/>
          <w:kern w:val="0"/>
          <w:sz w:val="24"/>
        </w:rPr>
      </w:pPr>
      <w:r>
        <w:rPr>
          <w:rFonts w:hint="eastAsia" w:ascii="仿宋" w:eastAsia="仿宋"/>
          <w:bCs/>
          <w:kern w:val="0"/>
          <w:sz w:val="24"/>
        </w:rPr>
        <w:t>①检查方式：检查方式为步行和车行相结合。</w:t>
      </w:r>
    </w:p>
    <w:p>
      <w:pPr>
        <w:widowControl/>
        <w:snapToGrid w:val="0"/>
        <w:spacing w:line="360" w:lineRule="auto"/>
        <w:rPr>
          <w:rFonts w:ascii="仿宋" w:eastAsia="仿宋"/>
          <w:bCs/>
          <w:kern w:val="0"/>
          <w:sz w:val="24"/>
        </w:rPr>
      </w:pPr>
      <w:r>
        <w:rPr>
          <w:rFonts w:hint="eastAsia" w:ascii="仿宋" w:eastAsia="仿宋"/>
          <w:bCs/>
          <w:kern w:val="0"/>
          <w:sz w:val="24"/>
        </w:rPr>
        <w:t xml:space="preserve"> ②检查标准：抽查办法和标准参照日常检查的方法和标准实施扣分。</w:t>
      </w:r>
    </w:p>
    <w:p>
      <w:pPr>
        <w:widowControl/>
        <w:snapToGrid w:val="0"/>
        <w:spacing w:line="360" w:lineRule="auto"/>
        <w:rPr>
          <w:rFonts w:ascii="仿宋" w:eastAsia="仿宋"/>
          <w:bCs/>
          <w:kern w:val="0"/>
          <w:sz w:val="24"/>
        </w:rPr>
      </w:pPr>
      <w:r>
        <w:rPr>
          <w:rFonts w:hint="eastAsia" w:ascii="仿宋" w:eastAsia="仿宋"/>
          <w:bCs/>
          <w:kern w:val="0"/>
          <w:sz w:val="24"/>
        </w:rPr>
        <w:t>三、考核计分方法</w:t>
      </w:r>
    </w:p>
    <w:p>
      <w:pPr>
        <w:widowControl/>
        <w:snapToGrid w:val="0"/>
        <w:spacing w:line="360" w:lineRule="auto"/>
        <w:rPr>
          <w:rFonts w:ascii="仿宋" w:eastAsia="仿宋"/>
          <w:bCs/>
          <w:kern w:val="0"/>
          <w:sz w:val="24"/>
        </w:rPr>
      </w:pPr>
      <w:r>
        <w:rPr>
          <w:rFonts w:hint="eastAsia" w:ascii="仿宋" w:eastAsia="仿宋"/>
          <w:bCs/>
          <w:kern w:val="0"/>
          <w:sz w:val="24"/>
        </w:rPr>
        <w:t>计分方法：日常检查、抽查和上级检查考评，扣分累计。</w:t>
      </w:r>
    </w:p>
    <w:p>
      <w:pPr>
        <w:widowControl/>
        <w:snapToGrid w:val="0"/>
        <w:spacing w:line="360" w:lineRule="auto"/>
        <w:rPr>
          <w:rFonts w:ascii="仿宋" w:eastAsia="仿宋"/>
          <w:b/>
          <w:bCs/>
          <w:strike/>
          <w:color w:val="FF0000"/>
          <w:kern w:val="0"/>
          <w:sz w:val="24"/>
        </w:rPr>
      </w:pPr>
      <w:r>
        <w:rPr>
          <w:rFonts w:hint="eastAsia" w:ascii="仿宋" w:eastAsia="仿宋"/>
          <w:bCs/>
          <w:kern w:val="0"/>
          <w:sz w:val="24"/>
        </w:rPr>
        <w:t>每月由考核领导小组办公室将日常检查考核、抽查考核、上级考核的情况进行汇总统计，作为当月的付款依据，并报办分管领导和办财审科。</w:t>
      </w:r>
    </w:p>
    <w:p>
      <w:pPr>
        <w:widowControl/>
        <w:snapToGrid w:val="0"/>
        <w:spacing w:line="360" w:lineRule="auto"/>
        <w:rPr>
          <w:rFonts w:ascii="仿宋" w:eastAsia="仿宋"/>
          <w:bCs/>
          <w:kern w:val="0"/>
          <w:sz w:val="24"/>
        </w:rPr>
      </w:pPr>
      <w:r>
        <w:rPr>
          <w:rFonts w:hint="eastAsia" w:ascii="仿宋" w:eastAsia="仿宋"/>
          <w:bCs/>
          <w:kern w:val="0"/>
          <w:sz w:val="24"/>
        </w:rPr>
        <w:t>附：1、《华舍街道道路、公厕保洁、垃圾收集、清运质量标准》</w:t>
      </w:r>
    </w:p>
    <w:p>
      <w:pPr>
        <w:widowControl/>
        <w:snapToGrid w:val="0"/>
        <w:spacing w:line="360" w:lineRule="auto"/>
        <w:ind w:firstLine="468"/>
        <w:rPr>
          <w:rFonts w:ascii="仿宋" w:eastAsia="仿宋"/>
          <w:bCs/>
          <w:kern w:val="0"/>
          <w:sz w:val="24"/>
        </w:rPr>
      </w:pPr>
      <w:r>
        <w:rPr>
          <w:rFonts w:hint="eastAsia" w:ascii="仿宋" w:eastAsia="仿宋"/>
          <w:bCs/>
          <w:kern w:val="0"/>
          <w:sz w:val="24"/>
        </w:rPr>
        <w:t>2、《华舍街道道路、公厕保洁、垃圾收集、清运考核扣分标准》</w:t>
      </w:r>
    </w:p>
    <w:p>
      <w:pPr>
        <w:widowControl/>
        <w:snapToGrid w:val="0"/>
        <w:spacing w:line="360" w:lineRule="auto"/>
        <w:ind w:firstLine="468"/>
        <w:rPr>
          <w:rFonts w:ascii="仿宋" w:eastAsia="仿宋"/>
          <w:bCs/>
          <w:kern w:val="0"/>
          <w:sz w:val="24"/>
        </w:rPr>
      </w:pPr>
    </w:p>
    <w:p>
      <w:pPr>
        <w:widowControl/>
        <w:snapToGrid w:val="0"/>
        <w:spacing w:line="360" w:lineRule="auto"/>
        <w:ind w:firstLine="468"/>
        <w:jc w:val="center"/>
        <w:rPr>
          <w:rFonts w:ascii="仿宋" w:eastAsia="仿宋"/>
          <w:b/>
          <w:bCs/>
          <w:kern w:val="0"/>
          <w:sz w:val="24"/>
        </w:rPr>
      </w:pPr>
      <w:r>
        <w:rPr>
          <w:rFonts w:hint="eastAsia" w:ascii="仿宋" w:eastAsia="仿宋"/>
          <w:b/>
          <w:bCs/>
          <w:kern w:val="0"/>
          <w:sz w:val="24"/>
        </w:rPr>
        <w:t>附1、《华舍街道道路、公厕保洁、垃圾收集清运质量标准》</w:t>
      </w:r>
    </w:p>
    <w:p>
      <w:pPr>
        <w:widowControl/>
        <w:snapToGrid w:val="0"/>
        <w:spacing w:line="360" w:lineRule="auto"/>
        <w:rPr>
          <w:rFonts w:ascii="仿宋" w:eastAsia="仿宋"/>
          <w:bCs/>
          <w:kern w:val="0"/>
          <w:sz w:val="24"/>
        </w:rPr>
      </w:pPr>
      <w:r>
        <w:rPr>
          <w:rFonts w:hint="eastAsia" w:ascii="仿宋" w:eastAsia="仿宋"/>
          <w:bCs/>
          <w:kern w:val="0"/>
          <w:sz w:val="24"/>
        </w:rPr>
        <w:t>一、管理制度:</w:t>
      </w:r>
    </w:p>
    <w:p>
      <w:pPr>
        <w:widowControl/>
        <w:snapToGrid w:val="0"/>
        <w:spacing w:line="360" w:lineRule="auto"/>
        <w:ind w:firstLine="360" w:firstLineChars="150"/>
        <w:rPr>
          <w:rFonts w:ascii="仿宋" w:eastAsia="仿宋"/>
          <w:bCs/>
          <w:kern w:val="0"/>
          <w:sz w:val="24"/>
        </w:rPr>
      </w:pPr>
      <w:r>
        <w:rPr>
          <w:rFonts w:hint="eastAsia" w:ascii="仿宋" w:eastAsia="仿宋"/>
          <w:bCs/>
          <w:kern w:val="0"/>
          <w:sz w:val="24"/>
        </w:rPr>
        <w:t>1、承包单位必须建立专业管理领导小组，分解管理责任目标；建立健全各项保洁、收集、清运管理的规章制度，签订合同时提供保洁、收集、清运方案，明确各路段作业人员安置情况表；健全巡查制度，有巡查日志；各项台帐资料齐全、确实可信。</w:t>
      </w:r>
    </w:p>
    <w:p>
      <w:pPr>
        <w:widowControl/>
        <w:snapToGrid w:val="0"/>
        <w:spacing w:line="360" w:lineRule="auto"/>
        <w:ind w:firstLine="468"/>
        <w:rPr>
          <w:rFonts w:ascii="仿宋" w:eastAsia="仿宋"/>
          <w:bCs/>
          <w:kern w:val="0"/>
          <w:sz w:val="24"/>
        </w:rPr>
      </w:pPr>
      <w:r>
        <w:rPr>
          <w:rFonts w:hint="eastAsia" w:ascii="仿宋" w:eastAsia="仿宋"/>
          <w:bCs/>
          <w:kern w:val="0"/>
          <w:sz w:val="24"/>
        </w:rPr>
        <w:t>2、承包单位必须在作业区域内设立管理用房与场地，用于管理人员办公及堆放作业工具，管理用房及场地由各承包单位自行租赁，费用包含在投标价中。</w:t>
      </w:r>
    </w:p>
    <w:p>
      <w:pPr>
        <w:widowControl/>
        <w:snapToGrid w:val="0"/>
        <w:spacing w:line="360" w:lineRule="auto"/>
        <w:ind w:firstLine="468"/>
        <w:rPr>
          <w:rFonts w:ascii="仿宋" w:eastAsia="仿宋"/>
          <w:bCs/>
          <w:kern w:val="0"/>
          <w:sz w:val="24"/>
        </w:rPr>
      </w:pPr>
      <w:r>
        <w:rPr>
          <w:rFonts w:hint="eastAsia" w:ascii="仿宋" w:eastAsia="仿宋"/>
          <w:bCs/>
          <w:kern w:val="0"/>
          <w:sz w:val="24"/>
        </w:rPr>
        <w:t>3、承包单位应建立健全安全生产管理制度和落实安全生产责任人。作业车辆出车前必须进行检查，确保车况良好方可上路进行环卫作业。严格遵守交通规则，作业时应开启警示灯，夜间作业时还须开示宽灯，降低或关闭提示音乐。承包单位晚上应有值班人员及车辆，发现问题及时处理，确保环境卫生的干净整洁。</w:t>
      </w:r>
    </w:p>
    <w:p>
      <w:pPr>
        <w:widowControl/>
        <w:snapToGrid w:val="0"/>
        <w:spacing w:line="360" w:lineRule="auto"/>
        <w:ind w:firstLine="468"/>
        <w:rPr>
          <w:rFonts w:ascii="仿宋" w:eastAsia="仿宋"/>
          <w:bCs/>
          <w:kern w:val="0"/>
          <w:sz w:val="24"/>
        </w:rPr>
      </w:pPr>
      <w:r>
        <w:rPr>
          <w:rFonts w:hint="eastAsia" w:ascii="仿宋" w:eastAsia="仿宋"/>
          <w:bCs/>
          <w:kern w:val="0"/>
          <w:sz w:val="24"/>
        </w:rPr>
        <w:t>4、清扫保洁员、公厕管理人员垃圾收集清运人员上岗须统一着装，佩戴上岗证、保洁、垃圾收集、清运人员作业时必须穿安全反光黄背心和戴反光安全帽，对发现的问题要及时整改。</w:t>
      </w:r>
    </w:p>
    <w:p>
      <w:pPr>
        <w:widowControl/>
        <w:snapToGrid w:val="0"/>
        <w:spacing w:line="360" w:lineRule="auto"/>
        <w:ind w:firstLine="468"/>
        <w:rPr>
          <w:rFonts w:ascii="仿宋" w:eastAsia="仿宋"/>
          <w:bCs/>
          <w:kern w:val="0"/>
          <w:sz w:val="24"/>
        </w:rPr>
      </w:pPr>
      <w:r>
        <w:rPr>
          <w:rFonts w:hint="eastAsia" w:ascii="仿宋" w:eastAsia="仿宋"/>
          <w:bCs/>
          <w:kern w:val="0"/>
          <w:sz w:val="24"/>
        </w:rPr>
        <w:t>5、承包单位及保洁、垃圾收集、清运人员不得向沿街单位和个人擅自收取任何费用。</w:t>
      </w:r>
    </w:p>
    <w:p>
      <w:pPr>
        <w:widowControl/>
        <w:snapToGrid w:val="0"/>
        <w:spacing w:line="360" w:lineRule="auto"/>
        <w:ind w:firstLine="240" w:firstLineChars="100"/>
        <w:rPr>
          <w:rFonts w:ascii="仿宋" w:eastAsia="仿宋"/>
          <w:bCs/>
          <w:kern w:val="0"/>
          <w:sz w:val="24"/>
        </w:rPr>
      </w:pPr>
      <w:r>
        <w:rPr>
          <w:rFonts w:hint="eastAsia" w:ascii="仿宋" w:eastAsia="仿宋"/>
          <w:bCs/>
          <w:kern w:val="0"/>
          <w:sz w:val="24"/>
        </w:rPr>
        <w:t xml:space="preserve"> 6、保洁、垃圾收集、清运时不能将垃圾、污水溅到行人身上，垃圾应倾倒指定地点，不焚烧垃圾、树叶，树枝落叶旺季及时清扫干净。</w:t>
      </w:r>
    </w:p>
    <w:p>
      <w:pPr>
        <w:widowControl/>
        <w:snapToGrid w:val="0"/>
        <w:spacing w:line="360" w:lineRule="auto"/>
        <w:ind w:firstLine="468"/>
        <w:rPr>
          <w:rFonts w:ascii="仿宋" w:eastAsia="仿宋"/>
          <w:bCs/>
          <w:kern w:val="0"/>
          <w:sz w:val="24"/>
        </w:rPr>
      </w:pPr>
      <w:r>
        <w:rPr>
          <w:rFonts w:hint="eastAsia" w:ascii="仿宋" w:eastAsia="仿宋"/>
          <w:bCs/>
          <w:kern w:val="0"/>
          <w:sz w:val="24"/>
        </w:rPr>
        <w:t>7、作业时作业工具应摆（停）放地点适当，不影响行人和交通，收工后的存放由承包单位自行负责。</w:t>
      </w:r>
    </w:p>
    <w:p>
      <w:pPr>
        <w:widowControl/>
        <w:snapToGrid w:val="0"/>
        <w:spacing w:line="360" w:lineRule="auto"/>
        <w:ind w:firstLine="468"/>
        <w:rPr>
          <w:rFonts w:ascii="仿宋" w:eastAsia="仿宋"/>
          <w:bCs/>
          <w:kern w:val="0"/>
          <w:sz w:val="24"/>
        </w:rPr>
      </w:pPr>
      <w:r>
        <w:rPr>
          <w:rFonts w:hint="eastAsia" w:ascii="仿宋" w:eastAsia="仿宋"/>
          <w:bCs/>
          <w:kern w:val="0"/>
          <w:sz w:val="24"/>
        </w:rPr>
        <w:t>8、专用作业车辆要有编号，有监督电话、有负责单位、</w:t>
      </w:r>
      <w:r>
        <w:rPr>
          <w:rFonts w:ascii="仿宋" w:eastAsia="仿宋"/>
          <w:bCs/>
          <w:kern w:val="0"/>
          <w:sz w:val="24"/>
        </w:rPr>
        <w:t>有符合上级要求相对应、对口专用作业车辆图标</w:t>
      </w:r>
      <w:r>
        <w:rPr>
          <w:rFonts w:hint="eastAsia" w:ascii="仿宋" w:eastAsia="仿宋"/>
          <w:bCs/>
          <w:kern w:val="0"/>
          <w:sz w:val="24"/>
        </w:rPr>
        <w:t>图识</w:t>
      </w:r>
      <w:r>
        <w:rPr>
          <w:rFonts w:ascii="仿宋" w:eastAsia="仿宋"/>
          <w:bCs/>
          <w:kern w:val="0"/>
          <w:sz w:val="24"/>
        </w:rPr>
        <w:t>，</w:t>
      </w:r>
      <w:r>
        <w:rPr>
          <w:rFonts w:hint="eastAsia" w:ascii="仿宋" w:eastAsia="仿宋"/>
          <w:bCs/>
          <w:kern w:val="0"/>
          <w:sz w:val="24"/>
        </w:rPr>
        <w:t>车辆停放自行负责，并按规定安装GPS（费用由承包公司承担）</w:t>
      </w:r>
    </w:p>
    <w:p>
      <w:pPr>
        <w:widowControl/>
        <w:snapToGrid w:val="0"/>
        <w:spacing w:line="360" w:lineRule="auto"/>
        <w:ind w:firstLine="468"/>
        <w:rPr>
          <w:rFonts w:ascii="仿宋" w:eastAsia="仿宋"/>
          <w:bCs/>
          <w:kern w:val="0"/>
          <w:sz w:val="24"/>
        </w:rPr>
      </w:pPr>
      <w:r>
        <w:rPr>
          <w:rFonts w:hint="eastAsia" w:ascii="仿宋" w:eastAsia="仿宋"/>
          <w:bCs/>
          <w:kern w:val="0"/>
          <w:sz w:val="24"/>
        </w:rPr>
        <w:t>9、作业人员必须符合法定劳动年龄，并及时发放环卫职工的工资、岗位津贴、加班工资等。按规定为职工缴纳相关社会保险及意外保险费用。</w:t>
      </w:r>
    </w:p>
    <w:p>
      <w:pPr>
        <w:widowControl/>
        <w:snapToGrid w:val="0"/>
        <w:spacing w:line="360" w:lineRule="auto"/>
        <w:ind w:firstLine="468"/>
        <w:rPr>
          <w:rFonts w:ascii="仿宋" w:eastAsia="仿宋"/>
          <w:bCs/>
          <w:kern w:val="0"/>
          <w:sz w:val="24"/>
        </w:rPr>
      </w:pPr>
      <w:r>
        <w:rPr>
          <w:rFonts w:hint="eastAsia" w:ascii="仿宋" w:eastAsia="仿宋"/>
          <w:bCs/>
          <w:kern w:val="0"/>
          <w:sz w:val="24"/>
        </w:rPr>
        <w:t>10、作业时必须遵守交通管理法规，文明作业，出现意外事故情况，由承包者自行负责解决。</w:t>
      </w:r>
    </w:p>
    <w:p>
      <w:pPr>
        <w:widowControl/>
        <w:snapToGrid w:val="0"/>
        <w:spacing w:line="360" w:lineRule="auto"/>
        <w:ind w:firstLine="468"/>
        <w:rPr>
          <w:rFonts w:ascii="仿宋" w:eastAsia="仿宋"/>
          <w:bCs/>
          <w:kern w:val="0"/>
          <w:sz w:val="24"/>
        </w:rPr>
      </w:pPr>
      <w:r>
        <w:rPr>
          <w:rFonts w:hint="eastAsia" w:ascii="仿宋" w:eastAsia="仿宋"/>
          <w:bCs/>
          <w:kern w:val="0"/>
          <w:sz w:val="24"/>
        </w:rPr>
        <w:t>11、定期开展环卫职工技能培训业务经验交流活动。</w:t>
      </w:r>
    </w:p>
    <w:p>
      <w:pPr>
        <w:widowControl/>
        <w:snapToGrid w:val="0"/>
        <w:spacing w:line="360" w:lineRule="auto"/>
        <w:ind w:firstLine="468"/>
        <w:rPr>
          <w:rFonts w:ascii="仿宋" w:eastAsia="仿宋"/>
          <w:bCs/>
          <w:kern w:val="0"/>
          <w:sz w:val="24"/>
        </w:rPr>
      </w:pPr>
      <w:r>
        <w:rPr>
          <w:rFonts w:hint="eastAsia" w:ascii="仿宋" w:eastAsia="仿宋"/>
          <w:bCs/>
          <w:kern w:val="0"/>
          <w:sz w:val="24"/>
        </w:rPr>
        <w:t>12、承包期内，不被新闻媒体曝光，在省、市、县检查中不出现不合格现象，不被上级领导点名批评。</w:t>
      </w:r>
    </w:p>
    <w:p>
      <w:pPr>
        <w:widowControl/>
        <w:snapToGrid w:val="0"/>
        <w:spacing w:line="360" w:lineRule="auto"/>
        <w:rPr>
          <w:rFonts w:ascii="仿宋" w:eastAsia="仿宋"/>
          <w:bCs/>
          <w:kern w:val="0"/>
          <w:sz w:val="24"/>
        </w:rPr>
      </w:pPr>
      <w:r>
        <w:rPr>
          <w:rFonts w:hint="eastAsia" w:ascii="仿宋" w:eastAsia="仿宋"/>
          <w:bCs/>
          <w:kern w:val="0"/>
          <w:sz w:val="24"/>
        </w:rPr>
        <w:t>二、保洁具体标准：</w:t>
      </w:r>
    </w:p>
    <w:p>
      <w:pPr>
        <w:widowControl/>
        <w:snapToGrid w:val="0"/>
        <w:spacing w:line="360" w:lineRule="auto"/>
        <w:ind w:firstLine="468"/>
        <w:rPr>
          <w:rFonts w:ascii="仿宋" w:eastAsia="仿宋"/>
          <w:bCs/>
          <w:kern w:val="0"/>
          <w:sz w:val="24"/>
        </w:rPr>
      </w:pPr>
      <w:r>
        <w:rPr>
          <w:rFonts w:hint="eastAsia" w:ascii="仿宋" w:eastAsia="仿宋"/>
          <w:bCs/>
          <w:kern w:val="0"/>
          <w:sz w:val="24"/>
        </w:rPr>
        <w:t>1、道路保洁</w:t>
      </w:r>
    </w:p>
    <w:p>
      <w:pPr>
        <w:widowControl/>
        <w:snapToGrid w:val="0"/>
        <w:spacing w:line="360" w:lineRule="auto"/>
        <w:ind w:firstLine="468"/>
        <w:rPr>
          <w:rFonts w:ascii="仿宋" w:eastAsia="仿宋"/>
          <w:bCs/>
          <w:kern w:val="0"/>
          <w:sz w:val="24"/>
        </w:rPr>
      </w:pPr>
      <w:r>
        <w:rPr>
          <w:rFonts w:hint="eastAsia" w:ascii="仿宋" w:eastAsia="仿宋"/>
          <w:bCs/>
          <w:kern w:val="0"/>
          <w:sz w:val="24"/>
        </w:rPr>
        <w:t>(1)承包范围内路面、立面、绿化地(从主车道、绿化带、非机动车道延伸至围墙、店面)视野</w:t>
      </w:r>
      <w:r>
        <w:rPr>
          <w:rFonts w:ascii="仿宋" w:eastAsia="仿宋"/>
          <w:bCs/>
          <w:kern w:val="0"/>
          <w:sz w:val="24"/>
        </w:rPr>
        <w:t>范围内</w:t>
      </w:r>
      <w:r>
        <w:rPr>
          <w:rFonts w:hint="eastAsia" w:ascii="仿宋" w:eastAsia="仿宋"/>
          <w:bCs/>
          <w:kern w:val="0"/>
          <w:sz w:val="24"/>
        </w:rPr>
        <w:t>的清扫保洁，无垃圾及杂物堆积。道路清扫每天不少于2次，并在普扫结束后进行人工巡回保洁，保持日常整洁，所有道路每天(雨天除外)洒水车洒水、洗扫、清扫车清扫不少于2次，主要道路每天洗扫不少于2次，其他道路洒扫一体车每星期清扫不少于1次</w:t>
      </w:r>
      <w:r>
        <w:rPr>
          <w:rFonts w:ascii="仿宋" w:eastAsia="仿宋"/>
          <w:bCs/>
          <w:kern w:val="0"/>
          <w:sz w:val="24"/>
        </w:rPr>
        <w:t>，有大气防尘要求的结合大气防尘工作要求</w:t>
      </w:r>
      <w:r>
        <w:rPr>
          <w:rFonts w:hint="eastAsia" w:ascii="仿宋" w:eastAsia="仿宋"/>
          <w:bCs/>
          <w:kern w:val="0"/>
          <w:sz w:val="24"/>
        </w:rPr>
        <w:t>。</w:t>
      </w:r>
    </w:p>
    <w:p>
      <w:pPr>
        <w:widowControl/>
        <w:snapToGrid w:val="0"/>
        <w:spacing w:line="360" w:lineRule="auto"/>
        <w:ind w:firstLine="468"/>
        <w:rPr>
          <w:rFonts w:ascii="仿宋" w:eastAsia="仿宋"/>
          <w:bCs/>
          <w:kern w:val="0"/>
          <w:sz w:val="24"/>
        </w:rPr>
      </w:pPr>
      <w:r>
        <w:rPr>
          <w:rFonts w:hint="eastAsia" w:ascii="仿宋" w:eastAsia="仿宋"/>
          <w:bCs/>
          <w:kern w:val="0"/>
          <w:sz w:val="24"/>
        </w:rPr>
        <w:t>(2)承包范围内绿化带中零散垃圾收集、清运及人行道上杂草清除。</w:t>
      </w:r>
    </w:p>
    <w:p>
      <w:pPr>
        <w:widowControl/>
        <w:snapToGrid w:val="0"/>
        <w:spacing w:line="360" w:lineRule="auto"/>
        <w:ind w:firstLine="468"/>
        <w:rPr>
          <w:rFonts w:ascii="仿宋" w:eastAsia="仿宋"/>
          <w:bCs/>
          <w:kern w:val="0"/>
          <w:sz w:val="24"/>
        </w:rPr>
      </w:pPr>
      <w:r>
        <w:rPr>
          <w:rFonts w:hint="eastAsia" w:ascii="仿宋" w:eastAsia="仿宋"/>
          <w:bCs/>
          <w:kern w:val="0"/>
          <w:sz w:val="24"/>
        </w:rPr>
        <w:t>(3)承包范围内沿路两侧零散、成堆、袋装生活垃圾收集；果壳箱内的垃圾收集(包括居民、单位自设垃圾坑、果壳箱)，并清运到街道垃圾中转站。</w:t>
      </w:r>
    </w:p>
    <w:p>
      <w:pPr>
        <w:widowControl/>
        <w:snapToGrid w:val="0"/>
        <w:spacing w:line="360" w:lineRule="auto"/>
        <w:ind w:firstLine="468"/>
        <w:rPr>
          <w:rFonts w:ascii="仿宋" w:eastAsia="仿宋"/>
          <w:bCs/>
          <w:kern w:val="0"/>
          <w:sz w:val="24"/>
        </w:rPr>
      </w:pPr>
      <w:r>
        <w:rPr>
          <w:rFonts w:hint="eastAsia" w:ascii="仿宋" w:eastAsia="仿宋"/>
          <w:bCs/>
          <w:kern w:val="0"/>
          <w:sz w:val="24"/>
        </w:rPr>
        <w:t>(4)承包范围内的垃圾箱和果壳箱日常保洁、维护、更换。</w:t>
      </w:r>
    </w:p>
    <w:p>
      <w:pPr>
        <w:widowControl/>
        <w:snapToGrid w:val="0"/>
        <w:spacing w:line="360" w:lineRule="auto"/>
        <w:ind w:firstLine="468"/>
        <w:rPr>
          <w:rFonts w:ascii="仿宋" w:eastAsia="仿宋"/>
          <w:bCs/>
          <w:kern w:val="0"/>
          <w:sz w:val="24"/>
        </w:rPr>
      </w:pPr>
      <w:r>
        <w:rPr>
          <w:rFonts w:hint="eastAsia" w:ascii="仿宋" w:eastAsia="仿宋"/>
          <w:bCs/>
          <w:kern w:val="0"/>
          <w:sz w:val="24"/>
        </w:rPr>
        <w:t>(5)保洁范围内沿路垃圾坑(25 吨/日)的垃圾巡回清理，始终保持垃圾坑外无垃圾堆积。</w:t>
      </w:r>
    </w:p>
    <w:p>
      <w:pPr>
        <w:widowControl/>
        <w:snapToGrid w:val="0"/>
        <w:spacing w:line="360" w:lineRule="auto"/>
        <w:ind w:firstLine="468"/>
        <w:rPr>
          <w:rFonts w:ascii="仿宋" w:eastAsia="仿宋"/>
          <w:bCs/>
          <w:kern w:val="0"/>
          <w:sz w:val="24"/>
        </w:rPr>
      </w:pPr>
      <w:r>
        <w:rPr>
          <w:rFonts w:hint="eastAsia" w:ascii="仿宋" w:eastAsia="仿宋"/>
          <w:bCs/>
          <w:kern w:val="0"/>
          <w:sz w:val="24"/>
        </w:rPr>
        <w:t>(6)保持清扫、清运车辆的性能良好，外观整洁。</w:t>
      </w:r>
    </w:p>
    <w:p>
      <w:pPr>
        <w:widowControl/>
        <w:snapToGrid w:val="0"/>
        <w:spacing w:line="360" w:lineRule="auto"/>
        <w:ind w:firstLine="468"/>
        <w:rPr>
          <w:rFonts w:ascii="仿宋" w:eastAsia="仿宋"/>
          <w:bCs/>
          <w:kern w:val="0"/>
          <w:sz w:val="24"/>
        </w:rPr>
      </w:pPr>
      <w:r>
        <w:rPr>
          <w:rFonts w:hint="eastAsia" w:ascii="仿宋" w:eastAsia="仿宋"/>
          <w:bCs/>
          <w:kern w:val="0"/>
          <w:sz w:val="24"/>
        </w:rPr>
        <w:t>(7)因集镇建设需要，绿化带改成人行道的，保洁面积不作调整；道路红线至企业围墙、店面的面积不作计量标准；招标人提供的道路参考保洁面积、垃圾吨量不作调整。如今后遇建设集团道路、公园(绿地)等新增(减少)或移交区环卫中心承管，清扫保洁面积增减在5000平方米以内，不作调整。超过5000平方米时按本项目清扫保洁中标单价(清扫保洁总价/总清扫保洁面积)，进行核定结算。</w:t>
      </w:r>
    </w:p>
    <w:p>
      <w:pPr>
        <w:widowControl/>
        <w:snapToGrid w:val="0"/>
        <w:spacing w:line="360" w:lineRule="auto"/>
        <w:ind w:firstLine="468"/>
        <w:rPr>
          <w:rFonts w:ascii="仿宋" w:eastAsia="仿宋"/>
          <w:bCs/>
          <w:kern w:val="0"/>
          <w:sz w:val="24"/>
        </w:rPr>
      </w:pPr>
      <w:r>
        <w:rPr>
          <w:rFonts w:hint="eastAsia" w:ascii="仿宋" w:eastAsia="仿宋"/>
          <w:bCs/>
          <w:kern w:val="0"/>
          <w:sz w:val="24"/>
        </w:rPr>
        <w:t>(8)承包期间，因保洁区域、村(居)及事业单位需要，新增设或更换地点中转站(坑、桶)的，合同价款不作调整。</w:t>
      </w:r>
    </w:p>
    <w:p>
      <w:pPr>
        <w:widowControl/>
        <w:snapToGrid w:val="0"/>
        <w:spacing w:line="360" w:lineRule="auto"/>
        <w:ind w:firstLine="468"/>
        <w:rPr>
          <w:rFonts w:ascii="仿宋" w:eastAsia="仿宋"/>
          <w:bCs/>
          <w:kern w:val="0"/>
          <w:sz w:val="24"/>
        </w:rPr>
      </w:pPr>
      <w:r>
        <w:rPr>
          <w:rFonts w:hint="eastAsia" w:ascii="仿宋" w:eastAsia="仿宋"/>
          <w:bCs/>
          <w:kern w:val="0"/>
          <w:sz w:val="24"/>
        </w:rPr>
        <w:t>(9)及时处理好智慧治理(数字城管) 案卷，确保不出现回退重复案卷及延时案卷发生发生。</w:t>
      </w:r>
      <w:r>
        <w:rPr>
          <w:rFonts w:hint="eastAsia" w:ascii="仿宋" w:hAnsi="仿宋" w:eastAsia="仿宋" w:cs="宋体"/>
          <w:kern w:val="0"/>
          <w:sz w:val="24"/>
        </w:rPr>
        <w:t>未及时回复</w:t>
      </w:r>
      <w:r>
        <w:rPr>
          <w:rFonts w:hint="eastAsia" w:ascii="仿宋" w:eastAsia="仿宋"/>
          <w:bCs/>
          <w:kern w:val="0"/>
          <w:sz w:val="24"/>
        </w:rPr>
        <w:t>智慧治理(数字城管) 案卷</w:t>
      </w:r>
      <w:r>
        <w:rPr>
          <w:rFonts w:hint="eastAsia" w:ascii="仿宋" w:hAnsi="仿宋" w:eastAsia="仿宋" w:cs="宋体"/>
          <w:kern w:val="0"/>
          <w:sz w:val="24"/>
        </w:rPr>
        <w:t>的每起扣0.1分，</w:t>
      </w:r>
      <w:r>
        <w:rPr>
          <w:rFonts w:hint="eastAsia" w:ascii="仿宋" w:eastAsia="仿宋"/>
          <w:bCs/>
          <w:kern w:val="0"/>
          <w:sz w:val="24"/>
        </w:rPr>
        <w:t>出现重复案卷及延时案卷，造成审核通不过当日的每起扣0.2分，出现多日的按每起扣0.3分计算。</w:t>
      </w:r>
    </w:p>
    <w:p>
      <w:pPr>
        <w:widowControl/>
        <w:snapToGrid w:val="0"/>
        <w:spacing w:line="360" w:lineRule="auto"/>
        <w:rPr>
          <w:rFonts w:ascii="仿宋" w:eastAsia="仿宋"/>
          <w:bCs/>
          <w:kern w:val="0"/>
          <w:sz w:val="24"/>
        </w:rPr>
      </w:pPr>
      <w:r>
        <w:rPr>
          <w:rFonts w:hint="eastAsia" w:ascii="仿宋" w:eastAsia="仿宋"/>
          <w:bCs/>
          <w:kern w:val="0"/>
          <w:sz w:val="24"/>
        </w:rPr>
        <w:t>2、公共设施保洁：</w:t>
      </w:r>
    </w:p>
    <w:p>
      <w:pPr>
        <w:widowControl/>
        <w:snapToGrid w:val="0"/>
        <w:spacing w:line="360" w:lineRule="auto"/>
        <w:ind w:firstLine="468"/>
        <w:rPr>
          <w:rFonts w:ascii="仿宋" w:eastAsia="仿宋"/>
          <w:bCs/>
          <w:kern w:val="0"/>
          <w:sz w:val="24"/>
        </w:rPr>
      </w:pPr>
      <w:r>
        <w:rPr>
          <w:rFonts w:hint="eastAsia" w:ascii="仿宋" w:eastAsia="仿宋"/>
          <w:bCs/>
          <w:kern w:val="0"/>
          <w:sz w:val="24"/>
        </w:rPr>
        <w:t>(1)公厕内四壁、天花板、门窗、隔断板无积灰、污迹、蛛网、无乱涂乱画，墙面应光洁。地面应光洁，无积水。蹲位应整洁，大便槽两侧无粪便污物，槽内无积粪，洁净见底。小便槽(斗)应无水锈、尿垢、垃圾。沟眼、管道保洁畅通，不堵塞。标志牌、洗手器具、冲水设备等附属设施应完好，无积灰污物。公厕外环境应整洁，外墙面无乱涂乱画，无乱堆杂物，园内无垃圾、粪便、污水等污物。周围绿化带完好，无杂草。蚊蝇孳生季节，应定期喷洒灭蚊蝇药物，公厕内蝇、蛆少见，基本无臭味。倒粪斗无积垢、无堵塞，附近无污物。管理室和工具间内物品堆放整齐，墙面及门窗清洁。小便池内放置除臭球。</w:t>
      </w:r>
    </w:p>
    <w:p>
      <w:pPr>
        <w:widowControl/>
        <w:snapToGrid w:val="0"/>
        <w:spacing w:line="360" w:lineRule="auto"/>
        <w:ind w:firstLine="468"/>
        <w:rPr>
          <w:rFonts w:ascii="仿宋" w:eastAsia="仿宋"/>
          <w:bCs/>
          <w:kern w:val="0"/>
          <w:sz w:val="24"/>
        </w:rPr>
      </w:pPr>
      <w:r>
        <w:rPr>
          <w:rFonts w:hint="eastAsia" w:ascii="仿宋" w:eastAsia="仿宋"/>
          <w:bCs/>
          <w:kern w:val="0"/>
          <w:sz w:val="24"/>
        </w:rPr>
        <w:t>(2)及时清除道路沿线立面、线杆非法广告张贴物(涂写)；公交站及垃圾箱保持外观整洁，无非法张贴物(涂写)。</w:t>
      </w:r>
    </w:p>
    <w:p>
      <w:pPr>
        <w:widowControl/>
        <w:snapToGrid w:val="0"/>
        <w:spacing w:line="360" w:lineRule="auto"/>
        <w:rPr>
          <w:rFonts w:ascii="仿宋" w:eastAsia="仿宋"/>
          <w:bCs/>
          <w:kern w:val="0"/>
          <w:sz w:val="24"/>
        </w:rPr>
      </w:pPr>
      <w:r>
        <w:rPr>
          <w:rFonts w:hint="eastAsia" w:ascii="仿宋" w:eastAsia="仿宋"/>
          <w:bCs/>
          <w:kern w:val="0"/>
          <w:sz w:val="24"/>
        </w:rPr>
        <w:t xml:space="preserve">3、垃圾收集清运： </w:t>
      </w:r>
    </w:p>
    <w:p>
      <w:pPr>
        <w:widowControl/>
        <w:snapToGrid w:val="0"/>
        <w:spacing w:line="360" w:lineRule="auto"/>
        <w:ind w:firstLine="468"/>
        <w:rPr>
          <w:rFonts w:ascii="仿宋" w:eastAsia="仿宋"/>
          <w:bCs/>
          <w:kern w:val="0"/>
          <w:sz w:val="24"/>
        </w:rPr>
      </w:pPr>
      <w:r>
        <w:rPr>
          <w:rFonts w:hint="eastAsia" w:ascii="仿宋" w:eastAsia="仿宋"/>
          <w:bCs/>
          <w:kern w:val="0"/>
          <w:sz w:val="24"/>
        </w:rPr>
        <w:t>(1)垃圾清理要求：乙方对各垃圾收集点每天至少清运两次，垃圾中转站做到日产日清。为防止二次污染，垃圾收集后须封闭运到街道垃圾中转站。包括清运保洁区域内偷倒的建筑垃圾应做到日产日清，合理处置。</w:t>
      </w:r>
    </w:p>
    <w:p>
      <w:pPr>
        <w:widowControl/>
        <w:snapToGrid w:val="0"/>
        <w:spacing w:line="360" w:lineRule="auto"/>
        <w:ind w:firstLine="468"/>
        <w:rPr>
          <w:rFonts w:ascii="仿宋" w:eastAsia="仿宋"/>
          <w:bCs/>
          <w:kern w:val="0"/>
          <w:sz w:val="24"/>
        </w:rPr>
      </w:pPr>
      <w:r>
        <w:rPr>
          <w:rFonts w:hint="eastAsia" w:ascii="仿宋" w:eastAsia="仿宋"/>
          <w:bCs/>
          <w:kern w:val="0"/>
          <w:sz w:val="24"/>
        </w:rPr>
        <w:t>(2)清运质量要求：乙方应确保各垃圾收集点垃圾日产日清，同时爱护公共设施，因铲车铲倒的垃圾坑</w:t>
      </w:r>
      <w:r>
        <w:rPr>
          <w:rFonts w:ascii="仿宋" w:eastAsia="仿宋"/>
          <w:bCs/>
          <w:kern w:val="0"/>
          <w:sz w:val="24"/>
        </w:rPr>
        <w:t>及箱、坑、桶因因人为性损坏</w:t>
      </w:r>
      <w:r>
        <w:rPr>
          <w:rFonts w:hint="eastAsia" w:ascii="仿宋" w:eastAsia="仿宋"/>
          <w:bCs/>
          <w:kern w:val="0"/>
          <w:sz w:val="24"/>
        </w:rPr>
        <w:t>由乙方</w:t>
      </w:r>
      <w:r>
        <w:rPr>
          <w:rFonts w:ascii="仿宋" w:eastAsia="仿宋"/>
          <w:bCs/>
          <w:kern w:val="0"/>
          <w:sz w:val="24"/>
        </w:rPr>
        <w:t>负责</w:t>
      </w:r>
      <w:r>
        <w:rPr>
          <w:rFonts w:hint="eastAsia" w:ascii="仿宋" w:eastAsia="仿宋"/>
          <w:bCs/>
          <w:kern w:val="0"/>
          <w:sz w:val="24"/>
        </w:rPr>
        <w:t>修理</w:t>
      </w:r>
      <w:r>
        <w:rPr>
          <w:rFonts w:ascii="仿宋" w:eastAsia="仿宋"/>
          <w:bCs/>
          <w:kern w:val="0"/>
          <w:sz w:val="24"/>
        </w:rPr>
        <w:t>或更换</w:t>
      </w:r>
      <w:r>
        <w:rPr>
          <w:rFonts w:hint="eastAsia" w:ascii="仿宋" w:eastAsia="仿宋"/>
          <w:bCs/>
          <w:kern w:val="0"/>
          <w:sz w:val="24"/>
        </w:rPr>
        <w:t xml:space="preserve">。在承包期内乙方应及时清运垃圾，发现未及时清运的每个站(坑)扣2分；严禁在垃圾坑内焚烧垃圾，发现乙方工作人员焚烧垃圾的，每起扣2分；款项在当月承包费中扣除。     </w:t>
      </w:r>
    </w:p>
    <w:p>
      <w:pPr>
        <w:widowControl/>
        <w:snapToGrid w:val="0"/>
        <w:spacing w:line="360" w:lineRule="auto"/>
        <w:ind w:firstLine="468"/>
        <w:rPr>
          <w:rFonts w:ascii="仿宋" w:eastAsia="仿宋"/>
          <w:bCs/>
          <w:kern w:val="0"/>
          <w:sz w:val="24"/>
        </w:rPr>
      </w:pPr>
      <w:r>
        <w:rPr>
          <w:rFonts w:hint="eastAsia" w:ascii="仿宋" w:eastAsia="仿宋"/>
          <w:bCs/>
          <w:kern w:val="0"/>
          <w:sz w:val="24"/>
        </w:rPr>
        <w:t xml:space="preserve"> (3)安全要求：承包期间承包人应有相应的安全生产措施，在此期间所发生的一切事故应由承包人自行承担。</w:t>
      </w:r>
    </w:p>
    <w:p>
      <w:pPr>
        <w:pStyle w:val="2"/>
        <w:numPr>
          <w:ilvl w:val="0"/>
          <w:numId w:val="0"/>
        </w:numPr>
        <w:ind w:leftChars="0"/>
        <w:rPr>
          <w:rFonts w:hint="eastAsia"/>
        </w:rPr>
      </w:pPr>
    </w:p>
    <w:p>
      <w:pPr>
        <w:rPr>
          <w:rFonts w:hint="eastAsia"/>
        </w:rPr>
      </w:pPr>
    </w:p>
    <w:p>
      <w:pPr>
        <w:pStyle w:val="2"/>
        <w:numPr>
          <w:ilvl w:val="0"/>
          <w:numId w:val="0"/>
        </w:numPr>
        <w:ind w:leftChars="0"/>
        <w:rPr>
          <w:rFonts w:hint="eastAsia"/>
        </w:rPr>
      </w:pPr>
    </w:p>
    <w:p>
      <w:pPr>
        <w:widowControl/>
        <w:snapToGrid w:val="0"/>
        <w:spacing w:line="360" w:lineRule="auto"/>
        <w:rPr>
          <w:rFonts w:ascii="仿宋" w:hAnsi="仿宋" w:eastAsia="仿宋" w:cs="宋体"/>
          <w:b/>
          <w:bCs/>
          <w:kern w:val="0"/>
          <w:sz w:val="24"/>
        </w:rPr>
      </w:pPr>
    </w:p>
    <w:p>
      <w:pPr>
        <w:widowControl/>
        <w:adjustRightInd/>
        <w:spacing w:line="360" w:lineRule="auto"/>
        <w:jc w:val="center"/>
        <w:textAlignment w:val="baseline"/>
        <w:rPr>
          <w:rFonts w:hint="eastAsia" w:ascii="仿宋" w:hAnsi="仿宋" w:eastAsia="仿宋" w:cs="宋体"/>
          <w:b/>
          <w:bCs/>
          <w:kern w:val="0"/>
          <w:sz w:val="24"/>
        </w:rPr>
      </w:pPr>
    </w:p>
    <w:p>
      <w:pPr>
        <w:widowControl/>
        <w:adjustRightInd/>
        <w:spacing w:line="360" w:lineRule="auto"/>
        <w:jc w:val="center"/>
        <w:textAlignment w:val="baseline"/>
        <w:rPr>
          <w:rFonts w:hint="eastAsia" w:ascii="仿宋" w:hAnsi="仿宋" w:eastAsia="仿宋" w:cs="宋体"/>
          <w:b/>
          <w:bCs/>
          <w:kern w:val="0"/>
          <w:sz w:val="24"/>
        </w:rPr>
      </w:pPr>
    </w:p>
    <w:p>
      <w:pPr>
        <w:widowControl/>
        <w:adjustRightInd/>
        <w:spacing w:line="360" w:lineRule="auto"/>
        <w:jc w:val="center"/>
        <w:textAlignment w:val="baseline"/>
        <w:rPr>
          <w:rFonts w:ascii="仿宋" w:hAnsi="仿宋" w:eastAsia="仿宋" w:cs="宋体"/>
          <w:kern w:val="0"/>
          <w:sz w:val="24"/>
        </w:rPr>
      </w:pPr>
      <w:r>
        <w:rPr>
          <w:rFonts w:hint="eastAsia" w:ascii="仿宋" w:hAnsi="仿宋" w:eastAsia="仿宋" w:cs="宋体"/>
          <w:b/>
          <w:bCs/>
          <w:kern w:val="0"/>
          <w:sz w:val="24"/>
        </w:rPr>
        <w:t xml:space="preserve">附2、《华舍街道道路、公厕保洁、垃圾收集、清运考核扣分标准》  </w:t>
      </w:r>
      <w:r>
        <w:rPr>
          <w:rFonts w:hint="eastAsia" w:ascii="宋体" w:hAnsi="宋体" w:cs="宋体"/>
          <w:b/>
          <w:sz w:val="24"/>
        </w:rPr>
        <w:t xml:space="preserve">  </w:t>
      </w:r>
    </w:p>
    <w:tbl>
      <w:tblPr>
        <w:tblStyle w:val="60"/>
        <w:tblW w:w="9402" w:type="dxa"/>
        <w:tblInd w:w="0" w:type="dxa"/>
        <w:tblLayout w:type="fixed"/>
        <w:tblCellMar>
          <w:top w:w="0" w:type="dxa"/>
          <w:left w:w="108" w:type="dxa"/>
          <w:bottom w:w="0" w:type="dxa"/>
          <w:right w:w="108" w:type="dxa"/>
        </w:tblCellMar>
      </w:tblPr>
      <w:tblGrid>
        <w:gridCol w:w="778"/>
        <w:gridCol w:w="1954"/>
        <w:gridCol w:w="6670"/>
      </w:tblGrid>
      <w:tr>
        <w:tblPrEx>
          <w:tblCellMar>
            <w:top w:w="0" w:type="dxa"/>
            <w:left w:w="108" w:type="dxa"/>
            <w:bottom w:w="0" w:type="dxa"/>
            <w:right w:w="108" w:type="dxa"/>
          </w:tblCellMar>
        </w:tblPrEx>
        <w:trPr>
          <w:trHeight w:val="603" w:hRule="atLeast"/>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序号</w:t>
            </w:r>
          </w:p>
        </w:tc>
        <w:tc>
          <w:tcPr>
            <w:tcW w:w="1954" w:type="dxa"/>
            <w:tcBorders>
              <w:top w:val="single" w:color="auto" w:sz="4" w:space="0"/>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检查项目</w:t>
            </w:r>
          </w:p>
        </w:tc>
        <w:tc>
          <w:tcPr>
            <w:tcW w:w="6670" w:type="dxa"/>
            <w:tcBorders>
              <w:top w:val="single" w:color="auto" w:sz="4" w:space="0"/>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扣款标准和内容</w:t>
            </w:r>
          </w:p>
        </w:tc>
      </w:tr>
      <w:tr>
        <w:tblPrEx>
          <w:tblCellMar>
            <w:top w:w="0" w:type="dxa"/>
            <w:left w:w="108" w:type="dxa"/>
            <w:bottom w:w="0" w:type="dxa"/>
            <w:right w:w="108" w:type="dxa"/>
          </w:tblCellMar>
        </w:tblPrEx>
        <w:trPr>
          <w:trHeight w:val="1163"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1</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清扫保洁的时间、次数、质量</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未进行清扫的地段每次扣1分；机扫、普扫未能在8:00以前完成的每路段扣0.5分；</w:t>
            </w:r>
          </w:p>
          <w:p>
            <w:pPr>
              <w:widowControl/>
              <w:adjustRightInd/>
              <w:spacing w:line="300" w:lineRule="exact"/>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②雨后不清除路面积水的每处扣0.1分</w:t>
            </w:r>
            <w:r>
              <w:rPr>
                <w:rFonts w:hint="eastAsia" w:ascii="仿宋" w:hAnsi="仿宋" w:eastAsia="仿宋" w:cs="宋体"/>
                <w:color w:val="auto"/>
                <w:kern w:val="0"/>
                <w:sz w:val="24"/>
                <w:lang w:eastAsia="zh-CN"/>
              </w:rPr>
              <w:t>。</w:t>
            </w:r>
          </w:p>
        </w:tc>
      </w:tr>
      <w:tr>
        <w:tblPrEx>
          <w:tblCellMar>
            <w:top w:w="0" w:type="dxa"/>
            <w:left w:w="108" w:type="dxa"/>
            <w:bottom w:w="0" w:type="dxa"/>
            <w:right w:w="108" w:type="dxa"/>
          </w:tblCellMar>
        </w:tblPrEx>
        <w:trPr>
          <w:trHeight w:val="1435"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2</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路面卫生状况</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漏扫、跳档式清扫的每处扣0.2分；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②漏畚（明显影响道路清洁）；晴天有积水；路面有泥土、砖块等；转角、边角、喇叭口不洁；绿化带边、人行道下有积泥、沙土每处扣0.1分；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③工作质量差，整段有垃圾废物扣1分；有成堆多日未清理垃圾的扣1分。</w:t>
            </w:r>
          </w:p>
        </w:tc>
      </w:tr>
      <w:tr>
        <w:tblPrEx>
          <w:tblCellMar>
            <w:top w:w="0" w:type="dxa"/>
            <w:left w:w="108" w:type="dxa"/>
            <w:bottom w:w="0" w:type="dxa"/>
            <w:right w:w="108" w:type="dxa"/>
          </w:tblCellMar>
        </w:tblPrEx>
        <w:trPr>
          <w:trHeight w:val="959"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3</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人</w:t>
            </w:r>
            <w:r>
              <w:rPr>
                <w:rFonts w:hint="eastAsia" w:ascii="仿宋" w:hAnsi="仿宋" w:eastAsia="仿宋" w:cs="宋体"/>
                <w:color w:val="auto"/>
                <w:kern w:val="0"/>
                <w:sz w:val="24"/>
              </w:rPr>
              <w:t>行道、绿化带等卫生保洁</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地面、绿化带有砖石块、木块、树枝等视线内垃圾废弃物的每处扣0.1分；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②店面门前卫生差每处扣0.1分。</w:t>
            </w:r>
          </w:p>
        </w:tc>
      </w:tr>
      <w:tr>
        <w:tblPrEx>
          <w:tblCellMar>
            <w:top w:w="0" w:type="dxa"/>
            <w:left w:w="108" w:type="dxa"/>
            <w:bottom w:w="0" w:type="dxa"/>
            <w:right w:w="108" w:type="dxa"/>
          </w:tblCellMar>
        </w:tblPrEx>
        <w:trPr>
          <w:trHeight w:val="1625"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4</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道路清扫</w:t>
            </w:r>
          </w:p>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垃圾清运</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未能随扫随畚；装载过满、撒落各扣0.1分；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②将垃圾倒入果壳箱、扫入河道、窨井及绿化带内的每处扣0.5分；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③袋装垃圾未及时进行收集的每次扣0.2分；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④垃圾桶未分类摆放的每处扣1分；发现每坑（</w:t>
            </w:r>
            <w:r>
              <w:rPr>
                <w:rFonts w:ascii="仿宋" w:hAnsi="仿宋" w:eastAsia="仿宋" w:cs="宋体"/>
                <w:color w:val="auto"/>
                <w:kern w:val="0"/>
                <w:sz w:val="24"/>
              </w:rPr>
              <w:t>桶</w:t>
            </w:r>
            <w:r>
              <w:rPr>
                <w:rFonts w:hint="eastAsia" w:ascii="仿宋" w:hAnsi="仿宋" w:eastAsia="仿宋" w:cs="宋体"/>
                <w:color w:val="auto"/>
                <w:kern w:val="0"/>
                <w:sz w:val="24"/>
              </w:rPr>
              <w:t>）未及时清运的每处扣1分，垃圾坑内垃圾燃烧的扣2分；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⑤发现未封闭清运的扣2分。</w:t>
            </w:r>
          </w:p>
        </w:tc>
      </w:tr>
      <w:tr>
        <w:tblPrEx>
          <w:tblCellMar>
            <w:top w:w="0" w:type="dxa"/>
            <w:left w:w="108" w:type="dxa"/>
            <w:bottom w:w="0" w:type="dxa"/>
            <w:right w:w="108" w:type="dxa"/>
          </w:tblCellMar>
        </w:tblPrEx>
        <w:trPr>
          <w:trHeight w:val="1325"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5</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劳动纪律</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工作时间内未按时到岗、离岗、闲岗各扣0.5分；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②因保洁人员原因与行人、商店发生不必要的纠纷，有损集体形象行为的扣0.2分；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③居民群众来电来人反映工作质量、服务态度差，经查属实的扣0.5分。</w:t>
            </w:r>
          </w:p>
        </w:tc>
      </w:tr>
      <w:tr>
        <w:tblPrEx>
          <w:tblCellMar>
            <w:top w:w="0" w:type="dxa"/>
            <w:left w:w="108" w:type="dxa"/>
            <w:bottom w:w="0" w:type="dxa"/>
            <w:right w:w="108" w:type="dxa"/>
          </w:tblCellMar>
        </w:tblPrEx>
        <w:trPr>
          <w:trHeight w:val="664"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6</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安全生产</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保洁人员未按规定着装企业标识工作服的每人次扣0.2分；</w:t>
            </w:r>
          </w:p>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②垃圾车不靠边停放的每次扣0.1分；工作用车破损影响市容每次扣0.2分；工作车辆无环境卫生、垃圾分类宣传图标图识的，每车扣0.2分</w:t>
            </w:r>
          </w:p>
        </w:tc>
      </w:tr>
      <w:tr>
        <w:tblPrEx>
          <w:tblCellMar>
            <w:top w:w="0" w:type="dxa"/>
            <w:left w:w="108" w:type="dxa"/>
            <w:bottom w:w="0" w:type="dxa"/>
            <w:right w:w="108" w:type="dxa"/>
          </w:tblCellMar>
        </w:tblPrEx>
        <w:trPr>
          <w:trHeight w:val="1478"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7</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沿街卫生设施</w:t>
            </w:r>
          </w:p>
        </w:tc>
        <w:tc>
          <w:tcPr>
            <w:tcW w:w="6670" w:type="dxa"/>
            <w:tcBorders>
              <w:top w:val="nil"/>
              <w:left w:val="nil"/>
              <w:bottom w:val="single" w:color="auto" w:sz="4" w:space="0"/>
              <w:right w:val="single" w:color="auto" w:sz="4" w:space="0"/>
            </w:tcBorders>
            <w:noWrap w:val="0"/>
            <w:vAlign w:val="center"/>
          </w:tcPr>
          <w:p>
            <w:pPr>
              <w:widowControl/>
              <w:numPr>
                <w:ilvl w:val="0"/>
                <w:numId w:val="8"/>
              </w:numPr>
              <w:adjustRightInd/>
              <w:spacing w:line="300" w:lineRule="exact"/>
              <w:rPr>
                <w:rFonts w:ascii="仿宋" w:hAnsi="仿宋" w:eastAsia="仿宋" w:cs="宋体"/>
                <w:color w:val="auto"/>
                <w:kern w:val="0"/>
                <w:sz w:val="24"/>
              </w:rPr>
            </w:pPr>
            <w:r>
              <w:rPr>
                <w:rFonts w:hint="eastAsia" w:ascii="仿宋" w:hAnsi="仿宋" w:eastAsia="仿宋" w:cs="宋体"/>
                <w:color w:val="auto"/>
                <w:kern w:val="0"/>
                <w:sz w:val="24"/>
              </w:rPr>
              <w:t>侯车亭、果壳箱、垃圾桶坑、垃圾车不清洁的，每只（辆）扣0.2分；</w:t>
            </w:r>
          </w:p>
          <w:p>
            <w:pPr>
              <w:widowControl/>
              <w:numPr>
                <w:ilvl w:val="0"/>
                <w:numId w:val="8"/>
              </w:numPr>
              <w:adjustRightInd/>
              <w:spacing w:line="300" w:lineRule="exact"/>
              <w:rPr>
                <w:rFonts w:ascii="仿宋" w:hAnsi="仿宋" w:eastAsia="仿宋" w:cs="宋体"/>
                <w:color w:val="auto"/>
                <w:kern w:val="0"/>
                <w:sz w:val="24"/>
              </w:rPr>
            </w:pPr>
            <w:r>
              <w:rPr>
                <w:rFonts w:hint="eastAsia" w:ascii="仿宋" w:hAnsi="仿宋" w:eastAsia="仿宋" w:cs="宋体"/>
                <w:color w:val="auto"/>
                <w:kern w:val="0"/>
                <w:sz w:val="24"/>
              </w:rPr>
              <w:t>将垃圾倒入垃圾桶外扣0.2分；</w:t>
            </w:r>
          </w:p>
          <w:p>
            <w:pPr>
              <w:widowControl/>
              <w:numPr>
                <w:ilvl w:val="0"/>
                <w:numId w:val="8"/>
              </w:numPr>
              <w:adjustRightInd/>
              <w:spacing w:line="300" w:lineRule="exact"/>
              <w:rPr>
                <w:rFonts w:ascii="仿宋" w:hAnsi="仿宋" w:eastAsia="仿宋" w:cs="宋体"/>
                <w:color w:val="auto"/>
                <w:kern w:val="0"/>
                <w:sz w:val="24"/>
              </w:rPr>
            </w:pPr>
            <w:r>
              <w:rPr>
                <w:rFonts w:hint="eastAsia" w:ascii="仿宋" w:hAnsi="仿宋" w:eastAsia="仿宋" w:cs="宋体"/>
                <w:color w:val="auto"/>
                <w:kern w:val="0"/>
                <w:sz w:val="24"/>
              </w:rPr>
              <w:t>垃圾桶外的垃圾未及时畚入内的扣0.2分；</w:t>
            </w:r>
          </w:p>
          <w:p>
            <w:pPr>
              <w:widowControl/>
              <w:numPr>
                <w:ilvl w:val="0"/>
                <w:numId w:val="8"/>
              </w:numPr>
              <w:adjustRightInd/>
              <w:spacing w:line="300" w:lineRule="exact"/>
              <w:rPr>
                <w:rFonts w:ascii="仿宋" w:hAnsi="仿宋" w:eastAsia="仿宋" w:cs="宋体"/>
                <w:color w:val="auto"/>
                <w:kern w:val="0"/>
                <w:sz w:val="24"/>
              </w:rPr>
            </w:pPr>
            <w:r>
              <w:rPr>
                <w:rFonts w:hint="eastAsia" w:ascii="仿宋" w:hAnsi="仿宋" w:eastAsia="仿宋" w:cs="宋体"/>
                <w:color w:val="auto"/>
                <w:kern w:val="0"/>
                <w:sz w:val="24"/>
              </w:rPr>
              <w:t>壳箱满溢未及时倾倒的，每只扣0.5分；</w:t>
            </w:r>
          </w:p>
          <w:p>
            <w:pPr>
              <w:widowControl/>
              <w:numPr>
                <w:ilvl w:val="0"/>
                <w:numId w:val="8"/>
              </w:numPr>
              <w:adjustRightInd/>
              <w:spacing w:line="300" w:lineRule="exact"/>
              <w:rPr>
                <w:rFonts w:ascii="仿宋" w:hAnsi="仿宋" w:eastAsia="仿宋" w:cs="宋体"/>
                <w:color w:val="auto"/>
                <w:kern w:val="0"/>
                <w:sz w:val="24"/>
              </w:rPr>
            </w:pPr>
            <w:r>
              <w:rPr>
                <w:rFonts w:hint="eastAsia" w:ascii="仿宋" w:hAnsi="仿宋" w:eastAsia="仿宋" w:cs="宋体"/>
                <w:color w:val="auto"/>
                <w:kern w:val="0"/>
                <w:sz w:val="24"/>
              </w:rPr>
              <w:t>壳箱桶帽盖未及时关盖好的，每只扣0.1分。</w:t>
            </w:r>
          </w:p>
        </w:tc>
      </w:tr>
      <w:tr>
        <w:tblPrEx>
          <w:tblCellMar>
            <w:top w:w="0" w:type="dxa"/>
            <w:left w:w="108" w:type="dxa"/>
            <w:bottom w:w="0" w:type="dxa"/>
            <w:right w:w="108" w:type="dxa"/>
          </w:tblCellMar>
        </w:tblPrEx>
        <w:trPr>
          <w:trHeight w:val="746"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8</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清洗、洗扫</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strike/>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未按要求开展清洗、洗扫作业的每次扣2分，清洗、洗扫作业不到位的每次扣1分；</w:t>
            </w:r>
          </w:p>
        </w:tc>
      </w:tr>
      <w:tr>
        <w:tblPrEx>
          <w:tblCellMar>
            <w:top w:w="0" w:type="dxa"/>
            <w:left w:w="108" w:type="dxa"/>
            <w:bottom w:w="0" w:type="dxa"/>
            <w:right w:w="108" w:type="dxa"/>
          </w:tblCellMar>
        </w:tblPrEx>
        <w:trPr>
          <w:trHeight w:val="669"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9</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公司管理</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1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①</w:t>
            </w:r>
            <w:r>
              <w:rPr>
                <w:rFonts w:ascii="仿宋" w:hAnsi="仿宋" w:eastAsia="仿宋" w:cs="宋体"/>
                <w:color w:val="auto"/>
                <w:kern w:val="0"/>
                <w:sz w:val="24"/>
              </w:rPr>
              <w:fldChar w:fldCharType="end"/>
            </w:r>
            <w:r>
              <w:rPr>
                <w:rFonts w:hint="eastAsia" w:ascii="仿宋" w:hAnsi="仿宋" w:eastAsia="仿宋" w:cs="宋体"/>
                <w:color w:val="auto"/>
                <w:kern w:val="0"/>
                <w:sz w:val="24"/>
              </w:rPr>
              <w:t>无固定办公场地，无固定停车场地的每项扣5分；</w:t>
            </w:r>
          </w:p>
          <w:p>
            <w:pPr>
              <w:widowControl/>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fldChar w:fldCharType="begin"/>
            </w:r>
            <w:r>
              <w:rPr>
                <w:rFonts w:ascii="仿宋" w:hAnsi="仿宋" w:eastAsia="仿宋" w:cs="宋体"/>
                <w:color w:val="auto"/>
                <w:kern w:val="0"/>
                <w:sz w:val="24"/>
              </w:rPr>
              <w:instrText xml:space="preserve"> </w:instrText>
            </w:r>
            <w:r>
              <w:rPr>
                <w:rFonts w:hint="eastAsia" w:ascii="仿宋" w:hAnsi="仿宋" w:eastAsia="仿宋" w:cs="宋体"/>
                <w:color w:val="auto"/>
                <w:kern w:val="0"/>
                <w:sz w:val="24"/>
              </w:rPr>
              <w:instrText xml:space="preserve">= 2 \* GB3</w:instrText>
            </w:r>
            <w:r>
              <w:rPr>
                <w:rFonts w:ascii="仿宋" w:hAnsi="仿宋" w:eastAsia="仿宋" w:cs="宋体"/>
                <w:color w:val="auto"/>
                <w:kern w:val="0"/>
                <w:sz w:val="24"/>
              </w:rPr>
              <w:instrText xml:space="preserve"> </w:instrText>
            </w:r>
            <w:r>
              <w:rPr>
                <w:rFonts w:ascii="仿宋" w:hAnsi="仿宋" w:eastAsia="仿宋" w:cs="宋体"/>
                <w:color w:val="auto"/>
                <w:kern w:val="0"/>
                <w:sz w:val="24"/>
              </w:rPr>
              <w:fldChar w:fldCharType="separate"/>
            </w:r>
            <w:r>
              <w:rPr>
                <w:rFonts w:hint="eastAsia" w:ascii="仿宋" w:hAnsi="仿宋" w:eastAsia="仿宋" w:cs="宋体"/>
                <w:color w:val="auto"/>
                <w:kern w:val="0"/>
                <w:sz w:val="24"/>
              </w:rPr>
              <w:t>②</w:t>
            </w:r>
            <w:r>
              <w:rPr>
                <w:rFonts w:ascii="仿宋" w:hAnsi="仿宋" w:eastAsia="仿宋" w:cs="宋体"/>
                <w:color w:val="auto"/>
                <w:kern w:val="0"/>
                <w:sz w:val="24"/>
              </w:rPr>
              <w:fldChar w:fldCharType="end"/>
            </w:r>
            <w:r>
              <w:rPr>
                <w:rFonts w:hint="eastAsia" w:ascii="仿宋" w:hAnsi="仿宋" w:eastAsia="仿宋" w:cs="宋体"/>
                <w:color w:val="auto"/>
                <w:kern w:val="0"/>
                <w:sz w:val="24"/>
              </w:rPr>
              <w:t>办公地未配置必要的办公设施(电脑、打印机、电话机等)扣2分；公司管理混乱，相关制度、流程未制订并上墙的每项扣1分；无月度工作计划，无月度人员排班表，无日常督查考勤的每项扣2分；工作人员未按要求配备到位的每人次扣1分；环卫机械设备未按要求配备到位的每件(辆)扣1分；</w:t>
            </w:r>
          </w:p>
        </w:tc>
      </w:tr>
      <w:tr>
        <w:tblPrEx>
          <w:tblCellMar>
            <w:top w:w="0" w:type="dxa"/>
            <w:left w:w="108" w:type="dxa"/>
            <w:bottom w:w="0" w:type="dxa"/>
            <w:right w:w="108" w:type="dxa"/>
          </w:tblCellMar>
        </w:tblPrEx>
        <w:trPr>
          <w:trHeight w:val="1156" w:hRule="atLeast"/>
        </w:trPr>
        <w:tc>
          <w:tcPr>
            <w:tcW w:w="778" w:type="dxa"/>
            <w:tcBorders>
              <w:top w:val="nil"/>
              <w:left w:val="single" w:color="auto" w:sz="4" w:space="0"/>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10</w:t>
            </w:r>
          </w:p>
        </w:tc>
        <w:tc>
          <w:tcPr>
            <w:tcW w:w="1954" w:type="dxa"/>
            <w:tcBorders>
              <w:top w:val="nil"/>
              <w:left w:val="nil"/>
              <w:bottom w:val="single" w:color="auto" w:sz="4" w:space="0"/>
              <w:right w:val="single" w:color="auto" w:sz="4" w:space="0"/>
            </w:tcBorders>
            <w:noWrap w:val="0"/>
            <w:vAlign w:val="center"/>
          </w:tcPr>
          <w:p>
            <w:pPr>
              <w:widowControl/>
              <w:adjustRightInd/>
              <w:spacing w:line="300" w:lineRule="exact"/>
              <w:jc w:val="center"/>
              <w:rPr>
                <w:rFonts w:ascii="仿宋" w:hAnsi="仿宋" w:eastAsia="仿宋" w:cs="宋体"/>
                <w:kern w:val="0"/>
                <w:sz w:val="24"/>
              </w:rPr>
            </w:pPr>
            <w:r>
              <w:rPr>
                <w:rFonts w:hint="eastAsia" w:ascii="仿宋" w:hAnsi="仿宋" w:eastAsia="仿宋" w:cs="宋体"/>
                <w:kern w:val="0"/>
                <w:sz w:val="24"/>
              </w:rPr>
              <w:t>非法张贴物清除</w:t>
            </w:r>
          </w:p>
        </w:tc>
        <w:tc>
          <w:tcPr>
            <w:tcW w:w="6670" w:type="dxa"/>
            <w:tcBorders>
              <w:top w:val="nil"/>
              <w:left w:val="nil"/>
              <w:bottom w:val="single" w:color="auto" w:sz="4" w:space="0"/>
              <w:right w:val="single" w:color="auto" w:sz="4" w:space="0"/>
            </w:tcBorders>
            <w:noWrap w:val="0"/>
            <w:vAlign w:val="center"/>
          </w:tcPr>
          <w:p>
            <w:pPr>
              <w:widowControl/>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保洁区域内的候车厅、线杆、建筑物上等非法张贴物(涂写)，发现一处扣0.1分。</w:t>
            </w:r>
          </w:p>
        </w:tc>
      </w:tr>
      <w:tr>
        <w:tblPrEx>
          <w:tblCellMar>
            <w:top w:w="0" w:type="dxa"/>
            <w:left w:w="108" w:type="dxa"/>
            <w:bottom w:w="0" w:type="dxa"/>
            <w:right w:w="108" w:type="dxa"/>
          </w:tblCellMar>
        </w:tblPrEx>
        <w:trPr>
          <w:trHeight w:val="1142" w:hRule="atLeast"/>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cs="宋体"/>
                <w:kern w:val="0"/>
                <w:sz w:val="24"/>
              </w:rPr>
            </w:pPr>
            <w:r>
              <w:rPr>
                <w:rFonts w:hint="eastAsia" w:ascii="仿宋" w:hAnsi="仿宋" w:eastAsia="仿宋" w:cs="宋体"/>
                <w:kern w:val="0"/>
                <w:sz w:val="24"/>
              </w:rPr>
              <w:t>11</w:t>
            </w:r>
          </w:p>
        </w:tc>
        <w:tc>
          <w:tcPr>
            <w:tcW w:w="1954" w:type="dxa"/>
            <w:tcBorders>
              <w:top w:val="single" w:color="auto" w:sz="4" w:space="0"/>
              <w:left w:val="nil"/>
              <w:bottom w:val="single" w:color="auto" w:sz="4" w:space="0"/>
              <w:right w:val="single" w:color="auto" w:sz="4" w:space="0"/>
            </w:tcBorders>
            <w:noWrap w:val="0"/>
            <w:vAlign w:val="center"/>
          </w:tcPr>
          <w:p>
            <w:pPr>
              <w:adjustRightInd/>
              <w:spacing w:line="300" w:lineRule="exact"/>
              <w:jc w:val="center"/>
              <w:rPr>
                <w:rFonts w:ascii="仿宋" w:hAnsi="仿宋" w:eastAsia="仿宋" w:cs="宋体"/>
                <w:kern w:val="0"/>
                <w:sz w:val="24"/>
              </w:rPr>
            </w:pPr>
            <w:r>
              <w:rPr>
                <w:rFonts w:hint="eastAsia" w:ascii="仿宋" w:hAnsi="仿宋" w:eastAsia="仿宋" w:cs="宋体"/>
                <w:kern w:val="0"/>
                <w:sz w:val="24"/>
              </w:rPr>
              <w:t>全科网格(数字城管)</w:t>
            </w:r>
          </w:p>
        </w:tc>
        <w:tc>
          <w:tcPr>
            <w:tcW w:w="6670" w:type="dxa"/>
            <w:tcBorders>
              <w:top w:val="single" w:color="auto" w:sz="4" w:space="0"/>
              <w:left w:val="nil"/>
              <w:bottom w:val="single" w:color="auto" w:sz="4" w:space="0"/>
              <w:right w:val="single" w:color="auto" w:sz="4" w:space="0"/>
            </w:tcBorders>
            <w:noWrap w:val="0"/>
            <w:vAlign w:val="center"/>
          </w:tcPr>
          <w:p>
            <w:pPr>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未及时回复</w:t>
            </w:r>
            <w:r>
              <w:rPr>
                <w:rFonts w:hint="eastAsia" w:ascii="仿宋" w:eastAsia="仿宋"/>
                <w:bCs/>
                <w:color w:val="auto"/>
                <w:kern w:val="0"/>
                <w:sz w:val="24"/>
              </w:rPr>
              <w:t>智慧治理(数字城管) 案卷</w:t>
            </w:r>
            <w:r>
              <w:rPr>
                <w:rFonts w:hint="eastAsia" w:ascii="仿宋" w:hAnsi="仿宋" w:eastAsia="仿宋" w:cs="宋体"/>
                <w:color w:val="auto"/>
                <w:kern w:val="0"/>
                <w:sz w:val="24"/>
              </w:rPr>
              <w:t>的每起扣0.1分；出现重复案卷及延时案卷，造成审核通不过当日的每起扣0.2分，出现多日的按每起扣0.5分。</w:t>
            </w:r>
          </w:p>
        </w:tc>
      </w:tr>
      <w:tr>
        <w:tblPrEx>
          <w:tblCellMar>
            <w:top w:w="0" w:type="dxa"/>
            <w:left w:w="108" w:type="dxa"/>
            <w:bottom w:w="0" w:type="dxa"/>
            <w:right w:w="108" w:type="dxa"/>
          </w:tblCellMar>
        </w:tblPrEx>
        <w:trPr>
          <w:trHeight w:val="1014" w:hRule="atLeast"/>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cs="宋体"/>
                <w:kern w:val="0"/>
                <w:sz w:val="24"/>
              </w:rPr>
            </w:pPr>
            <w:r>
              <w:rPr>
                <w:rFonts w:hint="eastAsia" w:ascii="仿宋" w:hAnsi="仿宋" w:eastAsia="仿宋" w:cs="宋体"/>
                <w:kern w:val="0"/>
                <w:sz w:val="24"/>
              </w:rPr>
              <w:t>12</w:t>
            </w:r>
          </w:p>
        </w:tc>
        <w:tc>
          <w:tcPr>
            <w:tcW w:w="1954" w:type="dxa"/>
            <w:tcBorders>
              <w:top w:val="single" w:color="auto" w:sz="4" w:space="0"/>
              <w:left w:val="nil"/>
              <w:bottom w:val="single" w:color="auto" w:sz="4" w:space="0"/>
              <w:right w:val="single" w:color="auto" w:sz="4" w:space="0"/>
            </w:tcBorders>
            <w:noWrap w:val="0"/>
            <w:vAlign w:val="center"/>
          </w:tcPr>
          <w:p>
            <w:pPr>
              <w:adjustRightInd/>
              <w:spacing w:line="300" w:lineRule="exact"/>
              <w:jc w:val="center"/>
              <w:rPr>
                <w:rFonts w:ascii="仿宋" w:hAnsi="仿宋" w:eastAsia="仿宋" w:cs="宋体"/>
                <w:kern w:val="0"/>
                <w:sz w:val="24"/>
              </w:rPr>
            </w:pPr>
            <w:r>
              <w:rPr>
                <w:rFonts w:hint="eastAsia" w:ascii="仿宋" w:hAnsi="仿宋" w:eastAsia="仿宋" w:cs="宋体"/>
                <w:kern w:val="0"/>
                <w:sz w:val="24"/>
              </w:rPr>
              <w:t>公厕保洁</w:t>
            </w:r>
          </w:p>
        </w:tc>
        <w:tc>
          <w:tcPr>
            <w:tcW w:w="6670" w:type="dxa"/>
            <w:tcBorders>
              <w:top w:val="single" w:color="auto" w:sz="4" w:space="0"/>
              <w:left w:val="nil"/>
              <w:bottom w:val="single" w:color="auto" w:sz="4" w:space="0"/>
              <w:right w:val="single" w:color="auto" w:sz="4" w:space="0"/>
            </w:tcBorders>
            <w:noWrap w:val="0"/>
            <w:vAlign w:val="center"/>
          </w:tcPr>
          <w:p>
            <w:pPr>
              <w:numPr>
                <w:ilvl w:val="0"/>
                <w:numId w:val="0"/>
              </w:numPr>
              <w:adjustRightInd/>
              <w:spacing w:line="300" w:lineRule="exact"/>
              <w:ind w:leftChars="0"/>
              <w:jc w:val="left"/>
              <w:rPr>
                <w:rFonts w:ascii="仿宋" w:hAnsi="仿宋" w:eastAsia="仿宋" w:cs="宋体"/>
                <w:color w:val="auto"/>
                <w:kern w:val="0"/>
                <w:sz w:val="24"/>
              </w:rPr>
            </w:pPr>
            <w:r>
              <w:rPr>
                <w:rFonts w:hint="eastAsia" w:ascii="仿宋" w:hAnsi="仿宋" w:eastAsia="仿宋" w:cs="宋体"/>
                <w:color w:val="auto"/>
                <w:kern w:val="0"/>
                <w:sz w:val="24"/>
                <w:lang w:val="en-US" w:eastAsia="zh-CN"/>
              </w:rPr>
              <w:t>①</w:t>
            </w:r>
            <w:r>
              <w:rPr>
                <w:rFonts w:ascii="仿宋" w:hAnsi="仿宋" w:eastAsia="仿宋" w:cs="宋体"/>
                <w:color w:val="auto"/>
                <w:kern w:val="0"/>
                <w:sz w:val="24"/>
              </w:rPr>
              <w:t>公厕内</w:t>
            </w:r>
            <w:r>
              <w:rPr>
                <w:rFonts w:hint="eastAsia" w:ascii="仿宋" w:hAnsi="仿宋" w:eastAsia="仿宋" w:cs="宋体"/>
                <w:color w:val="auto"/>
                <w:kern w:val="0"/>
                <w:sz w:val="24"/>
              </w:rPr>
              <w:t>墙面</w:t>
            </w:r>
            <w:r>
              <w:rPr>
                <w:rFonts w:ascii="仿宋" w:hAnsi="仿宋" w:eastAsia="仿宋" w:cs="宋体"/>
                <w:color w:val="auto"/>
                <w:kern w:val="0"/>
                <w:sz w:val="24"/>
              </w:rPr>
              <w:t>、天花板、门窗、隔断板</w:t>
            </w:r>
            <w:r>
              <w:rPr>
                <w:rFonts w:hint="eastAsia" w:ascii="仿宋" w:hAnsi="仿宋" w:eastAsia="仿宋" w:cs="宋体"/>
                <w:color w:val="auto"/>
                <w:kern w:val="0"/>
                <w:sz w:val="24"/>
              </w:rPr>
              <w:t>应</w:t>
            </w:r>
            <w:r>
              <w:rPr>
                <w:rFonts w:ascii="仿宋" w:hAnsi="仿宋" w:eastAsia="仿宋" w:cs="宋体"/>
                <w:color w:val="auto"/>
                <w:kern w:val="0"/>
                <w:sz w:val="24"/>
              </w:rPr>
              <w:t>无积灰、污迹、蛛网、乱涂乱画</w:t>
            </w:r>
            <w:r>
              <w:rPr>
                <w:rFonts w:hint="eastAsia" w:ascii="仿宋" w:hAnsi="仿宋" w:eastAsia="仿宋" w:cs="宋体"/>
                <w:color w:val="auto"/>
                <w:kern w:val="0"/>
                <w:sz w:val="24"/>
              </w:rPr>
              <w:t>等不洁现象</w:t>
            </w:r>
            <w:r>
              <w:rPr>
                <w:rFonts w:ascii="仿宋" w:hAnsi="仿宋" w:eastAsia="仿宋" w:cs="宋体"/>
                <w:color w:val="auto"/>
                <w:kern w:val="0"/>
                <w:sz w:val="24"/>
              </w:rPr>
              <w:t>。</w:t>
            </w:r>
            <w:r>
              <w:rPr>
                <w:rFonts w:hint="eastAsia" w:ascii="仿宋" w:hAnsi="仿宋" w:eastAsia="仿宋" w:cs="宋体"/>
                <w:color w:val="auto"/>
                <w:kern w:val="0"/>
                <w:sz w:val="24"/>
              </w:rPr>
              <w:t>发现一处每处扣0.1分。</w:t>
            </w:r>
          </w:p>
          <w:p>
            <w:pPr>
              <w:numPr>
                <w:ilvl w:val="0"/>
                <w:numId w:val="0"/>
              </w:numPr>
              <w:adjustRightInd/>
              <w:spacing w:line="300" w:lineRule="exact"/>
              <w:ind w:leftChars="0"/>
              <w:jc w:val="left"/>
              <w:rPr>
                <w:rFonts w:ascii="仿宋" w:hAnsi="仿宋" w:eastAsia="仿宋" w:cs="宋体"/>
                <w:color w:val="auto"/>
                <w:kern w:val="0"/>
                <w:sz w:val="24"/>
              </w:rPr>
            </w:pPr>
            <w:r>
              <w:rPr>
                <w:rFonts w:hint="eastAsia" w:ascii="仿宋" w:hAnsi="仿宋" w:eastAsia="仿宋" w:cs="宋体"/>
                <w:color w:val="auto"/>
                <w:kern w:val="0"/>
                <w:sz w:val="24"/>
                <w:lang w:val="en-US" w:eastAsia="zh-CN"/>
              </w:rPr>
              <w:t>②</w:t>
            </w:r>
            <w:r>
              <w:rPr>
                <w:rFonts w:ascii="仿宋" w:hAnsi="仿宋" w:eastAsia="仿宋" w:cs="宋体"/>
                <w:color w:val="auto"/>
                <w:kern w:val="0"/>
                <w:sz w:val="24"/>
              </w:rPr>
              <w:t>外墙面无乱涂乱画，无乱堆杂物，</w:t>
            </w:r>
            <w:r>
              <w:rPr>
                <w:rFonts w:hint="eastAsia" w:ascii="仿宋" w:hAnsi="仿宋" w:eastAsia="仿宋" w:cs="宋体"/>
                <w:color w:val="auto"/>
                <w:kern w:val="0"/>
                <w:sz w:val="24"/>
              </w:rPr>
              <w:t>厕</w:t>
            </w:r>
            <w:r>
              <w:rPr>
                <w:rFonts w:ascii="仿宋" w:hAnsi="仿宋" w:eastAsia="仿宋" w:cs="宋体"/>
                <w:color w:val="auto"/>
                <w:kern w:val="0"/>
                <w:sz w:val="24"/>
              </w:rPr>
              <w:t>内无垃圾、粪便、污水等污物</w:t>
            </w:r>
            <w:r>
              <w:rPr>
                <w:rFonts w:hint="eastAsia" w:ascii="仿宋" w:hAnsi="仿宋" w:eastAsia="仿宋" w:cs="宋体"/>
                <w:color w:val="auto"/>
                <w:kern w:val="0"/>
                <w:sz w:val="24"/>
              </w:rPr>
              <w:t>。发现一处每处扣0.1分。</w:t>
            </w:r>
          </w:p>
          <w:p>
            <w:pPr>
              <w:numPr>
                <w:ilvl w:val="0"/>
                <w:numId w:val="0"/>
              </w:numPr>
              <w:adjustRightInd/>
              <w:spacing w:line="300" w:lineRule="exact"/>
              <w:ind w:leftChars="0"/>
              <w:jc w:val="left"/>
              <w:rPr>
                <w:rFonts w:ascii="仿宋" w:hAnsi="仿宋" w:eastAsia="仿宋" w:cs="宋体"/>
                <w:color w:val="auto"/>
                <w:kern w:val="0"/>
                <w:sz w:val="24"/>
              </w:rPr>
            </w:pPr>
            <w:r>
              <w:rPr>
                <w:rFonts w:hint="eastAsia" w:ascii="仿宋" w:hAnsi="仿宋" w:eastAsia="仿宋" w:cs="宋体"/>
                <w:color w:val="auto"/>
                <w:kern w:val="0"/>
                <w:sz w:val="24"/>
                <w:lang w:val="en-US" w:eastAsia="zh-CN"/>
              </w:rPr>
              <w:t>③</w:t>
            </w:r>
            <w:r>
              <w:rPr>
                <w:rFonts w:ascii="仿宋" w:hAnsi="仿宋" w:eastAsia="仿宋" w:cs="宋体"/>
                <w:color w:val="auto"/>
                <w:kern w:val="0"/>
                <w:sz w:val="24"/>
              </w:rPr>
              <w:t>地面应光洁，无积水。蹲位应整洁，大便槽两侧无粪便污物，槽内无积粪，洁净见底。小便槽(斗)应无水锈、尿垢、垃圾。沟眼、管道保洁畅通，不堵塞。</w:t>
            </w:r>
            <w:r>
              <w:rPr>
                <w:rFonts w:hint="eastAsia" w:ascii="仿宋" w:hAnsi="仿宋" w:eastAsia="仿宋" w:cs="宋体"/>
                <w:color w:val="auto"/>
                <w:kern w:val="0"/>
                <w:sz w:val="24"/>
              </w:rPr>
              <w:t>发现一处每处扣0.2分。</w:t>
            </w:r>
          </w:p>
          <w:p>
            <w:pPr>
              <w:numPr>
                <w:ilvl w:val="0"/>
                <w:numId w:val="0"/>
              </w:numPr>
              <w:adjustRightInd/>
              <w:spacing w:line="300" w:lineRule="exact"/>
              <w:ind w:leftChars="0"/>
              <w:jc w:val="left"/>
              <w:rPr>
                <w:rFonts w:hint="eastAsia" w:ascii="仿宋" w:hAnsi="仿宋" w:eastAsia="仿宋" w:cs="宋体"/>
                <w:color w:val="auto"/>
                <w:kern w:val="0"/>
                <w:sz w:val="24"/>
              </w:rPr>
            </w:pPr>
            <w:r>
              <w:rPr>
                <w:rFonts w:hint="eastAsia" w:ascii="仿宋" w:hAnsi="仿宋" w:eastAsia="仿宋" w:cs="宋体"/>
                <w:color w:val="auto"/>
                <w:kern w:val="0"/>
                <w:sz w:val="24"/>
                <w:lang w:val="en-US" w:eastAsia="zh-CN"/>
              </w:rPr>
              <w:t>④</w:t>
            </w:r>
            <w:r>
              <w:rPr>
                <w:rFonts w:ascii="仿宋" w:hAnsi="仿宋" w:eastAsia="仿宋" w:cs="宋体"/>
                <w:color w:val="auto"/>
                <w:kern w:val="0"/>
                <w:sz w:val="24"/>
              </w:rPr>
              <w:t>蚊蝇孳生季节</w:t>
            </w:r>
            <w:r>
              <w:rPr>
                <w:rFonts w:hint="eastAsia" w:ascii="仿宋" w:hAnsi="仿宋" w:eastAsia="仿宋" w:cs="宋体"/>
                <w:color w:val="auto"/>
                <w:kern w:val="0"/>
                <w:sz w:val="24"/>
              </w:rPr>
              <w:t>或疫情期间</w:t>
            </w:r>
            <w:r>
              <w:rPr>
                <w:rFonts w:ascii="仿宋" w:hAnsi="仿宋" w:eastAsia="仿宋" w:cs="宋体"/>
                <w:color w:val="auto"/>
                <w:kern w:val="0"/>
                <w:sz w:val="24"/>
              </w:rPr>
              <w:t>，应定期喷洒灭蚊蝇</w:t>
            </w:r>
            <w:r>
              <w:rPr>
                <w:rFonts w:hint="eastAsia" w:ascii="仿宋" w:hAnsi="仿宋" w:eastAsia="仿宋" w:cs="宋体"/>
                <w:color w:val="auto"/>
                <w:kern w:val="0"/>
                <w:sz w:val="24"/>
              </w:rPr>
              <w:t>或消毒</w:t>
            </w:r>
            <w:r>
              <w:rPr>
                <w:rFonts w:ascii="仿宋" w:hAnsi="仿宋" w:eastAsia="仿宋" w:cs="宋体"/>
                <w:color w:val="auto"/>
                <w:kern w:val="0"/>
                <w:sz w:val="24"/>
              </w:rPr>
              <w:t>药物，公厕内蝇、蛆少见，基本无臭味。</w:t>
            </w:r>
            <w:r>
              <w:rPr>
                <w:rFonts w:hint="eastAsia" w:ascii="仿宋" w:hAnsi="仿宋" w:eastAsia="仿宋" w:cs="宋体"/>
                <w:color w:val="auto"/>
                <w:kern w:val="0"/>
                <w:sz w:val="24"/>
              </w:rPr>
              <w:t>发现一处每处扣0.5分。</w:t>
            </w:r>
          </w:p>
          <w:p>
            <w:pPr>
              <w:numPr>
                <w:ilvl w:val="0"/>
                <w:numId w:val="0"/>
              </w:numPr>
              <w:adjustRightInd/>
              <w:spacing w:line="300" w:lineRule="exact"/>
              <w:ind w:leftChars="0"/>
              <w:jc w:val="left"/>
              <w:rPr>
                <w:rFonts w:ascii="仿宋" w:hAnsi="仿宋" w:eastAsia="仿宋" w:cs="宋体"/>
                <w:color w:val="auto"/>
                <w:kern w:val="0"/>
                <w:sz w:val="24"/>
              </w:rPr>
            </w:pPr>
            <w:r>
              <w:rPr>
                <w:rFonts w:hint="eastAsia" w:ascii="仿宋" w:hAnsi="仿宋" w:eastAsia="仿宋" w:cs="宋体"/>
                <w:color w:val="auto"/>
                <w:kern w:val="0"/>
                <w:sz w:val="24"/>
                <w:lang w:val="en-US" w:eastAsia="zh-CN"/>
              </w:rPr>
              <w:t>⑤</w:t>
            </w:r>
            <w:r>
              <w:rPr>
                <w:rFonts w:ascii="仿宋" w:hAnsi="仿宋" w:eastAsia="仿宋" w:cs="宋体"/>
                <w:color w:val="auto"/>
                <w:kern w:val="0"/>
                <w:sz w:val="24"/>
              </w:rPr>
              <w:t>标志牌、洗手器具、冲水设备等附属设施应完好，</w:t>
            </w:r>
            <w:r>
              <w:rPr>
                <w:rFonts w:hint="eastAsia" w:ascii="仿宋" w:hAnsi="仿宋" w:eastAsia="仿宋" w:cs="宋体"/>
                <w:color w:val="auto"/>
                <w:kern w:val="0"/>
                <w:sz w:val="24"/>
              </w:rPr>
              <w:t>发现一处每处扣0.5分。</w:t>
            </w:r>
          </w:p>
        </w:tc>
      </w:tr>
      <w:tr>
        <w:tblPrEx>
          <w:tblCellMar>
            <w:top w:w="0" w:type="dxa"/>
            <w:left w:w="108" w:type="dxa"/>
            <w:bottom w:w="0" w:type="dxa"/>
            <w:right w:w="108" w:type="dxa"/>
          </w:tblCellMar>
        </w:tblPrEx>
        <w:trPr>
          <w:trHeight w:val="1014" w:hRule="atLeast"/>
        </w:trPr>
        <w:tc>
          <w:tcPr>
            <w:tcW w:w="778" w:type="dxa"/>
            <w:vMerge w:val="restart"/>
            <w:tcBorders>
              <w:top w:val="single" w:color="auto" w:sz="4" w:space="0"/>
              <w:left w:val="single" w:color="auto" w:sz="4" w:space="0"/>
              <w:right w:val="single" w:color="auto" w:sz="4" w:space="0"/>
            </w:tcBorders>
            <w:noWrap w:val="0"/>
            <w:vAlign w:val="center"/>
          </w:tcPr>
          <w:p>
            <w:pPr>
              <w:adjustRightInd/>
              <w:spacing w:line="30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附</w:t>
            </w:r>
          </w:p>
          <w:p>
            <w:pPr>
              <w:adjustRightInd/>
              <w:spacing w:line="30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加</w:t>
            </w:r>
          </w:p>
          <w:p>
            <w:pPr>
              <w:adjustRightInd/>
              <w:spacing w:line="300" w:lineRule="exact"/>
              <w:jc w:val="center"/>
              <w:rPr>
                <w:rFonts w:ascii="仿宋" w:hAnsi="仿宋" w:eastAsia="仿宋" w:cs="宋体"/>
                <w:color w:val="auto"/>
                <w:kern w:val="0"/>
                <w:sz w:val="24"/>
              </w:rPr>
            </w:pPr>
            <w:r>
              <w:rPr>
                <w:rFonts w:hint="eastAsia" w:ascii="仿宋" w:hAnsi="仿宋" w:eastAsia="仿宋" w:cs="宋体"/>
                <w:color w:val="auto"/>
                <w:kern w:val="0"/>
                <w:sz w:val="24"/>
              </w:rPr>
              <w:t>分</w:t>
            </w:r>
          </w:p>
        </w:tc>
        <w:tc>
          <w:tcPr>
            <w:tcW w:w="1954"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120" w:firstLineChars="50"/>
              <w:rPr>
                <w:rFonts w:hint="eastAsia" w:ascii="仿宋" w:hAnsi="仿宋" w:eastAsia="仿宋" w:cs="宋体"/>
                <w:color w:val="auto"/>
                <w:kern w:val="0"/>
                <w:sz w:val="24"/>
              </w:rPr>
            </w:pPr>
            <w:r>
              <w:rPr>
                <w:rFonts w:hint="eastAsia" w:ascii="仿宋" w:hAnsi="仿宋" w:eastAsia="仿宋" w:cs="宋体"/>
                <w:color w:val="auto"/>
                <w:kern w:val="0"/>
                <w:sz w:val="24"/>
              </w:rPr>
              <w:t>突击任务</w:t>
            </w:r>
          </w:p>
        </w:tc>
        <w:tc>
          <w:tcPr>
            <w:tcW w:w="6670" w:type="dxa"/>
            <w:tcBorders>
              <w:top w:val="single" w:color="auto" w:sz="4" w:space="0"/>
              <w:left w:val="nil"/>
              <w:bottom w:val="single" w:color="auto" w:sz="4" w:space="0"/>
              <w:right w:val="single" w:color="auto" w:sz="4" w:space="0"/>
            </w:tcBorders>
            <w:noWrap w:val="0"/>
            <w:vAlign w:val="center"/>
          </w:tcPr>
          <w:p>
            <w:pPr>
              <w:adjustRightInd/>
              <w:spacing w:line="300" w:lineRule="exact"/>
              <w:jc w:val="left"/>
              <w:rPr>
                <w:rFonts w:ascii="仿宋" w:hAnsi="仿宋" w:eastAsia="仿宋" w:cs="宋体"/>
                <w:color w:val="auto"/>
                <w:kern w:val="0"/>
                <w:sz w:val="24"/>
              </w:rPr>
            </w:pPr>
            <w:r>
              <w:rPr>
                <w:rFonts w:ascii="仿宋" w:hAnsi="仿宋" w:eastAsia="仿宋" w:cs="宋体"/>
                <w:color w:val="auto"/>
                <w:kern w:val="0"/>
                <w:sz w:val="24"/>
              </w:rPr>
              <w:t>区级</w:t>
            </w:r>
            <w:r>
              <w:rPr>
                <w:rFonts w:hint="eastAsia" w:ascii="仿宋" w:hAnsi="仿宋" w:eastAsia="仿宋" w:cs="宋体"/>
                <w:b/>
                <w:color w:val="auto"/>
                <w:kern w:val="0"/>
                <w:sz w:val="24"/>
              </w:rPr>
              <w:t>及</w:t>
            </w:r>
            <w:r>
              <w:rPr>
                <w:rFonts w:ascii="仿宋" w:hAnsi="仿宋" w:eastAsia="仿宋" w:cs="宋体"/>
                <w:color w:val="auto"/>
                <w:kern w:val="0"/>
                <w:sz w:val="24"/>
              </w:rPr>
              <w:t>以上领导调研或文明城市创建</w:t>
            </w:r>
            <w:r>
              <w:rPr>
                <w:rFonts w:hint="eastAsia" w:ascii="仿宋" w:hAnsi="仿宋" w:eastAsia="仿宋" w:cs="宋体"/>
                <w:color w:val="auto"/>
                <w:kern w:val="0"/>
                <w:sz w:val="24"/>
              </w:rPr>
              <w:t>等</w:t>
            </w:r>
            <w:r>
              <w:rPr>
                <w:rFonts w:ascii="仿宋" w:hAnsi="仿宋" w:eastAsia="仿宋" w:cs="宋体"/>
                <w:color w:val="auto"/>
                <w:kern w:val="0"/>
                <w:sz w:val="24"/>
              </w:rPr>
              <w:t>工作完成任务出色的每次</w:t>
            </w:r>
            <w:r>
              <w:rPr>
                <w:rFonts w:hint="eastAsia" w:ascii="仿宋" w:hAnsi="仿宋" w:eastAsia="仿宋" w:cs="宋体"/>
                <w:color w:val="auto"/>
                <w:kern w:val="0"/>
                <w:sz w:val="24"/>
              </w:rPr>
              <w:t>加1-3</w:t>
            </w:r>
            <w:r>
              <w:rPr>
                <w:rFonts w:ascii="仿宋" w:hAnsi="仿宋" w:eastAsia="仿宋" w:cs="宋体"/>
                <w:color w:val="auto"/>
                <w:kern w:val="0"/>
                <w:sz w:val="24"/>
              </w:rPr>
              <w:t>分；完成任务不符合要求或造成负面影响的每次</w:t>
            </w:r>
            <w:r>
              <w:rPr>
                <w:rFonts w:hint="eastAsia" w:ascii="仿宋" w:hAnsi="仿宋" w:eastAsia="仿宋" w:cs="宋体"/>
                <w:color w:val="auto"/>
                <w:kern w:val="0"/>
                <w:sz w:val="24"/>
              </w:rPr>
              <w:t>扣2-5</w:t>
            </w:r>
            <w:r>
              <w:rPr>
                <w:rFonts w:ascii="仿宋" w:hAnsi="仿宋" w:eastAsia="仿宋" w:cs="宋体"/>
                <w:color w:val="auto"/>
                <w:kern w:val="0"/>
                <w:sz w:val="24"/>
              </w:rPr>
              <w:t>分</w:t>
            </w:r>
            <w:r>
              <w:rPr>
                <w:rFonts w:hint="eastAsia" w:ascii="仿宋" w:hAnsi="仿宋" w:eastAsia="仿宋" w:cs="宋体"/>
                <w:color w:val="auto"/>
                <w:kern w:val="0"/>
                <w:sz w:val="24"/>
              </w:rPr>
              <w:t>；未听指挥调度的或重大活动未能及时完成任务的每次各扣5分；</w:t>
            </w:r>
            <w:r>
              <w:rPr>
                <w:rFonts w:ascii="仿宋" w:hAnsi="仿宋" w:eastAsia="仿宋" w:cs="宋体"/>
                <w:color w:val="auto"/>
                <w:kern w:val="0"/>
                <w:sz w:val="24"/>
              </w:rPr>
              <w:t>该项</w:t>
            </w:r>
            <w:r>
              <w:rPr>
                <w:rFonts w:hint="eastAsia" w:ascii="仿宋" w:hAnsi="仿宋" w:eastAsia="仿宋" w:cs="宋体"/>
                <w:color w:val="auto"/>
                <w:kern w:val="0"/>
                <w:sz w:val="24"/>
              </w:rPr>
              <w:t>考核</w:t>
            </w:r>
            <w:r>
              <w:rPr>
                <w:rFonts w:ascii="仿宋" w:hAnsi="仿宋" w:eastAsia="仿宋" w:cs="宋体"/>
                <w:color w:val="auto"/>
                <w:kern w:val="0"/>
                <w:sz w:val="24"/>
              </w:rPr>
              <w:t>在月</w:t>
            </w:r>
            <w:r>
              <w:rPr>
                <w:rFonts w:hint="eastAsia" w:ascii="仿宋" w:hAnsi="仿宋" w:eastAsia="仿宋" w:cs="宋体"/>
                <w:color w:val="auto"/>
                <w:kern w:val="0"/>
                <w:sz w:val="24"/>
              </w:rPr>
              <w:t>综合得分中</w:t>
            </w:r>
            <w:r>
              <w:rPr>
                <w:rFonts w:ascii="仿宋" w:hAnsi="仿宋" w:eastAsia="仿宋" w:cs="宋体"/>
                <w:color w:val="auto"/>
                <w:kern w:val="0"/>
                <w:sz w:val="24"/>
              </w:rPr>
              <w:t>直接得分</w:t>
            </w:r>
            <w:r>
              <w:rPr>
                <w:rFonts w:hint="eastAsia" w:ascii="仿宋" w:hAnsi="仿宋" w:eastAsia="仿宋" w:cs="宋体"/>
                <w:color w:val="auto"/>
                <w:kern w:val="0"/>
                <w:sz w:val="24"/>
              </w:rPr>
              <w:t>或扣分，不作平均计算。</w:t>
            </w:r>
          </w:p>
        </w:tc>
      </w:tr>
      <w:tr>
        <w:tblPrEx>
          <w:tblCellMar>
            <w:top w:w="0" w:type="dxa"/>
            <w:left w:w="108" w:type="dxa"/>
            <w:bottom w:w="0" w:type="dxa"/>
            <w:right w:w="108" w:type="dxa"/>
          </w:tblCellMar>
        </w:tblPrEx>
        <w:trPr>
          <w:trHeight w:val="1014" w:hRule="atLeast"/>
        </w:trPr>
        <w:tc>
          <w:tcPr>
            <w:tcW w:w="778" w:type="dxa"/>
            <w:vMerge w:val="continue"/>
            <w:tcBorders>
              <w:left w:val="single" w:color="auto" w:sz="4" w:space="0"/>
              <w:bottom w:val="single" w:color="auto" w:sz="4" w:space="0"/>
              <w:right w:val="single" w:color="auto" w:sz="4" w:space="0"/>
            </w:tcBorders>
            <w:noWrap w:val="0"/>
            <w:vAlign w:val="center"/>
          </w:tcPr>
          <w:p>
            <w:pPr>
              <w:adjustRightInd/>
              <w:spacing w:line="300" w:lineRule="exact"/>
              <w:jc w:val="center"/>
              <w:rPr>
                <w:rFonts w:hint="eastAsia" w:ascii="仿宋" w:hAnsi="仿宋" w:eastAsia="仿宋" w:cs="宋体"/>
                <w:color w:val="auto"/>
                <w:kern w:val="0"/>
                <w:sz w:val="24"/>
              </w:rPr>
            </w:pPr>
          </w:p>
        </w:tc>
        <w:tc>
          <w:tcPr>
            <w:tcW w:w="1954"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120" w:firstLineChars="50"/>
              <w:rPr>
                <w:rFonts w:hint="eastAsia" w:ascii="仿宋" w:hAnsi="仿宋" w:eastAsia="仿宋" w:cs="宋体"/>
                <w:color w:val="auto"/>
                <w:kern w:val="0"/>
                <w:sz w:val="24"/>
              </w:rPr>
            </w:pPr>
            <w:r>
              <w:rPr>
                <w:rFonts w:hint="eastAsia" w:ascii="仿宋" w:hAnsi="仿宋" w:eastAsia="仿宋" w:cs="宋体"/>
                <w:color w:val="auto"/>
                <w:kern w:val="0"/>
                <w:sz w:val="24"/>
              </w:rPr>
              <w:t>上级评价</w:t>
            </w:r>
          </w:p>
        </w:tc>
        <w:tc>
          <w:tcPr>
            <w:tcW w:w="6670" w:type="dxa"/>
            <w:tcBorders>
              <w:top w:val="single" w:color="auto" w:sz="4" w:space="0"/>
              <w:left w:val="nil"/>
              <w:bottom w:val="single" w:color="auto" w:sz="4" w:space="0"/>
              <w:right w:val="single" w:color="auto" w:sz="4" w:space="0"/>
            </w:tcBorders>
            <w:noWrap w:val="0"/>
            <w:vAlign w:val="center"/>
          </w:tcPr>
          <w:p>
            <w:pPr>
              <w:adjustRightInd/>
              <w:spacing w:line="300" w:lineRule="exact"/>
              <w:jc w:val="left"/>
              <w:rPr>
                <w:rFonts w:ascii="仿宋" w:hAnsi="仿宋" w:eastAsia="仿宋" w:cs="宋体"/>
                <w:color w:val="auto"/>
                <w:kern w:val="0"/>
                <w:sz w:val="24"/>
              </w:rPr>
            </w:pPr>
            <w:r>
              <w:rPr>
                <w:rFonts w:hint="eastAsia" w:ascii="仿宋" w:hAnsi="仿宋" w:eastAsia="仿宋" w:cs="宋体"/>
                <w:color w:val="auto"/>
                <w:kern w:val="0"/>
                <w:sz w:val="24"/>
              </w:rPr>
              <w:t>被新闻媒体曝光、投诉，在检查中出现不合格现象，被上级领导点名批评的，每次各扣5分；被区级及以上部门通报批评的，加倍扣分；</w:t>
            </w:r>
            <w:r>
              <w:rPr>
                <w:rFonts w:ascii="仿宋" w:hAnsi="仿宋" w:eastAsia="仿宋" w:cs="宋体"/>
                <w:color w:val="auto"/>
                <w:kern w:val="0"/>
                <w:sz w:val="24"/>
              </w:rPr>
              <w:t>该项</w:t>
            </w:r>
            <w:r>
              <w:rPr>
                <w:rFonts w:hint="eastAsia" w:ascii="仿宋" w:hAnsi="仿宋" w:eastAsia="仿宋" w:cs="宋体"/>
                <w:color w:val="auto"/>
                <w:kern w:val="0"/>
                <w:sz w:val="24"/>
              </w:rPr>
              <w:t>考核</w:t>
            </w:r>
            <w:r>
              <w:rPr>
                <w:rFonts w:ascii="仿宋" w:hAnsi="仿宋" w:eastAsia="仿宋" w:cs="宋体"/>
                <w:color w:val="auto"/>
                <w:kern w:val="0"/>
                <w:sz w:val="24"/>
              </w:rPr>
              <w:t>在月</w:t>
            </w:r>
            <w:r>
              <w:rPr>
                <w:rFonts w:hint="eastAsia" w:ascii="仿宋" w:hAnsi="仿宋" w:eastAsia="仿宋" w:cs="宋体"/>
                <w:color w:val="auto"/>
                <w:kern w:val="0"/>
                <w:sz w:val="24"/>
              </w:rPr>
              <w:t>综合得分中</w:t>
            </w:r>
            <w:r>
              <w:rPr>
                <w:rFonts w:ascii="仿宋" w:hAnsi="仿宋" w:eastAsia="仿宋" w:cs="宋体"/>
                <w:color w:val="auto"/>
                <w:kern w:val="0"/>
                <w:sz w:val="24"/>
              </w:rPr>
              <w:t>直接</w:t>
            </w:r>
            <w:r>
              <w:rPr>
                <w:rFonts w:hint="eastAsia" w:ascii="仿宋" w:hAnsi="仿宋" w:eastAsia="仿宋" w:cs="宋体"/>
                <w:color w:val="auto"/>
                <w:kern w:val="0"/>
                <w:sz w:val="24"/>
              </w:rPr>
              <w:t>扣分，不作平均计算。</w:t>
            </w:r>
          </w:p>
        </w:tc>
      </w:tr>
    </w:tbl>
    <w:p>
      <w:pPr>
        <w:adjustRightInd/>
        <w:jc w:val="left"/>
        <w:rPr>
          <w:rFonts w:ascii="仿宋" w:hAnsi="仿宋" w:eastAsia="仿宋" w:cs="宋体"/>
          <w:color w:val="auto"/>
          <w:kern w:val="0"/>
          <w:sz w:val="24"/>
        </w:rPr>
      </w:pPr>
      <w:r>
        <w:rPr>
          <w:rFonts w:hint="eastAsia" w:ascii="仿宋" w:hAnsi="仿宋" w:eastAsia="仿宋" w:cs="宋体"/>
          <w:color w:val="auto"/>
          <w:kern w:val="0"/>
          <w:sz w:val="24"/>
        </w:rPr>
        <w:t>说明：1、承包公司当月累计扣款在次月上旬公布；</w:t>
      </w:r>
    </w:p>
    <w:p>
      <w:pPr>
        <w:adjustRightInd/>
        <w:ind w:firstLine="720" w:firstLineChars="300"/>
        <w:jc w:val="left"/>
        <w:rPr>
          <w:rFonts w:hint="eastAsia" w:ascii="仿宋" w:hAnsi="仿宋" w:eastAsia="仿宋" w:cs="宋体"/>
          <w:color w:val="auto"/>
          <w:kern w:val="0"/>
          <w:sz w:val="24"/>
        </w:rPr>
      </w:pPr>
      <w:r>
        <w:rPr>
          <w:rFonts w:hint="eastAsia" w:ascii="仿宋" w:hAnsi="仿宋" w:eastAsia="仿宋" w:cs="宋体"/>
          <w:color w:val="auto"/>
          <w:kern w:val="0"/>
          <w:sz w:val="24"/>
        </w:rPr>
        <w:t>2、考核满分为100分，每月得分95分以上（含95分），当月的承包款不扣；得分在85分—95分以下（含85分），结合考核支付当月的承包款；第一次得分在85分以下的，结合考核支付当月的承包款；连续两次得分都在85分以下的，业主采取当面约谈，结合考核并再扣当月承包款5000元；连续三次得分都在85分以下的，业主有权解除合同(并没收履约保证金)；</w:t>
      </w:r>
    </w:p>
    <w:p>
      <w:pPr>
        <w:adjustRightInd/>
        <w:spacing w:line="400" w:lineRule="exact"/>
        <w:ind w:right="-183" w:rightChars="-87" w:firstLine="720" w:firstLineChars="300"/>
        <w:jc w:val="left"/>
        <w:rPr>
          <w:rFonts w:ascii="仿宋" w:hAnsi="仿宋" w:eastAsia="仿宋" w:cs="宋体"/>
          <w:color w:val="auto"/>
          <w:sz w:val="24"/>
        </w:rPr>
      </w:pPr>
      <w:r>
        <w:rPr>
          <w:rFonts w:hint="eastAsia" w:ascii="仿宋" w:hAnsi="仿宋" w:eastAsia="仿宋" w:cs="宋体"/>
          <w:color w:val="auto"/>
          <w:sz w:val="24"/>
        </w:rPr>
        <w:t>3、考核标准和扣分标准最终以合同为准；</w:t>
      </w:r>
    </w:p>
    <w:p>
      <w:pPr>
        <w:numPr>
          <w:ilvl w:val="0"/>
          <w:numId w:val="9"/>
        </w:numPr>
        <w:adjustRightInd/>
        <w:spacing w:line="400" w:lineRule="exact"/>
        <w:ind w:right="-183" w:rightChars="-87"/>
        <w:jc w:val="left"/>
        <w:rPr>
          <w:rFonts w:ascii="仿宋" w:hAnsi="仿宋" w:eastAsia="仿宋" w:cs="宋体"/>
          <w:color w:val="auto"/>
          <w:sz w:val="24"/>
        </w:rPr>
      </w:pPr>
      <w:r>
        <w:rPr>
          <w:rFonts w:hint="eastAsia" w:ascii="仿宋" w:hAnsi="仿宋" w:eastAsia="仿宋" w:cs="宋体"/>
          <w:color w:val="auto"/>
          <w:sz w:val="24"/>
        </w:rPr>
        <w:t>以上分值，月度考核在95分以下的，一分按1000元折算，以此类推。</w:t>
      </w:r>
    </w:p>
    <w:p>
      <w:pPr>
        <w:adjustRightInd/>
        <w:spacing w:line="400" w:lineRule="exact"/>
        <w:ind w:left="735" w:right="-183" w:rightChars="-87"/>
        <w:jc w:val="left"/>
        <w:rPr>
          <w:rFonts w:hint="eastAsia" w:ascii="仿宋" w:hAnsi="仿宋" w:eastAsia="仿宋" w:cs="宋体"/>
          <w:color w:val="auto"/>
          <w:sz w:val="24"/>
        </w:rPr>
      </w:pPr>
      <w:r>
        <w:rPr>
          <w:rFonts w:hint="eastAsia" w:ascii="仿宋" w:hAnsi="仿宋" w:eastAsia="仿宋" w:cs="宋体"/>
          <w:color w:val="auto"/>
          <w:sz w:val="24"/>
        </w:rPr>
        <w:t>5、奖励措施 ：</w:t>
      </w:r>
    </w:p>
    <w:p>
      <w:pPr>
        <w:adjustRightInd/>
        <w:spacing w:line="400" w:lineRule="exact"/>
        <w:ind w:left="360" w:right="-183" w:rightChars="-87" w:firstLine="360" w:firstLineChars="150"/>
        <w:jc w:val="left"/>
        <w:rPr>
          <w:rFonts w:ascii="仿宋" w:hAnsi="仿宋" w:eastAsia="仿宋"/>
          <w:color w:val="auto"/>
          <w:sz w:val="24"/>
        </w:rPr>
      </w:pPr>
      <w:r>
        <w:rPr>
          <w:rFonts w:hint="eastAsia" w:ascii="仿宋" w:hAnsi="仿宋" w:eastAsia="仿宋" w:cs="宋体"/>
          <w:color w:val="auto"/>
          <w:sz w:val="24"/>
        </w:rPr>
        <w:t>5.</w:t>
      </w:r>
      <w:r>
        <w:rPr>
          <w:rFonts w:hint="eastAsia" w:ascii="仿宋" w:hAnsi="仿宋" w:eastAsia="仿宋" w:cs="宋体"/>
          <w:color w:val="auto"/>
          <w:sz w:val="24"/>
          <w:lang w:val="en-US" w:eastAsia="zh-CN"/>
        </w:rPr>
        <w:t>1</w:t>
      </w:r>
      <w:r>
        <w:rPr>
          <w:rFonts w:hint="eastAsia" w:ascii="仿宋" w:hAnsi="仿宋" w:eastAsia="仿宋" w:cs="宋体"/>
          <w:color w:val="auto"/>
          <w:sz w:val="24"/>
        </w:rPr>
        <w:t>、主动巡查沿路偷倒垃圾，如发现并控制现场，报城监处理，凭处罚发票每起奖500元。</w:t>
      </w:r>
    </w:p>
    <w:p>
      <w:pPr>
        <w:adjustRightInd/>
        <w:spacing w:line="360" w:lineRule="auto"/>
        <w:jc w:val="center"/>
        <w:rPr>
          <w:rFonts w:hint="eastAsia" w:ascii="仿宋" w:hAnsi="仿宋" w:eastAsia="仿宋" w:cs="仿宋_GB2312"/>
          <w:b/>
          <w:color w:val="000000"/>
          <w:sz w:val="36"/>
          <w:szCs w:val="36"/>
        </w:rPr>
      </w:pPr>
      <w:r>
        <w:rPr>
          <w:rFonts w:ascii="仿宋" w:hAnsi="仿宋" w:eastAsia="仿宋" w:cs="仿宋_GB2312"/>
          <w:b/>
          <w:color w:val="auto"/>
          <w:sz w:val="36"/>
          <w:szCs w:val="36"/>
        </w:rPr>
        <w:br w:type="page"/>
      </w:r>
      <w:r>
        <w:rPr>
          <w:rFonts w:hint="eastAsia" w:ascii="仿宋" w:hAnsi="仿宋" w:eastAsia="仿宋" w:cs="仿宋_GB2312"/>
          <w:b/>
          <w:color w:val="000000"/>
          <w:sz w:val="36"/>
          <w:szCs w:val="36"/>
        </w:rPr>
        <w:t xml:space="preserve">第四部分   </w:t>
      </w:r>
      <w:bookmarkStart w:id="62" w:name="_Toc184308107"/>
      <w:bookmarkEnd w:id="62"/>
      <w:bookmarkStart w:id="63" w:name="_Toc184308072"/>
      <w:bookmarkEnd w:id="63"/>
      <w:bookmarkStart w:id="64" w:name="_Toc184314412"/>
      <w:bookmarkEnd w:id="64"/>
      <w:bookmarkStart w:id="65" w:name="_Toc184312070"/>
      <w:bookmarkEnd w:id="65"/>
      <w:bookmarkStart w:id="66" w:name="_Toc184312109"/>
      <w:bookmarkEnd w:id="66"/>
      <w:bookmarkStart w:id="67" w:name="_Toc184310276"/>
      <w:bookmarkEnd w:id="67"/>
      <w:bookmarkStart w:id="68" w:name="_Toc184310341"/>
      <w:bookmarkEnd w:id="68"/>
      <w:bookmarkStart w:id="69" w:name="_Toc184312072"/>
      <w:bookmarkEnd w:id="69"/>
      <w:bookmarkStart w:id="70" w:name="_Toc184314436"/>
      <w:bookmarkEnd w:id="70"/>
      <w:bookmarkStart w:id="71" w:name="_Toc184313248"/>
      <w:bookmarkEnd w:id="71"/>
      <w:bookmarkStart w:id="72" w:name="_Toc184310295"/>
      <w:bookmarkEnd w:id="72"/>
      <w:bookmarkStart w:id="73" w:name="_Toc184310315"/>
      <w:bookmarkEnd w:id="73"/>
      <w:bookmarkStart w:id="74" w:name="_Toc184308067"/>
      <w:bookmarkEnd w:id="74"/>
      <w:bookmarkStart w:id="75" w:name="_Toc184312076"/>
      <w:bookmarkEnd w:id="75"/>
      <w:bookmarkStart w:id="76" w:name="_Toc184313299"/>
      <w:bookmarkEnd w:id="76"/>
      <w:bookmarkStart w:id="77" w:name="_Toc184308076"/>
      <w:bookmarkEnd w:id="77"/>
      <w:bookmarkStart w:id="78" w:name="_Toc184308091"/>
      <w:bookmarkEnd w:id="78"/>
      <w:bookmarkStart w:id="79" w:name="_Toc184312101"/>
      <w:bookmarkEnd w:id="79"/>
      <w:bookmarkStart w:id="80" w:name="_Toc184314426"/>
      <w:bookmarkEnd w:id="80"/>
      <w:bookmarkStart w:id="81" w:name="_Toc184312081"/>
      <w:bookmarkEnd w:id="81"/>
      <w:bookmarkStart w:id="82" w:name="_Toc184314472"/>
      <w:bookmarkEnd w:id="82"/>
      <w:bookmarkStart w:id="83" w:name="_Toc184312086"/>
      <w:bookmarkEnd w:id="83"/>
      <w:bookmarkStart w:id="84" w:name="_Toc184312131"/>
      <w:bookmarkEnd w:id="84"/>
      <w:bookmarkStart w:id="85" w:name="_Toc184313245"/>
      <w:bookmarkEnd w:id="85"/>
      <w:bookmarkStart w:id="86" w:name="_Toc184312087"/>
      <w:bookmarkEnd w:id="86"/>
      <w:bookmarkStart w:id="87" w:name="_Toc184314459"/>
      <w:bookmarkEnd w:id="87"/>
      <w:bookmarkStart w:id="88" w:name="_Toc184308081"/>
      <w:bookmarkEnd w:id="88"/>
      <w:bookmarkStart w:id="89" w:name="_Toc184310343"/>
      <w:bookmarkEnd w:id="89"/>
      <w:bookmarkStart w:id="90" w:name="_Toc184312113"/>
      <w:bookmarkEnd w:id="90"/>
      <w:bookmarkStart w:id="91" w:name="_Toc184313281"/>
      <w:bookmarkEnd w:id="91"/>
      <w:bookmarkStart w:id="92" w:name="_Toc184310324"/>
      <w:bookmarkEnd w:id="92"/>
      <w:bookmarkStart w:id="93" w:name="_Toc184308058"/>
      <w:bookmarkEnd w:id="93"/>
      <w:bookmarkStart w:id="94" w:name="_Toc184314433"/>
      <w:bookmarkEnd w:id="94"/>
      <w:bookmarkStart w:id="95" w:name="_Toc184308102"/>
      <w:bookmarkEnd w:id="95"/>
      <w:bookmarkStart w:id="96" w:name="_Toc184310329"/>
      <w:bookmarkEnd w:id="96"/>
      <w:bookmarkStart w:id="97" w:name="_Toc184310292"/>
      <w:bookmarkEnd w:id="97"/>
      <w:bookmarkStart w:id="98" w:name="_Toc184310288"/>
      <w:bookmarkEnd w:id="98"/>
      <w:bookmarkStart w:id="99" w:name="_Toc184310305"/>
      <w:bookmarkEnd w:id="99"/>
      <w:bookmarkStart w:id="100" w:name="_Toc184312092"/>
      <w:bookmarkEnd w:id="100"/>
      <w:bookmarkStart w:id="101" w:name="_Toc184313279"/>
      <w:bookmarkEnd w:id="101"/>
      <w:bookmarkStart w:id="102" w:name="_Toc184313259"/>
      <w:bookmarkEnd w:id="102"/>
      <w:bookmarkStart w:id="103" w:name="_Toc184312125"/>
      <w:bookmarkEnd w:id="103"/>
      <w:bookmarkStart w:id="104" w:name="_Toc184310285"/>
      <w:bookmarkEnd w:id="104"/>
      <w:bookmarkStart w:id="105" w:name="_Toc184313264"/>
      <w:bookmarkEnd w:id="105"/>
      <w:bookmarkStart w:id="106" w:name="_Toc184314452"/>
      <w:bookmarkEnd w:id="106"/>
      <w:bookmarkStart w:id="107" w:name="_Toc184312104"/>
      <w:bookmarkEnd w:id="107"/>
      <w:bookmarkStart w:id="108" w:name="_Toc184314482"/>
      <w:bookmarkEnd w:id="108"/>
      <w:bookmarkStart w:id="109" w:name="_Toc184310291"/>
      <w:bookmarkEnd w:id="109"/>
      <w:bookmarkStart w:id="110" w:name="_Toc184314468"/>
      <w:bookmarkEnd w:id="110"/>
      <w:bookmarkStart w:id="111" w:name="_Toc184312128"/>
      <w:bookmarkEnd w:id="111"/>
      <w:bookmarkStart w:id="112" w:name="_Toc184313285"/>
      <w:bookmarkEnd w:id="112"/>
      <w:bookmarkStart w:id="113" w:name="_Toc184308085"/>
      <w:bookmarkEnd w:id="113"/>
      <w:bookmarkStart w:id="114" w:name="_Toc184308044"/>
      <w:bookmarkEnd w:id="114"/>
      <w:bookmarkStart w:id="115" w:name="_Toc184313266"/>
      <w:bookmarkEnd w:id="115"/>
      <w:bookmarkStart w:id="116" w:name="_Toc184310296"/>
      <w:bookmarkEnd w:id="116"/>
      <w:bookmarkStart w:id="117" w:name="_Toc184312112"/>
      <w:bookmarkEnd w:id="117"/>
      <w:bookmarkStart w:id="118" w:name="_Toc184308084"/>
      <w:bookmarkEnd w:id="118"/>
      <w:bookmarkStart w:id="119" w:name="_Toc184314427"/>
      <w:bookmarkEnd w:id="119"/>
      <w:bookmarkStart w:id="120" w:name="_Toc184308065"/>
      <w:bookmarkEnd w:id="120"/>
      <w:bookmarkStart w:id="121" w:name="_Toc184314444"/>
      <w:bookmarkEnd w:id="121"/>
      <w:bookmarkStart w:id="122" w:name="_Toc184312130"/>
      <w:bookmarkEnd w:id="122"/>
      <w:bookmarkStart w:id="123" w:name="_Toc184310314"/>
      <w:bookmarkEnd w:id="123"/>
      <w:bookmarkStart w:id="124" w:name="_Toc184313276"/>
      <w:bookmarkEnd w:id="124"/>
      <w:bookmarkStart w:id="125" w:name="_Toc184313253"/>
      <w:bookmarkEnd w:id="125"/>
      <w:bookmarkStart w:id="126" w:name="_Toc184314413"/>
      <w:bookmarkEnd w:id="126"/>
      <w:bookmarkStart w:id="127" w:name="_Toc184313308"/>
      <w:bookmarkEnd w:id="127"/>
      <w:bookmarkStart w:id="128" w:name="_Toc184312097"/>
      <w:bookmarkEnd w:id="128"/>
      <w:bookmarkStart w:id="129" w:name="_Toc184314441"/>
      <w:bookmarkEnd w:id="129"/>
      <w:bookmarkStart w:id="130" w:name="_Toc184310316"/>
      <w:bookmarkEnd w:id="130"/>
      <w:bookmarkStart w:id="131" w:name="_Toc184312103"/>
      <w:bookmarkEnd w:id="131"/>
      <w:bookmarkStart w:id="132" w:name="_Toc184310334"/>
      <w:bookmarkEnd w:id="132"/>
      <w:bookmarkStart w:id="133" w:name="_Toc184310287"/>
      <w:bookmarkEnd w:id="133"/>
      <w:bookmarkStart w:id="134" w:name="_Toc184313239"/>
      <w:bookmarkEnd w:id="134"/>
      <w:bookmarkStart w:id="135" w:name="_Toc184312110"/>
      <w:bookmarkEnd w:id="135"/>
      <w:bookmarkStart w:id="136" w:name="_Toc184310322"/>
      <w:bookmarkEnd w:id="136"/>
      <w:bookmarkStart w:id="137" w:name="_Toc184308057"/>
      <w:bookmarkEnd w:id="137"/>
      <w:bookmarkStart w:id="138" w:name="_Toc184308062"/>
      <w:bookmarkEnd w:id="138"/>
      <w:bookmarkStart w:id="139" w:name="_Toc184314419"/>
      <w:bookmarkEnd w:id="139"/>
      <w:bookmarkStart w:id="140" w:name="_Toc184313294"/>
      <w:bookmarkEnd w:id="140"/>
      <w:bookmarkStart w:id="141" w:name="_Toc184312107"/>
      <w:bookmarkEnd w:id="141"/>
      <w:bookmarkStart w:id="142" w:name="_Toc184313280"/>
      <w:bookmarkEnd w:id="142"/>
      <w:bookmarkStart w:id="143" w:name="_Toc184308080"/>
      <w:bookmarkEnd w:id="143"/>
      <w:bookmarkStart w:id="144" w:name="_Toc184308037"/>
      <w:bookmarkEnd w:id="144"/>
      <w:bookmarkStart w:id="145" w:name="_Toc184313246"/>
      <w:bookmarkEnd w:id="145"/>
      <w:bookmarkStart w:id="146" w:name="_Toc184310308"/>
      <w:bookmarkEnd w:id="146"/>
      <w:bookmarkStart w:id="147" w:name="_Toc184314434"/>
      <w:bookmarkEnd w:id="147"/>
      <w:bookmarkStart w:id="148" w:name="_Toc184310275"/>
      <w:bookmarkEnd w:id="148"/>
      <w:bookmarkStart w:id="149" w:name="_Toc184308095"/>
      <w:bookmarkEnd w:id="149"/>
      <w:bookmarkStart w:id="150" w:name="_Toc184312139"/>
      <w:bookmarkEnd w:id="150"/>
      <w:bookmarkStart w:id="151" w:name="_Toc184313256"/>
      <w:bookmarkEnd w:id="151"/>
      <w:bookmarkStart w:id="152" w:name="_Toc184314469"/>
      <w:bookmarkEnd w:id="152"/>
      <w:bookmarkStart w:id="153" w:name="_Toc184308068"/>
      <w:bookmarkEnd w:id="153"/>
      <w:bookmarkStart w:id="154" w:name="_Toc184308098"/>
      <w:bookmarkEnd w:id="154"/>
      <w:bookmarkStart w:id="155" w:name="_Toc184314465"/>
      <w:bookmarkEnd w:id="155"/>
      <w:bookmarkStart w:id="156" w:name="_Toc184310319"/>
      <w:bookmarkEnd w:id="156"/>
      <w:bookmarkStart w:id="157" w:name="_Toc184312124"/>
      <w:bookmarkEnd w:id="157"/>
      <w:bookmarkStart w:id="158" w:name="_Toc184313242"/>
      <w:bookmarkEnd w:id="158"/>
      <w:bookmarkStart w:id="159" w:name="_Toc184308054"/>
      <w:bookmarkEnd w:id="159"/>
      <w:bookmarkStart w:id="160" w:name="_Toc184310279"/>
      <w:bookmarkEnd w:id="160"/>
      <w:bookmarkStart w:id="161" w:name="_Toc184313257"/>
      <w:bookmarkEnd w:id="161"/>
      <w:bookmarkStart w:id="162" w:name="_Toc184312108"/>
      <w:bookmarkEnd w:id="162"/>
      <w:bookmarkStart w:id="163" w:name="_Toc184313303"/>
      <w:bookmarkEnd w:id="163"/>
      <w:bookmarkStart w:id="164" w:name="_Toc184310307"/>
      <w:bookmarkEnd w:id="164"/>
      <w:bookmarkStart w:id="165" w:name="_Toc184314475"/>
      <w:bookmarkEnd w:id="165"/>
      <w:bookmarkStart w:id="166" w:name="_Toc184314457"/>
      <w:bookmarkEnd w:id="166"/>
      <w:bookmarkStart w:id="167" w:name="_Toc184314438"/>
      <w:bookmarkEnd w:id="167"/>
      <w:bookmarkStart w:id="168" w:name="_Toc184310297"/>
      <w:bookmarkEnd w:id="168"/>
      <w:bookmarkStart w:id="169" w:name="_Toc184314466"/>
      <w:bookmarkEnd w:id="169"/>
      <w:bookmarkStart w:id="170" w:name="_Toc184312095"/>
      <w:bookmarkEnd w:id="170"/>
      <w:bookmarkStart w:id="171" w:name="_Toc184313310"/>
      <w:bookmarkEnd w:id="171"/>
      <w:bookmarkStart w:id="172" w:name="_Toc184313302"/>
      <w:bookmarkEnd w:id="172"/>
      <w:bookmarkStart w:id="173" w:name="_Toc184314410"/>
      <w:bookmarkEnd w:id="173"/>
      <w:bookmarkStart w:id="174" w:name="_Toc184313300"/>
      <w:bookmarkEnd w:id="174"/>
      <w:bookmarkStart w:id="175" w:name="_Toc184312096"/>
      <w:bookmarkEnd w:id="175"/>
      <w:bookmarkStart w:id="176" w:name="_Toc184308075"/>
      <w:bookmarkEnd w:id="176"/>
      <w:bookmarkStart w:id="177" w:name="_Toc184313301"/>
      <w:bookmarkEnd w:id="177"/>
      <w:bookmarkStart w:id="178" w:name="_Toc184314435"/>
      <w:bookmarkEnd w:id="178"/>
      <w:bookmarkStart w:id="179" w:name="_Toc184312093"/>
      <w:bookmarkEnd w:id="179"/>
      <w:bookmarkStart w:id="180" w:name="_Toc184310273"/>
      <w:bookmarkEnd w:id="180"/>
      <w:bookmarkStart w:id="181" w:name="_Toc184313249"/>
      <w:bookmarkEnd w:id="181"/>
      <w:bookmarkStart w:id="182" w:name="_Toc184313272"/>
      <w:bookmarkEnd w:id="182"/>
      <w:bookmarkStart w:id="183" w:name="_Toc184312132"/>
      <w:bookmarkEnd w:id="183"/>
      <w:bookmarkStart w:id="184" w:name="_Toc184310280"/>
      <w:bookmarkEnd w:id="184"/>
      <w:bookmarkStart w:id="185" w:name="_Toc184314440"/>
      <w:bookmarkEnd w:id="185"/>
      <w:bookmarkStart w:id="186" w:name="_Toc184308038"/>
      <w:bookmarkEnd w:id="186"/>
      <w:bookmarkStart w:id="187" w:name="_Toc184310286"/>
      <w:bookmarkEnd w:id="187"/>
      <w:bookmarkStart w:id="188" w:name="_Toc184314429"/>
      <w:bookmarkEnd w:id="188"/>
      <w:bookmarkStart w:id="189" w:name="_Toc184308086"/>
      <w:bookmarkEnd w:id="189"/>
      <w:bookmarkStart w:id="190" w:name="_Toc184310299"/>
      <w:bookmarkEnd w:id="190"/>
      <w:bookmarkStart w:id="191" w:name="_Toc184310331"/>
      <w:bookmarkEnd w:id="191"/>
      <w:bookmarkStart w:id="192" w:name="_Toc184308051"/>
      <w:bookmarkEnd w:id="192"/>
      <w:bookmarkStart w:id="193" w:name="_Toc184310336"/>
      <w:bookmarkEnd w:id="193"/>
      <w:bookmarkStart w:id="194" w:name="_Toc184310342"/>
      <w:bookmarkEnd w:id="194"/>
      <w:bookmarkStart w:id="195" w:name="_Toc184312138"/>
      <w:bookmarkEnd w:id="195"/>
      <w:bookmarkStart w:id="196" w:name="_Toc184314445"/>
      <w:bookmarkEnd w:id="196"/>
      <w:bookmarkStart w:id="197" w:name="_Toc184310309"/>
      <w:bookmarkEnd w:id="197"/>
      <w:bookmarkStart w:id="198" w:name="_Toc184308093"/>
      <w:bookmarkEnd w:id="198"/>
      <w:bookmarkStart w:id="199" w:name="_Toc184308083"/>
      <w:bookmarkEnd w:id="199"/>
      <w:bookmarkStart w:id="200" w:name="_Toc184312077"/>
      <w:bookmarkEnd w:id="200"/>
      <w:bookmarkStart w:id="201" w:name="_Toc184313296"/>
      <w:bookmarkEnd w:id="201"/>
      <w:bookmarkStart w:id="202" w:name="_Toc184310282"/>
      <w:bookmarkEnd w:id="202"/>
      <w:bookmarkStart w:id="203" w:name="_Toc184310312"/>
      <w:bookmarkEnd w:id="203"/>
      <w:bookmarkStart w:id="204" w:name="_Toc184312100"/>
      <w:bookmarkEnd w:id="204"/>
      <w:bookmarkStart w:id="205" w:name="_Toc184308047"/>
      <w:bookmarkEnd w:id="205"/>
      <w:bookmarkStart w:id="206" w:name="_Toc184313282"/>
      <w:bookmarkEnd w:id="206"/>
      <w:bookmarkStart w:id="207" w:name="_Toc184314428"/>
      <w:bookmarkEnd w:id="207"/>
      <w:bookmarkStart w:id="208" w:name="_Toc184308053"/>
      <w:bookmarkEnd w:id="208"/>
      <w:bookmarkStart w:id="209" w:name="_Toc184312126"/>
      <w:bookmarkEnd w:id="209"/>
      <w:bookmarkStart w:id="210" w:name="_Toc184312085"/>
      <w:bookmarkEnd w:id="210"/>
      <w:bookmarkStart w:id="211" w:name="_Toc184313304"/>
      <w:bookmarkEnd w:id="211"/>
      <w:bookmarkStart w:id="212" w:name="_Toc184313267"/>
      <w:bookmarkEnd w:id="212"/>
      <w:bookmarkStart w:id="213" w:name="_Toc184312129"/>
      <w:bookmarkEnd w:id="213"/>
      <w:bookmarkStart w:id="214" w:name="_Toc184313241"/>
      <w:bookmarkEnd w:id="214"/>
      <w:bookmarkStart w:id="215" w:name="_Toc184314451"/>
      <w:bookmarkEnd w:id="215"/>
      <w:bookmarkStart w:id="216" w:name="_Toc184312120"/>
      <w:bookmarkEnd w:id="216"/>
      <w:bookmarkStart w:id="217" w:name="_Toc184313271"/>
      <w:bookmarkEnd w:id="217"/>
      <w:bookmarkStart w:id="218" w:name="_Toc184312088"/>
      <w:bookmarkEnd w:id="218"/>
      <w:bookmarkStart w:id="219" w:name="_Toc184314463"/>
      <w:bookmarkEnd w:id="219"/>
      <w:bookmarkStart w:id="220" w:name="_Toc184308036"/>
      <w:bookmarkEnd w:id="220"/>
      <w:bookmarkStart w:id="221" w:name="_Toc184312084"/>
      <w:bookmarkEnd w:id="221"/>
      <w:bookmarkStart w:id="222" w:name="_Toc184310318"/>
      <w:bookmarkEnd w:id="222"/>
      <w:bookmarkStart w:id="223" w:name="_Toc184308108"/>
      <w:bookmarkEnd w:id="223"/>
      <w:bookmarkStart w:id="224" w:name="_Toc184314467"/>
      <w:bookmarkEnd w:id="224"/>
      <w:bookmarkStart w:id="225" w:name="_Toc184308087"/>
      <w:bookmarkEnd w:id="225"/>
      <w:bookmarkStart w:id="226" w:name="_Toc184313238"/>
      <w:bookmarkEnd w:id="226"/>
      <w:bookmarkStart w:id="227" w:name="_Toc184314474"/>
      <w:bookmarkEnd w:id="227"/>
      <w:bookmarkStart w:id="228" w:name="_Toc184312074"/>
      <w:bookmarkEnd w:id="228"/>
      <w:bookmarkStart w:id="229" w:name="_Toc184310304"/>
      <w:bookmarkEnd w:id="229"/>
      <w:bookmarkStart w:id="230" w:name="_Toc184308049"/>
      <w:bookmarkEnd w:id="230"/>
      <w:bookmarkStart w:id="231" w:name="_Toc184310332"/>
      <w:bookmarkEnd w:id="231"/>
      <w:bookmarkStart w:id="232" w:name="_Toc184310310"/>
      <w:bookmarkEnd w:id="232"/>
      <w:bookmarkStart w:id="233" w:name="_Toc184314418"/>
      <w:bookmarkEnd w:id="233"/>
      <w:bookmarkStart w:id="234" w:name="_Toc184312091"/>
      <w:bookmarkEnd w:id="234"/>
      <w:bookmarkStart w:id="235" w:name="_Toc184314423"/>
      <w:bookmarkEnd w:id="235"/>
      <w:bookmarkStart w:id="236" w:name="_Toc184308069"/>
      <w:bookmarkEnd w:id="236"/>
      <w:bookmarkStart w:id="237" w:name="_Toc184312102"/>
      <w:bookmarkEnd w:id="237"/>
      <w:bookmarkStart w:id="238" w:name="_Toc184312134"/>
      <w:bookmarkEnd w:id="238"/>
      <w:bookmarkStart w:id="239" w:name="_Toc184312090"/>
      <w:bookmarkEnd w:id="239"/>
      <w:bookmarkStart w:id="240" w:name="_Toc184313292"/>
      <w:bookmarkEnd w:id="240"/>
      <w:bookmarkStart w:id="241" w:name="_Toc184314464"/>
      <w:bookmarkEnd w:id="241"/>
      <w:bookmarkStart w:id="242" w:name="_Toc184312068"/>
      <w:bookmarkEnd w:id="242"/>
      <w:bookmarkStart w:id="243" w:name="_Toc184313261"/>
      <w:bookmarkEnd w:id="243"/>
      <w:bookmarkStart w:id="244" w:name="_Toc184310325"/>
      <w:bookmarkEnd w:id="244"/>
      <w:bookmarkStart w:id="245" w:name="_Toc184313277"/>
      <w:bookmarkEnd w:id="245"/>
      <w:bookmarkStart w:id="246" w:name="_Toc184314450"/>
      <w:bookmarkEnd w:id="246"/>
      <w:bookmarkStart w:id="247" w:name="_Toc184314437"/>
      <w:bookmarkEnd w:id="247"/>
      <w:bookmarkStart w:id="248" w:name="_Toc184308071"/>
      <w:bookmarkEnd w:id="248"/>
      <w:bookmarkStart w:id="249" w:name="_Toc184314416"/>
      <w:bookmarkEnd w:id="249"/>
      <w:bookmarkStart w:id="250" w:name="_Toc184314481"/>
      <w:bookmarkEnd w:id="250"/>
      <w:bookmarkStart w:id="251" w:name="_Toc184313247"/>
      <w:bookmarkEnd w:id="251"/>
      <w:bookmarkStart w:id="252" w:name="_Toc184308048"/>
      <w:bookmarkEnd w:id="252"/>
      <w:bookmarkStart w:id="253" w:name="_Toc184308055"/>
      <w:bookmarkEnd w:id="253"/>
      <w:bookmarkStart w:id="254" w:name="_Toc184312116"/>
      <w:bookmarkEnd w:id="254"/>
      <w:bookmarkStart w:id="255" w:name="_Toc184308041"/>
      <w:bookmarkEnd w:id="255"/>
      <w:bookmarkStart w:id="256" w:name="_Toc184314443"/>
      <w:bookmarkEnd w:id="256"/>
      <w:bookmarkStart w:id="257" w:name="_Toc184312127"/>
      <w:bookmarkEnd w:id="257"/>
      <w:bookmarkStart w:id="258" w:name="_Toc184310283"/>
      <w:bookmarkEnd w:id="258"/>
      <w:bookmarkStart w:id="259" w:name="_Toc184308096"/>
      <w:bookmarkEnd w:id="259"/>
      <w:bookmarkStart w:id="260" w:name="_Toc184312123"/>
      <w:bookmarkEnd w:id="260"/>
      <w:bookmarkStart w:id="261" w:name="_Toc184310274"/>
      <w:bookmarkEnd w:id="261"/>
      <w:bookmarkStart w:id="262" w:name="_Toc184313286"/>
      <w:bookmarkEnd w:id="262"/>
      <w:bookmarkStart w:id="263" w:name="_Toc184308106"/>
      <w:bookmarkEnd w:id="263"/>
      <w:bookmarkStart w:id="264" w:name="_Toc184308039"/>
      <w:bookmarkEnd w:id="264"/>
      <w:bookmarkStart w:id="265" w:name="_Toc184313297"/>
      <w:bookmarkEnd w:id="265"/>
      <w:bookmarkStart w:id="266" w:name="_Toc184312099"/>
      <w:bookmarkEnd w:id="266"/>
      <w:bookmarkStart w:id="267" w:name="_Toc184308089"/>
      <w:bookmarkEnd w:id="267"/>
      <w:bookmarkStart w:id="268" w:name="_Toc184310344"/>
      <w:bookmarkEnd w:id="268"/>
      <w:bookmarkStart w:id="269" w:name="_Toc184313251"/>
      <w:bookmarkEnd w:id="269"/>
      <w:bookmarkStart w:id="270" w:name="_Toc184312105"/>
      <w:bookmarkEnd w:id="270"/>
      <w:bookmarkStart w:id="271" w:name="_Toc184314476"/>
      <w:bookmarkEnd w:id="271"/>
      <w:bookmarkStart w:id="272" w:name="_Toc184308056"/>
      <w:bookmarkEnd w:id="272"/>
      <w:bookmarkStart w:id="273" w:name="_Toc184310327"/>
      <w:bookmarkEnd w:id="273"/>
      <w:bookmarkStart w:id="274" w:name="_Toc184312122"/>
      <w:bookmarkEnd w:id="274"/>
      <w:bookmarkStart w:id="275" w:name="_Toc184310326"/>
      <w:bookmarkEnd w:id="275"/>
      <w:bookmarkStart w:id="276" w:name="_Toc184313250"/>
      <w:bookmarkEnd w:id="276"/>
      <w:bookmarkStart w:id="277" w:name="_Toc184313306"/>
      <w:bookmarkEnd w:id="277"/>
      <w:bookmarkStart w:id="278" w:name="_Toc184312098"/>
      <w:bookmarkEnd w:id="278"/>
      <w:bookmarkStart w:id="279" w:name="_Toc184313265"/>
      <w:bookmarkEnd w:id="279"/>
      <w:bookmarkStart w:id="280" w:name="_Toc184312136"/>
      <w:bookmarkEnd w:id="280"/>
      <w:bookmarkStart w:id="281" w:name="_Toc184308077"/>
      <w:bookmarkEnd w:id="281"/>
      <w:bookmarkStart w:id="282" w:name="_Toc184310328"/>
      <w:bookmarkEnd w:id="282"/>
      <w:bookmarkStart w:id="283" w:name="_Toc184308061"/>
      <w:bookmarkEnd w:id="283"/>
      <w:bookmarkStart w:id="284" w:name="_Toc184308092"/>
      <w:bookmarkEnd w:id="284"/>
      <w:bookmarkStart w:id="285" w:name="_Toc184314447"/>
      <w:bookmarkEnd w:id="285"/>
      <w:bookmarkStart w:id="286" w:name="_Toc184310290"/>
      <w:bookmarkEnd w:id="286"/>
      <w:bookmarkStart w:id="287" w:name="_Toc184314477"/>
      <w:bookmarkEnd w:id="287"/>
      <w:bookmarkStart w:id="288" w:name="_Toc184313269"/>
      <w:bookmarkEnd w:id="288"/>
      <w:bookmarkStart w:id="289" w:name="_Toc184314421"/>
      <w:bookmarkEnd w:id="289"/>
      <w:bookmarkStart w:id="290" w:name="_Toc184308082"/>
      <w:bookmarkEnd w:id="290"/>
      <w:bookmarkStart w:id="291" w:name="_Toc184312069"/>
      <w:bookmarkEnd w:id="291"/>
      <w:bookmarkStart w:id="292" w:name="_Toc184308101"/>
      <w:bookmarkEnd w:id="292"/>
      <w:bookmarkStart w:id="293" w:name="_Toc184310277"/>
      <w:bookmarkEnd w:id="293"/>
      <w:bookmarkStart w:id="294" w:name="_Toc184313283"/>
      <w:bookmarkEnd w:id="294"/>
      <w:bookmarkStart w:id="295" w:name="_Toc184313258"/>
      <w:bookmarkEnd w:id="295"/>
      <w:bookmarkStart w:id="296" w:name="_Toc184314462"/>
      <w:bookmarkEnd w:id="296"/>
      <w:bookmarkStart w:id="297" w:name="_Toc184313307"/>
      <w:bookmarkEnd w:id="297"/>
      <w:bookmarkStart w:id="298" w:name="_Toc184308045"/>
      <w:bookmarkEnd w:id="298"/>
      <w:bookmarkStart w:id="299" w:name="_Toc184312082"/>
      <w:bookmarkEnd w:id="299"/>
      <w:bookmarkStart w:id="300" w:name="_Toc184312135"/>
      <w:bookmarkEnd w:id="300"/>
      <w:bookmarkStart w:id="301" w:name="_Toc184308103"/>
      <w:bookmarkEnd w:id="301"/>
      <w:bookmarkStart w:id="302" w:name="_Toc184312083"/>
      <w:bookmarkEnd w:id="302"/>
      <w:bookmarkStart w:id="303" w:name="_Toc184310272"/>
      <w:bookmarkEnd w:id="303"/>
      <w:bookmarkStart w:id="304" w:name="_Toc184314460"/>
      <w:bookmarkEnd w:id="304"/>
      <w:bookmarkStart w:id="305" w:name="_Toc184312137"/>
      <w:bookmarkEnd w:id="305"/>
      <w:bookmarkStart w:id="306" w:name="_Toc184314432"/>
      <w:bookmarkEnd w:id="306"/>
      <w:bookmarkStart w:id="307" w:name="_Toc184308043"/>
      <w:bookmarkEnd w:id="307"/>
      <w:bookmarkStart w:id="308" w:name="_Toc184310300"/>
      <w:bookmarkEnd w:id="308"/>
      <w:bookmarkStart w:id="309" w:name="_Toc184313305"/>
      <w:bookmarkEnd w:id="309"/>
      <w:bookmarkStart w:id="310" w:name="_Toc184312115"/>
      <w:bookmarkEnd w:id="310"/>
      <w:bookmarkStart w:id="311" w:name="_Toc184310293"/>
      <w:bookmarkEnd w:id="311"/>
      <w:bookmarkStart w:id="312" w:name="_Toc184314458"/>
      <w:bookmarkEnd w:id="312"/>
      <w:bookmarkStart w:id="313" w:name="_Toc184310302"/>
      <w:bookmarkEnd w:id="313"/>
      <w:bookmarkStart w:id="314" w:name="_Toc184310281"/>
      <w:bookmarkEnd w:id="314"/>
      <w:bookmarkStart w:id="315" w:name="_Toc184312071"/>
      <w:bookmarkEnd w:id="315"/>
      <w:bookmarkStart w:id="316" w:name="_Toc184314461"/>
      <w:bookmarkEnd w:id="316"/>
      <w:bookmarkStart w:id="317" w:name="_Toc184313309"/>
      <w:bookmarkEnd w:id="317"/>
      <w:bookmarkStart w:id="318" w:name="_Toc184313252"/>
      <w:bookmarkEnd w:id="318"/>
      <w:bookmarkStart w:id="319" w:name="_Toc184314411"/>
      <w:bookmarkEnd w:id="319"/>
      <w:bookmarkStart w:id="320" w:name="_Toc184313274"/>
      <w:bookmarkEnd w:id="320"/>
      <w:bookmarkStart w:id="321" w:name="_Toc184310339"/>
      <w:bookmarkEnd w:id="321"/>
      <w:bookmarkStart w:id="322" w:name="_Toc184313273"/>
      <w:bookmarkEnd w:id="322"/>
      <w:bookmarkStart w:id="323" w:name="_Toc184310317"/>
      <w:bookmarkEnd w:id="323"/>
      <w:bookmarkStart w:id="324" w:name="_Toc184310278"/>
      <w:bookmarkEnd w:id="324"/>
      <w:bookmarkStart w:id="325" w:name="_Toc184310323"/>
      <w:bookmarkEnd w:id="325"/>
      <w:bookmarkStart w:id="326" w:name="_Toc184308070"/>
      <w:bookmarkEnd w:id="326"/>
      <w:bookmarkStart w:id="327" w:name="_Toc184313240"/>
      <w:bookmarkEnd w:id="327"/>
      <w:bookmarkStart w:id="328" w:name="_Toc184314439"/>
      <w:bookmarkEnd w:id="328"/>
      <w:bookmarkStart w:id="329" w:name="_Toc184314424"/>
      <w:bookmarkEnd w:id="329"/>
      <w:bookmarkStart w:id="330" w:name="_Toc184310289"/>
      <w:bookmarkEnd w:id="330"/>
      <w:bookmarkStart w:id="331" w:name="_Toc184308063"/>
      <w:bookmarkEnd w:id="331"/>
      <w:bookmarkStart w:id="332" w:name="_Toc184310298"/>
      <w:bookmarkEnd w:id="332"/>
      <w:bookmarkStart w:id="333" w:name="_Toc184312078"/>
      <w:bookmarkEnd w:id="333"/>
      <w:bookmarkStart w:id="334" w:name="_Toc184308073"/>
      <w:bookmarkEnd w:id="334"/>
      <w:bookmarkStart w:id="335" w:name="_Toc184313295"/>
      <w:bookmarkEnd w:id="335"/>
      <w:bookmarkStart w:id="336" w:name="_Toc184308097"/>
      <w:bookmarkEnd w:id="336"/>
      <w:bookmarkStart w:id="337" w:name="_Toc184313284"/>
      <w:bookmarkEnd w:id="337"/>
      <w:bookmarkStart w:id="338" w:name="_Toc184314455"/>
      <w:bookmarkEnd w:id="338"/>
      <w:bookmarkStart w:id="339" w:name="_Toc184310337"/>
      <w:bookmarkEnd w:id="339"/>
      <w:bookmarkStart w:id="340" w:name="_Toc184314448"/>
      <w:bookmarkEnd w:id="340"/>
      <w:bookmarkStart w:id="341" w:name="_Toc184314422"/>
      <w:bookmarkEnd w:id="341"/>
      <w:bookmarkStart w:id="342" w:name="_Toc184313254"/>
      <w:bookmarkEnd w:id="342"/>
      <w:bookmarkStart w:id="343" w:name="_Toc184310338"/>
      <w:bookmarkEnd w:id="343"/>
      <w:bookmarkStart w:id="344" w:name="_Toc184314414"/>
      <w:bookmarkEnd w:id="344"/>
      <w:bookmarkStart w:id="345" w:name="_Toc184308105"/>
      <w:bookmarkEnd w:id="345"/>
      <w:bookmarkStart w:id="346" w:name="_Toc184310333"/>
      <w:bookmarkEnd w:id="346"/>
      <w:bookmarkStart w:id="347" w:name="_Toc184310330"/>
      <w:bookmarkEnd w:id="347"/>
      <w:bookmarkStart w:id="348" w:name="_Toc184310340"/>
      <w:bookmarkEnd w:id="348"/>
      <w:bookmarkStart w:id="349" w:name="_Toc184308046"/>
      <w:bookmarkEnd w:id="349"/>
      <w:bookmarkStart w:id="350" w:name="_Toc184312067"/>
      <w:bookmarkEnd w:id="350"/>
      <w:bookmarkStart w:id="351" w:name="_Toc184313270"/>
      <w:bookmarkEnd w:id="351"/>
      <w:bookmarkStart w:id="352" w:name="_Toc184308052"/>
      <w:bookmarkEnd w:id="352"/>
      <w:bookmarkStart w:id="353" w:name="_Toc184314449"/>
      <w:bookmarkEnd w:id="353"/>
      <w:bookmarkStart w:id="354" w:name="_Toc184313263"/>
      <w:bookmarkEnd w:id="354"/>
      <w:bookmarkStart w:id="355" w:name="_Toc184313290"/>
      <w:bookmarkEnd w:id="355"/>
      <w:bookmarkStart w:id="356" w:name="_Toc184313243"/>
      <w:bookmarkEnd w:id="356"/>
      <w:bookmarkStart w:id="357" w:name="_Toc184312089"/>
      <w:bookmarkEnd w:id="357"/>
      <w:bookmarkStart w:id="358" w:name="_Toc184314425"/>
      <w:bookmarkEnd w:id="358"/>
      <w:bookmarkStart w:id="359" w:name="_Toc184310306"/>
      <w:bookmarkEnd w:id="359"/>
      <w:bookmarkStart w:id="360" w:name="_Toc184313293"/>
      <w:bookmarkEnd w:id="360"/>
      <w:bookmarkStart w:id="361" w:name="_Toc184314431"/>
      <w:bookmarkEnd w:id="361"/>
      <w:bookmarkStart w:id="362" w:name="_Toc184308074"/>
      <w:bookmarkEnd w:id="362"/>
      <w:bookmarkStart w:id="363" w:name="_Toc184314420"/>
      <w:bookmarkEnd w:id="363"/>
      <w:bookmarkStart w:id="364" w:name="_Toc184314430"/>
      <w:bookmarkEnd w:id="364"/>
      <w:bookmarkStart w:id="365" w:name="_Toc184312080"/>
      <w:bookmarkEnd w:id="365"/>
      <w:bookmarkStart w:id="366" w:name="_Toc184310294"/>
      <w:bookmarkEnd w:id="366"/>
      <w:bookmarkStart w:id="367" w:name="_Toc184312094"/>
      <w:bookmarkEnd w:id="367"/>
      <w:bookmarkStart w:id="368" w:name="_Toc184312121"/>
      <w:bookmarkEnd w:id="368"/>
      <w:bookmarkStart w:id="369" w:name="_Toc184313288"/>
      <w:bookmarkEnd w:id="369"/>
      <w:bookmarkStart w:id="370" w:name="_Toc184313289"/>
      <w:bookmarkEnd w:id="370"/>
      <w:bookmarkStart w:id="371" w:name="_Toc184312079"/>
      <w:bookmarkEnd w:id="371"/>
      <w:bookmarkStart w:id="372" w:name="_Toc184310321"/>
      <w:bookmarkEnd w:id="372"/>
      <w:bookmarkStart w:id="373" w:name="_Toc184314471"/>
      <w:bookmarkEnd w:id="373"/>
      <w:bookmarkStart w:id="374" w:name="_Toc184314470"/>
      <w:bookmarkEnd w:id="374"/>
      <w:bookmarkStart w:id="375" w:name="_Toc184312106"/>
      <w:bookmarkEnd w:id="375"/>
      <w:bookmarkStart w:id="376" w:name="_Toc184314453"/>
      <w:bookmarkEnd w:id="376"/>
      <w:bookmarkStart w:id="377" w:name="_Toc184310311"/>
      <w:bookmarkEnd w:id="377"/>
      <w:bookmarkStart w:id="378" w:name="_Toc184310303"/>
      <w:bookmarkEnd w:id="378"/>
      <w:bookmarkStart w:id="379" w:name="_Toc184308064"/>
      <w:bookmarkEnd w:id="379"/>
      <w:bookmarkStart w:id="380" w:name="_Toc184314442"/>
      <w:bookmarkEnd w:id="380"/>
      <w:bookmarkStart w:id="381" w:name="_Toc184313298"/>
      <w:bookmarkEnd w:id="381"/>
      <w:bookmarkStart w:id="382" w:name="_Toc184313260"/>
      <w:bookmarkEnd w:id="382"/>
      <w:bookmarkStart w:id="383" w:name="_Toc184313268"/>
      <w:bookmarkEnd w:id="383"/>
      <w:bookmarkStart w:id="384" w:name="_Toc184308104"/>
      <w:bookmarkEnd w:id="384"/>
      <w:bookmarkStart w:id="385" w:name="_Toc184308078"/>
      <w:bookmarkEnd w:id="385"/>
      <w:bookmarkStart w:id="386" w:name="_Toc184312114"/>
      <w:bookmarkEnd w:id="386"/>
      <w:bookmarkStart w:id="387" w:name="_Toc184308099"/>
      <w:bookmarkEnd w:id="387"/>
      <w:bookmarkStart w:id="388" w:name="_Toc184313255"/>
      <w:bookmarkEnd w:id="388"/>
      <w:bookmarkStart w:id="389" w:name="_Toc184308066"/>
      <w:bookmarkEnd w:id="389"/>
      <w:bookmarkStart w:id="390" w:name="_Toc184313244"/>
      <w:bookmarkEnd w:id="390"/>
      <w:bookmarkStart w:id="391" w:name="_Toc184314479"/>
      <w:bookmarkEnd w:id="391"/>
      <w:bookmarkStart w:id="392" w:name="_Toc184313291"/>
      <w:bookmarkEnd w:id="392"/>
      <w:bookmarkStart w:id="393" w:name="_Toc184314454"/>
      <w:bookmarkEnd w:id="393"/>
      <w:bookmarkStart w:id="394" w:name="_Toc184312133"/>
      <w:bookmarkEnd w:id="394"/>
      <w:bookmarkStart w:id="395" w:name="_Toc184308090"/>
      <w:bookmarkEnd w:id="395"/>
      <w:bookmarkStart w:id="396" w:name="_Toc184308100"/>
      <w:bookmarkEnd w:id="396"/>
      <w:bookmarkStart w:id="397" w:name="_Toc184310313"/>
      <w:bookmarkEnd w:id="397"/>
      <w:bookmarkStart w:id="398" w:name="_Toc184313262"/>
      <w:bookmarkEnd w:id="398"/>
      <w:bookmarkStart w:id="399" w:name="_Toc184312073"/>
      <w:bookmarkEnd w:id="399"/>
      <w:bookmarkStart w:id="400" w:name="_Toc184308094"/>
      <w:bookmarkEnd w:id="400"/>
      <w:bookmarkStart w:id="401" w:name="_Toc184310320"/>
      <w:bookmarkEnd w:id="401"/>
      <w:bookmarkStart w:id="402" w:name="_Toc184312075"/>
      <w:bookmarkEnd w:id="402"/>
      <w:bookmarkStart w:id="403" w:name="_Toc184314480"/>
      <w:bookmarkEnd w:id="403"/>
      <w:bookmarkStart w:id="404" w:name="_Toc184308079"/>
      <w:bookmarkEnd w:id="404"/>
      <w:bookmarkStart w:id="405" w:name="_Toc184312117"/>
      <w:bookmarkEnd w:id="405"/>
      <w:bookmarkStart w:id="406" w:name="_Toc184308060"/>
      <w:bookmarkEnd w:id="406"/>
      <w:bookmarkStart w:id="407" w:name="_Toc184314415"/>
      <w:bookmarkEnd w:id="407"/>
      <w:bookmarkStart w:id="408" w:name="_Toc184308040"/>
      <w:bookmarkEnd w:id="408"/>
      <w:bookmarkStart w:id="409" w:name="_Toc184314456"/>
      <w:bookmarkEnd w:id="409"/>
      <w:bookmarkStart w:id="410" w:name="_Toc184313275"/>
      <w:bookmarkEnd w:id="410"/>
      <w:bookmarkStart w:id="411" w:name="_Toc184314446"/>
      <w:bookmarkEnd w:id="411"/>
      <w:bookmarkStart w:id="412" w:name="_Toc184308042"/>
      <w:bookmarkEnd w:id="412"/>
      <w:bookmarkStart w:id="413" w:name="_Toc184310301"/>
      <w:bookmarkEnd w:id="413"/>
      <w:bookmarkStart w:id="414" w:name="_Toc184314417"/>
      <w:bookmarkEnd w:id="414"/>
      <w:bookmarkStart w:id="415" w:name="_Toc184310335"/>
      <w:bookmarkEnd w:id="415"/>
      <w:bookmarkStart w:id="416" w:name="_Toc184314473"/>
      <w:bookmarkEnd w:id="416"/>
      <w:bookmarkStart w:id="417" w:name="_Toc184308059"/>
      <w:bookmarkEnd w:id="417"/>
      <w:bookmarkStart w:id="418" w:name="_Toc184312119"/>
      <w:bookmarkEnd w:id="418"/>
      <w:bookmarkStart w:id="419" w:name="_Toc184313278"/>
      <w:bookmarkEnd w:id="419"/>
      <w:bookmarkStart w:id="420" w:name="_Toc184308050"/>
      <w:bookmarkEnd w:id="420"/>
      <w:bookmarkStart w:id="421" w:name="_Toc184310284"/>
      <w:bookmarkEnd w:id="421"/>
      <w:bookmarkStart w:id="422" w:name="_Toc184313287"/>
      <w:bookmarkEnd w:id="422"/>
      <w:bookmarkStart w:id="423" w:name="_Toc184312118"/>
      <w:bookmarkEnd w:id="423"/>
      <w:bookmarkStart w:id="424" w:name="_Toc184312111"/>
      <w:bookmarkEnd w:id="424"/>
      <w:bookmarkStart w:id="425" w:name="_Toc184308088"/>
      <w:bookmarkEnd w:id="425"/>
      <w:bookmarkStart w:id="426" w:name="_Toc184314478"/>
      <w:bookmarkEnd w:id="426"/>
      <w:r>
        <w:rPr>
          <w:rFonts w:hint="eastAsia" w:ascii="仿宋" w:hAnsi="仿宋" w:eastAsia="仿宋" w:cs="仿宋_GB2312"/>
          <w:b/>
          <w:color w:val="000000"/>
          <w:sz w:val="36"/>
          <w:szCs w:val="36"/>
        </w:rPr>
        <w:t>评标方法及评分标准</w:t>
      </w:r>
    </w:p>
    <w:p>
      <w:pPr>
        <w:snapToGrid w:val="0"/>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34"/>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ind w:left="120" w:leftChars="57" w:firstLine="482" w:firstLineChars="150"/>
        <w:jc w:val="center"/>
        <w:rPr>
          <w:rFonts w:hint="eastAsia"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34"/>
        <w:spacing w:before="0"/>
        <w:ind w:firstLine="482"/>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34"/>
        <w:spacing w:before="0"/>
        <w:ind w:firstLine="480"/>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34"/>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34"/>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34"/>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w:t>
      </w:r>
      <w:r>
        <w:rPr>
          <w:rFonts w:hint="eastAsia" w:ascii="仿宋" w:hAnsi="仿宋" w:eastAsia="仿宋" w:cs="Arial"/>
          <w:kern w:val="0"/>
        </w:rPr>
        <w:t>法》</w:t>
      </w:r>
      <w:r>
        <w:rPr>
          <w:rFonts w:ascii="仿宋" w:hAnsi="仿宋" w:eastAsia="仿宋" w:cs="Arial"/>
          <w:color w:val="000000"/>
          <w:kern w:val="0"/>
        </w:rPr>
        <w:t>第五十一条规定的情形除外）；</w:t>
      </w:r>
    </w:p>
    <w:p>
      <w:pPr>
        <w:pStyle w:val="234"/>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34"/>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34"/>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34"/>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34"/>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34"/>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34"/>
        <w:spacing w:before="0"/>
        <w:ind w:firstLine="0" w:firstLineChars="0"/>
        <w:rPr>
          <w:rFonts w:hint="eastAsia" w:ascii="仿宋" w:hAnsi="仿宋" w:eastAsia="仿宋" w:cs="Arial"/>
          <w:color w:val="000000"/>
          <w:kern w:val="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34"/>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4"/>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4"/>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3"/>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五、评标报告</w:t>
      </w:r>
      <w:r>
        <w:rPr>
          <w:rFonts w:ascii="仿宋" w:hAnsi="仿宋" w:eastAsia="仿宋" w:cs="仿宋_GB2312"/>
          <w:b/>
          <w:color w:val="000000"/>
          <w:sz w:val="32"/>
        </w:rPr>
        <w:t xml:space="preserve"> </w:t>
      </w:r>
    </w:p>
    <w:p>
      <w:pPr>
        <w:pStyle w:val="234"/>
        <w:adjustRightInd/>
        <w:spacing w:before="0"/>
        <w:ind w:firstLine="482"/>
        <w:rPr>
          <w:rFonts w:hint="eastAsia"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w:t>
      </w:r>
      <w:r>
        <w:rPr>
          <w:rFonts w:ascii="仿宋" w:hAnsi="仿宋" w:eastAsia="仿宋" w:cs="仿宋_GB2312"/>
          <w:b/>
          <w:color w:val="000000"/>
          <w:sz w:val="24"/>
        </w:rPr>
        <w:t xml:space="preserve"> </w:t>
      </w:r>
      <w:r>
        <w:rPr>
          <w:rFonts w:hint="eastAsia" w:ascii="仿宋" w:hAnsi="仿宋" w:eastAsia="仿宋" w:cs="仿宋_GB2312"/>
          <w:b/>
          <w:color w:val="000000"/>
          <w:sz w:val="24"/>
        </w:rPr>
        <w:t>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 废标</w:t>
      </w:r>
    </w:p>
    <w:p>
      <w:pPr>
        <w:pStyle w:val="23"/>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hint="eastAsia" w:ascii="仿宋" w:hAnsi="仿宋" w:eastAsia="仿宋" w:cs="仿宋_GB2312"/>
          <w:color w:val="000000"/>
          <w:lang w:eastAsia="zh-CN"/>
        </w:rPr>
      </w:pPr>
      <w:r>
        <w:rPr>
          <w:rFonts w:hint="eastAsia" w:ascii="仿宋" w:hAnsi="仿宋" w:eastAsia="仿宋" w:cs="仿宋_GB2312"/>
          <w:color w:val="000000"/>
        </w:rPr>
        <w:t>废标后，采购代理机构应当将废标理由通知所有投标人。</w:t>
      </w:r>
    </w:p>
    <w:p>
      <w:pPr>
        <w:pStyle w:val="23"/>
        <w:snapToGrid w:val="0"/>
        <w:spacing w:line="360" w:lineRule="auto"/>
        <w:rPr>
          <w:rFonts w:hint="eastAsia" w:ascii="仿宋" w:hAnsi="仿宋" w:eastAsia="仿宋" w:cs="仿宋_GB2312"/>
          <w:color w:val="000000"/>
          <w:lang w:eastAsia="zh-CN"/>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sz w:val="24"/>
        </w:rPr>
        <w:t>17</w:t>
      </w:r>
      <w:r>
        <w:rPr>
          <w:rFonts w:hint="eastAsia" w:ascii="仿宋" w:hAnsi="仿宋" w:eastAsia="仿宋" w:cs="仿宋_GB2312"/>
          <w:b/>
          <w:color w:val="000000"/>
          <w:sz w:val="24"/>
        </w:rPr>
        <w:t>.保密。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sz w:val="24"/>
        </w:rPr>
        <w:t>18</w:t>
      </w:r>
      <w:r>
        <w:rPr>
          <w:rFonts w:hint="eastAsia" w:ascii="仿宋" w:hAnsi="仿宋" w:eastAsia="仿宋" w:cs="仿宋_GB2312"/>
          <w:b/>
          <w:color w:val="000000"/>
          <w:sz w:val="24"/>
        </w:rPr>
        <w:t>.录音录像。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i/>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numPr>
          <w:ilvl w:val="0"/>
          <w:numId w:val="10"/>
        </w:numPr>
        <w:spacing w:line="360" w:lineRule="auto"/>
        <w:ind w:firstLine="480" w:firstLineChars="200"/>
        <w:rPr>
          <w:rFonts w:hint="eastAsia" w:ascii="仿宋" w:hAnsi="仿宋" w:eastAsia="仿宋" w:cs="仿宋_GB2312"/>
          <w:sz w:val="24"/>
        </w:rPr>
      </w:pPr>
      <w:bookmarkStart w:id="427" w:name="gxebd_pack_1_EvalFactorAccordEnd"/>
      <w:bookmarkEnd w:id="427"/>
      <w:r>
        <w:rPr>
          <w:rFonts w:hint="eastAsia" w:ascii="仿宋" w:hAnsi="仿宋" w:eastAsia="仿宋" w:cs="仿宋_GB2312"/>
          <w:color w:val="000000"/>
          <w:sz w:val="24"/>
        </w:rPr>
        <w:t>商务技术分</w:t>
      </w:r>
      <w:r>
        <w:rPr>
          <w:rFonts w:hint="eastAsia" w:ascii="仿宋" w:hAnsi="仿宋" w:eastAsia="仿宋" w:cs="仿宋_GB2312"/>
          <w:sz w:val="24"/>
        </w:rPr>
        <w:t>（</w:t>
      </w:r>
      <w:r>
        <w:rPr>
          <w:rFonts w:hint="eastAsia" w:ascii="仿宋" w:hAnsi="仿宋" w:eastAsia="仿宋" w:cs="Arial"/>
          <w:kern w:val="0"/>
          <w:sz w:val="24"/>
        </w:rPr>
        <w:t>70</w:t>
      </w:r>
      <w:r>
        <w:rPr>
          <w:rFonts w:hint="eastAsia" w:ascii="仿宋" w:hAnsi="仿宋" w:eastAsia="仿宋" w:cs="仿宋_GB2312"/>
          <w:sz w:val="24"/>
        </w:rPr>
        <w:t>分）</w:t>
      </w:r>
    </w:p>
    <w:tbl>
      <w:tblPr>
        <w:tblStyle w:val="60"/>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91"/>
        <w:gridCol w:w="7258"/>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93" w:type="dxa"/>
            <w:noWrap w:val="0"/>
            <w:vAlign w:val="center"/>
          </w:tcPr>
          <w:p>
            <w:pPr>
              <w:spacing w:after="0"/>
              <w:jc w:val="center"/>
              <w:rPr>
                <w:rFonts w:ascii="仿宋" w:hAnsi="仿宋" w:eastAsia="仿宋" w:cs="仿宋_GB2312"/>
                <w:sz w:val="28"/>
                <w:szCs w:val="28"/>
              </w:rPr>
            </w:pPr>
            <w:r>
              <w:rPr>
                <w:rFonts w:hint="eastAsia" w:ascii="仿宋" w:hAnsi="仿宋" w:eastAsia="仿宋" w:cs="仿宋_GB2312"/>
                <w:sz w:val="28"/>
                <w:szCs w:val="28"/>
              </w:rPr>
              <w:t>类别</w:t>
            </w:r>
          </w:p>
        </w:tc>
        <w:tc>
          <w:tcPr>
            <w:tcW w:w="1091" w:type="dxa"/>
            <w:noWrap w:val="0"/>
            <w:vAlign w:val="center"/>
          </w:tcPr>
          <w:p>
            <w:pPr>
              <w:spacing w:after="0"/>
              <w:jc w:val="center"/>
              <w:rPr>
                <w:rFonts w:ascii="仿宋" w:hAnsi="仿宋" w:eastAsia="仿宋" w:cs="仿宋_GB2312"/>
                <w:sz w:val="28"/>
                <w:szCs w:val="28"/>
              </w:rPr>
            </w:pPr>
            <w:r>
              <w:rPr>
                <w:rFonts w:hint="eastAsia" w:ascii="仿宋" w:hAnsi="仿宋" w:eastAsia="仿宋" w:cs="仿宋_GB2312"/>
                <w:sz w:val="28"/>
                <w:szCs w:val="28"/>
              </w:rPr>
              <w:t>项目</w:t>
            </w:r>
          </w:p>
        </w:tc>
        <w:tc>
          <w:tcPr>
            <w:tcW w:w="7258" w:type="dxa"/>
            <w:noWrap w:val="0"/>
            <w:vAlign w:val="center"/>
          </w:tcPr>
          <w:p>
            <w:pPr>
              <w:spacing w:after="0"/>
              <w:jc w:val="center"/>
              <w:rPr>
                <w:rFonts w:ascii="仿宋" w:hAnsi="仿宋" w:eastAsia="仿宋" w:cs="仿宋_GB2312"/>
                <w:sz w:val="28"/>
                <w:szCs w:val="28"/>
              </w:rPr>
            </w:pPr>
            <w:r>
              <w:rPr>
                <w:rFonts w:hint="eastAsia" w:ascii="仿宋" w:hAnsi="仿宋" w:eastAsia="仿宋" w:cs="仿宋_GB2312"/>
                <w:sz w:val="28"/>
                <w:szCs w:val="28"/>
              </w:rPr>
              <w:t>评分细则</w:t>
            </w:r>
          </w:p>
        </w:tc>
        <w:tc>
          <w:tcPr>
            <w:tcW w:w="864" w:type="dxa"/>
            <w:noWrap w:val="0"/>
            <w:vAlign w:val="center"/>
          </w:tcPr>
          <w:p>
            <w:pPr>
              <w:spacing w:after="0"/>
              <w:jc w:val="center"/>
              <w:rPr>
                <w:rFonts w:ascii="仿宋" w:hAnsi="仿宋" w:eastAsia="仿宋" w:cs="仿宋_GB2312"/>
                <w:sz w:val="28"/>
                <w:szCs w:val="28"/>
              </w:rPr>
            </w:pPr>
            <w:r>
              <w:rPr>
                <w:rFonts w:hint="eastAsia" w:ascii="仿宋" w:hAnsi="仿宋" w:eastAsia="仿宋" w:cs="仿宋_GB2312"/>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93" w:type="dxa"/>
            <w:vMerge w:val="restart"/>
            <w:noWrap w:val="0"/>
            <w:vAlign w:val="center"/>
          </w:tcPr>
          <w:p>
            <w:pPr>
              <w:spacing w:after="0"/>
              <w:jc w:val="center"/>
              <w:rPr>
                <w:rFonts w:ascii="仿宋" w:hAnsi="仿宋" w:eastAsia="仿宋" w:cs="仿宋_GB2312"/>
                <w:sz w:val="28"/>
                <w:szCs w:val="28"/>
              </w:rPr>
            </w:pPr>
            <w:r>
              <w:rPr>
                <w:rFonts w:hint="eastAsia" w:ascii="仿宋" w:hAnsi="仿宋" w:eastAsia="仿宋" w:cs="仿宋_GB2312"/>
                <w:sz w:val="28"/>
                <w:szCs w:val="28"/>
              </w:rPr>
              <w:t>商务资信</w:t>
            </w: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企业资信</w:t>
            </w:r>
          </w:p>
        </w:tc>
        <w:tc>
          <w:tcPr>
            <w:tcW w:w="7258" w:type="dxa"/>
            <w:noWrap w:val="0"/>
            <w:vAlign w:val="center"/>
          </w:tcPr>
          <w:p>
            <w:pPr>
              <w:widowControl/>
              <w:spacing w:line="240" w:lineRule="auto"/>
              <w:rPr>
                <w:rFonts w:hint="eastAsia" w:ascii="仿宋" w:hAnsi="仿宋" w:eastAsia="仿宋" w:cs="仿宋_GB2312"/>
                <w:sz w:val="24"/>
              </w:rPr>
            </w:pPr>
            <w:r>
              <w:rPr>
                <w:rFonts w:hint="eastAsia" w:ascii="仿宋" w:hAnsi="仿宋" w:eastAsia="仿宋" w:cs="仿宋_GB2312"/>
                <w:sz w:val="24"/>
              </w:rPr>
              <w:t>（1）投标人具有ISO9001质量管理体系认证的得1分；</w:t>
            </w:r>
          </w:p>
          <w:p>
            <w:pPr>
              <w:widowControl/>
              <w:spacing w:line="240" w:lineRule="auto"/>
              <w:rPr>
                <w:rFonts w:hint="eastAsia" w:ascii="仿宋" w:hAnsi="仿宋" w:eastAsia="仿宋" w:cs="仿宋_GB2312"/>
                <w:sz w:val="24"/>
              </w:rPr>
            </w:pPr>
            <w:r>
              <w:rPr>
                <w:rFonts w:hint="eastAsia" w:ascii="仿宋" w:hAnsi="仿宋" w:eastAsia="仿宋" w:cs="仿宋_GB2312"/>
                <w:sz w:val="24"/>
              </w:rPr>
              <w:t>（2）投标人具有ISO14001环境管理体系认证的得1分；</w:t>
            </w:r>
          </w:p>
          <w:p>
            <w:pPr>
              <w:widowControl/>
              <w:spacing w:line="240" w:lineRule="auto"/>
              <w:rPr>
                <w:rFonts w:hint="eastAsia" w:ascii="仿宋" w:hAnsi="仿宋" w:eastAsia="仿宋" w:cs="仿宋_GB2312"/>
                <w:sz w:val="24"/>
                <w:lang w:val="en-US" w:eastAsia="zh-CN"/>
              </w:rPr>
            </w:pPr>
            <w:r>
              <w:rPr>
                <w:rFonts w:hint="eastAsia" w:ascii="仿宋" w:hAnsi="仿宋" w:eastAsia="仿宋" w:cs="仿宋_GB2312"/>
                <w:sz w:val="24"/>
              </w:rPr>
              <w:t>（3）投标人具有OHSAS18001或GB/T28001或ISO45001职业健康安全管理体系认证的得1分</w:t>
            </w:r>
            <w:r>
              <w:rPr>
                <w:rFonts w:hint="eastAsia" w:ascii="仿宋" w:hAnsi="仿宋" w:eastAsia="仿宋" w:cs="仿宋_GB2312"/>
                <w:sz w:val="24"/>
                <w:lang w:eastAsia="zh-CN"/>
              </w:rPr>
              <w:t>。</w:t>
            </w:r>
          </w:p>
          <w:p>
            <w:pPr>
              <w:widowControl/>
              <w:spacing w:line="240" w:lineRule="auto"/>
              <w:rPr>
                <w:rFonts w:hint="eastAsia" w:ascii="仿宋" w:hAnsi="仿宋" w:eastAsia="仿宋" w:cs="仿宋_GB2312"/>
                <w:sz w:val="24"/>
              </w:rPr>
            </w:pPr>
            <w:r>
              <w:rPr>
                <w:rFonts w:hint="eastAsia" w:ascii="仿宋" w:hAnsi="仿宋" w:eastAsia="仿宋" w:cs="仿宋_GB2312"/>
                <w:sz w:val="24"/>
              </w:rPr>
              <w:t>（投标文件中须提供证书复印件加盖投标人公章，未提供</w:t>
            </w:r>
            <w:r>
              <w:rPr>
                <w:rFonts w:hint="eastAsia" w:ascii="仿宋" w:hAnsi="仿宋" w:eastAsia="仿宋" w:cs="仿宋_GB2312"/>
                <w:sz w:val="24"/>
                <w:lang w:val="zh-CN" w:eastAsia="zh-CN"/>
              </w:rPr>
              <w:t>或未在有效期限内</w:t>
            </w:r>
            <w:r>
              <w:rPr>
                <w:rFonts w:hint="eastAsia" w:ascii="仿宋" w:hAnsi="仿宋" w:eastAsia="仿宋" w:cs="仿宋_GB2312"/>
                <w:sz w:val="24"/>
              </w:rPr>
              <w:t>不得分。）</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93" w:type="dxa"/>
            <w:vMerge w:val="continue"/>
            <w:noWrap w:val="0"/>
            <w:vAlign w:val="center"/>
          </w:tcPr>
          <w:p>
            <w:pPr>
              <w:spacing w:after="0"/>
              <w:jc w:val="center"/>
              <w:rPr>
                <w:rFonts w:ascii="仿宋" w:hAnsi="仿宋" w:eastAsia="仿宋" w:cs="仿宋_GB2312"/>
                <w:sz w:val="28"/>
                <w:szCs w:val="28"/>
              </w:rPr>
            </w:pP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企业业绩</w:t>
            </w:r>
          </w:p>
        </w:tc>
        <w:tc>
          <w:tcPr>
            <w:tcW w:w="7258" w:type="dxa"/>
            <w:noWrap w:val="0"/>
            <w:vAlign w:val="center"/>
          </w:tcPr>
          <w:p>
            <w:pPr>
              <w:widowControl/>
              <w:spacing w:line="24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供应商自2020年1月1日以来（以合同签订时间为准），承接过类似的道路保洁项目业绩的，每个业绩得1分，最多得3分。</w:t>
            </w:r>
          </w:p>
          <w:p>
            <w:pPr>
              <w:widowControl/>
              <w:spacing w:line="240" w:lineRule="auto"/>
              <w:rPr>
                <w:rFonts w:hint="eastAsia" w:ascii="仿宋" w:hAnsi="仿宋" w:eastAsia="仿宋" w:cs="仿宋_GB2312"/>
                <w:sz w:val="24"/>
              </w:rPr>
            </w:pPr>
            <w:r>
              <w:rPr>
                <w:rFonts w:hint="eastAsia" w:ascii="仿宋" w:hAnsi="仿宋" w:eastAsia="仿宋" w:cs="仿宋_GB2312"/>
                <w:sz w:val="24"/>
                <w:lang w:val="en-US" w:eastAsia="zh-CN"/>
              </w:rPr>
              <w:t>(同一服务对象连续签订合同的按一个合同计算，需提供相应的合同扫描件并加盖供应商公章。)</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93" w:type="dxa"/>
            <w:vMerge w:val="continue"/>
            <w:noWrap w:val="0"/>
            <w:vAlign w:val="center"/>
          </w:tcPr>
          <w:p>
            <w:pPr>
              <w:spacing w:after="0"/>
              <w:jc w:val="center"/>
              <w:rPr>
                <w:rFonts w:ascii="仿宋" w:hAnsi="仿宋" w:eastAsia="仿宋" w:cs="仿宋_GB2312"/>
                <w:sz w:val="28"/>
                <w:szCs w:val="28"/>
              </w:rPr>
            </w:pP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企业荣誉</w:t>
            </w:r>
          </w:p>
        </w:tc>
        <w:tc>
          <w:tcPr>
            <w:tcW w:w="7258" w:type="dxa"/>
            <w:noWrap w:val="0"/>
            <w:vAlign w:val="center"/>
          </w:tcPr>
          <w:p>
            <w:pPr>
              <w:widowControl/>
              <w:spacing w:line="24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2020年1月1日至今，供应商获得过市级及以上政府部门颁发的与保洁行业相关的荣誉得2分;供应商获得过区级(县、县级市) 政府部门颁发与保洁行业相关的荣誉得1分。本项最多得2分。</w:t>
            </w:r>
          </w:p>
          <w:p>
            <w:pPr>
              <w:widowControl/>
              <w:spacing w:line="240" w:lineRule="auto"/>
              <w:rPr>
                <w:rFonts w:hint="eastAsia" w:ascii="仿宋" w:hAnsi="仿宋" w:eastAsia="仿宋" w:cs="仿宋_GB2312"/>
                <w:sz w:val="24"/>
              </w:rPr>
            </w:pPr>
            <w:r>
              <w:rPr>
                <w:rFonts w:hint="eastAsia" w:ascii="仿宋" w:hAnsi="仿宋" w:eastAsia="仿宋" w:cs="仿宋_GB2312"/>
                <w:sz w:val="24"/>
                <w:lang w:val="en-US" w:eastAsia="zh-CN"/>
              </w:rPr>
              <w:t>(注:供应商须提供相关荣誉证书复印件并加盖公章，以颁发时间为准。)</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93" w:type="dxa"/>
            <w:vMerge w:val="continue"/>
            <w:noWrap w:val="0"/>
            <w:vAlign w:val="center"/>
          </w:tcPr>
          <w:p>
            <w:pPr>
              <w:spacing w:after="0"/>
              <w:jc w:val="center"/>
              <w:rPr>
                <w:rFonts w:ascii="仿宋" w:hAnsi="仿宋" w:eastAsia="仿宋" w:cs="仿宋_GB2312"/>
                <w:sz w:val="28"/>
                <w:szCs w:val="28"/>
              </w:rPr>
            </w:pPr>
          </w:p>
        </w:tc>
        <w:tc>
          <w:tcPr>
            <w:tcW w:w="1091" w:type="dxa"/>
            <w:noWrap w:val="0"/>
            <w:vAlign w:val="center"/>
          </w:tcPr>
          <w:p>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投入本项目机械设备情况</w:t>
            </w:r>
          </w:p>
        </w:tc>
        <w:tc>
          <w:tcPr>
            <w:tcW w:w="7258" w:type="dxa"/>
            <w:noWrap w:val="0"/>
            <w:vAlign w:val="center"/>
          </w:tcPr>
          <w:p>
            <w:pPr>
              <w:widowControl/>
              <w:spacing w:line="24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供应商自有或已租赁的：</w:t>
            </w:r>
          </w:p>
          <w:p>
            <w:pPr>
              <w:widowControl/>
              <w:spacing w:line="24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1、8吨及以上高压清洗车每1辆得1分，最高得2分；</w:t>
            </w:r>
          </w:p>
          <w:p>
            <w:pPr>
              <w:widowControl/>
              <w:spacing w:line="24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2、8吨及以上洗扫一体车每1辆得1分，最高得2分；</w:t>
            </w:r>
          </w:p>
          <w:p>
            <w:pPr>
              <w:widowControl/>
              <w:spacing w:line="24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3、6吨及以上可翻桶式垃圾压缩车每1辆得2分，最高得2分；</w:t>
            </w:r>
          </w:p>
          <w:p>
            <w:pPr>
              <w:widowControl/>
              <w:spacing w:line="24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4、能对接中转站总质量15800KG及以上垃圾对接车（上开口封闭）1辆的或8吨及以上的垃圾压缩车每1辆得2分，最高得2分。</w:t>
            </w:r>
          </w:p>
          <w:p>
            <w:pPr>
              <w:widowControl/>
              <w:spacing w:line="24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注：投标文件中须提供车辆的行驶证复印件、车辆登记证复印件、购买原始发票复印件及设备用于本项目的书面承诺书 (附件：七、承诺书) 加盖投标人公章；车辆如果是租赁的，另需提供租赁合同复印件加盖投标人公章，年检过期的车辆不予认可，未按要求提供或者提供不齐全的，相应评分条款不得分。自有车辆产权属于投标人（含分公司）方予以认可；车辆产权属于子公司或控股公司的均不予认可；年检过期的车辆不予认可。</w:t>
            </w:r>
          </w:p>
        </w:tc>
        <w:tc>
          <w:tcPr>
            <w:tcW w:w="864" w:type="dxa"/>
            <w:noWrap w:val="0"/>
            <w:vAlign w:val="center"/>
          </w:tcPr>
          <w:p>
            <w:pPr>
              <w:widowControl/>
              <w:spacing w:line="36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93" w:type="dxa"/>
            <w:vMerge w:val="restart"/>
            <w:noWrap w:val="0"/>
            <w:vAlign w:val="center"/>
          </w:tcPr>
          <w:p>
            <w:pPr>
              <w:spacing w:after="0"/>
              <w:jc w:val="center"/>
              <w:rPr>
                <w:rFonts w:ascii="仿宋" w:hAnsi="仿宋" w:eastAsia="仿宋" w:cs="仿宋_GB2312"/>
                <w:sz w:val="28"/>
                <w:szCs w:val="28"/>
              </w:rPr>
            </w:pPr>
            <w:r>
              <w:rPr>
                <w:rFonts w:hint="eastAsia" w:ascii="仿宋" w:hAnsi="仿宋" w:eastAsia="仿宋" w:cs="仿宋_GB2312"/>
                <w:sz w:val="28"/>
                <w:szCs w:val="28"/>
              </w:rPr>
              <w:t>技术</w:t>
            </w: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项目管理机构</w:t>
            </w:r>
          </w:p>
        </w:tc>
        <w:tc>
          <w:tcPr>
            <w:tcW w:w="7258" w:type="dxa"/>
            <w:noWrap w:val="0"/>
            <w:vAlign w:val="center"/>
          </w:tcPr>
          <w:p>
            <w:pPr>
              <w:widowControl/>
              <w:spacing w:line="240" w:lineRule="auto"/>
              <w:rPr>
                <w:rFonts w:hint="eastAsia" w:ascii="仿宋" w:hAnsi="仿宋" w:eastAsia="仿宋" w:cs="仿宋_GB2312"/>
                <w:sz w:val="24"/>
              </w:rPr>
            </w:pPr>
            <w:r>
              <w:rPr>
                <w:rFonts w:hint="eastAsia" w:ascii="仿宋" w:hAnsi="仿宋" w:eastAsia="仿宋" w:cs="仿宋_GB2312"/>
                <w:sz w:val="24"/>
              </w:rPr>
              <w:t>项目机构配备、管理网格、管理人员配备。</w:t>
            </w:r>
          </w:p>
          <w:p>
            <w:pPr>
              <w:widowControl/>
              <w:spacing w:line="240" w:lineRule="auto"/>
              <w:rPr>
                <w:rFonts w:hint="eastAsia" w:ascii="仿宋" w:hAnsi="仿宋" w:eastAsia="仿宋" w:cs="仿宋_GB2312"/>
                <w:sz w:val="24"/>
                <w:lang w:eastAsia="zh-CN"/>
              </w:rPr>
            </w:pPr>
            <w:r>
              <w:rPr>
                <w:rFonts w:hint="eastAsia" w:ascii="仿宋" w:hAnsi="仿宋" w:eastAsia="仿宋" w:cs="仿宋_GB2312"/>
                <w:sz w:val="24"/>
              </w:rPr>
              <w:t>完善的、科学合理，具有可操作性的得</w:t>
            </w:r>
            <w:r>
              <w:rPr>
                <w:rFonts w:hint="eastAsia" w:ascii="仿宋" w:hAnsi="仿宋" w:eastAsia="仿宋" w:cs="仿宋_GB2312"/>
                <w:sz w:val="24"/>
                <w:lang w:val="en-US" w:eastAsia="zh-CN"/>
              </w:rPr>
              <w:t>5-6</w:t>
            </w:r>
            <w:r>
              <w:rPr>
                <w:rFonts w:hint="eastAsia" w:ascii="仿宋" w:hAnsi="仿宋" w:eastAsia="仿宋" w:cs="仿宋_GB2312"/>
                <w:sz w:val="24"/>
              </w:rPr>
              <w:t>分</w:t>
            </w:r>
            <w:r>
              <w:rPr>
                <w:rFonts w:hint="eastAsia" w:ascii="仿宋" w:hAnsi="仿宋" w:eastAsia="仿宋" w:cs="仿宋_GB2312"/>
                <w:sz w:val="24"/>
                <w:lang w:eastAsia="zh-CN"/>
              </w:rPr>
              <w:t>；</w:t>
            </w:r>
          </w:p>
          <w:p>
            <w:pPr>
              <w:widowControl/>
              <w:spacing w:line="240" w:lineRule="auto"/>
              <w:rPr>
                <w:rFonts w:hint="eastAsia" w:ascii="仿宋" w:hAnsi="仿宋" w:eastAsia="仿宋" w:cs="仿宋_GB2312"/>
                <w:sz w:val="24"/>
                <w:lang w:eastAsia="zh-CN"/>
              </w:rPr>
            </w:pPr>
            <w:r>
              <w:rPr>
                <w:rFonts w:hint="eastAsia" w:ascii="仿宋" w:hAnsi="仿宋" w:eastAsia="仿宋" w:cs="仿宋_GB2312"/>
                <w:sz w:val="24"/>
              </w:rPr>
              <w:t>欠完善、欠科学</w:t>
            </w:r>
            <w:r>
              <w:rPr>
                <w:rFonts w:hint="eastAsia" w:ascii="仿宋" w:hAnsi="仿宋" w:eastAsia="仿宋" w:cs="仿宋_GB2312"/>
                <w:sz w:val="24"/>
                <w:lang w:val="en-US" w:eastAsia="zh-CN"/>
              </w:rPr>
              <w:t>欠</w:t>
            </w:r>
            <w:r>
              <w:rPr>
                <w:rFonts w:hint="eastAsia" w:ascii="仿宋" w:hAnsi="仿宋" w:eastAsia="仿宋" w:cs="仿宋_GB2312"/>
                <w:sz w:val="24"/>
              </w:rPr>
              <w:t>合理、可操作性一般的得</w:t>
            </w:r>
            <w:r>
              <w:rPr>
                <w:rFonts w:hint="eastAsia" w:ascii="仿宋" w:hAnsi="仿宋" w:eastAsia="仿宋" w:cs="仿宋_GB2312"/>
                <w:sz w:val="24"/>
                <w:lang w:val="en-US" w:eastAsia="zh-CN"/>
              </w:rPr>
              <w:t>3-4</w:t>
            </w:r>
            <w:r>
              <w:rPr>
                <w:rFonts w:hint="eastAsia" w:ascii="仿宋" w:hAnsi="仿宋" w:eastAsia="仿宋" w:cs="仿宋_GB2312"/>
                <w:sz w:val="24"/>
              </w:rPr>
              <w:t>分</w:t>
            </w:r>
            <w:r>
              <w:rPr>
                <w:rFonts w:hint="eastAsia" w:ascii="仿宋" w:hAnsi="仿宋" w:eastAsia="仿宋" w:cs="仿宋_GB2312"/>
                <w:sz w:val="24"/>
                <w:lang w:eastAsia="zh-CN"/>
              </w:rPr>
              <w:t>；</w:t>
            </w:r>
          </w:p>
          <w:p>
            <w:pPr>
              <w:widowControl/>
              <w:spacing w:line="240" w:lineRule="auto"/>
              <w:rPr>
                <w:rFonts w:hint="eastAsia" w:ascii="仿宋" w:hAnsi="仿宋" w:eastAsia="仿宋" w:cs="仿宋_GB2312"/>
                <w:sz w:val="24"/>
                <w:lang w:eastAsia="zh-CN"/>
              </w:rPr>
            </w:pPr>
            <w:r>
              <w:rPr>
                <w:rFonts w:hint="eastAsia" w:ascii="仿宋" w:hAnsi="仿宋" w:eastAsia="仿宋" w:cs="仿宋_GB2312"/>
                <w:sz w:val="24"/>
              </w:rPr>
              <w:t>不完善、不科学不合理、可操作性差的得</w:t>
            </w:r>
            <w:r>
              <w:rPr>
                <w:rFonts w:hint="eastAsia" w:ascii="仿宋" w:hAnsi="仿宋" w:eastAsia="仿宋" w:cs="仿宋_GB2312"/>
                <w:sz w:val="24"/>
                <w:lang w:val="en-US" w:eastAsia="zh-CN"/>
              </w:rPr>
              <w:t>1-2</w:t>
            </w:r>
            <w:r>
              <w:rPr>
                <w:rFonts w:hint="eastAsia" w:ascii="仿宋" w:hAnsi="仿宋" w:eastAsia="仿宋" w:cs="仿宋_GB2312"/>
                <w:sz w:val="24"/>
              </w:rPr>
              <w:t>分</w:t>
            </w:r>
            <w:r>
              <w:rPr>
                <w:rFonts w:hint="eastAsia" w:ascii="仿宋" w:hAnsi="仿宋" w:eastAsia="仿宋" w:cs="仿宋_GB2312"/>
                <w:sz w:val="24"/>
                <w:lang w:eastAsia="zh-CN"/>
              </w:rPr>
              <w:t>。</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lang w:val="en-US" w:eastAsia="zh-CN"/>
              </w:rPr>
              <w:t>6</w:t>
            </w:r>
            <w:r>
              <w:rPr>
                <w:rFonts w:hint="eastAsia" w:ascii="仿宋" w:hAnsi="仿宋" w:eastAsia="仿宋"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93" w:type="dxa"/>
            <w:vMerge w:val="continue"/>
            <w:noWrap w:val="0"/>
            <w:vAlign w:val="center"/>
          </w:tcPr>
          <w:p>
            <w:pPr>
              <w:spacing w:after="0"/>
              <w:jc w:val="center"/>
              <w:rPr>
                <w:rFonts w:ascii="仿宋" w:hAnsi="仿宋" w:eastAsia="仿宋" w:cs="仿宋_GB2312"/>
                <w:sz w:val="28"/>
                <w:szCs w:val="28"/>
              </w:rPr>
            </w:pP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项目管理制度</w:t>
            </w:r>
          </w:p>
        </w:tc>
        <w:tc>
          <w:tcPr>
            <w:tcW w:w="7258" w:type="dxa"/>
            <w:noWrap w:val="0"/>
            <w:vAlign w:val="center"/>
          </w:tcPr>
          <w:p>
            <w:pPr>
              <w:widowControl/>
              <w:spacing w:line="240" w:lineRule="auto"/>
              <w:rPr>
                <w:rFonts w:hint="eastAsia" w:ascii="仿宋" w:hAnsi="仿宋" w:eastAsia="仿宋" w:cs="仿宋_GB2312"/>
                <w:sz w:val="24"/>
              </w:rPr>
            </w:pPr>
            <w:r>
              <w:rPr>
                <w:rFonts w:hint="eastAsia" w:ascii="仿宋" w:hAnsi="仿宋" w:eastAsia="仿宋" w:cs="仿宋_GB2312"/>
                <w:sz w:val="24"/>
              </w:rPr>
              <w:t>员工管理制度，企业财务制度，道路环卫机械化作业管理制度（含机械化清扫、冲洒水、清洗全过程），人工作业管理制度（含绿化带、道路人工保洁、人行道冲洗、快速保洁、立面保洁、果壳箱垃圾箱收集清洗），垃圾收运作业管理制度，企业内部员工监督管理机制制度和考核制度，安全生产管理制度。</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rPr>
              <w:t>完善的、科学合理，具有可操作性的得</w:t>
            </w:r>
            <w:r>
              <w:rPr>
                <w:rFonts w:hint="eastAsia" w:ascii="仿宋" w:hAnsi="仿宋" w:eastAsia="仿宋" w:cs="仿宋_GB2312"/>
                <w:sz w:val="24"/>
                <w:highlight w:val="none"/>
                <w:lang w:val="en-US" w:eastAsia="zh-CN"/>
              </w:rPr>
              <w:t>8-9</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欠完善、欠科学欠合理、可操作性一般的得</w:t>
            </w:r>
            <w:r>
              <w:rPr>
                <w:rFonts w:hint="eastAsia" w:ascii="仿宋" w:hAnsi="仿宋" w:eastAsia="仿宋" w:cs="仿宋_GB2312"/>
                <w:sz w:val="24"/>
                <w:highlight w:val="none"/>
                <w:lang w:val="en-US" w:eastAsia="zh-CN"/>
              </w:rPr>
              <w:t>5-6</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rPr>
            </w:pPr>
            <w:r>
              <w:rPr>
                <w:rFonts w:hint="eastAsia" w:ascii="仿宋" w:hAnsi="仿宋" w:eastAsia="仿宋" w:cs="仿宋_GB2312"/>
                <w:sz w:val="24"/>
                <w:highlight w:val="none"/>
              </w:rPr>
              <w:t>不完善、不科学不合理、可操作性差的得</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rPr>
              <w:t xml:space="preserve">  </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lang w:val="en-US" w:eastAsia="zh-CN"/>
              </w:rPr>
              <w:t>9</w:t>
            </w:r>
            <w:r>
              <w:rPr>
                <w:rFonts w:hint="eastAsia" w:ascii="仿宋" w:hAnsi="仿宋" w:eastAsia="仿宋"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93" w:type="dxa"/>
            <w:vMerge w:val="continue"/>
            <w:noWrap w:val="0"/>
            <w:vAlign w:val="center"/>
          </w:tcPr>
          <w:p>
            <w:pPr>
              <w:spacing w:after="0"/>
              <w:jc w:val="center"/>
              <w:rPr>
                <w:rFonts w:ascii="仿宋" w:hAnsi="仿宋" w:eastAsia="仿宋" w:cs="仿宋_GB2312"/>
                <w:sz w:val="28"/>
                <w:szCs w:val="28"/>
              </w:rPr>
            </w:pP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作业工艺及流程</w:t>
            </w:r>
          </w:p>
        </w:tc>
        <w:tc>
          <w:tcPr>
            <w:tcW w:w="7258" w:type="dxa"/>
            <w:noWrap w:val="0"/>
            <w:vAlign w:val="center"/>
          </w:tcPr>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（1）环卫机械化作业管理方案</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说明：根据本招标项目实际情况制定方案，方案内容中至少包含机械化设备配置清单、机械化设备作业方案（机械化清扫、洒水、清洗）、机械化车辆排班、设备保养等内容。</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完善的、科学合理，具有可操作性的得</w:t>
            </w:r>
            <w:r>
              <w:rPr>
                <w:rFonts w:hint="eastAsia" w:ascii="仿宋" w:hAnsi="仿宋" w:eastAsia="仿宋" w:cs="仿宋_GB2312"/>
                <w:sz w:val="24"/>
                <w:highlight w:val="none"/>
                <w:lang w:val="en-US" w:eastAsia="zh-CN"/>
              </w:rPr>
              <w:t>5-6</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欠完善、欠科学欠合理、可操作性一般的得</w:t>
            </w:r>
            <w:r>
              <w:rPr>
                <w:rFonts w:hint="eastAsia" w:ascii="仿宋" w:hAnsi="仿宋" w:eastAsia="仿宋" w:cs="仿宋_GB2312"/>
                <w:sz w:val="24"/>
                <w:highlight w:val="none"/>
                <w:lang w:val="en-US" w:eastAsia="zh-CN"/>
              </w:rPr>
              <w:t>3-4</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不完善、不科学不合理、可操作性差的得</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 xml:space="preserve"> </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（2）路面工人保洁管理方案</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说明：根据本招标项目实际情况制定方案，方案内容中至少包含项目组成员清单、人工作业方案（道路清扫、路面冲洗、快速保洁、立面保洁、人员配备排班表）等内容。</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完善的、科学合理，具有可操作性的得</w:t>
            </w:r>
            <w:r>
              <w:rPr>
                <w:rFonts w:hint="eastAsia" w:ascii="仿宋" w:hAnsi="仿宋" w:eastAsia="仿宋" w:cs="仿宋_GB2312"/>
                <w:sz w:val="24"/>
                <w:highlight w:val="none"/>
                <w:lang w:val="en-US" w:eastAsia="zh-CN"/>
              </w:rPr>
              <w:t>5-6</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欠完善、欠科学欠合理、可操作性一般的得</w:t>
            </w:r>
            <w:r>
              <w:rPr>
                <w:rFonts w:hint="eastAsia" w:ascii="仿宋" w:hAnsi="仿宋" w:eastAsia="仿宋" w:cs="仿宋_GB2312"/>
                <w:sz w:val="24"/>
                <w:highlight w:val="none"/>
                <w:lang w:val="en-US" w:eastAsia="zh-CN"/>
              </w:rPr>
              <w:t>3-4</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不完善、不科学不合理、可操作性差的得</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 xml:space="preserve"> </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（3）垃圾分类、收集、运输管理方案</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说明：根据本招标项目实际情况制定方案，方案内容中至少包含垃圾分类、收集、清运、处置的方案。方案中至少须体现人员配备、时间安排的基本要求。</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完善的、科学合理，具有可操作性的得</w:t>
            </w:r>
            <w:r>
              <w:rPr>
                <w:rFonts w:hint="eastAsia" w:ascii="仿宋" w:hAnsi="仿宋" w:eastAsia="仿宋" w:cs="仿宋_GB2312"/>
                <w:sz w:val="24"/>
                <w:highlight w:val="none"/>
                <w:lang w:val="en-US" w:eastAsia="zh-CN"/>
              </w:rPr>
              <w:t>5-6</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欠完善、欠科学</w:t>
            </w:r>
            <w:r>
              <w:rPr>
                <w:rFonts w:hint="eastAsia" w:ascii="仿宋" w:hAnsi="仿宋" w:eastAsia="仿宋" w:cs="仿宋_GB2312"/>
                <w:sz w:val="24"/>
                <w:highlight w:val="none"/>
                <w:lang w:val="en-US" w:eastAsia="zh-CN"/>
              </w:rPr>
              <w:t>欠</w:t>
            </w:r>
            <w:r>
              <w:rPr>
                <w:rFonts w:hint="eastAsia" w:ascii="仿宋" w:hAnsi="仿宋" w:eastAsia="仿宋" w:cs="仿宋_GB2312"/>
                <w:sz w:val="24"/>
                <w:highlight w:val="none"/>
              </w:rPr>
              <w:t>合理、可操作性一般的得</w:t>
            </w:r>
            <w:r>
              <w:rPr>
                <w:rFonts w:hint="eastAsia" w:ascii="仿宋" w:hAnsi="仿宋" w:eastAsia="仿宋" w:cs="仿宋_GB2312"/>
                <w:sz w:val="24"/>
                <w:highlight w:val="none"/>
                <w:lang w:val="en-US" w:eastAsia="zh-CN"/>
              </w:rPr>
              <w:t>3-4</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不完善、不科学不合理、可操作性差的得</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（4）保洁创新方案</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rPr>
              <w:t>说明：根据本招标项目实际情况制定方案，提供适合本项目实际情况的新型设备</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创新型作业方法，提供设备须有书面承诺。</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有</w:t>
            </w:r>
            <w:r>
              <w:rPr>
                <w:rFonts w:hint="eastAsia" w:ascii="仿宋" w:hAnsi="仿宋" w:eastAsia="仿宋" w:cs="仿宋_GB2312"/>
                <w:sz w:val="24"/>
                <w:highlight w:val="none"/>
              </w:rPr>
              <w:t>新型设备</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创新型作业方法</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完善的、科学合理，具有可操作性的</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5-6</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有</w:t>
            </w:r>
            <w:r>
              <w:rPr>
                <w:rFonts w:hint="eastAsia" w:ascii="仿宋" w:hAnsi="仿宋" w:eastAsia="仿宋" w:cs="仿宋_GB2312"/>
                <w:sz w:val="24"/>
                <w:highlight w:val="none"/>
              </w:rPr>
              <w:t>新型设备</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创新型作业方法</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欠完善的、欠科学合理，可操作性</w:t>
            </w:r>
            <w:r>
              <w:rPr>
                <w:rFonts w:hint="eastAsia" w:ascii="仿宋" w:hAnsi="仿宋" w:eastAsia="仿宋" w:cs="仿宋_GB2312"/>
                <w:sz w:val="24"/>
                <w:highlight w:val="none"/>
                <w:lang w:val="en-US" w:eastAsia="zh-CN"/>
              </w:rPr>
              <w:t>一般</w:t>
            </w:r>
            <w:r>
              <w:rPr>
                <w:rFonts w:hint="eastAsia" w:ascii="仿宋" w:hAnsi="仿宋" w:eastAsia="仿宋" w:cs="仿宋_GB2312"/>
                <w:sz w:val="24"/>
                <w:highlight w:val="none"/>
              </w:rPr>
              <w:t>的</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3-4</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有</w:t>
            </w:r>
            <w:r>
              <w:rPr>
                <w:rFonts w:hint="eastAsia" w:ascii="仿宋" w:hAnsi="仿宋" w:eastAsia="仿宋" w:cs="仿宋_GB2312"/>
                <w:sz w:val="24"/>
                <w:highlight w:val="none"/>
              </w:rPr>
              <w:t>新型设备</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创新型作业方法</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不完善、不科学不合理、可操作性差的</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无</w:t>
            </w:r>
            <w:r>
              <w:rPr>
                <w:rFonts w:hint="eastAsia" w:ascii="仿宋" w:hAnsi="仿宋" w:eastAsia="仿宋" w:cs="仿宋_GB2312"/>
                <w:sz w:val="24"/>
                <w:highlight w:val="none"/>
              </w:rPr>
              <w:t>新型设备</w:t>
            </w:r>
            <w:r>
              <w:rPr>
                <w:rFonts w:hint="eastAsia" w:ascii="仿宋" w:hAnsi="仿宋" w:eastAsia="仿宋" w:cs="仿宋_GB2312"/>
                <w:sz w:val="24"/>
                <w:highlight w:val="none"/>
                <w:lang w:val="en-US" w:eastAsia="zh-CN"/>
              </w:rPr>
              <w:t>不得分。</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93" w:type="dxa"/>
            <w:vMerge w:val="continue"/>
            <w:noWrap w:val="0"/>
            <w:vAlign w:val="center"/>
          </w:tcPr>
          <w:p>
            <w:pPr>
              <w:spacing w:after="0"/>
              <w:jc w:val="center"/>
              <w:rPr>
                <w:rFonts w:ascii="仿宋" w:hAnsi="仿宋" w:eastAsia="仿宋" w:cs="仿宋_GB2312"/>
                <w:sz w:val="28"/>
                <w:szCs w:val="28"/>
              </w:rPr>
            </w:pP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应急保障方案</w:t>
            </w:r>
          </w:p>
        </w:tc>
        <w:tc>
          <w:tcPr>
            <w:tcW w:w="7258" w:type="dxa"/>
            <w:noWrap w:val="0"/>
            <w:vAlign w:val="center"/>
          </w:tcPr>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针对防汛抗台、防雪抗冻、重大活动和节假日、重大检查分别制定保障方案。应急保障方案科学合理，针对性好、操作性强，有重点的做好保洁区域，并有各项应急保障承诺书及安排应急保障专项经费，落实相关机械车辆等方面</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方案齐全，并且内容清析，条理清楚的</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8-9分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方案都齐全，但内容不够清析，条理不够清楚的或方案不齐全，但内容清析，条理清楚的</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5-6</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pPr>
              <w:widowControl/>
              <w:spacing w:line="240" w:lineRule="auto"/>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方案不齐全，内容也不清析，条理也不清楚的</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分，没有不得分。</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lang w:val="en-US" w:eastAsia="zh-CN"/>
              </w:rPr>
              <w:t>9</w:t>
            </w:r>
            <w:r>
              <w:rPr>
                <w:rFonts w:hint="eastAsia" w:ascii="仿宋" w:hAnsi="仿宋" w:eastAsia="仿宋"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93" w:type="dxa"/>
            <w:vMerge w:val="continue"/>
            <w:noWrap w:val="0"/>
            <w:vAlign w:val="center"/>
          </w:tcPr>
          <w:p>
            <w:pPr>
              <w:spacing w:after="0"/>
              <w:jc w:val="center"/>
              <w:rPr>
                <w:rFonts w:ascii="仿宋" w:hAnsi="仿宋" w:eastAsia="仿宋" w:cs="仿宋_GB2312"/>
                <w:sz w:val="28"/>
                <w:szCs w:val="28"/>
              </w:rPr>
            </w:pPr>
          </w:p>
        </w:tc>
        <w:tc>
          <w:tcPr>
            <w:tcW w:w="1091"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服务承诺</w:t>
            </w:r>
          </w:p>
        </w:tc>
        <w:tc>
          <w:tcPr>
            <w:tcW w:w="7258" w:type="dxa"/>
            <w:noWrap w:val="0"/>
            <w:vAlign w:val="center"/>
          </w:tcPr>
          <w:p>
            <w:pPr>
              <w:widowControl/>
              <w:spacing w:line="240" w:lineRule="auto"/>
              <w:rPr>
                <w:rFonts w:hint="eastAsia" w:ascii="仿宋" w:hAnsi="仿宋" w:eastAsia="仿宋" w:cs="仿宋_GB2312"/>
                <w:sz w:val="24"/>
                <w:lang w:eastAsia="zh-CN"/>
              </w:rPr>
            </w:pPr>
            <w:r>
              <w:rPr>
                <w:rFonts w:hint="eastAsia" w:ascii="仿宋" w:hAnsi="仿宋" w:eastAsia="仿宋" w:cs="仿宋_GB2312"/>
                <w:sz w:val="24"/>
              </w:rPr>
              <w:t>根据公司对诚信、质量、管理及服从采购人安排等的服务承诺</w:t>
            </w:r>
            <w:r>
              <w:rPr>
                <w:rFonts w:hint="eastAsia" w:ascii="仿宋" w:hAnsi="仿宋" w:eastAsia="仿宋" w:cs="仿宋_GB2312"/>
                <w:sz w:val="24"/>
                <w:lang w:eastAsia="zh-CN"/>
              </w:rPr>
              <w:t>。</w:t>
            </w:r>
          </w:p>
          <w:p>
            <w:pPr>
              <w:widowControl/>
              <w:spacing w:line="240" w:lineRule="auto"/>
              <w:rPr>
                <w:rFonts w:hint="eastAsia" w:ascii="仿宋" w:hAnsi="仿宋" w:eastAsia="仿宋" w:cs="仿宋_GB2312"/>
                <w:sz w:val="24"/>
              </w:rPr>
            </w:pPr>
            <w:r>
              <w:rPr>
                <w:rFonts w:hint="eastAsia" w:ascii="仿宋" w:hAnsi="仿宋" w:eastAsia="仿宋" w:cs="仿宋_GB2312"/>
                <w:sz w:val="24"/>
                <w:lang w:val="en-US" w:eastAsia="zh-CN"/>
              </w:rPr>
              <w:t>承诺合理，项目实际可操作性高的</w:t>
            </w:r>
            <w:r>
              <w:rPr>
                <w:rFonts w:hint="eastAsia" w:ascii="仿宋" w:hAnsi="仿宋" w:eastAsia="仿宋" w:cs="仿宋_GB2312"/>
                <w:sz w:val="24"/>
              </w:rPr>
              <w:t>得</w:t>
            </w:r>
            <w:r>
              <w:rPr>
                <w:rFonts w:hint="eastAsia" w:ascii="仿宋" w:hAnsi="仿宋" w:eastAsia="仿宋" w:cs="仿宋_GB2312"/>
                <w:sz w:val="24"/>
                <w:lang w:val="en-US" w:eastAsia="zh-CN"/>
              </w:rPr>
              <w:t>5-6</w:t>
            </w:r>
            <w:r>
              <w:rPr>
                <w:rFonts w:hint="eastAsia" w:ascii="仿宋" w:hAnsi="仿宋" w:eastAsia="仿宋" w:cs="仿宋_GB2312"/>
                <w:sz w:val="24"/>
              </w:rPr>
              <w:t>分，</w:t>
            </w:r>
            <w:r>
              <w:rPr>
                <w:rFonts w:hint="eastAsia" w:ascii="仿宋" w:hAnsi="仿宋" w:eastAsia="仿宋" w:cs="仿宋_GB2312"/>
                <w:sz w:val="24"/>
                <w:lang w:val="en-US" w:eastAsia="zh-CN"/>
              </w:rPr>
              <w:t>承诺相对合理，项目实际可操作性一般的3-4</w:t>
            </w:r>
            <w:r>
              <w:rPr>
                <w:rFonts w:hint="eastAsia" w:ascii="仿宋" w:hAnsi="仿宋" w:eastAsia="仿宋" w:cs="仿宋_GB2312"/>
                <w:sz w:val="24"/>
              </w:rPr>
              <w:t>分，</w:t>
            </w:r>
            <w:r>
              <w:rPr>
                <w:rFonts w:hint="eastAsia" w:ascii="仿宋" w:hAnsi="仿宋" w:eastAsia="仿宋" w:cs="仿宋_GB2312"/>
                <w:sz w:val="24"/>
                <w:lang w:val="en-US" w:eastAsia="zh-CN"/>
              </w:rPr>
              <w:t>承诺不够合理，项目实际可操作性较差</w:t>
            </w:r>
            <w:r>
              <w:rPr>
                <w:rFonts w:hint="eastAsia" w:ascii="仿宋" w:hAnsi="仿宋" w:eastAsia="仿宋" w:cs="仿宋_GB2312"/>
                <w:sz w:val="24"/>
              </w:rPr>
              <w:t>得</w:t>
            </w:r>
            <w:r>
              <w:rPr>
                <w:rFonts w:hint="eastAsia" w:ascii="仿宋" w:hAnsi="仿宋" w:eastAsia="仿宋" w:cs="仿宋_GB2312"/>
                <w:sz w:val="24"/>
                <w:lang w:val="en-US" w:eastAsia="zh-CN"/>
              </w:rPr>
              <w:t>1-2</w:t>
            </w:r>
            <w:r>
              <w:rPr>
                <w:rFonts w:hint="eastAsia" w:ascii="仿宋" w:hAnsi="仿宋" w:eastAsia="仿宋" w:cs="仿宋_GB2312"/>
                <w:sz w:val="24"/>
              </w:rPr>
              <w:t>分，没有不得分。</w:t>
            </w:r>
          </w:p>
        </w:tc>
        <w:tc>
          <w:tcPr>
            <w:tcW w:w="864"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lang w:val="en-US" w:eastAsia="zh-CN"/>
              </w:rPr>
              <w:t>6</w:t>
            </w:r>
            <w:r>
              <w:rPr>
                <w:rFonts w:hint="eastAsia" w:ascii="仿宋" w:hAnsi="仿宋" w:eastAsia="仿宋" w:cs="仿宋_GB2312"/>
                <w:sz w:val="24"/>
              </w:rPr>
              <w:t>分</w:t>
            </w:r>
          </w:p>
        </w:tc>
      </w:tr>
    </w:tbl>
    <w:p>
      <w:pPr>
        <w:pStyle w:val="234"/>
        <w:spacing w:before="0"/>
        <w:ind w:firstLine="0" w:firstLineChars="0"/>
        <w:rPr>
          <w:rFonts w:hint="eastAsia" w:ascii="仿宋" w:hAnsi="仿宋" w:eastAsia="仿宋" w:cs="仿宋_GB2312"/>
          <w:color w:val="000000"/>
        </w:rPr>
      </w:pPr>
    </w:p>
    <w:p>
      <w:pPr>
        <w:pStyle w:val="234"/>
        <w:spacing w:before="0"/>
        <w:ind w:firstLine="480"/>
        <w:rPr>
          <w:rFonts w:hint="eastAsia" w:ascii="仿宋" w:hAnsi="仿宋" w:eastAsia="仿宋" w:cs="仿宋_GB2312"/>
          <w:color w:val="000000"/>
        </w:rPr>
      </w:pPr>
      <w:r>
        <w:rPr>
          <w:rFonts w:hint="eastAsia" w:ascii="仿宋" w:hAnsi="仿宋" w:eastAsia="仿宋" w:cs="仿宋_GB2312"/>
          <w:color w:val="000000"/>
        </w:rPr>
        <w:t>（计算得分时，按其算术平均值保留小数点后2位；评审小组成员个人主观打分偏离所有评审小组成员主观打分平均值30%以上的，由评审委员会启动评分畸高、畸低行为认定程序。）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ind w:firstLine="3360" w:firstLineChars="1400"/>
        <w:rPr>
          <w:rFonts w:hint="eastAsia" w:ascii="仿宋" w:hAnsi="仿宋" w:eastAsia="仿宋" w:cs="仿宋_GB2312"/>
          <w:color w:val="000000"/>
          <w:sz w:val="24"/>
        </w:rPr>
      </w:pPr>
    </w:p>
    <w:p>
      <w:pPr>
        <w:widowControl/>
        <w:spacing w:line="360" w:lineRule="auto"/>
        <w:rPr>
          <w:rFonts w:ascii="仿宋" w:hAnsi="仿宋" w:eastAsia="仿宋" w:cs="仿宋_GB2312"/>
          <w:color w:val="000000"/>
          <w:sz w:val="24"/>
        </w:rPr>
      </w:pP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30</w:t>
      </w:r>
      <w:r>
        <w:rPr>
          <w:rFonts w:hint="eastAsia" w:ascii="仿宋" w:hAnsi="仿宋" w:eastAsia="仿宋" w:cs="仿宋_GB2312"/>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kern w:val="0"/>
                <w:sz w:val="24"/>
              </w:rPr>
              <w:t>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pStyle w:val="2"/>
        <w:numPr>
          <w:ilvl w:val="0"/>
          <w:numId w:val="0"/>
        </w:numPr>
        <w:ind w:leftChars="0"/>
        <w:rPr>
          <w:rFonts w:hint="eastAsia"/>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rPr>
          <w:rFonts w:hint="eastAsia" w:ascii="仿宋" w:hAnsi="仿宋" w:eastAsia="仿宋" w:cs="仿宋_GB2312"/>
          <w:color w:val="000000"/>
          <w:sz w:val="24"/>
        </w:rPr>
      </w:pPr>
    </w:p>
    <w:p>
      <w:pPr>
        <w:widowControl/>
        <w:spacing w:line="360" w:lineRule="auto"/>
        <w:jc w:val="both"/>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ind w:firstLine="480" w:firstLineChars="200"/>
        <w:rPr>
          <w:rFonts w:ascii="仿宋" w:eastAsia="仿宋"/>
          <w:color w:val="000000"/>
          <w:kern w:val="0"/>
          <w:sz w:val="24"/>
        </w:rPr>
      </w:pPr>
      <w:bookmarkStart w:id="428" w:name="_GoBack"/>
      <w:bookmarkEnd w:id="428"/>
      <w:bookmarkStart w:id="429" w:name="第五部分"/>
      <w:bookmarkStart w:id="430" w:name="_Toc86217003"/>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11"/>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11"/>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1.履约保证金元。[履约保证金交至采购人处，服务完成后满（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widowControl/>
        <w:snapToGrid w:val="0"/>
        <w:spacing w:line="480" w:lineRule="exact"/>
        <w:ind w:firstLine="480" w:firstLineChars="200"/>
        <w:rPr>
          <w:rFonts w:ascii="仿宋" w:eastAsia="仿宋"/>
          <w:color w:val="000000"/>
          <w:kern w:val="0"/>
          <w:sz w:val="24"/>
        </w:rPr>
      </w:pPr>
    </w:p>
    <w:p>
      <w:pPr>
        <w:snapToGrid w:val="0"/>
        <w:spacing w:line="360" w:lineRule="auto"/>
        <w:jc w:val="center"/>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第六部分</w:t>
      </w:r>
      <w:bookmarkEnd w:id="429"/>
      <w:r>
        <w:rPr>
          <w:rFonts w:hint="eastAsia" w:ascii="仿宋" w:hAnsi="仿宋" w:eastAsia="仿宋" w:cs="仿宋_GB2312"/>
          <w:b/>
          <w:color w:val="000000"/>
          <w:sz w:val="36"/>
          <w:szCs w:val="20"/>
        </w:rPr>
        <w:t xml:space="preserve"> </w:t>
      </w:r>
      <w:bookmarkEnd w:id="430"/>
      <w:r>
        <w:rPr>
          <w:rFonts w:hint="eastAsia" w:ascii="仿宋" w:hAnsi="仿宋" w:eastAsia="仿宋" w:cs="仿宋_GB2312"/>
          <w:b/>
          <w:color w:val="000000"/>
          <w:sz w:val="36"/>
          <w:szCs w:val="20"/>
        </w:rPr>
        <w:t>应提交的有关格式范例</w:t>
      </w:r>
    </w:p>
    <w:p>
      <w:pPr>
        <w:spacing w:line="360" w:lineRule="auto"/>
        <w:jc w:val="center"/>
        <w:outlineLvl w:val="0"/>
        <w:rPr>
          <w:rFonts w:hint="eastAsia" w:ascii="仿宋" w:hAnsi="仿宋" w:eastAsia="仿宋" w:cs="仿宋_GB2312"/>
          <w:color w:val="000000"/>
          <w:sz w:val="36"/>
          <w:szCs w:val="36"/>
          <w:lang w:val="zh-CN"/>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（3）法定代表人授权委托书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（4）法定代表人及其授权代表的身份证（复印件）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（5）符合特定资格条件（如果项目要求）的有关证明材料（复印件）……（页码）</w:t>
      </w:r>
    </w:p>
    <w:p>
      <w:pPr>
        <w:snapToGrid w:val="0"/>
        <w:spacing w:line="360" w:lineRule="auto"/>
        <w:rPr>
          <w:rFonts w:hint="eastAsia" w:ascii="仿宋" w:hAnsi="仿宋" w:eastAsia="仿宋" w:cs="仿宋_GB2312"/>
          <w:color w:val="000000"/>
          <w:sz w:val="24"/>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rPr>
          <w:rFonts w:hint="eastAsia" w:ascii="仿宋" w:hAnsi="仿宋" w:eastAsia="仿宋" w:cs="仿宋_GB2312"/>
          <w:color w:val="000000"/>
          <w:sz w:val="36"/>
          <w:szCs w:val="36"/>
        </w:rPr>
      </w:pPr>
    </w:p>
    <w:p>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w:t>
      </w: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jc w:val="center"/>
        <w:outlineLvl w:val="0"/>
        <w:rPr>
          <w:rFonts w:hint="eastAsia" w:ascii="仿宋" w:hAnsi="仿宋" w:eastAsia="仿宋" w:cs="仿宋_GB2312"/>
          <w:b/>
          <w:color w:val="FF0000"/>
          <w:kern w:val="0"/>
          <w:sz w:val="24"/>
          <w:lang w:val="zh-CN"/>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sz w:val="32"/>
          <w:szCs w:val="32"/>
        </w:rPr>
        <w:t>三</w:t>
      </w:r>
      <w:r>
        <w:rPr>
          <w:rFonts w:hint="eastAsia" w:ascii="仿宋" w:hAnsi="仿宋" w:eastAsia="仿宋" w:cs="仿宋_GB2312"/>
          <w:b/>
          <w:color w:val="000000"/>
          <w:kern w:val="0"/>
          <w:sz w:val="32"/>
          <w:szCs w:val="32"/>
        </w:rPr>
        <w:t>、法定代表人授权委托书</w:t>
      </w:r>
    </w:p>
    <w:p>
      <w:pPr>
        <w:snapToGrid w:val="0"/>
        <w:spacing w:line="360" w:lineRule="auto"/>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四、法定代表人及其授权代表的身份证（复印件）</w:t>
      </w:r>
    </w:p>
    <w:p>
      <w:pPr>
        <w:widowControl/>
        <w:spacing w:line="360" w:lineRule="auto"/>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strike/>
          <w:color w:val="FF0000"/>
          <w:sz w:val="24"/>
        </w:rPr>
      </w:pPr>
      <w:r>
        <w:rPr>
          <w:rFonts w:hint="eastAsia" w:ascii="仿宋" w:hAnsi="仿宋" w:eastAsia="仿宋" w:cs="仿宋_GB2312"/>
          <w:b/>
          <w:color w:val="000000"/>
          <w:kern w:val="0"/>
          <w:sz w:val="32"/>
          <w:szCs w:val="32"/>
        </w:rPr>
        <w:br w:type="textWrapping"/>
      </w:r>
    </w:p>
    <w:p>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rPr>
        <w:br w:type="textWrapping"/>
      </w:r>
      <w:r>
        <w:rPr>
          <w:rFonts w:hint="eastAsia" w:ascii="仿宋" w:hAnsi="仿宋" w:eastAsia="仿宋" w:cs="仿宋_GB2312"/>
          <w:b/>
          <w:color w:val="000000"/>
          <w:sz w:val="32"/>
          <w:szCs w:val="32"/>
        </w:rPr>
        <w:t>五、符合特定资格条件（如果项目要求）</w:t>
      </w:r>
    </w:p>
    <w:p>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rPr>
        <w:t>的有关证明材料（复印件）</w:t>
      </w:r>
    </w:p>
    <w:p>
      <w:pPr>
        <w:widowControl/>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sz w:val="24"/>
        </w:rPr>
        <w:t>（由投标人根据招标公告合格的投标人应具备的特定资格要求编制；如果本项目没有设置特定资格条件，则不需要提供）</w:t>
      </w:r>
    </w:p>
    <w:p>
      <w:pPr>
        <w:spacing w:line="360" w:lineRule="auto"/>
        <w:outlineLvl w:val="0"/>
        <w:rPr>
          <w:rFonts w:ascii="仿宋" w:hAnsi="仿宋" w:eastAsia="仿宋" w:cs="仿宋_GB2312"/>
          <w:color w:val="000000"/>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513"/>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513"/>
        <w:spacing w:line="360" w:lineRule="auto"/>
        <w:rPr>
          <w:rFonts w:hint="eastAsia" w:ascii="仿宋" w:eastAsia="仿宋" w:cs="仿宋_GB2312"/>
          <w:color w:val="000000"/>
        </w:rPr>
      </w:pPr>
      <w:bookmarkStart w:id="431" w:name="OLE_LINK6"/>
      <w:bookmarkStart w:id="432" w:name="OLE_LINK7"/>
      <w:bookmarkStart w:id="433" w:name="OLE_LINK5"/>
      <w:r>
        <w:rPr>
          <w:rFonts w:hint="eastAsia" w:ascii="仿宋" w:eastAsia="仿宋" w:cs="仿宋_GB2312"/>
          <w:color w:val="000000"/>
        </w:rPr>
        <w:t>（2）技术响应表</w:t>
      </w:r>
      <w:r>
        <w:rPr>
          <w:rFonts w:hint="eastAsia" w:ascii="仿宋" w:eastAsia="仿宋" w:cs="仿宋_GB2312"/>
          <w:color w:val="000000"/>
          <w:lang w:val="zh-CN"/>
        </w:rPr>
        <w:t>………………………………………………………</w:t>
      </w:r>
      <w:r>
        <w:rPr>
          <w:rFonts w:hint="eastAsia" w:ascii="仿宋" w:eastAsia="仿宋" w:cs="仿宋_GB2312"/>
          <w:color w:val="000000"/>
        </w:rPr>
        <w:t>（页码）</w:t>
      </w:r>
      <w:bookmarkEnd w:id="431"/>
      <w:bookmarkEnd w:id="432"/>
    </w:p>
    <w:bookmarkEnd w:id="433"/>
    <w:p>
      <w:pPr>
        <w:pStyle w:val="513"/>
        <w:spacing w:line="360" w:lineRule="auto"/>
        <w:rPr>
          <w:rFonts w:hint="eastAsia" w:ascii="仿宋" w:eastAsia="仿宋" w:cs="仿宋_GB2312"/>
          <w:color w:val="000000"/>
        </w:rPr>
      </w:pPr>
      <w:r>
        <w:rPr>
          <w:rFonts w:hint="eastAsia" w:ascii="仿宋" w:eastAsia="仿宋" w:cs="仿宋_GB2312"/>
          <w:color w:val="000000"/>
        </w:rPr>
        <w:t>（3）商务响应表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（4</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（5）项目负责人情况表………………………………………………（页码）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（6）项目组人员名单…………………………………………………（页码）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（7）承诺书……………………………………………………………（页码）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hint="eastAsia"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pacing w:line="360" w:lineRule="auto"/>
        <w:rPr>
          <w:rFonts w:hint="eastAsia" w:ascii="仿宋" w:hAnsi="仿宋" w:eastAsia="仿宋" w:cs="仿宋_GB2312"/>
          <w:color w:val="FF0000"/>
          <w:kern w:val="0"/>
          <w:sz w:val="24"/>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16"/>
        <w:snapToGrid w:val="0"/>
        <w:rPr>
          <w:rFonts w:ascii="仿宋" w:hAnsi="仿宋" w:eastAsia="仿宋"/>
          <w:sz w:val="30"/>
          <w:szCs w:val="30"/>
          <w:u w:val="single"/>
        </w:rPr>
      </w:pPr>
      <w:r>
        <w:rPr>
          <w:rFonts w:hint="eastAsia" w:ascii="仿宋" w:hAnsi="仿宋" w:eastAsia="仿宋"/>
          <w:sz w:val="30"/>
          <w:szCs w:val="30"/>
        </w:rPr>
        <w:t xml:space="preserve"> </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b/>
          <w:bCs/>
          <w:color w:val="000000"/>
          <w:sz w:val="32"/>
          <w:szCs w:val="32"/>
        </w:rPr>
        <w:sectPr>
          <w:pgSz w:w="11906" w:h="16838"/>
          <w:pgMar w:top="1247" w:right="1418" w:bottom="1276" w:left="1418" w:header="851" w:footer="992" w:gutter="0"/>
          <w:cols w:space="720" w:num="1"/>
          <w:titlePg/>
          <w:docGrid w:linePitch="312" w:charSpace="0"/>
        </w:sectPr>
      </w:pPr>
      <w:r>
        <w:rPr>
          <w:rFonts w:hint="eastAsia" w:ascii="仿宋" w:hAnsi="仿宋" w:eastAsia="仿宋" w:cs="仿宋_GB2312"/>
          <w:color w:val="000000"/>
          <w:kern w:val="0"/>
          <w:sz w:val="24"/>
        </w:rPr>
        <w:t xml:space="preserve">                                       日期：  年  月   日</w:t>
      </w:r>
    </w:p>
    <w:p>
      <w:pPr>
        <w:snapToGrid w:val="0"/>
        <w:spacing w:before="50" w:after="50"/>
        <w:jc w:val="center"/>
        <w:rPr>
          <w:rFonts w:hint="eastAsia" w:ascii="仿宋" w:hAnsi="仿宋" w:eastAsia="仿宋"/>
          <w:b/>
          <w:bCs/>
          <w:color w:val="000000"/>
          <w:spacing w:val="6"/>
          <w:sz w:val="32"/>
          <w:szCs w:val="32"/>
        </w:rPr>
      </w:pPr>
      <w:r>
        <w:rPr>
          <w:rFonts w:hint="eastAsia" w:ascii="仿宋" w:hAnsi="仿宋" w:eastAsia="仿宋"/>
          <w:b/>
          <w:bCs/>
          <w:color w:val="000000"/>
          <w:spacing w:val="6"/>
          <w:sz w:val="32"/>
          <w:szCs w:val="32"/>
        </w:rPr>
        <w:t>二、技术响应表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4" w:name="_Toc64369808"/>
            <w:r>
              <w:rPr>
                <w:rFonts w:hint="eastAsia" w:ascii="仿宋" w:hAnsi="仿宋" w:eastAsia="仿宋"/>
                <w:sz w:val="24"/>
              </w:rPr>
              <w:t>序号</w:t>
            </w:r>
            <w:bookmarkEnd w:id="434"/>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5" w:name="_Toc64369809"/>
            <w:bookmarkStart w:id="436" w:name="_Toc64369810"/>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5"/>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6"/>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7" w:name="_Toc64369811"/>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8" w:name="_Toc64369812"/>
            <w:r>
              <w:rPr>
                <w:rFonts w:hint="eastAsia" w:ascii="仿宋" w:hAnsi="仿宋" w:eastAsia="仿宋"/>
                <w:sz w:val="24"/>
              </w:rPr>
              <w:t>1</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9" w:name="_Toc64369813"/>
            <w:r>
              <w:rPr>
                <w:rFonts w:hint="eastAsia" w:ascii="仿宋" w:hAnsi="仿宋" w:eastAsia="仿宋"/>
                <w:sz w:val="24"/>
              </w:rPr>
              <w:t>2</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0" w:name="_Toc64369814"/>
            <w:r>
              <w:rPr>
                <w:rFonts w:hint="eastAsia" w:ascii="仿宋" w:hAnsi="仿宋" w:eastAsia="仿宋"/>
                <w:sz w:val="24"/>
              </w:rPr>
              <w:t>…</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eastAsia="仿宋"/>
          <w:b/>
          <w:bCs/>
          <w:sz w:val="30"/>
          <w:szCs w:val="30"/>
          <w:lang w:val="en-US" w:eastAsia="zh-CN"/>
        </w:rPr>
      </w:pPr>
      <w:r>
        <w:rPr>
          <w:rFonts w:hint="eastAsia" w:ascii="仿宋" w:hAnsi="仿宋" w:eastAsia="仿宋" w:cs="仿宋_GB2312"/>
          <w:color w:val="000000"/>
          <w:kern w:val="0"/>
          <w:sz w:val="24"/>
        </w:rPr>
        <w:t xml:space="preserve">                                       日期：  年  月  </w:t>
      </w:r>
      <w:r>
        <w:rPr>
          <w:rFonts w:hint="eastAsia" w:ascii="仿宋" w:hAnsi="仿宋" w:eastAsia="仿宋" w:cs="仿宋_GB2312"/>
          <w:color w:val="000000"/>
          <w:kern w:val="0"/>
          <w:sz w:val="24"/>
          <w:lang w:val="en-US" w:eastAsia="zh-CN"/>
        </w:rPr>
        <w:t>日</w:t>
      </w: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16"/>
        <w:snapToGrid w:val="0"/>
        <w:jc w:val="center"/>
        <w:rPr>
          <w:rFonts w:hint="eastAsia" w:ascii="仿宋" w:eastAsia="仿宋"/>
          <w:spacing w:val="40"/>
          <w:kern w:val="0"/>
          <w:sz w:val="36"/>
          <w:szCs w:val="36"/>
          <w:lang w:val="en-US" w:eastAsia="zh-CN"/>
        </w:rPr>
      </w:pPr>
    </w:p>
    <w:p>
      <w:pPr>
        <w:jc w:val="center"/>
        <w:rPr>
          <w:rFonts w:hint="eastAsia"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三、商务响应表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1" w:name="_Toc64369815"/>
            <w:r>
              <w:rPr>
                <w:rFonts w:hint="eastAsia" w:ascii="仿宋" w:hAnsi="仿宋" w:eastAsia="仿宋"/>
                <w:sz w:val="24"/>
              </w:rPr>
              <w:t>类别</w:t>
            </w:r>
            <w:bookmarkEnd w:id="441"/>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2" w:name="_Toc64369816"/>
            <w:r>
              <w:rPr>
                <w:rFonts w:hint="eastAsia" w:ascii="仿宋" w:hAnsi="仿宋" w:eastAsia="仿宋"/>
                <w:sz w:val="24"/>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3" w:name="_Toc64369817"/>
            <w:r>
              <w:rPr>
                <w:rFonts w:hint="eastAsia" w:ascii="仿宋" w:hAnsi="仿宋" w:eastAsia="仿宋"/>
                <w:sz w:val="24"/>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4" w:name="_Toc64369818"/>
            <w:r>
              <w:rPr>
                <w:rFonts w:hint="eastAsia" w:ascii="仿宋" w:hAnsi="仿宋" w:eastAsia="仿宋"/>
                <w:sz w:val="24"/>
              </w:rPr>
              <w:t>偏离情况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质量要求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检查、考核、奖惩办法</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color w:val="000000"/>
          <w:sz w:val="24"/>
        </w:rPr>
      </w:pPr>
    </w:p>
    <w:p>
      <w:pPr>
        <w:autoSpaceDE w:val="0"/>
        <w:autoSpaceDN w:val="0"/>
        <w:spacing w:line="360" w:lineRule="auto"/>
        <w:rPr>
          <w:rFonts w:hint="eastAsia"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四、项目组织实施方案</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五、项目负责人情况表</w:t>
      </w:r>
    </w:p>
    <w:p>
      <w:pPr>
        <w:spacing w:line="360" w:lineRule="auto"/>
        <w:jc w:val="center"/>
        <w:rPr>
          <w:rFonts w:hint="eastAsia"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六、项目组人员名单</w:t>
      </w:r>
    </w:p>
    <w:p>
      <w:pPr>
        <w:spacing w:line="360" w:lineRule="auto"/>
        <w:rPr>
          <w:rFonts w:hint="eastAsia"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pStyle w:val="476"/>
        <w:keepNext w:val="0"/>
        <w:pageBreakBefore w:val="0"/>
        <w:tabs>
          <w:tab w:val="clear" w:pos="720"/>
        </w:tabs>
        <w:snapToGrid w:val="0"/>
        <w:spacing w:before="240"/>
        <w:outlineLvl w:val="9"/>
        <w:rPr>
          <w:rFonts w:ascii="仿宋" w:hAnsi="仿宋" w:eastAsia="仿宋" w:cs="仿宋_GB2312"/>
          <w:kern w:val="2"/>
          <w:sz w:val="32"/>
          <w:szCs w:val="32"/>
        </w:rPr>
      </w:pPr>
      <w:r>
        <w:rPr>
          <w:rFonts w:hint="eastAsia" w:ascii="仿宋" w:hAnsi="仿宋" w:eastAsia="仿宋" w:cs="仿宋_GB2312"/>
          <w:bCs/>
          <w:kern w:val="2"/>
          <w:sz w:val="32"/>
          <w:szCs w:val="32"/>
        </w:rPr>
        <w:t>七、承诺书</w:t>
      </w:r>
    </w:p>
    <w:p>
      <w:pPr>
        <w:spacing w:line="360" w:lineRule="auto"/>
        <w:ind w:firstLine="360" w:firstLineChars="150"/>
        <w:jc w:val="left"/>
        <w:rPr>
          <w:rFonts w:hint="eastAsia"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本公司郑重声明，为切实保障项目履约质量，保证项目实施进度，本公司已于项目开标截止时间前配备以下设备，拟用于</w:t>
      </w:r>
      <w:r>
        <w:rPr>
          <w:rFonts w:hint="eastAsia" w:ascii="仿宋" w:hAnsi="仿宋" w:eastAsia="仿宋"/>
          <w:sz w:val="24"/>
          <w:u w:val="single"/>
        </w:rPr>
        <w:t>（单位名称）</w:t>
      </w:r>
      <w:r>
        <w:rPr>
          <w:rFonts w:hint="eastAsia" w:ascii="仿宋" w:hAnsi="仿宋" w:eastAsia="仿宋"/>
          <w:sz w:val="24"/>
        </w:rPr>
        <w:t xml:space="preserve"> 的 </w:t>
      </w:r>
      <w:r>
        <w:rPr>
          <w:rFonts w:hint="eastAsia" w:ascii="仿宋" w:hAnsi="仿宋" w:eastAsia="仿宋"/>
          <w:sz w:val="24"/>
          <w:u w:val="single"/>
        </w:rPr>
        <w:t>（项目名称）</w:t>
      </w:r>
      <w:r>
        <w:rPr>
          <w:rFonts w:hint="eastAsia" w:ascii="仿宋" w:hAnsi="仿宋" w:eastAsia="仿宋"/>
          <w:sz w:val="24"/>
        </w:rPr>
        <w:t>，中标后无故不予更换，并愿意接受社会各方监督。若本公司中标后未按承诺及招标文件规定提供以下设备用于该项目或设备无法到位，愿意取消本项目中标资格或解除合同，承担招标人损失并依法接受处理。具体设备清单如下：</w:t>
      </w:r>
    </w:p>
    <w:p>
      <w:pPr>
        <w:spacing w:line="360" w:lineRule="auto"/>
        <w:ind w:firstLine="360" w:firstLineChars="150"/>
        <w:jc w:val="left"/>
        <w:rPr>
          <w:rFonts w:ascii="仿宋" w:hAnsi="仿宋" w:eastAsia="仿宋"/>
          <w:sz w:val="24"/>
        </w:rPr>
      </w:pPr>
    </w:p>
    <w:tbl>
      <w:tblPr>
        <w:tblStyle w:val="60"/>
        <w:tblW w:w="9178" w:type="dxa"/>
        <w:jc w:val="center"/>
        <w:tblLayout w:type="fixed"/>
        <w:tblCellMar>
          <w:top w:w="0" w:type="dxa"/>
          <w:left w:w="108" w:type="dxa"/>
          <w:bottom w:w="0" w:type="dxa"/>
          <w:right w:w="108" w:type="dxa"/>
        </w:tblCellMar>
      </w:tblPr>
      <w:tblGrid>
        <w:gridCol w:w="1035"/>
        <w:gridCol w:w="2306"/>
        <w:gridCol w:w="2015"/>
        <w:gridCol w:w="1661"/>
        <w:gridCol w:w="2161"/>
      </w:tblGrid>
      <w:tr>
        <w:tblPrEx>
          <w:tblCellMar>
            <w:top w:w="0" w:type="dxa"/>
            <w:left w:w="108" w:type="dxa"/>
            <w:bottom w:w="0" w:type="dxa"/>
            <w:right w:w="108" w:type="dxa"/>
          </w:tblCellMar>
        </w:tblPrEx>
        <w:trPr>
          <w:trHeight w:val="654"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设备名称</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规格型号</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i/>
                <w:kern w:val="0"/>
                <w:sz w:val="24"/>
              </w:rPr>
            </w:pPr>
            <w:r>
              <w:rPr>
                <w:rFonts w:hint="eastAsia" w:ascii="仿宋" w:hAnsi="仿宋" w:eastAsia="仿宋" w:cs="宋体"/>
                <w:kern w:val="0"/>
                <w:sz w:val="24"/>
              </w:rPr>
              <w:t>车牌号</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备注</w:t>
            </w:r>
          </w:p>
        </w:tc>
      </w:tr>
      <w:tr>
        <w:tblPrEx>
          <w:tblCellMar>
            <w:top w:w="0" w:type="dxa"/>
            <w:left w:w="108" w:type="dxa"/>
            <w:bottom w:w="0" w:type="dxa"/>
            <w:right w:w="108" w:type="dxa"/>
          </w:tblCellMar>
        </w:tblPrEx>
        <w:trPr>
          <w:trHeight w:val="337"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single" w:color="auto" w:sz="4" w:space="0"/>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66"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37"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37"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37"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37"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37"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47" w:hRule="atLeast"/>
          <w:jc w:val="center"/>
        </w:trPr>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ascii="仿宋" w:hAnsi="仿宋" w:eastAsia="仿宋" w:cs="宋体"/>
                <w:kern w:val="0"/>
                <w:sz w:val="24"/>
              </w:rPr>
              <w:t>…</w:t>
            </w:r>
          </w:p>
        </w:tc>
        <w:tc>
          <w:tcPr>
            <w:tcW w:w="230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0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6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2161"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kern w:val="0"/>
                <w:sz w:val="24"/>
              </w:rPr>
            </w:pPr>
          </w:p>
        </w:tc>
      </w:tr>
    </w:tbl>
    <w:p>
      <w:pPr>
        <w:spacing w:line="360" w:lineRule="auto"/>
        <w:ind w:right="420"/>
        <w:rPr>
          <w:rFonts w:ascii="仿宋" w:hAnsi="仿宋" w:eastAsia="仿宋" w:cs="仿宋_GB2312"/>
          <w:b/>
          <w:sz w:val="24"/>
        </w:rPr>
      </w:pPr>
    </w:p>
    <w:p>
      <w:pPr>
        <w:spacing w:line="360" w:lineRule="auto"/>
        <w:ind w:right="420"/>
        <w:rPr>
          <w:rFonts w:ascii="仿宋" w:hAnsi="仿宋" w:eastAsia="仿宋" w:cs="仿宋_GB2312"/>
          <w:b/>
          <w:sz w:val="24"/>
        </w:rPr>
      </w:pPr>
    </w:p>
    <w:p>
      <w:pPr>
        <w:spacing w:line="360" w:lineRule="auto"/>
        <w:ind w:right="104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 xml:space="preserve">名称（ </w:t>
      </w:r>
      <w:r>
        <w:rPr>
          <w:rFonts w:hint="eastAsia" w:ascii="仿宋" w:hAnsi="仿宋" w:eastAsia="仿宋" w:cs="仿宋_GB2312"/>
          <w:sz w:val="24"/>
        </w:rPr>
        <w:t>电子签名</w:t>
      </w:r>
      <w:r>
        <w:rPr>
          <w:rFonts w:hint="eastAsia" w:ascii="仿宋" w:hAnsi="仿宋" w:eastAsia="仿宋"/>
          <w:sz w:val="24"/>
        </w:rPr>
        <w:t>）：</w:t>
      </w:r>
    </w:p>
    <w:p>
      <w:pPr>
        <w:spacing w:line="360" w:lineRule="auto"/>
        <w:jc w:val="center"/>
        <w:rPr>
          <w:rFonts w:hint="eastAsia" w:ascii="仿宋" w:hAnsi="仿宋" w:eastAsia="仿宋" w:cs="仿宋_GB2312"/>
          <w:color w:val="000000"/>
          <w:kern w:val="0"/>
          <w:sz w:val="24"/>
        </w:rPr>
      </w:pPr>
      <w:r>
        <w:rPr>
          <w:rFonts w:hint="eastAsia" w:ascii="仿宋" w:hAnsi="仿宋" w:eastAsia="仿宋"/>
          <w:sz w:val="24"/>
        </w:rPr>
        <w:t xml:space="preserve">                              日 期：    </w:t>
      </w:r>
      <w:r>
        <w:rPr>
          <w:rFonts w:hint="eastAsia" w:ascii="仿宋" w:hAnsi="仿宋" w:eastAsia="仿宋" w:cs="仿宋_GB2312"/>
          <w:color w:val="000000"/>
          <w:kern w:val="0"/>
          <w:sz w:val="24"/>
        </w:rPr>
        <w:t>年  月   日</w:t>
      </w: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color w:val="000000"/>
          <w:kern w:val="0"/>
          <w:sz w:val="24"/>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hint="eastAsia"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hint="eastAsia" w:ascii="仿宋" w:hAnsi="仿宋" w:eastAsia="仿宋" w:cs="仿宋_GB2312"/>
          <w:color w:val="000000"/>
          <w:kern w:val="0"/>
          <w:sz w:val="24"/>
        </w:rPr>
      </w:pPr>
    </w:p>
    <w:p>
      <w:pPr>
        <w:autoSpaceDE w:val="0"/>
        <w:autoSpaceDN w:val="0"/>
        <w:spacing w:line="360" w:lineRule="auto"/>
        <w:ind w:firstLine="120"/>
        <w:rPr>
          <w:rFonts w:hint="eastAsia" w:ascii="仿宋" w:hAnsi="仿宋" w:eastAsia="仿宋" w:cs="仿宋_GB2312"/>
          <w:color w:val="000000"/>
          <w:sz w:val="24"/>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十、投标人认为需要的其他商务技术文件或说明</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hint="eastAsia" w:ascii="仿宋" w:hAnsi="仿宋" w:eastAsia="仿宋" w:cs="仿宋_GB2312"/>
          <w:color w:val="000000"/>
          <w:sz w:val="24"/>
        </w:rPr>
      </w:pPr>
    </w:p>
    <w:p>
      <w:pPr>
        <w:spacing w:line="360" w:lineRule="auto"/>
        <w:rPr>
          <w:rFonts w:hint="eastAsia" w:ascii="仿宋" w:hAnsi="仿宋" w:eastAsia="仿宋" w:cs="仿宋_GB2312"/>
          <w:b/>
          <w:bCs/>
          <w:color w:val="000000"/>
          <w:sz w:val="30"/>
          <w:szCs w:val="30"/>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12"/>
        </w:num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投标（开标）一览表……………………………………………………（页码）</w:t>
      </w:r>
    </w:p>
    <w:p>
      <w:pPr>
        <w:numPr>
          <w:ilvl w:val="0"/>
          <w:numId w:val="12"/>
        </w:num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投标报价明细表…………………………………………………………（页码）</w:t>
      </w:r>
    </w:p>
    <w:p>
      <w:pPr>
        <w:spacing w:line="360" w:lineRule="auto"/>
        <w:outlineLvl w:val="0"/>
        <w:rPr>
          <w:rFonts w:hint="eastAsia"/>
        </w:rPr>
      </w:pPr>
      <w:r>
        <w:rPr>
          <w:rFonts w:hint="eastAsia" w:ascii="仿宋" w:hAnsi="仿宋" w:eastAsia="仿宋" w:cs="仿宋_GB2312"/>
          <w:kern w:val="0"/>
          <w:sz w:val="24"/>
        </w:rPr>
        <w:t>（3）投入设备明细表…………………………………………………………（页码）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（4）中小企业声明函（如有）………………………………………………（页码）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（5）残疾人福利性单位声明函（如有）……………………………………（页码）</w:t>
      </w:r>
    </w:p>
    <w:p>
      <w:pPr>
        <w:spacing w:line="360" w:lineRule="auto"/>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pStyle w:val="476"/>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476"/>
        <w:keepNext w:val="0"/>
        <w:pageBreakBefore w:val="0"/>
        <w:tabs>
          <w:tab w:val="clear" w:pos="720"/>
        </w:tabs>
        <w:snapToGrid w:val="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hint="eastAsia" w:ascii="仿宋" w:hAnsi="仿宋" w:eastAsia="仿宋" w:cs="仿宋_GB2312"/>
          <w:color w:val="000000"/>
          <w:kern w:val="0"/>
          <w:sz w:val="24"/>
          <w:lang w:val="zh-CN"/>
        </w:rPr>
      </w:pPr>
      <w:bookmarkStart w:id="445"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444"/>
        <w:gridCol w:w="1311"/>
        <w:gridCol w:w="1455"/>
        <w:gridCol w:w="159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序号</w:t>
            </w:r>
          </w:p>
        </w:tc>
        <w:tc>
          <w:tcPr>
            <w:tcW w:w="2444"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服务内容</w:t>
            </w:r>
          </w:p>
        </w:tc>
        <w:tc>
          <w:tcPr>
            <w:tcW w:w="1311"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cs="仿宋"/>
                <w:b/>
                <w:sz w:val="24"/>
              </w:rPr>
              <w:t>单位(项)</w:t>
            </w:r>
          </w:p>
        </w:tc>
        <w:tc>
          <w:tcPr>
            <w:tcW w:w="1455"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工作量（年限）</w:t>
            </w:r>
          </w:p>
        </w:tc>
        <w:tc>
          <w:tcPr>
            <w:tcW w:w="1590"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sz w:val="24"/>
              </w:rPr>
              <w:t>单价（元/月）</w:t>
            </w:r>
          </w:p>
        </w:tc>
        <w:tc>
          <w:tcPr>
            <w:tcW w:w="1684" w:type="dxa"/>
            <w:noWrap w:val="0"/>
            <w:vAlign w:val="center"/>
          </w:tcPr>
          <w:p>
            <w:pPr>
              <w:spacing w:line="360" w:lineRule="auto"/>
              <w:jc w:val="center"/>
              <w:rPr>
                <w:rFonts w:ascii="仿宋" w:hAnsi="仿宋" w:eastAsia="仿宋"/>
                <w:b/>
                <w:sz w:val="24"/>
              </w:rPr>
            </w:pPr>
            <w:r>
              <w:rPr>
                <w:rFonts w:hint="eastAsia" w:ascii="仿宋" w:hAnsi="仿宋" w:eastAsia="仿宋"/>
                <w:b/>
                <w:sz w:val="24"/>
              </w:rPr>
              <w:t>总价</w:t>
            </w:r>
          </w:p>
          <w:p>
            <w:pPr>
              <w:spacing w:line="360" w:lineRule="auto"/>
              <w:jc w:val="center"/>
              <w:rPr>
                <w:rFonts w:hint="eastAsia" w:ascii="仿宋" w:hAnsi="仿宋" w:eastAsia="仿宋" w:cs="仿宋_GB2312"/>
                <w:b/>
                <w:color w:val="000000"/>
                <w:sz w:val="24"/>
              </w:rPr>
            </w:pPr>
            <w:r>
              <w:rPr>
                <w:rFonts w:hint="eastAsia" w:ascii="仿宋" w:hAnsi="仿宋" w:eastAsia="仿宋"/>
                <w:b/>
                <w:sz w:val="24"/>
              </w:rPr>
              <w:t>（元/12个月）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b/>
                <w:sz w:val="24"/>
              </w:rPr>
              <w:t>1</w:t>
            </w:r>
          </w:p>
        </w:tc>
        <w:tc>
          <w:tcPr>
            <w:tcW w:w="2444"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华舍街道道路(绿化地)清扫保洁、垃圾分类收集、清运服务采购项目</w:t>
            </w:r>
          </w:p>
        </w:tc>
        <w:tc>
          <w:tcPr>
            <w:tcW w:w="1311"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455"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12个月</w:t>
            </w:r>
          </w:p>
        </w:tc>
        <w:tc>
          <w:tcPr>
            <w:tcW w:w="1590" w:type="dxa"/>
            <w:noWrap w:val="0"/>
            <w:vAlign w:val="center"/>
          </w:tcPr>
          <w:p>
            <w:pPr>
              <w:spacing w:line="360" w:lineRule="auto"/>
              <w:jc w:val="center"/>
              <w:rPr>
                <w:rFonts w:hint="eastAsia" w:ascii="仿宋" w:hAnsi="仿宋" w:eastAsia="仿宋" w:cs="仿宋_GB2312"/>
                <w:color w:val="000000"/>
                <w:sz w:val="24"/>
              </w:rPr>
            </w:pPr>
          </w:p>
        </w:tc>
        <w:tc>
          <w:tcPr>
            <w:tcW w:w="168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6"/>
            <w:noWrap w:val="0"/>
            <w:vAlign w:val="center"/>
          </w:tcPr>
          <w:p>
            <w:pPr>
              <w:spacing w:line="360" w:lineRule="auto"/>
              <w:jc w:val="left"/>
              <w:rPr>
                <w:rFonts w:hint="eastAsia" w:ascii="仿宋" w:hAnsi="仿宋" w:eastAsia="仿宋" w:cs="仿宋_GB2312"/>
                <w:color w:val="000000"/>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r>
              <w:rPr>
                <w:rFonts w:hint="eastAsia" w:ascii="仿宋" w:hAnsi="仿宋" w:eastAsia="仿宋"/>
                <w:b/>
                <w:sz w:val="24"/>
              </w:rPr>
              <w:t xml:space="preserve">                                                    </w:t>
            </w:r>
          </w:p>
        </w:tc>
      </w:tr>
    </w:tbl>
    <w:p>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 w:hAnsi="仿宋" w:eastAsia="仿宋" w:cs="仿宋_GB2312"/>
          <w:color w:val="000000"/>
          <w:kern w:val="0"/>
          <w:sz w:val="24"/>
          <w:lang w:val="zh-CN"/>
        </w:rPr>
      </w:pPr>
    </w:p>
    <w:p>
      <w:pPr>
        <w:snapToGrid w:val="0"/>
        <w:spacing w:line="360" w:lineRule="auto"/>
        <w:ind w:firstLine="482" w:firstLineChars="200"/>
        <w:jc w:val="right"/>
        <w:rPr>
          <w:rFonts w:hint="eastAsia" w:ascii="仿宋" w:hAnsi="仿宋" w:eastAsia="仿宋"/>
          <w:b/>
          <w:color w:val="000000"/>
          <w:kern w:val="0"/>
          <w:sz w:val="24"/>
        </w:rPr>
      </w:pP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45"/>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keepNext/>
        <w:widowControl/>
        <w:tabs>
          <w:tab w:val="left" w:pos="851"/>
        </w:tabs>
        <w:adjustRightInd/>
        <w:spacing w:before="240" w:after="60"/>
        <w:ind w:left="702" w:leftChars="39" w:hanging="620" w:hangingChars="193"/>
        <w:jc w:val="center"/>
        <w:outlineLvl w:val="0"/>
        <w:rPr>
          <w:rFonts w:ascii="仿宋" w:hAnsi="仿宋" w:eastAsia="仿宋"/>
          <w:b/>
          <w:kern w:val="28"/>
          <w:sz w:val="32"/>
          <w:szCs w:val="32"/>
        </w:rPr>
      </w:pPr>
      <w:r>
        <w:rPr>
          <w:rFonts w:hint="eastAsia" w:ascii="仿宋" w:hAnsi="仿宋" w:eastAsia="仿宋"/>
          <w:b/>
          <w:kern w:val="28"/>
          <w:sz w:val="32"/>
          <w:szCs w:val="32"/>
        </w:rPr>
        <w:t>二：投标报价明细表</w:t>
      </w:r>
    </w:p>
    <w:p>
      <w:pPr>
        <w:adjustRightInd/>
      </w:pPr>
    </w:p>
    <w:p>
      <w:pPr>
        <w:adjustRightInd/>
      </w:pPr>
    </w:p>
    <w:tbl>
      <w:tblPr>
        <w:tblStyle w:val="60"/>
        <w:tblW w:w="9639"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10"/>
        <w:gridCol w:w="661"/>
        <w:gridCol w:w="1139"/>
        <w:gridCol w:w="28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2410" w:type="dxa"/>
            <w:noWrap w:val="0"/>
            <w:vAlign w:val="center"/>
          </w:tcPr>
          <w:p>
            <w:pPr>
              <w:widowControl/>
              <w:adjustRightInd/>
              <w:jc w:val="center"/>
              <w:textAlignment w:val="center"/>
              <w:rPr>
                <w:rFonts w:ascii="仿宋" w:hAnsi="仿宋" w:eastAsia="仿宋" w:cs="宋体"/>
                <w:sz w:val="24"/>
              </w:rPr>
            </w:pPr>
            <w:r>
              <w:rPr>
                <w:rFonts w:hint="eastAsia" w:ascii="仿宋" w:hAnsi="仿宋" w:eastAsia="仿宋" w:cs="宋体"/>
                <w:kern w:val="0"/>
                <w:sz w:val="24"/>
              </w:rPr>
              <w:t>项目内容</w:t>
            </w:r>
          </w:p>
        </w:tc>
        <w:tc>
          <w:tcPr>
            <w:tcW w:w="661" w:type="dxa"/>
            <w:noWrap w:val="0"/>
            <w:vAlign w:val="center"/>
          </w:tcPr>
          <w:p>
            <w:pPr>
              <w:widowControl/>
              <w:adjustRightInd/>
              <w:jc w:val="center"/>
              <w:textAlignment w:val="center"/>
              <w:rPr>
                <w:rFonts w:ascii="仿宋" w:hAnsi="仿宋" w:eastAsia="仿宋" w:cs="宋体"/>
                <w:sz w:val="24"/>
              </w:rPr>
            </w:pPr>
            <w:r>
              <w:rPr>
                <w:rFonts w:hint="eastAsia" w:ascii="仿宋" w:hAnsi="仿宋" w:eastAsia="仿宋" w:cs="宋体"/>
                <w:kern w:val="0"/>
                <w:sz w:val="24"/>
              </w:rPr>
              <w:t>数量</w:t>
            </w:r>
          </w:p>
        </w:tc>
        <w:tc>
          <w:tcPr>
            <w:tcW w:w="1139" w:type="dxa"/>
            <w:noWrap w:val="0"/>
            <w:vAlign w:val="center"/>
          </w:tcPr>
          <w:p>
            <w:pPr>
              <w:widowControl/>
              <w:adjustRightInd/>
              <w:jc w:val="center"/>
              <w:textAlignment w:val="center"/>
              <w:rPr>
                <w:rFonts w:ascii="仿宋" w:hAnsi="仿宋" w:eastAsia="仿宋" w:cs="宋体"/>
                <w:sz w:val="24"/>
              </w:rPr>
            </w:pPr>
            <w:r>
              <w:rPr>
                <w:rFonts w:hint="eastAsia" w:ascii="仿宋" w:hAnsi="仿宋" w:eastAsia="仿宋" w:cs="宋体"/>
                <w:kern w:val="0"/>
                <w:sz w:val="24"/>
              </w:rPr>
              <w:t>月报价/ 金额(元)</w:t>
            </w:r>
          </w:p>
        </w:tc>
        <w:tc>
          <w:tcPr>
            <w:tcW w:w="2878" w:type="dxa"/>
            <w:noWrap w:val="0"/>
            <w:vAlign w:val="center"/>
          </w:tcPr>
          <w:p>
            <w:pPr>
              <w:widowControl/>
              <w:adjustRightInd/>
              <w:jc w:val="center"/>
              <w:textAlignment w:val="center"/>
              <w:rPr>
                <w:rFonts w:ascii="仿宋" w:hAnsi="仿宋" w:eastAsia="仿宋" w:cs="宋体"/>
                <w:sz w:val="24"/>
              </w:rPr>
            </w:pPr>
            <w:r>
              <w:rPr>
                <w:rFonts w:hint="eastAsia" w:ascii="仿宋" w:hAnsi="仿宋" w:eastAsia="仿宋" w:cs="宋体"/>
                <w:kern w:val="0"/>
                <w:sz w:val="24"/>
              </w:rPr>
              <w:t>计算依据数量（公式及过程）</w:t>
            </w:r>
          </w:p>
        </w:tc>
        <w:tc>
          <w:tcPr>
            <w:tcW w:w="2551" w:type="dxa"/>
            <w:noWrap w:val="0"/>
            <w:vAlign w:val="center"/>
          </w:tcPr>
          <w:p>
            <w:pPr>
              <w:widowControl/>
              <w:adjustRightInd/>
              <w:jc w:val="center"/>
              <w:textAlignment w:val="center"/>
              <w:rPr>
                <w:rFonts w:ascii="仿宋" w:hAnsi="仿宋" w:eastAsia="仿宋" w:cs="宋体"/>
                <w:sz w:val="24"/>
              </w:rPr>
            </w:pPr>
            <w:r>
              <w:rPr>
                <w:rFonts w:hint="eastAsia" w:ascii="仿宋" w:hAnsi="仿宋" w:eastAsia="仿宋"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410" w:type="dxa"/>
            <w:noWrap w:val="0"/>
            <w:vAlign w:val="center"/>
          </w:tcPr>
          <w:p>
            <w:pPr>
              <w:widowControl/>
              <w:adjustRightInd/>
              <w:jc w:val="left"/>
              <w:textAlignment w:val="center"/>
              <w:rPr>
                <w:rFonts w:ascii="仿宋" w:hAnsi="仿宋" w:eastAsia="仿宋" w:cs="宋体"/>
                <w:b w:val="0"/>
                <w:bCs/>
                <w:sz w:val="24"/>
              </w:rPr>
            </w:pPr>
            <w:r>
              <w:rPr>
                <w:rFonts w:hint="eastAsia" w:ascii="仿宋" w:hAnsi="仿宋" w:eastAsia="仿宋" w:cs="宋体"/>
                <w:b w:val="0"/>
                <w:bCs/>
                <w:kern w:val="0"/>
                <w:sz w:val="24"/>
              </w:rPr>
              <w:t>一、人工费</w:t>
            </w:r>
          </w:p>
        </w:tc>
        <w:tc>
          <w:tcPr>
            <w:tcW w:w="661" w:type="dxa"/>
            <w:noWrap w:val="0"/>
            <w:vAlign w:val="center"/>
          </w:tcPr>
          <w:p>
            <w:pPr>
              <w:adjustRightInd/>
              <w:jc w:val="center"/>
              <w:rPr>
                <w:rFonts w:ascii="仿宋" w:hAnsi="仿宋" w:eastAsia="仿宋" w:cs="宋体"/>
                <w:b w:val="0"/>
                <w:bCs/>
                <w:sz w:val="24"/>
              </w:rPr>
            </w:pPr>
            <w:r>
              <w:rPr>
                <w:rFonts w:hint="eastAsia" w:ascii="仿宋" w:hAnsi="仿宋" w:eastAsia="仿宋" w:cs="宋体"/>
                <w:b w:val="0"/>
                <w:bCs/>
                <w:sz w:val="24"/>
              </w:rPr>
              <w:t>/</w:t>
            </w:r>
          </w:p>
        </w:tc>
        <w:tc>
          <w:tcPr>
            <w:tcW w:w="1139" w:type="dxa"/>
            <w:noWrap w:val="0"/>
            <w:vAlign w:val="center"/>
          </w:tcPr>
          <w:p>
            <w:pPr>
              <w:adjustRightInd/>
              <w:jc w:val="center"/>
              <w:rPr>
                <w:rFonts w:ascii="仿宋" w:hAnsi="仿宋" w:eastAsia="仿宋" w:cs="宋体"/>
                <w:b w:val="0"/>
                <w:bCs/>
                <w:sz w:val="24"/>
              </w:rPr>
            </w:pPr>
          </w:p>
        </w:tc>
        <w:tc>
          <w:tcPr>
            <w:tcW w:w="2878" w:type="dxa"/>
            <w:noWrap w:val="0"/>
            <w:vAlign w:val="center"/>
          </w:tcPr>
          <w:p>
            <w:pPr>
              <w:widowControl/>
              <w:adjustRightInd/>
              <w:jc w:val="center"/>
              <w:textAlignment w:val="center"/>
              <w:rPr>
                <w:rFonts w:ascii="仿宋" w:hAnsi="仿宋" w:eastAsia="仿宋" w:cs="宋体"/>
                <w:b w:val="0"/>
                <w:bCs/>
                <w:sz w:val="24"/>
              </w:rPr>
            </w:pPr>
            <w:r>
              <w:rPr>
                <w:rFonts w:hint="eastAsia" w:ascii="仿宋" w:hAnsi="仿宋" w:eastAsia="仿宋" w:cs="宋体"/>
                <w:b w:val="0"/>
                <w:bCs/>
                <w:kern w:val="0"/>
                <w:sz w:val="24"/>
              </w:rPr>
              <w:t>1+2+3</w:t>
            </w:r>
          </w:p>
        </w:tc>
        <w:tc>
          <w:tcPr>
            <w:tcW w:w="2551" w:type="dxa"/>
            <w:noWrap w:val="0"/>
            <w:vAlign w:val="center"/>
          </w:tcPr>
          <w:p>
            <w:pPr>
              <w:widowControl/>
              <w:adjustRightInd/>
              <w:jc w:val="center"/>
              <w:textAlignment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2410" w:type="dxa"/>
            <w:noWrap w:val="0"/>
            <w:vAlign w:val="center"/>
          </w:tcPr>
          <w:p>
            <w:pPr>
              <w:widowControl/>
              <w:adjustRightInd/>
              <w:jc w:val="left"/>
              <w:textAlignment w:val="center"/>
              <w:rPr>
                <w:rFonts w:ascii="仿宋" w:hAnsi="仿宋" w:eastAsia="仿宋" w:cs="宋体"/>
                <w:b w:val="0"/>
                <w:bCs/>
                <w:kern w:val="0"/>
                <w:sz w:val="24"/>
              </w:rPr>
            </w:pPr>
            <w:r>
              <w:rPr>
                <w:rFonts w:hint="eastAsia" w:ascii="仿宋" w:hAnsi="仿宋" w:eastAsia="仿宋" w:cs="宋体"/>
                <w:b w:val="0"/>
                <w:bCs/>
                <w:kern w:val="0"/>
                <w:sz w:val="24"/>
              </w:rPr>
              <w:t>1、工人工资 （道路、公厕保洁、垃圾收运）</w:t>
            </w:r>
          </w:p>
        </w:tc>
        <w:tc>
          <w:tcPr>
            <w:tcW w:w="661" w:type="dxa"/>
            <w:noWrap w:val="0"/>
            <w:vAlign w:val="center"/>
          </w:tcPr>
          <w:p>
            <w:pPr>
              <w:widowControl/>
              <w:adjustRightInd/>
              <w:jc w:val="center"/>
              <w:textAlignment w:val="center"/>
              <w:rPr>
                <w:rFonts w:ascii="仿宋" w:hAnsi="仿宋" w:eastAsia="仿宋" w:cs="宋体"/>
                <w:b w:val="0"/>
                <w:bCs/>
                <w:color w:val="FF0000"/>
                <w:kern w:val="0"/>
                <w:sz w:val="24"/>
              </w:rPr>
            </w:pPr>
            <w:r>
              <w:rPr>
                <w:rFonts w:hint="eastAsia" w:ascii="仿宋" w:hAnsi="仿宋" w:eastAsia="仿宋" w:cs="宋体"/>
                <w:b w:val="0"/>
                <w:bCs/>
                <w:color w:val="auto"/>
                <w:kern w:val="0"/>
                <w:sz w:val="24"/>
              </w:rPr>
              <w:t>80人</w:t>
            </w:r>
          </w:p>
        </w:tc>
        <w:tc>
          <w:tcPr>
            <w:tcW w:w="1139" w:type="dxa"/>
            <w:noWrap w:val="0"/>
            <w:vAlign w:val="center"/>
          </w:tcPr>
          <w:p>
            <w:pPr>
              <w:adjustRightInd/>
              <w:jc w:val="center"/>
              <w:rPr>
                <w:rFonts w:ascii="仿宋" w:hAnsi="仿宋" w:eastAsia="仿宋" w:cs="宋体"/>
                <w:b w:val="0"/>
                <w:bCs/>
                <w:kern w:val="0"/>
                <w:sz w:val="24"/>
              </w:rPr>
            </w:pPr>
          </w:p>
        </w:tc>
        <w:tc>
          <w:tcPr>
            <w:tcW w:w="2878" w:type="dxa"/>
            <w:noWrap w:val="0"/>
            <w:vAlign w:val="center"/>
          </w:tcPr>
          <w:p>
            <w:pPr>
              <w:widowControl/>
              <w:adjustRightInd/>
              <w:jc w:val="center"/>
              <w:textAlignment w:val="center"/>
              <w:rPr>
                <w:rFonts w:ascii="仿宋" w:hAnsi="仿宋" w:eastAsia="仿宋" w:cs="宋体"/>
                <w:b w:val="0"/>
                <w:bCs/>
                <w:sz w:val="24"/>
              </w:rPr>
            </w:pPr>
            <w:r>
              <w:rPr>
                <w:rFonts w:hint="eastAsia" w:ascii="仿宋" w:hAnsi="仿宋" w:eastAsia="仿宋" w:cs="宋体"/>
                <w:b w:val="0"/>
                <w:bCs/>
                <w:kern w:val="0"/>
                <w:sz w:val="24"/>
              </w:rPr>
              <w:t>(1)+(2)+</w:t>
            </w:r>
            <w:r>
              <w:rPr>
                <w:rFonts w:ascii="仿宋" w:hAnsi="仿宋" w:eastAsia="仿宋" w:cs="宋体"/>
                <w:b w:val="0"/>
                <w:bCs/>
                <w:kern w:val="0"/>
                <w:sz w:val="24"/>
              </w:rPr>
              <w:t>…</w:t>
            </w:r>
            <w:r>
              <w:rPr>
                <w:rFonts w:hint="eastAsia" w:ascii="仿宋" w:hAnsi="仿宋" w:eastAsia="仿宋" w:cs="宋体"/>
                <w:b w:val="0"/>
                <w:bCs/>
                <w:kern w:val="0"/>
                <w:sz w:val="24"/>
              </w:rPr>
              <w:t>+（8）+（9）</w:t>
            </w:r>
          </w:p>
        </w:tc>
        <w:tc>
          <w:tcPr>
            <w:tcW w:w="2551" w:type="dxa"/>
            <w:noWrap w:val="0"/>
            <w:vAlign w:val="center"/>
          </w:tcPr>
          <w:p>
            <w:pPr>
              <w:widowControl/>
              <w:adjustRightInd/>
              <w:jc w:val="center"/>
              <w:textAlignment w:val="center"/>
              <w:rPr>
                <w:rFonts w:ascii="仿宋" w:hAnsi="仿宋" w:eastAsia="仿宋" w:cs="宋体"/>
                <w:sz w:val="24"/>
                <w:highlight w:val="none"/>
              </w:rPr>
            </w:pPr>
            <w:r>
              <w:rPr>
                <w:rFonts w:hint="eastAsia" w:ascii="仿宋" w:hAnsi="仿宋" w:eastAsia="仿宋" w:cs="仿宋"/>
                <w:sz w:val="22"/>
                <w:szCs w:val="22"/>
                <w:highlight w:val="none"/>
              </w:rPr>
              <w:t>基本工资最低不得低于绍兴市本年度最低工资标准的110%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410" w:type="dxa"/>
            <w:noWrap w:val="0"/>
            <w:vAlign w:val="center"/>
          </w:tcPr>
          <w:p>
            <w:pPr>
              <w:widowControl/>
              <w:adjustRightInd/>
              <w:textAlignment w:val="center"/>
              <w:rPr>
                <w:rFonts w:ascii="仿宋" w:hAnsi="仿宋" w:eastAsia="仿宋" w:cs="宋体"/>
                <w:kern w:val="0"/>
                <w:sz w:val="24"/>
              </w:rPr>
            </w:pPr>
            <w:r>
              <w:rPr>
                <w:rFonts w:hint="eastAsia" w:ascii="仿宋" w:hAnsi="仿宋" w:eastAsia="仿宋" w:cs="宋体"/>
                <w:kern w:val="0"/>
                <w:sz w:val="24"/>
              </w:rPr>
              <w:t>（1）管理人员</w:t>
            </w:r>
          </w:p>
        </w:tc>
        <w:tc>
          <w:tcPr>
            <w:tcW w:w="661" w:type="dxa"/>
            <w:noWrap w:val="0"/>
            <w:vAlign w:val="center"/>
          </w:tcPr>
          <w:p>
            <w:pPr>
              <w:adjustRightInd/>
              <w:jc w:val="center"/>
              <w:rPr>
                <w:rFonts w:ascii="仿宋" w:hAnsi="仿宋" w:eastAsia="仿宋" w:cs="宋体"/>
                <w:kern w:val="0"/>
                <w:sz w:val="24"/>
              </w:rPr>
            </w:pPr>
            <w:r>
              <w:rPr>
                <w:rFonts w:hint="eastAsia" w:ascii="仿宋" w:hAnsi="仿宋" w:eastAsia="仿宋" w:cs="宋体"/>
                <w:kern w:val="0"/>
                <w:sz w:val="24"/>
              </w:rPr>
              <w:t>1人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adjustRightInd/>
              <w:jc w:val="center"/>
              <w:rPr>
                <w:rFonts w:ascii="仿宋" w:hAnsi="仿宋" w:eastAsia="仿宋" w:cs="宋体"/>
                <w:sz w:val="24"/>
              </w:rPr>
            </w:pPr>
          </w:p>
        </w:tc>
        <w:tc>
          <w:tcPr>
            <w:tcW w:w="2551" w:type="dxa"/>
            <w:noWrap w:val="0"/>
            <w:vAlign w:val="center"/>
          </w:tcPr>
          <w:p>
            <w:pPr>
              <w:adjustRightInd/>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widowControl/>
              <w:adjustRightInd/>
              <w:jc w:val="left"/>
              <w:textAlignment w:val="center"/>
              <w:rPr>
                <w:rFonts w:ascii="仿宋" w:hAnsi="仿宋" w:eastAsia="仿宋" w:cs="宋体"/>
                <w:kern w:val="0"/>
                <w:sz w:val="24"/>
              </w:rPr>
            </w:pPr>
            <w:r>
              <w:rPr>
                <w:rFonts w:hint="eastAsia" w:ascii="仿宋" w:hAnsi="仿宋" w:eastAsia="仿宋" w:cs="宋体"/>
                <w:kern w:val="0"/>
                <w:sz w:val="24"/>
              </w:rPr>
              <w:t>（2）道路清扫保洁员</w:t>
            </w:r>
          </w:p>
        </w:tc>
        <w:tc>
          <w:tcPr>
            <w:tcW w:w="661" w:type="dxa"/>
            <w:noWrap w:val="0"/>
            <w:vAlign w:val="center"/>
          </w:tcPr>
          <w:p>
            <w:pPr>
              <w:adjustRightInd/>
              <w:jc w:val="center"/>
              <w:rPr>
                <w:rFonts w:ascii="仿宋" w:hAnsi="仿宋" w:eastAsia="仿宋" w:cs="宋体"/>
                <w:kern w:val="0"/>
                <w:sz w:val="24"/>
              </w:rPr>
            </w:pPr>
            <w:r>
              <w:rPr>
                <w:rFonts w:hint="eastAsia" w:ascii="仿宋" w:hAnsi="仿宋" w:eastAsia="仿宋" w:cs="宋体"/>
                <w:kern w:val="0"/>
                <w:sz w:val="24"/>
              </w:rPr>
              <w:t>47人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adjustRightInd/>
              <w:jc w:val="center"/>
              <w:rPr>
                <w:rFonts w:ascii="仿宋" w:hAnsi="仿宋" w:eastAsia="仿宋" w:cs="宋体"/>
                <w:sz w:val="24"/>
              </w:rPr>
            </w:pPr>
          </w:p>
        </w:tc>
        <w:tc>
          <w:tcPr>
            <w:tcW w:w="2551" w:type="dxa"/>
            <w:noWrap w:val="0"/>
            <w:vAlign w:val="center"/>
          </w:tcPr>
          <w:p>
            <w:pPr>
              <w:adjustRightInd/>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2410" w:type="dxa"/>
            <w:noWrap w:val="0"/>
            <w:vAlign w:val="center"/>
          </w:tcPr>
          <w:p>
            <w:pPr>
              <w:widowControl/>
              <w:adjustRightInd/>
              <w:textAlignment w:val="center"/>
              <w:rPr>
                <w:rFonts w:ascii="仿宋" w:hAnsi="仿宋" w:eastAsia="仿宋" w:cs="宋体"/>
                <w:kern w:val="0"/>
                <w:sz w:val="24"/>
              </w:rPr>
            </w:pPr>
            <w:r>
              <w:rPr>
                <w:rFonts w:hint="eastAsia" w:ascii="仿宋" w:hAnsi="仿宋" w:eastAsia="仿宋" w:cs="宋体"/>
                <w:kern w:val="0"/>
                <w:sz w:val="24"/>
              </w:rPr>
              <w:t>（3）公厕+旱池保洁</w:t>
            </w:r>
          </w:p>
        </w:tc>
        <w:tc>
          <w:tcPr>
            <w:tcW w:w="661" w:type="dxa"/>
            <w:noWrap w:val="0"/>
            <w:vAlign w:val="center"/>
          </w:tcPr>
          <w:p>
            <w:pPr>
              <w:adjustRightInd/>
              <w:jc w:val="center"/>
              <w:rPr>
                <w:rFonts w:ascii="仿宋" w:hAnsi="仿宋" w:eastAsia="仿宋" w:cs="宋体"/>
                <w:kern w:val="0"/>
                <w:sz w:val="24"/>
              </w:rPr>
            </w:pPr>
            <w:r>
              <w:rPr>
                <w:rFonts w:hint="eastAsia" w:ascii="仿宋" w:hAnsi="仿宋" w:eastAsia="仿宋" w:cs="宋体"/>
                <w:kern w:val="0"/>
                <w:sz w:val="24"/>
              </w:rPr>
              <w:t>1人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adjustRightInd/>
              <w:jc w:val="center"/>
              <w:rPr>
                <w:rFonts w:ascii="仿宋" w:hAnsi="仿宋" w:eastAsia="仿宋" w:cs="宋体"/>
                <w:sz w:val="24"/>
              </w:rPr>
            </w:pPr>
          </w:p>
        </w:tc>
        <w:tc>
          <w:tcPr>
            <w:tcW w:w="2551" w:type="dxa"/>
            <w:noWrap w:val="0"/>
            <w:vAlign w:val="center"/>
          </w:tcPr>
          <w:p>
            <w:pPr>
              <w:adjustRightInd/>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2410" w:type="dxa"/>
            <w:noWrap w:val="0"/>
            <w:vAlign w:val="center"/>
          </w:tcPr>
          <w:p>
            <w:pPr>
              <w:widowControl/>
              <w:adjustRightInd/>
              <w:jc w:val="left"/>
              <w:textAlignment w:val="center"/>
              <w:rPr>
                <w:rFonts w:ascii="仿宋" w:hAnsi="仿宋" w:eastAsia="仿宋" w:cs="宋体"/>
                <w:kern w:val="0"/>
                <w:sz w:val="24"/>
              </w:rPr>
            </w:pPr>
            <w:r>
              <w:rPr>
                <w:rFonts w:hint="eastAsia" w:ascii="仿宋" w:hAnsi="仿宋" w:eastAsia="仿宋" w:cs="宋体"/>
                <w:kern w:val="0"/>
                <w:sz w:val="24"/>
              </w:rPr>
              <w:t>（4）吸粪+冲洗帮工</w:t>
            </w:r>
          </w:p>
        </w:tc>
        <w:tc>
          <w:tcPr>
            <w:tcW w:w="661" w:type="dxa"/>
            <w:noWrap w:val="0"/>
            <w:vAlign w:val="center"/>
          </w:tcPr>
          <w:p>
            <w:pPr>
              <w:adjustRightInd/>
              <w:jc w:val="center"/>
              <w:rPr>
                <w:rFonts w:ascii="仿宋" w:hAnsi="仿宋" w:eastAsia="仿宋" w:cs="宋体"/>
                <w:kern w:val="0"/>
                <w:sz w:val="24"/>
              </w:rPr>
            </w:pPr>
            <w:r>
              <w:rPr>
                <w:rFonts w:hint="eastAsia" w:ascii="仿宋" w:hAnsi="仿宋" w:eastAsia="仿宋" w:cs="宋体"/>
                <w:kern w:val="0"/>
                <w:sz w:val="24"/>
              </w:rPr>
              <w:t>1人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adjustRightInd/>
              <w:jc w:val="center"/>
              <w:rPr>
                <w:rFonts w:ascii="仿宋" w:hAnsi="仿宋" w:eastAsia="仿宋" w:cs="宋体"/>
                <w:sz w:val="24"/>
              </w:rPr>
            </w:pPr>
          </w:p>
        </w:tc>
        <w:tc>
          <w:tcPr>
            <w:tcW w:w="2551" w:type="dxa"/>
            <w:noWrap w:val="0"/>
            <w:vAlign w:val="center"/>
          </w:tcPr>
          <w:p>
            <w:pPr>
              <w:adjustRightInd/>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2410" w:type="dxa"/>
            <w:noWrap w:val="0"/>
            <w:vAlign w:val="center"/>
          </w:tcPr>
          <w:p>
            <w:pPr>
              <w:widowControl/>
              <w:adjustRightInd/>
              <w:jc w:val="left"/>
              <w:textAlignment w:val="center"/>
              <w:rPr>
                <w:rFonts w:ascii="仿宋" w:hAnsi="仿宋" w:eastAsia="仿宋" w:cs="宋体"/>
                <w:kern w:val="0"/>
                <w:sz w:val="24"/>
              </w:rPr>
            </w:pPr>
            <w:r>
              <w:rPr>
                <w:rFonts w:hint="eastAsia" w:ascii="仿宋" w:hAnsi="仿宋" w:eastAsia="仿宋" w:cs="宋体"/>
                <w:kern w:val="0"/>
                <w:sz w:val="24"/>
              </w:rPr>
              <w:t>（5）洒水、机扫及吸粪驾驶人员</w:t>
            </w:r>
          </w:p>
        </w:tc>
        <w:tc>
          <w:tcPr>
            <w:tcW w:w="661" w:type="dxa"/>
            <w:noWrap w:val="0"/>
            <w:vAlign w:val="center"/>
          </w:tcPr>
          <w:p>
            <w:pPr>
              <w:adjustRightInd/>
              <w:jc w:val="center"/>
              <w:rPr>
                <w:rFonts w:ascii="仿宋" w:hAnsi="仿宋" w:eastAsia="仿宋" w:cs="宋体"/>
                <w:color w:val="FF0000"/>
                <w:kern w:val="0"/>
                <w:sz w:val="24"/>
              </w:rPr>
            </w:pPr>
            <w:r>
              <w:rPr>
                <w:rFonts w:hint="eastAsia" w:ascii="仿宋" w:hAnsi="仿宋" w:eastAsia="仿宋" w:cs="宋体"/>
                <w:color w:val="auto"/>
                <w:kern w:val="0"/>
                <w:sz w:val="24"/>
              </w:rPr>
              <w:t>5人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adjustRightInd/>
              <w:jc w:val="center"/>
              <w:rPr>
                <w:rFonts w:ascii="仿宋" w:hAnsi="仿宋" w:eastAsia="仿宋" w:cs="宋体"/>
                <w:sz w:val="24"/>
              </w:rPr>
            </w:pPr>
          </w:p>
        </w:tc>
        <w:tc>
          <w:tcPr>
            <w:tcW w:w="2551" w:type="dxa"/>
            <w:noWrap w:val="0"/>
            <w:vAlign w:val="center"/>
          </w:tcPr>
          <w:p>
            <w:pPr>
              <w:adjustRightInd/>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410" w:type="dxa"/>
            <w:noWrap w:val="0"/>
            <w:vAlign w:val="center"/>
          </w:tcPr>
          <w:p>
            <w:pPr>
              <w:widowControl/>
              <w:adjustRightInd/>
              <w:jc w:val="left"/>
              <w:textAlignment w:val="center"/>
              <w:rPr>
                <w:rFonts w:ascii="仿宋" w:hAnsi="仿宋" w:eastAsia="仿宋" w:cs="宋体"/>
                <w:kern w:val="0"/>
                <w:sz w:val="24"/>
              </w:rPr>
            </w:pPr>
            <w:r>
              <w:rPr>
                <w:rFonts w:hint="eastAsia" w:ascii="仿宋" w:hAnsi="仿宋" w:eastAsia="仿宋" w:cs="宋体"/>
                <w:kern w:val="0"/>
                <w:sz w:val="24"/>
              </w:rPr>
              <w:t>（6）冲洗人员</w:t>
            </w:r>
          </w:p>
        </w:tc>
        <w:tc>
          <w:tcPr>
            <w:tcW w:w="661" w:type="dxa"/>
            <w:noWrap w:val="0"/>
            <w:vAlign w:val="center"/>
          </w:tcPr>
          <w:p>
            <w:pPr>
              <w:adjustRightInd/>
              <w:jc w:val="center"/>
              <w:rPr>
                <w:rFonts w:ascii="仿宋" w:hAnsi="仿宋" w:eastAsia="仿宋" w:cs="宋体"/>
                <w:kern w:val="0"/>
                <w:sz w:val="24"/>
              </w:rPr>
            </w:pPr>
            <w:r>
              <w:rPr>
                <w:rFonts w:hint="eastAsia" w:ascii="仿宋" w:hAnsi="仿宋" w:eastAsia="仿宋" w:cs="宋体"/>
                <w:kern w:val="0"/>
                <w:sz w:val="24"/>
              </w:rPr>
              <w:t>3人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widowControl/>
              <w:adjustRightInd/>
              <w:jc w:val="center"/>
              <w:textAlignment w:val="center"/>
              <w:rPr>
                <w:rFonts w:ascii="仿宋" w:hAnsi="仿宋" w:eastAsia="仿宋" w:cs="宋体"/>
                <w:kern w:val="0"/>
                <w:sz w:val="24"/>
              </w:rPr>
            </w:pPr>
          </w:p>
        </w:tc>
        <w:tc>
          <w:tcPr>
            <w:tcW w:w="2551" w:type="dxa"/>
            <w:noWrap w:val="0"/>
            <w:vAlign w:val="center"/>
          </w:tcPr>
          <w:p>
            <w:pPr>
              <w:widowControl/>
              <w:adjustRightInd/>
              <w:jc w:val="center"/>
              <w:textAlignment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410" w:type="dxa"/>
            <w:noWrap w:val="0"/>
            <w:vAlign w:val="center"/>
          </w:tcPr>
          <w:p>
            <w:pPr>
              <w:widowControl/>
              <w:adjustRightInd/>
              <w:jc w:val="left"/>
              <w:textAlignment w:val="center"/>
              <w:rPr>
                <w:rFonts w:ascii="仿宋" w:hAnsi="仿宋" w:eastAsia="仿宋" w:cs="宋体"/>
                <w:kern w:val="0"/>
                <w:sz w:val="24"/>
              </w:rPr>
            </w:pPr>
            <w:r>
              <w:rPr>
                <w:rFonts w:hint="eastAsia" w:ascii="仿宋" w:hAnsi="仿宋" w:eastAsia="仿宋" w:cs="宋体"/>
                <w:kern w:val="0"/>
                <w:sz w:val="24"/>
              </w:rPr>
              <w:t>（7）流动、机动保洁</w:t>
            </w:r>
          </w:p>
        </w:tc>
        <w:tc>
          <w:tcPr>
            <w:tcW w:w="661" w:type="dxa"/>
            <w:noWrap w:val="0"/>
            <w:vAlign w:val="center"/>
          </w:tcPr>
          <w:p>
            <w:pPr>
              <w:adjustRightInd/>
              <w:jc w:val="center"/>
              <w:rPr>
                <w:rFonts w:ascii="仿宋" w:hAnsi="仿宋" w:eastAsia="仿宋" w:cs="宋体"/>
                <w:kern w:val="0"/>
                <w:sz w:val="24"/>
              </w:rPr>
            </w:pPr>
            <w:r>
              <w:rPr>
                <w:rFonts w:hint="eastAsia" w:ascii="仿宋" w:hAnsi="仿宋" w:eastAsia="仿宋" w:cs="宋体"/>
                <w:kern w:val="0"/>
                <w:sz w:val="24"/>
              </w:rPr>
              <w:t>5人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widowControl/>
              <w:adjustRightInd/>
              <w:jc w:val="center"/>
              <w:textAlignment w:val="center"/>
              <w:rPr>
                <w:rFonts w:ascii="仿宋" w:hAnsi="仿宋" w:eastAsia="仿宋" w:cs="宋体"/>
                <w:kern w:val="0"/>
                <w:sz w:val="24"/>
              </w:rPr>
            </w:pPr>
          </w:p>
        </w:tc>
        <w:tc>
          <w:tcPr>
            <w:tcW w:w="2551" w:type="dxa"/>
            <w:noWrap w:val="0"/>
            <w:vAlign w:val="center"/>
          </w:tcPr>
          <w:p>
            <w:pPr>
              <w:widowControl/>
              <w:adjustRightInd/>
              <w:jc w:val="center"/>
              <w:textAlignment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9" w:hRule="atLeast"/>
        </w:trPr>
        <w:tc>
          <w:tcPr>
            <w:tcW w:w="2410" w:type="dxa"/>
            <w:noWrap w:val="0"/>
            <w:vAlign w:val="center"/>
          </w:tcPr>
          <w:p>
            <w:pPr>
              <w:widowControl/>
              <w:adjustRightInd/>
              <w:jc w:val="left"/>
              <w:textAlignment w:val="center"/>
              <w:rPr>
                <w:rFonts w:ascii="仿宋" w:hAnsi="仿宋" w:eastAsia="仿宋" w:cs="宋体"/>
                <w:kern w:val="0"/>
                <w:sz w:val="24"/>
              </w:rPr>
            </w:pPr>
            <w:r>
              <w:rPr>
                <w:rFonts w:hint="eastAsia" w:ascii="仿宋" w:hAnsi="仿宋" w:eastAsia="仿宋" w:cs="宋体"/>
                <w:kern w:val="0"/>
                <w:sz w:val="24"/>
              </w:rPr>
              <w:t>（8）广告涂写杂务管理助理</w:t>
            </w:r>
          </w:p>
        </w:tc>
        <w:tc>
          <w:tcPr>
            <w:tcW w:w="661" w:type="dxa"/>
            <w:noWrap w:val="0"/>
            <w:vAlign w:val="center"/>
          </w:tcPr>
          <w:p>
            <w:pPr>
              <w:adjustRightInd/>
              <w:jc w:val="center"/>
              <w:rPr>
                <w:rFonts w:ascii="仿宋" w:hAnsi="仿宋" w:eastAsia="仿宋" w:cs="宋体"/>
                <w:kern w:val="0"/>
                <w:sz w:val="24"/>
              </w:rPr>
            </w:pPr>
            <w:r>
              <w:rPr>
                <w:rFonts w:hint="eastAsia" w:ascii="仿宋" w:hAnsi="仿宋" w:eastAsia="仿宋" w:cs="宋体"/>
                <w:kern w:val="0"/>
                <w:sz w:val="24"/>
              </w:rPr>
              <w:t>1人</w:t>
            </w:r>
          </w:p>
        </w:tc>
        <w:tc>
          <w:tcPr>
            <w:tcW w:w="1139" w:type="dxa"/>
            <w:noWrap w:val="0"/>
            <w:vAlign w:val="center"/>
          </w:tcPr>
          <w:p>
            <w:pPr>
              <w:adjustRightInd/>
              <w:jc w:val="center"/>
              <w:rPr>
                <w:rFonts w:ascii="仿宋" w:hAnsi="仿宋" w:eastAsia="仿宋" w:cs="宋体"/>
                <w:kern w:val="0"/>
                <w:sz w:val="24"/>
              </w:rPr>
            </w:pPr>
          </w:p>
        </w:tc>
        <w:tc>
          <w:tcPr>
            <w:tcW w:w="2878" w:type="dxa"/>
            <w:noWrap w:val="0"/>
            <w:vAlign w:val="center"/>
          </w:tcPr>
          <w:p>
            <w:pPr>
              <w:widowControl/>
              <w:adjustRightInd/>
              <w:jc w:val="center"/>
              <w:textAlignment w:val="center"/>
              <w:rPr>
                <w:rFonts w:ascii="仿宋" w:hAnsi="仿宋" w:eastAsia="仿宋" w:cs="宋体"/>
                <w:kern w:val="0"/>
                <w:sz w:val="24"/>
              </w:rPr>
            </w:pPr>
          </w:p>
        </w:tc>
        <w:tc>
          <w:tcPr>
            <w:tcW w:w="2551" w:type="dxa"/>
            <w:noWrap w:val="0"/>
            <w:vAlign w:val="center"/>
          </w:tcPr>
          <w:p>
            <w:pPr>
              <w:widowControl/>
              <w:adjustRightInd/>
              <w:jc w:val="center"/>
              <w:textAlignment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410" w:type="dxa"/>
            <w:noWrap w:val="0"/>
            <w:vAlign w:val="center"/>
          </w:tcPr>
          <w:p>
            <w:pPr>
              <w:widowControl/>
              <w:adjustRightInd/>
              <w:jc w:val="left"/>
              <w:textAlignment w:val="center"/>
              <w:rPr>
                <w:rFonts w:ascii="仿宋" w:hAnsi="仿宋" w:eastAsia="仿宋" w:cs="宋体"/>
                <w:color w:val="auto"/>
                <w:kern w:val="0"/>
                <w:sz w:val="24"/>
              </w:rPr>
            </w:pPr>
            <w:r>
              <w:rPr>
                <w:rFonts w:hint="eastAsia" w:ascii="仿宋" w:hAnsi="仿宋" w:eastAsia="仿宋" w:cs="宋体"/>
                <w:color w:val="auto"/>
                <w:kern w:val="0"/>
                <w:sz w:val="24"/>
              </w:rPr>
              <w:t>（9）分类垃圾收集、清运(突击队)人员</w:t>
            </w:r>
          </w:p>
        </w:tc>
        <w:tc>
          <w:tcPr>
            <w:tcW w:w="661" w:type="dxa"/>
            <w:noWrap w:val="0"/>
            <w:vAlign w:val="center"/>
          </w:tcPr>
          <w:p>
            <w:pPr>
              <w:adjustRightInd/>
              <w:jc w:val="center"/>
              <w:rPr>
                <w:rFonts w:ascii="仿宋" w:hAnsi="仿宋" w:eastAsia="仿宋" w:cs="宋体"/>
                <w:color w:val="auto"/>
                <w:kern w:val="0"/>
                <w:sz w:val="24"/>
              </w:rPr>
            </w:pPr>
            <w:r>
              <w:rPr>
                <w:rFonts w:hint="eastAsia" w:ascii="仿宋" w:hAnsi="仿宋" w:eastAsia="仿宋" w:cs="宋体"/>
                <w:color w:val="auto"/>
                <w:kern w:val="0"/>
                <w:sz w:val="24"/>
              </w:rPr>
              <w:t>16人</w:t>
            </w:r>
          </w:p>
        </w:tc>
        <w:tc>
          <w:tcPr>
            <w:tcW w:w="1139" w:type="dxa"/>
            <w:noWrap w:val="0"/>
            <w:vAlign w:val="center"/>
          </w:tcPr>
          <w:p>
            <w:pPr>
              <w:adjustRightInd/>
              <w:rPr>
                <w:rFonts w:ascii="仿宋" w:hAnsi="仿宋" w:eastAsia="仿宋" w:cs="宋体"/>
                <w:color w:val="auto"/>
                <w:kern w:val="0"/>
                <w:sz w:val="24"/>
              </w:rPr>
            </w:pPr>
          </w:p>
        </w:tc>
        <w:tc>
          <w:tcPr>
            <w:tcW w:w="2878" w:type="dxa"/>
            <w:noWrap w:val="0"/>
            <w:vAlign w:val="center"/>
          </w:tcPr>
          <w:p>
            <w:pPr>
              <w:widowControl/>
              <w:adjustRightInd/>
              <w:jc w:val="center"/>
              <w:textAlignment w:val="center"/>
              <w:rPr>
                <w:rFonts w:ascii="仿宋" w:hAnsi="仿宋" w:eastAsia="仿宋" w:cs="宋体"/>
                <w:b/>
                <w:color w:val="auto"/>
                <w:kern w:val="0"/>
                <w:sz w:val="24"/>
              </w:rPr>
            </w:pPr>
          </w:p>
        </w:tc>
        <w:tc>
          <w:tcPr>
            <w:tcW w:w="2551" w:type="dxa"/>
            <w:noWrap w:val="0"/>
            <w:vAlign w:val="center"/>
          </w:tcPr>
          <w:p>
            <w:pPr>
              <w:widowControl/>
              <w:adjustRightInd/>
              <w:jc w:val="center"/>
              <w:textAlignment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410" w:type="dxa"/>
            <w:noWrap w:val="0"/>
            <w:vAlign w:val="center"/>
          </w:tcPr>
          <w:p>
            <w:pPr>
              <w:widowControl/>
              <w:adjustRightInd/>
              <w:jc w:val="left"/>
              <w:textAlignment w:val="center"/>
              <w:rPr>
                <w:rFonts w:ascii="仿宋" w:hAnsi="仿宋" w:eastAsia="仿宋" w:cs="宋体"/>
                <w:b/>
                <w:color w:val="auto"/>
                <w:sz w:val="24"/>
              </w:rPr>
            </w:pPr>
            <w:r>
              <w:rPr>
                <w:rFonts w:hint="eastAsia" w:ascii="仿宋" w:hAnsi="仿宋" w:eastAsia="仿宋" w:cs="宋体"/>
                <w:b/>
                <w:color w:val="auto"/>
                <w:kern w:val="0"/>
                <w:sz w:val="24"/>
              </w:rPr>
              <w:t>2、社会保险（单位缴纳部分）</w:t>
            </w:r>
          </w:p>
        </w:tc>
        <w:tc>
          <w:tcPr>
            <w:tcW w:w="661" w:type="dxa"/>
            <w:noWrap w:val="0"/>
            <w:vAlign w:val="center"/>
          </w:tcPr>
          <w:p>
            <w:pPr>
              <w:adjustRightInd/>
              <w:jc w:val="center"/>
              <w:rPr>
                <w:rFonts w:ascii="仿宋" w:hAnsi="仿宋" w:eastAsia="仿宋" w:cs="宋体"/>
                <w:b/>
                <w:color w:val="auto"/>
                <w:sz w:val="24"/>
                <w:u w:val="single"/>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widowControl/>
              <w:adjustRightInd/>
              <w:jc w:val="center"/>
              <w:textAlignment w:val="center"/>
              <w:rPr>
                <w:rFonts w:ascii="仿宋" w:hAnsi="仿宋" w:eastAsia="仿宋" w:cs="宋体"/>
                <w:color w:val="auto"/>
                <w:sz w:val="24"/>
              </w:rPr>
            </w:pPr>
            <w:r>
              <w:rPr>
                <w:rFonts w:hint="eastAsia" w:ascii="仿宋" w:hAnsi="仿宋" w:eastAsia="仿宋" w:cs="宋体"/>
                <w:color w:val="auto"/>
                <w:kern w:val="0"/>
                <w:sz w:val="24"/>
              </w:rPr>
              <w:t>(1)+(2)+(3)+(4)+(5)</w:t>
            </w:r>
          </w:p>
        </w:tc>
        <w:tc>
          <w:tcPr>
            <w:tcW w:w="2551" w:type="dxa"/>
            <w:noWrap w:val="0"/>
            <w:vAlign w:val="center"/>
          </w:tcPr>
          <w:p>
            <w:pPr>
              <w:widowControl/>
              <w:adjustRightInd/>
              <w:jc w:val="center"/>
              <w:textAlignment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10" w:type="dxa"/>
            <w:noWrap w:val="0"/>
            <w:vAlign w:val="center"/>
          </w:tcPr>
          <w:p>
            <w:pPr>
              <w:widowControl/>
              <w:adjustRightInd/>
              <w:textAlignment w:val="center"/>
              <w:rPr>
                <w:rFonts w:ascii="仿宋" w:hAnsi="仿宋" w:eastAsia="仿宋" w:cs="宋体"/>
                <w:color w:val="auto"/>
                <w:sz w:val="24"/>
              </w:rPr>
            </w:pPr>
            <w:r>
              <w:rPr>
                <w:rFonts w:hint="eastAsia" w:ascii="仿宋" w:hAnsi="仿宋" w:eastAsia="仿宋" w:cs="宋体"/>
                <w:color w:val="auto"/>
                <w:kern w:val="0"/>
                <w:sz w:val="24"/>
              </w:rPr>
              <w:t>（1）养老保险</w:t>
            </w:r>
          </w:p>
        </w:tc>
        <w:tc>
          <w:tcPr>
            <w:tcW w:w="661" w:type="dxa"/>
            <w:noWrap w:val="0"/>
            <w:vAlign w:val="center"/>
          </w:tcPr>
          <w:p>
            <w:pPr>
              <w:adjustRightInd/>
              <w:jc w:val="left"/>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jc w:val="left"/>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2410" w:type="dxa"/>
            <w:noWrap w:val="0"/>
            <w:vAlign w:val="center"/>
          </w:tcPr>
          <w:p>
            <w:pPr>
              <w:widowControl/>
              <w:adjustRightInd/>
              <w:textAlignment w:val="center"/>
              <w:rPr>
                <w:rFonts w:ascii="仿宋" w:hAnsi="仿宋" w:eastAsia="仿宋" w:cs="宋体"/>
                <w:color w:val="auto"/>
                <w:sz w:val="24"/>
              </w:rPr>
            </w:pPr>
            <w:r>
              <w:rPr>
                <w:rFonts w:hint="eastAsia" w:ascii="仿宋" w:hAnsi="仿宋" w:eastAsia="仿宋" w:cs="宋体"/>
                <w:color w:val="auto"/>
                <w:kern w:val="0"/>
                <w:sz w:val="24"/>
              </w:rPr>
              <w:t>（2）医疗保险（含生育）</w:t>
            </w:r>
          </w:p>
        </w:tc>
        <w:tc>
          <w:tcPr>
            <w:tcW w:w="661" w:type="dxa"/>
            <w:noWrap w:val="0"/>
            <w:vAlign w:val="center"/>
          </w:tcPr>
          <w:p>
            <w:pPr>
              <w:adjustRightInd/>
              <w:jc w:val="left"/>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jc w:val="left"/>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10" w:type="dxa"/>
            <w:noWrap w:val="0"/>
            <w:vAlign w:val="center"/>
          </w:tcPr>
          <w:p>
            <w:pPr>
              <w:widowControl/>
              <w:adjustRightInd/>
              <w:textAlignment w:val="center"/>
              <w:rPr>
                <w:rFonts w:ascii="仿宋" w:hAnsi="仿宋" w:eastAsia="仿宋" w:cs="宋体"/>
                <w:color w:val="auto"/>
                <w:sz w:val="24"/>
              </w:rPr>
            </w:pPr>
            <w:r>
              <w:rPr>
                <w:rFonts w:hint="eastAsia" w:ascii="仿宋" w:hAnsi="仿宋" w:eastAsia="仿宋" w:cs="宋体"/>
                <w:color w:val="auto"/>
                <w:kern w:val="0"/>
                <w:sz w:val="24"/>
              </w:rPr>
              <w:t>（3）工伤保险</w:t>
            </w:r>
          </w:p>
        </w:tc>
        <w:tc>
          <w:tcPr>
            <w:tcW w:w="661" w:type="dxa"/>
            <w:noWrap w:val="0"/>
            <w:vAlign w:val="center"/>
          </w:tcPr>
          <w:p>
            <w:pPr>
              <w:adjustRightInd/>
              <w:jc w:val="left"/>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jc w:val="left"/>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2410" w:type="dxa"/>
            <w:noWrap w:val="0"/>
            <w:vAlign w:val="center"/>
          </w:tcPr>
          <w:p>
            <w:pPr>
              <w:widowControl/>
              <w:adjustRightInd/>
              <w:textAlignment w:val="center"/>
              <w:rPr>
                <w:rFonts w:ascii="仿宋" w:hAnsi="仿宋" w:eastAsia="仿宋" w:cs="宋体"/>
                <w:color w:val="auto"/>
                <w:sz w:val="24"/>
              </w:rPr>
            </w:pPr>
            <w:r>
              <w:rPr>
                <w:rFonts w:hint="eastAsia" w:ascii="仿宋" w:hAnsi="仿宋" w:eastAsia="仿宋" w:cs="宋体"/>
                <w:color w:val="auto"/>
                <w:kern w:val="0"/>
                <w:sz w:val="24"/>
              </w:rPr>
              <w:t>（4）失业保险</w:t>
            </w:r>
          </w:p>
        </w:tc>
        <w:tc>
          <w:tcPr>
            <w:tcW w:w="661" w:type="dxa"/>
            <w:noWrap w:val="0"/>
            <w:vAlign w:val="center"/>
          </w:tcPr>
          <w:p>
            <w:pPr>
              <w:adjustRightInd/>
              <w:jc w:val="left"/>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2410"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s="宋体"/>
                <w:color w:val="auto"/>
                <w:kern w:val="0"/>
                <w:sz w:val="24"/>
              </w:rPr>
              <w:t>（5）人身意外保险</w:t>
            </w:r>
          </w:p>
        </w:tc>
        <w:tc>
          <w:tcPr>
            <w:tcW w:w="661" w:type="dxa"/>
            <w:noWrap w:val="0"/>
            <w:vAlign w:val="center"/>
          </w:tcPr>
          <w:p>
            <w:pPr>
              <w:adjustRightInd/>
              <w:jc w:val="left"/>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b/>
                <w:color w:val="auto"/>
                <w:sz w:val="24"/>
                <w:u w:val="single"/>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2410" w:type="dxa"/>
            <w:noWrap w:val="0"/>
            <w:vAlign w:val="center"/>
          </w:tcPr>
          <w:p>
            <w:pPr>
              <w:widowControl/>
              <w:adjustRightInd/>
              <w:jc w:val="left"/>
              <w:textAlignment w:val="center"/>
              <w:rPr>
                <w:rFonts w:ascii="仿宋" w:hAnsi="仿宋" w:eastAsia="仿宋" w:cs="宋体"/>
                <w:b/>
                <w:color w:val="auto"/>
                <w:sz w:val="24"/>
              </w:rPr>
            </w:pPr>
            <w:r>
              <w:rPr>
                <w:rFonts w:hint="eastAsia" w:ascii="仿宋" w:hAnsi="仿宋" w:eastAsia="仿宋" w:cs="宋体"/>
                <w:b/>
                <w:color w:val="auto"/>
                <w:kern w:val="0"/>
                <w:sz w:val="24"/>
              </w:rPr>
              <w:t>3、其他</w:t>
            </w:r>
          </w:p>
        </w:tc>
        <w:tc>
          <w:tcPr>
            <w:tcW w:w="661" w:type="dxa"/>
            <w:noWrap w:val="0"/>
            <w:vAlign w:val="center"/>
          </w:tcPr>
          <w:p>
            <w:pPr>
              <w:widowControl/>
              <w:adjustRightInd/>
              <w:jc w:val="center"/>
              <w:textAlignment w:val="center"/>
              <w:rPr>
                <w:rFonts w:ascii="仿宋" w:hAnsi="仿宋" w:eastAsia="仿宋" w:cs="宋体"/>
                <w:color w:val="auto"/>
                <w:sz w:val="24"/>
              </w:rPr>
            </w:pPr>
            <w:r>
              <w:rPr>
                <w:rFonts w:hint="eastAsia" w:ascii="仿宋" w:hAnsi="仿宋" w:eastAsia="仿宋" w:cs="宋体"/>
                <w:color w:val="auto"/>
                <w:kern w:val="0"/>
                <w:sz w:val="24"/>
              </w:rPr>
              <w:t xml:space="preserve"> </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widowControl/>
              <w:adjustRightInd/>
              <w:jc w:val="center"/>
              <w:textAlignment w:val="center"/>
              <w:rPr>
                <w:rFonts w:ascii="仿宋" w:hAnsi="仿宋" w:eastAsia="仿宋" w:cs="宋体"/>
                <w:color w:val="auto"/>
                <w:sz w:val="24"/>
              </w:rPr>
            </w:pPr>
            <w:r>
              <w:rPr>
                <w:rFonts w:hint="eastAsia" w:ascii="仿宋" w:hAnsi="仿宋" w:eastAsia="仿宋" w:cs="宋体"/>
                <w:color w:val="auto"/>
                <w:kern w:val="0"/>
                <w:sz w:val="24"/>
              </w:rPr>
              <w:t>(1)+(2)+(3)+(4)</w:t>
            </w:r>
          </w:p>
        </w:tc>
        <w:tc>
          <w:tcPr>
            <w:tcW w:w="2551" w:type="dxa"/>
            <w:noWrap w:val="0"/>
            <w:vAlign w:val="center"/>
          </w:tcPr>
          <w:p>
            <w:pPr>
              <w:widowControl/>
              <w:adjustRightInd/>
              <w:jc w:val="center"/>
              <w:textAlignment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2410"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s="宋体"/>
                <w:color w:val="auto"/>
                <w:kern w:val="0"/>
                <w:sz w:val="24"/>
              </w:rPr>
              <w:t>（1）休息日加班费</w:t>
            </w:r>
          </w:p>
        </w:tc>
        <w:tc>
          <w:tcPr>
            <w:tcW w:w="661" w:type="dxa"/>
            <w:noWrap w:val="0"/>
            <w:vAlign w:val="center"/>
          </w:tcPr>
          <w:p>
            <w:pPr>
              <w:adjustRightInd/>
              <w:jc w:val="center"/>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adjustRightInd/>
              <w:jc w:val="center"/>
              <w:rPr>
                <w:rFonts w:ascii="仿宋" w:hAnsi="仿宋" w:eastAsia="仿宋" w:cs="宋体"/>
                <w:color w:val="auto"/>
                <w:kern w:val="0"/>
                <w:sz w:val="24"/>
              </w:rPr>
            </w:pPr>
            <w:r>
              <w:rPr>
                <w:rFonts w:hint="eastAsia" w:ascii="仿宋" w:hAnsi="仿宋" w:eastAsia="仿宋" w:cs="宋体"/>
                <w:color w:val="auto"/>
                <w:kern w:val="0"/>
                <w:sz w:val="24"/>
              </w:rPr>
              <w:t>按年度52天，每天不少于8小时计算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trPr>
        <w:tc>
          <w:tcPr>
            <w:tcW w:w="2410"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s="宋体"/>
                <w:color w:val="auto"/>
                <w:kern w:val="0"/>
                <w:sz w:val="24"/>
              </w:rPr>
              <w:t>（2）法定节假日加班费</w:t>
            </w:r>
          </w:p>
        </w:tc>
        <w:tc>
          <w:tcPr>
            <w:tcW w:w="661" w:type="dxa"/>
            <w:noWrap w:val="0"/>
            <w:vAlign w:val="center"/>
          </w:tcPr>
          <w:p>
            <w:pPr>
              <w:adjustRightInd/>
              <w:jc w:val="center"/>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adjustRightInd/>
              <w:jc w:val="center"/>
              <w:rPr>
                <w:rFonts w:ascii="仿宋" w:hAnsi="仿宋" w:eastAsia="仿宋" w:cs="宋体"/>
                <w:color w:val="auto"/>
                <w:kern w:val="0"/>
                <w:sz w:val="24"/>
              </w:rPr>
            </w:pPr>
            <w:r>
              <w:rPr>
                <w:rFonts w:hint="eastAsia" w:ascii="仿宋" w:hAnsi="仿宋" w:eastAsia="仿宋" w:cs="宋体"/>
                <w:color w:val="auto"/>
                <w:kern w:val="0"/>
                <w:sz w:val="24"/>
              </w:rPr>
              <w:t>按年度11天，每天不少于8小时计算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410"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s="宋体"/>
                <w:color w:val="auto"/>
                <w:kern w:val="0"/>
                <w:sz w:val="24"/>
              </w:rPr>
              <w:t>（3）过节费</w:t>
            </w:r>
          </w:p>
        </w:tc>
        <w:tc>
          <w:tcPr>
            <w:tcW w:w="661" w:type="dxa"/>
            <w:noWrap w:val="0"/>
            <w:vAlign w:val="center"/>
          </w:tcPr>
          <w:p>
            <w:pPr>
              <w:adjustRightInd/>
              <w:jc w:val="center"/>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adjustRightInd/>
              <w:jc w:val="center"/>
              <w:rPr>
                <w:rFonts w:ascii="仿宋" w:hAnsi="仿宋" w:eastAsia="仿宋" w:cs="宋体"/>
                <w:color w:val="auto"/>
                <w:kern w:val="0"/>
                <w:sz w:val="24"/>
              </w:rPr>
            </w:pPr>
            <w:r>
              <w:rPr>
                <w:rFonts w:hint="eastAsia" w:ascii="仿宋" w:hAnsi="仿宋" w:eastAsia="仿宋" w:cs="宋体"/>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5" w:hRule="atLeast"/>
        </w:trPr>
        <w:tc>
          <w:tcPr>
            <w:tcW w:w="2410" w:type="dxa"/>
            <w:noWrap w:val="0"/>
            <w:vAlign w:val="center"/>
          </w:tcPr>
          <w:p>
            <w:pPr>
              <w:widowControl/>
              <w:adjustRightInd/>
              <w:textAlignment w:val="center"/>
              <w:rPr>
                <w:rFonts w:ascii="仿宋" w:hAnsi="仿宋" w:eastAsia="仿宋" w:cs="宋体"/>
                <w:color w:val="auto"/>
                <w:sz w:val="24"/>
              </w:rPr>
            </w:pPr>
            <w:r>
              <w:rPr>
                <w:rFonts w:hint="eastAsia" w:ascii="仿宋" w:hAnsi="仿宋" w:eastAsia="仿宋" w:cs="宋体"/>
                <w:color w:val="auto"/>
                <w:kern w:val="0"/>
                <w:sz w:val="24"/>
              </w:rPr>
              <w:t>（4）高温补贴</w:t>
            </w:r>
          </w:p>
        </w:tc>
        <w:tc>
          <w:tcPr>
            <w:tcW w:w="661" w:type="dxa"/>
            <w:noWrap w:val="0"/>
            <w:vAlign w:val="center"/>
          </w:tcPr>
          <w:p>
            <w:pPr>
              <w:adjustRightInd/>
              <w:jc w:val="center"/>
              <w:rPr>
                <w:rFonts w:ascii="仿宋" w:hAnsi="仿宋" w:eastAsia="仿宋" w:cs="宋体"/>
                <w:color w:val="auto"/>
                <w:sz w:val="24"/>
              </w:rPr>
            </w:pPr>
            <w:r>
              <w:rPr>
                <w:rFonts w:hint="eastAsia" w:ascii="仿宋" w:hAnsi="仿宋" w:eastAsia="仿宋" w:cs="宋体"/>
                <w:color w:val="auto"/>
                <w:sz w:val="24"/>
              </w:rPr>
              <w:t>80人</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adjustRightInd/>
              <w:jc w:val="center"/>
              <w:rPr>
                <w:rFonts w:ascii="仿宋" w:hAnsi="仿宋" w:eastAsia="仿宋" w:cs="宋体"/>
                <w:color w:val="auto"/>
                <w:kern w:val="0"/>
                <w:sz w:val="24"/>
              </w:rPr>
            </w:pPr>
            <w:r>
              <w:rPr>
                <w:rFonts w:hint="eastAsia" w:ascii="仿宋" w:hAnsi="仿宋" w:eastAsia="仿宋" w:cs="宋体"/>
                <w:color w:val="auto"/>
                <w:kern w:val="0"/>
                <w:sz w:val="24"/>
              </w:rPr>
              <w:t xml:space="preserve">浙江省室外工作人员发放高温补贴标准是6-9月，共4个月。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410" w:type="dxa"/>
            <w:noWrap w:val="0"/>
            <w:vAlign w:val="center"/>
          </w:tcPr>
          <w:p>
            <w:pPr>
              <w:widowControl/>
              <w:adjustRightInd/>
              <w:textAlignment w:val="center"/>
              <w:rPr>
                <w:rFonts w:ascii="仿宋" w:hAnsi="仿宋" w:eastAsia="仿宋" w:cs="宋体"/>
                <w:b/>
                <w:color w:val="auto"/>
                <w:sz w:val="24"/>
              </w:rPr>
            </w:pPr>
            <w:r>
              <w:rPr>
                <w:rFonts w:hint="eastAsia" w:ascii="仿宋" w:hAnsi="仿宋" w:eastAsia="仿宋" w:cs="宋体"/>
                <w:b/>
                <w:color w:val="auto"/>
                <w:kern w:val="0"/>
                <w:sz w:val="24"/>
              </w:rPr>
              <w:t>二、设备耗损费</w:t>
            </w:r>
          </w:p>
        </w:tc>
        <w:tc>
          <w:tcPr>
            <w:tcW w:w="661" w:type="dxa"/>
            <w:noWrap w:val="0"/>
            <w:vAlign w:val="center"/>
          </w:tcPr>
          <w:p>
            <w:pPr>
              <w:widowControl/>
              <w:adjustRightInd/>
              <w:jc w:val="center"/>
              <w:textAlignment w:val="center"/>
              <w:rPr>
                <w:rFonts w:ascii="仿宋" w:hAnsi="仿宋" w:eastAsia="仿宋" w:cs="宋体"/>
                <w:color w:val="auto"/>
                <w:sz w:val="24"/>
              </w:rPr>
            </w:pPr>
            <w:r>
              <w:rPr>
                <w:rFonts w:hint="eastAsia" w:ascii="仿宋" w:hAnsi="仿宋" w:eastAsia="仿宋" w:cs="宋体"/>
                <w:color w:val="auto"/>
                <w:kern w:val="0"/>
                <w:sz w:val="24"/>
              </w:rPr>
              <w:t>/</w:t>
            </w:r>
          </w:p>
        </w:tc>
        <w:tc>
          <w:tcPr>
            <w:tcW w:w="1139" w:type="dxa"/>
            <w:noWrap w:val="0"/>
            <w:vAlign w:val="center"/>
          </w:tcPr>
          <w:p>
            <w:pPr>
              <w:widowControl/>
              <w:adjustRightInd/>
              <w:jc w:val="center"/>
              <w:textAlignment w:val="center"/>
              <w:rPr>
                <w:rFonts w:ascii="仿宋" w:hAnsi="仿宋" w:eastAsia="仿宋" w:cs="宋体"/>
                <w:b/>
                <w:color w:val="auto"/>
                <w:sz w:val="24"/>
              </w:rPr>
            </w:pPr>
          </w:p>
        </w:tc>
        <w:tc>
          <w:tcPr>
            <w:tcW w:w="2878" w:type="dxa"/>
            <w:noWrap w:val="0"/>
            <w:vAlign w:val="center"/>
          </w:tcPr>
          <w:p>
            <w:pPr>
              <w:widowControl/>
              <w:adjustRightInd/>
              <w:jc w:val="center"/>
              <w:textAlignment w:val="center"/>
              <w:rPr>
                <w:rFonts w:ascii="仿宋" w:hAnsi="仿宋" w:eastAsia="仿宋" w:cs="宋体"/>
                <w:b/>
                <w:color w:val="auto"/>
                <w:sz w:val="24"/>
              </w:rPr>
            </w:pPr>
            <w:r>
              <w:rPr>
                <w:rFonts w:hint="eastAsia" w:ascii="仿宋" w:hAnsi="仿宋" w:eastAsia="仿宋" w:cs="宋体"/>
                <w:color w:val="auto"/>
                <w:kern w:val="0"/>
                <w:sz w:val="24"/>
              </w:rPr>
              <w:t>(1)+(2)+(3)+(4)</w:t>
            </w:r>
          </w:p>
        </w:tc>
        <w:tc>
          <w:tcPr>
            <w:tcW w:w="2551" w:type="dxa"/>
            <w:noWrap w:val="0"/>
            <w:vAlign w:val="center"/>
          </w:tcPr>
          <w:p>
            <w:pPr>
              <w:adjustRightInd/>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0" w:hRule="atLeast"/>
        </w:trPr>
        <w:tc>
          <w:tcPr>
            <w:tcW w:w="2410"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s="宋体"/>
                <w:color w:val="auto"/>
                <w:kern w:val="0"/>
                <w:sz w:val="24"/>
              </w:rPr>
              <w:t>（1）安全生产设备</w:t>
            </w:r>
          </w:p>
        </w:tc>
        <w:tc>
          <w:tcPr>
            <w:tcW w:w="661" w:type="dxa"/>
            <w:noWrap w:val="0"/>
            <w:vAlign w:val="center"/>
          </w:tcPr>
          <w:p>
            <w:pPr>
              <w:adjustRightInd/>
              <w:jc w:val="center"/>
              <w:rPr>
                <w:rFonts w:ascii="仿宋" w:hAnsi="仿宋" w:eastAsia="仿宋" w:cs="宋体"/>
                <w:color w:val="auto"/>
                <w:sz w:val="24"/>
              </w:rPr>
            </w:pPr>
            <w:r>
              <w:rPr>
                <w:rFonts w:hint="eastAsia" w:ascii="仿宋" w:hAnsi="仿宋" w:eastAsia="仿宋" w:cs="宋体"/>
                <w:color w:val="auto"/>
                <w:sz w:val="24"/>
              </w:rPr>
              <w:t>1批</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5" w:hRule="atLeast"/>
        </w:trPr>
        <w:tc>
          <w:tcPr>
            <w:tcW w:w="2410"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s="宋体"/>
                <w:color w:val="auto"/>
                <w:kern w:val="0"/>
                <w:sz w:val="24"/>
              </w:rPr>
              <w:t>（2）反光衣、反光袖套、工作服装、手套等</w:t>
            </w:r>
          </w:p>
        </w:tc>
        <w:tc>
          <w:tcPr>
            <w:tcW w:w="661" w:type="dxa"/>
            <w:noWrap w:val="0"/>
            <w:vAlign w:val="center"/>
          </w:tcPr>
          <w:p>
            <w:pPr>
              <w:adjustRightInd/>
              <w:jc w:val="center"/>
              <w:rPr>
                <w:rFonts w:ascii="仿宋" w:hAnsi="仿宋" w:eastAsia="仿宋" w:cs="宋体"/>
                <w:color w:val="auto"/>
                <w:sz w:val="24"/>
              </w:rPr>
            </w:pPr>
            <w:r>
              <w:rPr>
                <w:rFonts w:hint="eastAsia" w:ascii="仿宋" w:hAnsi="仿宋" w:eastAsia="仿宋" w:cs="宋体"/>
                <w:color w:val="auto"/>
                <w:sz w:val="24"/>
              </w:rPr>
              <w:t>80套</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0" w:hRule="atLeast"/>
        </w:trPr>
        <w:tc>
          <w:tcPr>
            <w:tcW w:w="2410"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s="宋体"/>
                <w:color w:val="auto"/>
                <w:kern w:val="0"/>
                <w:sz w:val="24"/>
              </w:rPr>
              <w:t>（3）清扫工具（主要指大、小扫帚、方锹、畚箕等）</w:t>
            </w:r>
          </w:p>
        </w:tc>
        <w:tc>
          <w:tcPr>
            <w:tcW w:w="661" w:type="dxa"/>
            <w:noWrap w:val="0"/>
            <w:vAlign w:val="center"/>
          </w:tcPr>
          <w:p>
            <w:pPr>
              <w:adjustRightInd/>
              <w:jc w:val="center"/>
              <w:rPr>
                <w:rFonts w:ascii="仿宋" w:hAnsi="仿宋" w:eastAsia="仿宋" w:cs="宋体"/>
                <w:color w:val="auto"/>
                <w:sz w:val="24"/>
              </w:rPr>
            </w:pPr>
            <w:r>
              <w:rPr>
                <w:rFonts w:hint="eastAsia" w:ascii="仿宋" w:hAnsi="仿宋" w:eastAsia="仿宋" w:cs="宋体"/>
                <w:color w:val="auto"/>
                <w:sz w:val="24"/>
              </w:rPr>
              <w:t>1批</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ind w:firstLine="480" w:firstLineChars="200"/>
              <w:rPr>
                <w:rFonts w:ascii="仿宋" w:hAnsi="仿宋" w:eastAsia="仿宋" w:cs="宋体"/>
                <w:color w:val="auto"/>
                <w:sz w:val="24"/>
              </w:rPr>
            </w:pPr>
          </w:p>
        </w:tc>
        <w:tc>
          <w:tcPr>
            <w:tcW w:w="2551" w:type="dxa"/>
            <w:noWrap w:val="0"/>
            <w:vAlign w:val="center"/>
          </w:tcPr>
          <w:p>
            <w:pPr>
              <w:adjustRightInd/>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410" w:type="dxa"/>
            <w:noWrap w:val="0"/>
            <w:vAlign w:val="center"/>
          </w:tcPr>
          <w:p>
            <w:pPr>
              <w:widowControl/>
              <w:adjustRightInd/>
              <w:jc w:val="left"/>
              <w:textAlignment w:val="center"/>
              <w:rPr>
                <w:rFonts w:ascii="仿宋" w:hAnsi="仿宋" w:eastAsia="仿宋" w:cs="宋体"/>
                <w:color w:val="auto"/>
                <w:kern w:val="0"/>
                <w:sz w:val="24"/>
              </w:rPr>
            </w:pPr>
            <w:r>
              <w:rPr>
                <w:rFonts w:hint="eastAsia" w:ascii="仿宋" w:hAnsi="仿宋" w:eastAsia="仿宋" w:cs="宋体"/>
                <w:color w:val="auto"/>
                <w:kern w:val="0"/>
                <w:sz w:val="24"/>
              </w:rPr>
              <w:t>(4)车辆折旧</w:t>
            </w:r>
          </w:p>
        </w:tc>
        <w:tc>
          <w:tcPr>
            <w:tcW w:w="661" w:type="dxa"/>
            <w:noWrap w:val="0"/>
            <w:vAlign w:val="center"/>
          </w:tcPr>
          <w:p>
            <w:pPr>
              <w:adjustRightInd/>
              <w:jc w:val="center"/>
              <w:rPr>
                <w:rFonts w:ascii="仿宋" w:hAnsi="仿宋" w:eastAsia="仿宋" w:cs="宋体"/>
                <w:color w:val="auto"/>
                <w:kern w:val="0"/>
                <w:sz w:val="24"/>
              </w:rPr>
            </w:pPr>
            <w:r>
              <w:rPr>
                <w:rFonts w:hint="eastAsia" w:ascii="仿宋" w:hAnsi="仿宋" w:eastAsia="仿宋" w:cs="宋体"/>
                <w:color w:val="auto"/>
                <w:kern w:val="0"/>
                <w:sz w:val="24"/>
              </w:rPr>
              <w:t xml:space="preserve"> </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widowControl/>
              <w:adjustRightInd/>
              <w:jc w:val="center"/>
              <w:textAlignment w:val="center"/>
              <w:rPr>
                <w:rFonts w:ascii="仿宋" w:hAnsi="仿宋" w:eastAsia="仿宋" w:cs="宋体"/>
                <w:b w:val="0"/>
                <w:bCs w:val="0"/>
                <w:color w:val="auto"/>
                <w:sz w:val="24"/>
              </w:rPr>
            </w:pPr>
            <w:r>
              <w:rPr>
                <w:rFonts w:hint="eastAsia" w:ascii="仿宋" w:hAnsi="仿宋" w:eastAsia="仿宋" w:cs="宋体"/>
                <w:b w:val="0"/>
                <w:bCs w:val="0"/>
                <w:color w:val="auto"/>
                <w:kern w:val="0"/>
                <w:sz w:val="24"/>
              </w:rPr>
              <w:t>以下17类型车辆合计</w:t>
            </w:r>
          </w:p>
        </w:tc>
        <w:tc>
          <w:tcPr>
            <w:tcW w:w="2551" w:type="dxa"/>
            <w:noWrap w:val="0"/>
            <w:vAlign w:val="center"/>
          </w:tcPr>
          <w:p>
            <w:pPr>
              <w:adjustRightInd/>
              <w:jc w:val="center"/>
              <w:rPr>
                <w:rFonts w:ascii="仿宋" w:hAnsi="仿宋" w:eastAsia="仿宋" w:cs="宋体"/>
                <w:b w:val="0"/>
                <w:bCs w:val="0"/>
                <w:color w:val="auto"/>
                <w:sz w:val="24"/>
              </w:rPr>
            </w:pPr>
            <w:r>
              <w:rPr>
                <w:rFonts w:hint="eastAsia" w:ascii="仿宋" w:hAnsi="仿宋" w:eastAsia="仿宋" w:cs="宋体"/>
                <w:b w:val="0"/>
                <w:bCs w:val="0"/>
                <w:color w:val="auto"/>
                <w:kern w:val="0"/>
                <w:sz w:val="24"/>
              </w:rPr>
              <w:t>　按法律法规的规定计算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2410" w:type="dxa"/>
            <w:noWrap w:val="0"/>
            <w:vAlign w:val="center"/>
          </w:tcPr>
          <w:p>
            <w:pPr>
              <w:widowControl/>
              <w:adjustRightInd/>
              <w:ind w:firstLine="120" w:firstLineChars="50"/>
              <w:jc w:val="left"/>
              <w:textAlignment w:val="center"/>
              <w:rPr>
                <w:rFonts w:ascii="仿宋" w:hAnsi="仿宋" w:eastAsia="仿宋" w:cs="宋体"/>
                <w:color w:val="auto"/>
                <w:kern w:val="0"/>
                <w:sz w:val="24"/>
              </w:rPr>
            </w:pPr>
            <w:r>
              <w:rPr>
                <w:rFonts w:hint="eastAsia" w:ascii="仿宋" w:hAnsi="仿宋" w:eastAsia="仿宋" w:cs="宋体"/>
                <w:color w:val="auto"/>
                <w:kern w:val="0"/>
                <w:sz w:val="24"/>
              </w:rPr>
              <w:t>洗扫一体车（总质量8吨及以上）</w:t>
            </w:r>
          </w:p>
        </w:tc>
        <w:tc>
          <w:tcPr>
            <w:tcW w:w="661" w:type="dxa"/>
            <w:noWrap w:val="0"/>
            <w:vAlign w:val="center"/>
          </w:tcPr>
          <w:p>
            <w:pPr>
              <w:adjustRightInd/>
              <w:jc w:val="center"/>
              <w:rPr>
                <w:rFonts w:ascii="仿宋" w:hAnsi="仿宋" w:eastAsia="仿宋" w:cs="宋体"/>
                <w:color w:val="auto"/>
                <w:kern w:val="0"/>
                <w:sz w:val="24"/>
              </w:rPr>
            </w:pPr>
            <w:r>
              <w:rPr>
                <w:rFonts w:hint="eastAsia" w:ascii="仿宋" w:hAnsi="仿宋" w:eastAsia="仿宋" w:cs="宋体"/>
                <w:color w:val="auto"/>
                <w:kern w:val="0"/>
                <w:sz w:val="24"/>
              </w:rPr>
              <w:t>2辆</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b/>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2410" w:type="dxa"/>
            <w:noWrap w:val="0"/>
            <w:vAlign w:val="center"/>
          </w:tcPr>
          <w:p>
            <w:pPr>
              <w:widowControl/>
              <w:adjustRightInd/>
              <w:ind w:firstLine="120" w:firstLineChars="50"/>
              <w:jc w:val="left"/>
              <w:textAlignment w:val="center"/>
              <w:rPr>
                <w:rFonts w:ascii="仿宋" w:hAnsi="仿宋" w:eastAsia="仿宋" w:cs="宋体"/>
                <w:color w:val="auto"/>
                <w:kern w:val="0"/>
                <w:sz w:val="24"/>
              </w:rPr>
            </w:pPr>
            <w:r>
              <w:rPr>
                <w:rFonts w:hint="eastAsia" w:ascii="仿宋" w:hAnsi="仿宋" w:eastAsia="仿宋" w:cs="宋体"/>
                <w:color w:val="auto"/>
                <w:kern w:val="0"/>
                <w:sz w:val="24"/>
              </w:rPr>
              <w:t>高压清洗车（总质量8吨及以上）</w:t>
            </w:r>
          </w:p>
        </w:tc>
        <w:tc>
          <w:tcPr>
            <w:tcW w:w="661" w:type="dxa"/>
            <w:noWrap w:val="0"/>
            <w:vAlign w:val="center"/>
          </w:tcPr>
          <w:p>
            <w:pPr>
              <w:adjustRightInd/>
              <w:jc w:val="center"/>
              <w:rPr>
                <w:rFonts w:ascii="仿宋" w:hAnsi="仿宋" w:eastAsia="仿宋" w:cs="宋体"/>
                <w:color w:val="auto"/>
                <w:kern w:val="0"/>
                <w:sz w:val="24"/>
              </w:rPr>
            </w:pPr>
            <w:r>
              <w:rPr>
                <w:rFonts w:hint="eastAsia" w:ascii="仿宋" w:hAnsi="仿宋" w:eastAsia="仿宋" w:cs="宋体"/>
                <w:color w:val="auto"/>
                <w:kern w:val="0"/>
                <w:sz w:val="24"/>
              </w:rPr>
              <w:t>2辆</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410" w:type="dxa"/>
            <w:noWrap w:val="0"/>
            <w:vAlign w:val="center"/>
          </w:tcPr>
          <w:p>
            <w:pPr>
              <w:widowControl/>
              <w:adjustRightInd/>
              <w:jc w:val="left"/>
              <w:textAlignment w:val="center"/>
              <w:rPr>
                <w:rFonts w:hint="eastAsia" w:ascii="仿宋" w:hAnsi="仿宋" w:eastAsia="仿宋" w:cs="宋体"/>
                <w:b w:val="0"/>
                <w:bCs/>
                <w:color w:val="auto"/>
                <w:kern w:val="0"/>
                <w:sz w:val="24"/>
              </w:rPr>
            </w:pPr>
            <w:r>
              <w:rPr>
                <w:rFonts w:hint="eastAsia" w:ascii="仿宋" w:hAnsi="仿宋" w:eastAsia="仿宋" w:cs="宋体"/>
                <w:b w:val="0"/>
                <w:bCs/>
                <w:color w:val="auto"/>
                <w:kern w:val="0"/>
                <w:sz w:val="24"/>
              </w:rPr>
              <w:t>洗扫一体车（总质量5吨及以上）</w:t>
            </w:r>
          </w:p>
        </w:tc>
        <w:tc>
          <w:tcPr>
            <w:tcW w:w="661" w:type="dxa"/>
            <w:noWrap w:val="0"/>
            <w:vAlign w:val="center"/>
          </w:tcPr>
          <w:p>
            <w:pPr>
              <w:adjustRightInd/>
              <w:jc w:val="center"/>
              <w:rPr>
                <w:rFonts w:hint="eastAsia" w:ascii="仿宋" w:hAnsi="仿宋" w:eastAsia="仿宋" w:cs="宋体"/>
                <w:b w:val="0"/>
                <w:bCs/>
                <w:color w:val="auto"/>
                <w:kern w:val="0"/>
                <w:sz w:val="24"/>
              </w:rPr>
            </w:pPr>
            <w:r>
              <w:rPr>
                <w:rFonts w:hint="eastAsia" w:ascii="仿宋" w:hAnsi="仿宋" w:eastAsia="仿宋" w:cs="宋体"/>
                <w:b w:val="0"/>
                <w:bCs/>
                <w:color w:val="auto"/>
                <w:kern w:val="0"/>
                <w:sz w:val="24"/>
              </w:rPr>
              <w:t>1辆</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410" w:type="dxa"/>
            <w:noWrap w:val="0"/>
            <w:vAlign w:val="center"/>
          </w:tcPr>
          <w:p>
            <w:pPr>
              <w:widowControl/>
              <w:adjustRightInd/>
              <w:jc w:val="left"/>
              <w:textAlignment w:val="center"/>
              <w:rPr>
                <w:rFonts w:ascii="仿宋" w:hAnsi="仿宋" w:eastAsia="仿宋" w:cs="宋体"/>
                <w:color w:val="auto"/>
                <w:kern w:val="0"/>
                <w:sz w:val="24"/>
              </w:rPr>
            </w:pPr>
            <w:r>
              <w:rPr>
                <w:rFonts w:hint="eastAsia" w:ascii="仿宋" w:hAnsi="仿宋" w:eastAsia="仿宋" w:cs="宋体"/>
                <w:color w:val="auto"/>
                <w:kern w:val="0"/>
                <w:sz w:val="24"/>
              </w:rPr>
              <w:t>高压冲洗车</w:t>
            </w:r>
          </w:p>
        </w:tc>
        <w:tc>
          <w:tcPr>
            <w:tcW w:w="661" w:type="dxa"/>
            <w:noWrap w:val="0"/>
            <w:vAlign w:val="center"/>
          </w:tcPr>
          <w:p>
            <w:pPr>
              <w:adjustRightInd/>
              <w:jc w:val="center"/>
              <w:rPr>
                <w:rFonts w:ascii="仿宋" w:hAnsi="仿宋" w:eastAsia="仿宋" w:cs="宋体"/>
                <w:color w:val="auto"/>
                <w:kern w:val="0"/>
                <w:sz w:val="24"/>
              </w:rPr>
            </w:pPr>
            <w:r>
              <w:rPr>
                <w:rFonts w:hint="eastAsia" w:ascii="仿宋" w:hAnsi="仿宋" w:eastAsia="仿宋" w:cs="宋体"/>
                <w:color w:val="auto"/>
                <w:kern w:val="0"/>
                <w:sz w:val="24"/>
              </w:rPr>
              <w:t>3辆</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410" w:type="dxa"/>
            <w:noWrap w:val="0"/>
            <w:vAlign w:val="center"/>
          </w:tcPr>
          <w:p>
            <w:pPr>
              <w:widowControl/>
              <w:adjustRightInd/>
              <w:textAlignment w:val="center"/>
              <w:rPr>
                <w:rFonts w:ascii="仿宋" w:hAnsi="仿宋" w:eastAsia="仿宋" w:cs="宋体"/>
                <w:color w:val="auto"/>
                <w:kern w:val="0"/>
                <w:sz w:val="24"/>
              </w:rPr>
            </w:pPr>
            <w:r>
              <w:rPr>
                <w:rFonts w:hint="eastAsia" w:ascii="仿宋" w:hAnsi="仿宋" w:eastAsia="仿宋" w:cs="宋体"/>
                <w:color w:val="auto"/>
                <w:kern w:val="0"/>
                <w:sz w:val="24"/>
              </w:rPr>
              <w:t>电动垃圾收集车(快保)</w:t>
            </w:r>
          </w:p>
        </w:tc>
        <w:tc>
          <w:tcPr>
            <w:tcW w:w="661" w:type="dxa"/>
            <w:noWrap w:val="0"/>
            <w:vAlign w:val="center"/>
          </w:tcPr>
          <w:p>
            <w:pPr>
              <w:adjustRightInd/>
              <w:jc w:val="center"/>
              <w:rPr>
                <w:rFonts w:ascii="仿宋" w:hAnsi="仿宋" w:eastAsia="仿宋" w:cs="宋体"/>
                <w:color w:val="auto"/>
                <w:kern w:val="0"/>
                <w:sz w:val="24"/>
              </w:rPr>
            </w:pPr>
            <w:r>
              <w:rPr>
                <w:rFonts w:hint="eastAsia" w:ascii="仿宋" w:hAnsi="仿宋" w:eastAsia="仿宋" w:cs="宋体"/>
                <w:color w:val="auto"/>
                <w:kern w:val="0"/>
                <w:sz w:val="24"/>
              </w:rPr>
              <w:t>5辆</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rPr>
        <w:tc>
          <w:tcPr>
            <w:tcW w:w="2410" w:type="dxa"/>
            <w:noWrap w:val="0"/>
            <w:vAlign w:val="center"/>
          </w:tcPr>
          <w:p>
            <w:pPr>
              <w:widowControl/>
              <w:adjustRightInd/>
              <w:jc w:val="left"/>
              <w:textAlignment w:val="center"/>
              <w:rPr>
                <w:rFonts w:ascii="仿宋" w:hAnsi="仿宋" w:eastAsia="仿宋" w:cs="宋体"/>
                <w:color w:val="auto"/>
                <w:kern w:val="0"/>
                <w:sz w:val="24"/>
              </w:rPr>
            </w:pPr>
            <w:r>
              <w:rPr>
                <w:rFonts w:hint="eastAsia" w:ascii="仿宋" w:hAnsi="仿宋" w:eastAsia="仿宋" w:cs="宋体"/>
                <w:color w:val="auto"/>
                <w:kern w:val="0"/>
                <w:sz w:val="24"/>
              </w:rPr>
              <w:t>小型电动三轮车</w:t>
            </w:r>
          </w:p>
        </w:tc>
        <w:tc>
          <w:tcPr>
            <w:tcW w:w="661" w:type="dxa"/>
            <w:noWrap w:val="0"/>
            <w:vAlign w:val="center"/>
          </w:tcPr>
          <w:p>
            <w:pPr>
              <w:adjustRightInd/>
              <w:jc w:val="center"/>
              <w:rPr>
                <w:rFonts w:ascii="仿宋" w:hAnsi="仿宋" w:eastAsia="仿宋" w:cs="宋体"/>
                <w:color w:val="auto"/>
                <w:kern w:val="0"/>
                <w:sz w:val="24"/>
              </w:rPr>
            </w:pPr>
            <w:r>
              <w:rPr>
                <w:rFonts w:hint="eastAsia" w:ascii="仿宋" w:hAnsi="仿宋" w:eastAsia="仿宋" w:cs="宋体"/>
                <w:color w:val="auto"/>
                <w:kern w:val="0"/>
                <w:sz w:val="24"/>
              </w:rPr>
              <w:t>1辆</w:t>
            </w: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rPr>
        <w:tc>
          <w:tcPr>
            <w:tcW w:w="2410" w:type="dxa"/>
            <w:noWrap w:val="0"/>
            <w:vAlign w:val="center"/>
          </w:tcPr>
          <w:p>
            <w:pPr>
              <w:widowControl/>
              <w:adjustRightInd/>
              <w:jc w:val="left"/>
              <w:textAlignment w:val="center"/>
              <w:rPr>
                <w:rFonts w:ascii="仿宋" w:hAnsi="仿宋" w:eastAsia="仿宋" w:cs="宋体"/>
                <w:color w:val="auto"/>
                <w:kern w:val="0"/>
                <w:sz w:val="24"/>
              </w:rPr>
            </w:pPr>
            <w:r>
              <w:rPr>
                <w:rFonts w:hint="eastAsia" w:ascii="仿宋" w:hAnsi="仿宋" w:eastAsia="仿宋" w:cs="宋体"/>
                <w:color w:val="auto"/>
                <w:kern w:val="0"/>
                <w:sz w:val="24"/>
              </w:rPr>
              <w:t>保洁车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48辆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widowControl/>
              <w:adjustRightInd/>
              <w:jc w:val="left"/>
              <w:textAlignment w:val="center"/>
              <w:rPr>
                <w:rFonts w:ascii="仿宋" w:hAnsi="仿宋" w:eastAsia="仿宋" w:cs="宋体"/>
                <w:color w:val="auto"/>
                <w:sz w:val="24"/>
              </w:rPr>
            </w:pPr>
            <w:r>
              <w:rPr>
                <w:rFonts w:hint="eastAsia" w:ascii="仿宋" w:hAnsi="仿宋" w:eastAsia="仿宋"/>
                <w:color w:val="auto"/>
                <w:sz w:val="24"/>
              </w:rPr>
              <w:t>48辆（47人保洁员用）+1辆（公厕保洁用）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rPr>
        <w:tc>
          <w:tcPr>
            <w:tcW w:w="2410" w:type="dxa"/>
            <w:noWrap w:val="0"/>
            <w:vAlign w:val="center"/>
          </w:tcPr>
          <w:p>
            <w:pPr>
              <w:widowControl/>
              <w:adjustRightInd/>
              <w:textAlignment w:val="center"/>
              <w:rPr>
                <w:rFonts w:ascii="仿宋" w:hAnsi="仿宋" w:eastAsia="仿宋" w:cs="宋体"/>
                <w:color w:val="auto"/>
                <w:kern w:val="0"/>
                <w:sz w:val="24"/>
              </w:rPr>
            </w:pPr>
            <w:r>
              <w:rPr>
                <w:rFonts w:hint="eastAsia" w:ascii="仿宋" w:hAnsi="仿宋" w:eastAsia="仿宋"/>
                <w:color w:val="auto"/>
                <w:sz w:val="24"/>
              </w:rPr>
              <w:t>可翻桶式垃圾压缩车（总质量6吨及以上）</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1辆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widowControl/>
              <w:adjustRightInd/>
              <w:textAlignment w:val="center"/>
              <w:rPr>
                <w:rFonts w:ascii="仿宋" w:hAnsi="仿宋" w:eastAsia="仿宋"/>
                <w:color w:val="auto"/>
                <w:sz w:val="24"/>
              </w:rPr>
            </w:pPr>
            <w:r>
              <w:rPr>
                <w:rFonts w:hint="eastAsia" w:ascii="仿宋" w:hAnsi="仿宋" w:eastAsia="仿宋"/>
                <w:color w:val="auto"/>
                <w:sz w:val="24"/>
              </w:rPr>
              <w:t>总质量15800KG及以上垃圾对接车(上开口封闭)</w:t>
            </w:r>
            <w:r>
              <w:rPr>
                <w:rFonts w:ascii="仿宋" w:eastAsia="仿宋"/>
                <w:color w:val="auto"/>
                <w:kern w:val="0"/>
                <w:sz w:val="24"/>
              </w:rPr>
              <w:t xml:space="preserve"> 或8吨</w:t>
            </w:r>
            <w:r>
              <w:rPr>
                <w:rFonts w:hint="eastAsia" w:ascii="仿宋" w:eastAsia="仿宋"/>
                <w:color w:val="auto"/>
                <w:kern w:val="0"/>
                <w:sz w:val="24"/>
              </w:rPr>
              <w:t>及以上垃圾压缩车1辆</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1辆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widowControl/>
              <w:adjustRightInd/>
              <w:textAlignment w:val="center"/>
              <w:rPr>
                <w:rFonts w:ascii="仿宋" w:hAnsi="仿宋" w:eastAsia="仿宋"/>
                <w:color w:val="auto"/>
                <w:sz w:val="24"/>
              </w:rPr>
            </w:pPr>
            <w:r>
              <w:rPr>
                <w:rFonts w:hint="eastAsia" w:ascii="仿宋" w:hAnsi="仿宋" w:eastAsia="仿宋"/>
                <w:color w:val="auto"/>
                <w:sz w:val="24"/>
              </w:rPr>
              <w:t>铲车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2辆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widowControl/>
              <w:adjustRightInd/>
              <w:textAlignment w:val="center"/>
              <w:rPr>
                <w:rFonts w:ascii="仿宋" w:hAnsi="仿宋" w:eastAsia="仿宋"/>
                <w:color w:val="auto"/>
                <w:sz w:val="24"/>
              </w:rPr>
            </w:pPr>
            <w:r>
              <w:rPr>
                <w:rFonts w:hint="eastAsia" w:ascii="仿宋" w:hAnsi="仿宋" w:eastAsia="仿宋"/>
                <w:color w:val="auto"/>
                <w:sz w:val="24"/>
              </w:rPr>
              <w:t>垃圾分类汽车式18桶装及以上汽车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1辆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widowControl/>
              <w:adjustRightInd/>
              <w:textAlignment w:val="center"/>
              <w:rPr>
                <w:rFonts w:ascii="仿宋" w:hAnsi="仿宋" w:eastAsia="仿宋"/>
                <w:color w:val="auto"/>
                <w:sz w:val="24"/>
              </w:rPr>
            </w:pPr>
            <w:r>
              <w:rPr>
                <w:rFonts w:hint="eastAsia" w:ascii="仿宋" w:hAnsi="仿宋" w:eastAsia="仿宋"/>
                <w:color w:val="auto"/>
                <w:sz w:val="24"/>
              </w:rPr>
              <w:t>电动垃圾车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4辆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widowControl/>
              <w:adjustRightInd/>
              <w:textAlignment w:val="center"/>
              <w:rPr>
                <w:rFonts w:ascii="仿宋" w:hAnsi="仿宋" w:eastAsia="仿宋"/>
                <w:color w:val="auto"/>
                <w:sz w:val="24"/>
              </w:rPr>
            </w:pPr>
            <w:r>
              <w:rPr>
                <w:rFonts w:hint="eastAsia" w:ascii="仿宋" w:hAnsi="仿宋" w:eastAsia="仿宋"/>
                <w:color w:val="auto"/>
                <w:sz w:val="24"/>
              </w:rPr>
              <w:t>电动翻桶车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2辆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adjustRightInd/>
              <w:rPr>
                <w:rFonts w:ascii="仿宋" w:hAnsi="仿宋" w:eastAsia="仿宋"/>
                <w:color w:val="auto"/>
                <w:sz w:val="24"/>
              </w:rPr>
            </w:pPr>
            <w:r>
              <w:rPr>
                <w:rFonts w:hint="eastAsia" w:ascii="仿宋" w:hAnsi="仿宋" w:eastAsia="仿宋"/>
                <w:color w:val="auto"/>
                <w:sz w:val="24"/>
              </w:rPr>
              <w:t>总质量1吨以上货车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1辆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adjustRightInd/>
              <w:rPr>
                <w:rFonts w:ascii="仿宋" w:hAnsi="仿宋" w:eastAsia="仿宋"/>
                <w:color w:val="auto"/>
                <w:sz w:val="24"/>
              </w:rPr>
            </w:pPr>
            <w:r>
              <w:rPr>
                <w:rFonts w:hint="eastAsia" w:ascii="仿宋" w:hAnsi="仿宋" w:eastAsia="仿宋"/>
                <w:color w:val="auto"/>
                <w:sz w:val="24"/>
              </w:rPr>
              <w:t>10桶装以桶换桶四轮电动车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1辆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adjustRightInd/>
              <w:rPr>
                <w:rFonts w:ascii="仿宋" w:hAnsi="仿宋" w:eastAsia="仿宋"/>
                <w:color w:val="auto"/>
                <w:sz w:val="24"/>
              </w:rPr>
            </w:pPr>
            <w:r>
              <w:rPr>
                <w:rFonts w:hint="eastAsia" w:ascii="仿宋" w:hAnsi="仿宋" w:eastAsia="仿宋"/>
                <w:color w:val="auto"/>
                <w:sz w:val="24"/>
              </w:rPr>
              <w:t>垃圾清运巡查保洁电动车</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1辆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adjustRightInd/>
              <w:rPr>
                <w:rFonts w:ascii="仿宋" w:hAnsi="仿宋" w:eastAsia="仿宋"/>
                <w:color w:val="auto"/>
                <w:sz w:val="24"/>
              </w:rPr>
            </w:pPr>
            <w:r>
              <w:rPr>
                <w:rFonts w:hint="eastAsia" w:ascii="仿宋" w:hAnsi="仿宋" w:eastAsia="仿宋"/>
                <w:color w:val="auto"/>
                <w:sz w:val="24"/>
              </w:rPr>
              <w:t>入户收集电动车(两分法)</w:t>
            </w:r>
          </w:p>
        </w:tc>
        <w:tc>
          <w:tcPr>
            <w:tcW w:w="661" w:type="dxa"/>
            <w:noWrap w:val="0"/>
            <w:vAlign w:val="center"/>
          </w:tcPr>
          <w:p>
            <w:pPr>
              <w:adjustRightInd/>
              <w:jc w:val="center"/>
              <w:rPr>
                <w:rFonts w:ascii="仿宋" w:hAnsi="仿宋" w:eastAsia="仿宋"/>
                <w:color w:val="auto"/>
                <w:sz w:val="24"/>
              </w:rPr>
            </w:pPr>
            <w:r>
              <w:rPr>
                <w:rFonts w:hint="eastAsia" w:ascii="仿宋" w:hAnsi="仿宋" w:eastAsia="仿宋"/>
                <w:color w:val="auto"/>
                <w:sz w:val="24"/>
              </w:rPr>
              <w:t>1辆</w:t>
            </w:r>
          </w:p>
        </w:tc>
        <w:tc>
          <w:tcPr>
            <w:tcW w:w="1139" w:type="dxa"/>
            <w:noWrap w:val="0"/>
            <w:vAlign w:val="center"/>
          </w:tcPr>
          <w:p>
            <w:pPr>
              <w:adjustRightInd/>
              <w:jc w:val="center"/>
              <w:rPr>
                <w:rFonts w:ascii="仿宋" w:hAnsi="仿宋" w:eastAsia="仿宋"/>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2410" w:type="dxa"/>
            <w:noWrap w:val="0"/>
            <w:vAlign w:val="center"/>
          </w:tcPr>
          <w:p>
            <w:pPr>
              <w:widowControl/>
              <w:adjustRightInd/>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三、车辆维修费</w:t>
            </w:r>
          </w:p>
        </w:tc>
        <w:tc>
          <w:tcPr>
            <w:tcW w:w="661" w:type="dxa"/>
            <w:noWrap w:val="0"/>
            <w:vAlign w:val="center"/>
          </w:tcPr>
          <w:p>
            <w:pPr>
              <w:adjustRightInd/>
              <w:jc w:val="center"/>
              <w:rPr>
                <w:rFonts w:ascii="仿宋" w:hAnsi="仿宋" w:eastAsia="仿宋" w:cs="宋体"/>
                <w:color w:val="auto"/>
                <w:sz w:val="24"/>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strike/>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410" w:type="dxa"/>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四、油料费</w:t>
            </w:r>
          </w:p>
        </w:tc>
        <w:tc>
          <w:tcPr>
            <w:tcW w:w="661" w:type="dxa"/>
            <w:noWrap w:val="0"/>
            <w:vAlign w:val="center"/>
          </w:tcPr>
          <w:p>
            <w:pPr>
              <w:adjustRightInd/>
              <w:jc w:val="center"/>
              <w:rPr>
                <w:rFonts w:ascii="仿宋" w:hAnsi="仿宋" w:eastAsia="仿宋" w:cs="宋体"/>
                <w:color w:val="auto"/>
                <w:sz w:val="24"/>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strike/>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2410" w:type="dxa"/>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五、车辆规费</w:t>
            </w:r>
          </w:p>
        </w:tc>
        <w:tc>
          <w:tcPr>
            <w:tcW w:w="661" w:type="dxa"/>
            <w:noWrap w:val="0"/>
            <w:vAlign w:val="center"/>
          </w:tcPr>
          <w:p>
            <w:pPr>
              <w:adjustRightInd/>
              <w:jc w:val="center"/>
              <w:rPr>
                <w:rFonts w:ascii="仿宋" w:hAnsi="仿宋" w:eastAsia="仿宋" w:cs="宋体"/>
                <w:color w:val="auto"/>
                <w:sz w:val="24"/>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r>
              <w:rPr>
                <w:rFonts w:hint="eastAsia" w:ascii="仿宋" w:hAnsi="仿宋" w:eastAsia="仿宋" w:cs="宋体"/>
                <w:color w:val="auto"/>
                <w:kern w:val="0"/>
                <w:sz w:val="24"/>
              </w:rPr>
              <w:t>保险费、年检费、购置税等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2410" w:type="dxa"/>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六、办公月费</w:t>
            </w:r>
          </w:p>
        </w:tc>
        <w:tc>
          <w:tcPr>
            <w:tcW w:w="661" w:type="dxa"/>
            <w:noWrap w:val="0"/>
            <w:vAlign w:val="center"/>
          </w:tcPr>
          <w:p>
            <w:pPr>
              <w:adjustRightInd/>
              <w:jc w:val="center"/>
              <w:rPr>
                <w:rFonts w:ascii="仿宋" w:hAnsi="仿宋" w:eastAsia="仿宋" w:cs="宋体"/>
                <w:color w:val="auto"/>
                <w:sz w:val="24"/>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2410" w:type="dxa"/>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七、不可预见费或其他经费</w:t>
            </w:r>
          </w:p>
        </w:tc>
        <w:tc>
          <w:tcPr>
            <w:tcW w:w="661" w:type="dxa"/>
            <w:noWrap w:val="0"/>
            <w:vAlign w:val="center"/>
          </w:tcPr>
          <w:p>
            <w:pPr>
              <w:adjustRightInd/>
              <w:jc w:val="center"/>
              <w:rPr>
                <w:rFonts w:ascii="仿宋" w:hAnsi="仿宋" w:eastAsia="仿宋" w:cs="宋体"/>
                <w:color w:val="auto"/>
                <w:sz w:val="24"/>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2410" w:type="dxa"/>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八、管理费</w:t>
            </w:r>
          </w:p>
        </w:tc>
        <w:tc>
          <w:tcPr>
            <w:tcW w:w="661" w:type="dxa"/>
            <w:noWrap w:val="0"/>
            <w:vAlign w:val="center"/>
          </w:tcPr>
          <w:p>
            <w:pPr>
              <w:adjustRightInd/>
              <w:jc w:val="center"/>
              <w:rPr>
                <w:rFonts w:ascii="仿宋" w:hAnsi="仿宋" w:eastAsia="仿宋" w:cs="宋体"/>
                <w:color w:val="auto"/>
                <w:sz w:val="24"/>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jc w:val="center"/>
              <w:rPr>
                <w:rFonts w:ascii="仿宋" w:hAnsi="仿宋" w:eastAsia="仿宋" w:cs="宋体"/>
                <w:color w:val="auto"/>
                <w:sz w:val="24"/>
              </w:rPr>
            </w:pPr>
          </w:p>
        </w:tc>
        <w:tc>
          <w:tcPr>
            <w:tcW w:w="2551" w:type="dxa"/>
            <w:noWrap w:val="0"/>
            <w:vAlign w:val="center"/>
          </w:tcPr>
          <w:p>
            <w:pPr>
              <w:adjustRightInd/>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2410" w:type="dxa"/>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九、税金</w:t>
            </w:r>
          </w:p>
        </w:tc>
        <w:tc>
          <w:tcPr>
            <w:tcW w:w="661" w:type="dxa"/>
            <w:noWrap w:val="0"/>
            <w:vAlign w:val="center"/>
          </w:tcPr>
          <w:p>
            <w:pPr>
              <w:adjustRightInd/>
              <w:jc w:val="center"/>
              <w:rPr>
                <w:rFonts w:ascii="仿宋" w:hAnsi="仿宋" w:eastAsia="仿宋" w:cs="宋体"/>
                <w:color w:val="auto"/>
                <w:sz w:val="24"/>
              </w:rPr>
            </w:pPr>
          </w:p>
        </w:tc>
        <w:tc>
          <w:tcPr>
            <w:tcW w:w="1139" w:type="dxa"/>
            <w:noWrap w:val="0"/>
            <w:vAlign w:val="center"/>
          </w:tcPr>
          <w:p>
            <w:pPr>
              <w:adjustRightInd/>
              <w:jc w:val="center"/>
              <w:rPr>
                <w:rFonts w:ascii="仿宋" w:hAnsi="仿宋" w:eastAsia="仿宋" w:cs="宋体"/>
                <w:color w:val="auto"/>
                <w:sz w:val="24"/>
              </w:rPr>
            </w:pPr>
          </w:p>
        </w:tc>
        <w:tc>
          <w:tcPr>
            <w:tcW w:w="2878" w:type="dxa"/>
            <w:noWrap w:val="0"/>
            <w:vAlign w:val="center"/>
          </w:tcPr>
          <w:p>
            <w:pPr>
              <w:adjustRightInd/>
              <w:rPr>
                <w:rFonts w:ascii="仿宋" w:hAnsi="仿宋" w:eastAsia="仿宋" w:cs="宋体"/>
                <w:color w:val="auto"/>
                <w:sz w:val="24"/>
              </w:rPr>
            </w:pPr>
          </w:p>
        </w:tc>
        <w:tc>
          <w:tcPr>
            <w:tcW w:w="2551" w:type="dxa"/>
            <w:noWrap w:val="0"/>
            <w:vAlign w:val="center"/>
          </w:tcPr>
          <w:p>
            <w:pPr>
              <w:adjustRightInd/>
              <w:rPr>
                <w:rFonts w:ascii="仿宋" w:hAnsi="仿宋" w:eastAsia="仿宋" w:cs="宋体"/>
                <w:strik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10" w:type="dxa"/>
            <w:tcBorders>
              <w:bottom w:val="single" w:color="auto" w:sz="4" w:space="0"/>
            </w:tcBorders>
            <w:noWrap w:val="0"/>
            <w:vAlign w:val="center"/>
          </w:tcPr>
          <w:p>
            <w:pPr>
              <w:widowControl/>
              <w:adjustRightInd/>
              <w:jc w:val="righ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月报价合计(元)：</w:t>
            </w:r>
          </w:p>
        </w:tc>
        <w:tc>
          <w:tcPr>
            <w:tcW w:w="661" w:type="dxa"/>
            <w:tcBorders>
              <w:bottom w:val="single" w:color="auto" w:sz="4" w:space="0"/>
            </w:tcBorders>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人民币:</w:t>
            </w:r>
          </w:p>
        </w:tc>
        <w:tc>
          <w:tcPr>
            <w:tcW w:w="1139" w:type="dxa"/>
            <w:tcBorders>
              <w:bottom w:val="single" w:color="auto" w:sz="4" w:space="0"/>
            </w:tcBorders>
            <w:noWrap w:val="0"/>
            <w:vAlign w:val="center"/>
          </w:tcPr>
          <w:p>
            <w:pPr>
              <w:adjustRightInd/>
              <w:jc w:val="left"/>
              <w:rPr>
                <w:rFonts w:ascii="仿宋" w:hAnsi="仿宋" w:eastAsia="仿宋" w:cs="新宋体"/>
                <w:b w:val="0"/>
                <w:bCs/>
                <w:color w:val="auto"/>
                <w:sz w:val="24"/>
              </w:rPr>
            </w:pPr>
          </w:p>
        </w:tc>
        <w:tc>
          <w:tcPr>
            <w:tcW w:w="5429" w:type="dxa"/>
            <w:gridSpan w:val="2"/>
            <w:tcBorders>
              <w:bottom w:val="single" w:color="auto" w:sz="4" w:space="0"/>
            </w:tcBorders>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2410" w:type="dxa"/>
            <w:tcBorders>
              <w:bottom w:val="single" w:color="auto" w:sz="4" w:space="0"/>
            </w:tcBorders>
            <w:noWrap w:val="0"/>
            <w:vAlign w:val="center"/>
          </w:tcPr>
          <w:p>
            <w:pPr>
              <w:widowControl/>
              <w:adjustRightInd/>
              <w:jc w:val="center"/>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年度总价 (元)：以上月报价×12 个月</w:t>
            </w:r>
          </w:p>
        </w:tc>
        <w:tc>
          <w:tcPr>
            <w:tcW w:w="661" w:type="dxa"/>
            <w:tcBorders>
              <w:bottom w:val="single" w:color="auto" w:sz="4" w:space="0"/>
            </w:tcBorders>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人民币:</w:t>
            </w:r>
          </w:p>
        </w:tc>
        <w:tc>
          <w:tcPr>
            <w:tcW w:w="1139" w:type="dxa"/>
            <w:tcBorders>
              <w:bottom w:val="single" w:color="auto" w:sz="4" w:space="0"/>
            </w:tcBorders>
            <w:noWrap w:val="0"/>
            <w:vAlign w:val="center"/>
          </w:tcPr>
          <w:p>
            <w:pPr>
              <w:adjustRightInd/>
              <w:jc w:val="left"/>
              <w:rPr>
                <w:rFonts w:ascii="仿宋" w:hAnsi="仿宋" w:eastAsia="仿宋" w:cs="新宋体"/>
                <w:b w:val="0"/>
                <w:bCs/>
                <w:color w:val="auto"/>
                <w:sz w:val="24"/>
              </w:rPr>
            </w:pPr>
          </w:p>
        </w:tc>
        <w:tc>
          <w:tcPr>
            <w:tcW w:w="5429" w:type="dxa"/>
            <w:gridSpan w:val="2"/>
            <w:tcBorders>
              <w:bottom w:val="single" w:color="auto" w:sz="4" w:space="0"/>
            </w:tcBorders>
            <w:noWrap w:val="0"/>
            <w:vAlign w:val="center"/>
          </w:tcPr>
          <w:p>
            <w:pPr>
              <w:widowControl/>
              <w:adjustRightInd/>
              <w:jc w:val="left"/>
              <w:textAlignment w:val="center"/>
              <w:rPr>
                <w:rFonts w:ascii="仿宋" w:hAnsi="仿宋" w:eastAsia="仿宋" w:cs="宋体"/>
                <w:b w:val="0"/>
                <w:bCs/>
                <w:color w:val="auto"/>
                <w:sz w:val="24"/>
              </w:rPr>
            </w:pPr>
            <w:r>
              <w:rPr>
                <w:rFonts w:hint="eastAsia" w:ascii="仿宋" w:hAnsi="仿宋" w:eastAsia="仿宋" w:cs="宋体"/>
                <w:b w:val="0"/>
                <w:bCs/>
                <w:color w:val="auto"/>
                <w:kern w:val="0"/>
                <w:sz w:val="24"/>
              </w:rPr>
              <w:t>大写:</w:t>
            </w:r>
          </w:p>
        </w:tc>
      </w:tr>
    </w:tbl>
    <w:p>
      <w:pPr>
        <w:snapToGrid w:val="0"/>
        <w:spacing w:line="360" w:lineRule="auto"/>
        <w:ind w:left="480"/>
        <w:rPr>
          <w:rFonts w:hint="eastAsia" w:ascii="宋体" w:hAnsi="宋体" w:cs="宋体"/>
          <w:b w:val="0"/>
          <w:bCs/>
          <w:color w:val="auto"/>
          <w:kern w:val="0"/>
          <w:szCs w:val="21"/>
          <w:lang w:val="zh-CN"/>
        </w:rPr>
      </w:pPr>
      <w:r>
        <w:rPr>
          <w:rFonts w:hint="eastAsia" w:ascii="宋体" w:hAnsi="宋体" w:cs="宋体"/>
          <w:b w:val="0"/>
          <w:bCs/>
          <w:color w:val="auto"/>
          <w:kern w:val="0"/>
          <w:szCs w:val="21"/>
          <w:lang w:val="zh-CN"/>
        </w:rPr>
        <w:t>注：</w:t>
      </w:r>
    </w:p>
    <w:p>
      <w:pPr>
        <w:snapToGrid w:val="0"/>
        <w:spacing w:line="360" w:lineRule="auto"/>
        <w:ind w:left="-2" w:leftChars="-1" w:firstLine="420" w:firstLineChars="200"/>
        <w:rPr>
          <w:rFonts w:hint="eastAsia" w:ascii="宋体" w:hAnsi="宋体" w:cs="宋体"/>
          <w:b w:val="0"/>
          <w:bCs/>
          <w:color w:val="auto"/>
          <w:kern w:val="0"/>
          <w:szCs w:val="21"/>
          <w:lang w:val="zh-CN"/>
        </w:rPr>
      </w:pPr>
      <w:r>
        <w:rPr>
          <w:rFonts w:hint="eastAsia" w:ascii="宋体" w:hAnsi="宋体" w:cs="宋体"/>
          <w:b w:val="0"/>
          <w:bCs/>
          <w:color w:val="auto"/>
          <w:kern w:val="0"/>
          <w:szCs w:val="21"/>
          <w:lang w:val="zh-CN"/>
        </w:rPr>
        <w:t>1、投标人需按本表格式填写，不得自行更</w:t>
      </w:r>
      <w:r>
        <w:rPr>
          <w:rFonts w:hint="eastAsia" w:ascii="宋体" w:hAnsi="宋体" w:cs="宋体"/>
          <w:b w:val="0"/>
          <w:bCs/>
          <w:color w:val="auto"/>
          <w:szCs w:val="21"/>
        </w:rPr>
        <w:t>改，如无对应内容，则填写：“无或/”。</w:t>
      </w:r>
    </w:p>
    <w:p>
      <w:pPr>
        <w:snapToGrid w:val="0"/>
        <w:spacing w:line="360" w:lineRule="auto"/>
        <w:ind w:firstLine="420" w:firstLineChars="200"/>
        <w:rPr>
          <w:rFonts w:hint="eastAsia" w:ascii="宋体" w:hAnsi="宋体" w:cs="宋体"/>
          <w:b w:val="0"/>
          <w:bCs/>
          <w:color w:val="auto"/>
          <w:kern w:val="0"/>
          <w:szCs w:val="21"/>
          <w:lang w:val="zh-CN"/>
        </w:rPr>
      </w:pPr>
      <w:r>
        <w:rPr>
          <w:rFonts w:hint="eastAsia" w:ascii="宋体" w:hAnsi="宋体" w:cs="宋体"/>
          <w:b w:val="0"/>
          <w:bCs/>
          <w:color w:val="auto"/>
          <w:kern w:val="0"/>
          <w:szCs w:val="21"/>
          <w:lang w:val="zh-CN"/>
        </w:rPr>
        <w:t>2、有关本项目实施所涉及的一切费用（详见前附表）均计入报价。</w:t>
      </w:r>
    </w:p>
    <w:p>
      <w:pPr>
        <w:snapToGrid w:val="0"/>
        <w:spacing w:line="360" w:lineRule="auto"/>
        <w:ind w:firstLine="420" w:firstLineChars="200"/>
        <w:rPr>
          <w:rFonts w:hint="eastAsia" w:ascii="宋体" w:hAnsi="宋体" w:cs="宋体"/>
          <w:b w:val="0"/>
          <w:bCs/>
          <w:color w:val="auto"/>
          <w:kern w:val="0"/>
          <w:szCs w:val="21"/>
          <w:lang w:val="zh-CN"/>
        </w:rPr>
      </w:pPr>
      <w:r>
        <w:rPr>
          <w:rFonts w:hint="eastAsia" w:ascii="宋体" w:hAnsi="宋体" w:cs="宋体"/>
          <w:b w:val="0"/>
          <w:bCs/>
          <w:color w:val="auto"/>
          <w:kern w:val="0"/>
          <w:szCs w:val="21"/>
          <w:lang w:val="zh-CN"/>
        </w:rPr>
        <w:t>3、投标(开标)一览表需与投标报价明细表总报价一致，如不一致以投标(开标)一览表为准。</w:t>
      </w:r>
    </w:p>
    <w:p>
      <w:pPr>
        <w:snapToGrid w:val="0"/>
        <w:spacing w:line="360" w:lineRule="auto"/>
        <w:ind w:firstLine="420" w:firstLineChars="200"/>
        <w:rPr>
          <w:rFonts w:hint="eastAsia" w:ascii="宋体" w:hAnsi="宋体" w:cs="宋体"/>
          <w:b w:val="0"/>
          <w:bCs/>
          <w:color w:val="auto"/>
          <w:kern w:val="0"/>
          <w:szCs w:val="21"/>
          <w:lang w:val="zh-CN"/>
        </w:rPr>
      </w:pPr>
      <w:r>
        <w:rPr>
          <w:rFonts w:hint="eastAsia" w:ascii="宋体" w:hAnsi="宋体" w:cs="宋体"/>
          <w:b w:val="0"/>
          <w:bCs/>
          <w:color w:val="auto"/>
          <w:kern w:val="0"/>
          <w:szCs w:val="21"/>
          <w:lang w:val="zh-CN"/>
        </w:rPr>
        <w:t>▲4、本表“一、人工费”项目必须按最低人数要求进行报价，供应商承诺配置超过业主要求的，需按供应商承诺人数进行报价，否则作无效标处理。</w:t>
      </w:r>
    </w:p>
    <w:p>
      <w:pPr>
        <w:adjustRightInd/>
        <w:spacing w:line="360" w:lineRule="auto"/>
        <w:jc w:val="right"/>
        <w:rPr>
          <w:rFonts w:hint="eastAsia" w:ascii="仿宋" w:hAnsi="仿宋" w:eastAsia="仿宋" w:cs="仿宋_GB2312"/>
          <w:b w:val="0"/>
          <w:bCs/>
          <w:color w:val="auto"/>
          <w:sz w:val="24"/>
        </w:rPr>
      </w:pPr>
    </w:p>
    <w:p>
      <w:pPr>
        <w:adjustRightInd/>
        <w:spacing w:line="360" w:lineRule="auto"/>
        <w:jc w:val="right"/>
        <w:rPr>
          <w:rFonts w:ascii="仿宋" w:hAnsi="仿宋" w:eastAsia="仿宋" w:cs="仿宋_GB2312"/>
          <w:color w:val="auto"/>
          <w:sz w:val="24"/>
        </w:rPr>
      </w:pPr>
      <w:r>
        <w:rPr>
          <w:rFonts w:hint="eastAsia" w:ascii="仿宋" w:hAnsi="仿宋" w:eastAsia="仿宋" w:cs="仿宋_GB2312"/>
          <w:color w:val="auto"/>
          <w:sz w:val="24"/>
        </w:rPr>
        <w:t>投标人名称（电子签名）：</w:t>
      </w:r>
    </w:p>
    <w:p>
      <w:pPr>
        <w:adjustRightInd/>
        <w:spacing w:line="360" w:lineRule="auto"/>
        <w:jc w:val="right"/>
        <w:rPr>
          <w:rFonts w:ascii="仿宋" w:hAnsi="仿宋" w:eastAsia="仿宋" w:cs="仿宋_GB2312"/>
          <w:sz w:val="24"/>
        </w:rPr>
      </w:pPr>
      <w:r>
        <w:rPr>
          <w:rFonts w:hint="eastAsia" w:ascii="仿宋" w:hAnsi="仿宋" w:eastAsia="仿宋" w:cs="仿宋_GB2312"/>
          <w:sz w:val="24"/>
        </w:rPr>
        <w:t>日期：  年   月   日</w:t>
      </w:r>
    </w:p>
    <w:p>
      <w:pPr>
        <w:adjustRightInd/>
        <w:jc w:val="right"/>
        <w:rPr>
          <w:rFonts w:hint="eastAsia" w:ascii="仿宋" w:hAnsi="仿宋" w:eastAsia="仿宋" w:cs="仿宋_GB2312"/>
          <w:sz w:val="24"/>
        </w:rPr>
      </w:pPr>
    </w:p>
    <w:p>
      <w:pPr>
        <w:adjustRightInd/>
      </w:pPr>
    </w:p>
    <w:p>
      <w:pPr>
        <w:adjustRightInd/>
        <w:rPr>
          <w:rFonts w:hint="eastAsia"/>
        </w:rPr>
      </w:pPr>
      <w:r>
        <w:rPr>
          <w:rFonts w:hint="eastAsia"/>
        </w:rPr>
        <w:t>附：报价要求</w:t>
      </w:r>
    </w:p>
    <w:p>
      <w:pPr>
        <w:adjustRightInd/>
        <w:rPr>
          <w:rFonts w:hint="eastAsia"/>
        </w:rPr>
      </w:pPr>
    </w:p>
    <w:tbl>
      <w:tblPr>
        <w:tblStyle w:val="60"/>
        <w:tblW w:w="9583" w:type="dxa"/>
        <w:jc w:val="center"/>
        <w:tblLayout w:type="fixed"/>
        <w:tblCellMar>
          <w:top w:w="0" w:type="dxa"/>
          <w:left w:w="108" w:type="dxa"/>
          <w:bottom w:w="0" w:type="dxa"/>
          <w:right w:w="108" w:type="dxa"/>
        </w:tblCellMar>
      </w:tblPr>
      <w:tblGrid>
        <w:gridCol w:w="739"/>
        <w:gridCol w:w="8844"/>
      </w:tblGrid>
      <w:tr>
        <w:tblPrEx>
          <w:tblCellMar>
            <w:top w:w="0" w:type="dxa"/>
            <w:left w:w="108" w:type="dxa"/>
            <w:bottom w:w="0" w:type="dxa"/>
            <w:right w:w="108" w:type="dxa"/>
          </w:tblCellMar>
        </w:tblPrEx>
        <w:trPr>
          <w:trHeight w:val="483"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序号</w:t>
            </w:r>
          </w:p>
        </w:tc>
        <w:tc>
          <w:tcPr>
            <w:tcW w:w="8844" w:type="dxa"/>
            <w:tcBorders>
              <w:top w:val="single" w:color="auto" w:sz="4" w:space="0"/>
              <w:left w:val="nil"/>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报价要求</w:t>
            </w:r>
          </w:p>
        </w:tc>
      </w:tr>
      <w:tr>
        <w:tblPrEx>
          <w:tblCellMar>
            <w:top w:w="0" w:type="dxa"/>
            <w:left w:w="108" w:type="dxa"/>
            <w:bottom w:w="0" w:type="dxa"/>
            <w:right w:w="108" w:type="dxa"/>
          </w:tblCellMar>
        </w:tblPrEx>
        <w:trPr>
          <w:trHeight w:val="448"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1</w:t>
            </w:r>
          </w:p>
        </w:tc>
        <w:tc>
          <w:tcPr>
            <w:tcW w:w="8844" w:type="dxa"/>
            <w:tcBorders>
              <w:top w:val="single" w:color="auto" w:sz="4" w:space="0"/>
              <w:left w:val="nil"/>
              <w:bottom w:val="single" w:color="auto" w:sz="4" w:space="0"/>
              <w:right w:val="single" w:color="auto" w:sz="4" w:space="0"/>
            </w:tcBorders>
            <w:noWrap w:val="0"/>
            <w:vAlign w:val="top"/>
          </w:tcPr>
          <w:p>
            <w:pPr>
              <w:widowControl/>
              <w:autoSpaceDE w:val="0"/>
              <w:autoSpaceDN w:val="0"/>
              <w:textAlignment w:val="bottom"/>
              <w:rPr>
                <w:rFonts w:ascii="宋体" w:hAnsi="宋体" w:cs="Arial"/>
                <w:sz w:val="22"/>
                <w:szCs w:val="22"/>
              </w:rPr>
            </w:pPr>
            <w:r>
              <w:rPr>
                <w:rFonts w:hint="eastAsia" w:ascii="仿宋" w:hAnsi="仿宋" w:eastAsia="仿宋" w:cs="仿宋"/>
                <w:sz w:val="22"/>
                <w:szCs w:val="22"/>
              </w:rPr>
              <w:t>结合本项目具体情况，要求本次供应商员工（含承诺增加的员工）基本工资最低不得低于绍兴市本年度最低工资标准的110%</w:t>
            </w:r>
            <w:r>
              <w:rPr>
                <w:rFonts w:hint="eastAsia" w:ascii="仿宋" w:hAnsi="仿宋" w:eastAsia="仿宋" w:cs="仿宋"/>
                <w:b w:val="0"/>
                <w:bCs w:val="0"/>
                <w:sz w:val="22"/>
                <w:szCs w:val="22"/>
              </w:rPr>
              <w:t>（浙政办发[2009]190号）（最低月工资标准2070元/月浙政发[2021]22号）（最低工资不包</w:t>
            </w:r>
            <w:r>
              <w:rPr>
                <w:rFonts w:hint="eastAsia" w:ascii="仿宋" w:hAnsi="仿宋" w:eastAsia="仿宋" w:cs="仿宋"/>
                <w:sz w:val="22"/>
                <w:szCs w:val="22"/>
              </w:rPr>
              <w:t>括下列四项收入：延长工作时间的工资；高温、低温、有毒有害等特殊工作环境、条件下的津贴；贴补伙食、住房等支付给劳动者的非货币性收入；法律、法规和国家规定的劳动者应当享受的福利待遇等）。本项目最低工资标准要求为每人每月2070*110%=2277元人民币；</w:t>
            </w:r>
            <w:r>
              <w:rPr>
                <w:rFonts w:hint="eastAsia" w:ascii="仿宋" w:hAnsi="仿宋" w:eastAsia="仿宋" w:cs="仿宋"/>
                <w:szCs w:val="21"/>
              </w:rPr>
              <w:t>员工</w:t>
            </w:r>
            <w:r>
              <w:rPr>
                <w:rFonts w:hint="eastAsia" w:ascii="仿宋" w:hAnsi="仿宋" w:eastAsia="仿宋" w:cs="仿宋"/>
                <w:kern w:val="0"/>
                <w:szCs w:val="21"/>
              </w:rPr>
              <w:t>休息日加班按年度52天计取、法定节假日补贴最少按年度11天计取，要求分别按最低工资的2倍和3倍计算发放。日工资不得低于100元/天。</w:t>
            </w:r>
          </w:p>
        </w:tc>
      </w:tr>
      <w:tr>
        <w:tblPrEx>
          <w:tblCellMar>
            <w:top w:w="0" w:type="dxa"/>
            <w:left w:w="108" w:type="dxa"/>
            <w:bottom w:w="0" w:type="dxa"/>
            <w:right w:w="108" w:type="dxa"/>
          </w:tblCellMar>
        </w:tblPrEx>
        <w:trPr>
          <w:trHeight w:val="448"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2</w:t>
            </w:r>
          </w:p>
        </w:tc>
        <w:tc>
          <w:tcPr>
            <w:tcW w:w="8844" w:type="dxa"/>
            <w:tcBorders>
              <w:top w:val="single" w:color="auto" w:sz="4" w:space="0"/>
              <w:left w:val="nil"/>
              <w:bottom w:val="single" w:color="auto" w:sz="4" w:space="0"/>
              <w:right w:val="single" w:color="auto" w:sz="4" w:space="0"/>
            </w:tcBorders>
            <w:noWrap w:val="0"/>
            <w:vAlign w:val="top"/>
          </w:tcPr>
          <w:p>
            <w:pPr>
              <w:widowControl/>
              <w:autoSpaceDE w:val="0"/>
              <w:autoSpaceDN w:val="0"/>
              <w:textAlignment w:val="bottom"/>
              <w:rPr>
                <w:rFonts w:ascii="宋体" w:hAnsi="宋体" w:cs="Arial"/>
                <w:sz w:val="22"/>
                <w:szCs w:val="22"/>
              </w:rPr>
            </w:pPr>
            <w:r>
              <w:rPr>
                <w:rFonts w:hint="eastAsia" w:ascii="仿宋" w:hAnsi="仿宋" w:eastAsia="仿宋" w:cs="仿宋"/>
                <w:sz w:val="22"/>
                <w:szCs w:val="22"/>
              </w:rPr>
              <w:t>节假日福利按年度不低于1900元计取，高温费按高温津贴标准发放，按每年4个月，每个月不少于300元计算。</w:t>
            </w:r>
          </w:p>
        </w:tc>
      </w:tr>
      <w:tr>
        <w:tblPrEx>
          <w:tblCellMar>
            <w:top w:w="0" w:type="dxa"/>
            <w:left w:w="108" w:type="dxa"/>
            <w:bottom w:w="0" w:type="dxa"/>
            <w:right w:w="108" w:type="dxa"/>
          </w:tblCellMar>
        </w:tblPrEx>
        <w:trPr>
          <w:trHeight w:val="4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3</w:t>
            </w:r>
          </w:p>
        </w:tc>
        <w:tc>
          <w:tcPr>
            <w:tcW w:w="8844" w:type="dxa"/>
            <w:tcBorders>
              <w:top w:val="single" w:color="auto" w:sz="4" w:space="0"/>
              <w:left w:val="nil"/>
              <w:bottom w:val="single" w:color="auto" w:sz="4" w:space="0"/>
              <w:right w:val="single" w:color="auto" w:sz="4" w:space="0"/>
            </w:tcBorders>
            <w:noWrap w:val="0"/>
            <w:vAlign w:val="top"/>
          </w:tcPr>
          <w:p>
            <w:pPr>
              <w:widowControl/>
              <w:autoSpaceDE w:val="0"/>
              <w:autoSpaceDN w:val="0"/>
              <w:textAlignment w:val="bottom"/>
              <w:rPr>
                <w:rFonts w:ascii="宋体" w:hAnsi="宋体" w:cs="Arial"/>
                <w:sz w:val="22"/>
                <w:szCs w:val="22"/>
              </w:rPr>
            </w:pPr>
            <w:r>
              <w:rPr>
                <w:rFonts w:hint="eastAsia" w:ascii="仿宋" w:hAnsi="仿宋" w:eastAsia="仿宋" w:cs="仿宋"/>
                <w:sz w:val="22"/>
                <w:szCs w:val="22"/>
              </w:rPr>
              <w:t>中标人须为全体员工办理职工意外伤害保险，实现100%全覆盖。职工意外伤害保险费用每人每年不少于600元。</w:t>
            </w:r>
          </w:p>
        </w:tc>
      </w:tr>
      <w:tr>
        <w:tblPrEx>
          <w:tblCellMar>
            <w:top w:w="0" w:type="dxa"/>
            <w:left w:w="108" w:type="dxa"/>
            <w:bottom w:w="0" w:type="dxa"/>
            <w:right w:w="108" w:type="dxa"/>
          </w:tblCellMar>
        </w:tblPrEx>
        <w:trPr>
          <w:trHeight w:val="448"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4</w:t>
            </w:r>
          </w:p>
        </w:tc>
        <w:tc>
          <w:tcPr>
            <w:tcW w:w="8844" w:type="dxa"/>
            <w:tcBorders>
              <w:top w:val="single" w:color="auto" w:sz="4" w:space="0"/>
              <w:left w:val="nil"/>
              <w:bottom w:val="single" w:color="auto" w:sz="4" w:space="0"/>
              <w:right w:val="single" w:color="auto" w:sz="4" w:space="0"/>
            </w:tcBorders>
            <w:noWrap w:val="0"/>
            <w:vAlign w:val="top"/>
          </w:tcPr>
          <w:p>
            <w:pPr>
              <w:adjustRightInd/>
              <w:rPr>
                <w:rFonts w:hint="eastAsia" w:ascii="仿宋" w:hAnsi="仿宋" w:eastAsia="仿宋" w:cs="仿宋"/>
                <w:sz w:val="22"/>
                <w:szCs w:val="22"/>
              </w:rPr>
            </w:pPr>
            <w:r>
              <w:rPr>
                <w:rFonts w:hint="eastAsia" w:ascii="仿宋" w:hAnsi="仿宋" w:eastAsia="仿宋" w:cs="仿宋"/>
                <w:sz w:val="22"/>
                <w:szCs w:val="22"/>
              </w:rPr>
              <w:t>供应商员工五险一金须按最低保洁人员数量报价，报价必须包括养老保险、医疗保险、失业保险、工伤保险、生育保险，且不得低于绍兴市柯桥区最低缴费基数。注：最低缴费基数</w:t>
            </w:r>
          </w:p>
          <w:p>
            <w:pPr>
              <w:adjustRightInd/>
              <w:rPr>
                <w:rFonts w:hint="eastAsia" w:ascii="仿宋" w:hAnsi="仿宋" w:eastAsia="仿宋" w:cs="仿宋"/>
                <w:sz w:val="22"/>
                <w:szCs w:val="22"/>
              </w:rPr>
            </w:pPr>
            <w:r>
              <w:rPr>
                <w:rFonts w:hint="eastAsia" w:ascii="仿宋" w:hAnsi="仿宋" w:eastAsia="仿宋" w:cs="仿宋"/>
                <w:sz w:val="22"/>
                <w:szCs w:val="22"/>
              </w:rPr>
              <w:t>养老保险基数为3957，单位须缴纳的比例为15%，即593.55元；</w:t>
            </w:r>
          </w:p>
          <w:p>
            <w:pPr>
              <w:adjustRightInd/>
              <w:rPr>
                <w:rFonts w:hint="eastAsia" w:ascii="仿宋" w:hAnsi="仿宋" w:eastAsia="仿宋" w:cs="仿宋"/>
                <w:sz w:val="22"/>
                <w:szCs w:val="22"/>
              </w:rPr>
            </w:pPr>
            <w:r>
              <w:rPr>
                <w:rFonts w:hint="eastAsia" w:ascii="仿宋" w:hAnsi="仿宋" w:eastAsia="仿宋" w:cs="仿宋"/>
                <w:sz w:val="22"/>
                <w:szCs w:val="22"/>
              </w:rPr>
              <w:t>医疗保险（含生育）基数为6594，单位须缴纳的比例为5.6%，即369.26元；</w:t>
            </w:r>
          </w:p>
          <w:p>
            <w:pPr>
              <w:adjustRightInd/>
              <w:rPr>
                <w:rFonts w:hint="eastAsia" w:ascii="仿宋" w:hAnsi="仿宋" w:eastAsia="仿宋" w:cs="仿宋"/>
                <w:sz w:val="22"/>
                <w:szCs w:val="22"/>
              </w:rPr>
            </w:pPr>
            <w:r>
              <w:rPr>
                <w:rFonts w:hint="eastAsia" w:ascii="仿宋" w:hAnsi="仿宋" w:eastAsia="仿宋" w:cs="仿宋"/>
                <w:sz w:val="22"/>
                <w:szCs w:val="22"/>
              </w:rPr>
              <w:t>工伤保险基数为3957，单位须缴纳的比例为0.2%，即7.91元；</w:t>
            </w:r>
          </w:p>
          <w:p>
            <w:pPr>
              <w:adjustRightInd/>
              <w:rPr>
                <w:rFonts w:ascii="宋体" w:hAnsi="宋体" w:cs="Arial"/>
                <w:strike/>
                <w:color w:val="FF0000"/>
                <w:sz w:val="22"/>
                <w:szCs w:val="22"/>
              </w:rPr>
            </w:pPr>
            <w:r>
              <w:rPr>
                <w:rFonts w:hint="eastAsia" w:ascii="仿宋" w:hAnsi="仿宋" w:eastAsia="仿宋" w:cs="仿宋"/>
                <w:sz w:val="22"/>
                <w:szCs w:val="22"/>
              </w:rPr>
              <w:t>失业保险基数为3957，单位须缴纳的比例为0.5%，即19.79元。</w:t>
            </w:r>
          </w:p>
        </w:tc>
      </w:tr>
      <w:tr>
        <w:tblPrEx>
          <w:tblCellMar>
            <w:top w:w="0" w:type="dxa"/>
            <w:left w:w="108" w:type="dxa"/>
            <w:bottom w:w="0" w:type="dxa"/>
            <w:right w:w="108" w:type="dxa"/>
          </w:tblCellMar>
        </w:tblPrEx>
        <w:trPr>
          <w:trHeight w:val="23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5</w:t>
            </w:r>
          </w:p>
        </w:tc>
        <w:tc>
          <w:tcPr>
            <w:tcW w:w="8844" w:type="dxa"/>
            <w:tcBorders>
              <w:top w:val="single" w:color="auto" w:sz="4" w:space="0"/>
              <w:left w:val="nil"/>
              <w:bottom w:val="single" w:color="auto" w:sz="4" w:space="0"/>
              <w:right w:val="single" w:color="auto" w:sz="4" w:space="0"/>
            </w:tcBorders>
            <w:noWrap w:val="0"/>
            <w:vAlign w:val="center"/>
          </w:tcPr>
          <w:p>
            <w:pPr>
              <w:widowControl/>
              <w:autoSpaceDE w:val="0"/>
              <w:autoSpaceDN w:val="0"/>
              <w:textAlignment w:val="bottom"/>
              <w:rPr>
                <w:rFonts w:hint="eastAsia" w:ascii="宋体" w:hAnsi="宋体" w:eastAsia="仿宋" w:cs="Arial"/>
                <w:sz w:val="22"/>
                <w:szCs w:val="22"/>
                <w:lang w:val="en-US" w:eastAsia="zh-CN"/>
              </w:rPr>
            </w:pPr>
            <w:r>
              <w:rPr>
                <w:rFonts w:hint="eastAsia" w:ascii="仿宋" w:hAnsi="仿宋" w:eastAsia="仿宋" w:cs="仿宋"/>
                <w:sz w:val="22"/>
                <w:szCs w:val="22"/>
              </w:rPr>
              <w:t>车辆折旧按法规计算</w:t>
            </w:r>
            <w:r>
              <w:rPr>
                <w:rFonts w:hint="eastAsia" w:ascii="仿宋" w:hAnsi="仿宋" w:eastAsia="仿宋" w:cs="仿宋"/>
                <w:sz w:val="22"/>
                <w:szCs w:val="22"/>
                <w:lang w:eastAsia="zh-CN"/>
              </w:rPr>
              <w:t>。</w:t>
            </w:r>
          </w:p>
        </w:tc>
      </w:tr>
      <w:tr>
        <w:tblPrEx>
          <w:tblCellMar>
            <w:top w:w="0" w:type="dxa"/>
            <w:left w:w="108" w:type="dxa"/>
            <w:bottom w:w="0" w:type="dxa"/>
            <w:right w:w="108" w:type="dxa"/>
          </w:tblCellMar>
        </w:tblPrEx>
        <w:trPr>
          <w:trHeight w:val="46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textAlignment w:val="bottom"/>
              <w:rPr>
                <w:rFonts w:ascii="宋体" w:hAnsi="宋体" w:cs="Arial"/>
                <w:sz w:val="22"/>
                <w:szCs w:val="22"/>
              </w:rPr>
            </w:pPr>
            <w:r>
              <w:rPr>
                <w:rFonts w:hint="eastAsia" w:ascii="宋体" w:hAnsi="宋体" w:cs="Arial"/>
                <w:sz w:val="22"/>
                <w:szCs w:val="22"/>
              </w:rPr>
              <w:t>6</w:t>
            </w:r>
          </w:p>
        </w:tc>
        <w:tc>
          <w:tcPr>
            <w:tcW w:w="8844" w:type="dxa"/>
            <w:tcBorders>
              <w:top w:val="single" w:color="auto" w:sz="4" w:space="0"/>
              <w:left w:val="nil"/>
              <w:bottom w:val="single" w:color="auto" w:sz="4" w:space="0"/>
              <w:right w:val="single" w:color="auto" w:sz="4" w:space="0"/>
            </w:tcBorders>
            <w:noWrap w:val="0"/>
            <w:vAlign w:val="center"/>
          </w:tcPr>
          <w:p>
            <w:pPr>
              <w:widowControl/>
              <w:autoSpaceDE w:val="0"/>
              <w:autoSpaceDN w:val="0"/>
              <w:textAlignment w:val="bottom"/>
              <w:rPr>
                <w:rFonts w:ascii="宋体" w:hAnsi="宋体" w:cs="Arial"/>
                <w:b/>
                <w:strike/>
                <w:color w:val="FF0000"/>
                <w:sz w:val="22"/>
                <w:szCs w:val="22"/>
              </w:rPr>
            </w:pPr>
            <w:r>
              <w:rPr>
                <w:rFonts w:hint="eastAsia" w:ascii="仿宋" w:hAnsi="仿宋" w:eastAsia="仿宋" w:cs="仿宋"/>
                <w:sz w:val="22"/>
                <w:szCs w:val="22"/>
              </w:rPr>
              <w:t>本表总报价四舍五入到元，否则作无效标处理。</w:t>
            </w:r>
          </w:p>
        </w:tc>
      </w:tr>
    </w:tbl>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keepNext/>
        <w:widowControl/>
        <w:tabs>
          <w:tab w:val="left" w:pos="851"/>
        </w:tabs>
        <w:adjustRightInd/>
        <w:spacing w:before="240"/>
        <w:jc w:val="center"/>
        <w:outlineLvl w:val="0"/>
        <w:rPr>
          <w:rFonts w:ascii="仿宋" w:hAnsi="仿宋" w:eastAsia="仿宋" w:cs="仿宋"/>
          <w:b/>
          <w:sz w:val="32"/>
          <w:szCs w:val="32"/>
        </w:rPr>
      </w:pPr>
      <w:r>
        <w:rPr>
          <w:rFonts w:hint="eastAsia" w:ascii="仿宋" w:hAnsi="仿宋" w:eastAsia="仿宋" w:cs="仿宋"/>
          <w:b/>
          <w:sz w:val="32"/>
          <w:szCs w:val="32"/>
        </w:rPr>
        <w:t>三、投入设备明细表</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sz w:val="24"/>
        </w:rPr>
        <w:t>项目名称</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项目编号：                  标项：</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75"/>
        <w:gridCol w:w="775"/>
        <w:gridCol w:w="788"/>
        <w:gridCol w:w="1125"/>
        <w:gridCol w:w="1275"/>
        <w:gridCol w:w="1250"/>
        <w:gridCol w:w="153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775"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设备类别</w:t>
            </w:r>
          </w:p>
        </w:tc>
        <w:tc>
          <w:tcPr>
            <w:tcW w:w="775"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购买日期</w:t>
            </w:r>
          </w:p>
        </w:tc>
        <w:tc>
          <w:tcPr>
            <w:tcW w:w="788"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金额</w:t>
            </w:r>
          </w:p>
        </w:tc>
        <w:tc>
          <w:tcPr>
            <w:tcW w:w="1125"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车牌号</w:t>
            </w:r>
          </w:p>
        </w:tc>
        <w:tc>
          <w:tcPr>
            <w:tcW w:w="1275"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总质量</w:t>
            </w:r>
          </w:p>
        </w:tc>
        <w:tc>
          <w:tcPr>
            <w:tcW w:w="1250"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已提折旧</w:t>
            </w:r>
          </w:p>
        </w:tc>
        <w:tc>
          <w:tcPr>
            <w:tcW w:w="1536"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投入本项目使用所需折旧</w:t>
            </w:r>
          </w:p>
        </w:tc>
        <w:tc>
          <w:tcPr>
            <w:tcW w:w="1032" w:type="dxa"/>
            <w:noWrap w:val="0"/>
            <w:vAlign w:val="center"/>
          </w:tcPr>
          <w:p>
            <w:pPr>
              <w:pStyle w:val="23"/>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75" w:type="dxa"/>
            <w:noWrap w:val="0"/>
            <w:vAlign w:val="top"/>
          </w:tcPr>
          <w:p>
            <w:pPr>
              <w:pStyle w:val="23"/>
              <w:rPr>
                <w:rFonts w:hint="eastAsia"/>
                <w:lang w:val="en-US" w:eastAsia="zh-CN"/>
              </w:rPr>
            </w:pPr>
          </w:p>
        </w:tc>
        <w:tc>
          <w:tcPr>
            <w:tcW w:w="788" w:type="dxa"/>
            <w:noWrap w:val="0"/>
            <w:vAlign w:val="top"/>
          </w:tcPr>
          <w:p>
            <w:pPr>
              <w:pStyle w:val="23"/>
              <w:rPr>
                <w:rFonts w:hint="eastAsia"/>
                <w:lang w:val="en-US" w:eastAsia="zh-CN"/>
              </w:rPr>
            </w:pPr>
          </w:p>
        </w:tc>
        <w:tc>
          <w:tcPr>
            <w:tcW w:w="1125" w:type="dxa"/>
            <w:noWrap w:val="0"/>
            <w:vAlign w:val="top"/>
          </w:tcPr>
          <w:p>
            <w:pPr>
              <w:pStyle w:val="23"/>
              <w:rPr>
                <w:rFonts w:hint="eastAsia"/>
                <w:lang w:val="en-US" w:eastAsia="zh-CN"/>
              </w:rPr>
            </w:pPr>
          </w:p>
        </w:tc>
        <w:tc>
          <w:tcPr>
            <w:tcW w:w="1275" w:type="dxa"/>
            <w:noWrap w:val="0"/>
            <w:vAlign w:val="top"/>
          </w:tcPr>
          <w:p>
            <w:pPr>
              <w:pStyle w:val="23"/>
              <w:rPr>
                <w:rFonts w:hint="eastAsia"/>
                <w:lang w:val="en-US" w:eastAsia="zh-CN"/>
              </w:rPr>
            </w:pPr>
          </w:p>
        </w:tc>
        <w:tc>
          <w:tcPr>
            <w:tcW w:w="1250" w:type="dxa"/>
            <w:noWrap w:val="0"/>
            <w:vAlign w:val="top"/>
          </w:tcPr>
          <w:p>
            <w:pPr>
              <w:pStyle w:val="23"/>
              <w:rPr>
                <w:rFonts w:hint="eastAsia"/>
                <w:lang w:val="en-US" w:eastAsia="zh-CN"/>
              </w:rPr>
            </w:pPr>
          </w:p>
        </w:tc>
        <w:tc>
          <w:tcPr>
            <w:tcW w:w="1536" w:type="dxa"/>
            <w:noWrap w:val="0"/>
            <w:vAlign w:val="top"/>
          </w:tcPr>
          <w:p>
            <w:pPr>
              <w:pStyle w:val="23"/>
              <w:rPr>
                <w:rFonts w:hint="eastAsia"/>
                <w:lang w:val="en-US" w:eastAsia="zh-CN"/>
              </w:rPr>
            </w:pPr>
          </w:p>
        </w:tc>
        <w:tc>
          <w:tcPr>
            <w:tcW w:w="1032" w:type="dxa"/>
            <w:noWrap w:val="0"/>
            <w:vAlign w:val="top"/>
          </w:tcPr>
          <w:p>
            <w:pPr>
              <w:pStyle w:val="23"/>
              <w:rPr>
                <w:rFonts w:hint="eastAsia"/>
                <w:lang w:val="en-US" w:eastAsia="zh-CN"/>
              </w:rPr>
            </w:pPr>
          </w:p>
        </w:tc>
      </w:tr>
    </w:tbl>
    <w:p>
      <w:pPr>
        <w:pStyle w:val="476"/>
        <w:keepNext w:val="0"/>
        <w:pageBreakBefore w:val="0"/>
        <w:tabs>
          <w:tab w:val="clear" w:pos="720"/>
        </w:tabs>
        <w:snapToGrid w:val="0"/>
        <w:spacing w:before="240"/>
        <w:jc w:val="both"/>
        <w:outlineLvl w:val="9"/>
        <w:rPr>
          <w:rFonts w:hint="eastAsia" w:ascii="仿宋" w:hAnsi="仿宋" w:eastAsia="仿宋" w:cs="仿宋_GB2312"/>
          <w:b w:val="0"/>
          <w:bCs/>
          <w:kern w:val="2"/>
          <w:sz w:val="24"/>
          <w:szCs w:val="24"/>
        </w:rPr>
      </w:pPr>
      <w:r>
        <w:rPr>
          <w:rFonts w:hint="eastAsia" w:ascii="仿宋" w:hAnsi="仿宋" w:eastAsia="仿宋" w:cs="仿宋_GB2312"/>
          <w:b w:val="0"/>
          <w:bCs/>
          <w:kern w:val="2"/>
          <w:sz w:val="24"/>
          <w:szCs w:val="24"/>
        </w:rPr>
        <w:t>注：本表相关金额必须同投标报价明细表中的车辆折旧栏相对应，否则作无效标处理。</w:t>
      </w:r>
    </w:p>
    <w:p>
      <w:pPr>
        <w:spacing w:line="360" w:lineRule="auto"/>
        <w:ind w:right="960"/>
        <w:rPr>
          <w:rFonts w:hint="eastAsia" w:ascii="仿宋" w:hAnsi="仿宋" w:eastAsia="仿宋" w:cs="仿宋"/>
          <w:sz w:val="24"/>
        </w:rPr>
      </w:pPr>
    </w:p>
    <w:p>
      <w:pPr>
        <w:spacing w:line="360" w:lineRule="auto"/>
        <w:ind w:right="960"/>
        <w:jc w:val="right"/>
        <w:rPr>
          <w:rFonts w:hint="eastAsia" w:ascii="仿宋" w:hAnsi="仿宋" w:eastAsia="仿宋" w:cs="仿宋"/>
          <w:sz w:val="24"/>
        </w:rPr>
      </w:pPr>
    </w:p>
    <w:p>
      <w:pPr>
        <w:spacing w:line="360" w:lineRule="auto"/>
        <w:ind w:right="960"/>
        <w:jc w:val="right"/>
        <w:rPr>
          <w:rFonts w:hint="eastAsia" w:ascii="仿宋" w:hAnsi="仿宋" w:eastAsia="仿宋" w:cs="仿宋"/>
          <w:sz w:val="24"/>
        </w:rPr>
      </w:pPr>
    </w:p>
    <w:p>
      <w:pPr>
        <w:spacing w:line="360" w:lineRule="auto"/>
        <w:ind w:right="960"/>
        <w:jc w:val="right"/>
        <w:rPr>
          <w:rFonts w:hint="eastAsia" w:ascii="仿宋" w:hAnsi="仿宋" w:eastAsia="仿宋" w:cs="仿宋_GB2312"/>
          <w:sz w:val="24"/>
        </w:rPr>
      </w:pPr>
      <w:r>
        <w:rPr>
          <w:rFonts w:hint="eastAsia" w:ascii="仿宋" w:hAnsi="仿宋" w:eastAsia="仿宋" w:cs="仿宋"/>
          <w:sz w:val="24"/>
        </w:rPr>
        <w:t xml:space="preserve">投标人名称（电子签名）：     </w:t>
      </w:r>
      <w:r>
        <w:rPr>
          <w:rFonts w:hint="eastAsia" w:ascii="仿宋" w:hAnsi="仿宋" w:eastAsia="仿宋" w:cs="仿宋_GB2312"/>
          <w:sz w:val="24"/>
        </w:rPr>
        <w:t xml:space="preserve">              </w:t>
      </w:r>
    </w:p>
    <w:p>
      <w:pPr>
        <w:spacing w:line="360" w:lineRule="auto"/>
        <w:ind w:right="960"/>
        <w:jc w:val="right"/>
        <w:rPr>
          <w:rFonts w:hint="eastAsia" w:ascii="仿宋" w:hAnsi="仿宋" w:eastAsia="仿宋" w:cs="仿宋_GB2312"/>
          <w:sz w:val="24"/>
        </w:rPr>
      </w:pPr>
      <w:r>
        <w:rPr>
          <w:rFonts w:hint="eastAsia" w:ascii="仿宋" w:hAnsi="仿宋" w:eastAsia="仿宋" w:cs="仿宋_GB2312"/>
          <w:sz w:val="24"/>
        </w:rPr>
        <w:t>日期：  年   月   日</w:t>
      </w:r>
    </w:p>
    <w:p>
      <w:pPr>
        <w:pStyle w:val="476"/>
        <w:keepNext w:val="0"/>
        <w:pageBreakBefore w:val="0"/>
        <w:tabs>
          <w:tab w:val="clear" w:pos="720"/>
        </w:tabs>
        <w:snapToGrid w:val="0"/>
        <w:spacing w:before="240"/>
        <w:outlineLvl w:val="9"/>
        <w:rPr>
          <w:rFonts w:hint="eastAsia" w:ascii="仿宋" w:hAnsi="仿宋" w:eastAsia="仿宋" w:cs="仿宋_GB2312"/>
          <w:kern w:val="2"/>
          <w:sz w:val="32"/>
          <w:szCs w:val="32"/>
        </w:rPr>
      </w:pPr>
    </w:p>
    <w:p>
      <w:pPr>
        <w:pStyle w:val="476"/>
        <w:keepNext w:val="0"/>
        <w:pageBreakBefore w:val="0"/>
        <w:tabs>
          <w:tab w:val="clear" w:pos="720"/>
        </w:tabs>
        <w:snapToGrid w:val="0"/>
        <w:spacing w:before="240"/>
        <w:outlineLvl w:val="9"/>
        <w:rPr>
          <w:rFonts w:hint="eastAsia" w:ascii="仿宋" w:hAnsi="仿宋" w:eastAsia="仿宋" w:cs="仿宋_GB2312"/>
          <w:kern w:val="2"/>
          <w:sz w:val="32"/>
          <w:szCs w:val="32"/>
        </w:rPr>
      </w:pPr>
    </w:p>
    <w:p>
      <w:pPr>
        <w:pStyle w:val="476"/>
        <w:keepNext w:val="0"/>
        <w:pageBreakBefore w:val="0"/>
        <w:tabs>
          <w:tab w:val="clear" w:pos="720"/>
        </w:tabs>
        <w:snapToGrid w:val="0"/>
        <w:spacing w:before="240"/>
        <w:outlineLvl w:val="9"/>
        <w:rPr>
          <w:rFonts w:hint="eastAsia" w:ascii="仿宋" w:hAnsi="仿宋" w:eastAsia="仿宋" w:cs="仿宋_GB2312"/>
          <w:kern w:val="2"/>
          <w:sz w:val="32"/>
          <w:szCs w:val="32"/>
        </w:rPr>
      </w:pPr>
    </w:p>
    <w:p>
      <w:pPr>
        <w:pStyle w:val="476"/>
        <w:keepNext w:val="0"/>
        <w:pageBreakBefore w:val="0"/>
        <w:tabs>
          <w:tab w:val="clear" w:pos="720"/>
        </w:tabs>
        <w:snapToGrid w:val="0"/>
        <w:spacing w:before="240"/>
        <w:outlineLvl w:val="9"/>
        <w:rPr>
          <w:rFonts w:hint="eastAsia" w:ascii="仿宋" w:hAnsi="仿宋" w:eastAsia="仿宋" w:cs="仿宋_GB2312"/>
          <w:kern w:val="2"/>
          <w:sz w:val="32"/>
          <w:szCs w:val="32"/>
        </w:rPr>
      </w:pPr>
    </w:p>
    <w:p>
      <w:pPr>
        <w:pStyle w:val="476"/>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四、中小企业声明函（如有）</w:t>
      </w:r>
    </w:p>
    <w:p>
      <w:pPr>
        <w:spacing w:line="440" w:lineRule="exact"/>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rPr>
        <w:t>其他未列明行业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rPr>
        <w:t>其他未列明行业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440" w:lineRule="exact"/>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440" w:lineRule="exact"/>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b/>
          <w:sz w:val="24"/>
        </w:rPr>
      </w:pPr>
      <w:r>
        <w:rPr>
          <w:rFonts w:hint="eastAsia" w:ascii="仿宋" w:hAnsi="仿宋" w:eastAsia="仿宋" w:cs="仿宋_GB2312"/>
          <w:b/>
          <w:color w:val="000000"/>
          <w:sz w:val="24"/>
        </w:rPr>
        <w:t>注：</w:t>
      </w:r>
      <w:r>
        <w:rPr>
          <w:rFonts w:hint="eastAsia" w:ascii="仿宋" w:hAnsi="仿宋" w:eastAsia="仿宋" w:cs="仿宋_GB2312"/>
          <w:b/>
          <w:sz w:val="24"/>
        </w:rPr>
        <w:t>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b/>
          <w:color w:val="000000"/>
          <w:spacing w:val="6"/>
          <w:sz w:val="32"/>
          <w:szCs w:val="32"/>
        </w:rPr>
      </w:pPr>
      <w:r>
        <w:rPr>
          <w:rFonts w:hint="eastAsia" w:ascii="仿宋" w:hAnsi="仿宋" w:eastAsia="仿宋" w:cs="仿宋_GB2312"/>
          <w:color w:val="000000"/>
          <w:sz w:val="36"/>
          <w:szCs w:val="36"/>
        </w:rPr>
        <w:br w:type="page"/>
      </w:r>
      <w:r>
        <w:rPr>
          <w:rFonts w:hint="eastAsia" w:ascii="仿宋" w:hAnsi="仿宋" w:eastAsia="仿宋"/>
          <w:b/>
          <w:color w:val="000000"/>
          <w:spacing w:val="6"/>
          <w:sz w:val="32"/>
          <w:szCs w:val="32"/>
        </w:rPr>
        <w:t>五、残疾人福利性单位声明函（如有）</w:t>
      </w:r>
    </w:p>
    <w:p>
      <w:pPr>
        <w:spacing w:line="360" w:lineRule="auto"/>
        <w:rPr>
          <w:rFonts w:hint="eastAsia" w:ascii="仿宋" w:hAnsi="仿宋" w:eastAsia="仿宋"/>
          <w:b/>
          <w:color w:val="000000"/>
          <w:spacing w:val="6"/>
          <w:sz w:val="30"/>
          <w:szCs w:val="30"/>
        </w:rPr>
      </w:pP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hint="eastAsia" w:ascii="仿宋" w:hAnsi="仿宋" w:eastAsia="仿宋" w:cs="仿宋_GB2312"/>
          <w:color w:val="000000"/>
          <w:sz w:val="24"/>
        </w:rPr>
      </w:pPr>
    </w:p>
    <w:p>
      <w:pPr>
        <w:spacing w:line="360" w:lineRule="auto"/>
        <w:ind w:firstLine="480" w:firstLineChars="200"/>
        <w:rPr>
          <w:rFonts w:hint="eastAsia" w:ascii="仿宋" w:hAnsi="仿宋" w:eastAsia="仿宋" w:cs="仿宋_GB2312"/>
          <w:color w:val="000000"/>
          <w:sz w:val="24"/>
        </w:rPr>
      </w:pPr>
    </w:p>
    <w:p>
      <w:pPr>
        <w:tabs>
          <w:tab w:val="left" w:pos="4860"/>
        </w:tabs>
        <w:spacing w:line="360" w:lineRule="auto"/>
        <w:ind w:right="1560" w:firstLine="480" w:firstLineChars="20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w:t>
      </w:r>
    </w:p>
    <w:p>
      <w:pPr>
        <w:pStyle w:val="476"/>
        <w:keepNext w:val="0"/>
        <w:pageBreakBefore w:val="0"/>
        <w:tabs>
          <w:tab w:val="clear" w:pos="720"/>
        </w:tabs>
        <w:snapToGrid w:val="0"/>
        <w:jc w:val="both"/>
        <w:outlineLvl w:val="9"/>
        <w:rPr>
          <w:rFonts w:hint="eastAsia" w:ascii="仿宋" w:hAnsi="仿宋" w:eastAsia="仿宋" w:cs="仿宋_GB2312"/>
          <w:color w:val="000000"/>
          <w:sz w:val="24"/>
        </w:rPr>
      </w:pPr>
      <w:r>
        <w:rPr>
          <w:rFonts w:hint="eastAsia" w:ascii="仿宋" w:hAnsi="仿宋" w:eastAsia="仿宋" w:cs="仿宋_GB2312"/>
          <w:color w:val="000000"/>
          <w:sz w:val="24"/>
        </w:rPr>
        <w:t xml:space="preserve">           </w:t>
      </w: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keepNext/>
        <w:widowControl/>
        <w:tabs>
          <w:tab w:val="left" w:pos="851"/>
        </w:tabs>
        <w:adjustRightInd/>
        <w:spacing w:before="240" w:after="60"/>
        <w:outlineLvl w:val="0"/>
        <w:rPr>
          <w:b/>
          <w:bCs/>
          <w:sz w:val="40"/>
          <w:szCs w:val="44"/>
        </w:rPr>
      </w:pPr>
      <w:r>
        <w:rPr>
          <w:rFonts w:hint="eastAsia"/>
          <w:b/>
          <w:bCs/>
          <w:sz w:val="40"/>
          <w:szCs w:val="44"/>
        </w:rPr>
        <w:t>附录：    附录一：主要道路保洁清单</w:t>
      </w:r>
    </w:p>
    <w:tbl>
      <w:tblPr>
        <w:tblStyle w:val="60"/>
        <w:tblpPr w:leftFromText="180" w:rightFromText="180" w:vertAnchor="text" w:horzAnchor="margin" w:tblpXSpec="center" w:tblpY="827"/>
        <w:tblW w:w="11087" w:type="dxa"/>
        <w:tblInd w:w="0" w:type="dxa"/>
        <w:tblLayout w:type="autofit"/>
        <w:tblCellMar>
          <w:top w:w="0" w:type="dxa"/>
          <w:left w:w="108" w:type="dxa"/>
          <w:bottom w:w="0" w:type="dxa"/>
          <w:right w:w="108" w:type="dxa"/>
        </w:tblCellMar>
      </w:tblPr>
      <w:tblGrid>
        <w:gridCol w:w="418"/>
        <w:gridCol w:w="1958"/>
        <w:gridCol w:w="851"/>
        <w:gridCol w:w="850"/>
        <w:gridCol w:w="1041"/>
        <w:gridCol w:w="931"/>
        <w:gridCol w:w="931"/>
        <w:gridCol w:w="931"/>
        <w:gridCol w:w="1041"/>
        <w:gridCol w:w="984"/>
        <w:gridCol w:w="1151"/>
      </w:tblGrid>
      <w:tr>
        <w:tblPrEx>
          <w:tblCellMar>
            <w:top w:w="0" w:type="dxa"/>
            <w:left w:w="108" w:type="dxa"/>
            <w:bottom w:w="0" w:type="dxa"/>
            <w:right w:w="108" w:type="dxa"/>
          </w:tblCellMar>
        </w:tblPrEx>
        <w:trPr>
          <w:wBefore w:w="0" w:type="dxa"/>
          <w:wAfter w:w="0" w:type="dxa"/>
          <w:trHeight w:val="368" w:hRule="atLeast"/>
        </w:trPr>
        <w:tc>
          <w:tcPr>
            <w:tcW w:w="418"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序号</w:t>
            </w:r>
          </w:p>
        </w:tc>
        <w:tc>
          <w:tcPr>
            <w:tcW w:w="3659" w:type="dxa"/>
            <w:gridSpan w:val="3"/>
            <w:tcBorders>
              <w:top w:val="single" w:color="auto" w:sz="4" w:space="0"/>
              <w:left w:val="nil"/>
              <w:bottom w:val="single" w:color="auto" w:sz="4" w:space="0"/>
              <w:right w:val="single" w:color="000000"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道          路</w:t>
            </w:r>
          </w:p>
        </w:tc>
        <w:tc>
          <w:tcPr>
            <w:tcW w:w="1041"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机动车道</w:t>
            </w:r>
          </w:p>
        </w:tc>
        <w:tc>
          <w:tcPr>
            <w:tcW w:w="931"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隔离绿化带</w:t>
            </w:r>
          </w:p>
        </w:tc>
        <w:tc>
          <w:tcPr>
            <w:tcW w:w="931"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非机动车道</w:t>
            </w:r>
          </w:p>
        </w:tc>
        <w:tc>
          <w:tcPr>
            <w:tcW w:w="931"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人行道</w:t>
            </w:r>
          </w:p>
        </w:tc>
        <w:tc>
          <w:tcPr>
            <w:tcW w:w="1041"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绿地</w:t>
            </w:r>
          </w:p>
        </w:tc>
        <w:tc>
          <w:tcPr>
            <w:tcW w:w="984"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自然村域</w:t>
            </w:r>
          </w:p>
        </w:tc>
        <w:tc>
          <w:tcPr>
            <w:tcW w:w="115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总面积</w:t>
            </w:r>
          </w:p>
        </w:tc>
      </w:tr>
      <w:tr>
        <w:tblPrEx>
          <w:tblCellMar>
            <w:top w:w="0" w:type="dxa"/>
            <w:left w:w="108" w:type="dxa"/>
            <w:bottom w:w="0" w:type="dxa"/>
            <w:right w:w="108" w:type="dxa"/>
          </w:tblCellMar>
        </w:tblPrEx>
        <w:trPr>
          <w:wBefore w:w="0" w:type="dxa"/>
          <w:wAfter w:w="0" w:type="dxa"/>
          <w:trHeight w:val="368" w:hRule="atLeast"/>
        </w:trPr>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sz w:val="20"/>
                <w:szCs w:val="20"/>
              </w:rPr>
            </w:pPr>
          </w:p>
        </w:tc>
        <w:tc>
          <w:tcPr>
            <w:tcW w:w="1958"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名   称</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长  度</w:t>
            </w: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宽 度</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面   积</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面   积</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面  积</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面积</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面积</w:t>
            </w: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sz w:val="20"/>
                <w:szCs w:val="20"/>
              </w:rPr>
            </w:pPr>
            <w:r>
              <w:rPr>
                <w:rFonts w:hint="eastAsia" w:ascii="宋体" w:hAnsi="宋体" w:cs="宋体"/>
                <w:sz w:val="20"/>
                <w:szCs w:val="20"/>
              </w:rPr>
              <w:t>面   积</w:t>
            </w:r>
          </w:p>
        </w:tc>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sz w:val="20"/>
                <w:szCs w:val="20"/>
              </w:rPr>
            </w:pP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镇西路（西段）与鉴水路+两路交叉(蜀阜)绿化地</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3460</w:t>
            </w: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5～30</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43676.5</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1820.6</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5336.2</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16226.2</w:t>
            </w: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67059.5</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镇西路（东段）及其附属道路+西池溇公共区域</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3760</w:t>
            </w: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6～15</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38458.9</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727.7</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2871.6</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620</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4899.38</w:t>
            </w: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47577.58</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越州大道与永兴路+解放桥辅道</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3820</w:t>
            </w:r>
          </w:p>
        </w:tc>
        <w:tc>
          <w:tcPr>
            <w:tcW w:w="8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6～16</w:t>
            </w: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74889.8</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2905.4</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30269.3</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1021.3</w:t>
            </w: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6731.9</w:t>
            </w: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0</w:t>
            </w: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1</w:t>
            </w:r>
            <w:r>
              <w:rPr>
                <w:rFonts w:hint="eastAsia" w:ascii="宋体" w:hAnsi="宋体" w:cs="宋体"/>
                <w:color w:val="auto"/>
                <w:sz w:val="20"/>
                <w:szCs w:val="20"/>
              </w:rPr>
              <w:t>15817.7</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4</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color w:val="auto"/>
                <w:sz w:val="20"/>
                <w:szCs w:val="20"/>
              </w:rPr>
              <w:t>镇东路、民生路</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3100</w:t>
            </w:r>
          </w:p>
        </w:tc>
        <w:tc>
          <w:tcPr>
            <w:tcW w:w="8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7～9</w:t>
            </w: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18809.1</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0</w:t>
            </w: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0</w:t>
            </w: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0</w:t>
            </w: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18809.1</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5</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龙泽路与太平路（北段）</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1760</w:t>
            </w: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12～15</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23019.4</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9857.8</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4597.3</w:t>
            </w: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37474.5</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6</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大操场（兴华社区办）一带</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26591.3</w:t>
            </w: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26591.3</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7</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安华新村（老街道办亊处旁）一带</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0</w:t>
            </w: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27863.3</w:t>
            </w: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27863.3</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8</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龙湖公园</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10000</w:t>
            </w: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10000</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9</w:t>
            </w: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ascii="宋体" w:hAnsi="宋体" w:cs="宋体"/>
                <w:color w:val="auto"/>
                <w:sz w:val="20"/>
                <w:szCs w:val="20"/>
              </w:rPr>
              <w:t>湖门居道</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7000</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7000</w:t>
            </w:r>
          </w:p>
        </w:tc>
      </w:tr>
      <w:tr>
        <w:tblPrEx>
          <w:tblCellMar>
            <w:top w:w="0" w:type="dxa"/>
            <w:left w:w="108" w:type="dxa"/>
            <w:bottom w:w="0" w:type="dxa"/>
            <w:right w:w="108" w:type="dxa"/>
          </w:tblCellMar>
        </w:tblPrEx>
        <w:trPr>
          <w:wBefore w:w="0" w:type="dxa"/>
          <w:wAfter w:w="0" w:type="dxa"/>
          <w:trHeight w:val="368" w:hRule="atLeast"/>
        </w:trPr>
        <w:tc>
          <w:tcPr>
            <w:tcW w:w="11087" w:type="dxa"/>
            <w:gridSpan w:val="11"/>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w:t>
            </w:r>
          </w:p>
        </w:tc>
        <w:tc>
          <w:tcPr>
            <w:tcW w:w="1958" w:type="dxa"/>
            <w:tcBorders>
              <w:top w:val="nil"/>
              <w:left w:val="nil"/>
              <w:bottom w:val="single" w:color="auto" w:sz="4" w:space="0"/>
              <w:right w:val="single" w:color="auto" w:sz="4" w:space="0"/>
            </w:tcBorders>
            <w:noWrap/>
            <w:vAlign w:val="center"/>
          </w:tcPr>
          <w:p>
            <w:pPr>
              <w:widowControl/>
              <w:jc w:val="left"/>
              <w:rPr>
                <w:rFonts w:ascii="宋体" w:hAnsi="宋体" w:cs="宋体"/>
                <w:color w:val="auto"/>
                <w:sz w:val="20"/>
                <w:szCs w:val="20"/>
              </w:rPr>
            </w:pPr>
            <w:r>
              <w:rPr>
                <w:rFonts w:hint="eastAsia" w:ascii="宋体" w:hAnsi="宋体" w:cs="宋体"/>
                <w:color w:val="auto"/>
                <w:sz w:val="20"/>
                <w:szCs w:val="20"/>
              </w:rPr>
              <w:t>　华舍工业集聚区</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c>
          <w:tcPr>
            <w:tcW w:w="8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　97836</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23512</w:t>
            </w:r>
            <w:r>
              <w:rPr>
                <w:rFonts w:hint="eastAsia" w:ascii="宋体" w:hAnsi="宋体" w:cs="宋体"/>
                <w:color w:val="auto"/>
                <w:sz w:val="20"/>
                <w:szCs w:val="20"/>
              </w:rPr>
              <w:t>　</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121348</w:t>
            </w:r>
            <w:r>
              <w:rPr>
                <w:rFonts w:hint="eastAsia" w:ascii="宋体" w:hAnsi="宋体" w:cs="宋体"/>
                <w:color w:val="auto"/>
                <w:sz w:val="20"/>
                <w:szCs w:val="20"/>
              </w:rPr>
              <w:t>　</w:t>
            </w:r>
          </w:p>
        </w:tc>
      </w:tr>
      <w:tr>
        <w:tblPrEx>
          <w:tblCellMar>
            <w:top w:w="0" w:type="dxa"/>
            <w:left w:w="108" w:type="dxa"/>
            <w:bottom w:w="0" w:type="dxa"/>
            <w:right w:w="108" w:type="dxa"/>
          </w:tblCellMar>
        </w:tblPrEx>
        <w:trPr>
          <w:wBefore w:w="0" w:type="dxa"/>
          <w:wAfter w:w="0" w:type="dxa"/>
          <w:trHeight w:val="368" w:hRule="atLeast"/>
        </w:trPr>
        <w:tc>
          <w:tcPr>
            <w:tcW w:w="11087" w:type="dxa"/>
            <w:gridSpan w:val="11"/>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sz w:val="20"/>
                <w:szCs w:val="20"/>
              </w:rPr>
            </w:pP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958"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机动车+非机动车道+人行道+绿化带</w:t>
            </w: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984"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w:t>
            </w:r>
          </w:p>
        </w:tc>
        <w:tc>
          <w:tcPr>
            <w:tcW w:w="1958" w:type="dxa"/>
            <w:tcBorders>
              <w:top w:val="nil"/>
              <w:left w:val="nil"/>
              <w:bottom w:val="single" w:color="auto" w:sz="4" w:space="0"/>
              <w:right w:val="single" w:color="auto" w:sz="4" w:space="0"/>
            </w:tcBorders>
            <w:noWrap/>
            <w:vAlign w:val="center"/>
          </w:tcPr>
          <w:p>
            <w:pPr>
              <w:widowControl/>
              <w:jc w:val="left"/>
              <w:rPr>
                <w:rFonts w:ascii="宋体" w:hAnsi="宋体" w:cs="宋体"/>
                <w:color w:val="auto"/>
                <w:sz w:val="20"/>
                <w:szCs w:val="20"/>
              </w:rPr>
            </w:pPr>
            <w:r>
              <w:rPr>
                <w:rFonts w:ascii="宋体" w:hAnsi="宋体" w:cs="宋体"/>
                <w:color w:val="auto"/>
                <w:sz w:val="20"/>
                <w:szCs w:val="20"/>
              </w:rPr>
              <w:t>支六路</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12000</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12000</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w:t>
            </w:r>
          </w:p>
        </w:tc>
        <w:tc>
          <w:tcPr>
            <w:tcW w:w="1958" w:type="dxa"/>
            <w:tcBorders>
              <w:top w:val="nil"/>
              <w:left w:val="nil"/>
              <w:bottom w:val="single" w:color="auto" w:sz="4" w:space="0"/>
              <w:right w:val="single" w:color="auto" w:sz="4" w:space="0"/>
            </w:tcBorders>
            <w:noWrap/>
            <w:vAlign w:val="center"/>
          </w:tcPr>
          <w:p>
            <w:pPr>
              <w:widowControl/>
              <w:jc w:val="left"/>
              <w:rPr>
                <w:rFonts w:ascii="宋体" w:hAnsi="宋体" w:cs="宋体"/>
                <w:color w:val="auto"/>
                <w:sz w:val="20"/>
                <w:szCs w:val="20"/>
              </w:rPr>
            </w:pPr>
            <w:r>
              <w:rPr>
                <w:rFonts w:ascii="宋体" w:hAnsi="宋体" w:cs="宋体"/>
                <w:color w:val="auto"/>
                <w:sz w:val="20"/>
                <w:szCs w:val="20"/>
              </w:rPr>
              <w:t>支五路</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5000</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5000</w:t>
            </w: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w:t>
            </w:r>
          </w:p>
        </w:tc>
        <w:tc>
          <w:tcPr>
            <w:tcW w:w="1958" w:type="dxa"/>
            <w:tcBorders>
              <w:top w:val="nil"/>
              <w:left w:val="nil"/>
              <w:bottom w:val="single" w:color="auto" w:sz="4" w:space="0"/>
              <w:right w:val="single" w:color="auto" w:sz="4" w:space="0"/>
            </w:tcBorders>
            <w:noWrap/>
            <w:vAlign w:val="center"/>
          </w:tcPr>
          <w:p>
            <w:pPr>
              <w:widowControl/>
              <w:jc w:val="left"/>
              <w:rPr>
                <w:rFonts w:ascii="宋体" w:hAnsi="宋体" w:cs="宋体"/>
                <w:color w:val="auto"/>
                <w:sz w:val="20"/>
                <w:szCs w:val="20"/>
              </w:rPr>
            </w:pPr>
            <w:r>
              <w:rPr>
                <w:rFonts w:hint="eastAsia" w:ascii="宋体" w:hAnsi="宋体" w:cs="宋体"/>
                <w:color w:val="auto"/>
                <w:sz w:val="20"/>
                <w:szCs w:val="20"/>
              </w:rPr>
              <w:t>第三医院</w:t>
            </w:r>
            <w:r>
              <w:rPr>
                <w:rFonts w:hint="eastAsia"/>
                <w:color w:val="auto"/>
              </w:rPr>
              <w:t>蜀阜路</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1400</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1400</w:t>
            </w:r>
          </w:p>
        </w:tc>
      </w:tr>
      <w:tr>
        <w:tblPrEx>
          <w:tblCellMar>
            <w:top w:w="0" w:type="dxa"/>
            <w:left w:w="108" w:type="dxa"/>
            <w:bottom w:w="0" w:type="dxa"/>
            <w:right w:w="108" w:type="dxa"/>
          </w:tblCellMar>
        </w:tblPrEx>
        <w:trPr>
          <w:wBefore w:w="0" w:type="dxa"/>
          <w:wAfter w:w="0" w:type="dxa"/>
          <w:trHeight w:val="38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4</w:t>
            </w:r>
          </w:p>
        </w:tc>
        <w:tc>
          <w:tcPr>
            <w:tcW w:w="1958" w:type="dxa"/>
            <w:tcBorders>
              <w:top w:val="nil"/>
              <w:left w:val="nil"/>
              <w:bottom w:val="single" w:color="auto" w:sz="4" w:space="0"/>
              <w:right w:val="single" w:color="auto" w:sz="4" w:space="0"/>
            </w:tcBorders>
            <w:noWrap/>
            <w:vAlign w:val="center"/>
          </w:tcPr>
          <w:p>
            <w:pPr>
              <w:rPr>
                <w:color w:val="auto"/>
              </w:rPr>
            </w:pPr>
            <w:r>
              <w:rPr>
                <w:rFonts w:hint="eastAsia"/>
                <w:color w:val="auto"/>
              </w:rPr>
              <w:t>镇西路支路（原华舍电厂）</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2775</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2775</w:t>
            </w:r>
          </w:p>
        </w:tc>
      </w:tr>
      <w:tr>
        <w:tblPrEx>
          <w:tblCellMar>
            <w:top w:w="0" w:type="dxa"/>
            <w:left w:w="108" w:type="dxa"/>
            <w:bottom w:w="0" w:type="dxa"/>
            <w:right w:w="108" w:type="dxa"/>
          </w:tblCellMar>
        </w:tblPrEx>
        <w:trPr>
          <w:wBefore w:w="0" w:type="dxa"/>
          <w:wAfter w:w="0" w:type="dxa"/>
          <w:trHeight w:val="38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1958" w:type="dxa"/>
            <w:tcBorders>
              <w:top w:val="nil"/>
              <w:left w:val="nil"/>
              <w:bottom w:val="single" w:color="auto" w:sz="4" w:space="0"/>
              <w:right w:val="single" w:color="auto" w:sz="4" w:space="0"/>
            </w:tcBorders>
            <w:noWrap/>
            <w:vAlign w:val="center"/>
          </w:tcPr>
          <w:p>
            <w:pPr>
              <w:rPr>
                <w:rFonts w:hint="eastAsia"/>
                <w:color w:val="auto"/>
              </w:rPr>
            </w:pPr>
            <w:r>
              <w:rPr>
                <w:rFonts w:hint="eastAsia"/>
                <w:color w:val="auto"/>
              </w:rPr>
              <w:t>兴华停车场（华舍中心幼儿园南河对面）</w:t>
            </w:r>
          </w:p>
        </w:tc>
        <w:tc>
          <w:tcPr>
            <w:tcW w:w="851"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sz w:val="20"/>
                <w:szCs w:val="20"/>
              </w:rPr>
            </w:pPr>
            <w:r>
              <w:rPr>
                <w:rFonts w:hint="eastAsia" w:ascii="宋体" w:hAnsi="宋体" w:cs="宋体"/>
                <w:color w:val="auto"/>
                <w:sz w:val="20"/>
                <w:szCs w:val="20"/>
              </w:rPr>
              <w:t>1950</w:t>
            </w: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3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98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1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sz w:val="20"/>
                <w:szCs w:val="20"/>
              </w:rPr>
            </w:pPr>
            <w:r>
              <w:rPr>
                <w:rFonts w:hint="eastAsia" w:ascii="宋体" w:hAnsi="宋体" w:cs="宋体"/>
                <w:color w:val="auto"/>
                <w:sz w:val="20"/>
                <w:szCs w:val="20"/>
              </w:rPr>
              <w:t>1950</w:t>
            </w:r>
          </w:p>
        </w:tc>
      </w:tr>
      <w:tr>
        <w:tblPrEx>
          <w:tblCellMar>
            <w:top w:w="0" w:type="dxa"/>
            <w:left w:w="108" w:type="dxa"/>
            <w:bottom w:w="0" w:type="dxa"/>
            <w:right w:w="108" w:type="dxa"/>
          </w:tblCellMar>
        </w:tblPrEx>
        <w:trPr>
          <w:wBefore w:w="0" w:type="dxa"/>
          <w:wAfter w:w="0" w:type="dxa"/>
          <w:trHeight w:val="368" w:hRule="atLeast"/>
        </w:trPr>
        <w:tc>
          <w:tcPr>
            <w:tcW w:w="11087"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sz w:val="20"/>
                <w:szCs w:val="20"/>
              </w:rPr>
            </w:pPr>
          </w:p>
        </w:tc>
      </w:tr>
      <w:tr>
        <w:tblPrEx>
          <w:tblCellMar>
            <w:top w:w="0" w:type="dxa"/>
            <w:left w:w="108" w:type="dxa"/>
            <w:bottom w:w="0" w:type="dxa"/>
            <w:right w:w="108" w:type="dxa"/>
          </w:tblCellMar>
        </w:tblPrEx>
        <w:trPr>
          <w:wBefore w:w="0" w:type="dxa"/>
          <w:wAfter w:w="0" w:type="dxa"/>
          <w:trHeight w:val="368" w:hRule="atLeast"/>
        </w:trPr>
        <w:tc>
          <w:tcPr>
            <w:tcW w:w="418"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p>
        </w:tc>
        <w:tc>
          <w:tcPr>
            <w:tcW w:w="1958" w:type="dxa"/>
            <w:tcBorders>
              <w:top w:val="nil"/>
              <w:left w:val="nil"/>
              <w:bottom w:val="single" w:color="auto" w:sz="4" w:space="0"/>
              <w:right w:val="single" w:color="auto" w:sz="4" w:space="0"/>
            </w:tcBorders>
            <w:noWrap/>
            <w:vAlign w:val="center"/>
          </w:tcPr>
          <w:p>
            <w:pPr>
              <w:widowControl/>
              <w:jc w:val="left"/>
              <w:rPr>
                <w:rFonts w:ascii="宋体" w:hAnsi="宋体" w:cs="宋体"/>
                <w:color w:val="auto"/>
                <w:sz w:val="20"/>
                <w:szCs w:val="20"/>
              </w:rPr>
            </w:pPr>
            <w:r>
              <w:rPr>
                <w:rFonts w:hint="eastAsia" w:ascii="宋体" w:hAnsi="宋体" w:cs="宋体"/>
                <w:color w:val="auto"/>
                <w:sz w:val="20"/>
                <w:szCs w:val="20"/>
              </w:rPr>
              <w:t>合计</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8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p>
        </w:tc>
        <w:tc>
          <w:tcPr>
            <w:tcW w:w="1041" w:type="dxa"/>
            <w:tcBorders>
              <w:top w:val="nil"/>
              <w:left w:val="nil"/>
              <w:bottom w:val="single" w:color="auto" w:sz="4" w:space="0"/>
              <w:right w:val="single" w:color="auto" w:sz="4" w:space="0"/>
            </w:tcBorders>
            <w:noWrap/>
            <w:vAlign w:val="center"/>
          </w:tcPr>
          <w:p>
            <w:pPr>
              <w:jc w:val="center"/>
              <w:rPr>
                <w:rFonts w:ascii="宋体" w:hAnsi="宋体" w:cs="宋体"/>
                <w:color w:val="auto"/>
                <w:sz w:val="22"/>
                <w:szCs w:val="22"/>
              </w:rPr>
            </w:pPr>
            <w:r>
              <w:rPr>
                <w:rFonts w:hint="eastAsia"/>
                <w:color w:val="auto"/>
                <w:sz w:val="22"/>
                <w:szCs w:val="22"/>
              </w:rPr>
              <w:t>326814.7</w:t>
            </w:r>
          </w:p>
        </w:tc>
        <w:tc>
          <w:tcPr>
            <w:tcW w:w="931" w:type="dxa"/>
            <w:tcBorders>
              <w:top w:val="nil"/>
              <w:left w:val="nil"/>
              <w:bottom w:val="single" w:color="auto" w:sz="4" w:space="0"/>
              <w:right w:val="single" w:color="auto" w:sz="4" w:space="0"/>
            </w:tcBorders>
            <w:noWrap/>
            <w:vAlign w:val="center"/>
          </w:tcPr>
          <w:p>
            <w:pPr>
              <w:jc w:val="center"/>
              <w:rPr>
                <w:rFonts w:ascii="宋体" w:hAnsi="宋体" w:cs="宋体"/>
                <w:color w:val="auto"/>
                <w:sz w:val="22"/>
                <w:szCs w:val="22"/>
              </w:rPr>
            </w:pPr>
            <w:r>
              <w:rPr>
                <w:rFonts w:hint="eastAsia"/>
                <w:color w:val="auto"/>
                <w:sz w:val="22"/>
                <w:szCs w:val="22"/>
              </w:rPr>
              <w:t>28965.7</w:t>
            </w:r>
          </w:p>
        </w:tc>
        <w:tc>
          <w:tcPr>
            <w:tcW w:w="931" w:type="dxa"/>
            <w:tcBorders>
              <w:top w:val="nil"/>
              <w:left w:val="nil"/>
              <w:bottom w:val="single" w:color="auto" w:sz="4" w:space="0"/>
              <w:right w:val="single" w:color="auto" w:sz="4" w:space="0"/>
            </w:tcBorders>
            <w:noWrap/>
            <w:vAlign w:val="center"/>
          </w:tcPr>
          <w:p>
            <w:pPr>
              <w:jc w:val="center"/>
              <w:rPr>
                <w:rFonts w:ascii="宋体" w:hAnsi="宋体" w:cs="宋体"/>
                <w:color w:val="auto"/>
                <w:sz w:val="22"/>
                <w:szCs w:val="22"/>
              </w:rPr>
            </w:pPr>
            <w:r>
              <w:rPr>
                <w:rFonts w:hint="eastAsia"/>
                <w:color w:val="auto"/>
                <w:sz w:val="22"/>
                <w:szCs w:val="22"/>
              </w:rPr>
              <w:t>33140.9</w:t>
            </w:r>
          </w:p>
        </w:tc>
        <w:tc>
          <w:tcPr>
            <w:tcW w:w="931" w:type="dxa"/>
            <w:tcBorders>
              <w:top w:val="nil"/>
              <w:left w:val="nil"/>
              <w:bottom w:val="single" w:color="auto" w:sz="4" w:space="0"/>
              <w:right w:val="single" w:color="auto" w:sz="4" w:space="0"/>
            </w:tcBorders>
            <w:noWrap/>
            <w:vAlign w:val="center"/>
          </w:tcPr>
          <w:p>
            <w:pPr>
              <w:jc w:val="center"/>
              <w:rPr>
                <w:rFonts w:ascii="宋体" w:hAnsi="宋体" w:cs="宋体"/>
                <w:color w:val="auto"/>
                <w:sz w:val="22"/>
                <w:szCs w:val="22"/>
              </w:rPr>
            </w:pPr>
            <w:r>
              <w:rPr>
                <w:rFonts w:hint="eastAsia"/>
                <w:color w:val="auto"/>
                <w:sz w:val="22"/>
                <w:szCs w:val="22"/>
              </w:rPr>
              <w:t>16835.3</w:t>
            </w:r>
          </w:p>
        </w:tc>
        <w:tc>
          <w:tcPr>
            <w:tcW w:w="1041" w:type="dxa"/>
            <w:tcBorders>
              <w:top w:val="nil"/>
              <w:left w:val="nil"/>
              <w:bottom w:val="single" w:color="auto" w:sz="4" w:space="0"/>
              <w:right w:val="single" w:color="auto" w:sz="4" w:space="0"/>
            </w:tcBorders>
            <w:noWrap/>
            <w:vAlign w:val="center"/>
          </w:tcPr>
          <w:p>
            <w:pPr>
              <w:jc w:val="center"/>
              <w:rPr>
                <w:rFonts w:ascii="宋体" w:hAnsi="宋体" w:cs="宋体"/>
                <w:color w:val="auto"/>
                <w:sz w:val="22"/>
                <w:szCs w:val="22"/>
              </w:rPr>
            </w:pPr>
            <w:r>
              <w:rPr>
                <w:rFonts w:hint="eastAsia"/>
                <w:color w:val="auto"/>
                <w:sz w:val="22"/>
                <w:szCs w:val="22"/>
              </w:rPr>
              <w:t>42454.78</w:t>
            </w:r>
          </w:p>
        </w:tc>
        <w:tc>
          <w:tcPr>
            <w:tcW w:w="984" w:type="dxa"/>
            <w:tcBorders>
              <w:top w:val="nil"/>
              <w:left w:val="nil"/>
              <w:bottom w:val="single" w:color="auto" w:sz="4" w:space="0"/>
              <w:right w:val="single" w:color="auto" w:sz="4" w:space="0"/>
            </w:tcBorders>
            <w:noWrap/>
            <w:vAlign w:val="center"/>
          </w:tcPr>
          <w:p>
            <w:pPr>
              <w:jc w:val="center"/>
              <w:rPr>
                <w:rFonts w:ascii="宋体" w:hAnsi="宋体" w:cs="宋体"/>
                <w:color w:val="auto"/>
                <w:sz w:val="22"/>
                <w:szCs w:val="22"/>
              </w:rPr>
            </w:pPr>
            <w:r>
              <w:rPr>
                <w:rFonts w:hint="eastAsia"/>
                <w:color w:val="auto"/>
                <w:sz w:val="22"/>
                <w:szCs w:val="22"/>
              </w:rPr>
              <w:t>54454.6</w:t>
            </w:r>
          </w:p>
        </w:tc>
        <w:tc>
          <w:tcPr>
            <w:tcW w:w="1151" w:type="dxa"/>
            <w:tcBorders>
              <w:top w:val="nil"/>
              <w:left w:val="nil"/>
              <w:bottom w:val="single" w:color="auto" w:sz="4" w:space="0"/>
              <w:right w:val="single" w:color="auto" w:sz="4" w:space="0"/>
            </w:tcBorders>
            <w:noWrap/>
            <w:vAlign w:val="center"/>
          </w:tcPr>
          <w:p>
            <w:pPr>
              <w:jc w:val="right"/>
              <w:rPr>
                <w:rFonts w:ascii="宋体" w:hAnsi="宋体" w:cs="宋体"/>
                <w:color w:val="auto"/>
                <w:sz w:val="22"/>
                <w:szCs w:val="22"/>
              </w:rPr>
            </w:pPr>
            <w:r>
              <w:rPr>
                <w:rFonts w:hint="eastAsia"/>
                <w:color w:val="auto"/>
                <w:sz w:val="22"/>
                <w:szCs w:val="22"/>
              </w:rPr>
              <w:t>502665.98</w:t>
            </w:r>
          </w:p>
        </w:tc>
      </w:tr>
    </w:tbl>
    <w:p>
      <w:pPr>
        <w:adjustRightInd/>
        <w:snapToGrid w:val="0"/>
        <w:spacing w:line="360" w:lineRule="auto"/>
        <w:rPr>
          <w:rFonts w:ascii="宋体" w:hAnsi="宋体"/>
          <w:b/>
          <w:color w:val="auto"/>
          <w:kern w:val="28"/>
          <w:sz w:val="32"/>
          <w:szCs w:val="36"/>
        </w:rPr>
      </w:pPr>
      <w:r>
        <w:rPr>
          <w:rFonts w:ascii="宋体" w:hAnsi="宋体" w:eastAsia="黑体" w:cs="Arial"/>
          <w:b/>
          <w:snapToGrid w:val="0"/>
          <w:color w:val="auto"/>
          <w:kern w:val="28"/>
          <w:sz w:val="32"/>
          <w:szCs w:val="36"/>
        </w:rPr>
        <w:drawing>
          <wp:inline distT="0" distB="0" distL="114300" distR="114300">
            <wp:extent cx="6499225" cy="4106545"/>
            <wp:effectExtent l="0" t="0" r="15875" b="8255"/>
            <wp:docPr id="3" name="图片 1" descr="Q]GSD0T@C@WER@@~`K`N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GSD0T@C@WER@@~`K`NCLG"/>
                    <pic:cNvPicPr>
                      <a:picLocks noChangeAspect="1"/>
                    </pic:cNvPicPr>
                  </pic:nvPicPr>
                  <pic:blipFill>
                    <a:blip r:embed="rId21"/>
                    <a:stretch>
                      <a:fillRect/>
                    </a:stretch>
                  </pic:blipFill>
                  <pic:spPr>
                    <a:xfrm>
                      <a:off x="0" y="0"/>
                      <a:ext cx="6499225" cy="4106545"/>
                    </a:xfrm>
                    <a:prstGeom prst="rect">
                      <a:avLst/>
                    </a:prstGeom>
                    <a:noFill/>
                    <a:ln>
                      <a:noFill/>
                    </a:ln>
                  </pic:spPr>
                </pic:pic>
              </a:graphicData>
            </a:graphic>
          </wp:inline>
        </w:drawing>
      </w:r>
    </w:p>
    <w:tbl>
      <w:tblPr>
        <w:tblStyle w:val="60"/>
        <w:tblW w:w="9241" w:type="dxa"/>
        <w:tblInd w:w="93" w:type="dxa"/>
        <w:tblLayout w:type="autofit"/>
        <w:tblCellMar>
          <w:top w:w="0" w:type="dxa"/>
          <w:left w:w="108" w:type="dxa"/>
          <w:bottom w:w="0" w:type="dxa"/>
          <w:right w:w="108" w:type="dxa"/>
        </w:tblCellMar>
      </w:tblPr>
      <w:tblGrid>
        <w:gridCol w:w="580"/>
        <w:gridCol w:w="2412"/>
        <w:gridCol w:w="5387"/>
        <w:gridCol w:w="862"/>
      </w:tblGrid>
      <w:tr>
        <w:tblPrEx>
          <w:tblCellMar>
            <w:top w:w="0" w:type="dxa"/>
            <w:left w:w="108" w:type="dxa"/>
            <w:bottom w:w="0" w:type="dxa"/>
            <w:right w:w="108" w:type="dxa"/>
          </w:tblCellMar>
        </w:tblPrEx>
        <w:trPr>
          <w:trHeight w:val="320"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序号</w:t>
            </w:r>
          </w:p>
        </w:tc>
        <w:tc>
          <w:tcPr>
            <w:tcW w:w="2412"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路名</w:t>
            </w:r>
          </w:p>
        </w:tc>
        <w:tc>
          <w:tcPr>
            <w:tcW w:w="5387"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起至点及说明</w:t>
            </w:r>
          </w:p>
        </w:tc>
        <w:tc>
          <w:tcPr>
            <w:tcW w:w="862"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人员</w:t>
            </w:r>
          </w:p>
        </w:tc>
      </w:tr>
      <w:tr>
        <w:tblPrEx>
          <w:tblCellMar>
            <w:top w:w="0" w:type="dxa"/>
            <w:left w:w="108" w:type="dxa"/>
            <w:bottom w:w="0" w:type="dxa"/>
            <w:right w:w="108" w:type="dxa"/>
          </w:tblCellMar>
        </w:tblPrEx>
        <w:trPr>
          <w:trHeight w:val="316" w:hRule="atLeast"/>
        </w:trPr>
        <w:tc>
          <w:tcPr>
            <w:tcW w:w="580" w:type="dxa"/>
            <w:vMerge w:val="restart"/>
            <w:tcBorders>
              <w:top w:val="nil"/>
              <w:left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w:t>
            </w:r>
          </w:p>
        </w:tc>
        <w:tc>
          <w:tcPr>
            <w:tcW w:w="2412" w:type="dxa"/>
            <w:vMerge w:val="restart"/>
            <w:tcBorders>
              <w:top w:val="nil"/>
              <w:left w:val="nil"/>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越州大道</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南至329，北至柯袍线（于越快速路）</w:t>
            </w:r>
          </w:p>
        </w:tc>
        <w:tc>
          <w:tcPr>
            <w:tcW w:w="862" w:type="dxa"/>
            <w:vMerge w:val="restart"/>
            <w:tcBorders>
              <w:top w:val="nil"/>
              <w:left w:val="nil"/>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10</w:t>
            </w:r>
          </w:p>
        </w:tc>
      </w:tr>
      <w:tr>
        <w:tblPrEx>
          <w:tblCellMar>
            <w:top w:w="0" w:type="dxa"/>
            <w:left w:w="108" w:type="dxa"/>
            <w:bottom w:w="0" w:type="dxa"/>
            <w:right w:w="108" w:type="dxa"/>
          </w:tblCellMar>
        </w:tblPrEx>
        <w:trPr>
          <w:trHeight w:val="316" w:hRule="atLeast"/>
        </w:trPr>
        <w:tc>
          <w:tcPr>
            <w:tcW w:w="580" w:type="dxa"/>
            <w:vMerge w:val="continue"/>
            <w:tcBorders>
              <w:left w:val="single" w:color="auto" w:sz="4" w:space="0"/>
              <w:right w:val="single" w:color="auto" w:sz="4" w:space="0"/>
            </w:tcBorders>
            <w:noWrap/>
            <w:vAlign w:val="center"/>
          </w:tcPr>
          <w:p>
            <w:pPr>
              <w:jc w:val="center"/>
              <w:rPr>
                <w:rFonts w:ascii="宋体" w:hAnsi="宋体" w:cs="宋体"/>
                <w:color w:val="auto"/>
                <w:sz w:val="24"/>
              </w:rPr>
            </w:pPr>
          </w:p>
        </w:tc>
        <w:tc>
          <w:tcPr>
            <w:tcW w:w="2412" w:type="dxa"/>
            <w:vMerge w:val="continue"/>
            <w:tcBorders>
              <w:left w:val="nil"/>
              <w:right w:val="single" w:color="auto" w:sz="4" w:space="0"/>
            </w:tcBorders>
            <w:noWrap/>
            <w:vAlign w:val="center"/>
          </w:tcPr>
          <w:p>
            <w:pPr>
              <w:rPr>
                <w:rFonts w:ascii="宋体" w:hAnsi="宋体" w:cs="宋体"/>
                <w:color w:val="auto"/>
                <w:sz w:val="24"/>
              </w:rPr>
            </w:pP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锦绣河山北湖门路</w:t>
            </w:r>
          </w:p>
        </w:tc>
        <w:tc>
          <w:tcPr>
            <w:tcW w:w="862" w:type="dxa"/>
            <w:vMerge w:val="continue"/>
            <w:tcBorders>
              <w:left w:val="nil"/>
              <w:right w:val="single" w:color="auto" w:sz="4" w:space="0"/>
            </w:tcBorders>
            <w:noWrap w:val="0"/>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316" w:hRule="atLeast"/>
        </w:trPr>
        <w:tc>
          <w:tcPr>
            <w:tcW w:w="580" w:type="dxa"/>
            <w:vMerge w:val="continue"/>
            <w:tcBorders>
              <w:left w:val="single" w:color="auto" w:sz="4" w:space="0"/>
              <w:right w:val="single" w:color="auto" w:sz="4" w:space="0"/>
            </w:tcBorders>
            <w:noWrap/>
            <w:vAlign w:val="center"/>
          </w:tcPr>
          <w:p>
            <w:pPr>
              <w:jc w:val="center"/>
              <w:rPr>
                <w:rFonts w:ascii="宋体" w:hAnsi="宋体" w:cs="宋体"/>
                <w:color w:val="auto"/>
                <w:sz w:val="24"/>
              </w:rPr>
            </w:pPr>
          </w:p>
        </w:tc>
        <w:tc>
          <w:tcPr>
            <w:tcW w:w="2412" w:type="dxa"/>
            <w:vMerge w:val="continue"/>
            <w:tcBorders>
              <w:left w:val="nil"/>
              <w:right w:val="single" w:color="auto" w:sz="4" w:space="0"/>
            </w:tcBorders>
            <w:noWrap/>
            <w:vAlign w:val="center"/>
          </w:tcPr>
          <w:p>
            <w:pPr>
              <w:rPr>
                <w:rFonts w:ascii="宋体" w:hAnsi="宋体" w:cs="宋体"/>
                <w:color w:val="auto"/>
                <w:sz w:val="24"/>
              </w:rPr>
            </w:pP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湖门居道--华齐小区及绿化带</w:t>
            </w:r>
          </w:p>
        </w:tc>
        <w:tc>
          <w:tcPr>
            <w:tcW w:w="862" w:type="dxa"/>
            <w:vMerge w:val="continue"/>
            <w:tcBorders>
              <w:left w:val="nil"/>
              <w:right w:val="single" w:color="auto" w:sz="4" w:space="0"/>
            </w:tcBorders>
            <w:noWrap w:val="0"/>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316" w:hRule="atLeast"/>
        </w:trPr>
        <w:tc>
          <w:tcPr>
            <w:tcW w:w="580" w:type="dxa"/>
            <w:vMerge w:val="continue"/>
            <w:tcBorders>
              <w:left w:val="single" w:color="auto" w:sz="4" w:space="0"/>
              <w:right w:val="single" w:color="auto" w:sz="4" w:space="0"/>
            </w:tcBorders>
            <w:noWrap/>
            <w:vAlign w:val="center"/>
          </w:tcPr>
          <w:p>
            <w:pPr>
              <w:jc w:val="center"/>
              <w:rPr>
                <w:rFonts w:ascii="宋体" w:hAnsi="宋体" w:cs="宋体"/>
                <w:color w:val="auto"/>
                <w:sz w:val="24"/>
              </w:rPr>
            </w:pPr>
          </w:p>
        </w:tc>
        <w:tc>
          <w:tcPr>
            <w:tcW w:w="2412" w:type="dxa"/>
            <w:vMerge w:val="continue"/>
            <w:tcBorders>
              <w:left w:val="nil"/>
              <w:right w:val="single" w:color="auto" w:sz="4" w:space="0"/>
            </w:tcBorders>
            <w:noWrap/>
            <w:vAlign w:val="center"/>
          </w:tcPr>
          <w:p>
            <w:pPr>
              <w:rPr>
                <w:rFonts w:ascii="宋体" w:hAnsi="宋体" w:cs="宋体"/>
                <w:color w:val="auto"/>
                <w:sz w:val="24"/>
              </w:rPr>
            </w:pP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华舍成人文化技术学校北支路</w:t>
            </w:r>
          </w:p>
        </w:tc>
        <w:tc>
          <w:tcPr>
            <w:tcW w:w="862" w:type="dxa"/>
            <w:vMerge w:val="continue"/>
            <w:tcBorders>
              <w:left w:val="nil"/>
              <w:right w:val="single" w:color="auto" w:sz="4" w:space="0"/>
            </w:tcBorders>
            <w:noWrap w:val="0"/>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70" w:hRule="atLeast"/>
        </w:trPr>
        <w:tc>
          <w:tcPr>
            <w:tcW w:w="580" w:type="dxa"/>
            <w:vMerge w:val="continue"/>
            <w:tcBorders>
              <w:left w:val="single" w:color="auto" w:sz="4" w:space="0"/>
              <w:right w:val="single" w:color="auto" w:sz="4" w:space="0"/>
            </w:tcBorders>
            <w:noWrap/>
            <w:vAlign w:val="center"/>
          </w:tcPr>
          <w:p>
            <w:pPr>
              <w:jc w:val="center"/>
              <w:rPr>
                <w:rFonts w:ascii="宋体" w:hAnsi="宋体" w:cs="宋体"/>
                <w:color w:val="auto"/>
                <w:sz w:val="24"/>
              </w:rPr>
            </w:pPr>
          </w:p>
        </w:tc>
        <w:tc>
          <w:tcPr>
            <w:tcW w:w="2412" w:type="dxa"/>
            <w:vMerge w:val="continue"/>
            <w:tcBorders>
              <w:left w:val="nil"/>
              <w:right w:val="single" w:color="auto" w:sz="4" w:space="0"/>
            </w:tcBorders>
            <w:noWrap/>
            <w:vAlign w:val="center"/>
          </w:tcPr>
          <w:p>
            <w:pPr>
              <w:rPr>
                <w:rFonts w:ascii="宋体" w:hAnsi="宋体" w:cs="宋体"/>
                <w:color w:val="auto"/>
                <w:sz w:val="24"/>
              </w:rPr>
            </w:pP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纺都路(越州大道以西，包括辅道)--永兴路</w:t>
            </w:r>
          </w:p>
        </w:tc>
        <w:tc>
          <w:tcPr>
            <w:tcW w:w="862" w:type="dxa"/>
            <w:vMerge w:val="continue"/>
            <w:tcBorders>
              <w:left w:val="nil"/>
              <w:right w:val="single" w:color="auto" w:sz="4" w:space="0"/>
            </w:tcBorders>
            <w:noWrap w:val="0"/>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316" w:hRule="atLeast"/>
        </w:trPr>
        <w:tc>
          <w:tcPr>
            <w:tcW w:w="580" w:type="dxa"/>
            <w:vMerge w:val="continue"/>
            <w:tcBorders>
              <w:left w:val="single" w:color="auto" w:sz="4" w:space="0"/>
              <w:right w:val="single" w:color="auto" w:sz="4" w:space="0"/>
            </w:tcBorders>
            <w:noWrap/>
            <w:vAlign w:val="center"/>
          </w:tcPr>
          <w:p>
            <w:pPr>
              <w:jc w:val="center"/>
              <w:rPr>
                <w:rFonts w:ascii="宋体" w:hAnsi="宋体" w:cs="宋体"/>
                <w:color w:val="auto"/>
                <w:sz w:val="24"/>
              </w:rPr>
            </w:pPr>
          </w:p>
        </w:tc>
        <w:tc>
          <w:tcPr>
            <w:tcW w:w="2412" w:type="dxa"/>
            <w:vMerge w:val="continue"/>
            <w:tcBorders>
              <w:left w:val="nil"/>
              <w:right w:val="single" w:color="auto" w:sz="4" w:space="0"/>
            </w:tcBorders>
            <w:noWrap/>
            <w:vAlign w:val="center"/>
          </w:tcPr>
          <w:p>
            <w:pPr>
              <w:rPr>
                <w:rFonts w:ascii="宋体" w:hAnsi="宋体" w:cs="宋体"/>
                <w:color w:val="auto"/>
                <w:sz w:val="24"/>
              </w:rPr>
            </w:pP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越州大道商城外围四周、卫生院西面围墙外</w:t>
            </w:r>
          </w:p>
        </w:tc>
        <w:tc>
          <w:tcPr>
            <w:tcW w:w="862" w:type="dxa"/>
            <w:vMerge w:val="continue"/>
            <w:tcBorders>
              <w:left w:val="nil"/>
              <w:right w:val="single" w:color="auto" w:sz="4" w:space="0"/>
            </w:tcBorders>
            <w:noWrap w:val="0"/>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165" w:hRule="atLeast"/>
        </w:trPr>
        <w:tc>
          <w:tcPr>
            <w:tcW w:w="580" w:type="dxa"/>
            <w:vMerge w:val="continue"/>
            <w:tcBorders>
              <w:left w:val="single" w:color="auto" w:sz="4" w:space="0"/>
              <w:right w:val="single" w:color="auto" w:sz="4" w:space="0"/>
            </w:tcBorders>
            <w:noWrap/>
            <w:vAlign w:val="center"/>
          </w:tcPr>
          <w:p>
            <w:pPr>
              <w:jc w:val="center"/>
              <w:rPr>
                <w:color w:val="auto"/>
              </w:rPr>
            </w:pPr>
          </w:p>
        </w:tc>
        <w:tc>
          <w:tcPr>
            <w:tcW w:w="2412" w:type="dxa"/>
            <w:vMerge w:val="continue"/>
            <w:tcBorders>
              <w:left w:val="nil"/>
              <w:right w:val="single" w:color="auto" w:sz="4" w:space="0"/>
            </w:tcBorders>
            <w:noWrap/>
            <w:vAlign w:val="center"/>
          </w:tcPr>
          <w:p>
            <w:pPr>
              <w:rPr>
                <w:rFonts w:ascii="宋体" w:hAnsi="宋体" w:cs="宋体"/>
                <w:color w:val="auto"/>
                <w:sz w:val="24"/>
              </w:rPr>
            </w:pP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安华新村、绸厂宿舍楼、原街道办事处大院内</w:t>
            </w:r>
          </w:p>
        </w:tc>
        <w:tc>
          <w:tcPr>
            <w:tcW w:w="862" w:type="dxa"/>
            <w:vMerge w:val="continue"/>
            <w:tcBorders>
              <w:left w:val="nil"/>
              <w:right w:val="single" w:color="auto" w:sz="4" w:space="0"/>
            </w:tcBorders>
            <w:noWrap w:val="0"/>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316" w:hRule="atLeast"/>
        </w:trPr>
        <w:tc>
          <w:tcPr>
            <w:tcW w:w="580" w:type="dxa"/>
            <w:vMerge w:val="continue"/>
            <w:tcBorders>
              <w:left w:val="single" w:color="auto" w:sz="4" w:space="0"/>
              <w:bottom w:val="single" w:color="auto" w:sz="4" w:space="0"/>
              <w:right w:val="single" w:color="auto" w:sz="4" w:space="0"/>
            </w:tcBorders>
            <w:noWrap/>
            <w:vAlign w:val="center"/>
          </w:tcPr>
          <w:p>
            <w:pPr>
              <w:jc w:val="center"/>
              <w:rPr>
                <w:color w:val="auto"/>
              </w:rPr>
            </w:pPr>
          </w:p>
        </w:tc>
        <w:tc>
          <w:tcPr>
            <w:tcW w:w="2412" w:type="dxa"/>
            <w:vMerge w:val="continue"/>
            <w:tcBorders>
              <w:left w:val="nil"/>
              <w:bottom w:val="single" w:color="auto" w:sz="4" w:space="0"/>
              <w:right w:val="single" w:color="auto" w:sz="4" w:space="0"/>
            </w:tcBorders>
            <w:noWrap/>
            <w:vAlign w:val="center"/>
          </w:tcPr>
          <w:p>
            <w:pPr>
              <w:rPr>
                <w:rFonts w:ascii="宋体" w:hAnsi="宋体" w:cs="宋体"/>
                <w:color w:val="auto"/>
                <w:sz w:val="24"/>
              </w:rPr>
            </w:pPr>
          </w:p>
        </w:tc>
        <w:tc>
          <w:tcPr>
            <w:tcW w:w="5387" w:type="dxa"/>
            <w:tcBorders>
              <w:top w:val="nil"/>
              <w:left w:val="nil"/>
              <w:bottom w:val="single" w:color="auto" w:sz="4" w:space="0"/>
              <w:right w:val="single" w:color="auto" w:sz="4" w:space="0"/>
            </w:tcBorders>
            <w:noWrap/>
            <w:vAlign w:val="center"/>
          </w:tcPr>
          <w:p>
            <w:pPr>
              <w:rPr>
                <w:rFonts w:hint="eastAsia" w:ascii="宋体" w:hAnsi="宋体" w:cs="宋体"/>
                <w:b/>
                <w:color w:val="auto"/>
                <w:sz w:val="24"/>
              </w:rPr>
            </w:pPr>
            <w:r>
              <w:rPr>
                <w:rFonts w:hint="eastAsia" w:ascii="宋体" w:hAnsi="宋体" w:cs="宋体"/>
                <w:b/>
                <w:color w:val="auto"/>
                <w:sz w:val="24"/>
              </w:rPr>
              <w:t>兴华停车场（华舍中心幼儿园南河对面）</w:t>
            </w:r>
          </w:p>
        </w:tc>
        <w:tc>
          <w:tcPr>
            <w:tcW w:w="862" w:type="dxa"/>
            <w:vMerge w:val="continue"/>
            <w:tcBorders>
              <w:left w:val="nil"/>
              <w:bottom w:val="single" w:color="auto" w:sz="4" w:space="0"/>
              <w:right w:val="single" w:color="auto" w:sz="4" w:space="0"/>
            </w:tcBorders>
            <w:noWrap w:val="0"/>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2</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鉴水路</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南至329，北至柯袍线（于越快速路）</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3</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兴华路(沿线店弄)</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ascii="宋体" w:hAnsi="宋体" w:cs="宋体"/>
                <w:color w:val="auto"/>
                <w:sz w:val="24"/>
              </w:rPr>
              <w:t>兴华路+</w:t>
            </w:r>
            <w:r>
              <w:rPr>
                <w:rFonts w:hint="eastAsia"/>
                <w:color w:val="auto"/>
              </w:rPr>
              <w:t>大操场入口路+江北溇以南店弄+市场北店弄+兴华社区沿线店弄及路面（16小时双班制）</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4</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4</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兴华荷花溇区域</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东接兴华路、蓝球场，南至幼儿园北，西、北以河为界</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5</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市场外围</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市场东、北、西，西至兴华社区</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6</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永兴路北段</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兴华路--王永良总部(含连敬老路支路)</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7</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永兴路中段</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镇西路--兴华路（16小时双班制</w:t>
            </w:r>
            <w:r>
              <w:rPr>
                <w:rFonts w:hint="eastAsia"/>
                <w:b/>
                <w:strike w:val="0"/>
                <w:color w:val="auto"/>
              </w:rPr>
              <w:t>）</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2</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8</w:t>
            </w:r>
          </w:p>
        </w:tc>
        <w:tc>
          <w:tcPr>
            <w:tcW w:w="2412" w:type="dxa"/>
            <w:tcBorders>
              <w:top w:val="nil"/>
              <w:left w:val="nil"/>
              <w:bottom w:val="single" w:color="auto" w:sz="4" w:space="0"/>
              <w:right w:val="single" w:color="auto" w:sz="4" w:space="0"/>
            </w:tcBorders>
            <w:noWrap/>
            <w:vAlign w:val="center"/>
          </w:tcPr>
          <w:p>
            <w:pPr>
              <w:rPr>
                <w:color w:val="auto"/>
              </w:rPr>
            </w:pPr>
            <w:r>
              <w:rPr>
                <w:rFonts w:hint="eastAsia"/>
                <w:color w:val="auto"/>
              </w:rPr>
              <w:t>永兴路南段</w:t>
            </w:r>
          </w:p>
        </w:tc>
        <w:tc>
          <w:tcPr>
            <w:tcW w:w="5387" w:type="dxa"/>
            <w:tcBorders>
              <w:top w:val="nil"/>
              <w:left w:val="nil"/>
              <w:bottom w:val="single" w:color="auto" w:sz="4" w:space="0"/>
              <w:right w:val="single" w:color="auto" w:sz="4" w:space="0"/>
            </w:tcBorders>
            <w:noWrap/>
            <w:vAlign w:val="center"/>
          </w:tcPr>
          <w:p>
            <w:pPr>
              <w:rPr>
                <w:color w:val="auto"/>
              </w:rPr>
            </w:pPr>
            <w:r>
              <w:rPr>
                <w:rFonts w:hint="eastAsia"/>
                <w:color w:val="auto"/>
              </w:rPr>
              <w:t>镇西路--永兴路--纺都路西</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2</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9</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镇西路东段</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永兴路--越州大道(含瑞丰银行外到河边)</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10</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镇西路中段</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永兴路--狮落长桥(含桥坡、沿线店面、公共绿地及九花厂东墙支路)</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2</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11</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镇西路西段</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狮落长桥--湖安路</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3</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color w:val="auto"/>
              </w:rPr>
            </w:pPr>
            <w:r>
              <w:rPr>
                <w:rFonts w:hint="eastAsia"/>
                <w:color w:val="auto"/>
              </w:rPr>
              <w:t>12</w:t>
            </w:r>
          </w:p>
        </w:tc>
        <w:tc>
          <w:tcPr>
            <w:tcW w:w="2412" w:type="dxa"/>
            <w:tcBorders>
              <w:top w:val="nil"/>
              <w:left w:val="nil"/>
              <w:bottom w:val="single" w:color="auto" w:sz="4" w:space="0"/>
              <w:right w:val="single" w:color="auto" w:sz="4" w:space="0"/>
            </w:tcBorders>
            <w:noWrap/>
            <w:vAlign w:val="center"/>
          </w:tcPr>
          <w:p>
            <w:pPr>
              <w:rPr>
                <w:color w:val="auto"/>
              </w:rPr>
            </w:pPr>
            <w:r>
              <w:rPr>
                <w:rFonts w:hint="eastAsia"/>
                <w:color w:val="auto"/>
              </w:rPr>
              <w:t>镇西路支路</w:t>
            </w:r>
          </w:p>
        </w:tc>
        <w:tc>
          <w:tcPr>
            <w:tcW w:w="5387" w:type="dxa"/>
            <w:tcBorders>
              <w:top w:val="nil"/>
              <w:left w:val="nil"/>
              <w:bottom w:val="single" w:color="auto" w:sz="4" w:space="0"/>
              <w:right w:val="single" w:color="auto" w:sz="4" w:space="0"/>
            </w:tcBorders>
            <w:noWrap/>
            <w:vAlign w:val="center"/>
          </w:tcPr>
          <w:p>
            <w:pPr>
              <w:rPr>
                <w:color w:val="auto"/>
              </w:rPr>
            </w:pPr>
            <w:r>
              <w:rPr>
                <w:rFonts w:hint="eastAsia"/>
                <w:color w:val="auto"/>
              </w:rPr>
              <w:t>原华舍电厂185米*5米（绿化）+185米*10米（道路）</w:t>
            </w:r>
          </w:p>
        </w:tc>
        <w:tc>
          <w:tcPr>
            <w:tcW w:w="862"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镇西路西段带</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13</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镇东路+民生路</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绸缎路--民生路--沙地王大桥北--柯袍线</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2</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14</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太平路、龙泽路</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钱陶公路一龙泽路，钱陶公路一东周蜀阜江（太平路）+龙湖公园（含龙湖社区西面河沿一带）</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3</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15</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大西庄连接线</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镇西路--兴华利南--柯袍线</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w:t>
            </w:r>
          </w:p>
        </w:tc>
      </w:tr>
      <w:tr>
        <w:tblPrEx>
          <w:tblCellMar>
            <w:top w:w="0" w:type="dxa"/>
            <w:left w:w="108" w:type="dxa"/>
            <w:bottom w:w="0" w:type="dxa"/>
            <w:right w:w="108" w:type="dxa"/>
          </w:tblCellMar>
        </w:tblPrEx>
        <w:trPr>
          <w:trHeight w:val="316" w:hRule="atLeast"/>
        </w:trPr>
        <w:tc>
          <w:tcPr>
            <w:tcW w:w="580"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16</w:t>
            </w:r>
          </w:p>
        </w:tc>
        <w:tc>
          <w:tcPr>
            <w:tcW w:w="2412"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华舍工业集聚区</w:t>
            </w:r>
          </w:p>
        </w:tc>
        <w:tc>
          <w:tcPr>
            <w:tcW w:w="5387" w:type="dxa"/>
            <w:tcBorders>
              <w:top w:val="nil"/>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绸缎路、小佐路、兴华路(含连西蜀阜保洁路)、1号支路、2号支路</w:t>
            </w:r>
          </w:p>
        </w:tc>
        <w:tc>
          <w:tcPr>
            <w:tcW w:w="862" w:type="dxa"/>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10</w:t>
            </w:r>
          </w:p>
        </w:tc>
      </w:tr>
      <w:tr>
        <w:tblPrEx>
          <w:tblCellMar>
            <w:top w:w="0" w:type="dxa"/>
            <w:left w:w="108" w:type="dxa"/>
            <w:bottom w:w="0" w:type="dxa"/>
            <w:right w:w="108" w:type="dxa"/>
          </w:tblCellMar>
        </w:tblPrEx>
        <w:trPr>
          <w:trHeight w:val="418"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17</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新建道路</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 xml:space="preserve">支六路、支五路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3</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rFonts w:hint="eastAsia"/>
                <w:color w:val="auto"/>
                <w:sz w:val="24"/>
              </w:rPr>
              <w:t>18</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总管(协管、杂务)</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2</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19</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机扫</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3</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20</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洒水+吸粪</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2</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2"/>
                <w:szCs w:val="22"/>
              </w:rPr>
            </w:pPr>
            <w:r>
              <w:rPr>
                <w:rFonts w:hint="eastAsia" w:ascii="宋体" w:hAnsi="宋体" w:cs="宋体"/>
                <w:color w:val="auto"/>
                <w:sz w:val="22"/>
                <w:szCs w:val="22"/>
              </w:rPr>
              <w:t>21</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洒水冲洗(吸粪)帮工</w:t>
            </w:r>
          </w:p>
        </w:tc>
        <w:tc>
          <w:tcPr>
            <w:tcW w:w="5387" w:type="dxa"/>
            <w:tcBorders>
              <w:top w:val="single" w:color="auto" w:sz="4" w:space="0"/>
              <w:left w:val="nil"/>
              <w:bottom w:val="single" w:color="auto" w:sz="4" w:space="0"/>
              <w:right w:val="single" w:color="auto" w:sz="4" w:space="0"/>
            </w:tcBorders>
            <w:noWrap/>
            <w:vAlign w:val="center"/>
          </w:tcPr>
          <w:p>
            <w:pPr>
              <w:rPr>
                <w:b/>
                <w:color w:val="auto"/>
              </w:rPr>
            </w:pPr>
            <w:r>
              <w:rPr>
                <w:rFonts w:hint="eastAsia"/>
                <w:b/>
                <w:color w:val="auto"/>
              </w:rPr>
              <w:t xml:space="preserve">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2"/>
                <w:szCs w:val="22"/>
              </w:rPr>
            </w:pPr>
            <w:r>
              <w:rPr>
                <w:rFonts w:hint="eastAsia" w:ascii="宋体" w:hAnsi="宋体" w:cs="宋体"/>
                <w:color w:val="auto"/>
                <w:sz w:val="22"/>
                <w:szCs w:val="22"/>
              </w:rPr>
              <w:t>1</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22</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公厕保洁</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1</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23</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快保</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5</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24</w:t>
            </w: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电动高压冲洗</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3</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p>
        </w:tc>
        <w:tc>
          <w:tcPr>
            <w:tcW w:w="2412" w:type="dxa"/>
            <w:tcBorders>
              <w:top w:val="single" w:color="auto" w:sz="4" w:space="0"/>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　备注1</w:t>
            </w:r>
          </w:p>
        </w:tc>
        <w:tc>
          <w:tcPr>
            <w:tcW w:w="5387" w:type="dxa"/>
            <w:tcBorders>
              <w:top w:val="single" w:color="auto" w:sz="4" w:space="0"/>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以上保洁范围包括机动车道、非机动车道、人行道、中间绿化隔离带、两侧绿化带（或绿地）、辅道、沿街商铺路面等可视范围。公园包括沿河着地垃圾杂物等。公共区域</w:t>
            </w:r>
            <w:r>
              <w:rPr>
                <w:color w:val="auto"/>
              </w:rPr>
              <w:t>如涉及到无物业的，则在本次保洁范围内</w:t>
            </w:r>
            <w:r>
              <w:rPr>
                <w:rFonts w:hint="eastAsia"/>
                <w:color w:val="auto"/>
              </w:rPr>
              <w:t>。</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　</w:t>
            </w: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p>
        </w:tc>
        <w:tc>
          <w:tcPr>
            <w:tcW w:w="2412"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备注2</w:t>
            </w:r>
          </w:p>
        </w:tc>
        <w:tc>
          <w:tcPr>
            <w:tcW w:w="538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rPr>
              <w:t>支五路、支六路、民生路、湖门路今后如纳入城区（环卫处）保洁范围，</w:t>
            </w:r>
            <w:r>
              <w:rPr>
                <w:rFonts w:hint="eastAsia" w:ascii="Times New Roman" w:hAnsi="Times New Roman" w:eastAsia="宋体" w:cs="Times New Roman"/>
                <w:color w:val="auto"/>
              </w:rPr>
              <w:t>从当月起</w:t>
            </w:r>
            <w:r>
              <w:rPr>
                <w:rFonts w:hint="eastAsia"/>
                <w:color w:val="auto"/>
              </w:rPr>
              <w:t>按以下方式扣除保洁款：人工费部分扣除4个道路清扫保洁员的工资、社会保险费（不含人身意外保险）及其他费。</w:t>
            </w:r>
          </w:p>
        </w:tc>
        <w:tc>
          <w:tcPr>
            <w:tcW w:w="862" w:type="dxa"/>
            <w:tcBorders>
              <w:top w:val="single" w:color="auto" w:sz="4" w:space="0"/>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31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color w:val="auto"/>
              </w:rPr>
              <w:t>　</w:t>
            </w:r>
          </w:p>
        </w:tc>
        <w:tc>
          <w:tcPr>
            <w:tcW w:w="2412" w:type="dxa"/>
            <w:tcBorders>
              <w:top w:val="single" w:color="auto" w:sz="4" w:space="0"/>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合计</w:t>
            </w:r>
          </w:p>
        </w:tc>
        <w:tc>
          <w:tcPr>
            <w:tcW w:w="5387" w:type="dxa"/>
            <w:tcBorders>
              <w:top w:val="single" w:color="auto" w:sz="4" w:space="0"/>
              <w:left w:val="nil"/>
              <w:bottom w:val="single" w:color="auto" w:sz="4" w:space="0"/>
              <w:right w:val="single" w:color="auto" w:sz="4" w:space="0"/>
            </w:tcBorders>
            <w:noWrap/>
            <w:vAlign w:val="center"/>
          </w:tcPr>
          <w:p>
            <w:pPr>
              <w:rPr>
                <w:rFonts w:ascii="宋体" w:hAnsi="宋体" w:cs="宋体"/>
                <w:color w:val="auto"/>
                <w:sz w:val="24"/>
              </w:rPr>
            </w:pPr>
            <w:r>
              <w:rPr>
                <w:rFonts w:hint="eastAsia"/>
                <w:color w:val="auto"/>
              </w:rPr>
              <w:t>　</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color w:val="auto"/>
              </w:rPr>
              <w:t>64</w:t>
            </w:r>
          </w:p>
        </w:tc>
      </w:tr>
    </w:tbl>
    <w:p>
      <w:pPr>
        <w:adjustRightInd/>
        <w:jc w:val="center"/>
        <w:rPr>
          <w:b/>
          <w:bCs/>
          <w:color w:val="auto"/>
          <w:sz w:val="40"/>
          <w:szCs w:val="44"/>
        </w:rPr>
      </w:pPr>
    </w:p>
    <w:p>
      <w:pPr>
        <w:adjustRightInd/>
        <w:jc w:val="center"/>
        <w:rPr>
          <w:b/>
          <w:bCs/>
          <w:color w:val="auto"/>
          <w:sz w:val="40"/>
          <w:szCs w:val="44"/>
        </w:rPr>
      </w:pPr>
      <w:r>
        <w:rPr>
          <w:rFonts w:hint="eastAsia"/>
          <w:b/>
          <w:bCs/>
          <w:color w:val="auto"/>
          <w:sz w:val="40"/>
          <w:szCs w:val="44"/>
        </w:rPr>
        <w:t>附录二：垃圾分类清运清单</w:t>
      </w:r>
    </w:p>
    <w:tbl>
      <w:tblPr>
        <w:tblStyle w:val="6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544"/>
        <w:gridCol w:w="1417"/>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80" w:type="dxa"/>
            <w:gridSpan w:val="5"/>
            <w:tcBorders>
              <w:top w:val="nil"/>
              <w:left w:val="nil"/>
              <w:bottom w:val="single" w:color="auto" w:sz="4" w:space="0"/>
              <w:right w:val="nil"/>
            </w:tcBorders>
            <w:noWrap/>
            <w:vAlign w:val="center"/>
          </w:tcPr>
          <w:p>
            <w:pPr>
              <w:widowControl/>
              <w:adjustRightInd/>
              <w:jc w:val="left"/>
              <w:rPr>
                <w:rFonts w:hAnsi="宋体" w:cs="宋体"/>
                <w:color w:val="auto"/>
                <w:sz w:val="20"/>
              </w:rPr>
            </w:pPr>
            <w:r>
              <w:rPr>
                <w:rFonts w:hint="eastAsia" w:hAnsi="宋体" w:cs="宋体"/>
                <w:color w:val="auto"/>
                <w:sz w:val="22"/>
              </w:rPr>
              <w:t>柯西工业区部分行政、企（事）业单位垃圾清运</w:t>
            </w:r>
          </w:p>
        </w:tc>
        <w:tc>
          <w:tcPr>
            <w:tcW w:w="1134" w:type="dxa"/>
            <w:tcBorders>
              <w:top w:val="nil"/>
              <w:left w:val="nil"/>
              <w:bottom w:val="single" w:color="auto" w:sz="4" w:space="0"/>
              <w:right w:val="nil"/>
            </w:tcBorders>
            <w:noWrap w:val="0"/>
            <w:vAlign w:val="top"/>
          </w:tcPr>
          <w:p>
            <w:pPr>
              <w:widowControl/>
              <w:adjustRightInd/>
              <w:jc w:val="left"/>
              <w:rPr>
                <w:rFonts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tcBorders>
              <w:top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序号</w:t>
            </w:r>
          </w:p>
        </w:tc>
        <w:tc>
          <w:tcPr>
            <w:tcW w:w="3544" w:type="dxa"/>
            <w:tcBorders>
              <w:top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单</w:t>
            </w:r>
            <w:r>
              <w:rPr>
                <w:rFonts w:ascii="宋体" w:hAnsi="宋体" w:cs="宋体"/>
                <w:color w:val="auto"/>
                <w:sz w:val="20"/>
                <w:szCs w:val="20"/>
              </w:rPr>
              <w:t xml:space="preserve"> </w:t>
            </w:r>
            <w:r>
              <w:rPr>
                <w:rFonts w:hint="eastAsia" w:ascii="宋体" w:hAnsi="宋体" w:cs="宋体"/>
                <w:color w:val="auto"/>
                <w:sz w:val="20"/>
                <w:szCs w:val="20"/>
              </w:rPr>
              <w:t>位</w:t>
            </w:r>
          </w:p>
        </w:tc>
        <w:tc>
          <w:tcPr>
            <w:tcW w:w="1417" w:type="dxa"/>
            <w:tcBorders>
              <w:top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企业用地面积(平方)</w:t>
            </w:r>
          </w:p>
        </w:tc>
        <w:tc>
          <w:tcPr>
            <w:tcW w:w="1134" w:type="dxa"/>
            <w:tcBorders>
              <w:top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备</w:t>
            </w:r>
            <w:r>
              <w:rPr>
                <w:rFonts w:ascii="宋体" w:hAnsi="宋体" w:cs="宋体"/>
                <w:color w:val="auto"/>
                <w:sz w:val="20"/>
                <w:szCs w:val="20"/>
              </w:rPr>
              <w:t xml:space="preserve"> </w:t>
            </w:r>
            <w:r>
              <w:rPr>
                <w:rFonts w:hint="eastAsia" w:ascii="宋体" w:hAnsi="宋体" w:cs="宋体"/>
                <w:color w:val="auto"/>
                <w:sz w:val="20"/>
                <w:szCs w:val="20"/>
              </w:rPr>
              <w:t xml:space="preserve">注   </w:t>
            </w:r>
            <w:r>
              <w:rPr>
                <w:rFonts w:ascii="宋体" w:hAnsi="宋体" w:cs="宋体"/>
                <w:color w:val="auto"/>
                <w:sz w:val="20"/>
                <w:szCs w:val="20"/>
              </w:rPr>
              <w:t>(</w:t>
            </w:r>
            <w:r>
              <w:rPr>
                <w:rFonts w:hint="eastAsia" w:ascii="宋体" w:hAnsi="宋体" w:cs="宋体"/>
                <w:color w:val="auto"/>
                <w:sz w:val="20"/>
                <w:szCs w:val="20"/>
              </w:rPr>
              <w:t>现清运</w:t>
            </w:r>
            <w:r>
              <w:rPr>
                <w:rFonts w:ascii="宋体" w:hAnsi="宋体" w:cs="宋体"/>
                <w:color w:val="auto"/>
                <w:sz w:val="20"/>
                <w:szCs w:val="20"/>
              </w:rPr>
              <w:t>)</w:t>
            </w:r>
          </w:p>
        </w:tc>
        <w:tc>
          <w:tcPr>
            <w:tcW w:w="1134" w:type="dxa"/>
            <w:tcBorders>
              <w:top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现清运模式</w:t>
            </w:r>
          </w:p>
        </w:tc>
        <w:tc>
          <w:tcPr>
            <w:tcW w:w="1134" w:type="dxa"/>
            <w:tcBorders>
              <w:top w:val="single" w:color="auto" w:sz="4" w:space="0"/>
            </w:tcBorders>
            <w:noWrap w:val="0"/>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备注、已拆厂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ascii="宋体" w:hAnsi="宋体" w:cs="宋体"/>
                <w:color w:val="auto"/>
                <w:sz w:val="20"/>
                <w:szCs w:val="20"/>
              </w:rPr>
              <w:t>1</w:t>
            </w:r>
          </w:p>
        </w:tc>
        <w:tc>
          <w:tcPr>
            <w:tcW w:w="3544" w:type="dxa"/>
            <w:noWrap/>
            <w:vAlign w:val="center"/>
          </w:tcPr>
          <w:p>
            <w:pPr>
              <w:rPr>
                <w:rFonts w:ascii="宋体" w:hAnsi="宋体" w:cs="宋体"/>
                <w:color w:val="auto"/>
                <w:sz w:val="20"/>
                <w:szCs w:val="20"/>
              </w:rPr>
            </w:pPr>
            <w:r>
              <w:rPr>
                <w:rFonts w:hint="eastAsia" w:ascii="宋体" w:hAnsi="宋体"/>
                <w:color w:val="auto"/>
                <w:sz w:val="20"/>
                <w:szCs w:val="20"/>
              </w:rPr>
              <w:t>厦门金龙客车绍兴分公司</w:t>
            </w:r>
          </w:p>
        </w:tc>
        <w:tc>
          <w:tcPr>
            <w:tcW w:w="1417" w:type="dxa"/>
            <w:noWrap/>
            <w:vAlign w:val="center"/>
          </w:tcPr>
          <w:p>
            <w:pPr>
              <w:jc w:val="center"/>
              <w:rPr>
                <w:rFonts w:ascii="宋体" w:hAnsi="宋体"/>
                <w:color w:val="auto"/>
                <w:sz w:val="20"/>
                <w:szCs w:val="20"/>
              </w:rPr>
            </w:pPr>
            <w:r>
              <w:rPr>
                <w:rFonts w:ascii="宋体" w:hAnsi="宋体"/>
                <w:color w:val="auto"/>
                <w:sz w:val="20"/>
                <w:szCs w:val="20"/>
              </w:rPr>
              <w:t>47223.6</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ascii="宋体" w:hAnsi="宋体" w:cs="宋体"/>
                <w:color w:val="auto"/>
                <w:sz w:val="20"/>
                <w:szCs w:val="20"/>
              </w:rPr>
              <w:t>2</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浙江墙煌建材有限公司</w:t>
            </w:r>
          </w:p>
        </w:tc>
        <w:tc>
          <w:tcPr>
            <w:tcW w:w="1417" w:type="dxa"/>
            <w:noWrap/>
            <w:vAlign w:val="center"/>
          </w:tcPr>
          <w:p>
            <w:pPr>
              <w:jc w:val="center"/>
              <w:rPr>
                <w:rFonts w:ascii="宋体" w:hAnsi="宋体"/>
                <w:color w:val="auto"/>
                <w:sz w:val="20"/>
                <w:szCs w:val="20"/>
              </w:rPr>
            </w:pPr>
            <w:r>
              <w:rPr>
                <w:rFonts w:ascii="宋体" w:hAnsi="宋体"/>
                <w:color w:val="auto"/>
                <w:sz w:val="20"/>
                <w:szCs w:val="20"/>
              </w:rPr>
              <w:t>36084.7</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ascii="宋体" w:hAnsi="宋体" w:cs="宋体"/>
                <w:color w:val="auto"/>
                <w:sz w:val="20"/>
                <w:szCs w:val="20"/>
              </w:rPr>
              <w:t>3</w:t>
            </w:r>
          </w:p>
        </w:tc>
        <w:tc>
          <w:tcPr>
            <w:tcW w:w="3544" w:type="dxa"/>
            <w:noWrap/>
            <w:vAlign w:val="center"/>
          </w:tcPr>
          <w:p>
            <w:pPr>
              <w:rPr>
                <w:rFonts w:ascii="宋体" w:hAnsi="宋体" w:cs="宋体"/>
                <w:color w:val="auto"/>
                <w:sz w:val="20"/>
                <w:szCs w:val="20"/>
              </w:rPr>
            </w:pPr>
            <w:r>
              <w:rPr>
                <w:rFonts w:hint="eastAsia" w:ascii="宋体" w:hAnsi="宋体"/>
                <w:color w:val="auto"/>
                <w:sz w:val="20"/>
                <w:szCs w:val="20"/>
              </w:rPr>
              <w:t>绍兴市柯桥区博骊纺织有限公司</w:t>
            </w:r>
          </w:p>
        </w:tc>
        <w:tc>
          <w:tcPr>
            <w:tcW w:w="1417" w:type="dxa"/>
            <w:noWrap/>
            <w:vAlign w:val="center"/>
          </w:tcPr>
          <w:p>
            <w:pPr>
              <w:jc w:val="center"/>
              <w:rPr>
                <w:rFonts w:ascii="宋体" w:hAnsi="宋体"/>
                <w:color w:val="auto"/>
                <w:sz w:val="20"/>
                <w:szCs w:val="20"/>
              </w:rPr>
            </w:pPr>
            <w:r>
              <w:rPr>
                <w:rFonts w:ascii="宋体" w:hAnsi="宋体"/>
                <w:color w:val="auto"/>
                <w:sz w:val="20"/>
                <w:szCs w:val="20"/>
              </w:rPr>
              <w:t>32495</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ascii="宋体" w:hAnsi="宋体"/>
                <w:color w:val="auto"/>
                <w:sz w:val="20"/>
                <w:szCs w:val="20"/>
              </w:rPr>
              <w:t>原</w:t>
            </w:r>
            <w:r>
              <w:rPr>
                <w:rFonts w:hint="eastAsia" w:ascii="宋体" w:hAnsi="宋体"/>
                <w:color w:val="auto"/>
                <w:sz w:val="20"/>
                <w:szCs w:val="20"/>
              </w:rPr>
              <w:t>越隆厂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ascii="宋体" w:hAnsi="宋体" w:cs="宋体"/>
                <w:color w:val="auto"/>
                <w:sz w:val="20"/>
                <w:szCs w:val="20"/>
              </w:rPr>
              <w:t>4</w:t>
            </w:r>
          </w:p>
        </w:tc>
        <w:tc>
          <w:tcPr>
            <w:tcW w:w="3544" w:type="dxa"/>
            <w:noWrap/>
            <w:vAlign w:val="center"/>
          </w:tcPr>
          <w:p>
            <w:pPr>
              <w:rPr>
                <w:rFonts w:ascii="宋体" w:hAnsi="宋体" w:cs="宋体"/>
                <w:color w:val="auto"/>
                <w:sz w:val="20"/>
                <w:szCs w:val="20"/>
              </w:rPr>
            </w:pPr>
            <w:r>
              <w:rPr>
                <w:rFonts w:hint="eastAsia" w:ascii="宋体" w:hAnsi="宋体"/>
                <w:color w:val="auto"/>
                <w:sz w:val="20"/>
                <w:szCs w:val="20"/>
              </w:rPr>
              <w:t>长江精工钢结构（集团）股份有限公司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89911.6</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r>
              <w:rPr>
                <w:rFonts w:hint="eastAsia" w:ascii="宋体" w:hAnsi="宋体"/>
                <w:color w:val="auto"/>
                <w:sz w:val="20"/>
                <w:szCs w:val="20"/>
              </w:rPr>
              <w:t>3</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轻钢、重钢、宿舍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ascii="宋体" w:hAnsi="宋体" w:cs="宋体"/>
                <w:color w:val="auto"/>
                <w:sz w:val="20"/>
                <w:szCs w:val="20"/>
              </w:rPr>
              <w:t>5</w:t>
            </w:r>
          </w:p>
        </w:tc>
        <w:tc>
          <w:tcPr>
            <w:tcW w:w="3544" w:type="dxa"/>
            <w:noWrap/>
            <w:vAlign w:val="center"/>
          </w:tcPr>
          <w:p>
            <w:pPr>
              <w:rPr>
                <w:rFonts w:ascii="宋体" w:hAnsi="宋体" w:cs="宋体"/>
                <w:color w:val="auto"/>
                <w:sz w:val="20"/>
                <w:szCs w:val="20"/>
              </w:rPr>
            </w:pPr>
            <w:r>
              <w:rPr>
                <w:rFonts w:hint="eastAsia" w:ascii="宋体" w:hAnsi="宋体"/>
                <w:color w:val="auto"/>
                <w:sz w:val="20"/>
                <w:szCs w:val="20"/>
              </w:rPr>
              <w:t>绍兴县绿色清洁用品有限公司</w:t>
            </w:r>
          </w:p>
        </w:tc>
        <w:tc>
          <w:tcPr>
            <w:tcW w:w="1417" w:type="dxa"/>
            <w:noWrap/>
            <w:vAlign w:val="center"/>
          </w:tcPr>
          <w:p>
            <w:pPr>
              <w:jc w:val="center"/>
              <w:rPr>
                <w:rFonts w:ascii="宋体" w:hAnsi="宋体"/>
                <w:color w:val="auto"/>
                <w:sz w:val="20"/>
                <w:szCs w:val="20"/>
              </w:rPr>
            </w:pPr>
            <w:r>
              <w:rPr>
                <w:rFonts w:ascii="宋体" w:hAnsi="宋体"/>
                <w:color w:val="auto"/>
                <w:sz w:val="20"/>
                <w:szCs w:val="20"/>
              </w:rPr>
              <w:t>4802.4</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ascii="宋体" w:hAnsi="宋体" w:cs="宋体"/>
                <w:color w:val="auto"/>
                <w:sz w:val="20"/>
                <w:szCs w:val="20"/>
              </w:rPr>
              <w:t>6</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绍兴大众纺织装饰品有限公司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15000</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7</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绍兴县轻纺城兴兴针织有限公司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4535</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8</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华舍街道办事处(新大楼)</w:t>
            </w:r>
            <w:r>
              <w:rPr>
                <w:rFonts w:hint="eastAsia"/>
                <w:color w:val="auto"/>
              </w:rPr>
              <w:t xml:space="preserve"> </w:t>
            </w:r>
            <w:r>
              <w:rPr>
                <w:color w:val="auto"/>
                <w:sz w:val="18"/>
                <w:szCs w:val="18"/>
              </w:rPr>
              <w:t>(原</w:t>
            </w:r>
            <w:r>
              <w:rPr>
                <w:rFonts w:hint="eastAsia" w:ascii="宋体" w:hAnsi="宋体"/>
                <w:color w:val="auto"/>
                <w:sz w:val="18"/>
                <w:szCs w:val="18"/>
              </w:rPr>
              <w:t>帕特纳</w:t>
            </w:r>
            <w:r>
              <w:rPr>
                <w:rFonts w:ascii="宋体" w:hAnsi="宋体"/>
                <w:color w:val="auto"/>
                <w:sz w:val="18"/>
                <w:szCs w:val="18"/>
              </w:rPr>
              <w:t>)</w:t>
            </w:r>
          </w:p>
        </w:tc>
        <w:tc>
          <w:tcPr>
            <w:tcW w:w="1417"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p>
        </w:tc>
        <w:tc>
          <w:tcPr>
            <w:tcW w:w="1134" w:type="dxa"/>
            <w:noWrap/>
            <w:vAlign w:val="center"/>
          </w:tcPr>
          <w:p>
            <w:pPr>
              <w:jc w:val="center"/>
              <w:rPr>
                <w:rFonts w:ascii="宋体" w:hAnsi="宋体" w:cs="宋体"/>
                <w:color w:val="auto"/>
                <w:sz w:val="20"/>
                <w:szCs w:val="20"/>
              </w:rPr>
            </w:pPr>
          </w:p>
        </w:tc>
        <w:tc>
          <w:tcPr>
            <w:tcW w:w="1134" w:type="dxa"/>
            <w:noWrap w:val="0"/>
            <w:vAlign w:val="center"/>
          </w:tcPr>
          <w:p>
            <w:pPr>
              <w:jc w:val="center"/>
              <w:rPr>
                <w:rFonts w:ascii="宋体" w:hAnsi="宋体" w:cs="宋体"/>
                <w:strike/>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9</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绍兴县宇华印染纺织品有限公司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25000</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浙江精工科技有限公司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90000</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r>
              <w:rPr>
                <w:rFonts w:hint="eastAsia" w:ascii="宋体" w:hAnsi="宋体"/>
                <w:color w:val="auto"/>
                <w:sz w:val="20"/>
                <w:szCs w:val="20"/>
              </w:rPr>
              <w:t>2</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新科、老科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1</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绍兴县英豪服饰有限公司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2801</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2</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县华利纺织印花有限公司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3870</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3</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轻纺城电脑制版绣品有限公司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12206</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4</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耀丰时装有限公司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6470</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5</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绍兴县洁圣机械有限公司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3468</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6</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绍兴太平桥绣品有限公司</w:t>
            </w:r>
          </w:p>
        </w:tc>
        <w:tc>
          <w:tcPr>
            <w:tcW w:w="1417" w:type="dxa"/>
            <w:noWrap/>
            <w:vAlign w:val="center"/>
          </w:tcPr>
          <w:p>
            <w:pPr>
              <w:jc w:val="center"/>
              <w:rPr>
                <w:rFonts w:ascii="宋体" w:hAnsi="宋体"/>
                <w:color w:val="auto"/>
                <w:sz w:val="20"/>
                <w:szCs w:val="20"/>
              </w:rPr>
            </w:pPr>
            <w:r>
              <w:rPr>
                <w:rFonts w:ascii="宋体" w:hAnsi="宋体"/>
                <w:color w:val="auto"/>
                <w:sz w:val="20"/>
                <w:szCs w:val="20"/>
              </w:rPr>
              <w:t>5000</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7</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东誉达纺织有限公司</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eastAsia="zh-CN"/>
              </w:rPr>
            </w:pPr>
            <w:r>
              <w:rPr>
                <w:rFonts w:hint="eastAsia" w:ascii="宋体" w:hAnsi="宋体" w:cs="宋体"/>
                <w:color w:val="auto"/>
                <w:sz w:val="20"/>
                <w:szCs w:val="20"/>
              </w:rPr>
              <w:t>1</w:t>
            </w:r>
            <w:r>
              <w:rPr>
                <w:rFonts w:hint="eastAsia" w:ascii="宋体" w:hAnsi="宋体" w:cs="宋体"/>
                <w:color w:val="auto"/>
                <w:sz w:val="20"/>
                <w:szCs w:val="20"/>
                <w:lang w:val="en-US" w:eastAsia="zh-CN"/>
              </w:rPr>
              <w:t>8</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绍兴依梦特服饰有限公司</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19</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正科纺织有限公司</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20</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绍兴沃奎织造有限公司</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2</w:t>
            </w:r>
            <w:r>
              <w:rPr>
                <w:rFonts w:hint="eastAsia" w:ascii="宋体" w:hAnsi="宋体" w:cs="宋体"/>
                <w:color w:val="auto"/>
                <w:sz w:val="20"/>
                <w:szCs w:val="20"/>
                <w:lang w:val="en-US" w:eastAsia="zh-CN"/>
              </w:rPr>
              <w:t>1</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绍兴济世纺织有限公司</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2</w:t>
            </w:r>
            <w:r>
              <w:rPr>
                <w:rFonts w:hint="eastAsia" w:ascii="宋体" w:hAnsi="宋体" w:cs="宋体"/>
                <w:color w:val="auto"/>
                <w:sz w:val="20"/>
                <w:szCs w:val="20"/>
                <w:lang w:val="en-US" w:eastAsia="zh-CN"/>
              </w:rPr>
              <w:t>2</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杨天化纤祥悦针纺</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2</w:t>
            </w:r>
            <w:r>
              <w:rPr>
                <w:rFonts w:hint="eastAsia" w:ascii="宋体" w:hAnsi="宋体" w:cs="宋体"/>
                <w:color w:val="auto"/>
                <w:sz w:val="20"/>
                <w:szCs w:val="20"/>
                <w:lang w:val="en-US" w:eastAsia="zh-CN"/>
              </w:rPr>
              <w:t>3</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绍兴龙锦苑家纺有限公司</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2</w:t>
            </w:r>
            <w:r>
              <w:rPr>
                <w:rFonts w:hint="eastAsia" w:ascii="宋体" w:hAnsi="宋体" w:cs="宋体"/>
                <w:color w:val="auto"/>
                <w:sz w:val="20"/>
                <w:szCs w:val="20"/>
                <w:lang w:val="en-US" w:eastAsia="zh-CN"/>
              </w:rPr>
              <w:t>4</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绍兴千惠绣品有限公司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8000</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2</w:t>
            </w:r>
            <w:r>
              <w:rPr>
                <w:rFonts w:hint="eastAsia" w:ascii="宋体" w:hAnsi="宋体" w:cs="宋体"/>
                <w:color w:val="auto"/>
                <w:sz w:val="20"/>
                <w:szCs w:val="20"/>
                <w:lang w:val="en-US" w:eastAsia="zh-CN"/>
              </w:rPr>
              <w:t>5</w:t>
            </w:r>
          </w:p>
        </w:tc>
        <w:tc>
          <w:tcPr>
            <w:tcW w:w="3544" w:type="dxa"/>
            <w:noWrap/>
            <w:vAlign w:val="center"/>
          </w:tcPr>
          <w:p>
            <w:pPr>
              <w:rPr>
                <w:rFonts w:ascii="宋体" w:hAnsi="宋体" w:cs="宋体"/>
                <w:color w:val="auto"/>
                <w:sz w:val="20"/>
                <w:szCs w:val="20"/>
              </w:rPr>
            </w:pPr>
            <w:r>
              <w:rPr>
                <w:rFonts w:hint="eastAsia" w:ascii="宋体" w:hAnsi="宋体"/>
                <w:color w:val="auto"/>
                <w:sz w:val="20"/>
                <w:szCs w:val="20"/>
              </w:rPr>
              <w:t>国隆工具厂房</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25300</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2</w:t>
            </w:r>
            <w:r>
              <w:rPr>
                <w:rFonts w:hint="eastAsia" w:ascii="宋体" w:hAnsi="宋体" w:cs="宋体"/>
                <w:color w:val="auto"/>
                <w:sz w:val="20"/>
                <w:szCs w:val="20"/>
                <w:lang w:val="en-US" w:eastAsia="zh-CN"/>
              </w:rPr>
              <w:t>6</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西周居标准厂房</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2</w:t>
            </w:r>
            <w:r>
              <w:rPr>
                <w:rFonts w:hint="eastAsia" w:ascii="宋体" w:hAnsi="宋体" w:cs="宋体"/>
                <w:color w:val="auto"/>
                <w:sz w:val="20"/>
                <w:szCs w:val="20"/>
                <w:lang w:val="en-US" w:eastAsia="zh-CN"/>
              </w:rPr>
              <w:t>7</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绍兴柯桥欧宝丽纺织品有限公司</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ascii="宋体" w:hAnsi="宋体"/>
                <w:color w:val="auto"/>
                <w:sz w:val="20"/>
                <w:szCs w:val="20"/>
              </w:rPr>
              <w:t>原</w:t>
            </w:r>
            <w:r>
              <w:rPr>
                <w:rFonts w:hint="eastAsia" w:ascii="宋体" w:hAnsi="宋体"/>
                <w:color w:val="auto"/>
                <w:sz w:val="20"/>
                <w:szCs w:val="20"/>
              </w:rPr>
              <w:t>晶辉太阳能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28</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浙江汇明织锦文化股份有限公司</w:t>
            </w:r>
          </w:p>
        </w:tc>
        <w:tc>
          <w:tcPr>
            <w:tcW w:w="1417" w:type="dxa"/>
            <w:noWrap/>
            <w:vAlign w:val="center"/>
          </w:tcPr>
          <w:p>
            <w:pPr>
              <w:jc w:val="center"/>
              <w:rPr>
                <w:rFonts w:ascii="宋体" w:hAnsi="宋体"/>
                <w:color w:val="auto"/>
                <w:sz w:val="20"/>
                <w:szCs w:val="20"/>
              </w:rPr>
            </w:pPr>
            <w:r>
              <w:rPr>
                <w:rFonts w:ascii="宋体" w:hAnsi="宋体"/>
                <w:color w:val="auto"/>
                <w:sz w:val="20"/>
                <w:szCs w:val="20"/>
              </w:rPr>
              <w:t>12437</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ascii="宋体" w:hAnsi="宋体"/>
                <w:color w:val="auto"/>
                <w:sz w:val="20"/>
                <w:szCs w:val="20"/>
              </w:rPr>
              <w:t>原</w:t>
            </w:r>
            <w:r>
              <w:rPr>
                <w:rFonts w:hint="eastAsia" w:ascii="宋体" w:hAnsi="宋体"/>
                <w:color w:val="auto"/>
                <w:sz w:val="20"/>
                <w:szCs w:val="20"/>
              </w:rPr>
              <w:t>固力特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29</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穗兴纺织</w:t>
            </w:r>
          </w:p>
        </w:tc>
        <w:tc>
          <w:tcPr>
            <w:tcW w:w="1417"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3544"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盛丰机电有限公司</w:t>
            </w:r>
            <w:r>
              <w:rPr>
                <w:rFonts w:ascii="宋体" w:hAnsi="宋体"/>
                <w:color w:val="auto"/>
                <w:sz w:val="20"/>
                <w:szCs w:val="20"/>
              </w:rPr>
              <w:t xml:space="preserve"> </w:t>
            </w:r>
          </w:p>
        </w:tc>
        <w:tc>
          <w:tcPr>
            <w:tcW w:w="1417" w:type="dxa"/>
            <w:noWrap/>
            <w:vAlign w:val="center"/>
          </w:tcPr>
          <w:p>
            <w:pPr>
              <w:jc w:val="center"/>
              <w:rPr>
                <w:rFonts w:ascii="宋体" w:hAnsi="宋体"/>
                <w:color w:val="auto"/>
                <w:sz w:val="20"/>
                <w:szCs w:val="20"/>
              </w:rPr>
            </w:pPr>
            <w:r>
              <w:rPr>
                <w:rFonts w:ascii="宋体" w:hAnsi="宋体"/>
                <w:color w:val="auto"/>
                <w:sz w:val="20"/>
                <w:szCs w:val="20"/>
              </w:rPr>
              <w:t>8395</w:t>
            </w:r>
          </w:p>
        </w:tc>
        <w:tc>
          <w:tcPr>
            <w:tcW w:w="1134"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　</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31</w:t>
            </w:r>
          </w:p>
        </w:tc>
        <w:tc>
          <w:tcPr>
            <w:tcW w:w="3544" w:type="dxa"/>
            <w:noWrap/>
            <w:vAlign w:val="center"/>
          </w:tcPr>
          <w:p>
            <w:pPr>
              <w:rPr>
                <w:rFonts w:ascii="宋体" w:hAnsi="宋体" w:cs="宋体"/>
                <w:color w:val="auto"/>
                <w:sz w:val="20"/>
                <w:szCs w:val="20"/>
              </w:rPr>
            </w:pPr>
            <w:r>
              <w:rPr>
                <w:rFonts w:hint="eastAsia" w:ascii="宋体" w:hAnsi="宋体"/>
                <w:color w:val="auto"/>
                <w:sz w:val="20"/>
                <w:szCs w:val="20"/>
              </w:rPr>
              <w:t>荣达建设</w:t>
            </w:r>
          </w:p>
        </w:tc>
        <w:tc>
          <w:tcPr>
            <w:tcW w:w="1417" w:type="dxa"/>
            <w:noWrap/>
            <w:vAlign w:val="center"/>
          </w:tcPr>
          <w:p>
            <w:pPr>
              <w:jc w:val="center"/>
              <w:rPr>
                <w:rFonts w:ascii="宋体" w:hAnsi="宋体"/>
                <w:color w:val="auto"/>
                <w:sz w:val="20"/>
                <w:szCs w:val="20"/>
              </w:rPr>
            </w:pPr>
            <w:r>
              <w:rPr>
                <w:rFonts w:ascii="宋体" w:hAnsi="宋体"/>
                <w:color w:val="auto"/>
                <w:sz w:val="20"/>
                <w:szCs w:val="20"/>
              </w:rPr>
              <w:t>　</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r>
              <w:rPr>
                <w:rFonts w:hint="eastAsia" w:ascii="宋体" w:hAnsi="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3</w:t>
            </w:r>
            <w:r>
              <w:rPr>
                <w:rFonts w:hint="eastAsia" w:ascii="宋体" w:hAnsi="宋体" w:cs="宋体"/>
                <w:color w:val="auto"/>
                <w:sz w:val="20"/>
                <w:szCs w:val="20"/>
                <w:lang w:val="en-US" w:eastAsia="zh-CN"/>
              </w:rPr>
              <w:t>2</w:t>
            </w:r>
          </w:p>
        </w:tc>
        <w:tc>
          <w:tcPr>
            <w:tcW w:w="3544" w:type="dxa"/>
            <w:noWrap/>
            <w:vAlign w:val="center"/>
          </w:tcPr>
          <w:p>
            <w:pPr>
              <w:rPr>
                <w:rFonts w:ascii="宋体" w:hAnsi="宋体"/>
                <w:color w:val="auto"/>
                <w:sz w:val="20"/>
                <w:szCs w:val="20"/>
              </w:rPr>
            </w:pPr>
            <w:r>
              <w:rPr>
                <w:rFonts w:hint="eastAsia" w:ascii="宋体" w:hAnsi="宋体"/>
                <w:color w:val="auto"/>
                <w:sz w:val="20"/>
                <w:szCs w:val="20"/>
              </w:rPr>
              <w:t>绍兴明和贸易有限公司</w:t>
            </w:r>
          </w:p>
        </w:tc>
        <w:tc>
          <w:tcPr>
            <w:tcW w:w="1417" w:type="dxa"/>
            <w:noWrap/>
            <w:vAlign w:val="center"/>
          </w:tcPr>
          <w:p>
            <w:pPr>
              <w:jc w:val="center"/>
              <w:rPr>
                <w:rFonts w:ascii="宋体" w:hAnsi="宋体" w:cs="宋体"/>
                <w:color w:val="auto"/>
                <w:sz w:val="20"/>
                <w:szCs w:val="20"/>
              </w:rPr>
            </w:pPr>
          </w:p>
        </w:tc>
        <w:tc>
          <w:tcPr>
            <w:tcW w:w="1134" w:type="dxa"/>
            <w:noWrap/>
            <w:vAlign w:val="center"/>
          </w:tcPr>
          <w:p>
            <w:pPr>
              <w:jc w:val="center"/>
              <w:rPr>
                <w:rFonts w:ascii="宋体" w:hAnsi="宋体"/>
                <w:color w:val="auto"/>
                <w:sz w:val="20"/>
                <w:szCs w:val="20"/>
              </w:rPr>
            </w:pPr>
          </w:p>
        </w:tc>
        <w:tc>
          <w:tcPr>
            <w:tcW w:w="1134" w:type="dxa"/>
            <w:noWrap/>
            <w:vAlign w:val="center"/>
          </w:tcPr>
          <w:p>
            <w:pPr>
              <w:jc w:val="center"/>
              <w:rPr>
                <w:rFonts w:ascii="宋体" w:hAnsi="宋体" w:cs="宋体"/>
                <w:color w:val="auto"/>
                <w:sz w:val="20"/>
                <w:szCs w:val="20"/>
              </w:rPr>
            </w:pPr>
          </w:p>
        </w:tc>
        <w:tc>
          <w:tcPr>
            <w:tcW w:w="1134" w:type="dxa"/>
            <w:noWrap w:val="0"/>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33</w:t>
            </w:r>
          </w:p>
        </w:tc>
        <w:tc>
          <w:tcPr>
            <w:tcW w:w="3544" w:type="dxa"/>
            <w:noWrap/>
            <w:vAlign w:val="center"/>
          </w:tcPr>
          <w:p>
            <w:pPr>
              <w:rPr>
                <w:rFonts w:ascii="宋体" w:hAnsi="宋体"/>
                <w:color w:val="auto"/>
                <w:sz w:val="20"/>
                <w:szCs w:val="20"/>
              </w:rPr>
            </w:pPr>
            <w:r>
              <w:rPr>
                <w:rFonts w:hint="eastAsia" w:ascii="宋体" w:hAnsi="宋体"/>
                <w:color w:val="auto"/>
                <w:sz w:val="20"/>
                <w:szCs w:val="20"/>
              </w:rPr>
              <w:t>绍兴山源服饰有限公司</w:t>
            </w:r>
          </w:p>
        </w:tc>
        <w:tc>
          <w:tcPr>
            <w:tcW w:w="1417" w:type="dxa"/>
            <w:noWrap/>
            <w:vAlign w:val="center"/>
          </w:tcPr>
          <w:p>
            <w:pPr>
              <w:jc w:val="center"/>
              <w:rPr>
                <w:rFonts w:ascii="宋体" w:hAnsi="宋体"/>
                <w:color w:val="auto"/>
                <w:sz w:val="20"/>
                <w:szCs w:val="20"/>
              </w:rPr>
            </w:pPr>
            <w:r>
              <w:rPr>
                <w:rFonts w:hint="eastAsia" w:ascii="宋体" w:hAnsi="宋体"/>
                <w:color w:val="auto"/>
                <w:sz w:val="20"/>
                <w:szCs w:val="20"/>
              </w:rPr>
              <w:t>15674.5</w:t>
            </w: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3544" w:type="dxa"/>
            <w:noWrap/>
            <w:vAlign w:val="center"/>
          </w:tcPr>
          <w:p>
            <w:pPr>
              <w:rPr>
                <w:rFonts w:ascii="宋体" w:hAnsi="宋体"/>
                <w:color w:val="auto"/>
                <w:sz w:val="20"/>
                <w:szCs w:val="20"/>
              </w:rPr>
            </w:pPr>
            <w:r>
              <w:rPr>
                <w:rFonts w:hint="eastAsia" w:ascii="宋体" w:hAnsi="宋体"/>
                <w:b/>
                <w:color w:val="auto"/>
                <w:sz w:val="20"/>
                <w:szCs w:val="20"/>
              </w:rPr>
              <w:t>老</w:t>
            </w:r>
            <w:r>
              <w:rPr>
                <w:rFonts w:hint="eastAsia" w:ascii="宋体" w:hAnsi="宋体"/>
                <w:color w:val="auto"/>
                <w:sz w:val="20"/>
                <w:szCs w:val="20"/>
              </w:rPr>
              <w:t>街道办事处</w:t>
            </w:r>
          </w:p>
        </w:tc>
        <w:tc>
          <w:tcPr>
            <w:tcW w:w="1417" w:type="dxa"/>
            <w:noWrap/>
            <w:vAlign w:val="center"/>
          </w:tcPr>
          <w:p>
            <w:pPr>
              <w:jc w:val="center"/>
              <w:rPr>
                <w:rFonts w:ascii="宋体" w:hAnsi="宋体"/>
                <w:color w:val="auto"/>
                <w:sz w:val="20"/>
                <w:szCs w:val="20"/>
              </w:rPr>
            </w:pPr>
          </w:p>
        </w:tc>
        <w:tc>
          <w:tcPr>
            <w:tcW w:w="1134"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r>
              <w:rPr>
                <w:rFonts w:hint="eastAsia" w:ascii="宋体" w:hAnsi="宋体"/>
                <w:color w:val="auto"/>
                <w:sz w:val="20"/>
                <w:szCs w:val="20"/>
              </w:rPr>
              <w:t>3</w:t>
            </w:r>
          </w:p>
        </w:tc>
        <w:tc>
          <w:tcPr>
            <w:tcW w:w="1134" w:type="dxa"/>
            <w:noWrap/>
            <w:vAlign w:val="center"/>
          </w:tcPr>
          <w:p>
            <w:pPr>
              <w:jc w:val="center"/>
              <w:rPr>
                <w:rFonts w:ascii="宋体" w:hAnsi="宋体" w:cs="宋体"/>
                <w:color w:val="auto"/>
                <w:sz w:val="20"/>
                <w:szCs w:val="20"/>
              </w:rPr>
            </w:pPr>
            <w:r>
              <w:rPr>
                <w:rFonts w:hint="eastAsia" w:ascii="宋体" w:hAnsi="宋体"/>
                <w:color w:val="auto"/>
                <w:sz w:val="20"/>
                <w:szCs w:val="20"/>
              </w:rPr>
              <w:t>半封闭车</w:t>
            </w:r>
          </w:p>
        </w:tc>
        <w:tc>
          <w:tcPr>
            <w:tcW w:w="1134" w:type="dxa"/>
            <w:noWrap w:val="0"/>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214" w:type="dxa"/>
            <w:gridSpan w:val="6"/>
            <w:tcBorders>
              <w:top w:val="single" w:color="auto" w:sz="4" w:space="0"/>
              <w:left w:val="single" w:color="auto" w:sz="4" w:space="0"/>
              <w:bottom w:val="single" w:color="auto" w:sz="4" w:space="0"/>
              <w:right w:val="single" w:color="auto" w:sz="4" w:space="0"/>
            </w:tcBorders>
            <w:noWrap/>
            <w:vAlign w:val="center"/>
          </w:tcPr>
          <w:p>
            <w:pPr>
              <w:adjustRightInd/>
              <w:jc w:val="left"/>
              <w:rPr>
                <w:rFonts w:ascii="宋体" w:hAnsi="宋体" w:cs="宋体"/>
                <w:color w:val="auto"/>
                <w:sz w:val="20"/>
                <w:szCs w:val="20"/>
              </w:rPr>
            </w:pPr>
            <w:r>
              <w:rPr>
                <w:rFonts w:hint="eastAsia" w:ascii="宋体" w:hAnsi="宋体" w:cs="宋体"/>
                <w:color w:val="auto"/>
                <w:sz w:val="20"/>
                <w:szCs w:val="20"/>
              </w:rPr>
              <w:t>1.表内现企业自清运的，今后如要环卫站统一清运，中标方必须无条件负责清运。(表内单位因柯西拆迁较多可能出现搬迁或调整，今后以事实为准)</w:t>
            </w:r>
          </w:p>
          <w:p>
            <w:pPr>
              <w:adjustRightInd/>
              <w:jc w:val="left"/>
              <w:rPr>
                <w:rFonts w:ascii="宋体" w:hAnsi="宋体" w:cs="宋体"/>
                <w:strike/>
                <w:color w:val="auto"/>
                <w:sz w:val="20"/>
                <w:szCs w:val="20"/>
              </w:rPr>
            </w:pPr>
            <w:r>
              <w:rPr>
                <w:rFonts w:hint="eastAsia" w:ascii="宋体" w:hAnsi="宋体" w:cs="宋体"/>
                <w:color w:val="auto"/>
                <w:sz w:val="20"/>
                <w:szCs w:val="20"/>
              </w:rPr>
              <w:t xml:space="preserve">2. 企业自行做好一般性工业垃圾、生活垃圾分类工作。带 </w:t>
            </w:r>
            <w:r>
              <w:rPr>
                <w:rFonts w:hint="eastAsia" w:ascii="仿宋" w:hAnsi="仿宋" w:eastAsia="仿宋" w:cs="仿宋_GB2312"/>
                <w:color w:val="auto"/>
                <w:sz w:val="24"/>
                <w:lang w:val="en-US" w:eastAsia="zh-CN"/>
              </w:rPr>
              <w:t>●</w:t>
            </w:r>
            <w:r>
              <w:rPr>
                <w:rFonts w:hint="eastAsia" w:ascii="宋体" w:hAnsi="宋体" w:cs="宋体"/>
                <w:color w:val="auto"/>
                <w:sz w:val="20"/>
                <w:szCs w:val="20"/>
              </w:rPr>
              <w:t>为现生活垃圾清运单位及坑数，符合生活垃圾标准的运到生活垃圾中转站，属一般性工业垃圾直接运到焚烧厂。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214" w:type="dxa"/>
            <w:gridSpan w:val="6"/>
            <w:tcBorders>
              <w:top w:val="single" w:color="auto" w:sz="4" w:space="0"/>
              <w:left w:val="single" w:color="auto" w:sz="4" w:space="0"/>
              <w:right w:val="single" w:color="auto" w:sz="4" w:space="0"/>
            </w:tcBorders>
            <w:noWrap/>
            <w:vAlign w:val="center"/>
          </w:tcPr>
          <w:p>
            <w:pPr>
              <w:adjustRightInd/>
              <w:jc w:val="left"/>
              <w:rPr>
                <w:rFonts w:hint="eastAsia" w:ascii="宋体" w:hAnsi="宋体" w:eastAsia="宋体" w:cs="宋体"/>
                <w:color w:val="auto"/>
                <w:sz w:val="20"/>
                <w:szCs w:val="20"/>
                <w:lang w:val="en-US" w:eastAsia="zh-CN"/>
              </w:rPr>
            </w:pPr>
            <w:r>
              <w:rPr>
                <w:rFonts w:hint="eastAsia" w:ascii="宋体" w:hAnsi="宋体" w:cs="宋体"/>
                <w:color w:val="auto"/>
                <w:sz w:val="20"/>
                <w:szCs w:val="20"/>
              </w:rPr>
              <w:t>2023.3.31调查共9厂1</w:t>
            </w:r>
            <w:r>
              <w:rPr>
                <w:rFonts w:hint="eastAsia" w:ascii="宋体" w:hAnsi="宋体" w:cs="宋体"/>
                <w:b/>
                <w:color w:val="auto"/>
                <w:sz w:val="20"/>
                <w:szCs w:val="20"/>
              </w:rPr>
              <w:t>老</w:t>
            </w:r>
            <w:r>
              <w:rPr>
                <w:rFonts w:hint="eastAsia" w:ascii="宋体" w:hAnsi="宋体" w:cs="宋体"/>
                <w:color w:val="auto"/>
                <w:sz w:val="20"/>
                <w:szCs w:val="20"/>
              </w:rPr>
              <w:t>街道办事处合计</w:t>
            </w:r>
            <w:r>
              <w:rPr>
                <w:rFonts w:hint="eastAsia" w:ascii="宋体" w:hAnsi="宋体" w:cs="宋体"/>
                <w:b/>
                <w:color w:val="auto"/>
                <w:sz w:val="20"/>
                <w:szCs w:val="20"/>
              </w:rPr>
              <w:t>15</w:t>
            </w:r>
            <w:r>
              <w:rPr>
                <w:rFonts w:hint="eastAsia" w:ascii="宋体" w:hAnsi="宋体" w:cs="宋体"/>
                <w:color w:val="auto"/>
                <w:sz w:val="20"/>
                <w:szCs w:val="20"/>
              </w:rPr>
              <w:t>个点</w:t>
            </w:r>
            <w:r>
              <w:rPr>
                <w:rFonts w:hint="eastAsia" w:ascii="宋体" w:hAnsi="宋体" w:cs="宋体"/>
                <w:color w:val="auto"/>
                <w:sz w:val="20"/>
                <w:szCs w:val="20"/>
                <w:lang w:eastAsia="zh-CN"/>
              </w:rPr>
              <w:t>。</w:t>
            </w:r>
          </w:p>
        </w:tc>
      </w:tr>
    </w:tbl>
    <w:p>
      <w:pPr>
        <w:adjustRightInd/>
        <w:rPr>
          <w:rFonts w:ascii="宋体" w:hAnsi="宋体"/>
          <w:color w:val="auto"/>
          <w:sz w:val="20"/>
          <w:szCs w:val="20"/>
        </w:rPr>
      </w:pPr>
    </w:p>
    <w:p>
      <w:pPr>
        <w:adjustRightInd/>
        <w:rPr>
          <w:rFonts w:ascii="宋体" w:hAnsi="宋体"/>
          <w:color w:val="auto"/>
          <w:sz w:val="20"/>
          <w:szCs w:val="20"/>
        </w:rPr>
      </w:pPr>
    </w:p>
    <w:tbl>
      <w:tblPr>
        <w:tblStyle w:val="6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260"/>
        <w:gridCol w:w="1134"/>
        <w:gridCol w:w="284"/>
        <w:gridCol w:w="850"/>
        <w:gridCol w:w="284"/>
        <w:gridCol w:w="1275"/>
        <w:gridCol w:w="4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38" w:type="dxa"/>
            <w:gridSpan w:val="7"/>
            <w:tcBorders>
              <w:top w:val="nil"/>
              <w:left w:val="nil"/>
              <w:bottom w:val="single" w:color="auto" w:sz="4" w:space="0"/>
              <w:right w:val="nil"/>
            </w:tcBorders>
            <w:noWrap/>
            <w:vAlign w:val="center"/>
          </w:tcPr>
          <w:p>
            <w:pPr>
              <w:widowControl/>
              <w:adjustRightInd/>
              <w:rPr>
                <w:rFonts w:ascii="宋体" w:hAnsi="宋体" w:cs="宋体"/>
                <w:color w:val="auto"/>
                <w:sz w:val="20"/>
                <w:szCs w:val="20"/>
              </w:rPr>
            </w:pPr>
            <w:r>
              <w:rPr>
                <w:rFonts w:hint="eastAsia" w:ascii="宋体" w:hAnsi="宋体" w:cs="宋体"/>
                <w:color w:val="auto"/>
                <w:sz w:val="20"/>
                <w:szCs w:val="20"/>
              </w:rPr>
              <w:t>华舍工业集聚区企业（事业）单位及区域内沿线坑、桶</w:t>
            </w:r>
          </w:p>
        </w:tc>
        <w:tc>
          <w:tcPr>
            <w:tcW w:w="1276" w:type="dxa"/>
            <w:gridSpan w:val="2"/>
            <w:tcBorders>
              <w:top w:val="nil"/>
              <w:left w:val="nil"/>
              <w:bottom w:val="single" w:color="auto" w:sz="4" w:space="0"/>
              <w:right w:val="nil"/>
            </w:tcBorders>
            <w:noWrap w:val="0"/>
            <w:vAlign w:val="top"/>
          </w:tcPr>
          <w:p>
            <w:pPr>
              <w:widowControl/>
              <w:adjustRightInd/>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tcBorders>
              <w:top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序号</w:t>
            </w:r>
          </w:p>
        </w:tc>
        <w:tc>
          <w:tcPr>
            <w:tcW w:w="3260" w:type="dxa"/>
            <w:tcBorders>
              <w:top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单</w:t>
            </w:r>
            <w:r>
              <w:rPr>
                <w:rFonts w:ascii="宋体" w:hAnsi="宋体" w:cs="宋体"/>
                <w:color w:val="auto"/>
                <w:sz w:val="20"/>
                <w:szCs w:val="20"/>
              </w:rPr>
              <w:t xml:space="preserve"> </w:t>
            </w:r>
            <w:r>
              <w:rPr>
                <w:rFonts w:hint="eastAsia" w:ascii="宋体" w:hAnsi="宋体" w:cs="宋体"/>
                <w:color w:val="auto"/>
                <w:sz w:val="20"/>
                <w:szCs w:val="20"/>
              </w:rPr>
              <w:t>位</w:t>
            </w:r>
          </w:p>
        </w:tc>
        <w:tc>
          <w:tcPr>
            <w:tcW w:w="1418" w:type="dxa"/>
            <w:gridSpan w:val="2"/>
            <w:tcBorders>
              <w:top w:val="single" w:color="auto" w:sz="4" w:space="0"/>
            </w:tcBorders>
            <w:noWrap/>
            <w:vAlign w:val="center"/>
          </w:tcPr>
          <w:p>
            <w:pPr>
              <w:widowControl/>
              <w:adjustRightInd/>
              <w:rPr>
                <w:rFonts w:ascii="宋体" w:hAnsi="宋体" w:cs="宋体"/>
                <w:color w:val="auto"/>
                <w:sz w:val="20"/>
                <w:szCs w:val="20"/>
              </w:rPr>
            </w:pPr>
            <w:r>
              <w:rPr>
                <w:rFonts w:hint="eastAsia" w:ascii="宋体" w:hAnsi="宋体" w:cs="宋体"/>
                <w:color w:val="auto"/>
                <w:sz w:val="20"/>
                <w:szCs w:val="20"/>
              </w:rPr>
              <w:t>企业面积（㎡）</w:t>
            </w:r>
          </w:p>
        </w:tc>
        <w:tc>
          <w:tcPr>
            <w:tcW w:w="850" w:type="dxa"/>
            <w:tcBorders>
              <w:top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现清运</w:t>
            </w:r>
          </w:p>
        </w:tc>
        <w:tc>
          <w:tcPr>
            <w:tcW w:w="1559" w:type="dxa"/>
            <w:gridSpan w:val="2"/>
            <w:tcBorders>
              <w:top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现清运模式</w:t>
            </w:r>
          </w:p>
        </w:tc>
        <w:tc>
          <w:tcPr>
            <w:tcW w:w="1276" w:type="dxa"/>
            <w:gridSpan w:val="2"/>
            <w:tcBorders>
              <w:top w:val="single" w:color="auto" w:sz="4" w:space="0"/>
            </w:tcBorders>
            <w:noWrap w:val="0"/>
            <w:vAlign w:val="top"/>
          </w:tcPr>
          <w:p>
            <w:pPr>
              <w:widowControl/>
              <w:adjustRightInd/>
              <w:jc w:val="center"/>
              <w:rPr>
                <w:rFonts w:ascii="宋体" w:hAnsi="宋体" w:cs="宋体"/>
                <w:color w:val="auto"/>
                <w:sz w:val="20"/>
                <w:szCs w:val="20"/>
              </w:rPr>
            </w:pPr>
            <w:r>
              <w:rPr>
                <w:rFonts w:hint="eastAsia" w:ascii="宋体" w:hAnsi="宋体" w:cs="宋体"/>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绍兴县福斯特纺织有限公司</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6160</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绍兴县云鼎纺织有限公司</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17445</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绍兴县众成化纤有限公司</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23787</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4</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原绍兴县大地玻璃有限公司</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6580</w:t>
            </w:r>
          </w:p>
        </w:tc>
        <w:tc>
          <w:tcPr>
            <w:tcW w:w="850" w:type="dxa"/>
            <w:noWrap/>
            <w:vAlign w:val="center"/>
          </w:tcPr>
          <w:p>
            <w:pPr>
              <w:jc w:val="center"/>
              <w:rPr>
                <w:rFonts w:ascii="宋体" w:hAnsi="宋体"/>
                <w:color w:val="auto"/>
                <w:sz w:val="20"/>
                <w:szCs w:val="20"/>
              </w:rPr>
            </w:pPr>
            <w:r>
              <w:rPr>
                <w:rFonts w:ascii="宋体" w:hAnsi="宋体"/>
                <w:color w:val="auto"/>
                <w:sz w:val="20"/>
                <w:szCs w:val="20"/>
              </w:rPr>
              <w:t>　</w:t>
            </w:r>
          </w:p>
        </w:tc>
        <w:tc>
          <w:tcPr>
            <w:tcW w:w="1559" w:type="dxa"/>
            <w:gridSpan w:val="2"/>
            <w:noWrap/>
            <w:vAlign w:val="center"/>
          </w:tcPr>
          <w:p>
            <w:pPr>
              <w:jc w:val="center"/>
              <w:rPr>
                <w:rFonts w:ascii="宋体" w:hAnsi="宋体"/>
                <w:color w:val="auto"/>
                <w:sz w:val="20"/>
                <w:szCs w:val="20"/>
              </w:rPr>
            </w:pPr>
            <w:r>
              <w:rPr>
                <w:rFonts w:ascii="宋体" w:hAnsi="宋体"/>
                <w:color w:val="auto"/>
                <w:sz w:val="20"/>
                <w:szCs w:val="20"/>
              </w:rPr>
              <w:t>　</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5</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绍兴恒晟服饰有限公司</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30351</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6</w:t>
            </w:r>
          </w:p>
        </w:tc>
        <w:tc>
          <w:tcPr>
            <w:tcW w:w="3260" w:type="dxa"/>
            <w:noWrap/>
            <w:vAlign w:val="center"/>
          </w:tcPr>
          <w:p>
            <w:pPr>
              <w:rPr>
                <w:rFonts w:ascii="宋体" w:hAnsi="宋体" w:cs="宋体"/>
                <w:color w:val="auto"/>
                <w:sz w:val="20"/>
                <w:szCs w:val="20"/>
              </w:rPr>
            </w:pPr>
            <w:r>
              <w:rPr>
                <w:rFonts w:hint="eastAsia" w:ascii="宋体" w:hAnsi="宋体"/>
                <w:color w:val="auto"/>
                <w:sz w:val="20"/>
                <w:szCs w:val="20"/>
              </w:rPr>
              <w:t>绍兴柯桥明昌布业有限公司</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35345</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center"/>
          </w:tcPr>
          <w:p>
            <w:pPr>
              <w:widowControl/>
              <w:adjustRightInd/>
              <w:jc w:val="center"/>
              <w:rPr>
                <w:rFonts w:ascii="宋体" w:hAnsi="宋体" w:cs="宋体"/>
                <w:color w:val="auto"/>
                <w:sz w:val="20"/>
                <w:szCs w:val="20"/>
              </w:rPr>
            </w:pPr>
            <w:r>
              <w:rPr>
                <w:rFonts w:ascii="宋体" w:hAnsi="宋体" w:cs="宋体"/>
                <w:color w:val="auto"/>
                <w:sz w:val="20"/>
                <w:szCs w:val="20"/>
              </w:rPr>
              <w:t>原</w:t>
            </w:r>
            <w:r>
              <w:rPr>
                <w:rFonts w:hint="eastAsia" w:ascii="宋体" w:hAnsi="宋体" w:cs="宋体"/>
                <w:color w:val="auto"/>
                <w:sz w:val="20"/>
                <w:szCs w:val="20"/>
              </w:rPr>
              <w:t>昌丰厂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7</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绍兴新科莫纺织有限公司</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12858</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8</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绍兴县文松纺织有限公司</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3924</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9</w:t>
            </w:r>
          </w:p>
        </w:tc>
        <w:tc>
          <w:tcPr>
            <w:tcW w:w="3260" w:type="dxa"/>
            <w:noWrap/>
            <w:vAlign w:val="center"/>
          </w:tcPr>
          <w:p>
            <w:pPr>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绍兴县柯桥海亿绒业家纺厂</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9064</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10</w:t>
            </w:r>
          </w:p>
        </w:tc>
        <w:tc>
          <w:tcPr>
            <w:tcW w:w="3260" w:type="dxa"/>
            <w:noWrap/>
            <w:vAlign w:val="center"/>
          </w:tcPr>
          <w:p>
            <w:pPr>
              <w:rPr>
                <w:rFonts w:ascii="宋体" w:hAnsi="宋体" w:cs="宋体"/>
                <w:color w:val="auto"/>
                <w:sz w:val="20"/>
                <w:szCs w:val="20"/>
              </w:rPr>
            </w:pPr>
            <w:r>
              <w:rPr>
                <w:rFonts w:hint="eastAsia" w:ascii="宋体" w:hAnsi="宋体"/>
                <w:color w:val="auto"/>
                <w:sz w:val="20"/>
                <w:szCs w:val="20"/>
              </w:rPr>
              <w:t>绍兴县开源纺织有限公司</w:t>
            </w:r>
            <w:r>
              <w:rPr>
                <w:rFonts w:ascii="宋体" w:hAnsi="宋体"/>
                <w:color w:val="auto"/>
                <w:sz w:val="20"/>
                <w:szCs w:val="20"/>
              </w:rPr>
              <w:t xml:space="preserve">  </w:t>
            </w:r>
          </w:p>
        </w:tc>
        <w:tc>
          <w:tcPr>
            <w:tcW w:w="1418" w:type="dxa"/>
            <w:gridSpan w:val="2"/>
            <w:noWrap/>
            <w:vAlign w:val="center"/>
          </w:tcPr>
          <w:p>
            <w:pPr>
              <w:jc w:val="center"/>
              <w:rPr>
                <w:rFonts w:ascii="宋体" w:hAnsi="宋体"/>
                <w:color w:val="auto"/>
                <w:sz w:val="20"/>
                <w:szCs w:val="20"/>
              </w:rPr>
            </w:pPr>
            <w:r>
              <w:rPr>
                <w:rFonts w:ascii="宋体" w:hAnsi="宋体"/>
                <w:color w:val="auto"/>
                <w:sz w:val="20"/>
                <w:szCs w:val="20"/>
              </w:rPr>
              <w:t>16341</w:t>
            </w:r>
          </w:p>
        </w:tc>
        <w:tc>
          <w:tcPr>
            <w:tcW w:w="850" w:type="dxa"/>
            <w:noWrap/>
            <w:vAlign w:val="center"/>
          </w:tcPr>
          <w:p>
            <w:pPr>
              <w:jc w:val="center"/>
              <w:rPr>
                <w:rFonts w:ascii="宋体" w:hAnsi="宋体" w:cs="宋体"/>
                <w:color w:val="auto"/>
                <w:sz w:val="20"/>
                <w:szCs w:val="20"/>
              </w:rPr>
            </w:pPr>
            <w:r>
              <w:rPr>
                <w:rFonts w:hint="eastAsia" w:ascii="仿宋" w:hAnsi="仿宋" w:eastAsia="仿宋" w:cs="仿宋_GB2312"/>
                <w:color w:val="auto"/>
                <w:sz w:val="24"/>
                <w:lang w:val="en-US" w:eastAsia="zh-CN"/>
              </w:rPr>
              <w:t>●</w:t>
            </w:r>
          </w:p>
        </w:tc>
        <w:tc>
          <w:tcPr>
            <w:tcW w:w="1559" w:type="dxa"/>
            <w:gridSpan w:val="2"/>
            <w:noWrap/>
            <w:vAlign w:val="center"/>
          </w:tcPr>
          <w:p>
            <w:pPr>
              <w:jc w:val="center"/>
              <w:rPr>
                <w:rFonts w:ascii="宋体" w:hAnsi="宋体" w:cs="宋体"/>
                <w:color w:val="auto"/>
                <w:sz w:val="20"/>
                <w:szCs w:val="20"/>
              </w:rPr>
            </w:pPr>
            <w:r>
              <w:rPr>
                <w:rFonts w:hint="eastAsia" w:ascii="宋体" w:hAnsi="宋体"/>
                <w:color w:val="auto"/>
                <w:sz w:val="20"/>
                <w:szCs w:val="20"/>
              </w:rPr>
              <w:t>翻桶车为主，半封闭车为辅</w:t>
            </w:r>
          </w:p>
        </w:tc>
        <w:tc>
          <w:tcPr>
            <w:tcW w:w="1276" w:type="dxa"/>
            <w:gridSpan w:val="2"/>
            <w:noWrap w:val="0"/>
            <w:vAlign w:val="top"/>
          </w:tcPr>
          <w:p>
            <w:pPr>
              <w:widowControl/>
              <w:adjustRightInd/>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11</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绍兴孙氏拉毛针纺有限公司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21729</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12</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绍兴县柯桥植绒厂</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16752</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13</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绍兴县联亚纺织品有限公司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15315</w:t>
            </w:r>
          </w:p>
        </w:tc>
        <w:tc>
          <w:tcPr>
            <w:tcW w:w="850" w:type="dxa"/>
            <w:noWrap/>
            <w:vAlign w:val="center"/>
          </w:tcPr>
          <w:p>
            <w:pPr>
              <w:jc w:val="center"/>
              <w:rPr>
                <w:rFonts w:ascii="宋体" w:hAnsi="宋体" w:cs="宋体"/>
                <w:sz w:val="20"/>
                <w:szCs w:val="20"/>
              </w:rPr>
            </w:pPr>
            <w:r>
              <w:rPr>
                <w:rFonts w:hint="eastAsia" w:ascii="宋体" w:hAnsi="宋体"/>
                <w:sz w:val="20"/>
                <w:szCs w:val="20"/>
              </w:rPr>
              <w:t>　</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14</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绍兴县瑞鑫针纺服饰有限公司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22395</w:t>
            </w:r>
          </w:p>
        </w:tc>
        <w:tc>
          <w:tcPr>
            <w:tcW w:w="850" w:type="dxa"/>
            <w:noWrap/>
            <w:vAlign w:val="center"/>
          </w:tcPr>
          <w:p>
            <w:pPr>
              <w:jc w:val="center"/>
              <w:rPr>
                <w:rFonts w:ascii="宋体" w:hAnsi="宋体"/>
                <w:sz w:val="20"/>
                <w:szCs w:val="20"/>
              </w:rPr>
            </w:pPr>
            <w:r>
              <w:rPr>
                <w:rFonts w:ascii="宋体" w:hAnsi="宋体"/>
                <w:sz w:val="20"/>
                <w:szCs w:val="20"/>
              </w:rPr>
              <w:t>　</w:t>
            </w:r>
          </w:p>
        </w:tc>
        <w:tc>
          <w:tcPr>
            <w:tcW w:w="1559" w:type="dxa"/>
            <w:gridSpan w:val="2"/>
            <w:noWrap/>
            <w:vAlign w:val="center"/>
          </w:tcPr>
          <w:p>
            <w:pPr>
              <w:jc w:val="center"/>
              <w:rPr>
                <w:rFonts w:ascii="宋体" w:hAnsi="宋体"/>
                <w:sz w:val="20"/>
                <w:szCs w:val="20"/>
              </w:rPr>
            </w:pPr>
            <w:r>
              <w:rPr>
                <w:rFonts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15</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绍兴县华西包装品有限公司</w:t>
            </w:r>
          </w:p>
        </w:tc>
        <w:tc>
          <w:tcPr>
            <w:tcW w:w="1418" w:type="dxa"/>
            <w:gridSpan w:val="2"/>
            <w:noWrap/>
            <w:vAlign w:val="center"/>
          </w:tcPr>
          <w:p>
            <w:pPr>
              <w:jc w:val="center"/>
              <w:rPr>
                <w:rFonts w:ascii="宋体" w:hAnsi="宋体"/>
                <w:sz w:val="20"/>
                <w:szCs w:val="20"/>
              </w:rPr>
            </w:pPr>
            <w:r>
              <w:rPr>
                <w:rFonts w:ascii="宋体" w:hAnsi="宋体"/>
                <w:sz w:val="20"/>
                <w:szCs w:val="20"/>
              </w:rPr>
              <w:t>10979</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16</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绍兴县凌峰针织品有限公司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42955</w:t>
            </w:r>
          </w:p>
        </w:tc>
        <w:tc>
          <w:tcPr>
            <w:tcW w:w="850" w:type="dxa"/>
            <w:noWrap/>
            <w:vAlign w:val="center"/>
          </w:tcPr>
          <w:p>
            <w:pPr>
              <w:jc w:val="center"/>
              <w:rPr>
                <w:rFonts w:ascii="宋体" w:hAnsi="宋体" w:cs="宋体"/>
                <w:sz w:val="20"/>
                <w:szCs w:val="20"/>
              </w:rPr>
            </w:pPr>
            <w:r>
              <w:rPr>
                <w:rFonts w:hint="eastAsia" w:ascii="宋体" w:hAnsi="宋体"/>
                <w:sz w:val="20"/>
                <w:szCs w:val="20"/>
              </w:rPr>
              <w:t>　</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17</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绍兴力辉纺织服饰有限公司</w:t>
            </w:r>
          </w:p>
        </w:tc>
        <w:tc>
          <w:tcPr>
            <w:tcW w:w="1418" w:type="dxa"/>
            <w:gridSpan w:val="2"/>
            <w:noWrap/>
            <w:vAlign w:val="center"/>
          </w:tcPr>
          <w:p>
            <w:pPr>
              <w:jc w:val="center"/>
              <w:rPr>
                <w:rFonts w:ascii="宋体" w:hAnsi="宋体"/>
                <w:sz w:val="20"/>
                <w:szCs w:val="20"/>
              </w:rPr>
            </w:pPr>
            <w:r>
              <w:rPr>
                <w:rFonts w:ascii="宋体" w:hAnsi="宋体"/>
                <w:sz w:val="20"/>
                <w:szCs w:val="20"/>
              </w:rPr>
              <w:t>18592</w:t>
            </w:r>
          </w:p>
        </w:tc>
        <w:tc>
          <w:tcPr>
            <w:tcW w:w="850" w:type="dxa"/>
            <w:noWrap/>
            <w:vAlign w:val="center"/>
          </w:tcPr>
          <w:p>
            <w:pPr>
              <w:jc w:val="center"/>
              <w:rPr>
                <w:rFonts w:ascii="宋体" w:hAnsi="宋体" w:cs="宋体"/>
                <w:sz w:val="20"/>
                <w:szCs w:val="20"/>
              </w:rPr>
            </w:pPr>
            <w:r>
              <w:rPr>
                <w:rFonts w:hint="eastAsia" w:ascii="宋体" w:hAnsi="宋体"/>
                <w:sz w:val="20"/>
                <w:szCs w:val="20"/>
              </w:rPr>
              <w:t>　</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r>
              <w:rPr>
                <w:rFonts w:ascii="宋体" w:hAnsi="宋体" w:cs="宋体"/>
                <w:sz w:val="20"/>
                <w:szCs w:val="20"/>
              </w:rPr>
              <w:t>原</w:t>
            </w:r>
            <w:r>
              <w:rPr>
                <w:rFonts w:hint="eastAsia" w:ascii="宋体" w:hAnsi="宋体" w:cs="宋体"/>
                <w:sz w:val="20"/>
                <w:szCs w:val="20"/>
              </w:rPr>
              <w:t>章氏纺织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18</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绍兴县天宇绿色包装有限公司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41847</w:t>
            </w:r>
          </w:p>
        </w:tc>
        <w:tc>
          <w:tcPr>
            <w:tcW w:w="850" w:type="dxa"/>
            <w:noWrap/>
            <w:vAlign w:val="center"/>
          </w:tcPr>
          <w:p>
            <w:pPr>
              <w:jc w:val="center"/>
              <w:rPr>
                <w:rFonts w:ascii="宋体" w:hAnsi="宋体"/>
                <w:sz w:val="20"/>
                <w:szCs w:val="20"/>
              </w:rPr>
            </w:pPr>
            <w:r>
              <w:rPr>
                <w:rFonts w:ascii="宋体" w:hAnsi="宋体"/>
                <w:sz w:val="20"/>
                <w:szCs w:val="20"/>
              </w:rPr>
              <w:t>　</w:t>
            </w:r>
          </w:p>
        </w:tc>
        <w:tc>
          <w:tcPr>
            <w:tcW w:w="1559" w:type="dxa"/>
            <w:gridSpan w:val="2"/>
            <w:noWrap/>
            <w:vAlign w:val="center"/>
          </w:tcPr>
          <w:p>
            <w:pPr>
              <w:jc w:val="center"/>
              <w:rPr>
                <w:rFonts w:ascii="宋体" w:hAnsi="宋体"/>
                <w:sz w:val="20"/>
                <w:szCs w:val="20"/>
              </w:rPr>
            </w:pPr>
            <w:r>
              <w:rPr>
                <w:rFonts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19</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绍兴县巨鹏差别纤维有限公司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48016</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20</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绍兴县翔华针织有限公司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56742</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21</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绍兴县宝盛汽配锻造有限公司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6085</w:t>
            </w:r>
          </w:p>
        </w:tc>
        <w:tc>
          <w:tcPr>
            <w:tcW w:w="850" w:type="dxa"/>
            <w:noWrap/>
            <w:vAlign w:val="center"/>
          </w:tcPr>
          <w:p>
            <w:pPr>
              <w:jc w:val="center"/>
              <w:rPr>
                <w:rFonts w:ascii="宋体" w:hAnsi="宋体"/>
                <w:sz w:val="20"/>
                <w:szCs w:val="20"/>
              </w:rPr>
            </w:pPr>
            <w:r>
              <w:rPr>
                <w:rFonts w:ascii="宋体" w:hAnsi="宋体"/>
                <w:sz w:val="20"/>
                <w:szCs w:val="20"/>
              </w:rPr>
              <w:t>　</w:t>
            </w:r>
          </w:p>
        </w:tc>
        <w:tc>
          <w:tcPr>
            <w:tcW w:w="1559" w:type="dxa"/>
            <w:gridSpan w:val="2"/>
            <w:noWrap/>
            <w:vAlign w:val="center"/>
          </w:tcPr>
          <w:p>
            <w:pPr>
              <w:jc w:val="center"/>
              <w:rPr>
                <w:rFonts w:ascii="宋体" w:hAnsi="宋体"/>
                <w:sz w:val="20"/>
                <w:szCs w:val="20"/>
              </w:rPr>
            </w:pPr>
            <w:r>
              <w:rPr>
                <w:rFonts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22</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绍兴县世纪包装品有限公司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5797</w:t>
            </w:r>
          </w:p>
        </w:tc>
        <w:tc>
          <w:tcPr>
            <w:tcW w:w="850" w:type="dxa"/>
            <w:noWrap/>
            <w:vAlign w:val="center"/>
          </w:tcPr>
          <w:p>
            <w:pPr>
              <w:jc w:val="center"/>
              <w:rPr>
                <w:rFonts w:ascii="宋体" w:hAnsi="宋体"/>
                <w:sz w:val="20"/>
                <w:szCs w:val="20"/>
              </w:rPr>
            </w:pPr>
            <w:r>
              <w:rPr>
                <w:rFonts w:ascii="宋体" w:hAnsi="宋体"/>
                <w:sz w:val="20"/>
                <w:szCs w:val="20"/>
              </w:rPr>
              <w:t>　</w:t>
            </w:r>
          </w:p>
        </w:tc>
        <w:tc>
          <w:tcPr>
            <w:tcW w:w="1559" w:type="dxa"/>
            <w:gridSpan w:val="2"/>
            <w:noWrap/>
            <w:vAlign w:val="center"/>
          </w:tcPr>
          <w:p>
            <w:pPr>
              <w:jc w:val="center"/>
              <w:rPr>
                <w:rFonts w:ascii="宋体" w:hAnsi="宋体"/>
                <w:sz w:val="20"/>
                <w:szCs w:val="20"/>
              </w:rPr>
            </w:pPr>
            <w:r>
              <w:rPr>
                <w:rFonts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23</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绍兴县华生物纺有限公司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33625</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24</w:t>
            </w:r>
          </w:p>
        </w:tc>
        <w:tc>
          <w:tcPr>
            <w:tcW w:w="3260" w:type="dxa"/>
            <w:noWrap/>
            <w:vAlign w:val="center"/>
          </w:tcPr>
          <w:p>
            <w:pPr>
              <w:rPr>
                <w:rFonts w:ascii="宋体" w:hAnsi="宋体" w:cs="宋体"/>
                <w:sz w:val="20"/>
                <w:szCs w:val="20"/>
              </w:rPr>
            </w:pPr>
            <w:r>
              <w:rPr>
                <w:rFonts w:hint="eastAsia" w:ascii="宋体" w:hAnsi="宋体"/>
                <w:sz w:val="20"/>
                <w:szCs w:val="20"/>
              </w:rPr>
              <w:t>绍兴兴宽五金塑料有限公司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10573</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25</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绍兴县金磊贸易有限公司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12309</w:t>
            </w:r>
          </w:p>
        </w:tc>
        <w:tc>
          <w:tcPr>
            <w:tcW w:w="850" w:type="dxa"/>
            <w:noWrap/>
            <w:vAlign w:val="center"/>
          </w:tcPr>
          <w:p>
            <w:pPr>
              <w:jc w:val="center"/>
              <w:rPr>
                <w:rFonts w:ascii="宋体" w:hAnsi="宋体" w:cs="宋体"/>
                <w:sz w:val="20"/>
                <w:szCs w:val="20"/>
              </w:rPr>
            </w:pPr>
            <w:r>
              <w:rPr>
                <w:rFonts w:hint="eastAsia" w:ascii="宋体" w:hAnsi="宋体"/>
                <w:sz w:val="20"/>
                <w:szCs w:val="20"/>
              </w:rPr>
              <w:t>　</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26</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绍兴县欣业传动机械有限公司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20750</w:t>
            </w:r>
          </w:p>
        </w:tc>
        <w:tc>
          <w:tcPr>
            <w:tcW w:w="850" w:type="dxa"/>
            <w:noWrap/>
            <w:vAlign w:val="center"/>
          </w:tcPr>
          <w:p>
            <w:pPr>
              <w:jc w:val="center"/>
              <w:rPr>
                <w:rFonts w:ascii="宋体" w:hAnsi="宋体" w:cs="宋体"/>
                <w:sz w:val="20"/>
                <w:szCs w:val="20"/>
              </w:rPr>
            </w:pPr>
            <w:r>
              <w:rPr>
                <w:rFonts w:hint="eastAsia" w:ascii="宋体" w:hAnsi="宋体"/>
                <w:sz w:val="20"/>
                <w:szCs w:val="20"/>
              </w:rPr>
              <w:t>　</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27</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绍兴县恒诺服饰有限公司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8479</w:t>
            </w:r>
          </w:p>
        </w:tc>
        <w:tc>
          <w:tcPr>
            <w:tcW w:w="850" w:type="dxa"/>
            <w:noWrap/>
            <w:vAlign w:val="center"/>
          </w:tcPr>
          <w:p>
            <w:pPr>
              <w:jc w:val="center"/>
              <w:rPr>
                <w:rFonts w:ascii="宋体" w:hAnsi="宋体"/>
                <w:sz w:val="20"/>
                <w:szCs w:val="20"/>
              </w:rPr>
            </w:pPr>
            <w:r>
              <w:rPr>
                <w:rFonts w:ascii="宋体" w:hAnsi="宋体"/>
                <w:sz w:val="20"/>
                <w:szCs w:val="20"/>
              </w:rPr>
              <w:t>　</w:t>
            </w:r>
          </w:p>
        </w:tc>
        <w:tc>
          <w:tcPr>
            <w:tcW w:w="1559" w:type="dxa"/>
            <w:gridSpan w:val="2"/>
            <w:noWrap/>
            <w:vAlign w:val="center"/>
          </w:tcPr>
          <w:p>
            <w:pPr>
              <w:jc w:val="center"/>
              <w:rPr>
                <w:rFonts w:ascii="宋体" w:hAnsi="宋体"/>
                <w:sz w:val="20"/>
                <w:szCs w:val="20"/>
              </w:rPr>
            </w:pPr>
            <w:r>
              <w:rPr>
                <w:rFonts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28</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绍兴县鑫茂纺织有限公司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2832</w:t>
            </w:r>
          </w:p>
        </w:tc>
        <w:tc>
          <w:tcPr>
            <w:tcW w:w="850" w:type="dxa"/>
            <w:noWrap/>
            <w:vAlign w:val="center"/>
          </w:tcPr>
          <w:p>
            <w:pPr>
              <w:jc w:val="center"/>
              <w:rPr>
                <w:rFonts w:hint="eastAsia" w:ascii="宋体" w:hAnsi="宋体" w:eastAsia="宋体" w:cs="宋体"/>
                <w:sz w:val="20"/>
                <w:szCs w:val="20"/>
                <w:lang w:eastAsia="zh-CN"/>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29</w:t>
            </w:r>
          </w:p>
        </w:tc>
        <w:tc>
          <w:tcPr>
            <w:tcW w:w="3260" w:type="dxa"/>
            <w:noWrap/>
            <w:vAlign w:val="center"/>
          </w:tcPr>
          <w:p>
            <w:pPr>
              <w:rPr>
                <w:rFonts w:ascii="宋体" w:hAnsi="宋体" w:cs="宋体"/>
                <w:sz w:val="20"/>
                <w:szCs w:val="20"/>
              </w:rPr>
            </w:pPr>
            <w:r>
              <w:rPr>
                <w:rFonts w:hint="eastAsia" w:ascii="宋体" w:hAnsi="宋体"/>
                <w:sz w:val="20"/>
                <w:szCs w:val="20"/>
              </w:rPr>
              <w:t>绍兴县华舍金马针织有限公司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3148</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30</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绍兴县金翔工贸有限公司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12332</w:t>
            </w:r>
          </w:p>
        </w:tc>
        <w:tc>
          <w:tcPr>
            <w:tcW w:w="850" w:type="dxa"/>
            <w:noWrap/>
            <w:vAlign w:val="center"/>
          </w:tcPr>
          <w:p>
            <w:pPr>
              <w:jc w:val="center"/>
              <w:rPr>
                <w:rFonts w:ascii="宋体" w:hAnsi="宋体"/>
                <w:sz w:val="20"/>
                <w:szCs w:val="20"/>
              </w:rPr>
            </w:pPr>
            <w:r>
              <w:rPr>
                <w:rFonts w:ascii="宋体" w:hAnsi="宋体"/>
                <w:sz w:val="20"/>
                <w:szCs w:val="20"/>
              </w:rPr>
              <w:t>　</w:t>
            </w:r>
          </w:p>
        </w:tc>
        <w:tc>
          <w:tcPr>
            <w:tcW w:w="1559" w:type="dxa"/>
            <w:gridSpan w:val="2"/>
            <w:noWrap/>
            <w:vAlign w:val="center"/>
          </w:tcPr>
          <w:p>
            <w:pPr>
              <w:jc w:val="center"/>
              <w:rPr>
                <w:rFonts w:ascii="宋体" w:hAnsi="宋体"/>
                <w:sz w:val="20"/>
                <w:szCs w:val="20"/>
              </w:rPr>
            </w:pPr>
            <w:r>
              <w:rPr>
                <w:rFonts w:ascii="宋体" w:hAnsi="宋体"/>
                <w:sz w:val="20"/>
                <w:szCs w:val="20"/>
              </w:rPr>
              <w:t>　</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31</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绍兴蜀鑫针纺化纤有限公司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24150</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32</w:t>
            </w:r>
          </w:p>
        </w:tc>
        <w:tc>
          <w:tcPr>
            <w:tcW w:w="3260" w:type="dxa"/>
            <w:noWrap/>
            <w:vAlign w:val="center"/>
          </w:tcPr>
          <w:p>
            <w:pPr>
              <w:rPr>
                <w:rFonts w:ascii="宋体" w:hAnsi="宋体"/>
                <w:sz w:val="20"/>
                <w:szCs w:val="20"/>
              </w:rPr>
            </w:pPr>
            <w:r>
              <w:rPr>
                <w:rFonts w:ascii="宋体" w:hAnsi="宋体"/>
                <w:sz w:val="20"/>
                <w:szCs w:val="20"/>
              </w:rPr>
              <w:t xml:space="preserve"> </w:t>
            </w:r>
            <w:r>
              <w:rPr>
                <w:rFonts w:hint="eastAsia" w:ascii="宋体" w:hAnsi="宋体"/>
                <w:sz w:val="20"/>
                <w:szCs w:val="20"/>
              </w:rPr>
              <w:t>绍兴县力天针纺有限公司</w:t>
            </w:r>
            <w:r>
              <w:rPr>
                <w:rFonts w:ascii="宋体" w:hAnsi="宋体"/>
                <w:sz w:val="20"/>
                <w:szCs w:val="20"/>
              </w:rPr>
              <w:t xml:space="preserve"> </w:t>
            </w:r>
          </w:p>
        </w:tc>
        <w:tc>
          <w:tcPr>
            <w:tcW w:w="1418" w:type="dxa"/>
            <w:gridSpan w:val="2"/>
            <w:noWrap/>
            <w:vAlign w:val="center"/>
          </w:tcPr>
          <w:p>
            <w:pPr>
              <w:jc w:val="center"/>
              <w:rPr>
                <w:rFonts w:ascii="宋体" w:hAnsi="宋体"/>
                <w:sz w:val="20"/>
                <w:szCs w:val="20"/>
              </w:rPr>
            </w:pPr>
            <w:r>
              <w:rPr>
                <w:rFonts w:ascii="宋体" w:hAnsi="宋体"/>
                <w:sz w:val="20"/>
                <w:szCs w:val="20"/>
              </w:rPr>
              <w:t>17998</w:t>
            </w: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33</w:t>
            </w:r>
          </w:p>
        </w:tc>
        <w:tc>
          <w:tcPr>
            <w:tcW w:w="3260" w:type="dxa"/>
            <w:noWrap/>
            <w:vAlign w:val="center"/>
          </w:tcPr>
          <w:p>
            <w:pPr>
              <w:rPr>
                <w:rFonts w:ascii="宋体" w:hAnsi="宋体"/>
                <w:sz w:val="20"/>
                <w:szCs w:val="20"/>
              </w:rPr>
            </w:pPr>
            <w:r>
              <w:rPr>
                <w:rFonts w:hint="eastAsia" w:ascii="宋体" w:hAnsi="宋体"/>
                <w:sz w:val="20"/>
                <w:szCs w:val="20"/>
              </w:rPr>
              <w:t>浙江兴华利化纤有限公司</w:t>
            </w:r>
          </w:p>
        </w:tc>
        <w:tc>
          <w:tcPr>
            <w:tcW w:w="1418" w:type="dxa"/>
            <w:gridSpan w:val="2"/>
            <w:noWrap/>
            <w:vAlign w:val="center"/>
          </w:tcPr>
          <w:p>
            <w:pPr>
              <w:jc w:val="center"/>
              <w:rPr>
                <w:rFonts w:ascii="宋体" w:hAnsi="宋体"/>
                <w:sz w:val="20"/>
                <w:szCs w:val="20"/>
              </w:rPr>
            </w:pPr>
          </w:p>
        </w:tc>
        <w:tc>
          <w:tcPr>
            <w:tcW w:w="850" w:type="dxa"/>
            <w:noWrap/>
            <w:vAlign w:val="center"/>
          </w:tcPr>
          <w:p>
            <w:pPr>
              <w:jc w:val="center"/>
              <w:rPr>
                <w:rFonts w:ascii="宋体" w:hAnsi="宋体"/>
                <w:sz w:val="20"/>
                <w:szCs w:val="20"/>
              </w:rPr>
            </w:pPr>
          </w:p>
        </w:tc>
        <w:tc>
          <w:tcPr>
            <w:tcW w:w="1559" w:type="dxa"/>
            <w:gridSpan w:val="2"/>
            <w:noWrap/>
            <w:vAlign w:val="center"/>
          </w:tcPr>
          <w:p>
            <w:pPr>
              <w:jc w:val="center"/>
              <w:rPr>
                <w:rFonts w:ascii="宋体" w:hAnsi="宋体"/>
                <w:sz w:val="20"/>
                <w:szCs w:val="20"/>
              </w:rPr>
            </w:pP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34</w:t>
            </w:r>
          </w:p>
        </w:tc>
        <w:tc>
          <w:tcPr>
            <w:tcW w:w="3260" w:type="dxa"/>
            <w:noWrap/>
            <w:vAlign w:val="center"/>
          </w:tcPr>
          <w:p>
            <w:pPr>
              <w:rPr>
                <w:rFonts w:ascii="宋体" w:hAnsi="宋体"/>
                <w:sz w:val="20"/>
                <w:szCs w:val="20"/>
              </w:rPr>
            </w:pPr>
            <w:r>
              <w:rPr>
                <w:rFonts w:hint="eastAsia" w:ascii="宋体" w:hAnsi="宋体"/>
                <w:sz w:val="20"/>
                <w:szCs w:val="20"/>
              </w:rPr>
              <w:t>绍兴淘居电子商务有限公司</w:t>
            </w:r>
          </w:p>
        </w:tc>
        <w:tc>
          <w:tcPr>
            <w:tcW w:w="1418" w:type="dxa"/>
            <w:gridSpan w:val="2"/>
            <w:noWrap/>
            <w:vAlign w:val="center"/>
          </w:tcPr>
          <w:p>
            <w:pPr>
              <w:jc w:val="center"/>
              <w:rPr>
                <w:rFonts w:ascii="宋体" w:hAnsi="宋体"/>
                <w:sz w:val="20"/>
                <w:szCs w:val="20"/>
              </w:rPr>
            </w:pPr>
          </w:p>
        </w:tc>
        <w:tc>
          <w:tcPr>
            <w:tcW w:w="850" w:type="dxa"/>
            <w:noWrap/>
            <w:vAlign w:val="center"/>
          </w:tcPr>
          <w:p>
            <w:pPr>
              <w:jc w:val="center"/>
              <w:rPr>
                <w:rFonts w:ascii="宋体" w:hAnsi="宋体"/>
                <w:sz w:val="20"/>
                <w:szCs w:val="20"/>
              </w:rPr>
            </w:pPr>
          </w:p>
        </w:tc>
        <w:tc>
          <w:tcPr>
            <w:tcW w:w="1559" w:type="dxa"/>
            <w:gridSpan w:val="2"/>
            <w:noWrap/>
            <w:vAlign w:val="center"/>
          </w:tcPr>
          <w:p>
            <w:pPr>
              <w:jc w:val="center"/>
              <w:rPr>
                <w:rFonts w:ascii="宋体" w:hAnsi="宋体"/>
                <w:sz w:val="20"/>
                <w:szCs w:val="20"/>
              </w:rPr>
            </w:pPr>
          </w:p>
        </w:tc>
        <w:tc>
          <w:tcPr>
            <w:tcW w:w="1276" w:type="dxa"/>
            <w:gridSpan w:val="2"/>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noWrap/>
            <w:vAlign w:val="center"/>
          </w:tcPr>
          <w:p>
            <w:pPr>
              <w:jc w:val="center"/>
              <w:rPr>
                <w:rFonts w:ascii="宋体" w:hAnsi="宋体" w:cs="宋体"/>
                <w:sz w:val="20"/>
                <w:szCs w:val="20"/>
              </w:rPr>
            </w:pPr>
            <w:r>
              <w:rPr>
                <w:rFonts w:hint="eastAsia" w:ascii="宋体" w:hAnsi="宋体" w:cs="宋体"/>
                <w:sz w:val="20"/>
                <w:szCs w:val="20"/>
              </w:rPr>
              <w:t>35</w:t>
            </w:r>
          </w:p>
        </w:tc>
        <w:tc>
          <w:tcPr>
            <w:tcW w:w="3260" w:type="dxa"/>
            <w:noWrap/>
            <w:vAlign w:val="center"/>
          </w:tcPr>
          <w:p>
            <w:pPr>
              <w:rPr>
                <w:rFonts w:ascii="宋体" w:hAnsi="宋体"/>
                <w:sz w:val="20"/>
                <w:szCs w:val="20"/>
              </w:rPr>
            </w:pPr>
            <w:r>
              <w:rPr>
                <w:rFonts w:hint="eastAsia" w:ascii="宋体" w:hAnsi="宋体"/>
                <w:sz w:val="20"/>
                <w:szCs w:val="20"/>
              </w:rPr>
              <w:t>大西庄公交车站</w:t>
            </w:r>
          </w:p>
        </w:tc>
        <w:tc>
          <w:tcPr>
            <w:tcW w:w="1418" w:type="dxa"/>
            <w:gridSpan w:val="2"/>
            <w:noWrap/>
            <w:vAlign w:val="center"/>
          </w:tcPr>
          <w:p>
            <w:pPr>
              <w:jc w:val="center"/>
              <w:rPr>
                <w:rFonts w:ascii="宋体" w:hAnsi="宋体"/>
                <w:sz w:val="20"/>
                <w:szCs w:val="20"/>
              </w:rPr>
            </w:pPr>
          </w:p>
        </w:tc>
        <w:tc>
          <w:tcPr>
            <w:tcW w:w="850" w:type="dxa"/>
            <w:noWrap/>
            <w:vAlign w:val="center"/>
          </w:tcPr>
          <w:p>
            <w:pPr>
              <w:jc w:val="center"/>
              <w:rPr>
                <w:rFonts w:ascii="宋体" w:hAnsi="宋体" w:cs="宋体"/>
                <w:sz w:val="20"/>
                <w:szCs w:val="20"/>
              </w:rPr>
            </w:pPr>
            <w:r>
              <w:rPr>
                <w:rFonts w:hint="eastAsia" w:ascii="仿宋" w:hAnsi="仿宋" w:eastAsia="仿宋" w:cs="仿宋_GB2312"/>
                <w:color w:val="000000"/>
                <w:sz w:val="24"/>
                <w:lang w:val="en-US" w:eastAsia="zh-CN"/>
              </w:rPr>
              <w:t>●</w:t>
            </w:r>
          </w:p>
        </w:tc>
        <w:tc>
          <w:tcPr>
            <w:tcW w:w="1559" w:type="dxa"/>
            <w:gridSpan w:val="2"/>
            <w:noWrap/>
            <w:vAlign w:val="center"/>
          </w:tcPr>
          <w:p>
            <w:pPr>
              <w:jc w:val="center"/>
              <w:rPr>
                <w:rFonts w:ascii="宋体" w:hAnsi="宋体" w:cs="宋体"/>
                <w:sz w:val="20"/>
                <w:szCs w:val="20"/>
              </w:rPr>
            </w:pPr>
            <w:r>
              <w:rPr>
                <w:rFonts w:hint="eastAsia" w:ascii="宋体" w:hAnsi="宋体"/>
                <w:sz w:val="20"/>
                <w:szCs w:val="20"/>
              </w:rPr>
              <w:t>翻桶车为主，半封闭车为辅</w:t>
            </w:r>
          </w:p>
        </w:tc>
        <w:tc>
          <w:tcPr>
            <w:tcW w:w="1276" w:type="dxa"/>
            <w:gridSpan w:val="2"/>
            <w:noWrap w:val="0"/>
            <w:vAlign w:val="top"/>
          </w:tcPr>
          <w:p>
            <w:pPr>
              <w:widowControl/>
              <w:adjustRightInd/>
              <w:jc w:val="center"/>
              <w:rPr>
                <w:rFonts w:ascii="宋体" w:hAnsi="宋体" w:cs="宋体"/>
                <w:sz w:val="20"/>
                <w:szCs w:val="20"/>
              </w:rPr>
            </w:pPr>
            <w:r>
              <w:rPr>
                <w:rFonts w:hint="eastAsia" w:ascii="宋体" w:hAnsi="宋体" w:cs="宋体"/>
                <w:sz w:val="20"/>
                <w:szCs w:val="20"/>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14" w:type="dxa"/>
            <w:gridSpan w:val="9"/>
            <w:noWrap/>
            <w:vAlign w:val="center"/>
          </w:tcPr>
          <w:p>
            <w:pPr>
              <w:widowControl/>
              <w:adjustRightInd/>
              <w:jc w:val="center"/>
              <w:rPr>
                <w:rFonts w:ascii="宋体" w:hAnsi="宋体" w:cs="宋体"/>
                <w:sz w:val="20"/>
                <w:szCs w:val="20"/>
              </w:rPr>
            </w:pPr>
            <w:r>
              <w:rPr>
                <w:rFonts w:hint="eastAsia" w:ascii="宋体" w:hAnsi="宋体" w:cs="宋体"/>
                <w:sz w:val="20"/>
                <w:szCs w:val="20"/>
              </w:rPr>
              <w:t>区域内公路沿线坑、桶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r>
              <w:rPr>
                <w:rFonts w:hint="eastAsia" w:ascii="宋体" w:hAnsi="宋体" w:cs="宋体"/>
                <w:sz w:val="20"/>
                <w:szCs w:val="20"/>
              </w:rPr>
              <w:t>序号</w:t>
            </w:r>
          </w:p>
        </w:tc>
        <w:tc>
          <w:tcPr>
            <w:tcW w:w="3260" w:type="dxa"/>
            <w:noWrap/>
            <w:vAlign w:val="center"/>
          </w:tcPr>
          <w:p>
            <w:pPr>
              <w:jc w:val="center"/>
              <w:rPr>
                <w:rFonts w:ascii="宋体" w:hAnsi="宋体" w:cs="宋体"/>
                <w:sz w:val="24"/>
              </w:rPr>
            </w:pPr>
            <w:r>
              <w:rPr>
                <w:rFonts w:hint="eastAsia"/>
              </w:rPr>
              <w:t>点     位</w:t>
            </w:r>
          </w:p>
        </w:tc>
        <w:tc>
          <w:tcPr>
            <w:tcW w:w="1134" w:type="dxa"/>
            <w:noWrap/>
            <w:vAlign w:val="center"/>
          </w:tcPr>
          <w:p>
            <w:pPr>
              <w:jc w:val="center"/>
              <w:rPr>
                <w:rFonts w:ascii="宋体" w:hAnsi="宋体" w:cs="宋体"/>
                <w:sz w:val="24"/>
              </w:rPr>
            </w:pPr>
            <w:r>
              <w:rPr>
                <w:rFonts w:hint="eastAsia"/>
              </w:rPr>
              <w:t>桶</w:t>
            </w:r>
          </w:p>
        </w:tc>
        <w:tc>
          <w:tcPr>
            <w:tcW w:w="1418" w:type="dxa"/>
            <w:gridSpan w:val="3"/>
            <w:noWrap/>
            <w:vAlign w:val="center"/>
          </w:tcPr>
          <w:p>
            <w:pPr>
              <w:jc w:val="center"/>
              <w:rPr>
                <w:rFonts w:ascii="宋体" w:hAnsi="宋体" w:cs="宋体"/>
                <w:sz w:val="24"/>
              </w:rPr>
            </w:pPr>
            <w:r>
              <w:rPr>
                <w:rFonts w:hint="eastAsia"/>
              </w:rPr>
              <w:t>分类方式</w:t>
            </w:r>
          </w:p>
        </w:tc>
        <w:tc>
          <w:tcPr>
            <w:tcW w:w="1701" w:type="dxa"/>
            <w:gridSpan w:val="2"/>
            <w:noWrap/>
            <w:vAlign w:val="center"/>
          </w:tcPr>
          <w:p>
            <w:pPr>
              <w:jc w:val="center"/>
              <w:rPr>
                <w:rFonts w:ascii="宋体" w:hAnsi="宋体" w:cs="宋体"/>
                <w:sz w:val="24"/>
              </w:rPr>
            </w:pPr>
            <w:r>
              <w:rPr>
                <w:rFonts w:hint="eastAsia"/>
              </w:rPr>
              <w:t>现清运模式</w:t>
            </w:r>
          </w:p>
        </w:tc>
        <w:tc>
          <w:tcPr>
            <w:tcW w:w="850" w:type="dxa"/>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jc w:val="center"/>
              <w:rPr>
                <w:rFonts w:ascii="宋体" w:hAnsi="宋体" w:cs="宋体"/>
                <w:sz w:val="24"/>
              </w:rPr>
            </w:pPr>
            <w:r>
              <w:rPr>
                <w:rFonts w:hint="eastAsia"/>
              </w:rPr>
              <w:t>1</w:t>
            </w:r>
          </w:p>
        </w:tc>
        <w:tc>
          <w:tcPr>
            <w:tcW w:w="3260" w:type="dxa"/>
            <w:noWrap/>
            <w:vAlign w:val="center"/>
          </w:tcPr>
          <w:p>
            <w:pPr>
              <w:rPr>
                <w:rFonts w:ascii="宋体" w:hAnsi="宋体" w:cs="宋体"/>
                <w:sz w:val="24"/>
              </w:rPr>
            </w:pPr>
            <w:r>
              <w:rPr>
                <w:rFonts w:hint="eastAsia"/>
              </w:rPr>
              <w:t>兴宽五金旁</w:t>
            </w:r>
          </w:p>
        </w:tc>
        <w:tc>
          <w:tcPr>
            <w:tcW w:w="1134" w:type="dxa"/>
            <w:noWrap/>
            <w:vAlign w:val="center"/>
          </w:tcPr>
          <w:p>
            <w:pPr>
              <w:jc w:val="center"/>
              <w:rPr>
                <w:rFonts w:ascii="宋体" w:hAnsi="宋体" w:cs="宋体"/>
                <w:sz w:val="24"/>
              </w:rPr>
            </w:pPr>
            <w:r>
              <w:rPr>
                <w:rFonts w:hint="eastAsia"/>
              </w:rPr>
              <w:t>3</w:t>
            </w:r>
          </w:p>
        </w:tc>
        <w:tc>
          <w:tcPr>
            <w:tcW w:w="1418" w:type="dxa"/>
            <w:gridSpan w:val="3"/>
            <w:noWrap/>
            <w:vAlign w:val="center"/>
          </w:tcPr>
          <w:p>
            <w:pPr>
              <w:rPr>
                <w:rFonts w:ascii="宋体" w:hAnsi="宋体" w:cs="宋体"/>
                <w:sz w:val="24"/>
              </w:rPr>
            </w:pPr>
            <w:r>
              <w:rPr>
                <w:rFonts w:hint="eastAsia"/>
              </w:rPr>
              <w:t>综合分类</w:t>
            </w:r>
          </w:p>
        </w:tc>
        <w:tc>
          <w:tcPr>
            <w:tcW w:w="1701" w:type="dxa"/>
            <w:gridSpan w:val="2"/>
            <w:noWrap/>
            <w:vAlign w:val="center"/>
          </w:tcPr>
          <w:p>
            <w:pPr>
              <w:jc w:val="center"/>
              <w:rPr>
                <w:rFonts w:ascii="宋体" w:hAnsi="宋体" w:cs="宋体"/>
                <w:sz w:val="24"/>
              </w:rPr>
            </w:pPr>
            <w:r>
              <w:rPr>
                <w:rFonts w:hint="eastAsia"/>
              </w:rPr>
              <w:t>翻动车</w:t>
            </w:r>
          </w:p>
        </w:tc>
        <w:tc>
          <w:tcPr>
            <w:tcW w:w="850" w:type="dxa"/>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jc w:val="center"/>
              <w:rPr>
                <w:rFonts w:ascii="宋体" w:hAnsi="宋体" w:cs="宋体"/>
                <w:sz w:val="24"/>
              </w:rPr>
            </w:pPr>
            <w:r>
              <w:rPr>
                <w:rFonts w:hint="eastAsia"/>
              </w:rPr>
              <w:t>2</w:t>
            </w:r>
          </w:p>
        </w:tc>
        <w:tc>
          <w:tcPr>
            <w:tcW w:w="3260" w:type="dxa"/>
            <w:noWrap/>
            <w:vAlign w:val="center"/>
          </w:tcPr>
          <w:p>
            <w:pPr>
              <w:rPr>
                <w:rFonts w:ascii="宋体" w:hAnsi="宋体" w:cs="宋体"/>
                <w:sz w:val="24"/>
              </w:rPr>
            </w:pPr>
            <w:r>
              <w:rPr>
                <w:rFonts w:hint="eastAsia"/>
              </w:rPr>
              <w:t>工业区沿线桶1(小佐路)</w:t>
            </w:r>
          </w:p>
        </w:tc>
        <w:tc>
          <w:tcPr>
            <w:tcW w:w="1134" w:type="dxa"/>
            <w:noWrap/>
            <w:vAlign w:val="center"/>
          </w:tcPr>
          <w:p>
            <w:pPr>
              <w:jc w:val="center"/>
              <w:rPr>
                <w:rFonts w:ascii="宋体" w:hAnsi="宋体" w:cs="宋体"/>
                <w:sz w:val="24"/>
              </w:rPr>
            </w:pPr>
            <w:r>
              <w:rPr>
                <w:rFonts w:hint="eastAsia"/>
              </w:rPr>
              <w:t>2</w:t>
            </w:r>
          </w:p>
        </w:tc>
        <w:tc>
          <w:tcPr>
            <w:tcW w:w="1418" w:type="dxa"/>
            <w:gridSpan w:val="3"/>
            <w:noWrap/>
            <w:vAlign w:val="center"/>
          </w:tcPr>
          <w:p>
            <w:pPr>
              <w:rPr>
                <w:rFonts w:ascii="宋体" w:hAnsi="宋体" w:cs="宋体"/>
                <w:sz w:val="24"/>
              </w:rPr>
            </w:pPr>
            <w:r>
              <w:rPr>
                <w:rFonts w:hint="eastAsia"/>
              </w:rPr>
              <w:t>综合分类</w:t>
            </w:r>
          </w:p>
        </w:tc>
        <w:tc>
          <w:tcPr>
            <w:tcW w:w="1701" w:type="dxa"/>
            <w:gridSpan w:val="2"/>
            <w:noWrap/>
            <w:vAlign w:val="center"/>
          </w:tcPr>
          <w:p>
            <w:pPr>
              <w:jc w:val="center"/>
              <w:rPr>
                <w:rFonts w:ascii="宋体" w:hAnsi="宋体" w:cs="宋体"/>
                <w:sz w:val="24"/>
              </w:rPr>
            </w:pPr>
            <w:r>
              <w:rPr>
                <w:rFonts w:hint="eastAsia"/>
              </w:rPr>
              <w:t>翻动车</w:t>
            </w:r>
          </w:p>
        </w:tc>
        <w:tc>
          <w:tcPr>
            <w:tcW w:w="850" w:type="dxa"/>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jc w:val="center"/>
              <w:rPr>
                <w:rFonts w:ascii="宋体" w:hAnsi="宋体" w:cs="宋体"/>
                <w:sz w:val="24"/>
              </w:rPr>
            </w:pPr>
            <w:r>
              <w:rPr>
                <w:rFonts w:hint="eastAsia"/>
              </w:rPr>
              <w:t>3</w:t>
            </w:r>
          </w:p>
        </w:tc>
        <w:tc>
          <w:tcPr>
            <w:tcW w:w="3260" w:type="dxa"/>
            <w:noWrap/>
            <w:vAlign w:val="center"/>
          </w:tcPr>
          <w:p>
            <w:pPr>
              <w:rPr>
                <w:rFonts w:ascii="宋体" w:hAnsi="宋体" w:cs="宋体"/>
                <w:sz w:val="24"/>
              </w:rPr>
            </w:pPr>
            <w:r>
              <w:rPr>
                <w:rFonts w:hint="eastAsia"/>
              </w:rPr>
              <w:t>工业区沿线桶2(小佐路)</w:t>
            </w:r>
          </w:p>
        </w:tc>
        <w:tc>
          <w:tcPr>
            <w:tcW w:w="1134" w:type="dxa"/>
            <w:noWrap/>
            <w:vAlign w:val="center"/>
          </w:tcPr>
          <w:p>
            <w:pPr>
              <w:jc w:val="center"/>
              <w:rPr>
                <w:rFonts w:ascii="宋体" w:hAnsi="宋体" w:cs="宋体"/>
                <w:sz w:val="24"/>
              </w:rPr>
            </w:pPr>
            <w:r>
              <w:rPr>
                <w:rFonts w:hint="eastAsia"/>
              </w:rPr>
              <w:t>3</w:t>
            </w:r>
          </w:p>
        </w:tc>
        <w:tc>
          <w:tcPr>
            <w:tcW w:w="1418" w:type="dxa"/>
            <w:gridSpan w:val="3"/>
            <w:noWrap/>
            <w:vAlign w:val="center"/>
          </w:tcPr>
          <w:p>
            <w:pPr>
              <w:rPr>
                <w:rFonts w:ascii="宋体" w:hAnsi="宋体" w:cs="宋体"/>
                <w:sz w:val="24"/>
              </w:rPr>
            </w:pPr>
            <w:r>
              <w:rPr>
                <w:rFonts w:hint="eastAsia"/>
              </w:rPr>
              <w:t>综合分类</w:t>
            </w:r>
          </w:p>
        </w:tc>
        <w:tc>
          <w:tcPr>
            <w:tcW w:w="1701" w:type="dxa"/>
            <w:gridSpan w:val="2"/>
            <w:noWrap/>
            <w:vAlign w:val="center"/>
          </w:tcPr>
          <w:p>
            <w:pPr>
              <w:jc w:val="center"/>
              <w:rPr>
                <w:rFonts w:ascii="宋体" w:hAnsi="宋体" w:cs="宋体"/>
                <w:sz w:val="24"/>
              </w:rPr>
            </w:pPr>
            <w:r>
              <w:rPr>
                <w:rFonts w:hint="eastAsia"/>
              </w:rPr>
              <w:t>翻动车</w:t>
            </w:r>
          </w:p>
        </w:tc>
        <w:tc>
          <w:tcPr>
            <w:tcW w:w="850" w:type="dxa"/>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jc w:val="center"/>
              <w:rPr>
                <w:rFonts w:ascii="宋体" w:hAnsi="宋体" w:cs="宋体"/>
                <w:sz w:val="24"/>
              </w:rPr>
            </w:pPr>
            <w:r>
              <w:rPr>
                <w:rFonts w:hint="eastAsia"/>
              </w:rPr>
              <w:t>4</w:t>
            </w:r>
          </w:p>
        </w:tc>
        <w:tc>
          <w:tcPr>
            <w:tcW w:w="3260" w:type="dxa"/>
            <w:noWrap/>
            <w:vAlign w:val="center"/>
          </w:tcPr>
          <w:p>
            <w:pPr>
              <w:rPr>
                <w:rFonts w:ascii="宋体" w:hAnsi="宋体" w:cs="宋体"/>
                <w:sz w:val="24"/>
              </w:rPr>
            </w:pPr>
            <w:r>
              <w:rPr>
                <w:rFonts w:hint="eastAsia"/>
              </w:rPr>
              <w:t>园区办公室</w:t>
            </w:r>
          </w:p>
        </w:tc>
        <w:tc>
          <w:tcPr>
            <w:tcW w:w="1134" w:type="dxa"/>
            <w:noWrap/>
            <w:vAlign w:val="center"/>
          </w:tcPr>
          <w:p>
            <w:pPr>
              <w:jc w:val="center"/>
              <w:rPr>
                <w:rFonts w:ascii="宋体" w:hAnsi="宋体" w:cs="宋体"/>
                <w:sz w:val="24"/>
              </w:rPr>
            </w:pPr>
            <w:r>
              <w:rPr>
                <w:rFonts w:hint="eastAsia"/>
              </w:rPr>
              <w:t>1</w:t>
            </w:r>
          </w:p>
        </w:tc>
        <w:tc>
          <w:tcPr>
            <w:tcW w:w="1418" w:type="dxa"/>
            <w:gridSpan w:val="3"/>
            <w:noWrap/>
            <w:vAlign w:val="center"/>
          </w:tcPr>
          <w:p>
            <w:pPr>
              <w:rPr>
                <w:rFonts w:ascii="宋体" w:hAnsi="宋体" w:cs="宋体"/>
                <w:sz w:val="24"/>
              </w:rPr>
            </w:pPr>
            <w:r>
              <w:rPr>
                <w:rFonts w:hint="eastAsia"/>
              </w:rPr>
              <w:t>综合分类</w:t>
            </w:r>
          </w:p>
        </w:tc>
        <w:tc>
          <w:tcPr>
            <w:tcW w:w="1701" w:type="dxa"/>
            <w:gridSpan w:val="2"/>
            <w:noWrap/>
            <w:vAlign w:val="center"/>
          </w:tcPr>
          <w:p>
            <w:pPr>
              <w:jc w:val="center"/>
              <w:rPr>
                <w:rFonts w:ascii="宋体" w:hAnsi="宋体" w:cs="宋体"/>
                <w:sz w:val="24"/>
              </w:rPr>
            </w:pPr>
            <w:r>
              <w:rPr>
                <w:rFonts w:hint="eastAsia"/>
              </w:rPr>
              <w:t>翻动车</w:t>
            </w:r>
          </w:p>
        </w:tc>
        <w:tc>
          <w:tcPr>
            <w:tcW w:w="850" w:type="dxa"/>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jc w:val="center"/>
              <w:rPr>
                <w:rFonts w:ascii="宋体" w:hAnsi="宋体" w:cs="宋体"/>
                <w:sz w:val="24"/>
              </w:rPr>
            </w:pPr>
            <w:r>
              <w:rPr>
                <w:rFonts w:hint="eastAsia"/>
              </w:rPr>
              <w:t>5</w:t>
            </w:r>
          </w:p>
        </w:tc>
        <w:tc>
          <w:tcPr>
            <w:tcW w:w="3260" w:type="dxa"/>
            <w:noWrap/>
            <w:vAlign w:val="center"/>
          </w:tcPr>
          <w:p>
            <w:pPr>
              <w:rPr>
                <w:rFonts w:ascii="宋体" w:hAnsi="宋体" w:cs="宋体"/>
                <w:sz w:val="24"/>
              </w:rPr>
            </w:pPr>
            <w:r>
              <w:rPr>
                <w:rFonts w:hint="eastAsia"/>
              </w:rPr>
              <w:t>工业区沿线桶3(天宇绿色保装)</w:t>
            </w:r>
          </w:p>
        </w:tc>
        <w:tc>
          <w:tcPr>
            <w:tcW w:w="1134" w:type="dxa"/>
            <w:noWrap/>
            <w:vAlign w:val="center"/>
          </w:tcPr>
          <w:p>
            <w:pPr>
              <w:jc w:val="center"/>
              <w:rPr>
                <w:rFonts w:ascii="宋体" w:hAnsi="宋体" w:cs="宋体"/>
                <w:sz w:val="24"/>
              </w:rPr>
            </w:pPr>
            <w:r>
              <w:rPr>
                <w:rFonts w:hint="eastAsia"/>
              </w:rPr>
              <w:t>4</w:t>
            </w:r>
          </w:p>
        </w:tc>
        <w:tc>
          <w:tcPr>
            <w:tcW w:w="1418" w:type="dxa"/>
            <w:gridSpan w:val="3"/>
            <w:noWrap/>
            <w:vAlign w:val="center"/>
          </w:tcPr>
          <w:p>
            <w:pPr>
              <w:rPr>
                <w:rFonts w:ascii="宋体" w:hAnsi="宋体" w:cs="宋体"/>
                <w:sz w:val="24"/>
              </w:rPr>
            </w:pPr>
            <w:r>
              <w:rPr>
                <w:rFonts w:hint="eastAsia"/>
              </w:rPr>
              <w:t>两分类栅</w:t>
            </w:r>
          </w:p>
        </w:tc>
        <w:tc>
          <w:tcPr>
            <w:tcW w:w="1701" w:type="dxa"/>
            <w:gridSpan w:val="2"/>
            <w:noWrap/>
            <w:vAlign w:val="center"/>
          </w:tcPr>
          <w:p>
            <w:pPr>
              <w:jc w:val="center"/>
              <w:rPr>
                <w:rFonts w:ascii="宋体" w:hAnsi="宋体" w:cs="宋体"/>
                <w:sz w:val="24"/>
              </w:rPr>
            </w:pPr>
            <w:r>
              <w:rPr>
                <w:rFonts w:hint="eastAsia"/>
              </w:rPr>
              <w:t>翻动车</w:t>
            </w:r>
          </w:p>
        </w:tc>
        <w:tc>
          <w:tcPr>
            <w:tcW w:w="850" w:type="dxa"/>
            <w:noWrap w:val="0"/>
            <w:vAlign w:val="top"/>
          </w:tcPr>
          <w:p>
            <w:pPr>
              <w:widowControl/>
              <w:adjustRightInd/>
              <w:jc w:val="center"/>
              <w:rPr>
                <w:rFonts w:ascii="宋体" w:hAnsi="宋体" w:cs="宋体"/>
                <w:sz w:val="20"/>
                <w:szCs w:val="20"/>
              </w:rPr>
            </w:pPr>
            <w:r>
              <w:rPr>
                <w:rFonts w:hint="eastAsia" w:ascii="宋体" w:hAnsi="宋体" w:cs="宋体"/>
                <w:sz w:val="20"/>
                <w:szCs w:val="20"/>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ign w:val="center"/>
          </w:tcPr>
          <w:p>
            <w:pPr>
              <w:widowControl/>
              <w:adjustRightInd/>
              <w:jc w:val="center"/>
              <w:rPr>
                <w:rFonts w:ascii="宋体" w:hAnsi="宋体" w:cs="宋体"/>
                <w:sz w:val="20"/>
                <w:szCs w:val="20"/>
              </w:rPr>
            </w:pPr>
          </w:p>
        </w:tc>
        <w:tc>
          <w:tcPr>
            <w:tcW w:w="3260" w:type="dxa"/>
            <w:noWrap/>
            <w:vAlign w:val="center"/>
          </w:tcPr>
          <w:p>
            <w:pPr>
              <w:rPr>
                <w:rFonts w:ascii="宋体" w:hAnsi="宋体"/>
                <w:sz w:val="20"/>
                <w:szCs w:val="20"/>
              </w:rPr>
            </w:pPr>
          </w:p>
        </w:tc>
        <w:tc>
          <w:tcPr>
            <w:tcW w:w="1134" w:type="dxa"/>
            <w:noWrap/>
            <w:vAlign w:val="center"/>
          </w:tcPr>
          <w:p>
            <w:pPr>
              <w:jc w:val="center"/>
              <w:rPr>
                <w:rFonts w:ascii="宋体" w:hAnsi="宋体"/>
                <w:sz w:val="20"/>
                <w:szCs w:val="20"/>
              </w:rPr>
            </w:pPr>
            <w:r>
              <w:rPr>
                <w:rFonts w:hint="eastAsia" w:ascii="宋体" w:hAnsi="宋体"/>
                <w:sz w:val="20"/>
                <w:szCs w:val="20"/>
              </w:rPr>
              <w:t>13</w:t>
            </w:r>
          </w:p>
        </w:tc>
        <w:tc>
          <w:tcPr>
            <w:tcW w:w="1418" w:type="dxa"/>
            <w:gridSpan w:val="3"/>
            <w:noWrap/>
            <w:vAlign w:val="center"/>
          </w:tcPr>
          <w:p>
            <w:pPr>
              <w:jc w:val="center"/>
              <w:rPr>
                <w:rFonts w:ascii="宋体" w:hAnsi="宋体"/>
                <w:sz w:val="20"/>
                <w:szCs w:val="20"/>
              </w:rPr>
            </w:pPr>
          </w:p>
        </w:tc>
        <w:tc>
          <w:tcPr>
            <w:tcW w:w="1701" w:type="dxa"/>
            <w:gridSpan w:val="2"/>
            <w:noWrap/>
            <w:vAlign w:val="center"/>
          </w:tcPr>
          <w:p>
            <w:pPr>
              <w:jc w:val="center"/>
              <w:rPr>
                <w:rFonts w:ascii="宋体" w:hAnsi="宋体"/>
                <w:sz w:val="20"/>
                <w:szCs w:val="20"/>
              </w:rPr>
            </w:pPr>
          </w:p>
        </w:tc>
        <w:tc>
          <w:tcPr>
            <w:tcW w:w="850" w:type="dxa"/>
            <w:noWrap w:val="0"/>
            <w:vAlign w:val="top"/>
          </w:tcPr>
          <w:p>
            <w:pPr>
              <w:widowControl/>
              <w:adjustRightInd/>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14" w:type="dxa"/>
            <w:gridSpan w:val="9"/>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1.</w:t>
            </w:r>
            <w:r>
              <w:rPr>
                <w:rFonts w:hint="eastAsia"/>
                <w:color w:val="auto"/>
              </w:rPr>
              <w:t xml:space="preserve"> </w:t>
            </w:r>
            <w:r>
              <w:rPr>
                <w:rFonts w:hint="eastAsia" w:ascii="宋体" w:hAnsi="宋体" w:cs="宋体"/>
                <w:color w:val="auto"/>
                <w:sz w:val="20"/>
                <w:szCs w:val="20"/>
              </w:rPr>
              <w:t>表内现企业自清运的，今后如要环卫站统一清运，中标方必须无条件负责清运。</w:t>
            </w:r>
          </w:p>
          <w:p>
            <w:pPr>
              <w:widowControl/>
              <w:adjustRightInd/>
              <w:jc w:val="left"/>
              <w:rPr>
                <w:rFonts w:ascii="宋体" w:hAnsi="宋体" w:cs="宋体"/>
                <w:color w:val="auto"/>
                <w:sz w:val="20"/>
                <w:szCs w:val="20"/>
              </w:rPr>
            </w:pPr>
            <w:r>
              <w:rPr>
                <w:rFonts w:hint="eastAsia" w:ascii="宋体" w:hAnsi="宋体" w:cs="宋体"/>
                <w:color w:val="auto"/>
                <w:sz w:val="20"/>
                <w:szCs w:val="20"/>
              </w:rPr>
              <w:t>2.</w:t>
            </w:r>
            <w:r>
              <w:rPr>
                <w:rFonts w:hint="eastAsia"/>
                <w:color w:val="auto"/>
              </w:rPr>
              <w:t xml:space="preserve"> </w:t>
            </w:r>
            <w:r>
              <w:rPr>
                <w:rFonts w:hint="eastAsia" w:ascii="宋体" w:hAnsi="宋体" w:cs="宋体"/>
                <w:color w:val="auto"/>
                <w:sz w:val="20"/>
                <w:szCs w:val="20"/>
              </w:rPr>
              <w:t xml:space="preserve">企业自行做好一般性工业垃圾、生活垃圾分类工作。带 </w:t>
            </w:r>
            <w:r>
              <w:rPr>
                <w:rFonts w:hint="eastAsia" w:ascii="仿宋" w:hAnsi="仿宋" w:eastAsia="仿宋" w:cs="仿宋_GB2312"/>
                <w:color w:val="auto"/>
                <w:sz w:val="24"/>
                <w:lang w:val="en-US" w:eastAsia="zh-CN"/>
              </w:rPr>
              <w:t>●</w:t>
            </w:r>
            <w:r>
              <w:rPr>
                <w:rFonts w:hint="eastAsia" w:ascii="宋体" w:hAnsi="宋体" w:cs="宋体"/>
                <w:color w:val="auto"/>
                <w:sz w:val="20"/>
                <w:szCs w:val="20"/>
              </w:rPr>
              <w:t>为现生活垃圾清运单位及坑数，符合生活垃圾标准的运到生活垃圾中转站，属一般性工业垃圾直接运到焚烧厂。</w:t>
            </w:r>
          </w:p>
          <w:p>
            <w:pPr>
              <w:widowControl/>
              <w:adjustRightInd/>
              <w:jc w:val="left"/>
              <w:rPr>
                <w:rFonts w:ascii="宋体" w:hAnsi="宋体" w:cs="宋体"/>
                <w:color w:val="auto"/>
                <w:sz w:val="20"/>
                <w:szCs w:val="20"/>
              </w:rPr>
            </w:pPr>
            <w:r>
              <w:rPr>
                <w:rFonts w:hint="eastAsia" w:ascii="宋体" w:hAnsi="宋体" w:cs="宋体"/>
                <w:color w:val="auto"/>
                <w:sz w:val="20"/>
                <w:szCs w:val="20"/>
              </w:rPr>
              <w:t>3.</w:t>
            </w:r>
            <w:r>
              <w:rPr>
                <w:rFonts w:hint="eastAsia"/>
                <w:color w:val="auto"/>
                <w:sz w:val="20"/>
                <w:szCs w:val="20"/>
              </w:rPr>
              <w:t xml:space="preserve"> 厂、单位外的所有清运点如有不符合生活垃圾要求的需分拣分类的，统一清运到华舍中学后大坑内临存，经分拣后，符合生活垃圾标准的运到生活垃圾中转站，</w:t>
            </w:r>
            <w:r>
              <w:rPr>
                <w:rFonts w:hint="eastAsia" w:ascii="宋体" w:hAnsi="宋体" w:cs="宋体"/>
                <w:color w:val="auto"/>
                <w:sz w:val="20"/>
                <w:szCs w:val="20"/>
              </w:rPr>
              <w:t>属一般性工业垃圾统一运到焚烧厂。</w:t>
            </w:r>
          </w:p>
          <w:p>
            <w:pPr>
              <w:widowControl/>
              <w:adjustRightInd/>
              <w:jc w:val="left"/>
              <w:rPr>
                <w:rFonts w:ascii="宋体" w:hAnsi="宋体" w:cs="宋体"/>
                <w:color w:val="auto"/>
                <w:sz w:val="20"/>
                <w:szCs w:val="20"/>
              </w:rPr>
            </w:pPr>
            <w:r>
              <w:rPr>
                <w:rFonts w:hint="eastAsia" w:ascii="宋体" w:hAnsi="宋体" w:cs="宋体"/>
                <w:color w:val="auto"/>
                <w:sz w:val="20"/>
                <w:szCs w:val="20"/>
              </w:rPr>
              <w:t>4.</w:t>
            </w:r>
            <w:r>
              <w:rPr>
                <w:rFonts w:hint="eastAsia"/>
                <w:color w:val="auto"/>
              </w:rPr>
              <w:t xml:space="preserve"> </w:t>
            </w:r>
            <w:r>
              <w:rPr>
                <w:rFonts w:hint="eastAsia" w:ascii="宋体" w:hAnsi="宋体" w:cs="宋体"/>
                <w:color w:val="auto"/>
                <w:sz w:val="20"/>
                <w:szCs w:val="20"/>
              </w:rPr>
              <w:t>厂、单位外，所有垃圾桶必须做好垃圾桶、栅、点的高压清洗工作，确保整洁，符合以桶换桶条件的必须采用以捅换桶模式清运。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14" w:type="dxa"/>
            <w:gridSpan w:val="9"/>
            <w:noWrap/>
            <w:vAlign w:val="center"/>
          </w:tcPr>
          <w:p>
            <w:pPr>
              <w:jc w:val="left"/>
              <w:rPr>
                <w:rFonts w:ascii="宋体" w:hAnsi="宋体" w:cs="宋体"/>
                <w:color w:val="auto"/>
                <w:sz w:val="20"/>
                <w:szCs w:val="20"/>
              </w:rPr>
            </w:pPr>
            <w:r>
              <w:rPr>
                <w:rFonts w:hint="eastAsia"/>
                <w:color w:val="auto"/>
                <w:sz w:val="20"/>
                <w:szCs w:val="20"/>
              </w:rPr>
              <w:t>2023.3.31调查共20厂，路边4点共24个，新增(天宇绿色保装旁)1个，共25个点(20厂路边</w:t>
            </w:r>
            <w:r>
              <w:rPr>
                <w:color w:val="auto"/>
                <w:sz w:val="20"/>
                <w:szCs w:val="20"/>
              </w:rPr>
              <w:t>5个点/</w:t>
            </w:r>
            <w:r>
              <w:rPr>
                <w:rFonts w:hint="eastAsia"/>
                <w:color w:val="auto"/>
                <w:sz w:val="20"/>
                <w:szCs w:val="20"/>
              </w:rPr>
              <w:t>13桶)</w:t>
            </w:r>
            <w:r>
              <w:rPr>
                <w:rFonts w:ascii="宋体" w:hAnsi="宋体" w:cs="宋体"/>
                <w:color w:val="auto"/>
                <w:sz w:val="20"/>
                <w:szCs w:val="20"/>
              </w:rPr>
              <w:t>，</w:t>
            </w:r>
            <w:r>
              <w:rPr>
                <w:rFonts w:hint="eastAsia" w:ascii="宋体" w:hAnsi="宋体" w:cs="宋体"/>
                <w:color w:val="auto"/>
                <w:sz w:val="20"/>
                <w:szCs w:val="20"/>
              </w:rPr>
              <w:t>再</w:t>
            </w:r>
            <w:r>
              <w:rPr>
                <w:rFonts w:ascii="宋体" w:hAnsi="宋体" w:cs="宋体"/>
                <w:color w:val="auto"/>
                <w:sz w:val="20"/>
                <w:szCs w:val="20"/>
              </w:rPr>
              <w:t>加大西庄公交站一个单位，共26个点(21个单位</w:t>
            </w:r>
            <w:r>
              <w:rPr>
                <w:rFonts w:hint="eastAsia"/>
                <w:color w:val="auto"/>
                <w:sz w:val="20"/>
                <w:szCs w:val="20"/>
              </w:rPr>
              <w:t>路边</w:t>
            </w:r>
            <w:r>
              <w:rPr>
                <w:color w:val="auto"/>
                <w:sz w:val="20"/>
                <w:szCs w:val="20"/>
              </w:rPr>
              <w:t>5个点/13个桶)</w:t>
            </w:r>
            <w:r>
              <w:rPr>
                <w:rFonts w:ascii="宋体" w:hAnsi="宋体" w:cs="宋体"/>
                <w:color w:val="auto"/>
                <w:sz w:val="20"/>
                <w:szCs w:val="20"/>
              </w:rPr>
              <w:t>。</w:t>
            </w:r>
          </w:p>
        </w:tc>
      </w:tr>
    </w:tbl>
    <w:p>
      <w:pPr>
        <w:adjustRightInd/>
      </w:pPr>
    </w:p>
    <w:p>
      <w:pPr>
        <w:adjustRightInd/>
      </w:pPr>
    </w:p>
    <w:tbl>
      <w:tblPr>
        <w:tblStyle w:val="60"/>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304"/>
        <w:gridCol w:w="566"/>
        <w:gridCol w:w="567"/>
        <w:gridCol w:w="2835"/>
        <w:gridCol w:w="12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78" w:type="dxa"/>
            <w:gridSpan w:val="7"/>
            <w:noWrap/>
            <w:vAlign w:val="center"/>
          </w:tcPr>
          <w:p>
            <w:pPr>
              <w:widowControl/>
              <w:adjustRightInd/>
              <w:jc w:val="left"/>
              <w:rPr>
                <w:rFonts w:ascii="宋体" w:hAnsi="宋体" w:cs="宋体"/>
                <w:sz w:val="20"/>
              </w:rPr>
            </w:pPr>
            <w:r>
              <w:rPr>
                <w:rFonts w:hint="eastAsia" w:ascii="宋体" w:hAnsi="宋体" w:cs="宋体"/>
                <w:sz w:val="20"/>
              </w:rPr>
              <w:t>集镇区域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widowControl/>
              <w:adjustRightInd/>
              <w:jc w:val="center"/>
              <w:rPr>
                <w:rFonts w:ascii="宋体" w:hAnsi="宋体" w:cs="宋体"/>
                <w:sz w:val="20"/>
              </w:rPr>
            </w:pPr>
            <w:r>
              <w:rPr>
                <w:rFonts w:hint="eastAsia" w:ascii="宋体" w:hAnsi="宋体" w:cs="宋体"/>
                <w:sz w:val="20"/>
              </w:rPr>
              <w:t>序号</w:t>
            </w:r>
          </w:p>
        </w:tc>
        <w:tc>
          <w:tcPr>
            <w:tcW w:w="2304" w:type="dxa"/>
            <w:noWrap/>
            <w:vAlign w:val="center"/>
          </w:tcPr>
          <w:p>
            <w:pPr>
              <w:widowControl/>
              <w:adjustRightInd/>
              <w:jc w:val="left"/>
              <w:rPr>
                <w:rFonts w:ascii="宋体" w:hAnsi="宋体" w:cs="宋体"/>
                <w:sz w:val="20"/>
              </w:rPr>
            </w:pPr>
            <w:r>
              <w:rPr>
                <w:rFonts w:hint="eastAsia" w:ascii="宋体" w:hAnsi="宋体" w:cs="宋体"/>
                <w:sz w:val="20"/>
              </w:rPr>
              <w:t>地点</w:t>
            </w:r>
          </w:p>
        </w:tc>
        <w:tc>
          <w:tcPr>
            <w:tcW w:w="566" w:type="dxa"/>
            <w:noWrap/>
            <w:vAlign w:val="center"/>
          </w:tcPr>
          <w:p>
            <w:pPr>
              <w:widowControl/>
              <w:adjustRightInd/>
              <w:jc w:val="center"/>
              <w:rPr>
                <w:rFonts w:ascii="宋体" w:hAnsi="宋体" w:cs="宋体"/>
                <w:sz w:val="20"/>
              </w:rPr>
            </w:pPr>
            <w:r>
              <w:rPr>
                <w:rFonts w:hint="eastAsia" w:ascii="宋体" w:hAnsi="宋体" w:cs="宋体"/>
                <w:sz w:val="20"/>
              </w:rPr>
              <w:t>桶</w:t>
            </w:r>
          </w:p>
        </w:tc>
        <w:tc>
          <w:tcPr>
            <w:tcW w:w="567" w:type="dxa"/>
            <w:noWrap/>
            <w:vAlign w:val="center"/>
          </w:tcPr>
          <w:p>
            <w:pPr>
              <w:widowControl/>
              <w:adjustRightInd/>
              <w:jc w:val="center"/>
              <w:rPr>
                <w:rFonts w:ascii="宋体" w:hAnsi="宋体" w:cs="宋体"/>
                <w:sz w:val="20"/>
              </w:rPr>
            </w:pPr>
            <w:r>
              <w:rPr>
                <w:rFonts w:hint="eastAsia" w:ascii="宋体" w:hAnsi="宋体" w:cs="宋体"/>
                <w:sz w:val="20"/>
              </w:rPr>
              <w:t>坑</w:t>
            </w:r>
          </w:p>
        </w:tc>
        <w:tc>
          <w:tcPr>
            <w:tcW w:w="2835" w:type="dxa"/>
            <w:noWrap/>
            <w:vAlign w:val="center"/>
          </w:tcPr>
          <w:p>
            <w:pPr>
              <w:widowControl/>
              <w:adjustRightInd/>
              <w:jc w:val="center"/>
              <w:rPr>
                <w:rFonts w:ascii="宋体" w:hAnsi="宋体" w:cs="宋体"/>
                <w:sz w:val="20"/>
              </w:rPr>
            </w:pPr>
            <w:r>
              <w:rPr>
                <w:rFonts w:hint="eastAsia" w:ascii="宋体" w:hAnsi="宋体" w:cs="宋体"/>
                <w:sz w:val="20"/>
              </w:rPr>
              <w:t>路段</w:t>
            </w:r>
          </w:p>
        </w:tc>
        <w:tc>
          <w:tcPr>
            <w:tcW w:w="1275" w:type="dxa"/>
            <w:noWrap/>
            <w:vAlign w:val="center"/>
          </w:tcPr>
          <w:p>
            <w:pPr>
              <w:widowControl/>
              <w:adjustRightInd/>
              <w:jc w:val="center"/>
              <w:rPr>
                <w:rFonts w:ascii="宋体" w:hAnsi="宋体" w:cs="宋体"/>
                <w:sz w:val="20"/>
              </w:rPr>
            </w:pPr>
            <w:r>
              <w:rPr>
                <w:rFonts w:hint="eastAsia" w:ascii="宋体" w:hAnsi="宋体" w:cs="宋体"/>
                <w:sz w:val="20"/>
              </w:rPr>
              <w:t>垃圾分类</w:t>
            </w:r>
          </w:p>
        </w:tc>
        <w:tc>
          <w:tcPr>
            <w:tcW w:w="1175" w:type="dxa"/>
            <w:noWrap w:val="0"/>
            <w:vAlign w:val="center"/>
          </w:tcPr>
          <w:p>
            <w:pPr>
              <w:widowControl/>
              <w:adjustRightInd/>
              <w:jc w:val="center"/>
              <w:rPr>
                <w:rFonts w:ascii="宋体" w:hAnsi="宋体" w:cs="宋体"/>
                <w:sz w:val="20"/>
              </w:rPr>
            </w:pPr>
            <w:r>
              <w:rPr>
                <w:rFonts w:hint="eastAsia" w:ascii="宋体" w:hAnsi="宋体" w:cs="宋体"/>
                <w:sz w:val="20"/>
              </w:rPr>
              <w:t>现运行方式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w:t>
            </w:r>
          </w:p>
        </w:tc>
        <w:tc>
          <w:tcPr>
            <w:tcW w:w="2304" w:type="dxa"/>
            <w:noWrap/>
            <w:vAlign w:val="center"/>
          </w:tcPr>
          <w:p>
            <w:pPr>
              <w:jc w:val="left"/>
              <w:rPr>
                <w:rFonts w:ascii="宋体" w:hAnsi="宋体" w:cs="宋体"/>
                <w:sz w:val="20"/>
                <w:szCs w:val="20"/>
              </w:rPr>
            </w:pPr>
            <w:r>
              <w:rPr>
                <w:rFonts w:hint="eastAsia" w:ascii="宋体" w:hAnsi="宋体"/>
                <w:sz w:val="20"/>
                <w:szCs w:val="20"/>
              </w:rPr>
              <w:t>电管站后</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w:t>
            </w:r>
          </w:p>
        </w:tc>
        <w:tc>
          <w:tcPr>
            <w:tcW w:w="2304" w:type="dxa"/>
            <w:noWrap/>
            <w:vAlign w:val="center"/>
          </w:tcPr>
          <w:p>
            <w:pPr>
              <w:jc w:val="left"/>
              <w:rPr>
                <w:rFonts w:ascii="宋体" w:hAnsi="宋体" w:cs="宋体"/>
                <w:sz w:val="20"/>
                <w:szCs w:val="20"/>
              </w:rPr>
            </w:pPr>
            <w:r>
              <w:rPr>
                <w:rFonts w:hint="eastAsia" w:ascii="宋体" w:hAnsi="宋体"/>
                <w:sz w:val="20"/>
                <w:szCs w:val="20"/>
              </w:rPr>
              <w:t>华舍中学</w:t>
            </w:r>
          </w:p>
        </w:tc>
        <w:tc>
          <w:tcPr>
            <w:tcW w:w="566" w:type="dxa"/>
            <w:noWrap/>
            <w:vAlign w:val="center"/>
          </w:tcPr>
          <w:p>
            <w:pPr>
              <w:jc w:val="center"/>
              <w:rPr>
                <w:rFonts w:ascii="宋体" w:hAnsi="宋体" w:cs="宋体"/>
                <w:sz w:val="20"/>
                <w:szCs w:val="20"/>
              </w:rPr>
            </w:pPr>
            <w:r>
              <w:rPr>
                <w:rFonts w:hint="eastAsia" w:ascii="宋体" w:hAnsi="宋体"/>
                <w:sz w:val="20"/>
                <w:szCs w:val="20"/>
              </w:rPr>
              <w:t>8</w:t>
            </w: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w:t>
            </w:r>
          </w:p>
        </w:tc>
        <w:tc>
          <w:tcPr>
            <w:tcW w:w="2304" w:type="dxa"/>
            <w:noWrap/>
            <w:vAlign w:val="center"/>
          </w:tcPr>
          <w:p>
            <w:pPr>
              <w:jc w:val="left"/>
              <w:rPr>
                <w:rFonts w:ascii="宋体" w:hAnsi="宋体" w:cs="宋体"/>
                <w:sz w:val="20"/>
                <w:szCs w:val="20"/>
              </w:rPr>
            </w:pPr>
            <w:r>
              <w:rPr>
                <w:rFonts w:hint="eastAsia" w:ascii="宋体" w:hAnsi="宋体"/>
                <w:sz w:val="20"/>
                <w:szCs w:val="20"/>
              </w:rPr>
              <w:t>华舍中学旁(原惠军车行)</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w:t>
            </w:r>
          </w:p>
        </w:tc>
        <w:tc>
          <w:tcPr>
            <w:tcW w:w="2304" w:type="dxa"/>
            <w:noWrap/>
            <w:vAlign w:val="center"/>
          </w:tcPr>
          <w:p>
            <w:pPr>
              <w:jc w:val="left"/>
              <w:rPr>
                <w:rFonts w:ascii="宋体" w:hAnsi="宋体" w:cs="宋体"/>
                <w:sz w:val="20"/>
                <w:szCs w:val="20"/>
              </w:rPr>
            </w:pPr>
            <w:r>
              <w:rPr>
                <w:rFonts w:hint="eastAsia" w:ascii="宋体" w:hAnsi="宋体"/>
                <w:sz w:val="20"/>
                <w:szCs w:val="20"/>
              </w:rPr>
              <w:t>振东厂</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w:t>
            </w:r>
          </w:p>
        </w:tc>
        <w:tc>
          <w:tcPr>
            <w:tcW w:w="2304" w:type="dxa"/>
            <w:noWrap/>
            <w:vAlign w:val="center"/>
          </w:tcPr>
          <w:p>
            <w:pPr>
              <w:jc w:val="left"/>
              <w:rPr>
                <w:rFonts w:ascii="宋体" w:hAnsi="宋体" w:cs="宋体"/>
                <w:sz w:val="20"/>
                <w:szCs w:val="20"/>
              </w:rPr>
            </w:pPr>
            <w:r>
              <w:rPr>
                <w:rFonts w:hint="eastAsia" w:ascii="宋体" w:hAnsi="宋体"/>
                <w:sz w:val="20"/>
                <w:szCs w:val="20"/>
              </w:rPr>
              <w:t>湖娄车站边</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w:t>
            </w:r>
          </w:p>
        </w:tc>
        <w:tc>
          <w:tcPr>
            <w:tcW w:w="2304" w:type="dxa"/>
            <w:noWrap/>
            <w:vAlign w:val="center"/>
          </w:tcPr>
          <w:p>
            <w:pPr>
              <w:jc w:val="left"/>
              <w:rPr>
                <w:rFonts w:ascii="宋体" w:hAnsi="宋体" w:cs="宋体"/>
                <w:sz w:val="20"/>
                <w:szCs w:val="20"/>
              </w:rPr>
            </w:pPr>
            <w:r>
              <w:rPr>
                <w:rFonts w:hint="eastAsia" w:ascii="宋体" w:hAnsi="宋体"/>
                <w:sz w:val="20"/>
                <w:szCs w:val="20"/>
              </w:rPr>
              <w:t>瑞丰银行前</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7</w:t>
            </w:r>
          </w:p>
        </w:tc>
        <w:tc>
          <w:tcPr>
            <w:tcW w:w="2304" w:type="dxa"/>
            <w:noWrap/>
            <w:vAlign w:val="center"/>
          </w:tcPr>
          <w:p>
            <w:pPr>
              <w:jc w:val="left"/>
              <w:rPr>
                <w:rFonts w:ascii="宋体" w:hAnsi="宋体" w:cs="宋体"/>
                <w:sz w:val="20"/>
                <w:szCs w:val="20"/>
              </w:rPr>
            </w:pPr>
            <w:r>
              <w:rPr>
                <w:rFonts w:hint="eastAsia" w:ascii="宋体" w:hAnsi="宋体"/>
                <w:sz w:val="20"/>
                <w:szCs w:val="20"/>
              </w:rPr>
              <w:t>滨河绿花带北</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8</w:t>
            </w:r>
          </w:p>
        </w:tc>
        <w:tc>
          <w:tcPr>
            <w:tcW w:w="2304" w:type="dxa"/>
            <w:noWrap/>
            <w:vAlign w:val="center"/>
          </w:tcPr>
          <w:p>
            <w:pPr>
              <w:jc w:val="left"/>
              <w:rPr>
                <w:rFonts w:ascii="宋体" w:hAnsi="宋体" w:cs="宋体"/>
                <w:sz w:val="20"/>
                <w:szCs w:val="20"/>
              </w:rPr>
            </w:pPr>
            <w:r>
              <w:rPr>
                <w:rFonts w:hint="eastAsia" w:ascii="宋体" w:hAnsi="宋体"/>
                <w:sz w:val="20"/>
                <w:szCs w:val="20"/>
              </w:rPr>
              <w:t>镇碑公厕边</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9</w:t>
            </w:r>
          </w:p>
        </w:tc>
        <w:tc>
          <w:tcPr>
            <w:tcW w:w="2304" w:type="dxa"/>
            <w:noWrap/>
            <w:vAlign w:val="center"/>
          </w:tcPr>
          <w:p>
            <w:pPr>
              <w:jc w:val="left"/>
              <w:rPr>
                <w:rFonts w:ascii="宋体" w:hAnsi="宋体" w:cs="宋体"/>
                <w:sz w:val="20"/>
                <w:szCs w:val="20"/>
              </w:rPr>
            </w:pPr>
            <w:r>
              <w:rPr>
                <w:rFonts w:hint="eastAsia" w:ascii="宋体" w:hAnsi="宋体"/>
                <w:sz w:val="20"/>
                <w:szCs w:val="20"/>
              </w:rPr>
              <w:t>华舍***</w:t>
            </w:r>
          </w:p>
        </w:tc>
        <w:tc>
          <w:tcPr>
            <w:tcW w:w="566" w:type="dxa"/>
            <w:noWrap/>
            <w:vAlign w:val="center"/>
          </w:tcPr>
          <w:p>
            <w:pPr>
              <w:jc w:val="center"/>
              <w:rPr>
                <w:rFonts w:ascii="宋体" w:hAnsi="宋体" w:cs="宋体"/>
                <w:sz w:val="20"/>
                <w:szCs w:val="20"/>
              </w:rPr>
            </w:pPr>
            <w:r>
              <w:rPr>
                <w:rFonts w:hint="eastAsia" w:ascii="宋体" w:hAnsi="宋体"/>
                <w:sz w:val="20"/>
                <w:szCs w:val="20"/>
              </w:rPr>
              <w:t>5</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纺都路</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10</w:t>
            </w:r>
          </w:p>
        </w:tc>
        <w:tc>
          <w:tcPr>
            <w:tcW w:w="2304" w:type="dxa"/>
            <w:noWrap/>
            <w:vAlign w:val="center"/>
          </w:tcPr>
          <w:p>
            <w:pPr>
              <w:jc w:val="left"/>
              <w:rPr>
                <w:rFonts w:ascii="宋体" w:hAnsi="宋体" w:cs="宋体"/>
                <w:sz w:val="20"/>
                <w:szCs w:val="20"/>
              </w:rPr>
            </w:pPr>
            <w:r>
              <w:rPr>
                <w:rFonts w:hint="eastAsia" w:ascii="宋体" w:hAnsi="宋体"/>
                <w:sz w:val="20"/>
                <w:szCs w:val="20"/>
              </w:rPr>
              <w:t>华舍小学</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宋体"/>
                <w:sz w:val="20"/>
                <w:szCs w:val="20"/>
              </w:rPr>
            </w:pPr>
            <w:r>
              <w:rPr>
                <w:rFonts w:hint="eastAsia" w:ascii="宋体" w:hAnsi="宋体"/>
                <w:sz w:val="20"/>
                <w:szCs w:val="20"/>
              </w:rPr>
              <w:t>纺都路</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综合分类(四分类栅)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11</w:t>
            </w:r>
          </w:p>
        </w:tc>
        <w:tc>
          <w:tcPr>
            <w:tcW w:w="2304" w:type="dxa"/>
            <w:noWrap/>
            <w:vAlign w:val="center"/>
          </w:tcPr>
          <w:p>
            <w:pPr>
              <w:jc w:val="left"/>
              <w:rPr>
                <w:rFonts w:ascii="宋体" w:hAnsi="宋体" w:cs="宋体"/>
                <w:sz w:val="20"/>
                <w:szCs w:val="20"/>
              </w:rPr>
            </w:pPr>
            <w:r>
              <w:rPr>
                <w:rFonts w:hint="eastAsia" w:ascii="宋体" w:hAnsi="宋体"/>
                <w:sz w:val="20"/>
                <w:szCs w:val="20"/>
              </w:rPr>
              <w:t>蓝天学校旁</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12</w:t>
            </w:r>
          </w:p>
        </w:tc>
        <w:tc>
          <w:tcPr>
            <w:tcW w:w="2304" w:type="dxa"/>
            <w:noWrap/>
            <w:vAlign w:val="center"/>
          </w:tcPr>
          <w:p>
            <w:pPr>
              <w:jc w:val="left"/>
              <w:rPr>
                <w:rFonts w:ascii="宋体" w:hAnsi="宋体" w:cs="宋体"/>
                <w:sz w:val="20"/>
                <w:szCs w:val="20"/>
              </w:rPr>
            </w:pPr>
            <w:r>
              <w:rPr>
                <w:rFonts w:hint="eastAsia" w:ascii="宋体" w:hAnsi="宋体"/>
                <w:sz w:val="20"/>
                <w:szCs w:val="20"/>
              </w:rPr>
              <w:t>商城</w:t>
            </w:r>
            <w:r>
              <w:rPr>
                <w:rFonts w:ascii="宋体" w:hAnsi="宋体" w:cs="Calibri"/>
                <w:sz w:val="20"/>
                <w:szCs w:val="20"/>
              </w:rPr>
              <w:t>1(</w:t>
            </w:r>
            <w:r>
              <w:rPr>
                <w:rFonts w:hint="eastAsia" w:ascii="宋体" w:hAnsi="宋体"/>
                <w:sz w:val="20"/>
                <w:szCs w:val="20"/>
              </w:rPr>
              <w:t>绸缎路上</w:t>
            </w:r>
            <w:r>
              <w:rPr>
                <w:rFonts w:ascii="宋体" w:hAnsi="宋体" w:cs="Calibri"/>
                <w:sz w:val="20"/>
                <w:szCs w:val="20"/>
              </w:rPr>
              <w:t>)</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13</w:t>
            </w:r>
          </w:p>
        </w:tc>
        <w:tc>
          <w:tcPr>
            <w:tcW w:w="2304" w:type="dxa"/>
            <w:noWrap/>
            <w:vAlign w:val="center"/>
          </w:tcPr>
          <w:p>
            <w:pPr>
              <w:jc w:val="left"/>
              <w:rPr>
                <w:rFonts w:ascii="宋体" w:hAnsi="宋体" w:cs="宋体"/>
                <w:sz w:val="20"/>
                <w:szCs w:val="20"/>
              </w:rPr>
            </w:pPr>
            <w:r>
              <w:rPr>
                <w:rFonts w:hint="eastAsia" w:ascii="宋体" w:hAnsi="宋体"/>
                <w:sz w:val="20"/>
                <w:szCs w:val="20"/>
              </w:rPr>
              <w:t>华舍卫生院</w:t>
            </w:r>
          </w:p>
        </w:tc>
        <w:tc>
          <w:tcPr>
            <w:tcW w:w="566" w:type="dxa"/>
            <w:noWrap/>
            <w:vAlign w:val="center"/>
          </w:tcPr>
          <w:p>
            <w:pPr>
              <w:jc w:val="center"/>
              <w:rPr>
                <w:rFonts w:ascii="宋体" w:hAnsi="宋体" w:cs="宋体"/>
                <w:sz w:val="20"/>
                <w:szCs w:val="20"/>
              </w:rPr>
            </w:pPr>
            <w:r>
              <w:rPr>
                <w:rFonts w:hint="eastAsia" w:ascii="宋体" w:hAnsi="宋体"/>
                <w:sz w:val="20"/>
                <w:szCs w:val="20"/>
              </w:rPr>
              <w:t>8</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综合分类(四分类栅)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14</w:t>
            </w:r>
          </w:p>
        </w:tc>
        <w:tc>
          <w:tcPr>
            <w:tcW w:w="2304" w:type="dxa"/>
            <w:noWrap/>
            <w:vAlign w:val="center"/>
          </w:tcPr>
          <w:p>
            <w:pPr>
              <w:jc w:val="left"/>
              <w:rPr>
                <w:rFonts w:ascii="宋体" w:hAnsi="宋体" w:cs="宋体"/>
                <w:sz w:val="20"/>
                <w:szCs w:val="20"/>
              </w:rPr>
            </w:pPr>
            <w:r>
              <w:rPr>
                <w:rFonts w:hint="eastAsia" w:ascii="宋体" w:hAnsi="宋体"/>
                <w:sz w:val="20"/>
                <w:szCs w:val="20"/>
              </w:rPr>
              <w:t>农业银行</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15</w:t>
            </w:r>
          </w:p>
        </w:tc>
        <w:tc>
          <w:tcPr>
            <w:tcW w:w="2304" w:type="dxa"/>
            <w:noWrap/>
            <w:vAlign w:val="center"/>
          </w:tcPr>
          <w:p>
            <w:pPr>
              <w:jc w:val="left"/>
              <w:rPr>
                <w:rFonts w:ascii="宋体" w:hAnsi="宋体" w:cs="宋体"/>
                <w:sz w:val="20"/>
                <w:szCs w:val="20"/>
              </w:rPr>
            </w:pPr>
            <w:r>
              <w:rPr>
                <w:rFonts w:hint="eastAsia" w:ascii="宋体" w:hAnsi="宋体"/>
                <w:sz w:val="20"/>
                <w:szCs w:val="20"/>
              </w:rPr>
              <w:t>翰香居</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16</w:t>
            </w:r>
          </w:p>
        </w:tc>
        <w:tc>
          <w:tcPr>
            <w:tcW w:w="2304" w:type="dxa"/>
            <w:noWrap/>
            <w:vAlign w:val="center"/>
          </w:tcPr>
          <w:p>
            <w:pPr>
              <w:jc w:val="left"/>
              <w:rPr>
                <w:rFonts w:ascii="宋体" w:hAnsi="宋体" w:cs="宋体"/>
                <w:sz w:val="20"/>
                <w:szCs w:val="20"/>
              </w:rPr>
            </w:pPr>
            <w:r>
              <w:rPr>
                <w:rFonts w:hint="eastAsia" w:ascii="宋体" w:hAnsi="宋体"/>
                <w:sz w:val="20"/>
                <w:szCs w:val="20"/>
              </w:rPr>
              <w:t>蓝天旁</w:t>
            </w:r>
          </w:p>
        </w:tc>
        <w:tc>
          <w:tcPr>
            <w:tcW w:w="566" w:type="dxa"/>
            <w:noWrap/>
            <w:vAlign w:val="center"/>
          </w:tcPr>
          <w:p>
            <w:pPr>
              <w:jc w:val="center"/>
              <w:rPr>
                <w:rFonts w:ascii="宋体" w:hAnsi="宋体" w:cs="宋体"/>
                <w:sz w:val="20"/>
                <w:szCs w:val="20"/>
              </w:rPr>
            </w:pPr>
            <w:r>
              <w:rPr>
                <w:rFonts w:hint="eastAsia" w:ascii="宋体" w:hAnsi="宋体"/>
                <w:sz w:val="20"/>
                <w:szCs w:val="20"/>
              </w:rPr>
              <w:t>1</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17</w:t>
            </w:r>
          </w:p>
        </w:tc>
        <w:tc>
          <w:tcPr>
            <w:tcW w:w="2304" w:type="dxa"/>
            <w:noWrap/>
            <w:vAlign w:val="center"/>
          </w:tcPr>
          <w:p>
            <w:pPr>
              <w:jc w:val="left"/>
              <w:rPr>
                <w:rFonts w:ascii="宋体" w:hAnsi="宋体" w:cs="宋体"/>
                <w:sz w:val="20"/>
                <w:szCs w:val="20"/>
              </w:rPr>
            </w:pPr>
            <w:r>
              <w:rPr>
                <w:rFonts w:hint="eastAsia" w:ascii="宋体" w:hAnsi="宋体"/>
                <w:sz w:val="20"/>
                <w:szCs w:val="20"/>
              </w:rPr>
              <w:t>蓝天集团</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越州大道</w:t>
            </w:r>
            <w:r>
              <w:rPr>
                <w:rFonts w:ascii="宋体" w:hAnsi="宋体" w:cs="Calibri"/>
                <w:sz w:val="20"/>
                <w:szCs w:val="20"/>
              </w:rPr>
              <w:t>(</w:t>
            </w:r>
            <w:r>
              <w:rPr>
                <w:rFonts w:hint="eastAsia" w:ascii="宋体" w:hAnsi="宋体"/>
                <w:sz w:val="20"/>
                <w:szCs w:val="20"/>
              </w:rPr>
              <w:t>钱陶公路一兴华路</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18</w:t>
            </w:r>
          </w:p>
        </w:tc>
        <w:tc>
          <w:tcPr>
            <w:tcW w:w="2304" w:type="dxa"/>
            <w:noWrap/>
            <w:vAlign w:val="center"/>
          </w:tcPr>
          <w:p>
            <w:pPr>
              <w:jc w:val="left"/>
              <w:rPr>
                <w:rFonts w:ascii="宋体" w:hAnsi="宋体" w:cs="宋体"/>
                <w:sz w:val="20"/>
                <w:szCs w:val="20"/>
              </w:rPr>
            </w:pPr>
            <w:r>
              <w:rPr>
                <w:rFonts w:hint="eastAsia" w:ascii="宋体" w:hAnsi="宋体"/>
                <w:sz w:val="20"/>
                <w:szCs w:val="20"/>
              </w:rPr>
              <w:t>商城东北角(商城2)</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绸缎路</w:t>
            </w:r>
            <w:r>
              <w:rPr>
                <w:rFonts w:ascii="宋体" w:hAnsi="宋体" w:cs="Calibri"/>
                <w:sz w:val="20"/>
                <w:szCs w:val="20"/>
              </w:rPr>
              <w:t>(</w:t>
            </w:r>
            <w:r>
              <w:rPr>
                <w:rFonts w:hint="eastAsia" w:ascii="宋体" w:hAnsi="宋体"/>
                <w:sz w:val="20"/>
                <w:szCs w:val="20"/>
              </w:rPr>
              <w:t>越州大道一绸缎小区</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19</w:t>
            </w:r>
          </w:p>
        </w:tc>
        <w:tc>
          <w:tcPr>
            <w:tcW w:w="2304" w:type="dxa"/>
            <w:noWrap/>
            <w:vAlign w:val="center"/>
          </w:tcPr>
          <w:p>
            <w:pPr>
              <w:jc w:val="left"/>
              <w:rPr>
                <w:rFonts w:ascii="宋体" w:hAnsi="宋体" w:cs="宋体"/>
                <w:sz w:val="20"/>
                <w:szCs w:val="20"/>
              </w:rPr>
            </w:pPr>
            <w:r>
              <w:rPr>
                <w:rFonts w:hint="eastAsia" w:ascii="宋体" w:hAnsi="宋体"/>
                <w:sz w:val="20"/>
                <w:szCs w:val="20"/>
              </w:rPr>
              <w:t>绸缎路广电站</w:t>
            </w:r>
          </w:p>
        </w:tc>
        <w:tc>
          <w:tcPr>
            <w:tcW w:w="566" w:type="dxa"/>
            <w:noWrap/>
            <w:vAlign w:val="center"/>
          </w:tcPr>
          <w:p>
            <w:pPr>
              <w:jc w:val="center"/>
              <w:rPr>
                <w:rFonts w:ascii="宋体" w:hAnsi="宋体" w:cs="宋体"/>
                <w:sz w:val="20"/>
                <w:szCs w:val="20"/>
              </w:rPr>
            </w:pPr>
            <w:r>
              <w:rPr>
                <w:rFonts w:hint="eastAsia" w:ascii="宋体" w:hAnsi="宋体"/>
                <w:sz w:val="20"/>
                <w:szCs w:val="20"/>
              </w:rPr>
              <w:t>5</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绸缎路</w:t>
            </w:r>
            <w:r>
              <w:rPr>
                <w:rFonts w:ascii="宋体" w:hAnsi="宋体" w:cs="Calibri"/>
                <w:sz w:val="20"/>
                <w:szCs w:val="20"/>
              </w:rPr>
              <w:t>(</w:t>
            </w:r>
            <w:r>
              <w:rPr>
                <w:rFonts w:hint="eastAsia" w:ascii="宋体" w:hAnsi="宋体"/>
                <w:sz w:val="20"/>
                <w:szCs w:val="20"/>
              </w:rPr>
              <w:t>越州大道一绸缎小区</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四分类栅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20</w:t>
            </w:r>
          </w:p>
        </w:tc>
        <w:tc>
          <w:tcPr>
            <w:tcW w:w="2304" w:type="dxa"/>
            <w:noWrap/>
            <w:vAlign w:val="center"/>
          </w:tcPr>
          <w:p>
            <w:pPr>
              <w:jc w:val="left"/>
              <w:rPr>
                <w:rFonts w:ascii="宋体" w:hAnsi="宋体" w:cs="宋体"/>
                <w:sz w:val="20"/>
                <w:szCs w:val="20"/>
              </w:rPr>
            </w:pPr>
            <w:r>
              <w:rPr>
                <w:rFonts w:hint="eastAsia" w:ascii="宋体" w:hAnsi="宋体"/>
                <w:sz w:val="20"/>
                <w:szCs w:val="20"/>
              </w:rPr>
              <w:t>张川庙(原绸段菜场)</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绸缎路</w:t>
            </w:r>
            <w:r>
              <w:rPr>
                <w:rFonts w:ascii="宋体" w:hAnsi="宋体" w:cs="Calibri"/>
                <w:sz w:val="20"/>
                <w:szCs w:val="20"/>
              </w:rPr>
              <w:t>(</w:t>
            </w:r>
            <w:r>
              <w:rPr>
                <w:rFonts w:hint="eastAsia" w:ascii="宋体" w:hAnsi="宋体"/>
                <w:sz w:val="20"/>
                <w:szCs w:val="20"/>
              </w:rPr>
              <w:t>越州大道一绸缎小区</w:t>
            </w:r>
            <w:r>
              <w:rPr>
                <w:rFonts w:ascii="宋体" w:hAnsi="宋体" w:cs="Calibri"/>
                <w:sz w:val="20"/>
                <w:szCs w:val="20"/>
              </w:rPr>
              <w:t>)</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综合分类(四分类栅)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21</w:t>
            </w:r>
          </w:p>
        </w:tc>
        <w:tc>
          <w:tcPr>
            <w:tcW w:w="2304" w:type="dxa"/>
            <w:noWrap/>
            <w:vAlign w:val="center"/>
          </w:tcPr>
          <w:p>
            <w:pPr>
              <w:jc w:val="left"/>
              <w:rPr>
                <w:rFonts w:ascii="宋体" w:hAnsi="宋体" w:cs="宋体"/>
                <w:sz w:val="20"/>
                <w:szCs w:val="20"/>
              </w:rPr>
            </w:pPr>
            <w:r>
              <w:rPr>
                <w:rFonts w:hint="eastAsia" w:ascii="宋体" w:hAnsi="宋体"/>
                <w:sz w:val="20"/>
                <w:szCs w:val="20"/>
              </w:rPr>
              <w:t>瑞丰银行</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22</w:t>
            </w:r>
          </w:p>
        </w:tc>
        <w:tc>
          <w:tcPr>
            <w:tcW w:w="2304" w:type="dxa"/>
            <w:noWrap/>
            <w:vAlign w:val="center"/>
          </w:tcPr>
          <w:p>
            <w:pPr>
              <w:jc w:val="left"/>
              <w:rPr>
                <w:rFonts w:ascii="宋体" w:hAnsi="宋体" w:cs="宋体"/>
                <w:sz w:val="20"/>
                <w:szCs w:val="20"/>
              </w:rPr>
            </w:pPr>
            <w:r>
              <w:rPr>
                <w:rFonts w:hint="eastAsia" w:ascii="宋体" w:hAnsi="宋体"/>
                <w:sz w:val="20"/>
                <w:szCs w:val="20"/>
              </w:rPr>
              <w:t>华纺新村1</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23</w:t>
            </w:r>
          </w:p>
        </w:tc>
        <w:tc>
          <w:tcPr>
            <w:tcW w:w="2304" w:type="dxa"/>
            <w:noWrap/>
            <w:vAlign w:val="center"/>
          </w:tcPr>
          <w:p>
            <w:pPr>
              <w:jc w:val="left"/>
              <w:rPr>
                <w:rFonts w:ascii="宋体" w:hAnsi="宋体" w:cs="宋体"/>
                <w:sz w:val="20"/>
                <w:szCs w:val="20"/>
              </w:rPr>
            </w:pPr>
            <w:r>
              <w:rPr>
                <w:rFonts w:hint="eastAsia" w:ascii="宋体" w:hAnsi="宋体"/>
                <w:sz w:val="20"/>
                <w:szCs w:val="20"/>
              </w:rPr>
              <w:t>华纺新村2</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24</w:t>
            </w:r>
          </w:p>
        </w:tc>
        <w:tc>
          <w:tcPr>
            <w:tcW w:w="2304" w:type="dxa"/>
            <w:noWrap/>
            <w:vAlign w:val="center"/>
          </w:tcPr>
          <w:p>
            <w:pPr>
              <w:jc w:val="left"/>
              <w:rPr>
                <w:rFonts w:ascii="宋体" w:hAnsi="宋体" w:cs="宋体"/>
                <w:sz w:val="20"/>
                <w:szCs w:val="20"/>
              </w:rPr>
            </w:pPr>
            <w:r>
              <w:rPr>
                <w:rFonts w:hint="eastAsia" w:ascii="宋体" w:hAnsi="宋体"/>
                <w:sz w:val="20"/>
                <w:szCs w:val="20"/>
              </w:rPr>
              <w:t>生产资料店</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25</w:t>
            </w:r>
          </w:p>
        </w:tc>
        <w:tc>
          <w:tcPr>
            <w:tcW w:w="2304" w:type="dxa"/>
            <w:noWrap/>
            <w:vAlign w:val="center"/>
          </w:tcPr>
          <w:p>
            <w:pPr>
              <w:jc w:val="left"/>
              <w:rPr>
                <w:rFonts w:ascii="宋体" w:hAnsi="宋体" w:cs="宋体"/>
                <w:sz w:val="20"/>
                <w:szCs w:val="20"/>
              </w:rPr>
            </w:pPr>
            <w:r>
              <w:rPr>
                <w:rFonts w:hint="eastAsia" w:ascii="宋体" w:hAnsi="宋体"/>
                <w:sz w:val="20"/>
                <w:szCs w:val="20"/>
              </w:rPr>
              <w:t>丝织一厂对面</w:t>
            </w:r>
          </w:p>
        </w:tc>
        <w:tc>
          <w:tcPr>
            <w:tcW w:w="566" w:type="dxa"/>
            <w:noWrap/>
            <w:vAlign w:val="center"/>
          </w:tcPr>
          <w:p>
            <w:pPr>
              <w:jc w:val="center"/>
              <w:rPr>
                <w:rFonts w:ascii="宋体" w:hAnsi="宋体" w:cs="宋体"/>
                <w:sz w:val="20"/>
                <w:szCs w:val="20"/>
              </w:rPr>
            </w:pP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26</w:t>
            </w:r>
          </w:p>
        </w:tc>
        <w:tc>
          <w:tcPr>
            <w:tcW w:w="2304" w:type="dxa"/>
            <w:noWrap/>
            <w:vAlign w:val="center"/>
          </w:tcPr>
          <w:p>
            <w:pPr>
              <w:jc w:val="left"/>
              <w:rPr>
                <w:rFonts w:ascii="宋体" w:hAnsi="宋体" w:cs="宋体"/>
                <w:sz w:val="20"/>
                <w:szCs w:val="20"/>
              </w:rPr>
            </w:pPr>
            <w:r>
              <w:rPr>
                <w:rFonts w:hint="eastAsia" w:ascii="宋体" w:hAnsi="宋体"/>
                <w:sz w:val="20"/>
                <w:szCs w:val="20"/>
              </w:rPr>
              <w:t>压铸厂旁</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27</w:t>
            </w:r>
          </w:p>
        </w:tc>
        <w:tc>
          <w:tcPr>
            <w:tcW w:w="2304" w:type="dxa"/>
            <w:noWrap/>
            <w:vAlign w:val="center"/>
          </w:tcPr>
          <w:p>
            <w:pPr>
              <w:jc w:val="left"/>
              <w:rPr>
                <w:rFonts w:ascii="宋体" w:hAnsi="宋体" w:cs="宋体"/>
                <w:sz w:val="20"/>
                <w:szCs w:val="20"/>
              </w:rPr>
            </w:pPr>
            <w:r>
              <w:rPr>
                <w:rFonts w:hint="eastAsia" w:ascii="宋体" w:hAnsi="宋体"/>
                <w:sz w:val="20"/>
                <w:szCs w:val="20"/>
              </w:rPr>
              <w:t>齿轮厂外</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28</w:t>
            </w:r>
          </w:p>
        </w:tc>
        <w:tc>
          <w:tcPr>
            <w:tcW w:w="2304" w:type="dxa"/>
            <w:noWrap/>
            <w:vAlign w:val="center"/>
          </w:tcPr>
          <w:p>
            <w:pPr>
              <w:jc w:val="left"/>
              <w:rPr>
                <w:rFonts w:ascii="宋体" w:hAnsi="宋体" w:cs="宋体"/>
                <w:sz w:val="20"/>
                <w:szCs w:val="20"/>
              </w:rPr>
            </w:pPr>
            <w:r>
              <w:rPr>
                <w:rFonts w:hint="eastAsia" w:ascii="宋体" w:hAnsi="宋体"/>
                <w:sz w:val="20"/>
                <w:szCs w:val="20"/>
              </w:rPr>
              <w:t>亚婆娄入口(原先锋集团对面坑)</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29</w:t>
            </w:r>
          </w:p>
        </w:tc>
        <w:tc>
          <w:tcPr>
            <w:tcW w:w="2304" w:type="dxa"/>
            <w:noWrap/>
            <w:vAlign w:val="center"/>
          </w:tcPr>
          <w:p>
            <w:pPr>
              <w:jc w:val="left"/>
              <w:rPr>
                <w:rFonts w:ascii="宋体" w:hAnsi="宋体" w:cs="宋体"/>
                <w:sz w:val="20"/>
                <w:szCs w:val="20"/>
              </w:rPr>
            </w:pPr>
            <w:r>
              <w:rPr>
                <w:rFonts w:hint="eastAsia" w:ascii="宋体" w:hAnsi="宋体"/>
                <w:sz w:val="20"/>
                <w:szCs w:val="20"/>
              </w:rPr>
              <w:t>亚婆娄拆迁</w:t>
            </w:r>
          </w:p>
        </w:tc>
        <w:tc>
          <w:tcPr>
            <w:tcW w:w="566" w:type="dxa"/>
            <w:noWrap/>
            <w:vAlign w:val="center"/>
          </w:tcPr>
          <w:p>
            <w:pPr>
              <w:jc w:val="center"/>
              <w:rPr>
                <w:rFonts w:ascii="宋体" w:hAnsi="宋体" w:cs="宋体"/>
                <w:sz w:val="20"/>
                <w:szCs w:val="20"/>
              </w:rPr>
            </w:pP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宋体"/>
                <w:sz w:val="20"/>
                <w:szCs w:val="20"/>
              </w:rPr>
            </w:pPr>
            <w:r>
              <w:rPr>
                <w:rFonts w:hint="eastAsia" w:ascii="宋体" w:hAnsi="宋体"/>
                <w:sz w:val="20"/>
                <w:szCs w:val="20"/>
              </w:rPr>
              <w:t>亚婆娄区域</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30</w:t>
            </w:r>
          </w:p>
        </w:tc>
        <w:tc>
          <w:tcPr>
            <w:tcW w:w="2304" w:type="dxa"/>
            <w:noWrap/>
            <w:vAlign w:val="center"/>
          </w:tcPr>
          <w:p>
            <w:pPr>
              <w:jc w:val="left"/>
              <w:rPr>
                <w:rFonts w:ascii="宋体" w:hAnsi="宋体" w:cs="宋体"/>
                <w:sz w:val="20"/>
                <w:szCs w:val="20"/>
              </w:rPr>
            </w:pPr>
            <w:r>
              <w:rPr>
                <w:rFonts w:hint="eastAsia" w:ascii="宋体" w:hAnsi="宋体"/>
                <w:sz w:val="20"/>
                <w:szCs w:val="20"/>
              </w:rPr>
              <w:t>先锋厂门口南</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31</w:t>
            </w:r>
          </w:p>
        </w:tc>
        <w:tc>
          <w:tcPr>
            <w:tcW w:w="2304" w:type="dxa"/>
            <w:noWrap/>
            <w:vAlign w:val="center"/>
          </w:tcPr>
          <w:p>
            <w:pPr>
              <w:jc w:val="left"/>
              <w:rPr>
                <w:rFonts w:ascii="宋体" w:hAnsi="宋体" w:cs="宋体"/>
                <w:sz w:val="20"/>
                <w:szCs w:val="20"/>
              </w:rPr>
            </w:pPr>
            <w:r>
              <w:rPr>
                <w:rFonts w:hint="eastAsia" w:ascii="宋体" w:hAnsi="宋体"/>
                <w:sz w:val="20"/>
                <w:szCs w:val="20"/>
              </w:rPr>
              <w:t>先锋厂门口北</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32</w:t>
            </w:r>
          </w:p>
        </w:tc>
        <w:tc>
          <w:tcPr>
            <w:tcW w:w="2304" w:type="dxa"/>
            <w:noWrap/>
            <w:vAlign w:val="center"/>
          </w:tcPr>
          <w:p>
            <w:pPr>
              <w:jc w:val="left"/>
              <w:rPr>
                <w:rFonts w:ascii="宋体" w:hAnsi="宋体" w:cs="宋体"/>
                <w:sz w:val="20"/>
                <w:szCs w:val="20"/>
              </w:rPr>
            </w:pPr>
            <w:r>
              <w:rPr>
                <w:rFonts w:hint="eastAsia" w:ascii="宋体" w:hAnsi="宋体"/>
                <w:sz w:val="20"/>
                <w:szCs w:val="20"/>
              </w:rPr>
              <w:t>西池娄公厕</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33</w:t>
            </w:r>
          </w:p>
        </w:tc>
        <w:tc>
          <w:tcPr>
            <w:tcW w:w="2304" w:type="dxa"/>
            <w:noWrap/>
            <w:vAlign w:val="center"/>
          </w:tcPr>
          <w:p>
            <w:pPr>
              <w:jc w:val="left"/>
              <w:rPr>
                <w:rFonts w:ascii="宋体" w:hAnsi="宋体" w:cs="宋体"/>
                <w:sz w:val="20"/>
                <w:szCs w:val="20"/>
              </w:rPr>
            </w:pPr>
            <w:r>
              <w:rPr>
                <w:rFonts w:hint="eastAsia" w:ascii="宋体" w:hAnsi="宋体"/>
                <w:sz w:val="20"/>
                <w:szCs w:val="20"/>
              </w:rPr>
              <w:t>环卫站车库</w:t>
            </w:r>
          </w:p>
        </w:tc>
        <w:tc>
          <w:tcPr>
            <w:tcW w:w="566" w:type="dxa"/>
            <w:noWrap/>
            <w:vAlign w:val="center"/>
          </w:tcPr>
          <w:p>
            <w:pPr>
              <w:jc w:val="center"/>
              <w:rPr>
                <w:rFonts w:ascii="宋体" w:hAnsi="宋体" w:cs="宋体"/>
                <w:sz w:val="20"/>
                <w:szCs w:val="20"/>
              </w:rPr>
            </w:pP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宋体"/>
                <w:sz w:val="20"/>
                <w:szCs w:val="20"/>
              </w:rPr>
            </w:pPr>
            <w:r>
              <w:rPr>
                <w:rFonts w:hint="eastAsia" w:ascii="宋体" w:hAnsi="宋体"/>
                <w:sz w:val="20"/>
                <w:szCs w:val="20"/>
              </w:rPr>
              <w:t>老街区域内</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34</w:t>
            </w:r>
          </w:p>
        </w:tc>
        <w:tc>
          <w:tcPr>
            <w:tcW w:w="2304" w:type="dxa"/>
            <w:noWrap/>
            <w:vAlign w:val="center"/>
          </w:tcPr>
          <w:p>
            <w:pPr>
              <w:jc w:val="left"/>
              <w:rPr>
                <w:rFonts w:ascii="宋体" w:hAnsi="宋体" w:cs="宋体"/>
                <w:sz w:val="20"/>
                <w:szCs w:val="20"/>
              </w:rPr>
            </w:pPr>
            <w:r>
              <w:rPr>
                <w:rFonts w:hint="eastAsia" w:ascii="宋体" w:hAnsi="宋体"/>
                <w:sz w:val="20"/>
                <w:szCs w:val="20"/>
              </w:rPr>
              <w:t>先锋厂围墙边</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35</w:t>
            </w:r>
          </w:p>
        </w:tc>
        <w:tc>
          <w:tcPr>
            <w:tcW w:w="2304" w:type="dxa"/>
            <w:noWrap/>
            <w:vAlign w:val="center"/>
          </w:tcPr>
          <w:p>
            <w:pPr>
              <w:jc w:val="left"/>
              <w:rPr>
                <w:rFonts w:ascii="宋体" w:hAnsi="宋体" w:cs="宋体"/>
                <w:sz w:val="20"/>
                <w:szCs w:val="20"/>
              </w:rPr>
            </w:pPr>
            <w:r>
              <w:rPr>
                <w:rFonts w:hint="eastAsia" w:ascii="宋体" w:hAnsi="宋体"/>
                <w:sz w:val="20"/>
                <w:szCs w:val="20"/>
              </w:rPr>
              <w:t>九花厂后门</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镇西公路及沿线</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36</w:t>
            </w:r>
          </w:p>
        </w:tc>
        <w:tc>
          <w:tcPr>
            <w:tcW w:w="2304" w:type="dxa"/>
            <w:noWrap/>
            <w:vAlign w:val="center"/>
          </w:tcPr>
          <w:p>
            <w:pPr>
              <w:jc w:val="left"/>
              <w:rPr>
                <w:rFonts w:ascii="宋体" w:hAnsi="宋体" w:cs="宋体"/>
                <w:sz w:val="20"/>
                <w:szCs w:val="20"/>
              </w:rPr>
            </w:pPr>
            <w:r>
              <w:rPr>
                <w:rFonts w:hint="eastAsia" w:ascii="宋体" w:hAnsi="宋体"/>
                <w:sz w:val="20"/>
                <w:szCs w:val="20"/>
              </w:rPr>
              <w:t>社事办旁</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37</w:t>
            </w:r>
          </w:p>
        </w:tc>
        <w:tc>
          <w:tcPr>
            <w:tcW w:w="2304" w:type="dxa"/>
            <w:noWrap/>
            <w:vAlign w:val="center"/>
          </w:tcPr>
          <w:p>
            <w:pPr>
              <w:jc w:val="left"/>
              <w:rPr>
                <w:rFonts w:ascii="宋体" w:hAnsi="宋体" w:cs="宋体"/>
                <w:sz w:val="20"/>
                <w:szCs w:val="20"/>
              </w:rPr>
            </w:pPr>
            <w:r>
              <w:rPr>
                <w:rFonts w:hint="eastAsia" w:ascii="宋体" w:hAnsi="宋体"/>
                <w:sz w:val="20"/>
                <w:szCs w:val="20"/>
              </w:rPr>
              <w:t>政府附楼西</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四分类栅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38</w:t>
            </w:r>
          </w:p>
        </w:tc>
        <w:tc>
          <w:tcPr>
            <w:tcW w:w="2304" w:type="dxa"/>
            <w:noWrap/>
            <w:vAlign w:val="center"/>
          </w:tcPr>
          <w:p>
            <w:pPr>
              <w:jc w:val="left"/>
              <w:rPr>
                <w:rFonts w:ascii="宋体" w:hAnsi="宋体" w:cs="宋体"/>
                <w:sz w:val="20"/>
                <w:szCs w:val="20"/>
              </w:rPr>
            </w:pPr>
            <w:r>
              <w:rPr>
                <w:rFonts w:hint="eastAsia" w:ascii="宋体" w:hAnsi="宋体"/>
                <w:sz w:val="20"/>
                <w:szCs w:val="20"/>
              </w:rPr>
              <w:t>政府附楼南</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四分类栅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39</w:t>
            </w:r>
          </w:p>
        </w:tc>
        <w:tc>
          <w:tcPr>
            <w:tcW w:w="2304" w:type="dxa"/>
            <w:noWrap/>
            <w:vAlign w:val="center"/>
          </w:tcPr>
          <w:p>
            <w:pPr>
              <w:jc w:val="left"/>
              <w:rPr>
                <w:rFonts w:ascii="宋体" w:hAnsi="宋体" w:cs="宋体"/>
                <w:sz w:val="20"/>
                <w:szCs w:val="20"/>
              </w:rPr>
            </w:pPr>
            <w:r>
              <w:rPr>
                <w:rFonts w:hint="eastAsia" w:ascii="宋体" w:hAnsi="宋体"/>
                <w:sz w:val="20"/>
                <w:szCs w:val="20"/>
              </w:rPr>
              <w:t>综治中心背后</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40</w:t>
            </w:r>
          </w:p>
        </w:tc>
        <w:tc>
          <w:tcPr>
            <w:tcW w:w="2304" w:type="dxa"/>
            <w:noWrap/>
            <w:vAlign w:val="center"/>
          </w:tcPr>
          <w:p>
            <w:pPr>
              <w:jc w:val="left"/>
              <w:rPr>
                <w:rFonts w:ascii="宋体" w:hAnsi="宋体" w:cs="宋体"/>
                <w:sz w:val="20"/>
                <w:szCs w:val="20"/>
              </w:rPr>
            </w:pPr>
            <w:r>
              <w:rPr>
                <w:rFonts w:hint="eastAsia" w:ascii="宋体" w:hAnsi="宋体"/>
                <w:sz w:val="20"/>
                <w:szCs w:val="20"/>
              </w:rPr>
              <w:t>药店口(原黄金店)</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41</w:t>
            </w:r>
          </w:p>
        </w:tc>
        <w:tc>
          <w:tcPr>
            <w:tcW w:w="2304" w:type="dxa"/>
            <w:noWrap/>
            <w:vAlign w:val="center"/>
          </w:tcPr>
          <w:p>
            <w:pPr>
              <w:jc w:val="left"/>
              <w:rPr>
                <w:rFonts w:ascii="宋体" w:hAnsi="宋体" w:cs="宋体"/>
                <w:sz w:val="20"/>
                <w:szCs w:val="20"/>
              </w:rPr>
            </w:pPr>
            <w:r>
              <w:rPr>
                <w:rFonts w:hint="eastAsia" w:ascii="宋体" w:hAnsi="宋体"/>
                <w:sz w:val="20"/>
                <w:szCs w:val="20"/>
              </w:rPr>
              <w:t>原菜市场坑</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42</w:t>
            </w:r>
          </w:p>
        </w:tc>
        <w:tc>
          <w:tcPr>
            <w:tcW w:w="2304" w:type="dxa"/>
            <w:noWrap/>
            <w:vAlign w:val="center"/>
          </w:tcPr>
          <w:p>
            <w:pPr>
              <w:jc w:val="left"/>
              <w:rPr>
                <w:rFonts w:ascii="宋体" w:hAnsi="宋体" w:cs="宋体"/>
                <w:sz w:val="20"/>
                <w:szCs w:val="20"/>
              </w:rPr>
            </w:pPr>
            <w:r>
              <w:rPr>
                <w:rFonts w:hint="eastAsia" w:ascii="宋体" w:hAnsi="宋体"/>
                <w:sz w:val="20"/>
                <w:szCs w:val="20"/>
              </w:rPr>
              <w:t>宣传窗</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43</w:t>
            </w:r>
          </w:p>
        </w:tc>
        <w:tc>
          <w:tcPr>
            <w:tcW w:w="2304" w:type="dxa"/>
            <w:noWrap/>
            <w:vAlign w:val="center"/>
          </w:tcPr>
          <w:p>
            <w:pPr>
              <w:jc w:val="left"/>
              <w:rPr>
                <w:rFonts w:ascii="宋体" w:hAnsi="宋体" w:cs="宋体"/>
                <w:sz w:val="20"/>
                <w:szCs w:val="20"/>
              </w:rPr>
            </w:pPr>
            <w:r>
              <w:rPr>
                <w:rFonts w:hint="eastAsia" w:ascii="宋体" w:hAnsi="宋体"/>
                <w:sz w:val="20"/>
                <w:szCs w:val="20"/>
              </w:rPr>
              <w:t>老理发店旁</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44</w:t>
            </w:r>
          </w:p>
        </w:tc>
        <w:tc>
          <w:tcPr>
            <w:tcW w:w="2304" w:type="dxa"/>
            <w:noWrap/>
            <w:vAlign w:val="center"/>
          </w:tcPr>
          <w:p>
            <w:pPr>
              <w:jc w:val="left"/>
              <w:rPr>
                <w:rFonts w:ascii="宋体" w:hAnsi="宋体" w:cs="宋体"/>
                <w:sz w:val="20"/>
                <w:szCs w:val="20"/>
              </w:rPr>
            </w:pPr>
            <w:r>
              <w:rPr>
                <w:rFonts w:hint="eastAsia" w:ascii="宋体" w:hAnsi="宋体"/>
                <w:sz w:val="20"/>
                <w:szCs w:val="20"/>
              </w:rPr>
              <w:t>兴华社区后</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45</w:t>
            </w:r>
          </w:p>
        </w:tc>
        <w:tc>
          <w:tcPr>
            <w:tcW w:w="2304" w:type="dxa"/>
            <w:noWrap/>
            <w:vAlign w:val="center"/>
          </w:tcPr>
          <w:p>
            <w:pPr>
              <w:jc w:val="left"/>
              <w:rPr>
                <w:rFonts w:ascii="宋体" w:hAnsi="宋体" w:cs="宋体"/>
                <w:sz w:val="20"/>
                <w:szCs w:val="20"/>
              </w:rPr>
            </w:pPr>
            <w:r>
              <w:rPr>
                <w:rFonts w:hint="eastAsia" w:ascii="宋体" w:hAnsi="宋体"/>
                <w:sz w:val="20"/>
                <w:szCs w:val="20"/>
              </w:rPr>
              <w:t>枪毙弄</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46</w:t>
            </w:r>
          </w:p>
        </w:tc>
        <w:tc>
          <w:tcPr>
            <w:tcW w:w="2304" w:type="dxa"/>
            <w:noWrap/>
            <w:vAlign w:val="center"/>
          </w:tcPr>
          <w:p>
            <w:pPr>
              <w:jc w:val="left"/>
              <w:rPr>
                <w:rFonts w:ascii="宋体" w:hAnsi="宋体" w:cs="宋体"/>
                <w:sz w:val="20"/>
                <w:szCs w:val="20"/>
              </w:rPr>
            </w:pPr>
            <w:r>
              <w:rPr>
                <w:rFonts w:hint="eastAsia" w:ascii="宋体" w:hAnsi="宋体"/>
                <w:sz w:val="20"/>
                <w:szCs w:val="20"/>
              </w:rPr>
              <w:t>永兴路桥下</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47</w:t>
            </w:r>
          </w:p>
        </w:tc>
        <w:tc>
          <w:tcPr>
            <w:tcW w:w="2304" w:type="dxa"/>
            <w:noWrap/>
            <w:vAlign w:val="center"/>
          </w:tcPr>
          <w:p>
            <w:pPr>
              <w:jc w:val="left"/>
              <w:rPr>
                <w:rFonts w:ascii="宋体" w:hAnsi="宋体" w:cs="宋体"/>
                <w:sz w:val="20"/>
                <w:szCs w:val="20"/>
              </w:rPr>
            </w:pPr>
            <w:r>
              <w:rPr>
                <w:rFonts w:hint="eastAsia" w:ascii="宋体" w:hAnsi="宋体"/>
                <w:sz w:val="20"/>
                <w:szCs w:val="20"/>
              </w:rPr>
              <w:t>城管办</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48</w:t>
            </w:r>
          </w:p>
        </w:tc>
        <w:tc>
          <w:tcPr>
            <w:tcW w:w="2304" w:type="dxa"/>
            <w:noWrap/>
            <w:vAlign w:val="center"/>
          </w:tcPr>
          <w:p>
            <w:pPr>
              <w:jc w:val="left"/>
              <w:rPr>
                <w:rFonts w:ascii="宋体" w:hAnsi="宋体" w:cs="宋体"/>
                <w:sz w:val="20"/>
                <w:szCs w:val="20"/>
              </w:rPr>
            </w:pPr>
            <w:r>
              <w:rPr>
                <w:rFonts w:hint="eastAsia" w:ascii="宋体" w:hAnsi="宋体"/>
                <w:sz w:val="20"/>
                <w:szCs w:val="20"/>
              </w:rPr>
              <w:t>市场后饭店旁</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49</w:t>
            </w:r>
          </w:p>
        </w:tc>
        <w:tc>
          <w:tcPr>
            <w:tcW w:w="2304" w:type="dxa"/>
            <w:noWrap/>
            <w:vAlign w:val="center"/>
          </w:tcPr>
          <w:p>
            <w:pPr>
              <w:jc w:val="left"/>
              <w:rPr>
                <w:rFonts w:ascii="宋体" w:hAnsi="宋体" w:cs="宋体"/>
                <w:sz w:val="20"/>
                <w:szCs w:val="20"/>
              </w:rPr>
            </w:pPr>
            <w:r>
              <w:rPr>
                <w:rFonts w:hint="eastAsia" w:ascii="宋体" w:hAnsi="宋体"/>
                <w:sz w:val="20"/>
                <w:szCs w:val="20"/>
              </w:rPr>
              <w:t>兴华路老陈店</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50</w:t>
            </w:r>
          </w:p>
        </w:tc>
        <w:tc>
          <w:tcPr>
            <w:tcW w:w="2304" w:type="dxa"/>
            <w:noWrap/>
            <w:vAlign w:val="center"/>
          </w:tcPr>
          <w:p>
            <w:pPr>
              <w:jc w:val="left"/>
              <w:rPr>
                <w:rFonts w:ascii="宋体" w:hAnsi="宋体" w:cs="宋体"/>
                <w:sz w:val="20"/>
                <w:szCs w:val="20"/>
              </w:rPr>
            </w:pPr>
            <w:r>
              <w:rPr>
                <w:rFonts w:hint="eastAsia" w:ascii="宋体" w:hAnsi="宋体"/>
                <w:sz w:val="20"/>
                <w:szCs w:val="20"/>
              </w:rPr>
              <w:t>兴华路街道对面(消防器材店)</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51</w:t>
            </w:r>
          </w:p>
        </w:tc>
        <w:tc>
          <w:tcPr>
            <w:tcW w:w="2304" w:type="dxa"/>
            <w:noWrap/>
            <w:vAlign w:val="center"/>
          </w:tcPr>
          <w:p>
            <w:pPr>
              <w:jc w:val="left"/>
              <w:rPr>
                <w:rFonts w:ascii="宋体" w:hAnsi="宋体" w:cs="宋体"/>
                <w:sz w:val="20"/>
                <w:szCs w:val="20"/>
              </w:rPr>
            </w:pPr>
            <w:r>
              <w:rPr>
                <w:rFonts w:hint="eastAsia" w:ascii="宋体" w:hAnsi="宋体"/>
                <w:sz w:val="20"/>
                <w:szCs w:val="20"/>
              </w:rPr>
              <w:t>兴华路创意理发</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52</w:t>
            </w:r>
          </w:p>
        </w:tc>
        <w:tc>
          <w:tcPr>
            <w:tcW w:w="2304" w:type="dxa"/>
            <w:noWrap/>
            <w:vAlign w:val="center"/>
          </w:tcPr>
          <w:p>
            <w:pPr>
              <w:jc w:val="left"/>
              <w:rPr>
                <w:rFonts w:ascii="宋体" w:hAnsi="宋体" w:cs="宋体"/>
                <w:sz w:val="20"/>
                <w:szCs w:val="20"/>
              </w:rPr>
            </w:pPr>
            <w:r>
              <w:rPr>
                <w:rFonts w:hint="eastAsia" w:ascii="宋体" w:hAnsi="宋体"/>
                <w:sz w:val="20"/>
                <w:szCs w:val="20"/>
              </w:rPr>
              <w:t>兴华路姐妹理发(原零度发郎)</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兴华路、大操场</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53</w:t>
            </w:r>
          </w:p>
        </w:tc>
        <w:tc>
          <w:tcPr>
            <w:tcW w:w="2304" w:type="dxa"/>
            <w:noWrap/>
            <w:vAlign w:val="center"/>
          </w:tcPr>
          <w:p>
            <w:pPr>
              <w:jc w:val="left"/>
              <w:rPr>
                <w:rFonts w:ascii="宋体" w:hAnsi="宋体" w:cs="宋体"/>
                <w:sz w:val="20"/>
                <w:szCs w:val="20"/>
              </w:rPr>
            </w:pPr>
            <w:r>
              <w:rPr>
                <w:rFonts w:hint="eastAsia" w:ascii="宋体" w:hAnsi="宋体"/>
                <w:sz w:val="20"/>
                <w:szCs w:val="20"/>
              </w:rPr>
              <w:t>如海超市</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永兴路</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54</w:t>
            </w:r>
          </w:p>
        </w:tc>
        <w:tc>
          <w:tcPr>
            <w:tcW w:w="2304" w:type="dxa"/>
            <w:noWrap/>
            <w:vAlign w:val="center"/>
          </w:tcPr>
          <w:p>
            <w:pPr>
              <w:jc w:val="left"/>
              <w:rPr>
                <w:rFonts w:ascii="宋体" w:hAnsi="宋体" w:cs="宋体"/>
                <w:sz w:val="20"/>
                <w:szCs w:val="20"/>
              </w:rPr>
            </w:pPr>
            <w:r>
              <w:rPr>
                <w:rFonts w:hint="eastAsia" w:ascii="宋体" w:hAnsi="宋体"/>
                <w:sz w:val="20"/>
                <w:szCs w:val="20"/>
              </w:rPr>
              <w:t>农贸市场</w:t>
            </w:r>
          </w:p>
        </w:tc>
        <w:tc>
          <w:tcPr>
            <w:tcW w:w="566" w:type="dxa"/>
            <w:noWrap/>
            <w:vAlign w:val="center"/>
          </w:tcPr>
          <w:p>
            <w:pPr>
              <w:jc w:val="center"/>
              <w:rPr>
                <w:rFonts w:ascii="宋体" w:hAnsi="宋体" w:cs="宋体"/>
                <w:sz w:val="20"/>
                <w:szCs w:val="20"/>
              </w:rPr>
            </w:pPr>
            <w:r>
              <w:rPr>
                <w:rFonts w:hint="eastAsia" w:ascii="宋体" w:hAnsi="宋体"/>
                <w:sz w:val="20"/>
                <w:szCs w:val="20"/>
              </w:rPr>
              <w:t>10</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永兴路</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55</w:t>
            </w:r>
          </w:p>
        </w:tc>
        <w:tc>
          <w:tcPr>
            <w:tcW w:w="2304" w:type="dxa"/>
            <w:noWrap/>
            <w:vAlign w:val="center"/>
          </w:tcPr>
          <w:p>
            <w:pPr>
              <w:jc w:val="left"/>
              <w:rPr>
                <w:rFonts w:ascii="宋体" w:hAnsi="宋体" w:cs="宋体"/>
                <w:sz w:val="20"/>
                <w:szCs w:val="20"/>
              </w:rPr>
            </w:pPr>
            <w:r>
              <w:rPr>
                <w:rFonts w:hint="eastAsia" w:ascii="宋体" w:hAnsi="宋体"/>
                <w:sz w:val="20"/>
                <w:szCs w:val="20"/>
              </w:rPr>
              <w:t>农贸市场南(原阿炎旁)</w:t>
            </w:r>
          </w:p>
        </w:tc>
        <w:tc>
          <w:tcPr>
            <w:tcW w:w="566" w:type="dxa"/>
            <w:noWrap/>
            <w:vAlign w:val="center"/>
          </w:tcPr>
          <w:p>
            <w:pPr>
              <w:jc w:val="center"/>
              <w:rPr>
                <w:rFonts w:ascii="宋体" w:hAnsi="宋体" w:cs="宋体"/>
                <w:sz w:val="20"/>
                <w:szCs w:val="20"/>
              </w:rPr>
            </w:pPr>
            <w:r>
              <w:rPr>
                <w:rFonts w:hint="eastAsia" w:ascii="宋体" w:hAnsi="宋体"/>
                <w:sz w:val="20"/>
                <w:szCs w:val="20"/>
              </w:rPr>
              <w:t>4</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永兴路</w:t>
            </w:r>
          </w:p>
        </w:tc>
        <w:tc>
          <w:tcPr>
            <w:tcW w:w="1275" w:type="dxa"/>
            <w:noWrap/>
            <w:vAlign w:val="center"/>
          </w:tcPr>
          <w:p>
            <w:pPr>
              <w:jc w:val="center"/>
              <w:rPr>
                <w:rFonts w:ascii="宋体" w:hAnsi="宋体" w:cs="宋体"/>
                <w:sz w:val="20"/>
                <w:szCs w:val="20"/>
              </w:rPr>
            </w:pPr>
            <w:r>
              <w:rPr>
                <w:rFonts w:hint="eastAsia" w:ascii="宋体" w:hAnsi="宋体"/>
                <w:sz w:val="20"/>
                <w:szCs w:val="20"/>
              </w:rPr>
              <w:t>四分类栅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56</w:t>
            </w:r>
          </w:p>
        </w:tc>
        <w:tc>
          <w:tcPr>
            <w:tcW w:w="2304" w:type="dxa"/>
            <w:noWrap/>
            <w:vAlign w:val="center"/>
          </w:tcPr>
          <w:p>
            <w:pPr>
              <w:jc w:val="left"/>
              <w:rPr>
                <w:rFonts w:ascii="宋体" w:hAnsi="宋体" w:cs="宋体"/>
                <w:sz w:val="20"/>
                <w:szCs w:val="20"/>
              </w:rPr>
            </w:pPr>
            <w:r>
              <w:rPr>
                <w:rFonts w:hint="eastAsia" w:ascii="宋体" w:hAnsi="宋体"/>
                <w:sz w:val="20"/>
                <w:szCs w:val="20"/>
              </w:rPr>
              <w:t>吉祥管道点对面</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永兴路</w:t>
            </w:r>
          </w:p>
        </w:tc>
        <w:tc>
          <w:tcPr>
            <w:tcW w:w="1275" w:type="dxa"/>
            <w:noWrap/>
            <w:vAlign w:val="center"/>
          </w:tcPr>
          <w:p>
            <w:pPr>
              <w:jc w:val="center"/>
              <w:rPr>
                <w:rFonts w:ascii="宋体" w:hAnsi="宋体" w:cs="宋体"/>
                <w:sz w:val="20"/>
                <w:szCs w:val="20"/>
              </w:rPr>
            </w:pPr>
            <w:r>
              <w:rPr>
                <w:rFonts w:hint="eastAsia" w:ascii="宋体" w:hAnsi="宋体"/>
                <w:sz w:val="20"/>
                <w:szCs w:val="20"/>
              </w:rPr>
              <w:t>两分</w:t>
            </w:r>
          </w:p>
        </w:tc>
        <w:tc>
          <w:tcPr>
            <w:tcW w:w="1175" w:type="dxa"/>
            <w:noWrap w:val="0"/>
            <w:vAlign w:val="center"/>
          </w:tcPr>
          <w:p>
            <w:pPr>
              <w:jc w:val="center"/>
              <w:rPr>
                <w:rFonts w:ascii="宋体" w:hAnsi="宋体" w:cs="宋体"/>
                <w:sz w:val="20"/>
                <w:szCs w:val="20"/>
              </w:rPr>
            </w:pPr>
            <w:r>
              <w:rPr>
                <w:rFonts w:hint="eastAsia" w:ascii="宋体" w:hAnsi="宋体"/>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57</w:t>
            </w:r>
          </w:p>
        </w:tc>
        <w:tc>
          <w:tcPr>
            <w:tcW w:w="2304" w:type="dxa"/>
            <w:noWrap/>
            <w:vAlign w:val="center"/>
          </w:tcPr>
          <w:p>
            <w:pPr>
              <w:jc w:val="left"/>
              <w:rPr>
                <w:rFonts w:ascii="宋体" w:hAnsi="宋体" w:cs="宋体"/>
                <w:sz w:val="20"/>
                <w:szCs w:val="20"/>
              </w:rPr>
            </w:pPr>
            <w:r>
              <w:rPr>
                <w:rFonts w:hint="eastAsia" w:ascii="宋体" w:hAnsi="宋体"/>
                <w:sz w:val="20"/>
                <w:szCs w:val="20"/>
              </w:rPr>
              <w:t>滨河绿化带北桥边</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58</w:t>
            </w:r>
          </w:p>
        </w:tc>
        <w:tc>
          <w:tcPr>
            <w:tcW w:w="2304" w:type="dxa"/>
            <w:noWrap/>
            <w:vAlign w:val="center"/>
          </w:tcPr>
          <w:p>
            <w:pPr>
              <w:jc w:val="left"/>
              <w:rPr>
                <w:rFonts w:ascii="宋体" w:hAnsi="宋体" w:cs="宋体"/>
                <w:sz w:val="20"/>
                <w:szCs w:val="20"/>
              </w:rPr>
            </w:pPr>
            <w:r>
              <w:rPr>
                <w:rFonts w:hint="eastAsia" w:ascii="宋体" w:hAnsi="宋体"/>
                <w:sz w:val="20"/>
                <w:szCs w:val="20"/>
              </w:rPr>
              <w:t>滨河绿化带北公厕边</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59</w:t>
            </w:r>
          </w:p>
        </w:tc>
        <w:tc>
          <w:tcPr>
            <w:tcW w:w="2304" w:type="dxa"/>
            <w:noWrap/>
            <w:vAlign w:val="center"/>
          </w:tcPr>
          <w:p>
            <w:pPr>
              <w:jc w:val="left"/>
              <w:rPr>
                <w:rFonts w:ascii="宋体" w:hAnsi="宋体" w:cs="宋体"/>
                <w:sz w:val="20"/>
                <w:szCs w:val="20"/>
              </w:rPr>
            </w:pPr>
            <w:r>
              <w:rPr>
                <w:rFonts w:hint="eastAsia" w:ascii="宋体" w:hAnsi="宋体"/>
                <w:sz w:val="20"/>
                <w:szCs w:val="20"/>
              </w:rPr>
              <w:t>滨河绿化带南桥边</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60</w:t>
            </w:r>
          </w:p>
        </w:tc>
        <w:tc>
          <w:tcPr>
            <w:tcW w:w="2304" w:type="dxa"/>
            <w:noWrap/>
            <w:vAlign w:val="center"/>
          </w:tcPr>
          <w:p>
            <w:pPr>
              <w:jc w:val="left"/>
              <w:rPr>
                <w:rFonts w:ascii="宋体" w:hAnsi="宋体" w:cs="宋体"/>
                <w:sz w:val="20"/>
                <w:szCs w:val="20"/>
              </w:rPr>
            </w:pPr>
            <w:r>
              <w:rPr>
                <w:rFonts w:hint="eastAsia" w:ascii="宋体" w:hAnsi="宋体"/>
                <w:sz w:val="20"/>
                <w:szCs w:val="20"/>
              </w:rPr>
              <w:t>滨河绿化带南中</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61</w:t>
            </w:r>
          </w:p>
        </w:tc>
        <w:tc>
          <w:tcPr>
            <w:tcW w:w="2304" w:type="dxa"/>
            <w:noWrap/>
            <w:vAlign w:val="center"/>
          </w:tcPr>
          <w:p>
            <w:pPr>
              <w:jc w:val="left"/>
              <w:rPr>
                <w:rFonts w:ascii="宋体" w:hAnsi="宋体" w:cs="宋体"/>
                <w:sz w:val="20"/>
                <w:szCs w:val="20"/>
              </w:rPr>
            </w:pPr>
            <w:r>
              <w:rPr>
                <w:rFonts w:hint="eastAsia" w:ascii="宋体" w:hAnsi="宋体"/>
                <w:sz w:val="20"/>
                <w:szCs w:val="20"/>
              </w:rPr>
              <w:t>滨河绿化带南西</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解放区域内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62</w:t>
            </w:r>
          </w:p>
        </w:tc>
        <w:tc>
          <w:tcPr>
            <w:tcW w:w="2304" w:type="dxa"/>
            <w:noWrap/>
            <w:vAlign w:val="center"/>
          </w:tcPr>
          <w:p>
            <w:pPr>
              <w:jc w:val="left"/>
              <w:rPr>
                <w:rFonts w:ascii="宋体" w:hAnsi="宋体" w:cs="宋体"/>
                <w:sz w:val="20"/>
                <w:szCs w:val="20"/>
              </w:rPr>
            </w:pPr>
            <w:r>
              <w:rPr>
                <w:rFonts w:hint="eastAsia" w:ascii="宋体" w:hAnsi="宋体"/>
                <w:sz w:val="20"/>
                <w:szCs w:val="20"/>
              </w:rPr>
              <w:t>大白公厕内</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江北娄区域内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63</w:t>
            </w:r>
          </w:p>
        </w:tc>
        <w:tc>
          <w:tcPr>
            <w:tcW w:w="2304" w:type="dxa"/>
            <w:noWrap/>
            <w:vAlign w:val="center"/>
          </w:tcPr>
          <w:p>
            <w:pPr>
              <w:jc w:val="left"/>
              <w:rPr>
                <w:rFonts w:ascii="宋体" w:hAnsi="宋体" w:cs="宋体"/>
                <w:sz w:val="20"/>
                <w:szCs w:val="20"/>
              </w:rPr>
            </w:pPr>
            <w:r>
              <w:rPr>
                <w:rFonts w:hint="eastAsia" w:ascii="宋体" w:hAnsi="宋体"/>
                <w:sz w:val="20"/>
                <w:szCs w:val="20"/>
              </w:rPr>
              <w:t>老敬老院</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江北娄区域内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64</w:t>
            </w:r>
          </w:p>
        </w:tc>
        <w:tc>
          <w:tcPr>
            <w:tcW w:w="2304" w:type="dxa"/>
            <w:noWrap/>
            <w:vAlign w:val="center"/>
          </w:tcPr>
          <w:p>
            <w:pPr>
              <w:jc w:val="left"/>
              <w:rPr>
                <w:rFonts w:ascii="宋体" w:hAnsi="宋体" w:cs="宋体"/>
                <w:sz w:val="20"/>
                <w:szCs w:val="20"/>
              </w:rPr>
            </w:pPr>
            <w:r>
              <w:rPr>
                <w:rFonts w:hint="eastAsia" w:ascii="宋体" w:hAnsi="宋体"/>
                <w:sz w:val="20"/>
                <w:szCs w:val="20"/>
              </w:rPr>
              <w:t>大池公厕边</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江北娄区域内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65</w:t>
            </w:r>
          </w:p>
        </w:tc>
        <w:tc>
          <w:tcPr>
            <w:tcW w:w="2304" w:type="dxa"/>
            <w:noWrap w:val="0"/>
            <w:vAlign w:val="center"/>
          </w:tcPr>
          <w:p>
            <w:pPr>
              <w:jc w:val="left"/>
              <w:rPr>
                <w:rFonts w:ascii="宋体" w:hAnsi="宋体" w:cs="宋体"/>
                <w:sz w:val="20"/>
                <w:szCs w:val="20"/>
              </w:rPr>
            </w:pPr>
            <w:r>
              <w:rPr>
                <w:rFonts w:hint="eastAsia" w:ascii="宋体" w:hAnsi="宋体"/>
                <w:sz w:val="20"/>
                <w:szCs w:val="20"/>
              </w:rPr>
              <w:t>江北娄底</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江北娄区域内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66</w:t>
            </w:r>
          </w:p>
        </w:tc>
        <w:tc>
          <w:tcPr>
            <w:tcW w:w="2304" w:type="dxa"/>
            <w:noWrap w:val="0"/>
            <w:vAlign w:val="center"/>
          </w:tcPr>
          <w:p>
            <w:pPr>
              <w:jc w:val="left"/>
              <w:rPr>
                <w:rFonts w:ascii="宋体" w:hAnsi="宋体" w:cs="宋体"/>
                <w:sz w:val="20"/>
                <w:szCs w:val="20"/>
              </w:rPr>
            </w:pPr>
            <w:r>
              <w:rPr>
                <w:rFonts w:hint="eastAsia" w:ascii="宋体" w:hAnsi="宋体"/>
                <w:sz w:val="20"/>
                <w:szCs w:val="20"/>
              </w:rPr>
              <w:t>沿河小桥公厕边</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江北娄区域内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67</w:t>
            </w:r>
          </w:p>
        </w:tc>
        <w:tc>
          <w:tcPr>
            <w:tcW w:w="2304" w:type="dxa"/>
            <w:noWrap w:val="0"/>
            <w:vAlign w:val="center"/>
          </w:tcPr>
          <w:p>
            <w:pPr>
              <w:jc w:val="left"/>
              <w:rPr>
                <w:rFonts w:ascii="宋体" w:hAnsi="宋体" w:cs="宋体"/>
                <w:sz w:val="20"/>
                <w:szCs w:val="20"/>
              </w:rPr>
            </w:pPr>
            <w:r>
              <w:rPr>
                <w:rFonts w:hint="eastAsia" w:ascii="宋体" w:hAnsi="宋体"/>
                <w:sz w:val="20"/>
                <w:szCs w:val="20"/>
              </w:rPr>
              <w:t>赵桂庆旁</w:t>
            </w:r>
          </w:p>
        </w:tc>
        <w:tc>
          <w:tcPr>
            <w:tcW w:w="566" w:type="dxa"/>
            <w:noWrap/>
            <w:vAlign w:val="center"/>
          </w:tcPr>
          <w:p>
            <w:pPr>
              <w:jc w:val="center"/>
              <w:rPr>
                <w:rFonts w:ascii="宋体" w:hAnsi="宋体" w:cs="宋体"/>
                <w:sz w:val="20"/>
                <w:szCs w:val="20"/>
              </w:rPr>
            </w:pPr>
            <w:r>
              <w:rPr>
                <w:rFonts w:hint="eastAsia" w:ascii="宋体" w:hAnsi="宋体"/>
                <w:sz w:val="20"/>
                <w:szCs w:val="20"/>
              </w:rPr>
              <w:t>2</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江北娄区域内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68</w:t>
            </w:r>
          </w:p>
        </w:tc>
        <w:tc>
          <w:tcPr>
            <w:tcW w:w="2304" w:type="dxa"/>
            <w:noWrap w:val="0"/>
            <w:vAlign w:val="center"/>
          </w:tcPr>
          <w:p>
            <w:pPr>
              <w:jc w:val="left"/>
              <w:rPr>
                <w:rFonts w:ascii="宋体" w:hAnsi="宋体" w:cs="宋体"/>
                <w:sz w:val="20"/>
                <w:szCs w:val="20"/>
              </w:rPr>
            </w:pPr>
            <w:r>
              <w:rPr>
                <w:rFonts w:hint="eastAsia" w:ascii="宋体" w:hAnsi="宋体"/>
                <w:sz w:val="20"/>
                <w:szCs w:val="20"/>
              </w:rPr>
              <w:t>前江北娄天井内</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江北娄区域内</w:t>
            </w:r>
          </w:p>
        </w:tc>
        <w:tc>
          <w:tcPr>
            <w:tcW w:w="1275" w:type="dxa"/>
            <w:noWrap/>
            <w:vAlign w:val="center"/>
          </w:tcPr>
          <w:p>
            <w:pPr>
              <w:jc w:val="center"/>
              <w:rPr>
                <w:rFonts w:ascii="宋体" w:hAnsi="宋体" w:cs="宋体"/>
                <w:sz w:val="20"/>
                <w:szCs w:val="20"/>
              </w:rPr>
            </w:pPr>
            <w:r>
              <w:rPr>
                <w:rFonts w:hint="eastAsia" w:ascii="宋体" w:hAnsi="宋体"/>
                <w:sz w:val="20"/>
                <w:szCs w:val="20"/>
              </w:rPr>
              <w:t>两分类栅</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69</w:t>
            </w:r>
          </w:p>
        </w:tc>
        <w:tc>
          <w:tcPr>
            <w:tcW w:w="2304" w:type="dxa"/>
            <w:noWrap w:val="0"/>
            <w:vAlign w:val="center"/>
          </w:tcPr>
          <w:p>
            <w:pPr>
              <w:jc w:val="left"/>
              <w:rPr>
                <w:rFonts w:ascii="宋体" w:hAnsi="宋体" w:cs="Calibri"/>
                <w:sz w:val="20"/>
                <w:szCs w:val="20"/>
              </w:rPr>
            </w:pPr>
            <w:r>
              <w:rPr>
                <w:rFonts w:hint="eastAsia" w:ascii="宋体" w:hAnsi="宋体" w:cs="Calibri"/>
                <w:sz w:val="20"/>
                <w:szCs w:val="20"/>
              </w:rPr>
              <w:t>敬老院</w:t>
            </w:r>
          </w:p>
        </w:tc>
        <w:tc>
          <w:tcPr>
            <w:tcW w:w="566" w:type="dxa"/>
            <w:noWrap/>
            <w:vAlign w:val="center"/>
          </w:tcPr>
          <w:p>
            <w:pPr>
              <w:jc w:val="center"/>
              <w:rPr>
                <w:rFonts w:ascii="宋体" w:hAnsi="宋体" w:cs="宋体"/>
                <w:sz w:val="20"/>
                <w:szCs w:val="20"/>
              </w:rPr>
            </w:pPr>
            <w:r>
              <w:rPr>
                <w:rFonts w:hint="eastAsia" w:ascii="宋体" w:hAnsi="宋体"/>
                <w:sz w:val="20"/>
                <w:szCs w:val="20"/>
              </w:rPr>
              <w:t>3</w:t>
            </w: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宋体"/>
                <w:sz w:val="20"/>
                <w:szCs w:val="20"/>
              </w:rPr>
            </w:pPr>
            <w:r>
              <w:rPr>
                <w:rFonts w:hint="eastAsia" w:ascii="宋体" w:hAnsi="宋体"/>
                <w:sz w:val="20"/>
                <w:szCs w:val="20"/>
              </w:rPr>
              <w:t>西蜀阜区域</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翻动车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70</w:t>
            </w:r>
          </w:p>
        </w:tc>
        <w:tc>
          <w:tcPr>
            <w:tcW w:w="2304" w:type="dxa"/>
            <w:noWrap w:val="0"/>
            <w:vAlign w:val="center"/>
          </w:tcPr>
          <w:p>
            <w:pPr>
              <w:jc w:val="left"/>
              <w:rPr>
                <w:rFonts w:ascii="宋体" w:hAnsi="宋体" w:cs="宋体"/>
                <w:sz w:val="20"/>
                <w:szCs w:val="20"/>
              </w:rPr>
            </w:pPr>
            <w:r>
              <w:rPr>
                <w:rFonts w:hint="eastAsia" w:ascii="宋体" w:hAnsi="宋体"/>
                <w:sz w:val="20"/>
                <w:szCs w:val="20"/>
              </w:rPr>
              <w:t>蜀阜菜市场桶(原大坑)</w:t>
            </w:r>
          </w:p>
        </w:tc>
        <w:tc>
          <w:tcPr>
            <w:tcW w:w="566" w:type="dxa"/>
            <w:noWrap/>
            <w:vAlign w:val="center"/>
          </w:tcPr>
          <w:p>
            <w:pPr>
              <w:jc w:val="center"/>
              <w:rPr>
                <w:rFonts w:ascii="宋体" w:hAnsi="宋体" w:cs="宋体"/>
                <w:sz w:val="20"/>
                <w:szCs w:val="20"/>
              </w:rPr>
            </w:pPr>
            <w:r>
              <w:rPr>
                <w:rFonts w:hint="eastAsia" w:ascii="宋体" w:hAnsi="宋体"/>
                <w:sz w:val="20"/>
                <w:szCs w:val="20"/>
              </w:rPr>
              <w:t>6</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蜀阜区域</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ascii="宋体" w:hAnsi="宋体" w:cs="宋体"/>
                <w:sz w:val="20"/>
                <w:szCs w:val="20"/>
              </w:rPr>
            </w:pPr>
            <w:r>
              <w:rPr>
                <w:rFonts w:hint="eastAsia" w:ascii="宋体" w:hAnsi="宋体"/>
                <w:sz w:val="20"/>
                <w:szCs w:val="20"/>
              </w:rPr>
              <w:t>71</w:t>
            </w:r>
          </w:p>
        </w:tc>
        <w:tc>
          <w:tcPr>
            <w:tcW w:w="2304" w:type="dxa"/>
            <w:noWrap w:val="0"/>
            <w:vAlign w:val="center"/>
          </w:tcPr>
          <w:p>
            <w:pPr>
              <w:jc w:val="left"/>
              <w:rPr>
                <w:rFonts w:ascii="宋体" w:hAnsi="宋体" w:cs="宋体"/>
                <w:sz w:val="20"/>
                <w:szCs w:val="20"/>
              </w:rPr>
            </w:pPr>
            <w:r>
              <w:rPr>
                <w:rFonts w:hint="eastAsia" w:ascii="宋体" w:hAnsi="宋体"/>
                <w:sz w:val="20"/>
                <w:szCs w:val="20"/>
              </w:rPr>
              <w:t>蜀阜菜市场坑</w:t>
            </w:r>
          </w:p>
        </w:tc>
        <w:tc>
          <w:tcPr>
            <w:tcW w:w="566" w:type="dxa"/>
            <w:noWrap/>
            <w:vAlign w:val="center"/>
          </w:tcPr>
          <w:p>
            <w:pPr>
              <w:jc w:val="center"/>
              <w:rPr>
                <w:rFonts w:ascii="宋体" w:hAnsi="宋体" w:cs="宋体"/>
                <w:sz w:val="20"/>
                <w:szCs w:val="20"/>
              </w:rPr>
            </w:pP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宋体"/>
                <w:sz w:val="20"/>
                <w:szCs w:val="20"/>
              </w:rPr>
            </w:pPr>
            <w:r>
              <w:rPr>
                <w:rFonts w:hint="eastAsia" w:ascii="宋体" w:hAnsi="宋体"/>
                <w:sz w:val="20"/>
                <w:szCs w:val="20"/>
              </w:rPr>
              <w:t>蜀阜区域</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hint="eastAsia" w:ascii="宋体" w:hAnsi="宋体" w:eastAsia="宋体" w:cs="宋体"/>
                <w:sz w:val="20"/>
                <w:szCs w:val="20"/>
                <w:lang w:eastAsia="zh-CN"/>
              </w:rPr>
            </w:pPr>
            <w:r>
              <w:rPr>
                <w:rFonts w:hint="eastAsia" w:ascii="宋体" w:hAnsi="宋体"/>
                <w:sz w:val="20"/>
                <w:szCs w:val="20"/>
              </w:rPr>
              <w:t>7</w:t>
            </w:r>
            <w:r>
              <w:rPr>
                <w:rFonts w:hint="eastAsia" w:ascii="宋体" w:hAnsi="宋体"/>
                <w:sz w:val="20"/>
                <w:szCs w:val="20"/>
                <w:lang w:val="en-US" w:eastAsia="zh-CN"/>
              </w:rPr>
              <w:t>2</w:t>
            </w:r>
          </w:p>
        </w:tc>
        <w:tc>
          <w:tcPr>
            <w:tcW w:w="2304" w:type="dxa"/>
            <w:noWrap w:val="0"/>
            <w:vAlign w:val="center"/>
          </w:tcPr>
          <w:p>
            <w:pPr>
              <w:jc w:val="left"/>
              <w:rPr>
                <w:rFonts w:ascii="宋体" w:hAnsi="宋体" w:cs="宋体"/>
                <w:sz w:val="20"/>
                <w:szCs w:val="20"/>
              </w:rPr>
            </w:pPr>
            <w:r>
              <w:rPr>
                <w:rFonts w:hint="eastAsia" w:ascii="宋体" w:hAnsi="宋体"/>
                <w:sz w:val="20"/>
                <w:szCs w:val="20"/>
              </w:rPr>
              <w:t>九花厂</w:t>
            </w:r>
          </w:p>
        </w:tc>
        <w:tc>
          <w:tcPr>
            <w:tcW w:w="566" w:type="dxa"/>
            <w:noWrap/>
            <w:vAlign w:val="center"/>
          </w:tcPr>
          <w:p>
            <w:pPr>
              <w:jc w:val="center"/>
              <w:rPr>
                <w:rFonts w:ascii="宋体" w:hAnsi="宋体" w:cs="宋体"/>
                <w:sz w:val="20"/>
                <w:szCs w:val="20"/>
              </w:rPr>
            </w:pPr>
          </w:p>
        </w:tc>
        <w:tc>
          <w:tcPr>
            <w:tcW w:w="567" w:type="dxa"/>
            <w:noWrap/>
            <w:vAlign w:val="center"/>
          </w:tcPr>
          <w:p>
            <w:pPr>
              <w:jc w:val="center"/>
              <w:rPr>
                <w:rFonts w:ascii="宋体" w:hAnsi="宋体" w:cs="宋体"/>
                <w:sz w:val="20"/>
                <w:szCs w:val="20"/>
              </w:rPr>
            </w:pPr>
            <w:r>
              <w:rPr>
                <w:rFonts w:hint="eastAsia" w:ascii="宋体" w:hAnsi="宋体"/>
                <w:sz w:val="20"/>
                <w:szCs w:val="20"/>
              </w:rPr>
              <w:t>1</w:t>
            </w:r>
            <w:r>
              <w:rPr>
                <w:rFonts w:hint="eastAsia" w:ascii="仿宋" w:hAnsi="仿宋" w:eastAsia="仿宋" w:cs="仿宋_GB2312"/>
                <w:color w:val="000000"/>
                <w:sz w:val="24"/>
                <w:lang w:val="en-US" w:eastAsia="zh-CN"/>
              </w:rPr>
              <w:t>●</w:t>
            </w:r>
          </w:p>
        </w:tc>
        <w:tc>
          <w:tcPr>
            <w:tcW w:w="2835" w:type="dxa"/>
            <w:noWrap/>
            <w:vAlign w:val="center"/>
          </w:tcPr>
          <w:p>
            <w:pPr>
              <w:jc w:val="center"/>
              <w:rPr>
                <w:rFonts w:ascii="宋体" w:hAnsi="宋体" w:cs="宋体"/>
                <w:sz w:val="20"/>
                <w:szCs w:val="20"/>
              </w:rPr>
            </w:pPr>
            <w:r>
              <w:rPr>
                <w:rFonts w:hint="eastAsia" w:ascii="宋体" w:hAnsi="宋体"/>
                <w:sz w:val="20"/>
                <w:szCs w:val="20"/>
              </w:rPr>
              <w:t>镇西公路</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hint="eastAsia" w:ascii="宋体" w:hAnsi="宋体" w:eastAsia="宋体" w:cs="宋体"/>
                <w:sz w:val="20"/>
                <w:szCs w:val="20"/>
                <w:lang w:eastAsia="zh-CN"/>
              </w:rPr>
            </w:pPr>
            <w:r>
              <w:rPr>
                <w:rFonts w:hint="eastAsia" w:ascii="宋体" w:hAnsi="宋体"/>
                <w:sz w:val="20"/>
                <w:szCs w:val="20"/>
              </w:rPr>
              <w:t>7</w:t>
            </w:r>
            <w:r>
              <w:rPr>
                <w:rFonts w:hint="eastAsia" w:ascii="宋体" w:hAnsi="宋体"/>
                <w:sz w:val="20"/>
                <w:szCs w:val="20"/>
                <w:lang w:val="en-US" w:eastAsia="zh-CN"/>
              </w:rPr>
              <w:t>3</w:t>
            </w:r>
          </w:p>
        </w:tc>
        <w:tc>
          <w:tcPr>
            <w:tcW w:w="2304" w:type="dxa"/>
            <w:noWrap w:val="0"/>
            <w:vAlign w:val="center"/>
          </w:tcPr>
          <w:p>
            <w:pPr>
              <w:jc w:val="left"/>
              <w:rPr>
                <w:rFonts w:ascii="宋体" w:hAnsi="宋体" w:cs="宋体"/>
                <w:sz w:val="20"/>
                <w:szCs w:val="20"/>
              </w:rPr>
            </w:pPr>
            <w:r>
              <w:rPr>
                <w:rFonts w:hint="eastAsia" w:ascii="宋体" w:hAnsi="宋体"/>
                <w:sz w:val="20"/>
                <w:szCs w:val="20"/>
              </w:rPr>
              <w:t>华翔印染厂</w:t>
            </w:r>
          </w:p>
        </w:tc>
        <w:tc>
          <w:tcPr>
            <w:tcW w:w="566" w:type="dxa"/>
            <w:noWrap/>
            <w:vAlign w:val="center"/>
          </w:tcPr>
          <w:p>
            <w:pPr>
              <w:jc w:val="center"/>
              <w:rPr>
                <w:rFonts w:ascii="宋体" w:hAnsi="宋体" w:cs="宋体"/>
                <w:sz w:val="20"/>
                <w:szCs w:val="20"/>
              </w:rPr>
            </w:pPr>
            <w:r>
              <w:rPr>
                <w:rFonts w:hint="eastAsia" w:ascii="宋体" w:hAnsi="宋体"/>
                <w:sz w:val="20"/>
                <w:szCs w:val="20"/>
              </w:rPr>
              <w:t>2</w:t>
            </w:r>
            <w:r>
              <w:rPr>
                <w:rFonts w:hint="eastAsia" w:ascii="仿宋" w:hAnsi="仿宋" w:eastAsia="仿宋" w:cs="仿宋_GB2312"/>
                <w:color w:val="000000"/>
                <w:sz w:val="24"/>
                <w:lang w:val="en-US" w:eastAsia="zh-CN"/>
              </w:rPr>
              <w:t>●</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镇西公路</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w:t>
            </w:r>
          </w:p>
        </w:tc>
        <w:tc>
          <w:tcPr>
            <w:tcW w:w="1175" w:type="dxa"/>
            <w:noWrap w:val="0"/>
            <w:vAlign w:val="center"/>
          </w:tcPr>
          <w:p>
            <w:pPr>
              <w:jc w:val="center"/>
              <w:rPr>
                <w:rFonts w:ascii="宋体" w:hAnsi="宋体" w:cs="宋体"/>
                <w:sz w:val="20"/>
                <w:szCs w:val="20"/>
              </w:rPr>
            </w:pPr>
            <w:r>
              <w:rPr>
                <w:rFonts w:hint="eastAsia" w:ascii="宋体" w:hAnsi="宋体"/>
                <w:sz w:val="20"/>
                <w:szCs w:val="20"/>
              </w:rPr>
              <w:t>半封闭车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hint="eastAsia" w:ascii="宋体" w:hAnsi="宋体" w:eastAsia="宋体" w:cs="宋体"/>
                <w:sz w:val="20"/>
                <w:szCs w:val="20"/>
                <w:lang w:eastAsia="zh-CN"/>
              </w:rPr>
            </w:pPr>
            <w:r>
              <w:rPr>
                <w:rFonts w:hint="eastAsia" w:ascii="宋体" w:hAnsi="宋体"/>
                <w:sz w:val="20"/>
                <w:szCs w:val="20"/>
              </w:rPr>
              <w:t>7</w:t>
            </w:r>
            <w:r>
              <w:rPr>
                <w:rFonts w:hint="eastAsia" w:ascii="宋体" w:hAnsi="宋体"/>
                <w:sz w:val="20"/>
                <w:szCs w:val="20"/>
                <w:lang w:val="en-US" w:eastAsia="zh-CN"/>
              </w:rPr>
              <w:t>4</w:t>
            </w:r>
          </w:p>
        </w:tc>
        <w:tc>
          <w:tcPr>
            <w:tcW w:w="2304" w:type="dxa"/>
            <w:noWrap w:val="0"/>
            <w:vAlign w:val="center"/>
          </w:tcPr>
          <w:p>
            <w:pPr>
              <w:jc w:val="left"/>
              <w:rPr>
                <w:rFonts w:ascii="宋体" w:hAnsi="宋体" w:cs="宋体"/>
                <w:sz w:val="20"/>
                <w:szCs w:val="20"/>
              </w:rPr>
            </w:pPr>
            <w:r>
              <w:rPr>
                <w:rFonts w:hint="eastAsia" w:ascii="宋体" w:hAnsi="宋体"/>
                <w:sz w:val="20"/>
                <w:szCs w:val="20"/>
              </w:rPr>
              <w:t>河道垃圾点</w:t>
            </w:r>
          </w:p>
        </w:tc>
        <w:tc>
          <w:tcPr>
            <w:tcW w:w="566" w:type="dxa"/>
            <w:noWrap/>
            <w:vAlign w:val="center"/>
          </w:tcPr>
          <w:p>
            <w:pPr>
              <w:jc w:val="center"/>
              <w:rPr>
                <w:rFonts w:ascii="宋体" w:hAnsi="宋体" w:cs="宋体"/>
                <w:sz w:val="20"/>
                <w:szCs w:val="20"/>
              </w:rPr>
            </w:pP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Calibri"/>
                <w:sz w:val="20"/>
                <w:szCs w:val="20"/>
              </w:rPr>
            </w:pPr>
            <w:r>
              <w:rPr>
                <w:rFonts w:hint="eastAsia" w:ascii="宋体" w:hAnsi="宋体" w:cs="Calibri"/>
                <w:sz w:val="20"/>
                <w:szCs w:val="20"/>
              </w:rPr>
              <w:t>永兴路</w:t>
            </w:r>
          </w:p>
        </w:tc>
        <w:tc>
          <w:tcPr>
            <w:tcW w:w="1275" w:type="dxa"/>
            <w:noWrap/>
            <w:vAlign w:val="center"/>
          </w:tcPr>
          <w:p>
            <w:pPr>
              <w:jc w:val="center"/>
              <w:rPr>
                <w:rFonts w:ascii="宋体" w:hAnsi="宋体" w:cs="宋体"/>
                <w:sz w:val="20"/>
                <w:szCs w:val="20"/>
              </w:rPr>
            </w:pPr>
          </w:p>
        </w:tc>
        <w:tc>
          <w:tcPr>
            <w:tcW w:w="1175" w:type="dxa"/>
            <w:noWrap w:val="0"/>
            <w:vAlign w:val="center"/>
          </w:tcPr>
          <w:p>
            <w:pPr>
              <w:jc w:val="center"/>
              <w:rPr>
                <w:rFonts w:ascii="宋体" w:hAnsi="宋体" w:cs="宋体"/>
                <w:sz w:val="20"/>
                <w:szCs w:val="20"/>
              </w:rPr>
            </w:pPr>
            <w:r>
              <w:rPr>
                <w:rFonts w:hint="eastAsia" w:ascii="宋体" w:hAnsi="宋体"/>
                <w:sz w:val="20"/>
                <w:szCs w:val="20"/>
              </w:rPr>
              <w:t>突击队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hint="eastAsia" w:ascii="宋体" w:hAnsi="宋体" w:eastAsia="宋体" w:cs="宋体"/>
                <w:sz w:val="20"/>
                <w:szCs w:val="20"/>
                <w:lang w:eastAsia="zh-CN"/>
              </w:rPr>
            </w:pPr>
            <w:r>
              <w:rPr>
                <w:rFonts w:hint="eastAsia" w:ascii="宋体" w:hAnsi="宋体"/>
                <w:sz w:val="20"/>
                <w:szCs w:val="20"/>
              </w:rPr>
              <w:t>7</w:t>
            </w:r>
            <w:r>
              <w:rPr>
                <w:rFonts w:hint="eastAsia" w:ascii="宋体" w:hAnsi="宋体"/>
                <w:sz w:val="20"/>
                <w:szCs w:val="20"/>
                <w:lang w:val="en-US" w:eastAsia="zh-CN"/>
              </w:rPr>
              <w:t>5</w:t>
            </w:r>
          </w:p>
        </w:tc>
        <w:tc>
          <w:tcPr>
            <w:tcW w:w="2304" w:type="dxa"/>
            <w:noWrap w:val="0"/>
            <w:vAlign w:val="center"/>
          </w:tcPr>
          <w:p>
            <w:pPr>
              <w:jc w:val="left"/>
              <w:rPr>
                <w:rFonts w:ascii="宋体" w:hAnsi="宋体" w:cs="宋体"/>
                <w:sz w:val="20"/>
                <w:szCs w:val="20"/>
              </w:rPr>
            </w:pPr>
            <w:r>
              <w:rPr>
                <w:rFonts w:hint="eastAsia" w:ascii="宋体" w:hAnsi="宋体"/>
                <w:sz w:val="20"/>
                <w:szCs w:val="20"/>
              </w:rPr>
              <w:t>华舍中学后大坑</w:t>
            </w:r>
          </w:p>
        </w:tc>
        <w:tc>
          <w:tcPr>
            <w:tcW w:w="566" w:type="dxa"/>
            <w:noWrap/>
            <w:vAlign w:val="center"/>
          </w:tcPr>
          <w:p>
            <w:pPr>
              <w:jc w:val="center"/>
              <w:rPr>
                <w:rFonts w:ascii="宋体" w:hAnsi="宋体" w:cs="宋体"/>
                <w:sz w:val="20"/>
                <w:szCs w:val="20"/>
              </w:rPr>
            </w:pPr>
          </w:p>
        </w:tc>
        <w:tc>
          <w:tcPr>
            <w:tcW w:w="567" w:type="dxa"/>
            <w:noWrap/>
            <w:vAlign w:val="center"/>
          </w:tcPr>
          <w:p>
            <w:pPr>
              <w:jc w:val="center"/>
              <w:rPr>
                <w:rFonts w:ascii="宋体" w:hAnsi="宋体" w:cs="宋体"/>
                <w:sz w:val="20"/>
                <w:szCs w:val="20"/>
              </w:rPr>
            </w:pPr>
            <w:r>
              <w:rPr>
                <w:rFonts w:hint="eastAsia" w:ascii="宋体" w:hAnsi="宋体"/>
                <w:sz w:val="20"/>
                <w:szCs w:val="20"/>
              </w:rPr>
              <w:t>1</w:t>
            </w:r>
          </w:p>
        </w:tc>
        <w:tc>
          <w:tcPr>
            <w:tcW w:w="2835" w:type="dxa"/>
            <w:noWrap/>
            <w:vAlign w:val="center"/>
          </w:tcPr>
          <w:p>
            <w:pPr>
              <w:jc w:val="center"/>
              <w:rPr>
                <w:rFonts w:ascii="宋体" w:hAnsi="宋体" w:cs="Calibri"/>
                <w:sz w:val="20"/>
                <w:szCs w:val="20"/>
              </w:rPr>
            </w:pPr>
            <w:r>
              <w:rPr>
                <w:rFonts w:hint="eastAsia" w:ascii="宋体" w:hAnsi="宋体" w:cs="Calibri"/>
                <w:sz w:val="20"/>
                <w:szCs w:val="20"/>
              </w:rPr>
              <w:t>永兴路</w:t>
            </w:r>
          </w:p>
        </w:tc>
        <w:tc>
          <w:tcPr>
            <w:tcW w:w="1275" w:type="dxa"/>
            <w:noWrap/>
            <w:vAlign w:val="center"/>
          </w:tcPr>
          <w:p>
            <w:pPr>
              <w:jc w:val="center"/>
              <w:rPr>
                <w:rFonts w:ascii="宋体" w:hAnsi="宋体" w:cs="宋体"/>
                <w:sz w:val="20"/>
                <w:szCs w:val="20"/>
              </w:rPr>
            </w:pPr>
            <w:r>
              <w:rPr>
                <w:rFonts w:hint="eastAsia" w:ascii="宋体" w:hAnsi="宋体"/>
                <w:sz w:val="20"/>
                <w:szCs w:val="20"/>
              </w:rPr>
              <w:t>综合分类分别清运</w:t>
            </w:r>
          </w:p>
        </w:tc>
        <w:tc>
          <w:tcPr>
            <w:tcW w:w="1175" w:type="dxa"/>
            <w:noWrap w:val="0"/>
            <w:vAlign w:val="center"/>
          </w:tcPr>
          <w:p>
            <w:pPr>
              <w:jc w:val="center"/>
              <w:rPr>
                <w:rFonts w:ascii="宋体" w:hAnsi="宋体" w:cs="宋体"/>
                <w:sz w:val="20"/>
                <w:szCs w:val="20"/>
              </w:rPr>
            </w:pPr>
            <w:r>
              <w:rPr>
                <w:rFonts w:hint="eastAsia" w:ascii="宋体" w:hAnsi="宋体"/>
                <w:sz w:val="20"/>
                <w:szCs w:val="20"/>
              </w:rPr>
              <w:t>突击队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hint="eastAsia" w:ascii="宋体" w:hAnsi="宋体" w:eastAsia="宋体" w:cs="宋体"/>
                <w:sz w:val="20"/>
                <w:szCs w:val="20"/>
                <w:lang w:eastAsia="zh-CN"/>
              </w:rPr>
            </w:pPr>
            <w:r>
              <w:rPr>
                <w:rFonts w:hint="eastAsia" w:ascii="宋体" w:hAnsi="宋体"/>
                <w:sz w:val="20"/>
                <w:szCs w:val="20"/>
              </w:rPr>
              <w:t>7</w:t>
            </w:r>
            <w:r>
              <w:rPr>
                <w:rFonts w:hint="eastAsia" w:ascii="宋体" w:hAnsi="宋体"/>
                <w:sz w:val="20"/>
                <w:szCs w:val="20"/>
                <w:lang w:val="en-US" w:eastAsia="zh-CN"/>
              </w:rPr>
              <w:t>6</w:t>
            </w:r>
          </w:p>
        </w:tc>
        <w:tc>
          <w:tcPr>
            <w:tcW w:w="2304" w:type="dxa"/>
            <w:noWrap w:val="0"/>
            <w:vAlign w:val="center"/>
          </w:tcPr>
          <w:p>
            <w:pPr>
              <w:jc w:val="left"/>
              <w:rPr>
                <w:rFonts w:ascii="宋体" w:hAnsi="宋体" w:cs="宋体"/>
                <w:sz w:val="20"/>
                <w:szCs w:val="20"/>
              </w:rPr>
            </w:pPr>
            <w:r>
              <w:rPr>
                <w:rFonts w:hint="eastAsia" w:ascii="宋体" w:hAnsi="宋体"/>
                <w:sz w:val="20"/>
                <w:szCs w:val="20"/>
              </w:rPr>
              <w:t>拆迁滞留户</w:t>
            </w:r>
          </w:p>
        </w:tc>
        <w:tc>
          <w:tcPr>
            <w:tcW w:w="566" w:type="dxa"/>
            <w:noWrap/>
            <w:vAlign w:val="center"/>
          </w:tcPr>
          <w:p>
            <w:pPr>
              <w:jc w:val="center"/>
              <w:rPr>
                <w:rFonts w:ascii="宋体" w:hAnsi="宋体" w:cs="宋体"/>
                <w:sz w:val="20"/>
                <w:szCs w:val="20"/>
              </w:rPr>
            </w:pPr>
            <w:r>
              <w:rPr>
                <w:rFonts w:hint="eastAsia" w:ascii="宋体" w:hAnsi="宋体"/>
                <w:sz w:val="20"/>
                <w:szCs w:val="20"/>
              </w:rPr>
              <w:t>1</w:t>
            </w:r>
          </w:p>
        </w:tc>
        <w:tc>
          <w:tcPr>
            <w:tcW w:w="567" w:type="dxa"/>
            <w:noWrap/>
            <w:vAlign w:val="center"/>
          </w:tcPr>
          <w:p>
            <w:pPr>
              <w:jc w:val="center"/>
              <w:rPr>
                <w:rFonts w:ascii="宋体" w:hAnsi="宋体" w:cs="宋体"/>
                <w:sz w:val="20"/>
                <w:szCs w:val="20"/>
              </w:rPr>
            </w:pPr>
          </w:p>
        </w:tc>
        <w:tc>
          <w:tcPr>
            <w:tcW w:w="2835" w:type="dxa"/>
            <w:noWrap/>
            <w:vAlign w:val="center"/>
          </w:tcPr>
          <w:p>
            <w:pPr>
              <w:jc w:val="center"/>
              <w:rPr>
                <w:rFonts w:ascii="宋体" w:hAnsi="宋体" w:cs="宋体"/>
                <w:sz w:val="20"/>
                <w:szCs w:val="20"/>
              </w:rPr>
            </w:pPr>
            <w:r>
              <w:rPr>
                <w:rFonts w:hint="eastAsia" w:ascii="宋体" w:hAnsi="宋体"/>
                <w:sz w:val="20"/>
                <w:szCs w:val="20"/>
              </w:rPr>
              <w:t>绸缎路</w:t>
            </w:r>
          </w:p>
        </w:tc>
        <w:tc>
          <w:tcPr>
            <w:tcW w:w="1275" w:type="dxa"/>
            <w:noWrap/>
            <w:vAlign w:val="center"/>
          </w:tcPr>
          <w:p>
            <w:pPr>
              <w:jc w:val="center"/>
              <w:rPr>
                <w:rFonts w:ascii="宋体" w:hAnsi="宋体" w:cs="宋体"/>
                <w:sz w:val="20"/>
                <w:szCs w:val="20"/>
              </w:rPr>
            </w:pPr>
          </w:p>
        </w:tc>
        <w:tc>
          <w:tcPr>
            <w:tcW w:w="1175" w:type="dxa"/>
            <w:noWrap w:val="0"/>
            <w:vAlign w:val="center"/>
          </w:tcPr>
          <w:p>
            <w:pPr>
              <w:jc w:val="center"/>
              <w:rPr>
                <w:rFonts w:ascii="宋体" w:hAnsi="宋体" w:cs="宋体"/>
                <w:sz w:val="20"/>
                <w:szCs w:val="20"/>
              </w:rPr>
            </w:pPr>
            <w:r>
              <w:rPr>
                <w:rFonts w:hint="eastAsia" w:ascii="宋体" w:hAnsi="宋体"/>
                <w:sz w:val="20"/>
                <w:szCs w:val="20"/>
              </w:rPr>
              <w:t>单独入户收集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hint="eastAsia" w:ascii="宋体" w:hAnsi="宋体" w:eastAsia="宋体" w:cs="宋体"/>
                <w:color w:val="auto"/>
                <w:sz w:val="20"/>
                <w:szCs w:val="20"/>
                <w:lang w:eastAsia="zh-CN"/>
              </w:rPr>
            </w:pPr>
            <w:r>
              <w:rPr>
                <w:rFonts w:hint="eastAsia" w:ascii="宋体" w:hAnsi="宋体"/>
                <w:color w:val="auto"/>
                <w:sz w:val="20"/>
                <w:szCs w:val="20"/>
              </w:rPr>
              <w:t>7</w:t>
            </w:r>
            <w:r>
              <w:rPr>
                <w:rFonts w:hint="eastAsia" w:ascii="宋体" w:hAnsi="宋体"/>
                <w:color w:val="auto"/>
                <w:sz w:val="20"/>
                <w:szCs w:val="20"/>
                <w:lang w:val="en-US" w:eastAsia="zh-CN"/>
              </w:rPr>
              <w:t>7</w:t>
            </w:r>
          </w:p>
        </w:tc>
        <w:tc>
          <w:tcPr>
            <w:tcW w:w="2304" w:type="dxa"/>
            <w:noWrap w:val="0"/>
            <w:vAlign w:val="center"/>
          </w:tcPr>
          <w:p>
            <w:pPr>
              <w:jc w:val="left"/>
              <w:rPr>
                <w:rFonts w:ascii="宋体" w:hAnsi="宋体" w:cs="宋体"/>
                <w:color w:val="auto"/>
                <w:sz w:val="20"/>
                <w:szCs w:val="20"/>
              </w:rPr>
            </w:pPr>
            <w:r>
              <w:rPr>
                <w:rFonts w:hint="eastAsia" w:ascii="宋体" w:hAnsi="宋体"/>
                <w:color w:val="auto"/>
                <w:sz w:val="20"/>
                <w:szCs w:val="20"/>
              </w:rPr>
              <w:t>兴华路等街面入户收集</w:t>
            </w:r>
          </w:p>
        </w:tc>
        <w:tc>
          <w:tcPr>
            <w:tcW w:w="566" w:type="dxa"/>
            <w:noWrap/>
            <w:vAlign w:val="center"/>
          </w:tcPr>
          <w:p>
            <w:pPr>
              <w:jc w:val="center"/>
              <w:rPr>
                <w:rFonts w:ascii="宋体" w:hAnsi="宋体" w:cs="宋体"/>
                <w:color w:val="auto"/>
                <w:sz w:val="20"/>
                <w:szCs w:val="20"/>
              </w:rPr>
            </w:pPr>
            <w:r>
              <w:rPr>
                <w:rFonts w:hint="eastAsia" w:ascii="宋体" w:hAnsi="宋体" w:cs="宋体"/>
                <w:color w:val="auto"/>
                <w:sz w:val="20"/>
                <w:szCs w:val="20"/>
              </w:rPr>
              <w:t>约200户</w:t>
            </w:r>
          </w:p>
        </w:tc>
        <w:tc>
          <w:tcPr>
            <w:tcW w:w="567" w:type="dxa"/>
            <w:noWrap/>
            <w:vAlign w:val="center"/>
          </w:tcPr>
          <w:p>
            <w:pPr>
              <w:jc w:val="center"/>
              <w:rPr>
                <w:rFonts w:ascii="宋体" w:hAnsi="宋体" w:cs="宋体"/>
                <w:color w:val="auto"/>
                <w:sz w:val="20"/>
                <w:szCs w:val="20"/>
              </w:rPr>
            </w:pPr>
          </w:p>
        </w:tc>
        <w:tc>
          <w:tcPr>
            <w:tcW w:w="2835" w:type="dxa"/>
            <w:noWrap/>
            <w:vAlign w:val="center"/>
          </w:tcPr>
          <w:p>
            <w:pPr>
              <w:jc w:val="center"/>
              <w:rPr>
                <w:rFonts w:ascii="宋体" w:hAnsi="宋体" w:cs="宋体"/>
                <w:color w:val="auto"/>
                <w:sz w:val="20"/>
                <w:szCs w:val="20"/>
              </w:rPr>
            </w:pPr>
            <w:r>
              <w:rPr>
                <w:rFonts w:hint="eastAsia" w:ascii="宋体" w:hAnsi="宋体"/>
                <w:color w:val="auto"/>
                <w:sz w:val="20"/>
                <w:szCs w:val="20"/>
              </w:rPr>
              <w:t>兴华路、永兴路、越州大道、绸缎路</w:t>
            </w:r>
          </w:p>
        </w:tc>
        <w:tc>
          <w:tcPr>
            <w:tcW w:w="1275" w:type="dxa"/>
            <w:noWrap/>
            <w:vAlign w:val="center"/>
          </w:tcPr>
          <w:p>
            <w:pPr>
              <w:jc w:val="center"/>
              <w:rPr>
                <w:rFonts w:ascii="宋体" w:hAnsi="宋体" w:cs="宋体"/>
                <w:color w:val="auto"/>
                <w:sz w:val="20"/>
                <w:szCs w:val="20"/>
              </w:rPr>
            </w:pPr>
            <w:r>
              <w:rPr>
                <w:rFonts w:hint="eastAsia" w:ascii="宋体" w:hAnsi="宋体"/>
                <w:color w:val="auto"/>
                <w:sz w:val="20"/>
                <w:szCs w:val="20"/>
              </w:rPr>
              <w:t>垃圾分类清运</w:t>
            </w:r>
          </w:p>
        </w:tc>
        <w:tc>
          <w:tcPr>
            <w:tcW w:w="1175" w:type="dxa"/>
            <w:noWrap w:val="0"/>
            <w:vAlign w:val="center"/>
          </w:tcPr>
          <w:p>
            <w:pPr>
              <w:jc w:val="center"/>
              <w:rPr>
                <w:rFonts w:ascii="宋体" w:hAnsi="宋体" w:cs="宋体"/>
                <w:color w:val="auto"/>
                <w:sz w:val="20"/>
                <w:szCs w:val="20"/>
              </w:rPr>
            </w:pPr>
            <w:r>
              <w:rPr>
                <w:rFonts w:hint="eastAsia" w:ascii="宋体" w:hAnsi="宋体"/>
                <w:color w:val="auto"/>
                <w:sz w:val="20"/>
                <w:szCs w:val="20"/>
              </w:rPr>
              <w:t>分类车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dxa"/>
            <w:noWrap/>
            <w:vAlign w:val="center"/>
          </w:tcPr>
          <w:p>
            <w:pPr>
              <w:jc w:val="center"/>
              <w:rPr>
                <w:rFonts w:hint="eastAsia" w:ascii="宋体" w:hAnsi="宋体" w:eastAsia="宋体" w:cs="宋体"/>
                <w:color w:val="auto"/>
                <w:sz w:val="24"/>
                <w:lang w:eastAsia="zh-CN"/>
              </w:rPr>
            </w:pPr>
            <w:r>
              <w:rPr>
                <w:rFonts w:hint="eastAsia" w:ascii="宋体" w:hAnsi="宋体" w:cs="宋体"/>
                <w:color w:val="auto"/>
                <w:sz w:val="24"/>
              </w:rPr>
              <w:t>7</w:t>
            </w:r>
            <w:r>
              <w:rPr>
                <w:rFonts w:hint="eastAsia" w:ascii="宋体" w:hAnsi="宋体" w:cs="宋体"/>
                <w:color w:val="auto"/>
                <w:sz w:val="24"/>
                <w:lang w:val="en-US" w:eastAsia="zh-CN"/>
              </w:rPr>
              <w:t>8</w:t>
            </w:r>
          </w:p>
        </w:tc>
        <w:tc>
          <w:tcPr>
            <w:tcW w:w="2304" w:type="dxa"/>
            <w:noWrap w:val="0"/>
            <w:vAlign w:val="center"/>
          </w:tcPr>
          <w:p>
            <w:pPr>
              <w:rPr>
                <w:rFonts w:ascii="宋体" w:hAnsi="宋体"/>
                <w:color w:val="auto"/>
                <w:sz w:val="20"/>
                <w:szCs w:val="20"/>
              </w:rPr>
            </w:pPr>
            <w:r>
              <w:rPr>
                <w:rFonts w:hint="eastAsia" w:ascii="宋体" w:hAnsi="宋体"/>
                <w:color w:val="auto"/>
                <w:sz w:val="20"/>
                <w:szCs w:val="20"/>
              </w:rPr>
              <w:t>第三医院（蜀阜路）</w:t>
            </w:r>
          </w:p>
        </w:tc>
        <w:tc>
          <w:tcPr>
            <w:tcW w:w="566" w:type="dxa"/>
            <w:noWrap/>
            <w:vAlign w:val="center"/>
          </w:tcPr>
          <w:p>
            <w:pPr>
              <w:jc w:val="center"/>
              <w:rPr>
                <w:rFonts w:ascii="宋体" w:hAnsi="宋体"/>
                <w:color w:val="auto"/>
                <w:sz w:val="20"/>
                <w:szCs w:val="20"/>
              </w:rPr>
            </w:pPr>
            <w:r>
              <w:rPr>
                <w:rFonts w:hint="eastAsia" w:ascii="宋体" w:hAnsi="宋体"/>
                <w:color w:val="auto"/>
                <w:sz w:val="20"/>
                <w:szCs w:val="20"/>
              </w:rPr>
              <w:t xml:space="preserve"> </w:t>
            </w:r>
          </w:p>
        </w:tc>
        <w:tc>
          <w:tcPr>
            <w:tcW w:w="567" w:type="dxa"/>
            <w:noWrap/>
            <w:vAlign w:val="center"/>
          </w:tcPr>
          <w:p>
            <w:pPr>
              <w:jc w:val="center"/>
              <w:rPr>
                <w:rFonts w:ascii="宋体" w:hAnsi="宋体" w:cs="宋体"/>
                <w:color w:val="auto"/>
                <w:sz w:val="20"/>
                <w:szCs w:val="20"/>
              </w:rPr>
            </w:pPr>
            <w:r>
              <w:rPr>
                <w:rFonts w:hint="eastAsia" w:ascii="宋体" w:hAnsi="宋体"/>
                <w:color w:val="auto"/>
                <w:sz w:val="20"/>
                <w:szCs w:val="20"/>
              </w:rPr>
              <w:t>1</w:t>
            </w:r>
            <w:r>
              <w:rPr>
                <w:rFonts w:hint="eastAsia" w:ascii="仿宋" w:hAnsi="仿宋" w:eastAsia="仿宋" w:cs="仿宋_GB2312"/>
                <w:color w:val="auto"/>
                <w:sz w:val="24"/>
                <w:lang w:val="en-US" w:eastAsia="zh-CN"/>
              </w:rPr>
              <w:t>●</w:t>
            </w:r>
          </w:p>
        </w:tc>
        <w:tc>
          <w:tcPr>
            <w:tcW w:w="2835" w:type="dxa"/>
            <w:noWrap/>
            <w:vAlign w:val="center"/>
          </w:tcPr>
          <w:p>
            <w:pPr>
              <w:jc w:val="center"/>
              <w:rPr>
                <w:rFonts w:ascii="宋体" w:hAnsi="宋体" w:cs="宋体"/>
                <w:color w:val="auto"/>
                <w:sz w:val="20"/>
                <w:szCs w:val="20"/>
              </w:rPr>
            </w:pPr>
            <w:r>
              <w:rPr>
                <w:rFonts w:hint="eastAsia" w:ascii="宋体" w:hAnsi="宋体"/>
                <w:color w:val="auto"/>
                <w:sz w:val="20"/>
                <w:szCs w:val="20"/>
              </w:rPr>
              <w:t xml:space="preserve"> </w:t>
            </w:r>
          </w:p>
        </w:tc>
        <w:tc>
          <w:tcPr>
            <w:tcW w:w="1275" w:type="dxa"/>
            <w:noWrap/>
            <w:vAlign w:val="center"/>
          </w:tcPr>
          <w:p>
            <w:pPr>
              <w:jc w:val="center"/>
              <w:rPr>
                <w:rFonts w:ascii="宋体" w:hAnsi="宋体" w:cs="宋体"/>
                <w:color w:val="auto"/>
                <w:sz w:val="20"/>
                <w:szCs w:val="20"/>
              </w:rPr>
            </w:pPr>
            <w:r>
              <w:rPr>
                <w:rFonts w:hint="eastAsia" w:ascii="宋体" w:hAnsi="宋体"/>
                <w:color w:val="auto"/>
                <w:sz w:val="20"/>
                <w:szCs w:val="20"/>
              </w:rPr>
              <w:t>四分类栅</w:t>
            </w:r>
          </w:p>
        </w:tc>
        <w:tc>
          <w:tcPr>
            <w:tcW w:w="1175" w:type="dxa"/>
            <w:noWrap w:val="0"/>
            <w:vAlign w:val="center"/>
          </w:tcPr>
          <w:p>
            <w:pPr>
              <w:jc w:val="center"/>
              <w:rPr>
                <w:rFonts w:ascii="宋体" w:hAnsi="宋体" w:cs="宋体"/>
                <w:color w:val="auto"/>
                <w:sz w:val="20"/>
                <w:szCs w:val="20"/>
              </w:rPr>
            </w:pPr>
            <w:r>
              <w:rPr>
                <w:rFonts w:hint="eastAsia" w:ascii="宋体" w:hAnsi="宋体"/>
                <w:color w:val="auto"/>
                <w:sz w:val="20"/>
                <w:szCs w:val="20"/>
              </w:rPr>
              <w:t>桶换桶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178" w:type="dxa"/>
            <w:gridSpan w:val="7"/>
            <w:tcBorders>
              <w:top w:val="single" w:color="auto" w:sz="4" w:space="0"/>
              <w:left w:val="single" w:color="auto" w:sz="4" w:space="0"/>
              <w:bottom w:val="single" w:color="auto" w:sz="4" w:space="0"/>
              <w:right w:val="single" w:color="auto" w:sz="4" w:space="0"/>
            </w:tcBorders>
            <w:noWrap/>
            <w:vAlign w:val="center"/>
          </w:tcPr>
          <w:p>
            <w:pPr>
              <w:widowControl/>
              <w:adjustRightInd/>
              <w:rPr>
                <w:rFonts w:ascii="宋体" w:hAnsi="宋体" w:cs="宋体"/>
                <w:color w:val="auto"/>
                <w:sz w:val="20"/>
              </w:rPr>
            </w:pPr>
            <w:r>
              <w:rPr>
                <w:rFonts w:hint="eastAsia" w:ascii="宋体" w:hAnsi="宋体" w:cs="宋体"/>
                <w:color w:val="auto"/>
                <w:sz w:val="20"/>
              </w:rPr>
              <w:t>1.华舍中学后大坑必须做好垃圾分类工作，分别清运到各终点(确保分类质量)。</w:t>
            </w:r>
          </w:p>
          <w:p>
            <w:pPr>
              <w:widowControl/>
              <w:adjustRightInd/>
              <w:rPr>
                <w:rFonts w:ascii="宋体" w:hAnsi="宋体" w:cs="宋体"/>
                <w:color w:val="auto"/>
                <w:sz w:val="20"/>
              </w:rPr>
            </w:pPr>
            <w:r>
              <w:rPr>
                <w:rFonts w:hint="eastAsia" w:ascii="宋体" w:hAnsi="宋体" w:cs="宋体"/>
                <w:color w:val="auto"/>
                <w:sz w:val="20"/>
              </w:rPr>
              <w:t>2.除厂区外的所有清运点如有不符合生活垃圾要求需分拣的转运到华舍中学后大坑内，分类统一处置，(符合生活垃圾标准的运到生活垃圾中转站，</w:t>
            </w:r>
            <w:r>
              <w:rPr>
                <w:rFonts w:hint="eastAsia" w:ascii="宋体" w:hAnsi="宋体" w:cs="宋体"/>
                <w:color w:val="auto"/>
                <w:sz w:val="20"/>
                <w:szCs w:val="20"/>
              </w:rPr>
              <w:t>属一般性工业垃圾统一运到焚烧厂</w:t>
            </w:r>
            <w:r>
              <w:rPr>
                <w:rFonts w:hint="eastAsia" w:ascii="宋体" w:hAnsi="宋体" w:cs="宋体"/>
                <w:color w:val="auto"/>
                <w:sz w:val="20"/>
              </w:rPr>
              <w:t>)。</w:t>
            </w:r>
          </w:p>
          <w:p>
            <w:pPr>
              <w:widowControl/>
              <w:adjustRightInd/>
              <w:rPr>
                <w:rFonts w:ascii="宋体" w:hAnsi="宋体" w:cs="宋体"/>
                <w:color w:val="auto"/>
                <w:sz w:val="20"/>
              </w:rPr>
            </w:pPr>
            <w:r>
              <w:rPr>
                <w:rFonts w:hint="eastAsia" w:ascii="宋体" w:hAnsi="宋体" w:cs="宋体"/>
                <w:color w:val="auto"/>
                <w:sz w:val="20"/>
                <w:lang w:val="en-US" w:eastAsia="zh-CN"/>
              </w:rPr>
              <w:t>3</w:t>
            </w:r>
            <w:r>
              <w:rPr>
                <w:rFonts w:hint="eastAsia" w:ascii="宋体" w:hAnsi="宋体" w:cs="宋体"/>
                <w:color w:val="auto"/>
                <w:sz w:val="20"/>
              </w:rPr>
              <w:t>.</w:t>
            </w:r>
            <w:r>
              <w:rPr>
                <w:rFonts w:hint="eastAsia"/>
                <w:color w:val="auto"/>
              </w:rPr>
              <w:t xml:space="preserve"> </w:t>
            </w:r>
            <w:r>
              <w:rPr>
                <w:rFonts w:hint="eastAsia" w:ascii="宋体" w:hAnsi="宋体" w:cs="宋体"/>
                <w:color w:val="auto"/>
                <w:sz w:val="20"/>
              </w:rPr>
              <w:t>原则上做到其他垃圾、易腐垃圾、有害垃圾，可回收垃圾分别运入甲方指定终端点。(包括柯西工业区、华舍工业区)</w:t>
            </w:r>
          </w:p>
          <w:p>
            <w:pPr>
              <w:widowControl/>
              <w:adjustRightInd/>
              <w:rPr>
                <w:rFonts w:ascii="宋体" w:hAnsi="宋体" w:cs="宋体"/>
                <w:color w:val="auto"/>
                <w:sz w:val="20"/>
              </w:rPr>
            </w:pPr>
            <w:r>
              <w:rPr>
                <w:rFonts w:hint="eastAsia" w:ascii="宋体" w:hAnsi="宋体" w:cs="宋体"/>
                <w:color w:val="auto"/>
                <w:sz w:val="20"/>
                <w:lang w:val="en-US" w:eastAsia="zh-CN"/>
              </w:rPr>
              <w:t>4</w:t>
            </w:r>
            <w:r>
              <w:rPr>
                <w:rFonts w:hint="eastAsia" w:ascii="宋体" w:hAnsi="宋体" w:cs="宋体"/>
                <w:color w:val="auto"/>
                <w:sz w:val="20"/>
              </w:rPr>
              <w:t>.</w:t>
            </w:r>
            <w:r>
              <w:rPr>
                <w:rFonts w:hint="eastAsia"/>
                <w:color w:val="auto"/>
              </w:rPr>
              <w:t xml:space="preserve"> </w:t>
            </w:r>
            <w:r>
              <w:rPr>
                <w:rFonts w:hint="eastAsia" w:ascii="宋体" w:hAnsi="宋体" w:cs="宋体"/>
                <w:color w:val="auto"/>
                <w:sz w:val="20"/>
              </w:rPr>
              <w:t>合同中要求处理的各种偷倒、乱倒垃圾必须做好垃圾分类工作，分别清运到各终点(确保分类质量)。</w:t>
            </w:r>
          </w:p>
          <w:p>
            <w:pPr>
              <w:widowControl/>
              <w:adjustRightInd/>
              <w:rPr>
                <w:rFonts w:ascii="宋体" w:hAnsi="宋体" w:cs="宋体"/>
                <w:color w:val="auto"/>
                <w:sz w:val="20"/>
              </w:rPr>
            </w:pPr>
            <w:r>
              <w:rPr>
                <w:rFonts w:hint="eastAsia" w:ascii="宋体" w:hAnsi="宋体" w:cs="宋体"/>
                <w:color w:val="auto"/>
                <w:sz w:val="20"/>
                <w:lang w:val="en-US" w:eastAsia="zh-CN"/>
              </w:rPr>
              <w:t>5</w:t>
            </w:r>
            <w:r>
              <w:rPr>
                <w:rFonts w:hint="eastAsia" w:ascii="宋体" w:hAnsi="宋体" w:cs="宋体"/>
                <w:color w:val="auto"/>
                <w:sz w:val="20"/>
              </w:rPr>
              <w:t>.</w:t>
            </w:r>
            <w:r>
              <w:rPr>
                <w:rFonts w:hint="eastAsia"/>
                <w:color w:val="auto"/>
              </w:rPr>
              <w:t xml:space="preserve"> </w:t>
            </w:r>
            <w:r>
              <w:rPr>
                <w:rFonts w:hint="eastAsia" w:ascii="宋体" w:hAnsi="宋体" w:cs="宋体"/>
                <w:color w:val="auto"/>
                <w:sz w:val="20"/>
              </w:rPr>
              <w:t>建筑垃圾原则上由中标方自行合法处理。</w:t>
            </w:r>
          </w:p>
          <w:p>
            <w:pPr>
              <w:widowControl/>
              <w:adjustRightInd/>
              <w:rPr>
                <w:rFonts w:ascii="宋体" w:hAnsi="宋体" w:cs="宋体"/>
                <w:color w:val="auto"/>
                <w:sz w:val="20"/>
              </w:rPr>
            </w:pPr>
            <w:r>
              <w:rPr>
                <w:rFonts w:hint="eastAsia" w:ascii="宋体" w:hAnsi="宋体" w:cs="宋体"/>
                <w:color w:val="auto"/>
                <w:sz w:val="20"/>
                <w:lang w:val="en-US" w:eastAsia="zh-CN"/>
              </w:rPr>
              <w:t>6</w:t>
            </w:r>
            <w:r>
              <w:rPr>
                <w:rFonts w:hint="eastAsia" w:ascii="宋体" w:hAnsi="宋体" w:cs="宋体"/>
                <w:color w:val="auto"/>
                <w:sz w:val="20"/>
              </w:rPr>
              <w:t>.</w:t>
            </w:r>
            <w:r>
              <w:rPr>
                <w:rFonts w:hint="eastAsia"/>
                <w:color w:val="auto"/>
              </w:rPr>
              <w:t xml:space="preserve"> </w:t>
            </w:r>
            <w:r>
              <w:rPr>
                <w:rFonts w:hint="eastAsia" w:ascii="宋体" w:hAnsi="宋体" w:cs="宋体"/>
                <w:color w:val="auto"/>
                <w:sz w:val="20"/>
              </w:rPr>
              <w:t>除厂、单位外，所有垃圾桶必须做好垃圾桶、栅、点的高压清洗工作，确保整洁，符合以桶换桶条件的必须采用以捅换桶模式清运。</w:t>
            </w:r>
          </w:p>
          <w:p>
            <w:pPr>
              <w:widowControl/>
              <w:adjustRightInd/>
              <w:rPr>
                <w:rFonts w:ascii="宋体" w:hAnsi="宋体" w:cs="宋体"/>
                <w:color w:val="auto"/>
                <w:sz w:val="20"/>
              </w:rPr>
            </w:pPr>
            <w:r>
              <w:rPr>
                <w:rFonts w:hint="eastAsia" w:ascii="宋体" w:hAnsi="宋体" w:cs="宋体"/>
                <w:color w:val="auto"/>
                <w:sz w:val="20"/>
                <w:lang w:val="en-US" w:eastAsia="zh-CN"/>
              </w:rPr>
              <w:t>7</w:t>
            </w:r>
            <w:r>
              <w:rPr>
                <w:rFonts w:hint="eastAsia" w:ascii="宋体" w:hAnsi="宋体" w:cs="宋体"/>
                <w:color w:val="auto"/>
                <w:sz w:val="20"/>
              </w:rPr>
              <w:t>.</w:t>
            </w:r>
            <w:r>
              <w:rPr>
                <w:rFonts w:hint="eastAsia"/>
                <w:color w:val="auto"/>
              </w:rPr>
              <w:t xml:space="preserve"> </w:t>
            </w:r>
            <w:r>
              <w:rPr>
                <w:rFonts w:hint="eastAsia" w:ascii="宋体" w:hAnsi="宋体" w:cs="宋体"/>
                <w:color w:val="auto"/>
                <w:sz w:val="20"/>
              </w:rPr>
              <w:t>企业自行做好</w:t>
            </w:r>
            <w:r>
              <w:rPr>
                <w:rFonts w:hint="eastAsia" w:ascii="宋体" w:hAnsi="宋体" w:cs="宋体"/>
                <w:color w:val="auto"/>
                <w:sz w:val="20"/>
                <w:szCs w:val="20"/>
              </w:rPr>
              <w:t>一般性</w:t>
            </w:r>
            <w:r>
              <w:rPr>
                <w:rFonts w:hint="eastAsia" w:ascii="宋体" w:hAnsi="宋体" w:cs="宋体"/>
                <w:color w:val="auto"/>
                <w:sz w:val="20"/>
              </w:rPr>
              <w:t xml:space="preserve">工业垃圾、生活垃圾分类工作、带 </w:t>
            </w:r>
            <w:r>
              <w:rPr>
                <w:rFonts w:hint="eastAsia" w:ascii="仿宋" w:hAnsi="仿宋" w:eastAsia="仿宋" w:cs="仿宋_GB2312"/>
                <w:color w:val="auto"/>
                <w:sz w:val="24"/>
                <w:lang w:val="en-US" w:eastAsia="zh-CN"/>
              </w:rPr>
              <w:t>●</w:t>
            </w:r>
            <w:r>
              <w:rPr>
                <w:rFonts w:hint="eastAsia" w:ascii="宋体" w:hAnsi="宋体" w:cs="宋体"/>
                <w:color w:val="auto"/>
                <w:sz w:val="20"/>
              </w:rPr>
              <w:t>为现生活垃圾清运单位及坑数，符合生活垃圾标准的运到生活垃圾中转站。(如区域内今后要环卫站统一清运的，中标方必须无条件负责清运。)</w:t>
            </w:r>
          </w:p>
          <w:p>
            <w:pPr>
              <w:widowControl/>
              <w:adjustRightInd/>
              <w:rPr>
                <w:rFonts w:ascii="宋体" w:hAnsi="宋体" w:cs="宋体"/>
                <w:color w:val="auto"/>
                <w:sz w:val="20"/>
              </w:rPr>
            </w:pPr>
            <w:r>
              <w:rPr>
                <w:rFonts w:hint="eastAsia" w:ascii="宋体" w:hAnsi="宋体" w:cs="宋体"/>
                <w:color w:val="auto"/>
                <w:sz w:val="20"/>
                <w:lang w:val="en-US" w:eastAsia="zh-CN"/>
              </w:rPr>
              <w:t>8</w:t>
            </w:r>
            <w:r>
              <w:rPr>
                <w:rFonts w:hint="eastAsia" w:ascii="宋体" w:hAnsi="宋体" w:cs="宋体"/>
                <w:color w:val="auto"/>
                <w:sz w:val="20"/>
              </w:rPr>
              <w:t>.各垃圾桶（坑）点</w:t>
            </w:r>
            <w:r>
              <w:rPr>
                <w:rFonts w:hint="eastAsia" w:ascii="宋体" w:hAnsi="宋体" w:cs="宋体"/>
                <w:b w:val="0"/>
                <w:bCs w:val="0"/>
                <w:color w:val="auto"/>
                <w:sz w:val="20"/>
              </w:rPr>
              <w:t>位位置有调整，按实际垃圾桶（坑）清运，费用不再</w:t>
            </w:r>
            <w:r>
              <w:rPr>
                <w:rFonts w:hint="eastAsia" w:ascii="宋体" w:hAnsi="宋体" w:cs="宋体"/>
                <w:color w:val="auto"/>
                <w:sz w:val="20"/>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78" w:type="dxa"/>
            <w:gridSpan w:val="7"/>
            <w:tcBorders>
              <w:top w:val="single" w:color="auto" w:sz="4" w:space="0"/>
              <w:left w:val="single" w:color="auto" w:sz="4" w:space="0"/>
              <w:right w:val="single" w:color="auto" w:sz="4" w:space="0"/>
            </w:tcBorders>
            <w:noWrap/>
            <w:vAlign w:val="center"/>
          </w:tcPr>
          <w:p>
            <w:pPr>
              <w:widowControl/>
              <w:adjustRightInd/>
              <w:rPr>
                <w:rFonts w:ascii="宋体" w:hAnsi="宋体" w:cs="宋体"/>
                <w:color w:val="auto"/>
                <w:sz w:val="20"/>
              </w:rPr>
            </w:pPr>
            <w:r>
              <w:rPr>
                <w:rFonts w:hint="eastAsia" w:ascii="宋体" w:hAnsi="宋体" w:cs="宋体"/>
                <w:color w:val="auto"/>
                <w:sz w:val="20"/>
              </w:rPr>
              <w:t>2023.3.31调查共77个点，208个桶，11个坑。再加集镇区域兴华路、永兴路、越州大道、绸缎路等沿街商铺(居户)约200户的垃圾分类入户收集。</w:t>
            </w:r>
          </w:p>
        </w:tc>
      </w:tr>
    </w:tbl>
    <w:p>
      <w:pPr>
        <w:adjustRightInd/>
        <w:rPr>
          <w:b/>
          <w:bCs/>
          <w:color w:val="auto"/>
          <w:sz w:val="24"/>
        </w:rPr>
      </w:pPr>
    </w:p>
    <w:p>
      <w:pPr>
        <w:adjustRightInd/>
        <w:rPr>
          <w:b/>
          <w:bCs/>
          <w:sz w:val="24"/>
        </w:rPr>
      </w:pPr>
      <w:r>
        <w:rPr>
          <w:rFonts w:hint="eastAsia"/>
          <w:b/>
          <w:bCs/>
          <w:color w:val="auto"/>
          <w:sz w:val="24"/>
        </w:rPr>
        <w:t>上述为生活垃圾清运事项，2022年全年生活垃圾总量为14214吨(供参考)。不作为一般性工业垃圾清运依据。</w:t>
      </w:r>
    </w:p>
    <w:p>
      <w:pPr>
        <w:adjustRightInd/>
        <w:rPr>
          <w:b/>
          <w:bCs/>
          <w:sz w:val="30"/>
          <w:szCs w:val="30"/>
        </w:rPr>
      </w:pPr>
    </w:p>
    <w:p>
      <w:pPr>
        <w:adjustRightInd/>
        <w:rPr>
          <w:b/>
          <w:bCs/>
          <w:sz w:val="30"/>
          <w:szCs w:val="30"/>
        </w:rPr>
      </w:pPr>
    </w:p>
    <w:p>
      <w:pPr>
        <w:adjustRightInd/>
        <w:jc w:val="center"/>
        <w:rPr>
          <w:b/>
          <w:bCs/>
          <w:sz w:val="40"/>
          <w:szCs w:val="44"/>
        </w:rPr>
      </w:pPr>
      <w:r>
        <w:rPr>
          <w:rFonts w:hint="eastAsia"/>
          <w:b/>
          <w:bCs/>
          <w:sz w:val="40"/>
          <w:szCs w:val="44"/>
        </w:rPr>
        <w:t>附录三：公共环卫设施管理（公厕保洁）</w:t>
      </w:r>
    </w:p>
    <w:p>
      <w:pPr>
        <w:adjustRightInd/>
        <w:rPr>
          <w:b/>
          <w:bCs/>
          <w:sz w:val="44"/>
          <w:szCs w:val="44"/>
        </w:rPr>
      </w:pPr>
    </w:p>
    <w:tbl>
      <w:tblPr>
        <w:tblStyle w:val="60"/>
        <w:tblW w:w="8946" w:type="dxa"/>
        <w:tblInd w:w="93" w:type="dxa"/>
        <w:tblLayout w:type="autofit"/>
        <w:tblCellMar>
          <w:top w:w="0" w:type="dxa"/>
          <w:left w:w="108" w:type="dxa"/>
          <w:bottom w:w="0" w:type="dxa"/>
          <w:right w:w="108" w:type="dxa"/>
        </w:tblCellMar>
      </w:tblPr>
      <w:tblGrid>
        <w:gridCol w:w="724"/>
        <w:gridCol w:w="1559"/>
        <w:gridCol w:w="6663"/>
      </w:tblGrid>
      <w:tr>
        <w:tblPrEx>
          <w:tblCellMar>
            <w:top w:w="0" w:type="dxa"/>
            <w:left w:w="108" w:type="dxa"/>
            <w:bottom w:w="0" w:type="dxa"/>
            <w:right w:w="108" w:type="dxa"/>
          </w:tblCellMar>
        </w:tblPrEx>
        <w:trPr>
          <w:trHeight w:val="668"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sz w:val="22"/>
                <w:szCs w:val="20"/>
              </w:rPr>
            </w:pPr>
            <w:r>
              <w:rPr>
                <w:rFonts w:hint="eastAsia" w:ascii="宋体" w:hAnsi="宋体" w:cs="宋体"/>
                <w:sz w:val="22"/>
                <w:szCs w:val="20"/>
              </w:rPr>
              <w:t>序号</w:t>
            </w:r>
          </w:p>
        </w:tc>
        <w:tc>
          <w:tcPr>
            <w:tcW w:w="1559"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2"/>
                <w:szCs w:val="20"/>
              </w:rPr>
            </w:pPr>
            <w:r>
              <w:rPr>
                <w:rFonts w:hint="eastAsia" w:ascii="宋体" w:hAnsi="宋体" w:cs="宋体"/>
                <w:sz w:val="22"/>
                <w:szCs w:val="20"/>
              </w:rPr>
              <w:t>项目</w:t>
            </w:r>
          </w:p>
        </w:tc>
        <w:tc>
          <w:tcPr>
            <w:tcW w:w="6663" w:type="dxa"/>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sz w:val="22"/>
                <w:szCs w:val="20"/>
              </w:rPr>
            </w:pPr>
            <w:r>
              <w:rPr>
                <w:rFonts w:hint="eastAsia" w:ascii="宋体" w:hAnsi="宋体" w:cs="宋体"/>
                <w:sz w:val="22"/>
                <w:szCs w:val="20"/>
              </w:rPr>
              <w:t>内   容</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1</w:t>
            </w:r>
          </w:p>
        </w:tc>
        <w:tc>
          <w:tcPr>
            <w:tcW w:w="1559" w:type="dxa"/>
            <w:tcBorders>
              <w:top w:val="single" w:color="auto" w:sz="4" w:space="0"/>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公厕综合管理</w:t>
            </w:r>
          </w:p>
        </w:tc>
        <w:tc>
          <w:tcPr>
            <w:tcW w:w="6663" w:type="dxa"/>
            <w:tcBorders>
              <w:top w:val="single" w:color="auto" w:sz="4" w:space="0"/>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镇碑1只、镇西路西池娄1只、滨河绿化带1只、大白旁1只、干部宿舍楼1只、原街道办事处主楼1楼厕所1只。</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2</w:t>
            </w:r>
          </w:p>
        </w:tc>
        <w:tc>
          <w:tcPr>
            <w:tcW w:w="1559"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公厕吸粪</w:t>
            </w:r>
          </w:p>
        </w:tc>
        <w:tc>
          <w:tcPr>
            <w:tcW w:w="6663"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菜市场内1只</w:t>
            </w:r>
            <w:r>
              <w:rPr>
                <w:rFonts w:hint="eastAsia" w:ascii="宋体" w:hAnsi="宋体" w:cs="宋体"/>
                <w:color w:val="auto"/>
                <w:sz w:val="20"/>
                <w:szCs w:val="20"/>
              </w:rPr>
              <w:t>。</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sz w:val="20"/>
                <w:szCs w:val="20"/>
              </w:rPr>
            </w:pPr>
            <w:r>
              <w:rPr>
                <w:rFonts w:hint="eastAsia" w:ascii="宋体" w:hAnsi="宋体" w:cs="宋体"/>
                <w:color w:val="auto"/>
                <w:sz w:val="20"/>
                <w:szCs w:val="20"/>
              </w:rPr>
              <w:t>3</w:t>
            </w:r>
          </w:p>
        </w:tc>
        <w:tc>
          <w:tcPr>
            <w:tcW w:w="1559"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倒马桶化粪池</w:t>
            </w:r>
          </w:p>
        </w:tc>
        <w:tc>
          <w:tcPr>
            <w:tcW w:w="6663" w:type="dxa"/>
            <w:tcBorders>
              <w:top w:val="nil"/>
              <w:left w:val="nil"/>
              <w:bottom w:val="single" w:color="auto" w:sz="4" w:space="0"/>
              <w:right w:val="single" w:color="auto" w:sz="4" w:space="0"/>
            </w:tcBorders>
            <w:noWrap/>
            <w:vAlign w:val="center"/>
          </w:tcPr>
          <w:p>
            <w:pPr>
              <w:widowControl/>
              <w:adjustRightInd/>
              <w:jc w:val="left"/>
              <w:rPr>
                <w:rFonts w:ascii="宋体" w:hAnsi="宋体" w:cs="宋体"/>
                <w:color w:val="auto"/>
                <w:sz w:val="20"/>
                <w:szCs w:val="20"/>
              </w:rPr>
            </w:pPr>
            <w:r>
              <w:rPr>
                <w:rFonts w:hint="eastAsia" w:ascii="宋体" w:hAnsi="宋体" w:cs="宋体"/>
                <w:color w:val="auto"/>
                <w:sz w:val="20"/>
                <w:szCs w:val="20"/>
              </w:rPr>
              <w:t>滨河绿化带南1只、滨河绿化带北1只、兴华社区后l只</w:t>
            </w:r>
            <w:r>
              <w:rPr>
                <w:rFonts w:hint="eastAsia" w:ascii="宋体" w:hAnsi="宋体" w:cs="宋体"/>
                <w:color w:val="auto"/>
                <w:sz w:val="20"/>
                <w:szCs w:val="20"/>
              </w:rPr>
              <w:t>。</w:t>
            </w:r>
          </w:p>
        </w:tc>
      </w:tr>
    </w:tbl>
    <w:p>
      <w:pPr>
        <w:adjustRightInd/>
        <w:rPr>
          <w:b/>
          <w:bCs/>
          <w:color w:val="auto"/>
          <w:sz w:val="44"/>
          <w:szCs w:val="44"/>
        </w:rPr>
      </w:pPr>
    </w:p>
    <w:p>
      <w:pPr>
        <w:spacing w:line="360" w:lineRule="auto"/>
        <w:rPr>
          <w:rFonts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p>
      <w:pPr>
        <w:spacing w:line="360" w:lineRule="auto"/>
        <w:rPr>
          <w:rFonts w:hint="eastAsia" w:ascii="仿宋" w:hAnsi="仿宋" w:eastAsia="仿宋" w:cs="仿宋_GB2312"/>
          <w:b/>
          <w:color w:val="000000"/>
          <w:sz w:val="24"/>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20007A87" w:usb1="8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utura Bk">
    <w:altName w:val="Trebuchet MS"/>
    <w:panose1 w:val="00000000000000000000"/>
    <w:charset w:val="00"/>
    <w:family w:val="swiss"/>
    <w:pitch w:val="default"/>
    <w:sig w:usb0="00000287"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Helvetica">
    <w:altName w:val="Arial"/>
    <w:panose1 w:val="020B0604020202020204"/>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1" w:usb1="080E0000" w:usb2="00000010" w:usb3="00000000" w:csb0="00040000" w:csb1="00000000"/>
  </w:font>
  <w:font w:name="Futura Hv">
    <w:altName w:val="Arial"/>
    <w:panose1 w:val="00000000000000000000"/>
    <w:charset w:val="00"/>
    <w:family w:val="swiss"/>
    <w:pitch w:val="default"/>
    <w:sig w:usb0="00000001" w:usb1="5000204A"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7"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63</w:t>
    </w:r>
    <w:r>
      <w:rPr>
        <w:rFonts w:hint="eastAsia" w:ascii="仿宋_GB2312" w:eastAsia="仿宋_GB2312"/>
        <w:kern w:val="0"/>
        <w:szCs w:val="21"/>
      </w:rPr>
      <w:fldChar w:fldCharType="end"/>
    </w:r>
    <w:bookmarkStart w:id="446" w:name="_Toc36110187"/>
    <w:bookmarkStart w:id="447" w:name="_Toc164085800"/>
    <w:bookmarkStart w:id="448" w:name="_Toc131845147"/>
    <w:bookmarkStart w:id="449" w:name="_Toc91899912"/>
    <w:r>
      <w:rPr>
        <w:rFonts w:hint="eastAsia" w:ascii="仿宋_GB2312" w:eastAsia="仿宋_GB2312"/>
        <w:kern w:val="0"/>
        <w:szCs w:val="21"/>
      </w:rPr>
      <w:t xml:space="preserve"> 页</w:t>
    </w:r>
    <w:bookmarkEnd w:id="446"/>
    <w:bookmarkEnd w:id="447"/>
    <w:bookmarkEnd w:id="448"/>
    <w:bookmarkEnd w:id="4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78</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78</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62</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绍兴市柯桥区政府采购公开招标文件</w:t>
    </w:r>
  </w:p>
  <w:p>
    <w:pPr>
      <w:pStyle w:val="5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BF9B6"/>
    <w:multiLevelType w:val="singleLevel"/>
    <w:tmpl w:val="C0CBF9B6"/>
    <w:lvl w:ilvl="0" w:tentative="0">
      <w:start w:val="1"/>
      <w:numFmt w:val="decimal"/>
      <w:suff w:val="space"/>
      <w:lvlText w:val="%1."/>
      <w:lvlJc w:val="left"/>
    </w:lvl>
  </w:abstractNum>
  <w:abstractNum w:abstractNumId="1">
    <w:nsid w:val="D15C60A2"/>
    <w:multiLevelType w:val="singleLevel"/>
    <w:tmpl w:val="D15C60A2"/>
    <w:lvl w:ilvl="0" w:tentative="0">
      <w:start w:val="21"/>
      <w:numFmt w:val="decimal"/>
      <w:lvlText w:val="%1."/>
      <w:lvlJc w:val="left"/>
      <w:pPr>
        <w:tabs>
          <w:tab w:val="left" w:pos="312"/>
        </w:tabs>
      </w:pPr>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D3DCE091"/>
    <w:multiLevelType w:val="singleLevel"/>
    <w:tmpl w:val="D3DCE091"/>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69"/>
      <w:lvlText w:val=""/>
      <w:lvlJc w:val="left"/>
      <w:pPr>
        <w:tabs>
          <w:tab w:val="left" w:pos="1260"/>
        </w:tabs>
        <w:ind w:left="1260" w:hanging="420"/>
      </w:pPr>
      <w:rPr>
        <w:rFonts w:hint="default" w:ascii="Wingdings" w:hAnsi="Wingdings"/>
      </w:rPr>
    </w:lvl>
    <w:lvl w:ilvl="2" w:tentative="0">
      <w:start w:val="1"/>
      <w:numFmt w:val="bullet"/>
      <w:pStyle w:val="381"/>
      <w:lvlText w:val=""/>
      <w:lvlJc w:val="left"/>
      <w:pPr>
        <w:tabs>
          <w:tab w:val="left" w:pos="1680"/>
        </w:tabs>
        <w:ind w:left="1680" w:hanging="420"/>
      </w:pPr>
      <w:rPr>
        <w:rFonts w:hint="default" w:ascii="Wingdings" w:hAnsi="Wingdings"/>
      </w:rPr>
    </w:lvl>
    <w:lvl w:ilvl="3" w:tentative="0">
      <w:start w:val="1"/>
      <w:numFmt w:val="bullet"/>
      <w:pStyle w:val="363"/>
      <w:lvlText w:val=""/>
      <w:lvlJc w:val="left"/>
      <w:pPr>
        <w:tabs>
          <w:tab w:val="left" w:pos="2100"/>
        </w:tabs>
        <w:ind w:left="2100" w:hanging="420"/>
      </w:pPr>
      <w:rPr>
        <w:rFonts w:hint="default" w:ascii="Wingdings" w:hAnsi="Wingdings"/>
      </w:rPr>
    </w:lvl>
    <w:lvl w:ilvl="4" w:tentative="0">
      <w:start w:val="1"/>
      <w:numFmt w:val="bullet"/>
      <w:pStyle w:val="496"/>
      <w:lvlText w:val=""/>
      <w:lvlJc w:val="left"/>
      <w:pPr>
        <w:tabs>
          <w:tab w:val="left" w:pos="2520"/>
        </w:tabs>
        <w:ind w:left="2520" w:hanging="420"/>
      </w:pPr>
      <w:rPr>
        <w:rFonts w:hint="default" w:ascii="Wingdings" w:hAnsi="Wingdings"/>
      </w:rPr>
    </w:lvl>
    <w:lvl w:ilvl="5" w:tentative="0">
      <w:start w:val="1"/>
      <w:numFmt w:val="bullet"/>
      <w:pStyle w:val="292"/>
      <w:lvlText w:val=""/>
      <w:lvlJc w:val="left"/>
      <w:pPr>
        <w:tabs>
          <w:tab w:val="left" w:pos="2940"/>
        </w:tabs>
        <w:ind w:left="2940" w:hanging="420"/>
      </w:pPr>
      <w:rPr>
        <w:rFonts w:hint="default" w:ascii="Wingdings" w:hAnsi="Wingdings"/>
      </w:rPr>
    </w:lvl>
    <w:lvl w:ilvl="6" w:tentative="0">
      <w:start w:val="1"/>
      <w:numFmt w:val="bullet"/>
      <w:pStyle w:val="291"/>
      <w:lvlText w:val=""/>
      <w:lvlJc w:val="left"/>
      <w:pPr>
        <w:tabs>
          <w:tab w:val="left" w:pos="3360"/>
        </w:tabs>
        <w:ind w:left="3360" w:hanging="420"/>
      </w:pPr>
      <w:rPr>
        <w:rFonts w:hint="default" w:ascii="Wingdings" w:hAnsi="Wingdings"/>
      </w:rPr>
    </w:lvl>
    <w:lvl w:ilvl="7" w:tentative="0">
      <w:start w:val="1"/>
      <w:numFmt w:val="bullet"/>
      <w:pStyle w:val="602"/>
      <w:lvlText w:val=""/>
      <w:lvlJc w:val="left"/>
      <w:pPr>
        <w:tabs>
          <w:tab w:val="left" w:pos="3780"/>
        </w:tabs>
        <w:ind w:left="3780" w:hanging="420"/>
      </w:pPr>
      <w:rPr>
        <w:rFonts w:hint="default" w:ascii="Wingdings" w:hAnsi="Wingdings"/>
      </w:rPr>
    </w:lvl>
    <w:lvl w:ilvl="8" w:tentative="0">
      <w:start w:val="1"/>
      <w:numFmt w:val="bullet"/>
      <w:pStyle w:val="599"/>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29167C57"/>
    <w:multiLevelType w:val="multilevel"/>
    <w:tmpl w:val="29167C5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8B3BD2"/>
    <w:multiLevelType w:val="multilevel"/>
    <w:tmpl w:val="578B3BD2"/>
    <w:lvl w:ilvl="0" w:tentative="0">
      <w:start w:val="1"/>
      <w:numFmt w:val="decimal"/>
      <w:pStyle w:val="562"/>
      <w:lvlText w:val="%1"/>
      <w:lvlJc w:val="left"/>
      <w:pPr>
        <w:tabs>
          <w:tab w:val="left" w:pos="480"/>
        </w:tabs>
        <w:ind w:left="480" w:hanging="480"/>
      </w:pPr>
      <w:rPr>
        <w:rFonts w:hint="eastAsia"/>
        <w:sz w:val="44"/>
        <w:szCs w:val="44"/>
      </w:rPr>
    </w:lvl>
    <w:lvl w:ilvl="1" w:tentative="0">
      <w:start w:val="1"/>
      <w:numFmt w:val="decimal"/>
      <w:pStyle w:val="49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3"/>
      <w:lvlText w:val="%1.%2.%3.%4.%5"/>
      <w:lvlJc w:val="left"/>
      <w:pPr>
        <w:tabs>
          <w:tab w:val="left" w:pos="1080"/>
        </w:tabs>
        <w:ind w:left="1080" w:hanging="1080"/>
      </w:pPr>
      <w:rPr>
        <w:rFonts w:hint="default"/>
      </w:rPr>
    </w:lvl>
    <w:lvl w:ilvl="5" w:tentative="0">
      <w:start w:val="1"/>
      <w:numFmt w:val="decimal"/>
      <w:pStyle w:val="52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1BA419F"/>
    <w:multiLevelType w:val="multilevel"/>
    <w:tmpl w:val="71BA419F"/>
    <w:lvl w:ilvl="0" w:tentative="0">
      <w:start w:val="4"/>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73596DCC"/>
    <w:multiLevelType w:val="multilevel"/>
    <w:tmpl w:val="73596DCC"/>
    <w:lvl w:ilvl="0" w:tentative="0">
      <w:start w:val="1"/>
      <w:numFmt w:val="bullet"/>
      <w:pStyle w:val="45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9"/>
  </w:num>
  <w:num w:numId="6">
    <w:abstractNumId w:val="11"/>
  </w:num>
  <w:num w:numId="7">
    <w:abstractNumId w:val="0"/>
  </w:num>
  <w:num w:numId="8">
    <w:abstractNumId w:val="8"/>
  </w:num>
  <w:num w:numId="9">
    <w:abstractNumId w:val="1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NTdmNDk1MTc5ZTAyMTIyNjE4NGU2MTViYmM2NzQifQ=="/>
  </w:docVars>
  <w:rsids>
    <w:rsidRoot w:val="00172A27"/>
    <w:rsid w:val="00000278"/>
    <w:rsid w:val="00000451"/>
    <w:rsid w:val="0000133D"/>
    <w:rsid w:val="00001D5F"/>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53D6"/>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4CE"/>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09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469"/>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5B66"/>
    <w:rsid w:val="000B721A"/>
    <w:rsid w:val="000C0A43"/>
    <w:rsid w:val="000C1179"/>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299"/>
    <w:rsid w:val="000C7BEB"/>
    <w:rsid w:val="000C7FA9"/>
    <w:rsid w:val="000D0124"/>
    <w:rsid w:val="000D11E5"/>
    <w:rsid w:val="000D19E8"/>
    <w:rsid w:val="000D22F4"/>
    <w:rsid w:val="000D2834"/>
    <w:rsid w:val="000D34C8"/>
    <w:rsid w:val="000D34FD"/>
    <w:rsid w:val="000D3BE5"/>
    <w:rsid w:val="000D3C37"/>
    <w:rsid w:val="000D3F8C"/>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3E7E"/>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2E2"/>
    <w:rsid w:val="00145662"/>
    <w:rsid w:val="00145C6D"/>
    <w:rsid w:val="00146151"/>
    <w:rsid w:val="001469D5"/>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0451"/>
    <w:rsid w:val="00201B0F"/>
    <w:rsid w:val="00202800"/>
    <w:rsid w:val="00202D33"/>
    <w:rsid w:val="00202E58"/>
    <w:rsid w:val="00202F99"/>
    <w:rsid w:val="0020371A"/>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24A3"/>
    <w:rsid w:val="00213D15"/>
    <w:rsid w:val="00213FCE"/>
    <w:rsid w:val="00214028"/>
    <w:rsid w:val="002141C3"/>
    <w:rsid w:val="002141DC"/>
    <w:rsid w:val="00214479"/>
    <w:rsid w:val="002144F3"/>
    <w:rsid w:val="002146C3"/>
    <w:rsid w:val="00214E91"/>
    <w:rsid w:val="00215A2A"/>
    <w:rsid w:val="00215D21"/>
    <w:rsid w:val="00216387"/>
    <w:rsid w:val="00216860"/>
    <w:rsid w:val="002176FE"/>
    <w:rsid w:val="002204BC"/>
    <w:rsid w:val="00220F7B"/>
    <w:rsid w:val="00220FA3"/>
    <w:rsid w:val="002213CE"/>
    <w:rsid w:val="0022168C"/>
    <w:rsid w:val="00221885"/>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886"/>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34"/>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234"/>
    <w:rsid w:val="00292AA1"/>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586"/>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DD"/>
    <w:rsid w:val="002B5AEE"/>
    <w:rsid w:val="002B6177"/>
    <w:rsid w:val="002B650C"/>
    <w:rsid w:val="002B68E6"/>
    <w:rsid w:val="002B6985"/>
    <w:rsid w:val="002C0301"/>
    <w:rsid w:val="002C0326"/>
    <w:rsid w:val="002C0855"/>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C7A65"/>
    <w:rsid w:val="002D0E88"/>
    <w:rsid w:val="002D138F"/>
    <w:rsid w:val="002D1593"/>
    <w:rsid w:val="002D1942"/>
    <w:rsid w:val="002D22A6"/>
    <w:rsid w:val="002D24C5"/>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372"/>
    <w:rsid w:val="00314C5A"/>
    <w:rsid w:val="0031531A"/>
    <w:rsid w:val="00315394"/>
    <w:rsid w:val="003156D4"/>
    <w:rsid w:val="00315D77"/>
    <w:rsid w:val="00315F21"/>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473F6"/>
    <w:rsid w:val="00350896"/>
    <w:rsid w:val="00350C31"/>
    <w:rsid w:val="00351063"/>
    <w:rsid w:val="00351457"/>
    <w:rsid w:val="003519CD"/>
    <w:rsid w:val="00351A3A"/>
    <w:rsid w:val="00352A6E"/>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5B95"/>
    <w:rsid w:val="0037632F"/>
    <w:rsid w:val="00377B26"/>
    <w:rsid w:val="00377B46"/>
    <w:rsid w:val="00381014"/>
    <w:rsid w:val="003811A8"/>
    <w:rsid w:val="00381604"/>
    <w:rsid w:val="003817A1"/>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5D41"/>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6DE4"/>
    <w:rsid w:val="00417264"/>
    <w:rsid w:val="004173FB"/>
    <w:rsid w:val="00417AF4"/>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2E4"/>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484C"/>
    <w:rsid w:val="00455967"/>
    <w:rsid w:val="00455C26"/>
    <w:rsid w:val="00455ECC"/>
    <w:rsid w:val="00455F71"/>
    <w:rsid w:val="00456272"/>
    <w:rsid w:val="004569A0"/>
    <w:rsid w:val="00456ECC"/>
    <w:rsid w:val="00456FE5"/>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77852"/>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4962"/>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A3C"/>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0B6"/>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5C4C"/>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753"/>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2C6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B792D"/>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6890"/>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5BCA"/>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1E35"/>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21D"/>
    <w:rsid w:val="0068245F"/>
    <w:rsid w:val="00682C8D"/>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605"/>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94E"/>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37"/>
    <w:rsid w:val="00715577"/>
    <w:rsid w:val="0071604D"/>
    <w:rsid w:val="00716C67"/>
    <w:rsid w:val="0071779C"/>
    <w:rsid w:val="00717808"/>
    <w:rsid w:val="007208A7"/>
    <w:rsid w:val="007210F6"/>
    <w:rsid w:val="0072129A"/>
    <w:rsid w:val="0072139F"/>
    <w:rsid w:val="00721FC3"/>
    <w:rsid w:val="00722608"/>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06"/>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0D1D"/>
    <w:rsid w:val="00771026"/>
    <w:rsid w:val="00771CAC"/>
    <w:rsid w:val="00772036"/>
    <w:rsid w:val="00773605"/>
    <w:rsid w:val="007738D3"/>
    <w:rsid w:val="007739A3"/>
    <w:rsid w:val="007739FB"/>
    <w:rsid w:val="00773BD9"/>
    <w:rsid w:val="00773CB0"/>
    <w:rsid w:val="00773D71"/>
    <w:rsid w:val="00774CA9"/>
    <w:rsid w:val="00774E54"/>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1103"/>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A7E"/>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3C5D"/>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CEC"/>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2FDE"/>
    <w:rsid w:val="008C4969"/>
    <w:rsid w:val="008C561E"/>
    <w:rsid w:val="008C65F4"/>
    <w:rsid w:val="008C6683"/>
    <w:rsid w:val="008C7273"/>
    <w:rsid w:val="008C7C51"/>
    <w:rsid w:val="008D0E65"/>
    <w:rsid w:val="008D0F28"/>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E7D95"/>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3760"/>
    <w:rsid w:val="00913BAA"/>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6F7"/>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6E8E"/>
    <w:rsid w:val="0097741F"/>
    <w:rsid w:val="0098055B"/>
    <w:rsid w:val="009808BD"/>
    <w:rsid w:val="009810BE"/>
    <w:rsid w:val="009817BC"/>
    <w:rsid w:val="009819A7"/>
    <w:rsid w:val="0098220A"/>
    <w:rsid w:val="00983337"/>
    <w:rsid w:val="00983341"/>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23F"/>
    <w:rsid w:val="00993AC7"/>
    <w:rsid w:val="00993BAD"/>
    <w:rsid w:val="00993E49"/>
    <w:rsid w:val="009942F5"/>
    <w:rsid w:val="0099461F"/>
    <w:rsid w:val="00995B01"/>
    <w:rsid w:val="009969D7"/>
    <w:rsid w:val="00996EF4"/>
    <w:rsid w:val="0099703C"/>
    <w:rsid w:val="00997044"/>
    <w:rsid w:val="00997884"/>
    <w:rsid w:val="00997BC9"/>
    <w:rsid w:val="009A14C6"/>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A0B"/>
    <w:rsid w:val="009E1C47"/>
    <w:rsid w:val="009E2955"/>
    <w:rsid w:val="009E32FF"/>
    <w:rsid w:val="009E38D1"/>
    <w:rsid w:val="009E3DF1"/>
    <w:rsid w:val="009E4559"/>
    <w:rsid w:val="009E514A"/>
    <w:rsid w:val="009E5177"/>
    <w:rsid w:val="009E5701"/>
    <w:rsid w:val="009E5711"/>
    <w:rsid w:val="009E758E"/>
    <w:rsid w:val="009E7D6B"/>
    <w:rsid w:val="009E7E81"/>
    <w:rsid w:val="009F020A"/>
    <w:rsid w:val="009F05AD"/>
    <w:rsid w:val="009F07D0"/>
    <w:rsid w:val="009F1109"/>
    <w:rsid w:val="009F143E"/>
    <w:rsid w:val="009F1DE8"/>
    <w:rsid w:val="009F1F6F"/>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5E36"/>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BCF"/>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54D9"/>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57A"/>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51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97B"/>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45E8"/>
    <w:rsid w:val="00B36241"/>
    <w:rsid w:val="00B367C4"/>
    <w:rsid w:val="00B37B8E"/>
    <w:rsid w:val="00B40222"/>
    <w:rsid w:val="00B404C3"/>
    <w:rsid w:val="00B41BF4"/>
    <w:rsid w:val="00B42A76"/>
    <w:rsid w:val="00B4311F"/>
    <w:rsid w:val="00B431AE"/>
    <w:rsid w:val="00B448BF"/>
    <w:rsid w:val="00B45A59"/>
    <w:rsid w:val="00B45F9F"/>
    <w:rsid w:val="00B461CD"/>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67738"/>
    <w:rsid w:val="00B70200"/>
    <w:rsid w:val="00B702D7"/>
    <w:rsid w:val="00B70389"/>
    <w:rsid w:val="00B70E01"/>
    <w:rsid w:val="00B71C95"/>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677"/>
    <w:rsid w:val="00B93849"/>
    <w:rsid w:val="00B938BD"/>
    <w:rsid w:val="00B93BC4"/>
    <w:rsid w:val="00B9407F"/>
    <w:rsid w:val="00B944E9"/>
    <w:rsid w:val="00B94896"/>
    <w:rsid w:val="00B94CDD"/>
    <w:rsid w:val="00B95A87"/>
    <w:rsid w:val="00B9676A"/>
    <w:rsid w:val="00B96DD9"/>
    <w:rsid w:val="00B97909"/>
    <w:rsid w:val="00BA14B2"/>
    <w:rsid w:val="00BA15DC"/>
    <w:rsid w:val="00BA2220"/>
    <w:rsid w:val="00BA27AB"/>
    <w:rsid w:val="00BA2C82"/>
    <w:rsid w:val="00BA5039"/>
    <w:rsid w:val="00BA583B"/>
    <w:rsid w:val="00BA5EC7"/>
    <w:rsid w:val="00BA6319"/>
    <w:rsid w:val="00BA63CE"/>
    <w:rsid w:val="00BA66BF"/>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675A"/>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499"/>
    <w:rsid w:val="00BE37AE"/>
    <w:rsid w:val="00BE3B14"/>
    <w:rsid w:val="00BE3C65"/>
    <w:rsid w:val="00BE400D"/>
    <w:rsid w:val="00BE472D"/>
    <w:rsid w:val="00BE6E32"/>
    <w:rsid w:val="00BE7F4D"/>
    <w:rsid w:val="00BF03C0"/>
    <w:rsid w:val="00BF0608"/>
    <w:rsid w:val="00BF0EBF"/>
    <w:rsid w:val="00BF21D4"/>
    <w:rsid w:val="00BF2DDC"/>
    <w:rsid w:val="00BF3D30"/>
    <w:rsid w:val="00BF40B1"/>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449"/>
    <w:rsid w:val="00C53CE9"/>
    <w:rsid w:val="00C54749"/>
    <w:rsid w:val="00C54F07"/>
    <w:rsid w:val="00C5531B"/>
    <w:rsid w:val="00C55375"/>
    <w:rsid w:val="00C5685E"/>
    <w:rsid w:val="00C56906"/>
    <w:rsid w:val="00C56C98"/>
    <w:rsid w:val="00C56DEE"/>
    <w:rsid w:val="00C57120"/>
    <w:rsid w:val="00C571D5"/>
    <w:rsid w:val="00C575D4"/>
    <w:rsid w:val="00C5779D"/>
    <w:rsid w:val="00C60149"/>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0B81"/>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4FF4"/>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6F7F"/>
    <w:rsid w:val="00D4752E"/>
    <w:rsid w:val="00D5064C"/>
    <w:rsid w:val="00D50C94"/>
    <w:rsid w:val="00D5251C"/>
    <w:rsid w:val="00D525B8"/>
    <w:rsid w:val="00D52F56"/>
    <w:rsid w:val="00D535A9"/>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B9C"/>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5CB7"/>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977D9"/>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0DEC"/>
    <w:rsid w:val="00DE1326"/>
    <w:rsid w:val="00DE148C"/>
    <w:rsid w:val="00DE1A9D"/>
    <w:rsid w:val="00DE1CB1"/>
    <w:rsid w:val="00DE2073"/>
    <w:rsid w:val="00DE2B27"/>
    <w:rsid w:val="00DE30AC"/>
    <w:rsid w:val="00DE4106"/>
    <w:rsid w:val="00DE466B"/>
    <w:rsid w:val="00DE48F4"/>
    <w:rsid w:val="00DE5563"/>
    <w:rsid w:val="00DE5C78"/>
    <w:rsid w:val="00DE5D48"/>
    <w:rsid w:val="00DE6A47"/>
    <w:rsid w:val="00DE6E4D"/>
    <w:rsid w:val="00DE7371"/>
    <w:rsid w:val="00DE7498"/>
    <w:rsid w:val="00DE75EF"/>
    <w:rsid w:val="00DE7611"/>
    <w:rsid w:val="00DF05A0"/>
    <w:rsid w:val="00DF0F6E"/>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07B8E"/>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47962"/>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3952"/>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A6E"/>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236"/>
    <w:rsid w:val="00F317EA"/>
    <w:rsid w:val="00F318A1"/>
    <w:rsid w:val="00F31CF5"/>
    <w:rsid w:val="00F3265C"/>
    <w:rsid w:val="00F343EE"/>
    <w:rsid w:val="00F353F4"/>
    <w:rsid w:val="00F35494"/>
    <w:rsid w:val="00F35607"/>
    <w:rsid w:val="00F35D47"/>
    <w:rsid w:val="00F35DBA"/>
    <w:rsid w:val="00F36175"/>
    <w:rsid w:val="00F3619D"/>
    <w:rsid w:val="00F36AA4"/>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27"/>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817"/>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D3B"/>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3861B5F"/>
    <w:rsid w:val="03DD35E4"/>
    <w:rsid w:val="05133BF5"/>
    <w:rsid w:val="053D5B20"/>
    <w:rsid w:val="059B4776"/>
    <w:rsid w:val="05C92C5C"/>
    <w:rsid w:val="065A6178"/>
    <w:rsid w:val="067A0837"/>
    <w:rsid w:val="082E5202"/>
    <w:rsid w:val="0A5B7E63"/>
    <w:rsid w:val="0C87121B"/>
    <w:rsid w:val="0DF702FE"/>
    <w:rsid w:val="0F816ACD"/>
    <w:rsid w:val="10555DD7"/>
    <w:rsid w:val="10FC16EA"/>
    <w:rsid w:val="114315DF"/>
    <w:rsid w:val="118963A1"/>
    <w:rsid w:val="123A3009"/>
    <w:rsid w:val="127723A9"/>
    <w:rsid w:val="13072A44"/>
    <w:rsid w:val="152E483E"/>
    <w:rsid w:val="15CF5AE0"/>
    <w:rsid w:val="191A3676"/>
    <w:rsid w:val="1B2A271F"/>
    <w:rsid w:val="1D266CE1"/>
    <w:rsid w:val="1D3963AF"/>
    <w:rsid w:val="1E022140"/>
    <w:rsid w:val="1E217115"/>
    <w:rsid w:val="1E714A66"/>
    <w:rsid w:val="1EB7510C"/>
    <w:rsid w:val="1F0820BD"/>
    <w:rsid w:val="1F3E2D14"/>
    <w:rsid w:val="1FE868A9"/>
    <w:rsid w:val="21FE520B"/>
    <w:rsid w:val="22AA3280"/>
    <w:rsid w:val="22DC4176"/>
    <w:rsid w:val="23231A73"/>
    <w:rsid w:val="262025D5"/>
    <w:rsid w:val="262B2D33"/>
    <w:rsid w:val="2883392F"/>
    <w:rsid w:val="299019AB"/>
    <w:rsid w:val="2B1343D9"/>
    <w:rsid w:val="2DD15014"/>
    <w:rsid w:val="2FD25781"/>
    <w:rsid w:val="300549CD"/>
    <w:rsid w:val="30531586"/>
    <w:rsid w:val="319C6071"/>
    <w:rsid w:val="342E63AB"/>
    <w:rsid w:val="34BB3D03"/>
    <w:rsid w:val="35E37434"/>
    <w:rsid w:val="365302AE"/>
    <w:rsid w:val="37981C17"/>
    <w:rsid w:val="37DE3B35"/>
    <w:rsid w:val="384C6835"/>
    <w:rsid w:val="38D5369C"/>
    <w:rsid w:val="3B0F224A"/>
    <w:rsid w:val="3C5F759A"/>
    <w:rsid w:val="3FB0150B"/>
    <w:rsid w:val="41032F8C"/>
    <w:rsid w:val="411E5020"/>
    <w:rsid w:val="41C57FCA"/>
    <w:rsid w:val="42E1381E"/>
    <w:rsid w:val="462B5B44"/>
    <w:rsid w:val="46DE1292"/>
    <w:rsid w:val="472175F0"/>
    <w:rsid w:val="49A14B2D"/>
    <w:rsid w:val="4C1910FC"/>
    <w:rsid w:val="4FBF5C37"/>
    <w:rsid w:val="510155A5"/>
    <w:rsid w:val="51A0432A"/>
    <w:rsid w:val="52A96B6F"/>
    <w:rsid w:val="53112FB0"/>
    <w:rsid w:val="5477163A"/>
    <w:rsid w:val="550764A4"/>
    <w:rsid w:val="55512DB6"/>
    <w:rsid w:val="589E5982"/>
    <w:rsid w:val="58AE4F0C"/>
    <w:rsid w:val="58C94A8F"/>
    <w:rsid w:val="5A2A7C7B"/>
    <w:rsid w:val="5A3E510A"/>
    <w:rsid w:val="5B3630C5"/>
    <w:rsid w:val="5C80234E"/>
    <w:rsid w:val="5E261785"/>
    <w:rsid w:val="5EAC442C"/>
    <w:rsid w:val="5EBD1C65"/>
    <w:rsid w:val="5FCC5339"/>
    <w:rsid w:val="5FE40D58"/>
    <w:rsid w:val="600E7341"/>
    <w:rsid w:val="61054A27"/>
    <w:rsid w:val="611D2366"/>
    <w:rsid w:val="62885958"/>
    <w:rsid w:val="632A4A51"/>
    <w:rsid w:val="64CE2EAA"/>
    <w:rsid w:val="65620026"/>
    <w:rsid w:val="65620458"/>
    <w:rsid w:val="662E75B1"/>
    <w:rsid w:val="66342C2E"/>
    <w:rsid w:val="663E784C"/>
    <w:rsid w:val="68F57607"/>
    <w:rsid w:val="6B2F5112"/>
    <w:rsid w:val="6B71650F"/>
    <w:rsid w:val="6B93780E"/>
    <w:rsid w:val="6B950FB3"/>
    <w:rsid w:val="6E8E12EF"/>
    <w:rsid w:val="71BB1B48"/>
    <w:rsid w:val="71C83AB3"/>
    <w:rsid w:val="71D43752"/>
    <w:rsid w:val="74812690"/>
    <w:rsid w:val="749C4185"/>
    <w:rsid w:val="75070EA6"/>
    <w:rsid w:val="756E7D31"/>
    <w:rsid w:val="757033A0"/>
    <w:rsid w:val="75DA2C18"/>
    <w:rsid w:val="7806343E"/>
    <w:rsid w:val="7A67303B"/>
    <w:rsid w:val="7AAB1D04"/>
    <w:rsid w:val="7ABA4368"/>
    <w:rsid w:val="7B257FFD"/>
    <w:rsid w:val="7C7D7016"/>
    <w:rsid w:val="7C935350"/>
    <w:rsid w:val="7DEA7102"/>
    <w:rsid w:val="7E211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2">
    <w:name w:val="heading 1"/>
    <w:basedOn w:val="1"/>
    <w:next w:val="1"/>
    <w:link w:val="7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2"/>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3"/>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4"/>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5"/>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6"/>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7"/>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2">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8"/>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79"/>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80"/>
    <w:uiPriority w:val="0"/>
    <w:pPr>
      <w:jc w:val="left"/>
    </w:pPr>
  </w:style>
  <w:style w:type="paragraph" w:styleId="20">
    <w:name w:val="Salutation"/>
    <w:basedOn w:val="1"/>
    <w:next w:val="1"/>
    <w:link w:val="81"/>
    <w:uiPriority w:val="0"/>
    <w:rPr>
      <w:rFonts w:ascii="仿宋_GB2312" w:eastAsia="仿宋_GB2312"/>
      <w:sz w:val="28"/>
      <w:szCs w:val="20"/>
    </w:rPr>
  </w:style>
  <w:style w:type="paragraph" w:styleId="21">
    <w:name w:val="Body Text 3"/>
    <w:basedOn w:val="1"/>
    <w:link w:val="82"/>
    <w:uiPriority w:val="0"/>
    <w:pPr>
      <w:jc w:val="center"/>
    </w:pPr>
    <w:rPr>
      <w:szCs w:val="20"/>
    </w:rPr>
  </w:style>
  <w:style w:type="paragraph" w:styleId="22">
    <w:name w:val="Body Text"/>
    <w:basedOn w:val="1"/>
    <w:link w:val="83"/>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84"/>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5"/>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86"/>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87"/>
    <w:uiPriority w:val="0"/>
    <w:pPr>
      <w:ind w:left="100" w:leftChars="2500"/>
    </w:pPr>
    <w:rPr>
      <w:rFonts w:ascii="宋体"/>
      <w:sz w:val="24"/>
      <w:szCs w:val="21"/>
      <w:lang w:val="zh-CN"/>
    </w:rPr>
  </w:style>
  <w:style w:type="paragraph" w:styleId="35">
    <w:name w:val="Body Text Indent 2"/>
    <w:basedOn w:val="1"/>
    <w:link w:val="88"/>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89"/>
    <w:semiHidden/>
    <w:uiPriority w:val="0"/>
    <w:rPr>
      <w:sz w:val="18"/>
      <w:szCs w:val="18"/>
    </w:rPr>
  </w:style>
  <w:style w:type="paragraph" w:styleId="37">
    <w:name w:val="footer"/>
    <w:basedOn w:val="1"/>
    <w:uiPriority w:val="0"/>
    <w:pPr>
      <w:tabs>
        <w:tab w:val="center" w:pos="4153"/>
        <w:tab w:val="right" w:pos="8306"/>
      </w:tabs>
      <w:snapToGrid w:val="0"/>
      <w:jc w:val="left"/>
    </w:pPr>
    <w:rPr>
      <w:sz w:val="18"/>
      <w:szCs w:val="18"/>
    </w:rPr>
  </w:style>
  <w:style w:type="paragraph" w:styleId="3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0"/>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9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5"/>
    <w:link w:val="92"/>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93"/>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uiPriority w:val="0"/>
    <w:rPr>
      <w:b/>
      <w:bCs/>
    </w:rPr>
  </w:style>
  <w:style w:type="paragraph" w:styleId="58">
    <w:name w:val="Body Text First Indent"/>
    <w:basedOn w:val="22"/>
    <w:link w:val="95"/>
    <w:uiPriority w:val="0"/>
    <w:pPr>
      <w:ind w:firstLine="420"/>
    </w:pPr>
    <w:rPr>
      <w:rFonts w:hAnsi="Times New Roman" w:cs="Times New Roman"/>
      <w:snapToGrid/>
      <w:szCs w:val="20"/>
    </w:rPr>
  </w:style>
  <w:style w:type="paragraph" w:styleId="59">
    <w:name w:val="Body Text First Indent 2"/>
    <w:basedOn w:val="23"/>
    <w:link w:val="96"/>
    <w:uiPriority w:val="0"/>
    <w:pPr>
      <w:adjustRightInd/>
      <w:spacing w:after="120" w:afterLines="0" w:line="240" w:lineRule="auto"/>
      <w:ind w:left="420" w:leftChars="200" w:firstLine="210"/>
    </w:pPr>
    <w:rPr>
      <w:sz w:val="21"/>
    </w:rPr>
  </w:style>
  <w:style w:type="table" w:styleId="61">
    <w:name w:val="Table Grid"/>
    <w:basedOn w:val="60"/>
    <w:qFormat/>
    <w:uiPriority w:val="99"/>
    <w:pPr>
      <w:widowControl w:val="0"/>
      <w:jc w:val="both"/>
    </w:p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page number"/>
    <w:basedOn w:val="62"/>
    <w:uiPriority w:val="0"/>
  </w:style>
  <w:style w:type="character" w:styleId="65">
    <w:name w:val="FollowedHyperlink"/>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uiPriority w:val="0"/>
  </w:style>
  <w:style w:type="character" w:styleId="68">
    <w:name w:val="Hyperlink"/>
    <w:uiPriority w:val="99"/>
    <w:rPr>
      <w:rFonts w:ascii="Arial" w:hAnsi="Arial" w:eastAsia="黑体" w:cs="Arial"/>
      <w:snapToGrid w:val="0"/>
      <w:color w:val="000000"/>
      <w:kern w:val="0"/>
      <w:sz w:val="18"/>
      <w:szCs w:val="18"/>
      <w:u w:val="none"/>
    </w:rPr>
  </w:style>
  <w:style w:type="character" w:styleId="69">
    <w:name w:val="HTML Code"/>
    <w:uiPriority w:val="0"/>
    <w:rPr>
      <w:rFonts w:ascii="黑体" w:hAnsi="Courier New" w:eastAsia="黑体" w:cs="楷体_GB2312"/>
      <w:sz w:val="20"/>
      <w:szCs w:val="20"/>
    </w:rPr>
  </w:style>
  <w:style w:type="character" w:styleId="70">
    <w:name w:val="annotation reference"/>
    <w:uiPriority w:val="0"/>
    <w:rPr>
      <w:sz w:val="21"/>
      <w:szCs w:val="21"/>
    </w:rPr>
  </w:style>
  <w:style w:type="character" w:customStyle="1" w:styleId="71">
    <w:name w:val="标题 1 Char"/>
    <w:link w:val="2"/>
    <w:uiPriority w:val="0"/>
    <w:rPr>
      <w:b/>
      <w:bCs/>
      <w:kern w:val="44"/>
      <w:sz w:val="44"/>
      <w:szCs w:val="44"/>
    </w:rPr>
  </w:style>
  <w:style w:type="character" w:customStyle="1" w:styleId="72">
    <w:name w:val="标题 4 Char"/>
    <w:link w:val="5"/>
    <w:uiPriority w:val="0"/>
    <w:rPr>
      <w:rFonts w:ascii="Arial" w:hAnsi="Arial" w:eastAsia="黑体"/>
      <w:b/>
      <w:bCs/>
      <w:kern w:val="2"/>
      <w:sz w:val="28"/>
      <w:szCs w:val="28"/>
      <w:lang w:val="zh-CN"/>
    </w:rPr>
  </w:style>
  <w:style w:type="character" w:customStyle="1" w:styleId="73">
    <w:name w:val="标题 5 Char"/>
    <w:link w:val="6"/>
    <w:uiPriority w:val="0"/>
    <w:rPr>
      <w:b/>
      <w:bCs/>
      <w:kern w:val="2"/>
      <w:sz w:val="28"/>
      <w:szCs w:val="28"/>
    </w:rPr>
  </w:style>
  <w:style w:type="character" w:customStyle="1" w:styleId="74">
    <w:name w:val="标题 6 Char"/>
    <w:link w:val="7"/>
    <w:uiPriority w:val="0"/>
    <w:rPr>
      <w:rFonts w:ascii="Arial" w:hAnsi="Arial" w:eastAsia="黑体"/>
      <w:b/>
      <w:bCs/>
      <w:kern w:val="2"/>
      <w:sz w:val="24"/>
      <w:szCs w:val="24"/>
    </w:rPr>
  </w:style>
  <w:style w:type="character" w:customStyle="1" w:styleId="75">
    <w:name w:val="标题 7 Char"/>
    <w:link w:val="8"/>
    <w:uiPriority w:val="0"/>
    <w:rPr>
      <w:b/>
      <w:bCs/>
      <w:kern w:val="2"/>
      <w:sz w:val="24"/>
      <w:szCs w:val="24"/>
    </w:rPr>
  </w:style>
  <w:style w:type="character" w:customStyle="1" w:styleId="76">
    <w:name w:val="标题 8 Char"/>
    <w:link w:val="9"/>
    <w:uiPriority w:val="0"/>
    <w:rPr>
      <w:rFonts w:ascii="Arial" w:hAnsi="Arial" w:eastAsia="黑体"/>
      <w:kern w:val="2"/>
      <w:sz w:val="24"/>
      <w:szCs w:val="24"/>
    </w:rPr>
  </w:style>
  <w:style w:type="character" w:customStyle="1" w:styleId="77">
    <w:name w:val="标题 9 Char"/>
    <w:link w:val="10"/>
    <w:uiPriority w:val="0"/>
    <w:rPr>
      <w:rFonts w:ascii="Arial" w:hAnsi="Arial" w:eastAsia="黑体"/>
      <w:kern w:val="2"/>
      <w:sz w:val="21"/>
      <w:szCs w:val="21"/>
    </w:rPr>
  </w:style>
  <w:style w:type="character" w:customStyle="1" w:styleId="78">
    <w:name w:val="正文缩进 Char2"/>
    <w:link w:val="15"/>
    <w:qFormat/>
    <w:uiPriority w:val="0"/>
    <w:rPr>
      <w:rFonts w:ascii="宋体" w:eastAsia="宋体"/>
      <w:snapToGrid w:val="0"/>
      <w:color w:val="000000"/>
      <w:kern w:val="28"/>
      <w:sz w:val="28"/>
      <w:lang w:val="en-US" w:eastAsia="zh-CN" w:bidi="ar-SA"/>
    </w:rPr>
  </w:style>
  <w:style w:type="character" w:customStyle="1" w:styleId="79">
    <w:name w:val="题注 Char"/>
    <w:link w:val="16"/>
    <w:qFormat/>
    <w:uiPriority w:val="0"/>
    <w:rPr>
      <w:b/>
      <w:kern w:val="2"/>
      <w:sz w:val="28"/>
    </w:rPr>
  </w:style>
  <w:style w:type="character" w:customStyle="1" w:styleId="80">
    <w:name w:val="批注文字 Char1"/>
    <w:link w:val="19"/>
    <w:uiPriority w:val="0"/>
    <w:rPr>
      <w:kern w:val="2"/>
      <w:sz w:val="21"/>
      <w:szCs w:val="24"/>
    </w:rPr>
  </w:style>
  <w:style w:type="character" w:customStyle="1" w:styleId="81">
    <w:name w:val="称呼 Char"/>
    <w:link w:val="20"/>
    <w:uiPriority w:val="0"/>
    <w:rPr>
      <w:rFonts w:ascii="仿宋_GB2312" w:eastAsia="仿宋_GB2312"/>
      <w:kern w:val="2"/>
      <w:sz w:val="28"/>
    </w:rPr>
  </w:style>
  <w:style w:type="character" w:customStyle="1" w:styleId="82">
    <w:name w:val="正文文本 3 Char"/>
    <w:link w:val="21"/>
    <w:uiPriority w:val="0"/>
    <w:rPr>
      <w:kern w:val="2"/>
      <w:sz w:val="21"/>
    </w:rPr>
  </w:style>
  <w:style w:type="character" w:customStyle="1" w:styleId="83">
    <w:name w:val="正文文本 Char1"/>
    <w:link w:val="22"/>
    <w:semiHidden/>
    <w:uiPriority w:val="0"/>
    <w:rPr>
      <w:rFonts w:ascii="宋体" w:hAnsi="Arial" w:eastAsia="宋体" w:cs="Arial"/>
      <w:snapToGrid w:val="0"/>
      <w:kern w:val="2"/>
      <w:sz w:val="24"/>
      <w:szCs w:val="21"/>
      <w:lang w:val="zh-CN" w:eastAsia="zh-CN" w:bidi="ar-SA"/>
    </w:rPr>
  </w:style>
  <w:style w:type="character" w:customStyle="1" w:styleId="84">
    <w:name w:val="正文文本缩进 Char1"/>
    <w:link w:val="23"/>
    <w:uiPriority w:val="0"/>
    <w:rPr>
      <w:rFonts w:ascii="宋体" w:hAnsi="宋体"/>
      <w:kern w:val="2"/>
      <w:sz w:val="24"/>
      <w:szCs w:val="24"/>
    </w:rPr>
  </w:style>
  <w:style w:type="character" w:customStyle="1" w:styleId="85">
    <w:name w:val="HTML 地址 Char"/>
    <w:link w:val="28"/>
    <w:uiPriority w:val="0"/>
    <w:rPr>
      <w:rFonts w:ascii="宋体" w:hAnsi="宋体"/>
      <w:i/>
      <w:iCs/>
      <w:sz w:val="24"/>
      <w:szCs w:val="24"/>
    </w:rPr>
  </w:style>
  <w:style w:type="character" w:customStyle="1" w:styleId="86">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4"/>
    <w:uiPriority w:val="0"/>
    <w:rPr>
      <w:rFonts w:ascii="宋体"/>
      <w:kern w:val="2"/>
      <w:sz w:val="24"/>
      <w:szCs w:val="21"/>
      <w:lang w:val="zh-CN"/>
    </w:rPr>
  </w:style>
  <w:style w:type="character" w:customStyle="1" w:styleId="88">
    <w:name w:val="正文文本缩进 2 Char"/>
    <w:link w:val="35"/>
    <w:uiPriority w:val="0"/>
    <w:rPr>
      <w:rFonts w:ascii="宋体"/>
      <w:sz w:val="28"/>
    </w:rPr>
  </w:style>
  <w:style w:type="character" w:customStyle="1" w:styleId="89">
    <w:name w:val="批注框文本 Char"/>
    <w:link w:val="36"/>
    <w:semiHidden/>
    <w:uiPriority w:val="0"/>
    <w:rPr>
      <w:kern w:val="2"/>
      <w:sz w:val="18"/>
      <w:szCs w:val="18"/>
    </w:rPr>
  </w:style>
  <w:style w:type="character" w:customStyle="1" w:styleId="90">
    <w:name w:val="签名 Char"/>
    <w:link w:val="39"/>
    <w:uiPriority w:val="0"/>
    <w:rPr>
      <w:rFonts w:eastAsia="仿宋_GB2312"/>
      <w:sz w:val="24"/>
    </w:rPr>
  </w:style>
  <w:style w:type="character" w:customStyle="1" w:styleId="91">
    <w:name w:val="副标题 Char"/>
    <w:link w:val="44"/>
    <w:uiPriority w:val="0"/>
    <w:rPr>
      <w:rFonts w:ascii="Arial" w:hAnsi="Arial" w:eastAsia="隶书"/>
      <w:b/>
      <w:bCs/>
      <w:kern w:val="28"/>
      <w:sz w:val="44"/>
      <w:szCs w:val="32"/>
      <w:lang w:val="en-US" w:eastAsia="zh-CN" w:bidi="ar-SA"/>
    </w:rPr>
  </w:style>
  <w:style w:type="character" w:customStyle="1" w:styleId="92">
    <w:name w:val="脚注文本 Char"/>
    <w:link w:val="47"/>
    <w:uiPriority w:val="0"/>
    <w:rPr>
      <w:color w:val="0000FF"/>
      <w:sz w:val="21"/>
    </w:rPr>
  </w:style>
  <w:style w:type="character" w:customStyle="1" w:styleId="93">
    <w:name w:val="正文文本缩进 3 Char"/>
    <w:link w:val="50"/>
    <w:uiPriority w:val="0"/>
    <w:rPr>
      <w:kern w:val="2"/>
      <w:sz w:val="24"/>
    </w:rPr>
  </w:style>
  <w:style w:type="character" w:customStyle="1" w:styleId="94">
    <w:name w:val="HTML 预设格式 Char"/>
    <w:link w:val="54"/>
    <w:uiPriority w:val="0"/>
    <w:rPr>
      <w:rFonts w:ascii="黑体" w:hAnsi="Courier New" w:eastAsia="黑体"/>
    </w:rPr>
  </w:style>
  <w:style w:type="character" w:customStyle="1" w:styleId="95">
    <w:name w:val="正文首行缩进 Char"/>
    <w:link w:val="58"/>
    <w:uiPriority w:val="0"/>
    <w:rPr>
      <w:rFonts w:ascii="宋体"/>
      <w:kern w:val="2"/>
      <w:sz w:val="24"/>
      <w:lang w:val="zh-CN"/>
    </w:rPr>
  </w:style>
  <w:style w:type="character" w:customStyle="1" w:styleId="96">
    <w:name w:val="正文首行缩进 2 Char"/>
    <w:link w:val="59"/>
    <w:uiPriority w:val="0"/>
    <w:rPr>
      <w:rFonts w:ascii="宋体" w:hAnsi="宋体"/>
      <w:kern w:val="2"/>
      <w:sz w:val="21"/>
      <w:szCs w:val="24"/>
    </w:rPr>
  </w:style>
  <w:style w:type="character" w:customStyle="1" w:styleId="97">
    <w:name w:val="正文缩进 字符"/>
    <w:uiPriority w:val="0"/>
    <w:rPr>
      <w:rFonts w:ascii="宋体" w:eastAsia="宋体"/>
      <w:snapToGrid/>
      <w:color w:val="000000"/>
      <w:kern w:val="28"/>
      <w:sz w:val="28"/>
      <w:lang w:val="en-US" w:eastAsia="zh-CN" w:bidi="ar-SA"/>
    </w:rPr>
  </w:style>
  <w:style w:type="character" w:customStyle="1" w:styleId="98">
    <w:name w:val="链接"/>
    <w:uiPriority w:val="0"/>
    <w:rPr>
      <w:color w:val="0000FF"/>
      <w:sz w:val="21"/>
      <w:szCs w:val="21"/>
      <w:u w:val="single"/>
    </w:rPr>
  </w:style>
  <w:style w:type="character" w:customStyle="1" w:styleId="99">
    <w:name w:val=" Char Char7"/>
    <w:semiHidden/>
    <w:uiPriority w:val="0"/>
    <w:rPr>
      <w:rFonts w:eastAsia="宋体"/>
      <w:kern w:val="2"/>
      <w:sz w:val="21"/>
      <w:szCs w:val="24"/>
      <w:lang w:val="en-US" w:eastAsia="zh-CN" w:bidi="ar-SA"/>
    </w:rPr>
  </w:style>
  <w:style w:type="character" w:customStyle="1" w:styleId="100">
    <w:name w:val="仿宋正文 Char"/>
    <w:link w:val="101"/>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样式4 Char"/>
    <w:uiPriority w:val="0"/>
    <w:rPr>
      <w:rFonts w:ascii="仿宋_GB2312" w:hAnsi="仿宋" w:eastAsia="仿宋_GB2312"/>
      <w:b/>
      <w:kern w:val="2"/>
      <w:sz w:val="32"/>
      <w:szCs w:val="32"/>
      <w:lang w:bidi="ar-SA"/>
    </w:rPr>
  </w:style>
  <w:style w:type="character" w:customStyle="1" w:styleId="103">
    <w:name w:val="hui"/>
    <w:basedOn w:val="62"/>
    <w:uiPriority w:val="0"/>
  </w:style>
  <w:style w:type="character" w:customStyle="1" w:styleId="104">
    <w:name w:val="big1"/>
    <w:uiPriority w:val="0"/>
    <w:rPr>
      <w:rFonts w:hint="eastAsia" w:ascii="宋体" w:hAnsi="宋体" w:eastAsia="宋体"/>
      <w:color w:val="333333"/>
      <w:sz w:val="22"/>
      <w:szCs w:val="22"/>
    </w:rPr>
  </w:style>
  <w:style w:type="character" w:customStyle="1" w:styleId="105">
    <w:name w:val="样式 标题 4h4H4Fab-4T5Ref Heading 1rh1Heading sqlsect 1.2.3.... Char"/>
    <w:link w:val="106"/>
    <w:uiPriority w:val="0"/>
    <w:rPr>
      <w:rFonts w:ascii="微软雅黑" w:hAnsi="微软雅黑" w:eastAsia="微软雅黑"/>
      <w:b/>
      <w:bCs/>
      <w:kern w:val="2"/>
      <w:sz w:val="24"/>
      <w:szCs w:val="28"/>
    </w:rPr>
  </w:style>
  <w:style w:type="paragraph" w:customStyle="1" w:styleId="106">
    <w:name w:val="样式 标题 4h4H4Fab-4T5Ref Heading 1rh1Heading sqlsect 1.2.3...."/>
    <w:basedOn w:val="5"/>
    <w:link w:val="105"/>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7">
    <w:name w:val="正文缩进 Char"/>
    <w:uiPriority w:val="0"/>
    <w:rPr>
      <w:rFonts w:eastAsia="宋体"/>
      <w:kern w:val="2"/>
      <w:sz w:val="21"/>
      <w:lang w:val="en-US" w:eastAsia="zh-CN"/>
    </w:rPr>
  </w:style>
  <w:style w:type="character" w:customStyle="1" w:styleId="108">
    <w:name w:val="myp11"/>
    <w:uiPriority w:val="0"/>
    <w:rPr>
      <w:rFonts w:ascii="仿宋_GB2312" w:eastAsia="微软雅黑"/>
      <w:b/>
      <w:kern w:val="2"/>
      <w:sz w:val="32"/>
      <w:szCs w:val="32"/>
      <w:lang w:val="en-US" w:eastAsia="zh-CN" w:bidi="ar-SA"/>
    </w:rPr>
  </w:style>
  <w:style w:type="character" w:customStyle="1" w:styleId="109">
    <w:name w:val="dandyren_title1"/>
    <w:uiPriority w:val="0"/>
    <w:rPr>
      <w:b/>
      <w:bCs/>
      <w:color w:val="FF6633"/>
      <w:sz w:val="18"/>
      <w:szCs w:val="18"/>
    </w:rPr>
  </w:style>
  <w:style w:type="character" w:customStyle="1" w:styleId="110">
    <w:name w:val="正文1 Char"/>
    <w:uiPriority w:val="0"/>
    <w:rPr>
      <w:rFonts w:ascii="宋体" w:eastAsia="宋体"/>
      <w:snapToGrid w:val="0"/>
      <w:color w:val="000000"/>
      <w:kern w:val="28"/>
      <w:sz w:val="28"/>
      <w:lang w:val="en-US" w:eastAsia="zh-CN" w:bidi="ar-SA"/>
    </w:rPr>
  </w:style>
  <w:style w:type="character" w:customStyle="1" w:styleId="111">
    <w:name w:val="Footer-Even Char1"/>
    <w:aliases w:val="FtrF Char Char1"/>
    <w:uiPriority w:val="0"/>
    <w:rPr>
      <w:rFonts w:eastAsia="宋体"/>
      <w:kern w:val="2"/>
      <w:sz w:val="18"/>
      <w:szCs w:val="18"/>
      <w:lang w:val="en-US" w:eastAsia="zh-CN" w:bidi="ar-SA"/>
    </w:rPr>
  </w:style>
  <w:style w:type="character" w:customStyle="1" w:styleId="112">
    <w:name w:val="正文1 Char1"/>
    <w:uiPriority w:val="0"/>
    <w:rPr>
      <w:rFonts w:ascii="仿宋_GB2312" w:hAnsi="Courier New" w:eastAsia="仿宋_GB2312"/>
      <w:kern w:val="28"/>
      <w:sz w:val="24"/>
      <w:szCs w:val="24"/>
      <w:lang/>
    </w:rPr>
  </w:style>
  <w:style w:type="character" w:customStyle="1" w:styleId="113">
    <w:name w:val="font21"/>
    <w:uiPriority w:val="0"/>
    <w:rPr>
      <w:rFonts w:hint="eastAsia" w:ascii="宋体" w:hAnsi="宋体" w:eastAsia="宋体"/>
      <w:kern w:val="2"/>
      <w:sz w:val="28"/>
      <w:szCs w:val="28"/>
      <w:lang w:val="en-US" w:eastAsia="zh-CN" w:bidi="ar-SA"/>
    </w:rPr>
  </w:style>
  <w:style w:type="character" w:customStyle="1" w:styleId="114">
    <w:name w:val="PI Char"/>
    <w:aliases w:val="正文文字首行缩进 Char,正文文本缩进 Char Char,正文小标题 Char,正文文字3 Char Char,正文文字3 Char,正文顶格 Char Char"/>
    <w:link w:val="115"/>
    <w:uiPriority w:val="0"/>
    <w:rPr>
      <w:rFonts w:ascii="宋体" w:hAnsi="宋体" w:eastAsia="宋体"/>
      <w:kern w:val="2"/>
      <w:sz w:val="24"/>
      <w:szCs w:val="24"/>
      <w:lang w:val="en-US" w:eastAsia="zh-CN" w:bidi="ar-SA"/>
    </w:rPr>
  </w:style>
  <w:style w:type="paragraph" w:customStyle="1" w:styleId="115">
    <w:name w:val="正文文本缩进1"/>
    <w:basedOn w:val="1"/>
    <w:link w:val="114"/>
    <w:uiPriority w:val="0"/>
    <w:pPr>
      <w:adjustRightInd/>
      <w:spacing w:after="120"/>
      <w:ind w:left="420" w:leftChars="200"/>
    </w:pPr>
    <w:rPr>
      <w:rFonts w:ascii="宋体" w:hAnsi="宋体"/>
      <w:sz w:val="24"/>
    </w:rPr>
  </w:style>
  <w:style w:type="character" w:customStyle="1" w:styleId="116">
    <w:name w:val="pt141"/>
    <w:uiPriority w:val="0"/>
    <w:rPr>
      <w:color w:val="330066"/>
      <w:sz w:val="22"/>
      <w:szCs w:val="22"/>
    </w:rPr>
  </w:style>
  <w:style w:type="character" w:customStyle="1" w:styleId="117">
    <w:name w:val="正文 编号 Char"/>
    <w:uiPriority w:val="0"/>
    <w:rPr>
      <w:rFonts w:ascii="仿宋_GB2312" w:hAnsi="仿宋_GB2312" w:eastAsia="仿宋_GB2312"/>
      <w:kern w:val="2"/>
      <w:sz w:val="24"/>
      <w:lang w:bidi="ar-SA"/>
    </w:rPr>
  </w:style>
  <w:style w:type="character" w:customStyle="1" w:styleId="118">
    <w:name w:val="unnamed11"/>
    <w:uiPriority w:val="0"/>
    <w:rPr>
      <w:sz w:val="20"/>
      <w:szCs w:val="20"/>
    </w:rPr>
  </w:style>
  <w:style w:type="character" w:customStyle="1" w:styleId="119">
    <w:name w:val="DO_NOT_TRANSLATE"/>
    <w:uiPriority w:val="0"/>
    <w:rPr>
      <w:rFonts w:ascii="Courier New" w:hAnsi="Courier New" w:cs="Courier New"/>
      <w:color w:val="800000"/>
      <w:lang/>
    </w:rPr>
  </w:style>
  <w:style w:type="character" w:customStyle="1" w:styleId="120">
    <w:name w:val="正文（缩进2汉字） Char"/>
    <w:link w:val="121"/>
    <w:uiPriority w:val="0"/>
    <w:rPr>
      <w:rFonts w:ascii="宋体"/>
    </w:rPr>
  </w:style>
  <w:style w:type="paragraph" w:customStyle="1" w:styleId="121">
    <w:name w:val="正文（缩进2汉字）"/>
    <w:basedOn w:val="1"/>
    <w:link w:val="120"/>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2">
    <w:name w:val="solutionfonts"/>
    <w:uiPriority w:val="0"/>
  </w:style>
  <w:style w:type="character" w:customStyle="1" w:styleId="123">
    <w:name w:val="公文正文 Char"/>
    <w:uiPriority w:val="0"/>
    <w:rPr>
      <w:rFonts w:ascii="仿宋_GB2312" w:eastAsia="仿宋_GB2312"/>
      <w:kern w:val="2"/>
      <w:sz w:val="24"/>
      <w:szCs w:val="24"/>
      <w:lang w:val="en-US" w:eastAsia="zh-CN" w:bidi="ar-SA"/>
    </w:rPr>
  </w:style>
  <w:style w:type="character" w:customStyle="1" w:styleId="124">
    <w:name w:val="Font Style82"/>
    <w:uiPriority w:val="99"/>
    <w:rPr>
      <w:rFonts w:ascii="宋体" w:eastAsia="宋体" w:cs="宋体"/>
      <w:color w:val="000000"/>
      <w:sz w:val="14"/>
      <w:szCs w:val="14"/>
    </w:rPr>
  </w:style>
  <w:style w:type="character" w:customStyle="1" w:styleId="125">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26">
    <w:name w:val="Balloon Text Char"/>
    <w:semiHidden/>
    <w:locked/>
    <w:uiPriority w:val="0"/>
    <w:rPr>
      <w:rFonts w:eastAsia="宋体"/>
      <w:kern w:val="2"/>
      <w:sz w:val="18"/>
      <w:szCs w:val="18"/>
      <w:lang w:val="en-US" w:eastAsia="zh-CN" w:bidi="ar-SA"/>
    </w:rPr>
  </w:style>
  <w:style w:type="character" w:customStyle="1" w:styleId="127">
    <w:name w:val="tw4winTerm"/>
    <w:uiPriority w:val="0"/>
    <w:rPr>
      <w:color w:val="0000FF"/>
    </w:rPr>
  </w:style>
  <w:style w:type="character" w:customStyle="1" w:styleId="128">
    <w:name w:val="px14"/>
    <w:uiPriority w:val="0"/>
    <w:rPr>
      <w:rFonts w:ascii="仿宋_GB2312" w:eastAsia="微软雅黑" w:cs="Times New Roman"/>
      <w:b/>
      <w:kern w:val="2"/>
      <w:sz w:val="32"/>
      <w:szCs w:val="32"/>
      <w:lang w:val="en-US" w:eastAsia="zh-CN" w:bidi="ar-SA"/>
    </w:rPr>
  </w:style>
  <w:style w:type="character" w:customStyle="1" w:styleId="129">
    <w:name w:val="Char Char9"/>
    <w:uiPriority w:val="0"/>
    <w:rPr>
      <w:rFonts w:ascii="Times New Roman" w:hAnsi="Times New Roman" w:eastAsia="宋体" w:cs="Times New Roman"/>
      <w:b/>
      <w:bCs/>
      <w:kern w:val="2"/>
      <w:sz w:val="32"/>
      <w:szCs w:val="32"/>
      <w:lang w:val="en-US" w:eastAsia="zh-CN" w:bidi="ar-SA"/>
    </w:rPr>
  </w:style>
  <w:style w:type="character" w:customStyle="1" w:styleId="130">
    <w:name w:val="副标题 Char1"/>
    <w:uiPriority w:val="0"/>
    <w:rPr>
      <w:rFonts w:ascii="Cambria" w:hAnsi="Cambria" w:eastAsia="宋体" w:cs="Times New Roman"/>
      <w:b/>
      <w:bCs/>
      <w:snapToGrid w:val="0"/>
      <w:kern w:val="28"/>
      <w:sz w:val="32"/>
      <w:szCs w:val="32"/>
    </w:rPr>
  </w:style>
  <w:style w:type="character" w:customStyle="1" w:styleId="131">
    <w:name w:val="Header Char"/>
    <w:semiHidden/>
    <w:locked/>
    <w:uiPriority w:val="0"/>
    <w:rPr>
      <w:rFonts w:eastAsia="宋体"/>
      <w:kern w:val="2"/>
      <w:sz w:val="18"/>
      <w:szCs w:val="18"/>
      <w:lang w:val="en-US" w:eastAsia="zh-CN" w:bidi="ar-SA"/>
    </w:rPr>
  </w:style>
  <w:style w:type="character" w:customStyle="1" w:styleId="132">
    <w:name w:val="tw4winExternal"/>
    <w:uiPriority w:val="0"/>
    <w:rPr>
      <w:rFonts w:ascii="Courier New" w:hAnsi="Courier New" w:cs="Courier New"/>
      <w:color w:val="808080"/>
      <w:lang/>
    </w:rPr>
  </w:style>
  <w:style w:type="character" w:customStyle="1" w:styleId="133">
    <w:name w:val="正文首行缩进两字 Char"/>
    <w:uiPriority w:val="0"/>
    <w:rPr>
      <w:sz w:val="24"/>
      <w:szCs w:val="24"/>
      <w:lang w:val="en-US" w:eastAsia="zh-CN" w:bidi="ar-SA"/>
    </w:rPr>
  </w:style>
  <w:style w:type="character" w:customStyle="1" w:styleId="134">
    <w:name w:val="Comment Text Char"/>
    <w:semiHidden/>
    <w:locked/>
    <w:uiPriority w:val="0"/>
    <w:rPr>
      <w:rFonts w:ascii="宋体" w:hAnsi="宋体" w:eastAsia="宋体"/>
      <w:kern w:val="2"/>
      <w:sz w:val="24"/>
      <w:lang w:val="en-US" w:eastAsia="zh-CN" w:bidi="ar-SA"/>
    </w:rPr>
  </w:style>
  <w:style w:type="character" w:customStyle="1" w:styleId="135">
    <w:name w:val="bookmark-item"/>
    <w:basedOn w:val="62"/>
    <w:uiPriority w:val="0"/>
  </w:style>
  <w:style w:type="character" w:customStyle="1" w:styleId="136">
    <w:name w:val="hei16b1"/>
    <w:uiPriority w:val="0"/>
    <w:rPr>
      <w:rFonts w:hint="default" w:ascii="Arial" w:hAnsi="Arial" w:cs="Arial"/>
      <w:b/>
      <w:bCs/>
      <w:color w:val="000000"/>
      <w:sz w:val="24"/>
      <w:szCs w:val="24"/>
    </w:rPr>
  </w:style>
  <w:style w:type="character" w:customStyle="1" w:styleId="137">
    <w:name w:val="正文2 Char"/>
    <w:uiPriority w:val="0"/>
    <w:rPr>
      <w:rFonts w:eastAsia="宋体"/>
      <w:kern w:val="2"/>
      <w:sz w:val="24"/>
      <w:lang w:val="en-US" w:eastAsia="zh-CN" w:bidi="ar-SA"/>
    </w:rPr>
  </w:style>
  <w:style w:type="character" w:customStyle="1" w:styleId="138">
    <w:name w:val="h Char Char1"/>
    <w:uiPriority w:val="0"/>
    <w:rPr>
      <w:rFonts w:eastAsia="宋体"/>
      <w:kern w:val="2"/>
      <w:sz w:val="18"/>
      <w:szCs w:val="18"/>
      <w:lang w:val="en-US" w:eastAsia="zh-CN" w:bidi="ar-SA"/>
    </w:rPr>
  </w:style>
  <w:style w:type="character" w:customStyle="1" w:styleId="139">
    <w:name w:val="正文 项目 Char"/>
    <w:uiPriority w:val="0"/>
    <w:rPr>
      <w:rFonts w:ascii="仿宋_GB2312" w:hAnsi="仿宋_GB2312" w:eastAsia="仿宋_GB2312"/>
      <w:kern w:val="2"/>
      <w:sz w:val="24"/>
      <w:lang w:bidi="ar-SA"/>
    </w:rPr>
  </w:style>
  <w:style w:type="character" w:customStyle="1" w:styleId="140">
    <w:name w:val="正文 项目2 Char"/>
    <w:basedOn w:val="139"/>
    <w:uiPriority w:val="0"/>
  </w:style>
  <w:style w:type="character" w:customStyle="1" w:styleId="141">
    <w:name w:val="插图说明 Char"/>
    <w:uiPriority w:val="0"/>
    <w:rPr>
      <w:rFonts w:eastAsia="黑体"/>
      <w:sz w:val="24"/>
      <w:lang w:val="en-US" w:eastAsia="zh-CN"/>
    </w:rPr>
  </w:style>
  <w:style w:type="character" w:customStyle="1" w:styleId="142">
    <w:name w:val=" Char Char6"/>
    <w:uiPriority w:val="0"/>
    <w:rPr>
      <w:rFonts w:eastAsia="宋体"/>
      <w:kern w:val="2"/>
      <w:sz w:val="21"/>
      <w:szCs w:val="24"/>
      <w:lang w:val="en-US" w:eastAsia="zh-CN" w:bidi="ar-SA"/>
    </w:rPr>
  </w:style>
  <w:style w:type="character" w:customStyle="1" w:styleId="143">
    <w:name w:val="标题4-dyf Char"/>
    <w:link w:val="144"/>
    <w:uiPriority w:val="0"/>
    <w:rPr>
      <w:rFonts w:ascii="Cambria" w:hAnsi="Cambria"/>
      <w:b/>
      <w:bCs/>
      <w:color w:val="000000"/>
      <w:kern w:val="2"/>
      <w:sz w:val="21"/>
      <w:szCs w:val="21"/>
    </w:rPr>
  </w:style>
  <w:style w:type="paragraph" w:customStyle="1" w:styleId="144">
    <w:name w:val="标题4-dyf"/>
    <w:basedOn w:val="5"/>
    <w:link w:val="143"/>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5">
    <w:name w:val="Body Text(ch) Char Char"/>
    <w:uiPriority w:val="0"/>
    <w:rPr>
      <w:rFonts w:ascii="宋体"/>
      <w:kern w:val="2"/>
      <w:sz w:val="24"/>
      <w:szCs w:val="21"/>
      <w:lang w:val="zh-CN"/>
    </w:rPr>
  </w:style>
  <w:style w:type="character" w:customStyle="1" w:styleId="146">
    <w:name w:val="gray6"/>
    <w:basedOn w:val="62"/>
    <w:uiPriority w:val="0"/>
  </w:style>
  <w:style w:type="character" w:customStyle="1" w:styleId="147">
    <w:name w:val="blue1"/>
    <w:basedOn w:val="62"/>
    <w:uiPriority w:val="0"/>
  </w:style>
  <w:style w:type="character" w:customStyle="1" w:styleId="148">
    <w:name w:val="纯文本 字符"/>
    <w:qFormat/>
    <w:uiPriority w:val="0"/>
    <w:rPr>
      <w:rFonts w:ascii="宋体" w:hAnsi="Courier New" w:eastAsia="宋体" w:cs="Arial"/>
      <w:snapToGrid/>
      <w:kern w:val="2"/>
      <w:sz w:val="21"/>
      <w:szCs w:val="21"/>
      <w:lang w:val="en-US" w:eastAsia="zh-CN" w:bidi="ar-SA"/>
    </w:rPr>
  </w:style>
  <w:style w:type="character" w:customStyle="1" w:styleId="149">
    <w:name w:val="页眉 Char1"/>
    <w:aliases w:val="h Char"/>
    <w:uiPriority w:val="0"/>
    <w:rPr>
      <w:rFonts w:eastAsia="宋体"/>
      <w:kern w:val="2"/>
      <w:sz w:val="18"/>
      <w:szCs w:val="18"/>
      <w:lang w:val="en-US" w:eastAsia="zh-CN" w:bidi="ar-SA"/>
    </w:rPr>
  </w:style>
  <w:style w:type="character" w:customStyle="1" w:styleId="150">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51">
    <w:name w:val="样式8 Char"/>
    <w:uiPriority w:val="0"/>
    <w:rPr>
      <w:rFonts w:ascii="仿宋_GB2312" w:hAnsi="宋体" w:eastAsia="仿宋_GB2312"/>
      <w:b/>
      <w:bCs/>
      <w:kern w:val="2"/>
      <w:sz w:val="24"/>
      <w:szCs w:val="24"/>
    </w:rPr>
  </w:style>
  <w:style w:type="character" w:customStyle="1" w:styleId="152">
    <w:name w:val="content"/>
    <w:uiPriority w:val="0"/>
  </w:style>
  <w:style w:type="character" w:customStyle="1" w:styleId="153">
    <w:name w:val="f141"/>
    <w:uiPriority w:val="0"/>
    <w:rPr>
      <w:rFonts w:ascii="Tahoma" w:hAnsi="Tahoma" w:eastAsia="宋体"/>
      <w:b/>
      <w:kern w:val="2"/>
      <w:sz w:val="21"/>
      <w:szCs w:val="21"/>
      <w:lang w:val="en-US" w:eastAsia="zh-CN" w:bidi="ar-SA"/>
    </w:rPr>
  </w:style>
  <w:style w:type="character" w:customStyle="1" w:styleId="154">
    <w:name w:val="b11_01b Char"/>
    <w:link w:val="155"/>
    <w:uiPriority w:val="0"/>
    <w:rPr>
      <w:rFonts w:ascii="Verdana" w:hAnsi="Verdana"/>
      <w:b/>
      <w:bCs/>
      <w:color w:val="4A82CA"/>
      <w:sz w:val="17"/>
      <w:szCs w:val="17"/>
    </w:rPr>
  </w:style>
  <w:style w:type="paragraph" w:customStyle="1" w:styleId="155">
    <w:name w:val="b11_01b"/>
    <w:basedOn w:val="1"/>
    <w:next w:val="1"/>
    <w:link w:val="154"/>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56">
    <w:name w:val=" Char Char5"/>
    <w:uiPriority w:val="0"/>
    <w:rPr>
      <w:rFonts w:ascii="宋体" w:hAnsi="Courier New" w:eastAsia="宋体"/>
      <w:kern w:val="2"/>
      <w:sz w:val="21"/>
      <w:lang w:val="en-US" w:eastAsia="zh-CN"/>
    </w:rPr>
  </w:style>
  <w:style w:type="character" w:customStyle="1" w:styleId="157">
    <w:name w:val="myp1111"/>
    <w:uiPriority w:val="0"/>
    <w:rPr>
      <w:rFonts w:hint="default" w:ascii="ˎ̥" w:hAnsi="ˎ̥"/>
      <w:color w:val="000000"/>
      <w:sz w:val="20"/>
      <w:szCs w:val="20"/>
      <w:u w:val="none"/>
    </w:rPr>
  </w:style>
  <w:style w:type="character" w:customStyle="1" w:styleId="158">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59">
    <w:name w:val="Heading 7 Char"/>
    <w:locked/>
    <w:uiPriority w:val="0"/>
    <w:rPr>
      <w:rFonts w:ascii="宋体" w:hAnsi="宋体" w:eastAsia="宋体"/>
      <w:b/>
      <w:bCs/>
      <w:kern w:val="2"/>
      <w:sz w:val="24"/>
      <w:szCs w:val="24"/>
      <w:lang w:val="en-US" w:eastAsia="zh-CN" w:bidi="ar-SA"/>
    </w:rPr>
  </w:style>
  <w:style w:type="character" w:customStyle="1" w:styleId="160">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61">
    <w:name w:val=" Char Char"/>
    <w:uiPriority w:val="0"/>
    <w:rPr>
      <w:rFonts w:ascii="宋体" w:hAnsi="Courier New" w:eastAsia="宋体"/>
      <w:kern w:val="2"/>
      <w:sz w:val="21"/>
      <w:lang w:val="en-US" w:eastAsia="zh-CN" w:bidi="ar-SA"/>
    </w:rPr>
  </w:style>
  <w:style w:type="character" w:customStyle="1" w:styleId="162">
    <w:name w:val=" Char Char2"/>
    <w:uiPriority w:val="0"/>
    <w:rPr>
      <w:rFonts w:eastAsia="宋体"/>
      <w:b/>
      <w:bCs/>
      <w:kern w:val="2"/>
      <w:sz w:val="21"/>
      <w:szCs w:val="24"/>
      <w:lang w:val="en-US" w:eastAsia="zh-CN" w:bidi="ar-SA"/>
    </w:rPr>
  </w:style>
  <w:style w:type="character" w:customStyle="1" w:styleId="163">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4">
    <w:name w:val="unnamed31"/>
    <w:uiPriority w:val="0"/>
    <w:rPr>
      <w:rFonts w:ascii="Tahoma" w:hAnsi="Tahoma" w:eastAsia="宋体"/>
      <w:b/>
      <w:kern w:val="2"/>
      <w:sz w:val="24"/>
      <w:szCs w:val="32"/>
      <w:u w:val="none"/>
      <w:lang w:val="en-US" w:eastAsia="zh-CN" w:bidi="ar-SA"/>
    </w:rPr>
  </w:style>
  <w:style w:type="character" w:customStyle="1" w:styleId="165">
    <w:name w:val="标书正文格式 Char"/>
    <w:uiPriority w:val="0"/>
    <w:rPr>
      <w:rFonts w:eastAsia="楷体_GB2312"/>
      <w:kern w:val="2"/>
      <w:sz w:val="24"/>
      <w:szCs w:val="24"/>
      <w:lang w:bidi="ar-SA"/>
    </w:rPr>
  </w:style>
  <w:style w:type="character" w:customStyle="1" w:styleId="166">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67">
    <w:name w:val="页眉 Char"/>
    <w:aliases w:val="页眉2 Char,Ò³Ã¼ Char,header odd Char,居中页眉 Char"/>
    <w:uiPriority w:val="99"/>
    <w:rPr>
      <w:rFonts w:eastAsia="仿宋_GB2312"/>
      <w:kern w:val="2"/>
      <w:sz w:val="18"/>
      <w:lang w:val="en-US" w:eastAsia="zh-CN"/>
    </w:rPr>
  </w:style>
  <w:style w:type="character" w:customStyle="1" w:styleId="168">
    <w:name w:val="纯文本 Char1"/>
    <w:link w:val="169"/>
    <w:qFormat/>
    <w:uiPriority w:val="0"/>
    <w:rPr>
      <w:rFonts w:ascii="宋体" w:hAnsi="Courier New"/>
    </w:rPr>
  </w:style>
  <w:style w:type="paragraph" w:customStyle="1" w:styleId="169">
    <w:name w:val="纯文本1"/>
    <w:basedOn w:val="1"/>
    <w:link w:val="168"/>
    <w:uiPriority w:val="0"/>
    <w:pPr>
      <w:adjustRightInd/>
    </w:pPr>
    <w:rPr>
      <w:rFonts w:ascii="宋体" w:hAnsi="Courier New"/>
      <w:kern w:val="0"/>
      <w:sz w:val="20"/>
      <w:szCs w:val="20"/>
    </w:rPr>
  </w:style>
  <w:style w:type="character" w:customStyle="1" w:styleId="170">
    <w:name w:val="带编号样式 Char"/>
    <w:uiPriority w:val="0"/>
    <w:rPr>
      <w:rFonts w:ascii="仿宋_GB2312" w:eastAsia="仿宋_GB2312"/>
      <w:color w:val="000000"/>
      <w:sz w:val="24"/>
      <w:lang w:bidi="ar-SA"/>
    </w:rPr>
  </w:style>
  <w:style w:type="character" w:customStyle="1" w:styleId="171">
    <w:name w:val="ca-131"/>
    <w:uiPriority w:val="0"/>
    <w:rPr>
      <w:rFonts w:hint="eastAsia" w:ascii="仿宋_GB2312" w:eastAsia="仿宋_GB2312"/>
      <w:b/>
      <w:bCs/>
      <w:color w:val="000000"/>
      <w:spacing w:val="-20"/>
      <w:sz w:val="24"/>
      <w:szCs w:val="24"/>
    </w:rPr>
  </w:style>
  <w:style w:type="character" w:customStyle="1" w:styleId="172">
    <w:name w:val="正文首行缩进 Char Char Char Char Char Char"/>
    <w:uiPriority w:val="0"/>
    <w:rPr>
      <w:rFonts w:ascii="宋体" w:eastAsia="宋体"/>
      <w:kern w:val="2"/>
      <w:sz w:val="24"/>
      <w:lang w:val="zh-CN" w:bidi="ar-SA"/>
    </w:rPr>
  </w:style>
  <w:style w:type="character" w:customStyle="1" w:styleId="173">
    <w:name w:val=" Char Char12"/>
    <w:uiPriority w:val="0"/>
    <w:rPr>
      <w:rFonts w:ascii="仿宋_GB2312" w:eastAsia="仿宋_GB2312"/>
      <w:b/>
      <w:bCs/>
      <w:kern w:val="2"/>
      <w:sz w:val="24"/>
      <w:szCs w:val="24"/>
      <w:lang w:val="zh-CN" w:eastAsia="zh-CN" w:bidi="ar-SA"/>
    </w:rPr>
  </w:style>
  <w:style w:type="character" w:customStyle="1" w:styleId="174">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75">
    <w:name w:val="tw4winError"/>
    <w:uiPriority w:val="0"/>
    <w:rPr>
      <w:rFonts w:ascii="Courier New" w:hAnsi="Courier New" w:cs="Courier New"/>
      <w:color w:val="00FF00"/>
      <w:sz w:val="40"/>
      <w:szCs w:val="40"/>
    </w:rPr>
  </w:style>
  <w:style w:type="character" w:customStyle="1" w:styleId="176">
    <w:name w:val="Char Char4"/>
    <w:uiPriority w:val="0"/>
    <w:rPr>
      <w:rFonts w:eastAsia="宋体"/>
      <w:b/>
      <w:sz w:val="24"/>
      <w:lang w:val="en-GB" w:eastAsia="zh-CN" w:bidi="ar-SA"/>
    </w:rPr>
  </w:style>
  <w:style w:type="character" w:customStyle="1" w:styleId="177">
    <w:name w:val=" Char Char10"/>
    <w:semiHidden/>
    <w:uiPriority w:val="0"/>
    <w:rPr>
      <w:rFonts w:ascii="宋体" w:hAnsi="宋体"/>
      <w:kern w:val="2"/>
      <w:sz w:val="21"/>
      <w:szCs w:val="24"/>
      <w:lang/>
    </w:rPr>
  </w:style>
  <w:style w:type="character" w:customStyle="1" w:styleId="178">
    <w:name w:val="Ò³Ã¼ Char Char"/>
    <w:uiPriority w:val="0"/>
    <w:rPr>
      <w:rFonts w:eastAsia="宋体"/>
      <w:kern w:val="2"/>
      <w:sz w:val="18"/>
      <w:lang w:val="en-US" w:eastAsia="zh-CN" w:bidi="ar-SA"/>
    </w:rPr>
  </w:style>
  <w:style w:type="character" w:customStyle="1" w:styleId="179">
    <w:name w:val="页脚 Char1"/>
    <w:uiPriority w:val="0"/>
    <w:rPr>
      <w:rFonts w:eastAsia="宋体"/>
      <w:kern w:val="2"/>
      <w:sz w:val="18"/>
      <w:szCs w:val="18"/>
      <w:lang w:val="en-US" w:eastAsia="zh-CN" w:bidi="ar-SA"/>
    </w:rPr>
  </w:style>
  <w:style w:type="character" w:customStyle="1" w:styleId="180">
    <w:name w:val="c7 style3"/>
    <w:uiPriority w:val="0"/>
  </w:style>
  <w:style w:type="character" w:customStyle="1" w:styleId="181">
    <w:name w:val="标准正文格式 Char"/>
    <w:uiPriority w:val="0"/>
    <w:rPr>
      <w:rFonts w:ascii="宋体" w:eastAsia="仿宋_GB2312" w:cs="宋体"/>
      <w:color w:val="000000"/>
      <w:sz w:val="24"/>
      <w:lang w:val="en-US" w:eastAsia="zh-CN" w:bidi="ar-SA"/>
    </w:rPr>
  </w:style>
  <w:style w:type="character" w:customStyle="1" w:styleId="182">
    <w:name w:val="javascript"/>
    <w:uiPriority w:val="0"/>
  </w:style>
  <w:style w:type="character" w:customStyle="1" w:styleId="183">
    <w:name w:val="Char Char11"/>
    <w:locked/>
    <w:uiPriority w:val="0"/>
    <w:rPr>
      <w:rFonts w:ascii="宋体" w:hAnsi="宋体" w:eastAsia="宋体"/>
      <w:b/>
      <w:kern w:val="2"/>
      <w:sz w:val="24"/>
      <w:szCs w:val="24"/>
      <w:lang w:val="en-US" w:eastAsia="zh-CN" w:bidi="ar-SA"/>
    </w:rPr>
  </w:style>
  <w:style w:type="character" w:customStyle="1" w:styleId="184">
    <w:name w:val="Char Char5"/>
    <w:uiPriority w:val="0"/>
    <w:rPr>
      <w:rFonts w:ascii="宋体" w:hAnsi="Courier New" w:eastAsia="宋体"/>
      <w:kern w:val="2"/>
      <w:sz w:val="21"/>
      <w:lang w:val="en-US" w:eastAsia="zh-CN"/>
    </w:rPr>
  </w:style>
  <w:style w:type="character" w:customStyle="1" w:styleId="185">
    <w:name w:val="标题 3 Char2"/>
    <w:aliases w:val="标题3 Char"/>
    <w:uiPriority w:val="0"/>
    <w:rPr>
      <w:rFonts w:eastAsia="宋体"/>
      <w:b/>
      <w:bCs/>
      <w:kern w:val="2"/>
      <w:sz w:val="32"/>
      <w:szCs w:val="32"/>
      <w:lang w:val="en-US" w:eastAsia="zh-CN" w:bidi="ar-SA"/>
    </w:rPr>
  </w:style>
  <w:style w:type="character" w:customStyle="1" w:styleId="186">
    <w:name w:val="h Char Char"/>
    <w:uiPriority w:val="0"/>
    <w:rPr>
      <w:rFonts w:eastAsia="宋体"/>
      <w:kern w:val="2"/>
      <w:sz w:val="18"/>
      <w:lang w:val="en-US" w:eastAsia="zh-CN" w:bidi="ar-SA"/>
    </w:rPr>
  </w:style>
  <w:style w:type="character" w:customStyle="1" w:styleId="187">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88">
    <w:name w:val="Bold"/>
    <w:aliases w:val="b"/>
    <w:uiPriority w:val="0"/>
    <w:rPr>
      <w:rFonts w:ascii="Arial" w:hAnsi="Arial" w:eastAsia="黑体" w:cs="Times New Roman"/>
      <w:b/>
      <w:kern w:val="2"/>
      <w:sz w:val="32"/>
      <w:szCs w:val="32"/>
      <w:lang w:val="en-US" w:eastAsia="zh-CN" w:bidi="ar-SA"/>
    </w:rPr>
  </w:style>
  <w:style w:type="character" w:customStyle="1" w:styleId="189">
    <w:name w:val=" Char Char3"/>
    <w:uiPriority w:val="0"/>
    <w:rPr>
      <w:rFonts w:eastAsia="宋体"/>
      <w:kern w:val="2"/>
      <w:sz w:val="21"/>
      <w:szCs w:val="24"/>
      <w:lang w:val="en-US" w:eastAsia="zh-CN" w:bidi="ar-SA"/>
    </w:rPr>
  </w:style>
  <w:style w:type="character" w:customStyle="1" w:styleId="190">
    <w:name w:val="正文文本缩进 字符"/>
    <w:uiPriority w:val="0"/>
    <w:rPr>
      <w:rFonts w:ascii="宋体" w:hAnsi="宋体"/>
      <w:kern w:val="2"/>
      <w:sz w:val="24"/>
      <w:szCs w:val="24"/>
    </w:rPr>
  </w:style>
  <w:style w:type="character" w:customStyle="1" w:styleId="191">
    <w:name w:val="No Spacing Char"/>
    <w:link w:val="192"/>
    <w:uiPriority w:val="1"/>
    <w:rPr>
      <w:rFonts w:ascii="Calibri" w:hAnsi="Calibri"/>
      <w:sz w:val="22"/>
      <w:szCs w:val="22"/>
      <w:lang w:val="en-US" w:eastAsia="zh-CN" w:bidi="ar-SA"/>
    </w:rPr>
  </w:style>
  <w:style w:type="paragraph" w:customStyle="1" w:styleId="192">
    <w:name w:val="无间隔1"/>
    <w:link w:val="191"/>
    <w:qFormat/>
    <w:uiPriority w:val="1"/>
    <w:rPr>
      <w:rFonts w:ascii="Calibri" w:hAnsi="Calibri"/>
      <w:sz w:val="22"/>
      <w:szCs w:val="22"/>
      <w:lang w:val="en-US" w:eastAsia="zh-CN" w:bidi="ar-SA"/>
    </w:rPr>
  </w:style>
  <w:style w:type="character" w:customStyle="1" w:styleId="193">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94">
    <w:name w:val=" Char Char8"/>
    <w:uiPriority w:val="0"/>
    <w:rPr>
      <w:rFonts w:eastAsia="宋体"/>
      <w:b/>
      <w:sz w:val="24"/>
      <w:lang w:val="en-GB" w:eastAsia="zh-CN"/>
    </w:rPr>
  </w:style>
  <w:style w:type="character" w:customStyle="1" w:styleId="195">
    <w:name w:val="批注文字 Char"/>
    <w:uiPriority w:val="99"/>
    <w:rPr>
      <w:kern w:val="2"/>
      <w:sz w:val="21"/>
      <w:szCs w:val="24"/>
    </w:rPr>
  </w:style>
  <w:style w:type="character" w:customStyle="1" w:styleId="196">
    <w:name w:val="highlight1"/>
    <w:uiPriority w:val="0"/>
    <w:rPr>
      <w:rFonts w:ascii="仿宋_GB2312" w:eastAsia="微软雅黑"/>
      <w:b/>
      <w:kern w:val="2"/>
      <w:sz w:val="23"/>
      <w:szCs w:val="23"/>
      <w:lang w:val="en-US" w:eastAsia="zh-CN" w:bidi="ar-SA"/>
    </w:rPr>
  </w:style>
  <w:style w:type="character" w:customStyle="1" w:styleId="197">
    <w:name w:val="style91"/>
    <w:uiPriority w:val="0"/>
    <w:rPr>
      <w:color w:val="333333"/>
    </w:rPr>
  </w:style>
  <w:style w:type="character" w:customStyle="1" w:styleId="198">
    <w:name w:val="正文文本 2 Char"/>
    <w:uiPriority w:val="0"/>
    <w:rPr>
      <w:rFonts w:eastAsia="宋体"/>
      <w:kern w:val="2"/>
      <w:sz w:val="21"/>
      <w:szCs w:val="24"/>
      <w:lang w:val="en-US" w:eastAsia="zh-CN" w:bidi="ar-SA"/>
    </w:rPr>
  </w:style>
  <w:style w:type="character" w:customStyle="1" w:styleId="199">
    <w:name w:val="mdeck"/>
    <w:uiPriority w:val="0"/>
    <w:rPr>
      <w:rFonts w:ascii="仿宋_GB2312" w:eastAsia="微软雅黑"/>
      <w:b/>
      <w:kern w:val="2"/>
      <w:sz w:val="32"/>
      <w:szCs w:val="32"/>
      <w:lang w:val="en-US" w:eastAsia="zh-CN" w:bidi="ar-SA"/>
    </w:rPr>
  </w:style>
  <w:style w:type="character" w:customStyle="1" w:styleId="200">
    <w:name w:val="哈哈正文 Char"/>
    <w:link w:val="201"/>
    <w:uiPriority w:val="0"/>
    <w:rPr>
      <w:rFonts w:ascii="宋体" w:hAnsi="宋体" w:eastAsia="宋体"/>
      <w:kern w:val="2"/>
      <w:sz w:val="24"/>
      <w:lang w:bidi="ar-SA"/>
    </w:rPr>
  </w:style>
  <w:style w:type="paragraph" w:customStyle="1" w:styleId="201">
    <w:name w:val="哈哈正文"/>
    <w:basedOn w:val="1"/>
    <w:link w:val="200"/>
    <w:uiPriority w:val="0"/>
    <w:pPr>
      <w:adjustRightInd/>
      <w:spacing w:line="360" w:lineRule="auto"/>
      <w:ind w:firstLine="200" w:firstLineChars="200"/>
    </w:pPr>
    <w:rPr>
      <w:rFonts w:ascii="宋体" w:hAnsi="宋体"/>
      <w:sz w:val="24"/>
      <w:szCs w:val="20"/>
    </w:rPr>
  </w:style>
  <w:style w:type="character" w:customStyle="1" w:styleId="202">
    <w:name w:val="Char Char8"/>
    <w:uiPriority w:val="0"/>
    <w:rPr>
      <w:rFonts w:eastAsia="宋体"/>
      <w:b/>
      <w:sz w:val="24"/>
      <w:lang w:val="en-GB" w:eastAsia="zh-CN"/>
    </w:rPr>
  </w:style>
  <w:style w:type="character" w:customStyle="1" w:styleId="203">
    <w:name w:val="此正文 Char"/>
    <w:link w:val="204"/>
    <w:uiPriority w:val="0"/>
    <w:rPr>
      <w:kern w:val="2"/>
      <w:sz w:val="24"/>
      <w:szCs w:val="24"/>
    </w:rPr>
  </w:style>
  <w:style w:type="paragraph" w:customStyle="1" w:styleId="204">
    <w:name w:val="此正文"/>
    <w:basedOn w:val="1"/>
    <w:link w:val="203"/>
    <w:uiPriority w:val="0"/>
    <w:pPr>
      <w:adjustRightInd/>
      <w:spacing w:line="360" w:lineRule="auto"/>
      <w:ind w:firstLine="200" w:firstLineChars="200"/>
    </w:pPr>
    <w:rPr>
      <w:sz w:val="24"/>
    </w:rPr>
  </w:style>
  <w:style w:type="character" w:customStyle="1" w:styleId="205">
    <w:name w:val="批注主题 Char"/>
    <w:uiPriority w:val="0"/>
    <w:rPr>
      <w:rFonts w:eastAsia="宋体"/>
      <w:b/>
      <w:bCs/>
      <w:kern w:val="2"/>
      <w:sz w:val="21"/>
      <w:szCs w:val="24"/>
      <w:lang w:val="en-US" w:eastAsia="zh-CN" w:bidi="ar-SA"/>
    </w:rPr>
  </w:style>
  <w:style w:type="character" w:customStyle="1" w:styleId="206">
    <w:name w:val="Footer-Even Char"/>
    <w:aliases w:val="FtrF Char Char"/>
    <w:uiPriority w:val="0"/>
    <w:rPr>
      <w:rFonts w:eastAsia="宋体"/>
      <w:kern w:val="2"/>
      <w:sz w:val="18"/>
      <w:lang w:val="en-US" w:eastAsia="zh-CN" w:bidi="ar-SA"/>
    </w:rPr>
  </w:style>
  <w:style w:type="character" w:customStyle="1" w:styleId="207">
    <w:name w:val="普通文字 Char1 Char"/>
    <w:uiPriority w:val="0"/>
    <w:rPr>
      <w:rFonts w:ascii="宋体" w:hAnsi="Courier New" w:eastAsia="宋体"/>
      <w:kern w:val="2"/>
      <w:sz w:val="21"/>
      <w:szCs w:val="24"/>
      <w:lang w:val="en-US" w:eastAsia="zh-CN" w:bidi="ar-SA"/>
    </w:rPr>
  </w:style>
  <w:style w:type="character" w:customStyle="1" w:styleId="208">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09">
    <w:name w:val="Used by Word for text of Help footnotes Char Char"/>
    <w:semiHidden/>
    <w:uiPriority w:val="0"/>
    <w:rPr>
      <w:rFonts w:ascii="Times New Roman" w:hAnsi="Times New Roman" w:eastAsia="宋体" w:cs="Times New Roman"/>
      <w:sz w:val="20"/>
      <w:szCs w:val="20"/>
    </w:rPr>
  </w:style>
  <w:style w:type="character" w:customStyle="1" w:styleId="210">
    <w:name w:val="Document Map Char"/>
    <w:semiHidden/>
    <w:locked/>
    <w:uiPriority w:val="0"/>
    <w:rPr>
      <w:rFonts w:eastAsia="宋体"/>
      <w:kern w:val="2"/>
      <w:sz w:val="21"/>
      <w:szCs w:val="24"/>
      <w:lang w:val="en-US" w:eastAsia="zh-CN" w:bidi="ar-SA"/>
    </w:rPr>
  </w:style>
  <w:style w:type="character" w:customStyle="1" w:styleId="211">
    <w:name w:val="正文文本缩进 Char"/>
    <w:uiPriority w:val="0"/>
    <w:rPr>
      <w:rFonts w:ascii="宋体" w:hAnsi="宋体"/>
      <w:kern w:val="2"/>
      <w:sz w:val="24"/>
      <w:szCs w:val="24"/>
    </w:rPr>
  </w:style>
  <w:style w:type="character" w:customStyle="1" w:styleId="212">
    <w:name w:val="文本正文 Char Char"/>
    <w:locked/>
    <w:uiPriority w:val="0"/>
    <w:rPr>
      <w:sz w:val="24"/>
      <w:lang w:bidi="ar-SA"/>
    </w:rPr>
  </w:style>
  <w:style w:type="character" w:customStyle="1" w:styleId="213">
    <w:name w:val="Char Char3"/>
    <w:uiPriority w:val="0"/>
    <w:rPr>
      <w:rFonts w:ascii="Times New Roman" w:hAnsi="Times New Roman" w:eastAsia="宋体" w:cs="Times New Roman"/>
      <w:b/>
      <w:kern w:val="2"/>
      <w:sz w:val="32"/>
      <w:szCs w:val="24"/>
      <w:lang w:val="en-US" w:eastAsia="zh-CN" w:bidi="ar-SA"/>
    </w:rPr>
  </w:style>
  <w:style w:type="character" w:customStyle="1" w:styleId="214">
    <w:name w:val="样式7 Char"/>
    <w:uiPriority w:val="0"/>
    <w:rPr>
      <w:rFonts w:ascii="仿宋_GB2312" w:hAnsi="仿宋" w:eastAsia="仿宋_GB2312"/>
      <w:b/>
      <w:kern w:val="2"/>
      <w:sz w:val="24"/>
      <w:szCs w:val="24"/>
    </w:rPr>
  </w:style>
  <w:style w:type="character" w:customStyle="1" w:styleId="215">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16">
    <w:name w:val="样式3 Char"/>
    <w:basedOn w:val="217"/>
    <w:uiPriority w:val="0"/>
  </w:style>
  <w:style w:type="character" w:customStyle="1" w:styleId="217">
    <w:name w:val="样式2 Char"/>
    <w:uiPriority w:val="0"/>
    <w:rPr>
      <w:rFonts w:ascii="仿宋_GB2312" w:hAnsi="仿宋" w:eastAsia="仿宋_GB2312" w:cs="仿宋_GB2312"/>
      <w:b/>
      <w:bCs/>
      <w:sz w:val="32"/>
      <w:szCs w:val="30"/>
      <w:lang w:val="zh-CN"/>
    </w:rPr>
  </w:style>
  <w:style w:type="character" w:customStyle="1" w:styleId="218">
    <w:name w:val="pt9"/>
    <w:uiPriority w:val="0"/>
    <w:rPr>
      <w:rFonts w:ascii="仿宋_GB2312" w:eastAsia="微软雅黑"/>
      <w:b/>
      <w:kern w:val="2"/>
      <w:sz w:val="32"/>
      <w:szCs w:val="32"/>
      <w:lang w:val="en-US" w:eastAsia="zh-CN" w:bidi="ar-SA"/>
    </w:rPr>
  </w:style>
  <w:style w:type="character" w:customStyle="1" w:styleId="219">
    <w:name w:val="冯广丽 Char"/>
    <w:link w:val="220"/>
    <w:uiPriority w:val="0"/>
    <w:rPr>
      <w:rFonts w:ascii="宋体" w:hAnsi="宋体"/>
      <w:kern w:val="2"/>
      <w:sz w:val="24"/>
      <w:szCs w:val="22"/>
    </w:rPr>
  </w:style>
  <w:style w:type="paragraph" w:customStyle="1" w:styleId="220">
    <w:name w:val="冯广丽"/>
    <w:basedOn w:val="1"/>
    <w:link w:val="219"/>
    <w:qFormat/>
    <w:uiPriority w:val="0"/>
    <w:pPr>
      <w:adjustRightInd/>
      <w:spacing w:line="360" w:lineRule="auto"/>
      <w:ind w:firstLine="480" w:firstLineChars="200"/>
    </w:pPr>
    <w:rPr>
      <w:rFonts w:ascii="宋体" w:hAnsi="宋体"/>
      <w:sz w:val="24"/>
      <w:szCs w:val="22"/>
    </w:rPr>
  </w:style>
  <w:style w:type="character" w:customStyle="1" w:styleId="221">
    <w:name w:val="二级标题 Char Char"/>
    <w:uiPriority w:val="0"/>
    <w:rPr>
      <w:rFonts w:ascii="宋体" w:hAnsi="宋体" w:eastAsia="宋体"/>
      <w:b/>
      <w:snapToGrid w:val="0"/>
      <w:kern w:val="2"/>
      <w:sz w:val="24"/>
      <w:szCs w:val="24"/>
      <w:lang w:val="en-US" w:eastAsia="zh-CN" w:bidi="ar-SA"/>
    </w:rPr>
  </w:style>
  <w:style w:type="character" w:customStyle="1" w:styleId="22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23">
    <w:name w:val="Table Text Char1"/>
    <w:uiPriority w:val="0"/>
    <w:rPr>
      <w:rFonts w:eastAsia="宋体"/>
      <w:sz w:val="24"/>
      <w:szCs w:val="24"/>
      <w:lang w:val="en-US" w:eastAsia="zh-CN" w:bidi="ar-SA"/>
    </w:rPr>
  </w:style>
  <w:style w:type="character" w:customStyle="1" w:styleId="224">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25">
    <w:name w:val="shadow11"/>
    <w:uiPriority w:val="0"/>
    <w:rPr>
      <w:color w:val="000000"/>
      <w:sz w:val="21"/>
    </w:rPr>
  </w:style>
  <w:style w:type="character" w:customStyle="1" w:styleId="226">
    <w:name w:val="large1"/>
    <w:uiPriority w:val="0"/>
    <w:rPr>
      <w:rFonts w:hint="eastAsia" w:ascii="宋体" w:hAnsi="宋体" w:eastAsia="宋体"/>
      <w:sz w:val="21"/>
      <w:szCs w:val="21"/>
    </w:rPr>
  </w:style>
  <w:style w:type="character" w:customStyle="1" w:styleId="227">
    <w:name w:val="样式 样式 标题 4h4H4Fab-4T5Ref Heading 1rh1Heading sqlsect 1.2.3.... +... Char"/>
    <w:link w:val="228"/>
    <w:uiPriority w:val="0"/>
    <w:rPr>
      <w:rFonts w:ascii="微软雅黑" w:hAnsi="微软雅黑" w:eastAsia="微软雅黑"/>
      <w:b/>
      <w:bCs/>
      <w:kern w:val="2"/>
      <w:sz w:val="24"/>
      <w:szCs w:val="28"/>
    </w:rPr>
  </w:style>
  <w:style w:type="paragraph" w:customStyle="1" w:styleId="228">
    <w:name w:val="样式 样式 标题 4h4H4Fab-4T5Ref Heading 1rh1Heading sqlsect 1.2.3.... +..."/>
    <w:basedOn w:val="106"/>
    <w:link w:val="227"/>
    <w:uiPriority w:val="0"/>
  </w:style>
  <w:style w:type="character" w:customStyle="1" w:styleId="229">
    <w:name w:val="Char Char2"/>
    <w:uiPriority w:val="0"/>
    <w:rPr>
      <w:rFonts w:eastAsia="宋体"/>
      <w:b/>
      <w:bCs/>
      <w:kern w:val="2"/>
      <w:sz w:val="21"/>
      <w:szCs w:val="24"/>
      <w:lang w:val="en-US" w:eastAsia="zh-CN" w:bidi="ar-SA"/>
    </w:rPr>
  </w:style>
  <w:style w:type="character" w:customStyle="1" w:styleId="230">
    <w:name w:val="标题 1 Char Char"/>
    <w:uiPriority w:val="0"/>
    <w:rPr>
      <w:rFonts w:hint="eastAsia" w:ascii="宋体" w:hAnsi="宋体" w:eastAsia="宋体"/>
      <w:b/>
      <w:spacing w:val="-2"/>
      <w:sz w:val="24"/>
      <w:lang w:val="en-US" w:eastAsia="zh-CN" w:bidi="ar-SA"/>
    </w:rPr>
  </w:style>
  <w:style w:type="character" w:customStyle="1" w:styleId="231">
    <w:name w:val="标题 4 Char1"/>
    <w:semiHidden/>
    <w:uiPriority w:val="9"/>
    <w:rPr>
      <w:rFonts w:ascii="Cambria" w:hAnsi="Cambria" w:eastAsia="宋体" w:cs="Times New Roman"/>
      <w:b/>
      <w:bCs/>
      <w:kern w:val="2"/>
      <w:sz w:val="28"/>
      <w:szCs w:val="28"/>
    </w:rPr>
  </w:style>
  <w:style w:type="character" w:customStyle="1" w:styleId="232">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33">
    <w:name w:val="正文2 Char Char"/>
    <w:link w:val="234"/>
    <w:qFormat/>
    <w:uiPriority w:val="0"/>
    <w:rPr>
      <w:rFonts w:eastAsia="宋体"/>
      <w:kern w:val="2"/>
      <w:sz w:val="24"/>
      <w:lang w:val="en-US" w:eastAsia="zh-CN" w:bidi="ar-SA"/>
    </w:rPr>
  </w:style>
  <w:style w:type="paragraph" w:customStyle="1" w:styleId="234">
    <w:name w:val="正文2"/>
    <w:basedOn w:val="1"/>
    <w:link w:val="233"/>
    <w:uiPriority w:val="0"/>
    <w:pPr>
      <w:spacing w:before="156" w:beforeLines="0" w:line="360" w:lineRule="auto"/>
      <w:ind w:firstLine="510" w:firstLineChars="200"/>
    </w:pPr>
    <w:rPr>
      <w:sz w:val="24"/>
      <w:szCs w:val="20"/>
    </w:rPr>
  </w:style>
  <w:style w:type="character" w:customStyle="1" w:styleId="235">
    <w:name w:val="FA正文 Char Char"/>
    <w:uiPriority w:val="0"/>
    <w:rPr>
      <w:rFonts w:hAnsi="宋体"/>
      <w:kern w:val="2"/>
      <w:sz w:val="24"/>
      <w:lang w:bidi="ar-SA"/>
    </w:rPr>
  </w:style>
  <w:style w:type="character" w:customStyle="1" w:styleId="236">
    <w:name w:val="zbggmain style9"/>
    <w:uiPriority w:val="0"/>
  </w:style>
  <w:style w:type="character" w:customStyle="1" w:styleId="237">
    <w:name w:val="首行缩进 Char"/>
    <w:uiPriority w:val="0"/>
    <w:rPr>
      <w:rFonts w:ascii="宋体" w:eastAsia="宋体"/>
      <w:kern w:val="2"/>
      <w:sz w:val="24"/>
      <w:lang w:val="en-US" w:eastAsia="zh-CN" w:bidi="ar-SA"/>
    </w:rPr>
  </w:style>
  <w:style w:type="character" w:customStyle="1" w:styleId="238">
    <w:name w:val="tw4winMark"/>
    <w:uiPriority w:val="0"/>
    <w:rPr>
      <w:rFonts w:ascii="Courier New" w:hAnsi="Courier New" w:cs="Courier New"/>
      <w:vanish/>
      <w:color w:val="800080"/>
      <w:sz w:val="24"/>
      <w:szCs w:val="24"/>
      <w:vertAlign w:val="subscript"/>
    </w:rPr>
  </w:style>
  <w:style w:type="character" w:customStyle="1" w:styleId="239">
    <w:name w:val="tw4winPopup"/>
    <w:uiPriority w:val="0"/>
    <w:rPr>
      <w:rFonts w:ascii="Courier New" w:hAnsi="Courier New" w:cs="Courier New"/>
      <w:color w:val="008000"/>
      <w:lang/>
    </w:rPr>
  </w:style>
  <w:style w:type="character" w:customStyle="1" w:styleId="240">
    <w:name w:val="样式 宋体"/>
    <w:uiPriority w:val="0"/>
    <w:rPr>
      <w:rFonts w:ascii="宋体" w:hAnsi="宋体"/>
      <w:sz w:val="24"/>
    </w:rPr>
  </w:style>
  <w:style w:type="character" w:customStyle="1" w:styleId="241">
    <w:name w:val="标题 Char"/>
    <w:uiPriority w:val="0"/>
    <w:rPr>
      <w:rFonts w:eastAsia="宋体"/>
      <w:b/>
      <w:sz w:val="24"/>
      <w:lang w:val="en-GB" w:eastAsia="zh-CN" w:bidi="ar-SA"/>
    </w:rPr>
  </w:style>
  <w:style w:type="character" w:customStyle="1" w:styleId="242">
    <w:name w:val="Char Char6"/>
    <w:uiPriority w:val="0"/>
    <w:rPr>
      <w:rFonts w:eastAsia="宋体"/>
      <w:kern w:val="2"/>
      <w:sz w:val="21"/>
      <w:szCs w:val="24"/>
      <w:lang w:val="en-US" w:eastAsia="zh-CN" w:bidi="ar-SA"/>
    </w:rPr>
  </w:style>
  <w:style w:type="character" w:customStyle="1" w:styleId="243">
    <w:name w:val="message1"/>
    <w:uiPriority w:val="0"/>
    <w:rPr>
      <w:rFonts w:hint="default" w:ascii="Tahoma" w:hAnsi="Tahoma" w:cs="Tahoma"/>
      <w:sz w:val="18"/>
      <w:szCs w:val="18"/>
    </w:rPr>
  </w:style>
  <w:style w:type="character" w:customStyle="1" w:styleId="244">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5">
    <w:name w:val="tw4winInternal"/>
    <w:uiPriority w:val="0"/>
    <w:rPr>
      <w:rFonts w:ascii="Courier New" w:hAnsi="Courier New" w:cs="Courier New"/>
      <w:color w:val="FF0000"/>
      <w:lang/>
    </w:rPr>
  </w:style>
  <w:style w:type="character" w:customStyle="1" w:styleId="246">
    <w:name w:val="Footer Char"/>
    <w:locked/>
    <w:uiPriority w:val="0"/>
    <w:rPr>
      <w:rFonts w:eastAsia="宋体"/>
      <w:kern w:val="2"/>
      <w:sz w:val="18"/>
      <w:lang w:val="en-US" w:eastAsia="zh-CN" w:bidi="ar-SA"/>
    </w:rPr>
  </w:style>
  <w:style w:type="character" w:customStyle="1" w:styleId="247">
    <w:name w:val=" Char Char4"/>
    <w:uiPriority w:val="0"/>
    <w:rPr>
      <w:rFonts w:eastAsia="宋体"/>
      <w:b/>
      <w:sz w:val="24"/>
      <w:lang w:val="en-GB" w:eastAsia="zh-CN" w:bidi="ar-SA"/>
    </w:rPr>
  </w:style>
  <w:style w:type="character" w:customStyle="1" w:styleId="248">
    <w:name w:val="页脚 Char"/>
    <w:uiPriority w:val="99"/>
    <w:rPr>
      <w:rFonts w:eastAsia="仿宋_GB2312"/>
      <w:kern w:val="2"/>
      <w:sz w:val="18"/>
      <w:lang w:val="en-US" w:eastAsia="zh-CN"/>
    </w:rPr>
  </w:style>
  <w:style w:type="character" w:customStyle="1" w:styleId="249">
    <w:name w:val="gf正文1 Char"/>
    <w:uiPriority w:val="0"/>
    <w:rPr>
      <w:rFonts w:ascii="宋体" w:hAnsi="宋体" w:eastAsia="宋体" w:cs="宋体"/>
      <w:kern w:val="2"/>
      <w:sz w:val="24"/>
      <w:szCs w:val="24"/>
      <w:lang w:val="en-US" w:eastAsia="zh-CN" w:bidi="ar-SA"/>
    </w:rPr>
  </w:style>
  <w:style w:type="character" w:customStyle="1" w:styleId="250">
    <w:name w:val="正文缩进 Char1"/>
    <w:aliases w:val="正文对齐 Char"/>
    <w:uiPriority w:val="0"/>
    <w:rPr>
      <w:rFonts w:ascii="宋体" w:eastAsia="宋体"/>
      <w:snapToGrid w:val="0"/>
      <w:color w:val="000000"/>
      <w:kern w:val="28"/>
      <w:sz w:val="28"/>
      <w:lang w:val="en-US" w:eastAsia="zh-CN" w:bidi="ar-SA"/>
    </w:rPr>
  </w:style>
  <w:style w:type="character" w:customStyle="1" w:styleId="251">
    <w:name w:val=" Char Char9"/>
    <w:uiPriority w:val="0"/>
    <w:rPr>
      <w:rFonts w:eastAsia="宋体"/>
      <w:kern w:val="2"/>
      <w:sz w:val="18"/>
      <w:szCs w:val="18"/>
      <w:lang w:val="en-US" w:eastAsia="zh-CN" w:bidi="ar-SA"/>
    </w:rPr>
  </w:style>
  <w:style w:type="character" w:customStyle="1" w:styleId="252">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53">
    <w:name w:val="标书表格字体格式 Char"/>
    <w:uiPriority w:val="0"/>
    <w:rPr>
      <w:kern w:val="2"/>
      <w:sz w:val="21"/>
      <w:szCs w:val="24"/>
      <w:lang w:bidi="ar-SA"/>
    </w:rPr>
  </w:style>
  <w:style w:type="character" w:customStyle="1" w:styleId="254">
    <w:name w:val="style36"/>
    <w:basedOn w:val="62"/>
    <w:uiPriority w:val="0"/>
  </w:style>
  <w:style w:type="character" w:customStyle="1" w:styleId="255">
    <w:name w:val="hui3"/>
    <w:uiPriority w:val="0"/>
    <w:rPr>
      <w:color w:val="333333"/>
    </w:rPr>
  </w:style>
  <w:style w:type="character" w:customStyle="1" w:styleId="256">
    <w:name w:val="方案正文 Char"/>
    <w:uiPriority w:val="0"/>
    <w:rPr>
      <w:rFonts w:ascii="仿宋_GB2312" w:eastAsia="仿宋_GB2312"/>
      <w:b/>
      <w:color w:val="000000"/>
      <w:kern w:val="2"/>
      <w:sz w:val="24"/>
      <w:lang w:val="en-US" w:eastAsia="zh-CN" w:bidi="ar-SA"/>
    </w:rPr>
  </w:style>
  <w:style w:type="character" w:customStyle="1" w:styleId="257">
    <w:name w:val="列出段落 Char"/>
    <w:aliases w:val="List Char,List1 Char"/>
    <w:qFormat/>
    <w:uiPriority w:val="34"/>
    <w:rPr>
      <w:rFonts w:eastAsia="楷体_GB2312" w:cs="Lucida Sans"/>
      <w:kern w:val="2"/>
      <w:sz w:val="24"/>
      <w:szCs w:val="24"/>
      <w:lang w:val="en-US" w:eastAsia="zh-CN" w:bidi="ar-SA"/>
    </w:rPr>
  </w:style>
  <w:style w:type="character" w:customStyle="1" w:styleId="258">
    <w:name w:val="apple-converted-space"/>
    <w:uiPriority w:val="0"/>
  </w:style>
  <w:style w:type="character" w:customStyle="1" w:styleId="259">
    <w:name w:val="样式6 Char"/>
    <w:uiPriority w:val="0"/>
    <w:rPr>
      <w:rFonts w:ascii="仿宋_GB2312" w:hAnsi="宋体" w:eastAsia="仿宋_GB2312"/>
      <w:b/>
      <w:bCs/>
      <w:kern w:val="2"/>
      <w:sz w:val="24"/>
      <w:szCs w:val="24"/>
      <w:lang w:val="en-US" w:eastAsia="zh-CN" w:bidi="ar-SA"/>
    </w:rPr>
  </w:style>
  <w:style w:type="character" w:customStyle="1" w:styleId="260">
    <w:name w:val="文档结构图 Char"/>
    <w:uiPriority w:val="0"/>
    <w:rPr>
      <w:rFonts w:eastAsia="宋体"/>
      <w:kern w:val="2"/>
      <w:sz w:val="21"/>
      <w:szCs w:val="24"/>
      <w:lang w:val="en-US" w:eastAsia="zh-CN" w:bidi="ar-SA"/>
    </w:rPr>
  </w:style>
  <w:style w:type="character" w:customStyle="1" w:styleId="261">
    <w:name w:val="Ò³Ã¼ Char Char1"/>
    <w:uiPriority w:val="0"/>
    <w:rPr>
      <w:rFonts w:eastAsia="宋体"/>
      <w:kern w:val="2"/>
      <w:sz w:val="18"/>
      <w:szCs w:val="18"/>
      <w:lang w:val="en-US" w:eastAsia="zh-CN" w:bidi="ar-SA"/>
    </w:rPr>
  </w:style>
  <w:style w:type="character" w:customStyle="1" w:styleId="262">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63">
    <w:name w:val="md"/>
    <w:basedOn w:val="62"/>
    <w:uiPriority w:val="0"/>
  </w:style>
  <w:style w:type="character" w:customStyle="1" w:styleId="264">
    <w:name w:val="dectext1"/>
    <w:uiPriority w:val="0"/>
    <w:rPr>
      <w:rFonts w:ascii="宋体" w:hAnsi="宋体" w:eastAsia="宋体"/>
      <w:color w:val="333333"/>
      <w:sz w:val="21"/>
      <w:szCs w:val="21"/>
      <w:u w:val="none"/>
    </w:rPr>
  </w:style>
  <w:style w:type="character" w:customStyle="1" w:styleId="265">
    <w:name w:val="样式5 Char"/>
    <w:uiPriority w:val="0"/>
    <w:rPr>
      <w:rFonts w:ascii="仿宋_GB2312" w:hAnsi="仿宋" w:eastAsia="仿宋_GB2312"/>
      <w:kern w:val="2"/>
      <w:sz w:val="24"/>
      <w:szCs w:val="24"/>
    </w:rPr>
  </w:style>
  <w:style w:type="character" w:customStyle="1" w:styleId="266">
    <w:name w:val="t21"/>
    <w:uiPriority w:val="0"/>
    <w:rPr>
      <w:rFonts w:ascii="仿宋_GB2312" w:eastAsia="微软雅黑"/>
      <w:b/>
      <w:kern w:val="2"/>
      <w:sz w:val="23"/>
      <w:szCs w:val="23"/>
      <w:lang w:val="en-US" w:eastAsia="zh-CN" w:bidi="ar-SA"/>
    </w:rPr>
  </w:style>
  <w:style w:type="character" w:customStyle="1" w:styleId="267">
    <w:name w:val="冯 Char"/>
    <w:link w:val="268"/>
    <w:uiPriority w:val="0"/>
    <w:rPr>
      <w:rFonts w:ascii="宋体" w:hAnsi="宋体"/>
      <w:color w:val="000000"/>
      <w:sz w:val="24"/>
      <w:szCs w:val="24"/>
    </w:rPr>
  </w:style>
  <w:style w:type="paragraph" w:customStyle="1" w:styleId="268">
    <w:name w:val="冯"/>
    <w:basedOn w:val="1"/>
    <w:link w:val="267"/>
    <w:qFormat/>
    <w:uiPriority w:val="0"/>
    <w:pPr>
      <w:widowControl/>
      <w:adjustRightInd/>
      <w:spacing w:line="360" w:lineRule="auto"/>
      <w:ind w:firstLine="480" w:firstLineChars="200"/>
    </w:pPr>
    <w:rPr>
      <w:rFonts w:ascii="宋体" w:hAnsi="宋体"/>
      <w:color w:val="000000"/>
      <w:kern w:val="0"/>
      <w:sz w:val="24"/>
    </w:rPr>
  </w:style>
  <w:style w:type="character" w:customStyle="1" w:styleId="269">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70">
    <w:name w:val="表格 Char Char"/>
    <w:uiPriority w:val="0"/>
    <w:rPr>
      <w:rFonts w:ascii="宋体" w:hAnsi="宋体" w:eastAsia="宋体"/>
      <w:lang w:bidi="ar-SA"/>
    </w:rPr>
  </w:style>
  <w:style w:type="character" w:customStyle="1" w:styleId="271">
    <w:name w:val="font12gray1"/>
    <w:uiPriority w:val="0"/>
    <w:rPr>
      <w:rFonts w:ascii="仿宋_GB2312" w:eastAsia="微软雅黑"/>
      <w:b/>
      <w:spacing w:val="300"/>
      <w:kern w:val="2"/>
      <w:sz w:val="18"/>
      <w:szCs w:val="18"/>
      <w:lang w:val="en-US" w:eastAsia="zh-CN" w:bidi="ar-SA"/>
    </w:rPr>
  </w:style>
  <w:style w:type="character" w:customStyle="1" w:styleId="272">
    <w:name w:val="txt"/>
    <w:uiPriority w:val="0"/>
    <w:rPr>
      <w:rFonts w:ascii="仿宋_GB2312" w:eastAsia="微软雅黑"/>
      <w:b/>
      <w:kern w:val="2"/>
      <w:sz w:val="32"/>
      <w:szCs w:val="32"/>
      <w:lang w:val="en-US" w:eastAsia="zh-CN" w:bidi="ar-SA"/>
    </w:rPr>
  </w:style>
  <w:style w:type="character" w:customStyle="1" w:styleId="273">
    <w:name w:val="tw4winJump"/>
    <w:uiPriority w:val="0"/>
    <w:rPr>
      <w:rFonts w:ascii="Courier New" w:hAnsi="Courier New" w:cs="Courier New"/>
      <w:color w:val="008080"/>
      <w:lang/>
    </w:rPr>
  </w:style>
  <w:style w:type="character" w:customStyle="1" w:styleId="274">
    <w:name w:val="Item List Char"/>
    <w:link w:val="275"/>
    <w:uiPriority w:val="0"/>
    <w:rPr>
      <w:rFonts w:ascii="Arial"/>
      <w:bCs/>
      <w:sz w:val="21"/>
      <w:szCs w:val="21"/>
      <w:lang w:val="en-US" w:eastAsia="zh-CN" w:bidi="ar-SA"/>
    </w:rPr>
  </w:style>
  <w:style w:type="paragraph" w:customStyle="1" w:styleId="275">
    <w:name w:val="Item List"/>
    <w:link w:val="274"/>
    <w:uiPriority w:val="0"/>
    <w:pPr>
      <w:spacing w:after="156" w:line="360" w:lineRule="auto"/>
      <w:ind w:firstLine="424" w:firstLineChars="202"/>
      <w:jc w:val="both"/>
    </w:pPr>
    <w:rPr>
      <w:rFonts w:ascii="Arial"/>
      <w:bCs/>
      <w:sz w:val="21"/>
      <w:szCs w:val="21"/>
      <w:lang w:val="en-US" w:eastAsia="zh-CN" w:bidi="ar-SA"/>
    </w:rPr>
  </w:style>
  <w:style w:type="character" w:customStyle="1" w:styleId="276">
    <w:name w:val="Char Char12"/>
    <w:uiPriority w:val="0"/>
    <w:rPr>
      <w:rFonts w:ascii="仿宋_GB2312" w:eastAsia="仿宋_GB2312"/>
      <w:b/>
      <w:bCs/>
      <w:kern w:val="2"/>
      <w:sz w:val="24"/>
      <w:szCs w:val="24"/>
      <w:lang w:val="zh-CN" w:eastAsia="zh-CN" w:bidi="ar-SA"/>
    </w:rPr>
  </w:style>
  <w:style w:type="character" w:customStyle="1" w:styleId="277">
    <w:name w:val="纯文本 Char_0"/>
    <w:link w:val="278"/>
    <w:uiPriority w:val="0"/>
    <w:rPr>
      <w:rFonts w:ascii="宋体" w:hAnsi="Courier New"/>
      <w:kern w:val="2"/>
      <w:sz w:val="21"/>
      <w:szCs w:val="21"/>
      <w:lang/>
    </w:rPr>
  </w:style>
  <w:style w:type="paragraph" w:customStyle="1" w:styleId="278">
    <w:name w:val="纯文本_0_0"/>
    <w:basedOn w:val="279"/>
    <w:link w:val="277"/>
    <w:uiPriority w:val="0"/>
    <w:rPr>
      <w:rFonts w:ascii="宋体" w:hAnsi="Courier New"/>
      <w:szCs w:val="21"/>
      <w:lang/>
    </w:rPr>
  </w:style>
  <w:style w:type="paragraph" w:customStyle="1" w:styleId="279">
    <w:name w:val="正文_1_0"/>
    <w:qFormat/>
    <w:uiPriority w:val="0"/>
    <w:pPr>
      <w:widowControl w:val="0"/>
      <w:jc w:val="both"/>
    </w:pPr>
    <w:rPr>
      <w:kern w:val="2"/>
      <w:sz w:val="21"/>
      <w:szCs w:val="24"/>
      <w:lang w:val="en-US" w:eastAsia="zh-CN" w:bidi="ar-SA"/>
    </w:rPr>
  </w:style>
  <w:style w:type="paragraph" w:customStyle="1" w:styleId="28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1">
    <w:name w:val="表格标题2"/>
    <w:basedOn w:val="282"/>
    <w:uiPriority w:val="0"/>
    <w:rPr>
      <w:b/>
    </w:rPr>
  </w:style>
  <w:style w:type="paragraph" w:customStyle="1" w:styleId="282">
    <w:name w:val="表格内文"/>
    <w:basedOn w:val="1"/>
    <w:uiPriority w:val="0"/>
    <w:pPr>
      <w:adjustRightInd/>
      <w:spacing w:line="360" w:lineRule="auto"/>
    </w:pPr>
    <w:rPr>
      <w:rFonts w:ascii="宋体" w:hAnsi="宋体" w:cs="宋体"/>
      <w:color w:val="000000"/>
      <w:szCs w:val="20"/>
    </w:rPr>
  </w:style>
  <w:style w:type="paragraph" w:customStyle="1" w:styleId="283">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4">
    <w:name w:val="金宏发行正文"/>
    <w:basedOn w:val="1"/>
    <w:uiPriority w:val="0"/>
    <w:pPr>
      <w:adjustRightInd/>
      <w:spacing w:line="500" w:lineRule="exact"/>
      <w:ind w:firstLine="560" w:firstLineChars="200"/>
    </w:pPr>
    <w:rPr>
      <w:rFonts w:eastAsia="仿宋_GB2312"/>
      <w:sz w:val="28"/>
      <w:szCs w:val="20"/>
    </w:rPr>
  </w:style>
  <w:style w:type="paragraph" w:customStyle="1" w:styleId="285">
    <w:name w:val="Char3"/>
    <w:basedOn w:val="1"/>
    <w:uiPriority w:val="0"/>
    <w:pPr>
      <w:adjustRightInd/>
      <w:ind w:firstLine="200" w:firstLineChars="200"/>
    </w:pPr>
    <w:rPr>
      <w:rFonts w:ascii="Tahoma" w:hAnsi="Tahoma"/>
      <w:sz w:val="24"/>
      <w:szCs w:val="20"/>
    </w:rPr>
  </w:style>
  <w:style w:type="paragraph" w:customStyle="1" w:styleId="286">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7">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8">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28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0">
    <w:name w:val="Char Char1 Char Char Char"/>
    <w:basedOn w:val="1"/>
    <w:uiPriority w:val="0"/>
    <w:rPr>
      <w:rFonts w:ascii="仿宋_GB2312" w:eastAsia="仿宋_GB2312"/>
      <w:b/>
      <w:sz w:val="32"/>
      <w:szCs w:val="20"/>
    </w:rPr>
  </w:style>
  <w:style w:type="paragraph" w:customStyle="1" w:styleId="291">
    <w:name w:val="五级条标题"/>
    <w:basedOn w:val="292"/>
    <w:next w:val="297"/>
    <w:uiPriority w:val="0"/>
    <w:pPr>
      <w:numPr>
        <w:ilvl w:val="6"/>
        <w:numId w:val="4"/>
      </w:numPr>
      <w:outlineLvl w:val="6"/>
    </w:pPr>
  </w:style>
  <w:style w:type="paragraph" w:customStyle="1" w:styleId="292">
    <w:name w:val="四级条标题"/>
    <w:basedOn w:val="293"/>
    <w:next w:val="297"/>
    <w:uiPriority w:val="0"/>
    <w:pPr>
      <w:numPr>
        <w:ilvl w:val="5"/>
        <w:numId w:val="4"/>
      </w:numPr>
      <w:outlineLvl w:val="5"/>
    </w:pPr>
  </w:style>
  <w:style w:type="paragraph" w:customStyle="1" w:styleId="293">
    <w:name w:val="三级条标题"/>
    <w:basedOn w:val="294"/>
    <w:next w:val="297"/>
    <w:uiPriority w:val="0"/>
    <w:pPr>
      <w:numPr>
        <w:ilvl w:val="0"/>
        <w:numId w:val="0"/>
      </w:numPr>
      <w:tabs>
        <w:tab w:val="left" w:pos="2520"/>
      </w:tabs>
      <w:ind w:left="2520" w:hanging="420"/>
      <w:outlineLvl w:val="4"/>
    </w:pPr>
  </w:style>
  <w:style w:type="paragraph" w:customStyle="1" w:styleId="294">
    <w:name w:val="二级条标题"/>
    <w:basedOn w:val="295"/>
    <w:next w:val="297"/>
    <w:uiPriority w:val="0"/>
    <w:pPr>
      <w:tabs>
        <w:tab w:val="left" w:pos="2100"/>
      </w:tabs>
      <w:ind w:left="0"/>
      <w:outlineLvl w:val="3"/>
    </w:pPr>
  </w:style>
  <w:style w:type="paragraph" w:customStyle="1" w:styleId="295">
    <w:name w:val="一级条标题"/>
    <w:basedOn w:val="296"/>
    <w:next w:val="297"/>
    <w:uiPriority w:val="0"/>
    <w:pPr>
      <w:tabs>
        <w:tab w:val="left" w:pos="1680"/>
      </w:tabs>
      <w:spacing w:before="0" w:beforeLines="0" w:after="0" w:afterLines="0"/>
      <w:ind w:left="1680"/>
      <w:outlineLvl w:val="2"/>
    </w:pPr>
  </w:style>
  <w:style w:type="paragraph" w:customStyle="1" w:styleId="296">
    <w:name w:val="章标题"/>
    <w:next w:val="297"/>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297">
    <w:name w:val="段"/>
    <w:uiPriority w:val="0"/>
    <w:pPr>
      <w:autoSpaceDE w:val="0"/>
      <w:autoSpaceDN w:val="0"/>
      <w:ind w:firstLine="200" w:firstLineChars="200"/>
      <w:jc w:val="both"/>
    </w:pPr>
    <w:rPr>
      <w:rFonts w:ascii="宋体"/>
      <w:sz w:val="21"/>
      <w:lang w:val="en-US" w:eastAsia="zh-CN" w:bidi="ar-SA"/>
    </w:rPr>
  </w:style>
  <w:style w:type="paragraph" w:customStyle="1" w:styleId="298">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299">
    <w:name w:val="默认段落字体 Para Char"/>
    <w:basedOn w:val="1"/>
    <w:uiPriority w:val="0"/>
    <w:rPr>
      <w:rFonts w:ascii="Tahoma" w:hAnsi="Tahoma"/>
      <w:sz w:val="24"/>
      <w:szCs w:val="20"/>
    </w:rPr>
  </w:style>
  <w:style w:type="paragraph" w:customStyle="1" w:styleId="300">
    <w:name w:val="正文 首行缩进:  2 字符 Char"/>
    <w:basedOn w:val="1"/>
    <w:uiPriority w:val="0"/>
    <w:pPr>
      <w:adjustRightInd/>
      <w:spacing w:line="360" w:lineRule="auto"/>
      <w:ind w:firstLine="480"/>
    </w:pPr>
    <w:rPr>
      <w:rFonts w:cs="宋体"/>
      <w:sz w:val="24"/>
      <w:szCs w:val="20"/>
    </w:rPr>
  </w:style>
  <w:style w:type="paragraph" w:customStyle="1" w:styleId="301">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02">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03">
    <w:name w:val="标准小四"/>
    <w:basedOn w:val="1"/>
    <w:uiPriority w:val="0"/>
    <w:pPr>
      <w:spacing w:line="360" w:lineRule="auto"/>
      <w:ind w:firstLine="480" w:firstLineChars="200"/>
    </w:pPr>
    <w:rPr>
      <w:rFonts w:ascii="Arial" w:hAnsi="Arial"/>
      <w:sz w:val="24"/>
      <w:szCs w:val="21"/>
    </w:rPr>
  </w:style>
  <w:style w:type="paragraph" w:customStyle="1" w:styleId="304">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05">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06">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07">
    <w:name w:val=" Char Char1 Char"/>
    <w:basedOn w:val="1"/>
    <w:uiPriority w:val="0"/>
    <w:rPr>
      <w:rFonts w:ascii="仿宋_GB2312" w:eastAsia="仿宋_GB2312"/>
      <w:b/>
      <w:sz w:val="32"/>
      <w:szCs w:val="32"/>
    </w:rPr>
  </w:style>
  <w:style w:type="paragraph" w:customStyle="1" w:styleId="308">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9">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10">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11">
    <w:name w:val="trademark"/>
    <w:uiPriority w:val="0"/>
    <w:pPr>
      <w:spacing w:after="60"/>
    </w:pPr>
    <w:rPr>
      <w:rFonts w:ascii="Futura Bk" w:hAnsi="Futura Bk"/>
      <w:sz w:val="15"/>
      <w:lang w:val="en-US" w:eastAsia="en-US" w:bidi="ar-SA"/>
    </w:rPr>
  </w:style>
  <w:style w:type="paragraph" w:customStyle="1" w:styleId="3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3">
    <w:name w:val="数字标题5"/>
    <w:basedOn w:val="6"/>
    <w:next w:val="1"/>
    <w:uiPriority w:val="0"/>
    <w:pPr>
      <w:numPr>
        <w:ilvl w:val="4"/>
        <w:numId w:val="5"/>
      </w:numPr>
      <w:tabs>
        <w:tab w:val="clear" w:pos="1008"/>
      </w:tabs>
    </w:pPr>
  </w:style>
  <w:style w:type="paragraph" w:customStyle="1" w:styleId="314">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5">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16">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317">
    <w:name w:val="Char Char11 Char Char Char Char Char Char Char Char Char"/>
    <w:basedOn w:val="1"/>
    <w:uiPriority w:val="0"/>
    <w:pPr>
      <w:spacing w:line="360" w:lineRule="auto"/>
    </w:pPr>
    <w:rPr>
      <w:szCs w:val="20"/>
    </w:rPr>
  </w:style>
  <w:style w:type="paragraph" w:customStyle="1" w:styleId="31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0">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21">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22">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323">
    <w:name w:val="正文（首行缩进2字符）"/>
    <w:basedOn w:val="1"/>
    <w:uiPriority w:val="0"/>
    <w:pPr>
      <w:adjustRightInd/>
      <w:spacing w:line="360" w:lineRule="auto"/>
      <w:ind w:firstLine="480" w:firstLineChars="200"/>
    </w:pPr>
    <w:rPr>
      <w:sz w:val="24"/>
      <w:szCs w:val="20"/>
    </w:rPr>
  </w:style>
  <w:style w:type="paragraph" w:customStyle="1" w:styleId="324">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25">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26">
    <w:name w:val="Normal0"/>
    <w:uiPriority w:val="0"/>
    <w:rPr>
      <w:lang w:val="en-US" w:eastAsia="en-US" w:bidi="ar-SA"/>
    </w:rPr>
  </w:style>
  <w:style w:type="paragraph" w:customStyle="1" w:styleId="327">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328">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329">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0">
    <w:name w:val="Char Char Char Char Char Char Char Char Char Char Char1 Char"/>
    <w:basedOn w:val="1"/>
    <w:uiPriority w:val="0"/>
    <w:pPr>
      <w:adjustRightInd/>
    </w:pPr>
    <w:rPr>
      <w:rFonts w:ascii="Tahoma" w:hAnsi="Tahoma"/>
      <w:sz w:val="24"/>
      <w:lang/>
    </w:rPr>
  </w:style>
  <w:style w:type="paragraph" w:customStyle="1" w:styleId="331">
    <w:name w:val="文本正文 Char"/>
    <w:basedOn w:val="1"/>
    <w:uiPriority w:val="0"/>
    <w:pPr>
      <w:spacing w:line="360" w:lineRule="auto"/>
      <w:ind w:firstLine="200" w:firstLineChars="200"/>
    </w:pPr>
    <w:rPr>
      <w:kern w:val="0"/>
      <w:sz w:val="24"/>
      <w:szCs w:val="20"/>
    </w:rPr>
  </w:style>
  <w:style w:type="paragraph" w:customStyle="1" w:styleId="332">
    <w:name w:val="四号　首行缩进"/>
    <w:basedOn w:val="1"/>
    <w:uiPriority w:val="0"/>
    <w:pPr>
      <w:adjustRightInd/>
      <w:spacing w:line="360" w:lineRule="auto"/>
    </w:pPr>
    <w:rPr>
      <w:rFonts w:ascii="宋体" w:hAnsi="宋体"/>
      <w:szCs w:val="20"/>
    </w:rPr>
  </w:style>
  <w:style w:type="paragraph" w:customStyle="1" w:styleId="333">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34">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35">
    <w:name w:val="EB_表格"/>
    <w:basedOn w:val="1"/>
    <w:uiPriority w:val="0"/>
    <w:pPr>
      <w:adjustRightInd/>
      <w:spacing w:line="300" w:lineRule="auto"/>
      <w:jc w:val="center"/>
    </w:pPr>
  </w:style>
  <w:style w:type="paragraph" w:customStyle="1" w:styleId="336">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37">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8">
    <w:name w:val="默认段落样式"/>
    <w:basedOn w:val="234"/>
    <w:qFormat/>
    <w:uiPriority w:val="0"/>
    <w:pPr>
      <w:spacing w:before="0" w:beforeLines="0"/>
      <w:ind w:firstLine="480"/>
      <w:outlineLvl w:val="2"/>
    </w:pPr>
    <w:rPr>
      <w:rFonts w:ascii="仿宋_GB2312" w:hAnsi="宋体" w:eastAsia="仿宋_GB2312"/>
      <w:color w:val="000000"/>
      <w:szCs w:val="24"/>
    </w:rPr>
  </w:style>
  <w:style w:type="paragraph" w:customStyle="1" w:styleId="339">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40">
    <w:name w:val="Char3 Char Char Char"/>
    <w:basedOn w:val="1"/>
    <w:uiPriority w:val="0"/>
    <w:pPr>
      <w:widowControl/>
      <w:adjustRightInd/>
      <w:spacing w:after="160" w:line="240" w:lineRule="exact"/>
      <w:jc w:val="left"/>
    </w:pPr>
    <w:rPr>
      <w:szCs w:val="20"/>
    </w:rPr>
  </w:style>
  <w:style w:type="paragraph" w:customStyle="1" w:styleId="341">
    <w:name w:val=" Char3"/>
    <w:basedOn w:val="1"/>
    <w:uiPriority w:val="0"/>
    <w:pPr>
      <w:adjustRightInd/>
    </w:pPr>
    <w:rPr>
      <w:rFonts w:ascii="仿宋_GB2312" w:eastAsia="仿宋_GB2312"/>
      <w:b/>
      <w:sz w:val="32"/>
      <w:szCs w:val="32"/>
    </w:rPr>
  </w:style>
  <w:style w:type="paragraph" w:customStyle="1" w:styleId="342">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43">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44">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45">
    <w:name w:val="Char Char Char Char Char Char Char Char Char"/>
    <w:basedOn w:val="1"/>
    <w:uiPriority w:val="0"/>
    <w:pPr>
      <w:adjustRightInd/>
      <w:ind w:firstLine="200" w:firstLineChars="200"/>
    </w:pPr>
    <w:rPr>
      <w:rFonts w:ascii="Tahoma" w:hAnsi="Tahoma"/>
      <w:sz w:val="24"/>
      <w:szCs w:val="20"/>
    </w:rPr>
  </w:style>
  <w:style w:type="paragraph" w:customStyle="1" w:styleId="346">
    <w:name w:val="Char"/>
    <w:basedOn w:val="1"/>
    <w:uiPriority w:val="0"/>
    <w:rPr>
      <w:rFonts w:ascii="仿宋_GB2312" w:eastAsia="仿宋_GB2312"/>
      <w:b/>
      <w:sz w:val="32"/>
      <w:szCs w:val="32"/>
    </w:rPr>
  </w:style>
  <w:style w:type="paragraph" w:customStyle="1" w:styleId="347">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348">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49">
    <w:name w:val=" Char Char11"/>
    <w:basedOn w:val="1"/>
    <w:uiPriority w:val="0"/>
    <w:pPr>
      <w:spacing w:line="360" w:lineRule="auto"/>
    </w:pPr>
    <w:rPr>
      <w:szCs w:val="20"/>
    </w:rPr>
  </w:style>
  <w:style w:type="paragraph" w:customStyle="1" w:styleId="350">
    <w:name w:val="左对齐表格文字"/>
    <w:basedOn w:val="1"/>
    <w:uiPriority w:val="0"/>
    <w:pPr>
      <w:adjustRightInd/>
      <w:ind w:firstLine="200" w:firstLineChars="200"/>
      <w:jc w:val="right"/>
    </w:pPr>
  </w:style>
  <w:style w:type="paragraph" w:customStyle="1" w:styleId="351">
    <w:name w:val="彩色列表 - 强调文字颜色 11"/>
    <w:basedOn w:val="1"/>
    <w:qFormat/>
    <w:uiPriority w:val="0"/>
    <w:pPr>
      <w:adjustRightInd/>
      <w:ind w:firstLine="420" w:firstLineChars="200"/>
    </w:pPr>
    <w:rPr>
      <w:rFonts w:ascii="Calibri" w:hAnsi="Calibri"/>
      <w:szCs w:val="22"/>
    </w:rPr>
  </w:style>
  <w:style w:type="paragraph" w:customStyle="1" w:styleId="352">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53">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4">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355">
    <w:name w:val="表文字"/>
    <w:uiPriority w:val="0"/>
    <w:rPr>
      <w:rFonts w:ascii="宋体"/>
      <w:kern w:val="2"/>
      <w:lang w:val="en-US" w:eastAsia="zh-CN" w:bidi="ar-SA"/>
    </w:rPr>
  </w:style>
  <w:style w:type="paragraph" w:customStyle="1" w:styleId="356">
    <w:name w:val="Char Char Char Char Char Char Char"/>
    <w:basedOn w:val="1"/>
    <w:uiPriority w:val="0"/>
    <w:rPr>
      <w:rFonts w:ascii="仿宋_GB2312" w:eastAsia="仿宋_GB2312"/>
      <w:b/>
      <w:sz w:val="32"/>
      <w:szCs w:val="32"/>
    </w:rPr>
  </w:style>
  <w:style w:type="paragraph" w:customStyle="1" w:styleId="357">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58">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9">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60">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61">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362">
    <w:name w:val="有符号正文"/>
    <w:basedOn w:val="1"/>
    <w:uiPriority w:val="0"/>
    <w:pPr>
      <w:adjustRightInd/>
      <w:spacing w:line="400" w:lineRule="exact"/>
      <w:ind w:firstLine="200" w:firstLineChars="200"/>
    </w:pPr>
    <w:rPr>
      <w:rFonts w:ascii="Arial" w:hAnsi="Arial"/>
    </w:rPr>
  </w:style>
  <w:style w:type="paragraph" w:customStyle="1" w:styleId="363">
    <w:name w:val="MM Topic 4"/>
    <w:basedOn w:val="5"/>
    <w:uiPriority w:val="0"/>
    <w:pPr>
      <w:numPr>
        <w:ilvl w:val="3"/>
        <w:numId w:val="4"/>
      </w:numPr>
      <w:tabs>
        <w:tab w:val="clear" w:pos="864"/>
      </w:tabs>
      <w:adjustRightInd/>
    </w:pPr>
    <w:rPr>
      <w:lang w:val="en-US"/>
    </w:rPr>
  </w:style>
  <w:style w:type="paragraph" w:customStyle="1" w:styleId="364">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5">
    <w:name w:val="插图说明"/>
    <w:basedOn w:val="1"/>
    <w:uiPriority w:val="0"/>
    <w:pPr>
      <w:spacing w:after="240" w:afterLines="0"/>
      <w:ind w:firstLineChars="200"/>
      <w:jc w:val="center"/>
      <w:textAlignment w:val="baseline"/>
    </w:pPr>
    <w:rPr>
      <w:rFonts w:eastAsia="黑体"/>
      <w:sz w:val="24"/>
      <w:szCs w:val="20"/>
    </w:rPr>
  </w:style>
  <w:style w:type="paragraph" w:customStyle="1" w:styleId="366">
    <w:name w:val="Table Cell"/>
    <w:uiPriority w:val="0"/>
    <w:pPr>
      <w:adjustRightInd w:val="0"/>
      <w:snapToGrid w:val="0"/>
      <w:spacing w:before="20" w:after="20"/>
    </w:pPr>
    <w:rPr>
      <w:rFonts w:ascii="Courier New" w:hAnsi="Courier New"/>
      <w:sz w:val="24"/>
      <w:lang w:val="en-US" w:eastAsia="zh-CN" w:bidi="ar-SA"/>
    </w:rPr>
  </w:style>
  <w:style w:type="paragraph" w:customStyle="1" w:styleId="367">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368">
    <w:name w:val="Char Char Char Char Char Char Char Char Char Char Char Char1 Char"/>
    <w:basedOn w:val="1"/>
    <w:uiPriority w:val="0"/>
    <w:rPr>
      <w:rFonts w:ascii="Tahoma" w:hAnsi="Tahoma" w:cs="仿宋_GB2312"/>
      <w:sz w:val="24"/>
      <w:szCs w:val="20"/>
    </w:rPr>
  </w:style>
  <w:style w:type="paragraph" w:customStyle="1" w:styleId="369">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370">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71">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72">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74">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75">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6">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377">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78">
    <w:name w:val="4"/>
    <w:basedOn w:val="1"/>
    <w:next w:val="35"/>
    <w:uiPriority w:val="0"/>
    <w:pPr>
      <w:spacing w:after="120" w:afterLines="0" w:line="480" w:lineRule="auto"/>
      <w:ind w:left="420" w:leftChars="200"/>
    </w:pPr>
    <w:rPr>
      <w:sz w:val="24"/>
      <w:szCs w:val="20"/>
    </w:rPr>
  </w:style>
  <w:style w:type="paragraph" w:customStyle="1" w:styleId="37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0">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81">
    <w:name w:val="MM Topic 3"/>
    <w:basedOn w:val="4"/>
    <w:uiPriority w:val="0"/>
    <w:pPr>
      <w:numPr>
        <w:ilvl w:val="2"/>
        <w:numId w:val="4"/>
      </w:numPr>
      <w:tabs>
        <w:tab w:val="clear" w:pos="900"/>
      </w:tabs>
      <w:adjustRightInd/>
    </w:pPr>
    <w:rPr>
      <w:lang w:val="en-US" w:eastAsia="zh-CN"/>
    </w:rPr>
  </w:style>
  <w:style w:type="paragraph" w:customStyle="1" w:styleId="382">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83">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384">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85">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386">
    <w:name w:val=" Char2"/>
    <w:basedOn w:val="1"/>
    <w:uiPriority w:val="0"/>
    <w:rPr>
      <w:rFonts w:ascii="仿宋_GB2312" w:eastAsia="仿宋_GB2312"/>
      <w:b/>
      <w:sz w:val="32"/>
      <w:szCs w:val="32"/>
    </w:rPr>
  </w:style>
  <w:style w:type="paragraph" w:customStyle="1" w:styleId="387">
    <w:name w:val="Char2"/>
    <w:basedOn w:val="1"/>
    <w:uiPriority w:val="0"/>
    <w:rPr>
      <w:rFonts w:ascii="仿宋_GB2312" w:eastAsia="仿宋_GB2312"/>
      <w:b/>
      <w:sz w:val="32"/>
      <w:szCs w:val="32"/>
    </w:rPr>
  </w:style>
  <w:style w:type="paragraph" w:customStyle="1" w:styleId="388">
    <w:name w:val=" Char Char1"/>
    <w:basedOn w:val="1"/>
    <w:uiPriority w:val="0"/>
    <w:pPr>
      <w:widowControl/>
      <w:spacing w:after="160" w:afterLines="0" w:line="240" w:lineRule="exact"/>
      <w:jc w:val="left"/>
    </w:pPr>
    <w:rPr>
      <w:rFonts w:eastAsia="仿宋_GB2312"/>
      <w:sz w:val="28"/>
    </w:rPr>
  </w:style>
  <w:style w:type="paragraph" w:customStyle="1" w:styleId="389">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91">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2">
    <w:name w:val="单元格居中"/>
    <w:basedOn w:val="1"/>
    <w:uiPriority w:val="0"/>
    <w:pPr>
      <w:adjustRightInd/>
      <w:spacing w:line="360" w:lineRule="auto"/>
      <w:jc w:val="center"/>
    </w:pPr>
    <w:rPr>
      <w:sz w:val="24"/>
    </w:rPr>
  </w:style>
  <w:style w:type="paragraph" w:customStyle="1" w:styleId="393">
    <w:name w:val=" Char"/>
    <w:basedOn w:val="1"/>
    <w:uiPriority w:val="0"/>
    <w:rPr>
      <w:rFonts w:ascii="仿宋_GB2312" w:eastAsia="仿宋_GB2312"/>
      <w:b/>
      <w:sz w:val="32"/>
      <w:szCs w:val="32"/>
    </w:rPr>
  </w:style>
  <w:style w:type="paragraph" w:customStyle="1" w:styleId="394">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5">
    <w:name w:val="Char Char Char Char Char Char Char Char Char Char"/>
    <w:basedOn w:val="1"/>
    <w:uiPriority w:val="0"/>
    <w:rPr>
      <w:rFonts w:ascii="仿宋_GB2312" w:eastAsia="仿宋_GB2312"/>
      <w:b/>
      <w:sz w:val="32"/>
      <w:szCs w:val="32"/>
    </w:rPr>
  </w:style>
  <w:style w:type="paragraph" w:customStyle="1" w:styleId="396">
    <w:name w:val="Char Char1 Char Char Char Char Char Char"/>
    <w:basedOn w:val="1"/>
    <w:uiPriority w:val="0"/>
    <w:rPr>
      <w:rFonts w:ascii="仿宋_GB2312" w:eastAsia="仿宋_GB2312"/>
      <w:b/>
      <w:sz w:val="32"/>
      <w:szCs w:val="20"/>
    </w:rPr>
  </w:style>
  <w:style w:type="paragraph" w:customStyle="1" w:styleId="397">
    <w:name w:val="Char1 Char Char Char3"/>
    <w:basedOn w:val="1"/>
    <w:uiPriority w:val="0"/>
    <w:pPr>
      <w:adjustRightInd/>
      <w:ind w:firstLine="200" w:firstLineChars="200"/>
    </w:pPr>
    <w:rPr>
      <w:rFonts w:ascii="Tahoma" w:hAnsi="Tahoma"/>
      <w:sz w:val="24"/>
      <w:szCs w:val="20"/>
    </w:rPr>
  </w:style>
  <w:style w:type="paragraph" w:customStyle="1" w:styleId="398">
    <w:name w:val="封面公司名"/>
    <w:uiPriority w:val="0"/>
    <w:pPr>
      <w:jc w:val="center"/>
    </w:pPr>
    <w:rPr>
      <w:rFonts w:ascii="Arial" w:hAnsi="Arial" w:eastAsia="楷体_GB2312" w:cs="宋体"/>
      <w:bCs/>
      <w:kern w:val="2"/>
      <w:sz w:val="28"/>
      <w:lang w:val="en-US" w:eastAsia="zh-CN" w:bidi="ar-SA"/>
    </w:rPr>
  </w:style>
  <w:style w:type="paragraph" w:customStyle="1" w:styleId="399">
    <w:name w:val="文章标题"/>
    <w:next w:val="398"/>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00">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01">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2">
    <w:name w:val="Char Char"/>
    <w:basedOn w:val="1"/>
    <w:uiPriority w:val="0"/>
    <w:pPr>
      <w:spacing w:line="360" w:lineRule="auto"/>
    </w:pPr>
    <w:rPr>
      <w:rFonts w:ascii="Tahoma" w:hAnsi="Tahoma"/>
      <w:sz w:val="24"/>
      <w:szCs w:val="20"/>
    </w:rPr>
  </w:style>
  <w:style w:type="paragraph" w:customStyle="1" w:styleId="403">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04">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05">
    <w:name w:val="彩色列表 - 强调文字颜色 12"/>
    <w:basedOn w:val="1"/>
    <w:qFormat/>
    <w:uiPriority w:val="0"/>
    <w:pPr>
      <w:adjustRightInd/>
      <w:ind w:firstLine="420" w:firstLineChars="200"/>
    </w:pPr>
    <w:rPr>
      <w:rFonts w:ascii="Calibri" w:hAnsi="Calibri"/>
      <w:szCs w:val="22"/>
    </w:rPr>
  </w:style>
  <w:style w:type="paragraph" w:customStyle="1" w:styleId="406">
    <w:name w:val="默认段落字体 Para Char Char Char Char Char Char Char"/>
    <w:basedOn w:val="1"/>
    <w:uiPriority w:val="0"/>
    <w:rPr>
      <w:rFonts w:eastAsia="仿宋_GB2312"/>
      <w:sz w:val="28"/>
      <w:szCs w:val="20"/>
    </w:rPr>
  </w:style>
  <w:style w:type="paragraph" w:customStyle="1" w:styleId="407">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408">
    <w:name w:val=" Char1"/>
    <w:basedOn w:val="1"/>
    <w:uiPriority w:val="0"/>
    <w:rPr>
      <w:rFonts w:ascii="仿宋_GB2312" w:eastAsia="仿宋_GB2312"/>
      <w:b/>
      <w:sz w:val="32"/>
      <w:szCs w:val="32"/>
    </w:rPr>
  </w:style>
  <w:style w:type="paragraph" w:customStyle="1" w:styleId="409">
    <w:name w:val="浅色底纹 - 强调文字颜色 51"/>
    <w:semiHidden/>
    <w:uiPriority w:val="0"/>
    <w:rPr>
      <w:kern w:val="2"/>
      <w:sz w:val="21"/>
      <w:szCs w:val="24"/>
      <w:lang w:val="en-US" w:eastAsia="zh-CN" w:bidi="ar-SA"/>
    </w:rPr>
  </w:style>
  <w:style w:type="paragraph" w:customStyle="1" w:styleId="410">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11">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12">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13">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14">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5">
    <w:name w:val=" Char2 Char Char"/>
    <w:basedOn w:val="1"/>
    <w:uiPriority w:val="0"/>
    <w:pPr>
      <w:adjustRightInd/>
    </w:pPr>
    <w:rPr>
      <w:rFonts w:ascii="Tahoma" w:hAnsi="Tahoma"/>
      <w:sz w:val="24"/>
      <w:szCs w:val="20"/>
    </w:rPr>
  </w:style>
  <w:style w:type="paragraph" w:customStyle="1" w:styleId="416">
    <w:name w:val=" Char Char Char"/>
    <w:basedOn w:val="1"/>
    <w:uiPriority w:val="0"/>
    <w:rPr>
      <w:rFonts w:ascii="Tahoma" w:hAnsi="Tahoma"/>
      <w:sz w:val="24"/>
      <w:szCs w:val="20"/>
    </w:rPr>
  </w:style>
  <w:style w:type="paragraph" w:customStyle="1" w:styleId="417">
    <w:name w:val="Bulleted List"/>
    <w:basedOn w:val="1"/>
    <w:uiPriority w:val="0"/>
    <w:pPr>
      <w:tabs>
        <w:tab w:val="left" w:pos="1260"/>
      </w:tabs>
      <w:adjustRightInd/>
      <w:ind w:left="1260" w:hanging="420"/>
    </w:pPr>
  </w:style>
  <w:style w:type="paragraph" w:customStyle="1" w:styleId="418">
    <w:name w:val=" Char Char1 Char Char Char Char Char Char"/>
    <w:basedOn w:val="1"/>
    <w:uiPriority w:val="0"/>
    <w:rPr>
      <w:rFonts w:ascii="仿宋_GB2312" w:eastAsia="仿宋_GB2312"/>
      <w:b/>
      <w:sz w:val="32"/>
      <w:szCs w:val="20"/>
    </w:rPr>
  </w:style>
  <w:style w:type="paragraph" w:customStyle="1" w:styleId="419">
    <w:name w:val="彩色底纹 - 强调文字颜色 11"/>
    <w:uiPriority w:val="0"/>
    <w:rPr>
      <w:kern w:val="2"/>
      <w:sz w:val="21"/>
      <w:szCs w:val="24"/>
      <w:lang w:val="en-US" w:eastAsia="zh-CN" w:bidi="ar-SA"/>
    </w:rPr>
  </w:style>
  <w:style w:type="paragraph" w:customStyle="1" w:styleId="420">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1">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22">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423">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4">
    <w:name w:val="a1"/>
    <w:basedOn w:val="1"/>
    <w:uiPriority w:val="0"/>
    <w:pPr>
      <w:widowControl/>
      <w:spacing w:line="300" w:lineRule="atLeast"/>
      <w:jc w:val="left"/>
    </w:pPr>
    <w:rPr>
      <w:rFonts w:ascii="宋体" w:hAnsi="宋体"/>
      <w:kern w:val="0"/>
      <w:sz w:val="18"/>
      <w:szCs w:val="20"/>
    </w:rPr>
  </w:style>
  <w:style w:type="paragraph" w:customStyle="1" w:styleId="425">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26">
    <w:name w:val=" Char Char11 Char Char Char Char Char Char Char Char Char"/>
    <w:basedOn w:val="1"/>
    <w:uiPriority w:val="0"/>
    <w:pPr>
      <w:spacing w:line="360" w:lineRule="auto"/>
    </w:pPr>
    <w:rPr>
      <w:szCs w:val="20"/>
    </w:rPr>
  </w:style>
  <w:style w:type="paragraph" w:customStyle="1" w:styleId="427">
    <w:name w:val="默认段落字体 Para Char Char Char Char"/>
    <w:basedOn w:val="1"/>
    <w:uiPriority w:val="0"/>
    <w:pPr>
      <w:spacing w:line="360" w:lineRule="auto"/>
    </w:pPr>
    <w:rPr>
      <w:szCs w:val="20"/>
    </w:rPr>
  </w:style>
  <w:style w:type="paragraph" w:customStyle="1" w:styleId="428">
    <w:name w:val="带编号样式"/>
    <w:basedOn w:val="331"/>
    <w:qFormat/>
    <w:uiPriority w:val="0"/>
    <w:pPr>
      <w:tabs>
        <w:tab w:val="left" w:pos="840"/>
      </w:tabs>
      <w:snapToGrid w:val="0"/>
      <w:ind w:left="840" w:hanging="420" w:firstLineChars="0"/>
    </w:pPr>
    <w:rPr>
      <w:rFonts w:ascii="仿宋_GB2312" w:eastAsia="仿宋_GB2312"/>
      <w:color w:val="000000"/>
    </w:rPr>
  </w:style>
  <w:style w:type="paragraph" w:customStyle="1" w:styleId="429">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30">
    <w:name w:val="列出段落2"/>
    <w:basedOn w:val="1"/>
    <w:qFormat/>
    <w:uiPriority w:val="0"/>
    <w:pPr>
      <w:adjustRightInd/>
      <w:ind w:firstLine="420" w:firstLineChars="200"/>
    </w:pPr>
    <w:rPr>
      <w:rFonts w:ascii="宋体" w:hAnsi="宋体"/>
      <w:sz w:val="24"/>
    </w:rPr>
  </w:style>
  <w:style w:type="paragraph" w:customStyle="1" w:styleId="431">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32">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33">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34">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5">
    <w:name w:val="Char Char1 Char Char1 Char Char1"/>
    <w:basedOn w:val="1"/>
    <w:uiPriority w:val="0"/>
    <w:pPr>
      <w:tabs>
        <w:tab w:val="left" w:pos="840"/>
      </w:tabs>
      <w:ind w:left="840" w:hanging="420"/>
    </w:pPr>
    <w:rPr>
      <w:rFonts w:ascii="Tahoma" w:hAnsi="Tahoma"/>
      <w:sz w:val="24"/>
    </w:rPr>
  </w:style>
  <w:style w:type="paragraph" w:customStyle="1" w:styleId="436">
    <w:name w:val="Char Char1"/>
    <w:basedOn w:val="1"/>
    <w:uiPriority w:val="0"/>
    <w:pPr>
      <w:widowControl/>
      <w:spacing w:after="160" w:afterLines="0" w:line="240" w:lineRule="exact"/>
      <w:jc w:val="left"/>
    </w:pPr>
    <w:rPr>
      <w:rFonts w:eastAsia="仿宋_GB2312"/>
      <w:sz w:val="28"/>
    </w:rPr>
  </w:style>
  <w:style w:type="paragraph" w:customStyle="1" w:styleId="437">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8">
    <w:name w:val="正文21"/>
    <w:basedOn w:val="1"/>
    <w:uiPriority w:val="0"/>
    <w:pPr>
      <w:adjustRightInd/>
      <w:spacing w:before="156" w:beforeLines="0" w:line="360" w:lineRule="auto"/>
      <w:ind w:firstLine="510" w:firstLineChars="200"/>
    </w:pPr>
    <w:rPr>
      <w:sz w:val="24"/>
      <w:szCs w:val="20"/>
    </w:rPr>
  </w:style>
  <w:style w:type="paragraph" w:customStyle="1" w:styleId="439">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40">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41">
    <w:name w:val="Char Char4 Char Char"/>
    <w:basedOn w:val="1"/>
    <w:uiPriority w:val="0"/>
    <w:pPr>
      <w:widowControl/>
      <w:adjustRightInd/>
      <w:spacing w:after="160" w:line="240" w:lineRule="exact"/>
      <w:jc w:val="left"/>
    </w:pPr>
  </w:style>
  <w:style w:type="paragraph" w:customStyle="1" w:styleId="442">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43">
    <w:name w:val="Char Char11 Char Char Char"/>
    <w:basedOn w:val="1"/>
    <w:uiPriority w:val="0"/>
    <w:pPr>
      <w:spacing w:line="360" w:lineRule="auto"/>
    </w:pPr>
    <w:rPr>
      <w:szCs w:val="20"/>
    </w:rPr>
  </w:style>
  <w:style w:type="paragraph" w:customStyle="1" w:styleId="444">
    <w:name w:val=" Char Char Char Char"/>
    <w:basedOn w:val="1"/>
    <w:uiPriority w:val="0"/>
    <w:rPr>
      <w:rFonts w:ascii="Tahoma" w:hAnsi="Tahoma"/>
      <w:sz w:val="24"/>
      <w:szCs w:val="20"/>
    </w:rPr>
  </w:style>
  <w:style w:type="paragraph" w:customStyle="1" w:styleId="445">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6">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7">
    <w:name w:val="Char19"/>
    <w:basedOn w:val="1"/>
    <w:uiPriority w:val="0"/>
    <w:pPr>
      <w:adjustRightInd/>
    </w:pPr>
    <w:rPr>
      <w:szCs w:val="20"/>
    </w:rPr>
  </w:style>
  <w:style w:type="paragraph" w:customStyle="1" w:styleId="448">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49">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50">
    <w:name w:val="首行缩进"/>
    <w:basedOn w:val="1"/>
    <w:uiPriority w:val="0"/>
    <w:pPr>
      <w:spacing w:line="360" w:lineRule="auto"/>
      <w:ind w:firstLine="480" w:firstLineChars="200"/>
    </w:pPr>
    <w:rPr>
      <w:rFonts w:ascii="宋体"/>
      <w:sz w:val="24"/>
      <w:szCs w:val="20"/>
    </w:rPr>
  </w:style>
  <w:style w:type="paragraph" w:customStyle="1" w:styleId="45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2">
    <w:name w:val="正文 项目2"/>
    <w:basedOn w:val="318"/>
    <w:qFormat/>
    <w:uiPriority w:val="0"/>
    <w:pPr>
      <w:numPr>
        <w:ilvl w:val="0"/>
        <w:numId w:val="6"/>
      </w:numPr>
      <w:tabs>
        <w:tab w:val="clear" w:pos="840"/>
      </w:tabs>
      <w:spacing w:after="0" w:afterLines="0"/>
    </w:pPr>
  </w:style>
  <w:style w:type="paragraph" w:customStyle="1" w:styleId="453">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54">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5">
    <w:name w:val="表格文字"/>
    <w:basedOn w:val="1"/>
    <w:next w:val="15"/>
    <w:uiPriority w:val="0"/>
    <w:pPr>
      <w:adjustRightInd/>
      <w:ind w:firstLine="200" w:firstLineChars="200"/>
    </w:pPr>
    <w:rPr>
      <w:rFonts w:ascii="Arial" w:hAnsi="Arial"/>
      <w:spacing w:val="-5"/>
      <w:kern w:val="0"/>
      <w:sz w:val="24"/>
      <w:szCs w:val="20"/>
    </w:rPr>
  </w:style>
  <w:style w:type="paragraph" w:customStyle="1" w:styleId="456">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57">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58">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4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0">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61">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2">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63">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64">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65">
    <w:name w:val="正文表标题"/>
    <w:next w:val="297"/>
    <w:uiPriority w:val="0"/>
    <w:pPr>
      <w:tabs>
        <w:tab w:val="left" w:pos="840"/>
      </w:tabs>
      <w:ind w:left="840" w:hanging="420"/>
      <w:jc w:val="center"/>
    </w:pPr>
    <w:rPr>
      <w:rFonts w:ascii="黑体" w:eastAsia="黑体"/>
      <w:sz w:val="21"/>
      <w:lang w:val="en-US" w:eastAsia="zh-CN" w:bidi="ar-SA"/>
    </w:rPr>
  </w:style>
  <w:style w:type="paragraph" w:customStyle="1" w:styleId="466">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67">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8">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9">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70">
    <w:name w:val="MM Empty"/>
    <w:basedOn w:val="1"/>
    <w:uiPriority w:val="0"/>
    <w:pPr>
      <w:adjustRightInd/>
    </w:pPr>
  </w:style>
  <w:style w:type="paragraph" w:customStyle="1" w:styleId="471">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2">
    <w:name w:val="索引 11"/>
    <w:basedOn w:val="1"/>
    <w:next w:val="1"/>
    <w:uiPriority w:val="0"/>
    <w:pPr>
      <w:adjustRightInd/>
      <w:spacing w:line="360" w:lineRule="auto"/>
    </w:pPr>
    <w:rPr>
      <w:rFonts w:ascii="仿宋_GB2312" w:eastAsia="仿宋_GB2312"/>
      <w:sz w:val="24"/>
      <w:szCs w:val="20"/>
    </w:rPr>
  </w:style>
  <w:style w:type="paragraph" w:customStyle="1" w:styleId="473">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474">
    <w:name w:val="CM14"/>
    <w:basedOn w:val="475"/>
    <w:next w:val="475"/>
    <w:uiPriority w:val="0"/>
    <w:pPr>
      <w:spacing w:after="68" w:afterLines="0"/>
    </w:pPr>
    <w:rPr>
      <w:rFonts w:ascii="FHLHE E+ Futura Bk" w:eastAsia="FHLHE E+ Futura Bk" w:cs="Times New Roman"/>
      <w:color w:val="auto"/>
    </w:rPr>
  </w:style>
  <w:style w:type="paragraph" w:customStyle="1" w:styleId="475">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7">
    <w:name w:val="封面"/>
    <w:basedOn w:val="1"/>
    <w:uiPriority w:val="0"/>
    <w:pPr>
      <w:spacing w:line="360" w:lineRule="atLeast"/>
      <w:jc w:val="right"/>
      <w:textAlignment w:val="baseline"/>
    </w:pPr>
    <w:rPr>
      <w:rFonts w:ascii="Symbol" w:hAnsi="Symbol"/>
      <w:kern w:val="0"/>
      <w:szCs w:val="20"/>
    </w:rPr>
  </w:style>
  <w:style w:type="paragraph" w:customStyle="1" w:styleId="478">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479">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80">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81">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82">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83">
    <w:name w:val=" Char Char11 Char Char Char"/>
    <w:basedOn w:val="1"/>
    <w:uiPriority w:val="0"/>
    <w:pPr>
      <w:spacing w:line="360" w:lineRule="auto"/>
    </w:pPr>
    <w:rPr>
      <w:szCs w:val="20"/>
    </w:rPr>
  </w:style>
  <w:style w:type="paragraph" w:customStyle="1" w:styleId="484">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85">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86">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7">
    <w:name w:val="文档正文"/>
    <w:basedOn w:val="1"/>
    <w:uiPriority w:val="0"/>
    <w:pPr>
      <w:adjustRightInd w:val="0"/>
      <w:spacing w:line="480" w:lineRule="atLeast"/>
      <w:ind w:firstLine="567"/>
      <w:textAlignment w:val="baseline"/>
    </w:pPr>
    <w:rPr>
      <w:kern w:val="0"/>
      <w:sz w:val="24"/>
      <w:szCs w:val="20"/>
    </w:rPr>
  </w:style>
  <w:style w:type="paragraph" w:customStyle="1" w:styleId="488">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89">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0">
    <w:name w:val="样式 左侧:  0.85 厘米 首行缩进:  0.85 厘米"/>
    <w:basedOn w:val="1"/>
    <w:uiPriority w:val="0"/>
    <w:pPr>
      <w:adjustRightInd/>
      <w:spacing w:line="360" w:lineRule="auto"/>
      <w:ind w:firstLine="482"/>
    </w:pPr>
    <w:rPr>
      <w:rFonts w:cs="宋体"/>
      <w:sz w:val="24"/>
      <w:szCs w:val="20"/>
    </w:rPr>
  </w:style>
  <w:style w:type="paragraph" w:customStyle="1" w:styleId="491">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92">
    <w:name w:val="Char2 Char Char Char"/>
    <w:basedOn w:val="1"/>
    <w:uiPriority w:val="0"/>
    <w:rPr>
      <w:rFonts w:ascii="仿宋_GB2312" w:eastAsia="仿宋_GB2312"/>
      <w:b/>
      <w:sz w:val="32"/>
      <w:szCs w:val="32"/>
    </w:rPr>
  </w:style>
  <w:style w:type="paragraph" w:customStyle="1" w:styleId="493">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494">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95">
    <w:name w:val=" Char1 Char Char Char"/>
    <w:basedOn w:val="1"/>
    <w:uiPriority w:val="0"/>
    <w:rPr>
      <w:rFonts w:ascii="Tahoma" w:hAnsi="Tahoma"/>
      <w:sz w:val="24"/>
      <w:szCs w:val="20"/>
    </w:rPr>
  </w:style>
  <w:style w:type="paragraph" w:customStyle="1" w:styleId="496">
    <w:name w:val="MM Topic 5"/>
    <w:basedOn w:val="6"/>
    <w:uiPriority w:val="0"/>
    <w:pPr>
      <w:numPr>
        <w:ilvl w:val="4"/>
        <w:numId w:val="4"/>
      </w:numPr>
      <w:tabs>
        <w:tab w:val="clear" w:pos="1008"/>
      </w:tabs>
      <w:adjustRightInd/>
    </w:pPr>
  </w:style>
  <w:style w:type="paragraph" w:customStyle="1" w:styleId="497">
    <w:name w:val="subhead"/>
    <w:uiPriority w:val="0"/>
    <w:pPr>
      <w:spacing w:after="120" w:line="300" w:lineRule="exact"/>
    </w:pPr>
    <w:rPr>
      <w:rFonts w:ascii="Arial" w:hAnsi="Arial"/>
      <w:b/>
      <w:sz w:val="26"/>
      <w:lang w:val="en-US" w:eastAsia="en-US" w:bidi="ar-SA"/>
    </w:rPr>
  </w:style>
  <w:style w:type="paragraph" w:customStyle="1" w:styleId="498">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9">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00">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01">
    <w:name w:val="Char1 Char Char Char2"/>
    <w:basedOn w:val="1"/>
    <w:uiPriority w:val="0"/>
    <w:pPr>
      <w:adjustRightInd/>
      <w:ind w:firstLine="200" w:firstLineChars="200"/>
    </w:pPr>
    <w:rPr>
      <w:rFonts w:ascii="Tahoma" w:hAnsi="Tahoma"/>
      <w:sz w:val="24"/>
      <w:szCs w:val="20"/>
    </w:rPr>
  </w:style>
  <w:style w:type="paragraph" w:customStyle="1" w:styleId="502">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3">
    <w:name w:val=" Char Char Char Char Char Char Char Char"/>
    <w:basedOn w:val="1"/>
    <w:uiPriority w:val="0"/>
    <w:pPr>
      <w:tabs>
        <w:tab w:val="left" w:pos="360"/>
      </w:tabs>
    </w:pPr>
    <w:rPr>
      <w:sz w:val="24"/>
      <w:szCs w:val="20"/>
    </w:rPr>
  </w:style>
  <w:style w:type="paragraph" w:customStyle="1" w:styleId="50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5">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06">
    <w:name w:val=" Char Char Char Char Char Char Char"/>
    <w:basedOn w:val="1"/>
    <w:uiPriority w:val="0"/>
    <w:rPr>
      <w:rFonts w:ascii="仿宋_GB2312" w:eastAsia="仿宋_GB2312"/>
      <w:b/>
      <w:sz w:val="32"/>
      <w:szCs w:val="32"/>
    </w:rPr>
  </w:style>
  <w:style w:type="paragraph" w:customStyle="1" w:styleId="507">
    <w:name w:val=" Char2 Char Char Char"/>
    <w:basedOn w:val="1"/>
    <w:uiPriority w:val="0"/>
    <w:rPr>
      <w:rFonts w:ascii="仿宋_GB2312" w:eastAsia="仿宋_GB2312"/>
      <w:b/>
      <w:sz w:val="32"/>
      <w:szCs w:val="32"/>
    </w:rPr>
  </w:style>
  <w:style w:type="paragraph" w:customStyle="1" w:styleId="508">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09">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10">
    <w:name w:val="0"/>
    <w:basedOn w:val="1"/>
    <w:uiPriority w:val="0"/>
    <w:pPr>
      <w:widowControl/>
    </w:pPr>
    <w:rPr>
      <w:kern w:val="0"/>
      <w:sz w:val="24"/>
      <w:szCs w:val="20"/>
    </w:rPr>
  </w:style>
  <w:style w:type="paragraph" w:customStyle="1" w:styleId="511">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12">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4">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5">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6">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17">
    <w:name w:val="默认段落字体 Para Char Char Char1 Char"/>
    <w:basedOn w:val="1"/>
    <w:uiPriority w:val="0"/>
    <w:pPr>
      <w:spacing w:line="240" w:lineRule="atLeast"/>
      <w:ind w:left="420" w:firstLine="420"/>
    </w:pPr>
    <w:rPr>
      <w:sz w:val="24"/>
    </w:rPr>
  </w:style>
  <w:style w:type="paragraph" w:customStyle="1" w:styleId="518">
    <w:name w:val="WW-正文文字缩进 2"/>
    <w:basedOn w:val="1"/>
    <w:uiPriority w:val="0"/>
    <w:pPr>
      <w:suppressAutoHyphens/>
      <w:adjustRightInd/>
      <w:ind w:firstLine="420"/>
    </w:pPr>
    <w:rPr>
      <w:kern w:val="1"/>
      <w:szCs w:val="20"/>
      <w:lang/>
    </w:rPr>
  </w:style>
  <w:style w:type="paragraph" w:customStyle="1" w:styleId="519">
    <w:name w:val="样式 正文文本缩进 + 段前: 2 字符"/>
    <w:basedOn w:val="1"/>
    <w:uiPriority w:val="0"/>
    <w:pPr>
      <w:adjustRightInd/>
      <w:ind w:left="420" w:leftChars="200"/>
      <w:jc w:val="left"/>
    </w:pPr>
    <w:rPr>
      <w:sz w:val="28"/>
      <w:szCs w:val="20"/>
      <w:lang w:eastAsia="zh-TW"/>
    </w:rPr>
  </w:style>
  <w:style w:type="paragraph" w:customStyle="1" w:styleId="520">
    <w:name w:val="表格（小）"/>
    <w:basedOn w:val="1"/>
    <w:uiPriority w:val="0"/>
    <w:pPr>
      <w:adjustRightInd/>
      <w:snapToGrid w:val="0"/>
      <w:spacing w:line="300" w:lineRule="auto"/>
    </w:pPr>
    <w:rPr>
      <w:rFonts w:eastAsia="仿宋"/>
      <w:szCs w:val="21"/>
    </w:rPr>
  </w:style>
  <w:style w:type="paragraph" w:customStyle="1" w:styleId="521">
    <w:name w:val="样式 标题 2标题2H2Heading 2 HiddenHeading 2 CCBSheading 22nd lev..."/>
    <w:basedOn w:val="3"/>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22">
    <w:name w:val="表格"/>
    <w:basedOn w:val="1"/>
    <w:uiPriority w:val="0"/>
    <w:pPr>
      <w:snapToGrid w:val="0"/>
      <w:ind w:firstLine="42" w:firstLineChars="21"/>
    </w:pPr>
    <w:rPr>
      <w:rFonts w:ascii="宋体" w:hAnsi="宋体"/>
      <w:kern w:val="0"/>
      <w:sz w:val="20"/>
      <w:szCs w:val="20"/>
    </w:rPr>
  </w:style>
  <w:style w:type="paragraph" w:customStyle="1" w:styleId="523">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4">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5">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26">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527">
    <w:name w:val="数字标题3"/>
    <w:basedOn w:val="4"/>
    <w:next w:val="1"/>
    <w:uiPriority w:val="0"/>
    <w:pPr>
      <w:numPr>
        <w:ilvl w:val="2"/>
        <w:numId w:val="0"/>
      </w:numPr>
      <w:spacing w:line="240" w:lineRule="auto"/>
    </w:pPr>
    <w:rPr>
      <w:sz w:val="28"/>
      <w:szCs w:val="28"/>
    </w:rPr>
  </w:style>
  <w:style w:type="paragraph" w:customStyle="1" w:styleId="528">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29">
    <w:name w:val="P1"/>
    <w:basedOn w:val="1"/>
    <w:uiPriority w:val="0"/>
    <w:pPr>
      <w:adjustRightInd/>
      <w:spacing w:line="288" w:lineRule="auto"/>
      <w:ind w:firstLine="425" w:firstLineChars="200"/>
    </w:pPr>
  </w:style>
  <w:style w:type="paragraph" w:customStyle="1" w:styleId="530">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1">
    <w:name w:val="正文文字 2"/>
    <w:basedOn w:val="475"/>
    <w:next w:val="475"/>
    <w:uiPriority w:val="0"/>
    <w:rPr>
      <w:rFonts w:ascii="宋体" w:eastAsia="宋体" w:cs="Times New Roman"/>
      <w:color w:val="auto"/>
    </w:rPr>
  </w:style>
  <w:style w:type="paragraph" w:customStyle="1" w:styleId="532">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3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34">
    <w:name w:val="_Style 12"/>
    <w:basedOn w:val="18"/>
    <w:uiPriority w:val="0"/>
    <w:pPr>
      <w:snapToGrid w:val="0"/>
      <w:spacing w:line="360" w:lineRule="auto"/>
    </w:pPr>
  </w:style>
  <w:style w:type="paragraph" w:customStyle="1" w:styleId="535">
    <w:name w:val="标书表格字体格式"/>
    <w:next w:val="425"/>
    <w:uiPriority w:val="0"/>
    <w:rPr>
      <w:kern w:val="2"/>
      <w:sz w:val="21"/>
      <w:szCs w:val="24"/>
      <w:lang w:val="en-US" w:eastAsia="zh-CN" w:bidi="ar-SA"/>
    </w:rPr>
  </w:style>
  <w:style w:type="paragraph" w:customStyle="1" w:styleId="536">
    <w:name w:val="Char21"/>
    <w:basedOn w:val="1"/>
    <w:uiPriority w:val="0"/>
    <w:pPr>
      <w:adjustRightInd/>
      <w:ind w:firstLine="200" w:firstLineChars="200"/>
    </w:pPr>
    <w:rPr>
      <w:rFonts w:ascii="仿宋_GB2312" w:eastAsia="仿宋_GB2312"/>
      <w:b/>
      <w:sz w:val="32"/>
      <w:szCs w:val="32"/>
    </w:rPr>
  </w:style>
  <w:style w:type="paragraph" w:styleId="537">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38">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3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40">
    <w:name w:val="Char Char Char1 Char"/>
    <w:basedOn w:val="1"/>
    <w:uiPriority w:val="0"/>
    <w:rPr>
      <w:szCs w:val="20"/>
    </w:rPr>
  </w:style>
  <w:style w:type="paragraph" w:customStyle="1" w:styleId="541">
    <w:name w:val="subhead 2"/>
    <w:uiPriority w:val="0"/>
    <w:pPr>
      <w:spacing w:after="60" w:line="240" w:lineRule="exact"/>
    </w:pPr>
    <w:rPr>
      <w:rFonts w:ascii="Arial" w:hAnsi="Arial"/>
      <w:b/>
      <w:sz w:val="22"/>
      <w:lang w:val="en-US" w:eastAsia="en-US" w:bidi="ar-SA"/>
    </w:rPr>
  </w:style>
  <w:style w:type="paragraph" w:customStyle="1" w:styleId="542">
    <w:name w:val="Char2 Char Char"/>
    <w:basedOn w:val="1"/>
    <w:uiPriority w:val="0"/>
    <w:pPr>
      <w:adjustRightInd/>
    </w:pPr>
    <w:rPr>
      <w:rFonts w:ascii="Tahoma" w:hAnsi="Tahoma"/>
      <w:sz w:val="24"/>
      <w:szCs w:val="20"/>
    </w:rPr>
  </w:style>
  <w:style w:type="paragraph" w:customStyle="1" w:styleId="543">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4">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5">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46">
    <w:name w:val="Proposals body"/>
    <w:next w:val="1"/>
    <w:uiPriority w:val="0"/>
    <w:pPr>
      <w:spacing w:line="360" w:lineRule="auto"/>
    </w:pPr>
    <w:rPr>
      <w:rFonts w:ascii="宋体"/>
      <w:snapToGrid w:val="0"/>
      <w:color w:val="000000"/>
      <w:sz w:val="24"/>
      <w:lang w:val="en-US" w:eastAsia="zh-CN" w:bidi="ar-SA"/>
    </w:rPr>
  </w:style>
  <w:style w:type="paragraph" w:customStyle="1" w:styleId="547">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styleId="548">
    <w:name w:val="No Spacing"/>
    <w:qFormat/>
    <w:uiPriority w:val="0"/>
    <w:pPr>
      <w:widowControl w:val="0"/>
      <w:jc w:val="both"/>
    </w:pPr>
    <w:rPr>
      <w:rFonts w:ascii="Calibri" w:hAnsi="Calibri"/>
      <w:kern w:val="2"/>
      <w:sz w:val="21"/>
      <w:szCs w:val="22"/>
      <w:lang w:val="en-US" w:eastAsia="zh-CN" w:bidi="ar-SA"/>
    </w:rPr>
  </w:style>
  <w:style w:type="paragraph" w:customStyle="1" w:styleId="549">
    <w:name w:val="bullet"/>
    <w:basedOn w:val="1"/>
    <w:uiPriority w:val="0"/>
    <w:pPr>
      <w:tabs>
        <w:tab w:val="left" w:pos="840"/>
      </w:tabs>
      <w:adjustRightInd/>
      <w:ind w:left="840" w:hanging="420"/>
    </w:pPr>
  </w:style>
  <w:style w:type="paragraph" w:customStyle="1" w:styleId="550">
    <w:name w:val=" Char Char Char Char Char Char Char Char Char Char Char Char1 Char"/>
    <w:basedOn w:val="1"/>
    <w:uiPriority w:val="0"/>
    <w:rPr>
      <w:rFonts w:ascii="Tahoma" w:hAnsi="Tahoma" w:cs="仿宋_GB2312"/>
      <w:sz w:val="24"/>
      <w:szCs w:val="20"/>
    </w:rPr>
  </w:style>
  <w:style w:type="paragraph" w:customStyle="1" w:styleId="551">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52">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53">
    <w:name w:val="正文（标题三）"/>
    <w:basedOn w:val="1"/>
    <w:uiPriority w:val="0"/>
    <w:pPr>
      <w:spacing w:line="360" w:lineRule="auto"/>
      <w:ind w:firstLine="200" w:firstLineChars="200"/>
    </w:pPr>
    <w:rPr>
      <w:sz w:val="24"/>
    </w:rPr>
  </w:style>
  <w:style w:type="paragraph" w:customStyle="1" w:styleId="554">
    <w:name w:val="标题五"/>
    <w:basedOn w:val="1"/>
    <w:uiPriority w:val="0"/>
    <w:pPr>
      <w:adjustRightInd/>
      <w:spacing w:before="156" w:beforeLines="50" w:line="360" w:lineRule="auto"/>
    </w:pPr>
    <w:rPr>
      <w:b/>
      <w:sz w:val="24"/>
    </w:rPr>
  </w:style>
  <w:style w:type="paragraph" w:customStyle="1" w:styleId="555">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56">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57">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8">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59">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60">
    <w:name w:val="样式3"/>
    <w:basedOn w:val="280"/>
    <w:qFormat/>
    <w:uiPriority w:val="0"/>
    <w:pPr>
      <w:spacing w:before="312" w:beforeLines="100"/>
      <w:jc w:val="left"/>
    </w:pPr>
  </w:style>
  <w:style w:type="paragraph" w:customStyle="1" w:styleId="561">
    <w:name w:val="aspnumfaautoadjustrightr"/>
    <w:uiPriority w:val="0"/>
    <w:pPr>
      <w:widowControl w:val="0"/>
      <w:autoSpaceDE w:val="0"/>
      <w:autoSpaceDN w:val="0"/>
      <w:adjustRightInd w:val="0"/>
      <w:ind w:firstLine="720"/>
      <w:jc w:val="both"/>
    </w:pPr>
    <w:rPr>
      <w:lang w:val="en-US" w:eastAsia="zh-CN" w:bidi="ar-SA"/>
    </w:rPr>
  </w:style>
  <w:style w:type="paragraph" w:customStyle="1" w:styleId="562">
    <w:name w:val="数字标题1"/>
    <w:basedOn w:val="2"/>
    <w:next w:val="1"/>
    <w:uiPriority w:val="0"/>
    <w:pPr>
      <w:numPr>
        <w:ilvl w:val="0"/>
        <w:numId w:val="5"/>
      </w:numPr>
      <w:tabs>
        <w:tab w:val="clear" w:pos="432"/>
      </w:tabs>
    </w:pPr>
  </w:style>
  <w:style w:type="paragraph" w:customStyle="1" w:styleId="563">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64">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65">
    <w:name w:val="List Paragraph1"/>
    <w:basedOn w:val="1"/>
    <w:qFormat/>
    <w:uiPriority w:val="34"/>
    <w:pPr>
      <w:spacing w:line="360" w:lineRule="auto"/>
      <w:ind w:firstLine="200" w:firstLineChars="200"/>
    </w:pPr>
    <w:rPr>
      <w:rFonts w:eastAsia="楷体_GB2312" w:cs="Lucida Sans"/>
      <w:sz w:val="24"/>
    </w:rPr>
  </w:style>
  <w:style w:type="paragraph" w:customStyle="1" w:styleId="566">
    <w:name w:val=" Char Char Char1 Char"/>
    <w:basedOn w:val="1"/>
    <w:uiPriority w:val="0"/>
    <w:rPr>
      <w:szCs w:val="20"/>
    </w:rPr>
  </w:style>
  <w:style w:type="paragraph" w:styleId="567">
    <w:name w:val=""/>
    <w:uiPriority w:val="0"/>
    <w:rPr>
      <w:kern w:val="2"/>
      <w:sz w:val="21"/>
      <w:lang w:val="en-US" w:eastAsia="zh-CN" w:bidi="ar-SA"/>
    </w:rPr>
  </w:style>
  <w:style w:type="paragraph" w:customStyle="1" w:styleId="568">
    <w:name w:val="Char1 Char Char Char4"/>
    <w:basedOn w:val="1"/>
    <w:uiPriority w:val="0"/>
    <w:pPr>
      <w:adjustRightInd/>
      <w:ind w:firstLine="200" w:firstLineChars="200"/>
    </w:pPr>
    <w:rPr>
      <w:rFonts w:ascii="Tahoma" w:hAnsi="Tahoma"/>
      <w:sz w:val="24"/>
      <w:szCs w:val="20"/>
    </w:rPr>
  </w:style>
  <w:style w:type="paragraph" w:customStyle="1" w:styleId="569">
    <w:name w:val="Th"/>
    <w:uiPriority w:val="0"/>
    <w:pPr>
      <w:keepNext/>
      <w:keepLines/>
      <w:spacing w:before="20" w:after="60" w:line="220" w:lineRule="exact"/>
      <w:ind w:left="240"/>
    </w:pPr>
    <w:rPr>
      <w:b/>
      <w:sz w:val="19"/>
      <w:lang w:val="en-US" w:eastAsia="en-US" w:bidi="ar-SA"/>
    </w:rPr>
  </w:style>
  <w:style w:type="paragraph" w:customStyle="1" w:styleId="570">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1">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73">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74">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75">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76">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7">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7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0">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581">
    <w:name w:val="Thf"/>
    <w:basedOn w:val="569"/>
    <w:uiPriority w:val="0"/>
    <w:pPr>
      <w:ind w:left="0"/>
    </w:pPr>
  </w:style>
  <w:style w:type="paragraph" w:customStyle="1" w:styleId="582">
    <w:name w:val="Char Char Char Char Char Char Char Char"/>
    <w:basedOn w:val="1"/>
    <w:uiPriority w:val="0"/>
    <w:pPr>
      <w:tabs>
        <w:tab w:val="left" w:pos="360"/>
      </w:tabs>
    </w:pPr>
    <w:rPr>
      <w:sz w:val="24"/>
      <w:szCs w:val="20"/>
    </w:rPr>
  </w:style>
  <w:style w:type="paragraph" w:customStyle="1" w:styleId="583">
    <w:name w:val="List Paragraph"/>
    <w:basedOn w:val="1"/>
    <w:uiPriority w:val="0"/>
    <w:pPr>
      <w:adjustRightInd/>
      <w:spacing w:line="360" w:lineRule="auto"/>
      <w:ind w:firstLine="420" w:firstLineChars="200"/>
    </w:pPr>
    <w:rPr>
      <w:rFonts w:ascii="Calibri" w:hAnsi="Calibri"/>
      <w:sz w:val="24"/>
      <w:szCs w:val="22"/>
    </w:rPr>
  </w:style>
  <w:style w:type="paragraph" w:customStyle="1" w:styleId="584">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85">
    <w:name w:val="Char1 Char Char Char5"/>
    <w:basedOn w:val="1"/>
    <w:uiPriority w:val="0"/>
    <w:pPr>
      <w:adjustRightInd/>
      <w:ind w:firstLine="200" w:firstLineChars="200"/>
    </w:pPr>
    <w:rPr>
      <w:rFonts w:ascii="Tahoma" w:hAnsi="Tahoma"/>
      <w:sz w:val="24"/>
      <w:szCs w:val="20"/>
    </w:rPr>
  </w:style>
  <w:style w:type="paragraph" w:customStyle="1" w:styleId="586">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87">
    <w:name w:val="样式1 + (中宋体"/>
    <w:basedOn w:val="576"/>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8">
    <w:name w:val="Table Text"/>
    <w:basedOn w:val="1"/>
    <w:uiPriority w:val="0"/>
    <w:pPr>
      <w:widowControl/>
      <w:spacing w:before="60" w:beforeLines="0" w:after="60" w:afterLines="0"/>
      <w:jc w:val="left"/>
    </w:pPr>
    <w:rPr>
      <w:kern w:val="0"/>
      <w:sz w:val="24"/>
    </w:rPr>
  </w:style>
  <w:style w:type="paragraph" w:customStyle="1" w:styleId="589">
    <w:name w:val="p0"/>
    <w:basedOn w:val="1"/>
    <w:uiPriority w:val="0"/>
    <w:pPr>
      <w:widowControl/>
      <w:adjustRightInd/>
    </w:pPr>
    <w:rPr>
      <w:kern w:val="0"/>
      <w:szCs w:val="21"/>
    </w:rPr>
  </w:style>
  <w:style w:type="paragraph" w:styleId="590">
    <w:name w:val="List Paragraph"/>
    <w:basedOn w:val="1"/>
    <w:qFormat/>
    <w:uiPriority w:val="34"/>
    <w:pPr>
      <w:spacing w:line="360" w:lineRule="auto"/>
      <w:ind w:firstLine="200" w:firstLineChars="200"/>
    </w:pPr>
    <w:rPr>
      <w:rFonts w:eastAsia="楷体_GB2312" w:cs="Lucida Sans"/>
      <w:sz w:val="24"/>
    </w:rPr>
  </w:style>
  <w:style w:type="paragraph" w:customStyle="1" w:styleId="591">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92">
    <w:name w:val="FA正文"/>
    <w:basedOn w:val="1"/>
    <w:uiPriority w:val="0"/>
    <w:pPr>
      <w:spacing w:line="360" w:lineRule="auto"/>
      <w:ind w:firstLine="480" w:firstLineChars="200"/>
    </w:pPr>
    <w:rPr>
      <w:rFonts w:hAnsi="宋体"/>
      <w:sz w:val="24"/>
      <w:szCs w:val="20"/>
    </w:rPr>
  </w:style>
  <w:style w:type="paragraph" w:customStyle="1" w:styleId="593">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94">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95">
    <w:name w:val=" Char3 Char Char Char"/>
    <w:basedOn w:val="1"/>
    <w:uiPriority w:val="0"/>
    <w:pPr>
      <w:widowControl/>
      <w:adjustRightInd/>
      <w:spacing w:after="160" w:afterLines="0" w:line="240" w:lineRule="exact"/>
      <w:jc w:val="left"/>
    </w:pPr>
    <w:rPr>
      <w:szCs w:val="20"/>
    </w:rPr>
  </w:style>
  <w:style w:type="paragraph" w:customStyle="1" w:styleId="596">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597">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98">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99">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600">
    <w:name w:val="MM Topic 1"/>
    <w:basedOn w:val="2"/>
    <w:uiPriority w:val="0"/>
    <w:pPr>
      <w:numPr>
        <w:ilvl w:val="0"/>
        <w:numId w:val="0"/>
      </w:numPr>
      <w:tabs>
        <w:tab w:val="left" w:pos="840"/>
      </w:tabs>
      <w:adjustRightInd/>
      <w:ind w:left="840" w:hanging="420"/>
    </w:pPr>
  </w:style>
  <w:style w:type="paragraph" w:customStyle="1" w:styleId="601">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02">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03">
    <w:name w:val="列表内容"/>
    <w:basedOn w:val="1"/>
    <w:next w:val="1"/>
    <w:uiPriority w:val="0"/>
    <w:pPr>
      <w:widowControl/>
      <w:tabs>
        <w:tab w:val="left" w:pos="840"/>
      </w:tabs>
      <w:ind w:left="840" w:hanging="420"/>
      <w:jc w:val="left"/>
    </w:pPr>
    <w:rPr>
      <w:kern w:val="0"/>
      <w:sz w:val="18"/>
    </w:rPr>
  </w:style>
  <w:style w:type="paragraph" w:customStyle="1" w:styleId="604">
    <w:name w:val="正文文字格式"/>
    <w:basedOn w:val="1"/>
    <w:uiPriority w:val="0"/>
    <w:pPr>
      <w:adjustRightInd/>
      <w:spacing w:line="460" w:lineRule="exact"/>
      <w:ind w:firstLine="505"/>
      <w:jc w:val="left"/>
    </w:pPr>
    <w:rPr>
      <w:rFonts w:ascii="宋体"/>
      <w:kern w:val="24"/>
      <w:sz w:val="24"/>
      <w:szCs w:val="20"/>
    </w:rPr>
  </w:style>
  <w:style w:type="paragraph" w:customStyle="1" w:styleId="605">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06">
    <w:name w:val="单元格左对齐"/>
    <w:basedOn w:val="1"/>
    <w:uiPriority w:val="0"/>
    <w:pPr>
      <w:adjustRightInd/>
      <w:spacing w:line="360" w:lineRule="auto"/>
    </w:pPr>
    <w:rPr>
      <w:sz w:val="24"/>
    </w:rPr>
  </w:style>
  <w:style w:type="paragraph" w:customStyle="1" w:styleId="607">
    <w:name w:val="Char1 Char Char Char1"/>
    <w:basedOn w:val="1"/>
    <w:uiPriority w:val="0"/>
    <w:pPr>
      <w:adjustRightInd/>
      <w:ind w:firstLine="200" w:firstLineChars="200"/>
    </w:pPr>
    <w:rPr>
      <w:rFonts w:ascii="Tahoma" w:hAnsi="Tahoma"/>
      <w:sz w:val="24"/>
      <w:szCs w:val="20"/>
    </w:rPr>
  </w:style>
  <w:style w:type="paragraph" w:customStyle="1" w:styleId="608">
    <w:name w:val=" Char Char1 Char Char Char"/>
    <w:basedOn w:val="1"/>
    <w:uiPriority w:val="0"/>
    <w:rPr>
      <w:rFonts w:ascii="仿宋_GB2312" w:eastAsia="仿宋_GB2312"/>
      <w:b/>
      <w:sz w:val="32"/>
      <w:szCs w:val="32"/>
    </w:rPr>
  </w:style>
  <w:style w:type="paragraph" w:customStyle="1" w:styleId="609">
    <w:name w:val="图中文字"/>
    <w:basedOn w:val="1"/>
    <w:uiPriority w:val="0"/>
    <w:pPr>
      <w:snapToGrid w:val="0"/>
      <w:spacing w:line="0" w:lineRule="atLeast"/>
      <w:ind w:firstLine="200" w:firstLineChars="200"/>
      <w:jc w:val="center"/>
    </w:pPr>
    <w:rPr>
      <w:sz w:val="24"/>
      <w:szCs w:val="20"/>
    </w:rPr>
  </w:style>
  <w:style w:type="paragraph" w:customStyle="1" w:styleId="610">
    <w:name w:val="正文段"/>
    <w:basedOn w:val="1"/>
    <w:uiPriority w:val="0"/>
    <w:pPr>
      <w:widowControl/>
      <w:snapToGrid w:val="0"/>
      <w:spacing w:after="156" w:afterLines="50"/>
      <w:ind w:firstLine="200" w:firstLineChars="200"/>
    </w:pPr>
    <w:rPr>
      <w:kern w:val="0"/>
      <w:sz w:val="24"/>
      <w:szCs w:val="20"/>
    </w:rPr>
  </w:style>
  <w:style w:type="paragraph" w:customStyle="1" w:styleId="61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12">
    <w:name w:val="正文文字表格居中"/>
    <w:basedOn w:val="1"/>
    <w:next w:val="53"/>
    <w:uiPriority w:val="0"/>
    <w:pPr>
      <w:snapToGrid w:val="0"/>
      <w:spacing w:line="360" w:lineRule="auto"/>
    </w:pPr>
    <w:rPr>
      <w:rFonts w:ascii="宋体"/>
      <w:b/>
      <w:sz w:val="24"/>
      <w:szCs w:val="20"/>
    </w:rPr>
  </w:style>
  <w:style w:type="paragraph" w:customStyle="1" w:styleId="613">
    <w:name w:val="样式 样式2 + 左侧:  1 字符 右侧:  1 字符"/>
    <w:basedOn w:val="280"/>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14">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615">
    <w:name w:val="样式 标题 4PIM 4H4h4bulletblbbH41H42H43H44H45H46H47H48...1"/>
    <w:basedOn w:val="5"/>
    <w:uiPriority w:val="0"/>
    <w:pPr>
      <w:widowControl/>
      <w:jc w:val="left"/>
    </w:pPr>
    <w:rPr>
      <w:rFonts w:cs="宋体"/>
      <w:sz w:val="24"/>
      <w:szCs w:val="20"/>
    </w:rPr>
  </w:style>
  <w:style w:type="paragraph" w:customStyle="1" w:styleId="616">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618">
    <w:name w:val=" Char Char Char Char Char Char Char Char Char Char"/>
    <w:basedOn w:val="1"/>
    <w:uiPriority w:val="0"/>
    <w:rPr>
      <w:rFonts w:ascii="仿宋_GB2312" w:eastAsia="仿宋_GB2312"/>
      <w:b/>
      <w:sz w:val="32"/>
      <w:szCs w:val="32"/>
    </w:rPr>
  </w:style>
  <w:style w:type="paragraph" w:customStyle="1" w:styleId="619">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0">
    <w:name w:val="注释"/>
    <w:basedOn w:val="1"/>
    <w:uiPriority w:val="0"/>
    <w:pPr>
      <w:adjustRightInd/>
      <w:spacing w:line="360" w:lineRule="auto"/>
      <w:ind w:firstLine="480"/>
    </w:pPr>
    <w:rPr>
      <w:sz w:val="24"/>
    </w:rPr>
  </w:style>
  <w:style w:type="paragraph" w:customStyle="1" w:styleId="621">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22">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3">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24">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25">
    <w:name w:val="样式7"/>
    <w:basedOn w:val="379"/>
    <w:next w:val="1"/>
    <w:qFormat/>
    <w:uiPriority w:val="0"/>
    <w:pPr>
      <w:spacing w:after="156" w:afterLines="50"/>
      <w:jc w:val="left"/>
      <w:outlineLvl w:val="3"/>
    </w:pPr>
    <w:rPr>
      <w:sz w:val="24"/>
      <w:szCs w:val="24"/>
    </w:rPr>
  </w:style>
  <w:style w:type="paragraph" w:customStyle="1" w:styleId="626">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27">
    <w:name w:val="文章附标题"/>
    <w:basedOn w:val="1"/>
    <w:qFormat/>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28">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9">
    <w:name w:val="Char Char7"/>
    <w:semiHidden/>
    <w:uiPriority w:val="0"/>
    <w:rPr>
      <w:rFonts w:eastAsia="宋体"/>
      <w:kern w:val="2"/>
      <w:sz w:val="21"/>
      <w:szCs w:val="24"/>
      <w:lang w:val="en-US" w:eastAsia="zh-CN" w:bidi="ar-SA"/>
    </w:rPr>
  </w:style>
  <w:style w:type="character" w:customStyle="1" w:styleId="630">
    <w:name w:val="Char Char10"/>
    <w:semiHidden/>
    <w:uiPriority w:val="0"/>
    <w:rPr>
      <w:rFonts w:ascii="宋体" w:hAnsi="宋体"/>
      <w:kern w:val="2"/>
      <w:sz w:val="21"/>
      <w:szCs w:val="24"/>
      <w:lang w:val="en-US" w:eastAsia="zh-CN"/>
    </w:rPr>
  </w:style>
  <w:style w:type="character" w:customStyle="1" w:styleId="631">
    <w:name w:val="Char Char51"/>
    <w:uiPriority w:val="0"/>
    <w:rPr>
      <w:rFonts w:ascii="宋体" w:hAnsi="Courier New" w:eastAsia="宋体"/>
      <w:kern w:val="2"/>
      <w:sz w:val="21"/>
      <w:lang w:val="en-US" w:eastAsia="zh-CN"/>
    </w:rPr>
  </w:style>
  <w:style w:type="character" w:customStyle="1" w:styleId="632">
    <w:name w:val="Char Char81"/>
    <w:uiPriority w:val="0"/>
    <w:rPr>
      <w:rFonts w:eastAsia="宋体"/>
      <w:b/>
      <w:sz w:val="24"/>
      <w:lang w:val="en-GB" w:eastAsia="zh-CN"/>
    </w:rPr>
  </w:style>
  <w:style w:type="character" w:customStyle="1" w:styleId="633">
    <w:name w:val="Char Char31"/>
    <w:semiHidden/>
    <w:uiPriority w:val="0"/>
    <w:rPr>
      <w:rFonts w:ascii="Times New Roman" w:hAnsi="Times New Roman" w:eastAsia="宋体" w:cs="Times New Roman"/>
      <w:b/>
      <w:kern w:val="2"/>
      <w:sz w:val="32"/>
      <w:szCs w:val="24"/>
      <w:lang w:val="en-US" w:eastAsia="zh-CN" w:bidi="ar-SA"/>
    </w:rPr>
  </w:style>
  <w:style w:type="character" w:customStyle="1" w:styleId="634">
    <w:name w:val="Char Char21"/>
    <w:uiPriority w:val="0"/>
    <w:rPr>
      <w:rFonts w:eastAsia="宋体"/>
      <w:b/>
      <w:bCs/>
      <w:kern w:val="2"/>
      <w:sz w:val="21"/>
      <w:szCs w:val="24"/>
      <w:lang w:val="en-US" w:eastAsia="zh-CN" w:bidi="ar-SA"/>
    </w:rPr>
  </w:style>
  <w:style w:type="character" w:customStyle="1" w:styleId="635">
    <w:name w:val="Char Char61"/>
    <w:uiPriority w:val="0"/>
    <w:rPr>
      <w:rFonts w:eastAsia="宋体"/>
      <w:kern w:val="2"/>
      <w:sz w:val="21"/>
      <w:szCs w:val="24"/>
      <w:lang w:val="en-US" w:eastAsia="zh-CN" w:bidi="ar-SA"/>
    </w:rPr>
  </w:style>
  <w:style w:type="character" w:customStyle="1" w:styleId="636">
    <w:name w:val="Char Char41"/>
    <w:uiPriority w:val="0"/>
    <w:rPr>
      <w:rFonts w:eastAsia="宋体"/>
      <w:b/>
      <w:sz w:val="24"/>
      <w:lang w:val="en-GB" w:eastAsia="zh-CN" w:bidi="ar-SA"/>
    </w:rPr>
  </w:style>
  <w:style w:type="character" w:customStyle="1" w:styleId="637">
    <w:name w:val="Char Char91"/>
    <w:uiPriority w:val="0"/>
    <w:rPr>
      <w:rFonts w:eastAsia="宋体"/>
      <w:kern w:val="2"/>
      <w:sz w:val="18"/>
      <w:szCs w:val="18"/>
      <w:lang w:val="en-US" w:eastAsia="zh-CN" w:bidi="ar-SA"/>
    </w:rPr>
  </w:style>
  <w:style w:type="character" w:customStyle="1" w:styleId="638">
    <w:name w:val="Char Char121"/>
    <w:uiPriority w:val="0"/>
    <w:rPr>
      <w:rFonts w:ascii="仿宋_GB2312" w:eastAsia="仿宋_GB2312"/>
      <w:b/>
      <w:bCs/>
      <w:kern w:val="2"/>
      <w:sz w:val="24"/>
      <w:szCs w:val="24"/>
      <w:lang w:val="zh-CN" w:eastAsia="zh-CN" w:bidi="ar-SA"/>
    </w:rPr>
  </w:style>
  <w:style w:type="paragraph" w:customStyle="1" w:styleId="639">
    <w:name w:val="Char31"/>
    <w:basedOn w:val="1"/>
    <w:uiPriority w:val="0"/>
    <w:pPr>
      <w:adjustRightInd/>
    </w:pPr>
    <w:rPr>
      <w:rFonts w:ascii="仿宋_GB2312" w:eastAsia="仿宋_GB2312"/>
      <w:b/>
      <w:sz w:val="32"/>
      <w:szCs w:val="32"/>
    </w:rPr>
  </w:style>
  <w:style w:type="paragraph" w:customStyle="1" w:styleId="640">
    <w:name w:val="Char Char111"/>
    <w:basedOn w:val="1"/>
    <w:uiPriority w:val="0"/>
    <w:pPr>
      <w:spacing w:line="360" w:lineRule="auto"/>
    </w:pPr>
    <w:rPr>
      <w:szCs w:val="20"/>
    </w:rPr>
  </w:style>
  <w:style w:type="paragraph" w:customStyle="1" w:styleId="641">
    <w:name w:val="Char Char11 Char Char Char Char Char Char Char Char Char Char Char Char Char11"/>
    <w:basedOn w:val="1"/>
    <w:uiPriority w:val="0"/>
    <w:pPr>
      <w:adjustRightInd/>
      <w:spacing w:line="360" w:lineRule="auto"/>
    </w:pPr>
    <w:rPr>
      <w:rFonts w:ascii="Arial" w:hAnsi="Arial" w:eastAsia="黑体" w:cs="Arial"/>
      <w:snapToGrid w:val="0"/>
      <w:kern w:val="0"/>
      <w:szCs w:val="21"/>
    </w:rPr>
  </w:style>
  <w:style w:type="paragraph" w:customStyle="1" w:styleId="642">
    <w:name w:val="Char23"/>
    <w:basedOn w:val="1"/>
    <w:uiPriority w:val="0"/>
    <w:rPr>
      <w:rFonts w:ascii="仿宋_GB2312" w:eastAsia="仿宋_GB2312"/>
      <w:b/>
      <w:sz w:val="32"/>
      <w:szCs w:val="32"/>
    </w:rPr>
  </w:style>
  <w:style w:type="paragraph" w:customStyle="1" w:styleId="643">
    <w:name w:val="Char5"/>
    <w:basedOn w:val="1"/>
    <w:uiPriority w:val="0"/>
    <w:rPr>
      <w:rFonts w:ascii="仿宋_GB2312" w:eastAsia="仿宋_GB2312"/>
      <w:b/>
      <w:sz w:val="32"/>
      <w:szCs w:val="32"/>
    </w:rPr>
  </w:style>
  <w:style w:type="paragraph" w:customStyle="1" w:styleId="644">
    <w:name w:val="Char Char14"/>
    <w:basedOn w:val="1"/>
    <w:uiPriority w:val="0"/>
    <w:pPr>
      <w:spacing w:line="360" w:lineRule="auto"/>
    </w:pPr>
    <w:rPr>
      <w:rFonts w:ascii="Tahoma" w:hAnsi="Tahoma"/>
      <w:sz w:val="24"/>
      <w:szCs w:val="20"/>
    </w:rPr>
  </w:style>
  <w:style w:type="paragraph" w:customStyle="1" w:styleId="645">
    <w:name w:val="Char12"/>
    <w:basedOn w:val="1"/>
    <w:uiPriority w:val="0"/>
    <w:rPr>
      <w:rFonts w:ascii="仿宋_GB2312" w:eastAsia="仿宋_GB2312"/>
      <w:b/>
      <w:sz w:val="32"/>
      <w:szCs w:val="32"/>
    </w:rPr>
  </w:style>
  <w:style w:type="paragraph" w:customStyle="1" w:styleId="646">
    <w:name w:val="Char Char1 Char Char Char Char Char Char1"/>
    <w:basedOn w:val="1"/>
    <w:uiPriority w:val="0"/>
    <w:rPr>
      <w:rFonts w:ascii="仿宋_GB2312" w:eastAsia="仿宋_GB2312"/>
      <w:b/>
      <w:sz w:val="32"/>
      <w:szCs w:val="20"/>
    </w:rPr>
  </w:style>
  <w:style w:type="paragraph" w:customStyle="1" w:styleId="647">
    <w:name w:val="Char Char11 Char Char Char Char Char Char Char Char Char1"/>
    <w:basedOn w:val="1"/>
    <w:uiPriority w:val="0"/>
    <w:pPr>
      <w:spacing w:line="360" w:lineRule="auto"/>
    </w:pPr>
    <w:rPr>
      <w:szCs w:val="20"/>
    </w:rPr>
  </w:style>
  <w:style w:type="paragraph" w:customStyle="1" w:styleId="648">
    <w:name w:val="Char Char1 Char1"/>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9">
    <w:name w:val="Char Char13"/>
    <w:basedOn w:val="1"/>
    <w:uiPriority w:val="0"/>
    <w:pPr>
      <w:widowControl/>
      <w:spacing w:after="160" w:line="240" w:lineRule="exact"/>
      <w:jc w:val="left"/>
    </w:pPr>
    <w:rPr>
      <w:rFonts w:eastAsia="仿宋_GB2312"/>
      <w:sz w:val="28"/>
    </w:rPr>
  </w:style>
  <w:style w:type="paragraph" w:customStyle="1" w:styleId="650">
    <w:name w:val="Char Char Char Char2"/>
    <w:basedOn w:val="1"/>
    <w:uiPriority w:val="0"/>
    <w:rPr>
      <w:rFonts w:ascii="Tahoma" w:hAnsi="Tahoma"/>
      <w:sz w:val="24"/>
      <w:szCs w:val="20"/>
    </w:rPr>
  </w:style>
  <w:style w:type="paragraph" w:customStyle="1" w:styleId="651">
    <w:name w:val="Char Char11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52">
    <w:name w:val="Char3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53">
    <w:name w:val="Char Char Char Char Char Char1"/>
    <w:basedOn w:val="1"/>
    <w:uiPriority w:val="0"/>
    <w:pPr>
      <w:widowControl/>
      <w:spacing w:beforeLines="50" w:afterLines="50" w:line="240" w:lineRule="exact"/>
      <w:jc w:val="left"/>
    </w:pPr>
    <w:rPr>
      <w:rFonts w:ascii="Verdana" w:hAnsi="Verdana"/>
      <w:kern w:val="0"/>
      <w:sz w:val="20"/>
      <w:szCs w:val="20"/>
      <w:lang w:eastAsia="en-US"/>
    </w:rPr>
  </w:style>
  <w:style w:type="paragraph" w:customStyle="1" w:styleId="654">
    <w:name w:val="Char Char11 Char Char Char1"/>
    <w:basedOn w:val="1"/>
    <w:uiPriority w:val="0"/>
    <w:pPr>
      <w:spacing w:line="360" w:lineRule="auto"/>
    </w:pPr>
    <w:rPr>
      <w:szCs w:val="20"/>
    </w:rPr>
  </w:style>
  <w:style w:type="paragraph" w:customStyle="1" w:styleId="655">
    <w:name w:val="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656">
    <w:name w:val="Char Char11 Char Char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57">
    <w:name w:val="Char1 Char Char Char6"/>
    <w:basedOn w:val="1"/>
    <w:uiPriority w:val="0"/>
    <w:rPr>
      <w:rFonts w:ascii="Tahoma" w:hAnsi="Tahoma"/>
      <w:sz w:val="24"/>
      <w:szCs w:val="20"/>
    </w:rPr>
  </w:style>
  <w:style w:type="paragraph" w:customStyle="1" w:styleId="658">
    <w:name w:val="Char Char Char Char Char Char Char1"/>
    <w:basedOn w:val="1"/>
    <w:uiPriority w:val="0"/>
    <w:rPr>
      <w:rFonts w:ascii="仿宋_GB2312" w:eastAsia="仿宋_GB2312"/>
      <w:b/>
      <w:sz w:val="32"/>
      <w:szCs w:val="32"/>
    </w:rPr>
  </w:style>
  <w:style w:type="paragraph" w:customStyle="1" w:styleId="659">
    <w:name w:val="Char2 Char Char Char1"/>
    <w:basedOn w:val="1"/>
    <w:uiPriority w:val="0"/>
    <w:rPr>
      <w:rFonts w:ascii="仿宋_GB2312" w:eastAsia="仿宋_GB2312"/>
      <w:b/>
      <w:sz w:val="32"/>
      <w:szCs w:val="32"/>
    </w:rPr>
  </w:style>
  <w:style w:type="paragraph" w:customStyle="1" w:styleId="660">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661">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662">
    <w:name w:val="Char Char11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63">
    <w:name w:val="Char3 Char Char1"/>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4">
    <w:name w:val="Char2 Char Char1"/>
    <w:basedOn w:val="1"/>
    <w:uiPriority w:val="0"/>
    <w:pPr>
      <w:adjustRightInd/>
    </w:pPr>
    <w:rPr>
      <w:rFonts w:ascii="Tahoma" w:hAnsi="Tahoma"/>
      <w:sz w:val="24"/>
      <w:szCs w:val="20"/>
    </w:rPr>
  </w:style>
  <w:style w:type="paragraph" w:customStyle="1" w:styleId="665">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666">
    <w:name w:val="Char Char Char Char Char Char Char Char Char Char Char Char1 Char1"/>
    <w:basedOn w:val="1"/>
    <w:uiPriority w:val="0"/>
    <w:rPr>
      <w:rFonts w:ascii="Tahoma" w:hAnsi="Tahoma" w:cs="仿宋_GB2312"/>
      <w:sz w:val="24"/>
      <w:szCs w:val="20"/>
    </w:rPr>
  </w:style>
  <w:style w:type="paragraph" w:customStyle="1" w:styleId="667">
    <w:name w:val="Char Char Char1 Char1"/>
    <w:basedOn w:val="1"/>
    <w:uiPriority w:val="0"/>
    <w:rPr>
      <w:szCs w:val="20"/>
    </w:rPr>
  </w:style>
  <w:style w:type="paragraph" w:customStyle="1" w:styleId="668">
    <w:name w:val="正文文本 21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69">
    <w:name w:val="Char Char Char Char Char Char Char Char1"/>
    <w:basedOn w:val="1"/>
    <w:uiPriority w:val="0"/>
    <w:pPr>
      <w:tabs>
        <w:tab w:val="left" w:pos="360"/>
      </w:tabs>
    </w:pPr>
    <w:rPr>
      <w:sz w:val="24"/>
      <w:szCs w:val="20"/>
    </w:rPr>
  </w:style>
  <w:style w:type="paragraph" w:customStyle="1" w:styleId="670">
    <w:name w:val="列出段落3"/>
    <w:basedOn w:val="1"/>
    <w:uiPriority w:val="0"/>
    <w:pPr>
      <w:adjustRightInd/>
      <w:spacing w:line="360" w:lineRule="auto"/>
      <w:ind w:firstLine="420" w:firstLineChars="200"/>
    </w:pPr>
    <w:rPr>
      <w:rFonts w:ascii="Calibri" w:hAnsi="Calibri"/>
      <w:sz w:val="24"/>
      <w:szCs w:val="22"/>
    </w:rPr>
  </w:style>
  <w:style w:type="paragraph" w:customStyle="1" w:styleId="671">
    <w:name w:val="Char3 Char Char Char1"/>
    <w:basedOn w:val="1"/>
    <w:uiPriority w:val="0"/>
    <w:pPr>
      <w:widowControl/>
      <w:adjustRightInd/>
      <w:spacing w:after="160" w:line="240" w:lineRule="exact"/>
      <w:jc w:val="left"/>
    </w:pPr>
    <w:rPr>
      <w:szCs w:val="20"/>
    </w:rPr>
  </w:style>
  <w:style w:type="paragraph" w:customStyle="1" w:styleId="672">
    <w:name w:val="Char Char28"/>
    <w:basedOn w:val="1"/>
    <w:uiPriority w:val="0"/>
    <w:pPr>
      <w:adjustRightInd/>
      <w:snapToGrid w:val="0"/>
      <w:spacing w:line="360" w:lineRule="auto"/>
    </w:pPr>
    <w:rPr>
      <w:rFonts w:ascii="Arial" w:hAnsi="Arial" w:eastAsia="黑体"/>
      <w:snapToGrid w:val="0"/>
      <w:kern w:val="0"/>
      <w:sz w:val="20"/>
      <w:szCs w:val="21"/>
    </w:rPr>
  </w:style>
  <w:style w:type="paragraph" w:customStyle="1" w:styleId="673">
    <w:name w:val="Char Char1 Char Char Char1"/>
    <w:basedOn w:val="1"/>
    <w:uiPriority w:val="0"/>
    <w:rPr>
      <w:rFonts w:ascii="仿宋_GB2312" w:eastAsia="仿宋_GB2312"/>
      <w:b/>
      <w:sz w:val="32"/>
      <w:szCs w:val="32"/>
    </w:rPr>
  </w:style>
  <w:style w:type="paragraph" w:customStyle="1" w:styleId="674">
    <w:name w:val="Char Char Char Char Char Char Char Char Char Char1"/>
    <w:basedOn w:val="1"/>
    <w:uiPriority w:val="0"/>
    <w:rPr>
      <w:rFonts w:ascii="仿宋_GB2312" w:eastAsia="仿宋_GB2312"/>
      <w:b/>
      <w:sz w:val="32"/>
      <w:szCs w:val="32"/>
    </w:rPr>
  </w:style>
  <w:style w:type="paragraph" w:customStyle="1" w:styleId="675">
    <w:name w:val="1"/>
    <w:uiPriority w:val="0"/>
    <w:pPr>
      <w:widowControl w:val="0"/>
      <w:adjustRightInd w:val="0"/>
      <w:jc w:val="both"/>
    </w:pPr>
    <w:rPr>
      <w:kern w:val="2"/>
      <w:sz w:val="21"/>
      <w:szCs w:val="24"/>
      <w:lang w:val="en-US" w:eastAsia="zh-CN" w:bidi="ar-SA"/>
    </w:rPr>
  </w:style>
  <w:style w:type="character" w:customStyle="1" w:styleId="676">
    <w:name w:val="列表编号 2 Char"/>
    <w:uiPriority w:val="0"/>
    <w:rPr>
      <w:rFonts w:eastAsia="宋体"/>
      <w:sz w:val="24"/>
      <w:lang w:val="en-US" w:eastAsia="zh-CN" w:bidi="ar-SA"/>
    </w:rPr>
  </w:style>
  <w:style w:type="character" w:customStyle="1" w:styleId="677">
    <w:name w:val="v81"/>
    <w:uiPriority w:val="0"/>
    <w:rPr>
      <w:rFonts w:ascii="Verdana" w:hAnsi="Verdana"/>
      <w:sz w:val="16"/>
    </w:rPr>
  </w:style>
  <w:style w:type="character" w:customStyle="1" w:styleId="678">
    <w:name w:val="word141"/>
    <w:uiPriority w:val="0"/>
    <w:rPr>
      <w:sz w:val="26"/>
      <w:szCs w:val="26"/>
    </w:rPr>
  </w:style>
  <w:style w:type="character" w:customStyle="1" w:styleId="679">
    <w:name w:val="p121"/>
    <w:uiPriority w:val="0"/>
    <w:rPr>
      <w:rFonts w:hint="default"/>
      <w:sz w:val="24"/>
      <w:szCs w:val="24"/>
      <w:u w:val="none"/>
    </w:rPr>
  </w:style>
  <w:style w:type="character" w:customStyle="1" w:styleId="680">
    <w:name w:val="wj"/>
    <w:basedOn w:val="62"/>
    <w:uiPriority w:val="0"/>
  </w:style>
  <w:style w:type="paragraph" w:customStyle="1" w:styleId="681">
    <w:name w:val="xl4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eastAsia="Arial Unicode MS"/>
      <w:b/>
      <w:bCs/>
      <w:kern w:val="0"/>
      <w:sz w:val="20"/>
      <w:szCs w:val="20"/>
    </w:rPr>
  </w:style>
  <w:style w:type="paragraph" w:customStyle="1" w:styleId="682">
    <w:name w:val="xl46"/>
    <w:basedOn w:val="1"/>
    <w:uiPriority w:val="0"/>
    <w:pPr>
      <w:widowControl/>
      <w:adjustRightInd/>
      <w:spacing w:before="100" w:beforeAutospacing="1" w:after="100" w:afterAutospacing="1"/>
      <w:jc w:val="left"/>
      <w:textAlignment w:val="center"/>
    </w:pPr>
    <w:rPr>
      <w:rFonts w:eastAsia="Arial Unicode MS"/>
      <w:b/>
      <w:bCs/>
      <w:kern w:val="0"/>
      <w:sz w:val="22"/>
      <w:szCs w:val="22"/>
    </w:rPr>
  </w:style>
  <w:style w:type="paragraph" w:customStyle="1" w:styleId="683">
    <w:name w:val="样式 (西文) 宋体 左  2.06 字符"/>
    <w:basedOn w:val="1"/>
    <w:uiPriority w:val="0"/>
    <w:pPr>
      <w:widowControl/>
      <w:adjustRightInd/>
      <w:spacing w:afterLines="50"/>
      <w:ind w:left="206" w:leftChars="206"/>
      <w:jc w:val="left"/>
    </w:pPr>
    <w:rPr>
      <w:rFonts w:ascii="宋体" w:hAnsi="宋体" w:cs="宋体"/>
      <w:kern w:val="0"/>
      <w:sz w:val="24"/>
      <w:szCs w:val="20"/>
    </w:rPr>
  </w:style>
  <w:style w:type="paragraph" w:customStyle="1" w:styleId="684">
    <w:name w:val="样式 段后: 0.5 行"/>
    <w:basedOn w:val="1"/>
    <w:uiPriority w:val="0"/>
    <w:pPr>
      <w:widowControl/>
      <w:adjustRightInd/>
      <w:spacing w:afterLines="50"/>
      <w:jc w:val="left"/>
    </w:pPr>
    <w:rPr>
      <w:rFonts w:cs="宋体"/>
      <w:kern w:val="0"/>
      <w:sz w:val="24"/>
      <w:szCs w:val="20"/>
    </w:rPr>
  </w:style>
  <w:style w:type="paragraph" w:customStyle="1" w:styleId="685">
    <w:name w:val="标书标题1"/>
    <w:basedOn w:val="2"/>
    <w:uiPriority w:val="0"/>
    <w:pPr>
      <w:keepLines w:val="0"/>
      <w:widowControl/>
      <w:numPr>
        <w:ilvl w:val="0"/>
        <w:numId w:val="0"/>
      </w:numPr>
      <w:tabs>
        <w:tab w:val="left" w:pos="360"/>
        <w:tab w:val="clear" w:pos="432"/>
      </w:tabs>
      <w:snapToGrid w:val="0"/>
      <w:spacing w:before="240" w:after="0" w:line="360" w:lineRule="auto"/>
      <w:ind w:left="840" w:hanging="420"/>
      <w:jc w:val="left"/>
    </w:pPr>
    <w:rPr>
      <w:rFonts w:ascii="Arial Narrow" w:hAnsi="Arial Narrow" w:eastAsia="黑体"/>
      <w:b w:val="0"/>
      <w:bCs w:val="0"/>
      <w:kern w:val="0"/>
      <w:sz w:val="30"/>
      <w:szCs w:val="20"/>
      <w:lang w:val="en-US" w:eastAsia="zh-CN"/>
    </w:rPr>
  </w:style>
  <w:style w:type="paragraph" w:customStyle="1" w:styleId="686">
    <w:name w:val="正文不缩进"/>
    <w:basedOn w:val="1"/>
    <w:next w:val="15"/>
    <w:uiPriority w:val="0"/>
    <w:pPr>
      <w:adjustRightInd/>
      <w:spacing w:afterLines="50"/>
      <w:ind w:firstLine="420"/>
    </w:pPr>
    <w:rPr>
      <w:szCs w:val="20"/>
    </w:rPr>
  </w:style>
  <w:style w:type="paragraph" w:customStyle="1" w:styleId="687">
    <w:name w:val="样式 (西文) 宋体 行距: 多倍行距 0.9 字行"/>
    <w:basedOn w:val="1"/>
    <w:uiPriority w:val="0"/>
    <w:pPr>
      <w:widowControl/>
      <w:adjustRightInd/>
      <w:spacing w:afterLines="50" w:line="216" w:lineRule="auto"/>
      <w:jc w:val="left"/>
    </w:pPr>
    <w:rPr>
      <w:rFonts w:ascii="宋体" w:hAnsi="宋体" w:cs="宋体"/>
      <w:kern w:val="0"/>
      <w:sz w:val="24"/>
      <w:szCs w:val="20"/>
    </w:rPr>
  </w:style>
  <w:style w:type="paragraph" w:customStyle="1" w:styleId="688">
    <w:name w:val="标书正文"/>
    <w:basedOn w:val="22"/>
    <w:uiPriority w:val="0"/>
  </w:style>
  <w:style w:type="paragraph" w:customStyle="1" w:styleId="689">
    <w:name w:val="xl4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690">
    <w:name w:val="样式 列表编号 + 段后: 0.5 行"/>
    <w:basedOn w:val="14"/>
    <w:uiPriority w:val="0"/>
    <w:pPr>
      <w:spacing w:after="0"/>
    </w:pPr>
  </w:style>
  <w:style w:type="paragraph" w:customStyle="1" w:styleId="691">
    <w:name w:val="xl45"/>
    <w:basedOn w:val="1"/>
    <w:uiPriority w:val="0"/>
    <w:pPr>
      <w:widowControl/>
      <w:adjustRightInd/>
      <w:spacing w:before="100" w:beforeAutospacing="1" w:after="100" w:afterAutospacing="1"/>
      <w:jc w:val="left"/>
      <w:textAlignment w:val="center"/>
    </w:pPr>
    <w:rPr>
      <w:rFonts w:ascii="Arial Unicode MS" w:hAnsi="Arial Unicode MS" w:eastAsia="Arial Unicode MS" w:cs="Arial Unicode MS"/>
      <w:b/>
      <w:bCs/>
      <w:kern w:val="0"/>
      <w:sz w:val="22"/>
      <w:szCs w:val="22"/>
    </w:rPr>
  </w:style>
  <w:style w:type="paragraph" w:customStyle="1" w:styleId="692">
    <w:name w:val="body"/>
    <w:basedOn w:val="1"/>
    <w:uiPriority w:val="0"/>
    <w:pPr>
      <w:widowControl/>
      <w:adjustRightInd/>
    </w:pPr>
    <w:rPr>
      <w:color w:val="000000"/>
      <w:kern w:val="0"/>
      <w:sz w:val="20"/>
      <w:szCs w:val="20"/>
    </w:rPr>
  </w:style>
  <w:style w:type="paragraph" w:customStyle="1" w:styleId="693">
    <w:name w:val="样式 标题 5 + 首行缩进:  2 字符"/>
    <w:basedOn w:val="6"/>
    <w:uiPriority w:val="0"/>
    <w:pPr>
      <w:numPr>
        <w:ilvl w:val="0"/>
        <w:numId w:val="0"/>
      </w:numPr>
      <w:tabs>
        <w:tab w:val="left" w:pos="405"/>
        <w:tab w:val="clear" w:pos="1008"/>
      </w:tabs>
      <w:adjustRightInd/>
      <w:spacing w:before="0" w:afterLines="15" w:line="240" w:lineRule="auto"/>
      <w:ind w:firstLine="200" w:firstLineChars="200"/>
    </w:pPr>
    <w:rPr>
      <w:b w:val="0"/>
      <w:sz w:val="21"/>
      <w:szCs w:val="20"/>
      <w:lang w:val="en-US" w:eastAsia="zh-CN"/>
    </w:rPr>
  </w:style>
  <w:style w:type="paragraph" w:customStyle="1" w:styleId="694">
    <w:name w:val="样式 (西文) 宋体 段后: 0.5 行 行距: 1.5 倍行距"/>
    <w:basedOn w:val="1"/>
    <w:uiPriority w:val="0"/>
    <w:pPr>
      <w:widowControl/>
      <w:adjustRightInd/>
      <w:spacing w:line="360" w:lineRule="auto"/>
      <w:jc w:val="left"/>
    </w:pPr>
    <w:rPr>
      <w:rFonts w:ascii="宋体" w:hAnsi="宋体" w:cs="宋体"/>
      <w:kern w:val="0"/>
      <w:sz w:val="24"/>
      <w:szCs w:val="20"/>
    </w:rPr>
  </w:style>
  <w:style w:type="paragraph" w:customStyle="1" w:styleId="695">
    <w:name w:val="xl4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696">
    <w:name w:val="样式 标题 5 + 首行缩进:  2 字符1"/>
    <w:basedOn w:val="6"/>
    <w:uiPriority w:val="0"/>
    <w:pPr>
      <w:numPr>
        <w:ilvl w:val="0"/>
        <w:numId w:val="0"/>
      </w:numPr>
      <w:tabs>
        <w:tab w:val="left" w:pos="405"/>
        <w:tab w:val="clear" w:pos="1008"/>
      </w:tabs>
      <w:adjustRightInd/>
      <w:spacing w:before="0" w:afterLines="15" w:line="300" w:lineRule="auto"/>
      <w:ind w:firstLine="200" w:firstLineChars="200"/>
    </w:pPr>
    <w:rPr>
      <w:sz w:val="21"/>
      <w:szCs w:val="20"/>
      <w:lang w:val="en-US" w:eastAsia="zh-CN"/>
    </w:rPr>
  </w:style>
  <w:style w:type="paragraph" w:customStyle="1" w:styleId="697">
    <w:name w:val="Char Char Char Char11"/>
    <w:basedOn w:val="1"/>
    <w:uiPriority w:val="0"/>
    <w:pPr>
      <w:adjustRightInd/>
    </w:pPr>
    <w:rPr>
      <w:szCs w:val="20"/>
    </w:rPr>
  </w:style>
  <w:style w:type="paragraph" w:customStyle="1" w:styleId="698">
    <w:name w:val="表格标题"/>
    <w:basedOn w:val="455"/>
    <w:uiPriority w:val="0"/>
  </w:style>
  <w:style w:type="paragraph" w:customStyle="1" w:styleId="699">
    <w:name w:val="带上框线页脚"/>
    <w:basedOn w:val="1"/>
    <w:uiPriority w:val="0"/>
    <w:pPr>
      <w:widowControl/>
      <w:pBdr>
        <w:top w:val="single" w:color="auto" w:sz="4" w:space="1"/>
      </w:pBdr>
      <w:adjustRightInd/>
      <w:spacing w:afterLines="50"/>
      <w:jc w:val="left"/>
    </w:pPr>
    <w:rPr>
      <w:kern w:val="0"/>
      <w:sz w:val="18"/>
      <w:szCs w:val="20"/>
    </w:rPr>
  </w:style>
  <w:style w:type="character" w:customStyle="1" w:styleId="700">
    <w:name w:val="op-map-singlepoint-info-right1"/>
    <w:basedOn w:val="62"/>
    <w:uiPriority w:val="0"/>
  </w:style>
  <w:style w:type="character" w:customStyle="1" w:styleId="701">
    <w:name w:val="l-btn-left5"/>
    <w:basedOn w:val="62"/>
    <w:uiPriority w:val="0"/>
  </w:style>
  <w:style w:type="character" w:customStyle="1" w:styleId="702">
    <w:name w:val="l-btn-text"/>
    <w:basedOn w:val="62"/>
    <w:uiPriority w:val="0"/>
  </w:style>
  <w:style w:type="character" w:customStyle="1" w:styleId="703">
    <w:name w:val="l-btn-empty"/>
    <w:basedOn w:val="62"/>
    <w:uiPriority w:val="0"/>
  </w:style>
  <w:style w:type="character" w:customStyle="1" w:styleId="704">
    <w:name w:val="l-btn-left3"/>
    <w:basedOn w:val="62"/>
    <w:uiPriority w:val="0"/>
  </w:style>
  <w:style w:type="character" w:customStyle="1" w:styleId="705">
    <w:name w:val="l-btn-left2"/>
    <w:basedOn w:val="62"/>
    <w:uiPriority w:val="0"/>
  </w:style>
  <w:style w:type="character" w:customStyle="1" w:styleId="706">
    <w:name w:val="l-btn-left4"/>
    <w:basedOn w:val="62"/>
    <w:uiPriority w:val="0"/>
  </w:style>
  <w:style w:type="paragraph" w:customStyle="1" w:styleId="707">
    <w:name w:val="日期 Char Char"/>
    <w:basedOn w:val="1"/>
    <w:next w:val="1"/>
    <w:qFormat/>
    <w:uiPriority w:val="0"/>
    <w:pPr>
      <w:adjustRightInd/>
      <w:ind w:left="100" w:leftChars="2500"/>
    </w:pPr>
    <w:rPr>
      <w:rFonts w:ascii="宋体"/>
      <w:sz w:val="24"/>
    </w:rPr>
  </w:style>
  <w:style w:type="character" w:customStyle="1" w:styleId="708">
    <w:name w:val="font61"/>
    <w:basedOn w:val="62"/>
    <w:qFormat/>
    <w:uiPriority w:val="0"/>
    <w:rPr>
      <w:rFonts w:hint="eastAsia" w:ascii="宋体" w:hAnsi="宋体" w:eastAsia="宋体" w:cs="宋体"/>
      <w:color w:val="000000"/>
      <w:sz w:val="21"/>
      <w:u w:val="none"/>
    </w:rPr>
  </w:style>
  <w:style w:type="character" w:customStyle="1" w:styleId="709">
    <w:name w:val="font71"/>
    <w:basedOn w:val="62"/>
    <w:qFormat/>
    <w:uiPriority w:val="0"/>
    <w:rPr>
      <w:rFonts w:hint="eastAsia" w:ascii="宋体" w:hAnsi="宋体" w:eastAsia="宋体" w:cs="宋体"/>
      <w:color w:val="000000"/>
      <w:sz w:val="21"/>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media/image1.png" Type="http://schemas.openxmlformats.org/officeDocument/2006/relationships/imag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39407</Words>
  <Characters>42340</Characters>
  <Lines>350</Lines>
  <Paragraphs>98</Paragraphs>
  <TotalTime>20</TotalTime>
  <ScaleCrop>false</ScaleCrop>
  <LinksUpToDate>false</LinksUpToDate>
  <CharactersWithSpaces>43978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WPS_1701756769</cp:lastModifiedBy>
  <cp:lastPrinted>2023-05-10T09:21:49Z</cp:lastPrinted>
  <dcterms:modified xsi:type="dcterms:W3CDTF">2024-02-26T00:55:52Z</dcterms:modified>
  <cp:revision>8</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22457A9445544FFC8F301AFF6F944D30_13</vt:lpwstr>
  </property>
  <property fmtid="{D5CDD505-2E9C-101B-9397-08002B2CF9AE}" pid="4" name="commondata">
    <vt:lpwstr>eyJoZGlkIjoiMjIyNWI0OWI3OGI5Nzc3N2ZhMDc4ODM1MTYyNWM4YTIifQ==</vt:lpwstr>
  </property>
</Properties>
</file>