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隶书" w:hAnsi="Arial" w:eastAsia="隶书" w:cs="Arial"/>
          <w:b/>
          <w:sz w:val="52"/>
          <w:szCs w:val="52"/>
        </w:rPr>
      </w:pPr>
      <w:ins w:id="4" w:author="PC" w:date="2020-10-15T16:20:00Z">
        <w:bookmarkStart w:id="12" w:name="_GoBack"/>
        <w:bookmarkEnd w:id="12"/>
        <w:r>
          <w:rPr>
            <w:rFonts w:hint="eastAsia" w:ascii="隶书" w:hAnsi="Arial" w:eastAsia="隶书" w:cs="Arial"/>
            <w:b/>
            <w:sz w:val="52"/>
            <w:szCs w:val="52"/>
          </w:rPr>
          <w:t>绍兴市公安局监管实战平台维保项目</w:t>
        </w:r>
      </w:ins>
      <w:del w:id="5" w:author="PC" w:date="2020-10-15T16:20:00Z">
        <w:r>
          <w:rPr>
            <w:rFonts w:hint="eastAsia" w:ascii="隶书" w:hAnsi="Arial" w:eastAsia="隶书" w:cs="Arial"/>
            <w:b/>
            <w:sz w:val="52"/>
            <w:szCs w:val="52"/>
          </w:rPr>
          <w:delText>枫桥式公安派出所创建智慧化评估平台项目</w:delText>
        </w:r>
      </w:del>
    </w:p>
    <w:p>
      <w:pPr>
        <w:jc w:val="center"/>
        <w:outlineLvl w:val="0"/>
        <w:rPr>
          <w:ins w:id="6" w:author="PC" w:date="2020-10-15T16:20:00Z"/>
          <w:rFonts w:hint="eastAsia" w:ascii="隶书" w:hAnsi="Arial" w:eastAsia="隶书" w:cs="Arial"/>
          <w:b/>
          <w:sz w:val="72"/>
          <w:szCs w:val="72"/>
        </w:rPr>
      </w:pPr>
    </w:p>
    <w:p>
      <w:pPr>
        <w:jc w:val="center"/>
        <w:outlineLvl w:val="0"/>
        <w:rPr>
          <w:rFonts w:hint="eastAsia" w:ascii="隶书" w:hAnsi="Arial" w:eastAsia="隶书" w:cs="Arial"/>
          <w:b/>
          <w:sz w:val="72"/>
          <w:szCs w:val="72"/>
        </w:rPr>
      </w:pPr>
    </w:p>
    <w:p>
      <w:pPr>
        <w:jc w:val="center"/>
        <w:outlineLvl w:val="0"/>
        <w:rPr>
          <w:rFonts w:ascii="隶书" w:hAnsi="Arial" w:eastAsia="隶书" w:cs="Arial"/>
          <w:b/>
          <w:sz w:val="72"/>
          <w:szCs w:val="72"/>
        </w:rPr>
      </w:pPr>
      <w:r>
        <w:rPr>
          <w:rFonts w:hint="eastAsia" w:ascii="隶书" w:hAnsi="Arial" w:eastAsia="隶书" w:cs="Arial"/>
          <w:b/>
          <w:sz w:val="72"/>
          <w:szCs w:val="72"/>
        </w:rPr>
        <w:t>公</w:t>
      </w:r>
    </w:p>
    <w:p>
      <w:pPr>
        <w:jc w:val="center"/>
        <w:outlineLvl w:val="0"/>
        <w:rPr>
          <w:rFonts w:ascii="隶书" w:hAnsi="Arial" w:eastAsia="隶书" w:cs="Arial"/>
          <w:b/>
          <w:sz w:val="72"/>
          <w:szCs w:val="72"/>
        </w:rPr>
      </w:pPr>
      <w:r>
        <w:rPr>
          <w:rFonts w:hint="eastAsia" w:ascii="隶书" w:hAnsi="Arial" w:eastAsia="隶书" w:cs="Arial"/>
          <w:b/>
          <w:sz w:val="72"/>
          <w:szCs w:val="72"/>
        </w:rPr>
        <w:t>开</w:t>
      </w:r>
    </w:p>
    <w:p>
      <w:pPr>
        <w:jc w:val="center"/>
        <w:outlineLvl w:val="0"/>
        <w:rPr>
          <w:rFonts w:ascii="隶书" w:hAnsi="Arial" w:eastAsia="隶书" w:cs="Arial"/>
          <w:b/>
          <w:sz w:val="72"/>
          <w:szCs w:val="72"/>
        </w:rPr>
      </w:pPr>
      <w:r>
        <w:rPr>
          <w:rFonts w:hint="eastAsia" w:ascii="隶书" w:hAnsi="Arial" w:eastAsia="隶书" w:cs="Arial"/>
          <w:b/>
          <w:sz w:val="72"/>
          <w:szCs w:val="72"/>
        </w:rPr>
        <w:t>招</w:t>
      </w:r>
    </w:p>
    <w:p>
      <w:pPr>
        <w:jc w:val="center"/>
        <w:outlineLvl w:val="0"/>
        <w:rPr>
          <w:rFonts w:ascii="隶书" w:hAnsi="Arial" w:eastAsia="隶书" w:cs="Arial"/>
          <w:b/>
          <w:sz w:val="72"/>
          <w:szCs w:val="72"/>
        </w:rPr>
      </w:pPr>
      <w:r>
        <w:rPr>
          <w:rFonts w:hint="eastAsia" w:ascii="隶书" w:hAnsi="Arial" w:eastAsia="隶书" w:cs="Arial"/>
          <w:b/>
          <w:sz w:val="72"/>
          <w:szCs w:val="72"/>
        </w:rPr>
        <w:t>标</w:t>
      </w:r>
    </w:p>
    <w:p>
      <w:pPr>
        <w:jc w:val="center"/>
        <w:outlineLvl w:val="0"/>
        <w:rPr>
          <w:rFonts w:ascii="隶书" w:eastAsia="隶书"/>
          <w:b/>
          <w:sz w:val="72"/>
          <w:szCs w:val="72"/>
        </w:rPr>
      </w:pPr>
      <w:r>
        <w:rPr>
          <w:rFonts w:hint="eastAsia" w:ascii="隶书" w:eastAsia="隶书"/>
          <w:b/>
          <w:sz w:val="72"/>
          <w:szCs w:val="72"/>
        </w:rPr>
        <w:t>文</w:t>
      </w:r>
    </w:p>
    <w:p>
      <w:pPr>
        <w:jc w:val="center"/>
        <w:outlineLvl w:val="0"/>
        <w:rPr>
          <w:rFonts w:ascii="隶书" w:eastAsia="隶书"/>
          <w:sz w:val="44"/>
        </w:rPr>
      </w:pPr>
      <w:r>
        <w:rPr>
          <w:rFonts w:hint="eastAsia" w:ascii="隶书" w:eastAsia="隶书"/>
          <w:b/>
          <w:sz w:val="72"/>
          <w:szCs w:val="72"/>
        </w:rPr>
        <w:t>件</w:t>
      </w:r>
      <w:r>
        <w:rPr>
          <w:rFonts w:hint="eastAsia" w:ascii="隶书" w:eastAsia="隶书"/>
          <w:sz w:val="30"/>
        </w:rPr>
        <w:t xml:space="preserve"> </w:t>
      </w:r>
    </w:p>
    <w:p>
      <w:pPr>
        <w:jc w:val="center"/>
        <w:rPr>
          <w:rFonts w:hint="eastAsia" w:ascii="隶书" w:eastAsia="隶书"/>
          <w:b/>
          <w:sz w:val="28"/>
          <w:szCs w:val="28"/>
        </w:rPr>
      </w:pPr>
    </w:p>
    <w:p>
      <w:pPr>
        <w:jc w:val="center"/>
        <w:rPr>
          <w:rFonts w:hint="eastAsia" w:ascii="隶书" w:eastAsia="隶书"/>
          <w:b/>
          <w:sz w:val="28"/>
          <w:szCs w:val="28"/>
        </w:rPr>
      </w:pPr>
    </w:p>
    <w:p>
      <w:pPr>
        <w:jc w:val="center"/>
        <w:rPr>
          <w:rFonts w:hint="eastAsia" w:ascii="隶书" w:eastAsia="隶书"/>
          <w:b/>
          <w:sz w:val="24"/>
        </w:rPr>
      </w:pPr>
      <w:r>
        <w:rPr>
          <w:rFonts w:hint="eastAsia" w:ascii="隶书" w:eastAsia="隶书"/>
          <w:b/>
          <w:sz w:val="28"/>
          <w:szCs w:val="28"/>
        </w:rPr>
        <w:t>招标编号:</w:t>
      </w:r>
      <w:r>
        <w:t xml:space="preserve"> </w:t>
      </w:r>
      <w:r>
        <w:rPr>
          <w:rFonts w:ascii="隶书" w:eastAsia="隶书"/>
          <w:b/>
          <w:sz w:val="28"/>
          <w:szCs w:val="28"/>
        </w:rPr>
        <w:t>SXJHCG-2020-</w:t>
      </w:r>
      <w:del w:id="7" w:author="PC" w:date="2020-10-15T16:21:00Z">
        <w:r>
          <w:rPr>
            <w:rFonts w:ascii="隶书" w:eastAsia="隶书"/>
            <w:b/>
            <w:sz w:val="28"/>
            <w:szCs w:val="28"/>
          </w:rPr>
          <w:delText>N00</w:delText>
        </w:r>
      </w:del>
      <w:del w:id="8" w:author="PC" w:date="2020-10-15T16:21:00Z">
        <w:r>
          <w:rPr>
            <w:rFonts w:hint="eastAsia" w:ascii="隶书" w:eastAsia="隶书"/>
            <w:b/>
            <w:sz w:val="28"/>
            <w:szCs w:val="28"/>
          </w:rPr>
          <w:delText>71</w:delText>
        </w:r>
      </w:del>
      <w:ins w:id="9" w:author="PC" w:date="2020-10-15T16:21:00Z">
        <w:r>
          <w:rPr>
            <w:rFonts w:ascii="隶书" w:eastAsia="隶书"/>
            <w:b/>
            <w:sz w:val="28"/>
            <w:szCs w:val="28"/>
          </w:rPr>
          <w:t>N00</w:t>
        </w:r>
      </w:ins>
      <w:ins w:id="10" w:author="PC" w:date="2020-10-15T16:21:00Z">
        <w:r>
          <w:rPr>
            <w:rFonts w:hint="eastAsia" w:ascii="隶书" w:eastAsia="隶书"/>
            <w:b/>
            <w:sz w:val="28"/>
            <w:szCs w:val="28"/>
          </w:rPr>
          <w:t>74</w:t>
        </w:r>
      </w:ins>
    </w:p>
    <w:tbl>
      <w:tblPr>
        <w:tblStyle w:val="39"/>
        <w:tblW w:w="0" w:type="auto"/>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wBefore w:w="0" w:type="dxa"/>
          <w:wAfter w:w="0" w:type="dxa"/>
          <w:trHeight w:val="443" w:hRule="atLeast"/>
          <w:jc w:val="center"/>
        </w:trPr>
        <w:tc>
          <w:tcPr>
            <w:tcW w:w="2356" w:type="dxa"/>
            <w:noWrap w:val="0"/>
            <w:vAlign w:val="top"/>
          </w:tcPr>
          <w:p>
            <w:pPr>
              <w:spacing w:after="100" w:afterAutospacing="1" w:line="440" w:lineRule="exact"/>
              <w:rPr>
                <w:rFonts w:ascii="隶书" w:hAnsi="宋体" w:eastAsia="隶书"/>
                <w:sz w:val="28"/>
                <w:szCs w:val="28"/>
              </w:rPr>
            </w:pPr>
            <w:r>
              <w:rPr>
                <w:rFonts w:hint="eastAsia" w:ascii="隶书" w:hAnsi="宋体" w:eastAsia="隶书"/>
                <w:spacing w:val="93"/>
                <w:kern w:val="0"/>
                <w:sz w:val="28"/>
                <w:szCs w:val="28"/>
              </w:rPr>
              <w:t>采购单</w:t>
            </w:r>
            <w:r>
              <w:rPr>
                <w:rFonts w:hint="eastAsia" w:ascii="隶书" w:hAnsi="宋体" w:eastAsia="隶书"/>
                <w:spacing w:val="1"/>
                <w:kern w:val="0"/>
                <w:sz w:val="28"/>
                <w:szCs w:val="28"/>
              </w:rPr>
              <w:t>位</w:t>
            </w:r>
            <w:r>
              <w:rPr>
                <w:rFonts w:hint="eastAsia" w:ascii="隶书" w:hAnsi="宋体" w:eastAsia="隶书"/>
                <w:sz w:val="28"/>
                <w:szCs w:val="28"/>
              </w:rPr>
              <w:t>：</w:t>
            </w:r>
          </w:p>
        </w:tc>
        <w:tc>
          <w:tcPr>
            <w:tcW w:w="5445" w:type="dxa"/>
            <w:noWrap w:val="0"/>
            <w:vAlign w:val="top"/>
          </w:tcPr>
          <w:p>
            <w:pPr>
              <w:outlineLvl w:val="0"/>
              <w:rPr>
                <w:rFonts w:ascii="隶书" w:hAnsi="宋体" w:eastAsia="隶书"/>
                <w:sz w:val="28"/>
                <w:szCs w:val="28"/>
              </w:rPr>
            </w:pPr>
            <w:r>
              <w:rPr>
                <w:rFonts w:hint="eastAsia" w:ascii="隶书" w:hAnsi="宋体" w:eastAsia="隶书"/>
                <w:sz w:val="28"/>
                <w:szCs w:val="28"/>
              </w:rPr>
              <w:t>绍兴市公安局</w:t>
            </w:r>
          </w:p>
        </w:tc>
      </w:tr>
      <w:tr>
        <w:tblPrEx>
          <w:tblCellMar>
            <w:top w:w="0" w:type="dxa"/>
            <w:left w:w="108" w:type="dxa"/>
            <w:bottom w:w="0" w:type="dxa"/>
            <w:right w:w="108" w:type="dxa"/>
          </w:tblCellMar>
        </w:tblPrEx>
        <w:trPr>
          <w:wBefore w:w="0" w:type="dxa"/>
          <w:wAfter w:w="0" w:type="dxa"/>
          <w:trHeight w:val="494" w:hRule="atLeast"/>
          <w:jc w:val="center"/>
        </w:trPr>
        <w:tc>
          <w:tcPr>
            <w:tcW w:w="2356" w:type="dxa"/>
            <w:noWrap w:val="0"/>
            <w:vAlign w:val="top"/>
          </w:tcPr>
          <w:p>
            <w:pPr>
              <w:spacing w:after="100" w:afterAutospacing="1" w:line="440" w:lineRule="exact"/>
              <w:rPr>
                <w:rFonts w:ascii="隶书" w:hAnsi="宋体" w:eastAsia="隶书"/>
                <w:sz w:val="28"/>
                <w:szCs w:val="28"/>
              </w:rPr>
            </w:pPr>
            <w:r>
              <w:rPr>
                <w:rFonts w:hint="eastAsia" w:ascii="隶书" w:hAnsi="宋体" w:eastAsia="隶书"/>
                <w:spacing w:val="12"/>
                <w:w w:val="93"/>
                <w:kern w:val="0"/>
                <w:sz w:val="28"/>
                <w:szCs w:val="28"/>
              </w:rPr>
              <w:t>招标代理单</w:t>
            </w:r>
            <w:r>
              <w:rPr>
                <w:rFonts w:hint="eastAsia" w:ascii="隶书" w:hAnsi="宋体" w:eastAsia="隶书"/>
                <w:w w:val="93"/>
                <w:kern w:val="0"/>
                <w:sz w:val="28"/>
                <w:szCs w:val="28"/>
              </w:rPr>
              <w:t>位</w:t>
            </w:r>
            <w:r>
              <w:rPr>
                <w:rFonts w:hint="eastAsia" w:ascii="隶书" w:hAnsi="宋体" w:eastAsia="隶书"/>
                <w:sz w:val="28"/>
                <w:szCs w:val="28"/>
              </w:rPr>
              <w:t>：</w:t>
            </w:r>
          </w:p>
        </w:tc>
        <w:tc>
          <w:tcPr>
            <w:tcW w:w="5445" w:type="dxa"/>
            <w:noWrap w:val="0"/>
            <w:vAlign w:val="top"/>
          </w:tcPr>
          <w:p>
            <w:pPr>
              <w:spacing w:after="100" w:afterAutospacing="1" w:line="440" w:lineRule="exact"/>
              <w:rPr>
                <w:rFonts w:ascii="隶书" w:hAnsi="宋体" w:eastAsia="隶书"/>
                <w:sz w:val="28"/>
                <w:szCs w:val="28"/>
              </w:rPr>
            </w:pPr>
            <w:r>
              <w:rPr>
                <w:rFonts w:hint="eastAsia" w:ascii="隶书" w:hAnsi="宋体" w:eastAsia="隶书"/>
                <w:sz w:val="28"/>
                <w:szCs w:val="28"/>
              </w:rPr>
              <w:t>绍兴市嘉华项目管理有限公司</w:t>
            </w:r>
          </w:p>
        </w:tc>
      </w:tr>
      <w:tr>
        <w:tblPrEx>
          <w:tblCellMar>
            <w:top w:w="0" w:type="dxa"/>
            <w:left w:w="108" w:type="dxa"/>
            <w:bottom w:w="0" w:type="dxa"/>
            <w:right w:w="108" w:type="dxa"/>
          </w:tblCellMar>
        </w:tblPrEx>
        <w:trPr>
          <w:wBefore w:w="0" w:type="dxa"/>
          <w:wAfter w:w="0" w:type="dxa"/>
          <w:trHeight w:val="397" w:hRule="atLeast"/>
          <w:jc w:val="center"/>
        </w:trPr>
        <w:tc>
          <w:tcPr>
            <w:tcW w:w="2356" w:type="dxa"/>
            <w:noWrap w:val="0"/>
            <w:vAlign w:val="center"/>
          </w:tcPr>
          <w:p>
            <w:pPr>
              <w:spacing w:after="100" w:afterAutospacing="1" w:line="440" w:lineRule="exact"/>
              <w:jc w:val="center"/>
              <w:rPr>
                <w:rFonts w:ascii="隶书" w:hAnsi="宋体" w:eastAsia="隶书"/>
                <w:sz w:val="28"/>
                <w:szCs w:val="28"/>
              </w:rPr>
            </w:pPr>
            <w:r>
              <w:rPr>
                <w:rFonts w:hint="eastAsia" w:ascii="隶书" w:hAnsi="宋体" w:eastAsia="隶书"/>
                <w:spacing w:val="93"/>
                <w:kern w:val="0"/>
                <w:sz w:val="28"/>
                <w:szCs w:val="28"/>
              </w:rPr>
              <w:t>监督单</w:t>
            </w:r>
            <w:r>
              <w:rPr>
                <w:rFonts w:hint="eastAsia" w:ascii="隶书" w:hAnsi="宋体" w:eastAsia="隶书"/>
                <w:spacing w:val="1"/>
                <w:kern w:val="0"/>
                <w:sz w:val="28"/>
                <w:szCs w:val="28"/>
              </w:rPr>
              <w:t>位</w:t>
            </w:r>
            <w:r>
              <w:rPr>
                <w:rFonts w:hint="eastAsia" w:ascii="隶书" w:hAnsi="宋体" w:eastAsia="隶书"/>
                <w:sz w:val="28"/>
                <w:szCs w:val="28"/>
              </w:rPr>
              <w:t>：</w:t>
            </w:r>
          </w:p>
        </w:tc>
        <w:tc>
          <w:tcPr>
            <w:tcW w:w="5445" w:type="dxa"/>
            <w:noWrap w:val="0"/>
            <w:vAlign w:val="top"/>
          </w:tcPr>
          <w:p>
            <w:pPr>
              <w:spacing w:after="100" w:afterAutospacing="1" w:line="440" w:lineRule="exact"/>
              <w:rPr>
                <w:rFonts w:ascii="隶书" w:hAnsi="宋体" w:eastAsia="隶书"/>
                <w:sz w:val="28"/>
                <w:szCs w:val="28"/>
              </w:rPr>
            </w:pPr>
            <w:r>
              <w:rPr>
                <w:rFonts w:hint="eastAsia" w:ascii="隶书" w:hAnsi="宋体" w:eastAsia="隶书"/>
                <w:sz w:val="28"/>
                <w:szCs w:val="28"/>
              </w:rPr>
              <w:t>绍兴市财政局</w:t>
            </w:r>
          </w:p>
        </w:tc>
      </w:tr>
      <w:tr>
        <w:tblPrEx>
          <w:tblCellMar>
            <w:top w:w="0" w:type="dxa"/>
            <w:left w:w="108" w:type="dxa"/>
            <w:bottom w:w="0" w:type="dxa"/>
            <w:right w:w="108" w:type="dxa"/>
          </w:tblCellMar>
        </w:tblPrEx>
        <w:trPr>
          <w:wBefore w:w="0" w:type="dxa"/>
          <w:wAfter w:w="0" w:type="dxa"/>
          <w:trHeight w:val="397" w:hRule="atLeast"/>
          <w:jc w:val="center"/>
        </w:trPr>
        <w:tc>
          <w:tcPr>
            <w:tcW w:w="7801" w:type="dxa"/>
            <w:gridSpan w:val="2"/>
            <w:noWrap w:val="0"/>
            <w:vAlign w:val="top"/>
          </w:tcPr>
          <w:p>
            <w:pPr>
              <w:spacing w:after="100" w:afterAutospacing="1" w:line="440" w:lineRule="exact"/>
              <w:jc w:val="center"/>
              <w:rPr>
                <w:rFonts w:ascii="隶书" w:hAnsi="宋体" w:eastAsia="隶书"/>
                <w:sz w:val="28"/>
                <w:szCs w:val="28"/>
              </w:rPr>
            </w:pPr>
            <w:r>
              <w:rPr>
                <w:rFonts w:hint="eastAsia" w:ascii="隶书" w:eastAsia="隶书"/>
                <w:sz w:val="28"/>
                <w:szCs w:val="28"/>
              </w:rPr>
              <w:t>二〇二〇年十月</w:t>
            </w:r>
          </w:p>
        </w:tc>
      </w:tr>
    </w:tbl>
    <w:p>
      <w:pPr>
        <w:jc w:val="center"/>
        <w:rPr>
          <w:rFonts w:hint="eastAsia" w:ascii="隶书" w:eastAsia="隶书"/>
          <w:b/>
          <w:sz w:val="44"/>
          <w:szCs w:val="44"/>
        </w:rPr>
      </w:pPr>
    </w:p>
    <w:p>
      <w:pPr>
        <w:jc w:val="center"/>
        <w:rPr>
          <w:rFonts w:hint="eastAsia" w:ascii="隶书" w:eastAsia="隶书"/>
          <w:b/>
          <w:sz w:val="44"/>
          <w:szCs w:val="44"/>
        </w:rPr>
      </w:pPr>
    </w:p>
    <w:p>
      <w:pPr>
        <w:jc w:val="center"/>
        <w:rPr>
          <w:rFonts w:ascii="隶书" w:eastAsia="隶书"/>
          <w:b/>
          <w:sz w:val="44"/>
          <w:szCs w:val="44"/>
        </w:rPr>
      </w:pPr>
    </w:p>
    <w:p>
      <w:pPr>
        <w:jc w:val="center"/>
        <w:rPr>
          <w:rFonts w:hint="eastAsia" w:ascii="仿宋" w:hAnsi="仿宋" w:eastAsia="仿宋"/>
          <w:b/>
          <w:sz w:val="44"/>
          <w:szCs w:val="44"/>
        </w:rPr>
      </w:pPr>
    </w:p>
    <w:p>
      <w:pPr>
        <w:jc w:val="center"/>
        <w:rPr>
          <w:rFonts w:hint="eastAsia"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目录</w:t>
      </w:r>
    </w:p>
    <w:p>
      <w:pPr>
        <w:jc w:val="center"/>
        <w:rPr>
          <w:rFonts w:ascii="仿宋" w:hAnsi="仿宋" w:eastAsia="仿宋"/>
          <w:b/>
          <w:sz w:val="44"/>
          <w:szCs w:val="44"/>
        </w:rPr>
      </w:pPr>
    </w:p>
    <w:p>
      <w:pPr>
        <w:jc w:val="center"/>
        <w:rPr>
          <w:rFonts w:ascii="仿宋" w:hAnsi="仿宋" w:eastAsia="仿宋"/>
        </w:rPr>
      </w:pPr>
    </w:p>
    <w:p>
      <w:pPr>
        <w:snapToGrid w:val="0"/>
        <w:spacing w:line="480" w:lineRule="auto"/>
        <w:ind w:firstLine="1807" w:firstLineChars="500"/>
        <w:jc w:val="left"/>
        <w:rPr>
          <w:rFonts w:ascii="仿宋" w:hAnsi="仿宋" w:eastAsia="仿宋"/>
          <w:b/>
          <w:sz w:val="36"/>
          <w:szCs w:val="36"/>
        </w:rPr>
      </w:pPr>
      <w:r>
        <w:rPr>
          <w:rFonts w:hint="eastAsia" w:ascii="仿宋" w:hAnsi="仿宋" w:eastAsia="仿宋"/>
          <w:b/>
          <w:sz w:val="36"/>
          <w:szCs w:val="36"/>
        </w:rPr>
        <w:t>第一部分    招标公告</w:t>
      </w:r>
    </w:p>
    <w:p>
      <w:pPr>
        <w:snapToGrid w:val="0"/>
        <w:spacing w:line="480" w:lineRule="auto"/>
        <w:ind w:firstLine="1807" w:firstLineChars="500"/>
        <w:jc w:val="left"/>
        <w:rPr>
          <w:rFonts w:ascii="仿宋" w:hAnsi="仿宋" w:eastAsia="仿宋"/>
          <w:b/>
          <w:sz w:val="36"/>
          <w:szCs w:val="36"/>
        </w:rPr>
      </w:pPr>
      <w:r>
        <w:rPr>
          <w:rFonts w:hint="eastAsia" w:ascii="仿宋" w:hAnsi="仿宋" w:eastAsia="仿宋"/>
          <w:b/>
          <w:sz w:val="36"/>
          <w:szCs w:val="36"/>
        </w:rPr>
        <w:t>第二部分    投标须知</w:t>
      </w:r>
    </w:p>
    <w:p>
      <w:pPr>
        <w:snapToGrid w:val="0"/>
        <w:spacing w:line="480" w:lineRule="auto"/>
        <w:ind w:firstLine="1807" w:firstLineChars="500"/>
        <w:jc w:val="left"/>
        <w:rPr>
          <w:rFonts w:ascii="仿宋" w:hAnsi="仿宋" w:eastAsia="仿宋"/>
          <w:b/>
          <w:sz w:val="36"/>
          <w:szCs w:val="36"/>
        </w:rPr>
      </w:pPr>
      <w:r>
        <w:rPr>
          <w:rFonts w:hint="eastAsia" w:ascii="仿宋" w:hAnsi="仿宋" w:eastAsia="仿宋"/>
          <w:b/>
          <w:sz w:val="36"/>
          <w:szCs w:val="36"/>
        </w:rPr>
        <w:t>第三部分    招标项目范围及要求</w:t>
      </w:r>
    </w:p>
    <w:p>
      <w:pPr>
        <w:snapToGrid w:val="0"/>
        <w:spacing w:line="480" w:lineRule="auto"/>
        <w:ind w:firstLine="1807" w:firstLineChars="500"/>
        <w:jc w:val="left"/>
        <w:rPr>
          <w:rFonts w:ascii="仿宋" w:hAnsi="仿宋" w:eastAsia="仿宋"/>
          <w:b/>
          <w:sz w:val="36"/>
          <w:szCs w:val="36"/>
        </w:rPr>
      </w:pPr>
      <w:r>
        <w:rPr>
          <w:rFonts w:hint="eastAsia" w:ascii="仿宋" w:hAnsi="仿宋" w:eastAsia="仿宋"/>
          <w:b/>
          <w:sz w:val="36"/>
          <w:szCs w:val="36"/>
        </w:rPr>
        <w:t>第四部分    授予合同</w:t>
      </w:r>
    </w:p>
    <w:p>
      <w:pPr>
        <w:snapToGrid w:val="0"/>
        <w:spacing w:line="480" w:lineRule="auto"/>
        <w:ind w:firstLine="1807" w:firstLineChars="500"/>
        <w:jc w:val="left"/>
        <w:rPr>
          <w:rFonts w:ascii="仿宋" w:hAnsi="仿宋" w:eastAsia="仿宋"/>
          <w:b/>
          <w:sz w:val="36"/>
          <w:szCs w:val="36"/>
        </w:rPr>
      </w:pPr>
      <w:r>
        <w:rPr>
          <w:rFonts w:hint="eastAsia" w:ascii="仿宋" w:hAnsi="仿宋" w:eastAsia="仿宋"/>
          <w:b/>
          <w:sz w:val="36"/>
          <w:szCs w:val="36"/>
        </w:rPr>
        <w:t>第五部分    评标方法及标准</w:t>
      </w:r>
    </w:p>
    <w:p>
      <w:pPr>
        <w:snapToGrid w:val="0"/>
        <w:spacing w:line="480" w:lineRule="auto"/>
        <w:ind w:firstLine="1807" w:firstLineChars="500"/>
        <w:jc w:val="left"/>
        <w:rPr>
          <w:rFonts w:ascii="仿宋" w:hAnsi="仿宋" w:eastAsia="仿宋"/>
          <w:b/>
          <w:sz w:val="36"/>
          <w:szCs w:val="36"/>
        </w:rPr>
      </w:pPr>
      <w:r>
        <w:rPr>
          <w:rFonts w:hint="eastAsia" w:ascii="仿宋" w:hAnsi="仿宋" w:eastAsia="仿宋"/>
          <w:b/>
          <w:sz w:val="36"/>
          <w:szCs w:val="36"/>
        </w:rPr>
        <w:t>第六部分    投标文件及其附件格式</w:t>
      </w:r>
    </w:p>
    <w:p>
      <w:pPr>
        <w:snapToGrid w:val="0"/>
        <w:spacing w:line="480" w:lineRule="auto"/>
        <w:jc w:val="left"/>
        <w:rPr>
          <w:rFonts w:ascii="仿宋" w:hAnsi="仿宋" w:eastAsia="仿宋"/>
          <w:sz w:val="36"/>
          <w:szCs w:val="36"/>
        </w:rPr>
      </w:pPr>
    </w:p>
    <w:p>
      <w:pPr>
        <w:snapToGrid w:val="0"/>
        <w:spacing w:line="480" w:lineRule="auto"/>
        <w:jc w:val="left"/>
        <w:rPr>
          <w:rFonts w:ascii="仿宋" w:hAnsi="仿宋" w:eastAsia="仿宋"/>
          <w:sz w:val="36"/>
          <w:szCs w:val="36"/>
        </w:rPr>
      </w:pPr>
    </w:p>
    <w:p>
      <w:pPr>
        <w:snapToGrid w:val="0"/>
        <w:spacing w:line="480" w:lineRule="auto"/>
        <w:jc w:val="left"/>
        <w:rPr>
          <w:rFonts w:ascii="仿宋" w:hAnsi="仿宋" w:eastAsia="仿宋"/>
          <w:sz w:val="36"/>
          <w:szCs w:val="36"/>
        </w:rPr>
      </w:pPr>
    </w:p>
    <w:p>
      <w:pPr>
        <w:snapToGrid w:val="0"/>
        <w:spacing w:line="480" w:lineRule="auto"/>
        <w:jc w:val="left"/>
        <w:rPr>
          <w:rFonts w:ascii="仿宋" w:hAnsi="仿宋" w:eastAsia="仿宋"/>
          <w:sz w:val="36"/>
          <w:szCs w:val="36"/>
        </w:rPr>
      </w:pPr>
    </w:p>
    <w:p>
      <w:pPr>
        <w:pageBreakBefore/>
        <w:snapToGrid w:val="0"/>
        <w:spacing w:line="600" w:lineRule="exact"/>
        <w:jc w:val="center"/>
        <w:rPr>
          <w:rFonts w:ascii="仿宋" w:hAnsi="仿宋" w:eastAsia="仿宋"/>
          <w:b/>
          <w:sz w:val="36"/>
          <w:szCs w:val="36"/>
        </w:rPr>
      </w:pPr>
      <w:r>
        <w:rPr>
          <w:rFonts w:hint="eastAsia" w:ascii="仿宋" w:hAnsi="仿宋" w:eastAsia="仿宋"/>
          <w:b/>
          <w:sz w:val="36"/>
          <w:szCs w:val="36"/>
        </w:rPr>
        <w:t>第一部分 招标公告</w:t>
      </w:r>
    </w:p>
    <w:p>
      <w:pPr>
        <w:rPr>
          <w:rFonts w:ascii="仿宋" w:hAnsi="仿宋" w:eastAsia="仿宋"/>
          <w:color w:val="000000"/>
        </w:rPr>
      </w:pPr>
    </w:p>
    <w:tbl>
      <w:tblPr>
        <w:tblStyle w:val="3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612" w:type="dxa"/>
            <w:noWrap w:val="0"/>
            <w:vAlign w:val="top"/>
          </w:tcPr>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项目概况：</w:t>
            </w:r>
          </w:p>
          <w:p>
            <w:pPr>
              <w:pStyle w:val="108"/>
              <w:spacing w:afterLines="0" w:line="440" w:lineRule="exact"/>
              <w:ind w:firstLine="480"/>
              <w:rPr>
                <w:rFonts w:ascii="仿宋" w:hAnsi="仿宋" w:eastAsia="仿宋"/>
                <w:color w:val="000000"/>
                <w:szCs w:val="24"/>
              </w:rPr>
            </w:pPr>
            <w:ins w:id="11" w:author="PC" w:date="2020-10-15T16:22:00Z">
              <w:r>
                <w:rPr>
                  <w:rFonts w:hint="eastAsia" w:ascii="仿宋" w:hAnsi="仿宋" w:eastAsia="仿宋"/>
                  <w:color w:val="000000"/>
                  <w:szCs w:val="24"/>
                </w:rPr>
                <w:t>绍兴市公安局监管实战平台维保项目</w:t>
              </w:r>
            </w:ins>
            <w:del w:id="12" w:author="PC" w:date="2020-10-12T16:52:00Z">
              <w:r>
                <w:rPr>
                  <w:rFonts w:hint="eastAsia" w:ascii="仿宋" w:hAnsi="仿宋" w:eastAsia="仿宋"/>
                  <w:color w:val="000000"/>
                  <w:szCs w:val="24"/>
                </w:rPr>
                <w:delText>绍兴市妇幼保健院DRGs点数法付费系统接口改造项目</w:delText>
              </w:r>
            </w:del>
            <w:r>
              <w:rPr>
                <w:rFonts w:hint="eastAsia" w:ascii="仿宋" w:hAnsi="仿宋" w:eastAsia="仿宋"/>
                <w:color w:val="000000"/>
                <w:szCs w:val="24"/>
              </w:rPr>
              <w:t>的潜在投标人应在网上报名获取（下载）招标文件，并于2020年</w:t>
            </w:r>
            <w:del w:id="13" w:author="PC" w:date="2020-10-16T11:58:00Z">
              <w:r>
                <w:rPr>
                  <w:rFonts w:hint="eastAsia" w:ascii="仿宋" w:hAnsi="仿宋" w:eastAsia="仿宋"/>
                  <w:color w:val="000000"/>
                  <w:szCs w:val="24"/>
                </w:rPr>
                <w:delText xml:space="preserve">  </w:delText>
              </w:r>
            </w:del>
            <w:ins w:id="14" w:author="PC" w:date="2020-10-16T11:58:00Z">
              <w:r>
                <w:rPr>
                  <w:rFonts w:hint="eastAsia" w:ascii="仿宋" w:hAnsi="仿宋" w:eastAsia="仿宋"/>
                  <w:color w:val="000000"/>
                  <w:szCs w:val="24"/>
                </w:rPr>
                <w:t>11</w:t>
              </w:r>
            </w:ins>
            <w:r>
              <w:rPr>
                <w:rFonts w:hint="eastAsia" w:ascii="仿宋" w:hAnsi="仿宋" w:eastAsia="仿宋"/>
                <w:color w:val="000000"/>
                <w:szCs w:val="24"/>
              </w:rPr>
              <w:t>月</w:t>
            </w:r>
            <w:ins w:id="15" w:author="PC" w:date="2020-10-16T17:15:00Z">
              <w:r>
                <w:rPr>
                  <w:rFonts w:hint="eastAsia" w:ascii="仿宋" w:hAnsi="仿宋" w:eastAsia="仿宋"/>
                  <w:color w:val="000000"/>
                  <w:szCs w:val="24"/>
                </w:rPr>
                <w:t>0</w:t>
              </w:r>
            </w:ins>
            <w:del w:id="16" w:author="PC" w:date="2020-10-16T11:58:00Z">
              <w:r>
                <w:rPr>
                  <w:rFonts w:hint="eastAsia" w:ascii="仿宋" w:hAnsi="仿宋" w:eastAsia="仿宋"/>
                  <w:color w:val="000000"/>
                  <w:szCs w:val="24"/>
                </w:rPr>
                <w:delText xml:space="preserve">  </w:delText>
              </w:r>
            </w:del>
            <w:ins w:id="17" w:author="PC" w:date="2020-10-16T11:58:00Z">
              <w:r>
                <w:rPr>
                  <w:rFonts w:hint="eastAsia" w:ascii="仿宋" w:hAnsi="仿宋" w:eastAsia="仿宋"/>
                  <w:color w:val="000000"/>
                  <w:szCs w:val="24"/>
                </w:rPr>
                <w:t>6</w:t>
              </w:r>
            </w:ins>
            <w:r>
              <w:rPr>
                <w:rFonts w:hint="eastAsia" w:ascii="仿宋" w:hAnsi="仿宋" w:eastAsia="仿宋"/>
                <w:color w:val="000000"/>
                <w:szCs w:val="24"/>
              </w:rPr>
              <w:t>日 14:30（北京时间）前递交（上传）投标文件。</w:t>
            </w:r>
          </w:p>
        </w:tc>
      </w:tr>
    </w:tbl>
    <w:p>
      <w:pPr>
        <w:pStyle w:val="108"/>
        <w:spacing w:afterLines="0" w:line="440" w:lineRule="exact"/>
        <w:ind w:firstLine="480"/>
        <w:jc w:val="left"/>
        <w:rPr>
          <w:rFonts w:ascii="仿宋" w:hAnsi="仿宋" w:eastAsia="仿宋"/>
          <w:color w:val="000000"/>
          <w:szCs w:val="24"/>
        </w:rPr>
      </w:pPr>
      <w:r>
        <w:rPr>
          <w:rFonts w:hint="eastAsia" w:ascii="仿宋" w:hAnsi="仿宋" w:eastAsia="仿宋"/>
          <w:color w:val="000000"/>
          <w:szCs w:val="24"/>
        </w:rPr>
        <w:t>一、项目基本情况</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项目编号：</w:t>
      </w:r>
      <w:ins w:id="18" w:author="PC" w:date="2020-10-12T16:52:00Z">
        <w:r>
          <w:rPr>
            <w:rFonts w:ascii="仿宋" w:hAnsi="仿宋" w:eastAsia="仿宋"/>
            <w:color w:val="000000"/>
            <w:szCs w:val="24"/>
          </w:rPr>
          <w:t>SXJHCG-2020-N007</w:t>
        </w:r>
      </w:ins>
      <w:ins w:id="19" w:author="PC" w:date="2020-10-15T16:22:00Z">
        <w:r>
          <w:rPr>
            <w:rFonts w:hint="eastAsia" w:ascii="仿宋" w:hAnsi="仿宋" w:eastAsia="仿宋"/>
            <w:color w:val="000000"/>
            <w:szCs w:val="24"/>
          </w:rPr>
          <w:t>4</w:t>
        </w:r>
      </w:ins>
      <w:del w:id="20" w:author="PC" w:date="2020-10-12T16:52:00Z">
        <w:r>
          <w:rPr>
            <w:rFonts w:ascii="仿宋" w:hAnsi="仿宋" w:eastAsia="仿宋"/>
            <w:color w:val="000000"/>
            <w:szCs w:val="24"/>
          </w:rPr>
          <w:delText>SXJHCG-2020-N0</w:delText>
        </w:r>
      </w:del>
      <w:del w:id="21" w:author="PC" w:date="2020-10-12T16:52:00Z">
        <w:r>
          <w:rPr>
            <w:rFonts w:hint="eastAsia" w:ascii="仿宋" w:hAnsi="仿宋" w:eastAsia="仿宋"/>
            <w:color w:val="000000"/>
            <w:szCs w:val="24"/>
          </w:rPr>
          <w:delText>224</w:delText>
        </w:r>
      </w:del>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项目名称：</w:t>
      </w:r>
      <w:ins w:id="22" w:author="PC" w:date="2020-10-15T16:22:00Z">
        <w:r>
          <w:rPr>
            <w:rFonts w:hint="eastAsia" w:ascii="仿宋" w:hAnsi="仿宋" w:eastAsia="仿宋"/>
            <w:color w:val="000000"/>
            <w:szCs w:val="24"/>
          </w:rPr>
          <w:t>绍兴市公安局监管实战平台维保项目</w:t>
        </w:r>
      </w:ins>
      <w:del w:id="23" w:author="PC" w:date="2020-10-12T16:52:00Z">
        <w:r>
          <w:rPr>
            <w:rFonts w:hint="eastAsia" w:ascii="仿宋" w:hAnsi="仿宋" w:eastAsia="仿宋"/>
            <w:color w:val="000000"/>
            <w:szCs w:val="24"/>
          </w:rPr>
          <w:delText>绍兴市妇幼保健院DRGs点数法付费系统接口改造项目</w:delText>
        </w:r>
      </w:del>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预算金额（元）：</w:t>
      </w:r>
      <w:del w:id="24" w:author="PC" w:date="2020-10-12T16:52:00Z">
        <w:r>
          <w:rPr>
            <w:rFonts w:hint="eastAsia" w:ascii="仿宋" w:hAnsi="仿宋" w:eastAsia="仿宋"/>
            <w:color w:val="000000"/>
            <w:szCs w:val="24"/>
          </w:rPr>
          <w:delText>20</w:delText>
        </w:r>
      </w:del>
      <w:del w:id="25" w:author="PC" w:date="2020-10-12T16:52:00Z">
        <w:r>
          <w:rPr>
            <w:rFonts w:ascii="仿宋" w:hAnsi="仿宋" w:eastAsia="仿宋"/>
            <w:color w:val="000000"/>
            <w:szCs w:val="24"/>
          </w:rPr>
          <w:delText>0000</w:delText>
        </w:r>
      </w:del>
      <w:ins w:id="26" w:author="PC" w:date="2020-10-15T16:22:00Z">
        <w:r>
          <w:rPr>
            <w:rFonts w:hint="eastAsia" w:ascii="仿宋" w:hAnsi="仿宋" w:eastAsia="仿宋"/>
            <w:color w:val="000000"/>
            <w:szCs w:val="24"/>
          </w:rPr>
          <w:t>3</w:t>
        </w:r>
      </w:ins>
      <w:ins w:id="27" w:author="PC" w:date="2020-10-12T16:52:00Z">
        <w:r>
          <w:rPr>
            <w:rFonts w:hint="eastAsia" w:ascii="仿宋" w:hAnsi="仿宋" w:eastAsia="仿宋"/>
            <w:color w:val="000000"/>
            <w:szCs w:val="24"/>
          </w:rPr>
          <w:t>0</w:t>
        </w:r>
      </w:ins>
      <w:ins w:id="28" w:author="PC" w:date="2020-10-12T16:52:00Z">
        <w:r>
          <w:rPr>
            <w:rFonts w:ascii="仿宋" w:hAnsi="仿宋" w:eastAsia="仿宋"/>
            <w:color w:val="000000"/>
            <w:szCs w:val="24"/>
          </w:rPr>
          <w:t>0000</w:t>
        </w:r>
      </w:ins>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最高限价（元）：</w:t>
      </w:r>
      <w:ins w:id="29" w:author="Administrator" w:date="2020-10-15T16:55:00Z">
        <w:r>
          <w:rPr>
            <w:rFonts w:hint="eastAsia" w:ascii="仿宋" w:hAnsi="仿宋" w:eastAsia="仿宋"/>
            <w:color w:val="000000"/>
            <w:szCs w:val="24"/>
          </w:rPr>
          <w:t>30</w:t>
        </w:r>
      </w:ins>
      <w:ins w:id="30" w:author="Administrator" w:date="2020-10-15T16:55:00Z">
        <w:r>
          <w:rPr>
            <w:rFonts w:ascii="仿宋" w:hAnsi="仿宋" w:eastAsia="仿宋"/>
            <w:color w:val="000000"/>
            <w:szCs w:val="24"/>
          </w:rPr>
          <w:t>0000</w:t>
        </w:r>
      </w:ins>
      <w:del w:id="31" w:author="Administrator" w:date="2020-10-15T16:55:00Z">
        <w:r>
          <w:rPr>
            <w:rFonts w:hint="eastAsia" w:ascii="仿宋" w:hAnsi="仿宋" w:eastAsia="仿宋"/>
            <w:color w:val="000000"/>
            <w:szCs w:val="24"/>
            <w:highlight w:val="yellow"/>
            <w:rPrChange w:id="32" w:author="Administrator" w:date="2020-10-15T16:54:00Z">
              <w:rPr>
                <w:rFonts w:hint="eastAsia" w:ascii="仿宋" w:hAnsi="仿宋" w:eastAsia="仿宋"/>
                <w:color w:val="000000"/>
                <w:szCs w:val="24"/>
              </w:rPr>
            </w:rPrChange>
          </w:rPr>
          <w:delText>20</w:delText>
        </w:r>
      </w:del>
      <w:del w:id="34" w:author="Administrator" w:date="2020-10-15T16:55:00Z">
        <w:r>
          <w:rPr>
            <w:rFonts w:ascii="仿宋" w:hAnsi="仿宋" w:eastAsia="仿宋"/>
            <w:color w:val="000000"/>
            <w:szCs w:val="24"/>
            <w:highlight w:val="yellow"/>
            <w:rPrChange w:id="35" w:author="Administrator" w:date="2020-10-15T16:54:00Z">
              <w:rPr>
                <w:rFonts w:ascii="仿宋" w:hAnsi="仿宋" w:eastAsia="仿宋"/>
                <w:color w:val="000000"/>
                <w:szCs w:val="24"/>
              </w:rPr>
            </w:rPrChange>
          </w:rPr>
          <w:delText>0000</w:delText>
        </w:r>
      </w:del>
      <w:ins w:id="37" w:author="PC" w:date="2020-10-12T16:52:00Z">
        <w:del w:id="38" w:author="Administrator" w:date="2020-10-15T16:55:00Z">
          <w:r>
            <w:rPr>
              <w:rFonts w:hint="eastAsia" w:ascii="仿宋" w:hAnsi="仿宋" w:eastAsia="仿宋"/>
              <w:color w:val="000000"/>
              <w:szCs w:val="24"/>
              <w:highlight w:val="yellow"/>
              <w:rPrChange w:id="39" w:author="Administrator" w:date="2020-10-15T16:54:00Z">
                <w:rPr>
                  <w:rFonts w:hint="eastAsia" w:ascii="仿宋" w:hAnsi="仿宋" w:eastAsia="仿宋"/>
                  <w:color w:val="000000"/>
                  <w:szCs w:val="24"/>
                </w:rPr>
              </w:rPrChange>
            </w:rPr>
            <w:delText>545</w:delText>
          </w:r>
        </w:del>
      </w:ins>
      <w:ins w:id="42" w:author="PC" w:date="2020-10-12T16:52:00Z">
        <w:del w:id="43" w:author="Administrator" w:date="2020-10-15T16:55:00Z">
          <w:r>
            <w:rPr>
              <w:rFonts w:hint="eastAsia" w:ascii="仿宋" w:hAnsi="仿宋" w:eastAsia="仿宋"/>
              <w:color w:val="000000"/>
              <w:szCs w:val="24"/>
              <w:highlight w:val="yellow"/>
              <w:rPrChange w:id="44" w:author="Administrator" w:date="2020-10-15T16:54:00Z">
                <w:rPr>
                  <w:rFonts w:hint="eastAsia" w:ascii="仿宋" w:hAnsi="仿宋" w:eastAsia="仿宋"/>
                  <w:color w:val="000000"/>
                  <w:szCs w:val="24"/>
                </w:rPr>
              </w:rPrChange>
            </w:rPr>
            <w:delText>316.32</w:delText>
          </w:r>
        </w:del>
      </w:ins>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采购需求：</w:t>
      </w:r>
      <w:ins w:id="47" w:author="PC" w:date="2020-10-16T17:16:00Z">
        <w:r>
          <w:rPr>
            <w:rFonts w:hint="eastAsia" w:ascii="仿宋" w:hAnsi="仿宋" w:eastAsia="仿宋"/>
            <w:color w:val="000000"/>
            <w:szCs w:val="24"/>
          </w:rPr>
          <w:t xml:space="preserve"> </w:t>
        </w:r>
      </w:ins>
      <w:del w:id="48" w:author="PC" w:date="2020-10-16T17:16:00Z">
        <w:r>
          <w:rPr>
            <w:rFonts w:hint="eastAsia" w:ascii="仿宋" w:hAnsi="仿宋" w:eastAsia="仿宋"/>
            <w:color w:val="000000"/>
            <w:szCs w:val="24"/>
          </w:rPr>
          <w:delText>详见采购文件</w:delText>
        </w:r>
      </w:del>
    </w:p>
    <w:p>
      <w:pPr>
        <w:pStyle w:val="108"/>
        <w:spacing w:afterLines="0" w:line="440" w:lineRule="exact"/>
        <w:ind w:firstLine="480"/>
        <w:rPr>
          <w:rFonts w:ascii="仿宋" w:hAnsi="仿宋" w:eastAsia="仿宋"/>
          <w:color w:val="000000"/>
          <w:szCs w:val="24"/>
        </w:rPr>
      </w:pPr>
      <w:del w:id="49" w:author="PC" w:date="2020-10-16T17:16:00Z">
        <w:r>
          <w:rPr>
            <w:rFonts w:hint="eastAsia" w:ascii="仿宋" w:hAnsi="仿宋" w:eastAsia="仿宋"/>
            <w:color w:val="000000"/>
            <w:szCs w:val="24"/>
          </w:rPr>
          <w:delText>标项一:</w:delText>
        </w:r>
      </w:del>
      <w:r>
        <w:rPr>
          <w:rFonts w:hint="eastAsia" w:ascii="仿宋" w:hAnsi="仿宋" w:eastAsia="仿宋"/>
          <w:color w:val="000000"/>
          <w:szCs w:val="24"/>
        </w:rPr>
        <w:br w:type="textWrapping"/>
      </w:r>
      <w:r>
        <w:rPr>
          <w:rFonts w:ascii="仿宋" w:hAnsi="新宋体" w:eastAsia="仿宋"/>
          <w:color w:val="000000"/>
          <w:szCs w:val="24"/>
        </w:rPr>
        <w:t>  </w:t>
      </w:r>
      <w:r>
        <w:rPr>
          <w:rFonts w:hint="eastAsia" w:ascii="仿宋" w:hAnsi="仿宋" w:eastAsia="仿宋"/>
          <w:color w:val="000000"/>
          <w:szCs w:val="24"/>
        </w:rPr>
        <w:t xml:space="preserve">标项名称: </w:t>
      </w:r>
      <w:ins w:id="50" w:author="PC" w:date="2020-10-16T17:15:00Z">
        <w:r>
          <w:rPr>
            <w:rFonts w:ascii="仿宋" w:hAnsi="仿宋" w:eastAsia="仿宋"/>
            <w:color w:val="000000"/>
            <w:sz w:val="24"/>
            <w:szCs w:val="24"/>
            <w:rPrChange w:id="51" w:author="PC" w:date="2020-10-16T17:16:00Z">
              <w:rPr>
                <w:rFonts w:ascii="仿宋" w:hAnsi="仿宋"/>
                <w:color w:val="000000"/>
                <w:sz w:val="20"/>
              </w:rPr>
            </w:rPrChange>
          </w:rPr>
          <w:t>绍兴市公安局（本级）绍兴市监管实战平台维保项目</w:t>
        </w:r>
      </w:ins>
      <w:del w:id="53" w:author="PC" w:date="2020-10-12T16:52:00Z">
        <w:r>
          <w:rPr>
            <w:rFonts w:hint="eastAsia" w:ascii="仿宋" w:hAnsi="仿宋" w:eastAsia="仿宋"/>
            <w:color w:val="000000"/>
            <w:szCs w:val="24"/>
          </w:rPr>
          <w:delText>DRGs点数法付费系统接口改造项目</w:delText>
        </w:r>
      </w:del>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数量:不限</w:t>
      </w:r>
      <w:r>
        <w:rPr>
          <w:rFonts w:hint="eastAsia" w:ascii="仿宋" w:hAnsi="仿宋" w:eastAsia="仿宋"/>
          <w:color w:val="000000"/>
          <w:szCs w:val="24"/>
        </w:rPr>
        <w:br w:type="textWrapping"/>
      </w:r>
      <w:r>
        <w:rPr>
          <w:rFonts w:ascii="仿宋" w:hAnsi="新宋体" w:eastAsia="仿宋"/>
          <w:color w:val="000000"/>
          <w:szCs w:val="24"/>
        </w:rPr>
        <w:t>  </w:t>
      </w:r>
      <w:r>
        <w:rPr>
          <w:rFonts w:hint="eastAsia" w:ascii="仿宋" w:hAnsi="仿宋" w:eastAsia="仿宋"/>
          <w:color w:val="000000"/>
          <w:szCs w:val="24"/>
        </w:rPr>
        <w:t>预算金额（元）:</w:t>
      </w:r>
      <w:r>
        <w:rPr>
          <w:rFonts w:ascii="仿宋" w:hAnsi="新宋体" w:eastAsia="仿宋"/>
          <w:color w:val="000000"/>
          <w:szCs w:val="24"/>
        </w:rPr>
        <w:t> </w:t>
      </w:r>
      <w:del w:id="54" w:author="PC" w:date="2020-10-12T16:52:00Z">
        <w:r>
          <w:rPr>
            <w:rFonts w:hint="eastAsia" w:ascii="仿宋" w:hAnsi="仿宋" w:eastAsia="仿宋"/>
            <w:color w:val="000000"/>
            <w:szCs w:val="24"/>
          </w:rPr>
          <w:delText>20</w:delText>
        </w:r>
      </w:del>
      <w:del w:id="55" w:author="PC" w:date="2020-10-12T16:52:00Z">
        <w:r>
          <w:rPr>
            <w:rFonts w:ascii="仿宋" w:hAnsi="仿宋" w:eastAsia="仿宋"/>
            <w:color w:val="000000"/>
            <w:szCs w:val="24"/>
          </w:rPr>
          <w:delText>0000</w:delText>
        </w:r>
      </w:del>
      <w:ins w:id="56" w:author="PC" w:date="2020-10-15T16:22:00Z">
        <w:r>
          <w:rPr>
            <w:rFonts w:hint="eastAsia" w:ascii="仿宋" w:hAnsi="仿宋" w:eastAsia="仿宋"/>
            <w:color w:val="000000"/>
            <w:szCs w:val="24"/>
          </w:rPr>
          <w:t>3</w:t>
        </w:r>
      </w:ins>
      <w:ins w:id="57" w:author="PC" w:date="2020-10-12T16:52:00Z">
        <w:r>
          <w:rPr>
            <w:rFonts w:hint="eastAsia" w:ascii="仿宋" w:hAnsi="仿宋" w:eastAsia="仿宋"/>
            <w:color w:val="000000"/>
            <w:szCs w:val="24"/>
          </w:rPr>
          <w:t>0</w:t>
        </w:r>
      </w:ins>
      <w:ins w:id="58" w:author="PC" w:date="2020-10-12T16:52:00Z">
        <w:r>
          <w:rPr>
            <w:rFonts w:ascii="仿宋" w:hAnsi="仿宋" w:eastAsia="仿宋"/>
            <w:color w:val="000000"/>
            <w:szCs w:val="24"/>
          </w:rPr>
          <w:t>0000</w:t>
        </w:r>
      </w:ins>
      <w:r>
        <w:rPr>
          <w:rFonts w:hint="eastAsia" w:ascii="仿宋" w:hAnsi="仿宋" w:eastAsia="仿宋"/>
          <w:color w:val="000000"/>
          <w:szCs w:val="24"/>
        </w:rPr>
        <w:br w:type="textWrapping"/>
      </w:r>
      <w:r>
        <w:rPr>
          <w:rFonts w:ascii="仿宋" w:hAnsi="新宋体" w:eastAsia="仿宋"/>
          <w:color w:val="000000"/>
          <w:szCs w:val="24"/>
        </w:rPr>
        <w:t>  </w:t>
      </w:r>
      <w:r>
        <w:rPr>
          <w:rFonts w:hint="eastAsia" w:ascii="仿宋" w:hAnsi="仿宋" w:eastAsia="仿宋"/>
          <w:color w:val="000000"/>
          <w:szCs w:val="24"/>
        </w:rPr>
        <w:t>简要规格描述或项目基本概况介绍、用途：详见采购文件</w:t>
      </w:r>
      <w:r>
        <w:rPr>
          <w:rFonts w:ascii="仿宋" w:hAnsi="新宋体" w:eastAsia="仿宋"/>
          <w:color w:val="000000"/>
          <w:szCs w:val="24"/>
        </w:rPr>
        <w:t> </w:t>
      </w:r>
      <w:r>
        <w:rPr>
          <w:rFonts w:hint="eastAsia" w:ascii="仿宋" w:hAnsi="仿宋" w:eastAsia="仿宋"/>
          <w:color w:val="000000"/>
          <w:szCs w:val="24"/>
        </w:rPr>
        <w:br w:type="textWrapping"/>
      </w:r>
      <w:r>
        <w:rPr>
          <w:rFonts w:ascii="仿宋" w:hAnsi="新宋体" w:eastAsia="仿宋"/>
          <w:color w:val="000000"/>
          <w:szCs w:val="24"/>
        </w:rPr>
        <w:t>  </w:t>
      </w:r>
      <w:r>
        <w:rPr>
          <w:rFonts w:hint="eastAsia" w:ascii="仿宋" w:hAnsi="仿宋" w:eastAsia="仿宋"/>
          <w:color w:val="000000"/>
          <w:szCs w:val="24"/>
        </w:rPr>
        <w:t>备注：</w:t>
      </w:r>
      <w:del w:id="59" w:author="PC" w:date="2020-10-16T17:16:00Z">
        <w:r>
          <w:rPr>
            <w:rFonts w:hint="eastAsia" w:ascii="仿宋" w:hAnsi="仿宋" w:eastAsia="仿宋"/>
            <w:color w:val="000000"/>
            <w:szCs w:val="24"/>
          </w:rPr>
          <w:delText>无</w:delText>
        </w:r>
      </w:del>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合同履约期限：</w:t>
      </w:r>
      <w:r>
        <w:rPr>
          <w:rFonts w:hint="eastAsia" w:ascii="仿宋" w:hAnsi="仿宋" w:eastAsia="仿宋"/>
          <w:szCs w:val="24"/>
        </w:rPr>
        <w:t>按双方合同约定条款执行。</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本项目（否）接受联合体投标。</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二、申请人的资格要求：</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rPr>
        <w:t>1.符合《中华人民共和国政府采购法》第二十二条的规定 ；未被“信用中国”（www.creditchina.gov.cn）、中国政府采购网（www.ccgp.gov.cn）列入失信被执</w:t>
      </w:r>
      <w:r>
        <w:rPr>
          <w:rFonts w:hint="eastAsia" w:ascii="仿宋" w:hAnsi="仿宋" w:eastAsia="仿宋"/>
          <w:color w:val="000000"/>
          <w:szCs w:val="24"/>
        </w:rPr>
        <w:t>行人、重大税收违法案件当事人名单、政府采购严重违法失信行为记录名单。</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2.落实政府采购政策需满足的资格要求：无</w:t>
      </w:r>
      <w:r>
        <w:rPr>
          <w:rFonts w:hint="eastAsia" w:ascii="宋体" w:hAnsi="宋体" w:cs="宋体"/>
          <w:color w:val="000000"/>
          <w:szCs w:val="24"/>
        </w:rPr>
        <w:t> </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3.本项目的特定资格要求：无</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三、获取招标文件</w:t>
      </w:r>
      <w:r>
        <w:rPr>
          <w:rFonts w:hint="eastAsia" w:ascii="宋体" w:hAnsi="宋体" w:cs="宋体"/>
          <w:color w:val="000000"/>
          <w:szCs w:val="24"/>
        </w:rPr>
        <w:t> </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时间：</w:t>
      </w:r>
      <w:r>
        <w:rPr>
          <w:rFonts w:ascii="仿宋" w:hAnsi="仿宋" w:eastAsia="仿宋"/>
          <w:color w:val="000000"/>
          <w:szCs w:val="24"/>
        </w:rPr>
        <w:t>2020年</w:t>
      </w:r>
      <w:del w:id="60" w:author="PC" w:date="2020-10-16T11:57:00Z">
        <w:r>
          <w:rPr>
            <w:rFonts w:hint="eastAsia" w:ascii="仿宋" w:hAnsi="仿宋" w:eastAsia="仿宋"/>
            <w:color w:val="000000"/>
            <w:szCs w:val="24"/>
          </w:rPr>
          <w:delText xml:space="preserve">  </w:delText>
        </w:r>
      </w:del>
      <w:ins w:id="61" w:author="PC" w:date="2020-10-16T11:57:00Z">
        <w:r>
          <w:rPr>
            <w:rFonts w:hint="eastAsia" w:ascii="仿宋" w:hAnsi="仿宋" w:eastAsia="仿宋"/>
            <w:color w:val="000000"/>
            <w:szCs w:val="24"/>
          </w:rPr>
          <w:t>10</w:t>
        </w:r>
      </w:ins>
      <w:r>
        <w:rPr>
          <w:rFonts w:ascii="仿宋" w:hAnsi="仿宋" w:eastAsia="仿宋"/>
          <w:color w:val="000000"/>
          <w:szCs w:val="24"/>
        </w:rPr>
        <w:t>月</w:t>
      </w:r>
      <w:del w:id="62" w:author="PC" w:date="2020-10-16T11:57:00Z">
        <w:r>
          <w:rPr>
            <w:rFonts w:hint="eastAsia" w:ascii="仿宋" w:hAnsi="仿宋" w:eastAsia="仿宋"/>
            <w:color w:val="000000"/>
            <w:szCs w:val="24"/>
          </w:rPr>
          <w:delText xml:space="preserve">  </w:delText>
        </w:r>
      </w:del>
      <w:ins w:id="63" w:author="PC" w:date="2020-10-16T11:57:00Z">
        <w:r>
          <w:rPr>
            <w:rFonts w:hint="eastAsia" w:ascii="仿宋" w:hAnsi="仿宋" w:eastAsia="仿宋"/>
            <w:color w:val="000000"/>
            <w:szCs w:val="24"/>
          </w:rPr>
          <w:t>16</w:t>
        </w:r>
      </w:ins>
      <w:r>
        <w:rPr>
          <w:rFonts w:ascii="仿宋" w:hAnsi="仿宋" w:eastAsia="仿宋"/>
          <w:color w:val="000000"/>
          <w:szCs w:val="24"/>
        </w:rPr>
        <w:t>日</w:t>
      </w:r>
      <w:r>
        <w:rPr>
          <w:rFonts w:hint="eastAsia" w:ascii="仿宋" w:hAnsi="仿宋" w:eastAsia="仿宋"/>
          <w:color w:val="000000"/>
          <w:szCs w:val="24"/>
        </w:rPr>
        <w:t>至2020年</w:t>
      </w:r>
      <w:del w:id="64" w:author="PC" w:date="2020-10-16T11:57:00Z">
        <w:r>
          <w:rPr>
            <w:rFonts w:hint="eastAsia" w:ascii="仿宋" w:hAnsi="仿宋" w:eastAsia="仿宋"/>
            <w:color w:val="000000"/>
            <w:szCs w:val="24"/>
          </w:rPr>
          <w:delText xml:space="preserve">  </w:delText>
        </w:r>
      </w:del>
      <w:ins w:id="65" w:author="PC" w:date="2020-10-16T11:57:00Z">
        <w:r>
          <w:rPr>
            <w:rFonts w:hint="eastAsia" w:ascii="仿宋" w:hAnsi="仿宋" w:eastAsia="仿宋"/>
            <w:color w:val="000000"/>
            <w:szCs w:val="24"/>
          </w:rPr>
          <w:t>11</w:t>
        </w:r>
      </w:ins>
      <w:r>
        <w:rPr>
          <w:rFonts w:hint="eastAsia" w:ascii="仿宋" w:hAnsi="仿宋" w:eastAsia="仿宋"/>
          <w:color w:val="000000"/>
          <w:szCs w:val="24"/>
        </w:rPr>
        <w:t>月</w:t>
      </w:r>
      <w:ins w:id="66" w:author="PC" w:date="2020-10-16T17:16:00Z">
        <w:r>
          <w:rPr>
            <w:rFonts w:hint="eastAsia" w:ascii="仿宋" w:hAnsi="仿宋" w:eastAsia="仿宋"/>
            <w:color w:val="000000"/>
            <w:szCs w:val="24"/>
          </w:rPr>
          <w:t>0</w:t>
        </w:r>
      </w:ins>
      <w:del w:id="67" w:author="PC" w:date="2020-10-16T11:57:00Z">
        <w:r>
          <w:rPr>
            <w:rFonts w:hint="eastAsia" w:ascii="仿宋" w:hAnsi="仿宋" w:eastAsia="仿宋"/>
            <w:color w:val="000000"/>
            <w:szCs w:val="24"/>
          </w:rPr>
          <w:delText xml:space="preserve">  </w:delText>
        </w:r>
      </w:del>
      <w:ins w:id="68" w:author="PC" w:date="2020-10-16T11:57:00Z">
        <w:r>
          <w:rPr>
            <w:rFonts w:hint="eastAsia" w:ascii="仿宋" w:hAnsi="仿宋" w:eastAsia="仿宋"/>
            <w:color w:val="000000"/>
            <w:szCs w:val="24"/>
          </w:rPr>
          <w:t>6</w:t>
        </w:r>
      </w:ins>
      <w:r>
        <w:rPr>
          <w:rFonts w:hint="eastAsia" w:ascii="仿宋" w:hAnsi="仿宋" w:eastAsia="仿宋"/>
          <w:color w:val="000000"/>
          <w:szCs w:val="24"/>
        </w:rPr>
        <w:t>日，每天上午00:00至12:00</w:t>
      </w:r>
      <w:r>
        <w:rPr>
          <w:rFonts w:ascii="仿宋" w:hAnsi="新宋体" w:eastAsia="仿宋"/>
          <w:color w:val="000000"/>
          <w:szCs w:val="24"/>
        </w:rPr>
        <w:t> </w:t>
      </w:r>
      <w:r>
        <w:rPr>
          <w:rFonts w:hint="eastAsia" w:ascii="仿宋" w:hAnsi="仿宋" w:eastAsia="仿宋"/>
          <w:color w:val="000000"/>
          <w:szCs w:val="24"/>
        </w:rPr>
        <w:t>，下午12:00至23:59（北京时间，线上获取法定节假日均可，线下获取文件法定节假日除外）</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地点（网址）：</w:t>
      </w:r>
      <w:r>
        <w:rPr>
          <w:rFonts w:ascii="仿宋" w:hAnsi="仿宋" w:eastAsia="仿宋" w:cs="Arial"/>
          <w:bCs/>
          <w:color w:val="000000"/>
        </w:rPr>
        <w:t>http://www</w:t>
      </w:r>
      <w:r>
        <w:rPr>
          <w:rFonts w:hint="eastAsia" w:ascii="仿宋" w:hAnsi="仿宋" w:eastAsia="仿宋" w:cs="Arial"/>
          <w:bCs/>
          <w:color w:val="000000"/>
        </w:rPr>
        <w:t>.</w:t>
      </w:r>
      <w:r>
        <w:rPr>
          <w:rFonts w:ascii="仿宋" w:hAnsi="仿宋" w:eastAsia="仿宋" w:cs="Arial"/>
          <w:bCs/>
          <w:color w:val="000000"/>
        </w:rPr>
        <w:t>zcygov.cn/</w:t>
      </w:r>
      <w:r>
        <w:rPr>
          <w:rFonts w:ascii="仿宋" w:hAnsi="新宋体" w:eastAsia="仿宋"/>
          <w:color w:val="000000"/>
          <w:szCs w:val="24"/>
        </w:rPr>
        <w:t> </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方式：</w:t>
      </w:r>
      <w:r>
        <w:rPr>
          <w:rFonts w:hint="eastAsia" w:ascii="仿宋" w:hAnsi="仿宋" w:eastAsia="仿宋" w:cs="Arial"/>
          <w:bCs/>
          <w:color w:val="000000"/>
        </w:rPr>
        <w:t>供应商登陆政采云平台</w:t>
      </w:r>
      <w:r>
        <w:rPr>
          <w:rFonts w:ascii="仿宋" w:hAnsi="仿宋" w:eastAsia="仿宋" w:cs="Arial"/>
          <w:bCs/>
          <w:color w:val="000000"/>
        </w:rPr>
        <w:t>http://www</w:t>
      </w:r>
      <w:r>
        <w:rPr>
          <w:rFonts w:hint="eastAsia" w:ascii="仿宋" w:hAnsi="仿宋" w:eastAsia="仿宋" w:cs="Arial"/>
          <w:bCs/>
          <w:color w:val="000000"/>
        </w:rPr>
        <w:t>.</w:t>
      </w:r>
      <w:r>
        <w:rPr>
          <w:rFonts w:ascii="仿宋" w:hAnsi="仿宋" w:eastAsia="仿宋" w:cs="Arial"/>
          <w:bCs/>
          <w:color w:val="000000"/>
        </w:rPr>
        <w:t>zcygov.cn/</w:t>
      </w:r>
      <w:r>
        <w:rPr>
          <w:rFonts w:hint="eastAsia" w:ascii="仿宋" w:hAnsi="仿宋" w:eastAsia="仿宋" w:cs="Arial"/>
          <w:bCs/>
          <w:color w:val="000000"/>
          <w:rPrChange w:id="69" w:author="PC" w:date="2020-10-15T16:09:00Z">
            <w:rPr>
              <w:rFonts w:hint="eastAsia" w:ascii="仿宋" w:hAnsi="仿宋" w:eastAsia="仿宋" w:cs="Arial"/>
              <w:bCs/>
              <w:color w:val="000000"/>
            </w:rPr>
          </w:rPrChange>
        </w:rPr>
        <w:t>，在线申请获取采购文件（进入“项目采购”应用，在获取采购文件菜单中选择项目，申请获取采购文件）</w:t>
      </w:r>
      <w:r>
        <w:rPr>
          <w:rFonts w:ascii="仿宋" w:hAnsi="仿宋" w:eastAsia="仿宋" w:cs="Arial"/>
          <w:bCs/>
          <w:color w:val="000000"/>
          <w:rPrChange w:id="70" w:author="PC" w:date="2020-10-15T16:09:00Z">
            <w:rPr>
              <w:rFonts w:ascii="仿宋" w:hAnsi="仿宋" w:eastAsia="仿宋" w:cs="Arial"/>
              <w:bCs/>
              <w:color w:val="000000"/>
            </w:rPr>
          </w:rPrChange>
        </w:rPr>
        <w:t>。</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售价（元）：0</w:t>
      </w:r>
      <w:r>
        <w:rPr>
          <w:rFonts w:ascii="仿宋" w:hAnsi="新宋体" w:eastAsia="仿宋"/>
          <w:color w:val="000000"/>
          <w:szCs w:val="24"/>
        </w:rPr>
        <w:t> </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四、提交投标文件截止时间、开标时间和地点</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提交投标文件截止时间：2020年</w:t>
      </w:r>
      <w:del w:id="71" w:author="PC" w:date="2020-10-16T11:57:00Z">
        <w:r>
          <w:rPr>
            <w:rFonts w:hint="eastAsia" w:ascii="仿宋" w:hAnsi="仿宋" w:eastAsia="仿宋"/>
            <w:color w:val="000000"/>
            <w:szCs w:val="24"/>
          </w:rPr>
          <w:delText xml:space="preserve">  </w:delText>
        </w:r>
      </w:del>
      <w:ins w:id="72" w:author="PC" w:date="2020-10-16T11:57:00Z">
        <w:r>
          <w:rPr>
            <w:rFonts w:hint="eastAsia" w:ascii="仿宋" w:hAnsi="仿宋" w:eastAsia="仿宋"/>
            <w:color w:val="000000"/>
            <w:szCs w:val="24"/>
          </w:rPr>
          <w:t>11</w:t>
        </w:r>
      </w:ins>
      <w:r>
        <w:rPr>
          <w:rFonts w:hint="eastAsia" w:ascii="仿宋" w:hAnsi="仿宋" w:eastAsia="仿宋"/>
          <w:color w:val="000000"/>
          <w:szCs w:val="24"/>
        </w:rPr>
        <w:t>月</w:t>
      </w:r>
      <w:ins w:id="73" w:author="PC" w:date="2020-10-16T17:16:00Z">
        <w:r>
          <w:rPr>
            <w:rFonts w:hint="eastAsia" w:ascii="仿宋" w:hAnsi="仿宋" w:eastAsia="仿宋"/>
            <w:color w:val="000000"/>
            <w:szCs w:val="24"/>
          </w:rPr>
          <w:t>0</w:t>
        </w:r>
      </w:ins>
      <w:del w:id="74" w:author="PC" w:date="2020-10-16T11:57:00Z">
        <w:r>
          <w:rPr>
            <w:rFonts w:hint="eastAsia" w:ascii="仿宋" w:hAnsi="仿宋" w:eastAsia="仿宋"/>
            <w:color w:val="000000"/>
            <w:szCs w:val="24"/>
          </w:rPr>
          <w:delText xml:space="preserve">  </w:delText>
        </w:r>
      </w:del>
      <w:ins w:id="75" w:author="PC" w:date="2020-10-16T11:57:00Z">
        <w:r>
          <w:rPr>
            <w:rFonts w:hint="eastAsia" w:ascii="仿宋" w:hAnsi="仿宋" w:eastAsia="仿宋"/>
            <w:color w:val="000000"/>
            <w:szCs w:val="24"/>
          </w:rPr>
          <w:t>6</w:t>
        </w:r>
      </w:ins>
      <w:r>
        <w:rPr>
          <w:rFonts w:hint="eastAsia" w:ascii="仿宋" w:hAnsi="仿宋" w:eastAsia="仿宋"/>
          <w:color w:val="000000"/>
          <w:szCs w:val="24"/>
        </w:rPr>
        <w:t>日 14:30（北京时间）</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投标地点（网址）：</w:t>
      </w:r>
      <w:r>
        <w:rPr>
          <w:rFonts w:ascii="仿宋" w:hAnsi="仿宋" w:eastAsia="仿宋" w:cs="Arial"/>
          <w:bCs/>
          <w:color w:val="000000"/>
        </w:rPr>
        <w:t>http://www</w:t>
      </w:r>
      <w:r>
        <w:rPr>
          <w:rFonts w:hint="eastAsia" w:ascii="仿宋" w:hAnsi="仿宋" w:eastAsia="仿宋" w:cs="Arial"/>
          <w:bCs/>
          <w:color w:val="000000"/>
        </w:rPr>
        <w:t>.</w:t>
      </w:r>
      <w:r>
        <w:rPr>
          <w:rFonts w:ascii="仿宋" w:hAnsi="仿宋" w:eastAsia="仿宋" w:cs="Arial"/>
          <w:bCs/>
          <w:color w:val="000000"/>
        </w:rPr>
        <w:t>zcygov.cn/</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开标时间：</w:t>
      </w:r>
      <w:ins w:id="76" w:author="PC" w:date="2020-10-16T11:57:00Z">
        <w:r>
          <w:rPr>
            <w:rFonts w:hint="eastAsia" w:ascii="仿宋" w:hAnsi="仿宋" w:eastAsia="仿宋"/>
            <w:color w:val="000000"/>
            <w:szCs w:val="24"/>
          </w:rPr>
          <w:t>2020年11月</w:t>
        </w:r>
      </w:ins>
      <w:ins w:id="77" w:author="PC" w:date="2020-10-16T17:16:00Z">
        <w:r>
          <w:rPr>
            <w:rFonts w:hint="eastAsia" w:ascii="仿宋" w:hAnsi="仿宋" w:eastAsia="仿宋"/>
            <w:color w:val="000000"/>
            <w:szCs w:val="24"/>
          </w:rPr>
          <w:t>0</w:t>
        </w:r>
      </w:ins>
      <w:ins w:id="78" w:author="PC" w:date="2020-10-16T11:57:00Z">
        <w:r>
          <w:rPr>
            <w:rFonts w:hint="eastAsia" w:ascii="仿宋" w:hAnsi="仿宋" w:eastAsia="仿宋"/>
            <w:color w:val="000000"/>
            <w:szCs w:val="24"/>
          </w:rPr>
          <w:t>6日 14:30</w:t>
        </w:r>
      </w:ins>
      <w:del w:id="79" w:author="PC" w:date="2020-10-16T11:57:00Z">
        <w:r>
          <w:rPr>
            <w:rFonts w:hint="eastAsia" w:ascii="仿宋" w:hAnsi="仿宋" w:eastAsia="仿宋"/>
            <w:color w:val="000000"/>
            <w:szCs w:val="24"/>
          </w:rPr>
          <w:delText>2020年  月  日 14:30</w:delText>
        </w:r>
      </w:del>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开标地点（网址）：绍兴市二环北路88号5联印象城二楼2F-202-B</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五、公告期限</w:t>
      </w:r>
      <w:r>
        <w:rPr>
          <w:rFonts w:ascii="仿宋" w:hAnsi="新宋体" w:eastAsia="仿宋"/>
          <w:color w:val="000000"/>
          <w:szCs w:val="24"/>
        </w:rPr>
        <w:t> </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自本公告发布之日起5个工作日。</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六、其他补充事宜</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2.其他事项：无</w:t>
      </w:r>
      <w:r>
        <w:rPr>
          <w:rFonts w:ascii="仿宋" w:hAnsi="新宋体" w:eastAsia="仿宋"/>
          <w:color w:val="000000"/>
          <w:szCs w:val="24"/>
        </w:rPr>
        <w:t>  </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七、对本次采购提出询问、质疑、投诉，请按以下方式联系</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1.采购人信息</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名称：绍兴市</w:t>
      </w:r>
      <w:del w:id="80" w:author="PC" w:date="2020-10-12T16:53:00Z">
        <w:r>
          <w:rPr>
            <w:rFonts w:hint="eastAsia" w:ascii="仿宋" w:hAnsi="仿宋" w:eastAsia="仿宋"/>
            <w:color w:val="000000"/>
            <w:szCs w:val="24"/>
          </w:rPr>
          <w:delText>妇幼保健院</w:delText>
        </w:r>
      </w:del>
      <w:ins w:id="81" w:author="PC" w:date="2020-10-12T16:53:00Z">
        <w:r>
          <w:rPr>
            <w:rFonts w:hint="eastAsia" w:ascii="仿宋" w:hAnsi="仿宋" w:eastAsia="仿宋"/>
            <w:color w:val="000000"/>
            <w:szCs w:val="24"/>
          </w:rPr>
          <w:t>公安局</w:t>
        </w:r>
      </w:ins>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地址：绍兴市</w:t>
      </w:r>
      <w:del w:id="82" w:author="PC" w:date="2020-10-12T16:53:00Z">
        <w:r>
          <w:rPr>
            <w:rFonts w:hint="eastAsia" w:ascii="仿宋" w:hAnsi="仿宋" w:eastAsia="仿宋"/>
            <w:color w:val="000000"/>
            <w:szCs w:val="24"/>
          </w:rPr>
          <w:delText>东街305号</w:delText>
        </w:r>
      </w:del>
      <w:ins w:id="83" w:author="PC" w:date="2020-10-12T16:53:00Z">
        <w:r>
          <w:rPr>
            <w:rFonts w:hint="eastAsia" w:ascii="仿宋" w:hAnsi="仿宋" w:eastAsia="仿宋"/>
            <w:color w:val="000000"/>
            <w:szCs w:val="24"/>
          </w:rPr>
          <w:t>人民东路489号</w:t>
        </w:r>
      </w:ins>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传真：</w:t>
      </w:r>
      <w:r>
        <w:rPr>
          <w:rFonts w:ascii="仿宋" w:hAnsi="仿宋" w:eastAsia="仿宋"/>
          <w:color w:val="000000"/>
          <w:szCs w:val="24"/>
        </w:rPr>
        <w:t xml:space="preserve"> </w:t>
      </w:r>
      <w:del w:id="84" w:author="PC" w:date="2020-10-12T16:53:00Z">
        <w:r>
          <w:rPr>
            <w:rFonts w:ascii="仿宋" w:hAnsi="仿宋" w:eastAsia="仿宋"/>
            <w:color w:val="000000"/>
            <w:szCs w:val="24"/>
          </w:rPr>
          <w:delText>0575-85081491</w:delText>
        </w:r>
      </w:del>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项目联系人（询问）：</w:t>
      </w:r>
      <w:del w:id="85" w:author="PC" w:date="2020-10-12T16:53:00Z">
        <w:r>
          <w:rPr>
            <w:rFonts w:hint="eastAsia" w:ascii="仿宋" w:hAnsi="仿宋" w:eastAsia="仿宋"/>
            <w:color w:val="000000"/>
            <w:szCs w:val="24"/>
          </w:rPr>
          <w:delText>姚新琴</w:delText>
        </w:r>
      </w:del>
      <w:del w:id="86" w:author="PC" w:date="2020-10-12T16:53:00Z">
        <w:r>
          <w:rPr>
            <w:rFonts w:ascii="仿宋" w:hAnsi="仿宋" w:eastAsia="仿宋"/>
            <w:color w:val="000000"/>
            <w:szCs w:val="24"/>
            <w:rPrChange w:id="87" w:author="PC" w:date="2020-10-15T16:23:00Z">
              <w:rPr>
                <w:rFonts w:ascii="仿宋" w:hAnsi="新宋体" w:eastAsia="仿宋"/>
                <w:color w:val="000000"/>
                <w:szCs w:val="24"/>
              </w:rPr>
            </w:rPrChange>
          </w:rPr>
          <w:delText>  </w:delText>
        </w:r>
      </w:del>
      <w:ins w:id="89" w:author="PC" w:date="2020-10-15T16:23:00Z">
        <w:r>
          <w:rPr>
            <w:rFonts w:hint="eastAsia" w:ascii="仿宋" w:hAnsi="仿宋" w:eastAsia="仿宋"/>
            <w:color w:val="000000"/>
            <w:sz w:val="24"/>
            <w:szCs w:val="24"/>
            <w:shd w:val="clear" w:color="auto" w:fill="auto"/>
            <w:rPrChange w:id="90" w:author="PC" w:date="2020-10-15T16:23:00Z">
              <w:rPr>
                <w:rFonts w:hint="eastAsia" w:ascii="微软雅黑" w:hAnsi="微软雅黑" w:eastAsia="微软雅黑"/>
                <w:sz w:val="15"/>
                <w:szCs w:val="15"/>
                <w:shd w:val="clear" w:color="auto" w:fill="FFFFFF"/>
              </w:rPr>
            </w:rPrChange>
          </w:rPr>
          <w:t>傅国高</w:t>
        </w:r>
      </w:ins>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项目联系方式（询问）：</w:t>
      </w:r>
      <w:del w:id="92" w:author="PC" w:date="2020-10-15T16:23:00Z">
        <w:r>
          <w:rPr>
            <w:rFonts w:ascii="仿宋" w:hAnsi="仿宋" w:eastAsia="仿宋"/>
            <w:color w:val="000000"/>
            <w:szCs w:val="24"/>
          </w:rPr>
          <w:delText xml:space="preserve"> </w:delText>
        </w:r>
      </w:del>
      <w:del w:id="93" w:author="PC" w:date="2020-10-12T16:53:00Z">
        <w:r>
          <w:rPr>
            <w:rFonts w:ascii="仿宋" w:hAnsi="仿宋" w:eastAsia="仿宋"/>
            <w:color w:val="000000"/>
            <w:szCs w:val="24"/>
          </w:rPr>
          <w:delText>0575-85081491</w:delText>
        </w:r>
      </w:del>
      <w:ins w:id="94" w:author="PC" w:date="2020-10-15T16:23:00Z">
        <w:r>
          <w:rPr>
            <w:rFonts w:hint="eastAsia" w:ascii="仿宋" w:hAnsi="仿宋" w:eastAsia="仿宋"/>
            <w:color w:val="000000"/>
            <w:sz w:val="24"/>
            <w:szCs w:val="24"/>
            <w:shd w:val="clear" w:color="auto" w:fill="auto"/>
            <w:rPrChange w:id="95" w:author="PC" w:date="2020-10-15T16:23:00Z">
              <w:rPr>
                <w:rFonts w:hint="eastAsia" w:ascii="微软雅黑" w:hAnsi="微软雅黑" w:eastAsia="微软雅黑"/>
                <w:sz w:val="15"/>
                <w:szCs w:val="15"/>
                <w:shd w:val="clear" w:color="auto" w:fill="FFFFFF"/>
              </w:rPr>
            </w:rPrChange>
          </w:rPr>
          <w:t>0575-88582112</w:t>
        </w:r>
      </w:ins>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质疑联系人：</w:t>
      </w:r>
      <w:ins w:id="97" w:author="PC" w:date="2020-10-15T16:23:00Z">
        <w:r>
          <w:rPr>
            <w:rFonts w:hint="eastAsia" w:ascii="仿宋" w:hAnsi="仿宋" w:eastAsia="仿宋"/>
            <w:color w:val="000000"/>
            <w:sz w:val="24"/>
            <w:szCs w:val="24"/>
            <w:shd w:val="clear" w:color="auto" w:fill="auto"/>
            <w:rPrChange w:id="98" w:author="PC" w:date="2020-10-15T16:23:00Z">
              <w:rPr>
                <w:rFonts w:hint="eastAsia" w:ascii="微软雅黑" w:hAnsi="微软雅黑" w:eastAsia="微软雅黑"/>
                <w:sz w:val="15"/>
                <w:szCs w:val="15"/>
                <w:shd w:val="clear" w:color="auto" w:fill="FFFFFF"/>
              </w:rPr>
            </w:rPrChange>
          </w:rPr>
          <w:t>李俊</w:t>
        </w:r>
      </w:ins>
      <w:del w:id="100" w:author="PC" w:date="2020-10-12T16:53:00Z">
        <w:r>
          <w:rPr>
            <w:rFonts w:hint="eastAsia" w:ascii="仿宋" w:hAnsi="仿宋" w:eastAsia="仿宋"/>
            <w:color w:val="000000"/>
            <w:szCs w:val="24"/>
          </w:rPr>
          <w:delText>吴寒夕</w:delText>
        </w:r>
      </w:del>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质疑联系方式：</w:t>
      </w:r>
      <w:ins w:id="101" w:author="PC" w:date="2020-10-15T16:23:00Z">
        <w:r>
          <w:rPr>
            <w:rFonts w:hint="eastAsia" w:ascii="仿宋" w:hAnsi="仿宋" w:eastAsia="仿宋"/>
            <w:color w:val="000000"/>
            <w:sz w:val="24"/>
            <w:szCs w:val="24"/>
            <w:shd w:val="clear" w:color="auto" w:fill="auto"/>
            <w:rPrChange w:id="102" w:author="PC" w:date="2020-10-15T16:23:00Z">
              <w:rPr>
                <w:rFonts w:hint="eastAsia" w:ascii="微软雅黑" w:hAnsi="微软雅黑" w:eastAsia="微软雅黑"/>
                <w:sz w:val="15"/>
                <w:szCs w:val="15"/>
                <w:shd w:val="clear" w:color="auto" w:fill="FFFFFF"/>
              </w:rPr>
            </w:rPrChange>
          </w:rPr>
          <w:t>13819514484</w:t>
        </w:r>
      </w:ins>
      <w:ins w:id="104" w:author="PC" w:date="2020-10-15T16:23:00Z">
        <w:r>
          <w:rPr>
            <w:rFonts w:hint="eastAsia" w:ascii="仿宋" w:hAnsi="仿宋" w:eastAsia="仿宋"/>
            <w:color w:val="000000"/>
            <w:szCs w:val="24"/>
            <w:highlight w:val="none"/>
            <w:rPrChange w:id="105" w:author="PC" w:date="2020-10-15T16:23:00Z">
              <w:rPr>
                <w:rFonts w:hint="eastAsia" w:ascii="仿宋" w:hAnsi="仿宋" w:eastAsia="仿宋"/>
                <w:color w:val="000000"/>
                <w:szCs w:val="24"/>
                <w:highlight w:val="yellow"/>
              </w:rPr>
            </w:rPrChange>
          </w:rPr>
          <w:t xml:space="preserve"> </w:t>
        </w:r>
      </w:ins>
      <w:del w:id="107" w:author="PC" w:date="2020-10-12T16:53:00Z">
        <w:r>
          <w:rPr>
            <w:rFonts w:hint="eastAsia" w:ascii="仿宋" w:hAnsi="仿宋" w:eastAsia="仿宋"/>
            <w:color w:val="000000"/>
            <w:szCs w:val="24"/>
          </w:rPr>
          <w:delText>13957597890</w:delText>
        </w:r>
      </w:del>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 xml:space="preserve">2.采购代理机构信息 </w:t>
      </w:r>
      <w:r>
        <w:rPr>
          <w:rFonts w:ascii="仿宋" w:hAnsi="新宋体" w:eastAsia="仿宋"/>
          <w:color w:val="000000"/>
          <w:szCs w:val="24"/>
        </w:rPr>
        <w:t>      </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名称：绍兴市嘉华项目管理有限公司</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地址：绍兴市二环北路88号5联印象城二楼2F-202-B</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传真：/</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项目联系人（询问）：许静丽</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项目联系方式（询问）：15068509660</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质疑联系人：陈珊珊</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质疑联系方式：13588508335</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3.同级政府采购监督管理部门</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名称：绍兴市财政局</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地址：绍兴市越城区凤林西路151号</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传真：0575-85209806</w:t>
      </w:r>
    </w:p>
    <w:p>
      <w:pPr>
        <w:pStyle w:val="108"/>
        <w:spacing w:afterLines="0" w:line="440" w:lineRule="exact"/>
        <w:ind w:firstLine="480"/>
        <w:rPr>
          <w:rFonts w:ascii="仿宋" w:hAnsi="仿宋" w:eastAsia="仿宋"/>
          <w:color w:val="000000"/>
          <w:szCs w:val="24"/>
        </w:rPr>
      </w:pPr>
      <w:r>
        <w:rPr>
          <w:rFonts w:hint="eastAsia" w:ascii="仿宋" w:hAnsi="仿宋" w:eastAsia="仿宋"/>
          <w:color w:val="000000"/>
          <w:szCs w:val="24"/>
        </w:rPr>
        <w:t>联系人 ：应春兴</w:t>
      </w:r>
    </w:p>
    <w:p>
      <w:pPr>
        <w:pStyle w:val="108"/>
        <w:spacing w:afterLines="0" w:line="440" w:lineRule="exact"/>
        <w:ind w:firstLine="480"/>
        <w:jc w:val="left"/>
        <w:rPr>
          <w:rFonts w:ascii="仿宋" w:hAnsi="仿宋" w:eastAsia="仿宋"/>
          <w:color w:val="000000"/>
          <w:szCs w:val="24"/>
        </w:rPr>
      </w:pPr>
      <w:r>
        <w:rPr>
          <w:rFonts w:hint="eastAsia" w:ascii="仿宋" w:hAnsi="仿宋" w:eastAsia="仿宋"/>
          <w:color w:val="000000"/>
          <w:szCs w:val="24"/>
        </w:rPr>
        <w:t>监督投诉电话：0575-85209806</w:t>
      </w:r>
      <w:r>
        <w:rPr>
          <w:rFonts w:hint="eastAsia" w:ascii="仿宋" w:hAnsi="仿宋" w:eastAsia="仿宋"/>
          <w:color w:val="000000"/>
          <w:szCs w:val="24"/>
        </w:rPr>
        <w:br w:type="textWrapping"/>
      </w:r>
      <w:r>
        <w:rPr>
          <w:rFonts w:ascii="仿宋" w:hAnsi="新宋体" w:eastAsia="仿宋"/>
          <w:color w:val="000000"/>
          <w:szCs w:val="24"/>
        </w:rPr>
        <w:t>  </w:t>
      </w:r>
      <w:r>
        <w:rPr>
          <w:rFonts w:hint="eastAsia" w:ascii="仿宋" w:hAnsi="仿宋" w:eastAsia="仿宋"/>
          <w:color w:val="000000"/>
          <w:szCs w:val="24"/>
        </w:rPr>
        <w:t>若对项目采购电子交易系统操作有疑问，可登录政采云（https://www.zcygov.cn/），点击右侧咨询小采，获取采小蜜智能服务管家帮助，或拨打政采云服务热线400-881-7190获取热线服务帮助。</w:t>
      </w:r>
    </w:p>
    <w:p>
      <w:pPr>
        <w:spacing w:line="420" w:lineRule="exact"/>
        <w:ind w:right="-78" w:rightChars="-37" w:firstLine="120" w:firstLineChars="50"/>
        <w:jc w:val="right"/>
        <w:rPr>
          <w:rFonts w:ascii="仿宋" w:hAnsi="仿宋" w:eastAsia="仿宋"/>
          <w:color w:val="000000"/>
          <w:kern w:val="0"/>
          <w:sz w:val="24"/>
        </w:rPr>
      </w:pPr>
      <w:r>
        <w:rPr>
          <w:rFonts w:hint="eastAsia" w:ascii="仿宋" w:hAnsi="仿宋" w:eastAsia="仿宋"/>
          <w:color w:val="000000"/>
          <w:kern w:val="0"/>
          <w:sz w:val="24"/>
        </w:rPr>
        <w:t>CA问题联系电话（人工）：汇信CA 400-888-4636；天谷CA 400-087-8198。</w:t>
      </w:r>
    </w:p>
    <w:p>
      <w:pPr>
        <w:pageBreakBefore/>
        <w:spacing w:line="440" w:lineRule="exact"/>
        <w:jc w:val="center"/>
        <w:outlineLvl w:val="0"/>
        <w:rPr>
          <w:rFonts w:ascii="仿宋" w:hAnsi="仿宋" w:eastAsia="仿宋"/>
          <w:b/>
          <w:sz w:val="36"/>
          <w:szCs w:val="36"/>
        </w:rPr>
      </w:pPr>
      <w:r>
        <w:rPr>
          <w:rFonts w:hint="eastAsia" w:ascii="仿宋" w:hAnsi="仿宋" w:eastAsia="仿宋"/>
          <w:b/>
          <w:sz w:val="36"/>
          <w:szCs w:val="36"/>
        </w:rPr>
        <w:t>第二部分 投标须知</w:t>
      </w:r>
    </w:p>
    <w:p>
      <w:pPr>
        <w:ind w:left="238"/>
        <w:jc w:val="center"/>
        <w:rPr>
          <w:rFonts w:ascii="仿宋" w:hAnsi="仿宋" w:eastAsia="仿宋"/>
          <w:b/>
          <w:sz w:val="30"/>
          <w:szCs w:val="36"/>
        </w:rPr>
      </w:pPr>
      <w:r>
        <w:rPr>
          <w:rFonts w:hint="eastAsia" w:ascii="仿宋" w:hAnsi="仿宋" w:eastAsia="仿宋"/>
          <w:b/>
          <w:sz w:val="30"/>
          <w:szCs w:val="36"/>
        </w:rPr>
        <w:t>前附表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3"/>
        <w:gridCol w:w="840"/>
        <w:gridCol w:w="15"/>
        <w:gridCol w:w="85"/>
        <w:gridCol w:w="7431"/>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del w:id="108" w:author="PC" w:date="2020-10-12T16:54:00Z"/>
        </w:trPr>
        <w:tc>
          <w:tcPr>
            <w:tcW w:w="456" w:type="dxa"/>
            <w:noWrap w:val="0"/>
            <w:vAlign w:val="center"/>
          </w:tcPr>
          <w:p>
            <w:pPr>
              <w:spacing w:line="440" w:lineRule="exact"/>
              <w:jc w:val="center"/>
              <w:rPr>
                <w:del w:id="109" w:author="PC" w:date="2020-10-12T16:54:00Z"/>
                <w:rFonts w:ascii="仿宋" w:hAnsi="仿宋" w:eastAsia="仿宋"/>
                <w:sz w:val="24"/>
              </w:rPr>
            </w:pPr>
            <w:del w:id="110" w:author="PC" w:date="2020-10-12T16:54:00Z">
              <w:r>
                <w:rPr>
                  <w:rFonts w:hint="eastAsia" w:ascii="仿宋" w:hAnsi="仿宋" w:eastAsia="仿宋"/>
                  <w:sz w:val="24"/>
                </w:rPr>
                <w:delText>序号</w:delText>
              </w:r>
            </w:del>
          </w:p>
        </w:tc>
        <w:tc>
          <w:tcPr>
            <w:tcW w:w="9466" w:type="dxa"/>
            <w:gridSpan w:val="6"/>
            <w:noWrap w:val="0"/>
            <w:vAlign w:val="center"/>
          </w:tcPr>
          <w:p>
            <w:pPr>
              <w:spacing w:line="440" w:lineRule="exact"/>
              <w:jc w:val="center"/>
              <w:rPr>
                <w:del w:id="111" w:author="PC" w:date="2020-10-12T16:54:00Z"/>
                <w:rFonts w:ascii="仿宋" w:hAnsi="仿宋" w:eastAsia="仿宋"/>
                <w:sz w:val="24"/>
              </w:rPr>
            </w:pPr>
            <w:del w:id="112" w:author="PC" w:date="2020-10-12T16:54:00Z">
              <w:r>
                <w:rPr>
                  <w:rFonts w:hint="eastAsia" w:ascii="仿宋" w:hAnsi="仿宋" w:eastAsia="仿宋"/>
                  <w:sz w:val="24"/>
                </w:rPr>
                <w:delText>内　　　　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5" w:hRule="atLeast"/>
          <w:del w:id="113" w:author="PC" w:date="2020-10-12T16:54:00Z"/>
        </w:trPr>
        <w:tc>
          <w:tcPr>
            <w:tcW w:w="456" w:type="dxa"/>
            <w:noWrap w:val="0"/>
            <w:vAlign w:val="center"/>
          </w:tcPr>
          <w:p>
            <w:pPr>
              <w:spacing w:line="440" w:lineRule="exact"/>
              <w:jc w:val="center"/>
              <w:rPr>
                <w:del w:id="114" w:author="PC" w:date="2020-10-12T16:54:00Z"/>
                <w:rFonts w:ascii="仿宋" w:hAnsi="仿宋" w:eastAsia="仿宋"/>
                <w:sz w:val="24"/>
              </w:rPr>
            </w:pPr>
            <w:del w:id="115" w:author="PC" w:date="2020-10-12T16:54:00Z">
              <w:r>
                <w:rPr>
                  <w:rFonts w:hint="eastAsia" w:ascii="仿宋" w:hAnsi="仿宋" w:eastAsia="仿宋"/>
                  <w:sz w:val="24"/>
                </w:rPr>
                <w:delText>1</w:delText>
              </w:r>
            </w:del>
          </w:p>
        </w:tc>
        <w:tc>
          <w:tcPr>
            <w:tcW w:w="9466" w:type="dxa"/>
            <w:gridSpan w:val="6"/>
            <w:noWrap w:val="0"/>
            <w:vAlign w:val="center"/>
          </w:tcPr>
          <w:p>
            <w:pPr>
              <w:snapToGrid w:val="0"/>
              <w:spacing w:line="420" w:lineRule="exact"/>
              <w:rPr>
                <w:del w:id="116" w:author="PC" w:date="2020-10-12T16:54:00Z"/>
                <w:rFonts w:ascii="仿宋" w:hAnsi="仿宋" w:eastAsia="仿宋" w:cs="仿宋_GB2312"/>
                <w:sz w:val="24"/>
              </w:rPr>
            </w:pPr>
            <w:del w:id="117" w:author="PC" w:date="2020-10-12T16:54:00Z">
              <w:r>
                <w:rPr>
                  <w:rFonts w:hint="eastAsia" w:ascii="仿宋" w:hAnsi="仿宋" w:eastAsia="仿宋" w:cs="仿宋_GB2312"/>
                  <w:b/>
                  <w:sz w:val="24"/>
                </w:rPr>
                <w:delText>投标人应当提交的资格、资信证明文件</w:delText>
              </w:r>
            </w:del>
            <w:del w:id="118" w:author="PC" w:date="2020-10-12T16:54:00Z">
              <w:r>
                <w:rPr>
                  <w:rFonts w:hint="eastAsia" w:ascii="仿宋" w:hAnsi="仿宋" w:eastAsia="仿宋" w:cs="仿宋_GB2312"/>
                  <w:sz w:val="24"/>
                </w:rPr>
                <w:delText>：</w:delText>
              </w:r>
            </w:del>
          </w:p>
          <w:p>
            <w:pPr>
              <w:pStyle w:val="31"/>
              <w:widowControl w:val="0"/>
              <w:spacing w:afterLines="0" w:line="560" w:lineRule="exact"/>
              <w:jc w:val="both"/>
              <w:rPr>
                <w:ins w:id="119" w:author="PC" w:date="2020-10-12T16:54:00Z"/>
                <w:rFonts w:ascii="仿宋" w:hAnsi="仿宋" w:eastAsia="仿宋" w:cs="仿宋_GB2312"/>
                <w:sz w:val="24"/>
              </w:rPr>
            </w:pPr>
            <w:del w:id="120" w:author="PC" w:date="2020-10-12T16:54:00Z">
              <w:r>
                <w:rPr>
                  <w:rFonts w:hint="eastAsia" w:ascii="仿宋" w:hAnsi="仿宋" w:eastAsia="仿宋" w:cs="仿宋_GB2312"/>
                  <w:b/>
                  <w:sz w:val="24"/>
                </w:rPr>
                <w:delText>（1）相关证明文件：</w:delText>
              </w:r>
            </w:del>
            <w:del w:id="121" w:author="PC" w:date="2020-10-12T16:54:00Z">
              <w:r>
                <w:rPr>
                  <w:rFonts w:hint="eastAsia" w:ascii="仿宋" w:hAnsi="仿宋" w:eastAsia="仿宋" w:cs="仿宋_GB2312"/>
                  <w:sz w:val="24"/>
                </w:rPr>
                <w:delText>营业执照(或事业法人登记证或其他工商等登记证明材料)复印件、2018</w:delText>
              </w:r>
            </w:del>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85"/>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ins w:id="122" w:author="PC" w:date="2020-10-12T16:54:00Z"/>
              </w:trPr>
              <w:tc>
                <w:tcPr>
                  <w:tcW w:w="869" w:type="dxa"/>
                  <w:noWrap w:val="0"/>
                  <w:vAlign w:val="center"/>
                </w:tcPr>
                <w:p>
                  <w:pPr>
                    <w:spacing w:line="440" w:lineRule="exact"/>
                    <w:jc w:val="center"/>
                    <w:rPr>
                      <w:ins w:id="123" w:author="PC" w:date="2020-10-12T16:54:00Z"/>
                      <w:rFonts w:ascii="仿宋" w:hAnsi="仿宋" w:eastAsia="仿宋"/>
                      <w:color w:val="000000"/>
                      <w:sz w:val="24"/>
                    </w:rPr>
                  </w:pPr>
                  <w:ins w:id="124" w:author="PC" w:date="2020-10-12T16:54:00Z">
                    <w:r>
                      <w:rPr>
                        <w:rFonts w:hint="eastAsia" w:ascii="仿宋" w:hAnsi="仿宋" w:eastAsia="仿宋"/>
                        <w:color w:val="000000"/>
                        <w:sz w:val="24"/>
                      </w:rPr>
                      <w:t>序号</w:t>
                    </w:r>
                  </w:ins>
                </w:p>
              </w:tc>
              <w:tc>
                <w:tcPr>
                  <w:tcW w:w="8371" w:type="dxa"/>
                  <w:gridSpan w:val="3"/>
                  <w:noWrap w:val="0"/>
                  <w:vAlign w:val="center"/>
                </w:tcPr>
                <w:p>
                  <w:pPr>
                    <w:spacing w:line="440" w:lineRule="exact"/>
                    <w:jc w:val="center"/>
                    <w:rPr>
                      <w:ins w:id="125" w:author="PC" w:date="2020-10-12T16:54:00Z"/>
                      <w:rFonts w:ascii="仿宋" w:hAnsi="仿宋" w:eastAsia="仿宋"/>
                      <w:color w:val="000000"/>
                      <w:sz w:val="24"/>
                    </w:rPr>
                  </w:pPr>
                  <w:ins w:id="126" w:author="PC" w:date="2020-10-12T16:54:00Z">
                    <w:r>
                      <w:rPr>
                        <w:rFonts w:hint="eastAsia" w:ascii="仿宋" w:hAnsi="仿宋" w:eastAsia="仿宋"/>
                        <w:color w:val="000000"/>
                        <w:sz w:val="24"/>
                      </w:rPr>
                      <w:t>内　　　　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ins w:id="127" w:author="PC" w:date="2020-10-12T16:54:00Z"/>
              </w:trPr>
              <w:tc>
                <w:tcPr>
                  <w:tcW w:w="869" w:type="dxa"/>
                  <w:noWrap w:val="0"/>
                  <w:vAlign w:val="center"/>
                </w:tcPr>
                <w:p>
                  <w:pPr>
                    <w:spacing w:line="440" w:lineRule="exact"/>
                    <w:jc w:val="center"/>
                    <w:rPr>
                      <w:ins w:id="128" w:author="PC" w:date="2020-10-12T16:54:00Z"/>
                      <w:rFonts w:ascii="仿宋" w:hAnsi="仿宋" w:eastAsia="仿宋"/>
                      <w:color w:val="000000"/>
                      <w:sz w:val="24"/>
                    </w:rPr>
                  </w:pPr>
                  <w:ins w:id="129" w:author="PC" w:date="2020-10-12T16:54:00Z">
                    <w:r>
                      <w:rPr>
                        <w:rFonts w:hint="eastAsia" w:ascii="仿宋" w:hAnsi="仿宋" w:eastAsia="仿宋"/>
                        <w:color w:val="000000"/>
                        <w:sz w:val="24"/>
                      </w:rPr>
                      <w:t>1</w:t>
                    </w:r>
                  </w:ins>
                </w:p>
              </w:tc>
              <w:tc>
                <w:tcPr>
                  <w:tcW w:w="8371" w:type="dxa"/>
                  <w:gridSpan w:val="3"/>
                  <w:noWrap w:val="0"/>
                  <w:vAlign w:val="center"/>
                </w:tcPr>
                <w:p>
                  <w:pPr>
                    <w:snapToGrid w:val="0"/>
                    <w:spacing w:line="440" w:lineRule="exact"/>
                    <w:rPr>
                      <w:ins w:id="130" w:author="PC" w:date="2020-10-12T16:54:00Z"/>
                      <w:rFonts w:ascii="仿宋" w:hAnsi="仿宋" w:eastAsia="仿宋" w:cs="仿宋_GB2312"/>
                      <w:color w:val="000000"/>
                      <w:sz w:val="24"/>
                    </w:rPr>
                  </w:pPr>
                  <w:ins w:id="131" w:author="PC" w:date="2020-10-12T16:54:00Z">
                    <w:r>
                      <w:rPr>
                        <w:rFonts w:hint="eastAsia" w:ascii="仿宋" w:hAnsi="仿宋" w:eastAsia="仿宋" w:cs="仿宋_GB2312"/>
                        <w:b/>
                        <w:color w:val="000000"/>
                        <w:sz w:val="24"/>
                      </w:rPr>
                      <w:t>投标人应当提交的资格、资信证明文件</w:t>
                    </w:r>
                  </w:ins>
                  <w:ins w:id="132" w:author="PC" w:date="2020-10-12T16:54:00Z">
                    <w:r>
                      <w:rPr>
                        <w:rFonts w:hint="eastAsia" w:ascii="仿宋" w:hAnsi="仿宋" w:eastAsia="仿宋" w:cs="仿宋_GB2312"/>
                        <w:color w:val="000000"/>
                        <w:sz w:val="24"/>
                      </w:rPr>
                      <w:t>：</w:t>
                    </w:r>
                  </w:ins>
                </w:p>
                <w:p>
                  <w:pPr>
                    <w:snapToGrid w:val="0"/>
                    <w:spacing w:line="440" w:lineRule="exact"/>
                    <w:rPr>
                      <w:ins w:id="133" w:author="PC" w:date="2020-10-12T16:54:00Z"/>
                      <w:rFonts w:ascii="仿宋" w:hAnsi="仿宋" w:eastAsia="仿宋" w:cs="仿宋_GB2312"/>
                      <w:color w:val="000000"/>
                      <w:sz w:val="24"/>
                    </w:rPr>
                  </w:pPr>
                  <w:ins w:id="134" w:author="PC" w:date="2020-10-12T16:54:00Z">
                    <w:r>
                      <w:rPr>
                        <w:rFonts w:hint="eastAsia" w:ascii="仿宋" w:hAnsi="仿宋" w:eastAsia="仿宋" w:cs="仿宋_GB2312"/>
                        <w:b/>
                        <w:color w:val="000000"/>
                        <w:sz w:val="24"/>
                      </w:rPr>
                      <w:t>（1）相关证明文件：</w:t>
                    </w:r>
                  </w:ins>
                  <w:ins w:id="135" w:author="PC" w:date="2020-10-12T16:54:00Z">
                    <w:r>
                      <w:rPr>
                        <w:rFonts w:hint="eastAsia" w:ascii="仿宋" w:hAnsi="仿宋" w:eastAsia="仿宋" w:cs="仿宋_GB2312"/>
                        <w:color w:val="000000"/>
                        <w:sz w:val="24"/>
                      </w:rPr>
                      <w:t>营业执照(或事业法人登记证或其他工商等登记证明材料)复印件、2019年度资产负债表等财务报表资料文件(新成立的公司提供情况说明)、参加本次政府采购活动前三年内，在经营活动中没有重大违法记录的声明（详见格式范例）。</w:t>
                    </w:r>
                  </w:ins>
                </w:p>
                <w:p>
                  <w:pPr>
                    <w:snapToGrid w:val="0"/>
                    <w:spacing w:line="440" w:lineRule="exact"/>
                    <w:rPr>
                      <w:ins w:id="136" w:author="PC" w:date="2020-10-12T16:54:00Z"/>
                      <w:rFonts w:ascii="仿宋" w:hAnsi="仿宋" w:eastAsia="仿宋" w:cs="仿宋_GB2312"/>
                      <w:color w:val="000000"/>
                      <w:sz w:val="24"/>
                    </w:rPr>
                  </w:pPr>
                  <w:ins w:id="137" w:author="PC" w:date="2020-10-12T16:54:00Z">
                    <w:r>
                      <w:rPr>
                        <w:rFonts w:hint="eastAsia" w:ascii="仿宋" w:hAnsi="仿宋" w:eastAsia="仿宋" w:cs="仿宋_GB2312"/>
                        <w:b/>
                        <w:color w:val="000000"/>
                        <w:sz w:val="24"/>
                      </w:rPr>
                      <w:t>（2）资信证明文件（如果有，按招标文件第三部分招标项目范围及要求和第五部分评分标准提供）。</w:t>
                    </w:r>
                  </w:ins>
                </w:p>
                <w:p>
                  <w:pPr>
                    <w:snapToGrid w:val="0"/>
                    <w:spacing w:line="440" w:lineRule="exact"/>
                    <w:rPr>
                      <w:ins w:id="138" w:author="PC" w:date="2020-10-12T16:54:00Z"/>
                      <w:rFonts w:ascii="仿宋" w:hAnsi="仿宋" w:eastAsia="仿宋" w:cs="仿宋_GB2312"/>
                      <w:color w:val="000000"/>
                      <w:sz w:val="24"/>
                      <w:u w:val="single"/>
                    </w:rPr>
                  </w:pPr>
                  <w:ins w:id="139" w:author="PC" w:date="2020-10-12T16:54:00Z">
                    <w:r>
                      <w:rPr>
                        <w:rFonts w:hint="eastAsia" w:ascii="仿宋" w:hAnsi="仿宋" w:eastAsia="仿宋" w:cs="仿宋_GB2312"/>
                        <w:b/>
                        <w:color w:val="000000"/>
                        <w:sz w:val="24"/>
                      </w:rPr>
                      <w:t>（3）特许资格、资信证明文件（如果有）：</w:t>
                    </w:r>
                  </w:ins>
                </w:p>
                <w:p>
                  <w:pPr>
                    <w:spacing w:line="440" w:lineRule="exact"/>
                    <w:ind w:firstLine="480" w:firstLineChars="200"/>
                    <w:rPr>
                      <w:ins w:id="140" w:author="PC" w:date="2020-10-12T16:54:00Z"/>
                      <w:rFonts w:ascii="仿宋" w:hAnsi="仿宋" w:eastAsia="仿宋"/>
                      <w:b/>
                      <w:color w:val="000000"/>
                      <w:sz w:val="24"/>
                    </w:rPr>
                  </w:pPr>
                  <w:ins w:id="141" w:author="PC" w:date="2020-10-12T16:54:00Z">
                    <w:r>
                      <w:rPr>
                        <w:rFonts w:hint="eastAsia" w:ascii="仿宋" w:hAnsi="仿宋" w:eastAsia="仿宋" w:cs="仿宋_GB2312"/>
                        <w:color w:val="000000"/>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ins w:id="142" w:author="PC" w:date="2020-10-12T16:54:00Z"/>
              </w:trPr>
              <w:tc>
                <w:tcPr>
                  <w:tcW w:w="869" w:type="dxa"/>
                  <w:noWrap w:val="0"/>
                  <w:vAlign w:val="center"/>
                </w:tcPr>
                <w:p>
                  <w:pPr>
                    <w:spacing w:line="440" w:lineRule="exact"/>
                    <w:jc w:val="center"/>
                    <w:rPr>
                      <w:ins w:id="143" w:author="PC" w:date="2020-10-12T16:54:00Z"/>
                      <w:rFonts w:ascii="仿宋" w:hAnsi="仿宋" w:eastAsia="仿宋"/>
                      <w:color w:val="000000"/>
                      <w:sz w:val="24"/>
                    </w:rPr>
                  </w:pPr>
                  <w:ins w:id="144" w:author="PC" w:date="2020-10-12T16:54:00Z">
                    <w:r>
                      <w:rPr>
                        <w:rFonts w:hint="eastAsia" w:ascii="仿宋" w:hAnsi="仿宋" w:eastAsia="仿宋"/>
                        <w:color w:val="000000"/>
                        <w:sz w:val="24"/>
                      </w:rPr>
                      <w:t>2</w:t>
                    </w:r>
                  </w:ins>
                </w:p>
              </w:tc>
              <w:tc>
                <w:tcPr>
                  <w:tcW w:w="8371" w:type="dxa"/>
                  <w:gridSpan w:val="3"/>
                  <w:noWrap w:val="0"/>
                  <w:vAlign w:val="center"/>
                </w:tcPr>
                <w:p>
                  <w:pPr>
                    <w:snapToGrid w:val="0"/>
                    <w:spacing w:line="440" w:lineRule="exact"/>
                    <w:rPr>
                      <w:ins w:id="145" w:author="PC" w:date="2020-10-12T16:54:00Z"/>
                      <w:rFonts w:ascii="仿宋" w:hAnsi="仿宋" w:eastAsia="仿宋" w:cs="仿宋_GB2312"/>
                      <w:b/>
                      <w:color w:val="000000"/>
                      <w:sz w:val="24"/>
                    </w:rPr>
                  </w:pPr>
                  <w:ins w:id="146" w:author="PC" w:date="2020-10-12T16:54:00Z">
                    <w:r>
                      <w:rPr>
                        <w:rFonts w:hint="eastAsia" w:ascii="仿宋" w:hAnsi="仿宋" w:eastAsia="仿宋" w:cs="仿宋_GB2312"/>
                        <w:b/>
                        <w:color w:val="000000"/>
                        <w:sz w:val="24"/>
                      </w:rPr>
                      <w:t>资格审查方式：</w:t>
                    </w:r>
                  </w:ins>
                </w:p>
                <w:p>
                  <w:pPr>
                    <w:snapToGrid w:val="0"/>
                    <w:spacing w:line="440" w:lineRule="exact"/>
                    <w:rPr>
                      <w:ins w:id="147" w:author="PC" w:date="2020-10-12T16:54:00Z"/>
                      <w:rFonts w:ascii="仿宋" w:hAnsi="仿宋" w:eastAsia="仿宋" w:cs="仿宋_GB2312"/>
                      <w:b/>
                      <w:color w:val="000000"/>
                      <w:sz w:val="24"/>
                    </w:rPr>
                  </w:pPr>
                  <w:ins w:id="148" w:author="PC" w:date="2020-10-12T16:54:00Z">
                    <w:r>
                      <w:rPr>
                        <w:rFonts w:hint="eastAsia" w:ascii="仿宋" w:hAnsi="仿宋" w:eastAsia="仿宋" w:cs="仿宋_GB2312"/>
                        <w:b/>
                        <w:color w:val="000000"/>
                        <w:sz w:val="24"/>
                      </w:rPr>
                      <w:t>1.资格后审。</w:t>
                    </w:r>
                  </w:ins>
                </w:p>
                <w:p>
                  <w:pPr>
                    <w:snapToGrid w:val="0"/>
                    <w:spacing w:line="440" w:lineRule="exact"/>
                    <w:rPr>
                      <w:ins w:id="149" w:author="PC" w:date="2020-10-12T16:54:00Z"/>
                      <w:rFonts w:ascii="仿宋" w:hAnsi="仿宋" w:eastAsia="仿宋" w:cs="仿宋_GB2312"/>
                      <w:b/>
                      <w:color w:val="000000"/>
                      <w:sz w:val="24"/>
                    </w:rPr>
                  </w:pPr>
                  <w:ins w:id="150" w:author="PC" w:date="2020-10-12T16:54:00Z">
                    <w:r>
                      <w:rPr>
                        <w:rFonts w:hint="eastAsia" w:ascii="仿宋" w:hAnsi="仿宋" w:eastAsia="仿宋" w:cs="仿宋_GB2312"/>
                        <w:b/>
                        <w:color w:val="000000"/>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ins w:id="151" w:author="PC" w:date="2020-10-12T16:54:00Z"/>
              </w:trPr>
              <w:tc>
                <w:tcPr>
                  <w:tcW w:w="869" w:type="dxa"/>
                  <w:noWrap w:val="0"/>
                  <w:vAlign w:val="center"/>
                </w:tcPr>
                <w:p>
                  <w:pPr>
                    <w:spacing w:line="440" w:lineRule="exact"/>
                    <w:jc w:val="center"/>
                    <w:rPr>
                      <w:ins w:id="152" w:author="PC" w:date="2020-10-12T16:54:00Z"/>
                      <w:rFonts w:ascii="仿宋" w:hAnsi="仿宋" w:eastAsia="仿宋"/>
                      <w:color w:val="000000"/>
                      <w:sz w:val="24"/>
                    </w:rPr>
                  </w:pPr>
                  <w:ins w:id="153" w:author="PC" w:date="2020-10-12T16:54:00Z">
                    <w:r>
                      <w:rPr>
                        <w:rFonts w:hint="eastAsia" w:ascii="仿宋" w:hAnsi="仿宋" w:eastAsia="仿宋"/>
                        <w:color w:val="000000"/>
                        <w:sz w:val="24"/>
                      </w:rPr>
                      <w:t>3</w:t>
                    </w:r>
                  </w:ins>
                </w:p>
              </w:tc>
              <w:tc>
                <w:tcPr>
                  <w:tcW w:w="8371" w:type="dxa"/>
                  <w:gridSpan w:val="3"/>
                  <w:noWrap w:val="0"/>
                  <w:vAlign w:val="center"/>
                </w:tcPr>
                <w:p>
                  <w:pPr>
                    <w:autoSpaceDE w:val="0"/>
                    <w:autoSpaceDN w:val="0"/>
                    <w:spacing w:line="440" w:lineRule="exact"/>
                    <w:textAlignment w:val="bottom"/>
                    <w:rPr>
                      <w:ins w:id="154" w:author="PC" w:date="2020-10-12T16:54:00Z"/>
                      <w:rFonts w:ascii="仿宋" w:hAnsi="仿宋" w:eastAsia="仿宋"/>
                      <w:color w:val="000000"/>
                      <w:sz w:val="24"/>
                    </w:rPr>
                  </w:pPr>
                  <w:ins w:id="155" w:author="PC" w:date="2020-10-12T16:54:00Z">
                    <w:r>
                      <w:rPr>
                        <w:rFonts w:hint="eastAsia" w:ascii="仿宋" w:hAnsi="仿宋" w:eastAsia="仿宋"/>
                        <w:b/>
                        <w:color w:val="000000"/>
                        <w:sz w:val="24"/>
                      </w:rPr>
                      <w:t>投标有效期：</w:t>
                    </w:r>
                  </w:ins>
                  <w:ins w:id="156" w:author="PC" w:date="2020-10-12T16:54:00Z">
                    <w:r>
                      <w:rPr>
                        <w:rFonts w:hint="eastAsia" w:ascii="仿宋" w:hAnsi="仿宋" w:eastAsia="仿宋" w:cs="仿宋_GB2312"/>
                        <w:color w:val="000000"/>
                        <w:sz w:val="24"/>
                      </w:rPr>
                      <w:t>投标有效期为从提交投标文件的截止之日起90天。</w:t>
                    </w:r>
                  </w:ins>
                  <w:ins w:id="157" w:author="PC" w:date="2020-10-12T16:54:00Z">
                    <w:r>
                      <w:rPr>
                        <w:rFonts w:hint="eastAsia" w:ascii="仿宋" w:hAnsi="仿宋" w:eastAsia="仿宋" w:cs="仿宋_GB2312"/>
                        <w:b/>
                        <w:color w:val="000000"/>
                        <w:sz w:val="24"/>
                      </w:rPr>
                      <w:t>投标人的投标文件中承</w:t>
                    </w:r>
                  </w:ins>
                  <w:ins w:id="158" w:author="PC" w:date="2020-10-12T16:54:00Z">
                    <w:r>
                      <w:rPr>
                        <w:rFonts w:hint="eastAsia" w:ascii="仿宋" w:hAnsi="仿宋" w:eastAsia="仿宋" w:cs="仿宋_GB2312"/>
                        <w:b/>
                        <w:color w:val="000000"/>
                        <w:sz w:val="24"/>
                        <w:szCs w:val="21"/>
                      </w:rPr>
                      <w:t>诺的投标有效期少于招标文件中载明的投标有效期的，投标无效。</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ins w:id="159" w:author="PC" w:date="2020-10-12T16:54:00Z"/>
              </w:trPr>
              <w:tc>
                <w:tcPr>
                  <w:tcW w:w="869" w:type="dxa"/>
                  <w:noWrap w:val="0"/>
                  <w:vAlign w:val="center"/>
                </w:tcPr>
                <w:p>
                  <w:pPr>
                    <w:spacing w:line="440" w:lineRule="exact"/>
                    <w:jc w:val="center"/>
                    <w:rPr>
                      <w:ins w:id="160" w:author="PC" w:date="2020-10-12T16:54:00Z"/>
                      <w:rFonts w:ascii="仿宋" w:hAnsi="仿宋" w:eastAsia="仿宋"/>
                      <w:color w:val="000000"/>
                      <w:sz w:val="24"/>
                    </w:rPr>
                  </w:pPr>
                  <w:ins w:id="161" w:author="PC" w:date="2020-10-12T16:54:00Z">
                    <w:r>
                      <w:rPr>
                        <w:rFonts w:hint="eastAsia" w:ascii="仿宋" w:hAnsi="仿宋" w:eastAsia="仿宋"/>
                        <w:color w:val="000000"/>
                        <w:sz w:val="24"/>
                      </w:rPr>
                      <w:t>4</w:t>
                    </w:r>
                  </w:ins>
                </w:p>
              </w:tc>
              <w:tc>
                <w:tcPr>
                  <w:tcW w:w="8371" w:type="dxa"/>
                  <w:gridSpan w:val="3"/>
                  <w:noWrap w:val="0"/>
                  <w:vAlign w:val="center"/>
                </w:tcPr>
                <w:p>
                  <w:pPr>
                    <w:spacing w:line="440" w:lineRule="exact"/>
                    <w:rPr>
                      <w:ins w:id="162" w:author="PC" w:date="2020-10-12T16:54:00Z"/>
                      <w:rFonts w:ascii="仿宋" w:hAnsi="仿宋" w:eastAsia="仿宋"/>
                      <w:color w:val="000000"/>
                      <w:sz w:val="24"/>
                    </w:rPr>
                  </w:pPr>
                  <w:ins w:id="163" w:author="PC" w:date="2020-10-12T16:54:00Z">
                    <w:r>
                      <w:rPr>
                        <w:rFonts w:hint="eastAsia" w:ascii="仿宋" w:hAnsi="仿宋" w:eastAsia="仿宋" w:cs="仿宋_GB2312"/>
                        <w:b/>
                        <w:color w:val="000000"/>
                        <w:sz w:val="24"/>
                      </w:rPr>
                      <w:t>分包或转包：</w:t>
                    </w:r>
                  </w:ins>
                  <w:ins w:id="164" w:author="PC" w:date="2020-10-12T16:54:00Z">
                    <w:r>
                      <w:rPr>
                        <w:rFonts w:hint="eastAsia" w:ascii="仿宋" w:hAnsi="仿宋" w:eastAsia="仿宋" w:cs="仿宋_GB2312"/>
                        <w:color w:val="000000"/>
                        <w:sz w:val="24"/>
                      </w:rPr>
                      <w:t>（1）采购人不同意分包。（2）本项目不得转包。</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ins w:id="165" w:author="PC" w:date="2020-10-12T16:54:00Z"/>
              </w:trPr>
              <w:tc>
                <w:tcPr>
                  <w:tcW w:w="869" w:type="dxa"/>
                  <w:noWrap w:val="0"/>
                  <w:vAlign w:val="center"/>
                </w:tcPr>
                <w:p>
                  <w:pPr>
                    <w:spacing w:line="440" w:lineRule="exact"/>
                    <w:jc w:val="center"/>
                    <w:rPr>
                      <w:ins w:id="166" w:author="PC" w:date="2020-10-12T16:54:00Z"/>
                      <w:rFonts w:ascii="仿宋" w:hAnsi="仿宋" w:eastAsia="仿宋"/>
                      <w:color w:val="000000"/>
                      <w:sz w:val="24"/>
                    </w:rPr>
                  </w:pPr>
                  <w:ins w:id="167" w:author="PC" w:date="2020-10-12T16:54:00Z">
                    <w:r>
                      <w:rPr>
                        <w:rFonts w:hint="eastAsia" w:ascii="仿宋" w:hAnsi="仿宋" w:eastAsia="仿宋"/>
                        <w:color w:val="000000"/>
                        <w:sz w:val="24"/>
                      </w:rPr>
                      <w:t>5</w:t>
                    </w:r>
                  </w:ins>
                </w:p>
              </w:tc>
              <w:tc>
                <w:tcPr>
                  <w:tcW w:w="8371" w:type="dxa"/>
                  <w:gridSpan w:val="3"/>
                  <w:noWrap w:val="0"/>
                  <w:vAlign w:val="center"/>
                </w:tcPr>
                <w:p>
                  <w:pPr>
                    <w:spacing w:line="440" w:lineRule="exact"/>
                    <w:rPr>
                      <w:ins w:id="168" w:author="PC" w:date="2020-10-12T16:54:00Z"/>
                      <w:rFonts w:ascii="仿宋" w:hAnsi="仿宋" w:eastAsia="仿宋"/>
                      <w:color w:val="000000"/>
                      <w:sz w:val="24"/>
                    </w:rPr>
                  </w:pPr>
                  <w:ins w:id="169" w:author="PC" w:date="2020-10-12T16:54:00Z">
                    <w:r>
                      <w:rPr>
                        <w:rFonts w:hint="eastAsia" w:ascii="仿宋" w:hAnsi="仿宋" w:eastAsia="仿宋"/>
                        <w:b/>
                        <w:color w:val="000000"/>
                        <w:sz w:val="24"/>
                      </w:rPr>
                      <w:t>投标文件份数：</w:t>
                    </w:r>
                  </w:ins>
                  <w:ins w:id="170" w:author="PC" w:date="2020-10-12T16:54:00Z">
                    <w:r>
                      <w:rPr>
                        <w:rFonts w:hint="eastAsia" w:ascii="仿宋" w:hAnsi="仿宋" w:eastAsia="仿宋"/>
                        <w:color w:val="000000"/>
                        <w:sz w:val="24"/>
                      </w:rPr>
                      <w:t>本项目实行网上投标，供应商于“政采云”上提供电子投标文件。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ins w:id="171" w:author="PC" w:date="2020-10-12T16:54:00Z"/>
              </w:trPr>
              <w:tc>
                <w:tcPr>
                  <w:tcW w:w="869" w:type="dxa"/>
                  <w:noWrap w:val="0"/>
                  <w:vAlign w:val="center"/>
                </w:tcPr>
                <w:p>
                  <w:pPr>
                    <w:spacing w:line="440" w:lineRule="exact"/>
                    <w:jc w:val="center"/>
                    <w:rPr>
                      <w:ins w:id="172" w:author="PC" w:date="2020-10-12T16:54:00Z"/>
                      <w:rFonts w:ascii="仿宋" w:hAnsi="仿宋" w:eastAsia="仿宋"/>
                      <w:color w:val="000000"/>
                      <w:sz w:val="24"/>
                    </w:rPr>
                  </w:pPr>
                  <w:ins w:id="173" w:author="PC" w:date="2020-10-12T16:54:00Z">
                    <w:r>
                      <w:rPr>
                        <w:rFonts w:hint="eastAsia" w:ascii="仿宋" w:hAnsi="仿宋" w:eastAsia="仿宋"/>
                        <w:color w:val="000000"/>
                        <w:sz w:val="24"/>
                      </w:rPr>
                      <w:t>6</w:t>
                    </w:r>
                  </w:ins>
                </w:p>
              </w:tc>
              <w:tc>
                <w:tcPr>
                  <w:tcW w:w="8371" w:type="dxa"/>
                  <w:gridSpan w:val="3"/>
                  <w:noWrap w:val="0"/>
                  <w:vAlign w:val="center"/>
                </w:tcPr>
                <w:p>
                  <w:pPr>
                    <w:autoSpaceDE w:val="0"/>
                    <w:autoSpaceDN w:val="0"/>
                    <w:spacing w:line="440" w:lineRule="exact"/>
                    <w:textAlignment w:val="bottom"/>
                    <w:rPr>
                      <w:ins w:id="174" w:author="PC" w:date="2020-10-12T16:54:00Z"/>
                      <w:rFonts w:ascii="仿宋" w:hAnsi="仿宋" w:eastAsia="仿宋"/>
                      <w:b/>
                      <w:color w:val="000000"/>
                      <w:sz w:val="24"/>
                    </w:rPr>
                  </w:pPr>
                  <w:ins w:id="175" w:author="PC" w:date="2020-10-12T16:54:00Z">
                    <w:r>
                      <w:rPr>
                        <w:rFonts w:hint="eastAsia" w:ascii="仿宋" w:hAnsi="仿宋" w:eastAsia="仿宋" w:cs="仿宋_GB2312"/>
                        <w:b/>
                        <w:color w:val="000000"/>
                        <w:sz w:val="24"/>
                      </w:rPr>
                      <w:t>开标前答疑会或现场考察：无</w:t>
                    </w:r>
                  </w:ins>
                  <w:ins w:id="176" w:author="PC" w:date="2020-10-12T16:54:00Z">
                    <w:r>
                      <w:rPr>
                        <w:rFonts w:hint="eastAsia" w:ascii="仿宋" w:hAnsi="仿宋" w:eastAsia="仿宋"/>
                        <w:b/>
                        <w:color w:val="000000"/>
                        <w:sz w:val="24"/>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ins w:id="177" w:author="PC" w:date="2020-10-12T16:54:00Z"/>
              </w:trPr>
              <w:tc>
                <w:tcPr>
                  <w:tcW w:w="869" w:type="dxa"/>
                  <w:noWrap w:val="0"/>
                  <w:vAlign w:val="center"/>
                </w:tcPr>
                <w:p>
                  <w:pPr>
                    <w:spacing w:line="440" w:lineRule="exact"/>
                    <w:jc w:val="center"/>
                    <w:rPr>
                      <w:ins w:id="178" w:author="PC" w:date="2020-10-12T16:54:00Z"/>
                      <w:rFonts w:ascii="仿宋" w:hAnsi="仿宋" w:eastAsia="仿宋"/>
                      <w:color w:val="000000"/>
                      <w:sz w:val="24"/>
                    </w:rPr>
                  </w:pPr>
                  <w:ins w:id="179" w:author="PC" w:date="2020-10-12T16:54:00Z">
                    <w:r>
                      <w:rPr>
                        <w:rFonts w:hint="eastAsia" w:ascii="仿宋" w:hAnsi="仿宋" w:eastAsia="仿宋"/>
                        <w:color w:val="000000"/>
                        <w:sz w:val="24"/>
                      </w:rPr>
                      <w:t>7</w:t>
                    </w:r>
                  </w:ins>
                </w:p>
              </w:tc>
              <w:tc>
                <w:tcPr>
                  <w:tcW w:w="8371" w:type="dxa"/>
                  <w:gridSpan w:val="3"/>
                  <w:noWrap w:val="0"/>
                  <w:vAlign w:val="center"/>
                </w:tcPr>
                <w:p>
                  <w:pPr>
                    <w:spacing w:line="440" w:lineRule="exact"/>
                    <w:rPr>
                      <w:ins w:id="180" w:author="PC" w:date="2020-10-12T16:54:00Z"/>
                      <w:rFonts w:ascii="仿宋" w:hAnsi="仿宋" w:eastAsia="仿宋"/>
                      <w:b/>
                      <w:color w:val="000000"/>
                      <w:sz w:val="24"/>
                    </w:rPr>
                  </w:pPr>
                  <w:ins w:id="181" w:author="PC" w:date="2020-10-12T16:54:00Z">
                    <w:r>
                      <w:rPr>
                        <w:rFonts w:hint="eastAsia" w:ascii="仿宋" w:hAnsi="仿宋" w:eastAsia="仿宋"/>
                        <w:b/>
                        <w:color w:val="000000"/>
                        <w:sz w:val="24"/>
                      </w:rPr>
                      <w:t>样品提供：无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ins w:id="182" w:author="PC" w:date="2020-10-12T16:54:00Z"/>
              </w:trPr>
              <w:tc>
                <w:tcPr>
                  <w:tcW w:w="869" w:type="dxa"/>
                  <w:noWrap w:val="0"/>
                  <w:vAlign w:val="center"/>
                </w:tcPr>
                <w:p>
                  <w:pPr>
                    <w:spacing w:line="440" w:lineRule="exact"/>
                    <w:jc w:val="center"/>
                    <w:rPr>
                      <w:ins w:id="183" w:author="PC" w:date="2020-10-12T16:54:00Z"/>
                      <w:rFonts w:ascii="仿宋" w:hAnsi="仿宋" w:eastAsia="仿宋"/>
                      <w:color w:val="000000"/>
                      <w:sz w:val="24"/>
                    </w:rPr>
                  </w:pPr>
                  <w:ins w:id="184" w:author="PC" w:date="2020-10-12T16:54:00Z">
                    <w:r>
                      <w:rPr>
                        <w:rFonts w:hint="eastAsia" w:ascii="仿宋" w:hAnsi="仿宋" w:eastAsia="仿宋"/>
                        <w:color w:val="000000"/>
                        <w:sz w:val="24"/>
                      </w:rPr>
                      <w:t>8</w:t>
                    </w:r>
                  </w:ins>
                </w:p>
              </w:tc>
              <w:tc>
                <w:tcPr>
                  <w:tcW w:w="8371" w:type="dxa"/>
                  <w:gridSpan w:val="3"/>
                  <w:noWrap w:val="0"/>
                  <w:vAlign w:val="center"/>
                </w:tcPr>
                <w:p>
                  <w:pPr>
                    <w:spacing w:line="440" w:lineRule="exact"/>
                    <w:rPr>
                      <w:ins w:id="185" w:author="PC" w:date="2020-10-12T16:54:00Z"/>
                      <w:rFonts w:ascii="仿宋" w:hAnsi="仿宋" w:eastAsia="仿宋"/>
                      <w:color w:val="000000"/>
                      <w:sz w:val="24"/>
                    </w:rPr>
                  </w:pPr>
                  <w:ins w:id="186" w:author="PC" w:date="2020-10-12T16:54:00Z">
                    <w:r>
                      <w:rPr>
                        <w:rFonts w:hint="eastAsia" w:ascii="仿宋" w:hAnsi="仿宋" w:eastAsia="仿宋"/>
                        <w:b/>
                        <w:color w:val="000000"/>
                        <w:sz w:val="24"/>
                      </w:rPr>
                      <w:t>演示(讲解)：无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ins w:id="187" w:author="PC" w:date="2020-10-12T16:54:00Z"/>
              </w:trPr>
              <w:tc>
                <w:tcPr>
                  <w:tcW w:w="869" w:type="dxa"/>
                  <w:noWrap w:val="0"/>
                  <w:vAlign w:val="center"/>
                </w:tcPr>
                <w:p>
                  <w:pPr>
                    <w:spacing w:line="440" w:lineRule="exact"/>
                    <w:jc w:val="center"/>
                    <w:rPr>
                      <w:ins w:id="188" w:author="PC" w:date="2020-10-12T16:54:00Z"/>
                      <w:rFonts w:ascii="仿宋" w:hAnsi="仿宋" w:eastAsia="仿宋"/>
                      <w:color w:val="000000"/>
                      <w:sz w:val="24"/>
                    </w:rPr>
                  </w:pPr>
                  <w:ins w:id="189" w:author="PC" w:date="2020-10-12T16:54:00Z">
                    <w:r>
                      <w:rPr>
                        <w:rFonts w:ascii="仿宋" w:hAnsi="仿宋" w:eastAsia="仿宋"/>
                        <w:color w:val="000000"/>
                        <w:sz w:val="24"/>
                      </w:rPr>
                      <w:t>9</w:t>
                    </w:r>
                  </w:ins>
                </w:p>
              </w:tc>
              <w:tc>
                <w:tcPr>
                  <w:tcW w:w="855" w:type="dxa"/>
                  <w:noWrap w:val="0"/>
                  <w:vAlign w:val="center"/>
                </w:tcPr>
                <w:p>
                  <w:pPr>
                    <w:snapToGrid w:val="0"/>
                    <w:spacing w:line="440" w:lineRule="exact"/>
                    <w:rPr>
                      <w:ins w:id="190" w:author="PC" w:date="2020-10-12T16:54:00Z"/>
                      <w:rFonts w:ascii="仿宋" w:hAnsi="仿宋" w:eastAsia="仿宋" w:cs="仿宋_GB2312"/>
                      <w:b/>
                      <w:color w:val="000000"/>
                      <w:sz w:val="24"/>
                    </w:rPr>
                  </w:pPr>
                  <w:ins w:id="191" w:author="PC" w:date="2020-10-12T16:54:00Z">
                    <w:r>
                      <w:rPr>
                        <w:rFonts w:hint="eastAsia" w:ascii="仿宋" w:hAnsi="仿宋" w:eastAsia="仿宋" w:cs="仿宋_GB2312"/>
                        <w:b/>
                        <w:color w:val="000000"/>
                        <w:sz w:val="24"/>
                      </w:rPr>
                      <w:t>进口产品</w:t>
                    </w:r>
                  </w:ins>
                </w:p>
              </w:tc>
              <w:tc>
                <w:tcPr>
                  <w:tcW w:w="7516" w:type="dxa"/>
                  <w:gridSpan w:val="2"/>
                  <w:noWrap w:val="0"/>
                  <w:vAlign w:val="center"/>
                </w:tcPr>
                <w:p>
                  <w:pPr>
                    <w:snapToGrid w:val="0"/>
                    <w:spacing w:line="440" w:lineRule="exact"/>
                    <w:rPr>
                      <w:ins w:id="192" w:author="PC" w:date="2020-10-12T16:54:00Z"/>
                      <w:rFonts w:ascii="仿宋" w:hAnsi="仿宋" w:eastAsia="仿宋" w:cs="仿宋_GB2312"/>
                      <w:b/>
                      <w:color w:val="000000"/>
                      <w:sz w:val="24"/>
                    </w:rPr>
                  </w:pPr>
                  <w:ins w:id="193" w:author="PC" w:date="2020-10-12T16:54:00Z">
                    <w:r>
                      <w:rPr>
                        <w:rFonts w:hint="eastAsia" w:ascii="仿宋" w:hAnsi="仿宋" w:eastAsia="仿宋" w:cs="仿宋_GB2312"/>
                        <w:color w:val="000000"/>
                        <w:sz w:val="24"/>
                      </w:rPr>
                      <w:t>本项目不采购进口产品，供应商所提供的货物和服务须在我国境内合法生产、销售。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ins w:id="194" w:author="PC" w:date="2020-10-12T16:54:00Z"/>
              </w:trPr>
              <w:tc>
                <w:tcPr>
                  <w:tcW w:w="869" w:type="dxa"/>
                  <w:vMerge w:val="restart"/>
                  <w:noWrap w:val="0"/>
                  <w:vAlign w:val="center"/>
                </w:tcPr>
                <w:p>
                  <w:pPr>
                    <w:spacing w:line="440" w:lineRule="exact"/>
                    <w:jc w:val="center"/>
                    <w:rPr>
                      <w:ins w:id="195" w:author="PC" w:date="2020-10-12T16:54:00Z"/>
                      <w:rFonts w:ascii="仿宋" w:hAnsi="仿宋" w:eastAsia="仿宋"/>
                      <w:color w:val="000000"/>
                      <w:sz w:val="24"/>
                    </w:rPr>
                  </w:pPr>
                  <w:ins w:id="196" w:author="PC" w:date="2020-10-12T16:54:00Z">
                    <w:r>
                      <w:rPr>
                        <w:rFonts w:ascii="仿宋" w:hAnsi="仿宋" w:eastAsia="仿宋"/>
                        <w:color w:val="000000"/>
                        <w:sz w:val="24"/>
                      </w:rPr>
                      <w:t>10</w:t>
                    </w:r>
                  </w:ins>
                </w:p>
              </w:tc>
              <w:tc>
                <w:tcPr>
                  <w:tcW w:w="855" w:type="dxa"/>
                  <w:vMerge w:val="restart"/>
                  <w:noWrap w:val="0"/>
                  <w:vAlign w:val="center"/>
                </w:tcPr>
                <w:p>
                  <w:pPr>
                    <w:snapToGrid w:val="0"/>
                    <w:spacing w:line="440" w:lineRule="exact"/>
                    <w:rPr>
                      <w:ins w:id="197" w:author="PC" w:date="2020-10-12T16:54:00Z"/>
                      <w:rFonts w:ascii="仿宋" w:hAnsi="仿宋" w:eastAsia="仿宋" w:cs="仿宋_GB2312"/>
                      <w:b/>
                      <w:color w:val="000000"/>
                      <w:sz w:val="24"/>
                    </w:rPr>
                  </w:pPr>
                  <w:ins w:id="198" w:author="PC" w:date="2020-10-12T16:54:00Z">
                    <w:r>
                      <w:rPr>
                        <w:rFonts w:hint="eastAsia" w:ascii="仿宋" w:hAnsi="仿宋" w:eastAsia="仿宋"/>
                        <w:b/>
                        <w:color w:val="000000"/>
                        <w:sz w:val="24"/>
                      </w:rPr>
                      <w:t>投标人信用信息事项</w:t>
                    </w:r>
                  </w:ins>
                </w:p>
              </w:tc>
              <w:tc>
                <w:tcPr>
                  <w:tcW w:w="7516" w:type="dxa"/>
                  <w:gridSpan w:val="2"/>
                  <w:noWrap w:val="0"/>
                  <w:vAlign w:val="center"/>
                </w:tcPr>
                <w:p>
                  <w:pPr>
                    <w:snapToGrid w:val="0"/>
                    <w:spacing w:line="440" w:lineRule="exact"/>
                    <w:rPr>
                      <w:ins w:id="199" w:author="PC" w:date="2020-10-12T16:54:00Z"/>
                      <w:rFonts w:ascii="仿宋" w:hAnsi="仿宋" w:eastAsia="仿宋" w:cs="仿宋_GB2312"/>
                      <w:b/>
                      <w:color w:val="000000"/>
                      <w:sz w:val="24"/>
                    </w:rPr>
                  </w:pPr>
                  <w:ins w:id="200" w:author="PC" w:date="2020-10-12T16:54:00Z">
                    <w:r>
                      <w:rPr>
                        <w:rFonts w:hint="eastAsia" w:ascii="仿宋" w:hAnsi="仿宋" w:eastAsia="仿宋"/>
                        <w:b/>
                        <w:color w:val="000000"/>
                        <w:sz w:val="24"/>
                      </w:rPr>
                      <w:t>信用信息查询渠道及截止时间：</w:t>
                    </w:r>
                  </w:ins>
                  <w:ins w:id="201" w:author="PC" w:date="2020-10-12T16:54:00Z">
                    <w:r>
                      <w:rPr>
                        <w:rFonts w:hint="eastAsia" w:ascii="仿宋" w:hAnsi="仿宋" w:eastAsia="仿宋"/>
                        <w:color w:val="000000"/>
                        <w:sz w:val="24"/>
                      </w:rPr>
                      <w:t>采购人或采购人委托的评审小组或采购代理机构将通过“信用中国”网站(www.creditchina.gov.cn)、中国政府采购网(www.ccgp.gov.cn)渠道查询投标人</w:t>
                    </w:r>
                  </w:ins>
                  <w:ins w:id="202" w:author="PC" w:date="2020-10-12T16:54:00Z">
                    <w:r>
                      <w:rPr>
                        <w:rFonts w:hint="eastAsia" w:ascii="仿宋" w:hAnsi="仿宋" w:eastAsia="仿宋" w:cs="仿宋_GB2312"/>
                        <w:b/>
                        <w:color w:val="000000"/>
                        <w:sz w:val="24"/>
                      </w:rPr>
                      <w:t>投标截止时间前</w:t>
                    </w:r>
                  </w:ins>
                  <w:ins w:id="203" w:author="PC" w:date="2020-10-12T16:54:00Z">
                    <w:r>
                      <w:rPr>
                        <w:rFonts w:hint="eastAsia" w:ascii="仿宋" w:hAnsi="仿宋" w:eastAsia="仿宋"/>
                        <w:color w:val="000000"/>
                        <w:sz w:val="24"/>
                      </w:rPr>
                      <w:t>的信用记录。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ins w:id="204" w:author="PC" w:date="2020-10-12T16:54:00Z"/>
              </w:trPr>
              <w:tc>
                <w:tcPr>
                  <w:tcW w:w="869" w:type="dxa"/>
                  <w:vMerge w:val="continue"/>
                  <w:noWrap w:val="0"/>
                  <w:vAlign w:val="center"/>
                </w:tcPr>
                <w:p>
                  <w:pPr>
                    <w:spacing w:line="440" w:lineRule="exact"/>
                    <w:jc w:val="center"/>
                    <w:rPr>
                      <w:ins w:id="205" w:author="PC" w:date="2020-10-12T16:54:00Z"/>
                      <w:rFonts w:ascii="仿宋" w:hAnsi="仿宋" w:eastAsia="仿宋"/>
                      <w:color w:val="000000"/>
                      <w:sz w:val="24"/>
                    </w:rPr>
                  </w:pPr>
                </w:p>
              </w:tc>
              <w:tc>
                <w:tcPr>
                  <w:tcW w:w="855" w:type="dxa"/>
                  <w:vMerge w:val="continue"/>
                  <w:noWrap w:val="0"/>
                  <w:vAlign w:val="center"/>
                </w:tcPr>
                <w:p>
                  <w:pPr>
                    <w:snapToGrid w:val="0"/>
                    <w:spacing w:line="440" w:lineRule="exact"/>
                    <w:rPr>
                      <w:ins w:id="206" w:author="PC" w:date="2020-10-12T16:54:00Z"/>
                      <w:rFonts w:ascii="仿宋" w:hAnsi="仿宋" w:eastAsia="仿宋" w:cs="仿宋_GB2312"/>
                      <w:b/>
                      <w:color w:val="000000"/>
                      <w:sz w:val="24"/>
                    </w:rPr>
                  </w:pPr>
                </w:p>
              </w:tc>
              <w:tc>
                <w:tcPr>
                  <w:tcW w:w="7516" w:type="dxa"/>
                  <w:gridSpan w:val="2"/>
                  <w:noWrap w:val="0"/>
                  <w:vAlign w:val="center"/>
                </w:tcPr>
                <w:p>
                  <w:pPr>
                    <w:snapToGrid w:val="0"/>
                    <w:spacing w:line="440" w:lineRule="exact"/>
                    <w:rPr>
                      <w:ins w:id="207" w:author="PC" w:date="2020-10-12T16:54:00Z"/>
                      <w:rFonts w:ascii="仿宋" w:hAnsi="仿宋" w:eastAsia="仿宋" w:cs="仿宋_GB2312"/>
                      <w:b/>
                      <w:color w:val="000000"/>
                      <w:sz w:val="24"/>
                    </w:rPr>
                  </w:pPr>
                  <w:ins w:id="208" w:author="PC" w:date="2020-10-12T16:54:00Z">
                    <w:r>
                      <w:rPr>
                        <w:rFonts w:hint="eastAsia" w:ascii="仿宋" w:hAnsi="仿宋" w:eastAsia="仿宋"/>
                        <w:b/>
                        <w:color w:val="000000"/>
                        <w:sz w:val="24"/>
                      </w:rPr>
                      <w:t>信用信息查询记录和证据留存的具体方式：</w:t>
                    </w:r>
                  </w:ins>
                  <w:ins w:id="209" w:author="PC" w:date="2020-10-12T16:54:00Z">
                    <w:r>
                      <w:rPr>
                        <w:rFonts w:hint="eastAsia" w:ascii="仿宋" w:hAnsi="仿宋" w:eastAsia="仿宋"/>
                        <w:color w:val="000000"/>
                        <w:sz w:val="24"/>
                      </w:rPr>
                      <w:t>采购人或采购人委托的评审小组或采购代理机构现场查询投标人的信用记录，查询结果经确认后与采购文件一起存档。</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ins w:id="210" w:author="PC" w:date="2020-10-12T16:54:00Z"/>
              </w:trPr>
              <w:tc>
                <w:tcPr>
                  <w:tcW w:w="869" w:type="dxa"/>
                  <w:vMerge w:val="continue"/>
                  <w:noWrap w:val="0"/>
                  <w:vAlign w:val="center"/>
                </w:tcPr>
                <w:p>
                  <w:pPr>
                    <w:spacing w:line="440" w:lineRule="exact"/>
                    <w:jc w:val="center"/>
                    <w:rPr>
                      <w:ins w:id="211" w:author="PC" w:date="2020-10-12T16:54:00Z"/>
                      <w:rFonts w:ascii="仿宋" w:hAnsi="仿宋" w:eastAsia="仿宋"/>
                      <w:color w:val="000000"/>
                      <w:sz w:val="24"/>
                    </w:rPr>
                  </w:pPr>
                </w:p>
              </w:tc>
              <w:tc>
                <w:tcPr>
                  <w:tcW w:w="855" w:type="dxa"/>
                  <w:vMerge w:val="continue"/>
                  <w:noWrap w:val="0"/>
                  <w:vAlign w:val="center"/>
                </w:tcPr>
                <w:p>
                  <w:pPr>
                    <w:snapToGrid w:val="0"/>
                    <w:spacing w:line="440" w:lineRule="exact"/>
                    <w:rPr>
                      <w:ins w:id="212" w:author="PC" w:date="2020-10-12T16:54:00Z"/>
                      <w:rFonts w:ascii="仿宋" w:hAnsi="仿宋" w:eastAsia="仿宋" w:cs="仿宋_GB2312"/>
                      <w:b/>
                      <w:color w:val="000000"/>
                      <w:sz w:val="24"/>
                    </w:rPr>
                  </w:pPr>
                </w:p>
              </w:tc>
              <w:tc>
                <w:tcPr>
                  <w:tcW w:w="7516" w:type="dxa"/>
                  <w:gridSpan w:val="2"/>
                  <w:noWrap w:val="0"/>
                  <w:vAlign w:val="center"/>
                </w:tcPr>
                <w:p>
                  <w:pPr>
                    <w:snapToGrid w:val="0"/>
                    <w:spacing w:line="440" w:lineRule="exact"/>
                    <w:rPr>
                      <w:ins w:id="213" w:author="PC" w:date="2020-10-12T16:54:00Z"/>
                      <w:rFonts w:ascii="仿宋" w:hAnsi="仿宋" w:eastAsia="仿宋" w:cs="仿宋_GB2312"/>
                      <w:b/>
                      <w:color w:val="000000"/>
                      <w:sz w:val="24"/>
                    </w:rPr>
                  </w:pPr>
                  <w:ins w:id="214" w:author="PC" w:date="2020-10-12T16:54:00Z">
                    <w:r>
                      <w:rPr>
                        <w:rFonts w:hint="eastAsia" w:ascii="仿宋" w:hAnsi="仿宋" w:eastAsia="仿宋"/>
                        <w:b/>
                        <w:color w:val="000000"/>
                        <w:sz w:val="24"/>
                      </w:rPr>
                      <w:t>信用信息的使用规则：</w:t>
                    </w:r>
                  </w:ins>
                  <w:ins w:id="215" w:author="PC" w:date="2020-10-12T16:54:00Z">
                    <w:r>
                      <w:rPr>
                        <w:rFonts w:hint="eastAsia" w:ascii="仿宋" w:hAnsi="仿宋" w:eastAsia="仿宋"/>
                        <w:color w:val="000000"/>
                        <w:sz w:val="24"/>
                      </w:rPr>
                      <w:t>经查询列入失信被执行人名单、重大税收违法案件当事人名单、政府采购严重违法失信行为记录名单的投标人将被拒绝参与政府采购活动。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ins w:id="216" w:author="PC" w:date="2020-10-12T16:54:00Z"/>
              </w:trPr>
              <w:tc>
                <w:tcPr>
                  <w:tcW w:w="869" w:type="dxa"/>
                  <w:noWrap w:val="0"/>
                  <w:vAlign w:val="center"/>
                </w:tcPr>
                <w:p>
                  <w:pPr>
                    <w:spacing w:line="440" w:lineRule="exact"/>
                    <w:jc w:val="center"/>
                    <w:rPr>
                      <w:ins w:id="217" w:author="PC" w:date="2020-10-12T16:54:00Z"/>
                      <w:rFonts w:ascii="仿宋" w:hAnsi="仿宋" w:eastAsia="仿宋"/>
                      <w:color w:val="000000"/>
                      <w:sz w:val="24"/>
                    </w:rPr>
                  </w:pPr>
                  <w:ins w:id="218" w:author="PC" w:date="2020-10-12T16:54:00Z">
                    <w:r>
                      <w:rPr>
                        <w:rFonts w:hint="eastAsia" w:ascii="仿宋" w:hAnsi="仿宋" w:eastAsia="仿宋"/>
                        <w:color w:val="000000"/>
                        <w:sz w:val="24"/>
                      </w:rPr>
                      <w:t>1</w:t>
                    </w:r>
                  </w:ins>
                  <w:ins w:id="219" w:author="PC" w:date="2020-10-12T16:54:00Z">
                    <w:r>
                      <w:rPr>
                        <w:rFonts w:ascii="仿宋" w:hAnsi="仿宋" w:eastAsia="仿宋"/>
                        <w:color w:val="000000"/>
                        <w:sz w:val="24"/>
                      </w:rPr>
                      <w:t>1</w:t>
                    </w:r>
                  </w:ins>
                </w:p>
              </w:tc>
              <w:tc>
                <w:tcPr>
                  <w:tcW w:w="8371" w:type="dxa"/>
                  <w:gridSpan w:val="3"/>
                  <w:noWrap w:val="0"/>
                  <w:vAlign w:val="center"/>
                </w:tcPr>
                <w:p>
                  <w:pPr>
                    <w:snapToGrid w:val="0"/>
                    <w:spacing w:line="440" w:lineRule="exact"/>
                    <w:rPr>
                      <w:ins w:id="220" w:author="PC" w:date="2020-10-12T16:54:00Z"/>
                      <w:rFonts w:ascii="仿宋" w:hAnsi="仿宋" w:eastAsia="仿宋" w:cs="仿宋_GB2312"/>
                      <w:b/>
                      <w:color w:val="000000"/>
                      <w:sz w:val="24"/>
                    </w:rPr>
                  </w:pPr>
                  <w:ins w:id="221" w:author="PC" w:date="2020-10-12T16:54:00Z">
                    <w:r>
                      <w:rPr>
                        <w:rFonts w:hint="eastAsia" w:ascii="仿宋" w:hAnsi="仿宋" w:eastAsia="仿宋" w:cs="仿宋_GB2312"/>
                        <w:b/>
                        <w:color w:val="000000"/>
                        <w:sz w:val="24"/>
                      </w:rPr>
                      <w:t>扰乱公共资源交易市场秩序行为：</w:t>
                    </w:r>
                  </w:ins>
                </w:p>
                <w:p>
                  <w:pPr>
                    <w:snapToGrid w:val="0"/>
                    <w:spacing w:line="440" w:lineRule="exact"/>
                    <w:rPr>
                      <w:ins w:id="222" w:author="PC" w:date="2020-10-12T16:54:00Z"/>
                      <w:rFonts w:ascii="仿宋" w:hAnsi="仿宋" w:eastAsia="仿宋"/>
                      <w:color w:val="000000"/>
                      <w:sz w:val="24"/>
                    </w:rPr>
                  </w:pPr>
                  <w:ins w:id="223" w:author="PC" w:date="2020-10-12T16:54:00Z">
                    <w:r>
                      <w:rPr>
                        <w:rFonts w:hint="eastAsia" w:ascii="仿宋" w:hAnsi="仿宋" w:eastAsia="仿宋"/>
                        <w:color w:val="000000"/>
                        <w:sz w:val="24"/>
                      </w:rPr>
                      <w:t>不诚信参加公共资源交易活动，扰乱市场秩序，被绍兴市公共资源交易平台责令整改、暂停交易的投标人，在此期间将被拒绝参与政府采购活动。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ins w:id="224" w:author="PC" w:date="2020-10-12T16:54:00Z"/>
              </w:trPr>
              <w:tc>
                <w:tcPr>
                  <w:tcW w:w="869" w:type="dxa"/>
                  <w:noWrap w:val="0"/>
                  <w:vAlign w:val="center"/>
                </w:tcPr>
                <w:p>
                  <w:pPr>
                    <w:spacing w:line="440" w:lineRule="exact"/>
                    <w:jc w:val="center"/>
                    <w:rPr>
                      <w:ins w:id="225" w:author="PC" w:date="2020-10-12T16:54:00Z"/>
                      <w:rFonts w:ascii="仿宋" w:hAnsi="仿宋" w:eastAsia="仿宋"/>
                      <w:color w:val="000000"/>
                      <w:sz w:val="24"/>
                    </w:rPr>
                  </w:pPr>
                  <w:ins w:id="226" w:author="PC" w:date="2020-10-12T16:54:00Z">
                    <w:r>
                      <w:rPr>
                        <w:rFonts w:hint="eastAsia" w:ascii="仿宋" w:hAnsi="仿宋" w:eastAsia="仿宋"/>
                        <w:color w:val="000000"/>
                        <w:sz w:val="24"/>
                      </w:rPr>
                      <w:t>1</w:t>
                    </w:r>
                  </w:ins>
                  <w:ins w:id="227" w:author="PC" w:date="2020-10-12T16:54:00Z">
                    <w:r>
                      <w:rPr>
                        <w:rFonts w:ascii="仿宋" w:hAnsi="仿宋" w:eastAsia="仿宋"/>
                        <w:color w:val="000000"/>
                        <w:sz w:val="24"/>
                      </w:rPr>
                      <w:t>2</w:t>
                    </w:r>
                  </w:ins>
                </w:p>
              </w:tc>
              <w:tc>
                <w:tcPr>
                  <w:tcW w:w="8371" w:type="dxa"/>
                  <w:gridSpan w:val="3"/>
                  <w:noWrap w:val="0"/>
                  <w:vAlign w:val="center"/>
                </w:tcPr>
                <w:p>
                  <w:pPr>
                    <w:snapToGrid w:val="0"/>
                    <w:spacing w:line="440" w:lineRule="exact"/>
                    <w:rPr>
                      <w:ins w:id="228" w:author="PC" w:date="2020-10-12T16:54:00Z"/>
                      <w:rFonts w:ascii="仿宋" w:hAnsi="仿宋" w:eastAsia="仿宋"/>
                      <w:color w:val="000000"/>
                      <w:sz w:val="24"/>
                    </w:rPr>
                  </w:pPr>
                  <w:ins w:id="229" w:author="PC" w:date="2020-10-12T16:54:00Z">
                    <w:r>
                      <w:rPr>
                        <w:rFonts w:hint="eastAsia" w:ascii="仿宋" w:hAnsi="仿宋" w:eastAsia="仿宋"/>
                        <w:color w:val="000000"/>
                        <w:sz w:val="24"/>
                      </w:rPr>
                      <w:t>需要落实的政府采购政策：包括保护环境、节约能源、促进中小企业发展等。详见招标文件第二部分-总则。</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ins w:id="230" w:author="PC" w:date="2020-10-12T16:54:00Z"/>
              </w:trPr>
              <w:tc>
                <w:tcPr>
                  <w:tcW w:w="869" w:type="dxa"/>
                  <w:noWrap w:val="0"/>
                  <w:vAlign w:val="center"/>
                </w:tcPr>
                <w:p>
                  <w:pPr>
                    <w:spacing w:line="440" w:lineRule="exact"/>
                    <w:jc w:val="center"/>
                    <w:rPr>
                      <w:ins w:id="231" w:author="PC" w:date="2020-10-12T16:54:00Z"/>
                      <w:rFonts w:ascii="仿宋" w:hAnsi="仿宋" w:eastAsia="仿宋"/>
                      <w:color w:val="000000"/>
                      <w:sz w:val="24"/>
                    </w:rPr>
                  </w:pPr>
                  <w:ins w:id="232" w:author="PC" w:date="2020-10-12T16:54:00Z">
                    <w:r>
                      <w:rPr>
                        <w:rFonts w:hint="eastAsia" w:ascii="仿宋" w:hAnsi="仿宋" w:eastAsia="仿宋"/>
                        <w:color w:val="000000"/>
                        <w:sz w:val="24"/>
                      </w:rPr>
                      <w:t>1</w:t>
                    </w:r>
                  </w:ins>
                  <w:ins w:id="233" w:author="PC" w:date="2020-10-12T16:54:00Z">
                    <w:r>
                      <w:rPr>
                        <w:rFonts w:ascii="仿宋" w:hAnsi="仿宋" w:eastAsia="仿宋"/>
                        <w:color w:val="000000"/>
                        <w:sz w:val="24"/>
                      </w:rPr>
                      <w:t>3</w:t>
                    </w:r>
                  </w:ins>
                </w:p>
              </w:tc>
              <w:tc>
                <w:tcPr>
                  <w:tcW w:w="8371" w:type="dxa"/>
                  <w:gridSpan w:val="3"/>
                  <w:noWrap w:val="0"/>
                  <w:vAlign w:val="center"/>
                </w:tcPr>
                <w:p>
                  <w:pPr>
                    <w:snapToGrid w:val="0"/>
                    <w:spacing w:line="440" w:lineRule="exact"/>
                    <w:rPr>
                      <w:ins w:id="234" w:author="PC" w:date="2020-10-12T16:54:00Z"/>
                      <w:rFonts w:ascii="仿宋" w:hAnsi="仿宋" w:eastAsia="仿宋"/>
                      <w:color w:val="000000"/>
                      <w:sz w:val="24"/>
                    </w:rPr>
                  </w:pPr>
                  <w:ins w:id="235" w:author="PC" w:date="2020-10-12T16:54:00Z">
                    <w:r>
                      <w:rPr>
                        <w:rFonts w:hint="eastAsia" w:ascii="仿宋" w:hAnsi="仿宋" w:eastAsia="仿宋"/>
                        <w:color w:val="000000"/>
                        <w:sz w:val="24"/>
                      </w:rPr>
                      <w:t>更正补充公告请自行登录浙江政府采购网或绍兴公共资源交易网查看下载。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ins w:id="236" w:author="PC" w:date="2020-10-12T16:54:00Z"/>
              </w:trPr>
              <w:tc>
                <w:tcPr>
                  <w:tcW w:w="869" w:type="dxa"/>
                  <w:noWrap w:val="0"/>
                  <w:vAlign w:val="center"/>
                </w:tcPr>
                <w:p>
                  <w:pPr>
                    <w:spacing w:line="440" w:lineRule="exact"/>
                    <w:jc w:val="center"/>
                    <w:rPr>
                      <w:ins w:id="237" w:author="PC" w:date="2020-10-12T16:54:00Z"/>
                      <w:rFonts w:ascii="仿宋" w:hAnsi="仿宋" w:eastAsia="仿宋"/>
                      <w:color w:val="000000"/>
                      <w:sz w:val="24"/>
                    </w:rPr>
                  </w:pPr>
                  <w:ins w:id="238" w:author="PC" w:date="2020-10-12T16:54:00Z">
                    <w:r>
                      <w:rPr>
                        <w:rFonts w:hint="eastAsia" w:ascii="仿宋" w:hAnsi="仿宋" w:eastAsia="仿宋"/>
                        <w:color w:val="000000"/>
                        <w:sz w:val="24"/>
                      </w:rPr>
                      <w:t>1</w:t>
                    </w:r>
                  </w:ins>
                  <w:ins w:id="239" w:author="PC" w:date="2020-10-12T16:54:00Z">
                    <w:r>
                      <w:rPr>
                        <w:rFonts w:ascii="仿宋" w:hAnsi="仿宋" w:eastAsia="仿宋"/>
                        <w:color w:val="000000"/>
                        <w:sz w:val="24"/>
                      </w:rPr>
                      <w:t>4</w:t>
                    </w:r>
                  </w:ins>
                </w:p>
              </w:tc>
              <w:tc>
                <w:tcPr>
                  <w:tcW w:w="8371" w:type="dxa"/>
                  <w:gridSpan w:val="3"/>
                  <w:noWrap w:val="0"/>
                  <w:vAlign w:val="center"/>
                </w:tcPr>
                <w:p>
                  <w:pPr>
                    <w:snapToGrid w:val="0"/>
                    <w:spacing w:line="440" w:lineRule="exact"/>
                    <w:rPr>
                      <w:ins w:id="240" w:author="PC" w:date="2020-10-12T16:54:00Z"/>
                      <w:rFonts w:ascii="仿宋" w:hAnsi="仿宋" w:eastAsia="仿宋"/>
                      <w:color w:val="000000"/>
                      <w:sz w:val="24"/>
                    </w:rPr>
                  </w:pPr>
                  <w:ins w:id="241" w:author="PC" w:date="2020-10-12T16:54:00Z">
                    <w:r>
                      <w:rPr>
                        <w:rFonts w:hint="eastAsia" w:ascii="仿宋" w:hAnsi="仿宋" w:eastAsia="仿宋"/>
                        <w:color w:val="000000"/>
                        <w:sz w:val="24"/>
                      </w:rPr>
                      <w:t>投标与开标注意事项：</w:t>
                    </w:r>
                  </w:ins>
                </w:p>
                <w:p>
                  <w:pPr>
                    <w:snapToGrid w:val="0"/>
                    <w:spacing w:line="440" w:lineRule="exact"/>
                    <w:rPr>
                      <w:ins w:id="242" w:author="PC" w:date="2020-10-12T16:54:00Z"/>
                      <w:rFonts w:ascii="仿宋" w:hAnsi="仿宋" w:eastAsia="仿宋"/>
                      <w:color w:val="000000"/>
                      <w:sz w:val="24"/>
                    </w:rPr>
                  </w:pPr>
                  <w:ins w:id="243" w:author="PC" w:date="2020-10-12T16:54:00Z">
                    <w:r>
                      <w:rPr>
                        <w:rFonts w:hint="eastAsia" w:ascii="仿宋" w:hAnsi="仿宋" w:eastAsia="仿宋"/>
                        <w:color w:val="000000"/>
                        <w:sz w:val="24"/>
                      </w:rPr>
                      <w:t>1.本项目实行网上投标，采用电子投标文件。若供应商参与投标，自行承担投标一切费用。</w:t>
                    </w:r>
                  </w:ins>
                </w:p>
                <w:p>
                  <w:pPr>
                    <w:snapToGrid w:val="0"/>
                    <w:spacing w:line="440" w:lineRule="exact"/>
                    <w:rPr>
                      <w:ins w:id="244" w:author="PC" w:date="2020-10-12T16:54:00Z"/>
                      <w:rFonts w:ascii="仿宋" w:hAnsi="仿宋" w:eastAsia="仿宋"/>
                      <w:color w:val="000000"/>
                      <w:sz w:val="24"/>
                    </w:rPr>
                  </w:pPr>
                  <w:ins w:id="245" w:author="PC" w:date="2020-10-12T16:54:00Z">
                    <w:r>
                      <w:rPr>
                        <w:rFonts w:hint="eastAsia" w:ascii="仿宋" w:hAnsi="仿宋" w:eastAsia="仿宋"/>
                        <w:color w:val="000000"/>
                        <w:sz w:val="24"/>
                      </w:rPr>
                      <w:t>2.标前准备：各供应商应在开标前应确保成为浙江省政府采购网正式注册入库供应商，并完成CA数字证书办理。因未注册入库、未办理CA数字证书等原因造成无法投标或投标失败等后果由供应商自行承担。</w:t>
                    </w:r>
                  </w:ins>
                </w:p>
                <w:p>
                  <w:pPr>
                    <w:snapToGrid w:val="0"/>
                    <w:spacing w:line="440" w:lineRule="exact"/>
                    <w:rPr>
                      <w:ins w:id="246" w:author="PC" w:date="2020-10-12T16:54:00Z"/>
                      <w:rFonts w:ascii="仿宋" w:hAnsi="仿宋" w:eastAsia="仿宋"/>
                      <w:color w:val="000000"/>
                      <w:sz w:val="24"/>
                    </w:rPr>
                  </w:pPr>
                  <w:ins w:id="247" w:author="PC" w:date="2020-10-12T16:54:00Z">
                    <w:r>
                      <w:rPr>
                        <w:rFonts w:hint="eastAsia" w:ascii="仿宋" w:hAnsi="仿宋" w:eastAsia="仿宋"/>
                        <w:color w:val="000000"/>
                        <w:sz w:val="24"/>
                      </w:rPr>
                      <w:t>供应商将政采云电子交易客户端下载、安装完成后，可通过账号密码或CA登录客户端进行投标文件制作。在使用政采云投标客户端时，建议使用WIN7及以上操作系统。</w:t>
                    </w:r>
                  </w:ins>
                </w:p>
                <w:p>
                  <w:pPr>
                    <w:snapToGrid w:val="0"/>
                    <w:spacing w:line="440" w:lineRule="exact"/>
                    <w:rPr>
                      <w:ins w:id="248" w:author="PC" w:date="2020-10-12T16:54:00Z"/>
                      <w:rFonts w:ascii="仿宋" w:hAnsi="仿宋" w:eastAsia="仿宋"/>
                      <w:color w:val="000000"/>
                      <w:sz w:val="24"/>
                    </w:rPr>
                  </w:pPr>
                  <w:ins w:id="249" w:author="PC" w:date="2020-10-12T16:54:00Z">
                    <w:r>
                      <w:rPr>
                        <w:rFonts w:hint="eastAsia" w:ascii="仿宋" w:hAnsi="仿宋" w:eastAsia="仿宋"/>
                        <w:color w:val="000000"/>
                        <w:sz w:val="24"/>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ins>
                </w:p>
                <w:p>
                  <w:pPr>
                    <w:snapToGrid w:val="0"/>
                    <w:spacing w:line="440" w:lineRule="exact"/>
                    <w:jc w:val="left"/>
                    <w:rPr>
                      <w:ins w:id="250" w:author="PC" w:date="2020-10-12T16:54:00Z"/>
                      <w:rFonts w:ascii="仿宋" w:hAnsi="仿宋" w:eastAsia="仿宋"/>
                      <w:color w:val="000000"/>
                      <w:sz w:val="24"/>
                    </w:rPr>
                  </w:pPr>
                  <w:ins w:id="251" w:author="PC" w:date="2020-10-12T16:54:00Z">
                    <w:r>
                      <w:rPr>
                        <w:rFonts w:hint="eastAsia" w:ascii="仿宋" w:hAnsi="仿宋" w:eastAsia="仿宋"/>
                        <w:color w:val="000000"/>
                        <w:sz w:val="24"/>
                      </w:rPr>
                      <w:t>《CA申领操作指南》：https://help.zcygov.cn/web/site_2/2018/11-29/2452.html</w:t>
                    </w:r>
                  </w:ins>
                </w:p>
                <w:p>
                  <w:pPr>
                    <w:snapToGrid w:val="0"/>
                    <w:spacing w:line="440" w:lineRule="exact"/>
                    <w:jc w:val="left"/>
                    <w:rPr>
                      <w:ins w:id="252" w:author="PC" w:date="2020-10-12T16:54:00Z"/>
                      <w:rFonts w:ascii="仿宋" w:hAnsi="仿宋" w:eastAsia="仿宋"/>
                      <w:color w:val="000000"/>
                      <w:sz w:val="24"/>
                    </w:rPr>
                  </w:pPr>
                  <w:ins w:id="253" w:author="PC" w:date="2020-10-12T16:54:00Z">
                    <w:r>
                      <w:rPr>
                        <w:rFonts w:hint="eastAsia" w:ascii="仿宋" w:hAnsi="仿宋" w:eastAsia="仿宋"/>
                        <w:color w:val="000000"/>
                        <w:sz w:val="24"/>
                      </w:rPr>
                      <w:t>《CA管理操作指南》：https://help.zcygov.cn/web/site_2/2019/08-20/3405.html</w:t>
                    </w:r>
                  </w:ins>
                </w:p>
                <w:p>
                  <w:pPr>
                    <w:snapToGrid w:val="0"/>
                    <w:spacing w:line="440" w:lineRule="exact"/>
                    <w:rPr>
                      <w:ins w:id="254" w:author="PC" w:date="2020-10-12T16:54:00Z"/>
                      <w:rFonts w:ascii="仿宋" w:hAnsi="仿宋" w:eastAsia="仿宋"/>
                      <w:color w:val="000000"/>
                      <w:sz w:val="24"/>
                    </w:rPr>
                  </w:pPr>
                  <w:ins w:id="255" w:author="PC" w:date="2020-10-12T16:54:00Z">
                    <w:r>
                      <w:rPr>
                        <w:rFonts w:hint="eastAsia" w:ascii="仿宋" w:hAnsi="仿宋" w:eastAsia="仿宋"/>
                        <w:color w:val="000000"/>
                        <w:sz w:val="24"/>
                      </w:rPr>
                      <w:t>《CA驱动和申领流程》:</w:t>
                    </w:r>
                  </w:ins>
                </w:p>
                <w:p>
                  <w:pPr>
                    <w:snapToGrid w:val="0"/>
                    <w:spacing w:line="440" w:lineRule="exact"/>
                    <w:rPr>
                      <w:ins w:id="256" w:author="PC" w:date="2020-10-12T16:54:00Z"/>
                      <w:rFonts w:ascii="仿宋" w:hAnsi="仿宋" w:eastAsia="仿宋"/>
                      <w:color w:val="000000"/>
                      <w:sz w:val="24"/>
                    </w:rPr>
                  </w:pPr>
                  <w:ins w:id="257" w:author="PC" w:date="2020-10-12T16:54:00Z">
                    <w:r>
                      <w:rPr>
                        <w:rFonts w:ascii="仿宋" w:hAnsi="仿宋" w:eastAsia="仿宋"/>
                        <w:color w:val="000000"/>
                        <w:sz w:val="24"/>
                      </w:rPr>
                      <w:t>http://zfcg.czt.zj.gov.cn//bidClientTemplate/2019-05-27/12945.html</w:t>
                    </w:r>
                  </w:ins>
                </w:p>
                <w:p>
                  <w:pPr>
                    <w:snapToGrid w:val="0"/>
                    <w:spacing w:line="440" w:lineRule="exact"/>
                    <w:rPr>
                      <w:ins w:id="258" w:author="PC" w:date="2020-10-12T16:54:00Z"/>
                      <w:rFonts w:ascii="仿宋" w:hAnsi="仿宋" w:eastAsia="仿宋"/>
                      <w:color w:val="000000"/>
                      <w:sz w:val="24"/>
                    </w:rPr>
                  </w:pPr>
                  <w:ins w:id="259" w:author="PC" w:date="2020-10-12T16:54:00Z">
                    <w:r>
                      <w:rPr>
                        <w:rFonts w:hint="eastAsia" w:ascii="仿宋" w:hAnsi="仿宋" w:eastAsia="仿宋"/>
                        <w:color w:val="000000"/>
                        <w:sz w:val="24"/>
                      </w:rPr>
                      <w:t>3.投标文件制作、递交、解密：</w:t>
                    </w:r>
                  </w:ins>
                </w:p>
                <w:p>
                  <w:pPr>
                    <w:snapToGrid w:val="0"/>
                    <w:spacing w:line="440" w:lineRule="exact"/>
                    <w:rPr>
                      <w:ins w:id="260" w:author="PC" w:date="2020-10-12T16:54:00Z"/>
                      <w:rFonts w:ascii="仿宋" w:hAnsi="仿宋" w:eastAsia="仿宋"/>
                      <w:color w:val="000000"/>
                      <w:sz w:val="24"/>
                    </w:rPr>
                  </w:pPr>
                  <w:ins w:id="261" w:author="PC" w:date="2020-10-12T16:54:00Z">
                    <w:r>
                      <w:rPr>
                        <w:rFonts w:hint="eastAsia" w:ascii="仿宋" w:hAnsi="仿宋" w:eastAsia="仿宋"/>
                        <w:color w:val="000000"/>
                        <w:sz w:val="24"/>
                      </w:rPr>
                      <w:t>3.1应按照本项目招标文件和政采云平台的要求编制、加密传输投标文件。供应商在使用系统进行投标的过程中遇到涉及平台使用的任何问题，可致电政采云平台技术支持热线咨询，联系方式：400-881-7190。</w:t>
                    </w:r>
                  </w:ins>
                </w:p>
                <w:p>
                  <w:pPr>
                    <w:snapToGrid w:val="0"/>
                    <w:spacing w:line="440" w:lineRule="exact"/>
                    <w:jc w:val="left"/>
                    <w:rPr>
                      <w:ins w:id="262" w:author="PC" w:date="2020-10-12T16:54:00Z"/>
                      <w:rFonts w:ascii="仿宋" w:hAnsi="仿宋" w:eastAsia="仿宋"/>
                      <w:color w:val="000000"/>
                      <w:sz w:val="24"/>
                    </w:rPr>
                  </w:pPr>
                  <w:ins w:id="263" w:author="PC" w:date="2020-10-12T16:54:00Z">
                    <w:r>
                      <w:rPr>
                        <w:rFonts w:hint="eastAsia" w:ascii="仿宋" w:hAnsi="仿宋" w:eastAsia="仿宋"/>
                        <w:color w:val="000000"/>
                        <w:sz w:val="24"/>
                      </w:rPr>
                      <w:t>3.2投标人通过“政采云”平台制作电子投标文件，投标文件制作详见“供应商-政府采购项目电子交易操作指南：</w:t>
                    </w:r>
                  </w:ins>
                  <w:ins w:id="264" w:author="PC" w:date="2020-10-12T16:54:00Z">
                    <w:r>
                      <w:rPr/>
                      <w:fldChar w:fldCharType="begin"/>
                    </w:r>
                  </w:ins>
                  <w:ins w:id="265" w:author="PC" w:date="2020-10-12T16:54:00Z">
                    <w:r>
                      <w:rPr/>
                      <w:instrText xml:space="preserve">HYPERLINK "https://help.zcygov.cn/web/site_2/2018/12-28/2573.html"</w:instrText>
                    </w:r>
                  </w:ins>
                  <w:ins w:id="266" w:author="PC" w:date="2020-10-12T16:54:00Z">
                    <w:r>
                      <w:rPr/>
                      <w:fldChar w:fldCharType="separate"/>
                    </w:r>
                  </w:ins>
                  <w:ins w:id="267" w:author="PC" w:date="2020-10-12T16:54:00Z">
                    <w:r>
                      <w:rPr>
                        <w:rStyle w:val="46"/>
                        <w:rFonts w:hint="eastAsia" w:ascii="仿宋" w:hAnsi="仿宋" w:eastAsia="仿宋"/>
                        <w:color w:val="000000"/>
                        <w:sz w:val="24"/>
                      </w:rPr>
                      <w:t>https://help.zcygov.cn/web/site_2/2018/12-28/2573.html</w:t>
                    </w:r>
                  </w:ins>
                  <w:ins w:id="268" w:author="PC" w:date="2020-10-12T16:54:00Z">
                    <w:r>
                      <w:rPr/>
                      <w:fldChar w:fldCharType="end"/>
                    </w:r>
                  </w:ins>
                  <w:ins w:id="269" w:author="PC" w:date="2020-10-12T16:54:00Z">
                    <w:r>
                      <w:rPr>
                        <w:rFonts w:hint="eastAsia" w:ascii="仿宋" w:hAnsi="仿宋" w:eastAsia="仿宋"/>
                        <w:color w:val="000000"/>
                        <w:sz w:val="24"/>
                      </w:rPr>
                      <w:t>”。</w:t>
                    </w:r>
                  </w:ins>
                </w:p>
                <w:p>
                  <w:pPr>
                    <w:snapToGrid w:val="0"/>
                    <w:spacing w:line="440" w:lineRule="exact"/>
                    <w:rPr>
                      <w:ins w:id="270" w:author="PC" w:date="2020-10-12T16:54:00Z"/>
                      <w:rFonts w:ascii="仿宋" w:hAnsi="仿宋" w:eastAsia="仿宋"/>
                      <w:color w:val="000000"/>
                      <w:sz w:val="24"/>
                    </w:rPr>
                  </w:pPr>
                  <w:ins w:id="271" w:author="PC" w:date="2020-10-12T16:54:00Z">
                    <w:r>
                      <w:rPr>
                        <w:rFonts w:ascii="仿宋" w:hAnsi="仿宋" w:eastAsia="仿宋"/>
                        <w:color w:val="000000"/>
                        <w:sz w:val="24"/>
                      </w:rPr>
                      <w:t>3.3</w:t>
                    </w:r>
                  </w:ins>
                  <w:ins w:id="272" w:author="PC" w:date="2020-10-12T16:54:00Z">
                    <w:r>
                      <w:rPr>
                        <w:rFonts w:hint="eastAsia" w:ascii="仿宋" w:hAnsi="仿宋" w:eastAsia="仿宋" w:cs="Arial"/>
                        <w:color w:val="000000"/>
                        <w:sz w:val="24"/>
                      </w:rPr>
                      <w:t>开标时间后30分钟内供应商可以登录“政采云”平台，用“项目采购-开标评标”功能进行解密投标文件。若供应商</w:t>
                    </w:r>
                  </w:ins>
                  <w:ins w:id="273" w:author="PC" w:date="2020-10-12T16:54:00Z">
                    <w:r>
                      <w:rPr>
                        <w:rFonts w:hint="eastAsia" w:ascii="仿宋" w:hAnsi="仿宋" w:eastAsia="仿宋"/>
                        <w:b/>
                        <w:color w:val="000000"/>
                        <w:sz w:val="24"/>
                        <w:u w:val="single"/>
                      </w:rPr>
                      <w:t>未按时解密的</w:t>
                    </w:r>
                  </w:ins>
                  <w:ins w:id="274" w:author="PC" w:date="2020-10-12T16:54:00Z">
                    <w:r>
                      <w:rPr>
                        <w:rFonts w:hint="eastAsia" w:ascii="仿宋" w:hAnsi="仿宋" w:eastAsia="仿宋" w:cs="Arial"/>
                        <w:color w:val="000000"/>
                        <w:sz w:val="24"/>
                      </w:rPr>
                      <w:t>，</w:t>
                    </w:r>
                  </w:ins>
                  <w:ins w:id="275" w:author="PC" w:date="2020-10-12T16:54:00Z">
                    <w:r>
                      <w:rPr>
                        <w:rFonts w:hint="eastAsia" w:ascii="仿宋" w:hAnsi="仿宋" w:eastAsia="仿宋"/>
                        <w:b/>
                        <w:color w:val="000000"/>
                        <w:sz w:val="24"/>
                        <w:u w:val="single"/>
                      </w:rPr>
                      <w:t>视为投标文件撤回</w:t>
                    </w:r>
                  </w:ins>
                  <w:ins w:id="276" w:author="PC" w:date="2020-10-12T16:54:00Z">
                    <w:r>
                      <w:rPr>
                        <w:rFonts w:hint="eastAsia" w:ascii="仿宋" w:hAnsi="仿宋" w:eastAsia="仿宋" w:cs="Arial"/>
                        <w:color w:val="000000"/>
                        <w:sz w:val="24"/>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ins w:id="277" w:author="PC" w:date="2020-10-12T16:54:00Z"/>
              </w:trPr>
              <w:tc>
                <w:tcPr>
                  <w:tcW w:w="869" w:type="dxa"/>
                  <w:noWrap w:val="0"/>
                  <w:vAlign w:val="center"/>
                </w:tcPr>
                <w:p>
                  <w:pPr>
                    <w:spacing w:line="440" w:lineRule="exact"/>
                    <w:jc w:val="center"/>
                    <w:rPr>
                      <w:ins w:id="278" w:author="PC" w:date="2020-10-12T16:54:00Z"/>
                      <w:rFonts w:ascii="仿宋" w:hAnsi="仿宋" w:eastAsia="仿宋"/>
                      <w:color w:val="000000"/>
                      <w:sz w:val="24"/>
                    </w:rPr>
                  </w:pPr>
                  <w:ins w:id="279" w:author="PC" w:date="2020-10-12T16:54:00Z">
                    <w:r>
                      <w:rPr>
                        <w:rFonts w:hint="eastAsia" w:ascii="仿宋" w:hAnsi="仿宋" w:eastAsia="仿宋"/>
                        <w:color w:val="000000"/>
                        <w:sz w:val="24"/>
                      </w:rPr>
                      <w:t>1</w:t>
                    </w:r>
                  </w:ins>
                  <w:ins w:id="280" w:author="PC" w:date="2020-10-12T16:54:00Z">
                    <w:r>
                      <w:rPr>
                        <w:rFonts w:ascii="仿宋" w:hAnsi="仿宋" w:eastAsia="仿宋"/>
                        <w:color w:val="000000"/>
                        <w:sz w:val="24"/>
                      </w:rPr>
                      <w:t>5</w:t>
                    </w:r>
                  </w:ins>
                </w:p>
              </w:tc>
              <w:tc>
                <w:tcPr>
                  <w:tcW w:w="8371" w:type="dxa"/>
                  <w:gridSpan w:val="3"/>
                  <w:noWrap w:val="0"/>
                  <w:vAlign w:val="center"/>
                </w:tcPr>
                <w:p>
                  <w:pPr>
                    <w:snapToGrid w:val="0"/>
                    <w:spacing w:line="440" w:lineRule="exact"/>
                    <w:rPr>
                      <w:ins w:id="281" w:author="PC" w:date="2020-10-12T16:54:00Z"/>
                      <w:rFonts w:ascii="仿宋" w:hAnsi="仿宋" w:eastAsia="仿宋"/>
                      <w:color w:val="000000"/>
                      <w:sz w:val="24"/>
                    </w:rPr>
                  </w:pPr>
                  <w:ins w:id="282" w:author="PC" w:date="2020-10-12T16:54:00Z">
                    <w:r>
                      <w:rPr>
                        <w:rFonts w:hint="eastAsia" w:ascii="仿宋" w:hAnsi="仿宋" w:eastAsia="仿宋"/>
                        <w:color w:val="000000"/>
                        <w:sz w:val="24"/>
                      </w:rPr>
                      <w:t>参与绍兴市政府采购活动的供应商按照《浙江省政府采购供应商注册和诚信管理暂行办法》要求执行。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ins w:id="283" w:author="PC" w:date="2020-10-12T16:54:00Z"/>
              </w:trPr>
              <w:tc>
                <w:tcPr>
                  <w:tcW w:w="869" w:type="dxa"/>
                  <w:noWrap w:val="0"/>
                  <w:vAlign w:val="center"/>
                </w:tcPr>
                <w:p>
                  <w:pPr>
                    <w:spacing w:line="440" w:lineRule="exact"/>
                    <w:jc w:val="center"/>
                    <w:rPr>
                      <w:ins w:id="284" w:author="PC" w:date="2020-10-12T16:54:00Z"/>
                      <w:rFonts w:ascii="仿宋" w:hAnsi="仿宋" w:eastAsia="仿宋"/>
                      <w:color w:val="000000"/>
                      <w:sz w:val="24"/>
                    </w:rPr>
                  </w:pPr>
                  <w:ins w:id="285" w:author="PC" w:date="2020-10-12T16:54:00Z">
                    <w:r>
                      <w:rPr>
                        <w:rFonts w:hint="eastAsia" w:ascii="仿宋" w:hAnsi="仿宋" w:eastAsia="仿宋"/>
                        <w:color w:val="000000"/>
                        <w:sz w:val="24"/>
                      </w:rPr>
                      <w:t>16</w:t>
                    </w:r>
                  </w:ins>
                </w:p>
              </w:tc>
              <w:tc>
                <w:tcPr>
                  <w:tcW w:w="940" w:type="dxa"/>
                  <w:gridSpan w:val="2"/>
                  <w:noWrap w:val="0"/>
                  <w:vAlign w:val="center"/>
                </w:tcPr>
                <w:p>
                  <w:pPr>
                    <w:snapToGrid w:val="0"/>
                    <w:spacing w:line="420" w:lineRule="exact"/>
                    <w:rPr>
                      <w:ins w:id="286" w:author="PC" w:date="2020-10-12T16:54:00Z"/>
                      <w:rFonts w:ascii="仿宋" w:hAnsi="仿宋" w:eastAsia="仿宋" w:cs="仿宋_GB2312"/>
                      <w:b/>
                      <w:sz w:val="24"/>
                    </w:rPr>
                  </w:pPr>
                  <w:ins w:id="287" w:author="PC" w:date="2020-10-12T16:54:00Z">
                    <w:r>
                      <w:rPr>
                        <w:rFonts w:hint="eastAsia" w:ascii="仿宋" w:hAnsi="仿宋" w:eastAsia="仿宋"/>
                        <w:b/>
                        <w:sz w:val="24"/>
                      </w:rPr>
                      <w:t>中标单位需支付以下费用，并在投标报价中自行考虑：</w:t>
                    </w:r>
                  </w:ins>
                </w:p>
              </w:tc>
              <w:tc>
                <w:tcPr>
                  <w:tcW w:w="7431" w:type="dxa"/>
                  <w:noWrap w:val="0"/>
                  <w:vAlign w:val="center"/>
                </w:tcPr>
                <w:p>
                  <w:pPr>
                    <w:snapToGrid w:val="0"/>
                    <w:spacing w:line="420" w:lineRule="exact"/>
                    <w:ind w:firstLine="480" w:firstLineChars="200"/>
                    <w:rPr>
                      <w:ins w:id="288" w:author="PC" w:date="2020-10-12T16:54:00Z"/>
                      <w:rFonts w:ascii="仿宋" w:hAnsi="仿宋" w:eastAsia="仿宋"/>
                      <w:sz w:val="24"/>
                    </w:rPr>
                  </w:pPr>
                  <w:ins w:id="289" w:author="PC" w:date="2020-10-12T16:54:00Z">
                    <w:r>
                      <w:rPr>
                        <w:rFonts w:hint="eastAsia" w:ascii="仿宋" w:hAnsi="仿宋" w:eastAsia="仿宋"/>
                        <w:sz w:val="24"/>
                      </w:rPr>
                      <w:t>中标供应商须向分散采购代理机构按如下标准和规定交纳中标服务费：</w:t>
                    </w:r>
                  </w:ins>
                </w:p>
                <w:p>
                  <w:pPr>
                    <w:snapToGrid w:val="0"/>
                    <w:spacing w:line="420" w:lineRule="exact"/>
                    <w:ind w:firstLine="480" w:firstLineChars="200"/>
                    <w:rPr>
                      <w:ins w:id="290" w:author="PC" w:date="2020-10-12T16:54:00Z"/>
                      <w:rFonts w:ascii="仿宋" w:hAnsi="仿宋" w:eastAsia="仿宋"/>
                      <w:sz w:val="24"/>
                    </w:rPr>
                  </w:pPr>
                  <w:ins w:id="291" w:author="PC" w:date="2020-10-12T16:54:00Z">
                    <w:r>
                      <w:rPr>
                        <w:rFonts w:hint="eastAsia" w:ascii="仿宋" w:hAnsi="仿宋" w:eastAsia="仿宋"/>
                        <w:sz w:val="24"/>
                      </w:rPr>
                      <w:t>①以中标通知书中确定的中标金额作为服务费的计算基数，具体比例参照《国家计委关于印发&lt;招标代理服务收费管理暂行办法&gt;的通知》（计价格[2002]1980号）文件收费标准执行；本项目代理服务费不足2000元的，按2000元计算。</w:t>
                    </w:r>
                  </w:ins>
                </w:p>
                <w:p>
                  <w:pPr>
                    <w:snapToGrid w:val="0"/>
                    <w:spacing w:line="420" w:lineRule="exact"/>
                    <w:ind w:firstLine="480" w:firstLineChars="200"/>
                    <w:rPr>
                      <w:ins w:id="292" w:author="PC" w:date="2020-10-12T16:54:00Z"/>
                      <w:rFonts w:ascii="仿宋" w:hAnsi="仿宋" w:eastAsia="仿宋"/>
                      <w:sz w:val="24"/>
                    </w:rPr>
                  </w:pPr>
                  <w:ins w:id="293" w:author="PC" w:date="2020-10-12T16:54:00Z">
                    <w:r>
                      <w:rPr>
                        <w:rFonts w:hint="eastAsia" w:ascii="仿宋" w:hAnsi="仿宋" w:eastAsia="仿宋"/>
                        <w:sz w:val="24"/>
                      </w:rPr>
                      <w:t>②中标服务费的交纳方式：</w:t>
                    </w:r>
                  </w:ins>
                </w:p>
                <w:p>
                  <w:pPr>
                    <w:snapToGrid w:val="0"/>
                    <w:spacing w:line="420" w:lineRule="exact"/>
                    <w:ind w:firstLine="480" w:firstLineChars="200"/>
                    <w:rPr>
                      <w:ins w:id="294" w:author="PC" w:date="2020-10-12T16:54:00Z"/>
                      <w:rFonts w:ascii="仿宋" w:hAnsi="仿宋" w:eastAsia="仿宋"/>
                      <w:sz w:val="24"/>
                    </w:rPr>
                  </w:pPr>
                  <w:ins w:id="295" w:author="PC" w:date="2020-10-12T16:54:00Z">
                    <w:r>
                      <w:rPr>
                        <w:rFonts w:hint="eastAsia" w:ascii="仿宋" w:hAnsi="仿宋" w:eastAsia="仿宋"/>
                        <w:sz w:val="24"/>
                      </w:rPr>
                      <w:t>用银行支票、汇票、电汇、现金等付款方式直接交纳中标服务费。</w:t>
                    </w:r>
                  </w:ins>
                </w:p>
                <w:p>
                  <w:pPr>
                    <w:snapToGrid w:val="0"/>
                    <w:spacing w:line="420" w:lineRule="exact"/>
                    <w:ind w:firstLine="480" w:firstLineChars="200"/>
                    <w:rPr>
                      <w:ins w:id="296" w:author="PC" w:date="2020-10-12T16:54:00Z"/>
                      <w:rFonts w:ascii="仿宋" w:hAnsi="仿宋" w:eastAsia="仿宋"/>
                      <w:sz w:val="24"/>
                    </w:rPr>
                  </w:pPr>
                  <w:ins w:id="297" w:author="PC" w:date="2020-10-12T16:54:00Z">
                    <w:r>
                      <w:rPr>
                        <w:rFonts w:hint="eastAsia" w:ascii="仿宋" w:hAnsi="仿宋" w:eastAsia="仿宋"/>
                        <w:sz w:val="24"/>
                      </w:rPr>
                      <w:t>公司名称：绍兴市嘉华项目管理有限公司</w:t>
                    </w:r>
                  </w:ins>
                </w:p>
                <w:p>
                  <w:pPr>
                    <w:snapToGrid w:val="0"/>
                    <w:spacing w:line="420" w:lineRule="exact"/>
                    <w:ind w:firstLine="480" w:firstLineChars="200"/>
                    <w:rPr>
                      <w:ins w:id="298" w:author="PC" w:date="2020-10-12T16:54:00Z"/>
                      <w:rFonts w:ascii="仿宋" w:hAnsi="仿宋" w:eastAsia="仿宋"/>
                      <w:sz w:val="24"/>
                    </w:rPr>
                  </w:pPr>
                  <w:ins w:id="299" w:author="PC" w:date="2020-10-12T16:54:00Z">
                    <w:r>
                      <w:rPr>
                        <w:rFonts w:hint="eastAsia" w:ascii="仿宋" w:hAnsi="仿宋" w:eastAsia="仿宋"/>
                        <w:sz w:val="24"/>
                      </w:rPr>
                      <w:t>开户行：绍兴银行越城支行</w:t>
                    </w:r>
                  </w:ins>
                </w:p>
                <w:p>
                  <w:pPr>
                    <w:snapToGrid w:val="0"/>
                    <w:spacing w:line="420" w:lineRule="exact"/>
                    <w:ind w:firstLine="480" w:firstLineChars="200"/>
                    <w:rPr>
                      <w:ins w:id="300" w:author="PC" w:date="2020-10-12T16:54:00Z"/>
                      <w:rFonts w:ascii="仿宋" w:hAnsi="仿宋" w:eastAsia="仿宋"/>
                      <w:sz w:val="24"/>
                    </w:rPr>
                  </w:pPr>
                  <w:ins w:id="301" w:author="PC" w:date="2020-10-12T16:54:00Z">
                    <w:r>
                      <w:rPr>
                        <w:rFonts w:hint="eastAsia" w:ascii="仿宋" w:hAnsi="仿宋" w:eastAsia="仿宋"/>
                        <w:sz w:val="24"/>
                      </w:rPr>
                      <w:t>账  号：2003968202000011</w:t>
                    </w:r>
                  </w:ins>
                </w:p>
                <w:p>
                  <w:pPr>
                    <w:snapToGrid w:val="0"/>
                    <w:spacing w:line="420" w:lineRule="exact"/>
                    <w:ind w:firstLine="480" w:firstLineChars="200"/>
                    <w:rPr>
                      <w:ins w:id="302" w:author="PC" w:date="2020-10-12T16:54:00Z"/>
                      <w:rFonts w:ascii="仿宋" w:hAnsi="仿宋" w:eastAsia="仿宋"/>
                      <w:sz w:val="24"/>
                    </w:rPr>
                  </w:pPr>
                  <w:ins w:id="303" w:author="PC" w:date="2020-10-12T16:54:00Z">
                    <w:r>
                      <w:rPr>
                        <w:rFonts w:hint="eastAsia" w:ascii="仿宋" w:hAnsi="仿宋" w:eastAsia="仿宋"/>
                        <w:sz w:val="24"/>
                      </w:rPr>
                      <w:t>③中标服务费的交纳时间：领取中标通知书前交纳。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ins w:id="304" w:author="PC" w:date="2020-10-12T16:54:00Z"/>
              </w:trPr>
              <w:tc>
                <w:tcPr>
                  <w:tcW w:w="9240" w:type="dxa"/>
                  <w:gridSpan w:val="4"/>
                  <w:noWrap w:val="0"/>
                  <w:vAlign w:val="center"/>
                </w:tcPr>
                <w:p>
                  <w:pPr>
                    <w:spacing w:line="440" w:lineRule="exact"/>
                    <w:rPr>
                      <w:ins w:id="305" w:author="PC" w:date="2020-10-12T16:54:00Z"/>
                      <w:rFonts w:ascii="仿宋" w:hAnsi="仿宋" w:eastAsia="仿宋"/>
                      <w:color w:val="000000"/>
                      <w:sz w:val="24"/>
                    </w:rPr>
                  </w:pPr>
                  <w:ins w:id="306" w:author="PC" w:date="2020-10-12T16:54:00Z">
                    <w:r>
                      <w:rPr>
                        <w:rFonts w:hint="eastAsia" w:ascii="仿宋" w:hAnsi="仿宋" w:eastAsia="仿宋"/>
                        <w:color w:val="000000"/>
                        <w:sz w:val="24"/>
                      </w:rPr>
                      <w:t>解释：凡涉及本招标文件的解释权属于采购人和采购代理机构。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ins w:id="307" w:author="PC" w:date="2020-10-12T16:54:00Z"/>
              </w:trPr>
              <w:tc>
                <w:tcPr>
                  <w:tcW w:w="9240" w:type="dxa"/>
                  <w:gridSpan w:val="4"/>
                  <w:noWrap w:val="0"/>
                  <w:vAlign w:val="center"/>
                </w:tcPr>
                <w:p>
                  <w:pPr>
                    <w:spacing w:line="440" w:lineRule="exact"/>
                    <w:rPr>
                      <w:ins w:id="308" w:author="PC" w:date="2020-10-12T16:54:00Z"/>
                      <w:rFonts w:ascii="仿宋" w:hAnsi="仿宋" w:eastAsia="仿宋"/>
                      <w:b/>
                      <w:color w:val="000000"/>
                      <w:sz w:val="24"/>
                    </w:rPr>
                  </w:pPr>
                  <w:ins w:id="309" w:author="PC" w:date="2020-10-12T16:54:00Z">
                    <w:r>
                      <w:rPr>
                        <w:rFonts w:hint="eastAsia" w:ascii="仿宋" w:hAnsi="仿宋" w:eastAsia="仿宋"/>
                        <w:b/>
                        <w:color w:val="000000"/>
                        <w:sz w:val="24"/>
                      </w:rPr>
                      <w:t>注：中标人放弃中标资格或因质疑、投诉被取消中标资格或不能履行合同的，本项目重新组织采购。</w:t>
                    </w:r>
                  </w:ins>
                </w:p>
              </w:tc>
            </w:tr>
          </w:tbl>
          <w:p>
            <w:pPr>
              <w:snapToGrid w:val="0"/>
              <w:spacing w:line="420" w:lineRule="exact"/>
              <w:rPr>
                <w:del w:id="310" w:author="PC" w:date="2020-10-12T16:54:00Z"/>
                <w:rFonts w:ascii="仿宋" w:hAnsi="仿宋" w:eastAsia="仿宋" w:cs="仿宋_GB2312"/>
                <w:sz w:val="24"/>
              </w:rPr>
            </w:pPr>
            <w:del w:id="311" w:author="PC" w:date="2020-10-12T16:54:00Z">
              <w:r>
                <w:rPr>
                  <w:rFonts w:hint="eastAsia" w:ascii="仿宋" w:hAnsi="仿宋" w:eastAsia="仿宋" w:cs="仿宋_GB2312"/>
                  <w:sz w:val="24"/>
                </w:rPr>
                <w:delText>年度资产负债表等财务报表资料文件(新成立的公司提供情况说明)、参加本次政府采购活动前三年内，在经营活动中没有重大违法记录的声明（详见格式范例）。</w:delText>
              </w:r>
            </w:del>
          </w:p>
          <w:p>
            <w:pPr>
              <w:snapToGrid w:val="0"/>
              <w:spacing w:line="420" w:lineRule="exact"/>
              <w:rPr>
                <w:del w:id="312" w:author="PC" w:date="2020-10-12T16:54:00Z"/>
                <w:rFonts w:ascii="仿宋" w:hAnsi="仿宋" w:eastAsia="仿宋" w:cs="仿宋_GB2312"/>
                <w:sz w:val="24"/>
              </w:rPr>
            </w:pPr>
            <w:del w:id="313" w:author="PC" w:date="2020-10-12T16:54:00Z">
              <w:r>
                <w:rPr>
                  <w:rFonts w:hint="eastAsia" w:ascii="仿宋" w:hAnsi="仿宋" w:eastAsia="仿宋" w:cs="仿宋_GB2312"/>
                  <w:b/>
                  <w:sz w:val="24"/>
                </w:rPr>
                <w:delText>（2）资信证明文件（如果有，按招标文件第三部分招标项目范围及要求和第五部分评分标准提供）。</w:delText>
              </w:r>
            </w:del>
          </w:p>
          <w:p>
            <w:pPr>
              <w:snapToGrid w:val="0"/>
              <w:spacing w:line="420" w:lineRule="exact"/>
              <w:rPr>
                <w:del w:id="314" w:author="PC" w:date="2020-10-12T16:54:00Z"/>
                <w:rFonts w:ascii="仿宋" w:hAnsi="仿宋" w:eastAsia="仿宋" w:cs="仿宋_GB2312"/>
                <w:sz w:val="24"/>
                <w:u w:val="single"/>
              </w:rPr>
            </w:pPr>
            <w:del w:id="315" w:author="PC" w:date="2020-10-12T16:54:00Z">
              <w:r>
                <w:rPr>
                  <w:rFonts w:hint="eastAsia" w:ascii="仿宋" w:hAnsi="仿宋" w:eastAsia="仿宋" w:cs="仿宋_GB2312"/>
                  <w:b/>
                  <w:sz w:val="24"/>
                </w:rPr>
                <w:delText>（3）特许资格、资信证明文件（如果有）：</w:delText>
              </w:r>
            </w:del>
          </w:p>
          <w:p>
            <w:pPr>
              <w:spacing w:line="420" w:lineRule="exact"/>
              <w:ind w:firstLine="480" w:firstLineChars="200"/>
              <w:rPr>
                <w:del w:id="316" w:author="PC" w:date="2020-10-12T16:54:00Z"/>
                <w:rFonts w:ascii="仿宋" w:hAnsi="仿宋" w:eastAsia="仿宋"/>
                <w:b/>
                <w:sz w:val="24"/>
              </w:rPr>
            </w:pPr>
            <w:del w:id="317" w:author="PC" w:date="2020-10-12T16:54:00Z">
              <w:r>
                <w:rPr>
                  <w:rFonts w:hint="eastAsia" w:ascii="仿宋" w:hAnsi="仿宋" w:eastAsia="仿宋" w:cs="仿宋_GB2312"/>
                  <w:sz w:val="24"/>
                </w:rPr>
                <w:delTex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4" w:hRule="atLeast"/>
          <w:del w:id="318" w:author="PC" w:date="2020-10-12T16:54:00Z"/>
        </w:trPr>
        <w:tc>
          <w:tcPr>
            <w:tcW w:w="456" w:type="dxa"/>
            <w:noWrap w:val="0"/>
            <w:vAlign w:val="center"/>
          </w:tcPr>
          <w:p>
            <w:pPr>
              <w:spacing w:line="440" w:lineRule="exact"/>
              <w:jc w:val="center"/>
              <w:rPr>
                <w:del w:id="319" w:author="PC" w:date="2020-10-12T16:54:00Z"/>
                <w:rFonts w:ascii="仿宋" w:hAnsi="仿宋" w:eastAsia="仿宋"/>
                <w:sz w:val="24"/>
              </w:rPr>
            </w:pPr>
            <w:del w:id="320" w:author="PC" w:date="2020-10-12T16:54:00Z">
              <w:r>
                <w:rPr>
                  <w:rFonts w:hint="eastAsia" w:ascii="仿宋" w:hAnsi="仿宋" w:eastAsia="仿宋"/>
                  <w:sz w:val="24"/>
                </w:rPr>
                <w:delText>2</w:delText>
              </w:r>
            </w:del>
          </w:p>
        </w:tc>
        <w:tc>
          <w:tcPr>
            <w:tcW w:w="9466" w:type="dxa"/>
            <w:gridSpan w:val="6"/>
            <w:noWrap w:val="0"/>
            <w:vAlign w:val="center"/>
          </w:tcPr>
          <w:p>
            <w:pPr>
              <w:autoSpaceDE w:val="0"/>
              <w:autoSpaceDN w:val="0"/>
              <w:spacing w:line="420" w:lineRule="exact"/>
              <w:textAlignment w:val="bottom"/>
              <w:rPr>
                <w:del w:id="321" w:author="PC" w:date="2020-10-12T16:54:00Z"/>
                <w:rFonts w:ascii="仿宋" w:hAnsi="仿宋" w:eastAsia="仿宋"/>
                <w:sz w:val="24"/>
              </w:rPr>
            </w:pPr>
            <w:del w:id="322" w:author="PC" w:date="2020-10-12T16:54:00Z">
              <w:r>
                <w:rPr>
                  <w:rFonts w:hint="eastAsia" w:ascii="仿宋" w:hAnsi="仿宋" w:eastAsia="仿宋" w:cs="仿宋_GB2312"/>
                  <w:b/>
                  <w:sz w:val="24"/>
                </w:rPr>
                <w:delText>投标有效期：</w:delText>
              </w:r>
            </w:del>
            <w:del w:id="323" w:author="PC" w:date="2020-10-12T16:54:00Z">
              <w:r>
                <w:rPr>
                  <w:rFonts w:hint="eastAsia" w:ascii="仿宋" w:hAnsi="仿宋" w:eastAsia="仿宋" w:cs="仿宋_GB2312"/>
                  <w:sz w:val="24"/>
                </w:rPr>
                <w:delText>投标有效期为从提交投标文件的截止之日起90天。</w:delText>
              </w:r>
            </w:del>
            <w:del w:id="324" w:author="PC" w:date="2020-10-12T16:54:00Z">
              <w:r>
                <w:rPr>
                  <w:rFonts w:hint="eastAsia" w:ascii="仿宋" w:hAnsi="仿宋" w:eastAsia="仿宋" w:cs="仿宋_GB2312"/>
                  <w:b/>
                  <w:sz w:val="24"/>
                </w:rPr>
                <w:delText>投标人的投标文件中承诺的投标有效期少于招标文件中载明的投标有效期的，投标无效。</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5" w:hRule="atLeast"/>
          <w:del w:id="325" w:author="PC" w:date="2020-10-12T16:54:00Z"/>
        </w:trPr>
        <w:tc>
          <w:tcPr>
            <w:tcW w:w="456" w:type="dxa"/>
            <w:noWrap w:val="0"/>
            <w:vAlign w:val="center"/>
          </w:tcPr>
          <w:p>
            <w:pPr>
              <w:spacing w:line="440" w:lineRule="exact"/>
              <w:jc w:val="center"/>
              <w:rPr>
                <w:del w:id="326" w:author="PC" w:date="2020-10-12T16:54:00Z"/>
                <w:rFonts w:ascii="仿宋" w:hAnsi="仿宋" w:eastAsia="仿宋"/>
                <w:sz w:val="24"/>
              </w:rPr>
            </w:pPr>
            <w:del w:id="327" w:author="PC" w:date="2020-10-12T16:54:00Z">
              <w:r>
                <w:rPr>
                  <w:rFonts w:hint="eastAsia" w:ascii="仿宋" w:hAnsi="仿宋" w:eastAsia="仿宋"/>
                  <w:sz w:val="24"/>
                </w:rPr>
                <w:delText>3</w:delText>
              </w:r>
            </w:del>
          </w:p>
        </w:tc>
        <w:tc>
          <w:tcPr>
            <w:tcW w:w="9466" w:type="dxa"/>
            <w:gridSpan w:val="6"/>
            <w:noWrap w:val="0"/>
            <w:vAlign w:val="center"/>
          </w:tcPr>
          <w:p>
            <w:pPr>
              <w:spacing w:line="420" w:lineRule="exact"/>
              <w:rPr>
                <w:del w:id="328" w:author="PC" w:date="2020-10-12T16:54:00Z"/>
                <w:rFonts w:ascii="仿宋" w:hAnsi="仿宋" w:eastAsia="仿宋"/>
                <w:sz w:val="24"/>
              </w:rPr>
            </w:pPr>
            <w:del w:id="329" w:author="PC" w:date="2020-10-12T16:54:00Z">
              <w:r>
                <w:rPr>
                  <w:rFonts w:hint="eastAsia" w:ascii="仿宋" w:hAnsi="仿宋" w:eastAsia="仿宋" w:cs="仿宋_GB2312"/>
                  <w:b/>
                  <w:sz w:val="24"/>
                </w:rPr>
                <w:delText>分包或转包：</w:delText>
              </w:r>
            </w:del>
            <w:del w:id="330" w:author="PC" w:date="2020-10-12T16:54:00Z">
              <w:r>
                <w:rPr>
                  <w:rFonts w:hint="eastAsia" w:ascii="仿宋" w:hAnsi="仿宋" w:eastAsia="仿宋" w:cs="仿宋_GB2312"/>
                  <w:sz w:val="24"/>
                </w:rPr>
                <w:delText>（1）采购人不同意分包。（2）本项目不得转包。</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2" w:hRule="atLeast"/>
          <w:del w:id="331" w:author="PC" w:date="2020-10-12T16:54:00Z"/>
        </w:trPr>
        <w:tc>
          <w:tcPr>
            <w:tcW w:w="456" w:type="dxa"/>
            <w:noWrap w:val="0"/>
            <w:vAlign w:val="center"/>
          </w:tcPr>
          <w:p>
            <w:pPr>
              <w:spacing w:line="440" w:lineRule="exact"/>
              <w:jc w:val="center"/>
              <w:rPr>
                <w:del w:id="332" w:author="PC" w:date="2020-10-12T16:54:00Z"/>
                <w:rFonts w:ascii="仿宋" w:hAnsi="仿宋" w:eastAsia="仿宋"/>
                <w:sz w:val="24"/>
              </w:rPr>
            </w:pPr>
            <w:del w:id="333" w:author="PC" w:date="2020-10-12T16:54:00Z">
              <w:r>
                <w:rPr>
                  <w:rFonts w:hint="eastAsia" w:ascii="仿宋" w:hAnsi="仿宋" w:eastAsia="仿宋"/>
                  <w:sz w:val="24"/>
                </w:rPr>
                <w:delText>4</w:delText>
              </w:r>
            </w:del>
          </w:p>
        </w:tc>
        <w:tc>
          <w:tcPr>
            <w:tcW w:w="9466" w:type="dxa"/>
            <w:gridSpan w:val="6"/>
            <w:noWrap w:val="0"/>
            <w:vAlign w:val="center"/>
          </w:tcPr>
          <w:p>
            <w:pPr>
              <w:spacing w:line="420" w:lineRule="exact"/>
              <w:rPr>
                <w:del w:id="334" w:author="PC" w:date="2020-10-12T16:54:00Z"/>
                <w:rFonts w:ascii="仿宋" w:hAnsi="仿宋" w:eastAsia="仿宋"/>
                <w:sz w:val="24"/>
              </w:rPr>
            </w:pPr>
            <w:del w:id="335" w:author="PC" w:date="2020-10-12T16:54:00Z">
              <w:r>
                <w:rPr>
                  <w:rFonts w:hint="eastAsia" w:ascii="仿宋" w:hAnsi="仿宋" w:eastAsia="仿宋"/>
                  <w:b/>
                  <w:sz w:val="24"/>
                </w:rPr>
                <w:delText>投标文件份数：</w:delText>
              </w:r>
            </w:del>
            <w:del w:id="336" w:author="PC" w:date="2020-10-12T16:54:00Z">
              <w:r>
                <w:rPr>
                  <w:rFonts w:hint="eastAsia" w:ascii="仿宋" w:hAnsi="仿宋" w:eastAsia="仿宋"/>
                  <w:sz w:val="24"/>
                </w:rPr>
                <w:delText>本项目实行网上投标，供应商于“政采云”上提供电子投标文件。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del w:id="337" w:author="PC" w:date="2020-10-12T16:54:00Z"/>
        </w:trPr>
        <w:tc>
          <w:tcPr>
            <w:tcW w:w="456" w:type="dxa"/>
            <w:noWrap w:val="0"/>
            <w:vAlign w:val="center"/>
          </w:tcPr>
          <w:p>
            <w:pPr>
              <w:spacing w:line="440" w:lineRule="exact"/>
              <w:jc w:val="center"/>
              <w:rPr>
                <w:del w:id="338" w:author="PC" w:date="2020-10-12T16:54:00Z"/>
                <w:rFonts w:ascii="仿宋" w:hAnsi="仿宋" w:eastAsia="仿宋"/>
                <w:sz w:val="24"/>
              </w:rPr>
            </w:pPr>
            <w:del w:id="339" w:author="PC" w:date="2020-10-12T16:54:00Z">
              <w:r>
                <w:rPr>
                  <w:rFonts w:hint="eastAsia" w:ascii="仿宋" w:hAnsi="仿宋" w:eastAsia="仿宋"/>
                  <w:sz w:val="24"/>
                </w:rPr>
                <w:delText>5</w:delText>
              </w:r>
            </w:del>
          </w:p>
        </w:tc>
        <w:tc>
          <w:tcPr>
            <w:tcW w:w="9466" w:type="dxa"/>
            <w:gridSpan w:val="6"/>
            <w:noWrap w:val="0"/>
            <w:vAlign w:val="center"/>
          </w:tcPr>
          <w:p>
            <w:pPr>
              <w:autoSpaceDE w:val="0"/>
              <w:autoSpaceDN w:val="0"/>
              <w:spacing w:line="420" w:lineRule="exact"/>
              <w:textAlignment w:val="bottom"/>
              <w:rPr>
                <w:del w:id="340" w:author="PC" w:date="2020-10-12T16:54:00Z"/>
                <w:rFonts w:ascii="仿宋" w:hAnsi="仿宋" w:eastAsia="仿宋"/>
                <w:b/>
                <w:sz w:val="24"/>
              </w:rPr>
            </w:pPr>
            <w:del w:id="341" w:author="PC" w:date="2020-10-12T16:54:00Z">
              <w:r>
                <w:rPr>
                  <w:rFonts w:hint="eastAsia" w:ascii="仿宋" w:hAnsi="仿宋" w:eastAsia="仿宋" w:cs="仿宋_GB2312"/>
                  <w:b/>
                  <w:sz w:val="24"/>
                </w:rPr>
                <w:delText>开标前答疑会或现场考察：</w:delText>
              </w:r>
            </w:del>
            <w:del w:id="342" w:author="PC" w:date="2020-10-12T16:54:00Z">
              <w:r>
                <w:rPr>
                  <w:rFonts w:hint="eastAsia" w:ascii="仿宋" w:hAnsi="仿宋" w:eastAsia="仿宋"/>
                  <w:sz w:val="24"/>
                </w:rPr>
                <w:delText>无</w:delText>
              </w:r>
            </w:del>
            <w:del w:id="343" w:author="PC" w:date="2020-10-12T16:54:00Z">
              <w:r>
                <w:rPr>
                  <w:rFonts w:hint="eastAsia" w:ascii="仿宋" w:hAnsi="仿宋" w:eastAsia="仿宋"/>
                  <w:b/>
                  <w:sz w:val="24"/>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9" w:hRule="atLeast"/>
          <w:del w:id="344" w:author="PC" w:date="2020-10-12T16:54:00Z"/>
        </w:trPr>
        <w:tc>
          <w:tcPr>
            <w:tcW w:w="456" w:type="dxa"/>
            <w:noWrap w:val="0"/>
            <w:vAlign w:val="center"/>
          </w:tcPr>
          <w:p>
            <w:pPr>
              <w:spacing w:line="440" w:lineRule="exact"/>
              <w:jc w:val="center"/>
              <w:rPr>
                <w:del w:id="345" w:author="PC" w:date="2020-10-12T16:54:00Z"/>
                <w:rFonts w:ascii="仿宋" w:hAnsi="仿宋" w:eastAsia="仿宋"/>
                <w:sz w:val="24"/>
              </w:rPr>
            </w:pPr>
            <w:del w:id="346" w:author="PC" w:date="2020-10-12T16:54:00Z">
              <w:r>
                <w:rPr>
                  <w:rFonts w:hint="eastAsia" w:ascii="仿宋" w:hAnsi="仿宋" w:eastAsia="仿宋"/>
                  <w:sz w:val="24"/>
                </w:rPr>
                <w:delText>6</w:delText>
              </w:r>
            </w:del>
          </w:p>
        </w:tc>
        <w:tc>
          <w:tcPr>
            <w:tcW w:w="9466" w:type="dxa"/>
            <w:gridSpan w:val="6"/>
            <w:noWrap w:val="0"/>
            <w:vAlign w:val="center"/>
          </w:tcPr>
          <w:p>
            <w:pPr>
              <w:autoSpaceDE w:val="0"/>
              <w:autoSpaceDN w:val="0"/>
              <w:adjustRightInd w:val="0"/>
              <w:spacing w:line="420" w:lineRule="exact"/>
              <w:jc w:val="left"/>
              <w:rPr>
                <w:del w:id="347" w:author="PC" w:date="2020-10-12T16:54:00Z"/>
                <w:rFonts w:ascii="仿宋" w:hAnsi="仿宋" w:eastAsia="仿宋"/>
                <w:b/>
                <w:sz w:val="24"/>
              </w:rPr>
            </w:pPr>
            <w:del w:id="348" w:author="PC" w:date="2020-10-12T16:54:00Z">
              <w:r>
                <w:rPr>
                  <w:rFonts w:hint="eastAsia" w:ascii="仿宋" w:hAnsi="仿宋" w:eastAsia="仿宋"/>
                  <w:b/>
                  <w:sz w:val="24"/>
                </w:rPr>
                <w:delText>样品提供：</w:delText>
              </w:r>
            </w:del>
            <w:del w:id="349" w:author="PC" w:date="2020-10-12T16:54:00Z">
              <w:r>
                <w:rPr>
                  <w:rFonts w:hint="eastAsia" w:ascii="仿宋" w:hAnsi="仿宋" w:eastAsia="仿宋"/>
                  <w:sz w:val="24"/>
                </w:rPr>
                <w:delText>无</w:delText>
              </w:r>
            </w:del>
            <w:del w:id="350" w:author="PC" w:date="2020-10-12T16:54:00Z">
              <w:r>
                <w:rPr>
                  <w:rFonts w:hint="eastAsia" w:ascii="仿宋" w:hAnsi="仿宋" w:eastAsia="仿宋"/>
                  <w:b/>
                  <w:sz w:val="24"/>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2" w:hRule="atLeast"/>
          <w:del w:id="351" w:author="PC" w:date="2020-10-12T16:54:00Z"/>
        </w:trPr>
        <w:tc>
          <w:tcPr>
            <w:tcW w:w="456" w:type="dxa"/>
            <w:noWrap w:val="0"/>
            <w:vAlign w:val="center"/>
          </w:tcPr>
          <w:p>
            <w:pPr>
              <w:spacing w:line="440" w:lineRule="exact"/>
              <w:jc w:val="center"/>
              <w:rPr>
                <w:del w:id="352" w:author="PC" w:date="2020-10-12T16:54:00Z"/>
                <w:rFonts w:ascii="仿宋" w:hAnsi="仿宋" w:eastAsia="仿宋"/>
                <w:sz w:val="24"/>
              </w:rPr>
            </w:pPr>
            <w:del w:id="353" w:author="PC" w:date="2020-10-12T16:54:00Z">
              <w:r>
                <w:rPr>
                  <w:rFonts w:hint="eastAsia" w:ascii="仿宋" w:hAnsi="仿宋" w:eastAsia="仿宋"/>
                  <w:sz w:val="24"/>
                </w:rPr>
                <w:delText>7</w:delText>
              </w:r>
            </w:del>
          </w:p>
        </w:tc>
        <w:tc>
          <w:tcPr>
            <w:tcW w:w="9466" w:type="dxa"/>
            <w:gridSpan w:val="6"/>
            <w:noWrap w:val="0"/>
            <w:vAlign w:val="center"/>
          </w:tcPr>
          <w:p>
            <w:pPr>
              <w:spacing w:line="420" w:lineRule="exact"/>
              <w:rPr>
                <w:del w:id="354" w:author="PC" w:date="2020-10-12T16:54:00Z"/>
                <w:rFonts w:ascii="仿宋" w:hAnsi="仿宋" w:eastAsia="仿宋"/>
                <w:sz w:val="24"/>
              </w:rPr>
            </w:pPr>
            <w:del w:id="355" w:author="PC" w:date="2020-10-12T16:54:00Z">
              <w:r>
                <w:rPr>
                  <w:rFonts w:hint="eastAsia" w:ascii="仿宋" w:hAnsi="仿宋" w:eastAsia="仿宋"/>
                  <w:b/>
                  <w:sz w:val="24"/>
                </w:rPr>
                <w:delText>现场演示(讲解)：</w:delText>
              </w:r>
            </w:del>
            <w:del w:id="356" w:author="PC" w:date="2020-10-12T16:54:00Z">
              <w:r>
                <w:rPr>
                  <w:rFonts w:hint="eastAsia" w:ascii="仿宋" w:hAnsi="仿宋" w:eastAsia="仿宋"/>
                  <w:sz w:val="24"/>
                </w:rPr>
                <w:delText>无</w:delText>
              </w:r>
            </w:del>
            <w:del w:id="357" w:author="PC" w:date="2020-10-12T16:54:00Z">
              <w:r>
                <w:rPr>
                  <w:rFonts w:hint="eastAsia" w:ascii="仿宋" w:hAnsi="仿宋" w:eastAsia="仿宋"/>
                  <w:b/>
                  <w:sz w:val="24"/>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del w:id="358" w:author="PC" w:date="2020-10-12T16:54:00Z"/>
        </w:trPr>
        <w:tc>
          <w:tcPr>
            <w:tcW w:w="456" w:type="dxa"/>
            <w:noWrap w:val="0"/>
            <w:vAlign w:val="center"/>
          </w:tcPr>
          <w:p>
            <w:pPr>
              <w:spacing w:line="440" w:lineRule="exact"/>
              <w:jc w:val="center"/>
              <w:rPr>
                <w:del w:id="359" w:author="PC" w:date="2020-10-12T16:54:00Z"/>
                <w:rFonts w:ascii="仿宋" w:hAnsi="仿宋" w:eastAsia="仿宋"/>
                <w:sz w:val="24"/>
              </w:rPr>
            </w:pPr>
            <w:del w:id="360" w:author="PC" w:date="2020-10-12T16:54:00Z">
              <w:r>
                <w:rPr>
                  <w:rFonts w:hint="eastAsia" w:ascii="仿宋" w:hAnsi="仿宋" w:eastAsia="仿宋"/>
                  <w:sz w:val="24"/>
                </w:rPr>
                <w:delText>8</w:delText>
              </w:r>
            </w:del>
          </w:p>
        </w:tc>
        <w:tc>
          <w:tcPr>
            <w:tcW w:w="1253" w:type="dxa"/>
            <w:gridSpan w:val="2"/>
            <w:noWrap w:val="0"/>
            <w:vAlign w:val="center"/>
          </w:tcPr>
          <w:p>
            <w:pPr>
              <w:snapToGrid w:val="0"/>
              <w:spacing w:line="420" w:lineRule="exact"/>
              <w:rPr>
                <w:del w:id="361" w:author="PC" w:date="2020-10-12T16:54:00Z"/>
                <w:rFonts w:ascii="仿宋" w:hAnsi="仿宋" w:eastAsia="仿宋" w:cs="仿宋_GB2312"/>
                <w:b/>
                <w:sz w:val="24"/>
              </w:rPr>
            </w:pPr>
            <w:del w:id="362" w:author="PC" w:date="2020-10-12T16:54:00Z">
              <w:r>
                <w:rPr>
                  <w:rFonts w:hint="eastAsia" w:ascii="仿宋" w:hAnsi="仿宋" w:eastAsia="仿宋" w:cs="仿宋_GB2312"/>
                  <w:b/>
                  <w:sz w:val="24"/>
                </w:rPr>
                <w:delText>进口产品</w:delText>
              </w:r>
            </w:del>
          </w:p>
        </w:tc>
        <w:tc>
          <w:tcPr>
            <w:tcW w:w="8213" w:type="dxa"/>
            <w:gridSpan w:val="4"/>
            <w:noWrap w:val="0"/>
            <w:vAlign w:val="center"/>
          </w:tcPr>
          <w:p>
            <w:pPr>
              <w:snapToGrid w:val="0"/>
              <w:spacing w:line="420" w:lineRule="exact"/>
              <w:rPr>
                <w:del w:id="363" w:author="PC" w:date="2020-10-12T16:54:00Z"/>
                <w:rFonts w:ascii="仿宋" w:hAnsi="仿宋" w:eastAsia="仿宋" w:cs="仿宋_GB2312"/>
                <w:b/>
                <w:sz w:val="24"/>
              </w:rPr>
            </w:pPr>
            <w:del w:id="364" w:author="PC" w:date="2020-10-12T16:54:00Z">
              <w:r>
                <w:rPr>
                  <w:rFonts w:hint="eastAsia" w:ascii="仿宋" w:hAnsi="仿宋" w:eastAsia="仿宋" w:cs="仿宋_GB2312"/>
                  <w:sz w:val="24"/>
                </w:rPr>
                <w:delText>本项目不采购进口产品，供应商所提供的货物和服务须在我国境内合法生产、销售。</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del w:id="365" w:author="PC" w:date="2020-10-12T16:54:00Z"/>
        </w:trPr>
        <w:tc>
          <w:tcPr>
            <w:tcW w:w="456" w:type="dxa"/>
            <w:vMerge w:val="restart"/>
            <w:noWrap w:val="0"/>
            <w:vAlign w:val="center"/>
          </w:tcPr>
          <w:p>
            <w:pPr>
              <w:spacing w:line="440" w:lineRule="exact"/>
              <w:jc w:val="center"/>
              <w:rPr>
                <w:del w:id="366" w:author="PC" w:date="2020-10-12T16:54:00Z"/>
                <w:rFonts w:ascii="仿宋" w:hAnsi="仿宋" w:eastAsia="仿宋"/>
                <w:sz w:val="24"/>
              </w:rPr>
            </w:pPr>
            <w:del w:id="367" w:author="PC" w:date="2020-10-12T16:54:00Z">
              <w:r>
                <w:rPr>
                  <w:rFonts w:hint="eastAsia" w:ascii="仿宋" w:hAnsi="仿宋" w:eastAsia="仿宋"/>
                  <w:sz w:val="24"/>
                </w:rPr>
                <w:delText>9</w:delText>
              </w:r>
            </w:del>
          </w:p>
        </w:tc>
        <w:tc>
          <w:tcPr>
            <w:tcW w:w="1253" w:type="dxa"/>
            <w:gridSpan w:val="2"/>
            <w:vMerge w:val="restart"/>
            <w:noWrap w:val="0"/>
            <w:vAlign w:val="center"/>
          </w:tcPr>
          <w:p>
            <w:pPr>
              <w:snapToGrid w:val="0"/>
              <w:spacing w:line="420" w:lineRule="exact"/>
              <w:rPr>
                <w:del w:id="368" w:author="PC" w:date="2020-10-12T16:54:00Z"/>
                <w:rFonts w:ascii="仿宋" w:hAnsi="仿宋" w:eastAsia="仿宋" w:cs="仿宋_GB2312"/>
                <w:b/>
                <w:sz w:val="24"/>
              </w:rPr>
            </w:pPr>
            <w:del w:id="369" w:author="PC" w:date="2020-10-12T16:54:00Z">
              <w:r>
                <w:rPr>
                  <w:rFonts w:hint="eastAsia" w:ascii="仿宋" w:hAnsi="仿宋" w:eastAsia="仿宋"/>
                  <w:b/>
                  <w:sz w:val="24"/>
                </w:rPr>
                <w:delText>投标人信用信息事项</w:delText>
              </w:r>
            </w:del>
          </w:p>
        </w:tc>
        <w:tc>
          <w:tcPr>
            <w:tcW w:w="8213" w:type="dxa"/>
            <w:gridSpan w:val="4"/>
            <w:noWrap w:val="0"/>
            <w:vAlign w:val="center"/>
          </w:tcPr>
          <w:p>
            <w:pPr>
              <w:snapToGrid w:val="0"/>
              <w:spacing w:line="420" w:lineRule="exact"/>
              <w:rPr>
                <w:del w:id="370" w:author="PC" w:date="2020-10-12T16:54:00Z"/>
                <w:rFonts w:ascii="仿宋" w:hAnsi="仿宋" w:eastAsia="仿宋" w:cs="仿宋_GB2312"/>
                <w:b/>
                <w:sz w:val="24"/>
              </w:rPr>
            </w:pPr>
            <w:del w:id="371" w:author="PC" w:date="2020-10-12T16:54:00Z">
              <w:r>
                <w:rPr>
                  <w:rFonts w:hint="eastAsia" w:ascii="仿宋" w:hAnsi="仿宋" w:eastAsia="仿宋"/>
                  <w:b/>
                  <w:sz w:val="24"/>
                </w:rPr>
                <w:delText>信用信息查询渠道及截止时间：</w:delText>
              </w:r>
            </w:del>
            <w:del w:id="372" w:author="PC" w:date="2020-10-12T16:54:00Z">
              <w:r>
                <w:rPr>
                  <w:rFonts w:hint="eastAsia" w:ascii="仿宋" w:hAnsi="仿宋" w:eastAsia="仿宋"/>
                  <w:sz w:val="24"/>
                </w:rPr>
                <w:delText>采购人或采购人委托的评审小组或分散采购代理机构将通过“信用中国”网站(www.creditchina.gov.cn)、中国政府采购网(www.ccgp.gov.cn)渠道查询投标人</w:delText>
              </w:r>
            </w:del>
            <w:del w:id="373" w:author="PC" w:date="2020-10-12T16:54:00Z">
              <w:r>
                <w:rPr>
                  <w:rFonts w:hint="eastAsia" w:ascii="仿宋" w:hAnsi="仿宋" w:eastAsia="仿宋" w:cs="仿宋_GB2312"/>
                  <w:b/>
                  <w:sz w:val="24"/>
                </w:rPr>
                <w:delText>投标截止时间前</w:delText>
              </w:r>
            </w:del>
            <w:del w:id="374" w:author="PC" w:date="2020-10-12T16:54:00Z">
              <w:r>
                <w:rPr>
                  <w:rFonts w:hint="eastAsia" w:ascii="仿宋" w:hAnsi="仿宋" w:eastAsia="仿宋"/>
                  <w:sz w:val="24"/>
                </w:rPr>
                <w:delText>的信用记录。</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del w:id="375" w:author="PC" w:date="2020-10-12T16:54:00Z"/>
        </w:trPr>
        <w:tc>
          <w:tcPr>
            <w:tcW w:w="456" w:type="dxa"/>
            <w:vMerge w:val="continue"/>
            <w:noWrap w:val="0"/>
            <w:vAlign w:val="center"/>
          </w:tcPr>
          <w:p>
            <w:pPr>
              <w:spacing w:line="440" w:lineRule="exact"/>
              <w:jc w:val="center"/>
              <w:rPr>
                <w:del w:id="376" w:author="PC" w:date="2020-10-12T16:54:00Z"/>
                <w:rFonts w:ascii="仿宋" w:hAnsi="仿宋" w:eastAsia="仿宋"/>
                <w:sz w:val="24"/>
              </w:rPr>
            </w:pPr>
          </w:p>
        </w:tc>
        <w:tc>
          <w:tcPr>
            <w:tcW w:w="1253" w:type="dxa"/>
            <w:gridSpan w:val="2"/>
            <w:vMerge w:val="continue"/>
            <w:noWrap w:val="0"/>
            <w:vAlign w:val="center"/>
          </w:tcPr>
          <w:p>
            <w:pPr>
              <w:snapToGrid w:val="0"/>
              <w:spacing w:line="420" w:lineRule="exact"/>
              <w:rPr>
                <w:del w:id="377" w:author="PC" w:date="2020-10-12T16:54:00Z"/>
                <w:rFonts w:ascii="仿宋" w:hAnsi="仿宋" w:eastAsia="仿宋" w:cs="仿宋_GB2312"/>
                <w:b/>
                <w:sz w:val="24"/>
              </w:rPr>
            </w:pPr>
          </w:p>
        </w:tc>
        <w:tc>
          <w:tcPr>
            <w:tcW w:w="8213" w:type="dxa"/>
            <w:gridSpan w:val="4"/>
            <w:noWrap w:val="0"/>
            <w:vAlign w:val="center"/>
          </w:tcPr>
          <w:p>
            <w:pPr>
              <w:snapToGrid w:val="0"/>
              <w:spacing w:line="420" w:lineRule="exact"/>
              <w:rPr>
                <w:del w:id="378" w:author="PC" w:date="2020-10-12T16:54:00Z"/>
                <w:rFonts w:ascii="仿宋" w:hAnsi="仿宋" w:eastAsia="仿宋" w:cs="仿宋_GB2312"/>
                <w:b/>
                <w:sz w:val="24"/>
              </w:rPr>
            </w:pPr>
            <w:del w:id="379" w:author="PC" w:date="2020-10-12T16:54:00Z">
              <w:r>
                <w:rPr>
                  <w:rFonts w:hint="eastAsia" w:ascii="仿宋" w:hAnsi="仿宋" w:eastAsia="仿宋"/>
                  <w:b/>
                  <w:sz w:val="24"/>
                </w:rPr>
                <w:delText>信用信息查询记录和证据留存的具体方式：</w:delText>
              </w:r>
            </w:del>
            <w:del w:id="380" w:author="PC" w:date="2020-10-12T16:54:00Z">
              <w:r>
                <w:rPr>
                  <w:rFonts w:hint="eastAsia" w:ascii="仿宋" w:hAnsi="仿宋" w:eastAsia="仿宋"/>
                  <w:sz w:val="24"/>
                </w:rPr>
                <w:delText>采购人或采购人委托的评审小组或分散采购代理机构现场查询投标人的信用记录，查询结果经确认后与采购文件一起存档。</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del w:id="381" w:author="PC" w:date="2020-10-12T16:54:00Z"/>
        </w:trPr>
        <w:tc>
          <w:tcPr>
            <w:tcW w:w="456" w:type="dxa"/>
            <w:vMerge w:val="continue"/>
            <w:noWrap w:val="0"/>
            <w:vAlign w:val="center"/>
          </w:tcPr>
          <w:p>
            <w:pPr>
              <w:spacing w:line="440" w:lineRule="exact"/>
              <w:jc w:val="center"/>
              <w:rPr>
                <w:del w:id="382" w:author="PC" w:date="2020-10-12T16:54:00Z"/>
                <w:rFonts w:ascii="仿宋" w:hAnsi="仿宋" w:eastAsia="仿宋"/>
                <w:sz w:val="24"/>
              </w:rPr>
            </w:pPr>
          </w:p>
        </w:tc>
        <w:tc>
          <w:tcPr>
            <w:tcW w:w="1253" w:type="dxa"/>
            <w:gridSpan w:val="2"/>
            <w:vMerge w:val="continue"/>
            <w:noWrap w:val="0"/>
            <w:vAlign w:val="center"/>
          </w:tcPr>
          <w:p>
            <w:pPr>
              <w:snapToGrid w:val="0"/>
              <w:spacing w:line="420" w:lineRule="exact"/>
              <w:rPr>
                <w:del w:id="383" w:author="PC" w:date="2020-10-12T16:54:00Z"/>
                <w:rFonts w:ascii="仿宋" w:hAnsi="仿宋" w:eastAsia="仿宋" w:cs="仿宋_GB2312"/>
                <w:b/>
                <w:sz w:val="24"/>
              </w:rPr>
            </w:pPr>
          </w:p>
        </w:tc>
        <w:tc>
          <w:tcPr>
            <w:tcW w:w="8213" w:type="dxa"/>
            <w:gridSpan w:val="4"/>
            <w:noWrap w:val="0"/>
            <w:vAlign w:val="center"/>
          </w:tcPr>
          <w:p>
            <w:pPr>
              <w:snapToGrid w:val="0"/>
              <w:spacing w:line="420" w:lineRule="exact"/>
              <w:rPr>
                <w:del w:id="384" w:author="PC" w:date="2020-10-12T16:54:00Z"/>
                <w:rFonts w:ascii="仿宋" w:hAnsi="仿宋" w:eastAsia="仿宋" w:cs="仿宋_GB2312"/>
                <w:b/>
                <w:sz w:val="24"/>
              </w:rPr>
            </w:pPr>
            <w:del w:id="385" w:author="PC" w:date="2020-10-12T16:54:00Z">
              <w:r>
                <w:rPr>
                  <w:rFonts w:hint="eastAsia" w:ascii="仿宋" w:hAnsi="仿宋" w:eastAsia="仿宋"/>
                  <w:b/>
                  <w:sz w:val="24"/>
                </w:rPr>
                <w:delText>信用信息的使用规则：</w:delText>
              </w:r>
            </w:del>
            <w:del w:id="386" w:author="PC" w:date="2020-10-12T16:54:00Z">
              <w:r>
                <w:rPr>
                  <w:rFonts w:hint="eastAsia" w:ascii="仿宋" w:hAnsi="仿宋" w:eastAsia="仿宋"/>
                  <w:sz w:val="24"/>
                </w:rPr>
                <w:delText>经查询列入失信被执行人名单、重大税收违法案件当事人名单、政府采购严重违法失信行为记录名单的投标人将被拒绝参与政府采购活动。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del w:id="387" w:author="PC" w:date="2020-10-12T16:54:00Z"/>
        </w:trPr>
        <w:tc>
          <w:tcPr>
            <w:tcW w:w="456" w:type="dxa"/>
            <w:noWrap w:val="0"/>
            <w:vAlign w:val="center"/>
          </w:tcPr>
          <w:p>
            <w:pPr>
              <w:spacing w:line="440" w:lineRule="exact"/>
              <w:jc w:val="center"/>
              <w:rPr>
                <w:del w:id="388" w:author="PC" w:date="2020-10-12T16:54:00Z"/>
                <w:rFonts w:ascii="仿宋" w:hAnsi="仿宋" w:eastAsia="仿宋"/>
                <w:sz w:val="24"/>
              </w:rPr>
            </w:pPr>
            <w:del w:id="389" w:author="PC" w:date="2020-10-12T16:54:00Z">
              <w:r>
                <w:rPr>
                  <w:rFonts w:hint="eastAsia" w:ascii="仿宋" w:hAnsi="仿宋" w:eastAsia="仿宋"/>
                  <w:sz w:val="24"/>
                </w:rPr>
                <w:delText>10</w:delText>
              </w:r>
            </w:del>
          </w:p>
        </w:tc>
        <w:tc>
          <w:tcPr>
            <w:tcW w:w="1253" w:type="dxa"/>
            <w:gridSpan w:val="2"/>
            <w:noWrap w:val="0"/>
            <w:vAlign w:val="center"/>
          </w:tcPr>
          <w:p>
            <w:pPr>
              <w:snapToGrid w:val="0"/>
              <w:spacing w:line="420" w:lineRule="exact"/>
              <w:rPr>
                <w:del w:id="390" w:author="PC" w:date="2020-10-12T16:54:00Z"/>
                <w:rFonts w:ascii="仿宋" w:hAnsi="仿宋" w:eastAsia="仿宋"/>
                <w:b/>
                <w:sz w:val="24"/>
              </w:rPr>
            </w:pPr>
            <w:del w:id="391" w:author="PC" w:date="2020-10-12T16:54:00Z">
              <w:r>
                <w:rPr>
                  <w:rFonts w:hint="eastAsia" w:ascii="仿宋" w:hAnsi="仿宋" w:eastAsia="仿宋"/>
                  <w:b/>
                  <w:sz w:val="24"/>
                </w:rPr>
                <w:delText>中标单位需支付以下费用，并在投标报价中自行考虑：</w:delText>
              </w:r>
            </w:del>
          </w:p>
        </w:tc>
        <w:tc>
          <w:tcPr>
            <w:tcW w:w="8213" w:type="dxa"/>
            <w:gridSpan w:val="4"/>
            <w:noWrap w:val="0"/>
            <w:vAlign w:val="center"/>
          </w:tcPr>
          <w:p>
            <w:pPr>
              <w:snapToGrid w:val="0"/>
              <w:spacing w:line="420" w:lineRule="exact"/>
              <w:ind w:firstLine="480" w:firstLineChars="200"/>
              <w:rPr>
                <w:del w:id="392" w:author="PC" w:date="2020-10-12T16:54:00Z"/>
                <w:rFonts w:hint="eastAsia" w:ascii="仿宋" w:hAnsi="仿宋" w:eastAsia="仿宋"/>
                <w:sz w:val="24"/>
              </w:rPr>
            </w:pPr>
            <w:del w:id="393" w:author="PC" w:date="2020-10-12T16:54:00Z">
              <w:r>
                <w:rPr>
                  <w:rFonts w:hint="eastAsia" w:ascii="仿宋" w:hAnsi="仿宋" w:eastAsia="仿宋"/>
                  <w:sz w:val="24"/>
                </w:rPr>
                <w:delText>中标供应商须向分散采购代理机构按如下标准和规定交纳中标服务费：</w:delText>
              </w:r>
            </w:del>
          </w:p>
          <w:p>
            <w:pPr>
              <w:snapToGrid w:val="0"/>
              <w:spacing w:line="420" w:lineRule="exact"/>
              <w:ind w:firstLine="480" w:firstLineChars="200"/>
              <w:rPr>
                <w:del w:id="394" w:author="PC" w:date="2020-10-12T16:54:00Z"/>
                <w:rFonts w:hint="eastAsia" w:ascii="仿宋" w:hAnsi="仿宋" w:eastAsia="仿宋"/>
                <w:sz w:val="24"/>
              </w:rPr>
            </w:pPr>
            <w:del w:id="395" w:author="PC" w:date="2020-10-12T16:54:00Z">
              <w:r>
                <w:rPr>
                  <w:rFonts w:hint="eastAsia" w:ascii="仿宋" w:hAnsi="仿宋" w:eastAsia="仿宋"/>
                  <w:sz w:val="24"/>
                </w:rPr>
                <w:delText>①以中标通知书中确定的中标金额作为服务费的计算基数，具体比例参照《国家计委关于印发&lt;招标代理服务收费管理暂行办法&gt;的通知》（计价格[2002]1980号）文件收费标准执行。</w:delText>
              </w:r>
            </w:del>
          </w:p>
          <w:p>
            <w:pPr>
              <w:snapToGrid w:val="0"/>
              <w:spacing w:line="420" w:lineRule="exact"/>
              <w:ind w:firstLine="480" w:firstLineChars="200"/>
              <w:rPr>
                <w:del w:id="396" w:author="PC" w:date="2020-10-12T16:54:00Z"/>
                <w:rFonts w:hint="eastAsia" w:ascii="仿宋" w:hAnsi="仿宋" w:eastAsia="仿宋"/>
                <w:sz w:val="24"/>
              </w:rPr>
            </w:pPr>
            <w:del w:id="397" w:author="PC" w:date="2020-10-12T16:54:00Z">
              <w:r>
                <w:rPr>
                  <w:rFonts w:hint="eastAsia" w:ascii="仿宋" w:hAnsi="仿宋" w:eastAsia="仿宋"/>
                  <w:sz w:val="24"/>
                </w:rPr>
                <w:delText>②中标服务费的交纳方式：</w:delText>
              </w:r>
            </w:del>
          </w:p>
          <w:p>
            <w:pPr>
              <w:snapToGrid w:val="0"/>
              <w:spacing w:line="420" w:lineRule="exact"/>
              <w:ind w:firstLine="480" w:firstLineChars="200"/>
              <w:rPr>
                <w:del w:id="398" w:author="PC" w:date="2020-10-12T16:54:00Z"/>
                <w:rFonts w:hint="eastAsia" w:ascii="仿宋" w:hAnsi="仿宋" w:eastAsia="仿宋"/>
                <w:sz w:val="24"/>
              </w:rPr>
            </w:pPr>
            <w:del w:id="399" w:author="PC" w:date="2020-10-12T16:54:00Z">
              <w:r>
                <w:rPr>
                  <w:rFonts w:hint="eastAsia" w:ascii="仿宋" w:hAnsi="仿宋" w:eastAsia="仿宋"/>
                  <w:sz w:val="24"/>
                </w:rPr>
                <w:delText>用银行支票、汇票、电汇、现金等付款方式直接交纳中标服务费。</w:delText>
              </w:r>
            </w:del>
          </w:p>
          <w:p>
            <w:pPr>
              <w:snapToGrid w:val="0"/>
              <w:spacing w:line="420" w:lineRule="exact"/>
              <w:ind w:firstLine="480" w:firstLineChars="200"/>
              <w:rPr>
                <w:del w:id="400" w:author="PC" w:date="2020-10-12T16:54:00Z"/>
                <w:rFonts w:hint="eastAsia" w:ascii="仿宋" w:hAnsi="仿宋" w:eastAsia="仿宋"/>
                <w:sz w:val="24"/>
              </w:rPr>
            </w:pPr>
            <w:del w:id="401" w:author="PC" w:date="2020-10-12T16:54:00Z">
              <w:r>
                <w:rPr>
                  <w:rFonts w:hint="eastAsia" w:ascii="仿宋" w:hAnsi="仿宋" w:eastAsia="仿宋"/>
                  <w:sz w:val="24"/>
                </w:rPr>
                <w:delText>公司名称：绍兴市嘉华项目管理有限公司</w:delText>
              </w:r>
            </w:del>
          </w:p>
          <w:p>
            <w:pPr>
              <w:snapToGrid w:val="0"/>
              <w:spacing w:line="420" w:lineRule="exact"/>
              <w:ind w:firstLine="480" w:firstLineChars="200"/>
              <w:rPr>
                <w:del w:id="402" w:author="PC" w:date="2020-10-12T16:54:00Z"/>
                <w:rFonts w:hint="eastAsia" w:ascii="仿宋" w:hAnsi="仿宋" w:eastAsia="仿宋"/>
                <w:sz w:val="24"/>
              </w:rPr>
            </w:pPr>
            <w:del w:id="403" w:author="PC" w:date="2020-10-12T16:54:00Z">
              <w:r>
                <w:rPr>
                  <w:rFonts w:hint="eastAsia" w:ascii="仿宋" w:hAnsi="仿宋" w:eastAsia="仿宋"/>
                  <w:sz w:val="24"/>
                </w:rPr>
                <w:delText>开户行：绍兴银行越城支行</w:delText>
              </w:r>
            </w:del>
          </w:p>
          <w:p>
            <w:pPr>
              <w:snapToGrid w:val="0"/>
              <w:spacing w:line="420" w:lineRule="exact"/>
              <w:ind w:firstLine="480" w:firstLineChars="200"/>
              <w:rPr>
                <w:del w:id="404" w:author="PC" w:date="2020-10-12T16:54:00Z"/>
                <w:rFonts w:hint="eastAsia" w:ascii="仿宋" w:hAnsi="仿宋" w:eastAsia="仿宋"/>
                <w:sz w:val="24"/>
              </w:rPr>
            </w:pPr>
            <w:del w:id="405" w:author="PC" w:date="2020-10-12T16:54:00Z">
              <w:r>
                <w:rPr>
                  <w:rFonts w:hint="eastAsia" w:ascii="仿宋" w:hAnsi="仿宋" w:eastAsia="仿宋"/>
                  <w:sz w:val="24"/>
                </w:rPr>
                <w:delText>账  号：2003968202000011</w:delText>
              </w:r>
            </w:del>
          </w:p>
          <w:p>
            <w:pPr>
              <w:snapToGrid w:val="0"/>
              <w:spacing w:line="420" w:lineRule="exact"/>
              <w:ind w:firstLine="480" w:firstLineChars="200"/>
              <w:rPr>
                <w:del w:id="406" w:author="PC" w:date="2020-10-12T16:54:00Z"/>
                <w:rFonts w:hint="eastAsia" w:ascii="仿宋" w:hAnsi="仿宋" w:eastAsia="仿宋"/>
                <w:sz w:val="24"/>
              </w:rPr>
            </w:pPr>
            <w:del w:id="407" w:author="PC" w:date="2020-10-12T16:54:00Z">
              <w:r>
                <w:rPr>
                  <w:rFonts w:hint="eastAsia" w:ascii="仿宋" w:hAnsi="仿宋" w:eastAsia="仿宋"/>
                  <w:sz w:val="24"/>
                </w:rPr>
                <w:delText>③中标服务费的交纳时间：领取中标通知书前交纳。</w:delText>
              </w:r>
            </w:del>
          </w:p>
          <w:p>
            <w:pPr>
              <w:snapToGrid w:val="0"/>
              <w:spacing w:line="420" w:lineRule="exact"/>
              <w:ind w:firstLine="480" w:firstLineChars="200"/>
              <w:rPr>
                <w:del w:id="408" w:author="PC" w:date="2020-10-12T16:54:00Z"/>
                <w:rFonts w:ascii="仿宋" w:hAnsi="仿宋" w:eastAsia="仿宋"/>
                <w:sz w:val="24"/>
              </w:rPr>
            </w:pPr>
            <w:del w:id="409" w:author="PC" w:date="2020-10-12T16:54:00Z">
              <w:r>
                <w:rPr>
                  <w:rFonts w:hint="eastAsia" w:ascii="仿宋" w:hAnsi="仿宋" w:eastAsia="仿宋"/>
                  <w:sz w:val="24"/>
                </w:rPr>
                <w:delText>④中标单位需以现金形式支付专家费，专家费不开据发票。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del w:id="410" w:author="PC" w:date="2020-10-12T16:54:00Z"/>
        </w:trPr>
        <w:tc>
          <w:tcPr>
            <w:tcW w:w="9922" w:type="dxa"/>
            <w:gridSpan w:val="7"/>
            <w:noWrap w:val="0"/>
            <w:vAlign w:val="center"/>
          </w:tcPr>
          <w:p>
            <w:pPr>
              <w:spacing w:line="420" w:lineRule="exact"/>
              <w:rPr>
                <w:del w:id="411" w:author="PC" w:date="2020-10-12T16:54:00Z"/>
                <w:rFonts w:ascii="仿宋" w:hAnsi="仿宋" w:eastAsia="仿宋"/>
                <w:sz w:val="24"/>
              </w:rPr>
            </w:pPr>
            <w:del w:id="412" w:author="PC" w:date="2020-10-12T16:54:00Z">
              <w:r>
                <w:rPr>
                  <w:rFonts w:hint="eastAsia" w:ascii="仿宋" w:hAnsi="仿宋" w:eastAsia="仿宋"/>
                  <w:sz w:val="24"/>
                </w:rPr>
                <w:delText>解释：凡涉及本招标文件的解释权属于采购人和分散采购代理机构。</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del w:id="413" w:author="PC" w:date="2020-10-12T16:54:00Z"/>
        </w:trPr>
        <w:tc>
          <w:tcPr>
            <w:tcW w:w="9922" w:type="dxa"/>
            <w:gridSpan w:val="7"/>
            <w:noWrap w:val="0"/>
            <w:vAlign w:val="center"/>
          </w:tcPr>
          <w:p>
            <w:pPr>
              <w:spacing w:line="420" w:lineRule="exact"/>
              <w:rPr>
                <w:del w:id="414" w:author="PC" w:date="2020-10-12T16:54:00Z"/>
                <w:rFonts w:ascii="仿宋" w:hAnsi="仿宋" w:eastAsia="仿宋"/>
                <w:b/>
                <w:sz w:val="24"/>
              </w:rPr>
            </w:pPr>
            <w:del w:id="415" w:author="PC" w:date="2020-10-12T16:54:00Z">
              <w:r>
                <w:rPr>
                  <w:rFonts w:hint="eastAsia" w:ascii="仿宋" w:hAnsi="仿宋" w:eastAsia="仿宋"/>
                  <w:b/>
                  <w:sz w:val="24"/>
                </w:rPr>
                <w:delText>注：中标人放弃中标资格或因质疑、投诉被取消中标资格或不能履行合同的，本项目重新组织采购。</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496" w:hRule="atLeast"/>
          <w:ins w:id="416" w:author="PC" w:date="2020-10-12T16:54:00Z"/>
        </w:trPr>
        <w:tc>
          <w:tcPr>
            <w:tcW w:w="869" w:type="dxa"/>
            <w:gridSpan w:val="2"/>
            <w:noWrap w:val="0"/>
            <w:vAlign w:val="center"/>
          </w:tcPr>
          <w:p>
            <w:pPr>
              <w:spacing w:line="440" w:lineRule="exact"/>
              <w:jc w:val="center"/>
              <w:rPr>
                <w:ins w:id="417" w:author="PC" w:date="2020-10-12T16:54:00Z"/>
                <w:rFonts w:ascii="仿宋" w:hAnsi="仿宋" w:eastAsia="仿宋"/>
                <w:color w:val="000000"/>
                <w:sz w:val="24"/>
              </w:rPr>
            </w:pPr>
            <w:ins w:id="418" w:author="PC" w:date="2020-10-12T16:54:00Z">
              <w:r>
                <w:rPr>
                  <w:rFonts w:hint="eastAsia" w:ascii="仿宋" w:hAnsi="仿宋" w:eastAsia="仿宋"/>
                  <w:color w:val="000000"/>
                  <w:sz w:val="24"/>
                </w:rPr>
                <w:t>序号</w:t>
              </w:r>
            </w:ins>
          </w:p>
        </w:tc>
        <w:tc>
          <w:tcPr>
            <w:tcW w:w="8371" w:type="dxa"/>
            <w:gridSpan w:val="4"/>
            <w:noWrap w:val="0"/>
            <w:vAlign w:val="center"/>
          </w:tcPr>
          <w:p>
            <w:pPr>
              <w:spacing w:line="440" w:lineRule="exact"/>
              <w:jc w:val="center"/>
              <w:rPr>
                <w:ins w:id="419" w:author="PC" w:date="2020-10-12T16:54:00Z"/>
                <w:rFonts w:ascii="仿宋" w:hAnsi="仿宋" w:eastAsia="仿宋"/>
                <w:color w:val="000000"/>
                <w:sz w:val="24"/>
              </w:rPr>
            </w:pPr>
            <w:ins w:id="420" w:author="PC" w:date="2020-10-12T16:54:00Z">
              <w:r>
                <w:rPr>
                  <w:rFonts w:hint="eastAsia" w:ascii="仿宋" w:hAnsi="仿宋" w:eastAsia="仿宋"/>
                  <w:color w:val="000000"/>
                  <w:sz w:val="24"/>
                </w:rPr>
                <w:t>内　　　　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1145" w:hRule="atLeast"/>
          <w:ins w:id="421" w:author="PC" w:date="2020-10-12T16:54:00Z"/>
        </w:trPr>
        <w:tc>
          <w:tcPr>
            <w:tcW w:w="869" w:type="dxa"/>
            <w:gridSpan w:val="2"/>
            <w:noWrap w:val="0"/>
            <w:vAlign w:val="center"/>
          </w:tcPr>
          <w:p>
            <w:pPr>
              <w:spacing w:line="440" w:lineRule="exact"/>
              <w:jc w:val="center"/>
              <w:rPr>
                <w:ins w:id="422" w:author="PC" w:date="2020-10-12T16:54:00Z"/>
                <w:rFonts w:ascii="仿宋" w:hAnsi="仿宋" w:eastAsia="仿宋"/>
                <w:color w:val="000000"/>
                <w:sz w:val="24"/>
              </w:rPr>
            </w:pPr>
            <w:ins w:id="423" w:author="PC" w:date="2020-10-12T16:54:00Z">
              <w:r>
                <w:rPr>
                  <w:rFonts w:hint="eastAsia" w:ascii="仿宋" w:hAnsi="仿宋" w:eastAsia="仿宋"/>
                  <w:color w:val="000000"/>
                  <w:sz w:val="24"/>
                </w:rPr>
                <w:t>1</w:t>
              </w:r>
            </w:ins>
          </w:p>
        </w:tc>
        <w:tc>
          <w:tcPr>
            <w:tcW w:w="8371" w:type="dxa"/>
            <w:gridSpan w:val="4"/>
            <w:noWrap w:val="0"/>
            <w:vAlign w:val="center"/>
          </w:tcPr>
          <w:p>
            <w:pPr>
              <w:snapToGrid w:val="0"/>
              <w:spacing w:line="440" w:lineRule="exact"/>
              <w:rPr>
                <w:ins w:id="424" w:author="PC" w:date="2020-10-12T16:54:00Z"/>
                <w:rFonts w:ascii="仿宋" w:hAnsi="仿宋" w:eastAsia="仿宋" w:cs="仿宋_GB2312"/>
                <w:color w:val="000000"/>
                <w:sz w:val="24"/>
              </w:rPr>
            </w:pPr>
            <w:ins w:id="425" w:author="PC" w:date="2020-10-12T16:54:00Z">
              <w:r>
                <w:rPr>
                  <w:rFonts w:hint="eastAsia" w:ascii="仿宋" w:hAnsi="仿宋" w:eastAsia="仿宋" w:cs="仿宋_GB2312"/>
                  <w:b/>
                  <w:color w:val="000000"/>
                  <w:sz w:val="24"/>
                </w:rPr>
                <w:t>投标人应当提交的资格、资信证明文件</w:t>
              </w:r>
            </w:ins>
            <w:ins w:id="426" w:author="PC" w:date="2020-10-12T16:54:00Z">
              <w:r>
                <w:rPr>
                  <w:rFonts w:hint="eastAsia" w:ascii="仿宋" w:hAnsi="仿宋" w:eastAsia="仿宋" w:cs="仿宋_GB2312"/>
                  <w:color w:val="000000"/>
                  <w:sz w:val="24"/>
                </w:rPr>
                <w:t>：</w:t>
              </w:r>
            </w:ins>
          </w:p>
          <w:p>
            <w:pPr>
              <w:snapToGrid w:val="0"/>
              <w:spacing w:line="440" w:lineRule="exact"/>
              <w:rPr>
                <w:ins w:id="427" w:author="PC" w:date="2020-10-12T16:54:00Z"/>
                <w:rFonts w:ascii="仿宋" w:hAnsi="仿宋" w:eastAsia="仿宋" w:cs="仿宋_GB2312"/>
                <w:color w:val="000000"/>
                <w:sz w:val="24"/>
              </w:rPr>
            </w:pPr>
            <w:ins w:id="428" w:author="PC" w:date="2020-10-12T16:54:00Z">
              <w:r>
                <w:rPr>
                  <w:rFonts w:hint="eastAsia" w:ascii="仿宋" w:hAnsi="仿宋" w:eastAsia="仿宋" w:cs="仿宋_GB2312"/>
                  <w:b/>
                  <w:color w:val="000000"/>
                  <w:sz w:val="24"/>
                </w:rPr>
                <w:t>（1）相关证明文件：</w:t>
              </w:r>
            </w:ins>
            <w:ins w:id="429" w:author="PC" w:date="2020-10-12T16:54:00Z">
              <w:r>
                <w:rPr>
                  <w:rFonts w:hint="eastAsia" w:ascii="仿宋" w:hAnsi="仿宋" w:eastAsia="仿宋" w:cs="仿宋_GB2312"/>
                  <w:color w:val="000000"/>
                  <w:sz w:val="24"/>
                </w:rPr>
                <w:t>营业执照(或事业法人登记证或其他工商等登记证明材料)复印件、2019年度资产负债表等财务报表资料文件(新成立的公司提供情况说明)、参加本次政府采购活动前三年内，在经营活动中没有重大违法记录的声明（详见格式范例）。</w:t>
              </w:r>
            </w:ins>
          </w:p>
          <w:p>
            <w:pPr>
              <w:snapToGrid w:val="0"/>
              <w:spacing w:line="440" w:lineRule="exact"/>
              <w:rPr>
                <w:ins w:id="430" w:author="PC" w:date="2020-10-12T16:54:00Z"/>
                <w:rFonts w:ascii="仿宋" w:hAnsi="仿宋" w:eastAsia="仿宋" w:cs="仿宋_GB2312"/>
                <w:color w:val="000000"/>
                <w:sz w:val="24"/>
              </w:rPr>
            </w:pPr>
            <w:ins w:id="431" w:author="PC" w:date="2020-10-12T16:54:00Z">
              <w:r>
                <w:rPr>
                  <w:rFonts w:hint="eastAsia" w:ascii="仿宋" w:hAnsi="仿宋" w:eastAsia="仿宋" w:cs="仿宋_GB2312"/>
                  <w:b/>
                  <w:color w:val="000000"/>
                  <w:sz w:val="24"/>
                </w:rPr>
                <w:t>（2）资信证明文件（如果有，按招标文件第三部分招标项目范围及要求和第五部分评分标准提供）。</w:t>
              </w:r>
            </w:ins>
          </w:p>
          <w:p>
            <w:pPr>
              <w:snapToGrid w:val="0"/>
              <w:spacing w:line="440" w:lineRule="exact"/>
              <w:rPr>
                <w:ins w:id="432" w:author="PC" w:date="2020-10-12T16:54:00Z"/>
                <w:rFonts w:ascii="仿宋" w:hAnsi="仿宋" w:eastAsia="仿宋" w:cs="仿宋_GB2312"/>
                <w:color w:val="000000"/>
                <w:sz w:val="24"/>
                <w:u w:val="single"/>
              </w:rPr>
            </w:pPr>
            <w:ins w:id="433" w:author="PC" w:date="2020-10-12T16:54:00Z">
              <w:r>
                <w:rPr>
                  <w:rFonts w:hint="eastAsia" w:ascii="仿宋" w:hAnsi="仿宋" w:eastAsia="仿宋" w:cs="仿宋_GB2312"/>
                  <w:b/>
                  <w:color w:val="000000"/>
                  <w:sz w:val="24"/>
                </w:rPr>
                <w:t>（3）特许资格、资信证明文件（如果有）：</w:t>
              </w:r>
            </w:ins>
          </w:p>
          <w:p>
            <w:pPr>
              <w:spacing w:line="440" w:lineRule="exact"/>
              <w:ind w:firstLine="480" w:firstLineChars="200"/>
              <w:rPr>
                <w:ins w:id="434" w:author="PC" w:date="2020-10-12T16:54:00Z"/>
                <w:rFonts w:ascii="仿宋" w:hAnsi="仿宋" w:eastAsia="仿宋"/>
                <w:b/>
                <w:color w:val="000000"/>
                <w:sz w:val="24"/>
              </w:rPr>
            </w:pPr>
            <w:ins w:id="435" w:author="PC" w:date="2020-10-12T16:54:00Z">
              <w:r>
                <w:rPr>
                  <w:rFonts w:hint="eastAsia" w:ascii="仿宋" w:hAnsi="仿宋" w:eastAsia="仿宋" w:cs="仿宋_GB2312"/>
                  <w:color w:val="000000"/>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1145" w:hRule="atLeast"/>
          <w:ins w:id="436" w:author="PC" w:date="2020-10-12T16:54:00Z"/>
        </w:trPr>
        <w:tc>
          <w:tcPr>
            <w:tcW w:w="869" w:type="dxa"/>
            <w:gridSpan w:val="2"/>
            <w:noWrap w:val="0"/>
            <w:vAlign w:val="center"/>
          </w:tcPr>
          <w:p>
            <w:pPr>
              <w:spacing w:line="440" w:lineRule="exact"/>
              <w:jc w:val="center"/>
              <w:rPr>
                <w:ins w:id="437" w:author="PC" w:date="2020-10-12T16:54:00Z"/>
                <w:rFonts w:ascii="仿宋" w:hAnsi="仿宋" w:eastAsia="仿宋"/>
                <w:color w:val="000000"/>
                <w:sz w:val="24"/>
              </w:rPr>
            </w:pPr>
            <w:ins w:id="438" w:author="PC" w:date="2020-10-12T16:54:00Z">
              <w:r>
                <w:rPr>
                  <w:rFonts w:hint="eastAsia" w:ascii="仿宋" w:hAnsi="仿宋" w:eastAsia="仿宋"/>
                  <w:color w:val="000000"/>
                  <w:sz w:val="24"/>
                </w:rPr>
                <w:t>2</w:t>
              </w:r>
            </w:ins>
          </w:p>
        </w:tc>
        <w:tc>
          <w:tcPr>
            <w:tcW w:w="8371" w:type="dxa"/>
            <w:gridSpan w:val="4"/>
            <w:noWrap w:val="0"/>
            <w:vAlign w:val="center"/>
          </w:tcPr>
          <w:p>
            <w:pPr>
              <w:snapToGrid w:val="0"/>
              <w:spacing w:line="440" w:lineRule="exact"/>
              <w:rPr>
                <w:ins w:id="439" w:author="PC" w:date="2020-10-12T16:54:00Z"/>
                <w:rFonts w:ascii="仿宋" w:hAnsi="仿宋" w:eastAsia="仿宋" w:cs="仿宋_GB2312"/>
                <w:b/>
                <w:color w:val="000000"/>
                <w:sz w:val="24"/>
              </w:rPr>
            </w:pPr>
            <w:ins w:id="440" w:author="PC" w:date="2020-10-12T16:54:00Z">
              <w:r>
                <w:rPr>
                  <w:rFonts w:hint="eastAsia" w:ascii="仿宋" w:hAnsi="仿宋" w:eastAsia="仿宋" w:cs="仿宋_GB2312"/>
                  <w:b/>
                  <w:color w:val="000000"/>
                  <w:sz w:val="24"/>
                </w:rPr>
                <w:t>资格审查方式：</w:t>
              </w:r>
            </w:ins>
          </w:p>
          <w:p>
            <w:pPr>
              <w:snapToGrid w:val="0"/>
              <w:spacing w:line="440" w:lineRule="exact"/>
              <w:rPr>
                <w:ins w:id="441" w:author="PC" w:date="2020-10-12T16:54:00Z"/>
                <w:rFonts w:ascii="仿宋" w:hAnsi="仿宋" w:eastAsia="仿宋" w:cs="仿宋_GB2312"/>
                <w:b/>
                <w:color w:val="000000"/>
                <w:sz w:val="24"/>
              </w:rPr>
            </w:pPr>
            <w:ins w:id="442" w:author="PC" w:date="2020-10-12T16:54:00Z">
              <w:r>
                <w:rPr>
                  <w:rFonts w:hint="eastAsia" w:ascii="仿宋" w:hAnsi="仿宋" w:eastAsia="仿宋" w:cs="仿宋_GB2312"/>
                  <w:b/>
                  <w:color w:val="000000"/>
                  <w:sz w:val="24"/>
                </w:rPr>
                <w:t>1.资格后审。</w:t>
              </w:r>
            </w:ins>
          </w:p>
          <w:p>
            <w:pPr>
              <w:snapToGrid w:val="0"/>
              <w:spacing w:line="440" w:lineRule="exact"/>
              <w:rPr>
                <w:ins w:id="443" w:author="PC" w:date="2020-10-12T16:54:00Z"/>
                <w:rFonts w:ascii="仿宋" w:hAnsi="仿宋" w:eastAsia="仿宋" w:cs="仿宋_GB2312"/>
                <w:b/>
                <w:color w:val="000000"/>
                <w:sz w:val="24"/>
              </w:rPr>
            </w:pPr>
            <w:ins w:id="444" w:author="PC" w:date="2020-10-12T16:54:00Z">
              <w:r>
                <w:rPr>
                  <w:rFonts w:hint="eastAsia" w:ascii="仿宋" w:hAnsi="仿宋" w:eastAsia="仿宋" w:cs="仿宋_GB2312"/>
                  <w:b/>
                  <w:color w:val="000000"/>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934" w:hRule="atLeast"/>
          <w:ins w:id="445" w:author="PC" w:date="2020-10-12T16:54:00Z"/>
        </w:trPr>
        <w:tc>
          <w:tcPr>
            <w:tcW w:w="869" w:type="dxa"/>
            <w:gridSpan w:val="2"/>
            <w:noWrap w:val="0"/>
            <w:vAlign w:val="center"/>
          </w:tcPr>
          <w:p>
            <w:pPr>
              <w:spacing w:line="440" w:lineRule="exact"/>
              <w:jc w:val="center"/>
              <w:rPr>
                <w:ins w:id="446" w:author="PC" w:date="2020-10-12T16:54:00Z"/>
                <w:rFonts w:ascii="仿宋" w:hAnsi="仿宋" w:eastAsia="仿宋"/>
                <w:color w:val="000000"/>
                <w:sz w:val="24"/>
              </w:rPr>
            </w:pPr>
            <w:ins w:id="447" w:author="PC" w:date="2020-10-12T16:54:00Z">
              <w:r>
                <w:rPr>
                  <w:rFonts w:hint="eastAsia" w:ascii="仿宋" w:hAnsi="仿宋" w:eastAsia="仿宋"/>
                  <w:color w:val="000000"/>
                  <w:sz w:val="24"/>
                </w:rPr>
                <w:t>3</w:t>
              </w:r>
            </w:ins>
          </w:p>
        </w:tc>
        <w:tc>
          <w:tcPr>
            <w:tcW w:w="8371" w:type="dxa"/>
            <w:gridSpan w:val="4"/>
            <w:noWrap w:val="0"/>
            <w:vAlign w:val="center"/>
          </w:tcPr>
          <w:p>
            <w:pPr>
              <w:autoSpaceDE w:val="0"/>
              <w:autoSpaceDN w:val="0"/>
              <w:spacing w:line="440" w:lineRule="exact"/>
              <w:textAlignment w:val="bottom"/>
              <w:rPr>
                <w:ins w:id="448" w:author="PC" w:date="2020-10-12T16:54:00Z"/>
                <w:rFonts w:ascii="仿宋" w:hAnsi="仿宋" w:eastAsia="仿宋"/>
                <w:color w:val="000000"/>
                <w:sz w:val="24"/>
              </w:rPr>
            </w:pPr>
            <w:ins w:id="449" w:author="PC" w:date="2020-10-12T16:54:00Z">
              <w:r>
                <w:rPr>
                  <w:rFonts w:hint="eastAsia" w:ascii="仿宋" w:hAnsi="仿宋" w:eastAsia="仿宋"/>
                  <w:b/>
                  <w:color w:val="000000"/>
                  <w:sz w:val="24"/>
                </w:rPr>
                <w:t>投标有效期：</w:t>
              </w:r>
            </w:ins>
            <w:ins w:id="450" w:author="PC" w:date="2020-10-12T16:54:00Z">
              <w:r>
                <w:rPr>
                  <w:rFonts w:hint="eastAsia" w:ascii="仿宋" w:hAnsi="仿宋" w:eastAsia="仿宋" w:cs="仿宋_GB2312"/>
                  <w:color w:val="000000"/>
                  <w:sz w:val="24"/>
                </w:rPr>
                <w:t>投标有效期为从提交投标文件的截止之日起90天。</w:t>
              </w:r>
            </w:ins>
            <w:ins w:id="451" w:author="PC" w:date="2020-10-12T16:54:00Z">
              <w:r>
                <w:rPr>
                  <w:rFonts w:hint="eastAsia" w:ascii="仿宋" w:hAnsi="仿宋" w:eastAsia="仿宋" w:cs="仿宋_GB2312"/>
                  <w:b/>
                  <w:color w:val="000000"/>
                  <w:sz w:val="24"/>
                </w:rPr>
                <w:t>投标人的投标文件中承</w:t>
              </w:r>
            </w:ins>
            <w:ins w:id="452" w:author="PC" w:date="2020-10-12T16:54:00Z">
              <w:r>
                <w:rPr>
                  <w:rFonts w:hint="eastAsia" w:ascii="仿宋" w:hAnsi="仿宋" w:eastAsia="仿宋" w:cs="仿宋_GB2312"/>
                  <w:b/>
                  <w:color w:val="000000"/>
                  <w:sz w:val="24"/>
                  <w:szCs w:val="21"/>
                </w:rPr>
                <w:t>诺的投标有效期少于招标文件中载明的投标有效期的，投标无效。</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665" w:hRule="atLeast"/>
          <w:ins w:id="453" w:author="PC" w:date="2020-10-12T16:54:00Z"/>
        </w:trPr>
        <w:tc>
          <w:tcPr>
            <w:tcW w:w="869" w:type="dxa"/>
            <w:gridSpan w:val="2"/>
            <w:noWrap w:val="0"/>
            <w:vAlign w:val="center"/>
          </w:tcPr>
          <w:p>
            <w:pPr>
              <w:spacing w:line="440" w:lineRule="exact"/>
              <w:jc w:val="center"/>
              <w:rPr>
                <w:ins w:id="454" w:author="PC" w:date="2020-10-12T16:54:00Z"/>
                <w:rFonts w:ascii="仿宋" w:hAnsi="仿宋" w:eastAsia="仿宋"/>
                <w:color w:val="000000"/>
                <w:sz w:val="24"/>
              </w:rPr>
            </w:pPr>
            <w:ins w:id="455" w:author="PC" w:date="2020-10-12T16:54:00Z">
              <w:r>
                <w:rPr>
                  <w:rFonts w:hint="eastAsia" w:ascii="仿宋" w:hAnsi="仿宋" w:eastAsia="仿宋"/>
                  <w:color w:val="000000"/>
                  <w:sz w:val="24"/>
                </w:rPr>
                <w:t>4</w:t>
              </w:r>
            </w:ins>
          </w:p>
        </w:tc>
        <w:tc>
          <w:tcPr>
            <w:tcW w:w="8371" w:type="dxa"/>
            <w:gridSpan w:val="4"/>
            <w:noWrap w:val="0"/>
            <w:vAlign w:val="center"/>
          </w:tcPr>
          <w:p>
            <w:pPr>
              <w:spacing w:line="440" w:lineRule="exact"/>
              <w:rPr>
                <w:ins w:id="456" w:author="PC" w:date="2020-10-12T16:54:00Z"/>
                <w:rFonts w:ascii="仿宋" w:hAnsi="仿宋" w:eastAsia="仿宋"/>
                <w:color w:val="000000"/>
                <w:sz w:val="24"/>
              </w:rPr>
            </w:pPr>
            <w:ins w:id="457" w:author="PC" w:date="2020-10-12T16:54:00Z">
              <w:r>
                <w:rPr>
                  <w:rFonts w:hint="eastAsia" w:ascii="仿宋" w:hAnsi="仿宋" w:eastAsia="仿宋" w:cs="仿宋_GB2312"/>
                  <w:b/>
                  <w:color w:val="000000"/>
                  <w:sz w:val="24"/>
                </w:rPr>
                <w:t>分包或转包：</w:t>
              </w:r>
            </w:ins>
            <w:ins w:id="458" w:author="PC" w:date="2020-10-12T16:54:00Z">
              <w:r>
                <w:rPr>
                  <w:rFonts w:hint="eastAsia" w:ascii="仿宋" w:hAnsi="仿宋" w:eastAsia="仿宋" w:cs="仿宋_GB2312"/>
                  <w:color w:val="000000"/>
                  <w:sz w:val="24"/>
                </w:rPr>
                <w:t>（1）采购人不同意分包。（2）本项目不得转包。</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635" w:hRule="atLeast"/>
          <w:ins w:id="459" w:author="PC" w:date="2020-10-12T16:54:00Z"/>
        </w:trPr>
        <w:tc>
          <w:tcPr>
            <w:tcW w:w="869" w:type="dxa"/>
            <w:gridSpan w:val="2"/>
            <w:noWrap w:val="0"/>
            <w:vAlign w:val="center"/>
          </w:tcPr>
          <w:p>
            <w:pPr>
              <w:spacing w:line="440" w:lineRule="exact"/>
              <w:jc w:val="center"/>
              <w:rPr>
                <w:ins w:id="460" w:author="PC" w:date="2020-10-12T16:54:00Z"/>
                <w:rFonts w:ascii="仿宋" w:hAnsi="仿宋" w:eastAsia="仿宋"/>
                <w:color w:val="000000"/>
                <w:sz w:val="24"/>
              </w:rPr>
            </w:pPr>
            <w:ins w:id="461" w:author="PC" w:date="2020-10-12T16:54:00Z">
              <w:r>
                <w:rPr>
                  <w:rFonts w:hint="eastAsia" w:ascii="仿宋" w:hAnsi="仿宋" w:eastAsia="仿宋"/>
                  <w:color w:val="000000"/>
                  <w:sz w:val="24"/>
                </w:rPr>
                <w:t>5</w:t>
              </w:r>
            </w:ins>
          </w:p>
        </w:tc>
        <w:tc>
          <w:tcPr>
            <w:tcW w:w="8371" w:type="dxa"/>
            <w:gridSpan w:val="4"/>
            <w:noWrap w:val="0"/>
            <w:vAlign w:val="center"/>
          </w:tcPr>
          <w:p>
            <w:pPr>
              <w:spacing w:line="440" w:lineRule="exact"/>
              <w:rPr>
                <w:ins w:id="462" w:author="PC" w:date="2020-10-12T16:54:00Z"/>
                <w:rFonts w:ascii="仿宋" w:hAnsi="仿宋" w:eastAsia="仿宋"/>
                <w:color w:val="000000"/>
                <w:sz w:val="24"/>
              </w:rPr>
            </w:pPr>
            <w:ins w:id="463" w:author="PC" w:date="2020-10-12T16:54:00Z">
              <w:r>
                <w:rPr>
                  <w:rFonts w:hint="eastAsia" w:ascii="仿宋" w:hAnsi="仿宋" w:eastAsia="仿宋"/>
                  <w:b/>
                  <w:color w:val="000000"/>
                  <w:sz w:val="24"/>
                </w:rPr>
                <w:t>投标文件份数：</w:t>
              </w:r>
            </w:ins>
            <w:ins w:id="464" w:author="PC" w:date="2020-10-12T16:54:00Z">
              <w:r>
                <w:rPr>
                  <w:rFonts w:hint="eastAsia" w:ascii="仿宋" w:hAnsi="仿宋" w:eastAsia="仿宋"/>
                  <w:color w:val="000000"/>
                  <w:sz w:val="24"/>
                </w:rPr>
                <w:t>本项目实行网上投标，供应商于“政采云”上提供电子投标文件。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528" w:hRule="atLeast"/>
          <w:ins w:id="465" w:author="PC" w:date="2020-10-12T16:54:00Z"/>
        </w:trPr>
        <w:tc>
          <w:tcPr>
            <w:tcW w:w="869" w:type="dxa"/>
            <w:gridSpan w:val="2"/>
            <w:noWrap w:val="0"/>
            <w:vAlign w:val="center"/>
          </w:tcPr>
          <w:p>
            <w:pPr>
              <w:spacing w:line="440" w:lineRule="exact"/>
              <w:jc w:val="center"/>
              <w:rPr>
                <w:ins w:id="466" w:author="PC" w:date="2020-10-12T16:54:00Z"/>
                <w:rFonts w:ascii="仿宋" w:hAnsi="仿宋" w:eastAsia="仿宋"/>
                <w:color w:val="000000"/>
                <w:sz w:val="24"/>
              </w:rPr>
            </w:pPr>
            <w:ins w:id="467" w:author="PC" w:date="2020-10-12T16:54:00Z">
              <w:r>
                <w:rPr>
                  <w:rFonts w:hint="eastAsia" w:ascii="仿宋" w:hAnsi="仿宋" w:eastAsia="仿宋"/>
                  <w:color w:val="000000"/>
                  <w:sz w:val="24"/>
                </w:rPr>
                <w:t>6</w:t>
              </w:r>
            </w:ins>
          </w:p>
        </w:tc>
        <w:tc>
          <w:tcPr>
            <w:tcW w:w="8371" w:type="dxa"/>
            <w:gridSpan w:val="4"/>
            <w:noWrap w:val="0"/>
            <w:vAlign w:val="center"/>
          </w:tcPr>
          <w:p>
            <w:pPr>
              <w:autoSpaceDE w:val="0"/>
              <w:autoSpaceDN w:val="0"/>
              <w:spacing w:line="440" w:lineRule="exact"/>
              <w:textAlignment w:val="bottom"/>
              <w:rPr>
                <w:ins w:id="468" w:author="PC" w:date="2020-10-12T16:54:00Z"/>
                <w:rFonts w:ascii="仿宋" w:hAnsi="仿宋" w:eastAsia="仿宋"/>
                <w:b/>
                <w:color w:val="000000"/>
                <w:sz w:val="24"/>
              </w:rPr>
            </w:pPr>
            <w:ins w:id="469" w:author="PC" w:date="2020-10-12T16:54:00Z">
              <w:r>
                <w:rPr>
                  <w:rFonts w:hint="eastAsia" w:ascii="仿宋" w:hAnsi="仿宋" w:eastAsia="仿宋" w:cs="仿宋_GB2312"/>
                  <w:b/>
                  <w:color w:val="000000"/>
                  <w:sz w:val="24"/>
                </w:rPr>
                <w:t>开标前答疑会或现场考察：无</w:t>
              </w:r>
            </w:ins>
            <w:ins w:id="470" w:author="PC" w:date="2020-10-12T16:54:00Z">
              <w:r>
                <w:rPr>
                  <w:rFonts w:hint="eastAsia" w:ascii="仿宋" w:hAnsi="仿宋" w:eastAsia="仿宋"/>
                  <w:b/>
                  <w:color w:val="000000"/>
                  <w:sz w:val="24"/>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609" w:hRule="atLeast"/>
          <w:ins w:id="471" w:author="PC" w:date="2020-10-12T16:54:00Z"/>
        </w:trPr>
        <w:tc>
          <w:tcPr>
            <w:tcW w:w="869" w:type="dxa"/>
            <w:gridSpan w:val="2"/>
            <w:noWrap w:val="0"/>
            <w:vAlign w:val="center"/>
          </w:tcPr>
          <w:p>
            <w:pPr>
              <w:spacing w:line="440" w:lineRule="exact"/>
              <w:jc w:val="center"/>
              <w:rPr>
                <w:ins w:id="472" w:author="PC" w:date="2020-10-12T16:54:00Z"/>
                <w:rFonts w:ascii="仿宋" w:hAnsi="仿宋" w:eastAsia="仿宋"/>
                <w:color w:val="000000"/>
                <w:sz w:val="24"/>
              </w:rPr>
            </w:pPr>
            <w:ins w:id="473" w:author="PC" w:date="2020-10-12T16:54:00Z">
              <w:r>
                <w:rPr>
                  <w:rFonts w:hint="eastAsia" w:ascii="仿宋" w:hAnsi="仿宋" w:eastAsia="仿宋"/>
                  <w:color w:val="000000"/>
                  <w:sz w:val="24"/>
                </w:rPr>
                <w:t>7</w:t>
              </w:r>
            </w:ins>
          </w:p>
        </w:tc>
        <w:tc>
          <w:tcPr>
            <w:tcW w:w="8371" w:type="dxa"/>
            <w:gridSpan w:val="4"/>
            <w:noWrap w:val="0"/>
            <w:vAlign w:val="center"/>
          </w:tcPr>
          <w:p>
            <w:pPr>
              <w:spacing w:line="440" w:lineRule="exact"/>
              <w:rPr>
                <w:ins w:id="474" w:author="PC" w:date="2020-10-12T16:54:00Z"/>
                <w:rFonts w:ascii="仿宋" w:hAnsi="仿宋" w:eastAsia="仿宋"/>
                <w:b/>
                <w:color w:val="000000"/>
                <w:sz w:val="24"/>
              </w:rPr>
            </w:pPr>
            <w:ins w:id="475" w:author="PC" w:date="2020-10-12T16:54:00Z">
              <w:r>
                <w:rPr>
                  <w:rFonts w:hint="eastAsia" w:ascii="仿宋" w:hAnsi="仿宋" w:eastAsia="仿宋"/>
                  <w:b/>
                  <w:color w:val="000000"/>
                  <w:sz w:val="24"/>
                </w:rPr>
                <w:t>样品提供：无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620" w:hRule="atLeast"/>
          <w:ins w:id="476" w:author="PC" w:date="2020-10-12T16:54:00Z"/>
        </w:trPr>
        <w:tc>
          <w:tcPr>
            <w:tcW w:w="869" w:type="dxa"/>
            <w:gridSpan w:val="2"/>
            <w:noWrap w:val="0"/>
            <w:vAlign w:val="center"/>
          </w:tcPr>
          <w:p>
            <w:pPr>
              <w:spacing w:line="440" w:lineRule="exact"/>
              <w:jc w:val="center"/>
              <w:rPr>
                <w:ins w:id="477" w:author="PC" w:date="2020-10-12T16:54:00Z"/>
                <w:rFonts w:ascii="仿宋" w:hAnsi="仿宋" w:eastAsia="仿宋"/>
                <w:color w:val="000000"/>
                <w:sz w:val="24"/>
              </w:rPr>
            </w:pPr>
            <w:ins w:id="478" w:author="PC" w:date="2020-10-12T16:54:00Z">
              <w:r>
                <w:rPr>
                  <w:rFonts w:hint="eastAsia" w:ascii="仿宋" w:hAnsi="仿宋" w:eastAsia="仿宋"/>
                  <w:color w:val="000000"/>
                  <w:sz w:val="24"/>
                </w:rPr>
                <w:t>8</w:t>
              </w:r>
            </w:ins>
          </w:p>
        </w:tc>
        <w:tc>
          <w:tcPr>
            <w:tcW w:w="8371" w:type="dxa"/>
            <w:gridSpan w:val="4"/>
            <w:noWrap w:val="0"/>
            <w:vAlign w:val="center"/>
          </w:tcPr>
          <w:p>
            <w:pPr>
              <w:spacing w:line="440" w:lineRule="exact"/>
              <w:rPr>
                <w:ins w:id="479" w:author="PC" w:date="2020-10-12T16:54:00Z"/>
                <w:rFonts w:ascii="仿宋" w:hAnsi="仿宋" w:eastAsia="仿宋"/>
                <w:color w:val="000000"/>
                <w:sz w:val="24"/>
              </w:rPr>
            </w:pPr>
            <w:ins w:id="480" w:author="PC" w:date="2020-10-12T16:54:00Z">
              <w:r>
                <w:rPr>
                  <w:rFonts w:hint="eastAsia" w:ascii="仿宋" w:hAnsi="仿宋" w:eastAsia="仿宋"/>
                  <w:b/>
                  <w:color w:val="000000"/>
                  <w:sz w:val="24"/>
                </w:rPr>
                <w:t>演示(讲解)：无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772" w:hRule="atLeast"/>
          <w:ins w:id="481" w:author="PC" w:date="2020-10-12T16:54:00Z"/>
        </w:trPr>
        <w:tc>
          <w:tcPr>
            <w:tcW w:w="869" w:type="dxa"/>
            <w:gridSpan w:val="2"/>
            <w:noWrap w:val="0"/>
            <w:vAlign w:val="center"/>
          </w:tcPr>
          <w:p>
            <w:pPr>
              <w:spacing w:line="440" w:lineRule="exact"/>
              <w:jc w:val="center"/>
              <w:rPr>
                <w:ins w:id="482" w:author="PC" w:date="2020-10-12T16:54:00Z"/>
                <w:rFonts w:ascii="仿宋" w:hAnsi="仿宋" w:eastAsia="仿宋"/>
                <w:color w:val="000000"/>
                <w:sz w:val="24"/>
              </w:rPr>
            </w:pPr>
            <w:ins w:id="483" w:author="PC" w:date="2020-10-12T16:54:00Z">
              <w:r>
                <w:rPr>
                  <w:rFonts w:ascii="仿宋" w:hAnsi="仿宋" w:eastAsia="仿宋"/>
                  <w:color w:val="000000"/>
                  <w:sz w:val="24"/>
                </w:rPr>
                <w:t>9</w:t>
              </w:r>
            </w:ins>
          </w:p>
        </w:tc>
        <w:tc>
          <w:tcPr>
            <w:tcW w:w="855" w:type="dxa"/>
            <w:gridSpan w:val="2"/>
            <w:noWrap w:val="0"/>
            <w:vAlign w:val="center"/>
          </w:tcPr>
          <w:p>
            <w:pPr>
              <w:snapToGrid w:val="0"/>
              <w:spacing w:line="440" w:lineRule="exact"/>
              <w:rPr>
                <w:ins w:id="484" w:author="PC" w:date="2020-10-12T16:54:00Z"/>
                <w:rFonts w:ascii="仿宋" w:hAnsi="仿宋" w:eastAsia="仿宋" w:cs="仿宋_GB2312"/>
                <w:b/>
                <w:color w:val="000000"/>
                <w:sz w:val="24"/>
              </w:rPr>
            </w:pPr>
            <w:ins w:id="485" w:author="PC" w:date="2020-10-12T16:54:00Z">
              <w:r>
                <w:rPr>
                  <w:rFonts w:hint="eastAsia" w:ascii="仿宋" w:hAnsi="仿宋" w:eastAsia="仿宋" w:cs="仿宋_GB2312"/>
                  <w:b/>
                  <w:color w:val="000000"/>
                  <w:sz w:val="24"/>
                </w:rPr>
                <w:t>进口产品</w:t>
              </w:r>
            </w:ins>
          </w:p>
        </w:tc>
        <w:tc>
          <w:tcPr>
            <w:tcW w:w="7516" w:type="dxa"/>
            <w:gridSpan w:val="2"/>
            <w:noWrap w:val="0"/>
            <w:vAlign w:val="center"/>
          </w:tcPr>
          <w:p>
            <w:pPr>
              <w:snapToGrid w:val="0"/>
              <w:spacing w:line="440" w:lineRule="exact"/>
              <w:rPr>
                <w:ins w:id="486" w:author="PC" w:date="2020-10-12T16:54:00Z"/>
                <w:rFonts w:ascii="仿宋" w:hAnsi="仿宋" w:eastAsia="仿宋" w:cs="仿宋_GB2312"/>
                <w:b/>
                <w:color w:val="000000"/>
                <w:sz w:val="24"/>
              </w:rPr>
            </w:pPr>
            <w:ins w:id="487" w:author="PC" w:date="2020-10-12T16:54:00Z">
              <w:r>
                <w:rPr>
                  <w:rFonts w:hint="eastAsia" w:ascii="仿宋" w:hAnsi="仿宋" w:eastAsia="仿宋" w:cs="仿宋_GB2312"/>
                  <w:color w:val="000000"/>
                  <w:sz w:val="24"/>
                </w:rPr>
                <w:t>本项目不采购进口产品，供应商所提供的货物和服务须在我国境内合法生产、销售。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768" w:hRule="atLeast"/>
          <w:ins w:id="488" w:author="PC" w:date="2020-10-12T16:54:00Z"/>
        </w:trPr>
        <w:tc>
          <w:tcPr>
            <w:tcW w:w="869" w:type="dxa"/>
            <w:gridSpan w:val="2"/>
            <w:vMerge w:val="restart"/>
            <w:noWrap w:val="0"/>
            <w:vAlign w:val="center"/>
          </w:tcPr>
          <w:p>
            <w:pPr>
              <w:spacing w:line="440" w:lineRule="exact"/>
              <w:jc w:val="center"/>
              <w:rPr>
                <w:ins w:id="489" w:author="PC" w:date="2020-10-12T16:54:00Z"/>
                <w:rFonts w:ascii="仿宋" w:hAnsi="仿宋" w:eastAsia="仿宋"/>
                <w:color w:val="000000"/>
                <w:sz w:val="24"/>
              </w:rPr>
            </w:pPr>
            <w:ins w:id="490" w:author="PC" w:date="2020-10-12T16:54:00Z">
              <w:r>
                <w:rPr>
                  <w:rFonts w:ascii="仿宋" w:hAnsi="仿宋" w:eastAsia="仿宋"/>
                  <w:color w:val="000000"/>
                  <w:sz w:val="24"/>
                </w:rPr>
                <w:t>10</w:t>
              </w:r>
            </w:ins>
          </w:p>
        </w:tc>
        <w:tc>
          <w:tcPr>
            <w:tcW w:w="855" w:type="dxa"/>
            <w:gridSpan w:val="2"/>
            <w:vMerge w:val="restart"/>
            <w:noWrap w:val="0"/>
            <w:vAlign w:val="center"/>
          </w:tcPr>
          <w:p>
            <w:pPr>
              <w:snapToGrid w:val="0"/>
              <w:spacing w:line="440" w:lineRule="exact"/>
              <w:rPr>
                <w:ins w:id="491" w:author="PC" w:date="2020-10-12T16:54:00Z"/>
                <w:rFonts w:ascii="仿宋" w:hAnsi="仿宋" w:eastAsia="仿宋" w:cs="仿宋_GB2312"/>
                <w:b/>
                <w:color w:val="000000"/>
                <w:sz w:val="24"/>
              </w:rPr>
            </w:pPr>
            <w:ins w:id="492" w:author="PC" w:date="2020-10-12T16:54:00Z">
              <w:r>
                <w:rPr>
                  <w:rFonts w:hint="eastAsia" w:ascii="仿宋" w:hAnsi="仿宋" w:eastAsia="仿宋"/>
                  <w:b/>
                  <w:color w:val="000000"/>
                  <w:sz w:val="24"/>
                </w:rPr>
                <w:t>投标人信用信息事项</w:t>
              </w:r>
            </w:ins>
          </w:p>
        </w:tc>
        <w:tc>
          <w:tcPr>
            <w:tcW w:w="7516" w:type="dxa"/>
            <w:gridSpan w:val="2"/>
            <w:noWrap w:val="0"/>
            <w:vAlign w:val="center"/>
          </w:tcPr>
          <w:p>
            <w:pPr>
              <w:snapToGrid w:val="0"/>
              <w:spacing w:line="440" w:lineRule="exact"/>
              <w:rPr>
                <w:ins w:id="493" w:author="PC" w:date="2020-10-12T16:54:00Z"/>
                <w:rFonts w:ascii="仿宋" w:hAnsi="仿宋" w:eastAsia="仿宋" w:cs="仿宋_GB2312"/>
                <w:b/>
                <w:color w:val="000000"/>
                <w:sz w:val="24"/>
              </w:rPr>
            </w:pPr>
            <w:ins w:id="494" w:author="PC" w:date="2020-10-12T16:54:00Z">
              <w:r>
                <w:rPr>
                  <w:rFonts w:hint="eastAsia" w:ascii="仿宋" w:hAnsi="仿宋" w:eastAsia="仿宋"/>
                  <w:b/>
                  <w:color w:val="000000"/>
                  <w:sz w:val="24"/>
                </w:rPr>
                <w:t>信用信息查询渠道及截止时间：</w:t>
              </w:r>
            </w:ins>
            <w:ins w:id="495" w:author="PC" w:date="2020-10-12T16:54:00Z">
              <w:r>
                <w:rPr>
                  <w:rFonts w:hint="eastAsia" w:ascii="仿宋" w:hAnsi="仿宋" w:eastAsia="仿宋"/>
                  <w:color w:val="000000"/>
                  <w:sz w:val="24"/>
                </w:rPr>
                <w:t>采购人或采购人委托的评审小组或采购代理机构将通过“信用中国”网站(www.creditchina.gov.cn)、中国政府采购网(www.ccgp.gov.cn)渠道查询投标人</w:t>
              </w:r>
            </w:ins>
            <w:ins w:id="496" w:author="PC" w:date="2020-10-12T16:54:00Z">
              <w:r>
                <w:rPr>
                  <w:rFonts w:hint="eastAsia" w:ascii="仿宋" w:hAnsi="仿宋" w:eastAsia="仿宋" w:cs="仿宋_GB2312"/>
                  <w:b/>
                  <w:color w:val="000000"/>
                  <w:sz w:val="24"/>
                </w:rPr>
                <w:t>投标截止时间前</w:t>
              </w:r>
            </w:ins>
            <w:ins w:id="497" w:author="PC" w:date="2020-10-12T16:54:00Z">
              <w:r>
                <w:rPr>
                  <w:rFonts w:hint="eastAsia" w:ascii="仿宋" w:hAnsi="仿宋" w:eastAsia="仿宋"/>
                  <w:color w:val="000000"/>
                  <w:sz w:val="24"/>
                </w:rPr>
                <w:t>的信用记录。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768" w:hRule="atLeast"/>
          <w:ins w:id="498" w:author="PC" w:date="2020-10-12T16:54:00Z"/>
        </w:trPr>
        <w:tc>
          <w:tcPr>
            <w:tcW w:w="869" w:type="dxa"/>
            <w:gridSpan w:val="2"/>
            <w:vMerge w:val="continue"/>
            <w:noWrap w:val="0"/>
            <w:vAlign w:val="center"/>
          </w:tcPr>
          <w:p>
            <w:pPr>
              <w:spacing w:line="440" w:lineRule="exact"/>
              <w:jc w:val="center"/>
              <w:rPr>
                <w:ins w:id="499" w:author="PC" w:date="2020-10-12T16:54:00Z"/>
                <w:rFonts w:ascii="仿宋" w:hAnsi="仿宋" w:eastAsia="仿宋"/>
                <w:color w:val="000000"/>
                <w:sz w:val="24"/>
              </w:rPr>
            </w:pPr>
          </w:p>
        </w:tc>
        <w:tc>
          <w:tcPr>
            <w:tcW w:w="855" w:type="dxa"/>
            <w:gridSpan w:val="2"/>
            <w:vMerge w:val="continue"/>
            <w:noWrap w:val="0"/>
            <w:vAlign w:val="center"/>
          </w:tcPr>
          <w:p>
            <w:pPr>
              <w:snapToGrid w:val="0"/>
              <w:spacing w:line="440" w:lineRule="exact"/>
              <w:rPr>
                <w:ins w:id="500" w:author="PC" w:date="2020-10-12T16:54:00Z"/>
                <w:rFonts w:ascii="仿宋" w:hAnsi="仿宋" w:eastAsia="仿宋" w:cs="仿宋_GB2312"/>
                <w:b/>
                <w:color w:val="000000"/>
                <w:sz w:val="24"/>
              </w:rPr>
            </w:pPr>
          </w:p>
        </w:tc>
        <w:tc>
          <w:tcPr>
            <w:tcW w:w="7516" w:type="dxa"/>
            <w:gridSpan w:val="2"/>
            <w:noWrap w:val="0"/>
            <w:vAlign w:val="center"/>
          </w:tcPr>
          <w:p>
            <w:pPr>
              <w:snapToGrid w:val="0"/>
              <w:spacing w:line="440" w:lineRule="exact"/>
              <w:rPr>
                <w:ins w:id="501" w:author="PC" w:date="2020-10-12T16:54:00Z"/>
                <w:rFonts w:ascii="仿宋" w:hAnsi="仿宋" w:eastAsia="仿宋" w:cs="仿宋_GB2312"/>
                <w:b/>
                <w:color w:val="000000"/>
                <w:sz w:val="24"/>
              </w:rPr>
            </w:pPr>
            <w:ins w:id="502" w:author="PC" w:date="2020-10-12T16:54:00Z">
              <w:r>
                <w:rPr>
                  <w:rFonts w:hint="eastAsia" w:ascii="仿宋" w:hAnsi="仿宋" w:eastAsia="仿宋"/>
                  <w:b/>
                  <w:color w:val="000000"/>
                  <w:sz w:val="24"/>
                </w:rPr>
                <w:t>信用信息查询记录和证据留存的具体方式：</w:t>
              </w:r>
            </w:ins>
            <w:ins w:id="503" w:author="PC" w:date="2020-10-12T16:54:00Z">
              <w:r>
                <w:rPr>
                  <w:rFonts w:hint="eastAsia" w:ascii="仿宋" w:hAnsi="仿宋" w:eastAsia="仿宋"/>
                  <w:color w:val="000000"/>
                  <w:sz w:val="24"/>
                </w:rPr>
                <w:t>采购人或采购人委托的评审小组或采购代理机构现场查询投标人的信用记录，查询结果经确认后与采购文件一起存档。</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768" w:hRule="atLeast"/>
          <w:ins w:id="504" w:author="PC" w:date="2020-10-12T16:54:00Z"/>
        </w:trPr>
        <w:tc>
          <w:tcPr>
            <w:tcW w:w="869" w:type="dxa"/>
            <w:gridSpan w:val="2"/>
            <w:vMerge w:val="continue"/>
            <w:noWrap w:val="0"/>
            <w:vAlign w:val="center"/>
          </w:tcPr>
          <w:p>
            <w:pPr>
              <w:spacing w:line="440" w:lineRule="exact"/>
              <w:jc w:val="center"/>
              <w:rPr>
                <w:ins w:id="505" w:author="PC" w:date="2020-10-12T16:54:00Z"/>
                <w:rFonts w:ascii="仿宋" w:hAnsi="仿宋" w:eastAsia="仿宋"/>
                <w:color w:val="000000"/>
                <w:sz w:val="24"/>
              </w:rPr>
            </w:pPr>
          </w:p>
        </w:tc>
        <w:tc>
          <w:tcPr>
            <w:tcW w:w="855" w:type="dxa"/>
            <w:gridSpan w:val="2"/>
            <w:vMerge w:val="continue"/>
            <w:noWrap w:val="0"/>
            <w:vAlign w:val="center"/>
          </w:tcPr>
          <w:p>
            <w:pPr>
              <w:snapToGrid w:val="0"/>
              <w:spacing w:line="440" w:lineRule="exact"/>
              <w:rPr>
                <w:ins w:id="506" w:author="PC" w:date="2020-10-12T16:54:00Z"/>
                <w:rFonts w:ascii="仿宋" w:hAnsi="仿宋" w:eastAsia="仿宋" w:cs="仿宋_GB2312"/>
                <w:b/>
                <w:color w:val="000000"/>
                <w:sz w:val="24"/>
              </w:rPr>
            </w:pPr>
          </w:p>
        </w:tc>
        <w:tc>
          <w:tcPr>
            <w:tcW w:w="7516" w:type="dxa"/>
            <w:gridSpan w:val="2"/>
            <w:noWrap w:val="0"/>
            <w:vAlign w:val="center"/>
          </w:tcPr>
          <w:p>
            <w:pPr>
              <w:snapToGrid w:val="0"/>
              <w:spacing w:line="440" w:lineRule="exact"/>
              <w:rPr>
                <w:ins w:id="507" w:author="PC" w:date="2020-10-12T16:54:00Z"/>
                <w:rFonts w:ascii="仿宋" w:hAnsi="仿宋" w:eastAsia="仿宋" w:cs="仿宋_GB2312"/>
                <w:b/>
                <w:color w:val="000000"/>
                <w:sz w:val="24"/>
              </w:rPr>
            </w:pPr>
            <w:ins w:id="508" w:author="PC" w:date="2020-10-12T16:54:00Z">
              <w:r>
                <w:rPr>
                  <w:rFonts w:hint="eastAsia" w:ascii="仿宋" w:hAnsi="仿宋" w:eastAsia="仿宋"/>
                  <w:b/>
                  <w:color w:val="000000"/>
                  <w:sz w:val="24"/>
                </w:rPr>
                <w:t>信用信息的使用规则：</w:t>
              </w:r>
            </w:ins>
            <w:ins w:id="509" w:author="PC" w:date="2020-10-12T16:54:00Z">
              <w:r>
                <w:rPr>
                  <w:rFonts w:hint="eastAsia" w:ascii="仿宋" w:hAnsi="仿宋" w:eastAsia="仿宋"/>
                  <w:color w:val="000000"/>
                  <w:sz w:val="24"/>
                </w:rPr>
                <w:t>经查询列入失信被执行人名单、重大税收违法案件当事人名单、政府采购严重违法失信行为记录名单的投标人将被拒绝参与政府采购活动。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1224" w:hRule="atLeast"/>
          <w:ins w:id="510" w:author="PC" w:date="2020-10-12T16:54:00Z"/>
        </w:trPr>
        <w:tc>
          <w:tcPr>
            <w:tcW w:w="869" w:type="dxa"/>
            <w:gridSpan w:val="2"/>
            <w:noWrap w:val="0"/>
            <w:vAlign w:val="center"/>
          </w:tcPr>
          <w:p>
            <w:pPr>
              <w:spacing w:line="440" w:lineRule="exact"/>
              <w:jc w:val="center"/>
              <w:rPr>
                <w:ins w:id="511" w:author="PC" w:date="2020-10-12T16:54:00Z"/>
                <w:rFonts w:ascii="仿宋" w:hAnsi="仿宋" w:eastAsia="仿宋"/>
                <w:color w:val="000000"/>
                <w:sz w:val="24"/>
              </w:rPr>
            </w:pPr>
            <w:ins w:id="512" w:author="PC" w:date="2020-10-12T16:54:00Z">
              <w:r>
                <w:rPr>
                  <w:rFonts w:hint="eastAsia" w:ascii="仿宋" w:hAnsi="仿宋" w:eastAsia="仿宋"/>
                  <w:color w:val="000000"/>
                  <w:sz w:val="24"/>
                </w:rPr>
                <w:t>1</w:t>
              </w:r>
            </w:ins>
            <w:ins w:id="513" w:author="PC" w:date="2020-10-12T16:54:00Z">
              <w:r>
                <w:rPr>
                  <w:rFonts w:ascii="仿宋" w:hAnsi="仿宋" w:eastAsia="仿宋"/>
                  <w:color w:val="000000"/>
                  <w:sz w:val="24"/>
                </w:rPr>
                <w:t>1</w:t>
              </w:r>
            </w:ins>
          </w:p>
        </w:tc>
        <w:tc>
          <w:tcPr>
            <w:tcW w:w="8371" w:type="dxa"/>
            <w:gridSpan w:val="4"/>
            <w:noWrap w:val="0"/>
            <w:vAlign w:val="center"/>
          </w:tcPr>
          <w:p>
            <w:pPr>
              <w:snapToGrid w:val="0"/>
              <w:spacing w:line="440" w:lineRule="exact"/>
              <w:rPr>
                <w:ins w:id="514" w:author="PC" w:date="2020-10-12T16:54:00Z"/>
                <w:rFonts w:ascii="仿宋" w:hAnsi="仿宋" w:eastAsia="仿宋" w:cs="仿宋_GB2312"/>
                <w:b/>
                <w:color w:val="000000"/>
                <w:sz w:val="24"/>
              </w:rPr>
            </w:pPr>
            <w:ins w:id="515" w:author="PC" w:date="2020-10-12T16:54:00Z">
              <w:r>
                <w:rPr>
                  <w:rFonts w:hint="eastAsia" w:ascii="仿宋" w:hAnsi="仿宋" w:eastAsia="仿宋" w:cs="仿宋_GB2312"/>
                  <w:b/>
                  <w:color w:val="000000"/>
                  <w:sz w:val="24"/>
                </w:rPr>
                <w:t>扰乱公共资源交易市场秩序行为：</w:t>
              </w:r>
            </w:ins>
          </w:p>
          <w:p>
            <w:pPr>
              <w:snapToGrid w:val="0"/>
              <w:spacing w:line="440" w:lineRule="exact"/>
              <w:rPr>
                <w:ins w:id="516" w:author="PC" w:date="2020-10-12T16:54:00Z"/>
                <w:rFonts w:ascii="仿宋" w:hAnsi="仿宋" w:eastAsia="仿宋"/>
                <w:color w:val="000000"/>
                <w:sz w:val="24"/>
              </w:rPr>
            </w:pPr>
            <w:ins w:id="517" w:author="PC" w:date="2020-10-12T16:54:00Z">
              <w:r>
                <w:rPr>
                  <w:rFonts w:hint="eastAsia" w:ascii="仿宋" w:hAnsi="仿宋" w:eastAsia="仿宋"/>
                  <w:color w:val="000000"/>
                  <w:sz w:val="24"/>
                </w:rPr>
                <w:t>不诚信参加公共资源交易活动，扰乱市场秩序，被绍兴市公共资源交易平台责令整改、暂停交易的投标人，在此期间将被拒绝参与政府采购活动。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887" w:hRule="atLeast"/>
          <w:ins w:id="518" w:author="PC" w:date="2020-10-12T16:54:00Z"/>
        </w:trPr>
        <w:tc>
          <w:tcPr>
            <w:tcW w:w="869" w:type="dxa"/>
            <w:gridSpan w:val="2"/>
            <w:noWrap w:val="0"/>
            <w:vAlign w:val="center"/>
          </w:tcPr>
          <w:p>
            <w:pPr>
              <w:spacing w:line="440" w:lineRule="exact"/>
              <w:jc w:val="center"/>
              <w:rPr>
                <w:ins w:id="519" w:author="PC" w:date="2020-10-12T16:54:00Z"/>
                <w:rFonts w:ascii="仿宋" w:hAnsi="仿宋" w:eastAsia="仿宋"/>
                <w:color w:val="000000"/>
                <w:sz w:val="24"/>
              </w:rPr>
            </w:pPr>
            <w:ins w:id="520" w:author="PC" w:date="2020-10-12T16:54:00Z">
              <w:r>
                <w:rPr>
                  <w:rFonts w:hint="eastAsia" w:ascii="仿宋" w:hAnsi="仿宋" w:eastAsia="仿宋"/>
                  <w:color w:val="000000"/>
                  <w:sz w:val="24"/>
                </w:rPr>
                <w:t>1</w:t>
              </w:r>
            </w:ins>
            <w:ins w:id="521" w:author="PC" w:date="2020-10-12T16:54:00Z">
              <w:r>
                <w:rPr>
                  <w:rFonts w:ascii="仿宋" w:hAnsi="仿宋" w:eastAsia="仿宋"/>
                  <w:color w:val="000000"/>
                  <w:sz w:val="24"/>
                </w:rPr>
                <w:t>2</w:t>
              </w:r>
            </w:ins>
          </w:p>
        </w:tc>
        <w:tc>
          <w:tcPr>
            <w:tcW w:w="8371" w:type="dxa"/>
            <w:gridSpan w:val="4"/>
            <w:noWrap w:val="0"/>
            <w:vAlign w:val="center"/>
          </w:tcPr>
          <w:p>
            <w:pPr>
              <w:snapToGrid w:val="0"/>
              <w:spacing w:line="440" w:lineRule="exact"/>
              <w:rPr>
                <w:ins w:id="522" w:author="PC" w:date="2020-10-12T16:54:00Z"/>
                <w:rFonts w:ascii="仿宋" w:hAnsi="仿宋" w:eastAsia="仿宋"/>
                <w:color w:val="000000"/>
                <w:sz w:val="24"/>
              </w:rPr>
            </w:pPr>
            <w:ins w:id="523" w:author="PC" w:date="2020-10-12T16:54:00Z">
              <w:r>
                <w:rPr>
                  <w:rFonts w:hint="eastAsia" w:ascii="仿宋" w:hAnsi="仿宋" w:eastAsia="仿宋"/>
                  <w:color w:val="000000"/>
                  <w:sz w:val="24"/>
                </w:rPr>
                <w:t>需要落实的政府采购政策：包括保护环境、节约能源、促进中小企业发展等。详见招标文件第二部分-总则。</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768" w:hRule="atLeast"/>
          <w:ins w:id="524" w:author="PC" w:date="2020-10-12T16:54:00Z"/>
        </w:trPr>
        <w:tc>
          <w:tcPr>
            <w:tcW w:w="869" w:type="dxa"/>
            <w:gridSpan w:val="2"/>
            <w:noWrap w:val="0"/>
            <w:vAlign w:val="center"/>
          </w:tcPr>
          <w:p>
            <w:pPr>
              <w:spacing w:line="440" w:lineRule="exact"/>
              <w:jc w:val="center"/>
              <w:rPr>
                <w:ins w:id="525" w:author="PC" w:date="2020-10-12T16:54:00Z"/>
                <w:rFonts w:ascii="仿宋" w:hAnsi="仿宋" w:eastAsia="仿宋"/>
                <w:color w:val="000000"/>
                <w:sz w:val="24"/>
              </w:rPr>
            </w:pPr>
            <w:ins w:id="526" w:author="PC" w:date="2020-10-12T16:54:00Z">
              <w:r>
                <w:rPr>
                  <w:rFonts w:hint="eastAsia" w:ascii="仿宋" w:hAnsi="仿宋" w:eastAsia="仿宋"/>
                  <w:color w:val="000000"/>
                  <w:sz w:val="24"/>
                </w:rPr>
                <w:t>1</w:t>
              </w:r>
            </w:ins>
            <w:ins w:id="527" w:author="PC" w:date="2020-10-12T16:54:00Z">
              <w:r>
                <w:rPr>
                  <w:rFonts w:ascii="仿宋" w:hAnsi="仿宋" w:eastAsia="仿宋"/>
                  <w:color w:val="000000"/>
                  <w:sz w:val="24"/>
                </w:rPr>
                <w:t>3</w:t>
              </w:r>
            </w:ins>
          </w:p>
        </w:tc>
        <w:tc>
          <w:tcPr>
            <w:tcW w:w="8371" w:type="dxa"/>
            <w:gridSpan w:val="4"/>
            <w:noWrap w:val="0"/>
            <w:vAlign w:val="center"/>
          </w:tcPr>
          <w:p>
            <w:pPr>
              <w:snapToGrid w:val="0"/>
              <w:spacing w:line="440" w:lineRule="exact"/>
              <w:rPr>
                <w:ins w:id="528" w:author="PC" w:date="2020-10-12T16:54:00Z"/>
                <w:rFonts w:ascii="仿宋" w:hAnsi="仿宋" w:eastAsia="仿宋"/>
                <w:color w:val="000000"/>
                <w:sz w:val="24"/>
              </w:rPr>
            </w:pPr>
            <w:ins w:id="529" w:author="PC" w:date="2020-10-12T16:54:00Z">
              <w:r>
                <w:rPr>
                  <w:rFonts w:hint="eastAsia" w:ascii="仿宋" w:hAnsi="仿宋" w:eastAsia="仿宋"/>
                  <w:color w:val="000000"/>
                  <w:sz w:val="24"/>
                </w:rPr>
                <w:t>更正补充公告请自行登录浙江政府采购网或绍兴公共资源交易网查看下载。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768" w:hRule="atLeast"/>
          <w:ins w:id="530" w:author="PC" w:date="2020-10-12T16:54:00Z"/>
        </w:trPr>
        <w:tc>
          <w:tcPr>
            <w:tcW w:w="869" w:type="dxa"/>
            <w:gridSpan w:val="2"/>
            <w:noWrap w:val="0"/>
            <w:vAlign w:val="center"/>
          </w:tcPr>
          <w:p>
            <w:pPr>
              <w:spacing w:line="440" w:lineRule="exact"/>
              <w:jc w:val="center"/>
              <w:rPr>
                <w:ins w:id="531" w:author="PC" w:date="2020-10-12T16:54:00Z"/>
                <w:rFonts w:ascii="仿宋" w:hAnsi="仿宋" w:eastAsia="仿宋"/>
                <w:color w:val="000000"/>
                <w:sz w:val="24"/>
              </w:rPr>
            </w:pPr>
            <w:ins w:id="532" w:author="PC" w:date="2020-10-12T16:54:00Z">
              <w:r>
                <w:rPr>
                  <w:rFonts w:hint="eastAsia" w:ascii="仿宋" w:hAnsi="仿宋" w:eastAsia="仿宋"/>
                  <w:color w:val="000000"/>
                  <w:sz w:val="24"/>
                </w:rPr>
                <w:t>1</w:t>
              </w:r>
            </w:ins>
            <w:ins w:id="533" w:author="PC" w:date="2020-10-12T16:54:00Z">
              <w:r>
                <w:rPr>
                  <w:rFonts w:ascii="仿宋" w:hAnsi="仿宋" w:eastAsia="仿宋"/>
                  <w:color w:val="000000"/>
                  <w:sz w:val="24"/>
                </w:rPr>
                <w:t>4</w:t>
              </w:r>
            </w:ins>
          </w:p>
        </w:tc>
        <w:tc>
          <w:tcPr>
            <w:tcW w:w="8371" w:type="dxa"/>
            <w:gridSpan w:val="4"/>
            <w:noWrap w:val="0"/>
            <w:vAlign w:val="center"/>
          </w:tcPr>
          <w:p>
            <w:pPr>
              <w:snapToGrid w:val="0"/>
              <w:spacing w:line="440" w:lineRule="exact"/>
              <w:rPr>
                <w:ins w:id="534" w:author="PC" w:date="2020-10-12T16:54:00Z"/>
                <w:rFonts w:ascii="仿宋" w:hAnsi="仿宋" w:eastAsia="仿宋"/>
                <w:color w:val="000000"/>
                <w:sz w:val="24"/>
              </w:rPr>
            </w:pPr>
            <w:ins w:id="535" w:author="PC" w:date="2020-10-12T16:54:00Z">
              <w:r>
                <w:rPr>
                  <w:rFonts w:hint="eastAsia" w:ascii="仿宋" w:hAnsi="仿宋" w:eastAsia="仿宋"/>
                  <w:color w:val="000000"/>
                  <w:sz w:val="24"/>
                </w:rPr>
                <w:t>投标与开标注意事项：</w:t>
              </w:r>
            </w:ins>
          </w:p>
          <w:p>
            <w:pPr>
              <w:snapToGrid w:val="0"/>
              <w:spacing w:line="440" w:lineRule="exact"/>
              <w:rPr>
                <w:ins w:id="536" w:author="PC" w:date="2020-10-12T16:54:00Z"/>
                <w:rFonts w:ascii="仿宋" w:hAnsi="仿宋" w:eastAsia="仿宋"/>
                <w:color w:val="000000"/>
                <w:sz w:val="24"/>
              </w:rPr>
            </w:pPr>
            <w:ins w:id="537" w:author="PC" w:date="2020-10-12T16:54:00Z">
              <w:r>
                <w:rPr>
                  <w:rFonts w:hint="eastAsia" w:ascii="仿宋" w:hAnsi="仿宋" w:eastAsia="仿宋"/>
                  <w:color w:val="000000"/>
                  <w:sz w:val="24"/>
                </w:rPr>
                <w:t>1.本项目实行网上投标，采用电子投标文件。若供应商参与投标，自行承担投标一切费用。</w:t>
              </w:r>
            </w:ins>
          </w:p>
          <w:p>
            <w:pPr>
              <w:snapToGrid w:val="0"/>
              <w:spacing w:line="440" w:lineRule="exact"/>
              <w:rPr>
                <w:ins w:id="538" w:author="PC" w:date="2020-10-12T16:54:00Z"/>
                <w:rFonts w:ascii="仿宋" w:hAnsi="仿宋" w:eastAsia="仿宋"/>
                <w:color w:val="000000"/>
                <w:sz w:val="24"/>
              </w:rPr>
            </w:pPr>
            <w:ins w:id="539" w:author="PC" w:date="2020-10-12T16:54:00Z">
              <w:r>
                <w:rPr>
                  <w:rFonts w:hint="eastAsia" w:ascii="仿宋" w:hAnsi="仿宋" w:eastAsia="仿宋"/>
                  <w:color w:val="000000"/>
                  <w:sz w:val="24"/>
                </w:rPr>
                <w:t>2.标前准备：各供应商应在开标前应确保成为浙江省政府采购网正式注册入库供应商，并完成CA数字证书办理。因未注册入库、未办理CA数字证书等原因造成无法投标或投标失败等后果由供应商自行承担。</w:t>
              </w:r>
            </w:ins>
          </w:p>
          <w:p>
            <w:pPr>
              <w:snapToGrid w:val="0"/>
              <w:spacing w:line="440" w:lineRule="exact"/>
              <w:rPr>
                <w:ins w:id="540" w:author="PC" w:date="2020-10-12T16:54:00Z"/>
                <w:rFonts w:ascii="仿宋" w:hAnsi="仿宋" w:eastAsia="仿宋"/>
                <w:color w:val="000000"/>
                <w:sz w:val="24"/>
              </w:rPr>
            </w:pPr>
            <w:ins w:id="541" w:author="PC" w:date="2020-10-12T16:54:00Z">
              <w:r>
                <w:rPr>
                  <w:rFonts w:hint="eastAsia" w:ascii="仿宋" w:hAnsi="仿宋" w:eastAsia="仿宋"/>
                  <w:color w:val="000000"/>
                  <w:sz w:val="24"/>
                </w:rPr>
                <w:t>供应商将政采云电子交易客户端下载、安装完成后，可通过账号密码或CA登录客户端进行投标文件制作。在使用政采云投标客户端时，建议使用WIN7及以上操作系统。</w:t>
              </w:r>
            </w:ins>
          </w:p>
          <w:p>
            <w:pPr>
              <w:snapToGrid w:val="0"/>
              <w:spacing w:line="440" w:lineRule="exact"/>
              <w:rPr>
                <w:ins w:id="542" w:author="PC" w:date="2020-10-12T16:54:00Z"/>
                <w:rFonts w:ascii="仿宋" w:hAnsi="仿宋" w:eastAsia="仿宋"/>
                <w:color w:val="000000"/>
                <w:sz w:val="24"/>
              </w:rPr>
            </w:pPr>
            <w:ins w:id="543" w:author="PC" w:date="2020-10-12T16:54:00Z">
              <w:r>
                <w:rPr>
                  <w:rFonts w:hint="eastAsia" w:ascii="仿宋" w:hAnsi="仿宋" w:eastAsia="仿宋"/>
                  <w:color w:val="000000"/>
                  <w:sz w:val="24"/>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ins>
          </w:p>
          <w:p>
            <w:pPr>
              <w:snapToGrid w:val="0"/>
              <w:spacing w:line="440" w:lineRule="exact"/>
              <w:jc w:val="left"/>
              <w:rPr>
                <w:ins w:id="544" w:author="PC" w:date="2020-10-12T16:54:00Z"/>
                <w:rFonts w:ascii="仿宋" w:hAnsi="仿宋" w:eastAsia="仿宋"/>
                <w:color w:val="000000"/>
                <w:sz w:val="24"/>
              </w:rPr>
            </w:pPr>
            <w:ins w:id="545" w:author="PC" w:date="2020-10-12T16:54:00Z">
              <w:r>
                <w:rPr>
                  <w:rFonts w:hint="eastAsia" w:ascii="仿宋" w:hAnsi="仿宋" w:eastAsia="仿宋"/>
                  <w:color w:val="000000"/>
                  <w:sz w:val="24"/>
                </w:rPr>
                <w:t>《CA申领操作指南》：https://help.zcygov.cn/web/site_2/2018/11-29/2452.html</w:t>
              </w:r>
            </w:ins>
          </w:p>
          <w:p>
            <w:pPr>
              <w:snapToGrid w:val="0"/>
              <w:spacing w:line="440" w:lineRule="exact"/>
              <w:jc w:val="left"/>
              <w:rPr>
                <w:ins w:id="546" w:author="PC" w:date="2020-10-12T16:54:00Z"/>
                <w:rFonts w:ascii="仿宋" w:hAnsi="仿宋" w:eastAsia="仿宋"/>
                <w:color w:val="000000"/>
                <w:sz w:val="24"/>
              </w:rPr>
            </w:pPr>
            <w:ins w:id="547" w:author="PC" w:date="2020-10-12T16:54:00Z">
              <w:r>
                <w:rPr>
                  <w:rFonts w:hint="eastAsia" w:ascii="仿宋" w:hAnsi="仿宋" w:eastAsia="仿宋"/>
                  <w:color w:val="000000"/>
                  <w:sz w:val="24"/>
                </w:rPr>
                <w:t>《CA管理操作指南》：https://help.zcygov.cn/web/site_2/2019/08-20/3405.html</w:t>
              </w:r>
            </w:ins>
          </w:p>
          <w:p>
            <w:pPr>
              <w:snapToGrid w:val="0"/>
              <w:spacing w:line="440" w:lineRule="exact"/>
              <w:rPr>
                <w:ins w:id="548" w:author="PC" w:date="2020-10-12T16:54:00Z"/>
                <w:rFonts w:ascii="仿宋" w:hAnsi="仿宋" w:eastAsia="仿宋"/>
                <w:color w:val="000000"/>
                <w:sz w:val="24"/>
              </w:rPr>
            </w:pPr>
            <w:ins w:id="549" w:author="PC" w:date="2020-10-12T16:54:00Z">
              <w:r>
                <w:rPr>
                  <w:rFonts w:hint="eastAsia" w:ascii="仿宋" w:hAnsi="仿宋" w:eastAsia="仿宋"/>
                  <w:color w:val="000000"/>
                  <w:sz w:val="24"/>
                </w:rPr>
                <w:t>《CA驱动和申领流程》:</w:t>
              </w:r>
            </w:ins>
          </w:p>
          <w:p>
            <w:pPr>
              <w:snapToGrid w:val="0"/>
              <w:spacing w:line="440" w:lineRule="exact"/>
              <w:rPr>
                <w:ins w:id="550" w:author="PC" w:date="2020-10-12T16:54:00Z"/>
                <w:rFonts w:ascii="仿宋" w:hAnsi="仿宋" w:eastAsia="仿宋"/>
                <w:color w:val="000000"/>
                <w:sz w:val="24"/>
              </w:rPr>
            </w:pPr>
            <w:ins w:id="551" w:author="PC" w:date="2020-10-12T16:54:00Z">
              <w:r>
                <w:rPr>
                  <w:rFonts w:ascii="仿宋" w:hAnsi="仿宋" w:eastAsia="仿宋"/>
                  <w:color w:val="000000"/>
                  <w:sz w:val="24"/>
                </w:rPr>
                <w:t>http://zfcg.czt.zj.gov.cn//bidClientTemplate/2019-05-27/12945.html</w:t>
              </w:r>
            </w:ins>
          </w:p>
          <w:p>
            <w:pPr>
              <w:snapToGrid w:val="0"/>
              <w:spacing w:line="440" w:lineRule="exact"/>
              <w:rPr>
                <w:ins w:id="552" w:author="PC" w:date="2020-10-12T16:54:00Z"/>
                <w:rFonts w:ascii="仿宋" w:hAnsi="仿宋" w:eastAsia="仿宋"/>
                <w:color w:val="000000"/>
                <w:sz w:val="24"/>
              </w:rPr>
            </w:pPr>
            <w:ins w:id="553" w:author="PC" w:date="2020-10-12T16:54:00Z">
              <w:r>
                <w:rPr>
                  <w:rFonts w:hint="eastAsia" w:ascii="仿宋" w:hAnsi="仿宋" w:eastAsia="仿宋"/>
                  <w:color w:val="000000"/>
                  <w:sz w:val="24"/>
                </w:rPr>
                <w:t>3.投标文件制作、递交、解密：</w:t>
              </w:r>
            </w:ins>
          </w:p>
          <w:p>
            <w:pPr>
              <w:snapToGrid w:val="0"/>
              <w:spacing w:line="440" w:lineRule="exact"/>
              <w:rPr>
                <w:ins w:id="554" w:author="PC" w:date="2020-10-12T16:54:00Z"/>
                <w:rFonts w:ascii="仿宋" w:hAnsi="仿宋" w:eastAsia="仿宋"/>
                <w:color w:val="000000"/>
                <w:sz w:val="24"/>
              </w:rPr>
            </w:pPr>
            <w:ins w:id="555" w:author="PC" w:date="2020-10-12T16:54:00Z">
              <w:r>
                <w:rPr>
                  <w:rFonts w:hint="eastAsia" w:ascii="仿宋" w:hAnsi="仿宋" w:eastAsia="仿宋"/>
                  <w:color w:val="000000"/>
                  <w:sz w:val="24"/>
                </w:rPr>
                <w:t>3.1应按照本项目招标文件和政采云平台的要求编制、加密传输投标文件。供应商在使用系统进行投标的过程中遇到涉及平台使用的任何问题，可致电政采云平台技术支持热线咨询，联系方式：400-881-7190。</w:t>
              </w:r>
            </w:ins>
          </w:p>
          <w:p>
            <w:pPr>
              <w:snapToGrid w:val="0"/>
              <w:spacing w:line="440" w:lineRule="exact"/>
              <w:jc w:val="left"/>
              <w:rPr>
                <w:ins w:id="556" w:author="PC" w:date="2020-10-12T16:54:00Z"/>
                <w:rFonts w:ascii="仿宋" w:hAnsi="仿宋" w:eastAsia="仿宋"/>
                <w:color w:val="000000"/>
                <w:sz w:val="24"/>
              </w:rPr>
            </w:pPr>
            <w:ins w:id="557" w:author="PC" w:date="2020-10-12T16:54:00Z">
              <w:r>
                <w:rPr>
                  <w:rFonts w:hint="eastAsia" w:ascii="仿宋" w:hAnsi="仿宋" w:eastAsia="仿宋"/>
                  <w:color w:val="000000"/>
                  <w:sz w:val="24"/>
                </w:rPr>
                <w:t>3.2投标人通过“政采云”平台制作电子投标文件，投标文件制作详见“供应商-政府采购项目电子交易操作指南：</w:t>
              </w:r>
            </w:ins>
            <w:ins w:id="558" w:author="PC" w:date="2020-10-12T16:54:00Z">
              <w:r>
                <w:rPr/>
                <w:fldChar w:fldCharType="begin"/>
              </w:r>
            </w:ins>
            <w:ins w:id="559" w:author="PC" w:date="2020-10-12T16:54:00Z">
              <w:r>
                <w:rPr/>
                <w:instrText xml:space="preserve">HYPERLINK "https://help.zcygov.cn/web/site_2/2018/12-28/2573.html"</w:instrText>
              </w:r>
            </w:ins>
            <w:ins w:id="560" w:author="PC" w:date="2020-10-12T16:54:00Z">
              <w:r>
                <w:rPr/>
                <w:fldChar w:fldCharType="separate"/>
              </w:r>
            </w:ins>
            <w:ins w:id="561" w:author="PC" w:date="2020-10-12T16:54:00Z">
              <w:r>
                <w:rPr>
                  <w:rStyle w:val="46"/>
                  <w:rFonts w:hint="eastAsia" w:ascii="仿宋" w:hAnsi="仿宋" w:eastAsia="仿宋"/>
                  <w:color w:val="000000"/>
                  <w:sz w:val="24"/>
                </w:rPr>
                <w:t>https://help.zcygov.cn/web/site_2/2018/12-28/2573.html</w:t>
              </w:r>
            </w:ins>
            <w:ins w:id="562" w:author="PC" w:date="2020-10-12T16:54:00Z">
              <w:r>
                <w:rPr/>
                <w:fldChar w:fldCharType="end"/>
              </w:r>
            </w:ins>
            <w:ins w:id="563" w:author="PC" w:date="2020-10-12T16:54:00Z">
              <w:r>
                <w:rPr>
                  <w:rFonts w:hint="eastAsia" w:ascii="仿宋" w:hAnsi="仿宋" w:eastAsia="仿宋"/>
                  <w:color w:val="000000"/>
                  <w:sz w:val="24"/>
                </w:rPr>
                <w:t>”。</w:t>
              </w:r>
            </w:ins>
          </w:p>
          <w:p>
            <w:pPr>
              <w:snapToGrid w:val="0"/>
              <w:spacing w:line="440" w:lineRule="exact"/>
              <w:rPr>
                <w:ins w:id="564" w:author="PC" w:date="2020-10-12T16:54:00Z"/>
                <w:rFonts w:ascii="仿宋" w:hAnsi="仿宋" w:eastAsia="仿宋"/>
                <w:color w:val="000000"/>
                <w:sz w:val="24"/>
              </w:rPr>
            </w:pPr>
            <w:ins w:id="565" w:author="PC" w:date="2020-10-12T16:54:00Z">
              <w:r>
                <w:rPr>
                  <w:rFonts w:ascii="仿宋" w:hAnsi="仿宋" w:eastAsia="仿宋"/>
                  <w:color w:val="000000"/>
                  <w:sz w:val="24"/>
                </w:rPr>
                <w:t>3.3</w:t>
              </w:r>
            </w:ins>
            <w:ins w:id="566" w:author="PC" w:date="2020-10-12T16:54:00Z">
              <w:r>
                <w:rPr>
                  <w:rFonts w:hint="eastAsia" w:ascii="仿宋" w:hAnsi="仿宋" w:eastAsia="仿宋" w:cs="Arial"/>
                  <w:color w:val="000000"/>
                  <w:sz w:val="24"/>
                </w:rPr>
                <w:t>开标时间后30分钟内供应商可以登录“政采云”平台，用“项目采购-开标评标”功能进行解密投标文件。若供应商</w:t>
              </w:r>
            </w:ins>
            <w:ins w:id="567" w:author="PC" w:date="2020-10-12T16:54:00Z">
              <w:r>
                <w:rPr>
                  <w:rFonts w:hint="eastAsia" w:ascii="仿宋" w:hAnsi="仿宋" w:eastAsia="仿宋"/>
                  <w:b/>
                  <w:color w:val="000000"/>
                  <w:sz w:val="24"/>
                  <w:u w:val="single"/>
                </w:rPr>
                <w:t>未按时解密的</w:t>
              </w:r>
            </w:ins>
            <w:ins w:id="568" w:author="PC" w:date="2020-10-12T16:54:00Z">
              <w:r>
                <w:rPr>
                  <w:rFonts w:hint="eastAsia" w:ascii="仿宋" w:hAnsi="仿宋" w:eastAsia="仿宋" w:cs="Arial"/>
                  <w:color w:val="000000"/>
                  <w:sz w:val="24"/>
                </w:rPr>
                <w:t>，</w:t>
              </w:r>
            </w:ins>
            <w:ins w:id="569" w:author="PC" w:date="2020-10-12T16:54:00Z">
              <w:r>
                <w:rPr>
                  <w:rFonts w:hint="eastAsia" w:ascii="仿宋" w:hAnsi="仿宋" w:eastAsia="仿宋"/>
                  <w:b/>
                  <w:color w:val="000000"/>
                  <w:sz w:val="24"/>
                  <w:u w:val="single"/>
                </w:rPr>
                <w:t>视为投标文件撤回</w:t>
              </w:r>
            </w:ins>
            <w:ins w:id="570" w:author="PC" w:date="2020-10-12T16:54:00Z">
              <w:r>
                <w:rPr>
                  <w:rFonts w:hint="eastAsia" w:ascii="仿宋" w:hAnsi="仿宋" w:eastAsia="仿宋" w:cs="Arial"/>
                  <w:color w:val="000000"/>
                  <w:sz w:val="24"/>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768" w:hRule="atLeast"/>
          <w:ins w:id="571" w:author="PC" w:date="2020-10-12T16:54:00Z"/>
        </w:trPr>
        <w:tc>
          <w:tcPr>
            <w:tcW w:w="869" w:type="dxa"/>
            <w:gridSpan w:val="2"/>
            <w:noWrap w:val="0"/>
            <w:vAlign w:val="center"/>
          </w:tcPr>
          <w:p>
            <w:pPr>
              <w:spacing w:line="440" w:lineRule="exact"/>
              <w:jc w:val="center"/>
              <w:rPr>
                <w:ins w:id="572" w:author="PC" w:date="2020-10-12T16:54:00Z"/>
                <w:rFonts w:ascii="仿宋" w:hAnsi="仿宋" w:eastAsia="仿宋"/>
                <w:color w:val="000000"/>
                <w:sz w:val="24"/>
              </w:rPr>
            </w:pPr>
            <w:ins w:id="573" w:author="PC" w:date="2020-10-12T16:54:00Z">
              <w:r>
                <w:rPr>
                  <w:rFonts w:hint="eastAsia" w:ascii="仿宋" w:hAnsi="仿宋" w:eastAsia="仿宋"/>
                  <w:color w:val="000000"/>
                  <w:sz w:val="24"/>
                </w:rPr>
                <w:t>1</w:t>
              </w:r>
            </w:ins>
            <w:ins w:id="574" w:author="PC" w:date="2020-10-12T16:54:00Z">
              <w:r>
                <w:rPr>
                  <w:rFonts w:ascii="仿宋" w:hAnsi="仿宋" w:eastAsia="仿宋"/>
                  <w:color w:val="000000"/>
                  <w:sz w:val="24"/>
                </w:rPr>
                <w:t>5</w:t>
              </w:r>
            </w:ins>
          </w:p>
        </w:tc>
        <w:tc>
          <w:tcPr>
            <w:tcW w:w="8371" w:type="dxa"/>
            <w:gridSpan w:val="4"/>
            <w:noWrap w:val="0"/>
            <w:vAlign w:val="center"/>
          </w:tcPr>
          <w:p>
            <w:pPr>
              <w:snapToGrid w:val="0"/>
              <w:spacing w:line="440" w:lineRule="exact"/>
              <w:rPr>
                <w:ins w:id="575" w:author="PC" w:date="2020-10-12T16:54:00Z"/>
                <w:rFonts w:ascii="仿宋" w:hAnsi="仿宋" w:eastAsia="仿宋"/>
                <w:color w:val="000000"/>
                <w:sz w:val="24"/>
              </w:rPr>
            </w:pPr>
            <w:ins w:id="576" w:author="PC" w:date="2020-10-12T16:54:00Z">
              <w:r>
                <w:rPr>
                  <w:rFonts w:hint="eastAsia" w:ascii="仿宋" w:hAnsi="仿宋" w:eastAsia="仿宋"/>
                  <w:color w:val="000000"/>
                  <w:sz w:val="24"/>
                </w:rPr>
                <w:t>参与绍兴市政府采购活动的供应商按照《浙江省政府采购供应商注册和诚信管理暂行办法》要求执行。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768" w:hRule="atLeast"/>
          <w:ins w:id="577" w:author="PC" w:date="2020-10-12T16:54:00Z"/>
        </w:trPr>
        <w:tc>
          <w:tcPr>
            <w:tcW w:w="869" w:type="dxa"/>
            <w:gridSpan w:val="2"/>
            <w:noWrap w:val="0"/>
            <w:vAlign w:val="center"/>
          </w:tcPr>
          <w:p>
            <w:pPr>
              <w:spacing w:line="440" w:lineRule="exact"/>
              <w:jc w:val="center"/>
              <w:rPr>
                <w:ins w:id="578" w:author="PC" w:date="2020-10-12T16:54:00Z"/>
                <w:rFonts w:ascii="仿宋" w:hAnsi="仿宋" w:eastAsia="仿宋"/>
                <w:color w:val="000000"/>
                <w:sz w:val="24"/>
              </w:rPr>
            </w:pPr>
            <w:ins w:id="579" w:author="PC" w:date="2020-10-12T16:54:00Z">
              <w:r>
                <w:rPr>
                  <w:rFonts w:hint="eastAsia" w:ascii="仿宋" w:hAnsi="仿宋" w:eastAsia="仿宋"/>
                  <w:color w:val="000000"/>
                  <w:sz w:val="24"/>
                </w:rPr>
                <w:t>16</w:t>
              </w:r>
            </w:ins>
          </w:p>
        </w:tc>
        <w:tc>
          <w:tcPr>
            <w:tcW w:w="940" w:type="dxa"/>
            <w:gridSpan w:val="3"/>
            <w:noWrap w:val="0"/>
            <w:vAlign w:val="center"/>
          </w:tcPr>
          <w:p>
            <w:pPr>
              <w:snapToGrid w:val="0"/>
              <w:spacing w:line="420" w:lineRule="exact"/>
              <w:rPr>
                <w:ins w:id="580" w:author="PC" w:date="2020-10-12T16:54:00Z"/>
                <w:rFonts w:ascii="仿宋" w:hAnsi="仿宋" w:eastAsia="仿宋" w:cs="仿宋_GB2312"/>
                <w:b/>
                <w:sz w:val="24"/>
              </w:rPr>
            </w:pPr>
            <w:ins w:id="581" w:author="PC" w:date="2020-10-12T16:54:00Z">
              <w:r>
                <w:rPr>
                  <w:rFonts w:hint="eastAsia" w:ascii="仿宋" w:hAnsi="仿宋" w:eastAsia="仿宋"/>
                  <w:b/>
                  <w:sz w:val="24"/>
                </w:rPr>
                <w:t>中标单位需支付以下费用，并在投标报价中自行考虑：</w:t>
              </w:r>
            </w:ins>
          </w:p>
        </w:tc>
        <w:tc>
          <w:tcPr>
            <w:tcW w:w="7431" w:type="dxa"/>
            <w:noWrap w:val="0"/>
            <w:vAlign w:val="center"/>
          </w:tcPr>
          <w:p>
            <w:pPr>
              <w:snapToGrid w:val="0"/>
              <w:spacing w:line="420" w:lineRule="exact"/>
              <w:ind w:firstLine="480" w:firstLineChars="200"/>
              <w:rPr>
                <w:ins w:id="582" w:author="PC" w:date="2020-10-12T16:54:00Z"/>
                <w:rFonts w:ascii="仿宋" w:hAnsi="仿宋" w:eastAsia="仿宋"/>
                <w:sz w:val="24"/>
              </w:rPr>
            </w:pPr>
            <w:ins w:id="583" w:author="PC" w:date="2020-10-12T16:54:00Z">
              <w:r>
                <w:rPr>
                  <w:rFonts w:hint="eastAsia" w:ascii="仿宋" w:hAnsi="仿宋" w:eastAsia="仿宋"/>
                  <w:sz w:val="24"/>
                </w:rPr>
                <w:t>中标供应商须向分散采购代理机构按如下标准和规定交纳中标服务费：</w:t>
              </w:r>
            </w:ins>
          </w:p>
          <w:p>
            <w:pPr>
              <w:snapToGrid w:val="0"/>
              <w:spacing w:line="420" w:lineRule="exact"/>
              <w:ind w:firstLine="480" w:firstLineChars="200"/>
              <w:rPr>
                <w:ins w:id="584" w:author="PC" w:date="2020-10-12T16:54:00Z"/>
                <w:rFonts w:ascii="仿宋" w:hAnsi="仿宋" w:eastAsia="仿宋"/>
                <w:sz w:val="24"/>
              </w:rPr>
            </w:pPr>
            <w:ins w:id="585" w:author="PC" w:date="2020-10-12T16:54:00Z">
              <w:r>
                <w:rPr>
                  <w:rFonts w:hint="eastAsia" w:ascii="仿宋" w:hAnsi="仿宋" w:eastAsia="仿宋"/>
                  <w:sz w:val="24"/>
                </w:rPr>
                <w:t>①以中标通知书中确定的中标金额作为服务费的计算基数，具体比例参照《国家计委关于印发&lt;招标代理服务收费管理暂行办法&gt;的通知》（计价格[2002]1980号）文件收费标准执行。</w:t>
              </w:r>
            </w:ins>
          </w:p>
          <w:p>
            <w:pPr>
              <w:snapToGrid w:val="0"/>
              <w:spacing w:line="420" w:lineRule="exact"/>
              <w:ind w:firstLine="480" w:firstLineChars="200"/>
              <w:rPr>
                <w:ins w:id="586" w:author="PC" w:date="2020-10-12T16:54:00Z"/>
                <w:rFonts w:ascii="仿宋" w:hAnsi="仿宋" w:eastAsia="仿宋"/>
                <w:sz w:val="24"/>
              </w:rPr>
            </w:pPr>
            <w:ins w:id="587" w:author="PC" w:date="2020-10-12T16:54:00Z">
              <w:r>
                <w:rPr>
                  <w:rFonts w:hint="eastAsia" w:ascii="仿宋" w:hAnsi="仿宋" w:eastAsia="仿宋"/>
                  <w:sz w:val="24"/>
                </w:rPr>
                <w:t>②中标服务费的交纳方式：</w:t>
              </w:r>
            </w:ins>
          </w:p>
          <w:p>
            <w:pPr>
              <w:snapToGrid w:val="0"/>
              <w:spacing w:line="420" w:lineRule="exact"/>
              <w:ind w:firstLine="480" w:firstLineChars="200"/>
              <w:rPr>
                <w:ins w:id="588" w:author="PC" w:date="2020-10-12T16:54:00Z"/>
                <w:rFonts w:ascii="仿宋" w:hAnsi="仿宋" w:eastAsia="仿宋"/>
                <w:sz w:val="24"/>
              </w:rPr>
            </w:pPr>
            <w:ins w:id="589" w:author="PC" w:date="2020-10-12T16:54:00Z">
              <w:r>
                <w:rPr>
                  <w:rFonts w:hint="eastAsia" w:ascii="仿宋" w:hAnsi="仿宋" w:eastAsia="仿宋"/>
                  <w:sz w:val="24"/>
                </w:rPr>
                <w:t>用银行支票、汇票、电汇、现金等付款方式直接交纳中标服务费。</w:t>
              </w:r>
            </w:ins>
          </w:p>
          <w:p>
            <w:pPr>
              <w:snapToGrid w:val="0"/>
              <w:spacing w:line="420" w:lineRule="exact"/>
              <w:ind w:firstLine="480" w:firstLineChars="200"/>
              <w:rPr>
                <w:ins w:id="590" w:author="PC" w:date="2020-10-12T16:54:00Z"/>
                <w:rFonts w:ascii="仿宋" w:hAnsi="仿宋" w:eastAsia="仿宋"/>
                <w:sz w:val="24"/>
              </w:rPr>
            </w:pPr>
            <w:ins w:id="591" w:author="PC" w:date="2020-10-12T16:54:00Z">
              <w:r>
                <w:rPr>
                  <w:rFonts w:hint="eastAsia" w:ascii="仿宋" w:hAnsi="仿宋" w:eastAsia="仿宋"/>
                  <w:sz w:val="24"/>
                </w:rPr>
                <w:t>公司名称：绍兴市嘉华项目管理有限公司</w:t>
              </w:r>
            </w:ins>
          </w:p>
          <w:p>
            <w:pPr>
              <w:snapToGrid w:val="0"/>
              <w:spacing w:line="420" w:lineRule="exact"/>
              <w:ind w:firstLine="480" w:firstLineChars="200"/>
              <w:rPr>
                <w:ins w:id="592" w:author="PC" w:date="2020-10-12T16:54:00Z"/>
                <w:rFonts w:ascii="仿宋" w:hAnsi="仿宋" w:eastAsia="仿宋"/>
                <w:sz w:val="24"/>
              </w:rPr>
            </w:pPr>
            <w:ins w:id="593" w:author="PC" w:date="2020-10-12T16:54:00Z">
              <w:r>
                <w:rPr>
                  <w:rFonts w:hint="eastAsia" w:ascii="仿宋" w:hAnsi="仿宋" w:eastAsia="仿宋"/>
                  <w:sz w:val="24"/>
                </w:rPr>
                <w:t>开户行：绍兴银行越城支行</w:t>
              </w:r>
            </w:ins>
          </w:p>
          <w:p>
            <w:pPr>
              <w:snapToGrid w:val="0"/>
              <w:spacing w:line="420" w:lineRule="exact"/>
              <w:ind w:firstLine="480" w:firstLineChars="200"/>
              <w:rPr>
                <w:ins w:id="594" w:author="PC" w:date="2020-10-12T16:54:00Z"/>
                <w:rFonts w:ascii="仿宋" w:hAnsi="仿宋" w:eastAsia="仿宋"/>
                <w:sz w:val="24"/>
              </w:rPr>
            </w:pPr>
            <w:ins w:id="595" w:author="PC" w:date="2020-10-12T16:54:00Z">
              <w:r>
                <w:rPr>
                  <w:rFonts w:hint="eastAsia" w:ascii="仿宋" w:hAnsi="仿宋" w:eastAsia="仿宋"/>
                  <w:sz w:val="24"/>
                </w:rPr>
                <w:t>账  号：2003968202000011</w:t>
              </w:r>
            </w:ins>
          </w:p>
          <w:p>
            <w:pPr>
              <w:snapToGrid w:val="0"/>
              <w:spacing w:line="420" w:lineRule="exact"/>
              <w:ind w:firstLine="480" w:firstLineChars="200"/>
              <w:rPr>
                <w:ins w:id="596" w:author="PC" w:date="2020-10-12T16:54:00Z"/>
                <w:rFonts w:ascii="仿宋" w:hAnsi="仿宋" w:eastAsia="仿宋"/>
                <w:sz w:val="24"/>
              </w:rPr>
            </w:pPr>
            <w:ins w:id="597" w:author="PC" w:date="2020-10-12T16:54:00Z">
              <w:r>
                <w:rPr>
                  <w:rFonts w:hint="eastAsia" w:ascii="仿宋" w:hAnsi="仿宋" w:eastAsia="仿宋"/>
                  <w:sz w:val="24"/>
                </w:rPr>
                <w:t>③中标服务费的交纳时间：领取中标通知书前交纳。</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467" w:hRule="atLeast"/>
          <w:ins w:id="598" w:author="PC" w:date="2020-10-12T16:54:00Z"/>
        </w:trPr>
        <w:tc>
          <w:tcPr>
            <w:tcW w:w="9240" w:type="dxa"/>
            <w:gridSpan w:val="6"/>
            <w:noWrap w:val="0"/>
            <w:vAlign w:val="center"/>
          </w:tcPr>
          <w:p>
            <w:pPr>
              <w:spacing w:line="440" w:lineRule="exact"/>
              <w:rPr>
                <w:ins w:id="599" w:author="PC" w:date="2020-10-12T16:54:00Z"/>
                <w:rFonts w:ascii="仿宋" w:hAnsi="仿宋" w:eastAsia="仿宋"/>
                <w:color w:val="000000"/>
                <w:sz w:val="24"/>
              </w:rPr>
            </w:pPr>
            <w:ins w:id="600" w:author="PC" w:date="2020-10-12T16:54:00Z">
              <w:r>
                <w:rPr>
                  <w:rFonts w:hint="eastAsia" w:ascii="仿宋" w:hAnsi="仿宋" w:eastAsia="仿宋"/>
                  <w:color w:val="000000"/>
                  <w:sz w:val="24"/>
                </w:rPr>
                <w:t>解释：凡涉及本招标文件的解释权属于采购人和采购代理机构。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467" w:hRule="atLeast"/>
          <w:ins w:id="601" w:author="PC" w:date="2020-10-12T16:54:00Z"/>
        </w:trPr>
        <w:tc>
          <w:tcPr>
            <w:tcW w:w="9240" w:type="dxa"/>
            <w:gridSpan w:val="6"/>
            <w:noWrap w:val="0"/>
            <w:vAlign w:val="center"/>
          </w:tcPr>
          <w:p>
            <w:pPr>
              <w:spacing w:line="440" w:lineRule="exact"/>
              <w:rPr>
                <w:ins w:id="602" w:author="PC" w:date="2020-10-12T16:54:00Z"/>
                <w:rFonts w:ascii="仿宋" w:hAnsi="仿宋" w:eastAsia="仿宋"/>
                <w:b/>
                <w:color w:val="000000"/>
                <w:sz w:val="24"/>
              </w:rPr>
            </w:pPr>
            <w:ins w:id="603" w:author="PC" w:date="2020-10-12T16:54:00Z">
              <w:r>
                <w:rPr>
                  <w:rFonts w:hint="eastAsia" w:ascii="仿宋" w:hAnsi="仿宋" w:eastAsia="仿宋"/>
                  <w:b/>
                  <w:color w:val="000000"/>
                  <w:sz w:val="24"/>
                </w:rPr>
                <w:t>注：中标人放弃中标资格或因质疑、投诉被取消中标资格或不能履行合同的，本项目重新组织采购。</w:t>
              </w:r>
            </w:ins>
          </w:p>
        </w:tc>
      </w:tr>
    </w:tbl>
    <w:p>
      <w:pPr>
        <w:pStyle w:val="31"/>
        <w:widowControl w:val="0"/>
        <w:spacing w:afterLines="0" w:line="560" w:lineRule="exact"/>
        <w:jc w:val="both"/>
        <w:rPr>
          <w:del w:id="604" w:author="PC" w:date="2020-10-12T16:54:00Z"/>
          <w:rFonts w:hint="eastAsia" w:ascii="仿宋" w:hAnsi="仿宋" w:eastAsia="仿宋"/>
          <w:b/>
          <w:bCs w:val="0"/>
          <w:sz w:val="32"/>
          <w:szCs w:val="32"/>
        </w:rPr>
      </w:pPr>
    </w:p>
    <w:p>
      <w:pPr>
        <w:pStyle w:val="31"/>
        <w:widowControl w:val="0"/>
        <w:spacing w:afterLines="0" w:line="560" w:lineRule="exact"/>
        <w:jc w:val="both"/>
        <w:rPr>
          <w:del w:id="605" w:author="PC" w:date="2020-10-12T16:54:00Z"/>
          <w:rFonts w:hint="eastAsia" w:ascii="仿宋" w:hAnsi="仿宋" w:eastAsia="仿宋"/>
          <w:b/>
          <w:bCs w:val="0"/>
          <w:sz w:val="32"/>
          <w:szCs w:val="32"/>
        </w:rPr>
      </w:pPr>
    </w:p>
    <w:p>
      <w:pPr>
        <w:pStyle w:val="31"/>
        <w:widowControl w:val="0"/>
        <w:spacing w:afterLines="0" w:line="560" w:lineRule="exact"/>
        <w:jc w:val="both"/>
        <w:rPr>
          <w:del w:id="606" w:author="PC" w:date="2020-10-12T16:54:00Z"/>
          <w:rFonts w:hint="eastAsia" w:ascii="仿宋" w:hAnsi="仿宋" w:eastAsia="仿宋"/>
          <w:b/>
          <w:bCs w:val="0"/>
          <w:sz w:val="32"/>
          <w:szCs w:val="32"/>
        </w:rPr>
      </w:pPr>
    </w:p>
    <w:p>
      <w:pPr>
        <w:pStyle w:val="31"/>
        <w:widowControl w:val="0"/>
        <w:spacing w:afterLines="0" w:line="560" w:lineRule="exact"/>
        <w:jc w:val="both"/>
        <w:rPr>
          <w:del w:id="607" w:author="PC" w:date="2020-10-12T16:54:00Z"/>
          <w:rFonts w:hint="eastAsia" w:ascii="仿宋" w:hAnsi="仿宋" w:eastAsia="仿宋"/>
          <w:b/>
          <w:bCs w:val="0"/>
          <w:sz w:val="32"/>
          <w:szCs w:val="32"/>
        </w:rPr>
      </w:pPr>
    </w:p>
    <w:p>
      <w:pPr>
        <w:pStyle w:val="31"/>
        <w:widowControl w:val="0"/>
        <w:spacing w:afterLines="0" w:line="560" w:lineRule="exact"/>
        <w:jc w:val="both"/>
        <w:rPr>
          <w:del w:id="608" w:author="PC" w:date="2020-10-12T16:54:00Z"/>
          <w:rFonts w:hint="eastAsia" w:ascii="仿宋" w:hAnsi="仿宋" w:eastAsia="仿宋"/>
          <w:b/>
          <w:bCs w:val="0"/>
          <w:sz w:val="32"/>
          <w:szCs w:val="32"/>
        </w:rPr>
      </w:pPr>
    </w:p>
    <w:p>
      <w:pPr>
        <w:pStyle w:val="31"/>
        <w:widowControl w:val="0"/>
        <w:spacing w:afterLines="0" w:line="560" w:lineRule="exact"/>
        <w:jc w:val="both"/>
        <w:rPr>
          <w:del w:id="609" w:author="PC" w:date="2020-10-12T16:54:00Z"/>
          <w:rFonts w:hint="eastAsia" w:ascii="仿宋" w:hAnsi="仿宋" w:eastAsia="仿宋"/>
          <w:b/>
          <w:bCs w:val="0"/>
          <w:sz w:val="32"/>
          <w:szCs w:val="32"/>
        </w:rPr>
      </w:pPr>
    </w:p>
    <w:p>
      <w:pPr>
        <w:pStyle w:val="31"/>
        <w:widowControl w:val="0"/>
        <w:spacing w:afterLines="0" w:line="560" w:lineRule="exact"/>
        <w:jc w:val="both"/>
        <w:rPr>
          <w:del w:id="610" w:author="PC" w:date="2020-10-12T16:54:00Z"/>
          <w:rFonts w:hint="eastAsia" w:ascii="仿宋" w:hAnsi="仿宋" w:eastAsia="仿宋"/>
          <w:b/>
          <w:bCs w:val="0"/>
          <w:sz w:val="32"/>
          <w:szCs w:val="32"/>
        </w:rPr>
      </w:pPr>
    </w:p>
    <w:p>
      <w:pPr>
        <w:pStyle w:val="31"/>
        <w:widowControl w:val="0"/>
        <w:spacing w:afterLines="0" w:line="560" w:lineRule="exact"/>
        <w:jc w:val="both"/>
        <w:rPr>
          <w:rFonts w:hint="eastAsia" w:ascii="仿宋" w:hAnsi="仿宋" w:eastAsia="仿宋"/>
          <w:b/>
          <w:bCs w:val="0"/>
          <w:sz w:val="32"/>
          <w:szCs w:val="32"/>
        </w:rPr>
      </w:pPr>
    </w:p>
    <w:p>
      <w:pPr>
        <w:pageBreakBefore/>
        <w:ind w:left="238"/>
        <w:jc w:val="center"/>
        <w:rPr>
          <w:rFonts w:ascii="仿宋" w:hAnsi="仿宋" w:eastAsia="仿宋"/>
        </w:rPr>
      </w:pPr>
      <w:r>
        <w:rPr>
          <w:rFonts w:hint="eastAsia" w:ascii="仿宋" w:hAnsi="仿宋" w:eastAsia="仿宋"/>
          <w:b/>
          <w:sz w:val="36"/>
          <w:szCs w:val="36"/>
        </w:rPr>
        <w:t>一、总则</w:t>
      </w:r>
    </w:p>
    <w:p>
      <w:pPr>
        <w:snapToGrid w:val="0"/>
        <w:spacing w:line="440" w:lineRule="exact"/>
        <w:jc w:val="left"/>
        <w:rPr>
          <w:rFonts w:hint="eastAsia" w:ascii="仿宋" w:hAnsi="仿宋" w:eastAsia="仿宋"/>
          <w:b/>
          <w:sz w:val="24"/>
        </w:rPr>
      </w:pPr>
      <w:r>
        <w:rPr>
          <w:rFonts w:hint="eastAsia" w:ascii="仿宋" w:hAnsi="仿宋" w:eastAsia="仿宋"/>
          <w:b/>
          <w:sz w:val="24"/>
        </w:rPr>
        <w:t>1. 项目说明</w:t>
      </w:r>
    </w:p>
    <w:p>
      <w:pPr>
        <w:snapToGrid w:val="0"/>
        <w:spacing w:line="440" w:lineRule="exact"/>
        <w:jc w:val="left"/>
        <w:rPr>
          <w:rFonts w:hint="eastAsia" w:ascii="仿宋" w:hAnsi="仿宋" w:eastAsia="仿宋"/>
          <w:sz w:val="24"/>
        </w:rPr>
      </w:pPr>
      <w:r>
        <w:rPr>
          <w:rFonts w:hint="eastAsia" w:ascii="仿宋" w:hAnsi="仿宋" w:eastAsia="仿宋"/>
          <w:sz w:val="24"/>
        </w:rPr>
        <w:t>1.1本招标文件适用于该项目的招标、投标、开标、资格审查及信用信息查询、评标、定标、合同、验收等行为（法律、法规另有规定的，从其规定）。</w:t>
      </w:r>
    </w:p>
    <w:p>
      <w:pPr>
        <w:snapToGrid w:val="0"/>
        <w:spacing w:line="440" w:lineRule="exact"/>
        <w:jc w:val="left"/>
        <w:rPr>
          <w:rFonts w:hint="eastAsia" w:ascii="仿宋" w:hAnsi="仿宋" w:eastAsia="仿宋"/>
          <w:sz w:val="24"/>
        </w:rPr>
      </w:pPr>
      <w:r>
        <w:rPr>
          <w:rFonts w:hint="eastAsia" w:ascii="仿宋" w:hAnsi="仿宋" w:eastAsia="仿宋"/>
          <w:sz w:val="24"/>
        </w:rPr>
        <w:t>1.2投标人一旦参与本次招标活动，即被视为接受了本招标文件的所有内容，如有任何异议，均应在法定时间内提出。</w:t>
      </w:r>
    </w:p>
    <w:p>
      <w:pPr>
        <w:snapToGrid w:val="0"/>
        <w:spacing w:line="440" w:lineRule="exact"/>
        <w:jc w:val="left"/>
        <w:rPr>
          <w:rFonts w:hint="eastAsia" w:ascii="仿宋" w:hAnsi="仿宋" w:eastAsia="仿宋"/>
          <w:sz w:val="24"/>
        </w:rPr>
      </w:pPr>
      <w:r>
        <w:rPr>
          <w:rFonts w:hint="eastAsia" w:ascii="仿宋" w:hAnsi="仿宋" w:eastAsia="仿宋"/>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hint="eastAsia" w:ascii="仿宋" w:hAnsi="仿宋" w:eastAsia="仿宋"/>
          <w:sz w:val="24"/>
        </w:rPr>
      </w:pPr>
      <w:r>
        <w:rPr>
          <w:rFonts w:hint="eastAsia" w:ascii="仿宋" w:hAnsi="仿宋" w:eastAsia="仿宋"/>
          <w:sz w:val="24"/>
        </w:rPr>
        <w:t>1.4本招标文件所称公章是指单位法定名称章或者冠以法定名称的投标业务专用章或单位法定名称电子公章。</w:t>
      </w:r>
    </w:p>
    <w:p>
      <w:pPr>
        <w:snapToGrid w:val="0"/>
        <w:spacing w:line="440" w:lineRule="exact"/>
        <w:jc w:val="left"/>
        <w:rPr>
          <w:rFonts w:hint="eastAsia" w:ascii="仿宋" w:hAnsi="仿宋" w:eastAsia="仿宋"/>
          <w:b/>
          <w:sz w:val="24"/>
        </w:rPr>
      </w:pPr>
      <w:r>
        <w:rPr>
          <w:rFonts w:hint="eastAsia" w:ascii="仿宋" w:hAnsi="仿宋" w:eastAsia="仿宋"/>
          <w:b/>
          <w:sz w:val="24"/>
        </w:rPr>
        <w:t>2. 定义</w:t>
      </w:r>
    </w:p>
    <w:p>
      <w:pPr>
        <w:snapToGrid w:val="0"/>
        <w:spacing w:line="440" w:lineRule="exact"/>
        <w:jc w:val="left"/>
        <w:rPr>
          <w:rFonts w:hint="eastAsia" w:ascii="仿宋" w:hAnsi="仿宋" w:eastAsia="仿宋"/>
          <w:sz w:val="24"/>
        </w:rPr>
      </w:pPr>
      <w:r>
        <w:rPr>
          <w:rFonts w:hint="eastAsia" w:ascii="仿宋" w:hAnsi="仿宋" w:eastAsia="仿宋" w:cs="仿宋_GB2312"/>
          <w:sz w:val="24"/>
        </w:rPr>
        <w:t>2.1政府采购当事人及监管部门：绍兴市公安局为本项目的采购人（合同中的甲方），绍兴市嘉华项目管理有限公司为</w:t>
      </w:r>
      <w:r>
        <w:rPr>
          <w:rFonts w:hint="eastAsia" w:ascii="仿宋" w:hAnsi="仿宋" w:eastAsia="仿宋"/>
          <w:sz w:val="24"/>
        </w:rPr>
        <w:t>采购代理机构</w:t>
      </w:r>
      <w:r>
        <w:rPr>
          <w:rFonts w:hint="eastAsia" w:ascii="仿宋" w:hAnsi="仿宋" w:eastAsia="仿宋" w:cs="仿宋_GB2312"/>
          <w:sz w:val="24"/>
        </w:rPr>
        <w:t>，响应招标、参加投标竞争的法人、其他组织或者自然人为投标人，经评审产生并经批准的投标人为中标候选人，经公告无异议，并签订合同后的中标人为供应商（合同中的乙方），绍兴市财政局为政府采购监督管理部门。</w:t>
      </w:r>
    </w:p>
    <w:p>
      <w:pPr>
        <w:snapToGrid w:val="0"/>
        <w:spacing w:line="440" w:lineRule="exact"/>
        <w:jc w:val="left"/>
        <w:rPr>
          <w:rFonts w:hint="eastAsia" w:ascii="仿宋" w:hAnsi="仿宋" w:eastAsia="仿宋"/>
          <w:sz w:val="24"/>
        </w:rPr>
      </w:pPr>
      <w:r>
        <w:rPr>
          <w:rFonts w:hint="eastAsia" w:ascii="仿宋" w:hAnsi="仿宋" w:eastAsia="仿宋"/>
          <w:sz w:val="24"/>
        </w:rPr>
        <w:t>2.2 “产品”系指供方按招标文件规定，经合法途径取得的，须向采购人提供的一切产品、保险、税金、安装、施工、调试、备品备件、工具、手册及其它有关技术资料和材料。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hint="eastAsia" w:ascii="仿宋" w:hAnsi="仿宋" w:eastAsia="仿宋"/>
          <w:sz w:val="24"/>
        </w:rPr>
      </w:pPr>
      <w:r>
        <w:rPr>
          <w:rFonts w:hint="eastAsia" w:ascii="仿宋" w:hAnsi="仿宋" w:eastAsia="仿宋"/>
          <w:sz w:val="24"/>
        </w:rPr>
        <w:t>2.3 “服务”系指招标文件规定投标人须承担的安装、调试、技术协助、校准、培训、技术指导以及其他类似的义务。</w:t>
      </w:r>
    </w:p>
    <w:p>
      <w:pPr>
        <w:snapToGrid w:val="0"/>
        <w:spacing w:line="440" w:lineRule="exact"/>
        <w:jc w:val="left"/>
        <w:rPr>
          <w:rFonts w:hint="eastAsia" w:ascii="仿宋" w:hAnsi="仿宋" w:eastAsia="仿宋"/>
          <w:sz w:val="24"/>
        </w:rPr>
      </w:pPr>
      <w:r>
        <w:rPr>
          <w:rFonts w:hint="eastAsia" w:ascii="仿宋" w:hAnsi="仿宋" w:eastAsia="仿宋"/>
          <w:sz w:val="24"/>
        </w:rPr>
        <w:t>2.4 “项目”系指投标人按招标文件规定向采购人提供的产品和服务。</w:t>
      </w:r>
    </w:p>
    <w:p>
      <w:pPr>
        <w:snapToGrid w:val="0"/>
        <w:spacing w:line="440" w:lineRule="exact"/>
        <w:jc w:val="left"/>
        <w:rPr>
          <w:rFonts w:hint="eastAsia" w:ascii="仿宋" w:hAnsi="仿宋" w:eastAsia="仿宋"/>
          <w:sz w:val="24"/>
        </w:rPr>
      </w:pPr>
      <w:r>
        <w:rPr>
          <w:rFonts w:hint="eastAsia" w:ascii="仿宋" w:hAnsi="仿宋" w:eastAsia="仿宋"/>
          <w:sz w:val="24"/>
        </w:rPr>
        <w:t>2.5 “授权代表”系指法定代表人的被授权委托人。</w:t>
      </w:r>
    </w:p>
    <w:p>
      <w:pPr>
        <w:spacing w:line="440" w:lineRule="exact"/>
        <w:rPr>
          <w:rFonts w:hint="eastAsia" w:ascii="仿宋" w:hAnsi="仿宋" w:eastAsia="仿宋"/>
          <w:sz w:val="24"/>
        </w:rPr>
      </w:pPr>
      <w:r>
        <w:rPr>
          <w:rFonts w:hint="eastAsia" w:ascii="仿宋" w:hAnsi="仿宋" w:eastAsia="仿宋"/>
          <w:sz w:val="24"/>
        </w:rPr>
        <w:t>2.6 “★”系指实质性指标要求条款，“▲”系指主要性能指标要求条款。如任意一条打“★”的指标出现负偏离视为实质性不响应招标文件要求，作无效投标处理；如任意一条打“▲”的指标出现负偏离按评分标准作扣分处理。</w:t>
      </w:r>
    </w:p>
    <w:p>
      <w:pPr>
        <w:spacing w:line="440" w:lineRule="exact"/>
        <w:rPr>
          <w:rFonts w:hint="eastAsia" w:ascii="仿宋" w:hAnsi="仿宋" w:eastAsia="仿宋"/>
          <w:b/>
          <w:sz w:val="24"/>
        </w:rPr>
      </w:pPr>
      <w:r>
        <w:rPr>
          <w:rFonts w:hint="eastAsia" w:ascii="仿宋" w:hAnsi="仿宋" w:eastAsia="仿宋"/>
          <w:b/>
          <w:sz w:val="24"/>
        </w:rPr>
        <w:t>3.</w:t>
      </w:r>
      <w:r>
        <w:rPr>
          <w:rFonts w:hint="eastAsia" w:ascii="仿宋" w:hAnsi="仿宋" w:eastAsia="仿宋"/>
        </w:rPr>
        <w:t xml:space="preserve"> </w:t>
      </w:r>
      <w:r>
        <w:rPr>
          <w:rFonts w:hint="eastAsia" w:ascii="仿宋" w:hAnsi="仿宋" w:eastAsia="仿宋"/>
          <w:b/>
          <w:sz w:val="24"/>
        </w:rPr>
        <w:t>采购项目需要落实的政府采购政策</w:t>
      </w:r>
    </w:p>
    <w:p>
      <w:pPr>
        <w:spacing w:line="440" w:lineRule="exact"/>
        <w:rPr>
          <w:rFonts w:hint="eastAsia"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分散采购代理机构不会对其加以限制，仍将按照公平竞争原则实施采购）。</w:t>
      </w:r>
    </w:p>
    <w:p>
      <w:pPr>
        <w:spacing w:line="440" w:lineRule="exact"/>
        <w:rPr>
          <w:rFonts w:hint="eastAsia" w:ascii="仿宋" w:hAnsi="仿宋" w:eastAsia="仿宋"/>
          <w:sz w:val="24"/>
        </w:rPr>
      </w:pPr>
      <w:r>
        <w:rPr>
          <w:rFonts w:hint="eastAsia" w:ascii="仿宋" w:hAnsi="仿宋" w:eastAsia="仿宋"/>
          <w:sz w:val="24"/>
        </w:rPr>
        <w:t>3.2 节能环保要求</w:t>
      </w:r>
    </w:p>
    <w:p>
      <w:pPr>
        <w:spacing w:line="440" w:lineRule="exact"/>
        <w:rPr>
          <w:rFonts w:hint="eastAsia" w:ascii="仿宋" w:hAnsi="仿宋" w:eastAsia="仿宋"/>
          <w:sz w:val="24"/>
        </w:rPr>
      </w:pPr>
      <w:r>
        <w:rPr>
          <w:rFonts w:hint="eastAsia" w:ascii="仿宋" w:hAnsi="仿宋" w:eastAsia="仿宋"/>
          <w:sz w:val="24"/>
        </w:rPr>
        <w:t>3.2.1采购人拟采购的产品属于品目清单范围的，采购人及其委托的分散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hint="eastAsia" w:ascii="仿宋" w:hAnsi="仿宋" w:eastAsia="仿宋"/>
          <w:b/>
          <w:sz w:val="24"/>
        </w:rPr>
      </w:pPr>
      <w:r>
        <w:rPr>
          <w:rFonts w:hint="eastAsia" w:ascii="仿宋" w:hAnsi="仿宋" w:eastAsia="仿宋"/>
          <w:sz w:val="24"/>
        </w:rPr>
        <w:t>3.2.2</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hint="eastAsia" w:ascii="仿宋" w:hAnsi="仿宋" w:eastAsia="仿宋"/>
          <w:sz w:val="24"/>
        </w:rPr>
      </w:pPr>
      <w:r>
        <w:rPr>
          <w:rFonts w:hint="eastAsia" w:ascii="仿宋" w:hAnsi="仿宋" w:eastAsia="仿宋"/>
          <w:sz w:val="24"/>
        </w:rPr>
        <w:t>3.3</w:t>
      </w:r>
      <w:r>
        <w:rPr>
          <w:rFonts w:hint="eastAsia" w:ascii="仿宋" w:hAnsi="仿宋" w:eastAsia="仿宋"/>
          <w:bCs/>
          <w:sz w:val="24"/>
        </w:rPr>
        <w:t>小型、微型</w:t>
      </w:r>
      <w:r>
        <w:rPr>
          <w:rFonts w:hint="eastAsia" w:ascii="仿宋" w:hAnsi="仿宋" w:eastAsia="仿宋"/>
          <w:sz w:val="24"/>
        </w:rPr>
        <w:t>企业价格扣除。</w:t>
      </w:r>
    </w:p>
    <w:p>
      <w:pPr>
        <w:spacing w:line="440" w:lineRule="exact"/>
        <w:rPr>
          <w:rFonts w:hint="eastAsia" w:ascii="仿宋" w:hAnsi="仿宋" w:eastAsia="仿宋"/>
          <w:bCs/>
          <w:sz w:val="24"/>
        </w:rPr>
      </w:pPr>
      <w:r>
        <w:rPr>
          <w:rFonts w:hint="eastAsia" w:ascii="仿宋" w:hAnsi="仿宋" w:eastAsia="仿宋"/>
          <w:sz w:val="24"/>
        </w:rPr>
        <w:t>3.3.1</w:t>
      </w:r>
      <w:r>
        <w:rPr>
          <w:rFonts w:hint="eastAsia" w:ascii="仿宋" w:hAnsi="仿宋" w:eastAsia="仿宋"/>
          <w:bCs/>
          <w:sz w:val="24"/>
        </w:rPr>
        <w:t>小型、微型企业应当同时符合以下条件：</w:t>
      </w:r>
    </w:p>
    <w:p>
      <w:pPr>
        <w:spacing w:line="440" w:lineRule="exact"/>
        <w:rPr>
          <w:rFonts w:hint="eastAsia" w:ascii="仿宋" w:hAnsi="仿宋" w:eastAsia="仿宋"/>
          <w:bCs/>
          <w:sz w:val="24"/>
        </w:rPr>
      </w:pPr>
      <w:r>
        <w:rPr>
          <w:rFonts w:hint="eastAsia" w:ascii="仿宋" w:hAnsi="仿宋" w:eastAsia="仿宋"/>
          <w:bCs/>
          <w:sz w:val="24"/>
        </w:rPr>
        <w:t>（1）符合中小企业划分标准；</w:t>
      </w:r>
    </w:p>
    <w:p>
      <w:pPr>
        <w:spacing w:line="440" w:lineRule="exact"/>
        <w:rPr>
          <w:rFonts w:hint="eastAsia" w:ascii="仿宋" w:hAnsi="仿宋" w:eastAsia="仿宋"/>
          <w:bCs/>
          <w:sz w:val="24"/>
        </w:rPr>
      </w:pPr>
      <w:r>
        <w:rPr>
          <w:rFonts w:hint="eastAsia" w:ascii="仿宋" w:hAnsi="仿宋" w:eastAsia="仿宋"/>
          <w:bCs/>
          <w:sz w:val="24"/>
        </w:rPr>
        <w:t>（2）</w:t>
      </w:r>
      <w:r>
        <w:rPr>
          <w:rFonts w:hint="eastAsia" w:ascii="仿宋" w:hAnsi="仿宋" w:eastAsia="仿宋"/>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440" w:lineRule="exact"/>
        <w:rPr>
          <w:rFonts w:hint="eastAsia" w:ascii="仿宋" w:hAnsi="仿宋" w:eastAsia="仿宋"/>
          <w:sz w:val="24"/>
        </w:rPr>
      </w:pPr>
      <w:r>
        <w:rPr>
          <w:rFonts w:hint="eastAsia" w:ascii="仿宋" w:hAnsi="仿宋" w:eastAsia="仿宋"/>
          <w:sz w:val="24"/>
        </w:rPr>
        <w:t>3.3.2小型、微型企业应按照招标文件格式要求提供《中小企业声明函》。</w:t>
      </w:r>
    </w:p>
    <w:p>
      <w:pPr>
        <w:spacing w:line="440" w:lineRule="exact"/>
        <w:rPr>
          <w:rFonts w:hint="eastAsia" w:ascii="仿宋" w:hAnsi="仿宋" w:eastAsia="仿宋"/>
          <w:sz w:val="24"/>
        </w:rPr>
      </w:pPr>
      <w:r>
        <w:rPr>
          <w:rFonts w:hint="eastAsia" w:ascii="仿宋" w:hAnsi="仿宋" w:eastAsia="仿宋"/>
          <w:sz w:val="24"/>
        </w:rPr>
        <w:t>3.3.3对于非专门面向此类企业的项目，对小型和微型企业产品的投标价格给予6 %的扣除，用扣除后的价格参与评审。</w:t>
      </w:r>
    </w:p>
    <w:p>
      <w:pPr>
        <w:spacing w:line="440" w:lineRule="exact"/>
        <w:rPr>
          <w:rFonts w:hint="eastAsia" w:ascii="仿宋" w:hAnsi="仿宋" w:eastAsia="仿宋"/>
          <w:sz w:val="24"/>
        </w:rPr>
      </w:pPr>
      <w:r>
        <w:rPr>
          <w:rFonts w:hint="eastAsia" w:ascii="仿宋" w:hAnsi="仿宋" w:eastAsia="仿宋"/>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440" w:lineRule="exact"/>
        <w:ind w:firstLine="480" w:firstLineChars="200"/>
        <w:rPr>
          <w:rFonts w:hint="eastAsia" w:ascii="仿宋" w:hAnsi="仿宋" w:eastAsia="仿宋"/>
          <w:sz w:val="24"/>
        </w:rPr>
      </w:pPr>
      <w:r>
        <w:rPr>
          <w:rFonts w:hint="eastAsia" w:ascii="仿宋" w:hAnsi="仿宋" w:eastAsia="仿宋"/>
          <w:sz w:val="24"/>
        </w:rPr>
        <w:t>联合体各方均为小型、微型企业的，联合体视同为小型、微型企业。</w:t>
      </w:r>
    </w:p>
    <w:p>
      <w:pPr>
        <w:spacing w:line="440" w:lineRule="exact"/>
        <w:rPr>
          <w:rFonts w:hint="eastAsia" w:ascii="仿宋" w:hAnsi="仿宋" w:eastAsia="仿宋"/>
          <w:sz w:val="24"/>
        </w:rPr>
      </w:pPr>
      <w:r>
        <w:rPr>
          <w:rFonts w:hint="eastAsia" w:ascii="仿宋" w:hAnsi="仿宋" w:eastAsia="仿宋"/>
          <w:sz w:val="24"/>
        </w:rPr>
        <w:t>3.3.5符合《关于促进残疾人就业政府采购政策的通知》（财库〔2017〕141号）规定的条件并提供《残疾人福利性单位声明函》（附件1）的残疾人福利性单位视同小型、微型企业；</w:t>
      </w:r>
    </w:p>
    <w:p>
      <w:pPr>
        <w:spacing w:line="440" w:lineRule="exact"/>
        <w:rPr>
          <w:rFonts w:hint="eastAsia" w:ascii="仿宋" w:hAnsi="仿宋" w:eastAsia="仿宋"/>
          <w:sz w:val="24"/>
        </w:rPr>
      </w:pPr>
      <w:r>
        <w:rPr>
          <w:rFonts w:hint="eastAsia" w:ascii="仿宋" w:hAnsi="仿宋" w:eastAsia="仿宋"/>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rPr>
          <w:rFonts w:hint="eastAsia" w:ascii="仿宋" w:hAnsi="仿宋" w:eastAsia="仿宋"/>
          <w:sz w:val="24"/>
        </w:rPr>
      </w:pPr>
      <w:r>
        <w:rPr>
          <w:rFonts w:hint="eastAsia" w:ascii="仿宋" w:hAnsi="仿宋" w:eastAsia="仿宋"/>
          <w:sz w:val="24"/>
        </w:rPr>
        <w:t>★4.特别说明：</w:t>
      </w:r>
    </w:p>
    <w:p>
      <w:pPr>
        <w:spacing w:line="440" w:lineRule="exact"/>
        <w:rPr>
          <w:rFonts w:hint="eastAsia" w:ascii="仿宋" w:hAnsi="仿宋" w:eastAsia="仿宋"/>
          <w:sz w:val="24"/>
        </w:rPr>
      </w:pPr>
      <w:r>
        <w:rPr>
          <w:rFonts w:hint="eastAsia" w:ascii="仿宋" w:hAnsi="仿宋" w:eastAsia="仿宋"/>
          <w:sz w:val="24"/>
        </w:rPr>
        <w:t>4.1供应商投标所使用的资格、信誉、荣誉、业绩与企业认证必须为投标单位所拥有。供应商投标所使用的采购项目实施人员必须为投标单位正式员工。</w:t>
      </w:r>
    </w:p>
    <w:p>
      <w:pPr>
        <w:spacing w:line="440" w:lineRule="exact"/>
        <w:rPr>
          <w:rFonts w:hint="eastAsia" w:ascii="仿宋" w:hAnsi="仿宋" w:eastAsia="仿宋"/>
          <w:sz w:val="24"/>
        </w:rPr>
      </w:pPr>
      <w:r>
        <w:rPr>
          <w:rFonts w:hint="eastAsia" w:ascii="仿宋" w:hAnsi="仿宋" w:eastAsia="仿宋"/>
          <w:sz w:val="24"/>
        </w:rPr>
        <w:t>4.2供应商应仔细阅读招标文件的所有内容，按照招标文件的要求提交投标文件，并对所提供的全部资料的真实性承担法律责任。</w:t>
      </w:r>
    </w:p>
    <w:p>
      <w:pPr>
        <w:spacing w:line="440" w:lineRule="exact"/>
        <w:rPr>
          <w:rFonts w:ascii="仿宋" w:hAnsi="仿宋" w:eastAsia="仿宋"/>
          <w:sz w:val="24"/>
        </w:rPr>
      </w:pPr>
      <w:r>
        <w:rPr>
          <w:rFonts w:hint="eastAsia" w:ascii="仿宋" w:hAnsi="仿宋" w:eastAsia="仿宋"/>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spacing w:before="156" w:beforeLines="50" w:after="156" w:afterLines="50"/>
        <w:jc w:val="center"/>
        <w:rPr>
          <w:rFonts w:ascii="仿宋" w:hAnsi="仿宋" w:eastAsia="仿宋"/>
          <w:sz w:val="24"/>
        </w:rPr>
      </w:pPr>
      <w:r>
        <w:rPr>
          <w:rFonts w:hint="eastAsia" w:ascii="仿宋" w:hAnsi="仿宋" w:eastAsia="仿宋"/>
          <w:b/>
          <w:sz w:val="36"/>
          <w:szCs w:val="36"/>
        </w:rPr>
        <w:t>二、招标文件</w:t>
      </w:r>
    </w:p>
    <w:p>
      <w:pPr>
        <w:snapToGrid w:val="0"/>
        <w:spacing w:line="440" w:lineRule="exact"/>
        <w:jc w:val="left"/>
        <w:rPr>
          <w:rFonts w:ascii="仿宋" w:hAnsi="仿宋" w:eastAsia="仿宋"/>
          <w:b/>
          <w:sz w:val="24"/>
        </w:rPr>
      </w:pPr>
      <w:r>
        <w:rPr>
          <w:rFonts w:hint="eastAsia" w:ascii="仿宋" w:hAnsi="仿宋" w:eastAsia="仿宋"/>
          <w:b/>
          <w:sz w:val="24"/>
        </w:rPr>
        <w:t>1．招标方式</w:t>
      </w:r>
    </w:p>
    <w:p>
      <w:pPr>
        <w:snapToGrid w:val="0"/>
        <w:spacing w:line="440" w:lineRule="exact"/>
        <w:jc w:val="left"/>
        <w:rPr>
          <w:rFonts w:ascii="仿宋" w:hAnsi="仿宋" w:eastAsia="仿宋"/>
          <w:sz w:val="24"/>
        </w:rPr>
      </w:pPr>
      <w:r>
        <w:rPr>
          <w:rFonts w:hint="eastAsia" w:ascii="仿宋" w:hAnsi="仿宋" w:eastAsia="仿宋"/>
          <w:sz w:val="24"/>
        </w:rPr>
        <w:t>1.1 本次招标采用</w:t>
      </w:r>
      <w:r>
        <w:rPr>
          <w:rFonts w:hint="eastAsia" w:ascii="仿宋" w:hAnsi="仿宋" w:eastAsia="仿宋"/>
          <w:b/>
          <w:kern w:val="0"/>
          <w:sz w:val="24"/>
        </w:rPr>
        <w:t>公开招标</w:t>
      </w:r>
      <w:r>
        <w:rPr>
          <w:rFonts w:hint="eastAsia" w:ascii="仿宋" w:hAnsi="仿宋" w:eastAsia="仿宋"/>
          <w:sz w:val="24"/>
        </w:rPr>
        <w:t>方式进行。</w:t>
      </w:r>
    </w:p>
    <w:p>
      <w:pPr>
        <w:snapToGrid w:val="0"/>
        <w:spacing w:line="440" w:lineRule="exact"/>
        <w:jc w:val="left"/>
        <w:rPr>
          <w:rFonts w:ascii="仿宋" w:hAnsi="仿宋" w:eastAsia="仿宋"/>
          <w:b/>
          <w:sz w:val="24"/>
        </w:rPr>
      </w:pPr>
      <w:r>
        <w:rPr>
          <w:rFonts w:hint="eastAsia" w:ascii="仿宋" w:hAnsi="仿宋" w:eastAsia="仿宋"/>
          <w:sz w:val="24"/>
        </w:rPr>
        <w:t>1.2 如某一标项投标人或实质性响应招标文件的投标人不足三家时，由采购人重新组织招标或按有关规定实施。</w:t>
      </w:r>
    </w:p>
    <w:p>
      <w:pPr>
        <w:snapToGrid w:val="0"/>
        <w:spacing w:line="440" w:lineRule="exact"/>
        <w:jc w:val="left"/>
        <w:rPr>
          <w:rFonts w:ascii="仿宋" w:hAnsi="仿宋" w:eastAsia="仿宋"/>
          <w:sz w:val="24"/>
        </w:rPr>
      </w:pPr>
      <w:r>
        <w:rPr>
          <w:rFonts w:hint="eastAsia" w:ascii="仿宋" w:hAnsi="仿宋" w:eastAsia="仿宋"/>
          <w:sz w:val="24"/>
        </w:rPr>
        <w:t>1.3 本次招标设定限价，即招标公告中公布的各标项预算金额或最高限价（各标项之间的预算金额不能互相调整）。</w:t>
      </w:r>
    </w:p>
    <w:p>
      <w:pPr>
        <w:snapToGrid w:val="0"/>
        <w:spacing w:line="440" w:lineRule="exact"/>
        <w:jc w:val="left"/>
        <w:rPr>
          <w:rFonts w:ascii="仿宋" w:hAnsi="仿宋" w:eastAsia="仿宋"/>
          <w:b/>
          <w:sz w:val="24"/>
        </w:rPr>
      </w:pPr>
      <w:r>
        <w:rPr>
          <w:rFonts w:hint="eastAsia" w:ascii="仿宋" w:hAnsi="仿宋" w:eastAsia="仿宋"/>
          <w:b/>
          <w:sz w:val="24"/>
        </w:rPr>
        <w:t>2. 投标委托</w:t>
      </w:r>
    </w:p>
    <w:p>
      <w:pPr>
        <w:pStyle w:val="18"/>
        <w:snapToGrid w:val="0"/>
        <w:spacing w:after="0" w:line="440" w:lineRule="exact"/>
        <w:ind w:left="0" w:leftChars="0" w:firstLine="480" w:firstLineChars="200"/>
        <w:jc w:val="left"/>
        <w:rPr>
          <w:rFonts w:ascii="仿宋" w:hAnsi="仿宋" w:eastAsia="仿宋"/>
          <w:sz w:val="24"/>
        </w:rPr>
      </w:pPr>
      <w:r>
        <w:rPr>
          <w:rFonts w:hint="eastAsia" w:ascii="仿宋" w:hAnsi="仿宋" w:eastAsia="仿宋"/>
          <w:sz w:val="24"/>
        </w:rPr>
        <w:t>本项目为电子投标项目，授权代表不需要参加现场投标和开标。</w:t>
      </w:r>
    </w:p>
    <w:p>
      <w:pPr>
        <w:snapToGrid w:val="0"/>
        <w:spacing w:line="440" w:lineRule="exact"/>
        <w:jc w:val="left"/>
        <w:rPr>
          <w:rFonts w:ascii="仿宋" w:hAnsi="仿宋" w:eastAsia="仿宋"/>
          <w:b/>
          <w:sz w:val="24"/>
        </w:rPr>
      </w:pPr>
      <w:r>
        <w:rPr>
          <w:rFonts w:hint="eastAsia" w:ascii="仿宋" w:hAnsi="仿宋" w:eastAsia="仿宋"/>
          <w:b/>
          <w:sz w:val="24"/>
        </w:rPr>
        <w:t>3. 投标费用</w:t>
      </w:r>
    </w:p>
    <w:p>
      <w:pPr>
        <w:pStyle w:val="13"/>
        <w:tabs>
          <w:tab w:val="clear" w:pos="454"/>
        </w:tabs>
        <w:spacing w:afterLines="0" w:line="440" w:lineRule="exact"/>
        <w:ind w:left="0" w:firstLine="480" w:firstLineChars="200"/>
        <w:rPr>
          <w:rFonts w:ascii="仿宋" w:hAnsi="仿宋" w:eastAsia="仿宋"/>
        </w:rPr>
      </w:pPr>
      <w:r>
        <w:rPr>
          <w:rFonts w:hint="eastAsia" w:ascii="仿宋" w:hAnsi="仿宋" w:eastAsia="仿宋"/>
        </w:rPr>
        <w:t>投标人应自行承担编制投标文件及参加本次投标所涉及的一切费用。不管投标结果如何，招标人对上述费用不负任何责任。中标人需支付政府采购代理服务费</w:t>
      </w:r>
      <w:del w:id="611" w:author="PC" w:date="2020-10-15T16:24:00Z">
        <w:r>
          <w:rPr>
            <w:rFonts w:hint="eastAsia" w:ascii="仿宋" w:hAnsi="仿宋" w:eastAsia="仿宋"/>
          </w:rPr>
          <w:delText>和专家评审费</w:delText>
        </w:r>
      </w:del>
      <w:r>
        <w:rPr>
          <w:rFonts w:hint="eastAsia" w:ascii="仿宋" w:hAnsi="仿宋" w:eastAsia="仿宋"/>
        </w:rPr>
        <w:t>。</w:t>
      </w:r>
    </w:p>
    <w:p>
      <w:pPr>
        <w:snapToGrid w:val="0"/>
        <w:spacing w:line="440" w:lineRule="exact"/>
        <w:jc w:val="left"/>
        <w:rPr>
          <w:rFonts w:ascii="仿宋" w:hAnsi="仿宋" w:eastAsia="仿宋"/>
          <w:b/>
          <w:sz w:val="24"/>
        </w:rPr>
      </w:pPr>
      <w:r>
        <w:rPr>
          <w:rFonts w:hint="eastAsia" w:ascii="仿宋" w:hAnsi="仿宋" w:eastAsia="仿宋"/>
          <w:b/>
          <w:sz w:val="24"/>
        </w:rPr>
        <w:t>4. 招标文件的修改</w:t>
      </w:r>
    </w:p>
    <w:p>
      <w:pPr>
        <w:spacing w:line="440" w:lineRule="exact"/>
        <w:jc w:val="left"/>
        <w:rPr>
          <w:rFonts w:ascii="仿宋" w:hAnsi="仿宋" w:eastAsia="仿宋"/>
          <w:sz w:val="24"/>
        </w:rPr>
      </w:pPr>
      <w:r>
        <w:rPr>
          <w:rFonts w:hint="eastAsia" w:ascii="仿宋" w:hAnsi="仿宋" w:eastAsia="仿宋"/>
          <w:sz w:val="24"/>
        </w:rPr>
        <w:t xml:space="preserve">4.1 </w:t>
      </w:r>
      <w:r>
        <w:rPr>
          <w:rFonts w:hint="eastAsia" w:ascii="仿宋" w:hAnsi="仿宋" w:eastAsia="仿宋"/>
          <w:bCs/>
          <w:sz w:val="24"/>
        </w:rPr>
        <w:t>招标文件包括本招标文件及所有的招标答疑记录（澄清、修改）和发出的补充通知</w:t>
      </w:r>
      <w:r>
        <w:rPr>
          <w:rFonts w:hint="eastAsia" w:ascii="仿宋" w:hAnsi="仿宋" w:eastAsia="仿宋"/>
          <w:sz w:val="24"/>
        </w:rPr>
        <w:t>。</w:t>
      </w:r>
    </w:p>
    <w:p>
      <w:pPr>
        <w:pStyle w:val="13"/>
        <w:widowControl w:val="0"/>
        <w:tabs>
          <w:tab w:val="clear" w:pos="454"/>
        </w:tabs>
        <w:spacing w:afterLines="0" w:line="440" w:lineRule="exact"/>
        <w:ind w:left="0" w:firstLine="0"/>
        <w:rPr>
          <w:rFonts w:ascii="仿宋" w:hAnsi="仿宋" w:eastAsia="仿宋"/>
        </w:rPr>
      </w:pPr>
      <w:r>
        <w:rPr>
          <w:rFonts w:hint="eastAsia" w:ascii="仿宋" w:hAnsi="仿宋" w:eastAsia="仿宋"/>
        </w:rPr>
        <w:t xml:space="preserve">4.2招标文件的澄清 </w:t>
      </w:r>
    </w:p>
    <w:p>
      <w:pPr>
        <w:pStyle w:val="13"/>
        <w:widowControl w:val="0"/>
        <w:tabs>
          <w:tab w:val="clear" w:pos="454"/>
        </w:tabs>
        <w:spacing w:afterLines="0" w:line="440" w:lineRule="exact"/>
        <w:ind w:left="0" w:firstLine="480" w:firstLineChars="200"/>
        <w:rPr>
          <w:rFonts w:ascii="仿宋" w:hAnsi="仿宋" w:eastAsia="仿宋"/>
        </w:rPr>
      </w:pPr>
      <w:r>
        <w:rPr>
          <w:rFonts w:hint="eastAsia" w:ascii="仿宋" w:hAnsi="仿宋" w:eastAsia="仿宋"/>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3"/>
        <w:tabs>
          <w:tab w:val="clear" w:pos="454"/>
        </w:tabs>
        <w:spacing w:afterLines="0" w:line="440" w:lineRule="exact"/>
        <w:ind w:left="0" w:firstLine="0"/>
        <w:rPr>
          <w:rFonts w:ascii="仿宋" w:hAnsi="仿宋" w:eastAsia="仿宋"/>
        </w:rPr>
      </w:pPr>
      <w:r>
        <w:rPr>
          <w:rFonts w:hint="eastAsia" w:ascii="仿宋" w:hAnsi="仿宋" w:eastAsia="仿宋"/>
        </w:rPr>
        <w:t>4.3招标文件的修改</w:t>
      </w:r>
    </w:p>
    <w:p>
      <w:pPr>
        <w:pStyle w:val="13"/>
        <w:tabs>
          <w:tab w:val="clear" w:pos="454"/>
        </w:tabs>
        <w:spacing w:afterLines="0" w:line="440" w:lineRule="exact"/>
        <w:ind w:left="0" w:firstLine="0"/>
        <w:rPr>
          <w:rFonts w:ascii="仿宋" w:hAnsi="仿宋" w:eastAsia="仿宋"/>
        </w:rPr>
      </w:pPr>
      <w:r>
        <w:rPr>
          <w:rFonts w:hint="eastAsia" w:ascii="仿宋" w:hAnsi="仿宋" w:eastAsia="仿宋"/>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仿宋" w:hAnsi="仿宋" w:eastAsia="仿宋"/>
          <w:sz w:val="24"/>
        </w:rPr>
      </w:pPr>
      <w:r>
        <w:rPr>
          <w:rFonts w:hint="eastAsia" w:ascii="仿宋" w:hAnsi="仿宋" w:eastAsia="仿宋"/>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440" w:lineRule="exact"/>
        <w:jc w:val="left"/>
        <w:rPr>
          <w:rFonts w:ascii="仿宋" w:hAnsi="仿宋" w:eastAsia="仿宋"/>
          <w:b/>
          <w:sz w:val="24"/>
        </w:rPr>
      </w:pPr>
      <w:r>
        <w:rPr>
          <w:rFonts w:hint="eastAsia" w:ascii="仿宋" w:hAnsi="仿宋" w:eastAsia="仿宋"/>
          <w:b/>
          <w:sz w:val="24"/>
        </w:rPr>
        <w:t>5.参考品牌</w:t>
      </w:r>
    </w:p>
    <w:p>
      <w:pPr>
        <w:snapToGrid w:val="0"/>
        <w:spacing w:line="440" w:lineRule="exact"/>
        <w:ind w:firstLine="470" w:firstLineChars="196"/>
        <w:jc w:val="left"/>
        <w:rPr>
          <w:rFonts w:ascii="仿宋" w:hAnsi="仿宋" w:eastAsia="仿宋"/>
          <w:sz w:val="24"/>
        </w:rPr>
      </w:pPr>
      <w:r>
        <w:rPr>
          <w:rFonts w:hint="eastAsia" w:ascii="仿宋" w:hAnsi="仿宋" w:eastAsia="仿宋"/>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800" w:lineRule="exact"/>
        <w:jc w:val="center"/>
        <w:rPr>
          <w:rFonts w:ascii="仿宋" w:hAnsi="仿宋" w:eastAsia="仿宋"/>
          <w:b/>
          <w:sz w:val="36"/>
          <w:szCs w:val="36"/>
        </w:rPr>
      </w:pPr>
      <w:r>
        <w:rPr>
          <w:rFonts w:hint="eastAsia" w:ascii="仿宋" w:hAnsi="仿宋" w:eastAsia="仿宋"/>
          <w:b/>
          <w:sz w:val="36"/>
          <w:szCs w:val="36"/>
        </w:rPr>
        <w:t>三、投标文件</w:t>
      </w:r>
    </w:p>
    <w:p>
      <w:pPr>
        <w:numPr>
          <w:ilvl w:val="0"/>
          <w:numId w:val="7"/>
        </w:numPr>
        <w:snapToGrid w:val="0"/>
        <w:spacing w:line="440" w:lineRule="exact"/>
        <w:jc w:val="left"/>
        <w:rPr>
          <w:rFonts w:ascii="仿宋" w:hAnsi="仿宋" w:eastAsia="仿宋"/>
          <w:b/>
          <w:sz w:val="24"/>
        </w:rPr>
      </w:pPr>
      <w:r>
        <w:rPr>
          <w:rFonts w:hint="eastAsia" w:ascii="仿宋" w:hAnsi="仿宋" w:eastAsia="仿宋"/>
          <w:b/>
          <w:sz w:val="24"/>
        </w:rPr>
        <w:t>投标文件的语言及计量单位</w:t>
      </w:r>
    </w:p>
    <w:p>
      <w:pPr>
        <w:snapToGrid w:val="0"/>
        <w:spacing w:line="440" w:lineRule="exact"/>
        <w:jc w:val="left"/>
        <w:rPr>
          <w:rFonts w:ascii="仿宋" w:hAnsi="仿宋" w:eastAsia="仿宋"/>
          <w:sz w:val="24"/>
        </w:rPr>
      </w:pPr>
      <w:r>
        <w:rPr>
          <w:rFonts w:hint="eastAsia" w:ascii="仿宋" w:hAnsi="仿宋" w:eastAsia="仿宋"/>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sz w:val="24"/>
        </w:rPr>
      </w:pPr>
      <w:r>
        <w:rPr>
          <w:rFonts w:hint="eastAsia" w:ascii="仿宋" w:hAnsi="仿宋" w:eastAsia="仿宋"/>
          <w:sz w:val="24"/>
        </w:rPr>
        <w:t>1.2 投标文件以及投标方与招标方就有关投标事宜的所有来往函电，均应以中文书写（技术术语除外）。</w:t>
      </w:r>
    </w:p>
    <w:p>
      <w:pPr>
        <w:snapToGrid w:val="0"/>
        <w:spacing w:line="440" w:lineRule="exact"/>
        <w:jc w:val="left"/>
        <w:rPr>
          <w:rFonts w:ascii="仿宋" w:hAnsi="仿宋" w:eastAsia="仿宋"/>
          <w:sz w:val="24"/>
        </w:rPr>
      </w:pPr>
      <w:r>
        <w:rPr>
          <w:rFonts w:hint="eastAsia" w:ascii="仿宋" w:hAnsi="仿宋" w:eastAsia="仿宋"/>
          <w:sz w:val="24"/>
        </w:rPr>
        <w:t>1.3 投标计量单位，除招标文件中有特殊要求外，应采用中华人民共和国法定计量单位，货币单位：人民币元。</w:t>
      </w:r>
    </w:p>
    <w:p>
      <w:pPr>
        <w:snapToGrid w:val="0"/>
        <w:spacing w:line="440" w:lineRule="exact"/>
        <w:jc w:val="left"/>
        <w:rPr>
          <w:rFonts w:hint="eastAsia" w:ascii="仿宋" w:hAnsi="仿宋" w:eastAsia="仿宋"/>
          <w:sz w:val="24"/>
        </w:rPr>
      </w:pPr>
      <w:r>
        <w:rPr>
          <w:rFonts w:hint="eastAsia" w:ascii="仿宋" w:hAnsi="仿宋" w:eastAsia="仿宋"/>
          <w:sz w:val="24"/>
        </w:rPr>
        <w:t>1.4不按招标文件的要求提供的投标文件可能导致被拒绝。</w:t>
      </w:r>
    </w:p>
    <w:p>
      <w:pPr>
        <w:snapToGrid w:val="0"/>
        <w:spacing w:line="440" w:lineRule="exact"/>
        <w:jc w:val="left"/>
        <w:rPr>
          <w:rFonts w:ascii="仿宋" w:hAnsi="仿宋" w:eastAsia="仿宋"/>
          <w:b/>
          <w:sz w:val="24"/>
        </w:rPr>
      </w:pPr>
      <w:r>
        <w:rPr>
          <w:rFonts w:hint="eastAsia" w:ascii="仿宋" w:hAnsi="仿宋" w:eastAsia="仿宋"/>
          <w:b/>
          <w:sz w:val="24"/>
        </w:rPr>
        <w:t>1.5投标文件的形式和效力</w:t>
      </w:r>
    </w:p>
    <w:p>
      <w:pPr>
        <w:snapToGrid w:val="0"/>
        <w:spacing w:line="440" w:lineRule="exact"/>
        <w:jc w:val="left"/>
        <w:rPr>
          <w:rFonts w:ascii="仿宋" w:hAnsi="仿宋" w:eastAsia="仿宋"/>
          <w:b/>
          <w:sz w:val="24"/>
        </w:rPr>
      </w:pPr>
      <w:r>
        <w:rPr>
          <w:rFonts w:hint="eastAsia" w:ascii="仿宋" w:hAnsi="仿宋" w:eastAsia="仿宋"/>
          <w:b/>
          <w:sz w:val="24"/>
        </w:rPr>
        <w:t>1.5.1投标文件为电子投标文件，电子投标文件按“政采云供应商项目采购-电子招投标操作指南”及本招标文件要求制作、加密传输。</w:t>
      </w:r>
    </w:p>
    <w:p>
      <w:pPr>
        <w:snapToGrid w:val="0"/>
        <w:spacing w:line="440" w:lineRule="exact"/>
        <w:jc w:val="left"/>
        <w:rPr>
          <w:rFonts w:ascii="仿宋" w:hAnsi="仿宋" w:eastAsia="仿宋"/>
          <w:b/>
          <w:sz w:val="24"/>
          <w:u w:val="single"/>
        </w:rPr>
      </w:pPr>
      <w:r>
        <w:rPr>
          <w:rFonts w:hint="eastAsia" w:ascii="仿宋" w:hAnsi="仿宋" w:eastAsia="仿宋"/>
          <w:b/>
          <w:sz w:val="24"/>
          <w:u w:val="single"/>
        </w:rPr>
        <w:t>1.5.2投标文件的效力：</w:t>
      </w:r>
    </w:p>
    <w:p>
      <w:pPr>
        <w:snapToGrid w:val="0"/>
        <w:spacing w:line="440" w:lineRule="exact"/>
        <w:ind w:firstLine="482" w:firstLineChars="200"/>
        <w:jc w:val="left"/>
        <w:rPr>
          <w:rFonts w:hint="eastAsia" w:ascii="仿宋" w:hAnsi="仿宋" w:eastAsia="仿宋"/>
          <w:sz w:val="24"/>
        </w:rPr>
      </w:pPr>
      <w:r>
        <w:rPr>
          <w:rFonts w:hint="eastAsia" w:ascii="仿宋" w:hAnsi="仿宋" w:eastAsia="仿宋"/>
          <w:b/>
          <w:sz w:val="24"/>
          <w:u w:val="single"/>
        </w:rPr>
        <w:t>投标文件未在投标截止时间前完成传输的，视为投标文件撤回；投标文件未按时解密，亦视为投标文件撤回。</w:t>
      </w:r>
    </w:p>
    <w:p>
      <w:pPr>
        <w:snapToGrid w:val="0"/>
        <w:spacing w:line="440" w:lineRule="exact"/>
        <w:jc w:val="left"/>
        <w:rPr>
          <w:rFonts w:ascii="仿宋" w:hAnsi="仿宋" w:eastAsia="仿宋"/>
          <w:b/>
          <w:sz w:val="24"/>
        </w:rPr>
      </w:pPr>
      <w:r>
        <w:rPr>
          <w:rFonts w:hint="eastAsia" w:ascii="仿宋" w:hAnsi="仿宋" w:eastAsia="仿宋"/>
          <w:b/>
          <w:sz w:val="24"/>
        </w:rPr>
        <w:t>2. 投标文件的组成</w:t>
      </w:r>
    </w:p>
    <w:p>
      <w:pPr>
        <w:spacing w:line="440" w:lineRule="exact"/>
        <w:ind w:firstLine="480" w:firstLineChars="200"/>
        <w:jc w:val="left"/>
        <w:rPr>
          <w:rFonts w:ascii="仿宋" w:hAnsi="仿宋" w:eastAsia="仿宋"/>
          <w:sz w:val="24"/>
        </w:rPr>
      </w:pPr>
      <w:r>
        <w:rPr>
          <w:rFonts w:hint="eastAsia" w:ascii="仿宋" w:hAnsi="仿宋" w:eastAsia="仿宋"/>
          <w:sz w:val="24"/>
        </w:rPr>
        <w:t>投标文件由“报价文件资料”、“商务技术（资信）文件资料” 两部分组成，其中</w:t>
      </w:r>
      <w:r>
        <w:rPr>
          <w:rFonts w:hint="eastAsia" w:ascii="仿宋" w:hAnsi="仿宋" w:eastAsia="仿宋"/>
          <w:b/>
          <w:sz w:val="24"/>
        </w:rPr>
        <w:t>电子投标文件中所须加盖公章部分均应采用电子签章。</w:t>
      </w:r>
    </w:p>
    <w:p>
      <w:pPr>
        <w:spacing w:line="440" w:lineRule="exact"/>
        <w:jc w:val="left"/>
        <w:rPr>
          <w:rFonts w:ascii="仿宋" w:hAnsi="仿宋" w:eastAsia="仿宋"/>
          <w:sz w:val="24"/>
        </w:rPr>
      </w:pPr>
      <w:r>
        <w:rPr>
          <w:rFonts w:hint="eastAsia" w:ascii="仿宋" w:hAnsi="仿宋" w:eastAsia="仿宋"/>
          <w:sz w:val="24"/>
        </w:rPr>
        <w:t>2.1 “报价文件资料”应包含以下内容（正本用原件）：</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2.1.1投标响应函（格式见第六部分附件）；</w:t>
      </w:r>
    </w:p>
    <w:p>
      <w:pPr>
        <w:snapToGrid w:val="0"/>
        <w:spacing w:line="440" w:lineRule="exact"/>
        <w:jc w:val="left"/>
        <w:rPr>
          <w:rFonts w:ascii="仿宋" w:hAnsi="仿宋" w:eastAsia="仿宋"/>
          <w:sz w:val="24"/>
        </w:rPr>
      </w:pPr>
      <w:r>
        <w:rPr>
          <w:rFonts w:hint="eastAsia" w:ascii="仿宋" w:hAnsi="仿宋" w:eastAsia="仿宋"/>
          <w:sz w:val="24"/>
        </w:rPr>
        <w:t>2.1.2开标一览表（格式见第六部分附件）；</w:t>
      </w:r>
    </w:p>
    <w:p>
      <w:pPr>
        <w:snapToGrid w:val="0"/>
        <w:spacing w:line="440" w:lineRule="exact"/>
        <w:jc w:val="left"/>
        <w:rPr>
          <w:rFonts w:ascii="仿宋" w:hAnsi="仿宋" w:eastAsia="仿宋"/>
          <w:b/>
          <w:sz w:val="24"/>
        </w:rPr>
      </w:pPr>
      <w:r>
        <w:rPr>
          <w:rFonts w:hint="eastAsia" w:ascii="仿宋" w:hAnsi="仿宋" w:eastAsia="仿宋"/>
          <w:b/>
          <w:sz w:val="24"/>
        </w:rPr>
        <w:t>2.1.3小微企业声明函及证明资料（如有，格式见第六部分附件）；</w:t>
      </w:r>
    </w:p>
    <w:p>
      <w:pPr>
        <w:snapToGrid w:val="0"/>
        <w:spacing w:line="440" w:lineRule="exact"/>
        <w:jc w:val="left"/>
        <w:rPr>
          <w:rFonts w:ascii="仿宋" w:hAnsi="仿宋" w:eastAsia="仿宋"/>
          <w:sz w:val="24"/>
        </w:rPr>
      </w:pPr>
      <w:r>
        <w:rPr>
          <w:rFonts w:hint="eastAsia" w:ascii="仿宋" w:hAnsi="仿宋" w:eastAsia="仿宋"/>
          <w:b/>
          <w:sz w:val="24"/>
        </w:rPr>
        <w:t>2.1.4残疾人福利性单位声明函（如有，格式见第六部分附件）。</w:t>
      </w:r>
    </w:p>
    <w:p>
      <w:pPr>
        <w:tabs>
          <w:tab w:val="left" w:pos="3870"/>
          <w:tab w:val="left" w:pos="4085"/>
        </w:tabs>
        <w:snapToGrid w:val="0"/>
        <w:spacing w:line="440" w:lineRule="exact"/>
        <w:ind w:firstLine="480" w:firstLineChars="200"/>
        <w:jc w:val="left"/>
        <w:rPr>
          <w:rFonts w:ascii="仿宋" w:hAnsi="仿宋" w:eastAsia="仿宋"/>
          <w:sz w:val="24"/>
        </w:rPr>
      </w:pPr>
      <w:r>
        <w:rPr>
          <w:rFonts w:hint="eastAsia" w:ascii="仿宋" w:hAnsi="仿宋" w:eastAsia="仿宋"/>
          <w:sz w:val="24"/>
        </w:rPr>
        <w:t>以上文件组成“报价文件资料”。投标人在“报价文件资料”中应对招标文件作实质性响应，该项内容将作为评标重要指标。</w:t>
      </w:r>
    </w:p>
    <w:p>
      <w:pPr>
        <w:pStyle w:val="19"/>
        <w:tabs>
          <w:tab w:val="left" w:pos="1854"/>
          <w:tab w:val="clear" w:pos="482"/>
        </w:tabs>
        <w:spacing w:afterLines="0" w:line="440" w:lineRule="exact"/>
        <w:ind w:left="0" w:firstLine="0"/>
        <w:rPr>
          <w:rFonts w:ascii="仿宋" w:hAnsi="仿宋" w:eastAsia="仿宋"/>
        </w:rPr>
      </w:pPr>
      <w:r>
        <w:rPr>
          <w:rFonts w:hint="eastAsia" w:ascii="仿宋" w:hAnsi="仿宋" w:eastAsia="仿宋"/>
        </w:rPr>
        <w:t>2.2 “商务技术（资信）文件资料”应包括以下内容（正本用原件）：</w:t>
      </w:r>
      <w:r>
        <w:rPr>
          <w:rFonts w:ascii="仿宋" w:hAnsi="仿宋" w:eastAsia="仿宋"/>
        </w:rPr>
        <w:t xml:space="preserve"> </w:t>
      </w:r>
    </w:p>
    <w:p>
      <w:pPr>
        <w:snapToGrid w:val="0"/>
        <w:spacing w:line="440" w:lineRule="exact"/>
        <w:jc w:val="left"/>
        <w:rPr>
          <w:rFonts w:ascii="仿宋" w:hAnsi="仿宋" w:eastAsia="仿宋"/>
          <w:sz w:val="24"/>
        </w:rPr>
      </w:pPr>
      <w:r>
        <w:rPr>
          <w:rFonts w:hint="eastAsia" w:ascii="仿宋" w:hAnsi="仿宋" w:eastAsia="仿宋"/>
          <w:sz w:val="24"/>
        </w:rPr>
        <w:t>2.2.1法定代表人授权委托书(个体工商户不需要提供，但经营者必须本人参加开标会，格式见第六部分附件)；</w:t>
      </w:r>
    </w:p>
    <w:p>
      <w:pPr>
        <w:snapToGrid w:val="0"/>
        <w:spacing w:line="440" w:lineRule="exact"/>
        <w:jc w:val="left"/>
        <w:rPr>
          <w:rFonts w:ascii="仿宋" w:hAnsi="仿宋" w:eastAsia="仿宋"/>
          <w:sz w:val="24"/>
        </w:rPr>
      </w:pPr>
      <w:r>
        <w:rPr>
          <w:rFonts w:hint="eastAsia" w:ascii="仿宋" w:hAnsi="仿宋" w:eastAsia="仿宋"/>
          <w:sz w:val="24"/>
        </w:rPr>
        <w:t>2.2.2授权代表社保证明（格式见第六部分附件）；</w:t>
      </w:r>
    </w:p>
    <w:p>
      <w:pPr>
        <w:snapToGrid w:val="0"/>
        <w:spacing w:line="440" w:lineRule="exact"/>
        <w:jc w:val="left"/>
        <w:rPr>
          <w:rFonts w:ascii="仿宋" w:hAnsi="仿宋" w:eastAsia="仿宋"/>
          <w:sz w:val="24"/>
        </w:rPr>
      </w:pPr>
      <w:r>
        <w:rPr>
          <w:rFonts w:hint="eastAsia" w:ascii="仿宋" w:hAnsi="仿宋" w:eastAsia="仿宋"/>
          <w:sz w:val="24"/>
        </w:rPr>
        <w:t>2.2.3法定代表人身份证明书（格式见第六部分附件）；</w:t>
      </w:r>
    </w:p>
    <w:p>
      <w:pPr>
        <w:snapToGrid w:val="0"/>
        <w:spacing w:line="440" w:lineRule="exact"/>
        <w:jc w:val="left"/>
        <w:rPr>
          <w:rFonts w:ascii="仿宋" w:hAnsi="仿宋" w:eastAsia="仿宋"/>
          <w:sz w:val="24"/>
        </w:rPr>
      </w:pPr>
      <w:r>
        <w:rPr>
          <w:rFonts w:hint="eastAsia" w:ascii="仿宋" w:hAnsi="仿宋" w:eastAsia="仿宋"/>
          <w:sz w:val="24"/>
        </w:rPr>
        <w:t>2.2.4 企业法人营业执照副本复印件（加盖单位公章）；</w:t>
      </w:r>
    </w:p>
    <w:p>
      <w:pPr>
        <w:snapToGrid w:val="0"/>
        <w:spacing w:line="440" w:lineRule="exact"/>
        <w:rPr>
          <w:rFonts w:ascii="仿宋" w:hAnsi="仿宋" w:eastAsia="仿宋" w:cs="Arial"/>
          <w:kern w:val="0"/>
          <w:sz w:val="24"/>
        </w:rPr>
      </w:pPr>
      <w:r>
        <w:rPr>
          <w:rFonts w:hint="eastAsia" w:ascii="仿宋" w:hAnsi="仿宋" w:eastAsia="仿宋"/>
          <w:sz w:val="24"/>
        </w:rPr>
        <w:t>2.2.5相关资质证明或文件复印件（加盖单位公章）；</w:t>
      </w:r>
      <w:r>
        <w:rPr>
          <w:rFonts w:hint="eastAsia" w:ascii="仿宋" w:hAnsi="仿宋" w:eastAsia="仿宋" w:cs="仿宋_GB2312"/>
          <w:sz w:val="24"/>
        </w:rPr>
        <w:t>（均需加盖公章）：</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规定的供应商基本条件和采购项目对供应商的特定要求</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p>
    <w:p>
      <w:pPr>
        <w:pStyle w:val="21"/>
        <w:spacing w:line="440" w:lineRule="exact"/>
        <w:ind w:firstLine="480" w:firstLineChars="200"/>
        <w:rPr>
          <w:rFonts w:ascii="仿宋" w:hAnsi="仿宋" w:eastAsia="仿宋"/>
          <w:sz w:val="24"/>
        </w:rPr>
      </w:pPr>
      <w:bookmarkStart w:id="0" w:name="_Hlt68073093"/>
      <w:bookmarkEnd w:id="0"/>
      <w:bookmarkStart w:id="1" w:name="_Hlt68403820"/>
      <w:bookmarkEnd w:id="1"/>
      <w:bookmarkStart w:id="2" w:name="_Hlt68072998"/>
      <w:bookmarkEnd w:id="2"/>
      <w:r>
        <w:rPr>
          <w:rFonts w:hint="eastAsia" w:ascii="仿宋" w:hAnsi="仿宋" w:eastAsia="仿宋"/>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pPr>
        <w:pStyle w:val="21"/>
        <w:spacing w:line="440" w:lineRule="exact"/>
        <w:ind w:firstLine="480" w:firstLineChars="200"/>
        <w:rPr>
          <w:rFonts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40" w:lineRule="exact"/>
        <w:ind w:firstLine="480" w:firstLineChars="200"/>
        <w:rPr>
          <w:rFonts w:ascii="仿宋" w:hAnsi="仿宋" w:eastAsia="仿宋" w:cs="仿宋_GB2312"/>
          <w:sz w:val="24"/>
        </w:rPr>
      </w:pPr>
      <w:r>
        <w:rPr>
          <w:rFonts w:hint="eastAsia" w:ascii="仿宋" w:hAnsi="仿宋" w:eastAsia="仿宋" w:cs="仿宋_GB2312"/>
          <w:sz w:val="24"/>
        </w:rPr>
        <w:t>（2）</w:t>
      </w:r>
      <w:del w:id="612" w:author="PC" w:date="2020-10-12T16:55:00Z">
        <w:r>
          <w:rPr>
            <w:rFonts w:hint="eastAsia" w:ascii="仿宋" w:hAnsi="仿宋" w:eastAsia="仿宋" w:cs="仿宋_GB2312"/>
            <w:sz w:val="24"/>
          </w:rPr>
          <w:delText>2018</w:delText>
        </w:r>
      </w:del>
      <w:ins w:id="613" w:author="PC" w:date="2020-10-12T16:55:00Z">
        <w:r>
          <w:rPr>
            <w:rFonts w:hint="eastAsia" w:ascii="仿宋" w:hAnsi="仿宋" w:eastAsia="仿宋" w:cs="仿宋_GB2312"/>
            <w:sz w:val="24"/>
          </w:rPr>
          <w:t>2019</w:t>
        </w:r>
      </w:ins>
      <w:r>
        <w:rPr>
          <w:rFonts w:hint="eastAsia" w:ascii="仿宋" w:hAnsi="仿宋" w:eastAsia="仿宋" w:cs="仿宋_GB2312"/>
          <w:sz w:val="24"/>
        </w:rPr>
        <w:t>年度资产负债表等财务报表资料文件(新成立的公司，必须提供情况说明)；</w:t>
      </w:r>
    </w:p>
    <w:p>
      <w:pPr>
        <w:pStyle w:val="21"/>
        <w:spacing w:line="440" w:lineRule="exact"/>
        <w:ind w:firstLine="480" w:firstLineChars="200"/>
        <w:rPr>
          <w:rFonts w:ascii="仿宋" w:hAnsi="仿宋" w:eastAsia="仿宋" w:cs="仿宋_GB2312"/>
          <w:sz w:val="24"/>
        </w:rPr>
      </w:pPr>
      <w:r>
        <w:rPr>
          <w:rFonts w:hint="eastAsia" w:ascii="仿宋" w:hAnsi="仿宋" w:eastAsia="仿宋" w:cs="仿宋_GB2312"/>
          <w:sz w:val="24"/>
        </w:rPr>
        <w:t>（3）具有履行合同所必需的设备和专业技术能力的承诺函；</w:t>
      </w:r>
    </w:p>
    <w:p>
      <w:pPr>
        <w:spacing w:line="440" w:lineRule="exact"/>
        <w:ind w:firstLine="480" w:firstLineChars="200"/>
        <w:rPr>
          <w:rFonts w:ascii="仿宋" w:hAnsi="仿宋" w:eastAsia="仿宋" w:cs="仿宋_GB2312"/>
          <w:sz w:val="24"/>
          <w:szCs w:val="20"/>
        </w:rPr>
      </w:pPr>
      <w:r>
        <w:rPr>
          <w:rFonts w:hint="eastAsia" w:ascii="仿宋" w:hAnsi="仿宋" w:eastAsia="仿宋" w:cs="仿宋_GB2312"/>
          <w:sz w:val="24"/>
        </w:rPr>
        <w:t>（4）参加本次政府采购活动前三年内，在经营活动中没有重大违法记录的声明（</w:t>
      </w:r>
      <w:r>
        <w:rPr>
          <w:rFonts w:hint="eastAsia" w:ascii="仿宋" w:hAnsi="仿宋" w:eastAsia="仿宋" w:cs="仿宋_GB2312"/>
          <w:sz w:val="24"/>
          <w:szCs w:val="20"/>
        </w:rPr>
        <w:t>需要特别声明“没有因违反《浙江省政府采购供应商注册及诚信管理暂行办法》被列入‘黑名单’，在处罚有效期”）；</w:t>
      </w:r>
    </w:p>
    <w:p>
      <w:pPr>
        <w:spacing w:line="440" w:lineRule="exact"/>
        <w:ind w:firstLine="480" w:firstLineChars="200"/>
        <w:rPr>
          <w:rFonts w:ascii="仿宋" w:hAnsi="仿宋" w:eastAsia="仿宋" w:cs="仿宋_GB2312"/>
          <w:sz w:val="24"/>
          <w:szCs w:val="20"/>
        </w:rPr>
      </w:pPr>
      <w:r>
        <w:rPr>
          <w:rFonts w:hint="eastAsia" w:ascii="仿宋" w:hAnsi="仿宋" w:eastAsia="仿宋" w:cs="仿宋_GB2312"/>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w:t>
      </w:r>
      <w:r>
        <w:rPr>
          <w:rFonts w:hint="eastAsia" w:ascii="仿宋" w:hAnsi="仿宋" w:eastAsia="仿宋"/>
          <w:sz w:val="24"/>
        </w:rPr>
        <w:t>分散采购代理机构</w:t>
      </w:r>
      <w:r>
        <w:rPr>
          <w:rFonts w:hint="eastAsia" w:ascii="仿宋" w:hAnsi="仿宋" w:eastAsia="仿宋" w:cs="仿宋_GB2312"/>
          <w:sz w:val="24"/>
          <w:szCs w:val="20"/>
        </w:rPr>
        <w:t>核实的查询结果为准；</w:t>
      </w:r>
    </w:p>
    <w:p>
      <w:pPr>
        <w:spacing w:line="440" w:lineRule="exact"/>
        <w:ind w:firstLine="480" w:firstLineChars="200"/>
        <w:rPr>
          <w:rFonts w:ascii="仿宋" w:hAnsi="仿宋" w:eastAsia="仿宋" w:cs="仿宋_GB2312"/>
          <w:sz w:val="24"/>
          <w:szCs w:val="20"/>
        </w:rPr>
      </w:pPr>
      <w:r>
        <w:rPr>
          <w:rFonts w:hint="eastAsia" w:ascii="仿宋" w:hAnsi="仿宋" w:eastAsia="仿宋" w:cs="仿宋_GB2312"/>
          <w:kern w:val="0"/>
          <w:sz w:val="24"/>
        </w:rPr>
        <w:t>(6</w:t>
      </w:r>
      <w:r>
        <w:rPr>
          <w:rFonts w:hint="eastAsia" w:ascii="仿宋" w:hAnsi="仿宋" w:eastAsia="仿宋" w:cs="仿宋_GB2312"/>
          <w:sz w:val="24"/>
        </w:rPr>
        <w:t>)</w:t>
      </w:r>
      <w:r>
        <w:rPr>
          <w:rFonts w:hint="eastAsia" w:ascii="仿宋" w:hAnsi="仿宋" w:eastAsia="仿宋" w:cs="仿宋_GB2312"/>
          <w:sz w:val="24"/>
          <w:szCs w:val="20"/>
        </w:rPr>
        <w:t>提供依法缴纳税收和社会保障资金的良好记录证明，税收和社保证明打印时间不得早于投标截止时间前1个月；</w:t>
      </w:r>
      <w:r>
        <w:rPr>
          <w:rFonts w:ascii="仿宋" w:hAnsi="仿宋" w:eastAsia="仿宋" w:cs="仿宋_GB2312"/>
          <w:sz w:val="24"/>
          <w:szCs w:val="20"/>
        </w:rPr>
        <w:t xml:space="preserve"> </w:t>
      </w:r>
    </w:p>
    <w:p>
      <w:pPr>
        <w:snapToGrid w:val="0"/>
        <w:spacing w:line="440" w:lineRule="exact"/>
        <w:ind w:firstLine="480" w:firstLineChars="200"/>
        <w:rPr>
          <w:rFonts w:ascii="仿宋" w:hAnsi="仿宋" w:eastAsia="仿宋" w:cs="仿宋_GB2312"/>
          <w:sz w:val="24"/>
        </w:rPr>
      </w:pPr>
      <w:r>
        <w:rPr>
          <w:rFonts w:hint="eastAsia" w:ascii="仿宋" w:hAnsi="仿宋" w:eastAsia="仿宋" w:cs="仿宋_GB2312"/>
          <w:kern w:val="0"/>
          <w:sz w:val="24"/>
        </w:rPr>
        <w:t>(7</w:t>
      </w:r>
      <w:r>
        <w:rPr>
          <w:rFonts w:hint="eastAsia" w:ascii="仿宋" w:hAnsi="仿宋" w:eastAsia="仿宋" w:cs="仿宋_GB2312"/>
          <w:sz w:val="24"/>
        </w:rPr>
        <w:t>)符合特定资格条件（如果项目要求）的有关证明材料（复印件）；</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2.2.6优惠条件：投标人承诺给予招标人的各种优惠条件，包括设备价格、运输、保险、安装调试、付款条件、技术服务、售后服务等方面的优惠；当优惠条件涉及“报价单”中的各项费用时，必须与投标价格相统一；（如有）</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2.2.7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rPr>
          <w:rFonts w:ascii="仿宋" w:hAnsi="仿宋" w:eastAsia="仿宋" w:cs="仿宋_GB2312"/>
          <w:kern w:val="0"/>
          <w:sz w:val="24"/>
          <w:lang w:val="zh-CN"/>
        </w:rPr>
      </w:pPr>
      <w:r>
        <w:rPr>
          <w:rFonts w:hint="eastAsia" w:ascii="仿宋" w:hAnsi="仿宋" w:eastAsia="仿宋" w:cs="仿宋_GB2312"/>
          <w:kern w:val="0"/>
          <w:sz w:val="24"/>
        </w:rPr>
        <w:t>2.2.8</w:t>
      </w:r>
      <w:r>
        <w:rPr>
          <w:rFonts w:hint="eastAsia" w:ascii="仿宋" w:hAnsi="仿宋" w:eastAsia="仿宋" w:cs="仿宋_GB2312"/>
          <w:sz w:val="24"/>
        </w:rPr>
        <w:t>投标人在投标文件技术偏离说明表中，</w:t>
      </w:r>
      <w:r>
        <w:rPr>
          <w:rFonts w:hint="eastAsia" w:ascii="仿宋" w:hAnsi="仿宋" w:eastAsia="仿宋" w:cs="仿宋_GB2312"/>
          <w:kern w:val="0"/>
          <w:sz w:val="24"/>
          <w:lang w:val="zh-CN"/>
        </w:rPr>
        <w:t>应对</w:t>
      </w:r>
      <w:r>
        <w:rPr>
          <w:rFonts w:hint="eastAsia" w:ascii="仿宋" w:hAnsi="仿宋" w:eastAsia="仿宋" w:cs="仿宋_GB2312"/>
          <w:sz w:val="24"/>
        </w:rPr>
        <w:t>项目技术规范和服务要求</w:t>
      </w:r>
      <w:r>
        <w:rPr>
          <w:rFonts w:hint="eastAsia" w:ascii="仿宋" w:hAnsi="仿宋" w:eastAsia="仿宋" w:cs="仿宋_GB2312"/>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w:t>
      </w:r>
      <w:r>
        <w:rPr>
          <w:rFonts w:hint="eastAsia" w:ascii="仿宋" w:hAnsi="仿宋" w:eastAsia="仿宋"/>
          <w:sz w:val="24"/>
        </w:rPr>
        <w:t>分散采购代理机构</w:t>
      </w:r>
      <w:r>
        <w:rPr>
          <w:rFonts w:hint="eastAsia" w:ascii="仿宋" w:hAnsi="仿宋" w:eastAsia="仿宋" w:cs="仿宋_GB2312"/>
          <w:kern w:val="0"/>
          <w:sz w:val="24"/>
          <w:lang w:val="zh-CN"/>
        </w:rPr>
        <w:t>将把这一情况报送采购监管部门。</w:t>
      </w:r>
    </w:p>
    <w:p>
      <w:pPr>
        <w:snapToGrid w:val="0"/>
        <w:spacing w:line="440" w:lineRule="exact"/>
        <w:jc w:val="left"/>
        <w:rPr>
          <w:rFonts w:ascii="仿宋" w:hAnsi="仿宋" w:eastAsia="仿宋"/>
          <w:sz w:val="24"/>
        </w:rPr>
      </w:pPr>
      <w:r>
        <w:rPr>
          <w:rFonts w:hint="eastAsia" w:ascii="仿宋" w:hAnsi="仿宋" w:eastAsia="仿宋"/>
          <w:sz w:val="24"/>
        </w:rPr>
        <w:t>2.2.9</w:t>
      </w:r>
      <w:r>
        <w:rPr>
          <w:rFonts w:hint="eastAsia" w:ascii="仿宋" w:hAnsi="仿宋" w:eastAsia="仿宋"/>
          <w:sz w:val="24"/>
          <w:u w:val="wave"/>
        </w:rPr>
        <w:t>未尽事宜请各投标单位按评分细则和相对应标项相关要求制作(重要)</w:t>
      </w:r>
      <w:r>
        <w:rPr>
          <w:rFonts w:hint="eastAsia" w:ascii="仿宋" w:hAnsi="仿宋" w:eastAsia="仿宋"/>
          <w:sz w:val="24"/>
        </w:rPr>
        <w:t>；</w:t>
      </w:r>
    </w:p>
    <w:p>
      <w:pPr>
        <w:pStyle w:val="19"/>
        <w:tabs>
          <w:tab w:val="left" w:pos="1854"/>
          <w:tab w:val="clear" w:pos="482"/>
        </w:tabs>
        <w:spacing w:afterLines="0" w:line="440" w:lineRule="exact"/>
        <w:ind w:left="0" w:firstLine="0"/>
        <w:rPr>
          <w:rFonts w:ascii="仿宋" w:hAnsi="仿宋" w:eastAsia="仿宋"/>
        </w:rPr>
      </w:pPr>
      <w:r>
        <w:rPr>
          <w:rFonts w:hint="eastAsia" w:ascii="仿宋" w:hAnsi="仿宋" w:eastAsia="仿宋"/>
        </w:rPr>
        <w:t>2.2.10投标人需要说明的其他文件和说明（格式自拟）。</w:t>
      </w:r>
    </w:p>
    <w:p>
      <w:pPr>
        <w:tabs>
          <w:tab w:val="left" w:pos="3870"/>
          <w:tab w:val="left" w:pos="4085"/>
        </w:tabs>
        <w:snapToGrid w:val="0"/>
        <w:spacing w:line="440" w:lineRule="exact"/>
        <w:ind w:firstLine="480" w:firstLineChars="200"/>
        <w:jc w:val="left"/>
        <w:rPr>
          <w:rFonts w:ascii="仿宋" w:hAnsi="仿宋" w:eastAsia="仿宋"/>
          <w:sz w:val="24"/>
        </w:rPr>
      </w:pPr>
      <w:r>
        <w:rPr>
          <w:rFonts w:hint="eastAsia" w:ascii="仿宋" w:hAnsi="仿宋" w:eastAsia="仿宋"/>
          <w:sz w:val="24"/>
        </w:rPr>
        <w:t>以上文件组成“商务技术（资信）文件资料”。投标人在“商务技术（资信）文件资料”中应对招标文件作实质性响应，该项内容将作为评标重要指标。</w:t>
      </w:r>
    </w:p>
    <w:p>
      <w:pPr>
        <w:pStyle w:val="19"/>
        <w:tabs>
          <w:tab w:val="left" w:pos="1854"/>
          <w:tab w:val="clear" w:pos="482"/>
        </w:tabs>
        <w:spacing w:afterLines="0" w:line="440" w:lineRule="exact"/>
        <w:ind w:left="105" w:right="-78" w:rightChars="-37" w:firstLine="480" w:firstLineChars="200"/>
        <w:rPr>
          <w:rFonts w:ascii="仿宋" w:hAnsi="仿宋" w:eastAsia="仿宋"/>
          <w:b/>
        </w:rPr>
      </w:pPr>
      <w:r>
        <w:rPr>
          <w:rFonts w:hint="eastAsia" w:ascii="仿宋" w:hAnsi="仿宋" w:eastAsia="仿宋"/>
        </w:rPr>
        <w:t>投标人不按招标文件的要求提供的投标文件，可能会被评标委员会视为未实质性响应，其风险应由投标人自行承担。</w:t>
      </w:r>
    </w:p>
    <w:p>
      <w:pPr>
        <w:spacing w:line="440" w:lineRule="exact"/>
        <w:jc w:val="left"/>
        <w:rPr>
          <w:rFonts w:ascii="仿宋" w:hAnsi="仿宋" w:eastAsia="仿宋"/>
          <w:b/>
          <w:sz w:val="24"/>
        </w:rPr>
      </w:pPr>
      <w:r>
        <w:rPr>
          <w:rFonts w:hint="eastAsia" w:ascii="仿宋" w:hAnsi="仿宋" w:eastAsia="仿宋"/>
          <w:b/>
          <w:sz w:val="24"/>
        </w:rPr>
        <w:t>3. 投标报价</w:t>
      </w:r>
    </w:p>
    <w:p>
      <w:pPr>
        <w:pStyle w:val="21"/>
        <w:spacing w:line="440" w:lineRule="exact"/>
        <w:jc w:val="left"/>
        <w:rPr>
          <w:rFonts w:ascii="仿宋" w:hAnsi="仿宋" w:eastAsia="仿宋"/>
          <w:sz w:val="24"/>
        </w:rPr>
      </w:pPr>
      <w:r>
        <w:rPr>
          <w:rFonts w:hint="eastAsia" w:ascii="仿宋" w:hAnsi="仿宋" w:eastAsia="仿宋"/>
          <w:sz w:val="24"/>
        </w:rPr>
        <w:t>3.1投标人应按招标文件中《开标一览表》等附表要求填写。</w:t>
      </w:r>
    </w:p>
    <w:p>
      <w:pPr>
        <w:pStyle w:val="21"/>
        <w:spacing w:line="440" w:lineRule="exact"/>
        <w:jc w:val="left"/>
        <w:rPr>
          <w:rFonts w:ascii="仿宋" w:hAnsi="仿宋" w:eastAsia="仿宋"/>
          <w:sz w:val="24"/>
          <w:szCs w:val="24"/>
        </w:rPr>
      </w:pPr>
      <w:r>
        <w:rPr>
          <w:rFonts w:hint="eastAsia" w:ascii="仿宋" w:hAnsi="仿宋" w:eastAsia="仿宋"/>
          <w:sz w:val="24"/>
          <w:szCs w:val="24"/>
        </w:rPr>
        <w:t>3.2报价为采购人可以合格使用产品的价格，包括货款、包装、运输、保险、货到就位以及安装、调试、培训、保修及产品知识产权及</w:t>
      </w:r>
      <w:r>
        <w:rPr>
          <w:rFonts w:hint="eastAsia" w:ascii="仿宋" w:hAnsi="仿宋" w:eastAsia="仿宋"/>
          <w:kern w:val="0"/>
          <w:sz w:val="24"/>
          <w:szCs w:val="24"/>
        </w:rPr>
        <w:t>“第三部分 招标项目范围及要求”等所涉及的一切相关费用</w:t>
      </w:r>
      <w:r>
        <w:rPr>
          <w:rFonts w:hint="eastAsia" w:ascii="仿宋" w:hAnsi="仿宋" w:eastAsia="仿宋"/>
          <w:sz w:val="24"/>
          <w:szCs w:val="24"/>
        </w:rPr>
        <w:t>。</w:t>
      </w:r>
    </w:p>
    <w:p>
      <w:pPr>
        <w:pStyle w:val="21"/>
        <w:spacing w:line="440" w:lineRule="exact"/>
        <w:jc w:val="left"/>
        <w:rPr>
          <w:rFonts w:ascii="仿宋" w:hAnsi="仿宋" w:eastAsia="仿宋"/>
          <w:sz w:val="24"/>
          <w:szCs w:val="24"/>
        </w:rPr>
      </w:pPr>
      <w:r>
        <w:rPr>
          <w:rFonts w:hint="eastAsia" w:ascii="仿宋" w:hAnsi="仿宋" w:eastAsia="仿宋"/>
          <w:sz w:val="24"/>
          <w:szCs w:val="24"/>
        </w:rPr>
        <w:t>3.3招标文件未列明，而投标人认为必需的费用也需列入报价。</w:t>
      </w:r>
    </w:p>
    <w:p>
      <w:pPr>
        <w:pStyle w:val="21"/>
        <w:spacing w:line="440" w:lineRule="exact"/>
        <w:jc w:val="left"/>
        <w:rPr>
          <w:rFonts w:ascii="仿宋" w:hAnsi="仿宋" w:eastAsia="仿宋"/>
          <w:sz w:val="24"/>
          <w:szCs w:val="24"/>
        </w:rPr>
      </w:pPr>
      <w:r>
        <w:rPr>
          <w:rFonts w:hint="eastAsia" w:ascii="仿宋" w:hAnsi="仿宋" w:eastAsia="仿宋"/>
          <w:sz w:val="24"/>
          <w:szCs w:val="24"/>
        </w:rPr>
        <w:t>3.4对于可能有配件、耗材、选件和特殊工具的服务，还应填报投标设备配件、耗材、选件表和备件及特殊工具清单，注明品牌、型号、产地、功能、单价、批量折扣等内容，该表格的格式由投标人自行设计。</w:t>
      </w:r>
    </w:p>
    <w:p>
      <w:pPr>
        <w:tabs>
          <w:tab w:val="left" w:pos="525"/>
        </w:tabs>
        <w:spacing w:line="440" w:lineRule="exact"/>
        <w:jc w:val="left"/>
        <w:rPr>
          <w:rFonts w:ascii="仿宋" w:hAnsi="仿宋" w:eastAsia="仿宋"/>
          <w:sz w:val="24"/>
        </w:rPr>
      </w:pPr>
      <w:r>
        <w:rPr>
          <w:rFonts w:hint="eastAsia" w:ascii="仿宋" w:hAnsi="仿宋" w:eastAsia="仿宋"/>
          <w:sz w:val="24"/>
        </w:rPr>
        <w:t>3.5</w:t>
      </w:r>
      <w:r>
        <w:rPr>
          <w:rFonts w:hint="eastAsia" w:ascii="仿宋" w:hAnsi="仿宋" w:eastAsia="仿宋"/>
          <w:b/>
          <w:i/>
          <w:sz w:val="24"/>
        </w:rPr>
        <w:t>投标报价只允许有一个报价，有选择的报价将不予接受（除指定外）。</w:t>
      </w:r>
    </w:p>
    <w:p>
      <w:pPr>
        <w:pStyle w:val="13"/>
        <w:widowControl w:val="0"/>
        <w:tabs>
          <w:tab w:val="clear" w:pos="454"/>
        </w:tabs>
        <w:spacing w:afterLines="0" w:line="440" w:lineRule="atLeast"/>
        <w:ind w:left="0" w:firstLine="0"/>
        <w:rPr>
          <w:rFonts w:ascii="仿宋" w:hAnsi="仿宋" w:eastAsia="仿宋"/>
          <w:b/>
          <w:szCs w:val="24"/>
        </w:rPr>
      </w:pPr>
      <w:r>
        <w:rPr>
          <w:rFonts w:hint="eastAsia" w:ascii="仿宋" w:hAnsi="仿宋" w:eastAsia="仿宋"/>
          <w:b/>
          <w:szCs w:val="24"/>
        </w:rPr>
        <w:t>4.投标文件的有效期</w:t>
      </w:r>
    </w:p>
    <w:p>
      <w:pPr>
        <w:pStyle w:val="13"/>
        <w:widowControl w:val="0"/>
        <w:tabs>
          <w:tab w:val="clear" w:pos="454"/>
        </w:tabs>
        <w:spacing w:afterLines="0" w:line="440" w:lineRule="atLeast"/>
        <w:ind w:left="0" w:firstLine="0"/>
        <w:rPr>
          <w:rFonts w:hint="eastAsia" w:ascii="仿宋" w:hAnsi="仿宋" w:eastAsia="仿宋"/>
          <w:szCs w:val="24"/>
        </w:rPr>
      </w:pPr>
      <w:r>
        <w:rPr>
          <w:rFonts w:hint="eastAsia" w:ascii="仿宋" w:hAnsi="仿宋" w:eastAsia="仿宋"/>
          <w:szCs w:val="24"/>
        </w:rPr>
        <w:t>4.1</w:t>
      </w:r>
      <w:r>
        <w:rPr>
          <w:rFonts w:hint="eastAsia" w:ascii="仿宋" w:hAnsi="仿宋" w:eastAsia="仿宋" w:cs="仿宋_GB2312"/>
        </w:rPr>
        <w:t>投标有效期为从提交投标文件的截止之日起90天。</w:t>
      </w:r>
      <w:r>
        <w:rPr>
          <w:rFonts w:hint="eastAsia" w:ascii="仿宋" w:hAnsi="仿宋" w:eastAsia="仿宋" w:cs="仿宋_GB2312"/>
          <w:b/>
        </w:rPr>
        <w:t>投标人的投标文件中承</w:t>
      </w:r>
      <w:r>
        <w:rPr>
          <w:rFonts w:hint="eastAsia" w:ascii="仿宋" w:hAnsi="仿宋" w:eastAsia="仿宋" w:cs="仿宋_GB2312"/>
          <w:b/>
          <w:szCs w:val="21"/>
        </w:rPr>
        <w:t>诺的投标有效期少于招标文件中载明的投标有效期的，投标无效。</w:t>
      </w:r>
    </w:p>
    <w:p>
      <w:pPr>
        <w:pStyle w:val="13"/>
        <w:widowControl w:val="0"/>
        <w:tabs>
          <w:tab w:val="clear" w:pos="454"/>
        </w:tabs>
        <w:spacing w:afterLines="0" w:line="440" w:lineRule="atLeast"/>
        <w:ind w:left="0" w:firstLine="0"/>
        <w:rPr>
          <w:rFonts w:hint="eastAsia" w:ascii="仿宋" w:hAnsi="仿宋" w:eastAsia="仿宋"/>
          <w:szCs w:val="24"/>
        </w:rPr>
      </w:pPr>
      <w:r>
        <w:rPr>
          <w:rFonts w:hint="eastAsia" w:ascii="仿宋" w:hAnsi="仿宋" w:eastAsia="仿宋"/>
          <w:szCs w:val="24"/>
        </w:rPr>
        <w:t>4.2在特殊情况下，招标人可与投标人协商延长投标书的有效期，这种要求和答复均以书面形式进行。</w:t>
      </w:r>
    </w:p>
    <w:p>
      <w:pPr>
        <w:pStyle w:val="13"/>
        <w:widowControl w:val="0"/>
        <w:tabs>
          <w:tab w:val="clear" w:pos="454"/>
        </w:tabs>
        <w:spacing w:afterLines="0" w:line="440" w:lineRule="atLeast"/>
        <w:ind w:left="0" w:firstLine="0"/>
        <w:rPr>
          <w:rFonts w:hint="eastAsia" w:ascii="仿宋" w:hAnsi="仿宋" w:eastAsia="仿宋"/>
          <w:szCs w:val="24"/>
        </w:rPr>
      </w:pPr>
      <w:r>
        <w:rPr>
          <w:rFonts w:hint="eastAsia" w:ascii="仿宋" w:hAnsi="仿宋" w:eastAsia="仿宋"/>
          <w:szCs w:val="24"/>
        </w:rPr>
        <w:t>4.3投标人可拒绝接受延期要求而不会导致投标保证金被没收。同意延长有效期的投标人不能修改投标文件。</w:t>
      </w:r>
    </w:p>
    <w:p>
      <w:pPr>
        <w:snapToGrid w:val="0"/>
        <w:spacing w:line="440" w:lineRule="exact"/>
        <w:jc w:val="left"/>
        <w:rPr>
          <w:rFonts w:hint="eastAsia" w:ascii="仿宋" w:hAnsi="仿宋" w:eastAsia="仿宋"/>
          <w:b/>
          <w:sz w:val="24"/>
        </w:rPr>
      </w:pPr>
      <w:r>
        <w:rPr>
          <w:rFonts w:hint="eastAsia" w:ascii="仿宋" w:hAnsi="仿宋" w:eastAsia="仿宋"/>
          <w:b/>
          <w:sz w:val="24"/>
        </w:rPr>
        <w:t>5.投标文件的规定</w:t>
      </w:r>
    </w:p>
    <w:p>
      <w:pPr>
        <w:snapToGrid w:val="0"/>
        <w:spacing w:line="440" w:lineRule="exact"/>
        <w:jc w:val="left"/>
        <w:rPr>
          <w:rFonts w:ascii="仿宋" w:hAnsi="仿宋" w:eastAsia="仿宋"/>
          <w:sz w:val="24"/>
        </w:rPr>
      </w:pPr>
      <w:r>
        <w:rPr>
          <w:rFonts w:hint="eastAsia" w:ascii="仿宋" w:hAnsi="仿宋" w:eastAsia="仿宋"/>
          <w:sz w:val="24"/>
        </w:rPr>
        <w:t>5.1投标文件由“商务技术（资信）文件资料”和“报价文件资料”两部分文件组成，应按统一格式填写。并在封面处明确注明“商务技术（资信）文件资料”或“报价文件资料”。</w:t>
      </w:r>
    </w:p>
    <w:p>
      <w:pPr>
        <w:pStyle w:val="21"/>
        <w:spacing w:line="440" w:lineRule="exact"/>
        <w:jc w:val="left"/>
        <w:rPr>
          <w:rFonts w:ascii="仿宋" w:hAnsi="仿宋" w:eastAsia="仿宋"/>
          <w:sz w:val="24"/>
          <w:szCs w:val="24"/>
        </w:rPr>
      </w:pPr>
      <w:r>
        <w:rPr>
          <w:rFonts w:hint="eastAsia" w:ascii="仿宋" w:hAnsi="仿宋" w:eastAsia="仿宋"/>
          <w:sz w:val="24"/>
          <w:szCs w:val="24"/>
        </w:rPr>
        <w:t xml:space="preserve">5.2投标文件须按附件格式要求进行电子签章，投标人应写全称。 </w:t>
      </w:r>
    </w:p>
    <w:p>
      <w:pPr>
        <w:pStyle w:val="21"/>
        <w:spacing w:line="440" w:lineRule="exact"/>
        <w:jc w:val="left"/>
        <w:rPr>
          <w:rFonts w:ascii="仿宋" w:hAnsi="仿宋" w:eastAsia="仿宋"/>
          <w:sz w:val="24"/>
          <w:szCs w:val="24"/>
        </w:rPr>
      </w:pPr>
      <w:r>
        <w:rPr>
          <w:rFonts w:hint="eastAsia" w:ascii="仿宋" w:hAnsi="仿宋" w:eastAsia="仿宋"/>
          <w:sz w:val="24"/>
          <w:szCs w:val="24"/>
        </w:rPr>
        <w:t>5.3投标文件不得涂改，若有修改错漏处，须加盖单位公章或者法定代表人或其授权代表签字或盖章。</w:t>
      </w:r>
    </w:p>
    <w:p>
      <w:pPr>
        <w:snapToGrid w:val="0"/>
        <w:spacing w:line="440" w:lineRule="exact"/>
        <w:jc w:val="left"/>
        <w:rPr>
          <w:rFonts w:ascii="仿宋" w:hAnsi="仿宋" w:eastAsia="仿宋"/>
          <w:sz w:val="24"/>
        </w:rPr>
      </w:pPr>
      <w:r>
        <w:rPr>
          <w:rFonts w:hint="eastAsia" w:ascii="仿宋" w:hAnsi="仿宋" w:eastAsia="仿宋"/>
          <w:sz w:val="24"/>
        </w:rPr>
        <w:t>5.4投标文件因字迹潦草或表达不清所引起的后果由投标人负责。</w:t>
      </w:r>
    </w:p>
    <w:p>
      <w:pPr>
        <w:spacing w:line="440" w:lineRule="exact"/>
        <w:jc w:val="left"/>
        <w:rPr>
          <w:rFonts w:ascii="仿宋" w:hAnsi="仿宋" w:eastAsia="仿宋"/>
          <w:sz w:val="24"/>
        </w:rPr>
      </w:pPr>
      <w:r>
        <w:rPr>
          <w:rFonts w:hint="eastAsia" w:ascii="仿宋" w:hAnsi="仿宋" w:eastAsia="仿宋"/>
          <w:sz w:val="24"/>
        </w:rPr>
        <w:t>5.5投标人应认真阅读招标文件中所有的内容。如果投标人编制的投标文件实质上不响应招标文件的要求，其投标文件将被招标人拒绝。</w:t>
      </w:r>
    </w:p>
    <w:p>
      <w:pPr>
        <w:snapToGrid w:val="0"/>
        <w:spacing w:line="440" w:lineRule="exact"/>
        <w:jc w:val="left"/>
        <w:rPr>
          <w:rFonts w:hint="eastAsia" w:ascii="仿宋" w:hAnsi="仿宋" w:eastAsia="仿宋" w:cs="仿宋_GB2312"/>
          <w:b/>
          <w:sz w:val="24"/>
        </w:rPr>
      </w:pPr>
      <w:r>
        <w:rPr>
          <w:rFonts w:hint="eastAsia" w:ascii="仿宋" w:hAnsi="仿宋" w:eastAsia="仿宋" w:cs="仿宋_GB2312"/>
          <w:b/>
          <w:sz w:val="24"/>
        </w:rPr>
        <w:t>5.6电子投标文件部分：投标人应根据“政采云供应商项目采购-电子招投标操作指南”及本招标文件规定的格式和顺序编制电子投标文件并进行关联定位。</w:t>
      </w:r>
    </w:p>
    <w:p>
      <w:pPr>
        <w:pStyle w:val="62"/>
        <w:spacing w:before="0"/>
        <w:ind w:firstLine="0" w:firstLineChars="0"/>
        <w:rPr>
          <w:rFonts w:ascii="仿宋" w:hAnsi="仿宋" w:eastAsia="仿宋" w:cs="仿宋_GB2312"/>
          <w:b/>
          <w:szCs w:val="24"/>
        </w:rPr>
      </w:pPr>
      <w:r>
        <w:rPr>
          <w:rFonts w:hint="eastAsia" w:ascii="仿宋" w:hAnsi="仿宋" w:eastAsia="仿宋" w:cs="仿宋_GB2312"/>
          <w:b/>
          <w:szCs w:val="24"/>
        </w:rPr>
        <w:t>6、投标文件的提交</w:t>
      </w:r>
    </w:p>
    <w:p>
      <w:pPr>
        <w:snapToGrid w:val="0"/>
        <w:spacing w:line="440" w:lineRule="exact"/>
        <w:ind w:firstLine="480" w:firstLineChars="200"/>
        <w:rPr>
          <w:rFonts w:ascii="仿宋" w:hAnsi="仿宋" w:eastAsia="仿宋"/>
          <w:b/>
          <w:sz w:val="24"/>
        </w:rPr>
      </w:pPr>
      <w:r>
        <w:rPr>
          <w:rFonts w:hint="eastAsia" w:ascii="仿宋" w:hAnsi="仿宋" w:eastAsia="仿宋"/>
          <w:sz w:val="24"/>
        </w:rPr>
        <w:t>投标人应按“招标公告”规定的时间、地点将投标文件提交给分散采购代理机构，</w:t>
      </w:r>
      <w:r>
        <w:rPr>
          <w:rFonts w:hint="eastAsia" w:ascii="仿宋" w:hAnsi="仿宋" w:eastAsia="仿宋"/>
          <w:b/>
          <w:bCs/>
          <w:sz w:val="24"/>
        </w:rPr>
        <w:t>分散</w:t>
      </w:r>
      <w:r>
        <w:rPr>
          <w:rFonts w:hint="eastAsia" w:ascii="仿宋" w:hAnsi="仿宋" w:eastAsia="仿宋"/>
          <w:b/>
          <w:sz w:val="24"/>
        </w:rPr>
        <w:t>采购代理机构将拒绝接受逾期送达的投标文件。</w:t>
      </w:r>
    </w:p>
    <w:p>
      <w:pPr>
        <w:widowControl/>
        <w:snapToGrid w:val="0"/>
        <w:spacing w:line="440" w:lineRule="exact"/>
        <w:rPr>
          <w:rFonts w:ascii="仿宋" w:hAnsi="仿宋" w:eastAsia="仿宋"/>
          <w:b/>
          <w:kern w:val="0"/>
          <w:sz w:val="24"/>
        </w:rPr>
      </w:pPr>
      <w:r>
        <w:rPr>
          <w:rFonts w:hint="eastAsia" w:ascii="仿宋" w:hAnsi="仿宋" w:eastAsia="仿宋"/>
          <w:b/>
          <w:sz w:val="24"/>
        </w:rPr>
        <w:t>7．</w:t>
      </w:r>
      <w:r>
        <w:rPr>
          <w:rFonts w:hint="eastAsia" w:ascii="仿宋" w:hAnsi="仿宋" w:eastAsia="仿宋"/>
          <w:b/>
          <w:kern w:val="0"/>
          <w:sz w:val="24"/>
        </w:rPr>
        <w:t>投标文件的补充和修改</w:t>
      </w:r>
    </w:p>
    <w:p>
      <w:pPr>
        <w:widowControl/>
        <w:snapToGrid w:val="0"/>
        <w:spacing w:line="440" w:lineRule="exact"/>
        <w:ind w:firstLine="480" w:firstLineChars="200"/>
        <w:rPr>
          <w:rFonts w:ascii="仿宋" w:hAnsi="仿宋" w:eastAsia="仿宋"/>
          <w:kern w:val="0"/>
          <w:sz w:val="24"/>
        </w:rPr>
      </w:pPr>
      <w:r>
        <w:rPr>
          <w:rFonts w:hint="eastAsia" w:ascii="仿宋" w:hAnsi="仿宋" w:eastAsia="仿宋"/>
          <w:kern w:val="0"/>
          <w:sz w:val="24"/>
        </w:rPr>
        <w:t>投标人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jc w:val="center"/>
        <w:rPr>
          <w:rFonts w:ascii="仿宋" w:hAnsi="仿宋" w:eastAsia="仿宋"/>
          <w:b/>
          <w:sz w:val="32"/>
          <w:szCs w:val="32"/>
        </w:rPr>
      </w:pPr>
      <w:r>
        <w:rPr>
          <w:rFonts w:hint="eastAsia" w:ascii="仿宋" w:hAnsi="仿宋" w:eastAsia="仿宋"/>
          <w:b/>
          <w:sz w:val="32"/>
          <w:szCs w:val="32"/>
        </w:rPr>
        <w:t>四、开标和评标</w:t>
      </w:r>
    </w:p>
    <w:p>
      <w:pPr>
        <w:snapToGrid w:val="0"/>
        <w:spacing w:line="440" w:lineRule="exact"/>
        <w:jc w:val="left"/>
        <w:rPr>
          <w:rFonts w:ascii="仿宋" w:hAnsi="仿宋" w:eastAsia="仿宋"/>
          <w:b/>
          <w:sz w:val="24"/>
        </w:rPr>
      </w:pPr>
      <w:r>
        <w:rPr>
          <w:rFonts w:hint="eastAsia" w:ascii="仿宋" w:hAnsi="仿宋" w:eastAsia="仿宋"/>
          <w:b/>
          <w:sz w:val="24"/>
        </w:rPr>
        <w:t>1．电子招投标开标及评审程序</w:t>
      </w:r>
    </w:p>
    <w:p>
      <w:pPr>
        <w:snapToGrid w:val="0"/>
        <w:spacing w:line="480" w:lineRule="exact"/>
        <w:jc w:val="left"/>
        <w:rPr>
          <w:rFonts w:ascii="仿宋" w:hAnsi="仿宋" w:eastAsia="仿宋"/>
          <w:sz w:val="24"/>
        </w:rPr>
      </w:pPr>
      <w:r>
        <w:rPr>
          <w:rFonts w:hint="eastAsia" w:ascii="仿宋" w:hAnsi="仿宋" w:eastAsia="仿宋"/>
          <w:sz w:val="24"/>
        </w:rPr>
        <w:t>1.1投标截止时间后，主持人宣布开标会开始。</w:t>
      </w:r>
    </w:p>
    <w:p>
      <w:pPr>
        <w:snapToGrid w:val="0"/>
        <w:spacing w:line="480" w:lineRule="exact"/>
        <w:jc w:val="left"/>
        <w:rPr>
          <w:rFonts w:ascii="仿宋" w:hAnsi="仿宋" w:eastAsia="仿宋"/>
          <w:sz w:val="24"/>
        </w:rPr>
      </w:pPr>
      <w:r>
        <w:rPr>
          <w:rFonts w:hint="eastAsia" w:ascii="仿宋" w:hAnsi="仿宋" w:eastAsia="仿宋"/>
          <w:sz w:val="24"/>
        </w:rPr>
        <w:t>1.2投标人登录政采云平台，用“项目采购-开标评标”功能对电子投标文件进行在线解密。在线解密电子投标文件时间为开标时间起</w:t>
      </w:r>
      <w:del w:id="614" w:author="PC" w:date="2020-10-12T16:55:00Z">
        <w:r>
          <w:rPr>
            <w:rFonts w:hint="eastAsia" w:ascii="仿宋" w:hAnsi="仿宋" w:eastAsia="仿宋"/>
            <w:sz w:val="24"/>
          </w:rPr>
          <w:delText>1个小时</w:delText>
        </w:r>
      </w:del>
      <w:ins w:id="615" w:author="PC" w:date="2020-10-12T16:55:00Z">
        <w:r>
          <w:rPr>
            <w:rFonts w:hint="eastAsia" w:ascii="仿宋" w:hAnsi="仿宋" w:eastAsia="仿宋"/>
            <w:sz w:val="24"/>
          </w:rPr>
          <w:t>30分钟</w:t>
        </w:r>
      </w:ins>
      <w:r>
        <w:rPr>
          <w:rFonts w:hint="eastAsia" w:ascii="仿宋" w:hAnsi="仿宋" w:eastAsia="仿宋"/>
          <w:sz w:val="24"/>
        </w:rPr>
        <w:t>内。</w:t>
      </w:r>
    </w:p>
    <w:p>
      <w:pPr>
        <w:snapToGrid w:val="0"/>
        <w:spacing w:line="480" w:lineRule="exact"/>
        <w:jc w:val="left"/>
        <w:rPr>
          <w:rFonts w:ascii="仿宋" w:hAnsi="仿宋" w:eastAsia="仿宋"/>
          <w:sz w:val="24"/>
        </w:rPr>
      </w:pPr>
      <w:r>
        <w:rPr>
          <w:rFonts w:hint="eastAsia" w:ascii="仿宋" w:hAnsi="仿宋" w:eastAsia="仿宋"/>
          <w:sz w:val="24"/>
        </w:rPr>
        <w:t>1.3评标委员会对资格和商务技术响应文件进行评审；</w:t>
      </w:r>
    </w:p>
    <w:p>
      <w:pPr>
        <w:snapToGrid w:val="0"/>
        <w:spacing w:line="480" w:lineRule="exact"/>
        <w:jc w:val="left"/>
        <w:rPr>
          <w:rFonts w:ascii="仿宋" w:hAnsi="仿宋" w:eastAsia="仿宋"/>
          <w:sz w:val="24"/>
        </w:rPr>
      </w:pPr>
      <w:r>
        <w:rPr>
          <w:rFonts w:hint="eastAsia" w:ascii="仿宋" w:hAnsi="仿宋" w:eastAsia="仿宋"/>
          <w:sz w:val="24"/>
        </w:rPr>
        <w:t>1.4主持人宣布商务技术得分及无效（废）投标情形（如有），</w:t>
      </w:r>
      <w:r>
        <w:rPr>
          <w:rFonts w:hint="eastAsia" w:ascii="仿宋" w:hAnsi="仿宋" w:eastAsia="仿宋" w:cs="Arial"/>
          <w:sz w:val="24"/>
        </w:rPr>
        <w:t>公布经商务技术（资信）评审符合招标文件要求的投标人名单及其商务技术得分。</w:t>
      </w:r>
    </w:p>
    <w:p>
      <w:pPr>
        <w:snapToGrid w:val="0"/>
        <w:spacing w:line="480" w:lineRule="exact"/>
        <w:jc w:val="left"/>
        <w:rPr>
          <w:rFonts w:ascii="仿宋" w:hAnsi="仿宋" w:eastAsia="仿宋"/>
          <w:sz w:val="24"/>
        </w:rPr>
      </w:pPr>
      <w:r>
        <w:rPr>
          <w:rFonts w:hint="eastAsia" w:ascii="仿宋" w:hAnsi="仿宋" w:eastAsia="仿宋"/>
          <w:sz w:val="24"/>
        </w:rPr>
        <w:t>1.5启封</w:t>
      </w:r>
      <w:r>
        <w:rPr>
          <w:rFonts w:hint="eastAsia" w:ascii="仿宋" w:hAnsi="仿宋" w:eastAsia="仿宋" w:cs="Arial"/>
          <w:sz w:val="24"/>
        </w:rPr>
        <w:t>报价文件资料</w:t>
      </w:r>
      <w:r>
        <w:rPr>
          <w:rFonts w:hint="eastAsia" w:ascii="仿宋" w:hAnsi="仿宋" w:eastAsia="仿宋"/>
          <w:sz w:val="24"/>
        </w:rPr>
        <w:t>，主持人宣读投标人名称、投标价格和投标文件的其他内容。未宣读的投标报价和招标文件未允许提供的备选投标方案等实质性内容，评标时不予承认。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sz w:val="24"/>
        </w:rPr>
      </w:pPr>
      <w:r>
        <w:rPr>
          <w:rFonts w:hint="eastAsia" w:ascii="仿宋" w:hAnsi="仿宋" w:eastAsia="仿宋"/>
          <w:sz w:val="24"/>
        </w:rPr>
        <w:t>1.6评标委员会对投标文件</w:t>
      </w:r>
      <w:r>
        <w:rPr>
          <w:rFonts w:hint="eastAsia" w:ascii="仿宋" w:hAnsi="仿宋" w:eastAsia="仿宋" w:cs="Arial"/>
          <w:sz w:val="24"/>
        </w:rPr>
        <w:t>报价文件资料</w:t>
      </w:r>
      <w:r>
        <w:rPr>
          <w:rFonts w:hint="eastAsia" w:ascii="仿宋" w:hAnsi="仿宋" w:eastAsia="仿宋"/>
          <w:sz w:val="24"/>
        </w:rPr>
        <w:t>进行评审，核准投标报价及计算价格分，汇总商务技术分、价格分，根据得分排序确定中标候选人。</w:t>
      </w:r>
    </w:p>
    <w:p>
      <w:pPr>
        <w:snapToGrid w:val="0"/>
        <w:spacing w:line="480" w:lineRule="exact"/>
        <w:jc w:val="left"/>
        <w:rPr>
          <w:rFonts w:ascii="仿宋" w:hAnsi="仿宋" w:eastAsia="仿宋"/>
          <w:sz w:val="24"/>
        </w:rPr>
      </w:pPr>
      <w:r>
        <w:rPr>
          <w:rFonts w:hint="eastAsia" w:ascii="仿宋" w:hAnsi="仿宋" w:eastAsia="仿宋"/>
          <w:sz w:val="24"/>
        </w:rPr>
        <w:t>1.7主持人公布评标结果。</w:t>
      </w:r>
    </w:p>
    <w:p>
      <w:pPr>
        <w:snapToGrid w:val="0"/>
        <w:spacing w:line="480" w:lineRule="exact"/>
        <w:jc w:val="left"/>
        <w:rPr>
          <w:rFonts w:ascii="仿宋" w:hAnsi="仿宋" w:eastAsia="仿宋"/>
          <w:b/>
          <w:sz w:val="24"/>
        </w:rPr>
      </w:pPr>
      <w:r>
        <w:rPr>
          <w:rFonts w:hint="eastAsia" w:ascii="仿宋" w:hAnsi="仿宋" w:eastAsia="仿宋"/>
          <w:b/>
          <w:sz w:val="24"/>
        </w:rPr>
        <w:t>特别说明：政采云公司如对电子化开标及评审程序有调整的，按调整后的程序操作。</w:t>
      </w:r>
    </w:p>
    <w:p>
      <w:pPr>
        <w:snapToGrid w:val="0"/>
        <w:spacing w:line="480" w:lineRule="exact"/>
        <w:jc w:val="left"/>
        <w:rPr>
          <w:rFonts w:ascii="仿宋" w:hAnsi="仿宋" w:eastAsia="仿宋"/>
          <w:b/>
          <w:sz w:val="24"/>
        </w:rPr>
      </w:pPr>
      <w:r>
        <w:rPr>
          <w:rFonts w:hint="eastAsia" w:ascii="仿宋" w:hAnsi="仿宋" w:eastAsia="仿宋"/>
          <w:b/>
          <w:sz w:val="24"/>
        </w:rPr>
        <w:t>2.采购过程中出现以下情形，导致电子交易平台无法正常运行，或者无法保证电子交易的公平、公正和安全时，采购组织机构可中止电子交易活动：</w:t>
      </w:r>
    </w:p>
    <w:p>
      <w:pPr>
        <w:snapToGrid w:val="0"/>
        <w:spacing w:line="480" w:lineRule="exact"/>
        <w:jc w:val="left"/>
        <w:rPr>
          <w:rFonts w:ascii="仿宋" w:hAnsi="仿宋" w:eastAsia="仿宋"/>
          <w:sz w:val="24"/>
        </w:rPr>
      </w:pPr>
      <w:r>
        <w:rPr>
          <w:rFonts w:hint="eastAsia" w:ascii="仿宋" w:hAnsi="仿宋" w:eastAsia="仿宋"/>
          <w:sz w:val="24"/>
        </w:rPr>
        <w:t xml:space="preserve">2.1电子交易平台发生故障而无法登录访问的； </w:t>
      </w:r>
    </w:p>
    <w:p>
      <w:pPr>
        <w:snapToGrid w:val="0"/>
        <w:spacing w:line="480" w:lineRule="exact"/>
        <w:jc w:val="left"/>
        <w:rPr>
          <w:rFonts w:ascii="仿宋" w:hAnsi="仿宋" w:eastAsia="仿宋"/>
          <w:sz w:val="24"/>
        </w:rPr>
      </w:pPr>
      <w:r>
        <w:rPr>
          <w:rFonts w:hint="eastAsia" w:ascii="仿宋" w:hAnsi="仿宋" w:eastAsia="仿宋"/>
          <w:sz w:val="24"/>
        </w:rPr>
        <w:t>2.2电子交易平台应用或数据库出现错误，不能进行正常操作的；</w:t>
      </w:r>
    </w:p>
    <w:p>
      <w:pPr>
        <w:snapToGrid w:val="0"/>
        <w:spacing w:line="480" w:lineRule="exact"/>
        <w:jc w:val="left"/>
        <w:rPr>
          <w:rFonts w:ascii="仿宋" w:hAnsi="仿宋" w:eastAsia="仿宋"/>
          <w:sz w:val="24"/>
        </w:rPr>
      </w:pPr>
      <w:r>
        <w:rPr>
          <w:rFonts w:hint="eastAsia" w:ascii="仿宋" w:hAnsi="仿宋" w:eastAsia="仿宋"/>
          <w:sz w:val="24"/>
        </w:rPr>
        <w:t>2.3电子交易平台发现严重安全漏洞，有潜在泄密危险的；</w:t>
      </w:r>
    </w:p>
    <w:p>
      <w:pPr>
        <w:snapToGrid w:val="0"/>
        <w:spacing w:line="480" w:lineRule="exact"/>
        <w:jc w:val="left"/>
        <w:rPr>
          <w:rFonts w:ascii="仿宋" w:hAnsi="仿宋" w:eastAsia="仿宋"/>
          <w:sz w:val="24"/>
        </w:rPr>
      </w:pPr>
      <w:r>
        <w:rPr>
          <w:rFonts w:hint="eastAsia" w:ascii="仿宋" w:hAnsi="仿宋" w:eastAsia="仿宋"/>
          <w:sz w:val="24"/>
        </w:rPr>
        <w:t xml:space="preserve">2.4病毒发作导致不能进行正常操作的； </w:t>
      </w:r>
    </w:p>
    <w:p>
      <w:pPr>
        <w:snapToGrid w:val="0"/>
        <w:spacing w:line="480" w:lineRule="exact"/>
        <w:jc w:val="left"/>
        <w:rPr>
          <w:rFonts w:ascii="仿宋" w:hAnsi="仿宋" w:eastAsia="仿宋"/>
          <w:sz w:val="24"/>
        </w:rPr>
      </w:pPr>
      <w:r>
        <w:rPr>
          <w:rFonts w:hint="eastAsia" w:ascii="仿宋" w:hAnsi="仿宋" w:eastAsia="仿宋"/>
          <w:sz w:val="24"/>
        </w:rPr>
        <w:t>2.5其他无法保证电子交易的公平、公正和安全的情况。</w:t>
      </w:r>
    </w:p>
    <w:p>
      <w:pPr>
        <w:snapToGrid w:val="0"/>
        <w:spacing w:line="440" w:lineRule="exact"/>
        <w:jc w:val="left"/>
        <w:rPr>
          <w:rFonts w:hint="eastAsia" w:ascii="仿宋" w:hAnsi="仿宋" w:eastAsia="仿宋"/>
          <w:b/>
          <w:sz w:val="24"/>
        </w:rPr>
      </w:pPr>
      <w:r>
        <w:rPr>
          <w:rFonts w:hint="eastAsia" w:ascii="仿宋" w:hAnsi="仿宋" w:eastAsia="仿宋"/>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440" w:lineRule="exact"/>
        <w:jc w:val="left"/>
        <w:rPr>
          <w:rFonts w:ascii="仿宋" w:hAnsi="仿宋" w:eastAsia="仿宋"/>
          <w:b/>
          <w:sz w:val="24"/>
        </w:rPr>
      </w:pPr>
      <w:r>
        <w:rPr>
          <w:rFonts w:hint="eastAsia" w:ascii="仿宋" w:hAnsi="仿宋" w:eastAsia="仿宋"/>
          <w:b/>
          <w:sz w:val="24"/>
        </w:rPr>
        <w:t>3．评标</w:t>
      </w:r>
    </w:p>
    <w:p>
      <w:pPr>
        <w:spacing w:line="480" w:lineRule="exact"/>
        <w:jc w:val="left"/>
        <w:rPr>
          <w:rFonts w:ascii="仿宋" w:hAnsi="仿宋" w:eastAsia="仿宋" w:cs="宋体"/>
          <w:sz w:val="24"/>
        </w:rPr>
      </w:pPr>
      <w:r>
        <w:rPr>
          <w:rFonts w:hint="eastAsia" w:ascii="仿宋" w:hAnsi="仿宋" w:eastAsia="仿宋"/>
          <w:sz w:val="24"/>
        </w:rPr>
        <w:t>3.1</w:t>
      </w:r>
      <w:r>
        <w:rPr>
          <w:rFonts w:hint="eastAsia" w:ascii="仿宋" w:hAnsi="仿宋" w:eastAsia="仿宋" w:cs="宋体"/>
          <w:sz w:val="24"/>
        </w:rPr>
        <w:t>评标委员会由招标采购单位依法组建，负责评标活动。评标委员会遵循公开、公平、公正、科学合理、竞争择优的原则。</w:t>
      </w:r>
    </w:p>
    <w:p>
      <w:pPr>
        <w:spacing w:line="480" w:lineRule="exact"/>
        <w:jc w:val="left"/>
        <w:rPr>
          <w:rFonts w:ascii="仿宋" w:hAnsi="仿宋" w:eastAsia="仿宋" w:cs="宋体"/>
          <w:sz w:val="24"/>
        </w:rPr>
      </w:pPr>
      <w:r>
        <w:rPr>
          <w:rFonts w:hint="eastAsia" w:ascii="仿宋" w:hAnsi="仿宋" w:eastAsia="仿宋" w:cs="宋体"/>
          <w:sz w:val="24"/>
        </w:rPr>
        <w:t>3.2评标委员会由采购人代表和有关方面的专家组成，成员人数为五人及以上单数。</w:t>
      </w:r>
    </w:p>
    <w:p>
      <w:pPr>
        <w:spacing w:line="480" w:lineRule="exact"/>
        <w:jc w:val="left"/>
        <w:rPr>
          <w:rFonts w:ascii="仿宋" w:hAnsi="仿宋" w:eastAsia="仿宋" w:cs="宋体"/>
          <w:sz w:val="24"/>
        </w:rPr>
      </w:pPr>
      <w:r>
        <w:rPr>
          <w:rFonts w:hint="eastAsia" w:ascii="仿宋" w:hAnsi="仿宋" w:eastAsia="仿宋" w:cs="宋体"/>
          <w:sz w:val="24"/>
        </w:rPr>
        <w:t>3.3评标委员会负责对投标人资格的最终审定。</w:t>
      </w:r>
    </w:p>
    <w:p>
      <w:pPr>
        <w:spacing w:line="480" w:lineRule="exact"/>
        <w:jc w:val="left"/>
        <w:rPr>
          <w:rFonts w:hint="eastAsia" w:ascii="仿宋" w:hAnsi="仿宋" w:eastAsia="仿宋"/>
          <w:sz w:val="24"/>
        </w:rPr>
      </w:pPr>
      <w:r>
        <w:rPr>
          <w:rFonts w:hint="eastAsia" w:ascii="仿宋" w:hAnsi="仿宋" w:eastAsia="仿宋"/>
          <w:sz w:val="24"/>
        </w:rPr>
        <w:t>3.4评标委员会可以要求投标人对其投标文件中含义不明确的内容作必要的澄清或者说明，但澄清或者说明不得超过投标文件的范围或者改变投标文件的实质性内容。</w:t>
      </w:r>
    </w:p>
    <w:p>
      <w:pPr>
        <w:spacing w:line="480" w:lineRule="exact"/>
        <w:ind w:firstLine="480" w:firstLineChars="200"/>
        <w:jc w:val="left"/>
        <w:rPr>
          <w:rFonts w:ascii="仿宋" w:hAnsi="仿宋" w:eastAsia="仿宋"/>
          <w:sz w:val="24"/>
        </w:rPr>
      </w:pPr>
      <w:r>
        <w:rPr>
          <w:rFonts w:hint="eastAsia" w:ascii="仿宋" w:hAnsi="仿宋" w:eastAsia="仿宋"/>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480" w:lineRule="exact"/>
        <w:ind w:firstLine="480" w:firstLineChars="200"/>
        <w:jc w:val="left"/>
        <w:rPr>
          <w:rFonts w:hint="eastAsia" w:ascii="仿宋" w:hAnsi="仿宋" w:eastAsia="仿宋"/>
          <w:sz w:val="24"/>
        </w:rPr>
      </w:pPr>
      <w:r>
        <w:rPr>
          <w:rFonts w:hint="eastAsia" w:ascii="仿宋" w:hAnsi="仿宋" w:eastAsia="仿宋"/>
          <w:sz w:val="24"/>
        </w:rPr>
        <w:t>供应商通过政采云平台交换的数据电文必须进行电子签章。</w:t>
      </w:r>
    </w:p>
    <w:p>
      <w:pPr>
        <w:widowControl/>
        <w:snapToGrid w:val="0"/>
        <w:spacing w:line="480" w:lineRule="exact"/>
        <w:rPr>
          <w:rFonts w:ascii="仿宋" w:hAnsi="仿宋" w:eastAsia="仿宋"/>
          <w:kern w:val="0"/>
          <w:sz w:val="24"/>
        </w:rPr>
      </w:pPr>
      <w:r>
        <w:rPr>
          <w:rFonts w:hint="eastAsia" w:ascii="仿宋" w:hAnsi="仿宋" w:eastAsia="仿宋"/>
          <w:kern w:val="0"/>
          <w:sz w:val="24"/>
        </w:rPr>
        <w:t>3.5</w:t>
      </w:r>
      <w:r>
        <w:rPr>
          <w:rFonts w:hint="eastAsia" w:ascii="仿宋" w:hAnsi="仿宋" w:eastAsia="仿宋"/>
          <w:sz w:val="24"/>
        </w:rPr>
        <w:t>评标委员会</w:t>
      </w:r>
      <w:r>
        <w:rPr>
          <w:rFonts w:hint="eastAsia" w:ascii="仿宋" w:hAnsi="仿宋" w:eastAsia="仿宋"/>
          <w:kern w:val="0"/>
          <w:sz w:val="24"/>
        </w:rPr>
        <w:t>对投标文件的判定，只依据投标文件和招标文件内容本身，不依据任何外来证明。</w:t>
      </w:r>
    </w:p>
    <w:p>
      <w:pPr>
        <w:widowControl/>
        <w:snapToGrid w:val="0"/>
        <w:spacing w:line="480" w:lineRule="exact"/>
        <w:rPr>
          <w:rFonts w:ascii="仿宋" w:hAnsi="仿宋" w:eastAsia="仿宋"/>
          <w:kern w:val="0"/>
          <w:sz w:val="24"/>
        </w:rPr>
      </w:pPr>
      <w:r>
        <w:rPr>
          <w:rFonts w:hint="eastAsia" w:ascii="仿宋" w:hAnsi="仿宋" w:eastAsia="仿宋" w:cs="宋体"/>
          <w:sz w:val="24"/>
        </w:rPr>
        <w:t>3.6评标委员会不向落标方解释落标的原因。</w:t>
      </w:r>
    </w:p>
    <w:p>
      <w:pPr>
        <w:snapToGrid w:val="0"/>
        <w:spacing w:line="480" w:lineRule="exact"/>
        <w:jc w:val="left"/>
        <w:rPr>
          <w:rFonts w:ascii="仿宋" w:hAnsi="仿宋" w:eastAsia="仿宋"/>
          <w:b/>
          <w:sz w:val="24"/>
        </w:rPr>
      </w:pPr>
      <w:r>
        <w:rPr>
          <w:rFonts w:hint="eastAsia" w:ascii="仿宋" w:hAnsi="仿宋" w:eastAsia="仿宋"/>
          <w:b/>
          <w:sz w:val="24"/>
        </w:rPr>
        <w:t>4．投标文件的初审鉴定</w:t>
      </w:r>
    </w:p>
    <w:p>
      <w:pPr>
        <w:snapToGrid w:val="0"/>
        <w:spacing w:line="480" w:lineRule="exact"/>
        <w:jc w:val="left"/>
        <w:rPr>
          <w:rFonts w:ascii="仿宋" w:hAnsi="仿宋" w:eastAsia="仿宋"/>
          <w:sz w:val="24"/>
        </w:rPr>
      </w:pPr>
      <w:r>
        <w:rPr>
          <w:rFonts w:hint="eastAsia" w:ascii="仿宋" w:hAnsi="仿宋" w:eastAsia="仿宋"/>
          <w:sz w:val="24"/>
        </w:rPr>
        <w:t>4.1资格性审查</w:t>
      </w:r>
    </w:p>
    <w:p>
      <w:pPr>
        <w:snapToGrid w:val="0"/>
        <w:spacing w:line="480" w:lineRule="exact"/>
        <w:jc w:val="left"/>
        <w:rPr>
          <w:rFonts w:ascii="仿宋" w:hAnsi="仿宋" w:eastAsia="仿宋"/>
          <w:sz w:val="24"/>
        </w:rPr>
      </w:pPr>
      <w:r>
        <w:rPr>
          <w:rFonts w:hint="eastAsia" w:ascii="仿宋" w:hAnsi="仿宋" w:eastAsia="仿宋"/>
          <w:sz w:val="24"/>
        </w:rPr>
        <w:t>4.1.1依据法律、法规和招标文件规定，评标委员会对投标人进行资格审查，以确定投标人是否具备投标资格。</w:t>
      </w:r>
    </w:p>
    <w:p>
      <w:pPr>
        <w:spacing w:line="480" w:lineRule="exact"/>
        <w:jc w:val="left"/>
        <w:rPr>
          <w:rFonts w:ascii="仿宋" w:hAnsi="仿宋" w:eastAsia="仿宋" w:cs="宋体"/>
          <w:sz w:val="24"/>
        </w:rPr>
      </w:pPr>
      <w:r>
        <w:rPr>
          <w:rFonts w:hint="eastAsia" w:ascii="仿宋" w:hAnsi="仿宋" w:eastAsia="仿宋" w:cs="宋体"/>
          <w:sz w:val="24"/>
        </w:rPr>
        <w:t>4.2符合性审查</w:t>
      </w:r>
    </w:p>
    <w:p>
      <w:pPr>
        <w:spacing w:line="480" w:lineRule="exact"/>
        <w:jc w:val="left"/>
        <w:rPr>
          <w:rFonts w:ascii="仿宋" w:hAnsi="仿宋" w:eastAsia="仿宋" w:cs="宋体"/>
          <w:sz w:val="24"/>
        </w:rPr>
      </w:pPr>
      <w:r>
        <w:rPr>
          <w:rFonts w:hint="eastAsia" w:ascii="仿宋" w:hAnsi="仿宋" w:eastAsia="仿宋" w:cs="宋体"/>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 w:hAnsi="仿宋" w:eastAsia="仿宋" w:cs="仿宋_GB2312"/>
          <w:sz w:val="24"/>
        </w:rPr>
        <w:t>评标委员会决定投标文件的响应性只根据投标文件本身的内容，而不寻求外部证据。</w:t>
      </w:r>
    </w:p>
    <w:p>
      <w:pPr>
        <w:spacing w:line="480" w:lineRule="exact"/>
        <w:jc w:val="left"/>
        <w:rPr>
          <w:rFonts w:ascii="仿宋" w:hAnsi="仿宋" w:eastAsia="仿宋" w:cs="宋体"/>
          <w:sz w:val="24"/>
        </w:rPr>
      </w:pPr>
      <w:r>
        <w:rPr>
          <w:rFonts w:hint="eastAsia" w:ascii="仿宋" w:hAnsi="仿宋" w:eastAsia="仿宋" w:cs="宋体"/>
          <w:sz w:val="24"/>
        </w:rPr>
        <w:t>4.3如果投标文件实质不响应招标文件的各项要求，评标委员会将予以拒绝，并且不允许投标人通过修改或撤销其不符合要求的差异或保留，使之成为具有实质性响应的投标。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 w:hAnsi="仿宋" w:eastAsia="仿宋" w:cs="宋体"/>
          <w:b/>
          <w:sz w:val="24"/>
        </w:rPr>
      </w:pPr>
      <w:bookmarkStart w:id="3" w:name="_Toc84325929"/>
      <w:bookmarkStart w:id="4" w:name="_Toc81372953"/>
      <w:bookmarkStart w:id="5" w:name="_Toc81372776"/>
      <w:r>
        <w:rPr>
          <w:rFonts w:hint="eastAsia" w:ascii="仿宋" w:hAnsi="仿宋" w:eastAsia="仿宋"/>
          <w:b/>
          <w:kern w:val="0"/>
          <w:sz w:val="24"/>
        </w:rPr>
        <w:t xml:space="preserve">5. </w:t>
      </w:r>
      <w:r>
        <w:rPr>
          <w:rFonts w:hint="eastAsia" w:ascii="仿宋" w:hAnsi="仿宋" w:eastAsia="仿宋" w:cs="宋体"/>
          <w:b/>
          <w:sz w:val="24"/>
        </w:rPr>
        <w:t>投标文件报价出现前后不一致的，按照下列规定修正：</w:t>
      </w:r>
    </w:p>
    <w:p>
      <w:pPr>
        <w:spacing w:line="440" w:lineRule="exact"/>
        <w:jc w:val="left"/>
        <w:rPr>
          <w:rFonts w:ascii="仿宋" w:hAnsi="仿宋" w:eastAsia="仿宋" w:cs="宋体"/>
          <w:sz w:val="24"/>
        </w:rPr>
      </w:pPr>
      <w:r>
        <w:rPr>
          <w:rFonts w:hint="eastAsia" w:ascii="仿宋" w:hAnsi="仿宋" w:eastAsia="仿宋" w:cs="宋体"/>
          <w:sz w:val="24"/>
        </w:rPr>
        <w:t>5.1投标文件中开标一览表（报价表）内容与投标文件中相应内容不一致的，以开标一览表（报价表）为准；</w:t>
      </w:r>
    </w:p>
    <w:p>
      <w:pPr>
        <w:spacing w:line="440" w:lineRule="exact"/>
        <w:jc w:val="left"/>
        <w:rPr>
          <w:rFonts w:ascii="仿宋" w:hAnsi="仿宋" w:eastAsia="仿宋" w:cs="宋体"/>
          <w:sz w:val="24"/>
        </w:rPr>
      </w:pPr>
      <w:r>
        <w:rPr>
          <w:rFonts w:hint="eastAsia" w:ascii="仿宋" w:hAnsi="仿宋" w:eastAsia="仿宋" w:cs="宋体"/>
          <w:sz w:val="24"/>
        </w:rPr>
        <w:t>5.2大写金额和小写金额不一致的，以大写金额为准；</w:t>
      </w:r>
    </w:p>
    <w:p>
      <w:pPr>
        <w:spacing w:line="440" w:lineRule="exact"/>
        <w:jc w:val="left"/>
        <w:rPr>
          <w:rFonts w:ascii="仿宋" w:hAnsi="仿宋" w:eastAsia="仿宋" w:cs="宋体"/>
          <w:sz w:val="24"/>
        </w:rPr>
      </w:pPr>
      <w:r>
        <w:rPr>
          <w:rFonts w:hint="eastAsia" w:ascii="仿宋" w:hAnsi="仿宋" w:eastAsia="仿宋" w:cs="宋体"/>
          <w:sz w:val="24"/>
        </w:rPr>
        <w:t>5.3单价金额小数点或者百分比有明显错位的，以开标一览表的总价为准，并修改单价；</w:t>
      </w:r>
    </w:p>
    <w:p>
      <w:pPr>
        <w:spacing w:line="440" w:lineRule="exact"/>
        <w:jc w:val="left"/>
        <w:rPr>
          <w:rFonts w:ascii="仿宋" w:hAnsi="仿宋" w:eastAsia="仿宋" w:cs="宋体"/>
          <w:sz w:val="24"/>
        </w:rPr>
      </w:pPr>
      <w:r>
        <w:rPr>
          <w:rFonts w:hint="eastAsia" w:ascii="仿宋" w:hAnsi="仿宋" w:eastAsia="仿宋" w:cs="宋体"/>
          <w:sz w:val="24"/>
        </w:rPr>
        <w:t>5.4总价金额与按单价汇总金额不一致的，以单价金额计算结果为准。</w:t>
      </w:r>
    </w:p>
    <w:p>
      <w:pPr>
        <w:spacing w:line="440" w:lineRule="exact"/>
        <w:ind w:firstLine="480"/>
        <w:jc w:val="left"/>
        <w:rPr>
          <w:rFonts w:ascii="仿宋" w:hAnsi="仿宋" w:eastAsia="仿宋" w:cs="宋体"/>
          <w:sz w:val="24"/>
        </w:rPr>
      </w:pPr>
      <w:r>
        <w:rPr>
          <w:rFonts w:hint="eastAsia" w:ascii="仿宋" w:hAnsi="仿宋" w:eastAsia="仿宋" w:cs="宋体"/>
          <w:sz w:val="24"/>
        </w:rPr>
        <w:t>同时出现两种以上不一致的，按照前款规定的顺序修正。</w:t>
      </w:r>
      <w:r>
        <w:rPr>
          <w:rFonts w:hint="eastAsia" w:ascii="仿宋" w:hAnsi="仿宋" w:eastAsia="仿宋" w:cs="仿宋_GB2312"/>
          <w:bCs/>
          <w:sz w:val="24"/>
        </w:rPr>
        <w:t>修正后的报价按照财政部公布第87号令 《政府采购货物和服务招标投标管理办法》</w:t>
      </w:r>
      <w:r>
        <w:rPr>
          <w:rFonts w:hint="eastAsia" w:ascii="仿宋" w:hAnsi="仿宋" w:eastAsia="仿宋" w:cs="宋体"/>
          <w:sz w:val="24"/>
        </w:rPr>
        <w:t>第五十一条第二款的规定经投标人确认后产生约束力，投标人不确认的，其投标无效。</w:t>
      </w:r>
    </w:p>
    <w:p>
      <w:pPr>
        <w:spacing w:line="440" w:lineRule="exact"/>
        <w:jc w:val="left"/>
        <w:rPr>
          <w:rFonts w:ascii="仿宋" w:hAnsi="仿宋" w:eastAsia="仿宋" w:cs="宋体"/>
          <w:b/>
          <w:sz w:val="24"/>
        </w:rPr>
      </w:pPr>
      <w:r>
        <w:rPr>
          <w:rFonts w:hint="eastAsia" w:ascii="仿宋" w:hAnsi="仿宋" w:eastAsia="仿宋" w:cs="宋体"/>
          <w:b/>
          <w:sz w:val="24"/>
        </w:rPr>
        <w:t>6.投标文件的评审、比较和否决</w:t>
      </w:r>
    </w:p>
    <w:p>
      <w:pPr>
        <w:spacing w:line="480" w:lineRule="exact"/>
        <w:jc w:val="left"/>
        <w:rPr>
          <w:rFonts w:ascii="仿宋" w:hAnsi="仿宋" w:eastAsia="仿宋" w:cs="宋体"/>
          <w:sz w:val="24"/>
        </w:rPr>
      </w:pPr>
      <w:r>
        <w:rPr>
          <w:rFonts w:hint="eastAsia" w:ascii="仿宋" w:hAnsi="仿宋" w:eastAsia="仿宋" w:cs="宋体"/>
          <w:sz w:val="24"/>
        </w:rPr>
        <w:t>6.1评标委员会将对在实质上响应招标文件要求的投标文件进行评估和比较。</w:t>
      </w:r>
    </w:p>
    <w:p>
      <w:pPr>
        <w:spacing w:line="480" w:lineRule="exact"/>
        <w:jc w:val="left"/>
        <w:rPr>
          <w:rFonts w:ascii="仿宋" w:hAnsi="仿宋" w:eastAsia="仿宋" w:cs="宋体"/>
          <w:sz w:val="24"/>
        </w:rPr>
      </w:pPr>
      <w:r>
        <w:rPr>
          <w:rFonts w:hint="eastAsia" w:ascii="仿宋" w:hAnsi="仿宋" w:eastAsia="仿宋" w:cs="宋体"/>
          <w:sz w:val="24"/>
        </w:rPr>
        <w:t>6.2在评审过程中，评标委员会可以书面形式要求投标人就投标文件含义不明确的内容可对其通过政采云平台进行书面说明并提供相关材料，但</w:t>
      </w:r>
      <w:r>
        <w:rPr>
          <w:rFonts w:hint="eastAsia" w:ascii="仿宋" w:hAnsi="仿宋" w:eastAsia="仿宋"/>
          <w:sz w:val="24"/>
        </w:rPr>
        <w:t>不得超过投标文件的范围或者改变投标文件的实质性内容。</w:t>
      </w:r>
    </w:p>
    <w:p>
      <w:pPr>
        <w:spacing w:line="480" w:lineRule="exact"/>
        <w:jc w:val="left"/>
        <w:rPr>
          <w:rFonts w:ascii="仿宋" w:hAnsi="仿宋" w:eastAsia="仿宋" w:cs="宋体"/>
          <w:sz w:val="24"/>
        </w:rPr>
      </w:pPr>
      <w:r>
        <w:rPr>
          <w:rFonts w:hint="eastAsia" w:ascii="仿宋" w:hAnsi="仿宋" w:eastAsia="仿宋" w:cs="宋体"/>
          <w:sz w:val="24"/>
        </w:rPr>
        <w:t>6.3在评标过程中，如发现与招标文件要求相偏离的，评标委员会可对其偏离情形进行必要的核实。</w:t>
      </w:r>
    </w:p>
    <w:p>
      <w:pPr>
        <w:spacing w:line="480" w:lineRule="exact"/>
        <w:jc w:val="left"/>
        <w:rPr>
          <w:rFonts w:ascii="仿宋" w:hAnsi="仿宋" w:eastAsia="仿宋" w:cs="宋体"/>
          <w:sz w:val="24"/>
        </w:rPr>
      </w:pPr>
      <w:r>
        <w:rPr>
          <w:rFonts w:hint="eastAsia" w:ascii="仿宋" w:hAnsi="仿宋" w:eastAsia="仿宋" w:cs="宋体"/>
          <w:sz w:val="24"/>
        </w:rPr>
        <w:t>6.4在评审过程中，如属于实质性偏离或符合无效响应条件的，应当询问相关投标人，并可对其通过政采云平台进行线上确认，但不允许对偏离条款进行补充、修正或撤回。</w:t>
      </w:r>
    </w:p>
    <w:p>
      <w:pPr>
        <w:spacing w:line="480" w:lineRule="exact"/>
        <w:jc w:val="left"/>
        <w:rPr>
          <w:rFonts w:ascii="仿宋" w:hAnsi="仿宋" w:eastAsia="仿宋" w:cs="宋体"/>
          <w:sz w:val="24"/>
        </w:rPr>
      </w:pPr>
      <w:r>
        <w:rPr>
          <w:rFonts w:hint="eastAsia" w:ascii="仿宋" w:hAnsi="仿宋" w:eastAsia="仿宋" w:cs="宋体"/>
          <w:sz w:val="24"/>
        </w:rPr>
        <w:t>6.5</w:t>
      </w:r>
      <w:r>
        <w:rPr>
          <w:rFonts w:ascii="仿宋" w:hAnsi="仿宋" w:eastAsia="仿宋" w:cs="宋体"/>
          <w:sz w:val="24"/>
        </w:rPr>
        <w:t>比较与评价</w:t>
      </w:r>
      <w:r>
        <w:rPr>
          <w:rFonts w:hint="eastAsia" w:ascii="仿宋" w:hAnsi="仿宋" w:eastAsia="仿宋" w:cs="宋体"/>
          <w:sz w:val="24"/>
        </w:rPr>
        <w:t>。评</w:t>
      </w:r>
      <w:r>
        <w:rPr>
          <w:rFonts w:ascii="仿宋" w:hAnsi="仿宋" w:eastAsia="仿宋" w:cs="宋体"/>
          <w:sz w:val="24"/>
        </w:rPr>
        <w:t>标委员会应当按照评标标准，对符合性审查合格的投标文件进行商务和技术评估，综合比较与评价。</w:t>
      </w:r>
    </w:p>
    <w:p>
      <w:pPr>
        <w:spacing w:line="480" w:lineRule="exact"/>
        <w:jc w:val="left"/>
        <w:rPr>
          <w:rFonts w:ascii="仿宋" w:hAnsi="仿宋" w:eastAsia="仿宋" w:cs="宋体"/>
          <w:sz w:val="24"/>
        </w:rPr>
      </w:pPr>
      <w:r>
        <w:rPr>
          <w:rFonts w:hint="eastAsia" w:ascii="仿宋" w:hAnsi="仿宋" w:eastAsia="仿宋" w:cs="宋体"/>
          <w:sz w:val="24"/>
        </w:rPr>
        <w:t>6.6</w:t>
      </w:r>
      <w:r>
        <w:rPr>
          <w:rFonts w:ascii="仿宋" w:hAnsi="仿宋" w:eastAsia="仿宋" w:cs="宋体"/>
          <w:sz w:val="24"/>
        </w:rPr>
        <w:t>汇总</w:t>
      </w:r>
      <w:r>
        <w:rPr>
          <w:rFonts w:hint="eastAsia" w:ascii="仿宋" w:hAnsi="仿宋" w:eastAsia="仿宋" w:cs="宋体"/>
          <w:sz w:val="24"/>
        </w:rPr>
        <w:t>（商务技术得分情况）。</w:t>
      </w:r>
      <w:r>
        <w:rPr>
          <w:rFonts w:ascii="仿宋" w:hAnsi="仿宋" w:eastAsia="仿宋" w:cs="宋体"/>
          <w:sz w:val="24"/>
        </w:rPr>
        <w:t>评标委员会各成员应当独立对每个投标人的</w:t>
      </w:r>
      <w:r>
        <w:rPr>
          <w:rFonts w:hint="eastAsia" w:ascii="仿宋" w:hAnsi="仿宋" w:eastAsia="仿宋" w:cs="宋体"/>
          <w:sz w:val="24"/>
        </w:rPr>
        <w:t>商务技术（资信）文件</w:t>
      </w:r>
      <w:r>
        <w:rPr>
          <w:rFonts w:ascii="仿宋" w:hAnsi="仿宋" w:eastAsia="仿宋" w:cs="宋体"/>
          <w:sz w:val="24"/>
        </w:rPr>
        <w:t>进行评价，并汇总</w:t>
      </w:r>
      <w:r>
        <w:rPr>
          <w:rFonts w:hint="eastAsia" w:ascii="仿宋" w:hAnsi="仿宋" w:eastAsia="仿宋" w:cs="宋体"/>
          <w:sz w:val="24"/>
        </w:rPr>
        <w:t>商务技术得分情况</w:t>
      </w:r>
      <w:r>
        <w:rPr>
          <w:rFonts w:ascii="仿宋" w:hAnsi="仿宋" w:eastAsia="仿宋" w:cs="宋体"/>
          <w:sz w:val="24"/>
        </w:rPr>
        <w:t>。</w:t>
      </w:r>
    </w:p>
    <w:p>
      <w:pPr>
        <w:spacing w:line="480" w:lineRule="exact"/>
        <w:jc w:val="left"/>
        <w:rPr>
          <w:rFonts w:ascii="仿宋" w:hAnsi="仿宋" w:eastAsia="仿宋" w:cs="宋体"/>
          <w:sz w:val="24"/>
        </w:rPr>
      </w:pPr>
      <w:r>
        <w:rPr>
          <w:rFonts w:hint="eastAsia" w:ascii="仿宋" w:hAnsi="仿宋" w:eastAsia="仿宋" w:cs="宋体"/>
          <w:sz w:val="24"/>
        </w:rPr>
        <w:t>6.7 报价审核。对符合采购需求且通过商务技术（资信）评审的投标人的报价的合理性、准确性等进行审查核实。</w:t>
      </w:r>
    </w:p>
    <w:p>
      <w:pPr>
        <w:spacing w:line="480" w:lineRule="exact"/>
        <w:jc w:val="left"/>
        <w:rPr>
          <w:rFonts w:ascii="仿宋" w:hAnsi="仿宋" w:eastAsia="仿宋" w:cs="宋体"/>
          <w:sz w:val="24"/>
        </w:rPr>
      </w:pPr>
      <w:r>
        <w:rPr>
          <w:rFonts w:hint="eastAsia" w:ascii="仿宋" w:hAnsi="仿宋" w:eastAsia="仿宋" w:cs="宋体"/>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pacing w:line="480" w:lineRule="exact"/>
        <w:jc w:val="left"/>
        <w:rPr>
          <w:rFonts w:ascii="仿宋" w:hAnsi="仿宋" w:eastAsia="仿宋" w:cs="宋体"/>
          <w:sz w:val="24"/>
        </w:rPr>
      </w:pPr>
      <w:r>
        <w:rPr>
          <w:rFonts w:hint="eastAsia" w:ascii="仿宋" w:hAnsi="仿宋" w:eastAsia="仿宋" w:cs="宋体"/>
          <w:sz w:val="24"/>
        </w:rPr>
        <w:t>6.7.2根据财政部发布的《政府采购促进中小企业发展暂行办法》规定，对于非专门面向中小企业的项目，对小型和微型企业产品的价格给予一定的扣除，用扣除后的价格参与评审。</w:t>
      </w:r>
    </w:p>
    <w:p>
      <w:pPr>
        <w:spacing w:line="480" w:lineRule="exact"/>
        <w:jc w:val="left"/>
        <w:rPr>
          <w:rFonts w:ascii="仿宋" w:hAnsi="仿宋" w:eastAsia="仿宋" w:cs="宋体"/>
          <w:sz w:val="24"/>
        </w:rPr>
      </w:pPr>
      <w:r>
        <w:rPr>
          <w:rFonts w:hint="eastAsia" w:ascii="仿宋" w:hAnsi="仿宋" w:eastAsia="仿宋" w:cs="宋体"/>
          <w:sz w:val="24"/>
        </w:rPr>
        <w:t>6.7.3如需投标价格修正，按财政部87号令第五十九条的规定对投标价格进行修正。</w:t>
      </w:r>
    </w:p>
    <w:p>
      <w:pPr>
        <w:spacing w:line="480" w:lineRule="exact"/>
        <w:jc w:val="left"/>
        <w:rPr>
          <w:rFonts w:ascii="仿宋" w:hAnsi="仿宋" w:eastAsia="仿宋" w:cs="宋体"/>
          <w:sz w:val="24"/>
        </w:rPr>
      </w:pPr>
      <w:r>
        <w:rPr>
          <w:rFonts w:hint="eastAsia" w:ascii="仿宋" w:hAnsi="仿宋" w:eastAsia="仿宋" w:cs="宋体"/>
          <w:sz w:val="24"/>
        </w:rPr>
        <w:t>6.8评标委员会依据招标文件规定的评标标准和方法，对投标文件进行评审和比较后，向本分散采购代理机构提供书面评标报告，并按得分高低排序推荐中标候选供应商。</w:t>
      </w:r>
    </w:p>
    <w:p>
      <w:pPr>
        <w:pStyle w:val="13"/>
        <w:widowControl w:val="0"/>
        <w:tabs>
          <w:tab w:val="clear" w:pos="454"/>
        </w:tabs>
        <w:spacing w:afterLines="0" w:line="440" w:lineRule="exact"/>
        <w:ind w:left="0" w:firstLine="0"/>
        <w:rPr>
          <w:rFonts w:ascii="仿宋" w:hAnsi="仿宋" w:eastAsia="仿宋"/>
          <w:b/>
        </w:rPr>
      </w:pPr>
      <w:r>
        <w:rPr>
          <w:rFonts w:hint="eastAsia" w:ascii="仿宋" w:hAnsi="仿宋" w:eastAsia="仿宋"/>
          <w:b/>
        </w:rPr>
        <w:t>8.投标文件的澄清</w:t>
      </w:r>
    </w:p>
    <w:p>
      <w:pPr>
        <w:pStyle w:val="13"/>
        <w:widowControl w:val="0"/>
        <w:tabs>
          <w:tab w:val="clear" w:pos="454"/>
        </w:tabs>
        <w:spacing w:afterLines="0" w:line="440" w:lineRule="exact"/>
        <w:ind w:left="0" w:firstLine="480" w:firstLineChars="200"/>
        <w:rPr>
          <w:rFonts w:ascii="仿宋" w:hAnsi="仿宋" w:eastAsia="仿宋"/>
        </w:rPr>
      </w:pPr>
      <w:r>
        <w:rPr>
          <w:rFonts w:hint="eastAsia" w:ascii="仿宋" w:hAnsi="仿宋" w:eastAsia="仿宋" w:cs="仿宋_GB2312"/>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1"/>
        <w:snapToGrid w:val="0"/>
        <w:spacing w:line="440" w:lineRule="exact"/>
        <w:jc w:val="left"/>
        <w:rPr>
          <w:rFonts w:ascii="仿宋" w:hAnsi="仿宋" w:eastAsia="仿宋"/>
          <w:b/>
          <w:sz w:val="24"/>
          <w:szCs w:val="24"/>
        </w:rPr>
      </w:pPr>
      <w:r>
        <w:rPr>
          <w:rFonts w:hint="eastAsia" w:ascii="仿宋" w:hAnsi="仿宋" w:eastAsia="仿宋"/>
          <w:b/>
          <w:sz w:val="24"/>
          <w:szCs w:val="24"/>
        </w:rPr>
        <w:t>9．无效投标的情形</w:t>
      </w:r>
    </w:p>
    <w:p>
      <w:pPr>
        <w:tabs>
          <w:tab w:val="left" w:pos="4085"/>
        </w:tabs>
        <w:snapToGrid w:val="0"/>
        <w:spacing w:line="440" w:lineRule="exact"/>
        <w:ind w:firstLine="480" w:firstLineChars="200"/>
        <w:jc w:val="left"/>
        <w:rPr>
          <w:rFonts w:ascii="仿宋" w:hAnsi="仿宋" w:eastAsia="仿宋"/>
          <w:sz w:val="24"/>
        </w:rPr>
      </w:pPr>
      <w:r>
        <w:rPr>
          <w:rFonts w:hint="eastAsia" w:ascii="仿宋" w:hAnsi="仿宋" w:eastAsia="仿宋"/>
          <w:sz w:val="24"/>
        </w:rPr>
        <w:t>投标文件有下列情形之一的作无效投标处理：</w:t>
      </w:r>
    </w:p>
    <w:p>
      <w:pPr>
        <w:snapToGrid w:val="0"/>
        <w:spacing w:line="440" w:lineRule="exact"/>
        <w:jc w:val="left"/>
        <w:rPr>
          <w:rFonts w:ascii="仿宋" w:hAnsi="仿宋" w:eastAsia="仿宋"/>
          <w:b/>
          <w:sz w:val="24"/>
        </w:rPr>
      </w:pPr>
      <w:r>
        <w:rPr>
          <w:rFonts w:hint="eastAsia" w:ascii="仿宋" w:hAnsi="仿宋" w:eastAsia="仿宋"/>
          <w:b/>
          <w:sz w:val="24"/>
        </w:rPr>
        <w:t>9.1未按照招标文件规定要求签署、盖章的；</w:t>
      </w:r>
    </w:p>
    <w:p>
      <w:pPr>
        <w:snapToGrid w:val="0"/>
        <w:spacing w:line="440" w:lineRule="exact"/>
        <w:jc w:val="left"/>
        <w:rPr>
          <w:rFonts w:ascii="仿宋" w:hAnsi="仿宋" w:eastAsia="仿宋"/>
          <w:b/>
          <w:sz w:val="24"/>
        </w:rPr>
      </w:pPr>
      <w:r>
        <w:rPr>
          <w:rFonts w:hint="eastAsia" w:ascii="仿宋" w:hAnsi="仿宋" w:eastAsia="仿宋"/>
          <w:b/>
          <w:sz w:val="24"/>
        </w:rPr>
        <w:t>9.2单位负责人为同一人或者存在直接控股、管理关系的不同供应商参加同一合同项下的政府采购活动的（均无效）；</w:t>
      </w:r>
    </w:p>
    <w:p>
      <w:pPr>
        <w:snapToGrid w:val="0"/>
        <w:spacing w:line="440" w:lineRule="exact"/>
        <w:jc w:val="left"/>
        <w:rPr>
          <w:rFonts w:ascii="仿宋" w:hAnsi="仿宋" w:eastAsia="仿宋"/>
          <w:b/>
          <w:sz w:val="24"/>
        </w:rPr>
      </w:pPr>
      <w:r>
        <w:rPr>
          <w:rFonts w:hint="eastAsia" w:ascii="仿宋" w:hAnsi="仿宋" w:eastAsia="仿宋"/>
          <w:b/>
          <w:sz w:val="24"/>
        </w:rPr>
        <w:t xml:space="preserve">9.3为采购项目提供整体设计、规范编制或者项目管理、监理、检测等服务的供应商参加该采购项目的其他采购活动的； </w:t>
      </w:r>
    </w:p>
    <w:p>
      <w:pPr>
        <w:snapToGrid w:val="0"/>
        <w:spacing w:line="440" w:lineRule="exact"/>
        <w:jc w:val="left"/>
        <w:rPr>
          <w:rFonts w:ascii="仿宋" w:hAnsi="仿宋" w:eastAsia="仿宋"/>
          <w:b/>
          <w:sz w:val="24"/>
        </w:rPr>
      </w:pPr>
      <w:r>
        <w:rPr>
          <w:rFonts w:hint="eastAsia" w:ascii="仿宋" w:hAnsi="仿宋" w:eastAsia="仿宋"/>
          <w:b/>
          <w:sz w:val="24"/>
        </w:rPr>
        <w:t>9.4投标人不具备招标文件中规定的资格要求的（投标人未提供有效的资格证明文件的，视为投标人不具备招标文件中规定的资格要求）；</w:t>
      </w:r>
    </w:p>
    <w:p>
      <w:pPr>
        <w:snapToGrid w:val="0"/>
        <w:spacing w:line="440" w:lineRule="exact"/>
        <w:jc w:val="left"/>
        <w:rPr>
          <w:rFonts w:ascii="仿宋" w:hAnsi="仿宋" w:eastAsia="仿宋"/>
          <w:b/>
          <w:kern w:val="0"/>
          <w:sz w:val="24"/>
        </w:rPr>
      </w:pPr>
      <w:r>
        <w:rPr>
          <w:rFonts w:hint="eastAsia" w:ascii="仿宋" w:hAnsi="仿宋" w:eastAsia="仿宋"/>
          <w:b/>
          <w:kern w:val="0"/>
          <w:sz w:val="24"/>
        </w:rPr>
        <w:t>9.5《法定代表人授权委托书》或《法定代表人身份证明书》填写不全、错误、未加盖公章(《法定代表人授权委托书》要求“公章”和“签字或盖章”缺一不可）的；</w:t>
      </w:r>
    </w:p>
    <w:p>
      <w:pPr>
        <w:snapToGrid w:val="0"/>
        <w:spacing w:line="440" w:lineRule="exact"/>
        <w:jc w:val="left"/>
        <w:rPr>
          <w:rFonts w:ascii="仿宋" w:hAnsi="仿宋" w:eastAsia="仿宋"/>
          <w:b/>
          <w:kern w:val="0"/>
          <w:sz w:val="24"/>
        </w:rPr>
      </w:pPr>
      <w:r>
        <w:rPr>
          <w:rFonts w:hint="eastAsia" w:ascii="仿宋" w:hAnsi="仿宋" w:eastAsia="仿宋"/>
          <w:b/>
          <w:kern w:val="0"/>
          <w:sz w:val="24"/>
        </w:rPr>
        <w:t>9.6授权代表非投标单位正式职工的（以</w:t>
      </w:r>
      <w:r>
        <w:rPr>
          <w:rFonts w:ascii="仿宋" w:hAnsi="仿宋" w:eastAsia="仿宋"/>
          <w:b/>
          <w:kern w:val="0"/>
          <w:sz w:val="24"/>
        </w:rPr>
        <w:t>社保证明</w:t>
      </w:r>
      <w:r>
        <w:rPr>
          <w:rFonts w:hint="eastAsia" w:ascii="仿宋" w:hAnsi="仿宋" w:eastAsia="仿宋"/>
          <w:b/>
          <w:kern w:val="0"/>
          <w:sz w:val="24"/>
        </w:rPr>
        <w:t>为准，如授权代表为</w:t>
      </w:r>
      <w:r>
        <w:rPr>
          <w:rFonts w:ascii="仿宋" w:hAnsi="仿宋" w:eastAsia="仿宋"/>
          <w:b/>
          <w:kern w:val="0"/>
          <w:sz w:val="24"/>
        </w:rPr>
        <w:t>离退休返聘人员的，</w:t>
      </w:r>
      <w:r>
        <w:rPr>
          <w:rFonts w:hint="eastAsia" w:ascii="仿宋" w:hAnsi="仿宋" w:eastAsia="仿宋"/>
          <w:b/>
          <w:kern w:val="0"/>
          <w:sz w:val="24"/>
        </w:rPr>
        <w:t>需提供</w:t>
      </w:r>
      <w:r>
        <w:rPr>
          <w:rFonts w:ascii="仿宋" w:hAnsi="仿宋" w:eastAsia="仿宋"/>
          <w:b/>
          <w:kern w:val="0"/>
          <w:sz w:val="24"/>
        </w:rPr>
        <w:t>退休证明及单位聘用证明</w:t>
      </w:r>
      <w:r>
        <w:rPr>
          <w:rFonts w:hint="eastAsia" w:ascii="仿宋" w:hAnsi="仿宋" w:eastAsia="仿宋"/>
          <w:b/>
          <w:kern w:val="0"/>
          <w:sz w:val="24"/>
        </w:rPr>
        <w:t>）；</w:t>
      </w:r>
    </w:p>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b/>
          <w:sz w:val="24"/>
        </w:rPr>
        <w:t>9.7投标文件中的投标函未加盖投标人的企业公章或填写不全的；</w:t>
      </w:r>
    </w:p>
    <w:p>
      <w:pPr>
        <w:tabs>
          <w:tab w:val="left" w:pos="3870"/>
          <w:tab w:val="left" w:pos="4085"/>
        </w:tabs>
        <w:snapToGrid w:val="0"/>
        <w:spacing w:line="440" w:lineRule="exact"/>
        <w:jc w:val="left"/>
        <w:rPr>
          <w:rFonts w:ascii="仿宋" w:hAnsi="仿宋" w:eastAsia="仿宋"/>
          <w:b/>
          <w:kern w:val="0"/>
          <w:sz w:val="24"/>
        </w:rPr>
      </w:pPr>
      <w:r>
        <w:rPr>
          <w:rFonts w:hint="eastAsia" w:ascii="仿宋" w:hAnsi="仿宋" w:eastAsia="仿宋"/>
          <w:b/>
          <w:kern w:val="0"/>
          <w:sz w:val="24"/>
        </w:rPr>
        <w:t>9.8报</w:t>
      </w:r>
      <w:r>
        <w:rPr>
          <w:rFonts w:hint="eastAsia" w:ascii="仿宋" w:hAnsi="仿宋" w:eastAsia="仿宋"/>
          <w:b/>
          <w:sz w:val="24"/>
        </w:rPr>
        <w:t>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b/>
          <w:kern w:val="0"/>
          <w:sz w:val="24"/>
        </w:rPr>
        <w:t>9.9</w:t>
      </w:r>
      <w:r>
        <w:rPr>
          <w:rFonts w:hint="eastAsia" w:ascii="仿宋" w:hAnsi="仿宋" w:eastAsia="仿宋"/>
          <w:b/>
          <w:sz w:val="24"/>
        </w:rPr>
        <w:t>未按招标文件规定的格式填写，或</w:t>
      </w:r>
      <w:r>
        <w:rPr>
          <w:rFonts w:hint="eastAsia" w:ascii="仿宋" w:hAnsi="仿宋" w:eastAsia="仿宋"/>
          <w:b/>
          <w:sz w:val="24"/>
          <w:szCs w:val="20"/>
        </w:rPr>
        <w:t>对招标</w:t>
      </w:r>
      <w:r>
        <w:rPr>
          <w:rFonts w:hint="eastAsia" w:ascii="仿宋" w:hAnsi="仿宋" w:eastAsia="仿宋"/>
          <w:b/>
          <w:sz w:val="24"/>
        </w:rPr>
        <w:t>服务或技术或产品等要求</w:t>
      </w:r>
      <w:r>
        <w:rPr>
          <w:rFonts w:hint="eastAsia" w:ascii="仿宋" w:hAnsi="仿宋" w:eastAsia="仿宋"/>
          <w:b/>
          <w:sz w:val="24"/>
          <w:szCs w:val="20"/>
        </w:rPr>
        <w:t>未详细应答或应答</w:t>
      </w:r>
      <w:r>
        <w:rPr>
          <w:rFonts w:hint="eastAsia" w:ascii="仿宋" w:hAnsi="仿宋" w:eastAsia="仿宋"/>
          <w:b/>
          <w:sz w:val="24"/>
        </w:rPr>
        <w:t>内容不全、有缺失的,经评标委员会认定为无法评审的；</w:t>
      </w:r>
    </w:p>
    <w:p>
      <w:pPr>
        <w:pStyle w:val="21"/>
        <w:snapToGrid w:val="0"/>
        <w:spacing w:line="440" w:lineRule="exact"/>
        <w:jc w:val="left"/>
        <w:rPr>
          <w:rFonts w:ascii="仿宋" w:hAnsi="仿宋" w:eastAsia="仿宋"/>
          <w:b/>
          <w:sz w:val="24"/>
          <w:szCs w:val="24"/>
        </w:rPr>
      </w:pPr>
      <w:r>
        <w:rPr>
          <w:rFonts w:hint="eastAsia" w:ascii="仿宋" w:hAnsi="仿宋" w:eastAsia="仿宋"/>
          <w:b/>
          <w:sz w:val="24"/>
          <w:szCs w:val="24"/>
        </w:rPr>
        <w:t>9.10出现同一标的物或本次招标产品(服务)内的主要产品(重要组成部分)出现</w:t>
      </w:r>
      <w:r>
        <w:rPr>
          <w:rFonts w:hint="eastAsia" w:ascii="仿宋" w:hAnsi="仿宋" w:eastAsia="仿宋"/>
          <w:b/>
          <w:sz w:val="24"/>
        </w:rPr>
        <w:t>商务技术（资信）文件资料</w:t>
      </w:r>
      <w:r>
        <w:rPr>
          <w:rFonts w:hint="eastAsia" w:ascii="仿宋" w:hAnsi="仿宋" w:eastAsia="仿宋"/>
          <w:b/>
          <w:sz w:val="24"/>
          <w:szCs w:val="24"/>
        </w:rPr>
        <w:t>、</w:t>
      </w:r>
      <w:r>
        <w:rPr>
          <w:rFonts w:hint="eastAsia" w:ascii="仿宋" w:hAnsi="仿宋" w:eastAsia="仿宋"/>
          <w:b/>
          <w:sz w:val="24"/>
        </w:rPr>
        <w:t>报价文件资料</w:t>
      </w:r>
      <w:r>
        <w:rPr>
          <w:rFonts w:hint="eastAsia" w:ascii="仿宋" w:hAnsi="仿宋" w:eastAsia="仿宋"/>
          <w:b/>
          <w:sz w:val="24"/>
          <w:szCs w:val="24"/>
        </w:rPr>
        <w:t>描述不一致或前后描述不一致，经评标委员会认定后为无法评审的；</w:t>
      </w:r>
    </w:p>
    <w:p>
      <w:pPr>
        <w:pStyle w:val="21"/>
        <w:snapToGrid w:val="0"/>
        <w:spacing w:line="440" w:lineRule="exact"/>
        <w:jc w:val="left"/>
        <w:rPr>
          <w:rFonts w:ascii="仿宋" w:hAnsi="仿宋" w:eastAsia="仿宋"/>
          <w:b/>
          <w:sz w:val="24"/>
          <w:szCs w:val="24"/>
        </w:rPr>
      </w:pPr>
      <w:r>
        <w:rPr>
          <w:rFonts w:hint="eastAsia" w:ascii="仿宋" w:hAnsi="仿宋" w:eastAsia="仿宋"/>
          <w:b/>
          <w:sz w:val="24"/>
          <w:szCs w:val="24"/>
        </w:rPr>
        <w:t>9.11《技</w:t>
      </w:r>
      <w:r>
        <w:rPr>
          <w:rFonts w:hint="eastAsia" w:ascii="仿宋" w:hAnsi="仿宋" w:eastAsia="仿宋"/>
          <w:b/>
          <w:sz w:val="24"/>
        </w:rPr>
        <w:t>术偏离说明表</w:t>
      </w:r>
      <w:r>
        <w:rPr>
          <w:rFonts w:hint="eastAsia" w:ascii="仿宋" w:hAnsi="仿宋" w:eastAsia="仿宋"/>
          <w:b/>
          <w:sz w:val="24"/>
          <w:szCs w:val="24"/>
        </w:rPr>
        <w:t>》</w:t>
      </w:r>
      <w:r>
        <w:rPr>
          <w:rFonts w:hint="eastAsia" w:ascii="仿宋" w:hAnsi="仿宋" w:eastAsia="仿宋"/>
          <w:b/>
          <w:sz w:val="24"/>
        </w:rPr>
        <w:t>不真实填写或弄虚作假的；</w:t>
      </w:r>
    </w:p>
    <w:p>
      <w:pPr>
        <w:tabs>
          <w:tab w:val="left" w:pos="3870"/>
          <w:tab w:val="left" w:pos="4085"/>
        </w:tabs>
        <w:snapToGrid w:val="0"/>
        <w:spacing w:line="440" w:lineRule="exact"/>
        <w:jc w:val="left"/>
        <w:rPr>
          <w:rFonts w:ascii="仿宋" w:hAnsi="仿宋" w:eastAsia="仿宋"/>
          <w:b/>
          <w:kern w:val="0"/>
          <w:sz w:val="24"/>
        </w:rPr>
      </w:pPr>
      <w:r>
        <w:rPr>
          <w:rFonts w:hint="eastAsia" w:ascii="仿宋" w:hAnsi="仿宋" w:eastAsia="仿宋"/>
          <w:b/>
          <w:sz w:val="24"/>
        </w:rPr>
        <w:t>9.12投</w:t>
      </w:r>
      <w:r>
        <w:rPr>
          <w:rFonts w:hint="eastAsia" w:ascii="仿宋" w:hAnsi="仿宋" w:eastAsia="仿宋"/>
          <w:b/>
          <w:kern w:val="0"/>
          <w:sz w:val="24"/>
        </w:rPr>
        <w:t>标文件含有采购人不能接受的附加条件；</w:t>
      </w:r>
    </w:p>
    <w:p>
      <w:pPr>
        <w:tabs>
          <w:tab w:val="left" w:pos="3870"/>
          <w:tab w:val="left" w:pos="4085"/>
        </w:tabs>
        <w:snapToGrid w:val="0"/>
        <w:spacing w:line="440" w:lineRule="exact"/>
        <w:jc w:val="left"/>
        <w:rPr>
          <w:rFonts w:ascii="仿宋" w:hAnsi="仿宋" w:eastAsia="仿宋"/>
          <w:b/>
          <w:kern w:val="0"/>
          <w:sz w:val="24"/>
        </w:rPr>
      </w:pPr>
      <w:r>
        <w:rPr>
          <w:rFonts w:hint="eastAsia" w:ascii="仿宋" w:hAnsi="仿宋" w:eastAsia="仿宋"/>
          <w:b/>
          <w:kern w:val="0"/>
          <w:sz w:val="24"/>
        </w:rPr>
        <w:t>9.13评</w:t>
      </w:r>
      <w:r>
        <w:rPr>
          <w:rFonts w:hint="eastAsia" w:ascii="仿宋" w:hAnsi="仿宋" w:eastAsia="仿宋"/>
          <w:b/>
          <w:sz w:val="24"/>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b/>
          <w:sz w:val="24"/>
        </w:rPr>
        <w:t>9.14报价超过招标文件中规定的预算金额或最高限价的；</w:t>
      </w:r>
    </w:p>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b/>
          <w:sz w:val="24"/>
        </w:rPr>
        <w:t>9.15投标文件“商务技术（资信）文件资料”部分中出现《开标一览表》相关内容的；</w:t>
      </w:r>
    </w:p>
    <w:p>
      <w:pPr>
        <w:tabs>
          <w:tab w:val="left" w:pos="3870"/>
          <w:tab w:val="left" w:pos="4085"/>
        </w:tabs>
        <w:snapToGrid w:val="0"/>
        <w:spacing w:line="440" w:lineRule="exact"/>
        <w:jc w:val="left"/>
        <w:rPr>
          <w:rFonts w:hint="eastAsia" w:ascii="仿宋" w:hAnsi="仿宋" w:eastAsia="仿宋" w:cs="仿宋_GB2312"/>
          <w:b/>
          <w:sz w:val="24"/>
          <w:szCs w:val="21"/>
        </w:rPr>
      </w:pPr>
      <w:r>
        <w:rPr>
          <w:rFonts w:hint="eastAsia" w:ascii="仿宋" w:hAnsi="仿宋" w:eastAsia="仿宋" w:cs="仿宋_GB2312"/>
          <w:b/>
          <w:sz w:val="24"/>
          <w:szCs w:val="21"/>
        </w:rPr>
        <w:t>9.16采购人拟采购的产品属于政府强制采购的节能产品品目清单范围的，投标人未按招标文件要求提供国家确定的认证机构出具的、处于有效期之内的节能产品认证证书的；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b/>
          <w:sz w:val="24"/>
        </w:rPr>
        <w:t>9.17《开标一览表》填写不完整或字迹不能辨认或有漏项的，经评标委员会认定属于重大偏差的；</w:t>
      </w:r>
    </w:p>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b/>
          <w:sz w:val="24"/>
        </w:rPr>
        <w:t>9.18投标人对根据修正原则修正后的报价不确认的；</w:t>
      </w:r>
    </w:p>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b/>
          <w:sz w:val="24"/>
        </w:rPr>
        <w:t>9.19投标人提供虚假材料投标的（包括但不限于以下情节）；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sz w:val="24"/>
        </w:rPr>
      </w:pPr>
      <w:r>
        <w:rPr>
          <w:rFonts w:hint="eastAsia" w:ascii="仿宋" w:hAnsi="仿宋" w:eastAsia="仿宋"/>
          <w:sz w:val="24"/>
        </w:rPr>
        <w:t>9.19.1使用伪造、变造的许可证件；</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 xml:space="preserve">    9.19.2提供虚假的财务状况或者业绩；</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 xml:space="preserve">    9.19.3提供虚假的项目负责人或者主要技术人员简历、劳动关系证明；</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 xml:space="preserve">    9.19.4提供虚假的信用状况；</w:t>
      </w:r>
    </w:p>
    <w:p>
      <w:pPr>
        <w:tabs>
          <w:tab w:val="left" w:pos="3870"/>
          <w:tab w:val="left" w:pos="4085"/>
        </w:tabs>
        <w:snapToGrid w:val="0"/>
        <w:spacing w:line="440" w:lineRule="exact"/>
        <w:ind w:firstLine="480"/>
        <w:jc w:val="left"/>
        <w:rPr>
          <w:rFonts w:ascii="仿宋" w:hAnsi="仿宋" w:eastAsia="仿宋"/>
          <w:sz w:val="24"/>
        </w:rPr>
      </w:pPr>
      <w:r>
        <w:rPr>
          <w:rFonts w:hint="eastAsia" w:ascii="仿宋" w:hAnsi="仿宋" w:eastAsia="仿宋"/>
          <w:sz w:val="24"/>
        </w:rPr>
        <w:t>9.19.5其他弄虚作假的行为。</w:t>
      </w:r>
    </w:p>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b/>
          <w:sz w:val="24"/>
        </w:rPr>
        <w:t>9.20下列情形之一的，视为投标人串通投标，其投标无效：</w:t>
      </w:r>
    </w:p>
    <w:p>
      <w:pPr>
        <w:tabs>
          <w:tab w:val="left" w:pos="3870"/>
          <w:tab w:val="left" w:pos="4085"/>
        </w:tabs>
        <w:snapToGrid w:val="0"/>
        <w:spacing w:line="440" w:lineRule="exact"/>
        <w:ind w:firstLine="422" w:firstLineChars="176"/>
        <w:jc w:val="left"/>
        <w:rPr>
          <w:rFonts w:ascii="仿宋" w:hAnsi="仿宋" w:eastAsia="仿宋"/>
          <w:sz w:val="24"/>
        </w:rPr>
      </w:pPr>
      <w:r>
        <w:rPr>
          <w:rFonts w:hint="eastAsia" w:ascii="仿宋" w:hAnsi="仿宋" w:eastAsia="仿宋"/>
          <w:sz w:val="24"/>
        </w:rPr>
        <w:t>9.20.1不同投标人的投标文件由同一单位或者个人编制；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sz w:val="24"/>
        </w:rPr>
      </w:pPr>
      <w:r>
        <w:rPr>
          <w:rFonts w:hint="eastAsia" w:ascii="仿宋" w:hAnsi="仿宋" w:eastAsia="仿宋"/>
          <w:sz w:val="24"/>
        </w:rPr>
        <w:t>9.20.2不同投标人委托同一单位或者个人办理投标事宜；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sz w:val="24"/>
        </w:rPr>
      </w:pPr>
      <w:r>
        <w:rPr>
          <w:rFonts w:hint="eastAsia" w:ascii="仿宋" w:hAnsi="仿宋" w:eastAsia="仿宋"/>
          <w:sz w:val="24"/>
        </w:rPr>
        <w:t>9.20.3不同投标人的投标文件载明的项目管理成员或者联系人员为同一人；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sz w:val="24"/>
        </w:rPr>
      </w:pPr>
      <w:r>
        <w:rPr>
          <w:rFonts w:hint="eastAsia" w:ascii="仿宋" w:hAnsi="仿宋" w:eastAsia="仿宋"/>
          <w:sz w:val="24"/>
        </w:rPr>
        <w:t>9.20.4不同投标人的投标文件异常一致或者投标报价呈规律性差异；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sz w:val="24"/>
        </w:rPr>
      </w:pPr>
      <w:r>
        <w:rPr>
          <w:rFonts w:hint="eastAsia" w:ascii="仿宋" w:hAnsi="仿宋" w:eastAsia="仿宋"/>
          <w:sz w:val="24"/>
        </w:rPr>
        <w:t>9.20.5不同投标人的投标文件相互混装；</w:t>
      </w:r>
    </w:p>
    <w:p>
      <w:pPr>
        <w:tabs>
          <w:tab w:val="left" w:pos="3870"/>
          <w:tab w:val="left" w:pos="4085"/>
        </w:tabs>
        <w:snapToGrid w:val="0"/>
        <w:spacing w:line="440" w:lineRule="exact"/>
        <w:ind w:firstLine="422" w:firstLineChars="176"/>
        <w:jc w:val="left"/>
        <w:rPr>
          <w:rFonts w:ascii="仿宋" w:hAnsi="仿宋" w:eastAsia="仿宋"/>
          <w:sz w:val="24"/>
        </w:rPr>
      </w:pPr>
      <w:r>
        <w:rPr>
          <w:rFonts w:hint="eastAsia" w:ascii="仿宋" w:hAnsi="仿宋" w:eastAsia="仿宋"/>
          <w:sz w:val="24"/>
        </w:rPr>
        <w:t>9.20.6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b/>
          <w:sz w:val="24"/>
        </w:rPr>
        <w:t>9.21有下列情形之一的，属于恶意串通，其投标无效：</w:t>
      </w:r>
    </w:p>
    <w:p>
      <w:pPr>
        <w:spacing w:line="360" w:lineRule="auto"/>
        <w:ind w:firstLine="480" w:firstLineChars="200"/>
        <w:rPr>
          <w:rFonts w:ascii="仿宋" w:hAnsi="仿宋" w:eastAsia="仿宋" w:cs="仿宋_GB2312"/>
          <w:sz w:val="24"/>
        </w:rPr>
      </w:pPr>
      <w:r>
        <w:rPr>
          <w:rFonts w:hint="eastAsia" w:ascii="仿宋" w:hAnsi="仿宋" w:eastAsia="仿宋"/>
          <w:sz w:val="24"/>
        </w:rPr>
        <w:t>9.21.1</w:t>
      </w:r>
      <w:r>
        <w:rPr>
          <w:rFonts w:hint="eastAsia" w:ascii="仿宋" w:hAnsi="仿宋" w:eastAsia="仿宋" w:cs="仿宋_GB2312"/>
          <w:sz w:val="24"/>
        </w:rPr>
        <w:t>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9.21.2供应商按照采购人或者采购机构的授意撤换、修改投标文件或者响应文件；</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9.23.3供应商之间协商报价、技术方案等投标文件或者响应文件的实质性内容；</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9.21.4属于同一集团、协会、商会等组织成员的供应商按照该组织要求协同参加政府采购活动；</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9.21.5供应商之间事先约定由某一特定供应商中标、成交；</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9.21.6供应商之间商定部分供应商放弃参加政府采购活动或者放弃中标、成交；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仿宋" w:hAnsi="仿宋" w:eastAsia="仿宋" w:cs="仿宋_GB2312"/>
          <w:sz w:val="24"/>
          <w:szCs w:val="21"/>
        </w:rPr>
      </w:pPr>
      <w:r>
        <w:rPr>
          <w:rFonts w:hint="eastAsia" w:ascii="仿宋" w:hAnsi="仿宋" w:eastAsia="仿宋" w:cs="仿宋_GB2312"/>
          <w:sz w:val="24"/>
          <w:szCs w:val="21"/>
        </w:rPr>
        <w:t>9.21.7供应商与采购人或者采购机构之间、供应商相互之间，为谋求特定供应商中标、成交或者排斥其他供应商的其他串通行为。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cs="仿宋_GB2312"/>
          <w:b/>
          <w:sz w:val="24"/>
          <w:szCs w:val="21"/>
        </w:rPr>
        <w:t>9.22</w:t>
      </w:r>
      <w:r>
        <w:rPr>
          <w:rFonts w:hint="eastAsia" w:ascii="仿宋" w:hAnsi="仿宋" w:eastAsia="仿宋"/>
          <w:b/>
          <w:sz w:val="24"/>
        </w:rPr>
        <w:t>评标委员会认定有重大偏差或实质性不响应招标文件要求的；</w:t>
      </w:r>
    </w:p>
    <w:p>
      <w:pPr>
        <w:spacing w:line="440" w:lineRule="exact"/>
        <w:rPr>
          <w:rFonts w:ascii="仿宋" w:hAnsi="仿宋" w:eastAsia="仿宋"/>
        </w:rPr>
      </w:pPr>
      <w:r>
        <w:rPr>
          <w:rFonts w:hint="eastAsia" w:ascii="仿宋" w:hAnsi="仿宋" w:eastAsia="仿宋"/>
          <w:b/>
          <w:sz w:val="24"/>
        </w:rPr>
        <w:t>9.23其他违反法律、法规的情形。</w:t>
      </w:r>
    </w:p>
    <w:p>
      <w:pPr>
        <w:snapToGrid w:val="0"/>
        <w:spacing w:line="440" w:lineRule="exact"/>
        <w:rPr>
          <w:rFonts w:ascii="仿宋" w:hAnsi="仿宋" w:eastAsia="仿宋"/>
          <w:b/>
          <w:kern w:val="0"/>
          <w:sz w:val="24"/>
        </w:rPr>
      </w:pPr>
      <w:r>
        <w:rPr>
          <w:rFonts w:hint="eastAsia" w:ascii="仿宋" w:hAnsi="仿宋" w:eastAsia="仿宋"/>
          <w:b/>
          <w:kern w:val="0"/>
          <w:sz w:val="24"/>
        </w:rPr>
        <w:t>10. 评标过程保密</w:t>
      </w:r>
    </w:p>
    <w:p>
      <w:pPr>
        <w:snapToGrid w:val="0"/>
        <w:spacing w:line="440" w:lineRule="exact"/>
        <w:rPr>
          <w:rFonts w:hint="eastAsia" w:ascii="仿宋" w:hAnsi="仿宋" w:eastAsia="仿宋" w:cs="仿宋_GB2312"/>
          <w:sz w:val="24"/>
        </w:rPr>
      </w:pPr>
      <w:r>
        <w:rPr>
          <w:rFonts w:hint="eastAsia" w:ascii="仿宋" w:hAnsi="仿宋" w:eastAsia="仿宋"/>
          <w:kern w:val="0"/>
          <w:sz w:val="24"/>
        </w:rPr>
        <w:t>10.1</w:t>
      </w:r>
      <w:r>
        <w:rPr>
          <w:rFonts w:hint="eastAsia" w:ascii="仿宋" w:hAnsi="仿宋" w:eastAsia="仿宋" w:cs="仿宋_GB2312"/>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hint="eastAsia" w:ascii="仿宋" w:hAnsi="仿宋" w:eastAsia="仿宋" w:cs="仿宋_GB2312"/>
          <w:sz w:val="24"/>
        </w:rPr>
      </w:pPr>
      <w:r>
        <w:rPr>
          <w:rFonts w:hint="eastAsia" w:ascii="仿宋" w:hAnsi="仿宋" w:eastAsia="仿宋" w:cs="仿宋_GB2312"/>
          <w:sz w:val="24"/>
        </w:rPr>
        <w:t>10.2 在评标期间，投标人企图影响招标人或评标委员会的任何活动，都将导致投标被拒绝，并由其承担相应的法律责任。</w:t>
      </w:r>
    </w:p>
    <w:p>
      <w:pPr>
        <w:snapToGrid w:val="0"/>
        <w:spacing w:line="440" w:lineRule="exact"/>
        <w:jc w:val="center"/>
        <w:rPr>
          <w:rFonts w:ascii="仿宋" w:hAnsi="仿宋" w:eastAsia="仿宋"/>
          <w:b/>
          <w:sz w:val="36"/>
          <w:szCs w:val="36"/>
        </w:rPr>
      </w:pPr>
      <w:r>
        <w:rPr>
          <w:rFonts w:hint="eastAsia" w:ascii="仿宋" w:hAnsi="仿宋" w:eastAsia="仿宋"/>
          <w:b/>
          <w:sz w:val="36"/>
          <w:szCs w:val="36"/>
        </w:rPr>
        <w:t>五、授予合同</w:t>
      </w:r>
    </w:p>
    <w:p>
      <w:pPr>
        <w:pStyle w:val="13"/>
        <w:tabs>
          <w:tab w:val="clear" w:pos="454"/>
        </w:tabs>
        <w:spacing w:afterLines="0" w:line="440" w:lineRule="exact"/>
        <w:ind w:left="0" w:firstLine="0"/>
        <w:rPr>
          <w:rFonts w:ascii="仿宋" w:hAnsi="仿宋" w:eastAsia="仿宋"/>
          <w:b/>
          <w:szCs w:val="24"/>
        </w:rPr>
      </w:pPr>
      <w:r>
        <w:rPr>
          <w:rFonts w:hint="eastAsia" w:ascii="仿宋" w:hAnsi="仿宋" w:eastAsia="仿宋"/>
          <w:b/>
          <w:szCs w:val="24"/>
        </w:rPr>
        <w:t>1.中标条件</w:t>
      </w:r>
    </w:p>
    <w:p>
      <w:pPr>
        <w:pStyle w:val="13"/>
        <w:tabs>
          <w:tab w:val="clear" w:pos="454"/>
        </w:tabs>
        <w:spacing w:afterLines="0" w:line="440" w:lineRule="exact"/>
        <w:ind w:left="0" w:firstLine="0"/>
        <w:rPr>
          <w:rFonts w:ascii="仿宋" w:hAnsi="仿宋" w:eastAsia="仿宋"/>
          <w:szCs w:val="24"/>
        </w:rPr>
      </w:pPr>
      <w:r>
        <w:rPr>
          <w:rFonts w:hint="eastAsia" w:ascii="仿宋" w:hAnsi="仿宋" w:eastAsia="仿宋"/>
          <w:szCs w:val="24"/>
        </w:rPr>
        <w:t>1.1投标文件基本符合招标文件要求；</w:t>
      </w:r>
    </w:p>
    <w:p>
      <w:pPr>
        <w:pStyle w:val="13"/>
        <w:tabs>
          <w:tab w:val="clear" w:pos="454"/>
        </w:tabs>
        <w:spacing w:afterLines="0" w:line="440" w:lineRule="exact"/>
        <w:ind w:left="0" w:firstLine="0"/>
        <w:rPr>
          <w:rFonts w:ascii="仿宋" w:hAnsi="仿宋" w:eastAsia="仿宋"/>
          <w:szCs w:val="24"/>
        </w:rPr>
      </w:pPr>
      <w:r>
        <w:rPr>
          <w:rFonts w:hint="eastAsia" w:ascii="仿宋" w:hAnsi="仿宋" w:eastAsia="仿宋"/>
          <w:szCs w:val="24"/>
        </w:rPr>
        <w:t>1.2投标人有很好的执行合同的能力；</w:t>
      </w:r>
    </w:p>
    <w:p>
      <w:pPr>
        <w:pStyle w:val="13"/>
        <w:tabs>
          <w:tab w:val="clear" w:pos="454"/>
        </w:tabs>
        <w:spacing w:afterLines="0" w:line="440" w:lineRule="exact"/>
        <w:ind w:left="0" w:firstLine="0"/>
        <w:rPr>
          <w:rFonts w:ascii="仿宋" w:hAnsi="仿宋" w:eastAsia="仿宋"/>
          <w:szCs w:val="24"/>
        </w:rPr>
      </w:pPr>
      <w:r>
        <w:rPr>
          <w:rFonts w:hint="eastAsia" w:ascii="仿宋" w:hAnsi="仿宋" w:eastAsia="仿宋"/>
          <w:szCs w:val="24"/>
        </w:rPr>
        <w:t>1.3实施方案最合理并对招标人最为有利，最大限度满足招标文件的要求；</w:t>
      </w:r>
    </w:p>
    <w:p>
      <w:pPr>
        <w:pStyle w:val="13"/>
        <w:tabs>
          <w:tab w:val="clear" w:pos="454"/>
        </w:tabs>
        <w:spacing w:afterLines="0" w:line="440" w:lineRule="exact"/>
        <w:ind w:left="0" w:firstLine="0"/>
        <w:rPr>
          <w:rFonts w:ascii="仿宋" w:hAnsi="仿宋" w:eastAsia="仿宋"/>
          <w:szCs w:val="24"/>
        </w:rPr>
      </w:pPr>
      <w:r>
        <w:rPr>
          <w:rFonts w:hint="eastAsia" w:ascii="仿宋" w:hAnsi="仿宋" w:eastAsia="仿宋"/>
          <w:szCs w:val="24"/>
        </w:rPr>
        <w:t>1.4投标人能够提供质量技术、商务经济占综合优势的系统及服务。</w:t>
      </w:r>
    </w:p>
    <w:p>
      <w:pPr>
        <w:spacing w:line="440" w:lineRule="exact"/>
        <w:jc w:val="left"/>
        <w:rPr>
          <w:rFonts w:ascii="仿宋" w:hAnsi="仿宋" w:eastAsia="仿宋"/>
          <w:sz w:val="24"/>
        </w:rPr>
      </w:pPr>
      <w:r>
        <w:rPr>
          <w:rFonts w:hint="eastAsia" w:ascii="仿宋" w:hAnsi="仿宋" w:eastAsia="仿宋"/>
          <w:sz w:val="24"/>
        </w:rPr>
        <w:t>1.5招标人将把中标通知书授予最佳投标者，但最低价不是中标的绝对保证。</w:t>
      </w:r>
    </w:p>
    <w:p>
      <w:pPr>
        <w:spacing w:line="440" w:lineRule="exact"/>
        <w:jc w:val="left"/>
        <w:rPr>
          <w:rFonts w:ascii="仿宋" w:hAnsi="仿宋" w:eastAsia="仿宋"/>
          <w:b/>
          <w:sz w:val="24"/>
        </w:rPr>
      </w:pPr>
      <w:r>
        <w:rPr>
          <w:rFonts w:hint="eastAsia" w:ascii="仿宋" w:hAnsi="仿宋" w:eastAsia="仿宋"/>
          <w:b/>
          <w:sz w:val="24"/>
        </w:rPr>
        <w:t>2.中标确认</w:t>
      </w:r>
    </w:p>
    <w:p>
      <w:pPr>
        <w:spacing w:line="440" w:lineRule="exact"/>
        <w:jc w:val="left"/>
        <w:rPr>
          <w:rFonts w:ascii="仿宋" w:hAnsi="仿宋" w:eastAsia="仿宋"/>
          <w:sz w:val="24"/>
        </w:rPr>
      </w:pPr>
      <w:r>
        <w:rPr>
          <w:rFonts w:hint="eastAsia" w:ascii="仿宋" w:hAnsi="仿宋" w:eastAsia="仿宋"/>
          <w:sz w:val="24"/>
        </w:rPr>
        <w:t>2.1采购人应当自收到评标报告之日起５个工作日内，在评标报告确定的中标候选人名单中按顺序确定中标人。</w:t>
      </w:r>
    </w:p>
    <w:p>
      <w:pPr>
        <w:spacing w:line="440" w:lineRule="exact"/>
        <w:jc w:val="left"/>
        <w:rPr>
          <w:rFonts w:ascii="仿宋" w:hAnsi="仿宋" w:eastAsia="仿宋"/>
          <w:sz w:val="24"/>
        </w:rPr>
      </w:pPr>
      <w:r>
        <w:rPr>
          <w:rFonts w:hint="eastAsia" w:ascii="仿宋" w:hAnsi="仿宋" w:eastAsia="仿宋"/>
          <w:sz w:val="24"/>
        </w:rPr>
        <w:t>2.2采购人在收到评标报告5个工作日内未按评标报告推荐的中标候选人顺序确定中标人，视同按评标报告推荐的顺序确定的中标候选人为中标人。</w:t>
      </w:r>
    </w:p>
    <w:p>
      <w:pPr>
        <w:spacing w:line="440" w:lineRule="exact"/>
        <w:jc w:val="left"/>
        <w:rPr>
          <w:rFonts w:ascii="仿宋" w:hAnsi="仿宋" w:eastAsia="仿宋"/>
          <w:sz w:val="24"/>
        </w:rPr>
      </w:pPr>
      <w:r>
        <w:rPr>
          <w:rFonts w:hint="eastAsia" w:ascii="仿宋" w:hAnsi="仿宋" w:eastAsia="仿宋"/>
          <w:sz w:val="24"/>
        </w:rPr>
        <w:t>2.3采购人应在确认中标人前再次对资格条件和相关证件材料进一步查验核实。</w:t>
      </w:r>
    </w:p>
    <w:p>
      <w:pPr>
        <w:spacing w:line="440" w:lineRule="exact"/>
        <w:jc w:val="left"/>
        <w:rPr>
          <w:rFonts w:ascii="仿宋" w:hAnsi="仿宋" w:eastAsia="仿宋"/>
          <w:b/>
          <w:sz w:val="24"/>
        </w:rPr>
      </w:pPr>
      <w:r>
        <w:rPr>
          <w:rFonts w:hint="eastAsia" w:ascii="仿宋" w:hAnsi="仿宋" w:eastAsia="仿宋"/>
          <w:b/>
          <w:sz w:val="24"/>
        </w:rPr>
        <w:t>3．中标通知</w:t>
      </w:r>
    </w:p>
    <w:bookmarkEnd w:id="3"/>
    <w:bookmarkEnd w:id="4"/>
    <w:bookmarkEnd w:id="5"/>
    <w:p>
      <w:pPr>
        <w:pStyle w:val="62"/>
        <w:tabs>
          <w:tab w:val="left" w:pos="0"/>
        </w:tabs>
        <w:spacing w:before="0" w:line="440" w:lineRule="exact"/>
        <w:ind w:firstLine="0" w:firstLineChars="0"/>
        <w:rPr>
          <w:rFonts w:ascii="仿宋" w:hAnsi="仿宋" w:eastAsia="仿宋"/>
          <w:szCs w:val="24"/>
        </w:rPr>
      </w:pPr>
      <w:r>
        <w:rPr>
          <w:rFonts w:hint="eastAsia" w:ascii="仿宋" w:hAnsi="仿宋" w:eastAsia="仿宋"/>
          <w:szCs w:val="24"/>
        </w:rPr>
        <w:t>3.1</w:t>
      </w:r>
      <w:r>
        <w:rPr>
          <w:rFonts w:hint="eastAsia" w:ascii="仿宋" w:hAnsi="仿宋" w:eastAsia="仿宋"/>
        </w:rPr>
        <w:t>分散采购代理机构对中标结果在指定媒体</w:t>
      </w:r>
      <w:r>
        <w:rPr>
          <w:rFonts w:hint="eastAsia" w:ascii="仿宋" w:hAnsi="仿宋" w:eastAsia="仿宋" w:cs="Helvetica"/>
          <w:kern w:val="0"/>
        </w:rPr>
        <w:t>（浙江政府采购网</w:t>
      </w:r>
      <w:r>
        <w:rPr>
          <w:rStyle w:val="46"/>
          <w:rFonts w:ascii="仿宋" w:hAnsi="仿宋" w:eastAsia="仿宋"/>
          <w:color w:val="auto"/>
        </w:rPr>
        <w:t>http://zfcg.czt.zj.gov.cn/</w:t>
      </w:r>
      <w:r>
        <w:rPr>
          <w:rFonts w:hint="eastAsia" w:ascii="仿宋" w:hAnsi="仿宋" w:eastAsia="仿宋" w:cs="Helvetica"/>
          <w:kern w:val="0"/>
        </w:rPr>
        <w:t>、绍兴公共资源交易网</w:t>
      </w:r>
      <w:r>
        <w:rPr>
          <w:rFonts w:ascii="仿宋" w:hAnsi="仿宋" w:eastAsia="仿宋"/>
        </w:rPr>
        <w:fldChar w:fldCharType="begin"/>
      </w:r>
      <w:r>
        <w:rPr>
          <w:rFonts w:ascii="仿宋" w:hAnsi="仿宋" w:eastAsia="仿宋"/>
        </w:rPr>
        <w:instrText xml:space="preserve"> HYPERLINK "http://ggb.sx.gov.cn" </w:instrText>
      </w:r>
      <w:r>
        <w:rPr>
          <w:rFonts w:ascii="仿宋" w:hAnsi="仿宋" w:eastAsia="仿宋"/>
        </w:rPr>
        <w:fldChar w:fldCharType="separate"/>
      </w:r>
      <w:r>
        <w:rPr>
          <w:rStyle w:val="46"/>
          <w:rFonts w:hint="eastAsia" w:ascii="仿宋" w:hAnsi="仿宋" w:eastAsia="仿宋"/>
          <w:color w:val="auto"/>
        </w:rPr>
        <w:t>http://ggb.sx.gov.cn</w:t>
      </w:r>
      <w:r>
        <w:rPr>
          <w:rFonts w:hint="eastAsia" w:ascii="仿宋" w:hAnsi="仿宋" w:eastAsia="仿宋"/>
        </w:rPr>
        <w:fldChar w:fldCharType="end"/>
      </w:r>
      <w:r>
        <w:rPr>
          <w:rFonts w:hint="eastAsia" w:ascii="仿宋" w:hAnsi="仿宋" w:eastAsia="仿宋" w:cs="Helvetica"/>
          <w:kern w:val="0"/>
        </w:rPr>
        <w:t>）发布中标公告，中标公告期限为1个工作日。</w:t>
      </w:r>
    </w:p>
    <w:p>
      <w:pPr>
        <w:tabs>
          <w:tab w:val="left" w:pos="0"/>
        </w:tabs>
        <w:spacing w:line="440" w:lineRule="exact"/>
        <w:rPr>
          <w:rFonts w:ascii="仿宋" w:hAnsi="仿宋" w:eastAsia="仿宋" w:cs="仿宋_GB2312"/>
          <w:kern w:val="0"/>
          <w:sz w:val="24"/>
          <w:lang w:val="zh-CN"/>
        </w:rPr>
      </w:pPr>
      <w:r>
        <w:rPr>
          <w:rFonts w:hint="eastAsia" w:ascii="仿宋" w:hAnsi="仿宋" w:eastAsia="仿宋"/>
          <w:sz w:val="24"/>
        </w:rPr>
        <w:t>3.2在分散采购代理机构发出中标通知书前，中标供应商如有违反有关法律法规和本项目要求行为的，则取消该投标人的中标资格</w:t>
      </w:r>
      <w:r>
        <w:rPr>
          <w:rFonts w:hint="eastAsia" w:ascii="仿宋" w:hAnsi="仿宋" w:eastAsia="仿宋" w:cs="仿宋_GB2312"/>
          <w:kern w:val="0"/>
          <w:sz w:val="24"/>
          <w:lang w:val="zh-CN"/>
        </w:rPr>
        <w:t>。</w:t>
      </w:r>
    </w:p>
    <w:p>
      <w:pPr>
        <w:spacing w:line="440" w:lineRule="exact"/>
        <w:jc w:val="left"/>
        <w:rPr>
          <w:rFonts w:ascii="仿宋" w:hAnsi="仿宋" w:eastAsia="仿宋"/>
          <w:sz w:val="24"/>
        </w:rPr>
      </w:pPr>
      <w:r>
        <w:rPr>
          <w:rFonts w:hint="eastAsia" w:ascii="仿宋" w:hAnsi="仿宋" w:eastAsia="仿宋"/>
          <w:sz w:val="24"/>
        </w:rPr>
        <w:t>3.3分散采购代理机构对中标结果不作任何说明和解释，也不回答任何提问。</w:t>
      </w:r>
    </w:p>
    <w:p>
      <w:pPr>
        <w:spacing w:line="440" w:lineRule="exact"/>
        <w:jc w:val="left"/>
        <w:rPr>
          <w:rFonts w:ascii="仿宋" w:hAnsi="仿宋" w:eastAsia="仿宋"/>
          <w:b/>
          <w:sz w:val="24"/>
        </w:rPr>
      </w:pPr>
      <w:r>
        <w:rPr>
          <w:rFonts w:hint="eastAsia" w:ascii="仿宋" w:hAnsi="仿宋" w:eastAsia="仿宋"/>
          <w:b/>
          <w:sz w:val="24"/>
        </w:rPr>
        <w:t>4．履约保证金</w:t>
      </w:r>
    </w:p>
    <w:p>
      <w:pPr>
        <w:spacing w:line="440" w:lineRule="exact"/>
        <w:jc w:val="left"/>
        <w:rPr>
          <w:rFonts w:ascii="仿宋" w:hAnsi="仿宋" w:eastAsia="仿宋"/>
          <w:sz w:val="24"/>
        </w:rPr>
      </w:pPr>
      <w:r>
        <w:rPr>
          <w:rFonts w:hint="eastAsia" w:ascii="仿宋" w:hAnsi="仿宋" w:eastAsia="仿宋"/>
          <w:sz w:val="24"/>
        </w:rPr>
        <w:t>4.1采购人在签订合同时，按合同法规定可向中标人收取不高于中标额的5％的履约保证金，采购人不得以供应商事先提交履约保证金作为签订合同的条件。鼓励采购人根据项目特点、供应商诚信等情况免收履约保证金或降低缴纳比例。</w:t>
      </w:r>
    </w:p>
    <w:p>
      <w:pPr>
        <w:spacing w:line="440" w:lineRule="exact"/>
        <w:jc w:val="left"/>
        <w:rPr>
          <w:rFonts w:ascii="仿宋" w:hAnsi="仿宋" w:eastAsia="仿宋"/>
          <w:sz w:val="24"/>
        </w:rPr>
      </w:pPr>
      <w:r>
        <w:rPr>
          <w:rFonts w:hint="eastAsia" w:ascii="仿宋" w:hAnsi="仿宋" w:eastAsia="仿宋"/>
          <w:sz w:val="24"/>
        </w:rPr>
        <w:t>4.2供应商在履行完合同约定事项后，采购人应及时退还履约保证金。</w:t>
      </w:r>
    </w:p>
    <w:p>
      <w:pPr>
        <w:spacing w:line="440" w:lineRule="exact"/>
        <w:jc w:val="left"/>
        <w:rPr>
          <w:rFonts w:ascii="仿宋" w:hAnsi="仿宋" w:eastAsia="仿宋"/>
          <w:sz w:val="24"/>
        </w:rPr>
      </w:pPr>
      <w:r>
        <w:rPr>
          <w:rFonts w:hint="eastAsia" w:ascii="仿宋" w:hAnsi="仿宋" w:eastAsia="仿宋"/>
          <w:sz w:val="24"/>
        </w:rPr>
        <w:t>4.3供应商以银行、保险公司出具保函形式提交履约保证金的，采购人不得拒收。</w:t>
      </w:r>
    </w:p>
    <w:p>
      <w:pPr>
        <w:spacing w:line="440" w:lineRule="exact"/>
        <w:jc w:val="left"/>
        <w:rPr>
          <w:rFonts w:ascii="仿宋" w:hAnsi="仿宋" w:eastAsia="仿宋"/>
          <w:b/>
          <w:sz w:val="24"/>
        </w:rPr>
      </w:pPr>
      <w:r>
        <w:rPr>
          <w:rFonts w:hint="eastAsia" w:ascii="仿宋" w:hAnsi="仿宋" w:eastAsia="仿宋"/>
          <w:b/>
          <w:sz w:val="24"/>
        </w:rPr>
        <w:t>5．合同备案</w:t>
      </w:r>
    </w:p>
    <w:p>
      <w:pPr>
        <w:spacing w:line="440" w:lineRule="exact"/>
        <w:jc w:val="left"/>
        <w:rPr>
          <w:rFonts w:ascii="仿宋" w:hAnsi="仿宋" w:eastAsia="仿宋"/>
          <w:sz w:val="24"/>
        </w:rPr>
      </w:pPr>
      <w:r>
        <w:rPr>
          <w:rFonts w:hint="eastAsia" w:ascii="仿宋" w:hAnsi="仿宋" w:eastAsia="仿宋"/>
          <w:sz w:val="24"/>
        </w:rPr>
        <w:t>5.1中标人应当在中标通知书发出之日起30天内与采购人签订合同，自采购合同签订之日起</w:t>
      </w:r>
      <w:r>
        <w:rPr>
          <w:rFonts w:hint="eastAsia" w:ascii="仿宋" w:hAnsi="仿宋" w:eastAsia="仿宋"/>
          <w:b/>
          <w:sz w:val="24"/>
        </w:rPr>
        <w:t>3个工作日内</w:t>
      </w:r>
      <w:r>
        <w:rPr>
          <w:rFonts w:hint="eastAsia" w:ascii="仿宋" w:hAnsi="仿宋" w:eastAsia="仿宋"/>
          <w:sz w:val="24"/>
        </w:rPr>
        <w:t>，将</w:t>
      </w:r>
      <w:r>
        <w:rPr>
          <w:rFonts w:hint="eastAsia" w:ascii="仿宋" w:hAnsi="仿宋" w:eastAsia="仿宋"/>
          <w:b/>
          <w:sz w:val="24"/>
        </w:rPr>
        <w:t>采购合同原件</w:t>
      </w:r>
      <w:r>
        <w:rPr>
          <w:rFonts w:hint="eastAsia" w:ascii="仿宋" w:hAnsi="仿宋" w:eastAsia="仿宋"/>
          <w:sz w:val="24"/>
        </w:rPr>
        <w:t>报绍兴市嘉华项目管理有限公司备案。</w:t>
      </w:r>
    </w:p>
    <w:p>
      <w:pPr>
        <w:spacing w:line="440" w:lineRule="exact"/>
        <w:jc w:val="left"/>
        <w:rPr>
          <w:rFonts w:ascii="仿宋" w:hAnsi="仿宋" w:eastAsia="仿宋"/>
          <w:sz w:val="24"/>
        </w:rPr>
      </w:pPr>
      <w:r>
        <w:rPr>
          <w:rFonts w:hint="eastAsia" w:ascii="仿宋" w:hAnsi="仿宋" w:eastAsia="仿宋"/>
          <w:sz w:val="24"/>
        </w:rPr>
        <w:t>5.2未领取中标通知书，采购双方自行签订的合同不予备案。</w:t>
      </w:r>
    </w:p>
    <w:p>
      <w:pPr>
        <w:spacing w:line="440" w:lineRule="exact"/>
        <w:jc w:val="left"/>
        <w:rPr>
          <w:rFonts w:ascii="仿宋" w:hAnsi="仿宋" w:eastAsia="仿宋"/>
          <w:b/>
          <w:sz w:val="24"/>
        </w:rPr>
      </w:pPr>
      <w:r>
        <w:rPr>
          <w:rFonts w:hint="eastAsia" w:ascii="仿宋" w:hAnsi="仿宋" w:eastAsia="仿宋"/>
          <w:b/>
          <w:sz w:val="24"/>
        </w:rPr>
        <w:t>6.验收</w:t>
      </w:r>
    </w:p>
    <w:p>
      <w:pPr>
        <w:spacing w:line="440" w:lineRule="exact"/>
        <w:jc w:val="left"/>
        <w:rPr>
          <w:rFonts w:ascii="仿宋" w:hAnsi="仿宋" w:eastAsia="仿宋"/>
          <w:sz w:val="24"/>
        </w:rPr>
      </w:pPr>
      <w:r>
        <w:rPr>
          <w:rFonts w:hint="eastAsia" w:ascii="仿宋" w:hAnsi="仿宋" w:eastAsia="仿宋"/>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仿宋" w:hAnsi="仿宋" w:eastAsia="仿宋"/>
          <w:sz w:val="24"/>
        </w:rPr>
      </w:pPr>
      <w:r>
        <w:rPr>
          <w:rFonts w:hint="eastAsia" w:ascii="仿宋" w:hAnsi="仿宋" w:eastAsia="仿宋"/>
          <w:sz w:val="24"/>
        </w:rPr>
        <w:t>6.2采购人可以邀请参加本项目的其他投标人或者第三方机构参与验收。参与验收的投标人或者第三方机构的意见作为验收书的参考资料一并存档。</w:t>
      </w:r>
    </w:p>
    <w:p>
      <w:pPr>
        <w:spacing w:line="440" w:lineRule="exact"/>
        <w:jc w:val="left"/>
        <w:rPr>
          <w:rFonts w:ascii="仿宋" w:hAnsi="仿宋" w:eastAsia="仿宋"/>
          <w:sz w:val="24"/>
        </w:rPr>
      </w:pPr>
      <w:r>
        <w:rPr>
          <w:rFonts w:hint="eastAsia" w:ascii="仿宋" w:hAnsi="仿宋" w:eastAsia="仿宋"/>
          <w:sz w:val="24"/>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 w:hAnsi="仿宋" w:eastAsia="仿宋"/>
          <w:b/>
          <w:sz w:val="24"/>
        </w:rPr>
      </w:pPr>
      <w:r>
        <w:rPr>
          <w:rFonts w:hint="eastAsia" w:ascii="仿宋" w:hAnsi="仿宋" w:eastAsia="仿宋"/>
          <w:b/>
          <w:sz w:val="24"/>
        </w:rPr>
        <w:t>7. 售后服务考核</w:t>
      </w:r>
    </w:p>
    <w:p>
      <w:pPr>
        <w:spacing w:line="440" w:lineRule="exact"/>
        <w:ind w:firstLine="480" w:firstLineChars="200"/>
        <w:jc w:val="left"/>
        <w:rPr>
          <w:rFonts w:ascii="仿宋" w:hAnsi="仿宋" w:eastAsia="仿宋"/>
          <w:sz w:val="24"/>
        </w:rPr>
      </w:pPr>
      <w:r>
        <w:rPr>
          <w:rFonts w:hint="eastAsia" w:ascii="仿宋" w:hAnsi="仿宋" w:eastAsia="仿宋"/>
          <w:sz w:val="24"/>
        </w:rPr>
        <w:t>分散采购代理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napToGrid w:val="0"/>
        <w:spacing w:line="800" w:lineRule="exact"/>
        <w:jc w:val="center"/>
        <w:outlineLvl w:val="0"/>
        <w:rPr>
          <w:rFonts w:ascii="仿宋" w:hAnsi="仿宋" w:eastAsia="仿宋" w:cs="仿宋_GB2312"/>
          <w:b/>
          <w:sz w:val="36"/>
          <w:szCs w:val="36"/>
        </w:rPr>
      </w:pPr>
      <w:r>
        <w:rPr>
          <w:rFonts w:hint="eastAsia" w:ascii="仿宋" w:hAnsi="仿宋" w:eastAsia="仿宋" w:cs="仿宋_GB2312"/>
          <w:b/>
          <w:sz w:val="36"/>
          <w:szCs w:val="36"/>
        </w:rPr>
        <w:t>六、质疑与投诉</w:t>
      </w:r>
    </w:p>
    <w:p>
      <w:pPr>
        <w:pStyle w:val="21"/>
        <w:spacing w:line="360" w:lineRule="auto"/>
        <w:ind w:firstLine="480" w:firstLineChars="200"/>
        <w:rPr>
          <w:rFonts w:ascii="仿宋" w:hAnsi="仿宋" w:eastAsia="仿宋"/>
          <w:sz w:val="24"/>
        </w:rPr>
      </w:pPr>
      <w:r>
        <w:rPr>
          <w:rFonts w:hint="eastAsia" w:ascii="仿宋" w:hAns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微软雅黑"/>
          <w:b/>
          <w:kern w:val="0"/>
          <w:sz w:val="24"/>
          <w:lang w:val="zh-CN"/>
        </w:rPr>
      </w:pPr>
      <w:r>
        <w:rPr>
          <w:rFonts w:hint="eastAsia" w:ascii="仿宋" w:hAnsi="仿宋" w:eastAsia="仿宋" w:cs="微软雅黑"/>
          <w:b/>
          <w:kern w:val="0"/>
          <w:sz w:val="24"/>
          <w:lang w:val="zh-CN"/>
        </w:rPr>
        <w:t>1.供应商询问</w:t>
      </w:r>
    </w:p>
    <w:p>
      <w:pPr>
        <w:pStyle w:val="21"/>
        <w:spacing w:line="360" w:lineRule="auto"/>
        <w:ind w:firstLine="480" w:firstLineChars="200"/>
        <w:rPr>
          <w:rFonts w:ascii="仿宋" w:hAnsi="仿宋" w:eastAsia="仿宋"/>
          <w:sz w:val="24"/>
        </w:rPr>
      </w:pPr>
      <w:r>
        <w:rPr>
          <w:rFonts w:hint="eastAsia" w:ascii="仿宋" w:hAnsi="仿宋" w:eastAsia="仿宋"/>
          <w:sz w:val="24"/>
        </w:rPr>
        <w:t>供应商对政府采购活动事项有疑问的，可以向分散采购代理机构提出询问，分散采购代理机构将对供应商依法提出的询问作出答复，但答复的内容不得涉及商业秘密。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微软雅黑"/>
          <w:b/>
          <w:kern w:val="0"/>
          <w:sz w:val="24"/>
          <w:lang w:val="zh-CN"/>
        </w:rPr>
      </w:pPr>
      <w:r>
        <w:rPr>
          <w:rFonts w:hint="eastAsia" w:ascii="仿宋" w:hAnsi="仿宋" w:eastAsia="仿宋" w:cs="微软雅黑"/>
          <w:b/>
          <w:kern w:val="0"/>
          <w:sz w:val="24"/>
          <w:lang w:val="zh-CN"/>
        </w:rPr>
        <w:t>2.供应商质疑</w:t>
      </w:r>
    </w:p>
    <w:p>
      <w:pPr>
        <w:pStyle w:val="21"/>
        <w:spacing w:line="360" w:lineRule="auto"/>
        <w:ind w:firstLine="480" w:firstLineChars="200"/>
        <w:rPr>
          <w:rFonts w:ascii="仿宋" w:hAnsi="仿宋" w:eastAsia="仿宋"/>
          <w:sz w:val="24"/>
        </w:rPr>
      </w:pPr>
      <w:r>
        <w:rPr>
          <w:rFonts w:hint="eastAsia" w:ascii="仿宋" w:hAnsi="仿宋" w:eastAsia="仿宋"/>
          <w:sz w:val="24"/>
        </w:rPr>
        <w:t>2.1供应商认为采购文件、采购过程和成交结果使自己的权益受到损害的，可以在知道或者应知其权益受到损害之日起七个工作日内，以书面形式向分散采购代理机构提出质疑，否则，分散采购代理机构不予受理：</w:t>
      </w:r>
    </w:p>
    <w:p>
      <w:pPr>
        <w:pStyle w:val="21"/>
        <w:spacing w:line="360" w:lineRule="auto"/>
        <w:ind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1"/>
        <w:spacing w:line="360" w:lineRule="auto"/>
        <w:ind w:firstLine="480" w:firstLineChars="200"/>
        <w:rPr>
          <w:rFonts w:ascii="仿宋" w:hAnsi="仿宋" w:eastAsia="仿宋"/>
          <w:sz w:val="24"/>
        </w:rPr>
      </w:pPr>
      <w:r>
        <w:rPr>
          <w:rFonts w:hint="eastAsia" w:ascii="仿宋" w:hAnsi="仿宋" w:eastAsia="仿宋"/>
          <w:sz w:val="24"/>
        </w:rPr>
        <w:t>（2）对采购过程提出质疑的，质疑期限为各采购程序环节结束之日起计算。</w:t>
      </w:r>
    </w:p>
    <w:p>
      <w:pPr>
        <w:pStyle w:val="21"/>
        <w:spacing w:line="360" w:lineRule="auto"/>
        <w:ind w:firstLine="480" w:firstLineChars="200"/>
        <w:rPr>
          <w:rFonts w:ascii="仿宋" w:hAnsi="仿宋" w:eastAsia="仿宋"/>
          <w:sz w:val="24"/>
        </w:rPr>
      </w:pPr>
      <w:r>
        <w:rPr>
          <w:rFonts w:hint="eastAsia" w:ascii="仿宋" w:hAnsi="仿宋" w:eastAsia="仿宋"/>
          <w:sz w:val="24"/>
        </w:rPr>
        <w:t>（3）对采购结果提出质疑的，质疑期限自采购结果公告（包括公示、预公告、结果变更公告等）期限届满之日起计算。</w:t>
      </w:r>
    </w:p>
    <w:p>
      <w:pPr>
        <w:pStyle w:val="21"/>
        <w:spacing w:line="360" w:lineRule="auto"/>
        <w:ind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21"/>
        <w:spacing w:line="360" w:lineRule="auto"/>
        <w:ind w:firstLine="480" w:firstLineChars="200"/>
        <w:rPr>
          <w:rFonts w:ascii="仿宋" w:hAnsi="仿宋" w:eastAsia="仿宋"/>
          <w:sz w:val="24"/>
        </w:rPr>
      </w:pPr>
      <w:r>
        <w:rPr>
          <w:rFonts w:hint="eastAsia" w:ascii="仿宋" w:hAnsi="仿宋" w:eastAsia="仿宋"/>
          <w:sz w:val="24"/>
        </w:rPr>
        <w:t>3.供应商提交提出质疑应当提交质疑书和必要的证明材料，质疑书需一式三份，质疑书至少应包括下列主要内容：</w:t>
      </w:r>
    </w:p>
    <w:p>
      <w:pPr>
        <w:pStyle w:val="21"/>
        <w:spacing w:line="360" w:lineRule="auto"/>
        <w:ind w:firstLine="480" w:firstLineChars="200"/>
        <w:rPr>
          <w:rFonts w:ascii="仿宋" w:hAnsi="仿宋" w:eastAsia="仿宋"/>
          <w:sz w:val="24"/>
        </w:rPr>
      </w:pPr>
      <w:r>
        <w:rPr>
          <w:rFonts w:hint="eastAsia" w:ascii="仿宋" w:hAnsi="仿宋" w:eastAsia="仿宋"/>
          <w:sz w:val="24"/>
        </w:rPr>
        <w:t>（1）质疑人的名称、地址、邮政编码、联系人、联系电话，以及被质疑人名称及联系方式；</w:t>
      </w:r>
    </w:p>
    <w:p>
      <w:pPr>
        <w:pStyle w:val="21"/>
        <w:spacing w:line="360" w:lineRule="auto"/>
        <w:ind w:firstLine="480" w:firstLineChars="200"/>
        <w:rPr>
          <w:rFonts w:ascii="仿宋" w:hAnsi="仿宋" w:eastAsia="仿宋"/>
          <w:sz w:val="24"/>
        </w:rPr>
      </w:pPr>
      <w:r>
        <w:rPr>
          <w:rFonts w:hint="eastAsia" w:ascii="仿宋" w:hAnsi="仿宋" w:eastAsia="仿宋"/>
          <w:sz w:val="24"/>
        </w:rPr>
        <w:t>（2）被质疑采购项目名称、编号及采购内容；</w:t>
      </w:r>
    </w:p>
    <w:p>
      <w:pPr>
        <w:pStyle w:val="21"/>
        <w:spacing w:line="360" w:lineRule="auto"/>
        <w:ind w:firstLine="480" w:firstLineChars="200"/>
        <w:rPr>
          <w:rFonts w:ascii="仿宋" w:hAnsi="仿宋" w:eastAsia="仿宋"/>
          <w:sz w:val="24"/>
        </w:rPr>
      </w:pPr>
      <w:r>
        <w:rPr>
          <w:rFonts w:hint="eastAsia" w:ascii="仿宋" w:hAnsi="仿宋" w:eastAsia="仿宋"/>
          <w:sz w:val="24"/>
        </w:rPr>
        <w:t>（3）具体、明确的质疑事项和与质疑事项相关的请求</w:t>
      </w:r>
    </w:p>
    <w:p>
      <w:pPr>
        <w:pStyle w:val="21"/>
        <w:spacing w:line="360" w:lineRule="auto"/>
        <w:ind w:firstLine="480" w:firstLineChars="200"/>
        <w:rPr>
          <w:rFonts w:ascii="仿宋" w:hAnsi="仿宋" w:eastAsia="仿宋"/>
          <w:sz w:val="24"/>
        </w:rPr>
      </w:pPr>
      <w:r>
        <w:rPr>
          <w:rFonts w:hint="eastAsia" w:ascii="仿宋" w:hAnsi="仿宋" w:eastAsia="仿宋"/>
          <w:sz w:val="24"/>
        </w:rPr>
        <w:t>（4）事实依据；</w:t>
      </w:r>
    </w:p>
    <w:p>
      <w:pPr>
        <w:pStyle w:val="21"/>
        <w:spacing w:line="360" w:lineRule="auto"/>
        <w:ind w:firstLine="480" w:firstLineChars="200"/>
        <w:rPr>
          <w:rFonts w:ascii="仿宋" w:hAnsi="仿宋" w:eastAsia="仿宋"/>
          <w:sz w:val="24"/>
        </w:rPr>
      </w:pPr>
      <w:r>
        <w:rPr>
          <w:rFonts w:hint="eastAsia" w:ascii="仿宋" w:hAnsi="仿宋" w:eastAsia="仿宋"/>
          <w:sz w:val="24"/>
        </w:rPr>
        <w:t>（5）必要的法律依据；</w:t>
      </w:r>
    </w:p>
    <w:p>
      <w:pPr>
        <w:pStyle w:val="21"/>
        <w:spacing w:line="360" w:lineRule="auto"/>
        <w:ind w:firstLine="480" w:firstLineChars="200"/>
        <w:rPr>
          <w:rFonts w:ascii="仿宋" w:hAnsi="仿宋" w:eastAsia="仿宋"/>
          <w:sz w:val="24"/>
        </w:rPr>
      </w:pPr>
      <w:r>
        <w:rPr>
          <w:rFonts w:hint="eastAsia" w:ascii="仿宋" w:hAnsi="仿宋" w:eastAsia="仿宋"/>
          <w:sz w:val="24"/>
        </w:rPr>
        <w:t>（6）认为自己合法权益受到损害或可能受到损害的相关证据材料；</w:t>
      </w:r>
    </w:p>
    <w:p>
      <w:pPr>
        <w:pStyle w:val="21"/>
        <w:spacing w:line="360" w:lineRule="auto"/>
        <w:ind w:firstLine="480" w:firstLineChars="200"/>
        <w:rPr>
          <w:rFonts w:ascii="仿宋" w:hAnsi="仿宋" w:eastAsia="仿宋"/>
          <w:sz w:val="24"/>
        </w:rPr>
      </w:pPr>
      <w:r>
        <w:rPr>
          <w:rFonts w:hint="eastAsia" w:ascii="仿宋" w:hAnsi="仿宋" w:eastAsia="仿宋"/>
          <w:sz w:val="24"/>
        </w:rPr>
        <w:t>（7）提出质疑的日期。</w:t>
      </w:r>
    </w:p>
    <w:p>
      <w:pPr>
        <w:pStyle w:val="21"/>
        <w:spacing w:line="360" w:lineRule="auto"/>
        <w:ind w:firstLine="480" w:firstLineChars="200"/>
        <w:rPr>
          <w:rFonts w:ascii="仿宋" w:hAnsi="仿宋" w:eastAsia="仿宋"/>
          <w:sz w:val="24"/>
        </w:rPr>
      </w:pPr>
      <w:r>
        <w:rPr>
          <w:rFonts w:hint="eastAsia" w:ascii="仿宋" w:hAnsi="仿宋" w:eastAsia="仿宋"/>
          <w:sz w:val="24"/>
        </w:rPr>
        <w:t>（8） 质疑书应当署名。质疑人为自然人的，应当由本人签字并附有效身份证明；质疑人为法人或其他组织的，应当由法定代表人或主要负责人签字（或盖章）并加盖单位公章。</w:t>
      </w:r>
    </w:p>
    <w:p>
      <w:pPr>
        <w:pStyle w:val="21"/>
        <w:spacing w:line="360" w:lineRule="auto"/>
        <w:ind w:firstLine="480" w:firstLineChars="200"/>
        <w:rPr>
          <w:rFonts w:ascii="仿宋" w:hAnsi="仿宋" w:eastAsia="仿宋"/>
          <w:sz w:val="24"/>
        </w:rPr>
      </w:pPr>
      <w:r>
        <w:rPr>
          <w:rFonts w:hint="eastAsia" w:ascii="仿宋" w:hAnsi="仿宋" w:eastAsia="仿宋"/>
          <w:sz w:val="24"/>
        </w:rPr>
        <w:t>（9） 质疑人因故不能自行办理质疑事项的，可以委托代理人办理质疑事宜，但应当向被质疑人提交授权委托书，并载明委托代理的具体权限和事项。</w:t>
      </w:r>
    </w:p>
    <w:p>
      <w:pPr>
        <w:pStyle w:val="21"/>
        <w:spacing w:line="360" w:lineRule="auto"/>
        <w:ind w:firstLine="480" w:firstLineChars="200"/>
        <w:rPr>
          <w:rFonts w:ascii="仿宋" w:hAnsi="仿宋" w:eastAsia="仿宋"/>
          <w:sz w:val="24"/>
        </w:rPr>
      </w:pPr>
      <w:r>
        <w:rPr>
          <w:rFonts w:hint="eastAsia" w:ascii="仿宋" w:hAnsi="仿宋" w:eastAsia="仿宋"/>
          <w:sz w:val="24"/>
        </w:rPr>
        <w:t>（10）质疑人提供的相关材料中有外文资料的，应当将与质疑相关的外文资料完整、客观、真实地翻译为中文，并注明翻译人员姓名、工作单位、联系方式等信息。</w:t>
      </w:r>
    </w:p>
    <w:p>
      <w:pPr>
        <w:pStyle w:val="21"/>
        <w:spacing w:line="360" w:lineRule="auto"/>
        <w:ind w:firstLine="480" w:firstLineChars="200"/>
        <w:rPr>
          <w:rFonts w:ascii="仿宋" w:hAnsi="仿宋" w:eastAsia="仿宋"/>
          <w:sz w:val="24"/>
        </w:rPr>
      </w:pPr>
      <w:r>
        <w:rPr>
          <w:rFonts w:hint="eastAsia" w:ascii="仿宋" w:hAnsi="仿宋" w:eastAsia="仿宋"/>
          <w:sz w:val="24"/>
        </w:rPr>
        <w:t>4.分散采购代理机构应当在收到供应商的书面质疑后七个工作日内作出答复，并以书面形式通知质疑供应商和其他与质疑处理结果有利害关系的政府采购当事人，但答复的内容不得涉及商业秘密。</w:t>
      </w:r>
    </w:p>
    <w:p>
      <w:pPr>
        <w:pStyle w:val="21"/>
        <w:spacing w:line="360" w:lineRule="auto"/>
        <w:ind w:firstLine="480" w:firstLineChars="200"/>
        <w:rPr>
          <w:rFonts w:ascii="仿宋" w:hAnsi="仿宋" w:eastAsia="仿宋"/>
          <w:sz w:val="24"/>
        </w:rPr>
      </w:pPr>
      <w:r>
        <w:rPr>
          <w:rFonts w:hint="eastAsia" w:ascii="仿宋" w:hAnsi="仿宋" w:eastAsia="仿宋"/>
          <w:sz w:val="24"/>
        </w:rPr>
        <w:t>5.询问或者质疑事项可能影响采购结果的，采购人应当暂停签订合同，已经签订合同的，应当中止履行合同。</w:t>
      </w:r>
    </w:p>
    <w:p>
      <w:pPr>
        <w:pageBreakBefore/>
        <w:snapToGrid w:val="0"/>
        <w:spacing w:line="800" w:lineRule="exact"/>
        <w:jc w:val="center"/>
        <w:rPr>
          <w:rFonts w:ascii="仿宋" w:hAnsi="仿宋" w:eastAsia="仿宋"/>
          <w:b/>
          <w:sz w:val="36"/>
          <w:szCs w:val="36"/>
        </w:rPr>
      </w:pPr>
      <w:r>
        <w:rPr>
          <w:rFonts w:hint="eastAsia" w:ascii="仿宋" w:hAnsi="仿宋" w:eastAsia="仿宋"/>
          <w:b/>
          <w:sz w:val="36"/>
          <w:szCs w:val="36"/>
        </w:rPr>
        <w:t>第三部分 招标项目范围及要求</w:t>
      </w:r>
    </w:p>
    <w:p>
      <w:pPr>
        <w:snapToGrid w:val="0"/>
        <w:spacing w:line="440" w:lineRule="exact"/>
        <w:jc w:val="left"/>
        <w:rPr>
          <w:rFonts w:ascii="仿宋" w:hAnsi="仿宋" w:eastAsia="仿宋"/>
          <w:b/>
          <w:sz w:val="24"/>
        </w:rPr>
      </w:pPr>
      <w:r>
        <w:rPr>
          <w:rFonts w:hint="eastAsia" w:ascii="仿宋" w:hAnsi="仿宋" w:eastAsia="仿宋"/>
          <w:b/>
          <w:sz w:val="24"/>
        </w:rPr>
        <w:t>1. 项目实施人员费用</w:t>
      </w:r>
    </w:p>
    <w:p>
      <w:pPr>
        <w:snapToGrid w:val="0"/>
        <w:spacing w:line="440" w:lineRule="exact"/>
        <w:jc w:val="left"/>
        <w:rPr>
          <w:rFonts w:ascii="仿宋" w:hAnsi="仿宋" w:eastAsia="仿宋"/>
          <w:b/>
          <w:sz w:val="24"/>
        </w:rPr>
      </w:pPr>
      <w:r>
        <w:rPr>
          <w:rFonts w:hint="eastAsia" w:ascii="仿宋" w:hAnsi="仿宋" w:eastAsia="仿宋"/>
          <w:sz w:val="24"/>
        </w:rPr>
        <w:t xml:space="preserve">   中标人应自行承担选派专业人员的住宿、就餐和交通等费用。</w:t>
      </w:r>
    </w:p>
    <w:p>
      <w:pPr>
        <w:snapToGrid w:val="0"/>
        <w:spacing w:line="440" w:lineRule="exact"/>
        <w:jc w:val="left"/>
        <w:rPr>
          <w:rFonts w:ascii="仿宋" w:hAnsi="仿宋" w:eastAsia="仿宋"/>
          <w:b/>
          <w:sz w:val="24"/>
        </w:rPr>
      </w:pPr>
      <w:bookmarkStart w:id="6" w:name="_Toc151354173"/>
      <w:bookmarkStart w:id="7" w:name="_Toc81372787"/>
      <w:bookmarkStart w:id="8" w:name="_Toc84325981"/>
      <w:bookmarkStart w:id="9" w:name="_Toc81372964"/>
      <w:bookmarkStart w:id="10" w:name="_Toc80157775"/>
      <w:r>
        <w:rPr>
          <w:rFonts w:hint="eastAsia" w:ascii="仿宋" w:hAnsi="仿宋" w:eastAsia="仿宋"/>
          <w:b/>
          <w:sz w:val="24"/>
        </w:rPr>
        <w:t>2.招标项目设备名称及数量：</w:t>
      </w:r>
    </w:p>
    <w:bookmarkEnd w:id="6"/>
    <w:p>
      <w:pPr>
        <w:ind w:right="-288" w:rightChars="-137"/>
        <w:rPr>
          <w:rFonts w:hint="eastAsia" w:ascii="仿宋" w:hAnsi="仿宋" w:eastAsia="仿宋"/>
          <w:b/>
          <w:sz w:val="24"/>
        </w:rPr>
      </w:pPr>
      <w:r>
        <w:rPr>
          <w:rFonts w:hint="eastAsia" w:ascii="仿宋" w:hAnsi="仿宋" w:eastAsia="仿宋"/>
          <w:b/>
          <w:sz w:val="24"/>
          <w:bdr w:val="single" w:color="auto" w:sz="4" w:space="0"/>
        </w:rPr>
        <w:t>01标</w:t>
      </w:r>
      <w:r>
        <w:rPr>
          <w:rFonts w:hint="eastAsia" w:ascii="仿宋" w:hAnsi="仿宋" w:eastAsia="仿宋"/>
          <w:b/>
          <w:sz w:val="24"/>
        </w:rPr>
        <w:t xml:space="preserve">  </w:t>
      </w:r>
      <w:ins w:id="616" w:author="PC" w:date="2020-10-15T16:25:00Z">
        <w:r>
          <w:rPr>
            <w:rFonts w:hint="eastAsia" w:ascii="仿宋" w:hAnsi="仿宋" w:eastAsia="仿宋"/>
            <w:b/>
            <w:sz w:val="24"/>
            <w:u w:val="single"/>
          </w:rPr>
          <w:t>绍兴市公安局监管实战平台维保项目</w:t>
        </w:r>
      </w:ins>
      <w:del w:id="617" w:author="PC" w:date="2020-10-15T16:25:00Z">
        <w:r>
          <w:rPr>
            <w:rFonts w:hint="eastAsia" w:ascii="仿宋" w:hAnsi="仿宋" w:eastAsia="仿宋"/>
            <w:b/>
            <w:sz w:val="24"/>
            <w:u w:val="single"/>
          </w:rPr>
          <w:delText>枫桥式公安派出所创建智慧化评估平台项目</w:delText>
        </w:r>
      </w:del>
      <w:del w:id="618" w:author="PC" w:date="2020-10-15T16:25:00Z">
        <w:r>
          <w:rPr>
            <w:rFonts w:hint="eastAsia" w:ascii="仿宋" w:hAnsi="仿宋" w:eastAsia="仿宋"/>
            <w:b/>
            <w:sz w:val="24"/>
          </w:rPr>
          <w:delText xml:space="preserve"> </w:delText>
        </w:r>
      </w:del>
    </w:p>
    <w:p>
      <w:pPr>
        <w:ind w:right="-288" w:rightChars="-137"/>
        <w:rPr>
          <w:rFonts w:hint="eastAsia" w:ascii="仿宋" w:hAnsi="仿宋" w:eastAsia="仿宋"/>
          <w:b/>
          <w:sz w:val="24"/>
        </w:rPr>
      </w:pPr>
      <w:r>
        <w:rPr>
          <w:rFonts w:hint="eastAsia" w:ascii="仿宋" w:hAnsi="仿宋" w:eastAsia="仿宋"/>
          <w:b/>
          <w:sz w:val="24"/>
        </w:rPr>
        <w:t>上限价：</w:t>
      </w:r>
      <w:del w:id="619" w:author="PC" w:date="2020-10-15T16:25:00Z">
        <w:r>
          <w:rPr>
            <w:rFonts w:hint="eastAsia" w:ascii="仿宋" w:hAnsi="仿宋" w:eastAsia="仿宋"/>
            <w:b/>
            <w:sz w:val="24"/>
            <w:u w:val="single"/>
          </w:rPr>
          <w:delText>545316.32</w:delText>
        </w:r>
      </w:del>
      <w:ins w:id="620" w:author="PC" w:date="2020-10-15T16:25:00Z">
        <w:r>
          <w:rPr>
            <w:rFonts w:hint="eastAsia" w:ascii="仿宋" w:hAnsi="仿宋" w:eastAsia="仿宋"/>
            <w:b/>
            <w:sz w:val="24"/>
            <w:u w:val="single"/>
          </w:rPr>
          <w:t>300000</w:t>
        </w:r>
      </w:ins>
      <w:r>
        <w:rPr>
          <w:rFonts w:hint="eastAsia" w:ascii="仿宋" w:hAnsi="仿宋" w:eastAsia="仿宋"/>
          <w:b/>
          <w:sz w:val="24"/>
        </w:rPr>
        <w:t>元</w:t>
      </w:r>
    </w:p>
    <w:p>
      <w:pPr>
        <w:spacing w:line="360" w:lineRule="auto"/>
        <w:ind w:right="420"/>
        <w:rPr>
          <w:ins w:id="621" w:author="PC" w:date="2020-10-15T16:26:00Z"/>
          <w:rFonts w:ascii="仿宋" w:hAnsi="仿宋" w:eastAsia="仿宋"/>
          <w:b/>
          <w:color w:val="000000"/>
          <w:sz w:val="24"/>
          <w:rPrChange w:id="622" w:author="PC" w:date="2020-10-15T16:26:00Z">
            <w:rPr>
              <w:ins w:id="623" w:author="PC" w:date="2020-10-15T16:26:00Z"/>
              <w:rFonts w:ascii="仿宋_GB2312" w:eastAsia="仿宋_GB2312"/>
              <w:b/>
              <w:color w:val="000000"/>
              <w:sz w:val="24"/>
            </w:rPr>
          </w:rPrChange>
        </w:rPr>
      </w:pPr>
      <w:ins w:id="624" w:author="PC" w:date="2020-10-15T16:26:00Z">
        <w:r>
          <w:rPr>
            <w:rFonts w:hint="eastAsia" w:ascii="仿宋" w:hAnsi="仿宋" w:eastAsia="仿宋"/>
            <w:b/>
            <w:color w:val="000000"/>
            <w:sz w:val="24"/>
            <w:rPrChange w:id="625" w:author="PC" w:date="2020-10-15T16:26:00Z">
              <w:rPr>
                <w:rFonts w:hint="eastAsia" w:ascii="仿宋_GB2312" w:eastAsia="仿宋_GB2312"/>
                <w:b/>
                <w:color w:val="000000"/>
                <w:sz w:val="24"/>
              </w:rPr>
            </w:rPrChange>
          </w:rPr>
          <w:t>（一）维保硬件清单：</w:t>
        </w:r>
      </w:ins>
    </w:p>
    <w:tbl>
      <w:tblPr>
        <w:tblStyle w:val="39"/>
        <w:tblW w:w="0" w:type="auto"/>
        <w:jc w:val="center"/>
        <w:tblLayout w:type="fixed"/>
        <w:tblCellMar>
          <w:top w:w="0" w:type="dxa"/>
          <w:left w:w="108" w:type="dxa"/>
          <w:bottom w:w="0" w:type="dxa"/>
          <w:right w:w="108" w:type="dxa"/>
        </w:tblCellMar>
      </w:tblPr>
      <w:tblGrid>
        <w:gridCol w:w="741"/>
        <w:gridCol w:w="1275"/>
        <w:gridCol w:w="851"/>
        <w:gridCol w:w="709"/>
        <w:gridCol w:w="5795"/>
      </w:tblGrid>
      <w:tr>
        <w:tblPrEx>
          <w:tblCellMar>
            <w:top w:w="0" w:type="dxa"/>
            <w:left w:w="108" w:type="dxa"/>
            <w:bottom w:w="0" w:type="dxa"/>
            <w:right w:w="108" w:type="dxa"/>
          </w:tblCellMar>
        </w:tblPrEx>
        <w:trPr>
          <w:trHeight w:val="493" w:hRule="atLeast"/>
          <w:jc w:val="center"/>
          <w:ins w:id="627" w:author="PC" w:date="2020-10-15T16:26:00Z"/>
        </w:trPr>
        <w:tc>
          <w:tcPr>
            <w:tcW w:w="7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ins w:id="628" w:author="PC" w:date="2020-10-15T16:26:00Z"/>
                <w:rFonts w:ascii="仿宋" w:hAnsi="仿宋" w:eastAsia="仿宋"/>
                <w:b/>
                <w:color w:val="000000"/>
                <w:sz w:val="24"/>
                <w:rPrChange w:id="629" w:author="PC" w:date="2020-10-15T16:26:00Z">
                  <w:rPr>
                    <w:ins w:id="630" w:author="PC" w:date="2020-10-15T16:26:00Z"/>
                    <w:rFonts w:ascii="仿宋_GB2312" w:eastAsia="仿宋_GB2312"/>
                    <w:b/>
                    <w:color w:val="000000"/>
                    <w:sz w:val="24"/>
                  </w:rPr>
                </w:rPrChange>
              </w:rPr>
            </w:pPr>
            <w:ins w:id="631" w:author="PC" w:date="2020-10-15T16:26:00Z">
              <w:r>
                <w:rPr>
                  <w:rFonts w:hint="eastAsia" w:ascii="仿宋" w:hAnsi="仿宋" w:eastAsia="仿宋"/>
                  <w:b/>
                  <w:color w:val="000000"/>
                  <w:sz w:val="24"/>
                  <w:rPrChange w:id="632" w:author="PC" w:date="2020-10-15T16:26:00Z">
                    <w:rPr>
                      <w:rFonts w:hint="eastAsia" w:ascii="仿宋_GB2312" w:eastAsia="仿宋_GB2312"/>
                      <w:b/>
                      <w:color w:val="000000"/>
                      <w:sz w:val="24"/>
                    </w:rPr>
                  </w:rPrChange>
                </w:rPr>
                <w:t>序号</w:t>
              </w:r>
            </w:ins>
          </w:p>
        </w:tc>
        <w:tc>
          <w:tcPr>
            <w:tcW w:w="1275" w:type="dxa"/>
            <w:tcBorders>
              <w:top w:val="single" w:color="auto" w:sz="4" w:space="0"/>
              <w:left w:val="nil"/>
              <w:bottom w:val="single" w:color="auto" w:sz="4" w:space="0"/>
              <w:right w:val="single" w:color="auto" w:sz="4" w:space="0"/>
            </w:tcBorders>
            <w:shd w:val="clear" w:color="000000" w:fill="FFFFFF"/>
            <w:noWrap w:val="0"/>
            <w:vAlign w:val="center"/>
          </w:tcPr>
          <w:p>
            <w:pPr>
              <w:jc w:val="center"/>
              <w:rPr>
                <w:ins w:id="634" w:author="PC" w:date="2020-10-15T16:26:00Z"/>
                <w:rFonts w:ascii="仿宋" w:hAnsi="仿宋" w:eastAsia="仿宋"/>
                <w:b/>
                <w:color w:val="000000"/>
                <w:sz w:val="24"/>
                <w:rPrChange w:id="635" w:author="PC" w:date="2020-10-15T16:26:00Z">
                  <w:rPr>
                    <w:ins w:id="636" w:author="PC" w:date="2020-10-15T16:26:00Z"/>
                    <w:rFonts w:ascii="仿宋_GB2312" w:eastAsia="仿宋_GB2312"/>
                    <w:b/>
                    <w:color w:val="000000"/>
                    <w:sz w:val="24"/>
                  </w:rPr>
                </w:rPrChange>
              </w:rPr>
            </w:pPr>
            <w:ins w:id="637" w:author="PC" w:date="2020-10-15T16:26:00Z">
              <w:r>
                <w:rPr>
                  <w:rFonts w:hint="eastAsia" w:ascii="仿宋" w:hAnsi="仿宋" w:eastAsia="仿宋"/>
                  <w:b/>
                  <w:color w:val="000000"/>
                  <w:sz w:val="24"/>
                  <w:rPrChange w:id="638" w:author="PC" w:date="2020-10-15T16:26:00Z">
                    <w:rPr>
                      <w:rFonts w:hint="eastAsia" w:ascii="仿宋_GB2312" w:eastAsia="仿宋_GB2312"/>
                      <w:b/>
                      <w:color w:val="000000"/>
                      <w:sz w:val="24"/>
                    </w:rPr>
                  </w:rPrChange>
                </w:rPr>
                <w:t>服务名称</w:t>
              </w:r>
            </w:ins>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ins w:id="640" w:author="PC" w:date="2020-10-15T16:26:00Z"/>
                <w:rFonts w:ascii="仿宋" w:hAnsi="仿宋" w:eastAsia="仿宋"/>
                <w:b/>
                <w:color w:val="000000"/>
                <w:sz w:val="24"/>
                <w:rPrChange w:id="641" w:author="PC" w:date="2020-10-15T16:26:00Z">
                  <w:rPr>
                    <w:ins w:id="642" w:author="PC" w:date="2020-10-15T16:26:00Z"/>
                    <w:rFonts w:ascii="仿宋_GB2312" w:eastAsia="仿宋_GB2312"/>
                    <w:b/>
                    <w:color w:val="000000"/>
                    <w:sz w:val="24"/>
                  </w:rPr>
                </w:rPrChange>
              </w:rPr>
            </w:pPr>
            <w:ins w:id="643" w:author="PC" w:date="2020-10-15T16:26:00Z">
              <w:r>
                <w:rPr>
                  <w:rFonts w:hint="eastAsia" w:ascii="仿宋" w:hAnsi="仿宋" w:eastAsia="仿宋"/>
                  <w:b/>
                  <w:color w:val="000000"/>
                  <w:sz w:val="24"/>
                  <w:rPrChange w:id="644" w:author="PC" w:date="2020-10-15T16:26:00Z">
                    <w:rPr>
                      <w:rFonts w:hint="eastAsia" w:ascii="仿宋_GB2312" w:eastAsia="仿宋_GB2312"/>
                      <w:b/>
                      <w:color w:val="000000"/>
                      <w:sz w:val="24"/>
                    </w:rPr>
                  </w:rPrChange>
                </w:rPr>
                <w:t>设备厂家</w:t>
              </w:r>
            </w:ins>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pPr>
              <w:jc w:val="center"/>
              <w:rPr>
                <w:ins w:id="646" w:author="PC" w:date="2020-10-15T16:26:00Z"/>
                <w:rFonts w:ascii="仿宋" w:hAnsi="仿宋" w:eastAsia="仿宋"/>
                <w:b/>
                <w:color w:val="000000"/>
                <w:sz w:val="24"/>
                <w:rPrChange w:id="647" w:author="PC" w:date="2020-10-15T16:26:00Z">
                  <w:rPr>
                    <w:ins w:id="648" w:author="PC" w:date="2020-10-15T16:26:00Z"/>
                    <w:rFonts w:ascii="仿宋_GB2312" w:eastAsia="仿宋_GB2312"/>
                    <w:b/>
                    <w:color w:val="000000"/>
                    <w:sz w:val="24"/>
                  </w:rPr>
                </w:rPrChange>
              </w:rPr>
            </w:pPr>
            <w:ins w:id="649" w:author="PC" w:date="2020-10-15T16:26:00Z">
              <w:r>
                <w:rPr>
                  <w:rFonts w:hint="eastAsia" w:ascii="仿宋" w:hAnsi="仿宋" w:eastAsia="仿宋"/>
                  <w:b/>
                  <w:color w:val="000000"/>
                  <w:sz w:val="24"/>
                  <w:rPrChange w:id="650" w:author="PC" w:date="2020-10-15T16:26:00Z">
                    <w:rPr>
                      <w:rFonts w:hint="eastAsia" w:ascii="仿宋_GB2312" w:eastAsia="仿宋_GB2312"/>
                      <w:b/>
                      <w:color w:val="000000"/>
                      <w:sz w:val="24"/>
                    </w:rPr>
                  </w:rPrChange>
                </w:rPr>
                <w:t>数量</w:t>
              </w:r>
            </w:ins>
          </w:p>
        </w:tc>
        <w:tc>
          <w:tcPr>
            <w:tcW w:w="5795" w:type="dxa"/>
            <w:tcBorders>
              <w:top w:val="single" w:color="auto" w:sz="4" w:space="0"/>
              <w:left w:val="nil"/>
              <w:bottom w:val="single" w:color="auto" w:sz="4" w:space="0"/>
              <w:right w:val="single" w:color="auto" w:sz="4" w:space="0"/>
            </w:tcBorders>
            <w:shd w:val="clear" w:color="000000" w:fill="FFFFFF"/>
            <w:noWrap w:val="0"/>
            <w:vAlign w:val="center"/>
          </w:tcPr>
          <w:p>
            <w:pPr>
              <w:jc w:val="center"/>
              <w:rPr>
                <w:ins w:id="652" w:author="PC" w:date="2020-10-15T16:26:00Z"/>
                <w:rFonts w:ascii="仿宋" w:hAnsi="仿宋" w:eastAsia="仿宋"/>
                <w:b/>
                <w:color w:val="000000"/>
                <w:sz w:val="24"/>
                <w:rPrChange w:id="653" w:author="PC" w:date="2020-10-15T16:26:00Z">
                  <w:rPr>
                    <w:ins w:id="654" w:author="PC" w:date="2020-10-15T16:26:00Z"/>
                    <w:rFonts w:ascii="仿宋_GB2312" w:eastAsia="仿宋_GB2312"/>
                    <w:b/>
                    <w:color w:val="000000"/>
                    <w:sz w:val="24"/>
                  </w:rPr>
                </w:rPrChange>
              </w:rPr>
            </w:pPr>
            <w:ins w:id="655" w:author="PC" w:date="2020-10-15T16:26:00Z">
              <w:r>
                <w:rPr>
                  <w:rFonts w:hint="eastAsia" w:ascii="仿宋" w:hAnsi="仿宋" w:eastAsia="仿宋"/>
                  <w:b/>
                  <w:color w:val="000000"/>
                  <w:sz w:val="24"/>
                  <w:rPrChange w:id="656" w:author="PC" w:date="2020-10-15T16:26:00Z">
                    <w:rPr>
                      <w:rFonts w:hint="eastAsia" w:ascii="仿宋_GB2312" w:eastAsia="仿宋_GB2312"/>
                      <w:b/>
                      <w:color w:val="000000"/>
                      <w:sz w:val="24"/>
                    </w:rPr>
                  </w:rPrChange>
                </w:rPr>
                <w:t>参数</w:t>
              </w:r>
            </w:ins>
          </w:p>
        </w:tc>
      </w:tr>
      <w:tr>
        <w:tblPrEx>
          <w:tblCellMar>
            <w:top w:w="0" w:type="dxa"/>
            <w:left w:w="108" w:type="dxa"/>
            <w:bottom w:w="0" w:type="dxa"/>
            <w:right w:w="108" w:type="dxa"/>
          </w:tblCellMar>
        </w:tblPrEx>
        <w:trPr>
          <w:trHeight w:val="300" w:hRule="atLeast"/>
          <w:jc w:val="center"/>
          <w:ins w:id="658" w:author="PC" w:date="2020-10-15T16:26:00Z"/>
        </w:trPr>
        <w:tc>
          <w:tcPr>
            <w:tcW w:w="741" w:type="dxa"/>
            <w:tcBorders>
              <w:top w:val="nil"/>
              <w:left w:val="single" w:color="auto" w:sz="4" w:space="0"/>
              <w:bottom w:val="single" w:color="auto" w:sz="4" w:space="0"/>
              <w:right w:val="single" w:color="auto" w:sz="4" w:space="0"/>
            </w:tcBorders>
            <w:shd w:val="clear" w:color="000000" w:fill="FFFFFF"/>
            <w:noWrap w:val="0"/>
            <w:vAlign w:val="center"/>
          </w:tcPr>
          <w:p>
            <w:pPr>
              <w:jc w:val="center"/>
              <w:rPr>
                <w:ins w:id="659" w:author="PC" w:date="2020-10-15T16:26:00Z"/>
                <w:rFonts w:ascii="仿宋" w:hAnsi="仿宋" w:eastAsia="仿宋"/>
                <w:color w:val="000000"/>
                <w:sz w:val="24"/>
                <w:rPrChange w:id="660" w:author="PC" w:date="2020-10-15T16:26:00Z">
                  <w:rPr>
                    <w:ins w:id="661" w:author="PC" w:date="2020-10-15T16:26:00Z"/>
                    <w:rFonts w:ascii="仿宋_GB2312" w:eastAsia="仿宋_GB2312"/>
                    <w:color w:val="000000"/>
                    <w:sz w:val="24"/>
                  </w:rPr>
                </w:rPrChange>
              </w:rPr>
            </w:pPr>
            <w:ins w:id="662" w:author="PC" w:date="2020-10-15T16:26:00Z">
              <w:r>
                <w:rPr>
                  <w:rFonts w:hint="eastAsia" w:ascii="仿宋" w:hAnsi="仿宋" w:eastAsia="仿宋"/>
                  <w:color w:val="000000"/>
                  <w:sz w:val="24"/>
                  <w:rPrChange w:id="663" w:author="PC" w:date="2020-10-15T16:26:00Z">
                    <w:rPr>
                      <w:rFonts w:hint="eastAsia" w:ascii="仿宋_GB2312" w:eastAsia="仿宋_GB2312"/>
                      <w:color w:val="000000"/>
                      <w:sz w:val="24"/>
                    </w:rPr>
                  </w:rPrChange>
                </w:rPr>
                <w:t>1</w:t>
              </w:r>
            </w:ins>
          </w:p>
        </w:tc>
        <w:tc>
          <w:tcPr>
            <w:tcW w:w="1275" w:type="dxa"/>
            <w:tcBorders>
              <w:top w:val="nil"/>
              <w:left w:val="nil"/>
              <w:bottom w:val="single" w:color="auto" w:sz="4" w:space="0"/>
              <w:right w:val="single" w:color="auto" w:sz="4" w:space="0"/>
            </w:tcBorders>
            <w:shd w:val="clear" w:color="000000" w:fill="FFFFFF"/>
            <w:noWrap w:val="0"/>
            <w:vAlign w:val="center"/>
          </w:tcPr>
          <w:p>
            <w:pPr>
              <w:jc w:val="center"/>
              <w:rPr>
                <w:ins w:id="665" w:author="PC" w:date="2020-10-15T16:26:00Z"/>
                <w:rFonts w:ascii="仿宋" w:hAnsi="仿宋" w:eastAsia="仿宋"/>
                <w:color w:val="000000"/>
                <w:sz w:val="24"/>
                <w:rPrChange w:id="666" w:author="PC" w:date="2020-10-15T16:26:00Z">
                  <w:rPr>
                    <w:ins w:id="667" w:author="PC" w:date="2020-10-15T16:26:00Z"/>
                    <w:rFonts w:ascii="仿宋_GB2312" w:eastAsia="仿宋_GB2312"/>
                    <w:color w:val="000000"/>
                    <w:sz w:val="24"/>
                  </w:rPr>
                </w:rPrChange>
              </w:rPr>
            </w:pPr>
            <w:ins w:id="668" w:author="PC" w:date="2020-10-15T16:26:00Z">
              <w:r>
                <w:rPr>
                  <w:rFonts w:hint="eastAsia" w:ascii="仿宋" w:hAnsi="仿宋" w:eastAsia="仿宋"/>
                  <w:color w:val="000000"/>
                  <w:sz w:val="24"/>
                  <w:rPrChange w:id="669" w:author="PC" w:date="2020-10-15T16:26:00Z">
                    <w:rPr>
                      <w:rFonts w:hint="eastAsia" w:ascii="仿宋_GB2312" w:eastAsia="仿宋_GB2312"/>
                      <w:color w:val="000000"/>
                      <w:sz w:val="24"/>
                    </w:rPr>
                  </w:rPrChange>
                </w:rPr>
                <w:t>违法犯罪人员信息备用数据服务器</w:t>
              </w:r>
            </w:ins>
          </w:p>
        </w:tc>
        <w:tc>
          <w:tcPr>
            <w:tcW w:w="851" w:type="dxa"/>
            <w:tcBorders>
              <w:top w:val="nil"/>
              <w:left w:val="nil"/>
              <w:bottom w:val="single" w:color="auto" w:sz="4" w:space="0"/>
              <w:right w:val="single" w:color="auto" w:sz="4" w:space="0"/>
            </w:tcBorders>
            <w:shd w:val="clear" w:color="000000" w:fill="FFFFFF"/>
            <w:noWrap w:val="0"/>
            <w:vAlign w:val="center"/>
          </w:tcPr>
          <w:p>
            <w:pPr>
              <w:jc w:val="center"/>
              <w:rPr>
                <w:ins w:id="671" w:author="PC" w:date="2020-10-15T16:26:00Z"/>
                <w:rFonts w:ascii="仿宋" w:hAnsi="仿宋" w:eastAsia="仿宋"/>
                <w:color w:val="000000"/>
                <w:sz w:val="24"/>
                <w:rPrChange w:id="672" w:author="PC" w:date="2020-10-15T16:26:00Z">
                  <w:rPr>
                    <w:ins w:id="673" w:author="PC" w:date="2020-10-15T16:26:00Z"/>
                    <w:rFonts w:ascii="仿宋_GB2312" w:eastAsia="仿宋_GB2312"/>
                    <w:color w:val="000000"/>
                    <w:sz w:val="24"/>
                  </w:rPr>
                </w:rPrChange>
              </w:rPr>
            </w:pPr>
            <w:ins w:id="674" w:author="PC" w:date="2020-10-15T16:26:00Z">
              <w:r>
                <w:rPr>
                  <w:rFonts w:hint="eastAsia" w:ascii="仿宋" w:hAnsi="仿宋" w:eastAsia="仿宋"/>
                  <w:color w:val="000000"/>
                  <w:sz w:val="24"/>
                  <w:rPrChange w:id="675" w:author="PC" w:date="2020-10-15T16:26:00Z">
                    <w:rPr>
                      <w:rFonts w:hint="eastAsia" w:ascii="仿宋_GB2312" w:eastAsia="仿宋_GB2312"/>
                      <w:color w:val="000000"/>
                      <w:sz w:val="24"/>
                    </w:rPr>
                  </w:rPrChange>
                </w:rPr>
                <w:t>大华</w:t>
              </w:r>
            </w:ins>
          </w:p>
        </w:tc>
        <w:tc>
          <w:tcPr>
            <w:tcW w:w="709" w:type="dxa"/>
            <w:tcBorders>
              <w:top w:val="nil"/>
              <w:left w:val="nil"/>
              <w:bottom w:val="single" w:color="auto" w:sz="4" w:space="0"/>
              <w:right w:val="single" w:color="auto" w:sz="4" w:space="0"/>
            </w:tcBorders>
            <w:shd w:val="clear" w:color="000000" w:fill="FFFFFF"/>
            <w:noWrap w:val="0"/>
            <w:vAlign w:val="center"/>
          </w:tcPr>
          <w:p>
            <w:pPr>
              <w:jc w:val="center"/>
              <w:rPr>
                <w:ins w:id="677" w:author="PC" w:date="2020-10-15T16:26:00Z"/>
                <w:rFonts w:ascii="仿宋" w:hAnsi="仿宋" w:eastAsia="仿宋"/>
                <w:color w:val="000000"/>
                <w:sz w:val="24"/>
                <w:rPrChange w:id="678" w:author="PC" w:date="2020-10-15T16:26:00Z">
                  <w:rPr>
                    <w:ins w:id="679" w:author="PC" w:date="2020-10-15T16:26:00Z"/>
                    <w:rFonts w:ascii="仿宋_GB2312" w:eastAsia="仿宋_GB2312"/>
                    <w:color w:val="000000"/>
                    <w:sz w:val="24"/>
                  </w:rPr>
                </w:rPrChange>
              </w:rPr>
            </w:pPr>
            <w:ins w:id="680" w:author="PC" w:date="2020-10-15T16:26:00Z">
              <w:r>
                <w:rPr>
                  <w:rFonts w:hint="eastAsia" w:ascii="仿宋" w:hAnsi="仿宋" w:eastAsia="仿宋"/>
                  <w:color w:val="000000"/>
                  <w:sz w:val="24"/>
                  <w:rPrChange w:id="681" w:author="PC" w:date="2020-10-15T16:26:00Z">
                    <w:rPr>
                      <w:rFonts w:hint="eastAsia" w:ascii="仿宋_GB2312" w:eastAsia="仿宋_GB2312"/>
                      <w:color w:val="000000"/>
                      <w:sz w:val="24"/>
                    </w:rPr>
                  </w:rPrChange>
                </w:rPr>
                <w:t>1</w:t>
              </w:r>
            </w:ins>
          </w:p>
        </w:tc>
        <w:tc>
          <w:tcPr>
            <w:tcW w:w="5795" w:type="dxa"/>
            <w:tcBorders>
              <w:top w:val="nil"/>
              <w:left w:val="nil"/>
              <w:bottom w:val="single" w:color="auto" w:sz="4" w:space="0"/>
              <w:right w:val="single" w:color="auto" w:sz="4" w:space="0"/>
            </w:tcBorders>
            <w:shd w:val="clear" w:color="000000" w:fill="FFFFFF"/>
            <w:noWrap w:val="0"/>
            <w:vAlign w:val="center"/>
          </w:tcPr>
          <w:p>
            <w:pPr>
              <w:jc w:val="left"/>
              <w:rPr>
                <w:ins w:id="683" w:author="PC" w:date="2020-10-15T16:26:00Z"/>
                <w:rFonts w:ascii="仿宋" w:hAnsi="仿宋" w:eastAsia="仿宋"/>
                <w:color w:val="000000"/>
                <w:sz w:val="24"/>
                <w:rPrChange w:id="684" w:author="PC" w:date="2020-10-15T16:26:00Z">
                  <w:rPr>
                    <w:ins w:id="685" w:author="PC" w:date="2020-10-15T16:26:00Z"/>
                    <w:rFonts w:ascii="仿宋_GB2312" w:eastAsia="仿宋_GB2312"/>
                    <w:color w:val="000000"/>
                    <w:sz w:val="24"/>
                  </w:rPr>
                </w:rPrChange>
              </w:rPr>
            </w:pPr>
            <w:ins w:id="686" w:author="PC" w:date="2020-10-15T16:26:00Z">
              <w:r>
                <w:rPr>
                  <w:rFonts w:hint="eastAsia" w:ascii="仿宋" w:hAnsi="仿宋" w:eastAsia="仿宋"/>
                  <w:color w:val="000000"/>
                  <w:sz w:val="24"/>
                  <w:rPrChange w:id="687" w:author="PC" w:date="2020-10-15T16:26:00Z">
                    <w:rPr>
                      <w:rFonts w:hint="eastAsia" w:ascii="仿宋_GB2312" w:eastAsia="仿宋_GB2312"/>
                      <w:color w:val="000000"/>
                      <w:sz w:val="24"/>
                    </w:rPr>
                  </w:rPrChange>
                </w:rPr>
                <w:t>产品类别:机架式</w:t>
              </w:r>
            </w:ins>
            <w:ins w:id="689" w:author="PC" w:date="2020-10-15T16:26:00Z">
              <w:r>
                <w:rPr>
                  <w:rFonts w:hint="eastAsia" w:ascii="仿宋" w:hAnsi="仿宋" w:eastAsia="仿宋"/>
                  <w:color w:val="000000"/>
                  <w:sz w:val="24"/>
                  <w:rPrChange w:id="690" w:author="PC" w:date="2020-10-15T16:26:00Z">
                    <w:rPr>
                      <w:rFonts w:hint="eastAsia" w:ascii="仿宋_GB2312" w:eastAsia="仿宋_GB2312"/>
                      <w:color w:val="000000"/>
                      <w:sz w:val="24"/>
                    </w:rPr>
                  </w:rPrChange>
                </w:rPr>
                <w:br w:type="textWrapping"/>
              </w:r>
            </w:ins>
            <w:ins w:id="692" w:author="PC" w:date="2020-10-15T16:26:00Z">
              <w:r>
                <w:rPr>
                  <w:rFonts w:hint="eastAsia" w:ascii="仿宋" w:hAnsi="仿宋" w:eastAsia="仿宋"/>
                  <w:color w:val="000000"/>
                  <w:sz w:val="24"/>
                  <w:rPrChange w:id="693" w:author="PC" w:date="2020-10-15T16:26:00Z">
                    <w:rPr>
                      <w:rFonts w:hint="eastAsia" w:ascii="仿宋_GB2312" w:eastAsia="仿宋_GB2312"/>
                      <w:color w:val="000000"/>
                      <w:sz w:val="24"/>
                    </w:rPr>
                  </w:rPrChange>
                </w:rPr>
                <w:t>产品结构:2U</w:t>
              </w:r>
            </w:ins>
            <w:ins w:id="695" w:author="PC" w:date="2020-10-15T16:26:00Z">
              <w:r>
                <w:rPr>
                  <w:rFonts w:hint="eastAsia" w:ascii="仿宋" w:hAnsi="仿宋" w:eastAsia="仿宋"/>
                  <w:color w:val="000000"/>
                  <w:sz w:val="24"/>
                  <w:rPrChange w:id="696" w:author="PC" w:date="2020-10-15T16:26:00Z">
                    <w:rPr>
                      <w:rFonts w:hint="eastAsia" w:ascii="仿宋_GB2312" w:eastAsia="仿宋_GB2312"/>
                      <w:color w:val="000000"/>
                      <w:sz w:val="24"/>
                    </w:rPr>
                  </w:rPrChange>
                </w:rPr>
                <w:br w:type="textWrapping"/>
              </w:r>
            </w:ins>
            <w:ins w:id="698" w:author="PC" w:date="2020-10-15T16:26:00Z">
              <w:r>
                <w:rPr>
                  <w:rFonts w:hint="eastAsia" w:ascii="仿宋" w:hAnsi="仿宋" w:eastAsia="仿宋"/>
                  <w:color w:val="000000"/>
                  <w:sz w:val="24"/>
                  <w:rPrChange w:id="699" w:author="PC" w:date="2020-10-15T16:26:00Z">
                    <w:rPr>
                      <w:rFonts w:hint="eastAsia" w:ascii="仿宋_GB2312" w:eastAsia="仿宋_GB2312"/>
                      <w:color w:val="000000"/>
                      <w:sz w:val="24"/>
                    </w:rPr>
                  </w:rPrChange>
                </w:rPr>
                <w:t>处理器:CPU类型 Intel 至强5500</w:t>
              </w:r>
            </w:ins>
            <w:ins w:id="701" w:author="PC" w:date="2020-10-15T16:26:00Z">
              <w:r>
                <w:rPr>
                  <w:rFonts w:hint="eastAsia" w:ascii="仿宋" w:hAnsi="仿宋" w:eastAsia="仿宋"/>
                  <w:color w:val="000000"/>
                  <w:sz w:val="24"/>
                  <w:rPrChange w:id="702" w:author="PC" w:date="2020-10-15T16:26:00Z">
                    <w:rPr>
                      <w:rFonts w:hint="eastAsia" w:ascii="仿宋_GB2312" w:eastAsia="仿宋_GB2312"/>
                      <w:color w:val="000000"/>
                      <w:sz w:val="24"/>
                    </w:rPr>
                  </w:rPrChange>
                </w:rPr>
                <w:br w:type="textWrapping"/>
              </w:r>
            </w:ins>
            <w:ins w:id="704" w:author="PC" w:date="2020-10-15T16:26:00Z">
              <w:r>
                <w:rPr>
                  <w:rFonts w:hint="eastAsia" w:ascii="仿宋" w:hAnsi="仿宋" w:eastAsia="仿宋"/>
                  <w:color w:val="000000"/>
                  <w:sz w:val="24"/>
                  <w:rPrChange w:id="705" w:author="PC" w:date="2020-10-15T16:26:00Z">
                    <w:rPr>
                      <w:rFonts w:hint="eastAsia" w:ascii="仿宋_GB2312" w:eastAsia="仿宋_GB2312"/>
                      <w:color w:val="000000"/>
                      <w:sz w:val="24"/>
                    </w:rPr>
                  </w:rPrChange>
                </w:rPr>
                <w:t>CPU型号 Xeon E5520</w:t>
              </w:r>
            </w:ins>
            <w:ins w:id="707" w:author="PC" w:date="2020-10-15T16:26:00Z">
              <w:r>
                <w:rPr>
                  <w:rFonts w:hint="eastAsia" w:ascii="仿宋" w:hAnsi="仿宋" w:eastAsia="仿宋"/>
                  <w:color w:val="000000"/>
                  <w:sz w:val="24"/>
                  <w:rPrChange w:id="708" w:author="PC" w:date="2020-10-15T16:26:00Z">
                    <w:rPr>
                      <w:rFonts w:hint="eastAsia" w:ascii="仿宋_GB2312" w:eastAsia="仿宋_GB2312"/>
                      <w:color w:val="000000"/>
                      <w:sz w:val="24"/>
                    </w:rPr>
                  </w:rPrChange>
                </w:rPr>
                <w:br w:type="textWrapping"/>
              </w:r>
            </w:ins>
            <w:ins w:id="710" w:author="PC" w:date="2020-10-15T16:26:00Z">
              <w:r>
                <w:rPr>
                  <w:rFonts w:hint="eastAsia" w:ascii="仿宋" w:hAnsi="仿宋" w:eastAsia="仿宋"/>
                  <w:color w:val="000000"/>
                  <w:sz w:val="24"/>
                  <w:rPrChange w:id="711" w:author="PC" w:date="2020-10-15T16:26:00Z">
                    <w:rPr>
                      <w:rFonts w:hint="eastAsia" w:ascii="仿宋_GB2312" w:eastAsia="仿宋_GB2312"/>
                      <w:color w:val="000000"/>
                      <w:sz w:val="24"/>
                    </w:rPr>
                  </w:rPrChange>
                </w:rPr>
                <w:t>CPU频率 2.26GHz</w:t>
              </w:r>
            </w:ins>
            <w:ins w:id="713" w:author="PC" w:date="2020-10-15T16:26:00Z">
              <w:r>
                <w:rPr>
                  <w:rFonts w:hint="eastAsia" w:ascii="仿宋" w:hAnsi="仿宋" w:eastAsia="仿宋"/>
                  <w:color w:val="000000"/>
                  <w:sz w:val="24"/>
                  <w:rPrChange w:id="714" w:author="PC" w:date="2020-10-15T16:26:00Z">
                    <w:rPr>
                      <w:rFonts w:hint="eastAsia" w:ascii="仿宋_GB2312" w:eastAsia="仿宋_GB2312"/>
                      <w:color w:val="000000"/>
                      <w:sz w:val="24"/>
                    </w:rPr>
                  </w:rPrChange>
                </w:rPr>
                <w:br w:type="textWrapping"/>
              </w:r>
            </w:ins>
            <w:ins w:id="716" w:author="PC" w:date="2020-10-15T16:26:00Z">
              <w:r>
                <w:rPr>
                  <w:rFonts w:hint="eastAsia" w:ascii="仿宋" w:hAnsi="仿宋" w:eastAsia="仿宋"/>
                  <w:color w:val="000000"/>
                  <w:sz w:val="24"/>
                  <w:rPrChange w:id="717" w:author="PC" w:date="2020-10-15T16:26:00Z">
                    <w:rPr>
                      <w:rFonts w:hint="eastAsia" w:ascii="仿宋_GB2312" w:eastAsia="仿宋_GB2312"/>
                      <w:color w:val="000000"/>
                      <w:sz w:val="24"/>
                    </w:rPr>
                  </w:rPrChange>
                </w:rPr>
                <w:t>智能加速主频:2.53GHz</w:t>
              </w:r>
            </w:ins>
            <w:ins w:id="719" w:author="PC" w:date="2020-10-15T16:26:00Z">
              <w:r>
                <w:rPr>
                  <w:rFonts w:hint="eastAsia" w:ascii="仿宋" w:hAnsi="仿宋" w:eastAsia="仿宋"/>
                  <w:color w:val="000000"/>
                  <w:sz w:val="24"/>
                  <w:rPrChange w:id="720" w:author="PC" w:date="2020-10-15T16:26:00Z">
                    <w:rPr>
                      <w:rFonts w:hint="eastAsia" w:ascii="仿宋_GB2312" w:eastAsia="仿宋_GB2312"/>
                      <w:color w:val="000000"/>
                      <w:sz w:val="24"/>
                    </w:rPr>
                  </w:rPrChange>
                </w:rPr>
                <w:br w:type="textWrapping"/>
              </w:r>
            </w:ins>
            <w:ins w:id="722" w:author="PC" w:date="2020-10-15T16:26:00Z">
              <w:r>
                <w:rPr>
                  <w:rFonts w:hint="eastAsia" w:ascii="仿宋" w:hAnsi="仿宋" w:eastAsia="仿宋"/>
                  <w:color w:val="000000"/>
                  <w:sz w:val="24"/>
                  <w:rPrChange w:id="723" w:author="PC" w:date="2020-10-15T16:26:00Z">
                    <w:rPr>
                      <w:rFonts w:hint="eastAsia" w:ascii="仿宋_GB2312" w:eastAsia="仿宋_GB2312"/>
                      <w:color w:val="000000"/>
                      <w:sz w:val="24"/>
                    </w:rPr>
                  </w:rPrChange>
                </w:rPr>
                <w:t>标配CPU数量:2颗</w:t>
              </w:r>
            </w:ins>
            <w:ins w:id="725" w:author="PC" w:date="2020-10-15T16:26:00Z">
              <w:r>
                <w:rPr>
                  <w:rFonts w:hint="eastAsia" w:ascii="仿宋" w:hAnsi="仿宋" w:eastAsia="仿宋"/>
                  <w:color w:val="000000"/>
                  <w:sz w:val="24"/>
                  <w:rPrChange w:id="726" w:author="PC" w:date="2020-10-15T16:26:00Z">
                    <w:rPr>
                      <w:rFonts w:hint="eastAsia" w:ascii="仿宋_GB2312" w:eastAsia="仿宋_GB2312"/>
                      <w:color w:val="000000"/>
                      <w:sz w:val="24"/>
                    </w:rPr>
                  </w:rPrChange>
                </w:rPr>
                <w:br w:type="textWrapping"/>
              </w:r>
            </w:ins>
            <w:ins w:id="728" w:author="PC" w:date="2020-10-15T16:26:00Z">
              <w:r>
                <w:rPr>
                  <w:rFonts w:hint="eastAsia" w:ascii="仿宋" w:hAnsi="仿宋" w:eastAsia="仿宋"/>
                  <w:color w:val="000000"/>
                  <w:sz w:val="24"/>
                  <w:rPrChange w:id="729" w:author="PC" w:date="2020-10-15T16:26:00Z">
                    <w:rPr>
                      <w:rFonts w:hint="eastAsia" w:ascii="仿宋_GB2312" w:eastAsia="仿宋_GB2312"/>
                      <w:color w:val="000000"/>
                      <w:sz w:val="24"/>
                    </w:rPr>
                  </w:rPrChange>
                </w:rPr>
                <w:t>最大CPU数量:2颗</w:t>
              </w:r>
            </w:ins>
            <w:ins w:id="731" w:author="PC" w:date="2020-10-15T16:26:00Z">
              <w:r>
                <w:rPr>
                  <w:rFonts w:hint="eastAsia" w:ascii="仿宋" w:hAnsi="仿宋" w:eastAsia="仿宋"/>
                  <w:color w:val="000000"/>
                  <w:sz w:val="24"/>
                  <w:rPrChange w:id="732" w:author="PC" w:date="2020-10-15T16:26:00Z">
                    <w:rPr>
                      <w:rFonts w:hint="eastAsia" w:ascii="仿宋_GB2312" w:eastAsia="仿宋_GB2312"/>
                      <w:color w:val="000000"/>
                      <w:sz w:val="24"/>
                    </w:rPr>
                  </w:rPrChange>
                </w:rPr>
                <w:br w:type="textWrapping"/>
              </w:r>
            </w:ins>
            <w:ins w:id="734" w:author="PC" w:date="2020-10-15T16:26:00Z">
              <w:r>
                <w:rPr>
                  <w:rFonts w:hint="eastAsia" w:ascii="仿宋" w:hAnsi="仿宋" w:eastAsia="仿宋"/>
                  <w:color w:val="000000"/>
                  <w:sz w:val="24"/>
                  <w:rPrChange w:id="735" w:author="PC" w:date="2020-10-15T16:26:00Z">
                    <w:rPr>
                      <w:rFonts w:hint="eastAsia" w:ascii="仿宋_GB2312" w:eastAsia="仿宋_GB2312"/>
                      <w:color w:val="000000"/>
                      <w:sz w:val="24"/>
                    </w:rPr>
                  </w:rPrChange>
                </w:rPr>
                <w:t>制程工艺:45nm</w:t>
              </w:r>
            </w:ins>
            <w:ins w:id="737" w:author="PC" w:date="2020-10-15T16:26:00Z">
              <w:r>
                <w:rPr>
                  <w:rFonts w:hint="eastAsia" w:ascii="仿宋" w:hAnsi="仿宋" w:eastAsia="仿宋"/>
                  <w:color w:val="000000"/>
                  <w:sz w:val="24"/>
                  <w:rPrChange w:id="738" w:author="PC" w:date="2020-10-15T16:26:00Z">
                    <w:rPr>
                      <w:rFonts w:hint="eastAsia" w:ascii="仿宋_GB2312" w:eastAsia="仿宋_GB2312"/>
                      <w:color w:val="000000"/>
                      <w:sz w:val="24"/>
                    </w:rPr>
                  </w:rPrChange>
                </w:rPr>
                <w:br w:type="textWrapping"/>
              </w:r>
            </w:ins>
            <w:ins w:id="740" w:author="PC" w:date="2020-10-15T16:26:00Z">
              <w:r>
                <w:rPr>
                  <w:rFonts w:hint="eastAsia" w:ascii="仿宋" w:hAnsi="仿宋" w:eastAsia="仿宋"/>
                  <w:color w:val="000000"/>
                  <w:sz w:val="24"/>
                  <w:rPrChange w:id="741" w:author="PC" w:date="2020-10-15T16:26:00Z">
                    <w:rPr>
                      <w:rFonts w:hint="eastAsia" w:ascii="仿宋_GB2312" w:eastAsia="仿宋_GB2312"/>
                      <w:color w:val="000000"/>
                      <w:sz w:val="24"/>
                    </w:rPr>
                  </w:rPrChange>
                </w:rPr>
                <w:t>三级缓存:8MB</w:t>
              </w:r>
            </w:ins>
            <w:ins w:id="743" w:author="PC" w:date="2020-10-15T16:26:00Z">
              <w:r>
                <w:rPr>
                  <w:rFonts w:hint="eastAsia" w:ascii="仿宋" w:hAnsi="仿宋" w:eastAsia="仿宋"/>
                  <w:color w:val="000000"/>
                  <w:sz w:val="24"/>
                  <w:rPrChange w:id="744" w:author="PC" w:date="2020-10-15T16:26:00Z">
                    <w:rPr>
                      <w:rFonts w:hint="eastAsia" w:ascii="仿宋_GB2312" w:eastAsia="仿宋_GB2312"/>
                      <w:color w:val="000000"/>
                      <w:sz w:val="24"/>
                    </w:rPr>
                  </w:rPrChange>
                </w:rPr>
                <w:br w:type="textWrapping"/>
              </w:r>
            </w:ins>
            <w:ins w:id="746" w:author="PC" w:date="2020-10-15T16:26:00Z">
              <w:r>
                <w:rPr>
                  <w:rFonts w:hint="eastAsia" w:ascii="仿宋" w:hAnsi="仿宋" w:eastAsia="仿宋"/>
                  <w:color w:val="000000"/>
                  <w:sz w:val="24"/>
                  <w:rPrChange w:id="747" w:author="PC" w:date="2020-10-15T16:26:00Z">
                    <w:rPr>
                      <w:rFonts w:hint="eastAsia" w:ascii="仿宋_GB2312" w:eastAsia="仿宋_GB2312"/>
                      <w:color w:val="000000"/>
                      <w:sz w:val="24"/>
                    </w:rPr>
                  </w:rPrChange>
                </w:rPr>
                <w:t>总线规格:QPI 5.86GT/s</w:t>
              </w:r>
            </w:ins>
            <w:ins w:id="749" w:author="PC" w:date="2020-10-15T16:26:00Z">
              <w:r>
                <w:rPr>
                  <w:rFonts w:hint="eastAsia" w:ascii="仿宋" w:hAnsi="仿宋" w:eastAsia="仿宋"/>
                  <w:color w:val="000000"/>
                  <w:sz w:val="24"/>
                  <w:rPrChange w:id="750" w:author="PC" w:date="2020-10-15T16:26:00Z">
                    <w:rPr>
                      <w:rFonts w:hint="eastAsia" w:ascii="仿宋_GB2312" w:eastAsia="仿宋_GB2312"/>
                      <w:color w:val="000000"/>
                      <w:sz w:val="24"/>
                    </w:rPr>
                  </w:rPrChange>
                </w:rPr>
                <w:br w:type="textWrapping"/>
              </w:r>
            </w:ins>
            <w:ins w:id="752" w:author="PC" w:date="2020-10-15T16:26:00Z">
              <w:r>
                <w:rPr>
                  <w:rFonts w:hint="eastAsia" w:ascii="仿宋" w:hAnsi="仿宋" w:eastAsia="仿宋"/>
                  <w:color w:val="000000"/>
                  <w:sz w:val="24"/>
                  <w:rPrChange w:id="753" w:author="PC" w:date="2020-10-15T16:26:00Z">
                    <w:rPr>
                      <w:rFonts w:hint="eastAsia" w:ascii="仿宋_GB2312" w:eastAsia="仿宋_GB2312"/>
                      <w:color w:val="000000"/>
                      <w:sz w:val="24"/>
                    </w:rPr>
                  </w:rPrChange>
                </w:rPr>
                <w:t>CPU核心 四核（Gainestown）</w:t>
              </w:r>
            </w:ins>
            <w:ins w:id="755" w:author="PC" w:date="2020-10-15T16:26:00Z">
              <w:r>
                <w:rPr>
                  <w:rFonts w:hint="eastAsia" w:ascii="仿宋" w:hAnsi="仿宋" w:eastAsia="仿宋"/>
                  <w:color w:val="000000"/>
                  <w:sz w:val="24"/>
                  <w:rPrChange w:id="756" w:author="PC" w:date="2020-10-15T16:26:00Z">
                    <w:rPr>
                      <w:rFonts w:hint="eastAsia" w:ascii="仿宋_GB2312" w:eastAsia="仿宋_GB2312"/>
                      <w:color w:val="000000"/>
                      <w:sz w:val="24"/>
                    </w:rPr>
                  </w:rPrChange>
                </w:rPr>
                <w:br w:type="textWrapping"/>
              </w:r>
            </w:ins>
            <w:ins w:id="758" w:author="PC" w:date="2020-10-15T16:26:00Z">
              <w:r>
                <w:rPr>
                  <w:rFonts w:hint="eastAsia" w:ascii="仿宋" w:hAnsi="仿宋" w:eastAsia="仿宋"/>
                  <w:color w:val="000000"/>
                  <w:sz w:val="24"/>
                  <w:rPrChange w:id="759" w:author="PC" w:date="2020-10-15T16:26:00Z">
                    <w:rPr>
                      <w:rFonts w:hint="eastAsia" w:ascii="仿宋_GB2312" w:eastAsia="仿宋_GB2312"/>
                      <w:color w:val="000000"/>
                      <w:sz w:val="24"/>
                    </w:rPr>
                  </w:rPrChange>
                </w:rPr>
                <w:t>CPU线程数:八线程</w:t>
              </w:r>
            </w:ins>
            <w:ins w:id="761" w:author="PC" w:date="2020-10-15T16:26:00Z">
              <w:r>
                <w:rPr>
                  <w:rFonts w:hint="eastAsia" w:ascii="仿宋" w:hAnsi="仿宋" w:eastAsia="仿宋"/>
                  <w:color w:val="000000"/>
                  <w:sz w:val="24"/>
                  <w:rPrChange w:id="762" w:author="PC" w:date="2020-10-15T16:26:00Z">
                    <w:rPr>
                      <w:rFonts w:hint="eastAsia" w:ascii="仿宋_GB2312" w:eastAsia="仿宋_GB2312"/>
                      <w:color w:val="000000"/>
                      <w:sz w:val="24"/>
                    </w:rPr>
                  </w:rPrChange>
                </w:rPr>
                <w:br w:type="textWrapping"/>
              </w:r>
            </w:ins>
            <w:ins w:id="764" w:author="PC" w:date="2020-10-15T16:26:00Z">
              <w:r>
                <w:rPr>
                  <w:rFonts w:hint="eastAsia" w:ascii="仿宋" w:hAnsi="仿宋" w:eastAsia="仿宋"/>
                  <w:color w:val="000000"/>
                  <w:sz w:val="24"/>
                  <w:rPrChange w:id="765" w:author="PC" w:date="2020-10-15T16:26:00Z">
                    <w:rPr>
                      <w:rFonts w:hint="eastAsia" w:ascii="仿宋_GB2312" w:eastAsia="仿宋_GB2312"/>
                      <w:color w:val="000000"/>
                      <w:sz w:val="24"/>
                    </w:rPr>
                  </w:rPrChange>
                </w:rPr>
                <w:t>主板芯片组 Intel 5520</w:t>
              </w:r>
            </w:ins>
            <w:ins w:id="767" w:author="PC" w:date="2020-10-15T16:26:00Z">
              <w:r>
                <w:rPr>
                  <w:rFonts w:hint="eastAsia" w:ascii="仿宋" w:hAnsi="仿宋" w:eastAsia="仿宋"/>
                  <w:color w:val="000000"/>
                  <w:sz w:val="24"/>
                  <w:rPrChange w:id="768" w:author="PC" w:date="2020-10-15T16:26:00Z">
                    <w:rPr>
                      <w:rFonts w:hint="eastAsia" w:ascii="仿宋_GB2312" w:eastAsia="仿宋_GB2312"/>
                      <w:color w:val="000000"/>
                      <w:sz w:val="24"/>
                    </w:rPr>
                  </w:rPrChange>
                </w:rPr>
                <w:br w:type="textWrapping"/>
              </w:r>
            </w:ins>
            <w:ins w:id="770" w:author="PC" w:date="2020-10-15T16:26:00Z">
              <w:r>
                <w:rPr>
                  <w:rFonts w:hint="eastAsia" w:ascii="仿宋" w:hAnsi="仿宋" w:eastAsia="仿宋"/>
                  <w:color w:val="000000"/>
                  <w:sz w:val="24"/>
                  <w:rPrChange w:id="771" w:author="PC" w:date="2020-10-15T16:26:00Z">
                    <w:rPr>
                      <w:rFonts w:hint="eastAsia" w:ascii="仿宋_GB2312" w:eastAsia="仿宋_GB2312"/>
                      <w:color w:val="000000"/>
                      <w:sz w:val="24"/>
                    </w:rPr>
                  </w:rPrChange>
                </w:rPr>
                <w:t xml:space="preserve">扩展槽 2×PCI-E x8 </w:t>
              </w:r>
            </w:ins>
            <w:ins w:id="773" w:author="PC" w:date="2020-10-15T16:26:00Z">
              <w:r>
                <w:rPr>
                  <w:rFonts w:hint="eastAsia" w:ascii="仿宋" w:hAnsi="仿宋" w:eastAsia="仿宋"/>
                  <w:color w:val="000000"/>
                  <w:sz w:val="24"/>
                  <w:rPrChange w:id="774" w:author="PC" w:date="2020-10-15T16:26:00Z">
                    <w:rPr>
                      <w:rFonts w:hint="eastAsia" w:ascii="仿宋_GB2312" w:eastAsia="仿宋_GB2312"/>
                      <w:color w:val="000000"/>
                      <w:sz w:val="24"/>
                    </w:rPr>
                  </w:rPrChange>
                </w:rPr>
                <w:br w:type="textWrapping"/>
              </w:r>
            </w:ins>
            <w:ins w:id="776" w:author="PC" w:date="2020-10-15T16:26:00Z">
              <w:r>
                <w:rPr>
                  <w:rFonts w:hint="eastAsia" w:ascii="仿宋" w:hAnsi="仿宋" w:eastAsia="仿宋"/>
                  <w:color w:val="000000"/>
                  <w:sz w:val="24"/>
                  <w:rPrChange w:id="777" w:author="PC" w:date="2020-10-15T16:26:00Z">
                    <w:rPr>
                      <w:rFonts w:hint="eastAsia" w:ascii="仿宋_GB2312" w:eastAsia="仿宋_GB2312"/>
                      <w:color w:val="000000"/>
                      <w:sz w:val="24"/>
                    </w:rPr>
                  </w:rPrChange>
                </w:rPr>
                <w:t>内存类型:DDR3</w:t>
              </w:r>
            </w:ins>
            <w:ins w:id="779" w:author="PC" w:date="2020-10-15T16:26:00Z">
              <w:r>
                <w:rPr>
                  <w:rFonts w:hint="eastAsia" w:ascii="仿宋" w:hAnsi="仿宋" w:eastAsia="仿宋"/>
                  <w:color w:val="000000"/>
                  <w:sz w:val="24"/>
                  <w:rPrChange w:id="780" w:author="PC" w:date="2020-10-15T16:26:00Z">
                    <w:rPr>
                      <w:rFonts w:hint="eastAsia" w:ascii="仿宋_GB2312" w:eastAsia="仿宋_GB2312"/>
                      <w:color w:val="000000"/>
                      <w:sz w:val="24"/>
                    </w:rPr>
                  </w:rPrChange>
                </w:rPr>
                <w:br w:type="textWrapping"/>
              </w:r>
            </w:ins>
            <w:ins w:id="782" w:author="PC" w:date="2020-10-15T16:26:00Z">
              <w:r>
                <w:rPr>
                  <w:rFonts w:hint="eastAsia" w:ascii="仿宋" w:hAnsi="仿宋" w:eastAsia="仿宋"/>
                  <w:color w:val="000000"/>
                  <w:sz w:val="24"/>
                  <w:rPrChange w:id="783" w:author="PC" w:date="2020-10-15T16:26:00Z">
                    <w:rPr>
                      <w:rFonts w:hint="eastAsia" w:ascii="仿宋_GB2312" w:eastAsia="仿宋_GB2312"/>
                      <w:color w:val="000000"/>
                      <w:sz w:val="24"/>
                    </w:rPr>
                  </w:rPrChange>
                </w:rPr>
                <w:t>内存容量:32GB</w:t>
              </w:r>
            </w:ins>
            <w:ins w:id="785" w:author="PC" w:date="2020-10-15T16:26:00Z">
              <w:r>
                <w:rPr>
                  <w:rFonts w:hint="eastAsia" w:ascii="仿宋" w:hAnsi="仿宋" w:eastAsia="仿宋"/>
                  <w:color w:val="000000"/>
                  <w:sz w:val="24"/>
                  <w:rPrChange w:id="786" w:author="PC" w:date="2020-10-15T16:26:00Z">
                    <w:rPr>
                      <w:rFonts w:hint="eastAsia" w:ascii="仿宋_GB2312" w:eastAsia="仿宋_GB2312"/>
                      <w:color w:val="000000"/>
                      <w:sz w:val="24"/>
                    </w:rPr>
                  </w:rPrChange>
                </w:rPr>
                <w:br w:type="textWrapping"/>
              </w:r>
            </w:ins>
            <w:ins w:id="788" w:author="PC" w:date="2020-10-15T16:26:00Z">
              <w:r>
                <w:rPr>
                  <w:rFonts w:hint="eastAsia" w:ascii="仿宋" w:hAnsi="仿宋" w:eastAsia="仿宋"/>
                  <w:color w:val="000000"/>
                  <w:sz w:val="24"/>
                  <w:rPrChange w:id="789" w:author="PC" w:date="2020-10-15T16:26:00Z">
                    <w:rPr>
                      <w:rFonts w:hint="eastAsia" w:ascii="仿宋_GB2312" w:eastAsia="仿宋_GB2312"/>
                      <w:color w:val="000000"/>
                      <w:sz w:val="24"/>
                    </w:rPr>
                  </w:rPrChange>
                </w:rPr>
                <w:t>内存描述:8×4GB DDR3</w:t>
              </w:r>
            </w:ins>
            <w:ins w:id="791" w:author="PC" w:date="2020-10-15T16:26:00Z">
              <w:r>
                <w:rPr>
                  <w:rFonts w:hint="eastAsia" w:ascii="仿宋" w:hAnsi="仿宋" w:eastAsia="仿宋"/>
                  <w:color w:val="000000"/>
                  <w:sz w:val="24"/>
                  <w:rPrChange w:id="792" w:author="PC" w:date="2020-10-15T16:26:00Z">
                    <w:rPr>
                      <w:rFonts w:hint="eastAsia" w:ascii="仿宋_GB2312" w:eastAsia="仿宋_GB2312"/>
                      <w:color w:val="000000"/>
                      <w:sz w:val="24"/>
                    </w:rPr>
                  </w:rPrChange>
                </w:rPr>
                <w:br w:type="textWrapping"/>
              </w:r>
            </w:ins>
            <w:ins w:id="794" w:author="PC" w:date="2020-10-15T16:26:00Z">
              <w:r>
                <w:rPr>
                  <w:rFonts w:hint="eastAsia" w:ascii="仿宋" w:hAnsi="仿宋" w:eastAsia="仿宋"/>
                  <w:color w:val="000000"/>
                  <w:sz w:val="24"/>
                  <w:rPrChange w:id="795" w:author="PC" w:date="2020-10-15T16:26:00Z">
                    <w:rPr>
                      <w:rFonts w:hint="eastAsia" w:ascii="仿宋_GB2312" w:eastAsia="仿宋_GB2312"/>
                      <w:color w:val="000000"/>
                      <w:sz w:val="24"/>
                    </w:rPr>
                  </w:rPrChange>
                </w:rPr>
                <w:t>内存插槽数量:18</w:t>
              </w:r>
            </w:ins>
            <w:ins w:id="797" w:author="PC" w:date="2020-10-15T16:26:00Z">
              <w:r>
                <w:rPr>
                  <w:rFonts w:hint="eastAsia" w:ascii="仿宋" w:hAnsi="仿宋" w:eastAsia="仿宋"/>
                  <w:color w:val="000000"/>
                  <w:sz w:val="24"/>
                  <w:rPrChange w:id="798" w:author="PC" w:date="2020-10-15T16:26:00Z">
                    <w:rPr>
                      <w:rFonts w:hint="eastAsia" w:ascii="仿宋_GB2312" w:eastAsia="仿宋_GB2312"/>
                      <w:color w:val="000000"/>
                      <w:sz w:val="24"/>
                    </w:rPr>
                  </w:rPrChange>
                </w:rPr>
                <w:br w:type="textWrapping"/>
              </w:r>
            </w:ins>
            <w:ins w:id="800" w:author="PC" w:date="2020-10-15T16:26:00Z">
              <w:r>
                <w:rPr>
                  <w:rFonts w:hint="eastAsia" w:ascii="仿宋" w:hAnsi="仿宋" w:eastAsia="仿宋"/>
                  <w:color w:val="000000"/>
                  <w:sz w:val="24"/>
                  <w:rPrChange w:id="801" w:author="PC" w:date="2020-10-15T16:26:00Z">
                    <w:rPr>
                      <w:rFonts w:hint="eastAsia" w:ascii="仿宋_GB2312" w:eastAsia="仿宋_GB2312"/>
                      <w:color w:val="000000"/>
                      <w:sz w:val="24"/>
                    </w:rPr>
                  </w:rPrChange>
                </w:rPr>
                <w:t>最大内存容量:192GB</w:t>
              </w:r>
            </w:ins>
            <w:ins w:id="803" w:author="PC" w:date="2020-10-15T16:26:00Z">
              <w:r>
                <w:rPr>
                  <w:rFonts w:hint="eastAsia" w:ascii="仿宋" w:hAnsi="仿宋" w:eastAsia="仿宋"/>
                  <w:color w:val="000000"/>
                  <w:sz w:val="24"/>
                  <w:rPrChange w:id="804" w:author="PC" w:date="2020-10-15T16:26:00Z">
                    <w:rPr>
                      <w:rFonts w:hint="eastAsia" w:ascii="仿宋_GB2312" w:eastAsia="仿宋_GB2312"/>
                      <w:color w:val="000000"/>
                      <w:sz w:val="24"/>
                    </w:rPr>
                  </w:rPrChange>
                </w:rPr>
                <w:br w:type="textWrapping"/>
              </w:r>
            </w:ins>
            <w:ins w:id="806" w:author="PC" w:date="2020-10-15T16:26:00Z">
              <w:r>
                <w:rPr>
                  <w:rFonts w:hint="eastAsia" w:ascii="仿宋" w:hAnsi="仿宋" w:eastAsia="仿宋"/>
                  <w:color w:val="000000"/>
                  <w:sz w:val="24"/>
                  <w:rPrChange w:id="807" w:author="PC" w:date="2020-10-15T16:26:00Z">
                    <w:rPr>
                      <w:rFonts w:hint="eastAsia" w:ascii="仿宋_GB2312" w:eastAsia="仿宋_GB2312"/>
                      <w:color w:val="000000"/>
                      <w:sz w:val="24"/>
                    </w:rPr>
                  </w:rPrChange>
                </w:rPr>
                <w:t>硬盘接口类型:SAS</w:t>
              </w:r>
            </w:ins>
            <w:ins w:id="809" w:author="PC" w:date="2020-10-15T16:26:00Z">
              <w:r>
                <w:rPr>
                  <w:rFonts w:hint="eastAsia" w:ascii="仿宋" w:hAnsi="仿宋" w:eastAsia="仿宋"/>
                  <w:color w:val="000000"/>
                  <w:sz w:val="24"/>
                  <w:rPrChange w:id="810" w:author="PC" w:date="2020-10-15T16:26:00Z">
                    <w:rPr>
                      <w:rFonts w:hint="eastAsia" w:ascii="仿宋_GB2312" w:eastAsia="仿宋_GB2312"/>
                      <w:color w:val="000000"/>
                      <w:sz w:val="24"/>
                    </w:rPr>
                  </w:rPrChange>
                </w:rPr>
                <w:br w:type="textWrapping"/>
              </w:r>
            </w:ins>
            <w:ins w:id="812" w:author="PC" w:date="2020-10-15T16:26:00Z">
              <w:r>
                <w:rPr>
                  <w:rFonts w:hint="eastAsia" w:ascii="仿宋" w:hAnsi="仿宋" w:eastAsia="仿宋"/>
                  <w:color w:val="000000"/>
                  <w:sz w:val="24"/>
                  <w:rPrChange w:id="813" w:author="PC" w:date="2020-10-15T16:26:00Z">
                    <w:rPr>
                      <w:rFonts w:hint="eastAsia" w:ascii="仿宋_GB2312" w:eastAsia="仿宋_GB2312"/>
                      <w:color w:val="000000"/>
                      <w:sz w:val="24"/>
                    </w:rPr>
                  </w:rPrChange>
                </w:rPr>
                <w:t>标配硬盘容量:1500GB</w:t>
              </w:r>
            </w:ins>
            <w:ins w:id="815" w:author="PC" w:date="2020-10-15T16:26:00Z">
              <w:r>
                <w:rPr>
                  <w:rFonts w:hint="eastAsia" w:ascii="仿宋" w:hAnsi="仿宋" w:eastAsia="仿宋"/>
                  <w:color w:val="000000"/>
                  <w:sz w:val="24"/>
                  <w:rPrChange w:id="816" w:author="PC" w:date="2020-10-15T16:26:00Z">
                    <w:rPr>
                      <w:rFonts w:hint="eastAsia" w:ascii="仿宋_GB2312" w:eastAsia="仿宋_GB2312"/>
                      <w:color w:val="000000"/>
                      <w:sz w:val="24"/>
                    </w:rPr>
                  </w:rPrChange>
                </w:rPr>
                <w:br w:type="textWrapping"/>
              </w:r>
            </w:ins>
            <w:ins w:id="818" w:author="PC" w:date="2020-10-15T16:26:00Z">
              <w:r>
                <w:rPr>
                  <w:rFonts w:hint="eastAsia" w:ascii="仿宋" w:hAnsi="仿宋" w:eastAsia="仿宋"/>
                  <w:color w:val="000000"/>
                  <w:sz w:val="24"/>
                  <w:rPrChange w:id="819" w:author="PC" w:date="2020-10-15T16:26:00Z">
                    <w:rPr>
                      <w:rFonts w:hint="eastAsia" w:ascii="仿宋_GB2312" w:eastAsia="仿宋_GB2312"/>
                      <w:color w:val="000000"/>
                      <w:sz w:val="24"/>
                    </w:rPr>
                  </w:rPrChange>
                </w:rPr>
                <w:t>最大硬盘容量:12TB</w:t>
              </w:r>
            </w:ins>
            <w:ins w:id="821" w:author="PC" w:date="2020-10-15T16:26:00Z">
              <w:r>
                <w:rPr>
                  <w:rFonts w:hint="eastAsia" w:ascii="仿宋" w:hAnsi="仿宋" w:eastAsia="仿宋"/>
                  <w:color w:val="000000"/>
                  <w:sz w:val="24"/>
                  <w:rPrChange w:id="822" w:author="PC" w:date="2020-10-15T16:26:00Z">
                    <w:rPr>
                      <w:rFonts w:hint="eastAsia" w:ascii="仿宋_GB2312" w:eastAsia="仿宋_GB2312"/>
                      <w:color w:val="000000"/>
                      <w:sz w:val="24"/>
                    </w:rPr>
                  </w:rPrChange>
                </w:rPr>
                <w:br w:type="textWrapping"/>
              </w:r>
            </w:ins>
            <w:ins w:id="824" w:author="PC" w:date="2020-10-15T16:26:00Z">
              <w:r>
                <w:rPr>
                  <w:rFonts w:hint="eastAsia" w:ascii="仿宋" w:hAnsi="仿宋" w:eastAsia="仿宋"/>
                  <w:color w:val="000000"/>
                  <w:sz w:val="24"/>
                  <w:rPrChange w:id="825" w:author="PC" w:date="2020-10-15T16:26:00Z">
                    <w:rPr>
                      <w:rFonts w:hint="eastAsia" w:ascii="仿宋_GB2312" w:eastAsia="仿宋_GB2312"/>
                      <w:color w:val="000000"/>
                      <w:sz w:val="24"/>
                    </w:rPr>
                  </w:rPrChange>
                </w:rPr>
                <w:t>硬盘描述:5块300GB SAS热插拔硬盘</w:t>
              </w:r>
            </w:ins>
            <w:ins w:id="827" w:author="PC" w:date="2020-10-15T16:26:00Z">
              <w:r>
                <w:rPr>
                  <w:rFonts w:hint="eastAsia" w:ascii="仿宋" w:hAnsi="仿宋" w:eastAsia="仿宋"/>
                  <w:color w:val="000000"/>
                  <w:sz w:val="24"/>
                  <w:rPrChange w:id="828" w:author="PC" w:date="2020-10-15T16:26:00Z">
                    <w:rPr>
                      <w:rFonts w:hint="eastAsia" w:ascii="仿宋_GB2312" w:eastAsia="仿宋_GB2312"/>
                      <w:color w:val="000000"/>
                      <w:sz w:val="24"/>
                    </w:rPr>
                  </w:rPrChange>
                </w:rPr>
                <w:br w:type="textWrapping"/>
              </w:r>
            </w:ins>
            <w:ins w:id="830" w:author="PC" w:date="2020-10-15T16:26:00Z">
              <w:r>
                <w:rPr>
                  <w:rFonts w:hint="eastAsia" w:ascii="仿宋" w:hAnsi="仿宋" w:eastAsia="仿宋"/>
                  <w:color w:val="000000"/>
                  <w:sz w:val="24"/>
                  <w:rPrChange w:id="831" w:author="PC" w:date="2020-10-15T16:26:00Z">
                    <w:rPr>
                      <w:rFonts w:hint="eastAsia" w:ascii="仿宋_GB2312" w:eastAsia="仿宋_GB2312"/>
                      <w:color w:val="000000"/>
                      <w:sz w:val="24"/>
                    </w:rPr>
                  </w:rPrChange>
                </w:rPr>
                <w:t>内部硬盘架数:最大支持6块3.5英寸SAS/SATA硬盘</w:t>
              </w:r>
            </w:ins>
            <w:ins w:id="833" w:author="PC" w:date="2020-10-15T16:26:00Z">
              <w:r>
                <w:rPr>
                  <w:rFonts w:hint="eastAsia" w:ascii="仿宋" w:hAnsi="仿宋" w:eastAsia="仿宋"/>
                  <w:color w:val="000000"/>
                  <w:sz w:val="24"/>
                  <w:rPrChange w:id="834" w:author="PC" w:date="2020-10-15T16:26:00Z">
                    <w:rPr>
                      <w:rFonts w:hint="eastAsia" w:ascii="仿宋_GB2312" w:eastAsia="仿宋_GB2312"/>
                      <w:color w:val="000000"/>
                      <w:sz w:val="24"/>
                    </w:rPr>
                  </w:rPrChange>
                </w:rPr>
                <w:br w:type="textWrapping"/>
              </w:r>
            </w:ins>
            <w:ins w:id="836" w:author="PC" w:date="2020-10-15T16:26:00Z">
              <w:r>
                <w:rPr>
                  <w:rFonts w:hint="eastAsia" w:ascii="仿宋" w:hAnsi="仿宋" w:eastAsia="仿宋"/>
                  <w:color w:val="000000"/>
                  <w:sz w:val="24"/>
                  <w:rPrChange w:id="837" w:author="PC" w:date="2020-10-15T16:26:00Z">
                    <w:rPr>
                      <w:rFonts w:hint="eastAsia" w:ascii="仿宋_GB2312" w:eastAsia="仿宋_GB2312"/>
                      <w:color w:val="000000"/>
                      <w:sz w:val="24"/>
                    </w:rPr>
                  </w:rPrChange>
                </w:rPr>
                <w:t>最大支持6块2.5英寸SAS/SATA硬盘</w:t>
              </w:r>
            </w:ins>
            <w:ins w:id="839" w:author="PC" w:date="2020-10-15T16:26:00Z">
              <w:r>
                <w:rPr>
                  <w:rFonts w:hint="eastAsia" w:ascii="仿宋" w:hAnsi="仿宋" w:eastAsia="仿宋"/>
                  <w:color w:val="000000"/>
                  <w:sz w:val="24"/>
                  <w:rPrChange w:id="840" w:author="PC" w:date="2020-10-15T16:26:00Z">
                    <w:rPr>
                      <w:rFonts w:hint="eastAsia" w:ascii="仿宋_GB2312" w:eastAsia="仿宋_GB2312"/>
                      <w:color w:val="000000"/>
                      <w:sz w:val="24"/>
                    </w:rPr>
                  </w:rPrChange>
                </w:rPr>
                <w:br w:type="textWrapping"/>
              </w:r>
            </w:ins>
            <w:ins w:id="842" w:author="PC" w:date="2020-10-15T16:26:00Z">
              <w:r>
                <w:rPr>
                  <w:rFonts w:hint="eastAsia" w:ascii="仿宋" w:hAnsi="仿宋" w:eastAsia="仿宋"/>
                  <w:color w:val="000000"/>
                  <w:sz w:val="24"/>
                  <w:rPrChange w:id="843" w:author="PC" w:date="2020-10-15T16:26:00Z">
                    <w:rPr>
                      <w:rFonts w:hint="eastAsia" w:ascii="仿宋_GB2312" w:eastAsia="仿宋_GB2312"/>
                      <w:color w:val="000000"/>
                      <w:sz w:val="24"/>
                    </w:rPr>
                  </w:rPrChange>
                </w:rPr>
                <w:t>热插拔盘位:支持热插拔</w:t>
              </w:r>
            </w:ins>
            <w:ins w:id="845" w:author="PC" w:date="2020-10-15T16:26:00Z">
              <w:r>
                <w:rPr>
                  <w:rFonts w:hint="eastAsia" w:ascii="仿宋" w:hAnsi="仿宋" w:eastAsia="仿宋"/>
                  <w:color w:val="000000"/>
                  <w:sz w:val="24"/>
                  <w:rPrChange w:id="846" w:author="PC" w:date="2020-10-15T16:26:00Z">
                    <w:rPr>
                      <w:rFonts w:hint="eastAsia" w:ascii="仿宋_GB2312" w:eastAsia="仿宋_GB2312"/>
                      <w:color w:val="000000"/>
                      <w:sz w:val="24"/>
                    </w:rPr>
                  </w:rPrChange>
                </w:rPr>
                <w:br w:type="textWrapping"/>
              </w:r>
            </w:ins>
            <w:ins w:id="848" w:author="PC" w:date="2020-10-15T16:26:00Z">
              <w:r>
                <w:rPr>
                  <w:rFonts w:hint="eastAsia" w:ascii="仿宋" w:hAnsi="仿宋" w:eastAsia="仿宋"/>
                  <w:color w:val="000000"/>
                  <w:sz w:val="24"/>
                  <w:rPrChange w:id="849" w:author="PC" w:date="2020-10-15T16:26:00Z">
                    <w:rPr>
                      <w:rFonts w:hint="eastAsia" w:ascii="仿宋_GB2312" w:eastAsia="仿宋_GB2312"/>
                      <w:color w:val="000000"/>
                      <w:sz w:val="24"/>
                    </w:rPr>
                  </w:rPrChange>
                </w:rPr>
                <w:t>RAID模式:RAID 6</w:t>
              </w:r>
            </w:ins>
            <w:ins w:id="851" w:author="PC" w:date="2020-10-15T16:26:00Z">
              <w:r>
                <w:rPr>
                  <w:rFonts w:hint="eastAsia" w:ascii="仿宋" w:hAnsi="仿宋" w:eastAsia="仿宋"/>
                  <w:color w:val="000000"/>
                  <w:sz w:val="24"/>
                  <w:rPrChange w:id="852" w:author="PC" w:date="2020-10-15T16:26:00Z">
                    <w:rPr>
                      <w:rFonts w:hint="eastAsia" w:ascii="仿宋_GB2312" w:eastAsia="仿宋_GB2312"/>
                      <w:color w:val="000000"/>
                      <w:sz w:val="24"/>
                    </w:rPr>
                  </w:rPrChange>
                </w:rPr>
                <w:br w:type="textWrapping"/>
              </w:r>
            </w:ins>
            <w:ins w:id="854" w:author="PC" w:date="2020-10-15T16:26:00Z">
              <w:r>
                <w:rPr>
                  <w:rFonts w:hint="eastAsia" w:ascii="仿宋" w:hAnsi="仿宋" w:eastAsia="仿宋"/>
                  <w:color w:val="000000"/>
                  <w:sz w:val="24"/>
                  <w:rPrChange w:id="855" w:author="PC" w:date="2020-10-15T16:26:00Z">
                    <w:rPr>
                      <w:rFonts w:hint="eastAsia" w:ascii="仿宋_GB2312" w:eastAsia="仿宋_GB2312"/>
                      <w:color w:val="000000"/>
                      <w:sz w:val="24"/>
                    </w:rPr>
                  </w:rPrChange>
                </w:rPr>
                <w:t>光驱 DVD-ROM</w:t>
              </w:r>
            </w:ins>
            <w:ins w:id="857" w:author="PC" w:date="2020-10-15T16:26:00Z">
              <w:r>
                <w:rPr>
                  <w:rFonts w:hint="eastAsia" w:ascii="仿宋" w:hAnsi="仿宋" w:eastAsia="仿宋"/>
                  <w:color w:val="000000"/>
                  <w:sz w:val="24"/>
                  <w:rPrChange w:id="858" w:author="PC" w:date="2020-10-15T16:26:00Z">
                    <w:rPr>
                      <w:rFonts w:hint="eastAsia" w:ascii="仿宋_GB2312" w:eastAsia="仿宋_GB2312"/>
                      <w:color w:val="000000"/>
                      <w:sz w:val="24"/>
                    </w:rPr>
                  </w:rPrChange>
                </w:rPr>
                <w:br w:type="textWrapping"/>
              </w:r>
            </w:ins>
            <w:ins w:id="860" w:author="PC" w:date="2020-10-15T16:26:00Z">
              <w:r>
                <w:rPr>
                  <w:rFonts w:hint="eastAsia" w:ascii="仿宋" w:hAnsi="仿宋" w:eastAsia="仿宋"/>
                  <w:color w:val="000000"/>
                  <w:sz w:val="24"/>
                  <w:rPrChange w:id="861" w:author="PC" w:date="2020-10-15T16:26:00Z">
                    <w:rPr>
                      <w:rFonts w:hint="eastAsia" w:ascii="仿宋_GB2312" w:eastAsia="仿宋_GB2312"/>
                      <w:color w:val="000000"/>
                      <w:sz w:val="24"/>
                    </w:rPr>
                  </w:rPrChange>
                </w:rPr>
                <w:t>网络控制器:集成双千兆网卡</w:t>
              </w:r>
            </w:ins>
            <w:ins w:id="863" w:author="PC" w:date="2020-10-15T16:26:00Z">
              <w:r>
                <w:rPr>
                  <w:rFonts w:hint="eastAsia" w:ascii="仿宋" w:hAnsi="仿宋" w:eastAsia="仿宋"/>
                  <w:color w:val="000000"/>
                  <w:sz w:val="24"/>
                  <w:rPrChange w:id="864" w:author="PC" w:date="2020-10-15T16:26:00Z">
                    <w:rPr>
                      <w:rFonts w:hint="eastAsia" w:ascii="仿宋_GB2312" w:eastAsia="仿宋_GB2312"/>
                      <w:color w:val="000000"/>
                      <w:sz w:val="24"/>
                    </w:rPr>
                  </w:rPrChange>
                </w:rPr>
                <w:br w:type="textWrapping"/>
              </w:r>
            </w:ins>
            <w:ins w:id="866" w:author="PC" w:date="2020-10-15T16:26:00Z">
              <w:r>
                <w:rPr>
                  <w:rFonts w:hint="eastAsia" w:ascii="仿宋" w:hAnsi="仿宋" w:eastAsia="仿宋"/>
                  <w:color w:val="000000"/>
                  <w:sz w:val="24"/>
                  <w:rPrChange w:id="867" w:author="PC" w:date="2020-10-15T16:26:00Z">
                    <w:rPr>
                      <w:rFonts w:hint="eastAsia" w:ascii="仿宋_GB2312" w:eastAsia="仿宋_GB2312"/>
                      <w:color w:val="000000"/>
                      <w:sz w:val="24"/>
                    </w:rPr>
                  </w:rPrChange>
                </w:rPr>
                <w:t>显示芯片:Matrox G200</w:t>
              </w:r>
            </w:ins>
            <w:ins w:id="869" w:author="PC" w:date="2020-10-15T16:26:00Z">
              <w:r>
                <w:rPr>
                  <w:rFonts w:hint="eastAsia" w:ascii="仿宋" w:hAnsi="仿宋" w:eastAsia="仿宋"/>
                  <w:color w:val="000000"/>
                  <w:sz w:val="24"/>
                  <w:rPrChange w:id="870" w:author="PC" w:date="2020-10-15T16:26:00Z">
                    <w:rPr>
                      <w:rFonts w:hint="eastAsia" w:ascii="仿宋_GB2312" w:eastAsia="仿宋_GB2312"/>
                      <w:color w:val="000000"/>
                      <w:sz w:val="24"/>
                    </w:rPr>
                  </w:rPrChange>
                </w:rPr>
                <w:br w:type="textWrapping"/>
              </w:r>
            </w:ins>
            <w:ins w:id="872" w:author="PC" w:date="2020-10-15T16:26:00Z">
              <w:r>
                <w:rPr>
                  <w:rFonts w:hint="eastAsia" w:ascii="仿宋" w:hAnsi="仿宋" w:eastAsia="仿宋"/>
                  <w:color w:val="000000"/>
                  <w:sz w:val="24"/>
                  <w:rPrChange w:id="873" w:author="PC" w:date="2020-10-15T16:26:00Z">
                    <w:rPr>
                      <w:rFonts w:hint="eastAsia" w:ascii="仿宋_GB2312" w:eastAsia="仿宋_GB2312"/>
                      <w:color w:val="000000"/>
                      <w:sz w:val="24"/>
                    </w:rPr>
                  </w:rPrChange>
                </w:rPr>
                <w:t>散热系统:可选冗余冷却</w:t>
              </w:r>
            </w:ins>
            <w:ins w:id="875" w:author="PC" w:date="2020-10-15T16:26:00Z">
              <w:r>
                <w:rPr>
                  <w:rFonts w:hint="eastAsia" w:ascii="仿宋" w:hAnsi="仿宋" w:eastAsia="仿宋"/>
                  <w:color w:val="000000"/>
                  <w:sz w:val="24"/>
                  <w:rPrChange w:id="876" w:author="PC" w:date="2020-10-15T16:26:00Z">
                    <w:rPr>
                      <w:rFonts w:hint="eastAsia" w:ascii="仿宋_GB2312" w:eastAsia="仿宋_GB2312"/>
                      <w:color w:val="000000"/>
                      <w:sz w:val="24"/>
                    </w:rPr>
                  </w:rPrChange>
                </w:rPr>
                <w:br w:type="textWrapping"/>
              </w:r>
            </w:ins>
            <w:ins w:id="878" w:author="PC" w:date="2020-10-15T16:26:00Z">
              <w:r>
                <w:rPr>
                  <w:rFonts w:hint="eastAsia" w:ascii="仿宋" w:hAnsi="仿宋" w:eastAsia="仿宋"/>
                  <w:color w:val="000000"/>
                  <w:sz w:val="24"/>
                  <w:rPrChange w:id="879" w:author="PC" w:date="2020-10-15T16:26:00Z">
                    <w:rPr>
                      <w:rFonts w:hint="eastAsia" w:ascii="仿宋_GB2312" w:eastAsia="仿宋_GB2312"/>
                      <w:color w:val="000000"/>
                      <w:sz w:val="24"/>
                    </w:rPr>
                  </w:rPrChange>
                </w:rPr>
                <w:t>系统管理:远程管理卡</w:t>
              </w:r>
            </w:ins>
            <w:ins w:id="881" w:author="PC" w:date="2020-10-15T16:26:00Z">
              <w:r>
                <w:rPr>
                  <w:rFonts w:hint="eastAsia" w:ascii="仿宋" w:hAnsi="仿宋" w:eastAsia="仿宋"/>
                  <w:color w:val="000000"/>
                  <w:sz w:val="24"/>
                  <w:rPrChange w:id="882" w:author="PC" w:date="2020-10-15T16:26:00Z">
                    <w:rPr>
                      <w:rFonts w:hint="eastAsia" w:ascii="仿宋_GB2312" w:eastAsia="仿宋_GB2312"/>
                      <w:color w:val="000000"/>
                      <w:sz w:val="24"/>
                    </w:rPr>
                  </w:rPrChange>
                </w:rPr>
                <w:br w:type="textWrapping"/>
              </w:r>
            </w:ins>
            <w:ins w:id="884" w:author="PC" w:date="2020-10-15T16:26:00Z">
              <w:r>
                <w:rPr>
                  <w:rFonts w:hint="eastAsia" w:ascii="仿宋" w:hAnsi="仿宋" w:eastAsia="仿宋"/>
                  <w:color w:val="000000"/>
                  <w:sz w:val="24"/>
                  <w:rPrChange w:id="885" w:author="PC" w:date="2020-10-15T16:26:00Z">
                    <w:rPr>
                      <w:rFonts w:hint="eastAsia" w:ascii="仿宋_GB2312" w:eastAsia="仿宋_GB2312"/>
                      <w:color w:val="000000"/>
                      <w:sz w:val="24"/>
                    </w:rPr>
                  </w:rPrChange>
                </w:rPr>
                <w:t>系统:Windows Server 2008，x64小型企业服务器标准版</w:t>
              </w:r>
            </w:ins>
            <w:ins w:id="887" w:author="PC" w:date="2020-10-15T16:26:00Z">
              <w:r>
                <w:rPr>
                  <w:rFonts w:hint="eastAsia" w:ascii="仿宋" w:hAnsi="仿宋" w:eastAsia="仿宋"/>
                  <w:color w:val="000000"/>
                  <w:sz w:val="24"/>
                  <w:rPrChange w:id="888" w:author="PC" w:date="2020-10-15T16:26:00Z">
                    <w:rPr>
                      <w:rFonts w:hint="eastAsia" w:ascii="仿宋_GB2312" w:eastAsia="仿宋_GB2312"/>
                      <w:color w:val="000000"/>
                      <w:sz w:val="24"/>
                    </w:rPr>
                  </w:rPrChange>
                </w:rPr>
                <w:br w:type="textWrapping"/>
              </w:r>
            </w:ins>
            <w:ins w:id="890" w:author="PC" w:date="2020-10-15T16:26:00Z">
              <w:r>
                <w:rPr>
                  <w:rFonts w:hint="eastAsia" w:ascii="仿宋" w:hAnsi="仿宋" w:eastAsia="仿宋"/>
                  <w:color w:val="000000"/>
                  <w:sz w:val="24"/>
                  <w:rPrChange w:id="891" w:author="PC" w:date="2020-10-15T16:26:00Z">
                    <w:rPr>
                      <w:rFonts w:hint="eastAsia" w:ascii="仿宋_GB2312" w:eastAsia="仿宋_GB2312"/>
                      <w:color w:val="000000"/>
                      <w:sz w:val="24"/>
                    </w:rPr>
                  </w:rPrChange>
                </w:rPr>
                <w:t>电源类型:冗余电源</w:t>
              </w:r>
            </w:ins>
            <w:ins w:id="893" w:author="PC" w:date="2020-10-15T16:26:00Z">
              <w:r>
                <w:rPr>
                  <w:rFonts w:hint="eastAsia" w:ascii="仿宋" w:hAnsi="仿宋" w:eastAsia="仿宋"/>
                  <w:color w:val="000000"/>
                  <w:sz w:val="24"/>
                  <w:rPrChange w:id="894" w:author="PC" w:date="2020-10-15T16:26:00Z">
                    <w:rPr>
                      <w:rFonts w:hint="eastAsia" w:ascii="仿宋_GB2312" w:eastAsia="仿宋_GB2312"/>
                      <w:color w:val="000000"/>
                      <w:sz w:val="24"/>
                    </w:rPr>
                  </w:rPrChange>
                </w:rPr>
                <w:br w:type="textWrapping"/>
              </w:r>
            </w:ins>
            <w:ins w:id="896" w:author="PC" w:date="2020-10-15T16:26:00Z">
              <w:r>
                <w:rPr>
                  <w:rFonts w:hint="eastAsia" w:ascii="仿宋" w:hAnsi="仿宋" w:eastAsia="仿宋"/>
                  <w:color w:val="000000"/>
                  <w:sz w:val="24"/>
                  <w:rPrChange w:id="897" w:author="PC" w:date="2020-10-15T16:26:00Z">
                    <w:rPr>
                      <w:rFonts w:hint="eastAsia" w:ascii="仿宋_GB2312" w:eastAsia="仿宋_GB2312"/>
                      <w:color w:val="000000"/>
                      <w:sz w:val="24"/>
                    </w:rPr>
                  </w:rPrChange>
                </w:rPr>
                <w:t>电源数量:2个纠错</w:t>
              </w:r>
            </w:ins>
            <w:ins w:id="899" w:author="PC" w:date="2020-10-15T16:26:00Z">
              <w:r>
                <w:rPr>
                  <w:rFonts w:hint="eastAsia" w:ascii="仿宋" w:hAnsi="仿宋" w:eastAsia="仿宋"/>
                  <w:color w:val="000000"/>
                  <w:sz w:val="24"/>
                  <w:rPrChange w:id="900" w:author="PC" w:date="2020-10-15T16:26:00Z">
                    <w:rPr>
                      <w:rFonts w:hint="eastAsia" w:ascii="仿宋_GB2312" w:eastAsia="仿宋_GB2312"/>
                      <w:color w:val="000000"/>
                      <w:sz w:val="24"/>
                    </w:rPr>
                  </w:rPrChange>
                </w:rPr>
                <w:br w:type="textWrapping"/>
              </w:r>
            </w:ins>
            <w:ins w:id="902" w:author="PC" w:date="2020-10-15T16:26:00Z">
              <w:r>
                <w:rPr>
                  <w:rFonts w:hint="eastAsia" w:ascii="仿宋" w:hAnsi="仿宋" w:eastAsia="仿宋"/>
                  <w:color w:val="000000"/>
                  <w:sz w:val="24"/>
                  <w:rPrChange w:id="903" w:author="PC" w:date="2020-10-15T16:26:00Z">
                    <w:rPr>
                      <w:rFonts w:hint="eastAsia" w:ascii="仿宋_GB2312" w:eastAsia="仿宋_GB2312"/>
                      <w:color w:val="000000"/>
                      <w:sz w:val="24"/>
                    </w:rPr>
                  </w:rPrChange>
                </w:rPr>
                <w:t>产品尺寸:86.4×443.1×680.7mm</w:t>
              </w:r>
            </w:ins>
            <w:ins w:id="905" w:author="PC" w:date="2020-10-15T16:26:00Z">
              <w:r>
                <w:rPr>
                  <w:rFonts w:hint="eastAsia" w:ascii="仿宋" w:hAnsi="仿宋" w:eastAsia="仿宋"/>
                  <w:color w:val="000000"/>
                  <w:sz w:val="24"/>
                  <w:rPrChange w:id="906" w:author="PC" w:date="2020-10-15T16:26:00Z">
                    <w:rPr>
                      <w:rFonts w:hint="eastAsia" w:ascii="仿宋_GB2312" w:eastAsia="仿宋_GB2312"/>
                      <w:color w:val="000000"/>
                      <w:sz w:val="24"/>
                    </w:rPr>
                  </w:rPrChange>
                </w:rPr>
                <w:br w:type="textWrapping"/>
              </w:r>
            </w:ins>
            <w:ins w:id="908" w:author="PC" w:date="2020-10-15T16:26:00Z">
              <w:r>
                <w:rPr>
                  <w:rFonts w:hint="eastAsia" w:ascii="仿宋" w:hAnsi="仿宋" w:eastAsia="仿宋"/>
                  <w:color w:val="000000"/>
                  <w:sz w:val="24"/>
                  <w:rPrChange w:id="909" w:author="PC" w:date="2020-10-15T16:26:00Z">
                    <w:rPr>
                      <w:rFonts w:hint="eastAsia" w:ascii="仿宋_GB2312" w:eastAsia="仿宋_GB2312"/>
                      <w:color w:val="000000"/>
                      <w:sz w:val="24"/>
                    </w:rPr>
                  </w:rPrChange>
                </w:rPr>
                <w:t>产品重量:26.1kg</w:t>
              </w:r>
            </w:ins>
          </w:p>
        </w:tc>
      </w:tr>
      <w:tr>
        <w:tblPrEx>
          <w:tblCellMar>
            <w:top w:w="0" w:type="dxa"/>
            <w:left w:w="108" w:type="dxa"/>
            <w:bottom w:w="0" w:type="dxa"/>
            <w:right w:w="108" w:type="dxa"/>
          </w:tblCellMar>
        </w:tblPrEx>
        <w:trPr>
          <w:trHeight w:val="300" w:hRule="atLeast"/>
          <w:jc w:val="center"/>
          <w:ins w:id="911" w:author="PC" w:date="2020-10-15T16:26:00Z"/>
        </w:trPr>
        <w:tc>
          <w:tcPr>
            <w:tcW w:w="741" w:type="dxa"/>
            <w:tcBorders>
              <w:top w:val="nil"/>
              <w:left w:val="single" w:color="auto" w:sz="4" w:space="0"/>
              <w:bottom w:val="single" w:color="auto" w:sz="4" w:space="0"/>
              <w:right w:val="single" w:color="auto" w:sz="4" w:space="0"/>
            </w:tcBorders>
            <w:shd w:val="clear" w:color="000000" w:fill="FFFFFF"/>
            <w:noWrap w:val="0"/>
            <w:vAlign w:val="center"/>
          </w:tcPr>
          <w:p>
            <w:pPr>
              <w:jc w:val="center"/>
              <w:rPr>
                <w:ins w:id="912" w:author="PC" w:date="2020-10-15T16:26:00Z"/>
                <w:rFonts w:ascii="仿宋" w:hAnsi="仿宋" w:eastAsia="仿宋"/>
                <w:color w:val="000000"/>
                <w:sz w:val="24"/>
                <w:rPrChange w:id="913" w:author="PC" w:date="2020-10-15T16:26:00Z">
                  <w:rPr>
                    <w:ins w:id="914" w:author="PC" w:date="2020-10-15T16:26:00Z"/>
                    <w:rFonts w:ascii="仿宋_GB2312" w:eastAsia="仿宋_GB2312"/>
                    <w:color w:val="000000"/>
                    <w:sz w:val="24"/>
                  </w:rPr>
                </w:rPrChange>
              </w:rPr>
            </w:pPr>
            <w:ins w:id="915" w:author="PC" w:date="2020-10-15T16:26:00Z">
              <w:r>
                <w:rPr>
                  <w:rFonts w:hint="eastAsia" w:ascii="仿宋" w:hAnsi="仿宋" w:eastAsia="仿宋"/>
                  <w:color w:val="000000"/>
                  <w:sz w:val="24"/>
                  <w:rPrChange w:id="916" w:author="PC" w:date="2020-10-15T16:26:00Z">
                    <w:rPr>
                      <w:rFonts w:hint="eastAsia" w:ascii="仿宋_GB2312" w:eastAsia="仿宋_GB2312"/>
                      <w:color w:val="000000"/>
                      <w:sz w:val="24"/>
                    </w:rPr>
                  </w:rPrChange>
                </w:rPr>
                <w:t>2</w:t>
              </w:r>
            </w:ins>
          </w:p>
        </w:tc>
        <w:tc>
          <w:tcPr>
            <w:tcW w:w="1275" w:type="dxa"/>
            <w:tcBorders>
              <w:top w:val="nil"/>
              <w:left w:val="nil"/>
              <w:bottom w:val="single" w:color="auto" w:sz="4" w:space="0"/>
              <w:right w:val="single" w:color="auto" w:sz="4" w:space="0"/>
            </w:tcBorders>
            <w:shd w:val="clear" w:color="000000" w:fill="FFFFFF"/>
            <w:noWrap w:val="0"/>
            <w:vAlign w:val="center"/>
          </w:tcPr>
          <w:p>
            <w:pPr>
              <w:jc w:val="center"/>
              <w:rPr>
                <w:ins w:id="918" w:author="PC" w:date="2020-10-15T16:26:00Z"/>
                <w:rFonts w:ascii="仿宋" w:hAnsi="仿宋" w:eastAsia="仿宋"/>
                <w:color w:val="000000"/>
                <w:sz w:val="24"/>
                <w:rPrChange w:id="919" w:author="PC" w:date="2020-10-15T16:26:00Z">
                  <w:rPr>
                    <w:ins w:id="920" w:author="PC" w:date="2020-10-15T16:26:00Z"/>
                    <w:rFonts w:ascii="仿宋_GB2312" w:eastAsia="仿宋_GB2312"/>
                    <w:color w:val="000000"/>
                    <w:sz w:val="24"/>
                  </w:rPr>
                </w:rPrChange>
              </w:rPr>
            </w:pPr>
            <w:ins w:id="921" w:author="PC" w:date="2020-10-15T16:26:00Z">
              <w:r>
                <w:rPr>
                  <w:rFonts w:hint="eastAsia" w:ascii="仿宋" w:hAnsi="仿宋" w:eastAsia="仿宋"/>
                  <w:color w:val="000000"/>
                  <w:sz w:val="24"/>
                  <w:rPrChange w:id="922" w:author="PC" w:date="2020-10-15T16:26:00Z">
                    <w:rPr>
                      <w:rFonts w:hint="eastAsia" w:ascii="仿宋_GB2312" w:eastAsia="仿宋_GB2312"/>
                      <w:color w:val="000000"/>
                      <w:sz w:val="24"/>
                    </w:rPr>
                  </w:rPrChange>
                </w:rPr>
                <w:t>单兵执法平台服务器</w:t>
              </w:r>
            </w:ins>
          </w:p>
        </w:tc>
        <w:tc>
          <w:tcPr>
            <w:tcW w:w="851" w:type="dxa"/>
            <w:tcBorders>
              <w:top w:val="nil"/>
              <w:left w:val="nil"/>
              <w:bottom w:val="single" w:color="auto" w:sz="4" w:space="0"/>
              <w:right w:val="single" w:color="auto" w:sz="4" w:space="0"/>
            </w:tcBorders>
            <w:shd w:val="clear" w:color="000000" w:fill="FFFFFF"/>
            <w:noWrap w:val="0"/>
            <w:vAlign w:val="center"/>
          </w:tcPr>
          <w:p>
            <w:pPr>
              <w:jc w:val="center"/>
              <w:rPr>
                <w:ins w:id="924" w:author="PC" w:date="2020-10-15T16:26:00Z"/>
                <w:rFonts w:ascii="仿宋" w:hAnsi="仿宋" w:eastAsia="仿宋"/>
                <w:color w:val="000000"/>
                <w:sz w:val="24"/>
                <w:rPrChange w:id="925" w:author="PC" w:date="2020-10-15T16:26:00Z">
                  <w:rPr>
                    <w:ins w:id="926" w:author="PC" w:date="2020-10-15T16:26:00Z"/>
                    <w:rFonts w:ascii="仿宋_GB2312" w:eastAsia="仿宋_GB2312"/>
                    <w:color w:val="000000"/>
                    <w:sz w:val="24"/>
                  </w:rPr>
                </w:rPrChange>
              </w:rPr>
            </w:pPr>
            <w:ins w:id="927" w:author="PC" w:date="2020-10-15T16:26:00Z">
              <w:r>
                <w:rPr>
                  <w:rFonts w:hint="eastAsia" w:ascii="仿宋" w:hAnsi="仿宋" w:eastAsia="仿宋"/>
                  <w:color w:val="000000"/>
                  <w:sz w:val="24"/>
                  <w:rPrChange w:id="928" w:author="PC" w:date="2020-10-15T16:26:00Z">
                    <w:rPr>
                      <w:rFonts w:hint="eastAsia" w:ascii="仿宋_GB2312" w:eastAsia="仿宋_GB2312"/>
                      <w:color w:val="000000"/>
                      <w:sz w:val="24"/>
                    </w:rPr>
                  </w:rPrChange>
                </w:rPr>
                <w:t>大华</w:t>
              </w:r>
            </w:ins>
          </w:p>
        </w:tc>
        <w:tc>
          <w:tcPr>
            <w:tcW w:w="709" w:type="dxa"/>
            <w:tcBorders>
              <w:top w:val="nil"/>
              <w:left w:val="nil"/>
              <w:bottom w:val="single" w:color="auto" w:sz="4" w:space="0"/>
              <w:right w:val="single" w:color="auto" w:sz="4" w:space="0"/>
            </w:tcBorders>
            <w:shd w:val="clear" w:color="000000" w:fill="FFFFFF"/>
            <w:noWrap w:val="0"/>
            <w:vAlign w:val="center"/>
          </w:tcPr>
          <w:p>
            <w:pPr>
              <w:jc w:val="center"/>
              <w:rPr>
                <w:ins w:id="930" w:author="PC" w:date="2020-10-15T16:26:00Z"/>
                <w:rFonts w:ascii="仿宋" w:hAnsi="仿宋" w:eastAsia="仿宋"/>
                <w:color w:val="000000"/>
                <w:sz w:val="24"/>
                <w:rPrChange w:id="931" w:author="PC" w:date="2020-10-15T16:26:00Z">
                  <w:rPr>
                    <w:ins w:id="932" w:author="PC" w:date="2020-10-15T16:26:00Z"/>
                    <w:rFonts w:ascii="仿宋_GB2312" w:eastAsia="仿宋_GB2312"/>
                    <w:color w:val="000000"/>
                    <w:sz w:val="24"/>
                  </w:rPr>
                </w:rPrChange>
              </w:rPr>
            </w:pPr>
            <w:ins w:id="933" w:author="PC" w:date="2020-10-15T16:26:00Z">
              <w:r>
                <w:rPr>
                  <w:rFonts w:hint="eastAsia" w:ascii="仿宋" w:hAnsi="仿宋" w:eastAsia="仿宋"/>
                  <w:color w:val="000000"/>
                  <w:sz w:val="24"/>
                  <w:rPrChange w:id="934" w:author="PC" w:date="2020-10-15T16:26:00Z">
                    <w:rPr>
                      <w:rFonts w:hint="eastAsia" w:ascii="仿宋_GB2312" w:eastAsia="仿宋_GB2312"/>
                      <w:color w:val="000000"/>
                      <w:sz w:val="24"/>
                    </w:rPr>
                  </w:rPrChange>
                </w:rPr>
                <w:t>1</w:t>
              </w:r>
            </w:ins>
          </w:p>
        </w:tc>
        <w:tc>
          <w:tcPr>
            <w:tcW w:w="5795" w:type="dxa"/>
            <w:tcBorders>
              <w:top w:val="nil"/>
              <w:left w:val="nil"/>
              <w:bottom w:val="single" w:color="auto" w:sz="4" w:space="0"/>
              <w:right w:val="single" w:color="auto" w:sz="4" w:space="0"/>
            </w:tcBorders>
            <w:shd w:val="clear" w:color="000000" w:fill="FFFFFF"/>
            <w:noWrap w:val="0"/>
            <w:vAlign w:val="center"/>
          </w:tcPr>
          <w:p>
            <w:pPr>
              <w:jc w:val="left"/>
              <w:rPr>
                <w:ins w:id="936" w:author="PC" w:date="2020-10-15T16:26:00Z"/>
                <w:rFonts w:ascii="仿宋" w:hAnsi="仿宋" w:eastAsia="仿宋"/>
                <w:color w:val="000000"/>
                <w:sz w:val="24"/>
                <w:rPrChange w:id="937" w:author="PC" w:date="2020-10-15T16:26:00Z">
                  <w:rPr>
                    <w:ins w:id="938" w:author="PC" w:date="2020-10-15T16:26:00Z"/>
                    <w:rFonts w:ascii="仿宋_GB2312" w:eastAsia="仿宋_GB2312"/>
                    <w:color w:val="000000"/>
                    <w:sz w:val="24"/>
                  </w:rPr>
                </w:rPrChange>
              </w:rPr>
            </w:pPr>
            <w:ins w:id="939" w:author="PC" w:date="2020-10-15T16:26:00Z">
              <w:r>
                <w:rPr>
                  <w:rFonts w:hint="eastAsia" w:ascii="仿宋" w:hAnsi="仿宋" w:eastAsia="仿宋"/>
                  <w:color w:val="000000"/>
                  <w:sz w:val="24"/>
                  <w:rPrChange w:id="940" w:author="PC" w:date="2020-10-15T16:26:00Z">
                    <w:rPr>
                      <w:rFonts w:hint="eastAsia" w:ascii="仿宋_GB2312" w:eastAsia="仿宋_GB2312"/>
                      <w:color w:val="000000"/>
                      <w:sz w:val="24"/>
                    </w:rPr>
                  </w:rPrChange>
                </w:rPr>
                <w:t>产品类别:机架式</w:t>
              </w:r>
            </w:ins>
            <w:ins w:id="942" w:author="PC" w:date="2020-10-15T16:26:00Z">
              <w:r>
                <w:rPr>
                  <w:rFonts w:hint="eastAsia" w:ascii="仿宋" w:hAnsi="仿宋" w:eastAsia="仿宋"/>
                  <w:color w:val="000000"/>
                  <w:sz w:val="24"/>
                  <w:rPrChange w:id="943" w:author="PC" w:date="2020-10-15T16:26:00Z">
                    <w:rPr>
                      <w:rFonts w:hint="eastAsia" w:ascii="仿宋_GB2312" w:eastAsia="仿宋_GB2312"/>
                      <w:color w:val="000000"/>
                      <w:sz w:val="24"/>
                    </w:rPr>
                  </w:rPrChange>
                </w:rPr>
                <w:br w:type="textWrapping"/>
              </w:r>
            </w:ins>
            <w:ins w:id="945" w:author="PC" w:date="2020-10-15T16:26:00Z">
              <w:r>
                <w:rPr>
                  <w:rFonts w:hint="eastAsia" w:ascii="仿宋" w:hAnsi="仿宋" w:eastAsia="仿宋"/>
                  <w:color w:val="000000"/>
                  <w:sz w:val="24"/>
                  <w:rPrChange w:id="946" w:author="PC" w:date="2020-10-15T16:26:00Z">
                    <w:rPr>
                      <w:rFonts w:hint="eastAsia" w:ascii="仿宋_GB2312" w:eastAsia="仿宋_GB2312"/>
                      <w:color w:val="000000"/>
                      <w:sz w:val="24"/>
                    </w:rPr>
                  </w:rPrChange>
                </w:rPr>
                <w:t>产品结构:2U</w:t>
              </w:r>
            </w:ins>
            <w:ins w:id="948" w:author="PC" w:date="2020-10-15T16:26:00Z">
              <w:r>
                <w:rPr>
                  <w:rFonts w:hint="eastAsia" w:ascii="仿宋" w:hAnsi="仿宋" w:eastAsia="仿宋"/>
                  <w:color w:val="000000"/>
                  <w:sz w:val="24"/>
                  <w:rPrChange w:id="949" w:author="PC" w:date="2020-10-15T16:26:00Z">
                    <w:rPr>
                      <w:rFonts w:hint="eastAsia" w:ascii="仿宋_GB2312" w:eastAsia="仿宋_GB2312"/>
                      <w:color w:val="000000"/>
                      <w:sz w:val="24"/>
                    </w:rPr>
                  </w:rPrChange>
                </w:rPr>
                <w:br w:type="textWrapping"/>
              </w:r>
            </w:ins>
            <w:ins w:id="951" w:author="PC" w:date="2020-10-15T16:26:00Z">
              <w:r>
                <w:rPr>
                  <w:rFonts w:hint="eastAsia" w:ascii="仿宋" w:hAnsi="仿宋" w:eastAsia="仿宋"/>
                  <w:color w:val="000000"/>
                  <w:sz w:val="24"/>
                  <w:rPrChange w:id="952" w:author="PC" w:date="2020-10-15T16:26:00Z">
                    <w:rPr>
                      <w:rFonts w:hint="eastAsia" w:ascii="仿宋_GB2312" w:eastAsia="仿宋_GB2312"/>
                      <w:color w:val="000000"/>
                      <w:sz w:val="24"/>
                    </w:rPr>
                  </w:rPrChange>
                </w:rPr>
                <w:t>处理器:CPU类型 Intel 至强5500</w:t>
              </w:r>
            </w:ins>
            <w:ins w:id="954" w:author="PC" w:date="2020-10-15T16:26:00Z">
              <w:r>
                <w:rPr>
                  <w:rFonts w:hint="eastAsia" w:ascii="仿宋" w:hAnsi="仿宋" w:eastAsia="仿宋"/>
                  <w:color w:val="000000"/>
                  <w:sz w:val="24"/>
                  <w:rPrChange w:id="955" w:author="PC" w:date="2020-10-15T16:26:00Z">
                    <w:rPr>
                      <w:rFonts w:hint="eastAsia" w:ascii="仿宋_GB2312" w:eastAsia="仿宋_GB2312"/>
                      <w:color w:val="000000"/>
                      <w:sz w:val="24"/>
                    </w:rPr>
                  </w:rPrChange>
                </w:rPr>
                <w:br w:type="textWrapping"/>
              </w:r>
            </w:ins>
            <w:ins w:id="957" w:author="PC" w:date="2020-10-15T16:26:00Z">
              <w:r>
                <w:rPr>
                  <w:rFonts w:hint="eastAsia" w:ascii="仿宋" w:hAnsi="仿宋" w:eastAsia="仿宋"/>
                  <w:color w:val="000000"/>
                  <w:sz w:val="24"/>
                  <w:rPrChange w:id="958" w:author="PC" w:date="2020-10-15T16:26:00Z">
                    <w:rPr>
                      <w:rFonts w:hint="eastAsia" w:ascii="仿宋_GB2312" w:eastAsia="仿宋_GB2312"/>
                      <w:color w:val="000000"/>
                      <w:sz w:val="24"/>
                    </w:rPr>
                  </w:rPrChange>
                </w:rPr>
                <w:t>CPU型号 Xeon E5520</w:t>
              </w:r>
            </w:ins>
            <w:ins w:id="960" w:author="PC" w:date="2020-10-15T16:26:00Z">
              <w:r>
                <w:rPr>
                  <w:rFonts w:hint="eastAsia" w:ascii="仿宋" w:hAnsi="仿宋" w:eastAsia="仿宋"/>
                  <w:color w:val="000000"/>
                  <w:sz w:val="24"/>
                  <w:rPrChange w:id="961" w:author="PC" w:date="2020-10-15T16:26:00Z">
                    <w:rPr>
                      <w:rFonts w:hint="eastAsia" w:ascii="仿宋_GB2312" w:eastAsia="仿宋_GB2312"/>
                      <w:color w:val="000000"/>
                      <w:sz w:val="24"/>
                    </w:rPr>
                  </w:rPrChange>
                </w:rPr>
                <w:br w:type="textWrapping"/>
              </w:r>
            </w:ins>
            <w:ins w:id="963" w:author="PC" w:date="2020-10-15T16:26:00Z">
              <w:r>
                <w:rPr>
                  <w:rFonts w:hint="eastAsia" w:ascii="仿宋" w:hAnsi="仿宋" w:eastAsia="仿宋"/>
                  <w:color w:val="000000"/>
                  <w:sz w:val="24"/>
                  <w:rPrChange w:id="964" w:author="PC" w:date="2020-10-15T16:26:00Z">
                    <w:rPr>
                      <w:rFonts w:hint="eastAsia" w:ascii="仿宋_GB2312" w:eastAsia="仿宋_GB2312"/>
                      <w:color w:val="000000"/>
                      <w:sz w:val="24"/>
                    </w:rPr>
                  </w:rPrChange>
                </w:rPr>
                <w:t>CPU频率 2.26GHz</w:t>
              </w:r>
            </w:ins>
            <w:ins w:id="966" w:author="PC" w:date="2020-10-15T16:26:00Z">
              <w:r>
                <w:rPr>
                  <w:rFonts w:hint="eastAsia" w:ascii="仿宋" w:hAnsi="仿宋" w:eastAsia="仿宋"/>
                  <w:color w:val="000000"/>
                  <w:sz w:val="24"/>
                  <w:rPrChange w:id="967" w:author="PC" w:date="2020-10-15T16:26:00Z">
                    <w:rPr>
                      <w:rFonts w:hint="eastAsia" w:ascii="仿宋_GB2312" w:eastAsia="仿宋_GB2312"/>
                      <w:color w:val="000000"/>
                      <w:sz w:val="24"/>
                    </w:rPr>
                  </w:rPrChange>
                </w:rPr>
                <w:br w:type="textWrapping"/>
              </w:r>
            </w:ins>
            <w:ins w:id="969" w:author="PC" w:date="2020-10-15T16:26:00Z">
              <w:r>
                <w:rPr>
                  <w:rFonts w:hint="eastAsia" w:ascii="仿宋" w:hAnsi="仿宋" w:eastAsia="仿宋"/>
                  <w:color w:val="000000"/>
                  <w:sz w:val="24"/>
                  <w:rPrChange w:id="970" w:author="PC" w:date="2020-10-15T16:26:00Z">
                    <w:rPr>
                      <w:rFonts w:hint="eastAsia" w:ascii="仿宋_GB2312" w:eastAsia="仿宋_GB2312"/>
                      <w:color w:val="000000"/>
                      <w:sz w:val="24"/>
                    </w:rPr>
                  </w:rPrChange>
                </w:rPr>
                <w:t>智能加速主频:2.53GHz</w:t>
              </w:r>
            </w:ins>
            <w:ins w:id="972" w:author="PC" w:date="2020-10-15T16:26:00Z">
              <w:r>
                <w:rPr>
                  <w:rFonts w:hint="eastAsia" w:ascii="仿宋" w:hAnsi="仿宋" w:eastAsia="仿宋"/>
                  <w:color w:val="000000"/>
                  <w:sz w:val="24"/>
                  <w:rPrChange w:id="973" w:author="PC" w:date="2020-10-15T16:26:00Z">
                    <w:rPr>
                      <w:rFonts w:hint="eastAsia" w:ascii="仿宋_GB2312" w:eastAsia="仿宋_GB2312"/>
                      <w:color w:val="000000"/>
                      <w:sz w:val="24"/>
                    </w:rPr>
                  </w:rPrChange>
                </w:rPr>
                <w:br w:type="textWrapping"/>
              </w:r>
            </w:ins>
            <w:ins w:id="975" w:author="PC" w:date="2020-10-15T16:26:00Z">
              <w:r>
                <w:rPr>
                  <w:rFonts w:hint="eastAsia" w:ascii="仿宋" w:hAnsi="仿宋" w:eastAsia="仿宋"/>
                  <w:color w:val="000000"/>
                  <w:sz w:val="24"/>
                  <w:rPrChange w:id="976" w:author="PC" w:date="2020-10-15T16:26:00Z">
                    <w:rPr>
                      <w:rFonts w:hint="eastAsia" w:ascii="仿宋_GB2312" w:eastAsia="仿宋_GB2312"/>
                      <w:color w:val="000000"/>
                      <w:sz w:val="24"/>
                    </w:rPr>
                  </w:rPrChange>
                </w:rPr>
                <w:t>标配CPU数量:2颗</w:t>
              </w:r>
            </w:ins>
            <w:ins w:id="978" w:author="PC" w:date="2020-10-15T16:26:00Z">
              <w:r>
                <w:rPr>
                  <w:rFonts w:hint="eastAsia" w:ascii="仿宋" w:hAnsi="仿宋" w:eastAsia="仿宋"/>
                  <w:color w:val="000000"/>
                  <w:sz w:val="24"/>
                  <w:rPrChange w:id="979" w:author="PC" w:date="2020-10-15T16:26:00Z">
                    <w:rPr>
                      <w:rFonts w:hint="eastAsia" w:ascii="仿宋_GB2312" w:eastAsia="仿宋_GB2312"/>
                      <w:color w:val="000000"/>
                      <w:sz w:val="24"/>
                    </w:rPr>
                  </w:rPrChange>
                </w:rPr>
                <w:br w:type="textWrapping"/>
              </w:r>
            </w:ins>
            <w:ins w:id="981" w:author="PC" w:date="2020-10-15T16:26:00Z">
              <w:r>
                <w:rPr>
                  <w:rFonts w:hint="eastAsia" w:ascii="仿宋" w:hAnsi="仿宋" w:eastAsia="仿宋"/>
                  <w:color w:val="000000"/>
                  <w:sz w:val="24"/>
                  <w:rPrChange w:id="982" w:author="PC" w:date="2020-10-15T16:26:00Z">
                    <w:rPr>
                      <w:rFonts w:hint="eastAsia" w:ascii="仿宋_GB2312" w:eastAsia="仿宋_GB2312"/>
                      <w:color w:val="000000"/>
                      <w:sz w:val="24"/>
                    </w:rPr>
                  </w:rPrChange>
                </w:rPr>
                <w:t>最大CPU数量:2颗</w:t>
              </w:r>
            </w:ins>
            <w:ins w:id="984" w:author="PC" w:date="2020-10-15T16:26:00Z">
              <w:r>
                <w:rPr>
                  <w:rFonts w:hint="eastAsia" w:ascii="仿宋" w:hAnsi="仿宋" w:eastAsia="仿宋"/>
                  <w:color w:val="000000"/>
                  <w:sz w:val="24"/>
                  <w:rPrChange w:id="985" w:author="PC" w:date="2020-10-15T16:26:00Z">
                    <w:rPr>
                      <w:rFonts w:hint="eastAsia" w:ascii="仿宋_GB2312" w:eastAsia="仿宋_GB2312"/>
                      <w:color w:val="000000"/>
                      <w:sz w:val="24"/>
                    </w:rPr>
                  </w:rPrChange>
                </w:rPr>
                <w:br w:type="textWrapping"/>
              </w:r>
            </w:ins>
            <w:ins w:id="987" w:author="PC" w:date="2020-10-15T16:26:00Z">
              <w:r>
                <w:rPr>
                  <w:rFonts w:hint="eastAsia" w:ascii="仿宋" w:hAnsi="仿宋" w:eastAsia="仿宋"/>
                  <w:color w:val="000000"/>
                  <w:sz w:val="24"/>
                  <w:rPrChange w:id="988" w:author="PC" w:date="2020-10-15T16:26:00Z">
                    <w:rPr>
                      <w:rFonts w:hint="eastAsia" w:ascii="仿宋_GB2312" w:eastAsia="仿宋_GB2312"/>
                      <w:color w:val="000000"/>
                      <w:sz w:val="24"/>
                    </w:rPr>
                  </w:rPrChange>
                </w:rPr>
                <w:t>制程工艺:45nm</w:t>
              </w:r>
            </w:ins>
            <w:ins w:id="990" w:author="PC" w:date="2020-10-15T16:26:00Z">
              <w:r>
                <w:rPr>
                  <w:rFonts w:hint="eastAsia" w:ascii="仿宋" w:hAnsi="仿宋" w:eastAsia="仿宋"/>
                  <w:color w:val="000000"/>
                  <w:sz w:val="24"/>
                  <w:rPrChange w:id="991" w:author="PC" w:date="2020-10-15T16:26:00Z">
                    <w:rPr>
                      <w:rFonts w:hint="eastAsia" w:ascii="仿宋_GB2312" w:eastAsia="仿宋_GB2312"/>
                      <w:color w:val="000000"/>
                      <w:sz w:val="24"/>
                    </w:rPr>
                  </w:rPrChange>
                </w:rPr>
                <w:br w:type="textWrapping"/>
              </w:r>
            </w:ins>
            <w:ins w:id="993" w:author="PC" w:date="2020-10-15T16:26:00Z">
              <w:r>
                <w:rPr>
                  <w:rFonts w:hint="eastAsia" w:ascii="仿宋" w:hAnsi="仿宋" w:eastAsia="仿宋"/>
                  <w:color w:val="000000"/>
                  <w:sz w:val="24"/>
                  <w:rPrChange w:id="994" w:author="PC" w:date="2020-10-15T16:26:00Z">
                    <w:rPr>
                      <w:rFonts w:hint="eastAsia" w:ascii="仿宋_GB2312" w:eastAsia="仿宋_GB2312"/>
                      <w:color w:val="000000"/>
                      <w:sz w:val="24"/>
                    </w:rPr>
                  </w:rPrChange>
                </w:rPr>
                <w:t>三级缓存:8MB</w:t>
              </w:r>
            </w:ins>
            <w:ins w:id="996" w:author="PC" w:date="2020-10-15T16:26:00Z">
              <w:r>
                <w:rPr>
                  <w:rFonts w:hint="eastAsia" w:ascii="仿宋" w:hAnsi="仿宋" w:eastAsia="仿宋"/>
                  <w:color w:val="000000"/>
                  <w:sz w:val="24"/>
                  <w:rPrChange w:id="997" w:author="PC" w:date="2020-10-15T16:26:00Z">
                    <w:rPr>
                      <w:rFonts w:hint="eastAsia" w:ascii="仿宋_GB2312" w:eastAsia="仿宋_GB2312"/>
                      <w:color w:val="000000"/>
                      <w:sz w:val="24"/>
                    </w:rPr>
                  </w:rPrChange>
                </w:rPr>
                <w:br w:type="textWrapping"/>
              </w:r>
            </w:ins>
            <w:ins w:id="999" w:author="PC" w:date="2020-10-15T16:26:00Z">
              <w:r>
                <w:rPr>
                  <w:rFonts w:hint="eastAsia" w:ascii="仿宋" w:hAnsi="仿宋" w:eastAsia="仿宋"/>
                  <w:color w:val="000000"/>
                  <w:sz w:val="24"/>
                  <w:rPrChange w:id="1000" w:author="PC" w:date="2020-10-15T16:26:00Z">
                    <w:rPr>
                      <w:rFonts w:hint="eastAsia" w:ascii="仿宋_GB2312" w:eastAsia="仿宋_GB2312"/>
                      <w:color w:val="000000"/>
                      <w:sz w:val="24"/>
                    </w:rPr>
                  </w:rPrChange>
                </w:rPr>
                <w:t>总线规格:QPI 5.86GT/s</w:t>
              </w:r>
            </w:ins>
            <w:ins w:id="1002" w:author="PC" w:date="2020-10-15T16:26:00Z">
              <w:r>
                <w:rPr>
                  <w:rFonts w:hint="eastAsia" w:ascii="仿宋" w:hAnsi="仿宋" w:eastAsia="仿宋"/>
                  <w:color w:val="000000"/>
                  <w:sz w:val="24"/>
                  <w:rPrChange w:id="1003" w:author="PC" w:date="2020-10-15T16:26:00Z">
                    <w:rPr>
                      <w:rFonts w:hint="eastAsia" w:ascii="仿宋_GB2312" w:eastAsia="仿宋_GB2312"/>
                      <w:color w:val="000000"/>
                      <w:sz w:val="24"/>
                    </w:rPr>
                  </w:rPrChange>
                </w:rPr>
                <w:br w:type="textWrapping"/>
              </w:r>
            </w:ins>
            <w:ins w:id="1005" w:author="PC" w:date="2020-10-15T16:26:00Z">
              <w:r>
                <w:rPr>
                  <w:rFonts w:hint="eastAsia" w:ascii="仿宋" w:hAnsi="仿宋" w:eastAsia="仿宋"/>
                  <w:color w:val="000000"/>
                  <w:sz w:val="24"/>
                  <w:rPrChange w:id="1006" w:author="PC" w:date="2020-10-15T16:26:00Z">
                    <w:rPr>
                      <w:rFonts w:hint="eastAsia" w:ascii="仿宋_GB2312" w:eastAsia="仿宋_GB2312"/>
                      <w:color w:val="000000"/>
                      <w:sz w:val="24"/>
                    </w:rPr>
                  </w:rPrChange>
                </w:rPr>
                <w:t>CPU核心 四核（Ga</w:t>
              </w:r>
            </w:ins>
            <w:ins w:id="1008" w:author="PC" w:date="2020-10-15T16:26:00Z">
              <w:r>
                <w:rPr>
                  <w:rFonts w:hint="eastAsia" w:ascii="仿宋" w:hAnsi="仿宋" w:eastAsia="仿宋"/>
                  <w:color w:val="000000"/>
                  <w:sz w:val="24"/>
                  <w:rPrChange w:id="1009" w:author="PC" w:date="2020-10-15T16:26:00Z">
                    <w:rPr>
                      <w:rFonts w:hint="eastAsia" w:ascii="仿宋_GB2312" w:eastAsia="仿宋_GB2312"/>
                      <w:color w:val="000000"/>
                      <w:sz w:val="24"/>
                    </w:rPr>
                  </w:rPrChange>
                </w:rPr>
                <w:t>inestown）</w:t>
              </w:r>
            </w:ins>
            <w:ins w:id="1011" w:author="PC" w:date="2020-10-15T16:26:00Z">
              <w:r>
                <w:rPr>
                  <w:rFonts w:hint="eastAsia" w:ascii="仿宋" w:hAnsi="仿宋" w:eastAsia="仿宋"/>
                  <w:color w:val="000000"/>
                  <w:sz w:val="24"/>
                  <w:rPrChange w:id="1012" w:author="PC" w:date="2020-10-15T16:26:00Z">
                    <w:rPr>
                      <w:rFonts w:hint="eastAsia" w:ascii="仿宋_GB2312" w:eastAsia="仿宋_GB2312"/>
                      <w:color w:val="000000"/>
                      <w:sz w:val="24"/>
                    </w:rPr>
                  </w:rPrChange>
                </w:rPr>
                <w:br w:type="textWrapping"/>
              </w:r>
            </w:ins>
            <w:ins w:id="1014" w:author="PC" w:date="2020-10-15T16:26:00Z">
              <w:r>
                <w:rPr>
                  <w:rFonts w:hint="eastAsia" w:ascii="仿宋" w:hAnsi="仿宋" w:eastAsia="仿宋"/>
                  <w:color w:val="000000"/>
                  <w:sz w:val="24"/>
                  <w:rPrChange w:id="1015" w:author="PC" w:date="2020-10-15T16:26:00Z">
                    <w:rPr>
                      <w:rFonts w:hint="eastAsia" w:ascii="仿宋_GB2312" w:eastAsia="仿宋_GB2312"/>
                      <w:color w:val="000000"/>
                      <w:sz w:val="24"/>
                    </w:rPr>
                  </w:rPrChange>
                </w:rPr>
                <w:t>CPU线程数:八线程</w:t>
              </w:r>
            </w:ins>
            <w:ins w:id="1017" w:author="PC" w:date="2020-10-15T16:26:00Z">
              <w:r>
                <w:rPr>
                  <w:rFonts w:hint="eastAsia" w:ascii="仿宋" w:hAnsi="仿宋" w:eastAsia="仿宋"/>
                  <w:color w:val="000000"/>
                  <w:sz w:val="24"/>
                  <w:rPrChange w:id="1018" w:author="PC" w:date="2020-10-15T16:26:00Z">
                    <w:rPr>
                      <w:rFonts w:hint="eastAsia" w:ascii="仿宋_GB2312" w:eastAsia="仿宋_GB2312"/>
                      <w:color w:val="000000"/>
                      <w:sz w:val="24"/>
                    </w:rPr>
                  </w:rPrChange>
                </w:rPr>
                <w:br w:type="textWrapping"/>
              </w:r>
            </w:ins>
            <w:ins w:id="1020" w:author="PC" w:date="2020-10-15T16:26:00Z">
              <w:r>
                <w:rPr>
                  <w:rFonts w:hint="eastAsia" w:ascii="仿宋" w:hAnsi="仿宋" w:eastAsia="仿宋"/>
                  <w:color w:val="000000"/>
                  <w:sz w:val="24"/>
                  <w:rPrChange w:id="1021" w:author="PC" w:date="2020-10-15T16:26:00Z">
                    <w:rPr>
                      <w:rFonts w:hint="eastAsia" w:ascii="仿宋_GB2312" w:eastAsia="仿宋_GB2312"/>
                      <w:color w:val="000000"/>
                      <w:sz w:val="24"/>
                    </w:rPr>
                  </w:rPrChange>
                </w:rPr>
                <w:t>主板芯片组 Intel 5520</w:t>
              </w:r>
            </w:ins>
            <w:ins w:id="1023" w:author="PC" w:date="2020-10-15T16:26:00Z">
              <w:r>
                <w:rPr>
                  <w:rFonts w:hint="eastAsia" w:ascii="仿宋" w:hAnsi="仿宋" w:eastAsia="仿宋"/>
                  <w:color w:val="000000"/>
                  <w:sz w:val="24"/>
                  <w:rPrChange w:id="1024" w:author="PC" w:date="2020-10-15T16:26:00Z">
                    <w:rPr>
                      <w:rFonts w:hint="eastAsia" w:ascii="仿宋_GB2312" w:eastAsia="仿宋_GB2312"/>
                      <w:color w:val="000000"/>
                      <w:sz w:val="24"/>
                    </w:rPr>
                  </w:rPrChange>
                </w:rPr>
                <w:br w:type="textWrapping"/>
              </w:r>
            </w:ins>
            <w:ins w:id="1026" w:author="PC" w:date="2020-10-15T16:26:00Z">
              <w:r>
                <w:rPr>
                  <w:rFonts w:hint="eastAsia" w:ascii="仿宋" w:hAnsi="仿宋" w:eastAsia="仿宋"/>
                  <w:color w:val="000000"/>
                  <w:sz w:val="24"/>
                  <w:rPrChange w:id="1027" w:author="PC" w:date="2020-10-15T16:26:00Z">
                    <w:rPr>
                      <w:rFonts w:hint="eastAsia" w:ascii="仿宋_GB2312" w:eastAsia="仿宋_GB2312"/>
                      <w:color w:val="000000"/>
                      <w:sz w:val="24"/>
                    </w:rPr>
                  </w:rPrChange>
                </w:rPr>
                <w:t xml:space="preserve">扩展槽 2×PCI-E x8 </w:t>
              </w:r>
            </w:ins>
            <w:ins w:id="1029" w:author="PC" w:date="2020-10-15T16:26:00Z">
              <w:r>
                <w:rPr>
                  <w:rFonts w:hint="eastAsia" w:ascii="仿宋" w:hAnsi="仿宋" w:eastAsia="仿宋"/>
                  <w:color w:val="000000"/>
                  <w:sz w:val="24"/>
                  <w:rPrChange w:id="1030" w:author="PC" w:date="2020-10-15T16:26:00Z">
                    <w:rPr>
                      <w:rFonts w:hint="eastAsia" w:ascii="仿宋_GB2312" w:eastAsia="仿宋_GB2312"/>
                      <w:color w:val="000000"/>
                      <w:sz w:val="24"/>
                    </w:rPr>
                  </w:rPrChange>
                </w:rPr>
                <w:br w:type="textWrapping"/>
              </w:r>
            </w:ins>
            <w:ins w:id="1032" w:author="PC" w:date="2020-10-15T16:26:00Z">
              <w:r>
                <w:rPr>
                  <w:rFonts w:hint="eastAsia" w:ascii="仿宋" w:hAnsi="仿宋" w:eastAsia="仿宋"/>
                  <w:color w:val="000000"/>
                  <w:sz w:val="24"/>
                  <w:rPrChange w:id="1033" w:author="PC" w:date="2020-10-15T16:26:00Z">
                    <w:rPr>
                      <w:rFonts w:hint="eastAsia" w:ascii="仿宋_GB2312" w:eastAsia="仿宋_GB2312"/>
                      <w:color w:val="000000"/>
                      <w:sz w:val="24"/>
                    </w:rPr>
                  </w:rPrChange>
                </w:rPr>
                <w:t>内存类型:DDR3</w:t>
              </w:r>
            </w:ins>
            <w:ins w:id="1035" w:author="PC" w:date="2020-10-15T16:26:00Z">
              <w:r>
                <w:rPr>
                  <w:rFonts w:hint="eastAsia" w:ascii="仿宋" w:hAnsi="仿宋" w:eastAsia="仿宋"/>
                  <w:color w:val="000000"/>
                  <w:sz w:val="24"/>
                  <w:rPrChange w:id="1036" w:author="PC" w:date="2020-10-15T16:26:00Z">
                    <w:rPr>
                      <w:rFonts w:hint="eastAsia" w:ascii="仿宋_GB2312" w:eastAsia="仿宋_GB2312"/>
                      <w:color w:val="000000"/>
                      <w:sz w:val="24"/>
                    </w:rPr>
                  </w:rPrChange>
                </w:rPr>
                <w:br w:type="textWrapping"/>
              </w:r>
            </w:ins>
            <w:ins w:id="1038" w:author="PC" w:date="2020-10-15T16:26:00Z">
              <w:r>
                <w:rPr>
                  <w:rFonts w:hint="eastAsia" w:ascii="仿宋" w:hAnsi="仿宋" w:eastAsia="仿宋"/>
                  <w:color w:val="000000"/>
                  <w:sz w:val="24"/>
                  <w:rPrChange w:id="1039" w:author="PC" w:date="2020-10-15T16:26:00Z">
                    <w:rPr>
                      <w:rFonts w:hint="eastAsia" w:ascii="仿宋_GB2312" w:eastAsia="仿宋_GB2312"/>
                      <w:color w:val="000000"/>
                      <w:sz w:val="24"/>
                    </w:rPr>
                  </w:rPrChange>
                </w:rPr>
                <w:t>内存容量:32GB</w:t>
              </w:r>
            </w:ins>
            <w:ins w:id="1041" w:author="PC" w:date="2020-10-15T16:26:00Z">
              <w:r>
                <w:rPr>
                  <w:rFonts w:hint="eastAsia" w:ascii="仿宋" w:hAnsi="仿宋" w:eastAsia="仿宋"/>
                  <w:color w:val="000000"/>
                  <w:sz w:val="24"/>
                  <w:rPrChange w:id="1042" w:author="PC" w:date="2020-10-15T16:26:00Z">
                    <w:rPr>
                      <w:rFonts w:hint="eastAsia" w:ascii="仿宋_GB2312" w:eastAsia="仿宋_GB2312"/>
                      <w:color w:val="000000"/>
                      <w:sz w:val="24"/>
                    </w:rPr>
                  </w:rPrChange>
                </w:rPr>
                <w:br w:type="textWrapping"/>
              </w:r>
            </w:ins>
            <w:ins w:id="1044" w:author="PC" w:date="2020-10-15T16:26:00Z">
              <w:r>
                <w:rPr>
                  <w:rFonts w:hint="eastAsia" w:ascii="仿宋" w:hAnsi="仿宋" w:eastAsia="仿宋"/>
                  <w:color w:val="000000"/>
                  <w:sz w:val="24"/>
                  <w:rPrChange w:id="1045" w:author="PC" w:date="2020-10-15T16:26:00Z">
                    <w:rPr>
                      <w:rFonts w:hint="eastAsia" w:ascii="仿宋_GB2312" w:eastAsia="仿宋_GB2312"/>
                      <w:color w:val="000000"/>
                      <w:sz w:val="24"/>
                    </w:rPr>
                  </w:rPrChange>
                </w:rPr>
                <w:t>内存描述:8×4GB DDR3</w:t>
              </w:r>
            </w:ins>
            <w:ins w:id="1047" w:author="PC" w:date="2020-10-15T16:26:00Z">
              <w:r>
                <w:rPr>
                  <w:rFonts w:hint="eastAsia" w:ascii="仿宋" w:hAnsi="仿宋" w:eastAsia="仿宋"/>
                  <w:color w:val="000000"/>
                  <w:sz w:val="24"/>
                  <w:rPrChange w:id="1048" w:author="PC" w:date="2020-10-15T16:26:00Z">
                    <w:rPr>
                      <w:rFonts w:hint="eastAsia" w:ascii="仿宋_GB2312" w:eastAsia="仿宋_GB2312"/>
                      <w:color w:val="000000"/>
                      <w:sz w:val="24"/>
                    </w:rPr>
                  </w:rPrChange>
                </w:rPr>
                <w:br w:type="textWrapping"/>
              </w:r>
            </w:ins>
            <w:ins w:id="1050" w:author="PC" w:date="2020-10-15T16:26:00Z">
              <w:r>
                <w:rPr>
                  <w:rFonts w:hint="eastAsia" w:ascii="仿宋" w:hAnsi="仿宋" w:eastAsia="仿宋"/>
                  <w:color w:val="000000"/>
                  <w:sz w:val="24"/>
                  <w:rPrChange w:id="1051" w:author="PC" w:date="2020-10-15T16:26:00Z">
                    <w:rPr>
                      <w:rFonts w:hint="eastAsia" w:ascii="仿宋_GB2312" w:eastAsia="仿宋_GB2312"/>
                      <w:color w:val="000000"/>
                      <w:sz w:val="24"/>
                    </w:rPr>
                  </w:rPrChange>
                </w:rPr>
                <w:t>内存插槽数量:18</w:t>
              </w:r>
            </w:ins>
            <w:ins w:id="1053" w:author="PC" w:date="2020-10-15T16:26:00Z">
              <w:r>
                <w:rPr>
                  <w:rFonts w:hint="eastAsia" w:ascii="仿宋" w:hAnsi="仿宋" w:eastAsia="仿宋"/>
                  <w:color w:val="000000"/>
                  <w:sz w:val="24"/>
                  <w:rPrChange w:id="1054" w:author="PC" w:date="2020-10-15T16:26:00Z">
                    <w:rPr>
                      <w:rFonts w:hint="eastAsia" w:ascii="仿宋_GB2312" w:eastAsia="仿宋_GB2312"/>
                      <w:color w:val="000000"/>
                      <w:sz w:val="24"/>
                    </w:rPr>
                  </w:rPrChange>
                </w:rPr>
                <w:br w:type="textWrapping"/>
              </w:r>
            </w:ins>
            <w:ins w:id="1056" w:author="PC" w:date="2020-10-15T16:26:00Z">
              <w:r>
                <w:rPr>
                  <w:rFonts w:hint="eastAsia" w:ascii="仿宋" w:hAnsi="仿宋" w:eastAsia="仿宋"/>
                  <w:color w:val="000000"/>
                  <w:sz w:val="24"/>
                  <w:rPrChange w:id="1057" w:author="PC" w:date="2020-10-15T16:26:00Z">
                    <w:rPr>
                      <w:rFonts w:hint="eastAsia" w:ascii="仿宋_GB2312" w:eastAsia="仿宋_GB2312"/>
                      <w:color w:val="000000"/>
                      <w:sz w:val="24"/>
                    </w:rPr>
                  </w:rPrChange>
                </w:rPr>
                <w:t>最大内存容量:192GB</w:t>
              </w:r>
            </w:ins>
            <w:ins w:id="1059" w:author="PC" w:date="2020-10-15T16:26:00Z">
              <w:r>
                <w:rPr>
                  <w:rFonts w:hint="eastAsia" w:ascii="仿宋" w:hAnsi="仿宋" w:eastAsia="仿宋"/>
                  <w:color w:val="000000"/>
                  <w:sz w:val="24"/>
                  <w:rPrChange w:id="1060" w:author="PC" w:date="2020-10-15T16:26:00Z">
                    <w:rPr>
                      <w:rFonts w:hint="eastAsia" w:ascii="仿宋_GB2312" w:eastAsia="仿宋_GB2312"/>
                      <w:color w:val="000000"/>
                      <w:sz w:val="24"/>
                    </w:rPr>
                  </w:rPrChange>
                </w:rPr>
                <w:br w:type="textWrapping"/>
              </w:r>
            </w:ins>
            <w:ins w:id="1062" w:author="PC" w:date="2020-10-15T16:26:00Z">
              <w:r>
                <w:rPr>
                  <w:rFonts w:hint="eastAsia" w:ascii="仿宋" w:hAnsi="仿宋" w:eastAsia="仿宋"/>
                  <w:color w:val="000000"/>
                  <w:sz w:val="24"/>
                  <w:rPrChange w:id="1063" w:author="PC" w:date="2020-10-15T16:26:00Z">
                    <w:rPr>
                      <w:rFonts w:hint="eastAsia" w:ascii="仿宋_GB2312" w:eastAsia="仿宋_GB2312"/>
                      <w:color w:val="000000"/>
                      <w:sz w:val="24"/>
                    </w:rPr>
                  </w:rPrChange>
                </w:rPr>
                <w:t>硬盘接口类型:SAS</w:t>
              </w:r>
            </w:ins>
            <w:ins w:id="1065" w:author="PC" w:date="2020-10-15T16:26:00Z">
              <w:r>
                <w:rPr>
                  <w:rFonts w:hint="eastAsia" w:ascii="仿宋" w:hAnsi="仿宋" w:eastAsia="仿宋"/>
                  <w:color w:val="000000"/>
                  <w:sz w:val="24"/>
                  <w:rPrChange w:id="1066" w:author="PC" w:date="2020-10-15T16:26:00Z">
                    <w:rPr>
                      <w:rFonts w:hint="eastAsia" w:ascii="仿宋_GB2312" w:eastAsia="仿宋_GB2312"/>
                      <w:color w:val="000000"/>
                      <w:sz w:val="24"/>
                    </w:rPr>
                  </w:rPrChange>
                </w:rPr>
                <w:br w:type="textWrapping"/>
              </w:r>
            </w:ins>
            <w:ins w:id="1068" w:author="PC" w:date="2020-10-15T16:26:00Z">
              <w:r>
                <w:rPr>
                  <w:rFonts w:hint="eastAsia" w:ascii="仿宋" w:hAnsi="仿宋" w:eastAsia="仿宋"/>
                  <w:color w:val="000000"/>
                  <w:sz w:val="24"/>
                  <w:rPrChange w:id="1069" w:author="PC" w:date="2020-10-15T16:26:00Z">
                    <w:rPr>
                      <w:rFonts w:hint="eastAsia" w:ascii="仿宋_GB2312" w:eastAsia="仿宋_GB2312"/>
                      <w:color w:val="000000"/>
                      <w:sz w:val="24"/>
                    </w:rPr>
                  </w:rPrChange>
                </w:rPr>
                <w:t>标配硬盘容量:1500GB</w:t>
              </w:r>
            </w:ins>
            <w:ins w:id="1071" w:author="PC" w:date="2020-10-15T16:26:00Z">
              <w:r>
                <w:rPr>
                  <w:rFonts w:hint="eastAsia" w:ascii="仿宋" w:hAnsi="仿宋" w:eastAsia="仿宋"/>
                  <w:color w:val="000000"/>
                  <w:sz w:val="24"/>
                  <w:rPrChange w:id="1072" w:author="PC" w:date="2020-10-15T16:26:00Z">
                    <w:rPr>
                      <w:rFonts w:hint="eastAsia" w:ascii="仿宋_GB2312" w:eastAsia="仿宋_GB2312"/>
                      <w:color w:val="000000"/>
                      <w:sz w:val="24"/>
                    </w:rPr>
                  </w:rPrChange>
                </w:rPr>
                <w:br w:type="textWrapping"/>
              </w:r>
            </w:ins>
            <w:ins w:id="1074" w:author="PC" w:date="2020-10-15T16:26:00Z">
              <w:r>
                <w:rPr>
                  <w:rFonts w:hint="eastAsia" w:ascii="仿宋" w:hAnsi="仿宋" w:eastAsia="仿宋"/>
                  <w:color w:val="000000"/>
                  <w:sz w:val="24"/>
                  <w:rPrChange w:id="1075" w:author="PC" w:date="2020-10-15T16:26:00Z">
                    <w:rPr>
                      <w:rFonts w:hint="eastAsia" w:ascii="仿宋_GB2312" w:eastAsia="仿宋_GB2312"/>
                      <w:color w:val="000000"/>
                      <w:sz w:val="24"/>
                    </w:rPr>
                  </w:rPrChange>
                </w:rPr>
                <w:t>最大硬盘容量:12TB</w:t>
              </w:r>
            </w:ins>
            <w:ins w:id="1077" w:author="PC" w:date="2020-10-15T16:26:00Z">
              <w:r>
                <w:rPr>
                  <w:rFonts w:hint="eastAsia" w:ascii="仿宋" w:hAnsi="仿宋" w:eastAsia="仿宋"/>
                  <w:color w:val="000000"/>
                  <w:sz w:val="24"/>
                  <w:rPrChange w:id="1078" w:author="PC" w:date="2020-10-15T16:26:00Z">
                    <w:rPr>
                      <w:rFonts w:hint="eastAsia" w:ascii="仿宋_GB2312" w:eastAsia="仿宋_GB2312"/>
                      <w:color w:val="000000"/>
                      <w:sz w:val="24"/>
                    </w:rPr>
                  </w:rPrChange>
                </w:rPr>
                <w:br w:type="textWrapping"/>
              </w:r>
            </w:ins>
            <w:ins w:id="1080" w:author="PC" w:date="2020-10-15T16:26:00Z">
              <w:r>
                <w:rPr>
                  <w:rFonts w:hint="eastAsia" w:ascii="仿宋" w:hAnsi="仿宋" w:eastAsia="仿宋"/>
                  <w:color w:val="000000"/>
                  <w:sz w:val="24"/>
                  <w:rPrChange w:id="1081" w:author="PC" w:date="2020-10-15T16:26:00Z">
                    <w:rPr>
                      <w:rFonts w:hint="eastAsia" w:ascii="仿宋_GB2312" w:eastAsia="仿宋_GB2312"/>
                      <w:color w:val="000000"/>
                      <w:sz w:val="24"/>
                    </w:rPr>
                  </w:rPrChange>
                </w:rPr>
                <w:t>硬盘描述:5块300GB SAS热插拔硬盘</w:t>
              </w:r>
            </w:ins>
            <w:ins w:id="1083" w:author="PC" w:date="2020-10-15T16:26:00Z">
              <w:r>
                <w:rPr>
                  <w:rFonts w:hint="eastAsia" w:ascii="仿宋" w:hAnsi="仿宋" w:eastAsia="仿宋"/>
                  <w:color w:val="000000"/>
                  <w:sz w:val="24"/>
                  <w:rPrChange w:id="1084" w:author="PC" w:date="2020-10-15T16:26:00Z">
                    <w:rPr>
                      <w:rFonts w:hint="eastAsia" w:ascii="仿宋_GB2312" w:eastAsia="仿宋_GB2312"/>
                      <w:color w:val="000000"/>
                      <w:sz w:val="24"/>
                    </w:rPr>
                  </w:rPrChange>
                </w:rPr>
                <w:br w:type="textWrapping"/>
              </w:r>
            </w:ins>
            <w:ins w:id="1086" w:author="PC" w:date="2020-10-15T16:26:00Z">
              <w:r>
                <w:rPr>
                  <w:rFonts w:hint="eastAsia" w:ascii="仿宋" w:hAnsi="仿宋" w:eastAsia="仿宋"/>
                  <w:color w:val="000000"/>
                  <w:sz w:val="24"/>
                  <w:rPrChange w:id="1087" w:author="PC" w:date="2020-10-15T16:26:00Z">
                    <w:rPr>
                      <w:rFonts w:hint="eastAsia" w:ascii="仿宋_GB2312" w:eastAsia="仿宋_GB2312"/>
                      <w:color w:val="000000"/>
                      <w:sz w:val="24"/>
                    </w:rPr>
                  </w:rPrChange>
                </w:rPr>
                <w:t>内部硬盘架数:最大支持6块3.5英寸SAS/SATA硬盘</w:t>
              </w:r>
            </w:ins>
            <w:ins w:id="1089" w:author="PC" w:date="2020-10-15T16:26:00Z">
              <w:r>
                <w:rPr>
                  <w:rFonts w:hint="eastAsia" w:ascii="仿宋" w:hAnsi="仿宋" w:eastAsia="仿宋"/>
                  <w:color w:val="000000"/>
                  <w:sz w:val="24"/>
                  <w:rPrChange w:id="1090" w:author="PC" w:date="2020-10-15T16:26:00Z">
                    <w:rPr>
                      <w:rFonts w:hint="eastAsia" w:ascii="仿宋_GB2312" w:eastAsia="仿宋_GB2312"/>
                      <w:color w:val="000000"/>
                      <w:sz w:val="24"/>
                    </w:rPr>
                  </w:rPrChange>
                </w:rPr>
                <w:br w:type="textWrapping"/>
              </w:r>
            </w:ins>
            <w:ins w:id="1092" w:author="PC" w:date="2020-10-15T16:26:00Z">
              <w:r>
                <w:rPr>
                  <w:rFonts w:hint="eastAsia" w:ascii="仿宋" w:hAnsi="仿宋" w:eastAsia="仿宋"/>
                  <w:color w:val="000000"/>
                  <w:sz w:val="24"/>
                  <w:rPrChange w:id="1093" w:author="PC" w:date="2020-10-15T16:26:00Z">
                    <w:rPr>
                      <w:rFonts w:hint="eastAsia" w:ascii="仿宋_GB2312" w:eastAsia="仿宋_GB2312"/>
                      <w:color w:val="000000"/>
                      <w:sz w:val="24"/>
                    </w:rPr>
                  </w:rPrChange>
                </w:rPr>
                <w:t>最大支持6块2.5英寸SAS/SATA硬盘</w:t>
              </w:r>
            </w:ins>
            <w:ins w:id="1095" w:author="PC" w:date="2020-10-15T16:26:00Z">
              <w:r>
                <w:rPr>
                  <w:rFonts w:hint="eastAsia" w:ascii="仿宋" w:hAnsi="仿宋" w:eastAsia="仿宋"/>
                  <w:color w:val="000000"/>
                  <w:sz w:val="24"/>
                  <w:rPrChange w:id="1096" w:author="PC" w:date="2020-10-15T16:26:00Z">
                    <w:rPr>
                      <w:rFonts w:hint="eastAsia" w:ascii="仿宋_GB2312" w:eastAsia="仿宋_GB2312"/>
                      <w:color w:val="000000"/>
                      <w:sz w:val="24"/>
                    </w:rPr>
                  </w:rPrChange>
                </w:rPr>
                <w:br w:type="textWrapping"/>
              </w:r>
            </w:ins>
            <w:ins w:id="1098" w:author="PC" w:date="2020-10-15T16:26:00Z">
              <w:r>
                <w:rPr>
                  <w:rFonts w:hint="eastAsia" w:ascii="仿宋" w:hAnsi="仿宋" w:eastAsia="仿宋"/>
                  <w:color w:val="000000"/>
                  <w:sz w:val="24"/>
                  <w:rPrChange w:id="1099" w:author="PC" w:date="2020-10-15T16:26:00Z">
                    <w:rPr>
                      <w:rFonts w:hint="eastAsia" w:ascii="仿宋_GB2312" w:eastAsia="仿宋_GB2312"/>
                      <w:color w:val="000000"/>
                      <w:sz w:val="24"/>
                    </w:rPr>
                  </w:rPrChange>
                </w:rPr>
                <w:t>热插拔盘位:支持热插拔</w:t>
              </w:r>
            </w:ins>
            <w:ins w:id="1101" w:author="PC" w:date="2020-10-15T16:26:00Z">
              <w:r>
                <w:rPr>
                  <w:rFonts w:hint="eastAsia" w:ascii="仿宋" w:hAnsi="仿宋" w:eastAsia="仿宋"/>
                  <w:color w:val="000000"/>
                  <w:sz w:val="24"/>
                  <w:rPrChange w:id="1102" w:author="PC" w:date="2020-10-15T16:26:00Z">
                    <w:rPr>
                      <w:rFonts w:hint="eastAsia" w:ascii="仿宋_GB2312" w:eastAsia="仿宋_GB2312"/>
                      <w:color w:val="000000"/>
                      <w:sz w:val="24"/>
                    </w:rPr>
                  </w:rPrChange>
                </w:rPr>
                <w:br w:type="textWrapping"/>
              </w:r>
            </w:ins>
            <w:ins w:id="1104" w:author="PC" w:date="2020-10-15T16:26:00Z">
              <w:r>
                <w:rPr>
                  <w:rFonts w:hint="eastAsia" w:ascii="仿宋" w:hAnsi="仿宋" w:eastAsia="仿宋"/>
                  <w:color w:val="000000"/>
                  <w:sz w:val="24"/>
                  <w:rPrChange w:id="1105" w:author="PC" w:date="2020-10-15T16:26:00Z">
                    <w:rPr>
                      <w:rFonts w:hint="eastAsia" w:ascii="仿宋_GB2312" w:eastAsia="仿宋_GB2312"/>
                      <w:color w:val="000000"/>
                      <w:sz w:val="24"/>
                    </w:rPr>
                  </w:rPrChange>
                </w:rPr>
                <w:t>RAID模式:RAID 6</w:t>
              </w:r>
            </w:ins>
            <w:ins w:id="1107" w:author="PC" w:date="2020-10-15T16:26:00Z">
              <w:r>
                <w:rPr>
                  <w:rFonts w:hint="eastAsia" w:ascii="仿宋" w:hAnsi="仿宋" w:eastAsia="仿宋"/>
                  <w:color w:val="000000"/>
                  <w:sz w:val="24"/>
                  <w:rPrChange w:id="1108" w:author="PC" w:date="2020-10-15T16:26:00Z">
                    <w:rPr>
                      <w:rFonts w:hint="eastAsia" w:ascii="仿宋_GB2312" w:eastAsia="仿宋_GB2312"/>
                      <w:color w:val="000000"/>
                      <w:sz w:val="24"/>
                    </w:rPr>
                  </w:rPrChange>
                </w:rPr>
                <w:br w:type="textWrapping"/>
              </w:r>
            </w:ins>
            <w:ins w:id="1110" w:author="PC" w:date="2020-10-15T16:26:00Z">
              <w:r>
                <w:rPr>
                  <w:rFonts w:hint="eastAsia" w:ascii="仿宋" w:hAnsi="仿宋" w:eastAsia="仿宋"/>
                  <w:color w:val="000000"/>
                  <w:sz w:val="24"/>
                  <w:rPrChange w:id="1111" w:author="PC" w:date="2020-10-15T16:26:00Z">
                    <w:rPr>
                      <w:rFonts w:hint="eastAsia" w:ascii="仿宋_GB2312" w:eastAsia="仿宋_GB2312"/>
                      <w:color w:val="000000"/>
                      <w:sz w:val="24"/>
                    </w:rPr>
                  </w:rPrChange>
                </w:rPr>
                <w:t>光驱 DVD-ROM</w:t>
              </w:r>
            </w:ins>
            <w:ins w:id="1113" w:author="PC" w:date="2020-10-15T16:26:00Z">
              <w:r>
                <w:rPr>
                  <w:rFonts w:hint="eastAsia" w:ascii="仿宋" w:hAnsi="仿宋" w:eastAsia="仿宋"/>
                  <w:color w:val="000000"/>
                  <w:sz w:val="24"/>
                  <w:rPrChange w:id="1114" w:author="PC" w:date="2020-10-15T16:26:00Z">
                    <w:rPr>
                      <w:rFonts w:hint="eastAsia" w:ascii="仿宋_GB2312" w:eastAsia="仿宋_GB2312"/>
                      <w:color w:val="000000"/>
                      <w:sz w:val="24"/>
                    </w:rPr>
                  </w:rPrChange>
                </w:rPr>
                <w:br w:type="textWrapping"/>
              </w:r>
            </w:ins>
            <w:ins w:id="1116" w:author="PC" w:date="2020-10-15T16:26:00Z">
              <w:r>
                <w:rPr>
                  <w:rFonts w:hint="eastAsia" w:ascii="仿宋" w:hAnsi="仿宋" w:eastAsia="仿宋"/>
                  <w:color w:val="000000"/>
                  <w:sz w:val="24"/>
                  <w:rPrChange w:id="1117" w:author="PC" w:date="2020-10-15T16:26:00Z">
                    <w:rPr>
                      <w:rFonts w:hint="eastAsia" w:ascii="仿宋_GB2312" w:eastAsia="仿宋_GB2312"/>
                      <w:color w:val="000000"/>
                      <w:sz w:val="24"/>
                    </w:rPr>
                  </w:rPrChange>
                </w:rPr>
                <w:t>网络控制器:集成双千兆网卡</w:t>
              </w:r>
            </w:ins>
            <w:ins w:id="1119" w:author="PC" w:date="2020-10-15T16:26:00Z">
              <w:r>
                <w:rPr>
                  <w:rFonts w:hint="eastAsia" w:ascii="仿宋" w:hAnsi="仿宋" w:eastAsia="仿宋"/>
                  <w:color w:val="000000"/>
                  <w:sz w:val="24"/>
                  <w:rPrChange w:id="1120" w:author="PC" w:date="2020-10-15T16:26:00Z">
                    <w:rPr>
                      <w:rFonts w:hint="eastAsia" w:ascii="仿宋_GB2312" w:eastAsia="仿宋_GB2312"/>
                      <w:color w:val="000000"/>
                      <w:sz w:val="24"/>
                    </w:rPr>
                  </w:rPrChange>
                </w:rPr>
                <w:br w:type="textWrapping"/>
              </w:r>
            </w:ins>
            <w:ins w:id="1122" w:author="PC" w:date="2020-10-15T16:26:00Z">
              <w:r>
                <w:rPr>
                  <w:rFonts w:hint="eastAsia" w:ascii="仿宋" w:hAnsi="仿宋" w:eastAsia="仿宋"/>
                  <w:color w:val="000000"/>
                  <w:sz w:val="24"/>
                  <w:rPrChange w:id="1123" w:author="PC" w:date="2020-10-15T16:26:00Z">
                    <w:rPr>
                      <w:rFonts w:hint="eastAsia" w:ascii="仿宋_GB2312" w:eastAsia="仿宋_GB2312"/>
                      <w:color w:val="000000"/>
                      <w:sz w:val="24"/>
                    </w:rPr>
                  </w:rPrChange>
                </w:rPr>
                <w:t>显示芯片:Matrox G200</w:t>
              </w:r>
            </w:ins>
            <w:ins w:id="1125" w:author="PC" w:date="2020-10-15T16:26:00Z">
              <w:r>
                <w:rPr>
                  <w:rFonts w:hint="eastAsia" w:ascii="仿宋" w:hAnsi="仿宋" w:eastAsia="仿宋"/>
                  <w:color w:val="000000"/>
                  <w:sz w:val="24"/>
                  <w:rPrChange w:id="1126" w:author="PC" w:date="2020-10-15T16:26:00Z">
                    <w:rPr>
                      <w:rFonts w:hint="eastAsia" w:ascii="仿宋_GB2312" w:eastAsia="仿宋_GB2312"/>
                      <w:color w:val="000000"/>
                      <w:sz w:val="24"/>
                    </w:rPr>
                  </w:rPrChange>
                </w:rPr>
                <w:br w:type="textWrapping"/>
              </w:r>
            </w:ins>
            <w:ins w:id="1128" w:author="PC" w:date="2020-10-15T16:26:00Z">
              <w:r>
                <w:rPr>
                  <w:rFonts w:hint="eastAsia" w:ascii="仿宋" w:hAnsi="仿宋" w:eastAsia="仿宋"/>
                  <w:color w:val="000000"/>
                  <w:sz w:val="24"/>
                  <w:rPrChange w:id="1129" w:author="PC" w:date="2020-10-15T16:26:00Z">
                    <w:rPr>
                      <w:rFonts w:hint="eastAsia" w:ascii="仿宋_GB2312" w:eastAsia="仿宋_GB2312"/>
                      <w:color w:val="000000"/>
                      <w:sz w:val="24"/>
                    </w:rPr>
                  </w:rPrChange>
                </w:rPr>
                <w:t>散热系统:可选冗余冷却</w:t>
              </w:r>
            </w:ins>
            <w:ins w:id="1131" w:author="PC" w:date="2020-10-15T16:26:00Z">
              <w:r>
                <w:rPr>
                  <w:rFonts w:hint="eastAsia" w:ascii="仿宋" w:hAnsi="仿宋" w:eastAsia="仿宋"/>
                  <w:color w:val="000000"/>
                  <w:sz w:val="24"/>
                  <w:rPrChange w:id="1132" w:author="PC" w:date="2020-10-15T16:26:00Z">
                    <w:rPr>
                      <w:rFonts w:hint="eastAsia" w:ascii="仿宋_GB2312" w:eastAsia="仿宋_GB2312"/>
                      <w:color w:val="000000"/>
                      <w:sz w:val="24"/>
                    </w:rPr>
                  </w:rPrChange>
                </w:rPr>
                <w:br w:type="textWrapping"/>
              </w:r>
            </w:ins>
            <w:ins w:id="1134" w:author="PC" w:date="2020-10-15T16:26:00Z">
              <w:r>
                <w:rPr>
                  <w:rFonts w:hint="eastAsia" w:ascii="仿宋" w:hAnsi="仿宋" w:eastAsia="仿宋"/>
                  <w:color w:val="000000"/>
                  <w:sz w:val="24"/>
                  <w:rPrChange w:id="1135" w:author="PC" w:date="2020-10-15T16:26:00Z">
                    <w:rPr>
                      <w:rFonts w:hint="eastAsia" w:ascii="仿宋_GB2312" w:eastAsia="仿宋_GB2312"/>
                      <w:color w:val="000000"/>
                      <w:sz w:val="24"/>
                    </w:rPr>
                  </w:rPrChange>
                </w:rPr>
                <w:t>系统管理:远程管理卡</w:t>
              </w:r>
            </w:ins>
            <w:ins w:id="1137" w:author="PC" w:date="2020-10-15T16:26:00Z">
              <w:r>
                <w:rPr>
                  <w:rFonts w:hint="eastAsia" w:ascii="仿宋" w:hAnsi="仿宋" w:eastAsia="仿宋"/>
                  <w:color w:val="000000"/>
                  <w:sz w:val="24"/>
                  <w:rPrChange w:id="1138" w:author="PC" w:date="2020-10-15T16:26:00Z">
                    <w:rPr>
                      <w:rFonts w:hint="eastAsia" w:ascii="仿宋_GB2312" w:eastAsia="仿宋_GB2312"/>
                      <w:color w:val="000000"/>
                      <w:sz w:val="24"/>
                    </w:rPr>
                  </w:rPrChange>
                </w:rPr>
                <w:br w:type="textWrapping"/>
              </w:r>
            </w:ins>
            <w:ins w:id="1140" w:author="PC" w:date="2020-10-15T16:26:00Z">
              <w:r>
                <w:rPr>
                  <w:rFonts w:hint="eastAsia" w:ascii="仿宋" w:hAnsi="仿宋" w:eastAsia="仿宋"/>
                  <w:color w:val="000000"/>
                  <w:sz w:val="24"/>
                  <w:rPrChange w:id="1141" w:author="PC" w:date="2020-10-15T16:26:00Z">
                    <w:rPr>
                      <w:rFonts w:hint="eastAsia" w:ascii="仿宋_GB2312" w:eastAsia="仿宋_GB2312"/>
                      <w:color w:val="000000"/>
                      <w:sz w:val="24"/>
                    </w:rPr>
                  </w:rPrChange>
                </w:rPr>
                <w:t>系统:Windows Server 2008，x64小型企业服务器标准版</w:t>
              </w:r>
            </w:ins>
            <w:ins w:id="1143" w:author="PC" w:date="2020-10-15T16:26:00Z">
              <w:r>
                <w:rPr>
                  <w:rFonts w:hint="eastAsia" w:ascii="仿宋" w:hAnsi="仿宋" w:eastAsia="仿宋"/>
                  <w:color w:val="000000"/>
                  <w:sz w:val="24"/>
                  <w:rPrChange w:id="1144" w:author="PC" w:date="2020-10-15T16:26:00Z">
                    <w:rPr>
                      <w:rFonts w:hint="eastAsia" w:ascii="仿宋_GB2312" w:eastAsia="仿宋_GB2312"/>
                      <w:color w:val="000000"/>
                      <w:sz w:val="24"/>
                    </w:rPr>
                  </w:rPrChange>
                </w:rPr>
                <w:br w:type="textWrapping"/>
              </w:r>
            </w:ins>
            <w:ins w:id="1146" w:author="PC" w:date="2020-10-15T16:26:00Z">
              <w:r>
                <w:rPr>
                  <w:rFonts w:hint="eastAsia" w:ascii="仿宋" w:hAnsi="仿宋" w:eastAsia="仿宋"/>
                  <w:color w:val="000000"/>
                  <w:sz w:val="24"/>
                  <w:rPrChange w:id="1147" w:author="PC" w:date="2020-10-15T16:26:00Z">
                    <w:rPr>
                      <w:rFonts w:hint="eastAsia" w:ascii="仿宋_GB2312" w:eastAsia="仿宋_GB2312"/>
                      <w:color w:val="000000"/>
                      <w:sz w:val="24"/>
                    </w:rPr>
                  </w:rPrChange>
                </w:rPr>
                <w:t>电源类型:冗余电源</w:t>
              </w:r>
            </w:ins>
            <w:ins w:id="1149" w:author="PC" w:date="2020-10-15T16:26:00Z">
              <w:r>
                <w:rPr>
                  <w:rFonts w:hint="eastAsia" w:ascii="仿宋" w:hAnsi="仿宋" w:eastAsia="仿宋"/>
                  <w:color w:val="000000"/>
                  <w:sz w:val="24"/>
                  <w:rPrChange w:id="1150" w:author="PC" w:date="2020-10-15T16:26:00Z">
                    <w:rPr>
                      <w:rFonts w:hint="eastAsia" w:ascii="仿宋_GB2312" w:eastAsia="仿宋_GB2312"/>
                      <w:color w:val="000000"/>
                      <w:sz w:val="24"/>
                    </w:rPr>
                  </w:rPrChange>
                </w:rPr>
                <w:br w:type="textWrapping"/>
              </w:r>
            </w:ins>
            <w:ins w:id="1152" w:author="PC" w:date="2020-10-15T16:26:00Z">
              <w:r>
                <w:rPr>
                  <w:rFonts w:hint="eastAsia" w:ascii="仿宋" w:hAnsi="仿宋" w:eastAsia="仿宋"/>
                  <w:color w:val="000000"/>
                  <w:sz w:val="24"/>
                  <w:rPrChange w:id="1153" w:author="PC" w:date="2020-10-15T16:26:00Z">
                    <w:rPr>
                      <w:rFonts w:hint="eastAsia" w:ascii="仿宋_GB2312" w:eastAsia="仿宋_GB2312"/>
                      <w:color w:val="000000"/>
                      <w:sz w:val="24"/>
                    </w:rPr>
                  </w:rPrChange>
                </w:rPr>
                <w:t>电源数量:2个纠错</w:t>
              </w:r>
            </w:ins>
            <w:ins w:id="1155" w:author="PC" w:date="2020-10-15T16:26:00Z">
              <w:r>
                <w:rPr>
                  <w:rFonts w:hint="eastAsia" w:ascii="仿宋" w:hAnsi="仿宋" w:eastAsia="仿宋"/>
                  <w:color w:val="000000"/>
                  <w:sz w:val="24"/>
                  <w:rPrChange w:id="1156" w:author="PC" w:date="2020-10-15T16:26:00Z">
                    <w:rPr>
                      <w:rFonts w:hint="eastAsia" w:ascii="仿宋_GB2312" w:eastAsia="仿宋_GB2312"/>
                      <w:color w:val="000000"/>
                      <w:sz w:val="24"/>
                    </w:rPr>
                  </w:rPrChange>
                </w:rPr>
                <w:br w:type="textWrapping"/>
              </w:r>
            </w:ins>
            <w:ins w:id="1158" w:author="PC" w:date="2020-10-15T16:26:00Z">
              <w:r>
                <w:rPr>
                  <w:rFonts w:hint="eastAsia" w:ascii="仿宋" w:hAnsi="仿宋" w:eastAsia="仿宋"/>
                  <w:color w:val="000000"/>
                  <w:sz w:val="24"/>
                  <w:rPrChange w:id="1159" w:author="PC" w:date="2020-10-15T16:26:00Z">
                    <w:rPr>
                      <w:rFonts w:hint="eastAsia" w:ascii="仿宋_GB2312" w:eastAsia="仿宋_GB2312"/>
                      <w:color w:val="000000"/>
                      <w:sz w:val="24"/>
                    </w:rPr>
                  </w:rPrChange>
                </w:rPr>
                <w:t>产品尺寸:86.4×443.1×680.7mm</w:t>
              </w:r>
            </w:ins>
            <w:ins w:id="1161" w:author="PC" w:date="2020-10-15T16:26:00Z">
              <w:r>
                <w:rPr>
                  <w:rFonts w:hint="eastAsia" w:ascii="仿宋" w:hAnsi="仿宋" w:eastAsia="仿宋"/>
                  <w:color w:val="000000"/>
                  <w:sz w:val="24"/>
                  <w:rPrChange w:id="1162" w:author="PC" w:date="2020-10-15T16:26:00Z">
                    <w:rPr>
                      <w:rFonts w:hint="eastAsia" w:ascii="仿宋_GB2312" w:eastAsia="仿宋_GB2312"/>
                      <w:color w:val="000000"/>
                      <w:sz w:val="24"/>
                    </w:rPr>
                  </w:rPrChange>
                </w:rPr>
                <w:br w:type="textWrapping"/>
              </w:r>
            </w:ins>
            <w:ins w:id="1164" w:author="PC" w:date="2020-10-15T16:26:00Z">
              <w:r>
                <w:rPr>
                  <w:rFonts w:hint="eastAsia" w:ascii="仿宋" w:hAnsi="仿宋" w:eastAsia="仿宋"/>
                  <w:color w:val="000000"/>
                  <w:sz w:val="24"/>
                  <w:rPrChange w:id="1165" w:author="PC" w:date="2020-10-15T16:26:00Z">
                    <w:rPr>
                      <w:rFonts w:hint="eastAsia" w:ascii="仿宋_GB2312" w:eastAsia="仿宋_GB2312"/>
                      <w:color w:val="000000"/>
                      <w:sz w:val="24"/>
                    </w:rPr>
                  </w:rPrChange>
                </w:rPr>
                <w:t>产品重量:26.1kg</w:t>
              </w:r>
            </w:ins>
          </w:p>
        </w:tc>
      </w:tr>
      <w:tr>
        <w:tblPrEx>
          <w:tblCellMar>
            <w:top w:w="0" w:type="dxa"/>
            <w:left w:w="108" w:type="dxa"/>
            <w:bottom w:w="0" w:type="dxa"/>
            <w:right w:w="108" w:type="dxa"/>
          </w:tblCellMar>
        </w:tblPrEx>
        <w:trPr>
          <w:trHeight w:val="300" w:hRule="atLeast"/>
          <w:jc w:val="center"/>
          <w:ins w:id="1167" w:author="PC" w:date="2020-10-15T16:26:00Z"/>
        </w:trPr>
        <w:tc>
          <w:tcPr>
            <w:tcW w:w="741" w:type="dxa"/>
            <w:tcBorders>
              <w:top w:val="nil"/>
              <w:left w:val="single" w:color="auto" w:sz="4" w:space="0"/>
              <w:bottom w:val="single" w:color="auto" w:sz="4" w:space="0"/>
              <w:right w:val="single" w:color="auto" w:sz="4" w:space="0"/>
            </w:tcBorders>
            <w:shd w:val="clear" w:color="000000" w:fill="FFFFFF"/>
            <w:noWrap w:val="0"/>
            <w:vAlign w:val="center"/>
          </w:tcPr>
          <w:p>
            <w:pPr>
              <w:jc w:val="center"/>
              <w:rPr>
                <w:ins w:id="1168" w:author="PC" w:date="2020-10-15T16:26:00Z"/>
                <w:rFonts w:ascii="仿宋" w:hAnsi="仿宋" w:eastAsia="仿宋"/>
                <w:color w:val="000000"/>
                <w:sz w:val="24"/>
                <w:rPrChange w:id="1169" w:author="PC" w:date="2020-10-15T16:26:00Z">
                  <w:rPr>
                    <w:ins w:id="1170" w:author="PC" w:date="2020-10-15T16:26:00Z"/>
                    <w:rFonts w:ascii="仿宋_GB2312" w:eastAsia="仿宋_GB2312"/>
                    <w:color w:val="000000"/>
                    <w:sz w:val="24"/>
                  </w:rPr>
                </w:rPrChange>
              </w:rPr>
            </w:pPr>
            <w:ins w:id="1171" w:author="PC" w:date="2020-10-15T16:26:00Z">
              <w:r>
                <w:rPr>
                  <w:rFonts w:hint="eastAsia" w:ascii="仿宋" w:hAnsi="仿宋" w:eastAsia="仿宋"/>
                  <w:color w:val="000000"/>
                  <w:sz w:val="24"/>
                  <w:rPrChange w:id="1172" w:author="PC" w:date="2020-10-15T16:26:00Z">
                    <w:rPr>
                      <w:rFonts w:hint="eastAsia" w:ascii="仿宋_GB2312" w:eastAsia="仿宋_GB2312"/>
                      <w:color w:val="000000"/>
                      <w:sz w:val="24"/>
                    </w:rPr>
                  </w:rPrChange>
                </w:rPr>
                <w:t>3</w:t>
              </w:r>
            </w:ins>
          </w:p>
        </w:tc>
        <w:tc>
          <w:tcPr>
            <w:tcW w:w="1275" w:type="dxa"/>
            <w:tcBorders>
              <w:top w:val="nil"/>
              <w:left w:val="nil"/>
              <w:bottom w:val="single" w:color="auto" w:sz="4" w:space="0"/>
              <w:right w:val="single" w:color="auto" w:sz="4" w:space="0"/>
            </w:tcBorders>
            <w:shd w:val="clear" w:color="000000" w:fill="FFFFFF"/>
            <w:noWrap w:val="0"/>
            <w:vAlign w:val="center"/>
          </w:tcPr>
          <w:p>
            <w:pPr>
              <w:jc w:val="center"/>
              <w:rPr>
                <w:ins w:id="1174" w:author="PC" w:date="2020-10-15T16:26:00Z"/>
                <w:rFonts w:ascii="仿宋" w:hAnsi="仿宋" w:eastAsia="仿宋"/>
                <w:color w:val="000000"/>
                <w:sz w:val="24"/>
                <w:rPrChange w:id="1175" w:author="PC" w:date="2020-10-15T16:26:00Z">
                  <w:rPr>
                    <w:ins w:id="1176" w:author="PC" w:date="2020-10-15T16:26:00Z"/>
                    <w:rFonts w:ascii="仿宋_GB2312" w:eastAsia="仿宋_GB2312"/>
                    <w:color w:val="000000"/>
                    <w:sz w:val="24"/>
                  </w:rPr>
                </w:rPrChange>
              </w:rPr>
            </w:pPr>
            <w:ins w:id="1177" w:author="PC" w:date="2020-10-15T16:26:00Z">
              <w:r>
                <w:rPr>
                  <w:rFonts w:hint="eastAsia" w:ascii="仿宋" w:hAnsi="仿宋" w:eastAsia="仿宋"/>
                  <w:color w:val="000000"/>
                  <w:sz w:val="24"/>
                  <w:rPrChange w:id="1178" w:author="PC" w:date="2020-10-15T16:26:00Z">
                    <w:rPr>
                      <w:rFonts w:hint="eastAsia" w:ascii="仿宋_GB2312" w:eastAsia="仿宋_GB2312"/>
                      <w:color w:val="000000"/>
                      <w:sz w:val="24"/>
                    </w:rPr>
                  </w:rPrChange>
                </w:rPr>
                <w:t>单兵执法平台服务器（数据库）</w:t>
              </w:r>
            </w:ins>
          </w:p>
        </w:tc>
        <w:tc>
          <w:tcPr>
            <w:tcW w:w="851" w:type="dxa"/>
            <w:tcBorders>
              <w:top w:val="nil"/>
              <w:left w:val="nil"/>
              <w:bottom w:val="single" w:color="auto" w:sz="4" w:space="0"/>
              <w:right w:val="single" w:color="auto" w:sz="4" w:space="0"/>
            </w:tcBorders>
            <w:shd w:val="clear" w:color="000000" w:fill="FFFFFF"/>
            <w:noWrap w:val="0"/>
            <w:vAlign w:val="center"/>
          </w:tcPr>
          <w:p>
            <w:pPr>
              <w:jc w:val="center"/>
              <w:rPr>
                <w:ins w:id="1180" w:author="PC" w:date="2020-10-15T16:26:00Z"/>
                <w:rFonts w:ascii="仿宋" w:hAnsi="仿宋" w:eastAsia="仿宋"/>
                <w:color w:val="000000"/>
                <w:sz w:val="24"/>
                <w:rPrChange w:id="1181" w:author="PC" w:date="2020-10-15T16:26:00Z">
                  <w:rPr>
                    <w:ins w:id="1182" w:author="PC" w:date="2020-10-15T16:26:00Z"/>
                    <w:rFonts w:ascii="仿宋_GB2312" w:eastAsia="仿宋_GB2312"/>
                    <w:color w:val="000000"/>
                    <w:sz w:val="24"/>
                  </w:rPr>
                </w:rPrChange>
              </w:rPr>
            </w:pPr>
            <w:ins w:id="1183" w:author="PC" w:date="2020-10-15T16:26:00Z">
              <w:r>
                <w:rPr>
                  <w:rFonts w:hint="eastAsia" w:ascii="仿宋" w:hAnsi="仿宋" w:eastAsia="仿宋"/>
                  <w:color w:val="000000"/>
                  <w:sz w:val="24"/>
                  <w:rPrChange w:id="1184" w:author="PC" w:date="2020-10-15T16:26:00Z">
                    <w:rPr>
                      <w:rFonts w:hint="eastAsia" w:ascii="仿宋_GB2312" w:eastAsia="仿宋_GB2312"/>
                      <w:color w:val="000000"/>
                      <w:sz w:val="24"/>
                    </w:rPr>
                  </w:rPrChange>
                </w:rPr>
                <w:t>大华</w:t>
              </w:r>
            </w:ins>
          </w:p>
        </w:tc>
        <w:tc>
          <w:tcPr>
            <w:tcW w:w="709" w:type="dxa"/>
            <w:tcBorders>
              <w:top w:val="nil"/>
              <w:left w:val="nil"/>
              <w:bottom w:val="single" w:color="auto" w:sz="4" w:space="0"/>
              <w:right w:val="single" w:color="auto" w:sz="4" w:space="0"/>
            </w:tcBorders>
            <w:shd w:val="clear" w:color="000000" w:fill="FFFFFF"/>
            <w:noWrap w:val="0"/>
            <w:vAlign w:val="center"/>
          </w:tcPr>
          <w:p>
            <w:pPr>
              <w:jc w:val="center"/>
              <w:rPr>
                <w:ins w:id="1186" w:author="PC" w:date="2020-10-15T16:26:00Z"/>
                <w:rFonts w:ascii="仿宋" w:hAnsi="仿宋" w:eastAsia="仿宋"/>
                <w:color w:val="000000"/>
                <w:sz w:val="24"/>
                <w:rPrChange w:id="1187" w:author="PC" w:date="2020-10-15T16:26:00Z">
                  <w:rPr>
                    <w:ins w:id="1188" w:author="PC" w:date="2020-10-15T16:26:00Z"/>
                    <w:rFonts w:ascii="仿宋_GB2312" w:eastAsia="仿宋_GB2312"/>
                    <w:color w:val="000000"/>
                    <w:sz w:val="24"/>
                  </w:rPr>
                </w:rPrChange>
              </w:rPr>
            </w:pPr>
            <w:ins w:id="1189" w:author="PC" w:date="2020-10-15T16:26:00Z">
              <w:r>
                <w:rPr>
                  <w:rFonts w:hint="eastAsia" w:ascii="仿宋" w:hAnsi="仿宋" w:eastAsia="仿宋"/>
                  <w:color w:val="000000"/>
                  <w:sz w:val="24"/>
                  <w:rPrChange w:id="1190" w:author="PC" w:date="2020-10-15T16:26:00Z">
                    <w:rPr>
                      <w:rFonts w:hint="eastAsia" w:ascii="仿宋_GB2312" w:eastAsia="仿宋_GB2312"/>
                      <w:color w:val="000000"/>
                      <w:sz w:val="24"/>
                    </w:rPr>
                  </w:rPrChange>
                </w:rPr>
                <w:t>1</w:t>
              </w:r>
            </w:ins>
          </w:p>
        </w:tc>
        <w:tc>
          <w:tcPr>
            <w:tcW w:w="5795" w:type="dxa"/>
            <w:tcBorders>
              <w:top w:val="nil"/>
              <w:left w:val="nil"/>
              <w:bottom w:val="single" w:color="auto" w:sz="4" w:space="0"/>
              <w:right w:val="single" w:color="auto" w:sz="4" w:space="0"/>
            </w:tcBorders>
            <w:shd w:val="clear" w:color="000000" w:fill="FFFFFF"/>
            <w:noWrap w:val="0"/>
            <w:vAlign w:val="center"/>
          </w:tcPr>
          <w:p>
            <w:pPr>
              <w:jc w:val="left"/>
              <w:rPr>
                <w:ins w:id="1192" w:author="PC" w:date="2020-10-15T16:26:00Z"/>
                <w:rFonts w:ascii="仿宋" w:hAnsi="仿宋" w:eastAsia="仿宋"/>
                <w:color w:val="000000"/>
                <w:sz w:val="24"/>
                <w:rPrChange w:id="1193" w:author="PC" w:date="2020-10-15T16:26:00Z">
                  <w:rPr>
                    <w:ins w:id="1194" w:author="PC" w:date="2020-10-15T16:26:00Z"/>
                    <w:rFonts w:ascii="仿宋_GB2312" w:eastAsia="仿宋_GB2312"/>
                    <w:color w:val="000000"/>
                    <w:sz w:val="24"/>
                  </w:rPr>
                </w:rPrChange>
              </w:rPr>
            </w:pPr>
            <w:ins w:id="1195" w:author="PC" w:date="2020-10-15T16:26:00Z">
              <w:r>
                <w:rPr>
                  <w:rFonts w:hint="eastAsia" w:ascii="仿宋" w:hAnsi="仿宋" w:eastAsia="仿宋"/>
                  <w:color w:val="000000"/>
                  <w:sz w:val="24"/>
                  <w:rPrChange w:id="1196" w:author="PC" w:date="2020-10-15T16:26:00Z">
                    <w:rPr>
                      <w:rFonts w:hint="eastAsia" w:ascii="仿宋_GB2312" w:eastAsia="仿宋_GB2312"/>
                      <w:color w:val="000000"/>
                      <w:sz w:val="24"/>
                    </w:rPr>
                  </w:rPrChange>
                </w:rPr>
                <w:t>产品类别:机架式</w:t>
              </w:r>
            </w:ins>
            <w:ins w:id="1198" w:author="PC" w:date="2020-10-15T16:26:00Z">
              <w:r>
                <w:rPr>
                  <w:rFonts w:hint="eastAsia" w:ascii="仿宋" w:hAnsi="仿宋" w:eastAsia="仿宋"/>
                  <w:color w:val="000000"/>
                  <w:sz w:val="24"/>
                  <w:rPrChange w:id="1199" w:author="PC" w:date="2020-10-15T16:26:00Z">
                    <w:rPr>
                      <w:rFonts w:hint="eastAsia" w:ascii="仿宋_GB2312" w:eastAsia="仿宋_GB2312"/>
                      <w:color w:val="000000"/>
                      <w:sz w:val="24"/>
                    </w:rPr>
                  </w:rPrChange>
                </w:rPr>
                <w:br w:type="textWrapping"/>
              </w:r>
            </w:ins>
            <w:ins w:id="1201" w:author="PC" w:date="2020-10-15T16:26:00Z">
              <w:r>
                <w:rPr>
                  <w:rFonts w:hint="eastAsia" w:ascii="仿宋" w:hAnsi="仿宋" w:eastAsia="仿宋"/>
                  <w:color w:val="000000"/>
                  <w:sz w:val="24"/>
                  <w:rPrChange w:id="1202" w:author="PC" w:date="2020-10-15T16:26:00Z">
                    <w:rPr>
                      <w:rFonts w:hint="eastAsia" w:ascii="仿宋_GB2312" w:eastAsia="仿宋_GB2312"/>
                      <w:color w:val="000000"/>
                      <w:sz w:val="24"/>
                    </w:rPr>
                  </w:rPrChange>
                </w:rPr>
                <w:t>产品结构:2U</w:t>
              </w:r>
            </w:ins>
            <w:ins w:id="1204" w:author="PC" w:date="2020-10-15T16:26:00Z">
              <w:r>
                <w:rPr>
                  <w:rFonts w:hint="eastAsia" w:ascii="仿宋" w:hAnsi="仿宋" w:eastAsia="仿宋"/>
                  <w:color w:val="000000"/>
                  <w:sz w:val="24"/>
                  <w:rPrChange w:id="1205" w:author="PC" w:date="2020-10-15T16:26:00Z">
                    <w:rPr>
                      <w:rFonts w:hint="eastAsia" w:ascii="仿宋_GB2312" w:eastAsia="仿宋_GB2312"/>
                      <w:color w:val="000000"/>
                      <w:sz w:val="24"/>
                    </w:rPr>
                  </w:rPrChange>
                </w:rPr>
                <w:br w:type="textWrapping"/>
              </w:r>
            </w:ins>
            <w:ins w:id="1207" w:author="PC" w:date="2020-10-15T16:26:00Z">
              <w:r>
                <w:rPr>
                  <w:rFonts w:hint="eastAsia" w:ascii="仿宋" w:hAnsi="仿宋" w:eastAsia="仿宋"/>
                  <w:color w:val="000000"/>
                  <w:sz w:val="24"/>
                  <w:rPrChange w:id="1208" w:author="PC" w:date="2020-10-15T16:26:00Z">
                    <w:rPr>
                      <w:rFonts w:hint="eastAsia" w:ascii="仿宋_GB2312" w:eastAsia="仿宋_GB2312"/>
                      <w:color w:val="000000"/>
                      <w:sz w:val="24"/>
                    </w:rPr>
                  </w:rPrChange>
                </w:rPr>
                <w:t>CPU类型 Intel 至强5600</w:t>
              </w:r>
            </w:ins>
            <w:ins w:id="1210" w:author="PC" w:date="2020-10-15T16:26:00Z">
              <w:r>
                <w:rPr>
                  <w:rFonts w:hint="eastAsia" w:ascii="仿宋" w:hAnsi="仿宋" w:eastAsia="仿宋"/>
                  <w:color w:val="000000"/>
                  <w:sz w:val="24"/>
                  <w:rPrChange w:id="1211" w:author="PC" w:date="2020-10-15T16:26:00Z">
                    <w:rPr>
                      <w:rFonts w:hint="eastAsia" w:ascii="仿宋_GB2312" w:eastAsia="仿宋_GB2312"/>
                      <w:color w:val="000000"/>
                      <w:sz w:val="24"/>
                    </w:rPr>
                  </w:rPrChange>
                </w:rPr>
                <w:br w:type="textWrapping"/>
              </w:r>
            </w:ins>
            <w:ins w:id="1213" w:author="PC" w:date="2020-10-15T16:26:00Z">
              <w:r>
                <w:rPr>
                  <w:rFonts w:hint="eastAsia" w:ascii="仿宋" w:hAnsi="仿宋" w:eastAsia="仿宋"/>
                  <w:color w:val="000000"/>
                  <w:sz w:val="24"/>
                  <w:rPrChange w:id="1214" w:author="PC" w:date="2020-10-15T16:26:00Z">
                    <w:rPr>
                      <w:rFonts w:hint="eastAsia" w:ascii="仿宋_GB2312" w:eastAsia="仿宋_GB2312"/>
                      <w:color w:val="000000"/>
                      <w:sz w:val="24"/>
                    </w:rPr>
                  </w:rPrChange>
                </w:rPr>
                <w:t>CPU型号 Xeon E5630</w:t>
              </w:r>
            </w:ins>
            <w:ins w:id="1216" w:author="PC" w:date="2020-10-15T16:26:00Z">
              <w:r>
                <w:rPr>
                  <w:rFonts w:hint="eastAsia" w:ascii="仿宋" w:hAnsi="仿宋" w:eastAsia="仿宋"/>
                  <w:color w:val="000000"/>
                  <w:sz w:val="24"/>
                  <w:rPrChange w:id="1217" w:author="PC" w:date="2020-10-15T16:26:00Z">
                    <w:rPr>
                      <w:rFonts w:hint="eastAsia" w:ascii="仿宋_GB2312" w:eastAsia="仿宋_GB2312"/>
                      <w:color w:val="000000"/>
                      <w:sz w:val="24"/>
                    </w:rPr>
                  </w:rPrChange>
                </w:rPr>
                <w:br w:type="textWrapping"/>
              </w:r>
            </w:ins>
            <w:ins w:id="1219" w:author="PC" w:date="2020-10-15T16:26:00Z">
              <w:r>
                <w:rPr>
                  <w:rFonts w:hint="eastAsia" w:ascii="仿宋" w:hAnsi="仿宋" w:eastAsia="仿宋"/>
                  <w:color w:val="000000"/>
                  <w:sz w:val="24"/>
                  <w:rPrChange w:id="1220" w:author="PC" w:date="2020-10-15T16:26:00Z">
                    <w:rPr>
                      <w:rFonts w:hint="eastAsia" w:ascii="仿宋_GB2312" w:eastAsia="仿宋_GB2312"/>
                      <w:color w:val="000000"/>
                      <w:sz w:val="24"/>
                    </w:rPr>
                  </w:rPrChange>
                </w:rPr>
                <w:t>CPU频率 2.53GHz</w:t>
              </w:r>
            </w:ins>
            <w:ins w:id="1222" w:author="PC" w:date="2020-10-15T16:26:00Z">
              <w:r>
                <w:rPr>
                  <w:rFonts w:hint="eastAsia" w:ascii="仿宋" w:hAnsi="仿宋" w:eastAsia="仿宋"/>
                  <w:color w:val="000000"/>
                  <w:sz w:val="24"/>
                  <w:rPrChange w:id="1223" w:author="PC" w:date="2020-10-15T16:26:00Z">
                    <w:rPr>
                      <w:rFonts w:hint="eastAsia" w:ascii="仿宋_GB2312" w:eastAsia="仿宋_GB2312"/>
                      <w:color w:val="000000"/>
                      <w:sz w:val="24"/>
                    </w:rPr>
                  </w:rPrChange>
                </w:rPr>
                <w:br w:type="textWrapping"/>
              </w:r>
            </w:ins>
            <w:ins w:id="1225" w:author="PC" w:date="2020-10-15T16:26:00Z">
              <w:r>
                <w:rPr>
                  <w:rFonts w:hint="eastAsia" w:ascii="仿宋" w:hAnsi="仿宋" w:eastAsia="仿宋"/>
                  <w:color w:val="000000"/>
                  <w:sz w:val="24"/>
                  <w:rPrChange w:id="1226" w:author="PC" w:date="2020-10-15T16:26:00Z">
                    <w:rPr>
                      <w:rFonts w:hint="eastAsia" w:ascii="仿宋_GB2312" w:eastAsia="仿宋_GB2312"/>
                      <w:color w:val="000000"/>
                      <w:sz w:val="24"/>
                    </w:rPr>
                  </w:rPrChange>
                </w:rPr>
                <w:t>智能加速主频:2.8GHz</w:t>
              </w:r>
            </w:ins>
            <w:ins w:id="1228" w:author="PC" w:date="2020-10-15T16:26:00Z">
              <w:r>
                <w:rPr>
                  <w:rFonts w:hint="eastAsia" w:ascii="仿宋" w:hAnsi="仿宋" w:eastAsia="仿宋"/>
                  <w:color w:val="000000"/>
                  <w:sz w:val="24"/>
                  <w:rPrChange w:id="1229" w:author="PC" w:date="2020-10-15T16:26:00Z">
                    <w:rPr>
                      <w:rFonts w:hint="eastAsia" w:ascii="仿宋_GB2312" w:eastAsia="仿宋_GB2312"/>
                      <w:color w:val="000000"/>
                      <w:sz w:val="24"/>
                    </w:rPr>
                  </w:rPrChange>
                </w:rPr>
                <w:br w:type="textWrapping"/>
              </w:r>
            </w:ins>
            <w:ins w:id="1231" w:author="PC" w:date="2020-10-15T16:26:00Z">
              <w:r>
                <w:rPr>
                  <w:rFonts w:hint="eastAsia" w:ascii="仿宋" w:hAnsi="仿宋" w:eastAsia="仿宋"/>
                  <w:color w:val="000000"/>
                  <w:sz w:val="24"/>
                  <w:rPrChange w:id="1232" w:author="PC" w:date="2020-10-15T16:26:00Z">
                    <w:rPr>
                      <w:rFonts w:hint="eastAsia" w:ascii="仿宋_GB2312" w:eastAsia="仿宋_GB2312"/>
                      <w:color w:val="000000"/>
                      <w:sz w:val="24"/>
                    </w:rPr>
                  </w:rPrChange>
                </w:rPr>
                <w:t>标配CPU数量:1颗</w:t>
              </w:r>
            </w:ins>
            <w:ins w:id="1234" w:author="PC" w:date="2020-10-15T16:26:00Z">
              <w:r>
                <w:rPr>
                  <w:rFonts w:hint="eastAsia" w:ascii="仿宋" w:hAnsi="仿宋" w:eastAsia="仿宋"/>
                  <w:color w:val="000000"/>
                  <w:sz w:val="24"/>
                  <w:rPrChange w:id="1235" w:author="PC" w:date="2020-10-15T16:26:00Z">
                    <w:rPr>
                      <w:rFonts w:hint="eastAsia" w:ascii="仿宋_GB2312" w:eastAsia="仿宋_GB2312"/>
                      <w:color w:val="000000"/>
                      <w:sz w:val="24"/>
                    </w:rPr>
                  </w:rPrChange>
                </w:rPr>
                <w:br w:type="textWrapping"/>
              </w:r>
            </w:ins>
            <w:ins w:id="1237" w:author="PC" w:date="2020-10-15T16:26:00Z">
              <w:r>
                <w:rPr>
                  <w:rFonts w:hint="eastAsia" w:ascii="仿宋" w:hAnsi="仿宋" w:eastAsia="仿宋"/>
                  <w:color w:val="000000"/>
                  <w:sz w:val="24"/>
                  <w:rPrChange w:id="1238" w:author="PC" w:date="2020-10-15T16:26:00Z">
                    <w:rPr>
                      <w:rFonts w:hint="eastAsia" w:ascii="仿宋_GB2312" w:eastAsia="仿宋_GB2312"/>
                      <w:color w:val="000000"/>
                      <w:sz w:val="24"/>
                    </w:rPr>
                  </w:rPrChange>
                </w:rPr>
                <w:t>最大CPU数量:2颗</w:t>
              </w:r>
            </w:ins>
            <w:ins w:id="1240" w:author="PC" w:date="2020-10-15T16:26:00Z">
              <w:r>
                <w:rPr>
                  <w:rFonts w:hint="eastAsia" w:ascii="仿宋" w:hAnsi="仿宋" w:eastAsia="仿宋"/>
                  <w:color w:val="000000"/>
                  <w:sz w:val="24"/>
                  <w:rPrChange w:id="1241" w:author="PC" w:date="2020-10-15T16:26:00Z">
                    <w:rPr>
                      <w:rFonts w:hint="eastAsia" w:ascii="仿宋_GB2312" w:eastAsia="仿宋_GB2312"/>
                      <w:color w:val="000000"/>
                      <w:sz w:val="24"/>
                    </w:rPr>
                  </w:rPrChange>
                </w:rPr>
                <w:br w:type="textWrapping"/>
              </w:r>
            </w:ins>
            <w:ins w:id="1243" w:author="PC" w:date="2020-10-15T16:26:00Z">
              <w:r>
                <w:rPr>
                  <w:rFonts w:hint="eastAsia" w:ascii="仿宋" w:hAnsi="仿宋" w:eastAsia="仿宋"/>
                  <w:color w:val="000000"/>
                  <w:sz w:val="24"/>
                  <w:rPrChange w:id="1244" w:author="PC" w:date="2020-10-15T16:26:00Z">
                    <w:rPr>
                      <w:rFonts w:hint="eastAsia" w:ascii="仿宋_GB2312" w:eastAsia="仿宋_GB2312"/>
                      <w:color w:val="000000"/>
                      <w:sz w:val="24"/>
                    </w:rPr>
                  </w:rPrChange>
                </w:rPr>
                <w:t>制程工艺:32nm</w:t>
              </w:r>
            </w:ins>
            <w:ins w:id="1246" w:author="PC" w:date="2020-10-15T16:26:00Z">
              <w:r>
                <w:rPr>
                  <w:rFonts w:hint="eastAsia" w:ascii="仿宋" w:hAnsi="仿宋" w:eastAsia="仿宋"/>
                  <w:color w:val="000000"/>
                  <w:sz w:val="24"/>
                  <w:rPrChange w:id="1247" w:author="PC" w:date="2020-10-15T16:26:00Z">
                    <w:rPr>
                      <w:rFonts w:hint="eastAsia" w:ascii="仿宋_GB2312" w:eastAsia="仿宋_GB2312"/>
                      <w:color w:val="000000"/>
                      <w:sz w:val="24"/>
                    </w:rPr>
                  </w:rPrChange>
                </w:rPr>
                <w:br w:type="textWrapping"/>
              </w:r>
            </w:ins>
            <w:ins w:id="1249" w:author="PC" w:date="2020-10-15T16:26:00Z">
              <w:r>
                <w:rPr>
                  <w:rFonts w:hint="eastAsia" w:ascii="仿宋" w:hAnsi="仿宋" w:eastAsia="仿宋"/>
                  <w:color w:val="000000"/>
                  <w:sz w:val="24"/>
                  <w:rPrChange w:id="1250" w:author="PC" w:date="2020-10-15T16:26:00Z">
                    <w:rPr>
                      <w:rFonts w:hint="eastAsia" w:ascii="仿宋_GB2312" w:eastAsia="仿宋_GB2312"/>
                      <w:color w:val="000000"/>
                      <w:sz w:val="24"/>
                    </w:rPr>
                  </w:rPrChange>
                </w:rPr>
                <w:t>三级缓存:12MB</w:t>
              </w:r>
            </w:ins>
            <w:ins w:id="1252" w:author="PC" w:date="2020-10-15T16:26:00Z">
              <w:r>
                <w:rPr>
                  <w:rFonts w:hint="eastAsia" w:ascii="仿宋" w:hAnsi="仿宋" w:eastAsia="仿宋"/>
                  <w:color w:val="000000"/>
                  <w:sz w:val="24"/>
                  <w:rPrChange w:id="1253" w:author="PC" w:date="2020-10-15T16:26:00Z">
                    <w:rPr>
                      <w:rFonts w:hint="eastAsia" w:ascii="仿宋_GB2312" w:eastAsia="仿宋_GB2312"/>
                      <w:color w:val="000000"/>
                      <w:sz w:val="24"/>
                    </w:rPr>
                  </w:rPrChange>
                </w:rPr>
                <w:br w:type="textWrapping"/>
              </w:r>
            </w:ins>
            <w:ins w:id="1255" w:author="PC" w:date="2020-10-15T16:26:00Z">
              <w:r>
                <w:rPr>
                  <w:rFonts w:hint="eastAsia" w:ascii="仿宋" w:hAnsi="仿宋" w:eastAsia="仿宋"/>
                  <w:color w:val="000000"/>
                  <w:sz w:val="24"/>
                  <w:rPrChange w:id="1256" w:author="PC" w:date="2020-10-15T16:26:00Z">
                    <w:rPr>
                      <w:rFonts w:hint="eastAsia" w:ascii="仿宋_GB2312" w:eastAsia="仿宋_GB2312"/>
                      <w:color w:val="000000"/>
                      <w:sz w:val="24"/>
                    </w:rPr>
                  </w:rPrChange>
                </w:rPr>
                <w:t>总线规格:QPI 5.86GT/s</w:t>
              </w:r>
            </w:ins>
            <w:ins w:id="1258" w:author="PC" w:date="2020-10-15T16:26:00Z">
              <w:r>
                <w:rPr>
                  <w:rFonts w:hint="eastAsia" w:ascii="仿宋" w:hAnsi="仿宋" w:eastAsia="仿宋"/>
                  <w:color w:val="000000"/>
                  <w:sz w:val="24"/>
                  <w:rPrChange w:id="1259" w:author="PC" w:date="2020-10-15T16:26:00Z">
                    <w:rPr>
                      <w:rFonts w:hint="eastAsia" w:ascii="仿宋_GB2312" w:eastAsia="仿宋_GB2312"/>
                      <w:color w:val="000000"/>
                      <w:sz w:val="24"/>
                    </w:rPr>
                  </w:rPrChange>
                </w:rPr>
                <w:br w:type="textWrapping"/>
              </w:r>
            </w:ins>
            <w:ins w:id="1261" w:author="PC" w:date="2020-10-15T16:26:00Z">
              <w:r>
                <w:rPr>
                  <w:rFonts w:hint="eastAsia" w:ascii="仿宋" w:hAnsi="仿宋" w:eastAsia="仿宋"/>
                  <w:color w:val="000000"/>
                  <w:sz w:val="24"/>
                  <w:rPrChange w:id="1262" w:author="PC" w:date="2020-10-15T16:26:00Z">
                    <w:rPr>
                      <w:rFonts w:hint="eastAsia" w:ascii="仿宋_GB2312" w:eastAsia="仿宋_GB2312"/>
                      <w:color w:val="000000"/>
                      <w:sz w:val="24"/>
                    </w:rPr>
                  </w:rPrChange>
                </w:rPr>
                <w:t>CPU核心 四核</w:t>
              </w:r>
            </w:ins>
            <w:ins w:id="1264" w:author="PC" w:date="2020-10-15T16:26:00Z">
              <w:r>
                <w:rPr>
                  <w:rFonts w:hint="eastAsia" w:ascii="仿宋" w:hAnsi="仿宋" w:eastAsia="仿宋"/>
                  <w:color w:val="000000"/>
                  <w:sz w:val="24"/>
                  <w:rPrChange w:id="1265" w:author="PC" w:date="2020-10-15T16:26:00Z">
                    <w:rPr>
                      <w:rFonts w:hint="eastAsia" w:ascii="仿宋_GB2312" w:eastAsia="仿宋_GB2312"/>
                      <w:color w:val="000000"/>
                      <w:sz w:val="24"/>
                    </w:rPr>
                  </w:rPrChange>
                </w:rPr>
                <w:br w:type="textWrapping"/>
              </w:r>
            </w:ins>
            <w:ins w:id="1267" w:author="PC" w:date="2020-10-15T16:26:00Z">
              <w:r>
                <w:rPr>
                  <w:rFonts w:hint="eastAsia" w:ascii="仿宋" w:hAnsi="仿宋" w:eastAsia="仿宋"/>
                  <w:color w:val="000000"/>
                  <w:sz w:val="24"/>
                  <w:rPrChange w:id="1268" w:author="PC" w:date="2020-10-15T16:26:00Z">
                    <w:rPr>
                      <w:rFonts w:hint="eastAsia" w:ascii="仿宋_GB2312" w:eastAsia="仿宋_GB2312"/>
                      <w:color w:val="000000"/>
                      <w:sz w:val="24"/>
                    </w:rPr>
                  </w:rPrChange>
                </w:rPr>
                <w:t>CPU线程数:八线程</w:t>
              </w:r>
            </w:ins>
            <w:ins w:id="1270" w:author="PC" w:date="2020-10-15T16:26:00Z">
              <w:r>
                <w:rPr>
                  <w:rFonts w:hint="eastAsia" w:ascii="仿宋" w:hAnsi="仿宋" w:eastAsia="仿宋"/>
                  <w:color w:val="000000"/>
                  <w:sz w:val="24"/>
                  <w:rPrChange w:id="1271" w:author="PC" w:date="2020-10-15T16:26:00Z">
                    <w:rPr>
                      <w:rFonts w:hint="eastAsia" w:ascii="仿宋_GB2312" w:eastAsia="仿宋_GB2312"/>
                      <w:color w:val="000000"/>
                      <w:sz w:val="24"/>
                    </w:rPr>
                  </w:rPrChange>
                </w:rPr>
                <w:br w:type="textWrapping"/>
              </w:r>
            </w:ins>
            <w:ins w:id="1273" w:author="PC" w:date="2020-10-15T16:26:00Z">
              <w:r>
                <w:rPr>
                  <w:rFonts w:hint="eastAsia" w:ascii="仿宋" w:hAnsi="仿宋" w:eastAsia="仿宋"/>
                  <w:color w:val="000000"/>
                  <w:sz w:val="24"/>
                  <w:rPrChange w:id="1274" w:author="PC" w:date="2020-10-15T16:26:00Z">
                    <w:rPr>
                      <w:rFonts w:hint="eastAsia" w:ascii="仿宋_GB2312" w:eastAsia="仿宋_GB2312"/>
                      <w:color w:val="000000"/>
                      <w:sz w:val="24"/>
                    </w:rPr>
                  </w:rPrChange>
                </w:rPr>
                <w:t>扩展槽 4×PCI-E（二代插槽）</w:t>
              </w:r>
            </w:ins>
            <w:ins w:id="1276" w:author="PC" w:date="2020-10-15T16:26:00Z">
              <w:r>
                <w:rPr>
                  <w:rFonts w:hint="eastAsia" w:ascii="仿宋" w:hAnsi="仿宋" w:eastAsia="仿宋"/>
                  <w:color w:val="000000"/>
                  <w:sz w:val="24"/>
                  <w:rPrChange w:id="1277" w:author="PC" w:date="2020-10-15T16:26:00Z">
                    <w:rPr>
                      <w:rFonts w:hint="eastAsia" w:ascii="仿宋_GB2312" w:eastAsia="仿宋_GB2312"/>
                      <w:color w:val="000000"/>
                      <w:sz w:val="24"/>
                    </w:rPr>
                  </w:rPrChange>
                </w:rPr>
                <w:br w:type="textWrapping"/>
              </w:r>
            </w:ins>
            <w:ins w:id="1279" w:author="PC" w:date="2020-10-15T16:26:00Z">
              <w:r>
                <w:rPr>
                  <w:rFonts w:hint="eastAsia" w:ascii="仿宋" w:hAnsi="仿宋" w:eastAsia="仿宋"/>
                  <w:color w:val="000000"/>
                  <w:sz w:val="24"/>
                  <w:rPrChange w:id="1280" w:author="PC" w:date="2020-10-15T16:26:00Z">
                    <w:rPr>
                      <w:rFonts w:hint="eastAsia" w:ascii="仿宋_GB2312" w:eastAsia="仿宋_GB2312"/>
                      <w:color w:val="000000"/>
                      <w:sz w:val="24"/>
                    </w:rPr>
                  </w:rPrChange>
                </w:rPr>
                <w:t>内存类型:DDR3</w:t>
              </w:r>
            </w:ins>
            <w:ins w:id="1282" w:author="PC" w:date="2020-10-15T16:26:00Z">
              <w:r>
                <w:rPr>
                  <w:rFonts w:hint="eastAsia" w:ascii="仿宋" w:hAnsi="仿宋" w:eastAsia="仿宋"/>
                  <w:color w:val="000000"/>
                  <w:sz w:val="24"/>
                  <w:rPrChange w:id="1283" w:author="PC" w:date="2020-10-15T16:26:00Z">
                    <w:rPr>
                      <w:rFonts w:hint="eastAsia" w:ascii="仿宋_GB2312" w:eastAsia="仿宋_GB2312"/>
                      <w:color w:val="000000"/>
                      <w:sz w:val="24"/>
                    </w:rPr>
                  </w:rPrChange>
                </w:rPr>
                <w:br w:type="textWrapping"/>
              </w:r>
            </w:ins>
            <w:ins w:id="1285" w:author="PC" w:date="2020-10-15T16:26:00Z">
              <w:r>
                <w:rPr>
                  <w:rFonts w:hint="eastAsia" w:ascii="仿宋" w:hAnsi="仿宋" w:eastAsia="仿宋"/>
                  <w:color w:val="000000"/>
                  <w:sz w:val="24"/>
                  <w:rPrChange w:id="1286" w:author="PC" w:date="2020-10-15T16:26:00Z">
                    <w:rPr>
                      <w:rFonts w:hint="eastAsia" w:ascii="仿宋_GB2312" w:eastAsia="仿宋_GB2312"/>
                      <w:color w:val="000000"/>
                      <w:sz w:val="24"/>
                    </w:rPr>
                  </w:rPrChange>
                </w:rPr>
                <w:t>内存容量:16GB</w:t>
              </w:r>
            </w:ins>
            <w:ins w:id="1288" w:author="PC" w:date="2020-10-15T16:26:00Z">
              <w:r>
                <w:rPr>
                  <w:rFonts w:hint="eastAsia" w:ascii="仿宋" w:hAnsi="仿宋" w:eastAsia="仿宋"/>
                  <w:color w:val="000000"/>
                  <w:sz w:val="24"/>
                  <w:rPrChange w:id="1289" w:author="PC" w:date="2020-10-15T16:26:00Z">
                    <w:rPr>
                      <w:rFonts w:hint="eastAsia" w:ascii="仿宋_GB2312" w:eastAsia="仿宋_GB2312"/>
                      <w:color w:val="000000"/>
                      <w:sz w:val="24"/>
                    </w:rPr>
                  </w:rPrChange>
                </w:rPr>
                <w:br w:type="textWrapping"/>
              </w:r>
            </w:ins>
            <w:ins w:id="1291" w:author="PC" w:date="2020-10-15T16:26:00Z">
              <w:r>
                <w:rPr>
                  <w:rFonts w:hint="eastAsia" w:ascii="仿宋" w:hAnsi="仿宋" w:eastAsia="仿宋"/>
                  <w:color w:val="000000"/>
                  <w:sz w:val="24"/>
                  <w:rPrChange w:id="1292" w:author="PC" w:date="2020-10-15T16:26:00Z">
                    <w:rPr>
                      <w:rFonts w:hint="eastAsia" w:ascii="仿宋_GB2312" w:eastAsia="仿宋_GB2312"/>
                      <w:color w:val="000000"/>
                      <w:sz w:val="24"/>
                    </w:rPr>
                  </w:rPrChange>
                </w:rPr>
                <w:t>内存描述:4×4GB 1.35V DDR3 RDIMM内存</w:t>
              </w:r>
            </w:ins>
            <w:ins w:id="1294" w:author="PC" w:date="2020-10-15T16:26:00Z">
              <w:r>
                <w:rPr>
                  <w:rFonts w:hint="eastAsia" w:ascii="仿宋" w:hAnsi="仿宋" w:eastAsia="仿宋"/>
                  <w:color w:val="000000"/>
                  <w:sz w:val="24"/>
                  <w:rPrChange w:id="1295" w:author="PC" w:date="2020-10-15T16:26:00Z">
                    <w:rPr>
                      <w:rFonts w:hint="eastAsia" w:ascii="仿宋_GB2312" w:eastAsia="仿宋_GB2312"/>
                      <w:color w:val="000000"/>
                      <w:sz w:val="24"/>
                    </w:rPr>
                  </w:rPrChange>
                </w:rPr>
                <w:br w:type="textWrapping"/>
              </w:r>
            </w:ins>
            <w:ins w:id="1297" w:author="PC" w:date="2020-10-15T16:26:00Z">
              <w:r>
                <w:rPr>
                  <w:rFonts w:hint="eastAsia" w:ascii="仿宋" w:hAnsi="仿宋" w:eastAsia="仿宋"/>
                  <w:color w:val="000000"/>
                  <w:sz w:val="24"/>
                  <w:rPrChange w:id="1298" w:author="PC" w:date="2020-10-15T16:26:00Z">
                    <w:rPr>
                      <w:rFonts w:hint="eastAsia" w:ascii="仿宋_GB2312" w:eastAsia="仿宋_GB2312"/>
                      <w:color w:val="000000"/>
                      <w:sz w:val="24"/>
                    </w:rPr>
                  </w:rPrChange>
                </w:rPr>
                <w:t>内存插槽数量:18</w:t>
              </w:r>
            </w:ins>
            <w:ins w:id="1300" w:author="PC" w:date="2020-10-15T16:26:00Z">
              <w:r>
                <w:rPr>
                  <w:rFonts w:hint="eastAsia" w:ascii="仿宋" w:hAnsi="仿宋" w:eastAsia="仿宋"/>
                  <w:color w:val="000000"/>
                  <w:sz w:val="24"/>
                  <w:rPrChange w:id="1301" w:author="PC" w:date="2020-10-15T16:26:00Z">
                    <w:rPr>
                      <w:rFonts w:hint="eastAsia" w:ascii="仿宋_GB2312" w:eastAsia="仿宋_GB2312"/>
                      <w:color w:val="000000"/>
                      <w:sz w:val="24"/>
                    </w:rPr>
                  </w:rPrChange>
                </w:rPr>
                <w:br w:type="textWrapping"/>
              </w:r>
            </w:ins>
            <w:ins w:id="1303" w:author="PC" w:date="2020-10-15T16:26:00Z">
              <w:r>
                <w:rPr>
                  <w:rFonts w:hint="eastAsia" w:ascii="仿宋" w:hAnsi="仿宋" w:eastAsia="仿宋"/>
                  <w:color w:val="000000"/>
                  <w:sz w:val="24"/>
                  <w:rPrChange w:id="1304" w:author="PC" w:date="2020-10-15T16:26:00Z">
                    <w:rPr>
                      <w:rFonts w:hint="eastAsia" w:ascii="仿宋_GB2312" w:eastAsia="仿宋_GB2312"/>
                      <w:color w:val="000000"/>
                      <w:sz w:val="24"/>
                    </w:rPr>
                  </w:rPrChange>
                </w:rPr>
                <w:t>最大内存容量:192GB</w:t>
              </w:r>
            </w:ins>
            <w:ins w:id="1306" w:author="PC" w:date="2020-10-15T16:26:00Z">
              <w:r>
                <w:rPr>
                  <w:rFonts w:hint="eastAsia" w:ascii="仿宋" w:hAnsi="仿宋" w:eastAsia="仿宋"/>
                  <w:color w:val="000000"/>
                  <w:sz w:val="24"/>
                  <w:rPrChange w:id="1307" w:author="PC" w:date="2020-10-15T16:26:00Z">
                    <w:rPr>
                      <w:rFonts w:hint="eastAsia" w:ascii="仿宋_GB2312" w:eastAsia="仿宋_GB2312"/>
                      <w:color w:val="000000"/>
                      <w:sz w:val="24"/>
                    </w:rPr>
                  </w:rPrChange>
                </w:rPr>
                <w:br w:type="textWrapping"/>
              </w:r>
            </w:ins>
            <w:ins w:id="1309" w:author="PC" w:date="2020-10-15T16:26:00Z">
              <w:r>
                <w:rPr>
                  <w:rFonts w:hint="eastAsia" w:ascii="仿宋" w:hAnsi="仿宋" w:eastAsia="仿宋"/>
                  <w:color w:val="000000"/>
                  <w:sz w:val="24"/>
                  <w:rPrChange w:id="1310" w:author="PC" w:date="2020-10-15T16:26:00Z">
                    <w:rPr>
                      <w:rFonts w:hint="eastAsia" w:ascii="仿宋_GB2312" w:eastAsia="仿宋_GB2312"/>
                      <w:color w:val="000000"/>
                      <w:sz w:val="24"/>
                    </w:rPr>
                  </w:rPrChange>
                </w:rPr>
                <w:t>硬盘接口类型:SAS</w:t>
              </w:r>
            </w:ins>
            <w:ins w:id="1312" w:author="PC" w:date="2020-10-15T16:26:00Z">
              <w:r>
                <w:rPr>
                  <w:rFonts w:hint="eastAsia" w:ascii="仿宋" w:hAnsi="仿宋" w:eastAsia="仿宋"/>
                  <w:color w:val="000000"/>
                  <w:sz w:val="24"/>
                  <w:rPrChange w:id="1313" w:author="PC" w:date="2020-10-15T16:26:00Z">
                    <w:rPr>
                      <w:rFonts w:hint="eastAsia" w:ascii="仿宋_GB2312" w:eastAsia="仿宋_GB2312"/>
                      <w:color w:val="000000"/>
                      <w:sz w:val="24"/>
                    </w:rPr>
                  </w:rPrChange>
                </w:rPr>
                <w:br w:type="textWrapping"/>
              </w:r>
            </w:ins>
            <w:ins w:id="1315" w:author="PC" w:date="2020-10-15T16:26:00Z">
              <w:r>
                <w:rPr>
                  <w:rFonts w:hint="eastAsia" w:ascii="仿宋" w:hAnsi="仿宋" w:eastAsia="仿宋"/>
                  <w:color w:val="000000"/>
                  <w:sz w:val="24"/>
                  <w:rPrChange w:id="1316" w:author="PC" w:date="2020-10-15T16:26:00Z">
                    <w:rPr>
                      <w:rFonts w:hint="eastAsia" w:ascii="仿宋_GB2312" w:eastAsia="仿宋_GB2312"/>
                      <w:color w:val="000000"/>
                      <w:sz w:val="24"/>
                    </w:rPr>
                  </w:rPrChange>
                </w:rPr>
                <w:t>标配硬盘容量:1.8TB</w:t>
              </w:r>
            </w:ins>
            <w:ins w:id="1318" w:author="PC" w:date="2020-10-15T16:26:00Z">
              <w:r>
                <w:rPr>
                  <w:rFonts w:hint="eastAsia" w:ascii="仿宋" w:hAnsi="仿宋" w:eastAsia="仿宋"/>
                  <w:color w:val="000000"/>
                  <w:sz w:val="24"/>
                  <w:rPrChange w:id="1319" w:author="PC" w:date="2020-10-15T16:26:00Z">
                    <w:rPr>
                      <w:rFonts w:hint="eastAsia" w:ascii="仿宋_GB2312" w:eastAsia="仿宋_GB2312"/>
                      <w:color w:val="000000"/>
                      <w:sz w:val="24"/>
                    </w:rPr>
                  </w:rPrChange>
                </w:rPr>
                <w:br w:type="textWrapping"/>
              </w:r>
            </w:ins>
            <w:ins w:id="1321" w:author="PC" w:date="2020-10-15T16:26:00Z">
              <w:r>
                <w:rPr>
                  <w:rFonts w:hint="eastAsia" w:ascii="仿宋" w:hAnsi="仿宋" w:eastAsia="仿宋"/>
                  <w:color w:val="000000"/>
                  <w:sz w:val="24"/>
                  <w:rPrChange w:id="1322" w:author="PC" w:date="2020-10-15T16:26:00Z">
                    <w:rPr>
                      <w:rFonts w:hint="eastAsia" w:ascii="仿宋_GB2312" w:eastAsia="仿宋_GB2312"/>
                      <w:color w:val="000000"/>
                      <w:sz w:val="24"/>
                    </w:rPr>
                  </w:rPrChange>
                </w:rPr>
                <w:t>最大硬盘容量:8TB</w:t>
              </w:r>
            </w:ins>
            <w:ins w:id="1324" w:author="PC" w:date="2020-10-15T16:26:00Z">
              <w:r>
                <w:rPr>
                  <w:rFonts w:hint="eastAsia" w:ascii="仿宋" w:hAnsi="仿宋" w:eastAsia="仿宋"/>
                  <w:color w:val="000000"/>
                  <w:sz w:val="24"/>
                  <w:rPrChange w:id="1325" w:author="PC" w:date="2020-10-15T16:26:00Z">
                    <w:rPr>
                      <w:rFonts w:hint="eastAsia" w:ascii="仿宋_GB2312" w:eastAsia="仿宋_GB2312"/>
                      <w:color w:val="000000"/>
                      <w:sz w:val="24"/>
                    </w:rPr>
                  </w:rPrChange>
                </w:rPr>
                <w:br w:type="textWrapping"/>
              </w:r>
            </w:ins>
            <w:ins w:id="1327" w:author="PC" w:date="2020-10-15T16:26:00Z">
              <w:r>
                <w:rPr>
                  <w:rFonts w:hint="eastAsia" w:ascii="仿宋" w:hAnsi="仿宋" w:eastAsia="仿宋"/>
                  <w:color w:val="000000"/>
                  <w:sz w:val="24"/>
                  <w:rPrChange w:id="1328" w:author="PC" w:date="2020-10-15T16:26:00Z">
                    <w:rPr>
                      <w:rFonts w:hint="eastAsia" w:ascii="仿宋_GB2312" w:eastAsia="仿宋_GB2312"/>
                      <w:color w:val="000000"/>
                      <w:sz w:val="24"/>
                    </w:rPr>
                  </w:rPrChange>
                </w:rPr>
                <w:t>硬盘描述:6块300GB SAS硬盘</w:t>
              </w:r>
            </w:ins>
            <w:ins w:id="1330" w:author="PC" w:date="2020-10-15T16:26:00Z">
              <w:r>
                <w:rPr>
                  <w:rFonts w:hint="eastAsia" w:ascii="仿宋" w:hAnsi="仿宋" w:eastAsia="仿宋"/>
                  <w:color w:val="000000"/>
                  <w:sz w:val="24"/>
                  <w:rPrChange w:id="1331" w:author="PC" w:date="2020-10-15T16:26:00Z">
                    <w:rPr>
                      <w:rFonts w:hint="eastAsia" w:ascii="仿宋_GB2312" w:eastAsia="仿宋_GB2312"/>
                      <w:color w:val="000000"/>
                      <w:sz w:val="24"/>
                    </w:rPr>
                  </w:rPrChange>
                </w:rPr>
                <w:br w:type="textWrapping"/>
              </w:r>
            </w:ins>
            <w:ins w:id="1333" w:author="PC" w:date="2020-10-15T16:26:00Z">
              <w:r>
                <w:rPr>
                  <w:rFonts w:hint="eastAsia" w:ascii="仿宋" w:hAnsi="仿宋" w:eastAsia="仿宋"/>
                  <w:color w:val="000000"/>
                  <w:sz w:val="24"/>
                  <w:rPrChange w:id="1334" w:author="PC" w:date="2020-10-15T16:26:00Z">
                    <w:rPr>
                      <w:rFonts w:hint="eastAsia" w:ascii="仿宋_GB2312" w:eastAsia="仿宋_GB2312"/>
                      <w:color w:val="000000"/>
                      <w:sz w:val="24"/>
                    </w:rPr>
                  </w:rPrChange>
                </w:rPr>
                <w:t>内部硬盘架数:最大支持8块2.5英寸热插拔SAS/SATA硬盘</w:t>
              </w:r>
            </w:ins>
            <w:ins w:id="1336" w:author="PC" w:date="2020-10-15T16:26:00Z">
              <w:r>
                <w:rPr>
                  <w:rFonts w:hint="eastAsia" w:ascii="仿宋" w:hAnsi="仿宋" w:eastAsia="仿宋"/>
                  <w:color w:val="000000"/>
                  <w:sz w:val="24"/>
                  <w:rPrChange w:id="1337" w:author="PC" w:date="2020-10-15T16:26:00Z">
                    <w:rPr>
                      <w:rFonts w:hint="eastAsia" w:ascii="仿宋_GB2312" w:eastAsia="仿宋_GB2312"/>
                      <w:color w:val="000000"/>
                      <w:sz w:val="24"/>
                    </w:rPr>
                  </w:rPrChange>
                </w:rPr>
                <w:br w:type="textWrapping"/>
              </w:r>
            </w:ins>
            <w:ins w:id="1339" w:author="PC" w:date="2020-10-15T16:26:00Z">
              <w:r>
                <w:rPr>
                  <w:rFonts w:hint="eastAsia" w:ascii="仿宋" w:hAnsi="仿宋" w:eastAsia="仿宋"/>
                  <w:color w:val="000000"/>
                  <w:sz w:val="24"/>
                  <w:rPrChange w:id="1340" w:author="PC" w:date="2020-10-15T16:26:00Z">
                    <w:rPr>
                      <w:rFonts w:hint="eastAsia" w:ascii="仿宋_GB2312" w:eastAsia="仿宋_GB2312"/>
                      <w:color w:val="000000"/>
                      <w:sz w:val="24"/>
                    </w:rPr>
                  </w:rPrChange>
                </w:rPr>
                <w:t>热插拔盘位:支持热插拔</w:t>
              </w:r>
            </w:ins>
            <w:ins w:id="1342" w:author="PC" w:date="2020-10-15T16:26:00Z">
              <w:r>
                <w:rPr>
                  <w:rFonts w:hint="eastAsia" w:ascii="仿宋" w:hAnsi="仿宋" w:eastAsia="仿宋"/>
                  <w:color w:val="000000"/>
                  <w:sz w:val="24"/>
                  <w:rPrChange w:id="1343" w:author="PC" w:date="2020-10-15T16:26:00Z">
                    <w:rPr>
                      <w:rFonts w:hint="eastAsia" w:ascii="仿宋_GB2312" w:eastAsia="仿宋_GB2312"/>
                      <w:color w:val="000000"/>
                      <w:sz w:val="24"/>
                    </w:rPr>
                  </w:rPrChange>
                </w:rPr>
                <w:br w:type="textWrapping"/>
              </w:r>
            </w:ins>
            <w:ins w:id="1345" w:author="PC" w:date="2020-10-15T16:26:00Z">
              <w:r>
                <w:rPr>
                  <w:rFonts w:hint="eastAsia" w:ascii="仿宋" w:hAnsi="仿宋" w:eastAsia="仿宋"/>
                  <w:color w:val="000000"/>
                  <w:sz w:val="24"/>
                  <w:rPrChange w:id="1346" w:author="PC" w:date="2020-10-15T16:26:00Z">
                    <w:rPr>
                      <w:rFonts w:hint="eastAsia" w:ascii="仿宋_GB2312" w:eastAsia="仿宋_GB2312"/>
                      <w:color w:val="000000"/>
                      <w:sz w:val="24"/>
                    </w:rPr>
                  </w:rPrChange>
                </w:rPr>
                <w:t>RAID模式:RAID 0，1，5</w:t>
              </w:r>
            </w:ins>
            <w:ins w:id="1348" w:author="PC" w:date="2020-10-15T16:26:00Z">
              <w:r>
                <w:rPr>
                  <w:rFonts w:hint="eastAsia" w:ascii="仿宋" w:hAnsi="仿宋" w:eastAsia="仿宋"/>
                  <w:color w:val="000000"/>
                  <w:sz w:val="24"/>
                  <w:rPrChange w:id="1349" w:author="PC" w:date="2020-10-15T16:26:00Z">
                    <w:rPr>
                      <w:rFonts w:hint="eastAsia" w:ascii="仿宋_GB2312" w:eastAsia="仿宋_GB2312"/>
                      <w:color w:val="000000"/>
                      <w:sz w:val="24"/>
                    </w:rPr>
                  </w:rPrChange>
                </w:rPr>
                <w:br w:type="textWrapping"/>
              </w:r>
            </w:ins>
            <w:ins w:id="1351" w:author="PC" w:date="2020-10-15T16:26:00Z">
              <w:r>
                <w:rPr>
                  <w:rFonts w:hint="eastAsia" w:ascii="仿宋" w:hAnsi="仿宋" w:eastAsia="仿宋"/>
                  <w:color w:val="000000"/>
                  <w:sz w:val="24"/>
                  <w:rPrChange w:id="1352" w:author="PC" w:date="2020-10-15T16:26:00Z">
                    <w:rPr>
                      <w:rFonts w:hint="eastAsia" w:ascii="仿宋_GB2312" w:eastAsia="仿宋_GB2312"/>
                      <w:color w:val="000000"/>
                      <w:sz w:val="24"/>
                    </w:rPr>
                  </w:rPrChange>
                </w:rPr>
                <w:t>光驱:DVD</w:t>
              </w:r>
            </w:ins>
            <w:ins w:id="1354" w:author="PC" w:date="2020-10-15T16:26:00Z">
              <w:r>
                <w:rPr>
                  <w:rFonts w:hint="eastAsia" w:ascii="仿宋" w:hAnsi="仿宋" w:eastAsia="仿宋"/>
                  <w:color w:val="000000"/>
                  <w:sz w:val="24"/>
                  <w:rPrChange w:id="1355" w:author="PC" w:date="2020-10-15T16:26:00Z">
                    <w:rPr>
                      <w:rFonts w:hint="eastAsia" w:ascii="仿宋_GB2312" w:eastAsia="仿宋_GB2312"/>
                      <w:color w:val="000000"/>
                      <w:sz w:val="24"/>
                    </w:rPr>
                  </w:rPrChange>
                </w:rPr>
                <w:br w:type="textWrapping"/>
              </w:r>
            </w:ins>
            <w:ins w:id="1357" w:author="PC" w:date="2020-10-15T16:26:00Z">
              <w:r>
                <w:rPr>
                  <w:rFonts w:hint="eastAsia" w:ascii="仿宋" w:hAnsi="仿宋" w:eastAsia="仿宋"/>
                  <w:color w:val="000000"/>
                  <w:sz w:val="24"/>
                  <w:rPrChange w:id="1358" w:author="PC" w:date="2020-10-15T16:26:00Z">
                    <w:rPr>
                      <w:rFonts w:hint="eastAsia" w:ascii="仿宋_GB2312" w:eastAsia="仿宋_GB2312"/>
                      <w:color w:val="000000"/>
                      <w:sz w:val="24"/>
                    </w:rPr>
                  </w:rPrChange>
                </w:rPr>
                <w:t>网络控制器:集成双端口千兆网卡</w:t>
              </w:r>
            </w:ins>
            <w:ins w:id="1360" w:author="PC" w:date="2020-10-15T16:26:00Z">
              <w:r>
                <w:rPr>
                  <w:rFonts w:hint="eastAsia" w:ascii="仿宋" w:hAnsi="仿宋" w:eastAsia="仿宋"/>
                  <w:color w:val="000000"/>
                  <w:sz w:val="24"/>
                  <w:rPrChange w:id="1361" w:author="PC" w:date="2020-10-15T16:26:00Z">
                    <w:rPr>
                      <w:rFonts w:hint="eastAsia" w:ascii="仿宋_GB2312" w:eastAsia="仿宋_GB2312"/>
                      <w:color w:val="000000"/>
                      <w:sz w:val="24"/>
                    </w:rPr>
                  </w:rPrChange>
                </w:rPr>
                <w:br w:type="textWrapping"/>
              </w:r>
            </w:ins>
            <w:ins w:id="1363" w:author="PC" w:date="2020-10-15T16:26:00Z">
              <w:r>
                <w:rPr>
                  <w:rFonts w:hint="eastAsia" w:ascii="仿宋" w:hAnsi="仿宋" w:eastAsia="仿宋"/>
                  <w:color w:val="000000"/>
                  <w:sz w:val="24"/>
                  <w:rPrChange w:id="1364" w:author="PC" w:date="2020-10-15T16:26:00Z">
                    <w:rPr>
                      <w:rFonts w:hint="eastAsia" w:ascii="仿宋_GB2312" w:eastAsia="仿宋_GB2312"/>
                      <w:color w:val="000000"/>
                      <w:sz w:val="24"/>
                    </w:rPr>
                  </w:rPrChange>
                </w:rPr>
                <w:t>系统管理:IBM IMM，Virtual Media Key 用于可选的远程呈现支持，预测故障分析，诊断LED，光通路诊断，服务器自动重启，IBM Systems Director和IBM Systems Director Active Energy Manager，IBM ServerGuide</w:t>
              </w:r>
            </w:ins>
            <w:ins w:id="1366" w:author="PC" w:date="2020-10-15T16:26:00Z">
              <w:r>
                <w:rPr>
                  <w:rFonts w:hint="eastAsia" w:ascii="仿宋" w:hAnsi="仿宋" w:eastAsia="仿宋"/>
                  <w:color w:val="000000"/>
                  <w:sz w:val="24"/>
                  <w:rPrChange w:id="1367" w:author="PC" w:date="2020-10-15T16:26:00Z">
                    <w:rPr>
                      <w:rFonts w:hint="eastAsia" w:ascii="仿宋_GB2312" w:eastAsia="仿宋_GB2312"/>
                      <w:color w:val="000000"/>
                      <w:sz w:val="24"/>
                    </w:rPr>
                  </w:rPrChange>
                </w:rPr>
                <w:br w:type="textWrapping"/>
              </w:r>
            </w:ins>
            <w:ins w:id="1369" w:author="PC" w:date="2020-10-15T16:26:00Z">
              <w:r>
                <w:rPr>
                  <w:rFonts w:hint="eastAsia" w:ascii="仿宋" w:hAnsi="仿宋" w:eastAsia="仿宋"/>
                  <w:color w:val="000000"/>
                  <w:sz w:val="24"/>
                  <w:rPrChange w:id="1370" w:author="PC" w:date="2020-10-15T16:26:00Z">
                    <w:rPr>
                      <w:rFonts w:hint="eastAsia" w:ascii="仿宋_GB2312" w:eastAsia="仿宋_GB2312"/>
                      <w:color w:val="000000"/>
                      <w:sz w:val="24"/>
                    </w:rPr>
                  </w:rPrChange>
                </w:rPr>
                <w:t xml:space="preserve">系统:Windows Server 2008 R2 </w:t>
              </w:r>
            </w:ins>
            <w:ins w:id="1372" w:author="PC" w:date="2020-10-15T16:26:00Z">
              <w:r>
                <w:rPr>
                  <w:rFonts w:hint="eastAsia" w:ascii="仿宋" w:hAnsi="仿宋" w:eastAsia="仿宋"/>
                  <w:color w:val="000000"/>
                  <w:sz w:val="24"/>
                  <w:rPrChange w:id="1373" w:author="PC" w:date="2020-10-15T16:26:00Z">
                    <w:rPr>
                      <w:rFonts w:hint="eastAsia" w:ascii="仿宋_GB2312" w:eastAsia="仿宋_GB2312"/>
                      <w:color w:val="000000"/>
                      <w:sz w:val="24"/>
                    </w:rPr>
                  </w:rPrChange>
                </w:rPr>
                <w:br w:type="textWrapping"/>
              </w:r>
            </w:ins>
            <w:ins w:id="1375" w:author="PC" w:date="2020-10-15T16:26:00Z">
              <w:r>
                <w:rPr>
                  <w:rFonts w:hint="eastAsia" w:ascii="仿宋" w:hAnsi="仿宋" w:eastAsia="仿宋"/>
                  <w:color w:val="000000"/>
                  <w:sz w:val="24"/>
                  <w:rPrChange w:id="1376" w:author="PC" w:date="2020-10-15T16:26:00Z">
                    <w:rPr>
                      <w:rFonts w:hint="eastAsia" w:ascii="仿宋_GB2312" w:eastAsia="仿宋_GB2312"/>
                      <w:color w:val="000000"/>
                      <w:sz w:val="24"/>
                    </w:rPr>
                  </w:rPrChange>
                </w:rPr>
                <w:t>电源类型:热插拔电源</w:t>
              </w:r>
            </w:ins>
            <w:ins w:id="1378" w:author="PC" w:date="2020-10-15T16:26:00Z">
              <w:r>
                <w:rPr>
                  <w:rFonts w:hint="eastAsia" w:ascii="仿宋" w:hAnsi="仿宋" w:eastAsia="仿宋"/>
                  <w:color w:val="000000"/>
                  <w:sz w:val="24"/>
                  <w:rPrChange w:id="1379" w:author="PC" w:date="2020-10-15T16:26:00Z">
                    <w:rPr>
                      <w:rFonts w:hint="eastAsia" w:ascii="仿宋_GB2312" w:eastAsia="仿宋_GB2312"/>
                      <w:color w:val="000000"/>
                      <w:sz w:val="24"/>
                    </w:rPr>
                  </w:rPrChange>
                </w:rPr>
                <w:br w:type="textWrapping"/>
              </w:r>
            </w:ins>
            <w:ins w:id="1381" w:author="PC" w:date="2020-10-15T16:26:00Z">
              <w:r>
                <w:rPr>
                  <w:rFonts w:hint="eastAsia" w:ascii="仿宋" w:hAnsi="仿宋" w:eastAsia="仿宋"/>
                  <w:color w:val="000000"/>
                  <w:sz w:val="24"/>
                  <w:rPrChange w:id="1382" w:author="PC" w:date="2020-10-15T16:26:00Z">
                    <w:rPr>
                      <w:rFonts w:hint="eastAsia" w:ascii="仿宋_GB2312" w:eastAsia="仿宋_GB2312"/>
                      <w:color w:val="000000"/>
                      <w:sz w:val="24"/>
                    </w:rPr>
                  </w:rPrChange>
                </w:rPr>
                <w:t>电源数量:2个</w:t>
              </w:r>
            </w:ins>
            <w:ins w:id="1384" w:author="PC" w:date="2020-10-15T16:26:00Z">
              <w:r>
                <w:rPr>
                  <w:rFonts w:hint="eastAsia" w:ascii="仿宋" w:hAnsi="仿宋" w:eastAsia="仿宋"/>
                  <w:color w:val="000000"/>
                  <w:sz w:val="24"/>
                  <w:rPrChange w:id="1385" w:author="PC" w:date="2020-10-15T16:26:00Z">
                    <w:rPr>
                      <w:rFonts w:hint="eastAsia" w:ascii="仿宋_GB2312" w:eastAsia="仿宋_GB2312"/>
                      <w:color w:val="000000"/>
                      <w:sz w:val="24"/>
                    </w:rPr>
                  </w:rPrChange>
                </w:rPr>
                <w:br w:type="textWrapping"/>
              </w:r>
            </w:ins>
            <w:ins w:id="1387" w:author="PC" w:date="2020-10-15T16:26:00Z">
              <w:r>
                <w:rPr>
                  <w:rFonts w:hint="eastAsia" w:ascii="仿宋" w:hAnsi="仿宋" w:eastAsia="仿宋"/>
                  <w:color w:val="000000"/>
                  <w:sz w:val="24"/>
                  <w:rPrChange w:id="1388" w:author="PC" w:date="2020-10-15T16:26:00Z">
                    <w:rPr>
                      <w:rFonts w:hint="eastAsia" w:ascii="仿宋_GB2312" w:eastAsia="仿宋_GB2312"/>
                      <w:color w:val="000000"/>
                      <w:sz w:val="24"/>
                    </w:rPr>
                  </w:rPrChange>
                </w:rPr>
                <w:t>电源功率:675W</w:t>
              </w:r>
            </w:ins>
          </w:p>
        </w:tc>
      </w:tr>
      <w:tr>
        <w:tblPrEx>
          <w:tblCellMar>
            <w:top w:w="0" w:type="dxa"/>
            <w:left w:w="108" w:type="dxa"/>
            <w:bottom w:w="0" w:type="dxa"/>
            <w:right w:w="108" w:type="dxa"/>
          </w:tblCellMar>
        </w:tblPrEx>
        <w:trPr>
          <w:trHeight w:val="300" w:hRule="atLeast"/>
          <w:jc w:val="center"/>
          <w:ins w:id="1390" w:author="PC" w:date="2020-10-15T16:26:00Z"/>
        </w:trPr>
        <w:tc>
          <w:tcPr>
            <w:tcW w:w="741" w:type="dxa"/>
            <w:tcBorders>
              <w:top w:val="nil"/>
              <w:left w:val="single" w:color="auto" w:sz="4" w:space="0"/>
              <w:bottom w:val="single" w:color="auto" w:sz="4" w:space="0"/>
              <w:right w:val="single" w:color="auto" w:sz="4" w:space="0"/>
            </w:tcBorders>
            <w:shd w:val="clear" w:color="000000" w:fill="FFFFFF"/>
            <w:noWrap w:val="0"/>
            <w:vAlign w:val="center"/>
          </w:tcPr>
          <w:p>
            <w:pPr>
              <w:jc w:val="center"/>
              <w:rPr>
                <w:ins w:id="1391" w:author="PC" w:date="2020-10-15T16:26:00Z"/>
                <w:rFonts w:ascii="仿宋" w:hAnsi="仿宋" w:eastAsia="仿宋"/>
                <w:color w:val="000000"/>
                <w:sz w:val="24"/>
                <w:rPrChange w:id="1392" w:author="PC" w:date="2020-10-15T16:26:00Z">
                  <w:rPr>
                    <w:ins w:id="1393" w:author="PC" w:date="2020-10-15T16:26:00Z"/>
                    <w:rFonts w:ascii="仿宋_GB2312" w:eastAsia="仿宋_GB2312"/>
                    <w:color w:val="000000"/>
                    <w:sz w:val="24"/>
                  </w:rPr>
                </w:rPrChange>
              </w:rPr>
            </w:pPr>
            <w:ins w:id="1394" w:author="PC" w:date="2020-10-15T16:26:00Z">
              <w:r>
                <w:rPr>
                  <w:rFonts w:hint="eastAsia" w:ascii="仿宋" w:hAnsi="仿宋" w:eastAsia="仿宋"/>
                  <w:color w:val="000000"/>
                  <w:sz w:val="24"/>
                  <w:rPrChange w:id="1395" w:author="PC" w:date="2020-10-15T16:26:00Z">
                    <w:rPr>
                      <w:rFonts w:hint="eastAsia" w:ascii="仿宋_GB2312" w:eastAsia="仿宋_GB2312"/>
                      <w:color w:val="000000"/>
                      <w:sz w:val="24"/>
                    </w:rPr>
                  </w:rPrChange>
                </w:rPr>
                <w:t>4</w:t>
              </w:r>
            </w:ins>
          </w:p>
        </w:tc>
        <w:tc>
          <w:tcPr>
            <w:tcW w:w="1275" w:type="dxa"/>
            <w:tcBorders>
              <w:top w:val="nil"/>
              <w:left w:val="nil"/>
              <w:bottom w:val="single" w:color="auto" w:sz="4" w:space="0"/>
              <w:right w:val="single" w:color="auto" w:sz="4" w:space="0"/>
            </w:tcBorders>
            <w:shd w:val="clear" w:color="000000" w:fill="FFFFFF"/>
            <w:noWrap w:val="0"/>
            <w:vAlign w:val="center"/>
          </w:tcPr>
          <w:p>
            <w:pPr>
              <w:jc w:val="center"/>
              <w:rPr>
                <w:ins w:id="1397" w:author="PC" w:date="2020-10-15T16:26:00Z"/>
                <w:rFonts w:ascii="仿宋" w:hAnsi="仿宋" w:eastAsia="仿宋"/>
                <w:color w:val="000000"/>
                <w:sz w:val="24"/>
                <w:rPrChange w:id="1398" w:author="PC" w:date="2020-10-15T16:26:00Z">
                  <w:rPr>
                    <w:ins w:id="1399" w:author="PC" w:date="2020-10-15T16:26:00Z"/>
                    <w:rFonts w:ascii="仿宋_GB2312" w:eastAsia="仿宋_GB2312"/>
                    <w:color w:val="000000"/>
                    <w:sz w:val="24"/>
                  </w:rPr>
                </w:rPrChange>
              </w:rPr>
            </w:pPr>
            <w:ins w:id="1400" w:author="PC" w:date="2020-10-15T16:26:00Z">
              <w:r>
                <w:rPr>
                  <w:rFonts w:hint="eastAsia" w:ascii="仿宋" w:hAnsi="仿宋" w:eastAsia="仿宋"/>
                  <w:color w:val="000000"/>
                  <w:sz w:val="24"/>
                  <w:rPrChange w:id="1401" w:author="PC" w:date="2020-10-15T16:26:00Z">
                    <w:rPr>
                      <w:rFonts w:hint="eastAsia" w:ascii="仿宋_GB2312" w:eastAsia="仿宋_GB2312"/>
                      <w:color w:val="000000"/>
                      <w:sz w:val="24"/>
                    </w:rPr>
                  </w:rPrChange>
                </w:rPr>
                <w:t>磁盘阵列存储2（督导）</w:t>
              </w:r>
            </w:ins>
          </w:p>
        </w:tc>
        <w:tc>
          <w:tcPr>
            <w:tcW w:w="851" w:type="dxa"/>
            <w:tcBorders>
              <w:top w:val="nil"/>
              <w:left w:val="nil"/>
              <w:bottom w:val="single" w:color="auto" w:sz="4" w:space="0"/>
              <w:right w:val="single" w:color="auto" w:sz="4" w:space="0"/>
            </w:tcBorders>
            <w:shd w:val="clear" w:color="000000" w:fill="FFFFFF"/>
            <w:noWrap w:val="0"/>
            <w:vAlign w:val="center"/>
          </w:tcPr>
          <w:p>
            <w:pPr>
              <w:jc w:val="center"/>
              <w:rPr>
                <w:ins w:id="1403" w:author="PC" w:date="2020-10-15T16:26:00Z"/>
                <w:rFonts w:ascii="仿宋" w:hAnsi="仿宋" w:eastAsia="仿宋"/>
                <w:color w:val="000000"/>
                <w:sz w:val="24"/>
                <w:rPrChange w:id="1404" w:author="PC" w:date="2020-10-15T16:26:00Z">
                  <w:rPr>
                    <w:ins w:id="1405" w:author="PC" w:date="2020-10-15T16:26:00Z"/>
                    <w:rFonts w:ascii="仿宋_GB2312" w:eastAsia="仿宋_GB2312"/>
                    <w:color w:val="000000"/>
                    <w:sz w:val="24"/>
                  </w:rPr>
                </w:rPrChange>
              </w:rPr>
            </w:pPr>
            <w:ins w:id="1406" w:author="PC" w:date="2020-10-15T16:26:00Z">
              <w:r>
                <w:rPr>
                  <w:rFonts w:hint="eastAsia" w:ascii="仿宋" w:hAnsi="仿宋" w:eastAsia="仿宋"/>
                  <w:color w:val="000000"/>
                  <w:sz w:val="24"/>
                  <w:rPrChange w:id="1407" w:author="PC" w:date="2020-10-15T16:26:00Z">
                    <w:rPr>
                      <w:rFonts w:hint="eastAsia" w:ascii="仿宋_GB2312" w:eastAsia="仿宋_GB2312"/>
                      <w:color w:val="000000"/>
                      <w:sz w:val="24"/>
                    </w:rPr>
                  </w:rPrChange>
                </w:rPr>
                <w:t>大华</w:t>
              </w:r>
            </w:ins>
          </w:p>
        </w:tc>
        <w:tc>
          <w:tcPr>
            <w:tcW w:w="709" w:type="dxa"/>
            <w:tcBorders>
              <w:top w:val="nil"/>
              <w:left w:val="nil"/>
              <w:bottom w:val="single" w:color="auto" w:sz="4" w:space="0"/>
              <w:right w:val="single" w:color="auto" w:sz="4" w:space="0"/>
            </w:tcBorders>
            <w:shd w:val="clear" w:color="000000" w:fill="FFFFFF"/>
            <w:noWrap w:val="0"/>
            <w:vAlign w:val="center"/>
          </w:tcPr>
          <w:p>
            <w:pPr>
              <w:jc w:val="center"/>
              <w:rPr>
                <w:ins w:id="1409" w:author="PC" w:date="2020-10-15T16:26:00Z"/>
                <w:rFonts w:ascii="仿宋" w:hAnsi="仿宋" w:eastAsia="仿宋"/>
                <w:color w:val="000000"/>
                <w:sz w:val="24"/>
                <w:rPrChange w:id="1410" w:author="PC" w:date="2020-10-15T16:26:00Z">
                  <w:rPr>
                    <w:ins w:id="1411" w:author="PC" w:date="2020-10-15T16:26:00Z"/>
                    <w:rFonts w:ascii="仿宋_GB2312" w:eastAsia="仿宋_GB2312"/>
                    <w:color w:val="000000"/>
                    <w:sz w:val="24"/>
                  </w:rPr>
                </w:rPrChange>
              </w:rPr>
            </w:pPr>
            <w:ins w:id="1412" w:author="PC" w:date="2020-10-15T16:26:00Z">
              <w:r>
                <w:rPr>
                  <w:rFonts w:hint="eastAsia" w:ascii="仿宋" w:hAnsi="仿宋" w:eastAsia="仿宋"/>
                  <w:color w:val="000000"/>
                  <w:sz w:val="24"/>
                  <w:rPrChange w:id="1413" w:author="PC" w:date="2020-10-15T16:26:00Z">
                    <w:rPr>
                      <w:rFonts w:hint="eastAsia" w:ascii="仿宋_GB2312" w:eastAsia="仿宋_GB2312"/>
                      <w:color w:val="000000"/>
                      <w:sz w:val="24"/>
                    </w:rPr>
                  </w:rPrChange>
                </w:rPr>
                <w:t>1</w:t>
              </w:r>
            </w:ins>
          </w:p>
        </w:tc>
        <w:tc>
          <w:tcPr>
            <w:tcW w:w="5795" w:type="dxa"/>
            <w:tcBorders>
              <w:top w:val="nil"/>
              <w:left w:val="nil"/>
              <w:bottom w:val="single" w:color="auto" w:sz="4" w:space="0"/>
              <w:right w:val="single" w:color="auto" w:sz="4" w:space="0"/>
            </w:tcBorders>
            <w:shd w:val="clear" w:color="000000" w:fill="FFFFFF"/>
            <w:noWrap w:val="0"/>
            <w:vAlign w:val="center"/>
          </w:tcPr>
          <w:p>
            <w:pPr>
              <w:jc w:val="left"/>
              <w:rPr>
                <w:ins w:id="1415" w:author="PC" w:date="2020-10-15T16:26:00Z"/>
                <w:rFonts w:ascii="仿宋" w:hAnsi="仿宋" w:eastAsia="仿宋"/>
                <w:color w:val="000000"/>
                <w:sz w:val="24"/>
                <w:rPrChange w:id="1416" w:author="PC" w:date="2020-10-15T16:26:00Z">
                  <w:rPr>
                    <w:ins w:id="1417" w:author="PC" w:date="2020-10-15T16:26:00Z"/>
                    <w:rFonts w:ascii="仿宋_GB2312" w:eastAsia="仿宋_GB2312"/>
                    <w:color w:val="000000"/>
                    <w:sz w:val="24"/>
                  </w:rPr>
                </w:rPrChange>
              </w:rPr>
            </w:pPr>
            <w:ins w:id="1418" w:author="PC" w:date="2020-10-15T16:26:00Z">
              <w:r>
                <w:rPr>
                  <w:rFonts w:hint="eastAsia" w:ascii="仿宋" w:hAnsi="仿宋" w:eastAsia="仿宋"/>
                  <w:color w:val="000000"/>
                  <w:sz w:val="24"/>
                  <w:rPrChange w:id="1419" w:author="PC" w:date="2020-10-15T16:26:00Z">
                    <w:rPr>
                      <w:rFonts w:hint="eastAsia" w:ascii="仿宋_GB2312" w:eastAsia="仿宋_GB2312"/>
                      <w:color w:val="000000"/>
                      <w:sz w:val="24"/>
                    </w:rPr>
                  </w:rPrChange>
                </w:rPr>
                <w:t xml:space="preserve">主处理器:Intel存储专用双核处理器 </w:t>
              </w:r>
            </w:ins>
            <w:ins w:id="1421" w:author="PC" w:date="2020-10-15T16:26:00Z">
              <w:r>
                <w:rPr>
                  <w:rFonts w:hint="eastAsia" w:ascii="仿宋" w:hAnsi="仿宋" w:eastAsia="仿宋"/>
                  <w:color w:val="000000"/>
                  <w:sz w:val="24"/>
                  <w:rPrChange w:id="1422" w:author="PC" w:date="2020-10-15T16:26:00Z">
                    <w:rPr>
                      <w:rFonts w:hint="eastAsia" w:ascii="仿宋_GB2312" w:eastAsia="仿宋_GB2312"/>
                      <w:color w:val="000000"/>
                      <w:sz w:val="24"/>
                    </w:rPr>
                  </w:rPrChange>
                </w:rPr>
                <w:br w:type="textWrapping"/>
              </w:r>
            </w:ins>
            <w:ins w:id="1424" w:author="PC" w:date="2020-10-15T16:26:00Z">
              <w:r>
                <w:rPr>
                  <w:rFonts w:hint="eastAsia" w:ascii="仿宋" w:hAnsi="仿宋" w:eastAsia="仿宋"/>
                  <w:color w:val="000000"/>
                  <w:sz w:val="24"/>
                  <w:rPrChange w:id="1425" w:author="PC" w:date="2020-10-15T16:26:00Z">
                    <w:rPr>
                      <w:rFonts w:hint="eastAsia" w:ascii="仿宋_GB2312" w:eastAsia="仿宋_GB2312"/>
                      <w:color w:val="000000"/>
                      <w:sz w:val="24"/>
                    </w:rPr>
                  </w:rPrChange>
                </w:rPr>
                <w:t xml:space="preserve">操作系统:嵌入式LINUX操作系统 </w:t>
              </w:r>
            </w:ins>
            <w:ins w:id="1427" w:author="PC" w:date="2020-10-15T16:26:00Z">
              <w:r>
                <w:rPr>
                  <w:rFonts w:hint="eastAsia" w:ascii="仿宋" w:hAnsi="仿宋" w:eastAsia="仿宋"/>
                  <w:color w:val="000000"/>
                  <w:sz w:val="24"/>
                  <w:rPrChange w:id="1428" w:author="PC" w:date="2020-10-15T16:26:00Z">
                    <w:rPr>
                      <w:rFonts w:hint="eastAsia" w:ascii="仿宋_GB2312" w:eastAsia="仿宋_GB2312"/>
                      <w:color w:val="000000"/>
                      <w:sz w:val="24"/>
                    </w:rPr>
                  </w:rPrChange>
                </w:rPr>
                <w:br w:type="textWrapping"/>
              </w:r>
            </w:ins>
            <w:ins w:id="1430" w:author="PC" w:date="2020-10-15T16:26:00Z">
              <w:r>
                <w:rPr>
                  <w:rFonts w:hint="eastAsia" w:ascii="仿宋" w:hAnsi="仿宋" w:eastAsia="仿宋"/>
                  <w:color w:val="000000"/>
                  <w:sz w:val="24"/>
                  <w:rPrChange w:id="1431" w:author="PC" w:date="2020-10-15T16:26:00Z">
                    <w:rPr>
                      <w:rFonts w:hint="eastAsia" w:ascii="仿宋_GB2312" w:eastAsia="仿宋_GB2312"/>
                      <w:color w:val="000000"/>
                      <w:sz w:val="24"/>
                    </w:rPr>
                  </w:rPrChange>
                </w:rPr>
                <w:t>电源:2x500W热插拔冗余电源</w:t>
              </w:r>
            </w:ins>
            <w:ins w:id="1433" w:author="PC" w:date="2020-10-15T16:26:00Z">
              <w:r>
                <w:rPr>
                  <w:rFonts w:hint="eastAsia" w:ascii="仿宋" w:hAnsi="仿宋" w:eastAsia="仿宋"/>
                  <w:color w:val="000000"/>
                  <w:sz w:val="24"/>
                  <w:rPrChange w:id="1434" w:author="PC" w:date="2020-10-15T16:26:00Z">
                    <w:rPr>
                      <w:rFonts w:hint="eastAsia" w:ascii="仿宋_GB2312" w:eastAsia="仿宋_GB2312"/>
                      <w:color w:val="000000"/>
                      <w:sz w:val="24"/>
                    </w:rPr>
                  </w:rPrChange>
                </w:rPr>
                <w:br w:type="textWrapping"/>
              </w:r>
            </w:ins>
            <w:ins w:id="1436" w:author="PC" w:date="2020-10-15T16:26:00Z">
              <w:r>
                <w:rPr>
                  <w:rFonts w:hint="eastAsia" w:ascii="仿宋" w:hAnsi="仿宋" w:eastAsia="仿宋"/>
                  <w:color w:val="000000"/>
                  <w:sz w:val="24"/>
                  <w:rPrChange w:id="1437" w:author="PC" w:date="2020-10-15T16:26:00Z">
                    <w:rPr>
                      <w:rFonts w:hint="eastAsia" w:ascii="仿宋_GB2312" w:eastAsia="仿宋_GB2312"/>
                      <w:color w:val="000000"/>
                      <w:sz w:val="24"/>
                    </w:rPr>
                  </w:rPrChange>
                </w:rPr>
                <w:t xml:space="preserve">风扇:2组，支持在线更换 </w:t>
              </w:r>
            </w:ins>
            <w:ins w:id="1439" w:author="PC" w:date="2020-10-15T16:26:00Z">
              <w:r>
                <w:rPr>
                  <w:rFonts w:hint="eastAsia" w:ascii="仿宋" w:hAnsi="仿宋" w:eastAsia="仿宋"/>
                  <w:color w:val="000000"/>
                  <w:sz w:val="24"/>
                  <w:rPrChange w:id="1440" w:author="PC" w:date="2020-10-15T16:26:00Z">
                    <w:rPr>
                      <w:rFonts w:hint="eastAsia" w:ascii="仿宋_GB2312" w:eastAsia="仿宋_GB2312"/>
                      <w:color w:val="000000"/>
                      <w:sz w:val="24"/>
                    </w:rPr>
                  </w:rPrChange>
                </w:rPr>
                <w:br w:type="textWrapping"/>
              </w:r>
            </w:ins>
            <w:ins w:id="1442" w:author="PC" w:date="2020-10-15T16:26:00Z">
              <w:r>
                <w:rPr>
                  <w:rFonts w:hint="eastAsia" w:ascii="仿宋" w:hAnsi="仿宋" w:eastAsia="仿宋"/>
                  <w:color w:val="000000"/>
                  <w:sz w:val="24"/>
                  <w:rPrChange w:id="1443" w:author="PC" w:date="2020-10-15T16:26:00Z">
                    <w:rPr>
                      <w:rFonts w:hint="eastAsia" w:ascii="仿宋_GB2312" w:eastAsia="仿宋_GB2312"/>
                      <w:color w:val="000000"/>
                      <w:sz w:val="24"/>
                    </w:rPr>
                  </w:rPrChange>
                </w:rPr>
                <w:t xml:space="preserve">控制器模式:单控、双控支持 </w:t>
              </w:r>
            </w:ins>
            <w:ins w:id="1445" w:author="PC" w:date="2020-10-15T16:26:00Z">
              <w:r>
                <w:rPr>
                  <w:rFonts w:hint="eastAsia" w:ascii="仿宋" w:hAnsi="仿宋" w:eastAsia="仿宋"/>
                  <w:color w:val="000000"/>
                  <w:sz w:val="24"/>
                  <w:rPrChange w:id="1446" w:author="PC" w:date="2020-10-15T16:26:00Z">
                    <w:rPr>
                      <w:rFonts w:hint="eastAsia" w:ascii="仿宋_GB2312" w:eastAsia="仿宋_GB2312"/>
                      <w:color w:val="000000"/>
                      <w:sz w:val="24"/>
                    </w:rPr>
                  </w:rPrChange>
                </w:rPr>
                <w:br w:type="textWrapping"/>
              </w:r>
            </w:ins>
            <w:ins w:id="1448" w:author="PC" w:date="2020-10-15T16:26:00Z">
              <w:r>
                <w:rPr>
                  <w:rFonts w:hint="eastAsia" w:ascii="仿宋" w:hAnsi="仿宋" w:eastAsia="仿宋"/>
                  <w:color w:val="000000"/>
                  <w:sz w:val="24"/>
                  <w:rPrChange w:id="1449" w:author="PC" w:date="2020-10-15T16:26:00Z">
                    <w:rPr>
                      <w:rFonts w:hint="eastAsia" w:ascii="仿宋_GB2312" w:eastAsia="仿宋_GB2312"/>
                      <w:color w:val="000000"/>
                      <w:sz w:val="24"/>
                    </w:rPr>
                  </w:rPrChange>
                </w:rPr>
                <w:t xml:space="preserve">双控支持双Active模式 </w:t>
              </w:r>
            </w:ins>
            <w:ins w:id="1451" w:author="PC" w:date="2020-10-15T16:26:00Z">
              <w:r>
                <w:rPr>
                  <w:rFonts w:hint="eastAsia" w:ascii="仿宋" w:hAnsi="仿宋" w:eastAsia="仿宋"/>
                  <w:color w:val="000000"/>
                  <w:sz w:val="24"/>
                  <w:rPrChange w:id="1452" w:author="PC" w:date="2020-10-15T16:26:00Z">
                    <w:rPr>
                      <w:rFonts w:hint="eastAsia" w:ascii="仿宋_GB2312" w:eastAsia="仿宋_GB2312"/>
                      <w:color w:val="000000"/>
                      <w:sz w:val="24"/>
                    </w:rPr>
                  </w:rPrChange>
                </w:rPr>
                <w:br w:type="textWrapping"/>
              </w:r>
            </w:ins>
            <w:ins w:id="1454" w:author="PC" w:date="2020-10-15T16:26:00Z">
              <w:r>
                <w:rPr>
                  <w:rFonts w:hint="eastAsia" w:ascii="仿宋" w:hAnsi="仿宋" w:eastAsia="仿宋"/>
                  <w:color w:val="000000"/>
                  <w:sz w:val="24"/>
                  <w:rPrChange w:id="1455" w:author="PC" w:date="2020-10-15T16:26:00Z">
                    <w:rPr>
                      <w:rFonts w:hint="eastAsia" w:ascii="仿宋_GB2312" w:eastAsia="仿宋_GB2312"/>
                      <w:color w:val="000000"/>
                      <w:sz w:val="24"/>
                    </w:rPr>
                  </w:rPrChange>
                </w:rPr>
                <w:t xml:space="preserve">控制器数量:1/2（带D型号双控） </w:t>
              </w:r>
            </w:ins>
            <w:ins w:id="1457" w:author="PC" w:date="2020-10-15T16:26:00Z">
              <w:r>
                <w:rPr>
                  <w:rFonts w:hint="eastAsia" w:ascii="仿宋" w:hAnsi="仿宋" w:eastAsia="仿宋"/>
                  <w:color w:val="000000"/>
                  <w:sz w:val="24"/>
                  <w:rPrChange w:id="1458" w:author="PC" w:date="2020-10-15T16:26:00Z">
                    <w:rPr>
                      <w:rFonts w:hint="eastAsia" w:ascii="仿宋_GB2312" w:eastAsia="仿宋_GB2312"/>
                      <w:color w:val="000000"/>
                      <w:sz w:val="24"/>
                    </w:rPr>
                  </w:rPrChange>
                </w:rPr>
                <w:br w:type="textWrapping"/>
              </w:r>
            </w:ins>
            <w:ins w:id="1460" w:author="PC" w:date="2020-10-15T16:26:00Z">
              <w:r>
                <w:rPr>
                  <w:rFonts w:hint="eastAsia" w:ascii="仿宋" w:hAnsi="仿宋" w:eastAsia="仿宋"/>
                  <w:color w:val="000000"/>
                  <w:sz w:val="24"/>
                  <w:rPrChange w:id="1461" w:author="PC" w:date="2020-10-15T16:26:00Z">
                    <w:rPr>
                      <w:rFonts w:hint="eastAsia" w:ascii="仿宋_GB2312" w:eastAsia="仿宋_GB2312"/>
                      <w:color w:val="000000"/>
                      <w:sz w:val="24"/>
                    </w:rPr>
                  </w:rPrChange>
                </w:rPr>
                <w:t xml:space="preserve">缓存:每控制最大4GB </w:t>
              </w:r>
            </w:ins>
            <w:ins w:id="1463" w:author="PC" w:date="2020-10-15T16:26:00Z">
              <w:r>
                <w:rPr>
                  <w:rFonts w:hint="eastAsia" w:ascii="仿宋" w:hAnsi="仿宋" w:eastAsia="仿宋"/>
                  <w:color w:val="000000"/>
                  <w:sz w:val="24"/>
                  <w:rPrChange w:id="1464" w:author="PC" w:date="2020-10-15T16:26:00Z">
                    <w:rPr>
                      <w:rFonts w:hint="eastAsia" w:ascii="仿宋_GB2312" w:eastAsia="仿宋_GB2312"/>
                      <w:color w:val="000000"/>
                      <w:sz w:val="24"/>
                    </w:rPr>
                  </w:rPrChange>
                </w:rPr>
                <w:br w:type="textWrapping"/>
              </w:r>
            </w:ins>
            <w:ins w:id="1466" w:author="PC" w:date="2020-10-15T16:26:00Z">
              <w:r>
                <w:rPr>
                  <w:rFonts w:hint="eastAsia" w:ascii="仿宋" w:hAnsi="仿宋" w:eastAsia="仿宋"/>
                  <w:color w:val="000000"/>
                  <w:sz w:val="24"/>
                  <w:rPrChange w:id="1467" w:author="PC" w:date="2020-10-15T16:26:00Z">
                    <w:rPr>
                      <w:rFonts w:hint="eastAsia" w:ascii="仿宋_GB2312" w:eastAsia="仿宋_GB2312"/>
                      <w:color w:val="000000"/>
                      <w:sz w:val="24"/>
                    </w:rPr>
                  </w:rPrChange>
                </w:rPr>
                <w:t xml:space="preserve">配置界面:WEB?GUI、Telnet、SSH、大华集中管理软件 </w:t>
              </w:r>
            </w:ins>
            <w:ins w:id="1469" w:author="PC" w:date="2020-10-15T16:26:00Z">
              <w:r>
                <w:rPr>
                  <w:rFonts w:hint="eastAsia" w:ascii="仿宋" w:hAnsi="仿宋" w:eastAsia="仿宋"/>
                  <w:color w:val="000000"/>
                  <w:sz w:val="24"/>
                  <w:rPrChange w:id="1470" w:author="PC" w:date="2020-10-15T16:26:00Z">
                    <w:rPr>
                      <w:rFonts w:hint="eastAsia" w:ascii="仿宋_GB2312" w:eastAsia="仿宋_GB2312"/>
                      <w:color w:val="000000"/>
                      <w:sz w:val="24"/>
                    </w:rPr>
                  </w:rPrChange>
                </w:rPr>
                <w:br w:type="textWrapping"/>
              </w:r>
            </w:ins>
            <w:ins w:id="1472" w:author="PC" w:date="2020-10-15T16:26:00Z">
              <w:r>
                <w:rPr>
                  <w:rFonts w:hint="eastAsia" w:ascii="仿宋" w:hAnsi="仿宋" w:eastAsia="仿宋"/>
                  <w:color w:val="000000"/>
                  <w:sz w:val="24"/>
                  <w:rPrChange w:id="1473" w:author="PC" w:date="2020-10-15T16:26:00Z">
                    <w:rPr>
                      <w:rFonts w:hint="eastAsia" w:ascii="仿宋_GB2312" w:eastAsia="仿宋_GB2312"/>
                      <w:color w:val="000000"/>
                      <w:sz w:val="24"/>
                    </w:rPr>
                  </w:rPrChange>
                </w:rPr>
                <w:t xml:space="preserve">存储方式:IPSAN、FCSAN </w:t>
              </w:r>
            </w:ins>
            <w:ins w:id="1475" w:author="PC" w:date="2020-10-15T16:26:00Z">
              <w:r>
                <w:rPr>
                  <w:rFonts w:hint="eastAsia" w:ascii="仿宋" w:hAnsi="仿宋" w:eastAsia="仿宋"/>
                  <w:color w:val="000000"/>
                  <w:sz w:val="24"/>
                  <w:rPrChange w:id="1476" w:author="PC" w:date="2020-10-15T16:26:00Z">
                    <w:rPr>
                      <w:rFonts w:hint="eastAsia" w:ascii="仿宋_GB2312" w:eastAsia="仿宋_GB2312"/>
                      <w:color w:val="000000"/>
                      <w:sz w:val="24"/>
                    </w:rPr>
                  </w:rPrChange>
                </w:rPr>
                <w:br w:type="textWrapping"/>
              </w:r>
            </w:ins>
            <w:ins w:id="1478" w:author="PC" w:date="2020-10-15T16:26:00Z">
              <w:r>
                <w:rPr>
                  <w:rFonts w:hint="eastAsia" w:ascii="仿宋" w:hAnsi="仿宋" w:eastAsia="仿宋"/>
                  <w:color w:val="000000"/>
                  <w:sz w:val="24"/>
                  <w:rPrChange w:id="1479" w:author="PC" w:date="2020-10-15T16:26:00Z">
                    <w:rPr>
                      <w:rFonts w:hint="eastAsia" w:ascii="仿宋_GB2312" w:eastAsia="仿宋_GB2312"/>
                      <w:color w:val="000000"/>
                      <w:sz w:val="24"/>
                    </w:rPr>
                  </w:rPrChange>
                </w:rPr>
                <w:t xml:space="preserve">视频接入:240路D1，120路720P，60路1080P </w:t>
              </w:r>
            </w:ins>
            <w:ins w:id="1481" w:author="PC" w:date="2020-10-15T16:26:00Z">
              <w:r>
                <w:rPr>
                  <w:rFonts w:hint="eastAsia" w:ascii="仿宋" w:hAnsi="仿宋" w:eastAsia="仿宋"/>
                  <w:color w:val="000000"/>
                  <w:sz w:val="24"/>
                  <w:rPrChange w:id="1482" w:author="PC" w:date="2020-10-15T16:26:00Z">
                    <w:rPr>
                      <w:rFonts w:hint="eastAsia" w:ascii="仿宋_GB2312" w:eastAsia="仿宋_GB2312"/>
                      <w:color w:val="000000"/>
                      <w:sz w:val="24"/>
                    </w:rPr>
                  </w:rPrChange>
                </w:rPr>
                <w:br w:type="textWrapping"/>
              </w:r>
            </w:ins>
            <w:ins w:id="1484" w:author="PC" w:date="2020-10-15T16:26:00Z">
              <w:r>
                <w:rPr>
                  <w:rFonts w:hint="eastAsia" w:ascii="仿宋" w:hAnsi="仿宋" w:eastAsia="仿宋"/>
                  <w:color w:val="000000"/>
                  <w:sz w:val="24"/>
                  <w:rPrChange w:id="1485" w:author="PC" w:date="2020-10-15T16:26:00Z">
                    <w:rPr>
                      <w:rFonts w:hint="eastAsia" w:ascii="仿宋_GB2312" w:eastAsia="仿宋_GB2312"/>
                      <w:color w:val="000000"/>
                      <w:sz w:val="24"/>
                    </w:rPr>
                  </w:rPrChange>
                </w:rPr>
                <w:t>硬盘个数:16个硬盘（3T硬盘支持），支持SAS/SATA混插</w:t>
              </w:r>
            </w:ins>
            <w:ins w:id="1487" w:author="PC" w:date="2020-10-15T16:26:00Z">
              <w:r>
                <w:rPr>
                  <w:rFonts w:hint="eastAsia" w:ascii="仿宋" w:hAnsi="仿宋" w:eastAsia="仿宋"/>
                  <w:color w:val="000000"/>
                  <w:sz w:val="24"/>
                  <w:rPrChange w:id="1488" w:author="PC" w:date="2020-10-15T16:26:00Z">
                    <w:rPr>
                      <w:rFonts w:hint="eastAsia" w:ascii="仿宋_GB2312" w:eastAsia="仿宋_GB2312"/>
                      <w:color w:val="000000"/>
                      <w:sz w:val="24"/>
                    </w:rPr>
                  </w:rPrChange>
                </w:rPr>
                <w:br w:type="textWrapping"/>
              </w:r>
            </w:ins>
            <w:ins w:id="1490" w:author="PC" w:date="2020-10-15T16:26:00Z">
              <w:r>
                <w:rPr>
                  <w:rFonts w:hint="eastAsia" w:ascii="仿宋" w:hAnsi="仿宋" w:eastAsia="仿宋"/>
                  <w:color w:val="000000"/>
                  <w:sz w:val="24"/>
                  <w:rPrChange w:id="1491" w:author="PC" w:date="2020-10-15T16:26:00Z">
                    <w:rPr>
                      <w:rFonts w:hint="eastAsia" w:ascii="仿宋_GB2312" w:eastAsia="仿宋_GB2312"/>
                      <w:color w:val="000000"/>
                      <w:sz w:val="24"/>
                    </w:rPr>
                  </w:rPrChange>
                </w:rPr>
                <w:t xml:space="preserve">系统最大硬盘数 72/112/120 </w:t>
              </w:r>
            </w:ins>
            <w:ins w:id="1493" w:author="PC" w:date="2020-10-15T16:26:00Z">
              <w:r>
                <w:rPr>
                  <w:rFonts w:hint="eastAsia" w:ascii="仿宋" w:hAnsi="仿宋" w:eastAsia="仿宋"/>
                  <w:color w:val="000000"/>
                  <w:sz w:val="24"/>
                  <w:rPrChange w:id="1494" w:author="PC" w:date="2020-10-15T16:26:00Z">
                    <w:rPr>
                      <w:rFonts w:hint="eastAsia" w:ascii="仿宋_GB2312" w:eastAsia="仿宋_GB2312"/>
                      <w:color w:val="000000"/>
                      <w:sz w:val="24"/>
                    </w:rPr>
                  </w:rPrChange>
                </w:rPr>
                <w:br w:type="textWrapping"/>
              </w:r>
            </w:ins>
            <w:ins w:id="1496" w:author="PC" w:date="2020-10-15T16:26:00Z">
              <w:r>
                <w:rPr>
                  <w:rFonts w:hint="eastAsia" w:ascii="仿宋" w:hAnsi="仿宋" w:eastAsia="仿宋"/>
                  <w:color w:val="000000"/>
                  <w:sz w:val="24"/>
                  <w:rPrChange w:id="1497" w:author="PC" w:date="2020-10-15T16:26:00Z">
                    <w:rPr>
                      <w:rFonts w:hint="eastAsia" w:ascii="仿宋_GB2312" w:eastAsia="仿宋_GB2312"/>
                      <w:color w:val="000000"/>
                      <w:sz w:val="24"/>
                    </w:rPr>
                  </w:rPrChange>
                </w:rPr>
                <w:t xml:space="preserve">硬盘安装:独立硬盘支架，支持硬盘热插拔 </w:t>
              </w:r>
            </w:ins>
            <w:ins w:id="1499" w:author="PC" w:date="2020-10-15T16:26:00Z">
              <w:r>
                <w:rPr>
                  <w:rFonts w:hint="eastAsia" w:ascii="仿宋" w:hAnsi="仿宋" w:eastAsia="仿宋"/>
                  <w:color w:val="000000"/>
                  <w:sz w:val="24"/>
                  <w:rPrChange w:id="1500" w:author="PC" w:date="2020-10-15T16:26:00Z">
                    <w:rPr>
                      <w:rFonts w:hint="eastAsia" w:ascii="仿宋_GB2312" w:eastAsia="仿宋_GB2312"/>
                      <w:color w:val="000000"/>
                      <w:sz w:val="24"/>
                    </w:rPr>
                  </w:rPrChange>
                </w:rPr>
                <w:br w:type="textWrapping"/>
              </w:r>
            </w:ins>
            <w:ins w:id="1502" w:author="PC" w:date="2020-10-15T16:26:00Z">
              <w:r>
                <w:rPr>
                  <w:rFonts w:hint="eastAsia" w:ascii="仿宋" w:hAnsi="仿宋" w:eastAsia="仿宋"/>
                  <w:color w:val="000000"/>
                  <w:sz w:val="24"/>
                  <w:rPrChange w:id="1503" w:author="PC" w:date="2020-10-15T16:26:00Z">
                    <w:rPr>
                      <w:rFonts w:hint="eastAsia" w:ascii="仿宋_GB2312" w:eastAsia="仿宋_GB2312"/>
                      <w:color w:val="000000"/>
                      <w:sz w:val="24"/>
                    </w:rPr>
                  </w:rPrChange>
                </w:rPr>
                <w:t xml:space="preserve">硬盘热备:支持全局热备盘或专属热备盘 </w:t>
              </w:r>
            </w:ins>
            <w:ins w:id="1505" w:author="PC" w:date="2020-10-15T16:26:00Z">
              <w:r>
                <w:rPr>
                  <w:rFonts w:hint="eastAsia" w:ascii="仿宋" w:hAnsi="仿宋" w:eastAsia="仿宋"/>
                  <w:color w:val="000000"/>
                  <w:sz w:val="24"/>
                  <w:rPrChange w:id="1506" w:author="PC" w:date="2020-10-15T16:26:00Z">
                    <w:rPr>
                      <w:rFonts w:hint="eastAsia" w:ascii="仿宋_GB2312" w:eastAsia="仿宋_GB2312"/>
                      <w:color w:val="000000"/>
                      <w:sz w:val="24"/>
                    </w:rPr>
                  </w:rPrChange>
                </w:rPr>
                <w:br w:type="textWrapping"/>
              </w:r>
            </w:ins>
            <w:ins w:id="1508" w:author="PC" w:date="2020-10-15T16:26:00Z">
              <w:r>
                <w:rPr>
                  <w:rFonts w:hint="eastAsia" w:ascii="仿宋" w:hAnsi="仿宋" w:eastAsia="仿宋"/>
                  <w:color w:val="000000"/>
                  <w:sz w:val="24"/>
                  <w:rPrChange w:id="1509" w:author="PC" w:date="2020-10-15T16:26:00Z">
                    <w:rPr>
                      <w:rFonts w:hint="eastAsia" w:ascii="仿宋_GB2312" w:eastAsia="仿宋_GB2312"/>
                      <w:color w:val="000000"/>
                      <w:sz w:val="24"/>
                    </w:rPr>
                  </w:rPrChange>
                </w:rPr>
                <w:t>Raid模式:0，1，0+1，3，5，6，10，30，50，60，JBODN-way?mirro</w:t>
              </w:r>
            </w:ins>
            <w:ins w:id="1511" w:author="PC" w:date="2020-10-15T16:26:00Z">
              <w:r>
                <w:rPr>
                  <w:rFonts w:hint="eastAsia" w:ascii="仿宋" w:hAnsi="仿宋" w:eastAsia="仿宋"/>
                  <w:color w:val="000000"/>
                  <w:sz w:val="24"/>
                  <w:rPrChange w:id="1512" w:author="PC" w:date="2020-10-15T16:26:00Z">
                    <w:rPr>
                      <w:rFonts w:hint="eastAsia" w:ascii="仿宋_GB2312" w:eastAsia="仿宋_GB2312"/>
                      <w:color w:val="000000"/>
                      <w:sz w:val="24"/>
                    </w:rPr>
                  </w:rPrChange>
                </w:rPr>
                <w:br w:type="textWrapping"/>
              </w:r>
            </w:ins>
            <w:ins w:id="1514" w:author="PC" w:date="2020-10-15T16:26:00Z">
              <w:r>
                <w:rPr>
                  <w:rFonts w:hint="eastAsia" w:ascii="仿宋" w:hAnsi="仿宋" w:eastAsia="仿宋"/>
                  <w:color w:val="000000"/>
                  <w:sz w:val="24"/>
                  <w:rPrChange w:id="1515" w:author="PC" w:date="2020-10-15T16:26:00Z">
                    <w:rPr>
                      <w:rFonts w:hint="eastAsia" w:ascii="仿宋_GB2312" w:eastAsia="仿宋_GB2312"/>
                      <w:color w:val="000000"/>
                      <w:sz w:val="24"/>
                    </w:rPr>
                  </w:rPrChange>
                </w:rPr>
                <w:t xml:space="preserve">数据接口:每控制器4个1000Mbps以太网口/光纤产品每控制器2个FC口/万兆产品每控制器2个万兆接口 </w:t>
              </w:r>
            </w:ins>
            <w:ins w:id="1517" w:author="PC" w:date="2020-10-15T16:26:00Z">
              <w:r>
                <w:rPr>
                  <w:rFonts w:hint="eastAsia" w:ascii="仿宋" w:hAnsi="仿宋" w:eastAsia="仿宋"/>
                  <w:color w:val="000000"/>
                  <w:sz w:val="24"/>
                  <w:rPrChange w:id="1518" w:author="PC" w:date="2020-10-15T16:26:00Z">
                    <w:rPr>
                      <w:rFonts w:hint="eastAsia" w:ascii="仿宋_GB2312" w:eastAsia="仿宋_GB2312"/>
                      <w:color w:val="000000"/>
                      <w:sz w:val="24"/>
                    </w:rPr>
                  </w:rPrChange>
                </w:rPr>
                <w:br w:type="textWrapping"/>
              </w:r>
            </w:ins>
            <w:ins w:id="1520" w:author="PC" w:date="2020-10-15T16:26:00Z">
              <w:r>
                <w:rPr>
                  <w:rFonts w:hint="eastAsia" w:ascii="仿宋" w:hAnsi="仿宋" w:eastAsia="仿宋"/>
                  <w:color w:val="000000"/>
                  <w:sz w:val="24"/>
                  <w:rPrChange w:id="1521" w:author="PC" w:date="2020-10-15T16:26:00Z">
                    <w:rPr>
                      <w:rFonts w:hint="eastAsia" w:ascii="仿宋_GB2312" w:eastAsia="仿宋_GB2312"/>
                      <w:color w:val="000000"/>
                      <w:sz w:val="24"/>
                    </w:rPr>
                  </w:rPrChange>
                </w:rPr>
                <w:t xml:space="preserve">网口特性:多网口负载均衡绑定 </w:t>
              </w:r>
            </w:ins>
            <w:ins w:id="1523" w:author="PC" w:date="2020-10-15T16:26:00Z">
              <w:r>
                <w:rPr>
                  <w:rFonts w:hint="eastAsia" w:ascii="仿宋" w:hAnsi="仿宋" w:eastAsia="仿宋"/>
                  <w:color w:val="000000"/>
                  <w:sz w:val="24"/>
                  <w:rPrChange w:id="1524" w:author="PC" w:date="2020-10-15T16:26:00Z">
                    <w:rPr>
                      <w:rFonts w:hint="eastAsia" w:ascii="仿宋_GB2312" w:eastAsia="仿宋_GB2312"/>
                      <w:color w:val="000000"/>
                      <w:sz w:val="24"/>
                    </w:rPr>
                  </w:rPrChange>
                </w:rPr>
                <w:br w:type="textWrapping"/>
              </w:r>
            </w:ins>
            <w:ins w:id="1526" w:author="PC" w:date="2020-10-15T16:26:00Z">
              <w:r>
                <w:rPr>
                  <w:rFonts w:hint="eastAsia" w:ascii="仿宋" w:hAnsi="仿宋" w:eastAsia="仿宋"/>
                  <w:color w:val="000000"/>
                  <w:sz w:val="24"/>
                  <w:rPrChange w:id="1527" w:author="PC" w:date="2020-10-15T16:26:00Z">
                    <w:rPr>
                      <w:rFonts w:hint="eastAsia" w:ascii="仿宋_GB2312" w:eastAsia="仿宋_GB2312"/>
                      <w:color w:val="000000"/>
                      <w:sz w:val="24"/>
                    </w:rPr>
                  </w:rPrChange>
                </w:rPr>
                <w:t xml:space="preserve">管理接口:10/100Ethernet </w:t>
              </w:r>
            </w:ins>
            <w:ins w:id="1529" w:author="PC" w:date="2020-10-15T16:26:00Z">
              <w:r>
                <w:rPr>
                  <w:rFonts w:hint="eastAsia" w:ascii="仿宋" w:hAnsi="仿宋" w:eastAsia="仿宋"/>
                  <w:color w:val="000000"/>
                  <w:sz w:val="24"/>
                  <w:rPrChange w:id="1530" w:author="PC" w:date="2020-10-15T16:26:00Z">
                    <w:rPr>
                      <w:rFonts w:hint="eastAsia" w:ascii="仿宋_GB2312" w:eastAsia="仿宋_GB2312"/>
                      <w:color w:val="000000"/>
                      <w:sz w:val="24"/>
                    </w:rPr>
                  </w:rPrChange>
                </w:rPr>
                <w:br w:type="textWrapping"/>
              </w:r>
            </w:ins>
            <w:ins w:id="1532" w:author="PC" w:date="2020-10-15T16:26:00Z">
              <w:r>
                <w:rPr>
                  <w:rFonts w:hint="eastAsia" w:ascii="仿宋" w:hAnsi="仿宋" w:eastAsia="仿宋"/>
                  <w:color w:val="000000"/>
                  <w:sz w:val="24"/>
                  <w:rPrChange w:id="1533" w:author="PC" w:date="2020-10-15T16:26:00Z">
                    <w:rPr>
                      <w:rFonts w:hint="eastAsia" w:ascii="仿宋_GB2312" w:eastAsia="仿宋_GB2312"/>
                      <w:color w:val="000000"/>
                      <w:sz w:val="24"/>
                    </w:rPr>
                  </w:rPrChange>
                </w:rPr>
                <w:t xml:space="preserve">电源:100V-240Vac，47-63Hz? </w:t>
              </w:r>
            </w:ins>
            <w:ins w:id="1535" w:author="PC" w:date="2020-10-15T16:26:00Z">
              <w:r>
                <w:rPr>
                  <w:rFonts w:hint="eastAsia" w:ascii="仿宋" w:hAnsi="仿宋" w:eastAsia="仿宋"/>
                  <w:color w:val="000000"/>
                  <w:sz w:val="24"/>
                  <w:rPrChange w:id="1536" w:author="PC" w:date="2020-10-15T16:26:00Z">
                    <w:rPr>
                      <w:rFonts w:hint="eastAsia" w:ascii="仿宋_GB2312" w:eastAsia="仿宋_GB2312"/>
                      <w:color w:val="000000"/>
                      <w:sz w:val="24"/>
                    </w:rPr>
                  </w:rPrChange>
                </w:rPr>
                <w:br w:type="textWrapping"/>
              </w:r>
            </w:ins>
            <w:ins w:id="1538" w:author="PC" w:date="2020-10-15T16:26:00Z">
              <w:r>
                <w:rPr>
                  <w:rFonts w:hint="eastAsia" w:ascii="仿宋" w:hAnsi="仿宋" w:eastAsia="仿宋"/>
                  <w:color w:val="000000"/>
                  <w:sz w:val="24"/>
                  <w:rPrChange w:id="1539" w:author="PC" w:date="2020-10-15T16:26:00Z">
                    <w:rPr>
                      <w:rFonts w:hint="eastAsia" w:ascii="仿宋_GB2312" w:eastAsia="仿宋_GB2312"/>
                      <w:color w:val="000000"/>
                      <w:sz w:val="24"/>
                    </w:rPr>
                  </w:rPrChange>
                </w:rPr>
                <w:t xml:space="preserve">工作环境温度:0℃~40℃ </w:t>
              </w:r>
            </w:ins>
            <w:ins w:id="1541" w:author="PC" w:date="2020-10-15T16:26:00Z">
              <w:r>
                <w:rPr>
                  <w:rFonts w:hint="eastAsia" w:ascii="仿宋" w:hAnsi="仿宋" w:eastAsia="仿宋"/>
                  <w:color w:val="000000"/>
                  <w:sz w:val="24"/>
                  <w:rPrChange w:id="1542" w:author="PC" w:date="2020-10-15T16:26:00Z">
                    <w:rPr>
                      <w:rFonts w:hint="eastAsia" w:ascii="仿宋_GB2312" w:eastAsia="仿宋_GB2312"/>
                      <w:color w:val="000000"/>
                      <w:sz w:val="24"/>
                    </w:rPr>
                  </w:rPrChange>
                </w:rPr>
                <w:br w:type="textWrapping"/>
              </w:r>
            </w:ins>
            <w:ins w:id="1544" w:author="PC" w:date="2020-10-15T16:26:00Z">
              <w:r>
                <w:rPr>
                  <w:rFonts w:hint="eastAsia" w:ascii="仿宋" w:hAnsi="仿宋" w:eastAsia="仿宋"/>
                  <w:color w:val="000000"/>
                  <w:sz w:val="24"/>
                  <w:rPrChange w:id="1545" w:author="PC" w:date="2020-10-15T16:26:00Z">
                    <w:rPr>
                      <w:rFonts w:hint="eastAsia" w:ascii="仿宋_GB2312" w:eastAsia="仿宋_GB2312"/>
                      <w:color w:val="000000"/>
                      <w:sz w:val="24"/>
                    </w:rPr>
                  </w:rPrChange>
                </w:rPr>
                <w:t xml:space="preserve">工作环境湿度:5%~95%（非凝露） </w:t>
              </w:r>
            </w:ins>
            <w:ins w:id="1547" w:author="PC" w:date="2020-10-15T16:26:00Z">
              <w:r>
                <w:rPr>
                  <w:rFonts w:hint="eastAsia" w:ascii="仿宋" w:hAnsi="仿宋" w:eastAsia="仿宋"/>
                  <w:color w:val="000000"/>
                  <w:sz w:val="24"/>
                  <w:rPrChange w:id="1548" w:author="PC" w:date="2020-10-15T16:26:00Z">
                    <w:rPr>
                      <w:rFonts w:hint="eastAsia" w:ascii="仿宋_GB2312" w:eastAsia="仿宋_GB2312"/>
                      <w:color w:val="000000"/>
                      <w:sz w:val="24"/>
                    </w:rPr>
                  </w:rPrChange>
                </w:rPr>
                <w:br w:type="textWrapping"/>
              </w:r>
            </w:ins>
            <w:ins w:id="1550" w:author="PC" w:date="2020-10-15T16:26:00Z">
              <w:r>
                <w:rPr>
                  <w:rFonts w:hint="eastAsia" w:ascii="仿宋" w:hAnsi="仿宋" w:eastAsia="仿宋"/>
                  <w:color w:val="000000"/>
                  <w:sz w:val="24"/>
                  <w:rPrChange w:id="1551" w:author="PC" w:date="2020-10-15T16:26:00Z">
                    <w:rPr>
                      <w:rFonts w:hint="eastAsia" w:ascii="仿宋_GB2312" w:eastAsia="仿宋_GB2312"/>
                      <w:color w:val="000000"/>
                      <w:sz w:val="24"/>
                    </w:rPr>
                  </w:rPrChange>
                </w:rPr>
                <w:t xml:space="preserve">尺寸:442（W）x?500(D)?x?130(H)?/442（W）x?500(D)?x?176(H) </w:t>
              </w:r>
            </w:ins>
            <w:ins w:id="1553" w:author="PC" w:date="2020-10-15T16:26:00Z">
              <w:r>
                <w:rPr>
                  <w:rFonts w:hint="eastAsia" w:ascii="仿宋" w:hAnsi="仿宋" w:eastAsia="仿宋"/>
                  <w:color w:val="000000"/>
                  <w:sz w:val="24"/>
                  <w:rPrChange w:id="1554" w:author="PC" w:date="2020-10-15T16:26:00Z">
                    <w:rPr>
                      <w:rFonts w:hint="eastAsia" w:ascii="仿宋_GB2312" w:eastAsia="仿宋_GB2312"/>
                      <w:color w:val="000000"/>
                      <w:sz w:val="24"/>
                    </w:rPr>
                  </w:rPrChange>
                </w:rPr>
                <w:br w:type="textWrapping"/>
              </w:r>
            </w:ins>
            <w:ins w:id="1556" w:author="PC" w:date="2020-10-15T16:26:00Z">
              <w:r>
                <w:rPr>
                  <w:rFonts w:hint="eastAsia" w:ascii="仿宋" w:hAnsi="仿宋" w:eastAsia="仿宋"/>
                  <w:color w:val="000000"/>
                  <w:sz w:val="24"/>
                  <w:rPrChange w:id="1557" w:author="PC" w:date="2020-10-15T16:26:00Z">
                    <w:rPr>
                      <w:rFonts w:hint="eastAsia" w:ascii="仿宋_GB2312" w:eastAsia="仿宋_GB2312"/>
                      <w:color w:val="000000"/>
                      <w:sz w:val="24"/>
                    </w:rPr>
                  </w:rPrChange>
                </w:rPr>
                <w:t xml:space="preserve">重量:29Kg </w:t>
              </w:r>
            </w:ins>
            <w:ins w:id="1559" w:author="PC" w:date="2020-10-15T16:26:00Z">
              <w:r>
                <w:rPr>
                  <w:rFonts w:hint="eastAsia" w:ascii="仿宋" w:hAnsi="仿宋" w:eastAsia="仿宋"/>
                  <w:color w:val="000000"/>
                  <w:sz w:val="24"/>
                  <w:rPrChange w:id="1560" w:author="PC" w:date="2020-10-15T16:26:00Z">
                    <w:rPr>
                      <w:rFonts w:hint="eastAsia" w:ascii="仿宋_GB2312" w:eastAsia="仿宋_GB2312"/>
                      <w:color w:val="000000"/>
                      <w:sz w:val="24"/>
                    </w:rPr>
                  </w:rPrChange>
                </w:rPr>
                <w:br w:type="textWrapping"/>
              </w:r>
            </w:ins>
            <w:ins w:id="1562" w:author="PC" w:date="2020-10-15T16:26:00Z">
              <w:r>
                <w:rPr>
                  <w:rFonts w:hint="eastAsia" w:ascii="仿宋" w:hAnsi="仿宋" w:eastAsia="仿宋"/>
                  <w:color w:val="000000"/>
                  <w:sz w:val="24"/>
                  <w:rPrChange w:id="1563" w:author="PC" w:date="2020-10-15T16:26:00Z">
                    <w:rPr>
                      <w:rFonts w:hint="eastAsia" w:ascii="仿宋_GB2312" w:eastAsia="仿宋_GB2312"/>
                      <w:color w:val="000000"/>
                      <w:sz w:val="24"/>
                    </w:rPr>
                  </w:rPrChange>
                </w:rPr>
                <w:t>安装方式:标准19英尺机架式安装</w:t>
              </w:r>
            </w:ins>
          </w:p>
        </w:tc>
      </w:tr>
      <w:tr>
        <w:tblPrEx>
          <w:tblCellMar>
            <w:top w:w="0" w:type="dxa"/>
            <w:left w:w="108" w:type="dxa"/>
            <w:bottom w:w="0" w:type="dxa"/>
            <w:right w:w="108" w:type="dxa"/>
          </w:tblCellMar>
        </w:tblPrEx>
        <w:trPr>
          <w:trHeight w:val="300" w:hRule="atLeast"/>
          <w:jc w:val="center"/>
          <w:ins w:id="1565" w:author="PC" w:date="2020-10-15T16:26:00Z"/>
        </w:trPr>
        <w:tc>
          <w:tcPr>
            <w:tcW w:w="741" w:type="dxa"/>
            <w:tcBorders>
              <w:top w:val="nil"/>
              <w:left w:val="single" w:color="auto" w:sz="4" w:space="0"/>
              <w:bottom w:val="single" w:color="auto" w:sz="4" w:space="0"/>
              <w:right w:val="single" w:color="auto" w:sz="4" w:space="0"/>
            </w:tcBorders>
            <w:shd w:val="clear" w:color="000000" w:fill="FFFFFF"/>
            <w:noWrap w:val="0"/>
            <w:vAlign w:val="center"/>
          </w:tcPr>
          <w:p>
            <w:pPr>
              <w:jc w:val="center"/>
              <w:rPr>
                <w:ins w:id="1566" w:author="PC" w:date="2020-10-15T16:26:00Z"/>
                <w:rFonts w:ascii="仿宋" w:hAnsi="仿宋" w:eastAsia="仿宋"/>
                <w:color w:val="000000"/>
                <w:sz w:val="24"/>
                <w:rPrChange w:id="1567" w:author="PC" w:date="2020-10-15T16:26:00Z">
                  <w:rPr>
                    <w:ins w:id="1568" w:author="PC" w:date="2020-10-15T16:26:00Z"/>
                    <w:rFonts w:ascii="仿宋_GB2312" w:eastAsia="仿宋_GB2312"/>
                    <w:color w:val="000000"/>
                    <w:sz w:val="24"/>
                  </w:rPr>
                </w:rPrChange>
              </w:rPr>
            </w:pPr>
            <w:ins w:id="1569" w:author="PC" w:date="2020-10-15T16:26:00Z">
              <w:r>
                <w:rPr>
                  <w:rFonts w:hint="eastAsia" w:ascii="仿宋" w:hAnsi="仿宋" w:eastAsia="仿宋"/>
                  <w:color w:val="000000"/>
                  <w:sz w:val="24"/>
                  <w:rPrChange w:id="1570" w:author="PC" w:date="2020-10-15T16:26:00Z">
                    <w:rPr>
                      <w:rFonts w:hint="eastAsia" w:ascii="仿宋_GB2312" w:eastAsia="仿宋_GB2312"/>
                      <w:color w:val="000000"/>
                      <w:sz w:val="24"/>
                    </w:rPr>
                  </w:rPrChange>
                </w:rPr>
                <w:t>5</w:t>
              </w:r>
            </w:ins>
          </w:p>
        </w:tc>
        <w:tc>
          <w:tcPr>
            <w:tcW w:w="1275" w:type="dxa"/>
            <w:tcBorders>
              <w:top w:val="nil"/>
              <w:left w:val="nil"/>
              <w:bottom w:val="single" w:color="auto" w:sz="4" w:space="0"/>
              <w:right w:val="single" w:color="auto" w:sz="4" w:space="0"/>
            </w:tcBorders>
            <w:shd w:val="clear" w:color="000000" w:fill="FFFFFF"/>
            <w:noWrap w:val="0"/>
            <w:vAlign w:val="center"/>
          </w:tcPr>
          <w:p>
            <w:pPr>
              <w:jc w:val="center"/>
              <w:rPr>
                <w:ins w:id="1572" w:author="PC" w:date="2020-10-15T16:26:00Z"/>
                <w:rFonts w:ascii="仿宋" w:hAnsi="仿宋" w:eastAsia="仿宋"/>
                <w:color w:val="000000"/>
                <w:sz w:val="24"/>
                <w:rPrChange w:id="1573" w:author="PC" w:date="2020-10-15T16:26:00Z">
                  <w:rPr>
                    <w:ins w:id="1574" w:author="PC" w:date="2020-10-15T16:26:00Z"/>
                    <w:rFonts w:ascii="仿宋_GB2312" w:eastAsia="仿宋_GB2312"/>
                    <w:color w:val="000000"/>
                    <w:sz w:val="24"/>
                  </w:rPr>
                </w:rPrChange>
              </w:rPr>
            </w:pPr>
            <w:ins w:id="1575" w:author="PC" w:date="2020-10-15T16:26:00Z">
              <w:r>
                <w:rPr>
                  <w:rFonts w:hint="eastAsia" w:ascii="仿宋" w:hAnsi="仿宋" w:eastAsia="仿宋"/>
                  <w:color w:val="000000"/>
                  <w:sz w:val="24"/>
                  <w:rPrChange w:id="1576" w:author="PC" w:date="2020-10-15T16:26:00Z">
                    <w:rPr>
                      <w:rFonts w:hint="eastAsia" w:ascii="仿宋_GB2312" w:eastAsia="仿宋_GB2312"/>
                      <w:color w:val="000000"/>
                      <w:sz w:val="24"/>
                    </w:rPr>
                  </w:rPrChange>
                </w:rPr>
                <w:t>磁盘阵列</w:t>
              </w:r>
            </w:ins>
          </w:p>
        </w:tc>
        <w:tc>
          <w:tcPr>
            <w:tcW w:w="851" w:type="dxa"/>
            <w:tcBorders>
              <w:top w:val="nil"/>
              <w:left w:val="nil"/>
              <w:bottom w:val="single" w:color="auto" w:sz="4" w:space="0"/>
              <w:right w:val="single" w:color="auto" w:sz="4" w:space="0"/>
            </w:tcBorders>
            <w:shd w:val="clear" w:color="000000" w:fill="FFFFFF"/>
            <w:noWrap w:val="0"/>
            <w:vAlign w:val="center"/>
          </w:tcPr>
          <w:p>
            <w:pPr>
              <w:jc w:val="center"/>
              <w:rPr>
                <w:ins w:id="1578" w:author="PC" w:date="2020-10-15T16:26:00Z"/>
                <w:rFonts w:ascii="仿宋" w:hAnsi="仿宋" w:eastAsia="仿宋"/>
                <w:color w:val="000000"/>
                <w:sz w:val="24"/>
                <w:rPrChange w:id="1579" w:author="PC" w:date="2020-10-15T16:26:00Z">
                  <w:rPr>
                    <w:ins w:id="1580" w:author="PC" w:date="2020-10-15T16:26:00Z"/>
                    <w:rFonts w:ascii="仿宋_GB2312" w:eastAsia="仿宋_GB2312"/>
                    <w:color w:val="000000"/>
                    <w:sz w:val="24"/>
                  </w:rPr>
                </w:rPrChange>
              </w:rPr>
            </w:pPr>
            <w:ins w:id="1581" w:author="PC" w:date="2020-10-15T16:26:00Z">
              <w:r>
                <w:rPr>
                  <w:rFonts w:hint="eastAsia" w:ascii="仿宋" w:hAnsi="仿宋" w:eastAsia="仿宋"/>
                  <w:color w:val="000000"/>
                  <w:sz w:val="24"/>
                  <w:rPrChange w:id="1582" w:author="PC" w:date="2020-10-15T16:26:00Z">
                    <w:rPr>
                      <w:rFonts w:hint="eastAsia" w:ascii="仿宋_GB2312" w:eastAsia="仿宋_GB2312"/>
                      <w:color w:val="000000"/>
                      <w:sz w:val="24"/>
                    </w:rPr>
                  </w:rPrChange>
                </w:rPr>
                <w:t>大华</w:t>
              </w:r>
            </w:ins>
          </w:p>
        </w:tc>
        <w:tc>
          <w:tcPr>
            <w:tcW w:w="709" w:type="dxa"/>
            <w:tcBorders>
              <w:top w:val="nil"/>
              <w:left w:val="nil"/>
              <w:bottom w:val="single" w:color="auto" w:sz="4" w:space="0"/>
              <w:right w:val="single" w:color="auto" w:sz="4" w:space="0"/>
            </w:tcBorders>
            <w:shd w:val="clear" w:color="000000" w:fill="FFFFFF"/>
            <w:noWrap w:val="0"/>
            <w:vAlign w:val="center"/>
          </w:tcPr>
          <w:p>
            <w:pPr>
              <w:jc w:val="center"/>
              <w:rPr>
                <w:ins w:id="1584" w:author="PC" w:date="2020-10-15T16:26:00Z"/>
                <w:rFonts w:ascii="仿宋" w:hAnsi="仿宋" w:eastAsia="仿宋"/>
                <w:color w:val="000000"/>
                <w:sz w:val="24"/>
                <w:rPrChange w:id="1585" w:author="PC" w:date="2020-10-15T16:26:00Z">
                  <w:rPr>
                    <w:ins w:id="1586" w:author="PC" w:date="2020-10-15T16:26:00Z"/>
                    <w:rFonts w:ascii="仿宋_GB2312" w:eastAsia="仿宋_GB2312"/>
                    <w:color w:val="000000"/>
                    <w:sz w:val="24"/>
                  </w:rPr>
                </w:rPrChange>
              </w:rPr>
            </w:pPr>
            <w:ins w:id="1587" w:author="PC" w:date="2020-10-15T16:26:00Z">
              <w:r>
                <w:rPr>
                  <w:rFonts w:hint="eastAsia" w:ascii="仿宋" w:hAnsi="仿宋" w:eastAsia="仿宋"/>
                  <w:color w:val="000000"/>
                  <w:sz w:val="24"/>
                  <w:rPrChange w:id="1588" w:author="PC" w:date="2020-10-15T16:26:00Z">
                    <w:rPr>
                      <w:rFonts w:hint="eastAsia" w:ascii="仿宋_GB2312" w:eastAsia="仿宋_GB2312"/>
                      <w:color w:val="000000"/>
                      <w:sz w:val="24"/>
                    </w:rPr>
                  </w:rPrChange>
                </w:rPr>
                <w:t>1</w:t>
              </w:r>
            </w:ins>
          </w:p>
        </w:tc>
        <w:tc>
          <w:tcPr>
            <w:tcW w:w="5795" w:type="dxa"/>
            <w:tcBorders>
              <w:top w:val="nil"/>
              <w:left w:val="nil"/>
              <w:bottom w:val="single" w:color="auto" w:sz="4" w:space="0"/>
              <w:right w:val="single" w:color="auto" w:sz="4" w:space="0"/>
            </w:tcBorders>
            <w:shd w:val="clear" w:color="000000" w:fill="FFFFFF"/>
            <w:noWrap w:val="0"/>
            <w:vAlign w:val="center"/>
          </w:tcPr>
          <w:p>
            <w:pPr>
              <w:jc w:val="left"/>
              <w:rPr>
                <w:ins w:id="1590" w:author="PC" w:date="2020-10-15T16:26:00Z"/>
                <w:rFonts w:ascii="仿宋" w:hAnsi="仿宋" w:eastAsia="仿宋"/>
                <w:color w:val="000000"/>
                <w:sz w:val="24"/>
                <w:rPrChange w:id="1591" w:author="PC" w:date="2020-10-15T16:26:00Z">
                  <w:rPr>
                    <w:ins w:id="1592" w:author="PC" w:date="2020-10-15T16:26:00Z"/>
                    <w:rFonts w:ascii="仿宋_GB2312" w:eastAsia="仿宋_GB2312"/>
                    <w:color w:val="000000"/>
                    <w:sz w:val="24"/>
                  </w:rPr>
                </w:rPrChange>
              </w:rPr>
            </w:pPr>
            <w:ins w:id="1593" w:author="PC" w:date="2020-10-15T16:26:00Z">
              <w:r>
                <w:rPr>
                  <w:rFonts w:hint="eastAsia" w:ascii="仿宋" w:hAnsi="仿宋" w:eastAsia="仿宋"/>
                  <w:color w:val="000000"/>
                  <w:sz w:val="24"/>
                  <w:rPrChange w:id="1594" w:author="PC" w:date="2020-10-15T16:26:00Z">
                    <w:rPr>
                      <w:rFonts w:hint="eastAsia" w:ascii="仿宋_GB2312" w:eastAsia="仿宋_GB2312"/>
                      <w:color w:val="000000"/>
                      <w:sz w:val="24"/>
                    </w:rPr>
                  </w:rPrChange>
                </w:rPr>
                <w:t xml:space="preserve">主处理器:Intel存储专用双核处理器 </w:t>
              </w:r>
            </w:ins>
            <w:ins w:id="1596" w:author="PC" w:date="2020-10-15T16:26:00Z">
              <w:r>
                <w:rPr>
                  <w:rFonts w:hint="eastAsia" w:ascii="仿宋" w:hAnsi="仿宋" w:eastAsia="仿宋"/>
                  <w:color w:val="000000"/>
                  <w:sz w:val="24"/>
                  <w:rPrChange w:id="1597" w:author="PC" w:date="2020-10-15T16:26:00Z">
                    <w:rPr>
                      <w:rFonts w:hint="eastAsia" w:ascii="仿宋_GB2312" w:eastAsia="仿宋_GB2312"/>
                      <w:color w:val="000000"/>
                      <w:sz w:val="24"/>
                    </w:rPr>
                  </w:rPrChange>
                </w:rPr>
                <w:br w:type="textWrapping"/>
              </w:r>
            </w:ins>
            <w:ins w:id="1599" w:author="PC" w:date="2020-10-15T16:26:00Z">
              <w:r>
                <w:rPr>
                  <w:rFonts w:hint="eastAsia" w:ascii="仿宋" w:hAnsi="仿宋" w:eastAsia="仿宋"/>
                  <w:color w:val="000000"/>
                  <w:sz w:val="24"/>
                  <w:rPrChange w:id="1600" w:author="PC" w:date="2020-10-15T16:26:00Z">
                    <w:rPr>
                      <w:rFonts w:hint="eastAsia" w:ascii="仿宋_GB2312" w:eastAsia="仿宋_GB2312"/>
                      <w:color w:val="000000"/>
                      <w:sz w:val="24"/>
                    </w:rPr>
                  </w:rPrChange>
                </w:rPr>
                <w:t xml:space="preserve">操作系统:嵌入式LINUX操作系统 </w:t>
              </w:r>
            </w:ins>
            <w:ins w:id="1602" w:author="PC" w:date="2020-10-15T16:26:00Z">
              <w:r>
                <w:rPr>
                  <w:rFonts w:hint="eastAsia" w:ascii="仿宋" w:hAnsi="仿宋" w:eastAsia="仿宋"/>
                  <w:color w:val="000000"/>
                  <w:sz w:val="24"/>
                  <w:rPrChange w:id="1603" w:author="PC" w:date="2020-10-15T16:26:00Z">
                    <w:rPr>
                      <w:rFonts w:hint="eastAsia" w:ascii="仿宋_GB2312" w:eastAsia="仿宋_GB2312"/>
                      <w:color w:val="000000"/>
                      <w:sz w:val="24"/>
                    </w:rPr>
                  </w:rPrChange>
                </w:rPr>
                <w:br w:type="textWrapping"/>
              </w:r>
            </w:ins>
            <w:ins w:id="1605" w:author="PC" w:date="2020-10-15T16:26:00Z">
              <w:r>
                <w:rPr>
                  <w:rFonts w:hint="eastAsia" w:ascii="仿宋" w:hAnsi="仿宋" w:eastAsia="仿宋"/>
                  <w:color w:val="000000"/>
                  <w:sz w:val="24"/>
                  <w:rPrChange w:id="1606" w:author="PC" w:date="2020-10-15T16:26:00Z">
                    <w:rPr>
                      <w:rFonts w:hint="eastAsia" w:ascii="仿宋_GB2312" w:eastAsia="仿宋_GB2312"/>
                      <w:color w:val="000000"/>
                      <w:sz w:val="24"/>
                    </w:rPr>
                  </w:rPrChange>
                </w:rPr>
                <w:t>电源:2x500W热插拔冗余电源</w:t>
              </w:r>
            </w:ins>
            <w:ins w:id="1608" w:author="PC" w:date="2020-10-15T16:26:00Z">
              <w:r>
                <w:rPr>
                  <w:rFonts w:hint="eastAsia" w:ascii="仿宋" w:hAnsi="仿宋" w:eastAsia="仿宋"/>
                  <w:color w:val="000000"/>
                  <w:sz w:val="24"/>
                  <w:rPrChange w:id="1609" w:author="PC" w:date="2020-10-15T16:26:00Z">
                    <w:rPr>
                      <w:rFonts w:hint="eastAsia" w:ascii="仿宋_GB2312" w:eastAsia="仿宋_GB2312"/>
                      <w:color w:val="000000"/>
                      <w:sz w:val="24"/>
                    </w:rPr>
                  </w:rPrChange>
                </w:rPr>
                <w:br w:type="textWrapping"/>
              </w:r>
            </w:ins>
            <w:ins w:id="1611" w:author="PC" w:date="2020-10-15T16:26:00Z">
              <w:r>
                <w:rPr>
                  <w:rFonts w:hint="eastAsia" w:ascii="仿宋" w:hAnsi="仿宋" w:eastAsia="仿宋"/>
                  <w:color w:val="000000"/>
                  <w:sz w:val="24"/>
                  <w:rPrChange w:id="1612" w:author="PC" w:date="2020-10-15T16:26:00Z">
                    <w:rPr>
                      <w:rFonts w:hint="eastAsia" w:ascii="仿宋_GB2312" w:eastAsia="仿宋_GB2312"/>
                      <w:color w:val="000000"/>
                      <w:sz w:val="24"/>
                    </w:rPr>
                  </w:rPrChange>
                </w:rPr>
                <w:t xml:space="preserve">风扇:2组，支持在线更换 </w:t>
              </w:r>
            </w:ins>
            <w:ins w:id="1614" w:author="PC" w:date="2020-10-15T16:26:00Z">
              <w:r>
                <w:rPr>
                  <w:rFonts w:hint="eastAsia" w:ascii="仿宋" w:hAnsi="仿宋" w:eastAsia="仿宋"/>
                  <w:color w:val="000000"/>
                  <w:sz w:val="24"/>
                  <w:rPrChange w:id="1615" w:author="PC" w:date="2020-10-15T16:26:00Z">
                    <w:rPr>
                      <w:rFonts w:hint="eastAsia" w:ascii="仿宋_GB2312" w:eastAsia="仿宋_GB2312"/>
                      <w:color w:val="000000"/>
                      <w:sz w:val="24"/>
                    </w:rPr>
                  </w:rPrChange>
                </w:rPr>
                <w:br w:type="textWrapping"/>
              </w:r>
            </w:ins>
            <w:ins w:id="1617" w:author="PC" w:date="2020-10-15T16:26:00Z">
              <w:r>
                <w:rPr>
                  <w:rFonts w:hint="eastAsia" w:ascii="仿宋" w:hAnsi="仿宋" w:eastAsia="仿宋"/>
                  <w:color w:val="000000"/>
                  <w:sz w:val="24"/>
                  <w:rPrChange w:id="1618" w:author="PC" w:date="2020-10-15T16:26:00Z">
                    <w:rPr>
                      <w:rFonts w:hint="eastAsia" w:ascii="仿宋_GB2312" w:eastAsia="仿宋_GB2312"/>
                      <w:color w:val="000000"/>
                      <w:sz w:val="24"/>
                    </w:rPr>
                  </w:rPrChange>
                </w:rPr>
                <w:t xml:space="preserve">控制器模式:单控、双控支持 </w:t>
              </w:r>
            </w:ins>
            <w:ins w:id="1620" w:author="PC" w:date="2020-10-15T16:26:00Z">
              <w:r>
                <w:rPr>
                  <w:rFonts w:hint="eastAsia" w:ascii="仿宋" w:hAnsi="仿宋" w:eastAsia="仿宋"/>
                  <w:color w:val="000000"/>
                  <w:sz w:val="24"/>
                  <w:rPrChange w:id="1621" w:author="PC" w:date="2020-10-15T16:26:00Z">
                    <w:rPr>
                      <w:rFonts w:hint="eastAsia" w:ascii="仿宋_GB2312" w:eastAsia="仿宋_GB2312"/>
                      <w:color w:val="000000"/>
                      <w:sz w:val="24"/>
                    </w:rPr>
                  </w:rPrChange>
                </w:rPr>
                <w:br w:type="textWrapping"/>
              </w:r>
            </w:ins>
            <w:ins w:id="1623" w:author="PC" w:date="2020-10-15T16:26:00Z">
              <w:r>
                <w:rPr>
                  <w:rFonts w:hint="eastAsia" w:ascii="仿宋" w:hAnsi="仿宋" w:eastAsia="仿宋"/>
                  <w:color w:val="000000"/>
                  <w:sz w:val="24"/>
                  <w:rPrChange w:id="1624" w:author="PC" w:date="2020-10-15T16:26:00Z">
                    <w:rPr>
                      <w:rFonts w:hint="eastAsia" w:ascii="仿宋_GB2312" w:eastAsia="仿宋_GB2312"/>
                      <w:color w:val="000000"/>
                      <w:sz w:val="24"/>
                    </w:rPr>
                  </w:rPrChange>
                </w:rPr>
                <w:t xml:space="preserve">双控支持双Active模式 </w:t>
              </w:r>
            </w:ins>
            <w:ins w:id="1626" w:author="PC" w:date="2020-10-15T16:26:00Z">
              <w:r>
                <w:rPr>
                  <w:rFonts w:hint="eastAsia" w:ascii="仿宋" w:hAnsi="仿宋" w:eastAsia="仿宋"/>
                  <w:color w:val="000000"/>
                  <w:sz w:val="24"/>
                  <w:rPrChange w:id="1627" w:author="PC" w:date="2020-10-15T16:26:00Z">
                    <w:rPr>
                      <w:rFonts w:hint="eastAsia" w:ascii="仿宋_GB2312" w:eastAsia="仿宋_GB2312"/>
                      <w:color w:val="000000"/>
                      <w:sz w:val="24"/>
                    </w:rPr>
                  </w:rPrChange>
                </w:rPr>
                <w:br w:type="textWrapping"/>
              </w:r>
            </w:ins>
            <w:ins w:id="1629" w:author="PC" w:date="2020-10-15T16:26:00Z">
              <w:r>
                <w:rPr>
                  <w:rFonts w:hint="eastAsia" w:ascii="仿宋" w:hAnsi="仿宋" w:eastAsia="仿宋"/>
                  <w:color w:val="000000"/>
                  <w:sz w:val="24"/>
                  <w:rPrChange w:id="1630" w:author="PC" w:date="2020-10-15T16:26:00Z">
                    <w:rPr>
                      <w:rFonts w:hint="eastAsia" w:ascii="仿宋_GB2312" w:eastAsia="仿宋_GB2312"/>
                      <w:color w:val="000000"/>
                      <w:sz w:val="24"/>
                    </w:rPr>
                  </w:rPrChange>
                </w:rPr>
                <w:t xml:space="preserve">控制器数量:1/2（带D型号双控） </w:t>
              </w:r>
            </w:ins>
            <w:ins w:id="1632" w:author="PC" w:date="2020-10-15T16:26:00Z">
              <w:r>
                <w:rPr>
                  <w:rFonts w:hint="eastAsia" w:ascii="仿宋" w:hAnsi="仿宋" w:eastAsia="仿宋"/>
                  <w:color w:val="000000"/>
                  <w:sz w:val="24"/>
                  <w:rPrChange w:id="1633" w:author="PC" w:date="2020-10-15T16:26:00Z">
                    <w:rPr>
                      <w:rFonts w:hint="eastAsia" w:ascii="仿宋_GB2312" w:eastAsia="仿宋_GB2312"/>
                      <w:color w:val="000000"/>
                      <w:sz w:val="24"/>
                    </w:rPr>
                  </w:rPrChange>
                </w:rPr>
                <w:br w:type="textWrapping"/>
              </w:r>
            </w:ins>
            <w:ins w:id="1635" w:author="PC" w:date="2020-10-15T16:26:00Z">
              <w:r>
                <w:rPr>
                  <w:rFonts w:hint="eastAsia" w:ascii="仿宋" w:hAnsi="仿宋" w:eastAsia="仿宋"/>
                  <w:color w:val="000000"/>
                  <w:sz w:val="24"/>
                  <w:rPrChange w:id="1636" w:author="PC" w:date="2020-10-15T16:26:00Z">
                    <w:rPr>
                      <w:rFonts w:hint="eastAsia" w:ascii="仿宋_GB2312" w:eastAsia="仿宋_GB2312"/>
                      <w:color w:val="000000"/>
                      <w:sz w:val="24"/>
                    </w:rPr>
                  </w:rPrChange>
                </w:rPr>
                <w:t xml:space="preserve">缓存:每控制最大4GB </w:t>
              </w:r>
            </w:ins>
            <w:ins w:id="1638" w:author="PC" w:date="2020-10-15T16:26:00Z">
              <w:r>
                <w:rPr>
                  <w:rFonts w:hint="eastAsia" w:ascii="仿宋" w:hAnsi="仿宋" w:eastAsia="仿宋"/>
                  <w:color w:val="000000"/>
                  <w:sz w:val="24"/>
                  <w:rPrChange w:id="1639" w:author="PC" w:date="2020-10-15T16:26:00Z">
                    <w:rPr>
                      <w:rFonts w:hint="eastAsia" w:ascii="仿宋_GB2312" w:eastAsia="仿宋_GB2312"/>
                      <w:color w:val="000000"/>
                      <w:sz w:val="24"/>
                    </w:rPr>
                  </w:rPrChange>
                </w:rPr>
                <w:br w:type="textWrapping"/>
              </w:r>
            </w:ins>
            <w:ins w:id="1641" w:author="PC" w:date="2020-10-15T16:26:00Z">
              <w:r>
                <w:rPr>
                  <w:rFonts w:hint="eastAsia" w:ascii="仿宋" w:hAnsi="仿宋" w:eastAsia="仿宋"/>
                  <w:color w:val="000000"/>
                  <w:sz w:val="24"/>
                  <w:rPrChange w:id="1642" w:author="PC" w:date="2020-10-15T16:26:00Z">
                    <w:rPr>
                      <w:rFonts w:hint="eastAsia" w:ascii="仿宋_GB2312" w:eastAsia="仿宋_GB2312"/>
                      <w:color w:val="000000"/>
                      <w:sz w:val="24"/>
                    </w:rPr>
                  </w:rPrChange>
                </w:rPr>
                <w:t xml:space="preserve">配置界面:WEB?GUI、Telnet、SSH、大华集中管理软件 </w:t>
              </w:r>
            </w:ins>
            <w:ins w:id="1644" w:author="PC" w:date="2020-10-15T16:26:00Z">
              <w:r>
                <w:rPr>
                  <w:rFonts w:hint="eastAsia" w:ascii="仿宋" w:hAnsi="仿宋" w:eastAsia="仿宋"/>
                  <w:color w:val="000000"/>
                  <w:sz w:val="24"/>
                  <w:rPrChange w:id="1645" w:author="PC" w:date="2020-10-15T16:26:00Z">
                    <w:rPr>
                      <w:rFonts w:hint="eastAsia" w:ascii="仿宋_GB2312" w:eastAsia="仿宋_GB2312"/>
                      <w:color w:val="000000"/>
                      <w:sz w:val="24"/>
                    </w:rPr>
                  </w:rPrChange>
                </w:rPr>
                <w:br w:type="textWrapping"/>
              </w:r>
            </w:ins>
            <w:ins w:id="1647" w:author="PC" w:date="2020-10-15T16:26:00Z">
              <w:r>
                <w:rPr>
                  <w:rFonts w:hint="eastAsia" w:ascii="仿宋" w:hAnsi="仿宋" w:eastAsia="仿宋"/>
                  <w:color w:val="000000"/>
                  <w:sz w:val="24"/>
                  <w:rPrChange w:id="1648" w:author="PC" w:date="2020-10-15T16:26:00Z">
                    <w:rPr>
                      <w:rFonts w:hint="eastAsia" w:ascii="仿宋_GB2312" w:eastAsia="仿宋_GB2312"/>
                      <w:color w:val="000000"/>
                      <w:sz w:val="24"/>
                    </w:rPr>
                  </w:rPrChange>
                </w:rPr>
                <w:t xml:space="preserve">存储方式:IPSAN、FCSAN </w:t>
              </w:r>
            </w:ins>
            <w:ins w:id="1650" w:author="PC" w:date="2020-10-15T16:26:00Z">
              <w:r>
                <w:rPr>
                  <w:rFonts w:hint="eastAsia" w:ascii="仿宋" w:hAnsi="仿宋" w:eastAsia="仿宋"/>
                  <w:color w:val="000000"/>
                  <w:sz w:val="24"/>
                  <w:rPrChange w:id="1651" w:author="PC" w:date="2020-10-15T16:26:00Z">
                    <w:rPr>
                      <w:rFonts w:hint="eastAsia" w:ascii="仿宋_GB2312" w:eastAsia="仿宋_GB2312"/>
                      <w:color w:val="000000"/>
                      <w:sz w:val="24"/>
                    </w:rPr>
                  </w:rPrChange>
                </w:rPr>
                <w:br w:type="textWrapping"/>
              </w:r>
            </w:ins>
            <w:ins w:id="1653" w:author="PC" w:date="2020-10-15T16:26:00Z">
              <w:r>
                <w:rPr>
                  <w:rFonts w:hint="eastAsia" w:ascii="仿宋" w:hAnsi="仿宋" w:eastAsia="仿宋"/>
                  <w:color w:val="000000"/>
                  <w:sz w:val="24"/>
                  <w:rPrChange w:id="1654" w:author="PC" w:date="2020-10-15T16:26:00Z">
                    <w:rPr>
                      <w:rFonts w:hint="eastAsia" w:ascii="仿宋_GB2312" w:eastAsia="仿宋_GB2312"/>
                      <w:color w:val="000000"/>
                      <w:sz w:val="24"/>
                    </w:rPr>
                  </w:rPrChange>
                </w:rPr>
                <w:t xml:space="preserve">视频接入:240路D1，120路720P，60路1080P </w:t>
              </w:r>
            </w:ins>
            <w:ins w:id="1656" w:author="PC" w:date="2020-10-15T16:26:00Z">
              <w:r>
                <w:rPr>
                  <w:rFonts w:hint="eastAsia" w:ascii="仿宋" w:hAnsi="仿宋" w:eastAsia="仿宋"/>
                  <w:color w:val="000000"/>
                  <w:sz w:val="24"/>
                  <w:rPrChange w:id="1657" w:author="PC" w:date="2020-10-15T16:26:00Z">
                    <w:rPr>
                      <w:rFonts w:hint="eastAsia" w:ascii="仿宋_GB2312" w:eastAsia="仿宋_GB2312"/>
                      <w:color w:val="000000"/>
                      <w:sz w:val="24"/>
                    </w:rPr>
                  </w:rPrChange>
                </w:rPr>
                <w:br w:type="textWrapping"/>
              </w:r>
            </w:ins>
            <w:ins w:id="1659" w:author="PC" w:date="2020-10-15T16:26:00Z">
              <w:r>
                <w:rPr>
                  <w:rFonts w:hint="eastAsia" w:ascii="仿宋" w:hAnsi="仿宋" w:eastAsia="仿宋"/>
                  <w:color w:val="000000"/>
                  <w:sz w:val="24"/>
                  <w:rPrChange w:id="1660" w:author="PC" w:date="2020-10-15T16:26:00Z">
                    <w:rPr>
                      <w:rFonts w:hint="eastAsia" w:ascii="仿宋_GB2312" w:eastAsia="仿宋_GB2312"/>
                      <w:color w:val="000000"/>
                      <w:sz w:val="24"/>
                    </w:rPr>
                  </w:rPrChange>
                </w:rPr>
                <w:t>硬盘个数:16个硬盘（3T硬盘支持），支持SAS/SATA混插</w:t>
              </w:r>
            </w:ins>
            <w:ins w:id="1662" w:author="PC" w:date="2020-10-15T16:26:00Z">
              <w:r>
                <w:rPr>
                  <w:rFonts w:hint="eastAsia" w:ascii="仿宋" w:hAnsi="仿宋" w:eastAsia="仿宋"/>
                  <w:color w:val="000000"/>
                  <w:sz w:val="24"/>
                  <w:rPrChange w:id="1663" w:author="PC" w:date="2020-10-15T16:26:00Z">
                    <w:rPr>
                      <w:rFonts w:hint="eastAsia" w:ascii="仿宋_GB2312" w:eastAsia="仿宋_GB2312"/>
                      <w:color w:val="000000"/>
                      <w:sz w:val="24"/>
                    </w:rPr>
                  </w:rPrChange>
                </w:rPr>
                <w:br w:type="textWrapping"/>
              </w:r>
            </w:ins>
            <w:ins w:id="1665" w:author="PC" w:date="2020-10-15T16:26:00Z">
              <w:r>
                <w:rPr>
                  <w:rFonts w:hint="eastAsia" w:ascii="仿宋" w:hAnsi="仿宋" w:eastAsia="仿宋"/>
                  <w:color w:val="000000"/>
                  <w:sz w:val="24"/>
                  <w:rPrChange w:id="1666" w:author="PC" w:date="2020-10-15T16:26:00Z">
                    <w:rPr>
                      <w:rFonts w:hint="eastAsia" w:ascii="仿宋_GB2312" w:eastAsia="仿宋_GB2312"/>
                      <w:color w:val="000000"/>
                      <w:sz w:val="24"/>
                    </w:rPr>
                  </w:rPrChange>
                </w:rPr>
                <w:t xml:space="preserve">系统最大硬盘数 72/112/120 </w:t>
              </w:r>
            </w:ins>
            <w:ins w:id="1668" w:author="PC" w:date="2020-10-15T16:26:00Z">
              <w:r>
                <w:rPr>
                  <w:rFonts w:hint="eastAsia" w:ascii="仿宋" w:hAnsi="仿宋" w:eastAsia="仿宋"/>
                  <w:color w:val="000000"/>
                  <w:sz w:val="24"/>
                  <w:rPrChange w:id="1669" w:author="PC" w:date="2020-10-15T16:26:00Z">
                    <w:rPr>
                      <w:rFonts w:hint="eastAsia" w:ascii="仿宋_GB2312" w:eastAsia="仿宋_GB2312"/>
                      <w:color w:val="000000"/>
                      <w:sz w:val="24"/>
                    </w:rPr>
                  </w:rPrChange>
                </w:rPr>
                <w:br w:type="textWrapping"/>
              </w:r>
            </w:ins>
            <w:ins w:id="1671" w:author="PC" w:date="2020-10-15T16:26:00Z">
              <w:r>
                <w:rPr>
                  <w:rFonts w:hint="eastAsia" w:ascii="仿宋" w:hAnsi="仿宋" w:eastAsia="仿宋"/>
                  <w:color w:val="000000"/>
                  <w:sz w:val="24"/>
                  <w:rPrChange w:id="1672" w:author="PC" w:date="2020-10-15T16:26:00Z">
                    <w:rPr>
                      <w:rFonts w:hint="eastAsia" w:ascii="仿宋_GB2312" w:eastAsia="仿宋_GB2312"/>
                      <w:color w:val="000000"/>
                      <w:sz w:val="24"/>
                    </w:rPr>
                  </w:rPrChange>
                </w:rPr>
                <w:t xml:space="preserve">硬盘安装:独立硬盘支架，支持硬盘热插拔 </w:t>
              </w:r>
            </w:ins>
            <w:ins w:id="1674" w:author="PC" w:date="2020-10-15T16:26:00Z">
              <w:r>
                <w:rPr>
                  <w:rFonts w:hint="eastAsia" w:ascii="仿宋" w:hAnsi="仿宋" w:eastAsia="仿宋"/>
                  <w:color w:val="000000"/>
                  <w:sz w:val="24"/>
                  <w:rPrChange w:id="1675" w:author="PC" w:date="2020-10-15T16:26:00Z">
                    <w:rPr>
                      <w:rFonts w:hint="eastAsia" w:ascii="仿宋_GB2312" w:eastAsia="仿宋_GB2312"/>
                      <w:color w:val="000000"/>
                      <w:sz w:val="24"/>
                    </w:rPr>
                  </w:rPrChange>
                </w:rPr>
                <w:br w:type="textWrapping"/>
              </w:r>
            </w:ins>
            <w:ins w:id="1677" w:author="PC" w:date="2020-10-15T16:26:00Z">
              <w:r>
                <w:rPr>
                  <w:rFonts w:hint="eastAsia" w:ascii="仿宋" w:hAnsi="仿宋" w:eastAsia="仿宋"/>
                  <w:color w:val="000000"/>
                  <w:sz w:val="24"/>
                  <w:rPrChange w:id="1678" w:author="PC" w:date="2020-10-15T16:26:00Z">
                    <w:rPr>
                      <w:rFonts w:hint="eastAsia" w:ascii="仿宋_GB2312" w:eastAsia="仿宋_GB2312"/>
                      <w:color w:val="000000"/>
                      <w:sz w:val="24"/>
                    </w:rPr>
                  </w:rPrChange>
                </w:rPr>
                <w:t xml:space="preserve">硬盘热备:支持全局热备盘或专属热备盘 </w:t>
              </w:r>
            </w:ins>
            <w:ins w:id="1680" w:author="PC" w:date="2020-10-15T16:26:00Z">
              <w:r>
                <w:rPr>
                  <w:rFonts w:hint="eastAsia" w:ascii="仿宋" w:hAnsi="仿宋" w:eastAsia="仿宋"/>
                  <w:color w:val="000000"/>
                  <w:sz w:val="24"/>
                  <w:rPrChange w:id="1681" w:author="PC" w:date="2020-10-15T16:26:00Z">
                    <w:rPr>
                      <w:rFonts w:hint="eastAsia" w:ascii="仿宋_GB2312" w:eastAsia="仿宋_GB2312"/>
                      <w:color w:val="000000"/>
                      <w:sz w:val="24"/>
                    </w:rPr>
                  </w:rPrChange>
                </w:rPr>
                <w:br w:type="textWrapping"/>
              </w:r>
            </w:ins>
            <w:ins w:id="1683" w:author="PC" w:date="2020-10-15T16:26:00Z">
              <w:r>
                <w:rPr>
                  <w:rFonts w:hint="eastAsia" w:ascii="仿宋" w:hAnsi="仿宋" w:eastAsia="仿宋"/>
                  <w:color w:val="000000"/>
                  <w:sz w:val="24"/>
                  <w:rPrChange w:id="1684" w:author="PC" w:date="2020-10-15T16:26:00Z">
                    <w:rPr>
                      <w:rFonts w:hint="eastAsia" w:ascii="仿宋_GB2312" w:eastAsia="仿宋_GB2312"/>
                      <w:color w:val="000000"/>
                      <w:sz w:val="24"/>
                    </w:rPr>
                  </w:rPrChange>
                </w:rPr>
                <w:t>Raid模式:0，1，0+1，3，5，6，10，30，50，60，JBODN-way?mirro</w:t>
              </w:r>
            </w:ins>
            <w:ins w:id="1686" w:author="PC" w:date="2020-10-15T16:26:00Z">
              <w:r>
                <w:rPr>
                  <w:rFonts w:hint="eastAsia" w:ascii="仿宋" w:hAnsi="仿宋" w:eastAsia="仿宋"/>
                  <w:color w:val="000000"/>
                  <w:sz w:val="24"/>
                  <w:rPrChange w:id="1687" w:author="PC" w:date="2020-10-15T16:26:00Z">
                    <w:rPr>
                      <w:rFonts w:hint="eastAsia" w:ascii="仿宋_GB2312" w:eastAsia="仿宋_GB2312"/>
                      <w:color w:val="000000"/>
                      <w:sz w:val="24"/>
                    </w:rPr>
                  </w:rPrChange>
                </w:rPr>
                <w:br w:type="textWrapping"/>
              </w:r>
            </w:ins>
            <w:ins w:id="1689" w:author="PC" w:date="2020-10-15T16:26:00Z">
              <w:r>
                <w:rPr>
                  <w:rFonts w:hint="eastAsia" w:ascii="仿宋" w:hAnsi="仿宋" w:eastAsia="仿宋"/>
                  <w:color w:val="000000"/>
                  <w:sz w:val="24"/>
                  <w:rPrChange w:id="1690" w:author="PC" w:date="2020-10-15T16:26:00Z">
                    <w:rPr>
                      <w:rFonts w:hint="eastAsia" w:ascii="仿宋_GB2312" w:eastAsia="仿宋_GB2312"/>
                      <w:color w:val="000000"/>
                      <w:sz w:val="24"/>
                    </w:rPr>
                  </w:rPrChange>
                </w:rPr>
                <w:t xml:space="preserve">数据接口:每控制器4个1000Mbps以太网口/光纤产品每控制器2个FC口/万兆产品每控制器2个万兆接口 </w:t>
              </w:r>
            </w:ins>
            <w:ins w:id="1692" w:author="PC" w:date="2020-10-15T16:26:00Z">
              <w:r>
                <w:rPr>
                  <w:rFonts w:hint="eastAsia" w:ascii="仿宋" w:hAnsi="仿宋" w:eastAsia="仿宋"/>
                  <w:color w:val="000000"/>
                  <w:sz w:val="24"/>
                  <w:rPrChange w:id="1693" w:author="PC" w:date="2020-10-15T16:26:00Z">
                    <w:rPr>
                      <w:rFonts w:hint="eastAsia" w:ascii="仿宋_GB2312" w:eastAsia="仿宋_GB2312"/>
                      <w:color w:val="000000"/>
                      <w:sz w:val="24"/>
                    </w:rPr>
                  </w:rPrChange>
                </w:rPr>
                <w:br w:type="textWrapping"/>
              </w:r>
            </w:ins>
            <w:ins w:id="1695" w:author="PC" w:date="2020-10-15T16:26:00Z">
              <w:r>
                <w:rPr>
                  <w:rFonts w:hint="eastAsia" w:ascii="仿宋" w:hAnsi="仿宋" w:eastAsia="仿宋"/>
                  <w:color w:val="000000"/>
                  <w:sz w:val="24"/>
                  <w:rPrChange w:id="1696" w:author="PC" w:date="2020-10-15T16:26:00Z">
                    <w:rPr>
                      <w:rFonts w:hint="eastAsia" w:ascii="仿宋_GB2312" w:eastAsia="仿宋_GB2312"/>
                      <w:color w:val="000000"/>
                      <w:sz w:val="24"/>
                    </w:rPr>
                  </w:rPrChange>
                </w:rPr>
                <w:t xml:space="preserve">网口特性:多网口负载均衡绑定 </w:t>
              </w:r>
            </w:ins>
            <w:ins w:id="1698" w:author="PC" w:date="2020-10-15T16:26:00Z">
              <w:r>
                <w:rPr>
                  <w:rFonts w:hint="eastAsia" w:ascii="仿宋" w:hAnsi="仿宋" w:eastAsia="仿宋"/>
                  <w:color w:val="000000"/>
                  <w:sz w:val="24"/>
                  <w:rPrChange w:id="1699" w:author="PC" w:date="2020-10-15T16:26:00Z">
                    <w:rPr>
                      <w:rFonts w:hint="eastAsia" w:ascii="仿宋_GB2312" w:eastAsia="仿宋_GB2312"/>
                      <w:color w:val="000000"/>
                      <w:sz w:val="24"/>
                    </w:rPr>
                  </w:rPrChange>
                </w:rPr>
                <w:br w:type="textWrapping"/>
              </w:r>
            </w:ins>
            <w:ins w:id="1701" w:author="PC" w:date="2020-10-15T16:26:00Z">
              <w:r>
                <w:rPr>
                  <w:rFonts w:hint="eastAsia" w:ascii="仿宋" w:hAnsi="仿宋" w:eastAsia="仿宋"/>
                  <w:color w:val="000000"/>
                  <w:sz w:val="24"/>
                  <w:rPrChange w:id="1702" w:author="PC" w:date="2020-10-15T16:26:00Z">
                    <w:rPr>
                      <w:rFonts w:hint="eastAsia" w:ascii="仿宋_GB2312" w:eastAsia="仿宋_GB2312"/>
                      <w:color w:val="000000"/>
                      <w:sz w:val="24"/>
                    </w:rPr>
                  </w:rPrChange>
                </w:rPr>
                <w:t xml:space="preserve">管理接口:10/100Ethernet </w:t>
              </w:r>
            </w:ins>
            <w:ins w:id="1704" w:author="PC" w:date="2020-10-15T16:26:00Z">
              <w:r>
                <w:rPr>
                  <w:rFonts w:hint="eastAsia" w:ascii="仿宋" w:hAnsi="仿宋" w:eastAsia="仿宋"/>
                  <w:color w:val="000000"/>
                  <w:sz w:val="24"/>
                  <w:rPrChange w:id="1705" w:author="PC" w:date="2020-10-15T16:26:00Z">
                    <w:rPr>
                      <w:rFonts w:hint="eastAsia" w:ascii="仿宋_GB2312" w:eastAsia="仿宋_GB2312"/>
                      <w:color w:val="000000"/>
                      <w:sz w:val="24"/>
                    </w:rPr>
                  </w:rPrChange>
                </w:rPr>
                <w:br w:type="textWrapping"/>
              </w:r>
            </w:ins>
            <w:ins w:id="1707" w:author="PC" w:date="2020-10-15T16:26:00Z">
              <w:r>
                <w:rPr>
                  <w:rFonts w:hint="eastAsia" w:ascii="仿宋" w:hAnsi="仿宋" w:eastAsia="仿宋"/>
                  <w:color w:val="000000"/>
                  <w:sz w:val="24"/>
                  <w:rPrChange w:id="1708" w:author="PC" w:date="2020-10-15T16:26:00Z">
                    <w:rPr>
                      <w:rFonts w:hint="eastAsia" w:ascii="仿宋_GB2312" w:eastAsia="仿宋_GB2312"/>
                      <w:color w:val="000000"/>
                      <w:sz w:val="24"/>
                    </w:rPr>
                  </w:rPrChange>
                </w:rPr>
                <w:t xml:space="preserve">电源:100V-240Vac，47-63Hz? </w:t>
              </w:r>
            </w:ins>
            <w:ins w:id="1710" w:author="PC" w:date="2020-10-15T16:26:00Z">
              <w:r>
                <w:rPr>
                  <w:rFonts w:hint="eastAsia" w:ascii="仿宋" w:hAnsi="仿宋" w:eastAsia="仿宋"/>
                  <w:color w:val="000000"/>
                  <w:sz w:val="24"/>
                  <w:rPrChange w:id="1711" w:author="PC" w:date="2020-10-15T16:26:00Z">
                    <w:rPr>
                      <w:rFonts w:hint="eastAsia" w:ascii="仿宋_GB2312" w:eastAsia="仿宋_GB2312"/>
                      <w:color w:val="000000"/>
                      <w:sz w:val="24"/>
                    </w:rPr>
                  </w:rPrChange>
                </w:rPr>
                <w:br w:type="textWrapping"/>
              </w:r>
            </w:ins>
            <w:ins w:id="1713" w:author="PC" w:date="2020-10-15T16:26:00Z">
              <w:r>
                <w:rPr>
                  <w:rFonts w:hint="eastAsia" w:ascii="仿宋" w:hAnsi="仿宋" w:eastAsia="仿宋"/>
                  <w:color w:val="000000"/>
                  <w:sz w:val="24"/>
                  <w:rPrChange w:id="1714" w:author="PC" w:date="2020-10-15T16:26:00Z">
                    <w:rPr>
                      <w:rFonts w:hint="eastAsia" w:ascii="仿宋_GB2312" w:eastAsia="仿宋_GB2312"/>
                      <w:color w:val="000000"/>
                      <w:sz w:val="24"/>
                    </w:rPr>
                  </w:rPrChange>
                </w:rPr>
                <w:t xml:space="preserve">工作环境温度:0℃~40℃ </w:t>
              </w:r>
            </w:ins>
            <w:ins w:id="1716" w:author="PC" w:date="2020-10-15T16:26:00Z">
              <w:r>
                <w:rPr>
                  <w:rFonts w:hint="eastAsia" w:ascii="仿宋" w:hAnsi="仿宋" w:eastAsia="仿宋"/>
                  <w:color w:val="000000"/>
                  <w:sz w:val="24"/>
                  <w:rPrChange w:id="1717" w:author="PC" w:date="2020-10-15T16:26:00Z">
                    <w:rPr>
                      <w:rFonts w:hint="eastAsia" w:ascii="仿宋_GB2312" w:eastAsia="仿宋_GB2312"/>
                      <w:color w:val="000000"/>
                      <w:sz w:val="24"/>
                    </w:rPr>
                  </w:rPrChange>
                </w:rPr>
                <w:br w:type="textWrapping"/>
              </w:r>
            </w:ins>
            <w:ins w:id="1719" w:author="PC" w:date="2020-10-15T16:26:00Z">
              <w:r>
                <w:rPr>
                  <w:rFonts w:hint="eastAsia" w:ascii="仿宋" w:hAnsi="仿宋" w:eastAsia="仿宋"/>
                  <w:color w:val="000000"/>
                  <w:sz w:val="24"/>
                  <w:rPrChange w:id="1720" w:author="PC" w:date="2020-10-15T16:26:00Z">
                    <w:rPr>
                      <w:rFonts w:hint="eastAsia" w:ascii="仿宋_GB2312" w:eastAsia="仿宋_GB2312"/>
                      <w:color w:val="000000"/>
                      <w:sz w:val="24"/>
                    </w:rPr>
                  </w:rPrChange>
                </w:rPr>
                <w:t xml:space="preserve">工作环境湿度:5%~95%（非凝露） </w:t>
              </w:r>
            </w:ins>
            <w:ins w:id="1722" w:author="PC" w:date="2020-10-15T16:26:00Z">
              <w:r>
                <w:rPr>
                  <w:rFonts w:hint="eastAsia" w:ascii="仿宋" w:hAnsi="仿宋" w:eastAsia="仿宋"/>
                  <w:color w:val="000000"/>
                  <w:sz w:val="24"/>
                  <w:rPrChange w:id="1723" w:author="PC" w:date="2020-10-15T16:26:00Z">
                    <w:rPr>
                      <w:rFonts w:hint="eastAsia" w:ascii="仿宋_GB2312" w:eastAsia="仿宋_GB2312"/>
                      <w:color w:val="000000"/>
                      <w:sz w:val="24"/>
                    </w:rPr>
                  </w:rPrChange>
                </w:rPr>
                <w:br w:type="textWrapping"/>
              </w:r>
            </w:ins>
            <w:ins w:id="1725" w:author="PC" w:date="2020-10-15T16:26:00Z">
              <w:r>
                <w:rPr>
                  <w:rFonts w:hint="eastAsia" w:ascii="仿宋" w:hAnsi="仿宋" w:eastAsia="仿宋"/>
                  <w:color w:val="000000"/>
                  <w:sz w:val="24"/>
                  <w:rPrChange w:id="1726" w:author="PC" w:date="2020-10-15T16:26:00Z">
                    <w:rPr>
                      <w:rFonts w:hint="eastAsia" w:ascii="仿宋_GB2312" w:eastAsia="仿宋_GB2312"/>
                      <w:color w:val="000000"/>
                      <w:sz w:val="24"/>
                    </w:rPr>
                  </w:rPrChange>
                </w:rPr>
                <w:t xml:space="preserve">尺寸:442（W）x?500(D)?x?130(H)?/442（W）x?500(D)?x?176(H) </w:t>
              </w:r>
            </w:ins>
            <w:ins w:id="1728" w:author="PC" w:date="2020-10-15T16:26:00Z">
              <w:r>
                <w:rPr>
                  <w:rFonts w:hint="eastAsia" w:ascii="仿宋" w:hAnsi="仿宋" w:eastAsia="仿宋"/>
                  <w:color w:val="000000"/>
                  <w:sz w:val="24"/>
                  <w:rPrChange w:id="1729" w:author="PC" w:date="2020-10-15T16:26:00Z">
                    <w:rPr>
                      <w:rFonts w:hint="eastAsia" w:ascii="仿宋_GB2312" w:eastAsia="仿宋_GB2312"/>
                      <w:color w:val="000000"/>
                      <w:sz w:val="24"/>
                    </w:rPr>
                  </w:rPrChange>
                </w:rPr>
                <w:br w:type="textWrapping"/>
              </w:r>
            </w:ins>
            <w:ins w:id="1731" w:author="PC" w:date="2020-10-15T16:26:00Z">
              <w:r>
                <w:rPr>
                  <w:rFonts w:hint="eastAsia" w:ascii="仿宋" w:hAnsi="仿宋" w:eastAsia="仿宋"/>
                  <w:color w:val="000000"/>
                  <w:sz w:val="24"/>
                  <w:rPrChange w:id="1732" w:author="PC" w:date="2020-10-15T16:26:00Z">
                    <w:rPr>
                      <w:rFonts w:hint="eastAsia" w:ascii="仿宋_GB2312" w:eastAsia="仿宋_GB2312"/>
                      <w:color w:val="000000"/>
                      <w:sz w:val="24"/>
                    </w:rPr>
                  </w:rPrChange>
                </w:rPr>
                <w:t xml:space="preserve">重量:29Kg </w:t>
              </w:r>
            </w:ins>
            <w:ins w:id="1734" w:author="PC" w:date="2020-10-15T16:26:00Z">
              <w:r>
                <w:rPr>
                  <w:rFonts w:hint="eastAsia" w:ascii="仿宋" w:hAnsi="仿宋" w:eastAsia="仿宋"/>
                  <w:color w:val="000000"/>
                  <w:sz w:val="24"/>
                  <w:rPrChange w:id="1735" w:author="PC" w:date="2020-10-15T16:26:00Z">
                    <w:rPr>
                      <w:rFonts w:hint="eastAsia" w:ascii="仿宋_GB2312" w:eastAsia="仿宋_GB2312"/>
                      <w:color w:val="000000"/>
                      <w:sz w:val="24"/>
                    </w:rPr>
                  </w:rPrChange>
                </w:rPr>
                <w:br w:type="textWrapping"/>
              </w:r>
            </w:ins>
            <w:ins w:id="1737" w:author="PC" w:date="2020-10-15T16:26:00Z">
              <w:r>
                <w:rPr>
                  <w:rFonts w:hint="eastAsia" w:ascii="仿宋" w:hAnsi="仿宋" w:eastAsia="仿宋"/>
                  <w:color w:val="000000"/>
                  <w:sz w:val="24"/>
                  <w:rPrChange w:id="1738" w:author="PC" w:date="2020-10-15T16:26:00Z">
                    <w:rPr>
                      <w:rFonts w:hint="eastAsia" w:ascii="仿宋_GB2312" w:eastAsia="仿宋_GB2312"/>
                      <w:color w:val="000000"/>
                      <w:sz w:val="24"/>
                    </w:rPr>
                  </w:rPrChange>
                </w:rPr>
                <w:t>安装方式:标准19英尺机架式安装</w:t>
              </w:r>
            </w:ins>
          </w:p>
        </w:tc>
      </w:tr>
    </w:tbl>
    <w:p>
      <w:pPr>
        <w:ind w:right="420"/>
        <w:rPr>
          <w:ins w:id="1740" w:author="PC" w:date="2020-10-15T16:26:00Z"/>
          <w:rFonts w:ascii="仿宋" w:hAnsi="仿宋" w:eastAsia="仿宋"/>
          <w:b/>
          <w:color w:val="000000"/>
          <w:sz w:val="24"/>
          <w:rPrChange w:id="1741" w:author="PC" w:date="2020-10-15T16:26:00Z">
            <w:rPr>
              <w:ins w:id="1742" w:author="PC" w:date="2020-10-15T16:26:00Z"/>
              <w:rFonts w:ascii="仿宋_GB2312" w:hAnsi="宋体" w:eastAsia="仿宋_GB2312"/>
              <w:b/>
              <w:color w:val="000000"/>
              <w:sz w:val="24"/>
            </w:rPr>
          </w:rPrChange>
        </w:rPr>
      </w:pPr>
      <w:ins w:id="1743" w:author="PC" w:date="2020-10-15T16:26:00Z">
        <w:r>
          <w:rPr>
            <w:rFonts w:hint="eastAsia" w:ascii="仿宋" w:hAnsi="仿宋" w:eastAsia="仿宋"/>
            <w:b/>
            <w:color w:val="000000"/>
            <w:sz w:val="24"/>
            <w:rPrChange w:id="1744" w:author="PC" w:date="2020-10-15T16:26:00Z">
              <w:rPr>
                <w:rFonts w:hint="eastAsia" w:ascii="仿宋_GB2312" w:hAnsi="宋体" w:eastAsia="仿宋_GB2312"/>
                <w:b/>
                <w:color w:val="000000"/>
                <w:sz w:val="24"/>
              </w:rPr>
            </w:rPrChange>
          </w:rPr>
          <w:t>（二）软件维保清单：</w:t>
        </w:r>
      </w:ins>
    </w:p>
    <w:tbl>
      <w:tblPr>
        <w:tblStyle w:val="39"/>
        <w:tblW w:w="0" w:type="auto"/>
        <w:tblInd w:w="-176" w:type="dxa"/>
        <w:tblLayout w:type="fixed"/>
        <w:tblCellMar>
          <w:top w:w="0" w:type="dxa"/>
          <w:left w:w="108" w:type="dxa"/>
          <w:bottom w:w="0" w:type="dxa"/>
          <w:right w:w="108" w:type="dxa"/>
        </w:tblCellMar>
      </w:tblPr>
      <w:tblGrid>
        <w:gridCol w:w="1424"/>
        <w:gridCol w:w="3963"/>
        <w:gridCol w:w="2552"/>
        <w:gridCol w:w="1417"/>
      </w:tblGrid>
      <w:tr>
        <w:tblPrEx>
          <w:tblCellMar>
            <w:top w:w="0" w:type="dxa"/>
            <w:left w:w="108" w:type="dxa"/>
            <w:bottom w:w="0" w:type="dxa"/>
            <w:right w:w="108" w:type="dxa"/>
          </w:tblCellMar>
        </w:tblPrEx>
        <w:trPr>
          <w:trHeight w:val="283" w:hRule="atLeast"/>
          <w:ins w:id="1746" w:author="PC" w:date="2020-10-15T16:26:00Z"/>
        </w:trPr>
        <w:tc>
          <w:tcPr>
            <w:tcW w:w="14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ins w:id="1747" w:author="PC" w:date="2020-10-15T16:26:00Z"/>
                <w:rFonts w:ascii="仿宋" w:hAnsi="仿宋" w:eastAsia="仿宋" w:cs="宋体"/>
                <w:b/>
                <w:color w:val="000000"/>
                <w:kern w:val="0"/>
                <w:sz w:val="24"/>
                <w:rPrChange w:id="1748" w:author="PC" w:date="2020-10-15T16:26:00Z">
                  <w:rPr>
                    <w:ins w:id="1749" w:author="PC" w:date="2020-10-15T16:26:00Z"/>
                    <w:rFonts w:ascii="仿宋_GB2312" w:hAnsi="宋体" w:eastAsia="仿宋_GB2312" w:cs="宋体"/>
                    <w:b/>
                    <w:color w:val="000000"/>
                    <w:kern w:val="0"/>
                    <w:sz w:val="24"/>
                  </w:rPr>
                </w:rPrChange>
              </w:rPr>
            </w:pPr>
            <w:ins w:id="1750" w:author="PC" w:date="2020-10-15T16:26:00Z">
              <w:r>
                <w:rPr>
                  <w:rFonts w:hint="eastAsia" w:ascii="仿宋" w:hAnsi="仿宋" w:eastAsia="仿宋" w:cs="宋体"/>
                  <w:b/>
                  <w:color w:val="000000"/>
                  <w:kern w:val="0"/>
                  <w:sz w:val="24"/>
                  <w:rPrChange w:id="1751" w:author="PC" w:date="2020-10-15T16:26:00Z">
                    <w:rPr>
                      <w:rFonts w:hint="eastAsia" w:ascii="仿宋_GB2312" w:hAnsi="宋体" w:eastAsia="仿宋_GB2312" w:cs="宋体"/>
                      <w:b/>
                      <w:color w:val="000000"/>
                      <w:kern w:val="0"/>
                      <w:sz w:val="24"/>
                    </w:rPr>
                  </w:rPrChange>
                </w:rPr>
                <w:t>序号</w:t>
              </w:r>
            </w:ins>
          </w:p>
        </w:tc>
        <w:tc>
          <w:tcPr>
            <w:tcW w:w="396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ins w:id="1753" w:author="PC" w:date="2020-10-15T16:26:00Z"/>
                <w:rFonts w:ascii="仿宋" w:hAnsi="仿宋" w:eastAsia="仿宋" w:cs="宋体"/>
                <w:b/>
                <w:color w:val="000000"/>
                <w:kern w:val="0"/>
                <w:sz w:val="24"/>
                <w:rPrChange w:id="1754" w:author="PC" w:date="2020-10-15T16:26:00Z">
                  <w:rPr>
                    <w:ins w:id="1755" w:author="PC" w:date="2020-10-15T16:26:00Z"/>
                    <w:rFonts w:ascii="仿宋_GB2312" w:hAnsi="宋体" w:eastAsia="仿宋_GB2312" w:cs="宋体"/>
                    <w:b/>
                    <w:color w:val="000000"/>
                    <w:kern w:val="0"/>
                    <w:sz w:val="24"/>
                  </w:rPr>
                </w:rPrChange>
              </w:rPr>
            </w:pPr>
            <w:ins w:id="1756" w:author="PC" w:date="2020-10-15T16:26:00Z">
              <w:r>
                <w:rPr>
                  <w:rFonts w:hint="eastAsia" w:ascii="仿宋" w:hAnsi="仿宋" w:eastAsia="仿宋" w:cs="宋体"/>
                  <w:b/>
                  <w:color w:val="000000"/>
                  <w:kern w:val="0"/>
                  <w:sz w:val="24"/>
                  <w:rPrChange w:id="1757" w:author="PC" w:date="2020-10-15T16:26:00Z">
                    <w:rPr>
                      <w:rFonts w:hint="eastAsia" w:ascii="仿宋_GB2312" w:hAnsi="宋体" w:eastAsia="仿宋_GB2312" w:cs="宋体"/>
                      <w:b/>
                      <w:color w:val="000000"/>
                      <w:kern w:val="0"/>
                      <w:sz w:val="24"/>
                    </w:rPr>
                  </w:rPrChange>
                </w:rPr>
                <w:t>服务名称</w:t>
              </w:r>
            </w:ins>
          </w:p>
        </w:tc>
        <w:tc>
          <w:tcPr>
            <w:tcW w:w="255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ins w:id="1759" w:author="PC" w:date="2020-10-15T16:26:00Z"/>
                <w:rFonts w:ascii="仿宋" w:hAnsi="仿宋" w:eastAsia="仿宋" w:cs="宋体"/>
                <w:b/>
                <w:color w:val="000000"/>
                <w:kern w:val="0"/>
                <w:sz w:val="24"/>
                <w:rPrChange w:id="1760" w:author="PC" w:date="2020-10-15T16:26:00Z">
                  <w:rPr>
                    <w:ins w:id="1761" w:author="PC" w:date="2020-10-15T16:26:00Z"/>
                    <w:rFonts w:ascii="仿宋_GB2312" w:hAnsi="宋体" w:eastAsia="仿宋_GB2312" w:cs="宋体"/>
                    <w:b/>
                    <w:color w:val="000000"/>
                    <w:kern w:val="0"/>
                    <w:sz w:val="24"/>
                  </w:rPr>
                </w:rPrChange>
              </w:rPr>
            </w:pPr>
            <w:ins w:id="1762" w:author="PC" w:date="2020-10-15T16:26:00Z">
              <w:r>
                <w:rPr>
                  <w:rFonts w:hint="eastAsia" w:ascii="仿宋" w:hAnsi="仿宋" w:eastAsia="仿宋" w:cs="宋体"/>
                  <w:b/>
                  <w:color w:val="000000"/>
                  <w:kern w:val="0"/>
                  <w:sz w:val="24"/>
                  <w:rPrChange w:id="1763" w:author="PC" w:date="2020-10-15T16:26:00Z">
                    <w:rPr>
                      <w:rFonts w:hint="eastAsia" w:ascii="仿宋_GB2312" w:hAnsi="宋体" w:eastAsia="仿宋_GB2312" w:cs="宋体"/>
                      <w:b/>
                      <w:color w:val="000000"/>
                      <w:kern w:val="0"/>
                      <w:sz w:val="24"/>
                    </w:rPr>
                  </w:rPrChange>
                </w:rPr>
                <w:t>软件原厂家</w:t>
              </w:r>
            </w:ins>
          </w:p>
        </w:tc>
        <w:tc>
          <w:tcPr>
            <w:tcW w:w="141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ins w:id="1765" w:author="PC" w:date="2020-10-15T16:26:00Z"/>
                <w:rFonts w:ascii="仿宋" w:hAnsi="仿宋" w:eastAsia="仿宋" w:cs="宋体"/>
                <w:b/>
                <w:color w:val="000000"/>
                <w:kern w:val="0"/>
                <w:sz w:val="24"/>
                <w:rPrChange w:id="1766" w:author="PC" w:date="2020-10-15T16:26:00Z">
                  <w:rPr>
                    <w:ins w:id="1767" w:author="PC" w:date="2020-10-15T16:26:00Z"/>
                    <w:rFonts w:ascii="仿宋_GB2312" w:hAnsi="宋体" w:eastAsia="仿宋_GB2312" w:cs="宋体"/>
                    <w:b/>
                    <w:color w:val="000000"/>
                    <w:kern w:val="0"/>
                    <w:sz w:val="24"/>
                  </w:rPr>
                </w:rPrChange>
              </w:rPr>
            </w:pPr>
            <w:ins w:id="1768" w:author="PC" w:date="2020-10-15T16:26:00Z">
              <w:r>
                <w:rPr>
                  <w:rFonts w:hint="eastAsia" w:ascii="仿宋" w:hAnsi="仿宋" w:eastAsia="仿宋" w:cs="宋体"/>
                  <w:b/>
                  <w:color w:val="000000"/>
                  <w:kern w:val="0"/>
                  <w:sz w:val="24"/>
                  <w:rPrChange w:id="1769" w:author="PC" w:date="2020-10-15T16:26:00Z">
                    <w:rPr>
                      <w:rFonts w:hint="eastAsia" w:ascii="仿宋_GB2312" w:hAnsi="宋体" w:eastAsia="仿宋_GB2312" w:cs="宋体"/>
                      <w:b/>
                      <w:color w:val="000000"/>
                      <w:kern w:val="0"/>
                      <w:sz w:val="24"/>
                    </w:rPr>
                  </w:rPrChange>
                </w:rPr>
                <w:t>数量</w:t>
              </w:r>
            </w:ins>
          </w:p>
        </w:tc>
      </w:tr>
      <w:tr>
        <w:tblPrEx>
          <w:tblCellMar>
            <w:top w:w="0" w:type="dxa"/>
            <w:left w:w="108" w:type="dxa"/>
            <w:bottom w:w="0" w:type="dxa"/>
            <w:right w:w="108" w:type="dxa"/>
          </w:tblCellMar>
        </w:tblPrEx>
        <w:trPr>
          <w:trHeight w:val="566" w:hRule="atLeast"/>
          <w:ins w:id="1771" w:author="PC" w:date="2020-10-15T16:26:00Z"/>
        </w:trPr>
        <w:tc>
          <w:tcPr>
            <w:tcW w:w="1424" w:type="dxa"/>
            <w:tcBorders>
              <w:top w:val="nil"/>
              <w:left w:val="single" w:color="auto" w:sz="4" w:space="0"/>
              <w:bottom w:val="single" w:color="auto" w:sz="4" w:space="0"/>
              <w:right w:val="single" w:color="auto" w:sz="4" w:space="0"/>
            </w:tcBorders>
            <w:noWrap w:val="0"/>
            <w:vAlign w:val="center"/>
          </w:tcPr>
          <w:p>
            <w:pPr>
              <w:widowControl/>
              <w:jc w:val="center"/>
              <w:rPr>
                <w:ins w:id="1772" w:author="PC" w:date="2020-10-15T16:26:00Z"/>
                <w:rFonts w:ascii="仿宋" w:hAnsi="仿宋" w:eastAsia="仿宋" w:cs="宋体"/>
                <w:color w:val="000000"/>
                <w:kern w:val="0"/>
                <w:sz w:val="24"/>
                <w:rPrChange w:id="1773" w:author="PC" w:date="2020-10-15T16:26:00Z">
                  <w:rPr>
                    <w:ins w:id="1774" w:author="PC" w:date="2020-10-15T16:26:00Z"/>
                    <w:rFonts w:ascii="仿宋_GB2312" w:hAnsi="宋体" w:eastAsia="仿宋_GB2312" w:cs="宋体"/>
                    <w:color w:val="000000"/>
                    <w:kern w:val="0"/>
                    <w:sz w:val="24"/>
                  </w:rPr>
                </w:rPrChange>
              </w:rPr>
            </w:pPr>
            <w:ins w:id="1775" w:author="PC" w:date="2020-10-15T16:26:00Z">
              <w:r>
                <w:rPr>
                  <w:rFonts w:hint="eastAsia" w:ascii="仿宋" w:hAnsi="仿宋" w:eastAsia="仿宋" w:cs="宋体"/>
                  <w:color w:val="000000"/>
                  <w:kern w:val="0"/>
                  <w:sz w:val="24"/>
                  <w:rPrChange w:id="1776" w:author="PC" w:date="2020-10-15T16:26:00Z">
                    <w:rPr>
                      <w:rFonts w:hint="eastAsia" w:ascii="仿宋_GB2312" w:hAnsi="宋体" w:eastAsia="仿宋_GB2312" w:cs="宋体"/>
                      <w:color w:val="000000"/>
                      <w:kern w:val="0"/>
                      <w:sz w:val="24"/>
                    </w:rPr>
                  </w:rPrChange>
                </w:rPr>
                <w:t>1</w:t>
              </w:r>
            </w:ins>
          </w:p>
        </w:tc>
        <w:tc>
          <w:tcPr>
            <w:tcW w:w="3963" w:type="dxa"/>
            <w:tcBorders>
              <w:top w:val="nil"/>
              <w:left w:val="nil"/>
              <w:bottom w:val="single" w:color="auto" w:sz="4" w:space="0"/>
              <w:right w:val="single" w:color="auto" w:sz="4" w:space="0"/>
            </w:tcBorders>
            <w:noWrap w:val="0"/>
            <w:vAlign w:val="center"/>
          </w:tcPr>
          <w:p>
            <w:pPr>
              <w:widowControl/>
              <w:jc w:val="center"/>
              <w:rPr>
                <w:ins w:id="1778" w:author="PC" w:date="2020-10-15T16:26:00Z"/>
                <w:rFonts w:ascii="仿宋" w:hAnsi="仿宋" w:eastAsia="仿宋" w:cs="宋体"/>
                <w:color w:val="000000"/>
                <w:kern w:val="0"/>
                <w:sz w:val="24"/>
                <w:rPrChange w:id="1779" w:author="PC" w:date="2020-10-15T16:26:00Z">
                  <w:rPr>
                    <w:ins w:id="1780" w:author="PC" w:date="2020-10-15T16:26:00Z"/>
                    <w:rFonts w:ascii="仿宋_GB2312" w:hAnsi="宋体" w:eastAsia="仿宋_GB2312" w:cs="宋体"/>
                    <w:color w:val="000000"/>
                    <w:kern w:val="0"/>
                    <w:sz w:val="24"/>
                  </w:rPr>
                </w:rPrChange>
              </w:rPr>
            </w:pPr>
            <w:ins w:id="1781" w:author="PC" w:date="2020-10-15T16:26:00Z">
              <w:r>
                <w:rPr>
                  <w:rFonts w:hint="eastAsia" w:ascii="仿宋" w:hAnsi="仿宋" w:eastAsia="仿宋" w:cs="宋体"/>
                  <w:color w:val="000000"/>
                  <w:kern w:val="0"/>
                  <w:sz w:val="24"/>
                  <w:rPrChange w:id="1782" w:author="PC" w:date="2020-10-15T16:26:00Z">
                    <w:rPr>
                      <w:rFonts w:hint="eastAsia" w:ascii="仿宋_GB2312" w:hAnsi="宋体" w:eastAsia="仿宋_GB2312" w:cs="宋体"/>
                      <w:color w:val="000000"/>
                      <w:kern w:val="0"/>
                      <w:sz w:val="24"/>
                    </w:rPr>
                  </w:rPrChange>
                </w:rPr>
                <w:t>监管实战平台软件系统、数据库</w:t>
              </w:r>
            </w:ins>
          </w:p>
        </w:tc>
        <w:tc>
          <w:tcPr>
            <w:tcW w:w="2552" w:type="dxa"/>
            <w:tcBorders>
              <w:top w:val="nil"/>
              <w:left w:val="nil"/>
              <w:bottom w:val="single" w:color="auto" w:sz="4" w:space="0"/>
              <w:right w:val="single" w:color="auto" w:sz="4" w:space="0"/>
            </w:tcBorders>
            <w:noWrap w:val="0"/>
            <w:vAlign w:val="center"/>
          </w:tcPr>
          <w:p>
            <w:pPr>
              <w:widowControl/>
              <w:jc w:val="center"/>
              <w:rPr>
                <w:ins w:id="1784" w:author="PC" w:date="2020-10-15T16:26:00Z"/>
                <w:rFonts w:ascii="仿宋" w:hAnsi="仿宋" w:eastAsia="仿宋" w:cs="宋体"/>
                <w:color w:val="000000"/>
                <w:kern w:val="0"/>
                <w:sz w:val="24"/>
                <w:rPrChange w:id="1785" w:author="PC" w:date="2020-10-15T16:26:00Z">
                  <w:rPr>
                    <w:ins w:id="1786" w:author="PC" w:date="2020-10-15T16:26:00Z"/>
                    <w:rFonts w:ascii="仿宋_GB2312" w:hAnsi="宋体" w:eastAsia="仿宋_GB2312" w:cs="宋体"/>
                    <w:color w:val="000000"/>
                    <w:kern w:val="0"/>
                    <w:sz w:val="24"/>
                  </w:rPr>
                </w:rPrChange>
              </w:rPr>
            </w:pPr>
            <w:ins w:id="1787" w:author="PC" w:date="2020-10-15T16:26:00Z">
              <w:r>
                <w:rPr>
                  <w:rFonts w:hint="eastAsia" w:ascii="仿宋" w:hAnsi="仿宋" w:eastAsia="仿宋" w:cs="宋体"/>
                  <w:color w:val="000000"/>
                  <w:kern w:val="0"/>
                  <w:sz w:val="24"/>
                  <w:rPrChange w:id="1788" w:author="PC" w:date="2020-10-15T16:26:00Z">
                    <w:rPr>
                      <w:rFonts w:hint="eastAsia" w:ascii="仿宋_GB2312" w:hAnsi="宋体" w:eastAsia="仿宋_GB2312" w:cs="宋体"/>
                      <w:color w:val="000000"/>
                      <w:kern w:val="0"/>
                      <w:sz w:val="24"/>
                    </w:rPr>
                  </w:rPrChange>
                </w:rPr>
                <w:t>浙江大华</w:t>
              </w:r>
            </w:ins>
          </w:p>
        </w:tc>
        <w:tc>
          <w:tcPr>
            <w:tcW w:w="1417" w:type="dxa"/>
            <w:tcBorders>
              <w:top w:val="nil"/>
              <w:left w:val="nil"/>
              <w:bottom w:val="single" w:color="auto" w:sz="4" w:space="0"/>
              <w:right w:val="single" w:color="auto" w:sz="4" w:space="0"/>
            </w:tcBorders>
            <w:noWrap w:val="0"/>
            <w:vAlign w:val="center"/>
          </w:tcPr>
          <w:p>
            <w:pPr>
              <w:widowControl/>
              <w:jc w:val="center"/>
              <w:rPr>
                <w:ins w:id="1790" w:author="PC" w:date="2020-10-15T16:26:00Z"/>
                <w:rFonts w:ascii="仿宋" w:hAnsi="仿宋" w:eastAsia="仿宋" w:cs="宋体"/>
                <w:color w:val="000000"/>
                <w:kern w:val="0"/>
                <w:sz w:val="24"/>
                <w:rPrChange w:id="1791" w:author="PC" w:date="2020-10-15T16:26:00Z">
                  <w:rPr>
                    <w:ins w:id="1792" w:author="PC" w:date="2020-10-15T16:26:00Z"/>
                    <w:rFonts w:ascii="仿宋_GB2312" w:hAnsi="宋体" w:eastAsia="仿宋_GB2312" w:cs="宋体"/>
                    <w:color w:val="000000"/>
                    <w:kern w:val="0"/>
                    <w:sz w:val="24"/>
                  </w:rPr>
                </w:rPrChange>
              </w:rPr>
            </w:pPr>
            <w:ins w:id="1793" w:author="PC" w:date="2020-10-15T16:26:00Z">
              <w:r>
                <w:rPr>
                  <w:rFonts w:hint="eastAsia" w:ascii="仿宋" w:hAnsi="仿宋" w:eastAsia="仿宋" w:cs="宋体"/>
                  <w:color w:val="000000"/>
                  <w:kern w:val="0"/>
                  <w:sz w:val="24"/>
                  <w:rPrChange w:id="1794" w:author="PC" w:date="2020-10-15T16:26:00Z">
                    <w:rPr>
                      <w:rFonts w:hint="eastAsia" w:ascii="仿宋_GB2312" w:hAnsi="宋体" w:eastAsia="仿宋_GB2312" w:cs="宋体"/>
                      <w:color w:val="000000"/>
                      <w:kern w:val="0"/>
                      <w:sz w:val="24"/>
                    </w:rPr>
                  </w:rPrChange>
                </w:rPr>
                <w:t>1</w:t>
              </w:r>
            </w:ins>
          </w:p>
        </w:tc>
      </w:tr>
    </w:tbl>
    <w:p>
      <w:pPr>
        <w:ind w:right="420"/>
        <w:rPr>
          <w:ins w:id="1796" w:author="PC" w:date="2020-10-15T16:26:00Z"/>
          <w:rFonts w:ascii="仿宋" w:hAnsi="仿宋" w:eastAsia="仿宋"/>
          <w:b/>
          <w:color w:val="000000"/>
          <w:sz w:val="24"/>
          <w:rPrChange w:id="1797" w:author="PC" w:date="2020-10-15T16:26:00Z">
            <w:rPr>
              <w:ins w:id="1798" w:author="PC" w:date="2020-10-15T16:26:00Z"/>
              <w:rFonts w:ascii="仿宋_GB2312" w:hAnsi="宋体" w:eastAsia="仿宋_GB2312"/>
              <w:b/>
              <w:color w:val="000000"/>
              <w:sz w:val="24"/>
            </w:rPr>
          </w:rPrChange>
        </w:rPr>
      </w:pPr>
      <w:ins w:id="1799" w:author="PC" w:date="2020-10-15T16:26:00Z">
        <w:r>
          <w:rPr>
            <w:rFonts w:hint="eastAsia" w:ascii="仿宋" w:hAnsi="仿宋" w:eastAsia="仿宋"/>
            <w:b/>
            <w:color w:val="000000"/>
            <w:sz w:val="24"/>
            <w:rPrChange w:id="1800" w:author="PC" w:date="2020-10-15T16:26:00Z">
              <w:rPr>
                <w:rFonts w:hint="eastAsia" w:ascii="仿宋_GB2312" w:hAnsi="宋体" w:eastAsia="仿宋_GB2312"/>
                <w:b/>
                <w:color w:val="000000"/>
                <w:sz w:val="24"/>
              </w:rPr>
            </w:rPrChange>
          </w:rPr>
          <w:t>（三）维保方式及年限：</w:t>
        </w:r>
      </w:ins>
    </w:p>
    <w:tbl>
      <w:tblPr>
        <w:tblStyle w:val="39"/>
        <w:tblW w:w="0" w:type="auto"/>
        <w:tblInd w:w="-176" w:type="dxa"/>
        <w:tblLayout w:type="fixed"/>
        <w:tblCellMar>
          <w:top w:w="0" w:type="dxa"/>
          <w:left w:w="108" w:type="dxa"/>
          <w:bottom w:w="0" w:type="dxa"/>
          <w:right w:w="108" w:type="dxa"/>
        </w:tblCellMar>
      </w:tblPr>
      <w:tblGrid>
        <w:gridCol w:w="1088"/>
        <w:gridCol w:w="2598"/>
        <w:gridCol w:w="1276"/>
        <w:gridCol w:w="4394"/>
      </w:tblGrid>
      <w:tr>
        <w:tblPrEx>
          <w:tblCellMar>
            <w:top w:w="0" w:type="dxa"/>
            <w:left w:w="108" w:type="dxa"/>
            <w:bottom w:w="0" w:type="dxa"/>
            <w:right w:w="108" w:type="dxa"/>
          </w:tblCellMar>
        </w:tblPrEx>
        <w:trPr>
          <w:trHeight w:val="500" w:hRule="atLeast"/>
          <w:ins w:id="1802" w:author="PC" w:date="2020-10-15T16:26:00Z"/>
        </w:trPr>
        <w:tc>
          <w:tcPr>
            <w:tcW w:w="10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ins w:id="1803" w:author="PC" w:date="2020-10-15T16:26:00Z"/>
                <w:rFonts w:ascii="仿宋" w:hAnsi="仿宋" w:eastAsia="仿宋" w:cs="宋体"/>
                <w:b/>
                <w:color w:val="000000"/>
                <w:kern w:val="0"/>
                <w:sz w:val="24"/>
                <w:rPrChange w:id="1804" w:author="PC" w:date="2020-10-15T16:26:00Z">
                  <w:rPr>
                    <w:ins w:id="1805" w:author="PC" w:date="2020-10-15T16:26:00Z"/>
                    <w:rFonts w:ascii="仿宋_GB2312" w:hAnsi="宋体" w:eastAsia="仿宋_GB2312" w:cs="宋体"/>
                    <w:b/>
                    <w:color w:val="000000"/>
                    <w:kern w:val="0"/>
                    <w:sz w:val="24"/>
                  </w:rPr>
                </w:rPrChange>
              </w:rPr>
            </w:pPr>
            <w:ins w:id="1806" w:author="PC" w:date="2020-10-15T16:26:00Z">
              <w:r>
                <w:rPr>
                  <w:rFonts w:hint="eastAsia" w:ascii="仿宋" w:hAnsi="仿宋" w:eastAsia="仿宋" w:cs="宋体"/>
                  <w:b/>
                  <w:color w:val="000000"/>
                  <w:kern w:val="0"/>
                  <w:sz w:val="24"/>
                  <w:rPrChange w:id="1807" w:author="PC" w:date="2020-10-15T16:26:00Z">
                    <w:rPr>
                      <w:rFonts w:hint="eastAsia" w:ascii="仿宋_GB2312" w:hAnsi="宋体" w:eastAsia="仿宋_GB2312" w:cs="宋体"/>
                      <w:b/>
                      <w:color w:val="000000"/>
                      <w:kern w:val="0"/>
                      <w:sz w:val="24"/>
                    </w:rPr>
                  </w:rPrChange>
                </w:rPr>
                <w:t>序号</w:t>
              </w:r>
            </w:ins>
          </w:p>
        </w:tc>
        <w:tc>
          <w:tcPr>
            <w:tcW w:w="259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ins w:id="1809" w:author="PC" w:date="2020-10-15T16:26:00Z"/>
                <w:rFonts w:ascii="仿宋" w:hAnsi="仿宋" w:eastAsia="仿宋" w:cs="宋体"/>
                <w:b/>
                <w:color w:val="000000"/>
                <w:kern w:val="0"/>
                <w:sz w:val="24"/>
                <w:rPrChange w:id="1810" w:author="PC" w:date="2020-10-15T16:26:00Z">
                  <w:rPr>
                    <w:ins w:id="1811" w:author="PC" w:date="2020-10-15T16:26:00Z"/>
                    <w:rFonts w:ascii="仿宋_GB2312" w:hAnsi="宋体" w:eastAsia="仿宋_GB2312" w:cs="宋体"/>
                    <w:b/>
                    <w:color w:val="000000"/>
                    <w:kern w:val="0"/>
                    <w:sz w:val="24"/>
                  </w:rPr>
                </w:rPrChange>
              </w:rPr>
            </w:pPr>
            <w:ins w:id="1812" w:author="PC" w:date="2020-10-15T16:26:00Z">
              <w:r>
                <w:rPr>
                  <w:rFonts w:hint="eastAsia" w:ascii="仿宋" w:hAnsi="仿宋" w:eastAsia="仿宋" w:cs="宋体"/>
                  <w:b/>
                  <w:color w:val="000000"/>
                  <w:kern w:val="0"/>
                  <w:sz w:val="24"/>
                  <w:rPrChange w:id="1813" w:author="PC" w:date="2020-10-15T16:26:00Z">
                    <w:rPr>
                      <w:rFonts w:hint="eastAsia" w:ascii="仿宋_GB2312" w:hAnsi="宋体" w:eastAsia="仿宋_GB2312" w:cs="宋体"/>
                      <w:b/>
                      <w:color w:val="000000"/>
                      <w:kern w:val="0"/>
                      <w:sz w:val="24"/>
                    </w:rPr>
                  </w:rPrChange>
                </w:rPr>
                <w:t>维保方式</w:t>
              </w:r>
            </w:ins>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ins w:id="1815" w:author="PC" w:date="2020-10-15T16:26:00Z"/>
                <w:rFonts w:ascii="仿宋" w:hAnsi="仿宋" w:eastAsia="仿宋" w:cs="宋体"/>
                <w:b/>
                <w:color w:val="000000"/>
                <w:kern w:val="0"/>
                <w:sz w:val="24"/>
                <w:rPrChange w:id="1816" w:author="PC" w:date="2020-10-15T16:26:00Z">
                  <w:rPr>
                    <w:ins w:id="1817" w:author="PC" w:date="2020-10-15T16:26:00Z"/>
                    <w:rFonts w:ascii="仿宋_GB2312" w:hAnsi="宋体" w:eastAsia="仿宋_GB2312" w:cs="宋体"/>
                    <w:b/>
                    <w:color w:val="000000"/>
                    <w:kern w:val="0"/>
                    <w:sz w:val="24"/>
                  </w:rPr>
                </w:rPrChange>
              </w:rPr>
            </w:pPr>
            <w:ins w:id="1818" w:author="PC" w:date="2020-10-15T16:26:00Z">
              <w:r>
                <w:rPr>
                  <w:rFonts w:hint="eastAsia" w:ascii="仿宋" w:hAnsi="仿宋" w:eastAsia="仿宋" w:cs="宋体"/>
                  <w:b/>
                  <w:color w:val="000000"/>
                  <w:kern w:val="0"/>
                  <w:sz w:val="24"/>
                  <w:rPrChange w:id="1819" w:author="PC" w:date="2020-10-15T16:26:00Z">
                    <w:rPr>
                      <w:rFonts w:hint="eastAsia" w:ascii="仿宋_GB2312" w:hAnsi="宋体" w:eastAsia="仿宋_GB2312" w:cs="宋体"/>
                      <w:b/>
                      <w:color w:val="000000"/>
                      <w:kern w:val="0"/>
                      <w:sz w:val="24"/>
                    </w:rPr>
                  </w:rPrChange>
                </w:rPr>
                <w:t>维保年限</w:t>
              </w:r>
            </w:ins>
          </w:p>
        </w:tc>
        <w:tc>
          <w:tcPr>
            <w:tcW w:w="439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ins w:id="1821" w:author="PC" w:date="2020-10-15T16:26:00Z"/>
                <w:rFonts w:ascii="仿宋" w:hAnsi="仿宋" w:eastAsia="仿宋" w:cs="宋体"/>
                <w:b/>
                <w:color w:val="000000"/>
                <w:kern w:val="0"/>
                <w:sz w:val="24"/>
                <w:rPrChange w:id="1822" w:author="PC" w:date="2020-10-15T16:26:00Z">
                  <w:rPr>
                    <w:ins w:id="1823" w:author="PC" w:date="2020-10-15T16:26:00Z"/>
                    <w:rFonts w:ascii="仿宋_GB2312" w:hAnsi="宋体" w:eastAsia="仿宋_GB2312" w:cs="宋体"/>
                    <w:b/>
                    <w:color w:val="000000"/>
                    <w:kern w:val="0"/>
                    <w:sz w:val="24"/>
                  </w:rPr>
                </w:rPrChange>
              </w:rPr>
            </w:pPr>
            <w:ins w:id="1824" w:author="PC" w:date="2020-10-15T16:26:00Z">
              <w:r>
                <w:rPr>
                  <w:rFonts w:hint="eastAsia" w:ascii="仿宋" w:hAnsi="仿宋" w:eastAsia="仿宋" w:cs="宋体"/>
                  <w:b/>
                  <w:color w:val="000000"/>
                  <w:kern w:val="0"/>
                  <w:sz w:val="24"/>
                  <w:rPrChange w:id="1825" w:author="PC" w:date="2020-10-15T16:26:00Z">
                    <w:rPr>
                      <w:rFonts w:hint="eastAsia" w:ascii="仿宋_GB2312" w:hAnsi="宋体" w:eastAsia="仿宋_GB2312" w:cs="宋体"/>
                      <w:b/>
                      <w:color w:val="000000"/>
                      <w:kern w:val="0"/>
                      <w:sz w:val="24"/>
                    </w:rPr>
                  </w:rPrChange>
                </w:rPr>
                <w:t>维保要求</w:t>
              </w:r>
            </w:ins>
          </w:p>
        </w:tc>
      </w:tr>
      <w:tr>
        <w:tblPrEx>
          <w:tblCellMar>
            <w:top w:w="0" w:type="dxa"/>
            <w:left w:w="108" w:type="dxa"/>
            <w:bottom w:w="0" w:type="dxa"/>
            <w:right w:w="108" w:type="dxa"/>
          </w:tblCellMar>
        </w:tblPrEx>
        <w:trPr>
          <w:trHeight w:val="2150" w:hRule="atLeast"/>
          <w:ins w:id="1827" w:author="PC" w:date="2020-10-15T16:26:00Z"/>
        </w:trPr>
        <w:tc>
          <w:tcPr>
            <w:tcW w:w="1088" w:type="dxa"/>
            <w:tcBorders>
              <w:top w:val="nil"/>
              <w:left w:val="single" w:color="auto" w:sz="4" w:space="0"/>
              <w:bottom w:val="single" w:color="auto" w:sz="4" w:space="0"/>
              <w:right w:val="single" w:color="auto" w:sz="4" w:space="0"/>
            </w:tcBorders>
            <w:noWrap w:val="0"/>
            <w:vAlign w:val="center"/>
          </w:tcPr>
          <w:p>
            <w:pPr>
              <w:widowControl/>
              <w:jc w:val="center"/>
              <w:rPr>
                <w:ins w:id="1828" w:author="PC" w:date="2020-10-15T16:26:00Z"/>
                <w:rFonts w:ascii="仿宋" w:hAnsi="仿宋" w:eastAsia="仿宋" w:cs="宋体"/>
                <w:color w:val="000000"/>
                <w:kern w:val="0"/>
                <w:sz w:val="24"/>
                <w:rPrChange w:id="1829" w:author="PC" w:date="2020-10-15T16:26:00Z">
                  <w:rPr>
                    <w:ins w:id="1830" w:author="PC" w:date="2020-10-15T16:26:00Z"/>
                    <w:rFonts w:ascii="仿宋_GB2312" w:hAnsi="宋体" w:eastAsia="仿宋_GB2312" w:cs="宋体"/>
                    <w:color w:val="000000"/>
                    <w:kern w:val="0"/>
                    <w:sz w:val="24"/>
                  </w:rPr>
                </w:rPrChange>
              </w:rPr>
            </w:pPr>
            <w:ins w:id="1831" w:author="PC" w:date="2020-10-15T16:26:00Z">
              <w:r>
                <w:rPr>
                  <w:rFonts w:hint="eastAsia" w:ascii="仿宋" w:hAnsi="仿宋" w:eastAsia="仿宋" w:cs="宋体"/>
                  <w:color w:val="000000"/>
                  <w:kern w:val="0"/>
                  <w:sz w:val="24"/>
                  <w:rPrChange w:id="1832" w:author="PC" w:date="2020-10-15T16:26:00Z">
                    <w:rPr>
                      <w:rFonts w:hint="eastAsia" w:ascii="仿宋_GB2312" w:hAnsi="宋体" w:eastAsia="仿宋_GB2312" w:cs="宋体"/>
                      <w:color w:val="000000"/>
                      <w:kern w:val="0"/>
                      <w:sz w:val="24"/>
                    </w:rPr>
                  </w:rPrChange>
                </w:rPr>
                <w:t>1</w:t>
              </w:r>
            </w:ins>
          </w:p>
        </w:tc>
        <w:tc>
          <w:tcPr>
            <w:tcW w:w="2598" w:type="dxa"/>
            <w:tcBorders>
              <w:top w:val="nil"/>
              <w:left w:val="nil"/>
              <w:bottom w:val="single" w:color="auto" w:sz="4" w:space="0"/>
              <w:right w:val="single" w:color="auto" w:sz="4" w:space="0"/>
            </w:tcBorders>
            <w:noWrap w:val="0"/>
            <w:vAlign w:val="center"/>
          </w:tcPr>
          <w:p>
            <w:pPr>
              <w:widowControl/>
              <w:jc w:val="center"/>
              <w:rPr>
                <w:ins w:id="1834" w:author="PC" w:date="2020-10-15T16:26:00Z"/>
                <w:rFonts w:ascii="仿宋" w:hAnsi="仿宋" w:eastAsia="仿宋" w:cs="宋体"/>
                <w:color w:val="000000"/>
                <w:kern w:val="0"/>
                <w:sz w:val="24"/>
                <w:rPrChange w:id="1835" w:author="PC" w:date="2020-10-15T16:26:00Z">
                  <w:rPr>
                    <w:ins w:id="1836" w:author="PC" w:date="2020-10-15T16:26:00Z"/>
                    <w:rFonts w:ascii="仿宋_GB2312" w:hAnsi="宋体" w:eastAsia="仿宋_GB2312" w:cs="宋体"/>
                    <w:color w:val="000000"/>
                    <w:kern w:val="0"/>
                    <w:sz w:val="24"/>
                  </w:rPr>
                </w:rPrChange>
              </w:rPr>
            </w:pPr>
            <w:ins w:id="1837" w:author="PC" w:date="2020-10-15T16:26:00Z">
              <w:r>
                <w:rPr>
                  <w:rFonts w:hint="eastAsia" w:ascii="仿宋" w:hAnsi="仿宋" w:eastAsia="仿宋" w:cs="宋体"/>
                  <w:color w:val="000000"/>
                  <w:kern w:val="0"/>
                  <w:sz w:val="24"/>
                  <w:rPrChange w:id="1838" w:author="PC" w:date="2020-10-15T16:26:00Z">
                    <w:rPr>
                      <w:rFonts w:hint="eastAsia" w:ascii="仿宋_GB2312" w:hAnsi="宋体" w:eastAsia="仿宋_GB2312" w:cs="宋体"/>
                      <w:color w:val="000000"/>
                      <w:kern w:val="0"/>
                      <w:sz w:val="24"/>
                    </w:rPr>
                  </w:rPrChange>
                </w:rPr>
                <w:t>第三方维保一年、派驻两名技术人员日常驻点服务</w:t>
              </w:r>
            </w:ins>
          </w:p>
        </w:tc>
        <w:tc>
          <w:tcPr>
            <w:tcW w:w="1276" w:type="dxa"/>
            <w:tcBorders>
              <w:top w:val="nil"/>
              <w:left w:val="nil"/>
              <w:bottom w:val="single" w:color="auto" w:sz="4" w:space="0"/>
              <w:right w:val="single" w:color="auto" w:sz="4" w:space="0"/>
            </w:tcBorders>
            <w:noWrap w:val="0"/>
            <w:vAlign w:val="center"/>
          </w:tcPr>
          <w:p>
            <w:pPr>
              <w:widowControl/>
              <w:jc w:val="center"/>
              <w:rPr>
                <w:ins w:id="1840" w:author="PC" w:date="2020-10-15T16:26:00Z"/>
                <w:rFonts w:ascii="仿宋" w:hAnsi="仿宋" w:eastAsia="仿宋" w:cs="宋体"/>
                <w:color w:val="000000"/>
                <w:kern w:val="0"/>
                <w:sz w:val="24"/>
                <w:rPrChange w:id="1841" w:author="PC" w:date="2020-10-15T16:26:00Z">
                  <w:rPr>
                    <w:ins w:id="1842" w:author="PC" w:date="2020-10-15T16:26:00Z"/>
                    <w:rFonts w:ascii="仿宋_GB2312" w:hAnsi="宋体" w:eastAsia="仿宋_GB2312" w:cs="宋体"/>
                    <w:color w:val="000000"/>
                    <w:kern w:val="0"/>
                    <w:sz w:val="24"/>
                  </w:rPr>
                </w:rPrChange>
              </w:rPr>
            </w:pPr>
            <w:ins w:id="1843" w:author="PC" w:date="2020-10-15T16:26:00Z">
              <w:r>
                <w:rPr>
                  <w:rFonts w:hint="eastAsia" w:ascii="仿宋" w:hAnsi="仿宋" w:eastAsia="仿宋" w:cs="宋体"/>
                  <w:color w:val="000000"/>
                  <w:kern w:val="0"/>
                  <w:sz w:val="24"/>
                  <w:rPrChange w:id="1844" w:author="PC" w:date="2020-10-15T16:26:00Z">
                    <w:rPr>
                      <w:rFonts w:hint="eastAsia" w:ascii="仿宋_GB2312" w:hAnsi="宋体" w:eastAsia="仿宋_GB2312" w:cs="宋体"/>
                      <w:color w:val="000000"/>
                      <w:kern w:val="0"/>
                      <w:sz w:val="24"/>
                    </w:rPr>
                  </w:rPrChange>
                </w:rPr>
                <w:t>1</w:t>
              </w:r>
            </w:ins>
          </w:p>
        </w:tc>
        <w:tc>
          <w:tcPr>
            <w:tcW w:w="4394" w:type="dxa"/>
            <w:tcBorders>
              <w:top w:val="nil"/>
              <w:left w:val="nil"/>
              <w:bottom w:val="single" w:color="auto" w:sz="4" w:space="0"/>
              <w:right w:val="single" w:color="auto" w:sz="4" w:space="0"/>
            </w:tcBorders>
            <w:noWrap w:val="0"/>
            <w:vAlign w:val="center"/>
          </w:tcPr>
          <w:p>
            <w:pPr>
              <w:widowControl/>
              <w:jc w:val="center"/>
              <w:rPr>
                <w:ins w:id="1846" w:author="PC" w:date="2020-10-15T16:26:00Z"/>
                <w:rFonts w:ascii="仿宋" w:hAnsi="仿宋" w:eastAsia="仿宋" w:cs="宋体"/>
                <w:color w:val="000000"/>
                <w:kern w:val="0"/>
                <w:sz w:val="24"/>
                <w:rPrChange w:id="1847" w:author="PC" w:date="2020-10-15T16:26:00Z">
                  <w:rPr>
                    <w:ins w:id="1848" w:author="PC" w:date="2020-10-15T16:26:00Z"/>
                    <w:rFonts w:ascii="仿宋_GB2312" w:hAnsi="宋体" w:eastAsia="仿宋_GB2312" w:cs="宋体"/>
                    <w:color w:val="000000"/>
                    <w:kern w:val="0"/>
                    <w:sz w:val="24"/>
                  </w:rPr>
                </w:rPrChange>
              </w:rPr>
            </w:pPr>
            <w:ins w:id="1849" w:author="PC" w:date="2020-10-15T16:26:00Z">
              <w:r>
                <w:rPr>
                  <w:rFonts w:hint="eastAsia" w:ascii="仿宋" w:hAnsi="仿宋" w:eastAsia="仿宋"/>
                  <w:color w:val="000000"/>
                  <w:sz w:val="24"/>
                  <w:rPrChange w:id="1850" w:author="PC" w:date="2020-10-15T16:26:00Z">
                    <w:rPr>
                      <w:rFonts w:hint="eastAsia" w:ascii="仿宋_GB2312" w:hAnsi="宋体" w:eastAsia="仿宋_GB2312"/>
                      <w:color w:val="000000"/>
                      <w:sz w:val="24"/>
                    </w:rPr>
                  </w:rPrChange>
                </w:rPr>
                <w:t>硬件设备为中标方提供一年7*24小时维护、保修服务，保修级别不得低于原有级别。软件部分为招标方提供技术人员日常驻点服务，中标后，中标方应派驻两名技术人员至绍兴市公安局常驻（按照招标单位的作息时间作息）</w:t>
              </w:r>
            </w:ins>
          </w:p>
        </w:tc>
      </w:tr>
    </w:tbl>
    <w:p>
      <w:pPr>
        <w:spacing w:line="360" w:lineRule="auto"/>
        <w:ind w:right="420"/>
        <w:rPr>
          <w:ins w:id="1852" w:author="PC" w:date="2020-10-15T16:26:00Z"/>
          <w:rFonts w:ascii="仿宋" w:hAnsi="仿宋" w:eastAsia="仿宋"/>
          <w:b/>
          <w:color w:val="000000"/>
          <w:sz w:val="24"/>
          <w:rPrChange w:id="1853" w:author="PC" w:date="2020-10-15T16:26:00Z">
            <w:rPr>
              <w:ins w:id="1854" w:author="PC" w:date="2020-10-15T16:26:00Z"/>
              <w:rFonts w:ascii="仿宋_GB2312" w:hAnsi="宋体" w:eastAsia="仿宋_GB2312"/>
              <w:b/>
              <w:color w:val="000000"/>
              <w:sz w:val="24"/>
            </w:rPr>
          </w:rPrChange>
        </w:rPr>
      </w:pPr>
      <w:ins w:id="1855" w:author="PC" w:date="2020-10-15T16:26:00Z">
        <w:r>
          <w:rPr>
            <w:rFonts w:hint="eastAsia" w:ascii="仿宋" w:hAnsi="仿宋" w:eastAsia="仿宋"/>
            <w:b/>
            <w:color w:val="000000"/>
            <w:sz w:val="24"/>
            <w:rPrChange w:id="1856" w:author="PC" w:date="2020-10-15T16:26:00Z">
              <w:rPr>
                <w:rFonts w:hint="eastAsia" w:ascii="仿宋_GB2312" w:hAnsi="宋体" w:eastAsia="仿宋_GB2312"/>
                <w:b/>
                <w:color w:val="000000"/>
                <w:sz w:val="24"/>
              </w:rPr>
            </w:rPrChange>
          </w:rPr>
          <w:t>（四）其他要求</w:t>
        </w:r>
      </w:ins>
    </w:p>
    <w:p>
      <w:pPr>
        <w:spacing w:line="360" w:lineRule="auto"/>
        <w:ind w:firstLine="480" w:firstLineChars="200"/>
        <w:rPr>
          <w:ins w:id="1858" w:author="PC" w:date="2020-10-15T16:26:00Z"/>
          <w:rFonts w:ascii="仿宋" w:hAnsi="仿宋" w:eastAsia="仿宋"/>
          <w:color w:val="000000"/>
          <w:sz w:val="24"/>
          <w:rPrChange w:id="1859" w:author="PC" w:date="2020-10-15T16:26:00Z">
            <w:rPr>
              <w:ins w:id="1860" w:author="PC" w:date="2020-10-15T16:26:00Z"/>
              <w:rFonts w:ascii="仿宋_GB2312" w:hAnsi="宋体" w:eastAsia="仿宋_GB2312"/>
              <w:color w:val="000000"/>
              <w:sz w:val="24"/>
            </w:rPr>
          </w:rPrChange>
        </w:rPr>
      </w:pPr>
      <w:ins w:id="1861" w:author="PC" w:date="2020-10-15T16:26:00Z">
        <w:r>
          <w:rPr>
            <w:rFonts w:hint="eastAsia" w:ascii="仿宋" w:hAnsi="仿宋" w:eastAsia="仿宋"/>
            <w:color w:val="000000"/>
            <w:sz w:val="24"/>
            <w:rPrChange w:id="1862" w:author="PC" w:date="2020-10-15T16:26:00Z">
              <w:rPr>
                <w:rFonts w:hint="eastAsia" w:ascii="仿宋_GB2312" w:hAnsi="宋体" w:eastAsia="仿宋_GB2312"/>
                <w:color w:val="000000"/>
                <w:sz w:val="24"/>
              </w:rPr>
            </w:rPrChange>
          </w:rPr>
          <w:t>1.维保要求</w:t>
        </w:r>
      </w:ins>
    </w:p>
    <w:p>
      <w:pPr>
        <w:spacing w:line="360" w:lineRule="auto"/>
        <w:ind w:firstLine="480" w:firstLineChars="200"/>
        <w:rPr>
          <w:ins w:id="1864" w:author="PC" w:date="2020-10-15T16:26:00Z"/>
          <w:rFonts w:ascii="仿宋" w:hAnsi="仿宋" w:eastAsia="仿宋"/>
          <w:color w:val="000000"/>
          <w:sz w:val="24"/>
          <w:rPrChange w:id="1865" w:author="PC" w:date="2020-10-15T16:26:00Z">
            <w:rPr>
              <w:ins w:id="1866" w:author="PC" w:date="2020-10-15T16:26:00Z"/>
              <w:rFonts w:ascii="仿宋_GB2312" w:hAnsi="宋体" w:eastAsia="仿宋_GB2312"/>
              <w:color w:val="000000"/>
              <w:sz w:val="24"/>
            </w:rPr>
          </w:rPrChange>
        </w:rPr>
      </w:pPr>
      <w:ins w:id="1867" w:author="PC" w:date="2020-10-15T16:26:00Z">
        <w:r>
          <w:rPr>
            <w:rFonts w:hint="eastAsia" w:ascii="仿宋" w:hAnsi="仿宋" w:eastAsia="仿宋"/>
            <w:color w:val="000000"/>
            <w:sz w:val="24"/>
            <w:rPrChange w:id="1868" w:author="PC" w:date="2020-10-15T16:26:00Z">
              <w:rPr>
                <w:rFonts w:hint="eastAsia" w:ascii="仿宋_GB2312" w:hAnsi="宋体" w:eastAsia="仿宋_GB2312"/>
                <w:color w:val="000000"/>
                <w:sz w:val="24"/>
              </w:rPr>
            </w:rPrChange>
          </w:rPr>
          <w:t>1.1硬件设备具体已过保期。</w:t>
        </w:r>
      </w:ins>
    </w:p>
    <w:p>
      <w:pPr>
        <w:spacing w:line="360" w:lineRule="auto"/>
        <w:ind w:firstLine="480" w:firstLineChars="200"/>
        <w:rPr>
          <w:ins w:id="1870" w:author="PC" w:date="2020-10-15T16:26:00Z"/>
          <w:rFonts w:ascii="仿宋" w:hAnsi="仿宋" w:eastAsia="仿宋"/>
          <w:color w:val="000000"/>
          <w:sz w:val="24"/>
          <w:rPrChange w:id="1871" w:author="PC" w:date="2020-10-15T16:26:00Z">
            <w:rPr>
              <w:ins w:id="1872" w:author="PC" w:date="2020-10-15T16:26:00Z"/>
              <w:rFonts w:ascii="仿宋_GB2312" w:hAnsi="宋体" w:eastAsia="仿宋_GB2312"/>
              <w:color w:val="000000"/>
              <w:sz w:val="24"/>
            </w:rPr>
          </w:rPrChange>
        </w:rPr>
      </w:pPr>
      <w:ins w:id="1873" w:author="PC" w:date="2020-10-15T16:26:00Z">
        <w:r>
          <w:rPr>
            <w:rFonts w:hint="eastAsia" w:ascii="仿宋" w:hAnsi="仿宋" w:eastAsia="仿宋"/>
            <w:color w:val="000000"/>
            <w:sz w:val="24"/>
            <w:rPrChange w:id="1874" w:author="PC" w:date="2020-10-15T16:26:00Z">
              <w:rPr>
                <w:rFonts w:hint="eastAsia" w:ascii="仿宋_GB2312" w:hAnsi="宋体" w:eastAsia="仿宋_GB2312"/>
                <w:color w:val="000000"/>
                <w:sz w:val="24"/>
              </w:rPr>
            </w:rPrChange>
          </w:rPr>
          <w:t>1.2硬件设备为中标方提供一年7*24小时维护、保修服务，保修级别不得低于原有级别。</w:t>
        </w:r>
      </w:ins>
    </w:p>
    <w:p>
      <w:pPr>
        <w:spacing w:line="360" w:lineRule="auto"/>
        <w:ind w:firstLine="480" w:firstLineChars="200"/>
        <w:jc w:val="left"/>
        <w:rPr>
          <w:ins w:id="1876" w:author="PC" w:date="2020-10-15T16:26:00Z"/>
          <w:rFonts w:ascii="仿宋" w:hAnsi="仿宋" w:eastAsia="仿宋"/>
          <w:color w:val="000000"/>
          <w:sz w:val="24"/>
          <w:rPrChange w:id="1877" w:author="PC" w:date="2020-10-15T16:26:00Z">
            <w:rPr>
              <w:ins w:id="1878" w:author="PC" w:date="2020-10-15T16:26:00Z"/>
              <w:rFonts w:ascii="仿宋_GB2312" w:hAnsi="宋体" w:eastAsia="仿宋_GB2312"/>
              <w:color w:val="000000"/>
              <w:sz w:val="24"/>
            </w:rPr>
          </w:rPrChange>
        </w:rPr>
      </w:pPr>
      <w:ins w:id="1879" w:author="PC" w:date="2020-10-15T16:26:00Z">
        <w:r>
          <w:rPr>
            <w:rFonts w:hint="eastAsia" w:ascii="仿宋" w:hAnsi="仿宋" w:eastAsia="仿宋"/>
            <w:color w:val="000000"/>
            <w:sz w:val="24"/>
            <w:rPrChange w:id="1880" w:author="PC" w:date="2020-10-15T16:26:00Z">
              <w:rPr>
                <w:rFonts w:hint="eastAsia" w:ascii="仿宋_GB2312" w:hAnsi="宋体" w:eastAsia="仿宋_GB2312"/>
                <w:color w:val="000000"/>
                <w:sz w:val="24"/>
              </w:rPr>
            </w:rPrChange>
          </w:rPr>
          <w:t>1.3部分部分为中标单位提供技术人员日常驻点服务，中标单位拟派项目的两名常驻技术人员应具备本项目主要设备及平台软件原厂认证工程师证书（标书上提供加盖投标人公章的认证工程师证书复印件），派驻人员按照招标单位的作息时间作息，用以维护招标方的监管实战平台的正常运行（含市局支队监管实战台平台及下属13个场所的平台），办公用房及网络由采购人提供。当该两名常驻技术人员无法独立解决或时间紧迫赶进度时，中标</w:t>
        </w:r>
      </w:ins>
      <w:ins w:id="1882" w:author="PC" w:date="2020-10-15T16:28:00Z">
        <w:r>
          <w:rPr>
            <w:rFonts w:hint="eastAsia" w:ascii="仿宋" w:hAnsi="仿宋" w:eastAsia="仿宋"/>
            <w:color w:val="000000"/>
            <w:sz w:val="24"/>
          </w:rPr>
          <w:t>单位</w:t>
        </w:r>
      </w:ins>
      <w:ins w:id="1883" w:author="PC" w:date="2020-10-15T16:26:00Z">
        <w:r>
          <w:rPr>
            <w:rFonts w:hint="eastAsia" w:ascii="仿宋" w:hAnsi="仿宋" w:eastAsia="仿宋"/>
            <w:color w:val="000000"/>
            <w:sz w:val="24"/>
            <w:rPrChange w:id="1884" w:author="PC" w:date="2020-10-15T16:26:00Z">
              <w:rPr>
                <w:rFonts w:hint="eastAsia" w:ascii="仿宋_GB2312" w:hAnsi="宋体" w:eastAsia="仿宋_GB2312"/>
                <w:color w:val="000000"/>
                <w:sz w:val="24"/>
              </w:rPr>
            </w:rPrChange>
          </w:rPr>
          <w:t>有义务免费派出其他技术支持人员一起完成。</w:t>
        </w:r>
      </w:ins>
    </w:p>
    <w:p>
      <w:pPr>
        <w:spacing w:line="360" w:lineRule="auto"/>
        <w:ind w:firstLine="480" w:firstLineChars="200"/>
        <w:jc w:val="left"/>
        <w:rPr>
          <w:ins w:id="1886" w:author="PC" w:date="2020-10-15T16:26:00Z"/>
          <w:rFonts w:ascii="仿宋" w:hAnsi="仿宋" w:eastAsia="仿宋"/>
          <w:color w:val="000000"/>
          <w:sz w:val="24"/>
          <w:rPrChange w:id="1887" w:author="PC" w:date="2020-10-15T16:26:00Z">
            <w:rPr>
              <w:ins w:id="1888" w:author="PC" w:date="2020-10-15T16:26:00Z"/>
              <w:rFonts w:ascii="仿宋_GB2312" w:hAnsi="宋体" w:eastAsia="仿宋_GB2312"/>
              <w:color w:val="000000"/>
              <w:sz w:val="24"/>
            </w:rPr>
          </w:rPrChange>
        </w:rPr>
      </w:pPr>
      <w:ins w:id="1889" w:author="PC" w:date="2020-10-15T16:26:00Z">
        <w:r>
          <w:rPr>
            <w:rFonts w:hint="eastAsia" w:ascii="仿宋" w:hAnsi="仿宋" w:eastAsia="仿宋"/>
            <w:color w:val="000000"/>
            <w:sz w:val="24"/>
            <w:rPrChange w:id="1890" w:author="PC" w:date="2020-10-15T16:26:00Z">
              <w:rPr>
                <w:rFonts w:hint="eastAsia" w:ascii="仿宋_GB2312" w:hAnsi="宋体" w:eastAsia="仿宋_GB2312"/>
                <w:color w:val="000000"/>
                <w:sz w:val="24"/>
              </w:rPr>
            </w:rPrChange>
          </w:rPr>
          <w:t>1.4软件部分为中标单位提供技术人员日常驻点服务，中标单位拟派项目的两名常驻技术人员应具备本项目主要设备及平台软件原厂认证工程师证书（标书上提供加盖投标人公章的认证工程师证书复印件），派驻人员按照</w:t>
        </w:r>
      </w:ins>
      <w:ins w:id="1892" w:author="PC" w:date="2020-10-15T16:31:00Z">
        <w:r>
          <w:rPr>
            <w:rFonts w:hint="eastAsia" w:ascii="仿宋" w:hAnsi="仿宋" w:eastAsia="仿宋"/>
            <w:color w:val="000000"/>
            <w:sz w:val="24"/>
          </w:rPr>
          <w:t>采购人</w:t>
        </w:r>
      </w:ins>
      <w:ins w:id="1893" w:author="PC" w:date="2020-10-15T16:26:00Z">
        <w:r>
          <w:rPr>
            <w:rFonts w:hint="eastAsia" w:ascii="仿宋" w:hAnsi="仿宋" w:eastAsia="仿宋"/>
            <w:color w:val="000000"/>
            <w:sz w:val="24"/>
            <w:rPrChange w:id="1894" w:author="PC" w:date="2020-10-15T16:26:00Z">
              <w:rPr>
                <w:rFonts w:hint="eastAsia" w:ascii="仿宋_GB2312" w:hAnsi="宋体" w:eastAsia="仿宋_GB2312"/>
                <w:color w:val="000000"/>
                <w:sz w:val="24"/>
              </w:rPr>
            </w:rPrChange>
          </w:rPr>
          <w:t>的作息时间作息，用以维护</w:t>
        </w:r>
      </w:ins>
      <w:ins w:id="1896" w:author="PC" w:date="2020-10-15T16:28:00Z">
        <w:r>
          <w:rPr>
            <w:rFonts w:hint="eastAsia" w:ascii="仿宋" w:hAnsi="仿宋" w:eastAsia="仿宋"/>
            <w:color w:val="000000"/>
            <w:sz w:val="24"/>
          </w:rPr>
          <w:t>采购人</w:t>
        </w:r>
      </w:ins>
      <w:ins w:id="1897" w:author="PC" w:date="2020-10-15T16:26:00Z">
        <w:r>
          <w:rPr>
            <w:rFonts w:hint="eastAsia" w:ascii="仿宋" w:hAnsi="仿宋" w:eastAsia="仿宋"/>
            <w:color w:val="000000"/>
            <w:sz w:val="24"/>
            <w:rPrChange w:id="1898" w:author="PC" w:date="2020-10-15T16:26:00Z">
              <w:rPr>
                <w:rFonts w:hint="eastAsia" w:ascii="仿宋_GB2312" w:hAnsi="宋体" w:eastAsia="仿宋_GB2312"/>
                <w:color w:val="000000"/>
                <w:sz w:val="24"/>
              </w:rPr>
            </w:rPrChange>
          </w:rPr>
          <w:t>的监管实战平台的正常运行（含市局支队监管实战台平台及下属13个场所的平台），办公用房及网络由采购人提供。当该两名常驻技术人员无法独立解决或时间紧迫赶进度时，中标方有义务免费派出其他技术支持人员一起完成。</w:t>
        </w:r>
      </w:ins>
    </w:p>
    <w:p>
      <w:pPr>
        <w:spacing w:line="360" w:lineRule="auto"/>
        <w:ind w:firstLine="480" w:firstLineChars="200"/>
        <w:rPr>
          <w:ins w:id="1900" w:author="PC" w:date="2020-10-15T16:26:00Z"/>
          <w:rFonts w:ascii="仿宋" w:hAnsi="仿宋" w:eastAsia="仿宋"/>
          <w:color w:val="000000"/>
          <w:sz w:val="24"/>
          <w:rPrChange w:id="1901" w:author="PC" w:date="2020-10-15T16:26:00Z">
            <w:rPr>
              <w:ins w:id="1902" w:author="PC" w:date="2020-10-15T16:26:00Z"/>
              <w:rFonts w:ascii="仿宋_GB2312" w:hAnsi="宋体" w:eastAsia="仿宋_GB2312"/>
              <w:color w:val="000000"/>
              <w:sz w:val="24"/>
            </w:rPr>
          </w:rPrChange>
        </w:rPr>
      </w:pPr>
      <w:ins w:id="1903" w:author="PC" w:date="2020-10-15T16:26:00Z">
        <w:r>
          <w:rPr>
            <w:rFonts w:hint="eastAsia" w:ascii="仿宋" w:hAnsi="仿宋" w:eastAsia="仿宋"/>
            <w:color w:val="000000"/>
            <w:sz w:val="24"/>
            <w:rPrChange w:id="1904" w:author="PC" w:date="2020-10-15T16:26:00Z">
              <w:rPr>
                <w:rFonts w:hint="eastAsia" w:ascii="仿宋_GB2312" w:hAnsi="宋体" w:eastAsia="仿宋_GB2312"/>
                <w:color w:val="000000"/>
                <w:sz w:val="24"/>
              </w:rPr>
            </w:rPrChange>
          </w:rPr>
          <w:t>1.5投标</w:t>
        </w:r>
      </w:ins>
      <w:ins w:id="1906" w:author="PC" w:date="2020-10-15T16:32:00Z">
        <w:r>
          <w:rPr>
            <w:rFonts w:hint="eastAsia" w:ascii="仿宋" w:hAnsi="仿宋" w:eastAsia="仿宋"/>
            <w:color w:val="000000"/>
            <w:sz w:val="24"/>
          </w:rPr>
          <w:t>人</w:t>
        </w:r>
      </w:ins>
      <w:ins w:id="1907" w:author="PC" w:date="2020-10-15T16:26:00Z">
        <w:r>
          <w:rPr>
            <w:rFonts w:hint="eastAsia" w:ascii="仿宋" w:hAnsi="仿宋" w:eastAsia="仿宋"/>
            <w:color w:val="000000"/>
            <w:sz w:val="24"/>
            <w:rPrChange w:id="1908" w:author="PC" w:date="2020-10-15T16:26:00Z">
              <w:rPr>
                <w:rFonts w:hint="eastAsia" w:ascii="仿宋_GB2312" w:hAnsi="宋体" w:eastAsia="仿宋_GB2312"/>
                <w:color w:val="000000"/>
                <w:sz w:val="24"/>
              </w:rPr>
            </w:rPrChange>
          </w:rPr>
          <w:t>需自行对本次项目现有设备与软件系统进行详细调研并给出针对性详细可行的维保服务方案；投标</w:t>
        </w:r>
      </w:ins>
      <w:ins w:id="1910" w:author="PC" w:date="2020-10-15T16:32:00Z">
        <w:r>
          <w:rPr>
            <w:rFonts w:hint="eastAsia" w:ascii="仿宋" w:hAnsi="仿宋" w:eastAsia="仿宋"/>
            <w:color w:val="000000"/>
            <w:sz w:val="24"/>
          </w:rPr>
          <w:t>人</w:t>
        </w:r>
      </w:ins>
      <w:ins w:id="1911" w:author="PC" w:date="2020-10-15T16:26:00Z">
        <w:r>
          <w:rPr>
            <w:rFonts w:hint="eastAsia" w:ascii="仿宋" w:hAnsi="仿宋" w:eastAsia="仿宋"/>
            <w:color w:val="000000"/>
            <w:sz w:val="24"/>
            <w:rPrChange w:id="1912" w:author="PC" w:date="2020-10-15T16:26:00Z">
              <w:rPr>
                <w:rFonts w:hint="eastAsia" w:ascii="仿宋_GB2312" w:hAnsi="宋体" w:eastAsia="仿宋_GB2312"/>
                <w:color w:val="000000"/>
                <w:sz w:val="24"/>
              </w:rPr>
            </w:rPrChange>
          </w:rPr>
          <w:t>负责对维护设备状况进行初始检测分析评估，并出具详细的初检报告。（可进行现场踏勘，具体联系方式详见采购人联系方式）</w:t>
        </w:r>
      </w:ins>
    </w:p>
    <w:p>
      <w:pPr>
        <w:spacing w:line="360" w:lineRule="auto"/>
        <w:ind w:firstLine="480" w:firstLineChars="200"/>
        <w:rPr>
          <w:ins w:id="1914" w:author="PC" w:date="2020-10-15T16:26:00Z"/>
          <w:rFonts w:ascii="仿宋" w:hAnsi="仿宋" w:eastAsia="仿宋"/>
          <w:color w:val="000000"/>
          <w:sz w:val="24"/>
          <w:rPrChange w:id="1915" w:author="PC" w:date="2020-10-15T16:26:00Z">
            <w:rPr>
              <w:ins w:id="1916" w:author="PC" w:date="2020-10-15T16:26:00Z"/>
              <w:rFonts w:ascii="仿宋_GB2312" w:hAnsi="宋体" w:eastAsia="仿宋_GB2312"/>
              <w:color w:val="000000"/>
              <w:sz w:val="24"/>
            </w:rPr>
          </w:rPrChange>
        </w:rPr>
      </w:pPr>
      <w:ins w:id="1917" w:author="PC" w:date="2020-10-15T16:26:00Z">
        <w:r>
          <w:rPr>
            <w:rFonts w:hint="eastAsia" w:ascii="仿宋" w:hAnsi="仿宋" w:eastAsia="仿宋"/>
            <w:color w:val="000000"/>
            <w:sz w:val="24"/>
            <w:rPrChange w:id="1918" w:author="PC" w:date="2020-10-15T16:26:00Z">
              <w:rPr>
                <w:rFonts w:hint="eastAsia" w:ascii="仿宋_GB2312" w:hAnsi="宋体" w:eastAsia="仿宋_GB2312"/>
                <w:color w:val="000000"/>
                <w:sz w:val="24"/>
              </w:rPr>
            </w:rPrChange>
          </w:rPr>
          <w:t>1.6投标</w:t>
        </w:r>
      </w:ins>
      <w:ins w:id="1920" w:author="PC" w:date="2020-10-15T16:32:00Z">
        <w:r>
          <w:rPr>
            <w:rFonts w:hint="eastAsia" w:ascii="仿宋" w:hAnsi="仿宋" w:eastAsia="仿宋"/>
            <w:color w:val="000000"/>
            <w:sz w:val="24"/>
          </w:rPr>
          <w:t>人</w:t>
        </w:r>
      </w:ins>
      <w:ins w:id="1921" w:author="PC" w:date="2020-10-15T16:26:00Z">
        <w:r>
          <w:rPr>
            <w:rFonts w:hint="eastAsia" w:ascii="仿宋" w:hAnsi="仿宋" w:eastAsia="仿宋"/>
            <w:color w:val="000000"/>
            <w:sz w:val="24"/>
            <w:rPrChange w:id="1922" w:author="PC" w:date="2020-10-15T16:26:00Z">
              <w:rPr>
                <w:rFonts w:hint="eastAsia" w:ascii="仿宋_GB2312" w:hAnsi="宋体" w:eastAsia="仿宋_GB2312"/>
                <w:color w:val="000000"/>
                <w:sz w:val="24"/>
              </w:rPr>
            </w:rPrChange>
          </w:rPr>
          <w:t>应了解用户软硬件使用情况，并根据采购人要求，为用户免费提供系统的日常基本操作和维护管理培训。</w:t>
        </w:r>
      </w:ins>
    </w:p>
    <w:p>
      <w:pPr>
        <w:spacing w:line="360" w:lineRule="auto"/>
        <w:ind w:firstLine="480" w:firstLineChars="200"/>
        <w:rPr>
          <w:ins w:id="1925" w:author="PC" w:date="2020-10-15T16:26:00Z"/>
          <w:rFonts w:ascii="仿宋" w:hAnsi="仿宋" w:eastAsia="仿宋"/>
          <w:color w:val="000000"/>
          <w:sz w:val="24"/>
          <w:rPrChange w:id="1926" w:author="PC" w:date="2020-10-15T16:26:00Z">
            <w:rPr>
              <w:ins w:id="1927" w:author="PC" w:date="2020-10-15T16:26:00Z"/>
              <w:rFonts w:ascii="仿宋_GB2312" w:hAnsi="宋体" w:eastAsia="仿宋_GB2312"/>
              <w:color w:val="000000"/>
              <w:sz w:val="24"/>
            </w:rPr>
          </w:rPrChange>
        </w:rPr>
        <w:pPrChange w:id="1924" w:author="PC" w:date="2020-10-15T16:48:00Z">
          <w:pPr>
            <w:spacing w:line="360" w:lineRule="auto"/>
            <w:ind w:firstLine="480" w:firstLineChars="200"/>
          </w:pPr>
        </w:pPrChange>
      </w:pPr>
      <w:ins w:id="1928" w:author="PC" w:date="2020-10-15T16:26:00Z">
        <w:r>
          <w:rPr>
            <w:rFonts w:hint="eastAsia" w:ascii="仿宋" w:hAnsi="仿宋" w:eastAsia="仿宋"/>
            <w:color w:val="000000"/>
            <w:sz w:val="24"/>
            <w:rPrChange w:id="1929" w:author="PC" w:date="2020-10-15T16:26:00Z">
              <w:rPr>
                <w:rFonts w:hint="eastAsia" w:ascii="仿宋_GB2312" w:hAnsi="宋体" w:eastAsia="仿宋_GB2312"/>
                <w:color w:val="000000"/>
                <w:sz w:val="24"/>
              </w:rPr>
            </w:rPrChange>
          </w:rPr>
          <w:t>1.7根据用户要求或系统需要，提供设备系统软件和微码升级，提供绍兴公安监管实战平台的功能微调及在下级场所设施变更时，及时维护市局监管实战平台同步，及时维护和省平台推送升级服务，并根据省厅要求及时推送。投标</w:t>
        </w:r>
      </w:ins>
      <w:ins w:id="1931" w:author="PC" w:date="2020-10-15T16:32:00Z">
        <w:r>
          <w:rPr>
            <w:rFonts w:hint="eastAsia" w:ascii="仿宋" w:hAnsi="仿宋" w:eastAsia="仿宋"/>
            <w:color w:val="000000"/>
            <w:sz w:val="24"/>
          </w:rPr>
          <w:t>人</w:t>
        </w:r>
      </w:ins>
      <w:ins w:id="1932" w:author="PC" w:date="2020-10-15T16:26:00Z">
        <w:r>
          <w:rPr>
            <w:rFonts w:hint="eastAsia" w:ascii="仿宋" w:hAnsi="仿宋" w:eastAsia="仿宋"/>
            <w:color w:val="000000"/>
            <w:sz w:val="24"/>
            <w:rPrChange w:id="1933" w:author="PC" w:date="2020-10-15T16:26:00Z">
              <w:rPr>
                <w:rFonts w:hint="eastAsia" w:ascii="仿宋_GB2312" w:hAnsi="宋体" w:eastAsia="仿宋_GB2312"/>
                <w:color w:val="000000"/>
                <w:sz w:val="24"/>
              </w:rPr>
            </w:rPrChange>
          </w:rPr>
          <w:t>负责免费提供原厂认证工程师现场升级服务。</w:t>
        </w:r>
      </w:ins>
    </w:p>
    <w:p>
      <w:pPr>
        <w:spacing w:line="360" w:lineRule="auto"/>
        <w:ind w:firstLine="480" w:firstLineChars="200"/>
        <w:rPr>
          <w:ins w:id="1936" w:author="PC" w:date="2020-10-15T16:26:00Z"/>
          <w:rFonts w:ascii="仿宋" w:hAnsi="仿宋" w:eastAsia="仿宋"/>
          <w:color w:val="000000"/>
          <w:sz w:val="24"/>
          <w:rPrChange w:id="1937" w:author="PC" w:date="2020-10-15T16:26:00Z">
            <w:rPr>
              <w:ins w:id="1938" w:author="PC" w:date="2020-10-15T16:26:00Z"/>
              <w:rFonts w:ascii="仿宋_GB2312" w:hAnsi="宋体" w:eastAsia="仿宋_GB2312"/>
              <w:color w:val="000000"/>
              <w:sz w:val="24"/>
            </w:rPr>
          </w:rPrChange>
        </w:rPr>
        <w:pPrChange w:id="1935" w:author="PC" w:date="2020-10-15T16:47:00Z">
          <w:pPr>
            <w:spacing w:line="360" w:lineRule="auto"/>
            <w:ind w:firstLine="480" w:firstLineChars="200"/>
          </w:pPr>
        </w:pPrChange>
      </w:pPr>
      <w:ins w:id="1939" w:author="PC" w:date="2020-10-15T16:26:00Z">
        <w:r>
          <w:rPr>
            <w:rFonts w:hint="eastAsia" w:ascii="仿宋" w:hAnsi="仿宋" w:eastAsia="仿宋"/>
            <w:color w:val="000000"/>
            <w:sz w:val="24"/>
            <w:rPrChange w:id="1940" w:author="PC" w:date="2020-10-15T16:26:00Z">
              <w:rPr>
                <w:rFonts w:hint="eastAsia" w:ascii="仿宋_GB2312" w:hAnsi="宋体" w:eastAsia="仿宋_GB2312"/>
                <w:color w:val="000000"/>
                <w:sz w:val="24"/>
              </w:rPr>
            </w:rPrChange>
          </w:rPr>
          <w:t>1.8中标</w:t>
        </w:r>
      </w:ins>
      <w:ins w:id="1942" w:author="PC" w:date="2020-10-15T16:32:00Z">
        <w:r>
          <w:rPr>
            <w:rFonts w:hint="eastAsia" w:ascii="仿宋" w:hAnsi="仿宋" w:eastAsia="仿宋"/>
            <w:color w:val="000000"/>
            <w:sz w:val="24"/>
          </w:rPr>
          <w:t>人</w:t>
        </w:r>
      </w:ins>
      <w:ins w:id="1943" w:author="PC" w:date="2020-10-15T16:26:00Z">
        <w:r>
          <w:rPr>
            <w:rFonts w:hint="eastAsia" w:ascii="仿宋" w:hAnsi="仿宋" w:eastAsia="仿宋"/>
            <w:color w:val="000000"/>
            <w:sz w:val="24"/>
            <w:rPrChange w:id="1944" w:author="PC" w:date="2020-10-15T16:26:00Z">
              <w:rPr>
                <w:rFonts w:hint="eastAsia" w:ascii="仿宋_GB2312" w:hAnsi="宋体" w:eastAsia="仿宋_GB2312"/>
                <w:color w:val="000000"/>
                <w:sz w:val="24"/>
              </w:rPr>
            </w:rPrChange>
          </w:rPr>
          <w:t>每月至各监管场所巡检一次，每次巡检后须向用户提供完整的巡检报告，提出存在问题（隐患）和建议。当系统中应用出现异常或性能降低时，</w:t>
        </w:r>
      </w:ins>
      <w:ins w:id="1946" w:author="PC" w:date="2020-10-15T16:33:00Z">
        <w:r>
          <w:rPr>
            <w:rFonts w:hint="eastAsia" w:ascii="仿宋" w:hAnsi="仿宋" w:eastAsia="仿宋"/>
            <w:color w:val="000000"/>
            <w:sz w:val="24"/>
          </w:rPr>
          <w:t>中标人</w:t>
        </w:r>
      </w:ins>
      <w:ins w:id="1947" w:author="PC" w:date="2020-10-15T16:26:00Z">
        <w:r>
          <w:rPr>
            <w:rFonts w:hint="eastAsia" w:ascii="仿宋" w:hAnsi="仿宋" w:eastAsia="仿宋"/>
            <w:color w:val="000000"/>
            <w:sz w:val="24"/>
            <w:rPrChange w:id="1948" w:author="PC" w:date="2020-10-15T16:26:00Z">
              <w:rPr>
                <w:rFonts w:hint="eastAsia" w:ascii="仿宋_GB2312" w:hAnsi="宋体" w:eastAsia="仿宋_GB2312"/>
                <w:color w:val="000000"/>
                <w:sz w:val="24"/>
              </w:rPr>
            </w:rPrChange>
          </w:rPr>
          <w:t>应免费提供性能分析，并提出优化解决方案。</w:t>
        </w:r>
      </w:ins>
    </w:p>
    <w:p>
      <w:pPr>
        <w:spacing w:line="360" w:lineRule="auto"/>
        <w:ind w:firstLine="480" w:firstLineChars="200"/>
        <w:rPr>
          <w:ins w:id="1951" w:author="PC" w:date="2020-10-15T16:26:00Z"/>
          <w:rFonts w:ascii="仿宋" w:hAnsi="仿宋" w:eastAsia="仿宋"/>
          <w:color w:val="000000"/>
          <w:sz w:val="24"/>
          <w:rPrChange w:id="1952" w:author="PC" w:date="2020-10-15T16:26:00Z">
            <w:rPr>
              <w:ins w:id="1953" w:author="PC" w:date="2020-10-15T16:26:00Z"/>
              <w:rFonts w:ascii="仿宋_GB2312" w:hAnsi="宋体" w:eastAsia="仿宋_GB2312"/>
              <w:color w:val="000000"/>
              <w:sz w:val="24"/>
            </w:rPr>
          </w:rPrChange>
        </w:rPr>
        <w:pPrChange w:id="1950" w:author="PC" w:date="2020-10-15T16:48:00Z">
          <w:pPr>
            <w:spacing w:line="360" w:lineRule="auto"/>
            <w:ind w:firstLine="480" w:firstLineChars="200"/>
          </w:pPr>
        </w:pPrChange>
      </w:pPr>
      <w:ins w:id="1954" w:author="PC" w:date="2020-10-15T16:26:00Z">
        <w:r>
          <w:rPr>
            <w:rFonts w:hint="eastAsia" w:ascii="仿宋" w:hAnsi="仿宋" w:eastAsia="仿宋"/>
            <w:color w:val="000000"/>
            <w:sz w:val="24"/>
            <w:rPrChange w:id="1955" w:author="PC" w:date="2020-10-15T16:26:00Z">
              <w:rPr>
                <w:rFonts w:hint="eastAsia" w:ascii="仿宋_GB2312" w:hAnsi="宋体" w:eastAsia="仿宋_GB2312"/>
                <w:color w:val="000000"/>
                <w:sz w:val="24"/>
              </w:rPr>
            </w:rPrChange>
          </w:rPr>
          <w:t>应免费提供性能分析，并提出优化解决方案。</w:t>
        </w:r>
      </w:ins>
    </w:p>
    <w:p>
      <w:pPr>
        <w:spacing w:line="360" w:lineRule="auto"/>
        <w:ind w:firstLine="480" w:firstLineChars="200"/>
        <w:rPr>
          <w:ins w:id="1958" w:author="PC" w:date="2020-10-15T16:26:00Z"/>
          <w:rFonts w:ascii="仿宋" w:hAnsi="仿宋" w:eastAsia="仿宋"/>
          <w:color w:val="000000"/>
          <w:sz w:val="24"/>
          <w:rPrChange w:id="1959" w:author="PC" w:date="2020-10-15T16:26:00Z">
            <w:rPr>
              <w:ins w:id="1960" w:author="PC" w:date="2020-10-15T16:26:00Z"/>
              <w:rFonts w:ascii="仿宋_GB2312" w:hAnsi="宋体" w:eastAsia="仿宋_GB2312"/>
              <w:color w:val="000000"/>
              <w:sz w:val="24"/>
            </w:rPr>
          </w:rPrChange>
        </w:rPr>
        <w:pPrChange w:id="1957" w:author="PC" w:date="2020-10-15T16:48:00Z">
          <w:pPr>
            <w:spacing w:line="360" w:lineRule="auto"/>
            <w:ind w:firstLine="480" w:firstLineChars="200"/>
          </w:pPr>
        </w:pPrChange>
      </w:pPr>
      <w:ins w:id="1961" w:author="PC" w:date="2020-10-15T16:33:00Z">
        <w:r>
          <w:rPr>
            <w:rFonts w:hint="eastAsia" w:ascii="仿宋" w:hAnsi="仿宋" w:eastAsia="仿宋"/>
            <w:color w:val="000000"/>
            <w:sz w:val="24"/>
          </w:rPr>
          <w:t>中标中标</w:t>
        </w:r>
      </w:ins>
      <w:ins w:id="1962" w:author="PC" w:date="2020-10-15T16:26:00Z">
        <w:r>
          <w:rPr>
            <w:rFonts w:hint="eastAsia" w:ascii="仿宋" w:hAnsi="仿宋" w:eastAsia="仿宋"/>
            <w:color w:val="000000"/>
            <w:sz w:val="24"/>
            <w:rPrChange w:id="1963" w:author="PC" w:date="2020-10-15T16:26:00Z">
              <w:rPr>
                <w:rFonts w:hint="eastAsia" w:ascii="仿宋_GB2312" w:hAnsi="宋体" w:eastAsia="仿宋_GB2312"/>
                <w:color w:val="000000"/>
                <w:sz w:val="24"/>
              </w:rPr>
            </w:rPrChange>
          </w:rPr>
          <w:t>负责。</w:t>
        </w:r>
      </w:ins>
      <w:ins w:id="1965" w:author="PC" w:date="2020-10-15T16:26:00Z">
        <w:r>
          <w:rPr>
            <w:rFonts w:ascii="仿宋" w:hAnsi="仿宋" w:eastAsia="仿宋"/>
            <w:color w:val="000000"/>
            <w:sz w:val="24"/>
            <w:rPrChange w:id="1966" w:author="PC" w:date="2020-10-15T16:26:00Z">
              <w:rPr>
                <w:rFonts w:ascii="仿宋_GB2312" w:hAnsi="宋体" w:eastAsia="仿宋_GB2312"/>
                <w:color w:val="000000"/>
                <w:sz w:val="24"/>
              </w:rPr>
            </w:rPrChange>
          </w:rPr>
          <w:cr/>
        </w:r>
      </w:ins>
      <w:ins w:id="1968" w:author="PC" w:date="2020-10-15T16:26:00Z">
        <w:r>
          <w:rPr>
            <w:rFonts w:hint="eastAsia" w:ascii="仿宋" w:hAnsi="仿宋" w:eastAsia="仿宋"/>
            <w:color w:val="000000"/>
            <w:sz w:val="24"/>
            <w:rPrChange w:id="1969" w:author="PC" w:date="2020-10-15T16:26:00Z">
              <w:rPr>
                <w:rFonts w:hint="eastAsia" w:ascii="仿宋_GB2312" w:hAnsi="宋体" w:eastAsia="仿宋_GB2312"/>
                <w:color w:val="000000"/>
                <w:sz w:val="24"/>
              </w:rPr>
            </w:rPrChange>
          </w:rPr>
          <w:t>1.10提供本地技术支持，合</w:t>
        </w:r>
      </w:ins>
      <w:ins w:id="1971" w:author="PC" w:date="2020-10-15T16:33:00Z">
        <w:r>
          <w:rPr>
            <w:rFonts w:hint="eastAsia" w:ascii="仿宋" w:hAnsi="仿宋" w:eastAsia="仿宋"/>
            <w:color w:val="000000"/>
            <w:sz w:val="24"/>
          </w:rPr>
          <w:t>中标人</w:t>
        </w:r>
      </w:ins>
      <w:ins w:id="1972" w:author="PC" w:date="2020-10-15T16:26:00Z">
        <w:r>
          <w:rPr>
            <w:rFonts w:hint="eastAsia" w:ascii="仿宋" w:hAnsi="仿宋" w:eastAsia="仿宋"/>
            <w:color w:val="000000"/>
            <w:sz w:val="24"/>
            <w:rPrChange w:id="1973" w:author="PC" w:date="2020-10-15T16:26:00Z">
              <w:rPr>
                <w:rFonts w:hint="eastAsia" w:ascii="仿宋_GB2312" w:hAnsi="宋体" w:eastAsia="仿宋_GB2312"/>
                <w:color w:val="000000"/>
                <w:sz w:val="24"/>
              </w:rPr>
            </w:rPrChange>
          </w:rPr>
          <w:t>负责。</w:t>
        </w:r>
      </w:ins>
    </w:p>
    <w:p>
      <w:pPr>
        <w:spacing w:line="360" w:lineRule="auto"/>
        <w:ind w:firstLine="480" w:firstLineChars="200"/>
        <w:rPr>
          <w:ins w:id="1975" w:author="PC" w:date="2020-10-15T16:26:00Z"/>
          <w:rFonts w:ascii="仿宋" w:hAnsi="仿宋" w:eastAsia="仿宋"/>
          <w:color w:val="000000"/>
          <w:sz w:val="24"/>
          <w:rPrChange w:id="1976" w:author="PC" w:date="2020-10-15T16:26:00Z">
            <w:rPr>
              <w:ins w:id="1977" w:author="PC" w:date="2020-10-15T16:26:00Z"/>
              <w:rFonts w:ascii="仿宋_GB2312" w:hAnsi="宋体" w:eastAsia="仿宋_GB2312"/>
              <w:color w:val="000000"/>
              <w:sz w:val="24"/>
            </w:rPr>
          </w:rPrChange>
        </w:rPr>
      </w:pPr>
      <w:ins w:id="1978" w:author="PC" w:date="2020-10-15T16:26:00Z">
        <w:r>
          <w:rPr>
            <w:rFonts w:hint="eastAsia" w:ascii="仿宋" w:hAnsi="仿宋" w:eastAsia="仿宋"/>
            <w:color w:val="000000"/>
            <w:sz w:val="24"/>
            <w:rPrChange w:id="1979" w:author="PC" w:date="2020-10-15T16:26:00Z">
              <w:rPr>
                <w:rFonts w:hint="eastAsia" w:ascii="仿宋_GB2312" w:hAnsi="宋体" w:eastAsia="仿宋_GB2312"/>
                <w:color w:val="000000"/>
                <w:sz w:val="24"/>
              </w:rPr>
            </w:rPrChange>
          </w:rPr>
          <w:t>1.10提供本地技术支持，合同签订后一周内派驻两名具有相关资质的工程师作为常驻技术人员，常驻技术人员负责组织和协调项目工作组提供本项目的维护工作。</w:t>
        </w:r>
      </w:ins>
    </w:p>
    <w:p>
      <w:pPr>
        <w:spacing w:line="360" w:lineRule="auto"/>
        <w:ind w:firstLine="480" w:firstLineChars="200"/>
        <w:rPr>
          <w:ins w:id="1981" w:author="PC" w:date="2020-10-15T16:26:00Z"/>
          <w:rFonts w:ascii="仿宋" w:hAnsi="仿宋" w:eastAsia="仿宋"/>
          <w:color w:val="000000"/>
          <w:sz w:val="24"/>
          <w:rPrChange w:id="1982" w:author="PC" w:date="2020-10-15T16:26:00Z">
            <w:rPr>
              <w:ins w:id="1983" w:author="PC" w:date="2020-10-15T16:26:00Z"/>
              <w:rFonts w:ascii="仿宋_GB2312" w:hAnsi="宋体" w:eastAsia="仿宋_GB2312"/>
              <w:color w:val="000000"/>
              <w:sz w:val="24"/>
            </w:rPr>
          </w:rPrChange>
        </w:rPr>
      </w:pPr>
      <w:ins w:id="1984" w:author="PC" w:date="2020-10-15T16:26:00Z">
        <w:r>
          <w:rPr>
            <w:rFonts w:hint="eastAsia" w:ascii="仿宋" w:hAnsi="仿宋" w:eastAsia="仿宋"/>
            <w:color w:val="000000"/>
            <w:sz w:val="24"/>
            <w:rPrChange w:id="1985" w:author="PC" w:date="2020-10-15T16:26:00Z">
              <w:rPr>
                <w:rFonts w:hint="eastAsia" w:ascii="仿宋_GB2312" w:hAnsi="宋体" w:eastAsia="仿宋_GB2312"/>
                <w:color w:val="000000"/>
                <w:sz w:val="24"/>
              </w:rPr>
            </w:rPrChange>
          </w:rPr>
          <w:t>1.11以上设备为一个整体，不允许分割。保期开始日</w:t>
        </w:r>
      </w:ins>
      <w:ins w:id="1987" w:author="PC" w:date="2020-10-15T16:38:00Z">
        <w:r>
          <w:rPr>
            <w:rFonts w:hint="eastAsia" w:ascii="仿宋" w:hAnsi="仿宋" w:eastAsia="仿宋"/>
            <w:color w:val="000000"/>
            <w:sz w:val="24"/>
          </w:rPr>
          <w:t>从合同签订之日起</w:t>
        </w:r>
      </w:ins>
      <w:ins w:id="1988" w:author="PC" w:date="2020-10-15T16:39:00Z">
        <w:r>
          <w:rPr>
            <w:rFonts w:hint="eastAsia" w:ascii="仿宋" w:hAnsi="仿宋" w:eastAsia="仿宋"/>
            <w:color w:val="000000"/>
            <w:sz w:val="24"/>
          </w:rPr>
          <w:t>算</w:t>
        </w:r>
      </w:ins>
      <w:ins w:id="1989" w:author="PC" w:date="2020-10-15T16:26:00Z">
        <w:r>
          <w:rPr>
            <w:rFonts w:hint="eastAsia" w:ascii="仿宋" w:hAnsi="仿宋" w:eastAsia="仿宋"/>
            <w:color w:val="000000"/>
            <w:sz w:val="24"/>
            <w:rPrChange w:id="1990" w:author="PC" w:date="2020-10-15T16:26:00Z">
              <w:rPr>
                <w:rFonts w:hint="eastAsia" w:ascii="仿宋_GB2312" w:hAnsi="宋体" w:eastAsia="仿宋_GB2312"/>
                <w:color w:val="000000"/>
                <w:sz w:val="24"/>
              </w:rPr>
            </w:rPrChange>
          </w:rPr>
          <w:t>为为期一年。为确保用户利益，投标后中标单位必须在中标后十个工作日内签订合同，中标单位必须在合同签订30天内为上述设备购买维保（要求第三方维保的除外），并提供相应凭据。</w:t>
        </w:r>
      </w:ins>
    </w:p>
    <w:p>
      <w:pPr>
        <w:spacing w:line="360" w:lineRule="auto"/>
        <w:ind w:right="420"/>
        <w:rPr>
          <w:ins w:id="1992" w:author="PC" w:date="2020-10-15T16:26:00Z"/>
          <w:rFonts w:ascii="仿宋" w:hAnsi="仿宋" w:eastAsia="仿宋"/>
          <w:b/>
          <w:color w:val="000000"/>
          <w:sz w:val="24"/>
          <w:rPrChange w:id="1993" w:author="PC" w:date="2020-10-15T16:42:00Z">
            <w:rPr>
              <w:ins w:id="1994" w:author="PC" w:date="2020-10-15T16:26:00Z"/>
              <w:rFonts w:ascii="仿宋_GB2312" w:hAnsi="宋体" w:eastAsia="仿宋_GB2312"/>
              <w:b/>
              <w:color w:val="000000"/>
              <w:sz w:val="24"/>
            </w:rPr>
          </w:rPrChange>
        </w:rPr>
      </w:pPr>
      <w:ins w:id="1995" w:author="PC" w:date="2020-10-15T16:26:00Z">
        <w:r>
          <w:rPr>
            <w:rFonts w:hint="eastAsia" w:ascii="仿宋" w:hAnsi="仿宋" w:eastAsia="仿宋"/>
            <w:b/>
            <w:color w:val="000000"/>
            <w:sz w:val="24"/>
            <w:rPrChange w:id="1996" w:author="PC" w:date="2020-10-15T16:26:00Z">
              <w:rPr>
                <w:rFonts w:hint="eastAsia" w:ascii="仿宋_GB2312" w:hAnsi="宋体" w:eastAsia="仿宋_GB2312"/>
                <w:b/>
                <w:color w:val="000000"/>
                <w:sz w:val="24"/>
              </w:rPr>
            </w:rPrChange>
          </w:rPr>
          <w:t>（五</w:t>
        </w:r>
      </w:ins>
      <w:ins w:id="1998" w:author="PC" w:date="2020-10-15T16:26:00Z">
        <w:r>
          <w:rPr>
            <w:rFonts w:hint="eastAsia" w:ascii="仿宋" w:hAnsi="仿宋" w:eastAsia="仿宋"/>
            <w:b/>
            <w:color w:val="000000"/>
            <w:sz w:val="24"/>
            <w:rPrChange w:id="1999" w:author="PC" w:date="2020-10-15T16:42:00Z">
              <w:rPr>
                <w:rFonts w:hint="eastAsia" w:ascii="仿宋_GB2312" w:hAnsi="宋体" w:eastAsia="仿宋_GB2312"/>
                <w:b/>
                <w:color w:val="000000"/>
                <w:sz w:val="24"/>
              </w:rPr>
            </w:rPrChange>
          </w:rPr>
          <w:t>）付款方式</w:t>
        </w:r>
      </w:ins>
    </w:p>
    <w:p>
      <w:pPr>
        <w:spacing w:line="360" w:lineRule="auto"/>
        <w:ind w:firstLine="480" w:firstLineChars="200"/>
        <w:rPr>
          <w:ins w:id="2001" w:author="PC" w:date="2020-10-15T16:41:00Z"/>
          <w:rFonts w:hint="eastAsia" w:ascii="仿宋" w:hAnsi="仿宋" w:eastAsia="仿宋"/>
          <w:color w:val="000000"/>
          <w:sz w:val="24"/>
        </w:rPr>
      </w:pPr>
      <w:ins w:id="2002" w:author="PC" w:date="2020-10-15T16:26:00Z">
        <w:r>
          <w:rPr>
            <w:rFonts w:hint="eastAsia" w:ascii="仿宋" w:hAnsi="仿宋" w:eastAsia="仿宋"/>
            <w:color w:val="000000"/>
            <w:sz w:val="24"/>
            <w:highlight w:val="none"/>
            <w:rPrChange w:id="2003" w:author="PC" w:date="2020-10-15T16:42:00Z">
              <w:rPr>
                <w:rFonts w:hint="eastAsia" w:ascii="仿宋_GB2312" w:hAnsi="宋体" w:eastAsia="仿宋_GB2312"/>
                <w:color w:val="000000"/>
                <w:sz w:val="24"/>
                <w:highlight w:val="yellow"/>
              </w:rPr>
            </w:rPrChange>
          </w:rPr>
          <w:t>合同签订后，甲方在30个工作日内向乙方支付合同金额30%。服务期满，验收合格后，甲方在30各工作日内甲方向乙方支付合同金额的70%。</w:t>
        </w:r>
      </w:ins>
    </w:p>
    <w:p>
      <w:pPr>
        <w:spacing w:line="360" w:lineRule="auto"/>
        <w:rPr>
          <w:ins w:id="2005" w:author="PC" w:date="2020-10-15T16:26:00Z"/>
          <w:rFonts w:ascii="仿宋" w:hAnsi="仿宋" w:eastAsia="仿宋"/>
          <w:color w:val="000000"/>
          <w:sz w:val="24"/>
          <w:rPrChange w:id="2006" w:author="PC" w:date="2020-10-15T16:26:00Z">
            <w:rPr>
              <w:ins w:id="2007" w:author="PC" w:date="2020-10-15T16:26:00Z"/>
              <w:rFonts w:ascii="仿宋_GB2312" w:hAnsi="宋体" w:eastAsia="仿宋_GB2312"/>
              <w:color w:val="000000"/>
              <w:sz w:val="24"/>
            </w:rPr>
          </w:rPrChange>
        </w:rPr>
      </w:pPr>
      <w:ins w:id="2008" w:author="PC" w:date="2020-10-15T16:26:00Z">
        <w:r>
          <w:rPr>
            <w:rFonts w:hint="eastAsia" w:ascii="仿宋" w:hAnsi="仿宋" w:eastAsia="仿宋"/>
            <w:b/>
            <w:color w:val="000000"/>
            <w:sz w:val="24"/>
            <w:rPrChange w:id="2009" w:author="PC" w:date="2020-10-15T16:26:00Z">
              <w:rPr>
                <w:rFonts w:hint="eastAsia" w:ascii="仿宋_GB2312" w:hAnsi="宋体" w:eastAsia="仿宋_GB2312"/>
                <w:b/>
                <w:color w:val="000000"/>
                <w:sz w:val="24"/>
              </w:rPr>
            </w:rPrChange>
          </w:rPr>
          <w:t>（六）维保期限：</w:t>
        </w:r>
      </w:ins>
      <w:ins w:id="2011" w:author="PC" w:date="2020-10-15T16:39:00Z">
        <w:r>
          <w:rPr>
            <w:rFonts w:hint="eastAsia" w:ascii="仿宋" w:hAnsi="仿宋" w:eastAsia="仿宋"/>
            <w:color w:val="000000"/>
            <w:sz w:val="24"/>
          </w:rPr>
          <w:t>自合同签订之日起一年。</w:t>
        </w:r>
      </w:ins>
    </w:p>
    <w:p>
      <w:pPr>
        <w:spacing w:line="360" w:lineRule="auto"/>
        <w:jc w:val="left"/>
        <w:rPr>
          <w:ins w:id="2012" w:author="PC" w:date="2020-10-15T16:26:00Z"/>
          <w:rFonts w:ascii="仿宋" w:hAnsi="仿宋" w:eastAsia="仿宋"/>
          <w:b/>
          <w:color w:val="000000"/>
          <w:kern w:val="0"/>
          <w:sz w:val="24"/>
          <w:rPrChange w:id="2013" w:author="PC" w:date="2020-10-15T16:26:00Z">
            <w:rPr>
              <w:ins w:id="2014" w:author="PC" w:date="2020-10-15T16:26:00Z"/>
              <w:rFonts w:ascii="仿宋_GB2312" w:hAnsi="宋体" w:eastAsia="仿宋_GB2312"/>
              <w:b/>
              <w:color w:val="000000"/>
              <w:kern w:val="0"/>
              <w:sz w:val="24"/>
            </w:rPr>
          </w:rPrChange>
        </w:rPr>
      </w:pPr>
      <w:ins w:id="2015" w:author="PC" w:date="2020-10-15T16:26:00Z">
        <w:r>
          <w:rPr>
            <w:rFonts w:hint="eastAsia" w:ascii="仿宋" w:hAnsi="仿宋" w:eastAsia="仿宋"/>
            <w:b/>
            <w:color w:val="000000"/>
            <w:kern w:val="0"/>
            <w:sz w:val="24"/>
            <w:rPrChange w:id="2016" w:author="PC" w:date="2020-10-15T16:26:00Z">
              <w:rPr>
                <w:rFonts w:hint="eastAsia" w:ascii="仿宋_GB2312" w:hAnsi="宋体" w:eastAsia="仿宋_GB2312"/>
                <w:b/>
                <w:color w:val="000000"/>
                <w:kern w:val="0"/>
                <w:sz w:val="24"/>
              </w:rPr>
            </w:rPrChange>
          </w:rPr>
          <w:t>（七）服务说明</w:t>
        </w:r>
      </w:ins>
    </w:p>
    <w:p>
      <w:pPr>
        <w:tabs>
          <w:tab w:val="left" w:pos="3870"/>
          <w:tab w:val="left" w:pos="4085"/>
        </w:tabs>
        <w:snapToGrid w:val="0"/>
        <w:spacing w:line="360" w:lineRule="auto"/>
        <w:ind w:firstLine="480" w:firstLineChars="200"/>
        <w:jc w:val="left"/>
        <w:rPr>
          <w:ins w:id="2018" w:author="PC" w:date="2020-10-15T16:26:00Z"/>
          <w:rFonts w:ascii="仿宋" w:hAnsi="仿宋" w:eastAsia="仿宋"/>
          <w:color w:val="000000"/>
          <w:sz w:val="24"/>
          <w:rPrChange w:id="2019" w:author="PC" w:date="2020-10-15T16:26:00Z">
            <w:rPr>
              <w:ins w:id="2020" w:author="PC" w:date="2020-10-15T16:26:00Z"/>
              <w:rFonts w:ascii="仿宋_GB2312" w:hAnsi="宋体" w:eastAsia="仿宋_GB2312"/>
              <w:color w:val="000000"/>
              <w:sz w:val="24"/>
            </w:rPr>
          </w:rPrChange>
        </w:rPr>
      </w:pPr>
      <w:ins w:id="2021" w:author="PC" w:date="2020-10-15T16:26:00Z">
        <w:r>
          <w:rPr>
            <w:rFonts w:hint="eastAsia" w:ascii="仿宋" w:hAnsi="仿宋" w:eastAsia="仿宋"/>
            <w:color w:val="000000"/>
            <w:sz w:val="24"/>
            <w:rPrChange w:id="2022" w:author="PC" w:date="2020-10-15T16:26:00Z">
              <w:rPr>
                <w:rFonts w:hint="eastAsia" w:ascii="仿宋_GB2312" w:hAnsi="宋体" w:eastAsia="仿宋_GB2312"/>
                <w:color w:val="000000"/>
                <w:sz w:val="24"/>
              </w:rPr>
            </w:rPrChange>
          </w:rPr>
          <w:t>中标人必须有可靠的售后服务保障包括但不限于在</w:t>
        </w:r>
      </w:ins>
      <w:ins w:id="2024" w:author="PC" w:date="2020-10-15T16:26:00Z">
        <w:r>
          <w:rPr>
            <w:rFonts w:hint="eastAsia" w:ascii="仿宋" w:hAnsi="仿宋" w:eastAsia="仿宋"/>
            <w:b/>
            <w:color w:val="000000"/>
            <w:sz w:val="24"/>
            <w:u w:val="single"/>
            <w:rPrChange w:id="2025" w:author="PC" w:date="2020-10-15T16:26:00Z">
              <w:rPr>
                <w:rFonts w:hint="eastAsia" w:ascii="仿宋_GB2312" w:hAnsi="宋体" w:eastAsia="仿宋_GB2312"/>
                <w:b/>
                <w:color w:val="000000"/>
                <w:sz w:val="24"/>
                <w:u w:val="single"/>
              </w:rPr>
            </w:rPrChange>
          </w:rPr>
          <w:t>绍兴附近</w:t>
        </w:r>
      </w:ins>
      <w:ins w:id="2027" w:author="PC" w:date="2020-10-15T16:26:00Z">
        <w:r>
          <w:rPr>
            <w:rFonts w:hint="eastAsia" w:ascii="仿宋" w:hAnsi="仿宋" w:eastAsia="仿宋"/>
            <w:color w:val="000000"/>
            <w:sz w:val="24"/>
            <w:rPrChange w:id="2028" w:author="PC" w:date="2020-10-15T16:26:00Z">
              <w:rPr>
                <w:rFonts w:hint="eastAsia" w:ascii="仿宋_GB2312" w:hAnsi="宋体" w:eastAsia="仿宋_GB2312"/>
                <w:color w:val="000000"/>
                <w:sz w:val="24"/>
              </w:rPr>
            </w:rPrChange>
          </w:rPr>
          <w:t>有固定的维修服务点，能提供正常的技术、备品备件服务。非工作时间中标人在接到采购人通知后，2小时内派人赴现场处理设备质量问题。24小时内不能修复的，则无偿提供备机或备用零件（不低于原型号）供采购人使用。</w:t>
        </w:r>
      </w:ins>
    </w:p>
    <w:p>
      <w:pPr>
        <w:tabs>
          <w:tab w:val="left" w:pos="3870"/>
          <w:tab w:val="left" w:pos="4085"/>
        </w:tabs>
        <w:snapToGrid w:val="0"/>
        <w:spacing w:line="360" w:lineRule="auto"/>
        <w:ind w:firstLine="480" w:firstLineChars="200"/>
        <w:jc w:val="left"/>
        <w:rPr>
          <w:ins w:id="2030" w:author="PC" w:date="2020-10-15T16:26:00Z"/>
          <w:rFonts w:ascii="仿宋" w:hAnsi="仿宋" w:eastAsia="仿宋"/>
          <w:color w:val="000000"/>
          <w:sz w:val="24"/>
          <w:rPrChange w:id="2031" w:author="PC" w:date="2020-10-15T16:26:00Z">
            <w:rPr>
              <w:ins w:id="2032" w:author="PC" w:date="2020-10-15T16:26:00Z"/>
              <w:rFonts w:ascii="仿宋_GB2312" w:hAnsi="宋体" w:eastAsia="仿宋_GB2312"/>
              <w:color w:val="000000"/>
              <w:sz w:val="24"/>
            </w:rPr>
          </w:rPrChange>
        </w:rPr>
      </w:pPr>
      <w:ins w:id="2033" w:author="PC" w:date="2020-10-15T16:26:00Z">
        <w:r>
          <w:rPr>
            <w:rFonts w:hint="eastAsia" w:ascii="仿宋" w:hAnsi="仿宋" w:eastAsia="仿宋"/>
            <w:color w:val="000000"/>
            <w:sz w:val="24"/>
            <w:rPrChange w:id="2034" w:author="PC" w:date="2020-10-15T16:26:00Z">
              <w:rPr>
                <w:rFonts w:hint="eastAsia" w:ascii="仿宋_GB2312" w:hAnsi="宋体" w:eastAsia="仿宋_GB2312"/>
                <w:color w:val="000000"/>
                <w:sz w:val="24"/>
              </w:rPr>
            </w:rPrChange>
          </w:rPr>
          <w:t>设备包修期内（各标项内已有要求的除外），如出现故障，中标人在接到电话2小时内到达采购人指定地点。</w:t>
        </w:r>
      </w:ins>
    </w:p>
    <w:p>
      <w:pPr>
        <w:spacing w:line="360" w:lineRule="auto"/>
        <w:jc w:val="left"/>
        <w:rPr>
          <w:ins w:id="2036" w:author="PC" w:date="2020-10-15T16:26:00Z"/>
          <w:rFonts w:ascii="仿宋" w:hAnsi="仿宋" w:eastAsia="仿宋"/>
          <w:b/>
          <w:color w:val="000000"/>
          <w:sz w:val="24"/>
          <w:rPrChange w:id="2037" w:author="PC" w:date="2020-10-15T16:26:00Z">
            <w:rPr>
              <w:ins w:id="2038" w:author="PC" w:date="2020-10-15T16:26:00Z"/>
              <w:rFonts w:ascii="仿宋_GB2312" w:hAnsi="宋体" w:eastAsia="仿宋_GB2312"/>
              <w:b/>
              <w:color w:val="000000"/>
              <w:sz w:val="24"/>
            </w:rPr>
          </w:rPrChange>
        </w:rPr>
      </w:pPr>
      <w:ins w:id="2039" w:author="PC" w:date="2020-10-15T16:26:00Z">
        <w:r>
          <w:rPr>
            <w:rFonts w:hint="eastAsia" w:ascii="仿宋" w:hAnsi="仿宋" w:eastAsia="仿宋"/>
            <w:b/>
            <w:color w:val="000000"/>
            <w:sz w:val="24"/>
            <w:rPrChange w:id="2040" w:author="PC" w:date="2020-10-15T16:26:00Z">
              <w:rPr>
                <w:rFonts w:hint="eastAsia" w:ascii="仿宋_GB2312" w:hAnsi="宋体" w:eastAsia="仿宋_GB2312"/>
                <w:b/>
                <w:color w:val="000000"/>
                <w:sz w:val="24"/>
              </w:rPr>
            </w:rPrChange>
          </w:rPr>
          <w:t>（八）其他保障条款（知识产权、接口标准、保密约定、升级服务、技术支撑）</w:t>
        </w:r>
      </w:ins>
    </w:p>
    <w:p>
      <w:pPr>
        <w:spacing w:line="360" w:lineRule="auto"/>
        <w:ind w:firstLine="552" w:firstLineChars="230"/>
        <w:jc w:val="left"/>
        <w:rPr>
          <w:ins w:id="2042" w:author="PC" w:date="2020-10-15T16:26:00Z"/>
          <w:rFonts w:ascii="仿宋" w:hAnsi="仿宋" w:eastAsia="仿宋"/>
          <w:color w:val="000000"/>
          <w:sz w:val="24"/>
          <w:rPrChange w:id="2043" w:author="PC" w:date="2020-10-15T16:26:00Z">
            <w:rPr>
              <w:ins w:id="2044" w:author="PC" w:date="2020-10-15T16:26:00Z"/>
              <w:rFonts w:ascii="仿宋_GB2312" w:hAnsi="仿宋" w:eastAsia="仿宋_GB2312"/>
              <w:color w:val="000000"/>
              <w:sz w:val="24"/>
            </w:rPr>
          </w:rPrChange>
        </w:rPr>
      </w:pPr>
      <w:ins w:id="2045" w:author="PC" w:date="2020-10-15T16:26:00Z">
        <w:r>
          <w:rPr>
            <w:rFonts w:hint="eastAsia" w:ascii="仿宋" w:hAnsi="仿宋" w:eastAsia="仿宋"/>
            <w:color w:val="000000"/>
            <w:sz w:val="24"/>
            <w:rPrChange w:id="2046" w:author="PC" w:date="2020-10-15T16:26:00Z">
              <w:rPr>
                <w:rFonts w:hint="eastAsia" w:ascii="仿宋_GB2312" w:hAnsi="仿宋" w:eastAsia="仿宋_GB2312"/>
                <w:color w:val="000000"/>
                <w:sz w:val="24"/>
              </w:rPr>
            </w:rPrChange>
          </w:rPr>
          <w:t>(1)知识产权明确归采购人所有，未经采购人同意，不得擅自以任何形式透露给第三方。</w:t>
        </w:r>
      </w:ins>
    </w:p>
    <w:p>
      <w:pPr>
        <w:spacing w:line="360" w:lineRule="auto"/>
        <w:ind w:firstLine="552" w:firstLineChars="230"/>
        <w:jc w:val="left"/>
        <w:rPr>
          <w:ins w:id="2048" w:author="PC" w:date="2020-10-15T16:26:00Z"/>
          <w:rFonts w:ascii="仿宋" w:hAnsi="仿宋" w:eastAsia="仿宋"/>
          <w:color w:val="000000"/>
          <w:sz w:val="24"/>
          <w:rPrChange w:id="2049" w:author="PC" w:date="2020-10-15T16:26:00Z">
            <w:rPr>
              <w:ins w:id="2050" w:author="PC" w:date="2020-10-15T16:26:00Z"/>
              <w:rFonts w:ascii="仿宋_GB2312" w:hAnsi="仿宋" w:eastAsia="仿宋_GB2312"/>
              <w:color w:val="000000"/>
              <w:sz w:val="24"/>
            </w:rPr>
          </w:rPrChange>
        </w:rPr>
      </w:pPr>
      <w:ins w:id="2051" w:author="PC" w:date="2020-10-15T16:26:00Z">
        <w:r>
          <w:rPr>
            <w:rFonts w:hint="eastAsia" w:ascii="仿宋" w:hAnsi="仿宋" w:eastAsia="仿宋"/>
            <w:color w:val="000000"/>
            <w:sz w:val="24"/>
            <w:rPrChange w:id="2052" w:author="PC" w:date="2020-10-15T16:26:00Z">
              <w:rPr>
                <w:rFonts w:hint="eastAsia" w:ascii="仿宋_GB2312" w:hAnsi="仿宋" w:eastAsia="仿宋_GB2312"/>
                <w:color w:val="000000"/>
                <w:sz w:val="24"/>
              </w:rPr>
            </w:rPrChange>
          </w:rPr>
          <w:t>(2)所有源代码无条件提交给采购人且符合标准允许二次开发，所涉及的数据项、数据接口必须遵循上级部门制定的相关数据标准和规范且必须无条件开放共享；在维保周期内，需无条件提供技术咨询；中标人所交付的产品中，不得含有任何可以自动终止或妨碍系统正常运行的软件。</w:t>
        </w:r>
      </w:ins>
    </w:p>
    <w:p>
      <w:pPr>
        <w:widowControl/>
        <w:tabs>
          <w:tab w:val="left" w:pos="0"/>
          <w:tab w:val="left" w:pos="360"/>
        </w:tabs>
        <w:spacing w:after="200" w:line="360" w:lineRule="auto"/>
        <w:ind w:left="57" w:leftChars="27" w:firstLine="470" w:firstLineChars="196"/>
        <w:contextualSpacing/>
        <w:jc w:val="left"/>
        <w:rPr>
          <w:ins w:id="2054" w:author="PC" w:date="2020-10-15T16:26:00Z"/>
          <w:rFonts w:ascii="仿宋" w:hAnsi="仿宋" w:eastAsia="仿宋"/>
          <w:color w:val="000000"/>
          <w:sz w:val="24"/>
          <w:rPrChange w:id="2055" w:author="PC" w:date="2020-10-15T16:26:00Z">
            <w:rPr>
              <w:ins w:id="2056" w:author="PC" w:date="2020-10-15T16:26:00Z"/>
              <w:rFonts w:ascii="仿宋_GB2312" w:hAnsi="仿宋" w:eastAsia="仿宋_GB2312"/>
              <w:color w:val="000000"/>
              <w:sz w:val="24"/>
            </w:rPr>
          </w:rPrChange>
        </w:rPr>
      </w:pPr>
      <w:ins w:id="2057" w:author="PC" w:date="2020-10-15T16:26:00Z">
        <w:r>
          <w:rPr>
            <w:rFonts w:hint="eastAsia" w:ascii="仿宋" w:hAnsi="仿宋" w:eastAsia="仿宋"/>
            <w:color w:val="000000"/>
            <w:sz w:val="24"/>
            <w:rPrChange w:id="2058" w:author="PC" w:date="2020-10-15T16:26:00Z">
              <w:rPr>
                <w:rFonts w:hint="eastAsia" w:ascii="仿宋_GB2312" w:hAnsi="仿宋" w:eastAsia="仿宋_GB2312"/>
                <w:color w:val="000000"/>
                <w:sz w:val="24"/>
              </w:rPr>
            </w:rPrChange>
          </w:rPr>
          <w:t>(3)在项目实施前，中标人项目参与人员必须签订保密协议，保证项目建设人员做到保守机密和**秘密，安全可靠。</w:t>
        </w:r>
      </w:ins>
    </w:p>
    <w:p>
      <w:pPr>
        <w:spacing w:line="360" w:lineRule="auto"/>
        <w:ind w:firstLine="552" w:firstLineChars="230"/>
        <w:jc w:val="left"/>
        <w:rPr>
          <w:ins w:id="2060" w:author="PC" w:date="2020-10-15T16:26:00Z"/>
          <w:rFonts w:ascii="仿宋" w:hAnsi="仿宋" w:eastAsia="仿宋"/>
          <w:color w:val="000000"/>
          <w:sz w:val="24"/>
          <w:rPrChange w:id="2061" w:author="PC" w:date="2020-10-15T16:26:00Z">
            <w:rPr>
              <w:ins w:id="2062" w:author="PC" w:date="2020-10-15T16:26:00Z"/>
              <w:rFonts w:ascii="仿宋_GB2312" w:hAnsi="仿宋" w:eastAsia="仿宋_GB2312"/>
              <w:color w:val="000000"/>
              <w:sz w:val="24"/>
            </w:rPr>
          </w:rPrChange>
        </w:rPr>
      </w:pPr>
      <w:ins w:id="2063" w:author="PC" w:date="2020-10-15T16:26:00Z">
        <w:r>
          <w:rPr>
            <w:rFonts w:hint="eastAsia" w:ascii="仿宋" w:hAnsi="仿宋" w:eastAsia="仿宋"/>
            <w:color w:val="000000"/>
            <w:sz w:val="24"/>
            <w:rPrChange w:id="2064" w:author="PC" w:date="2020-10-15T16:26:00Z">
              <w:rPr>
                <w:rFonts w:hint="eastAsia" w:ascii="仿宋_GB2312" w:hAnsi="仿宋" w:eastAsia="仿宋_GB2312"/>
                <w:color w:val="000000"/>
                <w:sz w:val="24"/>
              </w:rPr>
            </w:rPrChange>
          </w:rPr>
          <w:t>(4)合同履行期间，中标人除应保证产品正常使用功能外，还应保证建设内容规定的功能免费升级，并提供清除产品运行隐患、完善和优化局部功能。</w:t>
        </w:r>
      </w:ins>
    </w:p>
    <w:p>
      <w:pPr>
        <w:spacing w:line="360" w:lineRule="auto"/>
        <w:ind w:firstLine="552" w:firstLineChars="230"/>
        <w:jc w:val="left"/>
        <w:rPr>
          <w:ins w:id="2066" w:author="PC" w:date="2020-10-15T16:26:00Z"/>
          <w:rFonts w:hint="eastAsia" w:ascii="仿宋" w:hAnsi="仿宋" w:eastAsia="仿宋"/>
          <w:color w:val="000000"/>
          <w:sz w:val="24"/>
          <w:rPrChange w:id="2067" w:author="PC" w:date="2020-10-15T16:26:00Z">
            <w:rPr>
              <w:ins w:id="2068" w:author="PC" w:date="2020-10-15T16:26:00Z"/>
              <w:rFonts w:hint="eastAsia" w:ascii="仿宋_GB2312" w:hAnsi="仿宋" w:eastAsia="仿宋_GB2312"/>
              <w:color w:val="000000"/>
              <w:sz w:val="24"/>
            </w:rPr>
          </w:rPrChange>
        </w:rPr>
      </w:pPr>
      <w:ins w:id="2069" w:author="PC" w:date="2020-10-15T16:26:00Z">
        <w:r>
          <w:rPr>
            <w:rFonts w:hint="eastAsia" w:ascii="仿宋" w:hAnsi="仿宋" w:eastAsia="仿宋"/>
            <w:color w:val="000000"/>
            <w:sz w:val="24"/>
            <w:rPrChange w:id="2070" w:author="PC" w:date="2020-10-15T16:26:00Z">
              <w:rPr>
                <w:rFonts w:hint="eastAsia" w:ascii="仿宋_GB2312" w:hAnsi="仿宋" w:eastAsia="仿宋_GB2312"/>
                <w:color w:val="000000"/>
                <w:sz w:val="24"/>
              </w:rPr>
            </w:rPrChange>
          </w:rPr>
          <w:t>(5)中标人应提供本项目产品足够的技术支撑，如使用外购产品，还须提供原厂商足够的技术力量支撑服务。</w:t>
        </w:r>
      </w:ins>
    </w:p>
    <w:p>
      <w:pPr>
        <w:spacing w:line="360" w:lineRule="auto"/>
        <w:ind w:firstLine="552" w:firstLineChars="230"/>
        <w:jc w:val="left"/>
        <w:rPr>
          <w:ins w:id="2072" w:author="PC" w:date="2020-10-15T16:26:00Z"/>
          <w:rFonts w:hint="eastAsia" w:ascii="仿宋" w:hAnsi="仿宋" w:eastAsia="仿宋"/>
          <w:color w:val="000000"/>
          <w:sz w:val="24"/>
          <w:highlight w:val="none"/>
          <w:rPrChange w:id="2073" w:author="PC" w:date="2020-10-15T16:26:00Z">
            <w:rPr>
              <w:ins w:id="2074" w:author="PC" w:date="2020-10-15T16:26:00Z"/>
              <w:rFonts w:hint="eastAsia" w:ascii="仿宋_GB2312" w:hAnsi="仿宋" w:eastAsia="仿宋_GB2312"/>
              <w:color w:val="000000"/>
              <w:sz w:val="24"/>
              <w:highlight w:val="yellow"/>
            </w:rPr>
          </w:rPrChange>
        </w:rPr>
      </w:pPr>
      <w:ins w:id="2075" w:author="PC" w:date="2020-10-15T16:26:00Z">
        <w:r>
          <w:rPr>
            <w:rFonts w:hint="eastAsia" w:ascii="仿宋" w:hAnsi="仿宋" w:eastAsia="仿宋"/>
            <w:color w:val="000000"/>
            <w:sz w:val="24"/>
            <w:highlight w:val="none"/>
            <w:rPrChange w:id="2076" w:author="PC" w:date="2020-10-15T16:26:00Z">
              <w:rPr>
                <w:rFonts w:hint="eastAsia" w:ascii="仿宋_GB2312" w:hAnsi="仿宋" w:eastAsia="仿宋_GB2312"/>
                <w:color w:val="000000"/>
                <w:sz w:val="24"/>
                <w:highlight w:val="yellow"/>
              </w:rPr>
            </w:rPrChange>
          </w:rPr>
          <w:t>（6）乙方派驻工作人员与甲方不存在任何劳动法律关系，在服务期间，乙方工作人员发生相关劳务、人身安全、伤病残等纠纷和违反法律等与甲方无关，应有乙方负责。</w:t>
        </w:r>
      </w:ins>
    </w:p>
    <w:p>
      <w:pPr>
        <w:spacing w:line="360" w:lineRule="auto"/>
        <w:ind w:firstLine="554" w:firstLineChars="230"/>
        <w:jc w:val="left"/>
        <w:rPr>
          <w:ins w:id="2079" w:author="PC" w:date="2020-10-15T16:26:00Z"/>
          <w:rFonts w:ascii="仿宋" w:hAnsi="仿宋" w:eastAsia="仿宋"/>
          <w:b/>
          <w:bCs/>
          <w:color w:val="000000"/>
          <w:sz w:val="24"/>
          <w:rPrChange w:id="2080" w:author="PC" w:date="2020-10-15T16:26:00Z">
            <w:rPr>
              <w:ins w:id="2081" w:author="PC" w:date="2020-10-15T16:26:00Z"/>
              <w:rFonts w:ascii="仿宋_GB2312" w:hAnsi="仿宋" w:eastAsia="仿宋_GB2312"/>
              <w:b/>
              <w:bCs/>
              <w:color w:val="000000"/>
              <w:sz w:val="24"/>
            </w:rPr>
          </w:rPrChange>
        </w:rPr>
        <w:pPrChange w:id="2078" w:author="PC" w:date="2020-10-15T16:26:00Z">
          <w:pPr>
            <w:spacing w:line="360" w:lineRule="auto"/>
            <w:ind w:firstLine="552" w:firstLineChars="230"/>
            <w:jc w:val="left"/>
          </w:pPr>
        </w:pPrChange>
      </w:pPr>
      <w:ins w:id="2082" w:author="PC" w:date="2020-10-15T16:26:00Z">
        <w:r>
          <w:rPr>
            <w:rFonts w:hint="eastAsia" w:ascii="仿宋" w:hAnsi="仿宋" w:eastAsia="仿宋"/>
            <w:b/>
            <w:color w:val="000000"/>
            <w:sz w:val="24"/>
            <w:rPrChange w:id="2083" w:author="PC" w:date="2020-10-15T16:26:00Z">
              <w:rPr>
                <w:rFonts w:hint="eastAsia" w:ascii="仿宋_GB2312" w:hAnsi="宋体" w:eastAsia="仿宋_GB2312"/>
                <w:b/>
                <w:color w:val="000000"/>
                <w:sz w:val="24"/>
              </w:rPr>
            </w:rPrChange>
          </w:rPr>
          <w:t>（九）违约责任</w:t>
        </w:r>
      </w:ins>
    </w:p>
    <w:p>
      <w:pPr>
        <w:spacing w:line="360" w:lineRule="auto"/>
        <w:ind w:firstLine="480" w:firstLineChars="200"/>
        <w:rPr>
          <w:ins w:id="2085" w:author="PC" w:date="2020-10-15T16:26:00Z"/>
          <w:rFonts w:ascii="仿宋" w:hAnsi="仿宋" w:eastAsia="仿宋"/>
          <w:color w:val="000000"/>
          <w:sz w:val="24"/>
          <w:rPrChange w:id="2086" w:author="PC" w:date="2020-10-15T16:26:00Z">
            <w:rPr>
              <w:ins w:id="2087" w:author="PC" w:date="2020-10-15T16:26:00Z"/>
              <w:rFonts w:ascii="仿宋_GB2312" w:hAnsi="宋体" w:eastAsia="仿宋_GB2312"/>
              <w:color w:val="000000"/>
              <w:sz w:val="24"/>
            </w:rPr>
          </w:rPrChange>
        </w:rPr>
      </w:pPr>
      <w:ins w:id="2088" w:author="PC" w:date="2020-10-15T16:26:00Z">
        <w:r>
          <w:rPr>
            <w:rFonts w:hint="eastAsia" w:ascii="仿宋" w:hAnsi="仿宋" w:eastAsia="仿宋"/>
            <w:color w:val="000000"/>
            <w:sz w:val="24"/>
            <w:rPrChange w:id="2089" w:author="PC" w:date="2020-10-15T16:26:00Z">
              <w:rPr>
                <w:rFonts w:hint="eastAsia" w:ascii="仿宋_GB2312" w:hAnsi="宋体" w:eastAsia="仿宋_GB2312"/>
                <w:color w:val="000000"/>
                <w:sz w:val="24"/>
              </w:rPr>
            </w:rPrChange>
          </w:rPr>
          <w:t>（1)中标人保证本项目中所供应的产品（服务）是符合国家技术规范和本项目招标文件要求的合格产品（服务）。如发生所供产品（服务）与合同不符，采购人有权调整（中止）购买服务和维保租赁服务，由此产生的一切责任和后果由中标人承担。</w:t>
        </w:r>
      </w:ins>
    </w:p>
    <w:p>
      <w:pPr>
        <w:spacing w:line="360" w:lineRule="auto"/>
        <w:ind w:firstLine="720" w:firstLineChars="300"/>
        <w:rPr>
          <w:ins w:id="2091" w:author="PC" w:date="2020-10-15T16:26:00Z"/>
          <w:rFonts w:ascii="仿宋" w:hAnsi="仿宋" w:eastAsia="仿宋"/>
          <w:color w:val="000000"/>
          <w:sz w:val="24"/>
          <w:rPrChange w:id="2092" w:author="PC" w:date="2020-10-15T16:26:00Z">
            <w:rPr>
              <w:ins w:id="2093" w:author="PC" w:date="2020-10-15T16:26:00Z"/>
              <w:rFonts w:ascii="仿宋_GB2312" w:hAnsi="宋体" w:eastAsia="仿宋_GB2312"/>
              <w:color w:val="000000"/>
              <w:sz w:val="24"/>
            </w:rPr>
          </w:rPrChange>
        </w:rPr>
      </w:pPr>
      <w:ins w:id="2094" w:author="PC" w:date="2020-10-15T16:26:00Z">
        <w:r>
          <w:rPr>
            <w:rFonts w:hint="eastAsia" w:ascii="仿宋" w:hAnsi="仿宋" w:eastAsia="仿宋"/>
            <w:color w:val="000000"/>
            <w:sz w:val="24"/>
            <w:rPrChange w:id="2095" w:author="PC" w:date="2020-10-15T16:26:00Z">
              <w:rPr>
                <w:rFonts w:hint="eastAsia" w:ascii="仿宋_GB2312" w:hAnsi="宋体" w:eastAsia="仿宋_GB2312"/>
                <w:color w:val="000000"/>
                <w:sz w:val="24"/>
              </w:rPr>
            </w:rPrChange>
          </w:rPr>
          <w:t>(2)中标人提供的产品，如需经国家有关部门登记、备案、审批或许可的，中标人应当保证所提供的产品已完成上述手续。中标人违反本条规定而导致采购人被第三人追究法律责任或导致采购人不能正常运作系统，采购人有权调整（中止）购买服务和维保租赁服务，由此产生的一切责任和后果由中标人承担。</w:t>
        </w:r>
      </w:ins>
    </w:p>
    <w:p>
      <w:pPr>
        <w:spacing w:line="360" w:lineRule="auto"/>
        <w:ind w:firstLine="480" w:firstLineChars="200"/>
        <w:rPr>
          <w:ins w:id="2097" w:author="PC" w:date="2020-10-15T16:26:00Z"/>
          <w:rFonts w:ascii="仿宋" w:hAnsi="仿宋" w:eastAsia="仿宋"/>
          <w:color w:val="000000"/>
          <w:sz w:val="24"/>
          <w:rPrChange w:id="2098" w:author="PC" w:date="2020-10-15T16:26:00Z">
            <w:rPr>
              <w:ins w:id="2099" w:author="PC" w:date="2020-10-15T16:26:00Z"/>
              <w:rFonts w:ascii="仿宋_GB2312" w:hAnsi="宋体" w:eastAsia="仿宋_GB2312"/>
              <w:color w:val="000000"/>
              <w:sz w:val="24"/>
            </w:rPr>
          </w:rPrChange>
        </w:rPr>
      </w:pPr>
      <w:ins w:id="2100" w:author="PC" w:date="2020-10-15T16:26:00Z">
        <w:r>
          <w:rPr>
            <w:rFonts w:hint="eastAsia" w:ascii="仿宋" w:hAnsi="仿宋" w:eastAsia="仿宋"/>
            <w:color w:val="000000"/>
            <w:sz w:val="24"/>
            <w:rPrChange w:id="2101" w:author="PC" w:date="2020-10-15T16:26:00Z">
              <w:rPr>
                <w:rFonts w:hint="eastAsia" w:ascii="仿宋_GB2312" w:hAnsi="宋体" w:eastAsia="仿宋_GB2312"/>
                <w:color w:val="000000"/>
                <w:sz w:val="24"/>
              </w:rPr>
            </w:rPrChange>
          </w:rPr>
          <w:t>(3)合同履行期间，如出现产品使用明显不符实际使用需求，且中标人无法提供可行解决方案的，采购人有权调整（中止）购买服务和维保租赁服务，由此产生的一切责任和后果由中标人承担。</w:t>
        </w:r>
      </w:ins>
    </w:p>
    <w:p>
      <w:pPr>
        <w:spacing w:line="360" w:lineRule="auto"/>
        <w:ind w:firstLine="480" w:firstLineChars="200"/>
        <w:rPr>
          <w:ins w:id="2103" w:author="PC" w:date="2020-10-15T16:26:00Z"/>
          <w:rFonts w:ascii="仿宋" w:hAnsi="仿宋" w:eastAsia="仿宋"/>
          <w:color w:val="000000"/>
          <w:sz w:val="24"/>
          <w:rPrChange w:id="2104" w:author="PC" w:date="2020-10-15T16:26:00Z">
            <w:rPr>
              <w:ins w:id="2105" w:author="PC" w:date="2020-10-15T16:26:00Z"/>
              <w:rFonts w:ascii="仿宋_GB2312" w:hAnsi="宋体" w:eastAsia="仿宋_GB2312"/>
              <w:color w:val="000000"/>
              <w:sz w:val="24"/>
            </w:rPr>
          </w:rPrChange>
        </w:rPr>
      </w:pPr>
      <w:ins w:id="2106" w:author="PC" w:date="2020-10-15T16:26:00Z">
        <w:r>
          <w:rPr>
            <w:rFonts w:hint="eastAsia" w:ascii="仿宋" w:hAnsi="仿宋" w:eastAsia="仿宋"/>
            <w:color w:val="000000"/>
            <w:sz w:val="24"/>
            <w:rPrChange w:id="2107" w:author="PC" w:date="2020-10-15T16:26:00Z">
              <w:rPr>
                <w:rFonts w:hint="eastAsia" w:ascii="仿宋_GB2312" w:hAnsi="宋体" w:eastAsia="仿宋_GB2312"/>
                <w:color w:val="000000"/>
                <w:sz w:val="24"/>
              </w:rPr>
            </w:rPrChange>
          </w:rPr>
          <w:t>(4)合同调整（中止）后，合同款项结算按照争议和仲裁相关条款执行；待争议解决后，可签订补充协议或正式终止合同。</w:t>
        </w:r>
      </w:ins>
    </w:p>
    <w:p>
      <w:pPr>
        <w:spacing w:line="360" w:lineRule="auto"/>
        <w:jc w:val="left"/>
        <w:rPr>
          <w:ins w:id="2109" w:author="PC" w:date="2020-10-15T16:26:00Z"/>
          <w:rFonts w:ascii="仿宋" w:hAnsi="仿宋" w:eastAsia="仿宋"/>
          <w:b/>
          <w:color w:val="000000"/>
          <w:sz w:val="24"/>
          <w:rPrChange w:id="2110" w:author="PC" w:date="2020-10-15T16:26:00Z">
            <w:rPr>
              <w:ins w:id="2111" w:author="PC" w:date="2020-10-15T16:26:00Z"/>
              <w:rFonts w:ascii="仿宋_GB2312" w:hAnsi="宋体" w:eastAsia="仿宋_GB2312"/>
              <w:b/>
              <w:color w:val="000000"/>
              <w:sz w:val="24"/>
            </w:rPr>
          </w:rPrChange>
        </w:rPr>
      </w:pPr>
      <w:ins w:id="2112" w:author="PC" w:date="2020-10-15T16:26:00Z">
        <w:r>
          <w:rPr>
            <w:rFonts w:hint="eastAsia" w:ascii="仿宋" w:hAnsi="仿宋" w:eastAsia="仿宋"/>
            <w:b/>
            <w:color w:val="000000"/>
            <w:sz w:val="24"/>
            <w:rPrChange w:id="2113" w:author="PC" w:date="2020-10-15T16:26:00Z">
              <w:rPr>
                <w:rFonts w:hint="eastAsia" w:ascii="仿宋_GB2312" w:hAnsi="宋体" w:eastAsia="仿宋_GB2312"/>
                <w:b/>
                <w:color w:val="000000"/>
                <w:sz w:val="24"/>
              </w:rPr>
            </w:rPrChange>
          </w:rPr>
          <w:t>（十）解决合同纠纷的方式</w:t>
        </w:r>
      </w:ins>
    </w:p>
    <w:p>
      <w:pPr>
        <w:spacing w:line="360" w:lineRule="auto"/>
        <w:jc w:val="left"/>
        <w:rPr>
          <w:ins w:id="2115" w:author="PC" w:date="2020-10-15T16:26:00Z"/>
          <w:rFonts w:ascii="仿宋" w:hAnsi="仿宋" w:eastAsia="仿宋"/>
          <w:color w:val="000000"/>
          <w:kern w:val="0"/>
          <w:sz w:val="24"/>
          <w:rPrChange w:id="2116" w:author="PC" w:date="2020-10-15T16:26:00Z">
            <w:rPr>
              <w:ins w:id="2117" w:author="PC" w:date="2020-10-15T16:26:00Z"/>
              <w:rFonts w:ascii="仿宋_GB2312" w:hAnsi="宋体" w:eastAsia="仿宋_GB2312"/>
              <w:color w:val="000000"/>
              <w:kern w:val="0"/>
              <w:sz w:val="24"/>
            </w:rPr>
          </w:rPrChange>
        </w:rPr>
      </w:pPr>
      <w:ins w:id="2118" w:author="PC" w:date="2020-10-15T16:26:00Z">
        <w:r>
          <w:rPr>
            <w:rFonts w:hint="eastAsia" w:ascii="仿宋" w:hAnsi="仿宋" w:eastAsia="仿宋"/>
            <w:color w:val="000000"/>
            <w:kern w:val="0"/>
            <w:sz w:val="24"/>
            <w:rPrChange w:id="2119" w:author="PC" w:date="2020-10-15T16:26:00Z">
              <w:rPr>
                <w:rFonts w:hint="eastAsia" w:ascii="仿宋_GB2312" w:hAnsi="宋体" w:eastAsia="仿宋_GB2312"/>
                <w:color w:val="000000"/>
                <w:kern w:val="0"/>
                <w:sz w:val="24"/>
              </w:rPr>
            </w:rPrChange>
          </w:rPr>
          <w:t xml:space="preserve">    (1)因货物的质量问题发生争议的，应当邀请国家认可的质量检测机构对货物质量进行鉴定。货物符合标准的，鉴定费由采购人承担；货物不符合质量标准的，鉴定费由中标人承担。　　</w:t>
        </w:r>
      </w:ins>
    </w:p>
    <w:p>
      <w:pPr>
        <w:spacing w:line="360" w:lineRule="auto"/>
        <w:ind w:firstLine="480" w:firstLineChars="200"/>
        <w:jc w:val="left"/>
        <w:rPr>
          <w:ins w:id="2121" w:author="PC" w:date="2020-10-15T16:26:00Z"/>
          <w:rFonts w:hint="eastAsia" w:ascii="仿宋" w:hAnsi="仿宋" w:eastAsia="仿宋"/>
          <w:color w:val="000000"/>
          <w:kern w:val="0"/>
          <w:sz w:val="24"/>
          <w:highlight w:val="none"/>
          <w:rPrChange w:id="2122" w:author="PC" w:date="2020-10-15T16:26:00Z">
            <w:rPr>
              <w:ins w:id="2123" w:author="PC" w:date="2020-10-15T16:26:00Z"/>
              <w:rFonts w:hint="eastAsia" w:ascii="仿宋_GB2312" w:hAnsi="宋体" w:eastAsia="仿宋_GB2312"/>
              <w:color w:val="000000"/>
              <w:kern w:val="0"/>
              <w:sz w:val="24"/>
              <w:highlight w:val="yellow"/>
            </w:rPr>
          </w:rPrChange>
        </w:rPr>
      </w:pPr>
      <w:ins w:id="2124" w:author="PC" w:date="2020-10-15T16:26:00Z">
        <w:r>
          <w:rPr>
            <w:rFonts w:hint="eastAsia" w:ascii="仿宋" w:hAnsi="仿宋" w:eastAsia="仿宋"/>
            <w:color w:val="000000"/>
            <w:kern w:val="0"/>
            <w:sz w:val="24"/>
            <w:highlight w:val="none"/>
            <w:rPrChange w:id="2125" w:author="PC" w:date="2020-10-15T16:26:00Z">
              <w:rPr>
                <w:rFonts w:hint="eastAsia" w:ascii="仿宋_GB2312" w:hAnsi="宋体" w:eastAsia="仿宋_GB2312"/>
                <w:color w:val="000000"/>
                <w:kern w:val="0"/>
                <w:sz w:val="24"/>
                <w:highlight w:val="yellow"/>
              </w:rPr>
            </w:rPrChange>
          </w:rPr>
          <w:t xml:space="preserve"> (2)双方在执行合同中发生的一切争议，应通过协商解决，如协商不成，可向甲方所在地法院起诉。诉讼费用除人民法院另有裁决外，由败诉方承担。</w:t>
        </w:r>
      </w:ins>
    </w:p>
    <w:p>
      <w:pPr>
        <w:spacing w:line="440" w:lineRule="exact"/>
        <w:jc w:val="left"/>
        <w:rPr>
          <w:del w:id="2127" w:author="PC" w:date="2020-10-15T16:26:00Z"/>
          <w:rFonts w:hint="eastAsia" w:ascii="仿宋" w:hAnsi="仿宋" w:eastAsia="仿宋"/>
          <w:b/>
          <w:sz w:val="24"/>
        </w:rPr>
      </w:pPr>
      <w:ins w:id="2128" w:author="PC" w:date="2020-10-15T16:26:00Z">
        <w:r>
          <w:rPr>
            <w:rFonts w:hint="eastAsia" w:ascii="仿宋" w:hAnsi="仿宋" w:eastAsia="仿宋"/>
            <w:color w:val="000000"/>
            <w:kern w:val="0"/>
            <w:sz w:val="24"/>
            <w:rPrChange w:id="2129" w:author="PC" w:date="2020-10-15T16:26:00Z">
              <w:rPr>
                <w:rFonts w:hint="eastAsia" w:ascii="仿宋_GB2312" w:hAnsi="宋体" w:eastAsia="仿宋_GB2312"/>
                <w:color w:val="000000"/>
                <w:kern w:val="0"/>
                <w:sz w:val="24"/>
              </w:rPr>
            </w:rPrChange>
          </w:rPr>
          <w:t>（3）在诉讼期间，除正在进行裁定的部分外，本合同其他部分应继续执行。</w:t>
        </w:r>
      </w:ins>
      <w:del w:id="2131" w:author="PC" w:date="2020-10-15T16:26:00Z">
        <w:r>
          <w:rPr>
            <w:rFonts w:hint="eastAsia" w:ascii="仿宋" w:hAnsi="仿宋" w:eastAsia="仿宋"/>
            <w:b/>
            <w:sz w:val="24"/>
          </w:rPr>
          <w:delText>一、总体思路</w:delText>
        </w:r>
      </w:del>
    </w:p>
    <w:p>
      <w:pPr>
        <w:spacing w:line="440" w:lineRule="exact"/>
        <w:jc w:val="left"/>
        <w:rPr>
          <w:del w:id="2132" w:author="PC" w:date="2020-10-15T16:26:00Z"/>
          <w:rFonts w:hint="eastAsia" w:ascii="仿宋" w:hAnsi="仿宋" w:eastAsia="仿宋"/>
          <w:sz w:val="24"/>
          <w:rPrChange w:id="2133" w:author="PC" w:date="2020-10-15T16:26:00Z">
            <w:rPr>
              <w:del w:id="2134" w:author="PC" w:date="2020-10-15T16:26:00Z"/>
              <w:rFonts w:hint="eastAsia" w:ascii="仿宋" w:hAnsi="仿宋" w:eastAsia="仿宋"/>
              <w:sz w:val="24"/>
            </w:rPr>
          </w:rPrChange>
        </w:rPr>
      </w:pPr>
      <w:del w:id="2135" w:author="PC" w:date="2020-10-15T16:26:00Z">
        <w:r>
          <w:rPr>
            <w:rFonts w:hint="eastAsia" w:ascii="仿宋" w:hAnsi="仿宋" w:eastAsia="仿宋"/>
            <w:sz w:val="24"/>
          </w:rPr>
          <w:delText>1</w:delText>
        </w:r>
      </w:del>
      <w:del w:id="2136" w:author="PC" w:date="2020-10-15T16:26:00Z">
        <w:r>
          <w:rPr>
            <w:rFonts w:hint="eastAsia" w:ascii="仿宋" w:hAnsi="仿宋" w:eastAsia="仿宋"/>
            <w:sz w:val="24"/>
            <w:rPrChange w:id="2137" w:author="PC" w:date="2020-10-15T16:26:00Z">
              <w:rPr>
                <w:rFonts w:hint="eastAsia" w:ascii="仿宋" w:hAnsi="仿宋" w:eastAsia="仿宋"/>
                <w:sz w:val="24"/>
              </w:rPr>
            </w:rPrChange>
          </w:rPr>
          <w:delText>、建设原则</w:delText>
        </w:r>
      </w:del>
    </w:p>
    <w:p>
      <w:pPr>
        <w:spacing w:line="440" w:lineRule="exact"/>
        <w:ind w:firstLine="480" w:firstLineChars="200"/>
        <w:jc w:val="left"/>
        <w:rPr>
          <w:del w:id="2139" w:author="PC" w:date="2020-10-15T16:26:00Z"/>
          <w:rFonts w:hint="eastAsia" w:ascii="仿宋" w:hAnsi="仿宋" w:eastAsia="仿宋"/>
          <w:sz w:val="24"/>
          <w:rPrChange w:id="2140" w:author="PC" w:date="2020-10-15T16:26:00Z">
            <w:rPr>
              <w:del w:id="2141" w:author="PC" w:date="2020-10-15T16:26:00Z"/>
              <w:rFonts w:hint="eastAsia" w:ascii="仿宋" w:hAnsi="仿宋" w:eastAsia="仿宋"/>
              <w:sz w:val="24"/>
            </w:rPr>
          </w:rPrChange>
        </w:rPr>
      </w:pPr>
      <w:del w:id="2142" w:author="PC" w:date="2020-10-15T16:26:00Z">
        <w:r>
          <w:rPr>
            <w:rFonts w:hint="eastAsia" w:ascii="仿宋" w:hAnsi="仿宋" w:eastAsia="仿宋"/>
            <w:sz w:val="24"/>
            <w:rPrChange w:id="2143" w:author="PC" w:date="2020-10-15T16:26:00Z">
              <w:rPr>
                <w:rFonts w:hint="eastAsia" w:ascii="仿宋" w:hAnsi="仿宋" w:eastAsia="仿宋"/>
                <w:sz w:val="24"/>
              </w:rPr>
            </w:rPrChange>
          </w:rPr>
          <w:delText xml:space="preserve">在项目建设过程中我们将始终遵循以下的原则和宗旨： </w:delText>
        </w:r>
      </w:del>
    </w:p>
    <w:p>
      <w:pPr>
        <w:spacing w:line="440" w:lineRule="exact"/>
        <w:jc w:val="left"/>
        <w:rPr>
          <w:del w:id="2145" w:author="PC" w:date="2020-10-15T16:26:00Z"/>
          <w:rFonts w:hint="eastAsia" w:ascii="仿宋" w:hAnsi="仿宋" w:eastAsia="仿宋"/>
          <w:sz w:val="24"/>
        </w:rPr>
      </w:pPr>
      <w:del w:id="2146" w:author="PC" w:date="2020-10-15T16:26:00Z">
        <w:r>
          <w:rPr>
            <w:rFonts w:hint="eastAsia" w:ascii="仿宋" w:hAnsi="仿宋" w:eastAsia="仿宋" w:cs="宋体"/>
            <w:sz w:val="24"/>
            <w:rPrChange w:id="2147" w:author="PC" w:date="2020-10-15T16:26:00Z">
              <w:rPr>
                <w:rFonts w:hint="eastAsia" w:ascii="宋体" w:hAnsi="宋体" w:cs="宋体"/>
                <w:sz w:val="24"/>
              </w:rPr>
            </w:rPrChange>
          </w:rPr>
          <w:delText>①</w:delText>
        </w:r>
      </w:del>
      <w:del w:id="2149" w:author="PC" w:date="2020-10-15T16:26:00Z">
        <w:r>
          <w:rPr>
            <w:rFonts w:hint="eastAsia" w:ascii="仿宋" w:hAnsi="仿宋" w:eastAsia="仿宋"/>
            <w:sz w:val="24"/>
          </w:rPr>
          <w:delText>先进性</w:delText>
        </w:r>
      </w:del>
    </w:p>
    <w:p>
      <w:pPr>
        <w:spacing w:line="440" w:lineRule="exact"/>
        <w:ind w:firstLine="480" w:firstLineChars="200"/>
        <w:jc w:val="left"/>
        <w:rPr>
          <w:del w:id="2150" w:author="PC" w:date="2020-10-15T16:26:00Z"/>
          <w:rFonts w:hint="eastAsia" w:ascii="仿宋" w:hAnsi="仿宋" w:eastAsia="仿宋"/>
          <w:sz w:val="24"/>
          <w:rPrChange w:id="2151" w:author="PC" w:date="2020-10-15T16:26:00Z">
            <w:rPr>
              <w:del w:id="2152" w:author="PC" w:date="2020-10-15T16:26:00Z"/>
              <w:rFonts w:hint="eastAsia" w:ascii="仿宋" w:hAnsi="仿宋" w:eastAsia="仿宋"/>
              <w:sz w:val="24"/>
            </w:rPr>
          </w:rPrChange>
        </w:rPr>
      </w:pPr>
      <w:del w:id="2153" w:author="PC" w:date="2020-10-15T16:26:00Z">
        <w:r>
          <w:rPr>
            <w:rFonts w:hint="eastAsia" w:ascii="仿宋" w:hAnsi="仿宋" w:eastAsia="仿宋"/>
            <w:sz w:val="24"/>
          </w:rPr>
          <w:delText>在建设中要尽可能采用国内外先进的计算机技术、信息技术及通信技术；采用先进的体系结构和技术发展的主流产品，保证系统高效运行。</w:delText>
        </w:r>
      </w:del>
    </w:p>
    <w:p>
      <w:pPr>
        <w:spacing w:line="440" w:lineRule="exact"/>
        <w:jc w:val="left"/>
        <w:rPr>
          <w:del w:id="2154" w:author="PC" w:date="2020-10-15T16:26:00Z"/>
          <w:rFonts w:hint="eastAsia" w:ascii="仿宋" w:hAnsi="仿宋" w:eastAsia="仿宋"/>
          <w:sz w:val="24"/>
        </w:rPr>
      </w:pPr>
      <w:del w:id="2155" w:author="PC" w:date="2020-10-15T16:26:00Z">
        <w:r>
          <w:rPr>
            <w:rFonts w:hint="eastAsia" w:ascii="仿宋" w:hAnsi="仿宋" w:eastAsia="仿宋" w:cs="宋体"/>
            <w:sz w:val="24"/>
            <w:rPrChange w:id="2156" w:author="PC" w:date="2020-10-15T16:26:00Z">
              <w:rPr>
                <w:rFonts w:hint="eastAsia" w:ascii="宋体" w:hAnsi="宋体" w:cs="宋体"/>
                <w:sz w:val="24"/>
              </w:rPr>
            </w:rPrChange>
          </w:rPr>
          <w:delText>②</w:delText>
        </w:r>
      </w:del>
      <w:del w:id="2158" w:author="PC" w:date="2020-10-15T16:26:00Z">
        <w:r>
          <w:rPr>
            <w:rFonts w:hint="eastAsia" w:ascii="仿宋" w:hAnsi="仿宋" w:eastAsia="仿宋"/>
            <w:sz w:val="24"/>
          </w:rPr>
          <w:delText>可靠性</w:delText>
        </w:r>
      </w:del>
    </w:p>
    <w:p>
      <w:pPr>
        <w:spacing w:line="440" w:lineRule="exact"/>
        <w:ind w:firstLine="480" w:firstLineChars="200"/>
        <w:jc w:val="left"/>
        <w:rPr>
          <w:del w:id="2159" w:author="PC" w:date="2020-10-15T16:26:00Z"/>
          <w:rFonts w:hint="eastAsia" w:ascii="仿宋" w:hAnsi="仿宋" w:eastAsia="仿宋"/>
          <w:sz w:val="24"/>
          <w:rPrChange w:id="2160" w:author="PC" w:date="2020-10-15T16:26:00Z">
            <w:rPr>
              <w:del w:id="2161" w:author="PC" w:date="2020-10-15T16:26:00Z"/>
              <w:rFonts w:hint="eastAsia" w:ascii="仿宋" w:hAnsi="仿宋" w:eastAsia="仿宋"/>
              <w:sz w:val="24"/>
            </w:rPr>
          </w:rPrChange>
        </w:rPr>
      </w:pPr>
      <w:del w:id="2162" w:author="PC" w:date="2020-10-15T16:26:00Z">
        <w:r>
          <w:rPr>
            <w:rFonts w:hint="eastAsia" w:ascii="仿宋" w:hAnsi="仿宋" w:eastAsia="仿宋"/>
            <w:sz w:val="24"/>
          </w:rPr>
          <w:delText>系统运行稳定可靠。根据业务量分析和预测，考虑系统设备的处理能力，系统应具有超负荷控制能力；考虑系统在平时和峰值情况下，安全可靠运行的设备和数据备份机制，确保不死机，没有数据丢失。系统应</w:delText>
        </w:r>
      </w:del>
      <w:del w:id="2163" w:author="PC" w:date="2020-10-15T16:26:00Z">
        <w:r>
          <w:rPr>
            <w:rFonts w:hint="eastAsia" w:ascii="仿宋" w:hAnsi="仿宋" w:eastAsia="仿宋"/>
            <w:sz w:val="24"/>
            <w:rPrChange w:id="2164" w:author="PC" w:date="2020-10-15T16:26:00Z">
              <w:rPr>
                <w:rFonts w:hint="eastAsia" w:ascii="仿宋" w:hAnsi="仿宋" w:eastAsia="仿宋"/>
                <w:sz w:val="24"/>
              </w:rPr>
            </w:rPrChange>
          </w:rPr>
          <w:delText>支持全年无间断服务，因此，软硬件设备要求365×24小时不间断运行；要为系统运行中可能出现的各种异常情况和突发事件设计周到的应急恢复手段，并在系统运行中不断完善。</w:delText>
        </w:r>
      </w:del>
    </w:p>
    <w:p>
      <w:pPr>
        <w:spacing w:line="440" w:lineRule="exact"/>
        <w:jc w:val="left"/>
        <w:rPr>
          <w:del w:id="2166" w:author="PC" w:date="2020-10-15T16:26:00Z"/>
          <w:rFonts w:hint="eastAsia" w:ascii="仿宋" w:hAnsi="仿宋" w:eastAsia="仿宋"/>
          <w:sz w:val="24"/>
        </w:rPr>
      </w:pPr>
      <w:del w:id="2167" w:author="PC" w:date="2020-10-15T16:26:00Z">
        <w:r>
          <w:rPr>
            <w:rFonts w:hint="eastAsia" w:ascii="仿宋" w:hAnsi="仿宋" w:eastAsia="仿宋" w:cs="宋体"/>
            <w:sz w:val="24"/>
            <w:rPrChange w:id="2168" w:author="PC" w:date="2020-10-15T16:26:00Z">
              <w:rPr>
                <w:rFonts w:hint="eastAsia" w:ascii="宋体" w:hAnsi="宋体" w:cs="宋体"/>
                <w:sz w:val="24"/>
              </w:rPr>
            </w:rPrChange>
          </w:rPr>
          <w:delText>③</w:delText>
        </w:r>
      </w:del>
      <w:del w:id="2170" w:author="PC" w:date="2020-10-15T16:26:00Z">
        <w:r>
          <w:rPr>
            <w:rFonts w:hint="eastAsia" w:ascii="仿宋" w:hAnsi="仿宋" w:eastAsia="仿宋"/>
            <w:sz w:val="24"/>
          </w:rPr>
          <w:delText>实用性</w:delText>
        </w:r>
      </w:del>
    </w:p>
    <w:p>
      <w:pPr>
        <w:spacing w:line="440" w:lineRule="exact"/>
        <w:ind w:firstLine="480" w:firstLineChars="200"/>
        <w:jc w:val="left"/>
        <w:rPr>
          <w:del w:id="2171" w:author="PC" w:date="2020-10-15T16:26:00Z"/>
          <w:rFonts w:hint="eastAsia" w:ascii="仿宋" w:hAnsi="仿宋" w:eastAsia="仿宋"/>
          <w:sz w:val="24"/>
          <w:rPrChange w:id="2172" w:author="PC" w:date="2020-10-15T16:26:00Z">
            <w:rPr>
              <w:del w:id="2173" w:author="PC" w:date="2020-10-15T16:26:00Z"/>
              <w:rFonts w:hint="eastAsia" w:ascii="仿宋" w:hAnsi="仿宋" w:eastAsia="仿宋"/>
              <w:sz w:val="24"/>
            </w:rPr>
          </w:rPrChange>
        </w:rPr>
      </w:pPr>
      <w:del w:id="2174" w:author="PC" w:date="2020-10-15T16:26:00Z">
        <w:r>
          <w:rPr>
            <w:rFonts w:hint="eastAsia" w:ascii="仿宋" w:hAnsi="仿宋" w:eastAsia="仿宋"/>
            <w:sz w:val="24"/>
          </w:rPr>
          <w:delText>最大限度地满足中心工作的需要，一方面计算机系统应实现基础数据共享，为相关的应用系统调用，另一方面各种系统应提供使用于各个层次计算机知识水平的人员及其管理人员，系统的报表定制，参数设置等便利直观、个性化。用户界面要求直观、简洁、友好；菜单要求功能清晰、具有层次感，应避免复杂的菜单选择和窗口重叠，简化数据输入。系统界面应采用统一风格，统一操</w:delText>
        </w:r>
      </w:del>
      <w:del w:id="2175" w:author="PC" w:date="2020-10-15T16:26:00Z">
        <w:r>
          <w:rPr>
            <w:rFonts w:hint="eastAsia" w:ascii="仿宋" w:hAnsi="仿宋" w:eastAsia="仿宋"/>
            <w:sz w:val="24"/>
            <w:rPrChange w:id="2176" w:author="PC" w:date="2020-10-15T16:26:00Z">
              <w:rPr>
                <w:rFonts w:hint="eastAsia" w:ascii="仿宋" w:hAnsi="仿宋" w:eastAsia="仿宋"/>
                <w:sz w:val="24"/>
              </w:rPr>
            </w:rPrChange>
          </w:rPr>
          <w:delText>作方式，各个功能键的定义要合理、规范。为用户提供操作或系统的出错提示，且提示简洁明了。</w:delText>
        </w:r>
      </w:del>
    </w:p>
    <w:p>
      <w:pPr>
        <w:spacing w:line="440" w:lineRule="exact"/>
        <w:jc w:val="left"/>
        <w:rPr>
          <w:del w:id="2178" w:author="PC" w:date="2020-10-15T16:26:00Z"/>
          <w:rFonts w:hint="eastAsia" w:ascii="仿宋" w:hAnsi="仿宋" w:eastAsia="仿宋"/>
          <w:sz w:val="24"/>
          <w:rPrChange w:id="2179" w:author="PC" w:date="2020-10-15T16:26:00Z">
            <w:rPr>
              <w:del w:id="2180" w:author="PC" w:date="2020-10-15T16:26:00Z"/>
              <w:rFonts w:hint="eastAsia" w:ascii="仿宋" w:hAnsi="仿宋" w:eastAsia="仿宋"/>
              <w:sz w:val="24"/>
            </w:rPr>
          </w:rPrChange>
        </w:rPr>
      </w:pPr>
      <w:del w:id="2181" w:author="PC" w:date="2020-10-15T16:26:00Z">
        <w:r>
          <w:rPr>
            <w:rFonts w:hint="eastAsia" w:ascii="仿宋" w:hAnsi="仿宋" w:eastAsia="仿宋"/>
            <w:sz w:val="24"/>
            <w:rPrChange w:id="2182" w:author="PC" w:date="2020-10-15T16:26:00Z">
              <w:rPr>
                <w:rFonts w:hint="eastAsia" w:ascii="仿宋" w:hAnsi="仿宋" w:eastAsia="仿宋"/>
                <w:sz w:val="24"/>
              </w:rPr>
            </w:rPrChange>
          </w:rPr>
          <w:delText>④开放性</w:delText>
        </w:r>
      </w:del>
    </w:p>
    <w:p>
      <w:pPr>
        <w:spacing w:line="440" w:lineRule="exact"/>
        <w:ind w:firstLine="480" w:firstLineChars="200"/>
        <w:jc w:val="left"/>
        <w:rPr>
          <w:del w:id="2184" w:author="PC" w:date="2020-10-15T16:26:00Z"/>
          <w:rFonts w:hint="eastAsia" w:ascii="仿宋" w:hAnsi="仿宋" w:eastAsia="仿宋"/>
          <w:sz w:val="24"/>
          <w:rPrChange w:id="2185" w:author="PC" w:date="2020-10-15T16:26:00Z">
            <w:rPr>
              <w:del w:id="2186" w:author="PC" w:date="2020-10-15T16:26:00Z"/>
              <w:rFonts w:hint="eastAsia" w:ascii="仿宋" w:hAnsi="仿宋" w:eastAsia="仿宋"/>
              <w:sz w:val="24"/>
            </w:rPr>
          </w:rPrChange>
        </w:rPr>
      </w:pPr>
      <w:del w:id="2187" w:author="PC" w:date="2020-10-15T16:26:00Z">
        <w:r>
          <w:rPr>
            <w:rFonts w:hint="eastAsia" w:ascii="仿宋" w:hAnsi="仿宋" w:eastAsia="仿宋"/>
            <w:sz w:val="24"/>
            <w:rPrChange w:id="2188" w:author="PC" w:date="2020-10-15T16:26:00Z">
              <w:rPr>
                <w:rFonts w:hint="eastAsia" w:ascii="仿宋" w:hAnsi="仿宋" w:eastAsia="仿宋"/>
                <w:sz w:val="24"/>
              </w:rPr>
            </w:rPrChange>
          </w:rPr>
          <w:delText>要构建灵活、开放的体系结构，保证系统软件与硬件不绑定，今后系统再次升级时可由甲方自由选择供应商提供软件或硬件。</w:delText>
        </w:r>
      </w:del>
    </w:p>
    <w:p>
      <w:pPr>
        <w:spacing w:line="440" w:lineRule="exact"/>
        <w:jc w:val="left"/>
        <w:rPr>
          <w:del w:id="2190" w:author="PC" w:date="2020-10-15T16:26:00Z"/>
          <w:rFonts w:hint="eastAsia" w:ascii="仿宋" w:hAnsi="仿宋" w:eastAsia="仿宋"/>
          <w:sz w:val="24"/>
          <w:rPrChange w:id="2191" w:author="PC" w:date="2020-10-15T16:26:00Z">
            <w:rPr>
              <w:del w:id="2192" w:author="PC" w:date="2020-10-15T16:26:00Z"/>
              <w:rFonts w:hint="eastAsia" w:ascii="仿宋" w:hAnsi="仿宋" w:eastAsia="仿宋"/>
              <w:sz w:val="24"/>
            </w:rPr>
          </w:rPrChange>
        </w:rPr>
      </w:pPr>
      <w:del w:id="2193" w:author="PC" w:date="2020-10-15T16:26:00Z">
        <w:r>
          <w:rPr>
            <w:rFonts w:hint="eastAsia" w:ascii="仿宋" w:hAnsi="仿宋" w:eastAsia="仿宋"/>
            <w:sz w:val="24"/>
            <w:rPrChange w:id="2194" w:author="PC" w:date="2020-10-15T16:26:00Z">
              <w:rPr>
                <w:rFonts w:hint="eastAsia" w:ascii="仿宋" w:hAnsi="仿宋" w:eastAsia="仿宋"/>
                <w:sz w:val="24"/>
              </w:rPr>
            </w:rPrChange>
          </w:rPr>
          <w:delText>⑤可扩展性</w:delText>
        </w:r>
      </w:del>
    </w:p>
    <w:p>
      <w:pPr>
        <w:spacing w:line="440" w:lineRule="exact"/>
        <w:ind w:firstLine="480" w:firstLineChars="200"/>
        <w:jc w:val="left"/>
        <w:rPr>
          <w:del w:id="2196" w:author="PC" w:date="2020-10-15T16:26:00Z"/>
          <w:rFonts w:hint="eastAsia" w:ascii="仿宋" w:hAnsi="仿宋" w:eastAsia="仿宋"/>
          <w:sz w:val="24"/>
          <w:rPrChange w:id="2197" w:author="PC" w:date="2020-10-15T16:26:00Z">
            <w:rPr>
              <w:del w:id="2198" w:author="PC" w:date="2020-10-15T16:26:00Z"/>
              <w:rFonts w:hint="eastAsia" w:ascii="仿宋" w:hAnsi="仿宋" w:eastAsia="仿宋"/>
              <w:sz w:val="24"/>
            </w:rPr>
          </w:rPrChange>
        </w:rPr>
      </w:pPr>
      <w:del w:id="2199" w:author="PC" w:date="2020-10-15T16:26:00Z">
        <w:r>
          <w:rPr>
            <w:rFonts w:hint="eastAsia" w:ascii="仿宋" w:hAnsi="仿宋" w:eastAsia="仿宋"/>
            <w:sz w:val="24"/>
            <w:rPrChange w:id="2200" w:author="PC" w:date="2020-10-15T16:26:00Z">
              <w:rPr>
                <w:rFonts w:hint="eastAsia" w:ascii="仿宋" w:hAnsi="仿宋" w:eastAsia="仿宋"/>
                <w:sz w:val="24"/>
              </w:rPr>
            </w:rPrChange>
          </w:rPr>
          <w:delText>在系统的设计中不仅应考虑目前的业务需求，更应该满足未来业务量及接入手段种类增长的需求，系统规模应具有可调性。设计能力应考虑满足未来三至五年用户数量增长的需求，要具有网络灵活扩充和调整的特性，系统的软硬件设备具有可扩展性，应具备逐步升级的能力，采用模块化设计，能在整个系统正常运行下，在线提升处理能力。</w:delText>
        </w:r>
      </w:del>
    </w:p>
    <w:p>
      <w:pPr>
        <w:spacing w:line="440" w:lineRule="exact"/>
        <w:jc w:val="left"/>
        <w:rPr>
          <w:del w:id="2202" w:author="PC" w:date="2020-10-15T16:26:00Z"/>
          <w:rFonts w:hint="eastAsia" w:ascii="仿宋" w:hAnsi="仿宋" w:eastAsia="仿宋"/>
          <w:sz w:val="24"/>
        </w:rPr>
      </w:pPr>
      <w:del w:id="2203" w:author="PC" w:date="2020-10-15T16:26:00Z">
        <w:r>
          <w:rPr>
            <w:rFonts w:hint="eastAsia" w:ascii="仿宋" w:hAnsi="仿宋" w:eastAsia="仿宋" w:cs="宋体"/>
            <w:sz w:val="24"/>
            <w:rPrChange w:id="2204" w:author="PC" w:date="2020-10-15T16:26:00Z">
              <w:rPr>
                <w:rFonts w:hint="eastAsia" w:ascii="宋体" w:hAnsi="宋体" w:cs="宋体"/>
                <w:sz w:val="24"/>
              </w:rPr>
            </w:rPrChange>
          </w:rPr>
          <w:delText>⑥</w:delText>
        </w:r>
      </w:del>
      <w:del w:id="2206" w:author="PC" w:date="2020-10-15T16:26:00Z">
        <w:r>
          <w:rPr>
            <w:rFonts w:hint="eastAsia" w:ascii="仿宋" w:hAnsi="仿宋" w:eastAsia="仿宋"/>
            <w:sz w:val="24"/>
          </w:rPr>
          <w:delText>安全性</w:delText>
        </w:r>
      </w:del>
    </w:p>
    <w:p>
      <w:pPr>
        <w:spacing w:line="440" w:lineRule="exact"/>
        <w:ind w:firstLine="480" w:firstLineChars="200"/>
        <w:jc w:val="left"/>
        <w:rPr>
          <w:del w:id="2207" w:author="PC" w:date="2020-10-15T16:26:00Z"/>
          <w:rFonts w:hint="eastAsia" w:ascii="仿宋" w:hAnsi="仿宋" w:eastAsia="仿宋"/>
          <w:sz w:val="24"/>
          <w:rPrChange w:id="2208" w:author="PC" w:date="2020-10-15T16:26:00Z">
            <w:rPr>
              <w:del w:id="2209" w:author="PC" w:date="2020-10-15T16:26:00Z"/>
              <w:rFonts w:hint="eastAsia" w:ascii="仿宋" w:hAnsi="仿宋" w:eastAsia="仿宋"/>
              <w:sz w:val="24"/>
            </w:rPr>
          </w:rPrChange>
        </w:rPr>
      </w:pPr>
      <w:del w:id="2210" w:author="PC" w:date="2020-10-15T16:26:00Z">
        <w:r>
          <w:rPr>
            <w:rFonts w:hint="eastAsia" w:ascii="仿宋" w:hAnsi="仿宋" w:eastAsia="仿宋"/>
            <w:sz w:val="24"/>
          </w:rPr>
          <w:delText>系统的安全考虑重点在加强其抗干扰能力和抗破坏能力。从技术和管理上需要采用多种手段，确保网络安全和数据安全，保证信息传递的及时、准确，提高系统的抗干扰能力和抗破坏能力。</w:delText>
        </w:r>
      </w:del>
    </w:p>
    <w:p>
      <w:pPr>
        <w:spacing w:line="440" w:lineRule="exact"/>
        <w:jc w:val="left"/>
        <w:rPr>
          <w:del w:id="2211" w:author="PC" w:date="2020-10-15T16:26:00Z"/>
          <w:rFonts w:hint="eastAsia" w:ascii="仿宋" w:hAnsi="仿宋" w:eastAsia="仿宋"/>
          <w:sz w:val="24"/>
          <w:rPrChange w:id="2212" w:author="PC" w:date="2020-10-15T16:26:00Z">
            <w:rPr>
              <w:del w:id="2213" w:author="PC" w:date="2020-10-15T16:26:00Z"/>
              <w:rFonts w:hint="eastAsia" w:ascii="仿宋" w:hAnsi="仿宋" w:eastAsia="仿宋"/>
              <w:sz w:val="24"/>
            </w:rPr>
          </w:rPrChange>
        </w:rPr>
      </w:pPr>
      <w:del w:id="2214" w:author="PC" w:date="2020-10-15T16:26:00Z">
        <w:r>
          <w:rPr>
            <w:rFonts w:hint="eastAsia" w:ascii="仿宋" w:hAnsi="仿宋" w:eastAsia="仿宋"/>
            <w:sz w:val="24"/>
            <w:rPrChange w:id="2215" w:author="PC" w:date="2020-10-15T16:26:00Z">
              <w:rPr>
                <w:rFonts w:hint="eastAsia" w:ascii="仿宋" w:hAnsi="仿宋" w:eastAsia="仿宋"/>
                <w:sz w:val="24"/>
              </w:rPr>
            </w:rPrChange>
          </w:rPr>
          <w:delText>2、遵循和参考的标准规范</w:delText>
        </w:r>
      </w:del>
    </w:p>
    <w:p>
      <w:pPr>
        <w:spacing w:line="440" w:lineRule="exact"/>
        <w:ind w:firstLine="480" w:firstLineChars="200"/>
        <w:jc w:val="left"/>
        <w:rPr>
          <w:del w:id="2217" w:author="PC" w:date="2020-10-15T16:26:00Z"/>
          <w:rFonts w:hint="eastAsia" w:ascii="仿宋" w:hAnsi="仿宋" w:eastAsia="仿宋"/>
          <w:sz w:val="24"/>
        </w:rPr>
      </w:pPr>
      <w:del w:id="2218" w:author="PC" w:date="2020-10-15T16:26:00Z">
        <w:r>
          <w:rPr>
            <w:rFonts w:hint="eastAsia" w:ascii="仿宋" w:hAnsi="仿宋" w:eastAsia="仿宋" w:cs="宋体"/>
            <w:sz w:val="24"/>
            <w:rPrChange w:id="2219" w:author="PC" w:date="2020-10-15T16:26:00Z">
              <w:rPr>
                <w:rFonts w:hint="eastAsia" w:ascii="宋体" w:hAnsi="宋体" w:cs="宋体"/>
                <w:sz w:val="24"/>
              </w:rPr>
            </w:rPrChange>
          </w:rPr>
          <w:delText>①</w:delText>
        </w:r>
      </w:del>
      <w:del w:id="2221" w:author="PC" w:date="2020-10-15T16:26:00Z">
        <w:r>
          <w:rPr>
            <w:rFonts w:hint="eastAsia" w:ascii="仿宋" w:hAnsi="仿宋" w:eastAsia="仿宋"/>
            <w:sz w:val="24"/>
          </w:rPr>
          <w:delText>《浙江金盾工程总体方案设计》</w:delText>
        </w:r>
      </w:del>
    </w:p>
    <w:p>
      <w:pPr>
        <w:spacing w:line="440" w:lineRule="exact"/>
        <w:ind w:firstLine="480" w:firstLineChars="200"/>
        <w:jc w:val="left"/>
        <w:rPr>
          <w:del w:id="2222" w:author="PC" w:date="2020-10-15T16:26:00Z"/>
          <w:rFonts w:hint="eastAsia" w:ascii="仿宋" w:hAnsi="仿宋" w:eastAsia="仿宋"/>
          <w:sz w:val="24"/>
        </w:rPr>
      </w:pPr>
      <w:del w:id="2223" w:author="PC" w:date="2020-10-15T16:26:00Z">
        <w:r>
          <w:rPr>
            <w:rFonts w:hint="eastAsia" w:ascii="仿宋" w:hAnsi="仿宋" w:eastAsia="仿宋" w:cs="宋体"/>
            <w:sz w:val="24"/>
            <w:rPrChange w:id="2224" w:author="PC" w:date="2020-10-15T16:26:00Z">
              <w:rPr>
                <w:rFonts w:hint="eastAsia" w:ascii="宋体" w:hAnsi="宋体" w:cs="宋体"/>
                <w:sz w:val="24"/>
              </w:rPr>
            </w:rPrChange>
          </w:rPr>
          <w:delText>②</w:delText>
        </w:r>
      </w:del>
      <w:del w:id="2226" w:author="PC" w:date="2020-10-15T16:26:00Z">
        <w:r>
          <w:rPr>
            <w:rFonts w:hint="eastAsia" w:ascii="仿宋" w:hAnsi="仿宋" w:eastAsia="仿宋"/>
            <w:sz w:val="24"/>
          </w:rPr>
          <w:delText>《浙江省公安信息化工程技术指南》</w:delText>
        </w:r>
      </w:del>
    </w:p>
    <w:p>
      <w:pPr>
        <w:spacing w:line="440" w:lineRule="exact"/>
        <w:ind w:firstLine="480" w:firstLineChars="200"/>
        <w:jc w:val="left"/>
        <w:rPr>
          <w:del w:id="2227" w:author="PC" w:date="2020-10-15T16:26:00Z"/>
          <w:rFonts w:hint="eastAsia" w:ascii="仿宋" w:hAnsi="仿宋" w:eastAsia="仿宋"/>
          <w:sz w:val="24"/>
        </w:rPr>
      </w:pPr>
      <w:del w:id="2228" w:author="PC" w:date="2020-10-15T16:26:00Z">
        <w:r>
          <w:rPr>
            <w:rFonts w:hint="eastAsia" w:ascii="仿宋" w:hAnsi="仿宋" w:eastAsia="仿宋" w:cs="宋体"/>
            <w:sz w:val="24"/>
            <w:rPrChange w:id="2229" w:author="PC" w:date="2020-10-15T16:26:00Z">
              <w:rPr>
                <w:rFonts w:hint="eastAsia" w:ascii="宋体" w:hAnsi="宋体" w:cs="宋体"/>
                <w:sz w:val="24"/>
              </w:rPr>
            </w:rPrChange>
          </w:rPr>
          <w:delText>③</w:delText>
        </w:r>
      </w:del>
      <w:del w:id="2231" w:author="PC" w:date="2020-10-15T16:26:00Z">
        <w:r>
          <w:rPr>
            <w:rFonts w:hint="eastAsia" w:ascii="仿宋" w:hAnsi="仿宋" w:eastAsia="仿宋"/>
            <w:sz w:val="24"/>
          </w:rPr>
          <w:delText>《计算机软件工程规范国家标准》</w:delText>
        </w:r>
      </w:del>
    </w:p>
    <w:p>
      <w:pPr>
        <w:spacing w:line="440" w:lineRule="exact"/>
        <w:ind w:firstLine="480" w:firstLineChars="200"/>
        <w:jc w:val="left"/>
        <w:rPr>
          <w:del w:id="2232" w:author="PC" w:date="2020-10-15T16:26:00Z"/>
          <w:rFonts w:hint="eastAsia" w:ascii="仿宋" w:hAnsi="仿宋" w:eastAsia="仿宋"/>
          <w:sz w:val="24"/>
        </w:rPr>
      </w:pPr>
      <w:del w:id="2233" w:author="PC" w:date="2020-10-15T16:26:00Z">
        <w:r>
          <w:rPr>
            <w:rFonts w:hint="eastAsia" w:ascii="仿宋" w:hAnsi="仿宋" w:eastAsia="仿宋" w:cs="宋体"/>
            <w:sz w:val="24"/>
            <w:rPrChange w:id="2234" w:author="PC" w:date="2020-10-15T16:26:00Z">
              <w:rPr>
                <w:rFonts w:hint="eastAsia" w:ascii="宋体" w:hAnsi="宋体" w:cs="宋体"/>
                <w:sz w:val="24"/>
              </w:rPr>
            </w:rPrChange>
          </w:rPr>
          <w:delText>④</w:delText>
        </w:r>
      </w:del>
      <w:del w:id="2236" w:author="PC" w:date="2020-10-15T16:26:00Z">
        <w:r>
          <w:rPr>
            <w:rFonts w:hint="eastAsia" w:ascii="仿宋" w:hAnsi="仿宋" w:eastAsia="仿宋"/>
            <w:sz w:val="24"/>
          </w:rPr>
          <w:delText>《软件产品测评标准》</w:delText>
        </w:r>
      </w:del>
    </w:p>
    <w:p>
      <w:pPr>
        <w:spacing w:line="440" w:lineRule="exact"/>
        <w:ind w:firstLine="480" w:firstLineChars="200"/>
        <w:jc w:val="left"/>
        <w:rPr>
          <w:del w:id="2237" w:author="PC" w:date="2020-10-15T16:26:00Z"/>
          <w:rFonts w:hint="eastAsia" w:ascii="仿宋" w:hAnsi="仿宋" w:eastAsia="仿宋"/>
          <w:sz w:val="24"/>
        </w:rPr>
      </w:pPr>
      <w:del w:id="2238" w:author="PC" w:date="2020-10-15T16:26:00Z">
        <w:r>
          <w:rPr>
            <w:rFonts w:hint="eastAsia" w:ascii="仿宋" w:hAnsi="仿宋" w:eastAsia="仿宋" w:cs="宋体"/>
            <w:sz w:val="24"/>
            <w:rPrChange w:id="2239" w:author="PC" w:date="2020-10-15T16:26:00Z">
              <w:rPr>
                <w:rFonts w:hint="eastAsia" w:ascii="宋体" w:hAnsi="宋体" w:cs="宋体"/>
                <w:sz w:val="24"/>
              </w:rPr>
            </w:rPrChange>
          </w:rPr>
          <w:delText>⑤</w:delText>
        </w:r>
      </w:del>
      <w:del w:id="2241" w:author="PC" w:date="2020-10-15T16:26:00Z">
        <w:r>
          <w:rPr>
            <w:rFonts w:hint="eastAsia" w:ascii="仿宋" w:hAnsi="仿宋" w:eastAsia="仿宋"/>
            <w:sz w:val="24"/>
          </w:rPr>
          <w:delText>《计算机软件开发规范》</w:delText>
        </w:r>
      </w:del>
    </w:p>
    <w:p>
      <w:pPr>
        <w:spacing w:line="440" w:lineRule="exact"/>
        <w:ind w:firstLine="480" w:firstLineChars="200"/>
        <w:jc w:val="left"/>
        <w:rPr>
          <w:del w:id="2242" w:author="PC" w:date="2020-10-15T16:26:00Z"/>
          <w:rFonts w:hint="eastAsia" w:ascii="仿宋" w:hAnsi="仿宋" w:eastAsia="仿宋"/>
          <w:sz w:val="24"/>
        </w:rPr>
      </w:pPr>
      <w:del w:id="2243" w:author="PC" w:date="2020-10-15T16:26:00Z">
        <w:r>
          <w:rPr>
            <w:rFonts w:hint="eastAsia" w:ascii="仿宋" w:hAnsi="仿宋" w:eastAsia="仿宋" w:cs="宋体"/>
            <w:sz w:val="24"/>
            <w:rPrChange w:id="2244" w:author="PC" w:date="2020-10-15T16:26:00Z">
              <w:rPr>
                <w:rFonts w:hint="eastAsia" w:ascii="宋体" w:hAnsi="宋体" w:cs="宋体"/>
                <w:sz w:val="24"/>
              </w:rPr>
            </w:rPrChange>
          </w:rPr>
          <w:delText>⑥</w:delText>
        </w:r>
      </w:del>
      <w:del w:id="2246" w:author="PC" w:date="2020-10-15T16:26:00Z">
        <w:r>
          <w:rPr>
            <w:rFonts w:hint="eastAsia" w:ascii="仿宋" w:hAnsi="仿宋" w:eastAsia="仿宋"/>
            <w:sz w:val="24"/>
          </w:rPr>
          <w:delText>《信息系统安全技术国家标准》</w:delText>
        </w:r>
      </w:del>
    </w:p>
    <w:p>
      <w:pPr>
        <w:spacing w:line="440" w:lineRule="exact"/>
        <w:jc w:val="left"/>
        <w:rPr>
          <w:del w:id="2247" w:author="PC" w:date="2020-10-15T16:26:00Z"/>
          <w:rFonts w:hint="eastAsia" w:ascii="仿宋" w:hAnsi="仿宋" w:eastAsia="仿宋"/>
          <w:sz w:val="24"/>
          <w:rPrChange w:id="2248" w:author="PC" w:date="2020-10-15T16:26:00Z">
            <w:rPr>
              <w:del w:id="2249" w:author="PC" w:date="2020-10-15T16:26:00Z"/>
              <w:rFonts w:hint="eastAsia" w:ascii="仿宋" w:hAnsi="仿宋" w:eastAsia="仿宋"/>
              <w:sz w:val="24"/>
            </w:rPr>
          </w:rPrChange>
        </w:rPr>
      </w:pPr>
      <w:del w:id="2250" w:author="PC" w:date="2020-10-15T16:26:00Z">
        <w:r>
          <w:rPr>
            <w:rFonts w:hint="eastAsia" w:ascii="仿宋" w:hAnsi="仿宋" w:eastAsia="仿宋"/>
            <w:sz w:val="24"/>
          </w:rPr>
          <w:delText>3</w:delText>
        </w:r>
      </w:del>
      <w:del w:id="2251" w:author="PC" w:date="2020-10-15T16:26:00Z">
        <w:r>
          <w:rPr>
            <w:rFonts w:hint="eastAsia" w:ascii="仿宋" w:hAnsi="仿宋" w:eastAsia="仿宋"/>
            <w:sz w:val="24"/>
            <w:rPrChange w:id="2252" w:author="PC" w:date="2020-10-15T16:26:00Z">
              <w:rPr>
                <w:rFonts w:hint="eastAsia" w:ascii="仿宋" w:hAnsi="仿宋" w:eastAsia="仿宋"/>
                <w:sz w:val="24"/>
              </w:rPr>
            </w:rPrChange>
          </w:rPr>
          <w:delText>、技术路线</w:delText>
        </w:r>
      </w:del>
    </w:p>
    <w:p>
      <w:pPr>
        <w:spacing w:line="440" w:lineRule="exact"/>
        <w:jc w:val="left"/>
        <w:rPr>
          <w:del w:id="2254" w:author="PC" w:date="2020-10-15T16:26:00Z"/>
          <w:rFonts w:hint="eastAsia" w:ascii="仿宋" w:hAnsi="仿宋" w:eastAsia="仿宋"/>
          <w:sz w:val="24"/>
        </w:rPr>
      </w:pPr>
      <w:del w:id="2255" w:author="PC" w:date="2020-10-15T16:26:00Z">
        <w:r>
          <w:rPr>
            <w:rFonts w:hint="eastAsia" w:ascii="仿宋" w:hAnsi="仿宋" w:eastAsia="仿宋" w:cs="宋体"/>
            <w:sz w:val="24"/>
            <w:rPrChange w:id="2256" w:author="PC" w:date="2020-10-15T16:26:00Z">
              <w:rPr>
                <w:rFonts w:hint="eastAsia" w:ascii="宋体" w:hAnsi="宋体" w:cs="宋体"/>
                <w:sz w:val="24"/>
              </w:rPr>
            </w:rPrChange>
          </w:rPr>
          <w:delText>①</w:delText>
        </w:r>
      </w:del>
      <w:del w:id="2258" w:author="PC" w:date="2020-10-15T16:26:00Z">
        <w:r>
          <w:rPr>
            <w:rFonts w:hint="eastAsia" w:ascii="仿宋" w:hAnsi="仿宋" w:eastAsia="仿宋" w:cs="仿宋"/>
            <w:sz w:val="24"/>
          </w:rPr>
          <w:delText>J2EE</w:delText>
        </w:r>
      </w:del>
      <w:del w:id="2259" w:author="PC" w:date="2020-10-15T16:26:00Z">
        <w:r>
          <w:rPr>
            <w:rFonts w:hint="eastAsia" w:ascii="仿宋" w:hAnsi="仿宋" w:eastAsia="仿宋"/>
            <w:sz w:val="24"/>
          </w:rPr>
          <w:delText>技术架构</w:delText>
        </w:r>
      </w:del>
    </w:p>
    <w:p>
      <w:pPr>
        <w:spacing w:line="440" w:lineRule="exact"/>
        <w:ind w:firstLine="480" w:firstLineChars="200"/>
        <w:jc w:val="left"/>
        <w:rPr>
          <w:del w:id="2260" w:author="PC" w:date="2020-10-15T16:26:00Z"/>
          <w:rFonts w:hint="eastAsia" w:ascii="仿宋" w:hAnsi="仿宋" w:eastAsia="仿宋"/>
          <w:sz w:val="24"/>
          <w:rPrChange w:id="2261" w:author="PC" w:date="2020-10-15T16:26:00Z">
            <w:rPr>
              <w:del w:id="2262" w:author="PC" w:date="2020-10-15T16:26:00Z"/>
              <w:rFonts w:hint="eastAsia" w:ascii="仿宋" w:hAnsi="仿宋" w:eastAsia="仿宋"/>
              <w:sz w:val="24"/>
            </w:rPr>
          </w:rPrChange>
        </w:rPr>
      </w:pPr>
      <w:del w:id="2263" w:author="PC" w:date="2020-10-15T16:26:00Z">
        <w:r>
          <w:rPr>
            <w:rFonts w:hint="eastAsia" w:ascii="仿宋" w:hAnsi="仿宋" w:eastAsia="仿宋"/>
            <w:sz w:val="24"/>
            <w:rPrChange w:id="2264" w:author="PC" w:date="2020-10-15T16:26:00Z">
              <w:rPr>
                <w:rFonts w:hint="eastAsia" w:ascii="仿宋" w:hAnsi="仿宋" w:eastAsia="仿宋"/>
                <w:sz w:val="24"/>
              </w:rPr>
            </w:rPrChange>
          </w:rPr>
          <w:delText>J2EE架构一般在大中型应用中使用比较多，选择了J2EE也就意味着选择了一个开放、自由、大型的技术应用平台。J2EE的组件封装是通过EJB来进行的，开发语言使用JAVA，而不像.NET方案和开发语言无关的（实际一般使用VB,VC,C#比较多）。</w:delText>
        </w:r>
      </w:del>
    </w:p>
    <w:p>
      <w:pPr>
        <w:spacing w:line="440" w:lineRule="exact"/>
        <w:ind w:firstLine="480" w:firstLineChars="200"/>
        <w:jc w:val="left"/>
        <w:rPr>
          <w:del w:id="2266" w:author="PC" w:date="2020-10-15T16:26:00Z"/>
          <w:rFonts w:hint="eastAsia" w:ascii="仿宋" w:hAnsi="仿宋" w:eastAsia="仿宋"/>
          <w:sz w:val="24"/>
          <w:rPrChange w:id="2267" w:author="PC" w:date="2020-10-15T16:26:00Z">
            <w:rPr>
              <w:del w:id="2268" w:author="PC" w:date="2020-10-15T16:26:00Z"/>
              <w:rFonts w:hint="eastAsia" w:ascii="仿宋" w:hAnsi="仿宋" w:eastAsia="仿宋"/>
              <w:sz w:val="24"/>
            </w:rPr>
          </w:rPrChange>
        </w:rPr>
      </w:pPr>
      <w:del w:id="2269" w:author="PC" w:date="2020-10-15T16:26:00Z">
        <w:r>
          <w:rPr>
            <w:rFonts w:hint="eastAsia" w:ascii="仿宋" w:hAnsi="仿宋" w:eastAsia="仿宋"/>
            <w:sz w:val="24"/>
            <w:rPrChange w:id="2270" w:author="PC" w:date="2020-10-15T16:26:00Z">
              <w:rPr>
                <w:rFonts w:hint="eastAsia" w:ascii="仿宋" w:hAnsi="仿宋" w:eastAsia="仿宋"/>
                <w:sz w:val="24"/>
              </w:rPr>
            </w:rPrChange>
          </w:rPr>
          <w:delText>选择J2EE的很重要一点就是具体厂商的应用服务器的选择，几乎各个大的软件厂商都开发了基于JAVA的应用服务器产品，如IBM、ORACLE、SUN、SYBASE、BEA等。当前市场上比较好的是BEA公司的WebLogic、IBM的WEBSPHERE等。</w:delText>
        </w:r>
      </w:del>
    </w:p>
    <w:p>
      <w:pPr>
        <w:spacing w:line="440" w:lineRule="exact"/>
        <w:jc w:val="left"/>
        <w:rPr>
          <w:del w:id="2272" w:author="PC" w:date="2020-10-15T16:26:00Z"/>
          <w:rFonts w:hint="eastAsia" w:ascii="仿宋" w:hAnsi="仿宋" w:eastAsia="仿宋"/>
          <w:sz w:val="24"/>
        </w:rPr>
      </w:pPr>
      <w:del w:id="2273" w:author="PC" w:date="2020-10-15T16:26:00Z">
        <w:r>
          <w:rPr>
            <w:rFonts w:hint="eastAsia" w:ascii="仿宋" w:hAnsi="仿宋" w:eastAsia="仿宋" w:cs="宋体"/>
            <w:sz w:val="24"/>
            <w:rPrChange w:id="2274" w:author="PC" w:date="2020-10-15T16:26:00Z">
              <w:rPr>
                <w:rFonts w:hint="eastAsia" w:ascii="宋体" w:hAnsi="宋体" w:cs="宋体"/>
                <w:sz w:val="24"/>
              </w:rPr>
            </w:rPrChange>
          </w:rPr>
          <w:delText>②</w:delText>
        </w:r>
      </w:del>
      <w:del w:id="2276" w:author="PC" w:date="2020-10-15T16:26:00Z">
        <w:r>
          <w:rPr>
            <w:rFonts w:hint="eastAsia" w:ascii="仿宋" w:hAnsi="仿宋" w:eastAsia="仿宋" w:cs="仿宋"/>
            <w:sz w:val="24"/>
          </w:rPr>
          <w:delText>Android</w:delText>
        </w:r>
      </w:del>
      <w:del w:id="2277" w:author="PC" w:date="2020-10-15T16:26:00Z">
        <w:r>
          <w:rPr>
            <w:rFonts w:hint="eastAsia" w:ascii="仿宋" w:hAnsi="仿宋" w:eastAsia="仿宋"/>
            <w:sz w:val="24"/>
          </w:rPr>
          <w:delText>平台</w:delText>
        </w:r>
      </w:del>
    </w:p>
    <w:p>
      <w:pPr>
        <w:spacing w:line="440" w:lineRule="exact"/>
        <w:ind w:firstLine="480" w:firstLineChars="200"/>
        <w:jc w:val="left"/>
        <w:rPr>
          <w:del w:id="2278" w:author="PC" w:date="2020-10-15T16:26:00Z"/>
          <w:rFonts w:hint="eastAsia" w:ascii="仿宋" w:hAnsi="仿宋" w:eastAsia="仿宋"/>
          <w:sz w:val="24"/>
          <w:rPrChange w:id="2279" w:author="PC" w:date="2020-10-15T16:26:00Z">
            <w:rPr>
              <w:del w:id="2280" w:author="PC" w:date="2020-10-15T16:26:00Z"/>
              <w:rFonts w:hint="eastAsia" w:ascii="仿宋" w:hAnsi="仿宋" w:eastAsia="仿宋"/>
              <w:sz w:val="24"/>
            </w:rPr>
          </w:rPrChange>
        </w:rPr>
      </w:pPr>
      <w:del w:id="2281" w:author="PC" w:date="2020-10-15T16:26:00Z">
        <w:r>
          <w:rPr>
            <w:rFonts w:hint="eastAsia" w:ascii="仿宋" w:hAnsi="仿宋" w:eastAsia="仿宋"/>
            <w:sz w:val="24"/>
            <w:rPrChange w:id="2282" w:author="PC" w:date="2020-10-15T16:26:00Z">
              <w:rPr>
                <w:rFonts w:hint="eastAsia" w:ascii="仿宋" w:hAnsi="仿宋" w:eastAsia="仿宋"/>
                <w:sz w:val="24"/>
              </w:rPr>
            </w:rPrChange>
          </w:rPr>
          <w:delText>Android是一种以Linux为基础的开放源码操作系统，主要使用于便携设备。开发的平台允许任何移动终端厂商加入到Android联盟中来。显著的开放性可以使其拥有更多的开发者，随着用户和应用的日益丰富，一个崭新的平台很快走向成熟。Android占据全球智能手机操作系统市场52.5%的份额，中国市场占有率为68.4% 。</w:delText>
        </w:r>
      </w:del>
    </w:p>
    <w:p>
      <w:pPr>
        <w:spacing w:line="440" w:lineRule="exact"/>
        <w:jc w:val="left"/>
        <w:rPr>
          <w:del w:id="2284" w:author="PC" w:date="2020-10-15T16:26:00Z"/>
          <w:rFonts w:hint="eastAsia" w:ascii="仿宋" w:hAnsi="仿宋" w:eastAsia="仿宋"/>
          <w:sz w:val="24"/>
          <w:rPrChange w:id="2285" w:author="PC" w:date="2020-10-15T16:26:00Z">
            <w:rPr>
              <w:del w:id="2286" w:author="PC" w:date="2020-10-15T16:26:00Z"/>
              <w:rFonts w:hint="eastAsia" w:ascii="仿宋" w:hAnsi="仿宋" w:eastAsia="仿宋"/>
              <w:sz w:val="24"/>
            </w:rPr>
          </w:rPrChange>
        </w:rPr>
      </w:pPr>
      <w:del w:id="2287" w:author="PC" w:date="2020-10-15T16:26:00Z">
        <w:r>
          <w:rPr>
            <w:rFonts w:hint="eastAsia" w:ascii="仿宋" w:hAnsi="仿宋" w:eastAsia="仿宋"/>
            <w:sz w:val="24"/>
            <w:rPrChange w:id="2288" w:author="PC" w:date="2020-10-15T16:26:00Z">
              <w:rPr>
                <w:rFonts w:hint="eastAsia" w:ascii="仿宋" w:hAnsi="仿宋" w:eastAsia="仿宋"/>
                <w:sz w:val="24"/>
              </w:rPr>
            </w:rPrChange>
          </w:rPr>
          <w:delText>3.1建设内容</w:delText>
        </w:r>
      </w:del>
    </w:p>
    <w:p>
      <w:pPr>
        <w:spacing w:line="440" w:lineRule="exact"/>
        <w:ind w:firstLine="480" w:firstLineChars="200"/>
        <w:jc w:val="left"/>
        <w:rPr>
          <w:del w:id="2290" w:author="PC" w:date="2020-10-15T16:26:00Z"/>
          <w:rFonts w:hint="eastAsia" w:ascii="仿宋" w:hAnsi="仿宋" w:eastAsia="仿宋"/>
          <w:sz w:val="24"/>
          <w:rPrChange w:id="2291" w:author="PC" w:date="2020-10-15T16:26:00Z">
            <w:rPr>
              <w:del w:id="2292" w:author="PC" w:date="2020-10-15T16:26:00Z"/>
              <w:rFonts w:hint="eastAsia" w:ascii="仿宋" w:hAnsi="仿宋" w:eastAsia="仿宋"/>
              <w:sz w:val="24"/>
            </w:rPr>
          </w:rPrChange>
        </w:rPr>
      </w:pPr>
      <w:del w:id="2293" w:author="PC" w:date="2020-10-15T16:26:00Z">
        <w:r>
          <w:rPr>
            <w:rFonts w:hint="eastAsia" w:ascii="仿宋" w:hAnsi="仿宋" w:eastAsia="仿宋"/>
            <w:sz w:val="24"/>
            <w:rPrChange w:id="2294" w:author="PC" w:date="2020-10-15T16:26:00Z">
              <w:rPr>
                <w:rFonts w:hint="eastAsia" w:ascii="仿宋" w:hAnsi="仿宋" w:eastAsia="仿宋"/>
                <w:sz w:val="24"/>
              </w:rPr>
            </w:rPrChange>
          </w:rPr>
          <w:delText>系统主要包含了以下模块：首页展示、创建工作（党建统领、坚持群众路线、矛盾不上交、平安不出事、服务不缺位、坚持队伍过硬、坚持保障下倾、县区自评）、争先创优、绩效评估、基层组织、日常工作、系统数据整合、系统管理等功能模块。</w:delText>
        </w:r>
      </w:del>
    </w:p>
    <w:p>
      <w:pPr>
        <w:spacing w:line="440" w:lineRule="exact"/>
        <w:jc w:val="left"/>
        <w:rPr>
          <w:del w:id="2296" w:author="PC" w:date="2020-10-15T16:26:00Z"/>
          <w:rFonts w:hint="eastAsia" w:ascii="仿宋" w:hAnsi="仿宋" w:eastAsia="仿宋"/>
          <w:sz w:val="24"/>
          <w:rPrChange w:id="2297" w:author="PC" w:date="2020-10-15T16:26:00Z">
            <w:rPr>
              <w:del w:id="2298" w:author="PC" w:date="2020-10-15T16:26:00Z"/>
              <w:rFonts w:hint="eastAsia" w:ascii="仿宋" w:hAnsi="仿宋" w:eastAsia="仿宋"/>
              <w:sz w:val="24"/>
            </w:rPr>
          </w:rPrChange>
        </w:rPr>
      </w:pPr>
      <w:del w:id="2299" w:author="PC" w:date="2020-10-15T16:26:00Z">
        <w:r>
          <w:rPr>
            <w:rFonts w:hint="eastAsia" w:ascii="仿宋" w:hAnsi="仿宋" w:eastAsia="仿宋"/>
            <w:sz w:val="24"/>
            <w:rPrChange w:id="2300" w:author="PC" w:date="2020-10-15T16:26:00Z">
              <w:rPr>
                <w:rFonts w:hint="eastAsia" w:ascii="仿宋" w:hAnsi="仿宋" w:eastAsia="仿宋"/>
                <w:sz w:val="24"/>
              </w:rPr>
            </w:rPrChange>
          </w:rPr>
          <w:delText>3.1.1首页展示</w:delText>
        </w:r>
      </w:del>
    </w:p>
    <w:p>
      <w:pPr>
        <w:spacing w:line="440" w:lineRule="exact"/>
        <w:ind w:firstLine="480" w:firstLineChars="200"/>
        <w:jc w:val="left"/>
        <w:rPr>
          <w:del w:id="2302" w:author="PC" w:date="2020-10-15T16:26:00Z"/>
          <w:rFonts w:hint="eastAsia" w:ascii="仿宋" w:hAnsi="仿宋" w:eastAsia="仿宋"/>
          <w:sz w:val="24"/>
          <w:rPrChange w:id="2303" w:author="PC" w:date="2020-10-15T16:26:00Z">
            <w:rPr>
              <w:del w:id="2304" w:author="PC" w:date="2020-10-15T16:26:00Z"/>
              <w:rFonts w:hint="eastAsia" w:ascii="仿宋" w:hAnsi="仿宋" w:eastAsia="仿宋"/>
              <w:sz w:val="24"/>
            </w:rPr>
          </w:rPrChange>
        </w:rPr>
      </w:pPr>
      <w:del w:id="2305" w:author="PC" w:date="2020-10-15T16:26:00Z">
        <w:r>
          <w:rPr>
            <w:rFonts w:hint="eastAsia" w:ascii="仿宋" w:hAnsi="仿宋" w:eastAsia="仿宋"/>
            <w:sz w:val="24"/>
            <w:rPrChange w:id="2306" w:author="PC" w:date="2020-10-15T16:26:00Z">
              <w:rPr>
                <w:rFonts w:hint="eastAsia" w:ascii="仿宋" w:hAnsi="仿宋" w:eastAsia="仿宋"/>
                <w:sz w:val="24"/>
              </w:rPr>
            </w:rPrChange>
          </w:rPr>
          <w:delText>首页展示工作提醒、排行榜、辖区概况、三星民警、辖区案件/警情分析。</w:delText>
        </w:r>
      </w:del>
    </w:p>
    <w:p>
      <w:pPr>
        <w:spacing w:line="440" w:lineRule="exact"/>
        <w:ind w:firstLine="480" w:firstLineChars="200"/>
        <w:jc w:val="left"/>
        <w:rPr>
          <w:del w:id="2308" w:author="PC" w:date="2020-10-15T16:26:00Z"/>
          <w:rFonts w:hint="eastAsia" w:ascii="仿宋" w:hAnsi="仿宋" w:eastAsia="仿宋"/>
          <w:sz w:val="24"/>
          <w:rPrChange w:id="2309" w:author="PC" w:date="2020-10-15T16:26:00Z">
            <w:rPr>
              <w:del w:id="2310" w:author="PC" w:date="2020-10-15T16:26:00Z"/>
              <w:rFonts w:hint="eastAsia" w:ascii="仿宋" w:hAnsi="仿宋" w:eastAsia="仿宋"/>
              <w:sz w:val="24"/>
            </w:rPr>
          </w:rPrChange>
        </w:rPr>
      </w:pPr>
      <w:del w:id="2311" w:author="PC" w:date="2020-10-15T16:26:00Z">
        <w:r>
          <w:rPr>
            <w:rFonts w:hint="eastAsia" w:ascii="仿宋" w:hAnsi="仿宋" w:eastAsia="仿宋"/>
            <w:sz w:val="24"/>
            <w:rPrChange w:id="2312" w:author="PC" w:date="2020-10-15T16:26:00Z">
              <w:rPr>
                <w:rFonts w:hint="eastAsia" w:ascii="仿宋" w:hAnsi="仿宋" w:eastAsia="仿宋"/>
                <w:sz w:val="24"/>
              </w:rPr>
            </w:rPrChange>
          </w:rPr>
          <w:delText>工作提醒根据民警的部门实现不同的展示，派出所及分局查看常态走访、警民恳谈、群防群控、管控要素，市局部门查看未考核项目、未考核的派出所、已考核项目、考核的派出所等信息。</w:delText>
        </w:r>
      </w:del>
    </w:p>
    <w:p>
      <w:pPr>
        <w:spacing w:line="440" w:lineRule="exact"/>
        <w:ind w:firstLine="480" w:firstLineChars="200"/>
        <w:jc w:val="left"/>
        <w:rPr>
          <w:del w:id="2314" w:author="PC" w:date="2020-10-15T16:26:00Z"/>
          <w:rFonts w:hint="eastAsia" w:ascii="仿宋" w:hAnsi="仿宋" w:eastAsia="仿宋"/>
          <w:sz w:val="24"/>
          <w:rPrChange w:id="2315" w:author="PC" w:date="2020-10-15T16:26:00Z">
            <w:rPr>
              <w:del w:id="2316" w:author="PC" w:date="2020-10-15T16:26:00Z"/>
              <w:rFonts w:hint="eastAsia" w:ascii="仿宋" w:hAnsi="仿宋" w:eastAsia="仿宋"/>
              <w:sz w:val="24"/>
            </w:rPr>
          </w:rPrChange>
        </w:rPr>
      </w:pPr>
      <w:del w:id="2317" w:author="PC" w:date="2020-10-15T16:26:00Z">
        <w:r>
          <w:rPr>
            <w:rFonts w:hint="eastAsia" w:ascii="仿宋" w:hAnsi="仿宋" w:eastAsia="仿宋"/>
            <w:sz w:val="24"/>
            <w:rPrChange w:id="2318" w:author="PC" w:date="2020-10-15T16:26:00Z">
              <w:rPr>
                <w:rFonts w:hint="eastAsia" w:ascii="仿宋" w:hAnsi="仿宋" w:eastAsia="仿宋"/>
                <w:sz w:val="24"/>
              </w:rPr>
            </w:rPrChange>
          </w:rPr>
          <w:delText>3.1.2排行榜主要提供县区(市局)排行榜、派出所排行榜功能。</w:delText>
        </w:r>
      </w:del>
    </w:p>
    <w:p>
      <w:pPr>
        <w:spacing w:line="440" w:lineRule="exact"/>
        <w:ind w:firstLine="480" w:firstLineChars="200"/>
        <w:jc w:val="left"/>
        <w:rPr>
          <w:del w:id="2320" w:author="PC" w:date="2020-10-15T16:26:00Z"/>
          <w:rFonts w:hint="eastAsia" w:ascii="仿宋" w:hAnsi="仿宋" w:eastAsia="仿宋"/>
          <w:sz w:val="24"/>
          <w:rPrChange w:id="2321" w:author="PC" w:date="2020-10-15T16:26:00Z">
            <w:rPr>
              <w:del w:id="2322" w:author="PC" w:date="2020-10-15T16:26:00Z"/>
              <w:rFonts w:hint="eastAsia" w:ascii="仿宋" w:hAnsi="仿宋" w:eastAsia="仿宋"/>
              <w:sz w:val="24"/>
            </w:rPr>
          </w:rPrChange>
        </w:rPr>
      </w:pPr>
      <w:del w:id="2323" w:author="PC" w:date="2020-10-15T16:26:00Z">
        <w:r>
          <w:rPr>
            <w:rFonts w:hint="eastAsia" w:ascii="仿宋" w:hAnsi="仿宋" w:eastAsia="仿宋"/>
            <w:sz w:val="24"/>
            <w:rPrChange w:id="2324" w:author="PC" w:date="2020-10-15T16:26:00Z">
              <w:rPr>
                <w:rFonts w:hint="eastAsia" w:ascii="仿宋" w:hAnsi="仿宋" w:eastAsia="仿宋"/>
                <w:sz w:val="24"/>
              </w:rPr>
            </w:rPrChange>
          </w:rPr>
          <w:delText>3.1.3辖区概况主要提供标准地址、实有人口、实有单位、流动人口、重点人员、警务室、民警、社区民警、社区辅警、其他辅助力量、行政村、社区、小区、平安社会组织、人民调解员数量信息查看。</w:delText>
        </w:r>
      </w:del>
    </w:p>
    <w:p>
      <w:pPr>
        <w:spacing w:line="440" w:lineRule="exact"/>
        <w:ind w:firstLine="480" w:firstLineChars="200"/>
        <w:jc w:val="left"/>
        <w:rPr>
          <w:del w:id="2326" w:author="PC" w:date="2020-10-15T16:26:00Z"/>
          <w:rFonts w:hint="eastAsia" w:ascii="仿宋" w:hAnsi="仿宋" w:eastAsia="仿宋"/>
          <w:sz w:val="24"/>
          <w:rPrChange w:id="2327" w:author="PC" w:date="2020-10-15T16:26:00Z">
            <w:rPr>
              <w:del w:id="2328" w:author="PC" w:date="2020-10-15T16:26:00Z"/>
              <w:rFonts w:hint="eastAsia" w:ascii="仿宋" w:hAnsi="仿宋" w:eastAsia="仿宋"/>
              <w:sz w:val="24"/>
            </w:rPr>
          </w:rPrChange>
        </w:rPr>
      </w:pPr>
      <w:del w:id="2329" w:author="PC" w:date="2020-10-15T16:26:00Z">
        <w:r>
          <w:rPr>
            <w:rFonts w:hint="eastAsia" w:ascii="仿宋" w:hAnsi="仿宋" w:eastAsia="仿宋"/>
            <w:sz w:val="24"/>
            <w:rPrChange w:id="2330" w:author="PC" w:date="2020-10-15T16:26:00Z">
              <w:rPr>
                <w:rFonts w:hint="eastAsia" w:ascii="仿宋" w:hAnsi="仿宋" w:eastAsia="仿宋"/>
                <w:sz w:val="24"/>
              </w:rPr>
            </w:rPrChange>
          </w:rPr>
          <w:delText>3.1.4三星民警展示每个季度调解之星、防范之星、服务之星展示。</w:delText>
        </w:r>
      </w:del>
    </w:p>
    <w:p>
      <w:pPr>
        <w:spacing w:line="440" w:lineRule="exact"/>
        <w:ind w:firstLine="480" w:firstLineChars="200"/>
        <w:jc w:val="left"/>
        <w:rPr>
          <w:del w:id="2332" w:author="PC" w:date="2020-10-15T16:26:00Z"/>
          <w:rFonts w:hint="eastAsia" w:ascii="仿宋" w:hAnsi="仿宋" w:eastAsia="仿宋"/>
          <w:sz w:val="24"/>
          <w:rPrChange w:id="2333" w:author="PC" w:date="2020-10-15T16:26:00Z">
            <w:rPr>
              <w:del w:id="2334" w:author="PC" w:date="2020-10-15T16:26:00Z"/>
              <w:rFonts w:hint="eastAsia" w:ascii="仿宋" w:hAnsi="仿宋" w:eastAsia="仿宋"/>
              <w:sz w:val="24"/>
            </w:rPr>
          </w:rPrChange>
        </w:rPr>
      </w:pPr>
      <w:del w:id="2335" w:author="PC" w:date="2020-10-15T16:26:00Z">
        <w:r>
          <w:rPr>
            <w:rFonts w:hint="eastAsia" w:ascii="仿宋" w:hAnsi="仿宋" w:eastAsia="仿宋"/>
            <w:sz w:val="24"/>
            <w:rPrChange w:id="2336" w:author="PC" w:date="2020-10-15T16:26:00Z">
              <w:rPr>
                <w:rFonts w:hint="eastAsia" w:ascii="仿宋" w:hAnsi="仿宋" w:eastAsia="仿宋"/>
                <w:sz w:val="24"/>
              </w:rPr>
            </w:rPrChange>
          </w:rPr>
          <w:delText>3.1.5辖区案件/警情分析主要展示辖区最新90天的侵财、纠纷、黄赌毒案件占比及七日警情趋势。</w:delText>
        </w:r>
      </w:del>
    </w:p>
    <w:p>
      <w:pPr>
        <w:spacing w:line="440" w:lineRule="exact"/>
        <w:jc w:val="left"/>
        <w:rPr>
          <w:del w:id="2338" w:author="PC" w:date="2020-10-15T16:26:00Z"/>
          <w:rFonts w:hint="eastAsia" w:ascii="仿宋" w:hAnsi="仿宋" w:eastAsia="仿宋"/>
          <w:sz w:val="24"/>
          <w:rPrChange w:id="2339" w:author="PC" w:date="2020-10-15T16:26:00Z">
            <w:rPr>
              <w:del w:id="2340" w:author="PC" w:date="2020-10-15T16:26:00Z"/>
              <w:rFonts w:hint="eastAsia" w:ascii="仿宋" w:hAnsi="仿宋" w:eastAsia="仿宋"/>
              <w:sz w:val="24"/>
            </w:rPr>
          </w:rPrChange>
        </w:rPr>
      </w:pPr>
      <w:del w:id="2341" w:author="PC" w:date="2020-10-15T16:26:00Z">
        <w:r>
          <w:rPr>
            <w:rFonts w:hint="eastAsia" w:ascii="仿宋" w:hAnsi="仿宋" w:eastAsia="仿宋"/>
            <w:sz w:val="24"/>
            <w:rPrChange w:id="2342" w:author="PC" w:date="2020-10-15T16:26:00Z">
              <w:rPr>
                <w:rFonts w:hint="eastAsia" w:ascii="仿宋" w:hAnsi="仿宋" w:eastAsia="仿宋"/>
                <w:sz w:val="24"/>
              </w:rPr>
            </w:rPrChange>
          </w:rPr>
          <w:delText>3.2创建工作</w:delText>
        </w:r>
      </w:del>
    </w:p>
    <w:p>
      <w:pPr>
        <w:spacing w:line="440" w:lineRule="exact"/>
        <w:ind w:firstLine="480" w:firstLineChars="200"/>
        <w:jc w:val="left"/>
        <w:rPr>
          <w:del w:id="2344" w:author="PC" w:date="2020-10-15T16:26:00Z"/>
          <w:rFonts w:hint="eastAsia" w:ascii="仿宋" w:hAnsi="仿宋" w:eastAsia="仿宋"/>
          <w:sz w:val="24"/>
          <w:rPrChange w:id="2345" w:author="PC" w:date="2020-10-15T16:26:00Z">
            <w:rPr>
              <w:del w:id="2346" w:author="PC" w:date="2020-10-15T16:26:00Z"/>
              <w:rFonts w:hint="eastAsia" w:ascii="仿宋" w:hAnsi="仿宋" w:eastAsia="仿宋"/>
              <w:sz w:val="24"/>
            </w:rPr>
          </w:rPrChange>
        </w:rPr>
      </w:pPr>
      <w:del w:id="2347" w:author="PC" w:date="2020-10-15T16:26:00Z">
        <w:r>
          <w:rPr>
            <w:rFonts w:hint="eastAsia" w:ascii="仿宋" w:hAnsi="仿宋" w:eastAsia="仿宋"/>
            <w:sz w:val="24"/>
            <w:rPrChange w:id="2348" w:author="PC" w:date="2020-10-15T16:26:00Z">
              <w:rPr>
                <w:rFonts w:hint="eastAsia" w:ascii="仿宋" w:hAnsi="仿宋" w:eastAsia="仿宋"/>
                <w:sz w:val="24"/>
              </w:rPr>
            </w:rPrChange>
          </w:rPr>
          <w:delText>3.2.1党建统领</w:delText>
        </w:r>
      </w:del>
    </w:p>
    <w:p>
      <w:pPr>
        <w:spacing w:line="440" w:lineRule="exact"/>
        <w:ind w:firstLine="480" w:firstLineChars="200"/>
        <w:jc w:val="left"/>
        <w:rPr>
          <w:del w:id="2350" w:author="PC" w:date="2020-10-15T16:26:00Z"/>
          <w:rFonts w:hint="eastAsia" w:ascii="仿宋" w:hAnsi="仿宋" w:eastAsia="仿宋"/>
          <w:sz w:val="24"/>
          <w:rPrChange w:id="2351" w:author="PC" w:date="2020-10-15T16:26:00Z">
            <w:rPr>
              <w:del w:id="2352" w:author="PC" w:date="2020-10-15T16:26:00Z"/>
              <w:rFonts w:hint="eastAsia" w:ascii="仿宋" w:hAnsi="仿宋" w:eastAsia="仿宋"/>
              <w:sz w:val="24"/>
            </w:rPr>
          </w:rPrChange>
        </w:rPr>
      </w:pPr>
      <w:del w:id="2353" w:author="PC" w:date="2020-10-15T16:26:00Z">
        <w:r>
          <w:rPr>
            <w:rFonts w:hint="eastAsia" w:ascii="仿宋" w:hAnsi="仿宋" w:eastAsia="仿宋"/>
            <w:sz w:val="24"/>
            <w:rPrChange w:id="2354" w:author="PC" w:date="2020-10-15T16:26:00Z">
              <w:rPr>
                <w:rFonts w:hint="eastAsia" w:ascii="仿宋" w:hAnsi="仿宋" w:eastAsia="仿宋"/>
                <w:sz w:val="24"/>
              </w:rPr>
            </w:rPrChange>
          </w:rPr>
          <w:delText>考核方式：以提升组织力为重点，突出政治功能，大力加强基层党组织标准化、规范化建设，充分发挥党组织的战斗堡垒作用和党员的先锋模范作用，始终做到“三个表率”，建设让党委政府放心、让人民群众满意的模范派出所。</w:delText>
        </w:r>
      </w:del>
    </w:p>
    <w:p>
      <w:pPr>
        <w:spacing w:line="440" w:lineRule="exact"/>
        <w:ind w:firstLine="480" w:firstLineChars="200"/>
        <w:jc w:val="left"/>
        <w:rPr>
          <w:del w:id="2356" w:author="PC" w:date="2020-10-15T16:26:00Z"/>
          <w:rFonts w:hint="eastAsia" w:ascii="仿宋" w:hAnsi="仿宋" w:eastAsia="仿宋"/>
          <w:sz w:val="24"/>
          <w:rPrChange w:id="2357" w:author="PC" w:date="2020-10-15T16:26:00Z">
            <w:rPr>
              <w:del w:id="2358" w:author="PC" w:date="2020-10-15T16:26:00Z"/>
              <w:rFonts w:hint="eastAsia" w:ascii="仿宋" w:hAnsi="仿宋" w:eastAsia="仿宋"/>
              <w:sz w:val="24"/>
            </w:rPr>
          </w:rPrChange>
        </w:rPr>
      </w:pPr>
      <w:del w:id="2359" w:author="PC" w:date="2020-10-15T16:26:00Z">
        <w:r>
          <w:rPr>
            <w:rFonts w:hint="eastAsia" w:ascii="仿宋" w:hAnsi="仿宋" w:eastAsia="仿宋"/>
            <w:sz w:val="24"/>
            <w:rPrChange w:id="2360" w:author="PC" w:date="2020-10-15T16:26:00Z">
              <w:rPr>
                <w:rFonts w:hint="eastAsia" w:ascii="仿宋" w:hAnsi="仿宋" w:eastAsia="仿宋"/>
                <w:sz w:val="24"/>
              </w:rPr>
            </w:rPrChange>
          </w:rPr>
          <w:delText>3.2.2群众路线</w:delText>
        </w:r>
      </w:del>
    </w:p>
    <w:p>
      <w:pPr>
        <w:spacing w:line="440" w:lineRule="exact"/>
        <w:ind w:firstLine="480" w:firstLineChars="200"/>
        <w:jc w:val="left"/>
        <w:rPr>
          <w:del w:id="2362" w:author="PC" w:date="2020-10-15T16:26:00Z"/>
          <w:rFonts w:hint="eastAsia" w:ascii="仿宋" w:hAnsi="仿宋" w:eastAsia="仿宋"/>
          <w:sz w:val="24"/>
          <w:rPrChange w:id="2363" w:author="PC" w:date="2020-10-15T16:26:00Z">
            <w:rPr>
              <w:del w:id="2364" w:author="PC" w:date="2020-10-15T16:26:00Z"/>
              <w:rFonts w:hint="eastAsia" w:ascii="仿宋" w:hAnsi="仿宋" w:eastAsia="仿宋"/>
              <w:sz w:val="24"/>
            </w:rPr>
          </w:rPrChange>
        </w:rPr>
      </w:pPr>
      <w:del w:id="2365" w:author="PC" w:date="2020-10-15T16:26:00Z">
        <w:r>
          <w:rPr>
            <w:rFonts w:hint="eastAsia" w:ascii="仿宋" w:hAnsi="仿宋" w:eastAsia="仿宋"/>
            <w:sz w:val="24"/>
            <w:rPrChange w:id="2366" w:author="PC" w:date="2020-10-15T16:26:00Z">
              <w:rPr>
                <w:rFonts w:hint="eastAsia" w:ascii="仿宋" w:hAnsi="仿宋" w:eastAsia="仿宋"/>
                <w:sz w:val="24"/>
              </w:rPr>
            </w:rPrChange>
          </w:rPr>
          <w:delText>考核方式：深入开展社区民警大走访、不断完善警民互动工作机制、进一步优化群众评议方式，确保基层民警群众工作能力明显提升，警民关系持续和谐，实现“人民群众满意”目标。</w:delText>
        </w:r>
      </w:del>
    </w:p>
    <w:p>
      <w:pPr>
        <w:spacing w:line="440" w:lineRule="exact"/>
        <w:ind w:firstLine="480" w:firstLineChars="200"/>
        <w:jc w:val="left"/>
        <w:rPr>
          <w:del w:id="2368" w:author="PC" w:date="2020-10-15T16:26:00Z"/>
          <w:rFonts w:hint="eastAsia" w:ascii="仿宋" w:hAnsi="仿宋" w:eastAsia="仿宋"/>
          <w:sz w:val="24"/>
          <w:rPrChange w:id="2369" w:author="PC" w:date="2020-10-15T16:26:00Z">
            <w:rPr>
              <w:del w:id="2370" w:author="PC" w:date="2020-10-15T16:26:00Z"/>
              <w:rFonts w:hint="eastAsia" w:ascii="仿宋" w:hAnsi="仿宋" w:eastAsia="仿宋"/>
              <w:sz w:val="24"/>
            </w:rPr>
          </w:rPrChange>
        </w:rPr>
      </w:pPr>
      <w:del w:id="2371" w:author="PC" w:date="2020-10-15T16:26:00Z">
        <w:r>
          <w:rPr>
            <w:rFonts w:hint="eastAsia" w:ascii="仿宋" w:hAnsi="仿宋" w:eastAsia="仿宋"/>
            <w:sz w:val="24"/>
            <w:rPrChange w:id="2372" w:author="PC" w:date="2020-10-15T16:26:00Z">
              <w:rPr>
                <w:rFonts w:hint="eastAsia" w:ascii="仿宋" w:hAnsi="仿宋" w:eastAsia="仿宋"/>
                <w:sz w:val="24"/>
              </w:rPr>
            </w:rPrChange>
          </w:rPr>
          <w:delText>3.2.3矛盾不上交</w:delText>
        </w:r>
      </w:del>
    </w:p>
    <w:p>
      <w:pPr>
        <w:spacing w:line="440" w:lineRule="exact"/>
        <w:ind w:firstLine="480" w:firstLineChars="200"/>
        <w:jc w:val="left"/>
        <w:rPr>
          <w:del w:id="2374" w:author="PC" w:date="2020-10-15T16:26:00Z"/>
          <w:rFonts w:hint="eastAsia" w:ascii="仿宋" w:hAnsi="仿宋" w:eastAsia="仿宋"/>
          <w:sz w:val="24"/>
          <w:rPrChange w:id="2375" w:author="PC" w:date="2020-10-15T16:26:00Z">
            <w:rPr>
              <w:del w:id="2376" w:author="PC" w:date="2020-10-15T16:26:00Z"/>
              <w:rFonts w:hint="eastAsia" w:ascii="仿宋" w:hAnsi="仿宋" w:eastAsia="仿宋"/>
              <w:sz w:val="24"/>
            </w:rPr>
          </w:rPrChange>
        </w:rPr>
      </w:pPr>
      <w:del w:id="2377" w:author="PC" w:date="2020-10-15T16:26:00Z">
        <w:r>
          <w:rPr>
            <w:rFonts w:hint="eastAsia" w:ascii="仿宋" w:hAnsi="仿宋" w:eastAsia="仿宋"/>
            <w:sz w:val="24"/>
            <w:rPrChange w:id="2378" w:author="PC" w:date="2020-10-15T16:26:00Z">
              <w:rPr>
                <w:rFonts w:hint="eastAsia" w:ascii="仿宋" w:hAnsi="仿宋" w:eastAsia="仿宋"/>
                <w:sz w:val="24"/>
              </w:rPr>
            </w:rPrChange>
          </w:rPr>
          <w:delText>考核方式：全面推进矛盾纠纷常态排查，进一步构筑矛盾纠纷多元化解体系，建立健全风险隐患评估处置机制，确保矛盾纠纷化解率100%，确保信访案件五清、伤害纠纷案件清零，确保不发生群访、越级访、非访等现象，实现“矛盾就地化解”目标。</w:delText>
        </w:r>
      </w:del>
    </w:p>
    <w:p>
      <w:pPr>
        <w:spacing w:line="440" w:lineRule="exact"/>
        <w:ind w:firstLine="480" w:firstLineChars="200"/>
        <w:jc w:val="left"/>
        <w:rPr>
          <w:del w:id="2380" w:author="PC" w:date="2020-10-15T16:26:00Z"/>
          <w:rFonts w:hint="eastAsia" w:ascii="仿宋" w:hAnsi="仿宋" w:eastAsia="仿宋"/>
          <w:sz w:val="24"/>
          <w:rPrChange w:id="2381" w:author="PC" w:date="2020-10-15T16:26:00Z">
            <w:rPr>
              <w:del w:id="2382" w:author="PC" w:date="2020-10-15T16:26:00Z"/>
              <w:rFonts w:hint="eastAsia" w:ascii="仿宋" w:hAnsi="仿宋" w:eastAsia="仿宋"/>
              <w:sz w:val="24"/>
            </w:rPr>
          </w:rPrChange>
        </w:rPr>
      </w:pPr>
      <w:del w:id="2383" w:author="PC" w:date="2020-10-15T16:26:00Z">
        <w:r>
          <w:rPr>
            <w:rFonts w:hint="eastAsia" w:ascii="仿宋" w:hAnsi="仿宋" w:eastAsia="仿宋"/>
            <w:sz w:val="24"/>
            <w:rPrChange w:id="2384" w:author="PC" w:date="2020-10-15T16:26:00Z">
              <w:rPr>
                <w:rFonts w:hint="eastAsia" w:ascii="仿宋" w:hAnsi="仿宋" w:eastAsia="仿宋"/>
                <w:sz w:val="24"/>
              </w:rPr>
            </w:rPrChange>
          </w:rPr>
          <w:delText>3.2.4平安不出事</w:delText>
        </w:r>
      </w:del>
    </w:p>
    <w:p>
      <w:pPr>
        <w:spacing w:line="440" w:lineRule="exact"/>
        <w:ind w:firstLine="480" w:firstLineChars="200"/>
        <w:jc w:val="left"/>
        <w:rPr>
          <w:del w:id="2386" w:author="PC" w:date="2020-10-15T16:26:00Z"/>
          <w:rFonts w:hint="eastAsia" w:ascii="仿宋" w:hAnsi="仿宋" w:eastAsia="仿宋"/>
          <w:sz w:val="24"/>
          <w:rPrChange w:id="2387" w:author="PC" w:date="2020-10-15T16:26:00Z">
            <w:rPr>
              <w:del w:id="2388" w:author="PC" w:date="2020-10-15T16:26:00Z"/>
              <w:rFonts w:hint="eastAsia" w:ascii="仿宋" w:hAnsi="仿宋" w:eastAsia="仿宋"/>
              <w:sz w:val="24"/>
            </w:rPr>
          </w:rPrChange>
        </w:rPr>
      </w:pPr>
      <w:del w:id="2389" w:author="PC" w:date="2020-10-15T16:26:00Z">
        <w:r>
          <w:rPr>
            <w:rFonts w:hint="eastAsia" w:ascii="仿宋" w:hAnsi="仿宋" w:eastAsia="仿宋"/>
            <w:sz w:val="24"/>
            <w:rPrChange w:id="2390" w:author="PC" w:date="2020-10-15T16:26:00Z">
              <w:rPr>
                <w:rFonts w:hint="eastAsia" w:ascii="仿宋" w:hAnsi="仿宋" w:eastAsia="仿宋"/>
                <w:sz w:val="24"/>
              </w:rPr>
            </w:rPrChange>
          </w:rPr>
          <w:delText>考核方式：深入推进系列平安创建活动，进一步推动新“五小工程”落地落实，不断完善重点人事物管控机制，加大治安复杂区域的整治力度，确保辖区刑事治安纠纷警情不断下降，确保不发生影响恶劣的刑事犯罪和个人极端事件，确保不发生群死群伤公共安全事故和网络安全事件，确保不发生民转命案件，实现“辖区平安”目标。</w:delText>
        </w:r>
      </w:del>
    </w:p>
    <w:p>
      <w:pPr>
        <w:spacing w:line="440" w:lineRule="exact"/>
        <w:ind w:firstLine="480" w:firstLineChars="200"/>
        <w:jc w:val="left"/>
        <w:rPr>
          <w:del w:id="2392" w:author="PC" w:date="2020-10-15T16:26:00Z"/>
          <w:rFonts w:hint="eastAsia" w:ascii="仿宋" w:hAnsi="仿宋" w:eastAsia="仿宋"/>
          <w:sz w:val="24"/>
          <w:rPrChange w:id="2393" w:author="PC" w:date="2020-10-15T16:26:00Z">
            <w:rPr>
              <w:del w:id="2394" w:author="PC" w:date="2020-10-15T16:26:00Z"/>
              <w:rFonts w:hint="eastAsia" w:ascii="仿宋" w:hAnsi="仿宋" w:eastAsia="仿宋"/>
              <w:sz w:val="24"/>
            </w:rPr>
          </w:rPrChange>
        </w:rPr>
      </w:pPr>
      <w:del w:id="2395" w:author="PC" w:date="2020-10-15T16:26:00Z">
        <w:r>
          <w:rPr>
            <w:rFonts w:hint="eastAsia" w:ascii="仿宋" w:hAnsi="仿宋" w:eastAsia="仿宋"/>
            <w:sz w:val="24"/>
            <w:rPrChange w:id="2396" w:author="PC" w:date="2020-10-15T16:26:00Z">
              <w:rPr>
                <w:rFonts w:hint="eastAsia" w:ascii="仿宋" w:hAnsi="仿宋" w:eastAsia="仿宋"/>
                <w:sz w:val="24"/>
              </w:rPr>
            </w:rPrChange>
          </w:rPr>
          <w:delText>3.2.5服务不缺位</w:delText>
        </w:r>
      </w:del>
    </w:p>
    <w:p>
      <w:pPr>
        <w:spacing w:line="440" w:lineRule="exact"/>
        <w:ind w:firstLine="480" w:firstLineChars="200"/>
        <w:jc w:val="left"/>
        <w:rPr>
          <w:del w:id="2398" w:author="PC" w:date="2020-10-15T16:26:00Z"/>
          <w:rFonts w:hint="eastAsia" w:ascii="仿宋" w:hAnsi="仿宋" w:eastAsia="仿宋"/>
          <w:sz w:val="24"/>
          <w:rPrChange w:id="2399" w:author="PC" w:date="2020-10-15T16:26:00Z">
            <w:rPr>
              <w:del w:id="2400" w:author="PC" w:date="2020-10-15T16:26:00Z"/>
              <w:rFonts w:hint="eastAsia" w:ascii="仿宋" w:hAnsi="仿宋" w:eastAsia="仿宋"/>
              <w:sz w:val="24"/>
            </w:rPr>
          </w:rPrChange>
        </w:rPr>
      </w:pPr>
      <w:del w:id="2401" w:author="PC" w:date="2020-10-15T16:26:00Z">
        <w:r>
          <w:rPr>
            <w:rFonts w:hint="eastAsia" w:ascii="仿宋" w:hAnsi="仿宋" w:eastAsia="仿宋"/>
            <w:sz w:val="24"/>
            <w:rPrChange w:id="2402" w:author="PC" w:date="2020-10-15T16:26:00Z">
              <w:rPr>
                <w:rFonts w:hint="eastAsia" w:ascii="仿宋" w:hAnsi="仿宋" w:eastAsia="仿宋"/>
                <w:sz w:val="24"/>
              </w:rPr>
            </w:rPrChange>
          </w:rPr>
          <w:delText>考核方式：全面推广“越警管家”服务平台，切实发挥警务站（室）基层社会治理第一平台的功能，不断优化派出所窗口功能，大力推进以背包警务为主要形式的上门服务，确保简化办事流程、缩短办事时限，拓宽办事渠道，打通服务群众“最后一公里”，实现“增强人民群众获得感”目标。</w:delText>
        </w:r>
      </w:del>
    </w:p>
    <w:p>
      <w:pPr>
        <w:spacing w:line="440" w:lineRule="exact"/>
        <w:ind w:firstLine="480" w:firstLineChars="200"/>
        <w:jc w:val="left"/>
        <w:rPr>
          <w:del w:id="2404" w:author="PC" w:date="2020-10-15T16:26:00Z"/>
          <w:rFonts w:hint="eastAsia" w:ascii="仿宋" w:hAnsi="仿宋" w:eastAsia="仿宋"/>
          <w:sz w:val="24"/>
          <w:rPrChange w:id="2405" w:author="PC" w:date="2020-10-15T16:26:00Z">
            <w:rPr>
              <w:del w:id="2406" w:author="PC" w:date="2020-10-15T16:26:00Z"/>
              <w:rFonts w:hint="eastAsia" w:ascii="仿宋" w:hAnsi="仿宋" w:eastAsia="仿宋"/>
              <w:sz w:val="24"/>
            </w:rPr>
          </w:rPrChange>
        </w:rPr>
      </w:pPr>
      <w:del w:id="2407" w:author="PC" w:date="2020-10-15T16:26:00Z">
        <w:r>
          <w:rPr>
            <w:rFonts w:hint="eastAsia" w:ascii="仿宋" w:hAnsi="仿宋" w:eastAsia="仿宋"/>
            <w:sz w:val="24"/>
            <w:rPrChange w:id="2408" w:author="PC" w:date="2020-10-15T16:26:00Z">
              <w:rPr>
                <w:rFonts w:hint="eastAsia" w:ascii="仿宋" w:hAnsi="仿宋" w:eastAsia="仿宋"/>
                <w:sz w:val="24"/>
              </w:rPr>
            </w:rPrChange>
          </w:rPr>
          <w:delText>3.2.6队伍过硬</w:delText>
        </w:r>
      </w:del>
    </w:p>
    <w:p>
      <w:pPr>
        <w:spacing w:line="440" w:lineRule="exact"/>
        <w:ind w:firstLine="480" w:firstLineChars="200"/>
        <w:jc w:val="left"/>
        <w:rPr>
          <w:del w:id="2410" w:author="PC" w:date="2020-10-15T16:26:00Z"/>
          <w:rFonts w:hint="eastAsia" w:ascii="仿宋" w:hAnsi="仿宋" w:eastAsia="仿宋"/>
          <w:sz w:val="24"/>
          <w:rPrChange w:id="2411" w:author="PC" w:date="2020-10-15T16:26:00Z">
            <w:rPr>
              <w:del w:id="2412" w:author="PC" w:date="2020-10-15T16:26:00Z"/>
              <w:rFonts w:hint="eastAsia" w:ascii="仿宋" w:hAnsi="仿宋" w:eastAsia="仿宋"/>
              <w:sz w:val="24"/>
            </w:rPr>
          </w:rPrChange>
        </w:rPr>
      </w:pPr>
      <w:del w:id="2413" w:author="PC" w:date="2020-10-15T16:26:00Z">
        <w:r>
          <w:rPr>
            <w:rFonts w:hint="eastAsia" w:ascii="仿宋" w:hAnsi="仿宋" w:eastAsia="仿宋"/>
            <w:sz w:val="24"/>
            <w:rPrChange w:id="2414" w:author="PC" w:date="2020-10-15T16:26:00Z">
              <w:rPr>
                <w:rFonts w:hint="eastAsia" w:ascii="仿宋" w:hAnsi="仿宋" w:eastAsia="仿宋"/>
                <w:sz w:val="24"/>
              </w:rPr>
            </w:rPrChange>
          </w:rPr>
          <w:delText>考核方式：深化队伍风险隐患大排查大整改大落实活动，加大制度执行的督导力度、执法办案的检查力度、优秀品牌的推广力度，确保基层队伍管理严格规范、执法办案公正公平、特色亮点百花齐放，实现“最佳清廉警营生态”目标。</w:delText>
        </w:r>
      </w:del>
    </w:p>
    <w:p>
      <w:pPr>
        <w:spacing w:line="440" w:lineRule="exact"/>
        <w:ind w:firstLine="480" w:firstLineChars="200"/>
        <w:jc w:val="left"/>
        <w:rPr>
          <w:del w:id="2416" w:author="PC" w:date="2020-10-15T16:26:00Z"/>
          <w:rFonts w:hint="eastAsia" w:ascii="仿宋" w:hAnsi="仿宋" w:eastAsia="仿宋"/>
          <w:sz w:val="24"/>
          <w:rPrChange w:id="2417" w:author="PC" w:date="2020-10-15T16:26:00Z">
            <w:rPr>
              <w:del w:id="2418" w:author="PC" w:date="2020-10-15T16:26:00Z"/>
              <w:rFonts w:hint="eastAsia" w:ascii="仿宋" w:hAnsi="仿宋" w:eastAsia="仿宋"/>
              <w:sz w:val="24"/>
            </w:rPr>
          </w:rPrChange>
        </w:rPr>
      </w:pPr>
      <w:del w:id="2419" w:author="PC" w:date="2020-10-15T16:26:00Z">
        <w:r>
          <w:rPr>
            <w:rFonts w:hint="eastAsia" w:ascii="仿宋" w:hAnsi="仿宋" w:eastAsia="仿宋"/>
            <w:sz w:val="24"/>
            <w:rPrChange w:id="2420" w:author="PC" w:date="2020-10-15T16:26:00Z">
              <w:rPr>
                <w:rFonts w:hint="eastAsia" w:ascii="仿宋" w:hAnsi="仿宋" w:eastAsia="仿宋"/>
                <w:sz w:val="24"/>
              </w:rPr>
            </w:rPrChange>
          </w:rPr>
          <w:delText>3.2.7保障下倾</w:delText>
        </w:r>
      </w:del>
    </w:p>
    <w:p>
      <w:pPr>
        <w:spacing w:line="440" w:lineRule="exact"/>
        <w:ind w:firstLine="480" w:firstLineChars="200"/>
        <w:jc w:val="left"/>
        <w:rPr>
          <w:del w:id="2422" w:author="PC" w:date="2020-10-15T16:26:00Z"/>
          <w:rFonts w:hint="eastAsia" w:ascii="仿宋" w:hAnsi="仿宋" w:eastAsia="仿宋"/>
          <w:sz w:val="24"/>
          <w:rPrChange w:id="2423" w:author="PC" w:date="2020-10-15T16:26:00Z">
            <w:rPr>
              <w:del w:id="2424" w:author="PC" w:date="2020-10-15T16:26:00Z"/>
              <w:rFonts w:hint="eastAsia" w:ascii="仿宋" w:hAnsi="仿宋" w:eastAsia="仿宋"/>
              <w:sz w:val="24"/>
            </w:rPr>
          </w:rPrChange>
        </w:rPr>
      </w:pPr>
      <w:del w:id="2425" w:author="PC" w:date="2020-10-15T16:26:00Z">
        <w:r>
          <w:rPr>
            <w:rFonts w:hint="eastAsia" w:ascii="仿宋" w:hAnsi="仿宋" w:eastAsia="仿宋"/>
            <w:sz w:val="24"/>
            <w:rPrChange w:id="2426" w:author="PC" w:date="2020-10-15T16:26:00Z">
              <w:rPr>
                <w:rFonts w:hint="eastAsia" w:ascii="仿宋" w:hAnsi="仿宋" w:eastAsia="仿宋"/>
                <w:sz w:val="24"/>
              </w:rPr>
            </w:rPrChange>
          </w:rPr>
          <w:delText>考核方式：持续优化保障下倾机制，强化派出所警力保障，确保有充足的力量从事基础工作，实现“民警幸福”目标。</w:delText>
        </w:r>
      </w:del>
    </w:p>
    <w:p>
      <w:pPr>
        <w:spacing w:line="440" w:lineRule="exact"/>
        <w:ind w:firstLine="480" w:firstLineChars="200"/>
        <w:jc w:val="left"/>
        <w:rPr>
          <w:del w:id="2428" w:author="PC" w:date="2020-10-15T16:26:00Z"/>
          <w:rFonts w:hint="eastAsia" w:ascii="仿宋" w:hAnsi="仿宋" w:eastAsia="仿宋"/>
          <w:sz w:val="24"/>
          <w:rPrChange w:id="2429" w:author="PC" w:date="2020-10-15T16:26:00Z">
            <w:rPr>
              <w:del w:id="2430" w:author="PC" w:date="2020-10-15T16:26:00Z"/>
              <w:rFonts w:hint="eastAsia" w:ascii="仿宋" w:hAnsi="仿宋" w:eastAsia="仿宋"/>
              <w:sz w:val="24"/>
            </w:rPr>
          </w:rPrChange>
        </w:rPr>
      </w:pPr>
      <w:del w:id="2431" w:author="PC" w:date="2020-10-15T16:26:00Z">
        <w:r>
          <w:rPr>
            <w:rFonts w:hint="eastAsia" w:ascii="仿宋" w:hAnsi="仿宋" w:eastAsia="仿宋"/>
            <w:sz w:val="24"/>
            <w:rPrChange w:id="2432" w:author="PC" w:date="2020-10-15T16:26:00Z">
              <w:rPr>
                <w:rFonts w:hint="eastAsia" w:ascii="仿宋" w:hAnsi="仿宋" w:eastAsia="仿宋"/>
                <w:sz w:val="24"/>
              </w:rPr>
            </w:rPrChange>
          </w:rPr>
          <w:delText>3.2.8县区自评</w:delText>
        </w:r>
      </w:del>
    </w:p>
    <w:p>
      <w:pPr>
        <w:spacing w:line="440" w:lineRule="exact"/>
        <w:ind w:firstLine="480" w:firstLineChars="200"/>
        <w:jc w:val="left"/>
        <w:rPr>
          <w:del w:id="2434" w:author="PC" w:date="2020-10-15T16:26:00Z"/>
          <w:rFonts w:hint="eastAsia" w:ascii="仿宋" w:hAnsi="仿宋" w:eastAsia="仿宋"/>
          <w:sz w:val="24"/>
          <w:rPrChange w:id="2435" w:author="PC" w:date="2020-10-15T16:26:00Z">
            <w:rPr>
              <w:del w:id="2436" w:author="PC" w:date="2020-10-15T16:26:00Z"/>
              <w:rFonts w:hint="eastAsia" w:ascii="仿宋" w:hAnsi="仿宋" w:eastAsia="仿宋"/>
              <w:sz w:val="24"/>
            </w:rPr>
          </w:rPrChange>
        </w:rPr>
      </w:pPr>
      <w:del w:id="2437" w:author="PC" w:date="2020-10-15T16:26:00Z">
        <w:r>
          <w:rPr>
            <w:rFonts w:hint="eastAsia" w:ascii="仿宋" w:hAnsi="仿宋" w:eastAsia="仿宋"/>
            <w:sz w:val="24"/>
            <w:rPrChange w:id="2438" w:author="PC" w:date="2020-10-15T16:26:00Z">
              <w:rPr>
                <w:rFonts w:hint="eastAsia" w:ascii="仿宋" w:hAnsi="仿宋" w:eastAsia="仿宋"/>
                <w:sz w:val="24"/>
              </w:rPr>
            </w:rPrChange>
          </w:rPr>
          <w:delText>考核方式：各区、县（市）公安（分）局每季对辖区一、二、三类派出所进行考评并通报，按照每类派出所第一名满分，每下降一名，扣0.2分的标准进行赋分。并于每季未月21日前将当季派出所排名赋分情况报送市局考评办。</w:delText>
        </w:r>
      </w:del>
    </w:p>
    <w:p>
      <w:pPr>
        <w:spacing w:line="440" w:lineRule="exact"/>
        <w:ind w:firstLine="480" w:firstLineChars="200"/>
        <w:jc w:val="left"/>
        <w:rPr>
          <w:del w:id="2440" w:author="PC" w:date="2020-10-15T16:26:00Z"/>
          <w:rFonts w:hint="eastAsia" w:ascii="仿宋" w:hAnsi="仿宋" w:eastAsia="仿宋"/>
          <w:sz w:val="24"/>
          <w:rPrChange w:id="2441" w:author="PC" w:date="2020-10-15T16:26:00Z">
            <w:rPr>
              <w:del w:id="2442" w:author="PC" w:date="2020-10-15T16:26:00Z"/>
              <w:rFonts w:hint="eastAsia" w:ascii="仿宋" w:hAnsi="仿宋" w:eastAsia="仿宋"/>
              <w:sz w:val="24"/>
            </w:rPr>
          </w:rPrChange>
        </w:rPr>
      </w:pPr>
      <w:del w:id="2443" w:author="PC" w:date="2020-10-15T16:26:00Z">
        <w:r>
          <w:rPr>
            <w:rFonts w:hint="eastAsia" w:ascii="仿宋" w:hAnsi="仿宋" w:eastAsia="仿宋"/>
            <w:sz w:val="24"/>
            <w:rPrChange w:id="2444" w:author="PC" w:date="2020-10-15T16:26:00Z">
              <w:rPr>
                <w:rFonts w:hint="eastAsia" w:ascii="仿宋" w:hAnsi="仿宋" w:eastAsia="仿宋"/>
                <w:sz w:val="24"/>
              </w:rPr>
            </w:rPrChange>
          </w:rPr>
          <w:delText>3.3争先创优</w:delText>
        </w:r>
      </w:del>
    </w:p>
    <w:p>
      <w:pPr>
        <w:spacing w:line="440" w:lineRule="exact"/>
        <w:ind w:firstLine="480" w:firstLineChars="200"/>
        <w:jc w:val="left"/>
        <w:rPr>
          <w:del w:id="2446" w:author="PC" w:date="2020-10-15T16:26:00Z"/>
          <w:rFonts w:hint="eastAsia" w:ascii="仿宋" w:hAnsi="仿宋" w:eastAsia="仿宋"/>
          <w:sz w:val="24"/>
          <w:rPrChange w:id="2447" w:author="PC" w:date="2020-10-15T16:26:00Z">
            <w:rPr>
              <w:del w:id="2448" w:author="PC" w:date="2020-10-15T16:26:00Z"/>
              <w:rFonts w:hint="eastAsia" w:ascii="仿宋" w:hAnsi="仿宋" w:eastAsia="仿宋"/>
              <w:sz w:val="24"/>
            </w:rPr>
          </w:rPrChange>
        </w:rPr>
      </w:pPr>
      <w:del w:id="2449" w:author="PC" w:date="2020-10-15T16:26:00Z">
        <w:r>
          <w:rPr>
            <w:rFonts w:hint="eastAsia" w:ascii="仿宋" w:hAnsi="仿宋" w:eastAsia="仿宋"/>
            <w:sz w:val="24"/>
            <w:rPrChange w:id="2450" w:author="PC" w:date="2020-10-15T16:26:00Z">
              <w:rPr>
                <w:rFonts w:hint="eastAsia" w:ascii="仿宋" w:hAnsi="仿宋" w:eastAsia="仿宋"/>
                <w:sz w:val="24"/>
              </w:rPr>
            </w:rPrChange>
          </w:rPr>
          <w:delText>3.3.1立功表彰</w:delText>
        </w:r>
      </w:del>
    </w:p>
    <w:p>
      <w:pPr>
        <w:spacing w:line="440" w:lineRule="exact"/>
        <w:ind w:firstLine="480" w:firstLineChars="200"/>
        <w:jc w:val="left"/>
        <w:rPr>
          <w:del w:id="2452" w:author="PC" w:date="2020-10-15T16:26:00Z"/>
          <w:rFonts w:hint="eastAsia" w:ascii="仿宋" w:hAnsi="仿宋" w:eastAsia="仿宋"/>
          <w:sz w:val="24"/>
          <w:rPrChange w:id="2453" w:author="PC" w:date="2020-10-15T16:26:00Z">
            <w:rPr>
              <w:del w:id="2454" w:author="PC" w:date="2020-10-15T16:26:00Z"/>
              <w:rFonts w:hint="eastAsia" w:ascii="仿宋" w:hAnsi="仿宋" w:eastAsia="仿宋"/>
              <w:sz w:val="24"/>
            </w:rPr>
          </w:rPrChange>
        </w:rPr>
      </w:pPr>
      <w:del w:id="2455" w:author="PC" w:date="2020-10-15T16:26:00Z">
        <w:r>
          <w:rPr>
            <w:rFonts w:hint="eastAsia" w:ascii="仿宋" w:hAnsi="仿宋" w:eastAsia="仿宋"/>
            <w:sz w:val="24"/>
            <w:rPrChange w:id="2456" w:author="PC" w:date="2020-10-15T16:26:00Z">
              <w:rPr>
                <w:rFonts w:hint="eastAsia" w:ascii="仿宋" w:hAnsi="仿宋" w:eastAsia="仿宋"/>
                <w:sz w:val="24"/>
              </w:rPr>
            </w:rPrChange>
          </w:rPr>
          <w:delText>维护管理工作当中被公安部、省厅、市局表彰的信息，包括团体\个人一等功、二等功、三等功等信息，采集所属机构、获奖对象类型、民警信息（根据机构下拉选择）、荣获年度（采集页面默认当前年度）、附件等信息。</w:delText>
        </w:r>
      </w:del>
    </w:p>
    <w:p>
      <w:pPr>
        <w:spacing w:line="440" w:lineRule="exact"/>
        <w:ind w:firstLine="480" w:firstLineChars="200"/>
        <w:jc w:val="left"/>
        <w:rPr>
          <w:del w:id="2458" w:author="PC" w:date="2020-10-15T16:26:00Z"/>
          <w:rFonts w:hint="eastAsia" w:ascii="仿宋" w:hAnsi="仿宋" w:eastAsia="仿宋"/>
          <w:sz w:val="24"/>
          <w:rPrChange w:id="2459" w:author="PC" w:date="2020-10-15T16:26:00Z">
            <w:rPr>
              <w:del w:id="2460" w:author="PC" w:date="2020-10-15T16:26:00Z"/>
              <w:rFonts w:hint="eastAsia" w:ascii="仿宋" w:hAnsi="仿宋" w:eastAsia="仿宋"/>
              <w:sz w:val="24"/>
            </w:rPr>
          </w:rPrChange>
        </w:rPr>
      </w:pPr>
      <w:del w:id="2461" w:author="PC" w:date="2020-10-15T16:26:00Z">
        <w:r>
          <w:rPr>
            <w:rFonts w:hint="eastAsia" w:ascii="仿宋" w:hAnsi="仿宋" w:eastAsia="仿宋"/>
            <w:sz w:val="24"/>
            <w:rPrChange w:id="2462" w:author="PC" w:date="2020-10-15T16:26:00Z">
              <w:rPr>
                <w:rFonts w:hint="eastAsia" w:ascii="仿宋" w:hAnsi="仿宋" w:eastAsia="仿宋"/>
                <w:sz w:val="24"/>
              </w:rPr>
            </w:rPrChange>
          </w:rPr>
          <w:delText>3.3.2工作创新</w:delText>
        </w:r>
      </w:del>
    </w:p>
    <w:p>
      <w:pPr>
        <w:spacing w:line="440" w:lineRule="exact"/>
        <w:ind w:firstLine="480" w:firstLineChars="200"/>
        <w:jc w:val="left"/>
        <w:rPr>
          <w:del w:id="2464" w:author="PC" w:date="2020-10-15T16:26:00Z"/>
          <w:rFonts w:hint="eastAsia" w:ascii="仿宋" w:hAnsi="仿宋" w:eastAsia="仿宋"/>
          <w:sz w:val="24"/>
          <w:rPrChange w:id="2465" w:author="PC" w:date="2020-10-15T16:26:00Z">
            <w:rPr>
              <w:del w:id="2466" w:author="PC" w:date="2020-10-15T16:26:00Z"/>
              <w:rFonts w:hint="eastAsia" w:ascii="仿宋" w:hAnsi="仿宋" w:eastAsia="仿宋"/>
              <w:sz w:val="24"/>
            </w:rPr>
          </w:rPrChange>
        </w:rPr>
      </w:pPr>
      <w:del w:id="2467" w:author="PC" w:date="2020-10-15T16:26:00Z">
        <w:r>
          <w:rPr>
            <w:rFonts w:hint="eastAsia" w:ascii="仿宋" w:hAnsi="仿宋" w:eastAsia="仿宋"/>
            <w:sz w:val="24"/>
            <w:rPrChange w:id="2468" w:author="PC" w:date="2020-10-15T16:26:00Z">
              <w:rPr>
                <w:rFonts w:hint="eastAsia" w:ascii="仿宋" w:hAnsi="仿宋" w:eastAsia="仿宋"/>
                <w:sz w:val="24"/>
              </w:rPr>
            </w:rPrChange>
          </w:rPr>
          <w:delText>维护管理工作当中被公安部、省厅、市局肯定活动，包括现场会、简报（普刊、信息刊物）录用、领导批示，采集所属机构、项目类型、活动年度（采集页面默认当前年度）、附件等信息。</w:delText>
        </w:r>
      </w:del>
    </w:p>
    <w:p>
      <w:pPr>
        <w:spacing w:line="440" w:lineRule="exact"/>
        <w:ind w:firstLine="480" w:firstLineChars="200"/>
        <w:jc w:val="left"/>
        <w:rPr>
          <w:del w:id="2470" w:author="PC" w:date="2020-10-15T16:26:00Z"/>
          <w:rFonts w:hint="eastAsia" w:ascii="仿宋" w:hAnsi="仿宋" w:eastAsia="仿宋"/>
          <w:sz w:val="24"/>
          <w:rPrChange w:id="2471" w:author="PC" w:date="2020-10-15T16:26:00Z">
            <w:rPr>
              <w:del w:id="2472" w:author="PC" w:date="2020-10-15T16:26:00Z"/>
              <w:rFonts w:hint="eastAsia" w:ascii="仿宋" w:hAnsi="仿宋" w:eastAsia="仿宋"/>
              <w:sz w:val="24"/>
            </w:rPr>
          </w:rPrChange>
        </w:rPr>
      </w:pPr>
      <w:del w:id="2473" w:author="PC" w:date="2020-10-15T16:26:00Z">
        <w:r>
          <w:rPr>
            <w:rFonts w:hint="eastAsia" w:ascii="仿宋" w:hAnsi="仿宋" w:eastAsia="仿宋"/>
            <w:sz w:val="24"/>
            <w:rPrChange w:id="2474" w:author="PC" w:date="2020-10-15T16:26:00Z">
              <w:rPr>
                <w:rFonts w:hint="eastAsia" w:ascii="仿宋" w:hAnsi="仿宋" w:eastAsia="仿宋"/>
                <w:sz w:val="24"/>
              </w:rPr>
            </w:rPrChange>
          </w:rPr>
          <w:delText>3.3.3岗位比武</w:delText>
        </w:r>
      </w:del>
    </w:p>
    <w:p>
      <w:pPr>
        <w:spacing w:line="440" w:lineRule="exact"/>
        <w:ind w:firstLine="480" w:firstLineChars="200"/>
        <w:jc w:val="left"/>
        <w:rPr>
          <w:del w:id="2476" w:author="PC" w:date="2020-10-15T16:26:00Z"/>
          <w:rFonts w:hint="eastAsia" w:ascii="仿宋" w:hAnsi="仿宋" w:eastAsia="仿宋"/>
          <w:sz w:val="24"/>
          <w:rPrChange w:id="2477" w:author="PC" w:date="2020-10-15T16:26:00Z">
            <w:rPr>
              <w:del w:id="2478" w:author="PC" w:date="2020-10-15T16:26:00Z"/>
              <w:rFonts w:hint="eastAsia" w:ascii="仿宋" w:hAnsi="仿宋" w:eastAsia="仿宋"/>
              <w:sz w:val="24"/>
            </w:rPr>
          </w:rPrChange>
        </w:rPr>
      </w:pPr>
      <w:del w:id="2479" w:author="PC" w:date="2020-10-15T16:26:00Z">
        <w:r>
          <w:rPr>
            <w:rFonts w:hint="eastAsia" w:ascii="仿宋" w:hAnsi="仿宋" w:eastAsia="仿宋"/>
            <w:sz w:val="24"/>
            <w:rPrChange w:id="2480" w:author="PC" w:date="2020-10-15T16:26:00Z">
              <w:rPr>
                <w:rFonts w:hint="eastAsia" w:ascii="仿宋" w:hAnsi="仿宋" w:eastAsia="仿宋"/>
                <w:sz w:val="24"/>
              </w:rPr>
            </w:rPrChange>
          </w:rPr>
          <w:delText>维护管理市、省、部三级岗位技能竞赛比武活动获奖信息，采集所属机构、获奖对象类型、民警信息（根据机构下拉选择）、荣获年度（采集页面默认当前年度）、附件等信息。</w:delText>
        </w:r>
      </w:del>
    </w:p>
    <w:p>
      <w:pPr>
        <w:spacing w:line="440" w:lineRule="exact"/>
        <w:ind w:firstLine="480" w:firstLineChars="200"/>
        <w:jc w:val="left"/>
        <w:rPr>
          <w:del w:id="2482" w:author="PC" w:date="2020-10-15T16:26:00Z"/>
          <w:rFonts w:hint="eastAsia" w:ascii="仿宋" w:hAnsi="仿宋" w:eastAsia="仿宋"/>
          <w:sz w:val="24"/>
          <w:rPrChange w:id="2483" w:author="PC" w:date="2020-10-15T16:26:00Z">
            <w:rPr>
              <w:del w:id="2484" w:author="PC" w:date="2020-10-15T16:26:00Z"/>
              <w:rFonts w:hint="eastAsia" w:ascii="仿宋" w:hAnsi="仿宋" w:eastAsia="仿宋"/>
              <w:sz w:val="24"/>
            </w:rPr>
          </w:rPrChange>
        </w:rPr>
      </w:pPr>
      <w:del w:id="2485" w:author="PC" w:date="2020-10-15T16:26:00Z">
        <w:r>
          <w:rPr>
            <w:rFonts w:hint="eastAsia" w:ascii="仿宋" w:hAnsi="仿宋" w:eastAsia="仿宋"/>
            <w:sz w:val="24"/>
            <w:rPrChange w:id="2486" w:author="PC" w:date="2020-10-15T16:26:00Z">
              <w:rPr>
                <w:rFonts w:hint="eastAsia" w:ascii="仿宋" w:hAnsi="仿宋" w:eastAsia="仿宋"/>
                <w:sz w:val="24"/>
              </w:rPr>
            </w:rPrChange>
          </w:rPr>
          <w:delText>3.3.4三星民警</w:delText>
        </w:r>
      </w:del>
    </w:p>
    <w:p>
      <w:pPr>
        <w:spacing w:line="440" w:lineRule="exact"/>
        <w:ind w:firstLine="480" w:firstLineChars="200"/>
        <w:jc w:val="left"/>
        <w:rPr>
          <w:del w:id="2488" w:author="PC" w:date="2020-10-15T16:26:00Z"/>
          <w:rFonts w:hint="eastAsia" w:ascii="仿宋" w:hAnsi="仿宋" w:eastAsia="仿宋"/>
          <w:sz w:val="24"/>
          <w:rPrChange w:id="2489" w:author="PC" w:date="2020-10-15T16:26:00Z">
            <w:rPr>
              <w:del w:id="2490" w:author="PC" w:date="2020-10-15T16:26:00Z"/>
              <w:rFonts w:hint="eastAsia" w:ascii="仿宋" w:hAnsi="仿宋" w:eastAsia="仿宋"/>
              <w:sz w:val="24"/>
            </w:rPr>
          </w:rPrChange>
        </w:rPr>
      </w:pPr>
      <w:del w:id="2491" w:author="PC" w:date="2020-10-15T16:26:00Z">
        <w:r>
          <w:rPr>
            <w:rFonts w:hint="eastAsia" w:ascii="仿宋" w:hAnsi="仿宋" w:eastAsia="仿宋"/>
            <w:sz w:val="24"/>
            <w:rPrChange w:id="2492" w:author="PC" w:date="2020-10-15T16:26:00Z">
              <w:rPr>
                <w:rFonts w:hint="eastAsia" w:ascii="仿宋" w:hAnsi="仿宋" w:eastAsia="仿宋"/>
                <w:sz w:val="24"/>
              </w:rPr>
            </w:rPrChange>
          </w:rPr>
          <w:delText>维护管理每季评选的调解之星、防范之星、服务之星，根据所属机构选择民警信息，同时采集年度、季度（采集页面默认当前年度及季度）等信息。</w:delText>
        </w:r>
      </w:del>
    </w:p>
    <w:p>
      <w:pPr>
        <w:spacing w:line="440" w:lineRule="exact"/>
        <w:ind w:firstLine="480" w:firstLineChars="200"/>
        <w:jc w:val="left"/>
        <w:rPr>
          <w:del w:id="2494" w:author="PC" w:date="2020-10-15T16:26:00Z"/>
          <w:rFonts w:hint="eastAsia" w:ascii="仿宋" w:hAnsi="仿宋" w:eastAsia="仿宋"/>
          <w:sz w:val="24"/>
          <w:rPrChange w:id="2495" w:author="PC" w:date="2020-10-15T16:26:00Z">
            <w:rPr>
              <w:del w:id="2496" w:author="PC" w:date="2020-10-15T16:26:00Z"/>
              <w:rFonts w:hint="eastAsia" w:ascii="仿宋" w:hAnsi="仿宋" w:eastAsia="仿宋"/>
              <w:sz w:val="24"/>
            </w:rPr>
          </w:rPrChange>
        </w:rPr>
      </w:pPr>
      <w:del w:id="2497" w:author="PC" w:date="2020-10-15T16:26:00Z">
        <w:r>
          <w:rPr>
            <w:rFonts w:hint="eastAsia" w:ascii="仿宋" w:hAnsi="仿宋" w:eastAsia="仿宋"/>
            <w:sz w:val="24"/>
            <w:rPrChange w:id="2498" w:author="PC" w:date="2020-10-15T16:26:00Z">
              <w:rPr>
                <w:rFonts w:hint="eastAsia" w:ascii="仿宋" w:hAnsi="仿宋" w:eastAsia="仿宋"/>
                <w:sz w:val="24"/>
              </w:rPr>
            </w:rPrChange>
          </w:rPr>
          <w:delText>3.3.5绩效评估</w:delText>
        </w:r>
      </w:del>
    </w:p>
    <w:p>
      <w:pPr>
        <w:spacing w:line="440" w:lineRule="exact"/>
        <w:ind w:firstLine="480" w:firstLineChars="200"/>
        <w:jc w:val="left"/>
        <w:rPr>
          <w:del w:id="2500" w:author="PC" w:date="2020-10-15T16:26:00Z"/>
          <w:rFonts w:hint="eastAsia" w:ascii="仿宋" w:hAnsi="仿宋" w:eastAsia="仿宋"/>
          <w:sz w:val="24"/>
          <w:rPrChange w:id="2501" w:author="PC" w:date="2020-10-15T16:26:00Z">
            <w:rPr>
              <w:del w:id="2502" w:author="PC" w:date="2020-10-15T16:26:00Z"/>
              <w:rFonts w:hint="eastAsia" w:ascii="仿宋" w:hAnsi="仿宋" w:eastAsia="仿宋"/>
              <w:sz w:val="24"/>
            </w:rPr>
          </w:rPrChange>
        </w:rPr>
      </w:pPr>
      <w:del w:id="2503" w:author="PC" w:date="2020-10-15T16:26:00Z">
        <w:r>
          <w:rPr>
            <w:rFonts w:hint="eastAsia" w:ascii="仿宋" w:hAnsi="仿宋" w:eastAsia="仿宋"/>
            <w:sz w:val="24"/>
            <w:rPrChange w:id="2504" w:author="PC" w:date="2020-10-15T16:26:00Z">
              <w:rPr>
                <w:rFonts w:hint="eastAsia" w:ascii="仿宋" w:hAnsi="仿宋" w:eastAsia="仿宋"/>
                <w:sz w:val="24"/>
              </w:rPr>
            </w:rPrChange>
          </w:rPr>
          <w:delText>3.3.5.1季度排名</w:delText>
        </w:r>
      </w:del>
    </w:p>
    <w:p>
      <w:pPr>
        <w:spacing w:line="440" w:lineRule="exact"/>
        <w:ind w:firstLine="480" w:firstLineChars="200"/>
        <w:jc w:val="left"/>
        <w:rPr>
          <w:del w:id="2506" w:author="PC" w:date="2020-10-15T16:26:00Z"/>
          <w:rFonts w:hint="eastAsia" w:ascii="仿宋" w:hAnsi="仿宋" w:eastAsia="仿宋"/>
          <w:sz w:val="24"/>
          <w:rPrChange w:id="2507" w:author="PC" w:date="2020-10-15T16:26:00Z">
            <w:rPr>
              <w:del w:id="2508" w:author="PC" w:date="2020-10-15T16:26:00Z"/>
              <w:rFonts w:hint="eastAsia" w:ascii="仿宋" w:hAnsi="仿宋" w:eastAsia="仿宋"/>
              <w:sz w:val="24"/>
            </w:rPr>
          </w:rPrChange>
        </w:rPr>
      </w:pPr>
      <w:del w:id="2509" w:author="PC" w:date="2020-10-15T16:26:00Z">
        <w:r>
          <w:rPr>
            <w:rFonts w:hint="eastAsia" w:ascii="仿宋" w:hAnsi="仿宋" w:eastAsia="仿宋"/>
            <w:sz w:val="24"/>
            <w:rPrChange w:id="2510" w:author="PC" w:date="2020-10-15T16:26:00Z">
              <w:rPr>
                <w:rFonts w:hint="eastAsia" w:ascii="仿宋" w:hAnsi="仿宋" w:eastAsia="仿宋"/>
                <w:sz w:val="24"/>
              </w:rPr>
            </w:rPrChange>
          </w:rPr>
          <w:delText>根据市局、分局、派出所类别、考评年度、考评季度统计分析各个派出所分值及排名，同时可以查看派出所具体当季得分、扣分情况。</w:delText>
        </w:r>
      </w:del>
    </w:p>
    <w:p>
      <w:pPr>
        <w:spacing w:line="440" w:lineRule="exact"/>
        <w:ind w:firstLine="480" w:firstLineChars="200"/>
        <w:jc w:val="left"/>
        <w:rPr>
          <w:del w:id="2512" w:author="PC" w:date="2020-10-15T16:26:00Z"/>
          <w:rFonts w:hint="eastAsia" w:ascii="仿宋" w:hAnsi="仿宋" w:eastAsia="仿宋"/>
          <w:sz w:val="24"/>
          <w:rPrChange w:id="2513" w:author="PC" w:date="2020-10-15T16:26:00Z">
            <w:rPr>
              <w:del w:id="2514" w:author="PC" w:date="2020-10-15T16:26:00Z"/>
              <w:rFonts w:hint="eastAsia" w:ascii="仿宋" w:hAnsi="仿宋" w:eastAsia="仿宋"/>
              <w:sz w:val="24"/>
            </w:rPr>
          </w:rPrChange>
        </w:rPr>
      </w:pPr>
      <w:del w:id="2515" w:author="PC" w:date="2020-10-15T16:26:00Z">
        <w:r>
          <w:rPr>
            <w:rFonts w:hint="eastAsia" w:ascii="仿宋" w:hAnsi="仿宋" w:eastAsia="仿宋"/>
            <w:sz w:val="24"/>
            <w:rPrChange w:id="2516" w:author="PC" w:date="2020-10-15T16:26:00Z">
              <w:rPr>
                <w:rFonts w:hint="eastAsia" w:ascii="仿宋" w:hAnsi="仿宋" w:eastAsia="仿宋"/>
                <w:sz w:val="24"/>
              </w:rPr>
            </w:rPrChange>
          </w:rPr>
          <w:delText>3.3.5.2年度汇总</w:delText>
        </w:r>
      </w:del>
    </w:p>
    <w:p>
      <w:pPr>
        <w:spacing w:line="440" w:lineRule="exact"/>
        <w:ind w:firstLine="480" w:firstLineChars="200"/>
        <w:jc w:val="left"/>
        <w:rPr>
          <w:del w:id="2518" w:author="PC" w:date="2020-10-15T16:26:00Z"/>
          <w:rFonts w:hint="eastAsia" w:ascii="仿宋" w:hAnsi="仿宋" w:eastAsia="仿宋"/>
          <w:sz w:val="24"/>
          <w:rPrChange w:id="2519" w:author="PC" w:date="2020-10-15T16:26:00Z">
            <w:rPr>
              <w:del w:id="2520" w:author="PC" w:date="2020-10-15T16:26:00Z"/>
              <w:rFonts w:hint="eastAsia" w:ascii="仿宋" w:hAnsi="仿宋" w:eastAsia="仿宋"/>
              <w:sz w:val="24"/>
            </w:rPr>
          </w:rPrChange>
        </w:rPr>
      </w:pPr>
      <w:del w:id="2521" w:author="PC" w:date="2020-10-15T16:26:00Z">
        <w:r>
          <w:rPr>
            <w:rFonts w:hint="eastAsia" w:ascii="仿宋" w:hAnsi="仿宋" w:eastAsia="仿宋"/>
            <w:sz w:val="24"/>
            <w:rPrChange w:id="2522" w:author="PC" w:date="2020-10-15T16:26:00Z">
              <w:rPr>
                <w:rFonts w:hint="eastAsia" w:ascii="仿宋" w:hAnsi="仿宋" w:eastAsia="仿宋"/>
                <w:sz w:val="24"/>
              </w:rPr>
            </w:rPrChange>
          </w:rPr>
          <w:delText>根据市局、分局、派出所类别、考评年度统计分析各个派出所分值及排名，同时可以查看派出所具体当年得分、扣分情况。</w:delText>
        </w:r>
      </w:del>
    </w:p>
    <w:p>
      <w:pPr>
        <w:spacing w:line="440" w:lineRule="exact"/>
        <w:ind w:firstLine="480" w:firstLineChars="200"/>
        <w:jc w:val="left"/>
        <w:rPr>
          <w:del w:id="2524" w:author="PC" w:date="2020-10-15T16:26:00Z"/>
          <w:rFonts w:hint="eastAsia" w:ascii="仿宋" w:hAnsi="仿宋" w:eastAsia="仿宋"/>
          <w:sz w:val="24"/>
          <w:rPrChange w:id="2525" w:author="PC" w:date="2020-10-15T16:26:00Z">
            <w:rPr>
              <w:del w:id="2526" w:author="PC" w:date="2020-10-15T16:26:00Z"/>
              <w:rFonts w:hint="eastAsia" w:ascii="仿宋" w:hAnsi="仿宋" w:eastAsia="仿宋"/>
              <w:sz w:val="24"/>
            </w:rPr>
          </w:rPrChange>
        </w:rPr>
      </w:pPr>
      <w:del w:id="2527" w:author="PC" w:date="2020-10-15T16:26:00Z">
        <w:r>
          <w:rPr>
            <w:rFonts w:hint="eastAsia" w:ascii="仿宋" w:hAnsi="仿宋" w:eastAsia="仿宋"/>
            <w:sz w:val="24"/>
            <w:rPrChange w:id="2528" w:author="PC" w:date="2020-10-15T16:26:00Z">
              <w:rPr>
                <w:rFonts w:hint="eastAsia" w:ascii="仿宋" w:hAnsi="仿宋" w:eastAsia="仿宋"/>
                <w:sz w:val="24"/>
              </w:rPr>
            </w:rPrChange>
          </w:rPr>
          <w:delText>3.3.5.3综合成绩</w:delText>
        </w:r>
      </w:del>
    </w:p>
    <w:p>
      <w:pPr>
        <w:spacing w:line="440" w:lineRule="exact"/>
        <w:ind w:firstLine="480" w:firstLineChars="200"/>
        <w:jc w:val="left"/>
        <w:rPr>
          <w:del w:id="2530" w:author="PC" w:date="2020-10-15T16:26:00Z"/>
          <w:rFonts w:hint="eastAsia" w:ascii="仿宋" w:hAnsi="仿宋" w:eastAsia="仿宋"/>
          <w:sz w:val="24"/>
          <w:rPrChange w:id="2531" w:author="PC" w:date="2020-10-15T16:26:00Z">
            <w:rPr>
              <w:del w:id="2532" w:author="PC" w:date="2020-10-15T16:26:00Z"/>
              <w:rFonts w:hint="eastAsia" w:ascii="仿宋" w:hAnsi="仿宋" w:eastAsia="仿宋"/>
              <w:sz w:val="24"/>
            </w:rPr>
          </w:rPrChange>
        </w:rPr>
      </w:pPr>
      <w:del w:id="2533" w:author="PC" w:date="2020-10-15T16:26:00Z">
        <w:r>
          <w:rPr>
            <w:rFonts w:hint="eastAsia" w:ascii="仿宋" w:hAnsi="仿宋" w:eastAsia="仿宋"/>
            <w:sz w:val="24"/>
            <w:rPrChange w:id="2534" w:author="PC" w:date="2020-10-15T16:26:00Z">
              <w:rPr>
                <w:rFonts w:hint="eastAsia" w:ascii="仿宋" w:hAnsi="仿宋" w:eastAsia="仿宋"/>
                <w:sz w:val="24"/>
              </w:rPr>
            </w:rPrChange>
          </w:rPr>
          <w:delText>根据市局、分局、派出所类别、考评年度、考评季度查看派出所（党建统领、坚持群众路线、矛盾不上交、平安不出事、服务不缺位、坚持队伍过硬、坚持保障下倾、县区自评）分值情况。</w:delText>
        </w:r>
      </w:del>
    </w:p>
    <w:p>
      <w:pPr>
        <w:spacing w:line="440" w:lineRule="exact"/>
        <w:ind w:firstLine="480" w:firstLineChars="200"/>
        <w:jc w:val="left"/>
        <w:rPr>
          <w:del w:id="2536" w:author="PC" w:date="2020-10-15T16:26:00Z"/>
          <w:rFonts w:hint="eastAsia" w:ascii="仿宋" w:hAnsi="仿宋" w:eastAsia="仿宋"/>
          <w:sz w:val="24"/>
          <w:rPrChange w:id="2537" w:author="PC" w:date="2020-10-15T16:26:00Z">
            <w:rPr>
              <w:del w:id="2538" w:author="PC" w:date="2020-10-15T16:26:00Z"/>
              <w:rFonts w:hint="eastAsia" w:ascii="仿宋" w:hAnsi="仿宋" w:eastAsia="仿宋"/>
              <w:sz w:val="24"/>
            </w:rPr>
          </w:rPrChange>
        </w:rPr>
      </w:pPr>
      <w:del w:id="2539" w:author="PC" w:date="2020-10-15T16:26:00Z">
        <w:r>
          <w:rPr>
            <w:rFonts w:hint="eastAsia" w:ascii="仿宋" w:hAnsi="仿宋" w:eastAsia="仿宋"/>
            <w:sz w:val="24"/>
            <w:rPrChange w:id="2540" w:author="PC" w:date="2020-10-15T16:26:00Z">
              <w:rPr>
                <w:rFonts w:hint="eastAsia" w:ascii="仿宋" w:hAnsi="仿宋" w:eastAsia="仿宋"/>
                <w:sz w:val="24"/>
              </w:rPr>
            </w:rPrChange>
          </w:rPr>
          <w:delText>3.3.5.4考核运算</w:delText>
        </w:r>
      </w:del>
    </w:p>
    <w:p>
      <w:pPr>
        <w:spacing w:line="440" w:lineRule="exact"/>
        <w:ind w:firstLine="480" w:firstLineChars="200"/>
        <w:jc w:val="left"/>
        <w:rPr>
          <w:del w:id="2542" w:author="PC" w:date="2020-10-15T16:26:00Z"/>
          <w:rFonts w:hint="eastAsia" w:ascii="仿宋" w:hAnsi="仿宋" w:eastAsia="仿宋"/>
          <w:sz w:val="24"/>
          <w:rPrChange w:id="2543" w:author="PC" w:date="2020-10-15T16:26:00Z">
            <w:rPr>
              <w:del w:id="2544" w:author="PC" w:date="2020-10-15T16:26:00Z"/>
              <w:rFonts w:hint="eastAsia" w:ascii="仿宋" w:hAnsi="仿宋" w:eastAsia="仿宋"/>
              <w:sz w:val="24"/>
            </w:rPr>
          </w:rPrChange>
        </w:rPr>
      </w:pPr>
      <w:del w:id="2545" w:author="PC" w:date="2020-10-15T16:26:00Z">
        <w:r>
          <w:rPr>
            <w:rFonts w:hint="eastAsia" w:ascii="仿宋" w:hAnsi="仿宋" w:eastAsia="仿宋"/>
            <w:sz w:val="24"/>
            <w:rPrChange w:id="2546" w:author="PC" w:date="2020-10-15T16:26:00Z">
              <w:rPr>
                <w:rFonts w:hint="eastAsia" w:ascii="仿宋" w:hAnsi="仿宋" w:eastAsia="仿宋"/>
                <w:sz w:val="24"/>
              </w:rPr>
            </w:rPrChange>
          </w:rPr>
          <w:delText>以公安季度、公安年为期限，在季度末、年度末根据考核计算公式（加分项、减分项）算出各派出所分值，并实现信息展示及审核功能。</w:delText>
        </w:r>
      </w:del>
    </w:p>
    <w:p>
      <w:pPr>
        <w:spacing w:line="440" w:lineRule="exact"/>
        <w:ind w:firstLine="480" w:firstLineChars="200"/>
        <w:jc w:val="left"/>
        <w:rPr>
          <w:del w:id="2548" w:author="PC" w:date="2020-10-15T16:26:00Z"/>
          <w:rFonts w:hint="eastAsia" w:ascii="仿宋" w:hAnsi="仿宋" w:eastAsia="仿宋"/>
          <w:sz w:val="24"/>
          <w:rPrChange w:id="2549" w:author="PC" w:date="2020-10-15T16:26:00Z">
            <w:rPr>
              <w:del w:id="2550" w:author="PC" w:date="2020-10-15T16:26:00Z"/>
              <w:rFonts w:hint="eastAsia" w:ascii="仿宋" w:hAnsi="仿宋" w:eastAsia="仿宋"/>
              <w:sz w:val="24"/>
            </w:rPr>
          </w:rPrChange>
        </w:rPr>
      </w:pPr>
      <w:del w:id="2551" w:author="PC" w:date="2020-10-15T16:26:00Z">
        <w:r>
          <w:rPr>
            <w:rFonts w:hint="eastAsia" w:ascii="仿宋" w:hAnsi="仿宋" w:eastAsia="仿宋"/>
            <w:sz w:val="24"/>
            <w:rPrChange w:id="2552" w:author="PC" w:date="2020-10-15T16:26:00Z">
              <w:rPr>
                <w:rFonts w:hint="eastAsia" w:ascii="仿宋" w:hAnsi="仿宋" w:eastAsia="仿宋"/>
                <w:sz w:val="24"/>
              </w:rPr>
            </w:rPrChange>
          </w:rPr>
          <w:delText>3.5.5.5基层组织</w:delText>
        </w:r>
      </w:del>
    </w:p>
    <w:p>
      <w:pPr>
        <w:spacing w:line="440" w:lineRule="exact"/>
        <w:ind w:firstLine="480" w:firstLineChars="200"/>
        <w:jc w:val="left"/>
        <w:rPr>
          <w:del w:id="2554" w:author="PC" w:date="2020-10-15T16:26:00Z"/>
          <w:rFonts w:hint="eastAsia" w:ascii="仿宋" w:hAnsi="仿宋" w:eastAsia="仿宋"/>
          <w:sz w:val="24"/>
          <w:rPrChange w:id="2555" w:author="PC" w:date="2020-10-15T16:26:00Z">
            <w:rPr>
              <w:del w:id="2556" w:author="PC" w:date="2020-10-15T16:26:00Z"/>
              <w:rFonts w:hint="eastAsia" w:ascii="仿宋" w:hAnsi="仿宋" w:eastAsia="仿宋"/>
              <w:sz w:val="24"/>
            </w:rPr>
          </w:rPrChange>
        </w:rPr>
      </w:pPr>
      <w:del w:id="2557" w:author="PC" w:date="2020-10-15T16:26:00Z">
        <w:r>
          <w:rPr>
            <w:rFonts w:hint="eastAsia" w:ascii="仿宋" w:hAnsi="仿宋" w:eastAsia="仿宋"/>
            <w:sz w:val="24"/>
            <w:rPrChange w:id="2558" w:author="PC" w:date="2020-10-15T16:26:00Z">
              <w:rPr>
                <w:rFonts w:hint="eastAsia" w:ascii="仿宋" w:hAnsi="仿宋" w:eastAsia="仿宋"/>
                <w:sz w:val="24"/>
              </w:rPr>
            </w:rPrChange>
          </w:rPr>
          <w:delText>1）警务室管理</w:delText>
        </w:r>
      </w:del>
    </w:p>
    <w:p>
      <w:pPr>
        <w:spacing w:line="440" w:lineRule="exact"/>
        <w:ind w:firstLine="480" w:firstLineChars="200"/>
        <w:jc w:val="left"/>
        <w:rPr>
          <w:del w:id="2560" w:author="PC" w:date="2020-10-15T16:26:00Z"/>
          <w:rFonts w:hint="eastAsia" w:ascii="仿宋" w:hAnsi="仿宋" w:eastAsia="仿宋"/>
          <w:sz w:val="24"/>
          <w:rPrChange w:id="2561" w:author="PC" w:date="2020-10-15T16:26:00Z">
            <w:rPr>
              <w:del w:id="2562" w:author="PC" w:date="2020-10-15T16:26:00Z"/>
              <w:rFonts w:hint="eastAsia" w:ascii="仿宋" w:hAnsi="仿宋" w:eastAsia="仿宋"/>
              <w:sz w:val="24"/>
            </w:rPr>
          </w:rPrChange>
        </w:rPr>
      </w:pPr>
      <w:del w:id="2563" w:author="PC" w:date="2020-10-15T16:26:00Z">
        <w:r>
          <w:rPr>
            <w:rFonts w:hint="eastAsia" w:ascii="仿宋" w:hAnsi="仿宋" w:eastAsia="仿宋"/>
            <w:sz w:val="24"/>
            <w:rPrChange w:id="2564" w:author="PC" w:date="2020-10-15T16:26:00Z">
              <w:rPr>
                <w:rFonts w:hint="eastAsia" w:ascii="仿宋" w:hAnsi="仿宋" w:eastAsia="仿宋"/>
                <w:sz w:val="24"/>
              </w:rPr>
            </w:rPrChange>
          </w:rPr>
          <w:delText>实现对派出所警务室管理功能，主要有警务室基本信息管理、人员管理等功能。</w:delText>
        </w:r>
      </w:del>
    </w:p>
    <w:p>
      <w:pPr>
        <w:spacing w:line="440" w:lineRule="exact"/>
        <w:ind w:firstLine="480" w:firstLineChars="200"/>
        <w:jc w:val="left"/>
        <w:rPr>
          <w:del w:id="2566" w:author="PC" w:date="2020-10-15T16:26:00Z"/>
          <w:rFonts w:hint="eastAsia" w:ascii="仿宋" w:hAnsi="仿宋" w:eastAsia="仿宋"/>
          <w:sz w:val="24"/>
          <w:rPrChange w:id="2567" w:author="PC" w:date="2020-10-15T16:26:00Z">
            <w:rPr>
              <w:del w:id="2568" w:author="PC" w:date="2020-10-15T16:26:00Z"/>
              <w:rFonts w:hint="eastAsia" w:ascii="仿宋" w:hAnsi="仿宋" w:eastAsia="仿宋"/>
              <w:sz w:val="24"/>
            </w:rPr>
          </w:rPrChange>
        </w:rPr>
      </w:pPr>
      <w:del w:id="2569" w:author="PC" w:date="2020-10-15T16:26:00Z">
        <w:r>
          <w:rPr>
            <w:rFonts w:hint="eastAsia" w:ascii="仿宋" w:hAnsi="仿宋" w:eastAsia="仿宋"/>
            <w:sz w:val="24"/>
            <w:rPrChange w:id="2570" w:author="PC" w:date="2020-10-15T16:26:00Z">
              <w:rPr>
                <w:rFonts w:hint="eastAsia" w:ascii="仿宋" w:hAnsi="仿宋" w:eastAsia="仿宋"/>
                <w:sz w:val="24"/>
              </w:rPr>
            </w:rPrChange>
          </w:rPr>
          <w:delText>2）（村）社区管理</w:delText>
        </w:r>
      </w:del>
    </w:p>
    <w:p>
      <w:pPr>
        <w:spacing w:line="440" w:lineRule="exact"/>
        <w:ind w:firstLine="480" w:firstLineChars="200"/>
        <w:jc w:val="left"/>
        <w:rPr>
          <w:del w:id="2572" w:author="PC" w:date="2020-10-15T16:26:00Z"/>
          <w:rFonts w:hint="eastAsia" w:ascii="仿宋" w:hAnsi="仿宋" w:eastAsia="仿宋"/>
          <w:sz w:val="24"/>
          <w:rPrChange w:id="2573" w:author="PC" w:date="2020-10-15T16:26:00Z">
            <w:rPr>
              <w:del w:id="2574" w:author="PC" w:date="2020-10-15T16:26:00Z"/>
              <w:rFonts w:hint="eastAsia" w:ascii="仿宋" w:hAnsi="仿宋" w:eastAsia="仿宋"/>
              <w:sz w:val="24"/>
            </w:rPr>
          </w:rPrChange>
        </w:rPr>
      </w:pPr>
      <w:del w:id="2575" w:author="PC" w:date="2020-10-15T16:26:00Z">
        <w:r>
          <w:rPr>
            <w:rFonts w:hint="eastAsia" w:ascii="仿宋" w:hAnsi="仿宋" w:eastAsia="仿宋"/>
            <w:sz w:val="24"/>
            <w:rPrChange w:id="2576" w:author="PC" w:date="2020-10-15T16:26:00Z">
              <w:rPr>
                <w:rFonts w:hint="eastAsia" w:ascii="仿宋" w:hAnsi="仿宋" w:eastAsia="仿宋"/>
                <w:sz w:val="24"/>
              </w:rPr>
            </w:rPrChange>
          </w:rPr>
          <w:delText>对接清洗常口村居委会信息，实现（村）社区管理，包括村社区类型、社区简介、干部信息、村社区照片等信息维护管理。</w:delText>
        </w:r>
      </w:del>
    </w:p>
    <w:p>
      <w:pPr>
        <w:spacing w:line="440" w:lineRule="exact"/>
        <w:ind w:firstLine="480" w:firstLineChars="200"/>
        <w:jc w:val="left"/>
        <w:rPr>
          <w:del w:id="2578" w:author="PC" w:date="2020-10-15T16:26:00Z"/>
          <w:rFonts w:hint="eastAsia" w:ascii="仿宋" w:hAnsi="仿宋" w:eastAsia="仿宋"/>
          <w:sz w:val="24"/>
          <w:rPrChange w:id="2579" w:author="PC" w:date="2020-10-15T16:26:00Z">
            <w:rPr>
              <w:del w:id="2580" w:author="PC" w:date="2020-10-15T16:26:00Z"/>
              <w:rFonts w:hint="eastAsia" w:ascii="仿宋" w:hAnsi="仿宋" w:eastAsia="仿宋"/>
              <w:sz w:val="24"/>
            </w:rPr>
          </w:rPrChange>
        </w:rPr>
      </w:pPr>
      <w:del w:id="2581" w:author="PC" w:date="2020-10-15T16:26:00Z">
        <w:r>
          <w:rPr>
            <w:rFonts w:hint="eastAsia" w:ascii="仿宋" w:hAnsi="仿宋" w:eastAsia="仿宋"/>
            <w:sz w:val="24"/>
            <w:rPrChange w:id="2582" w:author="PC" w:date="2020-10-15T16:26:00Z">
              <w:rPr>
                <w:rFonts w:hint="eastAsia" w:ascii="仿宋" w:hAnsi="仿宋" w:eastAsia="仿宋"/>
                <w:sz w:val="24"/>
              </w:rPr>
            </w:rPrChange>
          </w:rPr>
          <w:delText>3.3.6日常工作</w:delText>
        </w:r>
      </w:del>
    </w:p>
    <w:p>
      <w:pPr>
        <w:spacing w:line="440" w:lineRule="exact"/>
        <w:ind w:firstLine="480" w:firstLineChars="200"/>
        <w:jc w:val="left"/>
        <w:rPr>
          <w:del w:id="2584" w:author="PC" w:date="2020-10-15T16:26:00Z"/>
          <w:rFonts w:hint="eastAsia" w:ascii="仿宋" w:hAnsi="仿宋" w:eastAsia="仿宋"/>
          <w:sz w:val="24"/>
          <w:rPrChange w:id="2585" w:author="PC" w:date="2020-10-15T16:26:00Z">
            <w:rPr>
              <w:del w:id="2586" w:author="PC" w:date="2020-10-15T16:26:00Z"/>
              <w:rFonts w:hint="eastAsia" w:ascii="仿宋" w:hAnsi="仿宋" w:eastAsia="仿宋"/>
              <w:sz w:val="24"/>
            </w:rPr>
          </w:rPrChange>
        </w:rPr>
      </w:pPr>
      <w:del w:id="2587" w:author="PC" w:date="2020-10-15T16:26:00Z">
        <w:r>
          <w:rPr>
            <w:rFonts w:hint="eastAsia" w:ascii="仿宋" w:hAnsi="仿宋" w:eastAsia="仿宋"/>
            <w:sz w:val="24"/>
            <w:rPrChange w:id="2588" w:author="PC" w:date="2020-10-15T16:26:00Z">
              <w:rPr>
                <w:rFonts w:hint="eastAsia" w:ascii="仿宋" w:hAnsi="仿宋" w:eastAsia="仿宋"/>
                <w:sz w:val="24"/>
              </w:rPr>
            </w:rPrChange>
          </w:rPr>
          <w:delText>3.3.6.1平安类组织</w:delText>
        </w:r>
      </w:del>
    </w:p>
    <w:p>
      <w:pPr>
        <w:spacing w:line="440" w:lineRule="exact"/>
        <w:ind w:firstLine="480" w:firstLineChars="200"/>
        <w:jc w:val="left"/>
        <w:rPr>
          <w:del w:id="2590" w:author="PC" w:date="2020-10-15T16:26:00Z"/>
          <w:rFonts w:hint="eastAsia" w:ascii="仿宋" w:hAnsi="仿宋" w:eastAsia="仿宋"/>
          <w:sz w:val="24"/>
          <w:rPrChange w:id="2591" w:author="PC" w:date="2020-10-15T16:26:00Z">
            <w:rPr>
              <w:del w:id="2592" w:author="PC" w:date="2020-10-15T16:26:00Z"/>
              <w:rFonts w:hint="eastAsia" w:ascii="仿宋" w:hAnsi="仿宋" w:eastAsia="仿宋"/>
              <w:sz w:val="24"/>
            </w:rPr>
          </w:rPrChange>
        </w:rPr>
      </w:pPr>
      <w:del w:id="2593" w:author="PC" w:date="2020-10-15T16:26:00Z">
        <w:r>
          <w:rPr>
            <w:rFonts w:hint="eastAsia" w:ascii="仿宋" w:hAnsi="仿宋" w:eastAsia="仿宋"/>
            <w:sz w:val="24"/>
            <w:rPrChange w:id="2594" w:author="PC" w:date="2020-10-15T16:26:00Z">
              <w:rPr>
                <w:rFonts w:hint="eastAsia" w:ascii="仿宋" w:hAnsi="仿宋" w:eastAsia="仿宋"/>
                <w:sz w:val="24"/>
              </w:rPr>
            </w:rPrChange>
          </w:rPr>
          <w:delText>对接绍兴义警微信公众号，清洗绍兴义警组织、人员信息、活动信息，实现平安类组织管理。</w:delText>
        </w:r>
      </w:del>
    </w:p>
    <w:p>
      <w:pPr>
        <w:spacing w:line="440" w:lineRule="exact"/>
        <w:ind w:firstLine="480" w:firstLineChars="200"/>
        <w:jc w:val="left"/>
        <w:rPr>
          <w:del w:id="2596" w:author="PC" w:date="2020-10-15T16:26:00Z"/>
          <w:rFonts w:hint="eastAsia" w:ascii="仿宋" w:hAnsi="仿宋" w:eastAsia="仿宋"/>
          <w:sz w:val="24"/>
          <w:rPrChange w:id="2597" w:author="PC" w:date="2020-10-15T16:26:00Z">
            <w:rPr>
              <w:del w:id="2598" w:author="PC" w:date="2020-10-15T16:26:00Z"/>
              <w:rFonts w:hint="eastAsia" w:ascii="仿宋" w:hAnsi="仿宋" w:eastAsia="仿宋"/>
              <w:sz w:val="24"/>
            </w:rPr>
          </w:rPrChange>
        </w:rPr>
      </w:pPr>
      <w:del w:id="2599" w:author="PC" w:date="2020-10-15T16:26:00Z">
        <w:r>
          <w:rPr>
            <w:rFonts w:hint="eastAsia" w:ascii="仿宋" w:hAnsi="仿宋" w:eastAsia="仿宋"/>
            <w:sz w:val="24"/>
            <w:rPrChange w:id="2600" w:author="PC" w:date="2020-10-15T16:26:00Z">
              <w:rPr>
                <w:rFonts w:hint="eastAsia" w:ascii="仿宋" w:hAnsi="仿宋" w:eastAsia="仿宋"/>
                <w:sz w:val="24"/>
              </w:rPr>
            </w:rPrChange>
          </w:rPr>
          <w:delText>3.3.6.2警民恳谈</w:delText>
        </w:r>
      </w:del>
    </w:p>
    <w:p>
      <w:pPr>
        <w:spacing w:line="440" w:lineRule="exact"/>
        <w:ind w:firstLine="480" w:firstLineChars="200"/>
        <w:jc w:val="left"/>
        <w:rPr>
          <w:del w:id="2602" w:author="PC" w:date="2020-10-15T16:26:00Z"/>
          <w:rFonts w:hint="eastAsia" w:ascii="仿宋" w:hAnsi="仿宋" w:eastAsia="仿宋"/>
          <w:sz w:val="24"/>
          <w:rPrChange w:id="2603" w:author="PC" w:date="2020-10-15T16:26:00Z">
            <w:rPr>
              <w:del w:id="2604" w:author="PC" w:date="2020-10-15T16:26:00Z"/>
              <w:rFonts w:hint="eastAsia" w:ascii="仿宋" w:hAnsi="仿宋" w:eastAsia="仿宋"/>
              <w:sz w:val="24"/>
            </w:rPr>
          </w:rPrChange>
        </w:rPr>
      </w:pPr>
      <w:del w:id="2605" w:author="PC" w:date="2020-10-15T16:26:00Z">
        <w:r>
          <w:rPr>
            <w:rFonts w:hint="eastAsia" w:ascii="仿宋" w:hAnsi="仿宋" w:eastAsia="仿宋"/>
            <w:sz w:val="24"/>
            <w:rPrChange w:id="2606" w:author="PC" w:date="2020-10-15T16:26:00Z">
              <w:rPr>
                <w:rFonts w:hint="eastAsia" w:ascii="仿宋" w:hAnsi="仿宋" w:eastAsia="仿宋"/>
                <w:sz w:val="24"/>
              </w:rPr>
            </w:rPrChange>
          </w:rPr>
          <w:delText>社区民警开展警民恳谈过程中，将会议内容、会议照片、会议文档等信息上传到应用服务平台上。</w:delText>
        </w:r>
      </w:del>
    </w:p>
    <w:p>
      <w:pPr>
        <w:spacing w:line="440" w:lineRule="exact"/>
        <w:ind w:firstLine="480" w:firstLineChars="200"/>
        <w:jc w:val="left"/>
        <w:rPr>
          <w:del w:id="2608" w:author="PC" w:date="2020-10-15T16:26:00Z"/>
          <w:rFonts w:hint="eastAsia" w:ascii="仿宋" w:hAnsi="仿宋" w:eastAsia="仿宋"/>
          <w:sz w:val="24"/>
          <w:rPrChange w:id="2609" w:author="PC" w:date="2020-10-15T16:26:00Z">
            <w:rPr>
              <w:del w:id="2610" w:author="PC" w:date="2020-10-15T16:26:00Z"/>
              <w:rFonts w:hint="eastAsia" w:ascii="仿宋" w:hAnsi="仿宋" w:eastAsia="仿宋"/>
              <w:sz w:val="24"/>
            </w:rPr>
          </w:rPrChange>
        </w:rPr>
      </w:pPr>
      <w:del w:id="2611" w:author="PC" w:date="2020-10-15T16:26:00Z">
        <w:r>
          <w:rPr>
            <w:rFonts w:hint="eastAsia" w:ascii="仿宋" w:hAnsi="仿宋" w:eastAsia="仿宋"/>
            <w:sz w:val="24"/>
            <w:rPrChange w:id="2612" w:author="PC" w:date="2020-10-15T16:26:00Z">
              <w:rPr>
                <w:rFonts w:hint="eastAsia" w:ascii="仿宋" w:hAnsi="仿宋" w:eastAsia="仿宋"/>
                <w:sz w:val="24"/>
              </w:rPr>
            </w:rPrChange>
          </w:rPr>
          <w:delText>3.3.6.3人民调解</w:delText>
        </w:r>
      </w:del>
    </w:p>
    <w:p>
      <w:pPr>
        <w:spacing w:line="440" w:lineRule="exact"/>
        <w:ind w:firstLine="480" w:firstLineChars="200"/>
        <w:jc w:val="left"/>
        <w:rPr>
          <w:del w:id="2614" w:author="PC" w:date="2020-10-15T16:26:00Z"/>
          <w:rFonts w:hint="eastAsia" w:ascii="仿宋" w:hAnsi="仿宋" w:eastAsia="仿宋"/>
          <w:sz w:val="24"/>
          <w:rPrChange w:id="2615" w:author="PC" w:date="2020-10-15T16:26:00Z">
            <w:rPr>
              <w:del w:id="2616" w:author="PC" w:date="2020-10-15T16:26:00Z"/>
              <w:rFonts w:hint="eastAsia" w:ascii="仿宋" w:hAnsi="仿宋" w:eastAsia="仿宋"/>
              <w:sz w:val="24"/>
            </w:rPr>
          </w:rPrChange>
        </w:rPr>
      </w:pPr>
      <w:del w:id="2617" w:author="PC" w:date="2020-10-15T16:26:00Z">
        <w:r>
          <w:rPr>
            <w:rFonts w:hint="eastAsia" w:ascii="仿宋" w:hAnsi="仿宋" w:eastAsia="仿宋"/>
            <w:sz w:val="24"/>
            <w:rPrChange w:id="2618" w:author="PC" w:date="2020-10-15T16:26:00Z">
              <w:rPr>
                <w:rFonts w:hint="eastAsia" w:ascii="仿宋" w:hAnsi="仿宋" w:eastAsia="仿宋"/>
                <w:sz w:val="24"/>
              </w:rPr>
            </w:rPrChange>
          </w:rPr>
          <w:delText xml:space="preserve">建立人民调解组织，将辖区内人民调解员都归集到组织内，并将人民调解员调解矛盾纠纷事件记录在案。 </w:delText>
        </w:r>
      </w:del>
    </w:p>
    <w:p>
      <w:pPr>
        <w:spacing w:line="440" w:lineRule="exact"/>
        <w:ind w:firstLine="480" w:firstLineChars="200"/>
        <w:jc w:val="left"/>
        <w:rPr>
          <w:del w:id="2620" w:author="PC" w:date="2020-10-15T16:26:00Z"/>
          <w:rFonts w:hint="eastAsia" w:ascii="仿宋" w:hAnsi="仿宋" w:eastAsia="仿宋"/>
          <w:sz w:val="24"/>
          <w:rPrChange w:id="2621" w:author="PC" w:date="2020-10-15T16:26:00Z">
            <w:rPr>
              <w:del w:id="2622" w:author="PC" w:date="2020-10-15T16:26:00Z"/>
              <w:rFonts w:hint="eastAsia" w:ascii="仿宋" w:hAnsi="仿宋" w:eastAsia="仿宋"/>
              <w:sz w:val="24"/>
            </w:rPr>
          </w:rPrChange>
        </w:rPr>
      </w:pPr>
      <w:del w:id="2623" w:author="PC" w:date="2020-10-15T16:26:00Z">
        <w:r>
          <w:rPr>
            <w:rFonts w:hint="eastAsia" w:ascii="仿宋" w:hAnsi="仿宋" w:eastAsia="仿宋"/>
            <w:sz w:val="24"/>
            <w:rPrChange w:id="2624" w:author="PC" w:date="2020-10-15T16:26:00Z">
              <w:rPr>
                <w:rFonts w:hint="eastAsia" w:ascii="仿宋" w:hAnsi="仿宋" w:eastAsia="仿宋"/>
                <w:sz w:val="24"/>
              </w:rPr>
            </w:rPrChange>
          </w:rPr>
          <w:delText>3.3.6.4巡逻类组织</w:delText>
        </w:r>
      </w:del>
    </w:p>
    <w:p>
      <w:pPr>
        <w:spacing w:line="440" w:lineRule="exact"/>
        <w:ind w:firstLine="480" w:firstLineChars="200"/>
        <w:jc w:val="left"/>
        <w:rPr>
          <w:del w:id="2626" w:author="PC" w:date="2020-10-15T16:26:00Z"/>
          <w:rFonts w:hint="eastAsia" w:ascii="仿宋" w:hAnsi="仿宋" w:eastAsia="仿宋"/>
          <w:sz w:val="24"/>
          <w:rPrChange w:id="2627" w:author="PC" w:date="2020-10-15T16:26:00Z">
            <w:rPr>
              <w:del w:id="2628" w:author="PC" w:date="2020-10-15T16:26:00Z"/>
              <w:rFonts w:hint="eastAsia" w:ascii="仿宋" w:hAnsi="仿宋" w:eastAsia="仿宋"/>
              <w:sz w:val="24"/>
            </w:rPr>
          </w:rPrChange>
        </w:rPr>
      </w:pPr>
      <w:del w:id="2629" w:author="PC" w:date="2020-10-15T16:26:00Z">
        <w:r>
          <w:rPr>
            <w:rFonts w:hint="eastAsia" w:ascii="仿宋" w:hAnsi="仿宋" w:eastAsia="仿宋"/>
            <w:sz w:val="24"/>
            <w:rPrChange w:id="2630" w:author="PC" w:date="2020-10-15T16:26:00Z">
              <w:rPr>
                <w:rFonts w:hint="eastAsia" w:ascii="仿宋" w:hAnsi="仿宋" w:eastAsia="仿宋"/>
                <w:sz w:val="24"/>
              </w:rPr>
            </w:rPrChange>
          </w:rPr>
          <w:delText xml:space="preserve">采集辖区巡逻防控组织信息，将参与人员归集到组织内，并开展日常巡逻防控工作，及时上报相关信息。 </w:delText>
        </w:r>
      </w:del>
    </w:p>
    <w:p>
      <w:pPr>
        <w:spacing w:line="440" w:lineRule="exact"/>
        <w:ind w:firstLine="480" w:firstLineChars="200"/>
        <w:jc w:val="left"/>
        <w:rPr>
          <w:del w:id="2632" w:author="PC" w:date="2020-10-15T16:26:00Z"/>
          <w:rFonts w:hint="eastAsia" w:ascii="仿宋" w:hAnsi="仿宋" w:eastAsia="仿宋"/>
          <w:sz w:val="24"/>
          <w:rPrChange w:id="2633" w:author="PC" w:date="2020-10-15T16:26:00Z">
            <w:rPr>
              <w:del w:id="2634" w:author="PC" w:date="2020-10-15T16:26:00Z"/>
              <w:rFonts w:hint="eastAsia" w:ascii="仿宋" w:hAnsi="仿宋" w:eastAsia="仿宋"/>
              <w:sz w:val="24"/>
            </w:rPr>
          </w:rPrChange>
        </w:rPr>
      </w:pPr>
      <w:del w:id="2635" w:author="PC" w:date="2020-10-15T16:26:00Z">
        <w:r>
          <w:rPr>
            <w:rFonts w:hint="eastAsia" w:ascii="仿宋" w:hAnsi="仿宋" w:eastAsia="仿宋"/>
            <w:sz w:val="24"/>
            <w:rPrChange w:id="2636" w:author="PC" w:date="2020-10-15T16:26:00Z">
              <w:rPr>
                <w:rFonts w:hint="eastAsia" w:ascii="仿宋" w:hAnsi="仿宋" w:eastAsia="仿宋"/>
                <w:sz w:val="24"/>
              </w:rPr>
            </w:rPrChange>
          </w:rPr>
          <w:delText>3.3.7</w:delText>
        </w:r>
      </w:del>
      <w:del w:id="2638" w:author="PC" w:date="2020-10-15T16:26:00Z">
        <w:r>
          <w:rPr>
            <w:rFonts w:hint="eastAsia" w:ascii="仿宋" w:hAnsi="仿宋" w:eastAsia="仿宋"/>
            <w:sz w:val="24"/>
            <w:rPrChange w:id="2639" w:author="PC" w:date="2020-10-15T16:26:00Z">
              <w:rPr>
                <w:rFonts w:hint="eastAsia" w:ascii="仿宋" w:hAnsi="仿宋" w:eastAsia="仿宋"/>
                <w:sz w:val="24"/>
              </w:rPr>
            </w:rPrChange>
          </w:rPr>
          <w:tab/>
        </w:r>
      </w:del>
      <w:del w:id="2641" w:author="PC" w:date="2020-10-15T16:26:00Z">
        <w:r>
          <w:rPr>
            <w:rFonts w:hint="eastAsia" w:ascii="仿宋" w:hAnsi="仿宋" w:eastAsia="仿宋"/>
            <w:sz w:val="24"/>
            <w:rPrChange w:id="2642" w:author="PC" w:date="2020-10-15T16:26:00Z">
              <w:rPr>
                <w:rFonts w:hint="eastAsia" w:ascii="仿宋" w:hAnsi="仿宋" w:eastAsia="仿宋"/>
                <w:sz w:val="24"/>
              </w:rPr>
            </w:rPrChange>
          </w:rPr>
          <w:delText>APP应用平台</w:delText>
        </w:r>
      </w:del>
    </w:p>
    <w:p>
      <w:pPr>
        <w:spacing w:line="440" w:lineRule="exact"/>
        <w:ind w:firstLine="480" w:firstLineChars="200"/>
        <w:jc w:val="left"/>
        <w:rPr>
          <w:del w:id="2644" w:author="PC" w:date="2020-10-15T16:26:00Z"/>
          <w:rFonts w:hint="eastAsia" w:ascii="仿宋" w:hAnsi="仿宋" w:eastAsia="仿宋"/>
          <w:sz w:val="24"/>
          <w:rPrChange w:id="2645" w:author="PC" w:date="2020-10-15T16:26:00Z">
            <w:rPr>
              <w:del w:id="2646" w:author="PC" w:date="2020-10-15T16:26:00Z"/>
              <w:rFonts w:hint="eastAsia" w:ascii="仿宋" w:hAnsi="仿宋" w:eastAsia="仿宋"/>
              <w:sz w:val="24"/>
            </w:rPr>
          </w:rPrChange>
        </w:rPr>
      </w:pPr>
      <w:del w:id="2647" w:author="PC" w:date="2020-10-15T16:26:00Z">
        <w:r>
          <w:rPr>
            <w:rFonts w:hint="eastAsia" w:ascii="仿宋" w:hAnsi="仿宋" w:eastAsia="仿宋"/>
            <w:sz w:val="24"/>
            <w:rPrChange w:id="2648" w:author="PC" w:date="2020-10-15T16:26:00Z">
              <w:rPr>
                <w:rFonts w:hint="eastAsia" w:ascii="仿宋" w:hAnsi="仿宋" w:eastAsia="仿宋"/>
                <w:sz w:val="24"/>
              </w:rPr>
            </w:rPrChange>
          </w:rPr>
          <w:delText>3.3.7.1平安类组织</w:delText>
        </w:r>
      </w:del>
    </w:p>
    <w:p>
      <w:pPr>
        <w:spacing w:line="440" w:lineRule="exact"/>
        <w:ind w:firstLine="480" w:firstLineChars="200"/>
        <w:jc w:val="left"/>
        <w:rPr>
          <w:del w:id="2650" w:author="PC" w:date="2020-10-15T16:26:00Z"/>
          <w:rFonts w:hint="eastAsia" w:ascii="仿宋" w:hAnsi="仿宋" w:eastAsia="仿宋"/>
          <w:sz w:val="24"/>
          <w:rPrChange w:id="2651" w:author="PC" w:date="2020-10-15T16:26:00Z">
            <w:rPr>
              <w:del w:id="2652" w:author="PC" w:date="2020-10-15T16:26:00Z"/>
              <w:rFonts w:hint="eastAsia" w:ascii="仿宋" w:hAnsi="仿宋" w:eastAsia="仿宋"/>
              <w:sz w:val="24"/>
            </w:rPr>
          </w:rPrChange>
        </w:rPr>
      </w:pPr>
      <w:del w:id="2653" w:author="PC" w:date="2020-10-15T16:26:00Z">
        <w:r>
          <w:rPr>
            <w:rFonts w:hint="eastAsia" w:ascii="仿宋" w:hAnsi="仿宋" w:eastAsia="仿宋"/>
            <w:sz w:val="24"/>
            <w:rPrChange w:id="2654" w:author="PC" w:date="2020-10-15T16:26:00Z">
              <w:rPr>
                <w:rFonts w:hint="eastAsia" w:ascii="仿宋" w:hAnsi="仿宋" w:eastAsia="仿宋"/>
                <w:sz w:val="24"/>
              </w:rPr>
            </w:rPrChange>
          </w:rPr>
          <w:delText>基于浙警云端，开发平安类组织模块，实现组织、人员信息、活动信息管理。</w:delText>
        </w:r>
      </w:del>
    </w:p>
    <w:p>
      <w:pPr>
        <w:spacing w:line="440" w:lineRule="exact"/>
        <w:ind w:firstLine="480" w:firstLineChars="200"/>
        <w:jc w:val="left"/>
        <w:rPr>
          <w:del w:id="2656" w:author="PC" w:date="2020-10-15T16:26:00Z"/>
          <w:rFonts w:hint="eastAsia" w:ascii="仿宋" w:hAnsi="仿宋" w:eastAsia="仿宋"/>
          <w:sz w:val="24"/>
          <w:rPrChange w:id="2657" w:author="PC" w:date="2020-10-15T16:26:00Z">
            <w:rPr>
              <w:del w:id="2658" w:author="PC" w:date="2020-10-15T16:26:00Z"/>
              <w:rFonts w:hint="eastAsia" w:ascii="仿宋" w:hAnsi="仿宋" w:eastAsia="仿宋"/>
              <w:sz w:val="24"/>
            </w:rPr>
          </w:rPrChange>
        </w:rPr>
      </w:pPr>
      <w:del w:id="2659" w:author="PC" w:date="2020-10-15T16:26:00Z">
        <w:r>
          <w:rPr>
            <w:rFonts w:hint="eastAsia" w:ascii="仿宋" w:hAnsi="仿宋" w:eastAsia="仿宋"/>
            <w:sz w:val="24"/>
            <w:rPrChange w:id="2660" w:author="PC" w:date="2020-10-15T16:26:00Z">
              <w:rPr>
                <w:rFonts w:hint="eastAsia" w:ascii="仿宋" w:hAnsi="仿宋" w:eastAsia="仿宋"/>
                <w:sz w:val="24"/>
              </w:rPr>
            </w:rPrChange>
          </w:rPr>
          <w:delText>3.3.7.2警民恳谈</w:delText>
        </w:r>
      </w:del>
    </w:p>
    <w:p>
      <w:pPr>
        <w:spacing w:line="440" w:lineRule="exact"/>
        <w:ind w:firstLine="480" w:firstLineChars="200"/>
        <w:jc w:val="left"/>
        <w:rPr>
          <w:del w:id="2662" w:author="PC" w:date="2020-10-15T16:26:00Z"/>
          <w:rFonts w:hint="eastAsia" w:ascii="仿宋" w:hAnsi="仿宋" w:eastAsia="仿宋"/>
          <w:sz w:val="24"/>
          <w:rPrChange w:id="2663" w:author="PC" w:date="2020-10-15T16:26:00Z">
            <w:rPr>
              <w:del w:id="2664" w:author="PC" w:date="2020-10-15T16:26:00Z"/>
              <w:rFonts w:hint="eastAsia" w:ascii="仿宋" w:hAnsi="仿宋" w:eastAsia="仿宋"/>
              <w:sz w:val="24"/>
            </w:rPr>
          </w:rPrChange>
        </w:rPr>
      </w:pPr>
      <w:del w:id="2665" w:author="PC" w:date="2020-10-15T16:26:00Z">
        <w:r>
          <w:rPr>
            <w:rFonts w:hint="eastAsia" w:ascii="仿宋" w:hAnsi="仿宋" w:eastAsia="仿宋"/>
            <w:sz w:val="24"/>
            <w:rPrChange w:id="2666" w:author="PC" w:date="2020-10-15T16:26:00Z">
              <w:rPr>
                <w:rFonts w:hint="eastAsia" w:ascii="仿宋" w:hAnsi="仿宋" w:eastAsia="仿宋"/>
                <w:sz w:val="24"/>
              </w:rPr>
            </w:rPrChange>
          </w:rPr>
          <w:delText>基于浙警云端，开发警民恳谈模块，实现警民恳谈会议内容、会议照片、会议文档管理功能。</w:delText>
        </w:r>
      </w:del>
    </w:p>
    <w:p>
      <w:pPr>
        <w:spacing w:line="440" w:lineRule="exact"/>
        <w:ind w:firstLine="480" w:firstLineChars="200"/>
        <w:jc w:val="left"/>
        <w:rPr>
          <w:del w:id="2668" w:author="PC" w:date="2020-10-15T16:26:00Z"/>
          <w:rFonts w:hint="eastAsia" w:ascii="仿宋" w:hAnsi="仿宋" w:eastAsia="仿宋"/>
          <w:sz w:val="24"/>
          <w:rPrChange w:id="2669" w:author="PC" w:date="2020-10-15T16:26:00Z">
            <w:rPr>
              <w:del w:id="2670" w:author="PC" w:date="2020-10-15T16:26:00Z"/>
              <w:rFonts w:hint="eastAsia" w:ascii="仿宋" w:hAnsi="仿宋" w:eastAsia="仿宋"/>
              <w:sz w:val="24"/>
            </w:rPr>
          </w:rPrChange>
        </w:rPr>
      </w:pPr>
      <w:del w:id="2671" w:author="PC" w:date="2020-10-15T16:26:00Z">
        <w:r>
          <w:rPr>
            <w:rFonts w:hint="eastAsia" w:ascii="仿宋" w:hAnsi="仿宋" w:eastAsia="仿宋"/>
            <w:sz w:val="24"/>
            <w:rPrChange w:id="2672" w:author="PC" w:date="2020-10-15T16:26:00Z">
              <w:rPr>
                <w:rFonts w:hint="eastAsia" w:ascii="仿宋" w:hAnsi="仿宋" w:eastAsia="仿宋"/>
                <w:sz w:val="24"/>
              </w:rPr>
            </w:rPrChange>
          </w:rPr>
          <w:delText>3.3.7.3人民调解</w:delText>
        </w:r>
      </w:del>
    </w:p>
    <w:p>
      <w:pPr>
        <w:spacing w:line="440" w:lineRule="exact"/>
        <w:ind w:firstLine="480" w:firstLineChars="200"/>
        <w:jc w:val="left"/>
        <w:rPr>
          <w:del w:id="2674" w:author="PC" w:date="2020-10-15T16:26:00Z"/>
          <w:rFonts w:hint="eastAsia" w:ascii="仿宋" w:hAnsi="仿宋" w:eastAsia="仿宋"/>
          <w:sz w:val="24"/>
          <w:rPrChange w:id="2675" w:author="PC" w:date="2020-10-15T16:26:00Z">
            <w:rPr>
              <w:del w:id="2676" w:author="PC" w:date="2020-10-15T16:26:00Z"/>
              <w:rFonts w:hint="eastAsia" w:ascii="仿宋" w:hAnsi="仿宋" w:eastAsia="仿宋"/>
              <w:sz w:val="24"/>
            </w:rPr>
          </w:rPrChange>
        </w:rPr>
      </w:pPr>
      <w:del w:id="2677" w:author="PC" w:date="2020-10-15T16:26:00Z">
        <w:r>
          <w:rPr>
            <w:rFonts w:hint="eastAsia" w:ascii="仿宋" w:hAnsi="仿宋" w:eastAsia="仿宋"/>
            <w:sz w:val="24"/>
            <w:rPrChange w:id="2678" w:author="PC" w:date="2020-10-15T16:26:00Z">
              <w:rPr>
                <w:rFonts w:hint="eastAsia" w:ascii="仿宋" w:hAnsi="仿宋" w:eastAsia="仿宋"/>
                <w:sz w:val="24"/>
              </w:rPr>
            </w:rPrChange>
          </w:rPr>
          <w:delText>基于浙警云端，开发人民调解模块，实现人民调解员调解矛盾纠纷事件管理功能。</w:delText>
        </w:r>
      </w:del>
    </w:p>
    <w:p>
      <w:pPr>
        <w:spacing w:line="440" w:lineRule="exact"/>
        <w:ind w:firstLine="480" w:firstLineChars="200"/>
        <w:jc w:val="left"/>
        <w:rPr>
          <w:del w:id="2680" w:author="PC" w:date="2020-10-15T16:26:00Z"/>
          <w:rFonts w:hint="eastAsia" w:ascii="仿宋" w:hAnsi="仿宋" w:eastAsia="仿宋"/>
          <w:sz w:val="24"/>
          <w:rPrChange w:id="2681" w:author="PC" w:date="2020-10-15T16:26:00Z">
            <w:rPr>
              <w:del w:id="2682" w:author="PC" w:date="2020-10-15T16:26:00Z"/>
              <w:rFonts w:hint="eastAsia" w:ascii="仿宋" w:hAnsi="仿宋" w:eastAsia="仿宋"/>
              <w:sz w:val="24"/>
            </w:rPr>
          </w:rPrChange>
        </w:rPr>
      </w:pPr>
      <w:del w:id="2683" w:author="PC" w:date="2020-10-15T16:26:00Z">
        <w:r>
          <w:rPr>
            <w:rFonts w:hint="eastAsia" w:ascii="仿宋" w:hAnsi="仿宋" w:eastAsia="仿宋"/>
            <w:sz w:val="24"/>
            <w:rPrChange w:id="2684" w:author="PC" w:date="2020-10-15T16:26:00Z">
              <w:rPr>
                <w:rFonts w:hint="eastAsia" w:ascii="仿宋" w:hAnsi="仿宋" w:eastAsia="仿宋"/>
                <w:sz w:val="24"/>
              </w:rPr>
            </w:rPrChange>
          </w:rPr>
          <w:delText>3.3.7.4巡逻类组织</w:delText>
        </w:r>
      </w:del>
    </w:p>
    <w:p>
      <w:pPr>
        <w:spacing w:line="440" w:lineRule="exact"/>
        <w:ind w:firstLine="480" w:firstLineChars="200"/>
        <w:jc w:val="left"/>
        <w:rPr>
          <w:del w:id="2686" w:author="PC" w:date="2020-10-15T16:26:00Z"/>
          <w:rFonts w:hint="eastAsia" w:ascii="仿宋" w:hAnsi="仿宋" w:eastAsia="仿宋"/>
          <w:sz w:val="24"/>
          <w:rPrChange w:id="2687" w:author="PC" w:date="2020-10-15T16:26:00Z">
            <w:rPr>
              <w:del w:id="2688" w:author="PC" w:date="2020-10-15T16:26:00Z"/>
              <w:rFonts w:hint="eastAsia" w:ascii="仿宋" w:hAnsi="仿宋" w:eastAsia="仿宋"/>
              <w:sz w:val="24"/>
            </w:rPr>
          </w:rPrChange>
        </w:rPr>
      </w:pPr>
      <w:del w:id="2689" w:author="PC" w:date="2020-10-15T16:26:00Z">
        <w:r>
          <w:rPr>
            <w:rFonts w:hint="eastAsia" w:ascii="仿宋" w:hAnsi="仿宋" w:eastAsia="仿宋"/>
            <w:sz w:val="24"/>
            <w:rPrChange w:id="2690" w:author="PC" w:date="2020-10-15T16:26:00Z">
              <w:rPr>
                <w:rFonts w:hint="eastAsia" w:ascii="仿宋" w:hAnsi="仿宋" w:eastAsia="仿宋"/>
                <w:sz w:val="24"/>
              </w:rPr>
            </w:rPrChange>
          </w:rPr>
          <w:delText>基于浙警云端，开发巡逻类组织模块，实现组织管理、巡逻人员管理、巡逻防控管理等功能。</w:delText>
        </w:r>
      </w:del>
    </w:p>
    <w:p>
      <w:pPr>
        <w:spacing w:line="440" w:lineRule="exact"/>
        <w:ind w:firstLine="480" w:firstLineChars="200"/>
        <w:jc w:val="left"/>
        <w:rPr>
          <w:del w:id="2692" w:author="PC" w:date="2020-10-15T16:26:00Z"/>
          <w:rFonts w:hint="eastAsia" w:ascii="仿宋" w:hAnsi="仿宋" w:eastAsia="仿宋"/>
          <w:sz w:val="24"/>
          <w:rPrChange w:id="2693" w:author="PC" w:date="2020-10-15T16:26:00Z">
            <w:rPr>
              <w:del w:id="2694" w:author="PC" w:date="2020-10-15T16:26:00Z"/>
              <w:rFonts w:hint="eastAsia" w:ascii="仿宋" w:hAnsi="仿宋" w:eastAsia="仿宋"/>
              <w:sz w:val="24"/>
            </w:rPr>
          </w:rPrChange>
        </w:rPr>
      </w:pPr>
      <w:del w:id="2695" w:author="PC" w:date="2020-10-15T16:26:00Z">
        <w:r>
          <w:rPr>
            <w:rFonts w:hint="eastAsia" w:ascii="仿宋" w:hAnsi="仿宋" w:eastAsia="仿宋"/>
            <w:sz w:val="24"/>
            <w:rPrChange w:id="2696" w:author="PC" w:date="2020-10-15T16:26:00Z">
              <w:rPr>
                <w:rFonts w:hint="eastAsia" w:ascii="仿宋" w:hAnsi="仿宋" w:eastAsia="仿宋"/>
                <w:sz w:val="24"/>
              </w:rPr>
            </w:rPrChange>
          </w:rPr>
          <w:delText>3.3.7.5创建工作</w:delText>
        </w:r>
      </w:del>
    </w:p>
    <w:p>
      <w:pPr>
        <w:spacing w:line="440" w:lineRule="exact"/>
        <w:ind w:firstLine="480" w:firstLineChars="200"/>
        <w:jc w:val="left"/>
        <w:rPr>
          <w:del w:id="2698" w:author="PC" w:date="2020-10-15T16:26:00Z"/>
          <w:rFonts w:hint="eastAsia" w:ascii="仿宋" w:hAnsi="仿宋" w:eastAsia="仿宋"/>
          <w:sz w:val="24"/>
          <w:rPrChange w:id="2699" w:author="PC" w:date="2020-10-15T16:26:00Z">
            <w:rPr>
              <w:del w:id="2700" w:author="PC" w:date="2020-10-15T16:26:00Z"/>
              <w:rFonts w:hint="eastAsia" w:ascii="仿宋" w:hAnsi="仿宋" w:eastAsia="仿宋"/>
              <w:sz w:val="24"/>
            </w:rPr>
          </w:rPrChange>
        </w:rPr>
      </w:pPr>
      <w:del w:id="2701" w:author="PC" w:date="2020-10-15T16:26:00Z">
        <w:r>
          <w:rPr>
            <w:rFonts w:hint="eastAsia" w:ascii="仿宋" w:hAnsi="仿宋" w:eastAsia="仿宋"/>
            <w:sz w:val="24"/>
            <w:rPrChange w:id="2702" w:author="PC" w:date="2020-10-15T16:26:00Z">
              <w:rPr>
                <w:rFonts w:hint="eastAsia" w:ascii="仿宋" w:hAnsi="仿宋" w:eastAsia="仿宋"/>
                <w:sz w:val="24"/>
              </w:rPr>
            </w:rPrChange>
          </w:rPr>
          <w:delText>基于浙警云端，开发创建工作模块，实现群众路线、矛盾不上交、平安不出事、服务不缺位、队伍过硬、保障下倾等项目的考评功能。</w:delText>
        </w:r>
      </w:del>
    </w:p>
    <w:p>
      <w:pPr>
        <w:spacing w:line="440" w:lineRule="exact"/>
        <w:ind w:firstLine="480" w:firstLineChars="200"/>
        <w:jc w:val="left"/>
        <w:rPr>
          <w:del w:id="2704" w:author="PC" w:date="2020-10-15T16:26:00Z"/>
          <w:rFonts w:hint="eastAsia" w:ascii="仿宋" w:hAnsi="仿宋" w:eastAsia="仿宋"/>
          <w:sz w:val="24"/>
          <w:rPrChange w:id="2705" w:author="PC" w:date="2020-10-15T16:26:00Z">
            <w:rPr>
              <w:del w:id="2706" w:author="PC" w:date="2020-10-15T16:26:00Z"/>
              <w:rFonts w:hint="eastAsia" w:ascii="仿宋" w:hAnsi="仿宋" w:eastAsia="仿宋"/>
              <w:sz w:val="24"/>
            </w:rPr>
          </w:rPrChange>
        </w:rPr>
      </w:pPr>
      <w:del w:id="2707" w:author="PC" w:date="2020-10-15T16:26:00Z">
        <w:r>
          <w:rPr>
            <w:rFonts w:hint="eastAsia" w:ascii="仿宋" w:hAnsi="仿宋" w:eastAsia="仿宋"/>
            <w:sz w:val="24"/>
            <w:rPrChange w:id="2708" w:author="PC" w:date="2020-10-15T16:26:00Z">
              <w:rPr>
                <w:rFonts w:hint="eastAsia" w:ascii="仿宋" w:hAnsi="仿宋" w:eastAsia="仿宋"/>
                <w:sz w:val="24"/>
              </w:rPr>
            </w:rPrChange>
          </w:rPr>
          <w:delText>3.3.8系统管理</w:delText>
        </w:r>
      </w:del>
    </w:p>
    <w:p>
      <w:pPr>
        <w:spacing w:line="440" w:lineRule="exact"/>
        <w:ind w:firstLine="480" w:firstLineChars="200"/>
        <w:jc w:val="left"/>
        <w:rPr>
          <w:del w:id="2710" w:author="PC" w:date="2020-10-15T16:26:00Z"/>
          <w:rFonts w:hint="eastAsia" w:ascii="仿宋" w:hAnsi="仿宋" w:eastAsia="仿宋"/>
          <w:sz w:val="24"/>
          <w:rPrChange w:id="2711" w:author="PC" w:date="2020-10-15T16:26:00Z">
            <w:rPr>
              <w:del w:id="2712" w:author="PC" w:date="2020-10-15T16:26:00Z"/>
              <w:rFonts w:hint="eastAsia" w:ascii="仿宋" w:hAnsi="仿宋" w:eastAsia="仿宋"/>
              <w:sz w:val="24"/>
            </w:rPr>
          </w:rPrChange>
        </w:rPr>
      </w:pPr>
      <w:del w:id="2713" w:author="PC" w:date="2020-10-15T16:26:00Z">
        <w:r>
          <w:rPr>
            <w:rFonts w:hint="eastAsia" w:ascii="仿宋" w:hAnsi="仿宋" w:eastAsia="仿宋"/>
            <w:sz w:val="24"/>
            <w:rPrChange w:id="2714" w:author="PC" w:date="2020-10-15T16:26:00Z">
              <w:rPr>
                <w:rFonts w:hint="eastAsia" w:ascii="仿宋" w:hAnsi="仿宋" w:eastAsia="仿宋"/>
                <w:sz w:val="24"/>
              </w:rPr>
            </w:rPrChange>
          </w:rPr>
          <w:delText>3.3.8.1用户管理</w:delText>
        </w:r>
      </w:del>
    </w:p>
    <w:p>
      <w:pPr>
        <w:spacing w:line="440" w:lineRule="exact"/>
        <w:ind w:firstLine="480" w:firstLineChars="200"/>
        <w:jc w:val="left"/>
        <w:rPr>
          <w:del w:id="2716" w:author="PC" w:date="2020-10-15T16:26:00Z"/>
          <w:rFonts w:hint="eastAsia" w:ascii="仿宋" w:hAnsi="仿宋" w:eastAsia="仿宋"/>
          <w:sz w:val="24"/>
          <w:rPrChange w:id="2717" w:author="PC" w:date="2020-10-15T16:26:00Z">
            <w:rPr>
              <w:del w:id="2718" w:author="PC" w:date="2020-10-15T16:26:00Z"/>
              <w:rFonts w:hint="eastAsia" w:ascii="仿宋" w:hAnsi="仿宋" w:eastAsia="仿宋"/>
              <w:sz w:val="24"/>
            </w:rPr>
          </w:rPrChange>
        </w:rPr>
      </w:pPr>
      <w:del w:id="2719" w:author="PC" w:date="2020-10-15T16:26:00Z">
        <w:r>
          <w:rPr>
            <w:rFonts w:hint="eastAsia" w:ascii="仿宋" w:hAnsi="仿宋" w:eastAsia="仿宋"/>
            <w:sz w:val="24"/>
            <w:rPrChange w:id="2720" w:author="PC" w:date="2020-10-15T16:26:00Z">
              <w:rPr>
                <w:rFonts w:hint="eastAsia" w:ascii="仿宋" w:hAnsi="仿宋" w:eastAsia="仿宋"/>
                <w:sz w:val="24"/>
              </w:rPr>
            </w:rPrChange>
          </w:rPr>
          <w:delText>实现用户基本信息管理及用户角色的管理。</w:delText>
        </w:r>
      </w:del>
    </w:p>
    <w:p>
      <w:pPr>
        <w:spacing w:line="440" w:lineRule="exact"/>
        <w:ind w:firstLine="480" w:firstLineChars="200"/>
        <w:jc w:val="left"/>
        <w:rPr>
          <w:del w:id="2722" w:author="PC" w:date="2020-10-15T16:26:00Z"/>
          <w:rFonts w:hint="eastAsia" w:ascii="仿宋" w:hAnsi="仿宋" w:eastAsia="仿宋"/>
          <w:sz w:val="24"/>
          <w:rPrChange w:id="2723" w:author="PC" w:date="2020-10-15T16:26:00Z">
            <w:rPr>
              <w:del w:id="2724" w:author="PC" w:date="2020-10-15T16:26:00Z"/>
              <w:rFonts w:hint="eastAsia" w:ascii="仿宋" w:hAnsi="仿宋" w:eastAsia="仿宋"/>
              <w:sz w:val="24"/>
            </w:rPr>
          </w:rPrChange>
        </w:rPr>
      </w:pPr>
      <w:del w:id="2725" w:author="PC" w:date="2020-10-15T16:26:00Z">
        <w:r>
          <w:rPr>
            <w:rFonts w:hint="eastAsia" w:ascii="仿宋" w:hAnsi="仿宋" w:eastAsia="仿宋"/>
            <w:sz w:val="24"/>
            <w:rPrChange w:id="2726" w:author="PC" w:date="2020-10-15T16:26:00Z">
              <w:rPr>
                <w:rFonts w:hint="eastAsia" w:ascii="仿宋" w:hAnsi="仿宋" w:eastAsia="仿宋"/>
                <w:sz w:val="24"/>
              </w:rPr>
            </w:rPrChange>
          </w:rPr>
          <w:delText>3.3.8.2组织架构管理</w:delText>
        </w:r>
      </w:del>
    </w:p>
    <w:p>
      <w:pPr>
        <w:spacing w:line="440" w:lineRule="exact"/>
        <w:ind w:firstLine="480" w:firstLineChars="200"/>
        <w:jc w:val="left"/>
        <w:rPr>
          <w:del w:id="2728" w:author="PC" w:date="2020-10-15T16:26:00Z"/>
          <w:rFonts w:hint="eastAsia" w:ascii="仿宋" w:hAnsi="仿宋" w:eastAsia="仿宋"/>
          <w:sz w:val="24"/>
          <w:rPrChange w:id="2729" w:author="PC" w:date="2020-10-15T16:26:00Z">
            <w:rPr>
              <w:del w:id="2730" w:author="PC" w:date="2020-10-15T16:26:00Z"/>
              <w:rFonts w:hint="eastAsia" w:ascii="仿宋" w:hAnsi="仿宋" w:eastAsia="仿宋"/>
              <w:sz w:val="24"/>
            </w:rPr>
          </w:rPrChange>
        </w:rPr>
      </w:pPr>
      <w:del w:id="2731" w:author="PC" w:date="2020-10-15T16:26:00Z">
        <w:r>
          <w:rPr>
            <w:rFonts w:hint="eastAsia" w:ascii="仿宋" w:hAnsi="仿宋" w:eastAsia="仿宋"/>
            <w:sz w:val="24"/>
            <w:rPrChange w:id="2732" w:author="PC" w:date="2020-10-15T16:26:00Z">
              <w:rPr>
                <w:rFonts w:hint="eastAsia" w:ascii="仿宋" w:hAnsi="仿宋" w:eastAsia="仿宋"/>
                <w:sz w:val="24"/>
              </w:rPr>
            </w:rPrChange>
          </w:rPr>
          <w:delText>实现派出所下辖部门基本信息管理，标注派出所级别及基本信息。</w:delText>
        </w:r>
      </w:del>
    </w:p>
    <w:p>
      <w:pPr>
        <w:spacing w:line="440" w:lineRule="exact"/>
        <w:ind w:firstLine="480" w:firstLineChars="200"/>
        <w:jc w:val="left"/>
        <w:rPr>
          <w:del w:id="2734" w:author="PC" w:date="2020-10-15T16:26:00Z"/>
          <w:rFonts w:hint="eastAsia" w:ascii="仿宋" w:hAnsi="仿宋" w:eastAsia="仿宋"/>
          <w:sz w:val="24"/>
          <w:rPrChange w:id="2735" w:author="PC" w:date="2020-10-15T16:26:00Z">
            <w:rPr>
              <w:del w:id="2736" w:author="PC" w:date="2020-10-15T16:26:00Z"/>
              <w:rFonts w:hint="eastAsia" w:ascii="仿宋" w:hAnsi="仿宋" w:eastAsia="仿宋"/>
              <w:sz w:val="24"/>
            </w:rPr>
          </w:rPrChange>
        </w:rPr>
      </w:pPr>
      <w:del w:id="2737" w:author="PC" w:date="2020-10-15T16:26:00Z">
        <w:r>
          <w:rPr>
            <w:rFonts w:hint="eastAsia" w:ascii="仿宋" w:hAnsi="仿宋" w:eastAsia="仿宋"/>
            <w:sz w:val="24"/>
            <w:rPrChange w:id="2738" w:author="PC" w:date="2020-10-15T16:26:00Z">
              <w:rPr>
                <w:rFonts w:hint="eastAsia" w:ascii="仿宋" w:hAnsi="仿宋" w:eastAsia="仿宋"/>
                <w:sz w:val="24"/>
              </w:rPr>
            </w:rPrChange>
          </w:rPr>
          <w:delText>3.3.8.3角色管理</w:delText>
        </w:r>
      </w:del>
    </w:p>
    <w:p>
      <w:pPr>
        <w:spacing w:line="440" w:lineRule="exact"/>
        <w:ind w:firstLine="480" w:firstLineChars="200"/>
        <w:jc w:val="left"/>
        <w:rPr>
          <w:del w:id="2740" w:author="PC" w:date="2020-10-15T16:26:00Z"/>
          <w:rFonts w:hint="eastAsia" w:ascii="仿宋" w:hAnsi="仿宋" w:eastAsia="仿宋"/>
          <w:sz w:val="24"/>
          <w:rPrChange w:id="2741" w:author="PC" w:date="2020-10-15T16:26:00Z">
            <w:rPr>
              <w:del w:id="2742" w:author="PC" w:date="2020-10-15T16:26:00Z"/>
              <w:rFonts w:hint="eastAsia" w:ascii="仿宋" w:hAnsi="仿宋" w:eastAsia="仿宋"/>
              <w:sz w:val="24"/>
            </w:rPr>
          </w:rPrChange>
        </w:rPr>
      </w:pPr>
      <w:del w:id="2743" w:author="PC" w:date="2020-10-15T16:26:00Z">
        <w:r>
          <w:rPr>
            <w:rFonts w:hint="eastAsia" w:ascii="仿宋" w:hAnsi="仿宋" w:eastAsia="仿宋"/>
            <w:sz w:val="24"/>
            <w:rPrChange w:id="2744" w:author="PC" w:date="2020-10-15T16:26:00Z">
              <w:rPr>
                <w:rFonts w:hint="eastAsia" w:ascii="仿宋" w:hAnsi="仿宋" w:eastAsia="仿宋"/>
                <w:sz w:val="24"/>
              </w:rPr>
            </w:rPrChange>
          </w:rPr>
          <w:delText>实现角色管理，设置市局考核办、分局考核办、派出所考核办、派出所管理员、分局管理员、市局管理员，实现不同角色不同权限管理。</w:delText>
        </w:r>
      </w:del>
    </w:p>
    <w:p>
      <w:pPr>
        <w:spacing w:line="440" w:lineRule="exact"/>
        <w:ind w:firstLine="480" w:firstLineChars="200"/>
        <w:jc w:val="left"/>
        <w:rPr>
          <w:del w:id="2746" w:author="PC" w:date="2020-10-15T16:26:00Z"/>
          <w:rFonts w:hint="eastAsia" w:ascii="仿宋" w:hAnsi="仿宋" w:eastAsia="仿宋"/>
          <w:sz w:val="24"/>
          <w:rPrChange w:id="2747" w:author="PC" w:date="2020-10-15T16:26:00Z">
            <w:rPr>
              <w:del w:id="2748" w:author="PC" w:date="2020-10-15T16:26:00Z"/>
              <w:rFonts w:hint="eastAsia" w:ascii="仿宋" w:hAnsi="仿宋" w:eastAsia="仿宋"/>
              <w:sz w:val="24"/>
            </w:rPr>
          </w:rPrChange>
        </w:rPr>
      </w:pPr>
      <w:del w:id="2749" w:author="PC" w:date="2020-10-15T16:26:00Z">
        <w:r>
          <w:rPr>
            <w:rFonts w:hint="eastAsia" w:ascii="仿宋" w:hAnsi="仿宋" w:eastAsia="仿宋"/>
            <w:sz w:val="24"/>
            <w:rPrChange w:id="2750" w:author="PC" w:date="2020-10-15T16:26:00Z">
              <w:rPr>
                <w:rFonts w:hint="eastAsia" w:ascii="仿宋" w:hAnsi="仿宋" w:eastAsia="仿宋"/>
                <w:sz w:val="24"/>
              </w:rPr>
            </w:rPrChange>
          </w:rPr>
          <w:delText>3.3.8.4考评配置</w:delText>
        </w:r>
      </w:del>
    </w:p>
    <w:p>
      <w:pPr>
        <w:spacing w:line="440" w:lineRule="exact"/>
        <w:ind w:firstLine="480" w:firstLineChars="200"/>
        <w:jc w:val="left"/>
        <w:rPr>
          <w:del w:id="2752" w:author="PC" w:date="2020-10-15T16:26:00Z"/>
          <w:rFonts w:hint="eastAsia" w:ascii="仿宋" w:hAnsi="仿宋" w:eastAsia="仿宋"/>
          <w:sz w:val="24"/>
          <w:rPrChange w:id="2753" w:author="PC" w:date="2020-10-15T16:26:00Z">
            <w:rPr>
              <w:del w:id="2754" w:author="PC" w:date="2020-10-15T16:26:00Z"/>
              <w:rFonts w:hint="eastAsia" w:ascii="仿宋" w:hAnsi="仿宋" w:eastAsia="仿宋"/>
              <w:sz w:val="24"/>
            </w:rPr>
          </w:rPrChange>
        </w:rPr>
      </w:pPr>
      <w:del w:id="2755" w:author="PC" w:date="2020-10-15T16:26:00Z">
        <w:r>
          <w:rPr>
            <w:rFonts w:hint="eastAsia" w:ascii="仿宋" w:hAnsi="仿宋" w:eastAsia="仿宋"/>
            <w:sz w:val="24"/>
            <w:rPrChange w:id="2756" w:author="PC" w:date="2020-10-15T16:26:00Z">
              <w:rPr>
                <w:rFonts w:hint="eastAsia" w:ascii="仿宋" w:hAnsi="仿宋" w:eastAsia="仿宋"/>
                <w:sz w:val="24"/>
              </w:rPr>
            </w:rPrChange>
          </w:rPr>
          <w:delText>根据考评体系、考评类型、考评方式、考评部门、分值类型等信息维护管理考评配置。</w:delText>
        </w:r>
      </w:del>
    </w:p>
    <w:p>
      <w:pPr>
        <w:spacing w:line="440" w:lineRule="exact"/>
        <w:ind w:firstLine="480" w:firstLineChars="200"/>
        <w:jc w:val="left"/>
        <w:rPr>
          <w:del w:id="2758" w:author="PC" w:date="2020-10-15T16:26:00Z"/>
          <w:rFonts w:hint="eastAsia" w:ascii="仿宋" w:hAnsi="仿宋" w:eastAsia="仿宋"/>
          <w:sz w:val="24"/>
          <w:rPrChange w:id="2759" w:author="PC" w:date="2020-10-15T16:26:00Z">
            <w:rPr>
              <w:del w:id="2760" w:author="PC" w:date="2020-10-15T16:26:00Z"/>
              <w:rFonts w:hint="eastAsia" w:ascii="仿宋" w:hAnsi="仿宋" w:eastAsia="仿宋"/>
              <w:sz w:val="24"/>
            </w:rPr>
          </w:rPrChange>
        </w:rPr>
      </w:pPr>
      <w:del w:id="2761" w:author="PC" w:date="2020-10-15T16:26:00Z">
        <w:r>
          <w:rPr>
            <w:rFonts w:hint="eastAsia" w:ascii="仿宋" w:hAnsi="仿宋" w:eastAsia="仿宋"/>
            <w:sz w:val="24"/>
            <w:rPrChange w:id="2762" w:author="PC" w:date="2020-10-15T16:26:00Z">
              <w:rPr>
                <w:rFonts w:hint="eastAsia" w:ascii="仿宋" w:hAnsi="仿宋" w:eastAsia="仿宋"/>
                <w:sz w:val="24"/>
              </w:rPr>
            </w:rPrChange>
          </w:rPr>
          <w:delText>3.3.9系统数据整合</w:delText>
        </w:r>
      </w:del>
    </w:p>
    <w:p>
      <w:pPr>
        <w:spacing w:line="440" w:lineRule="exact"/>
        <w:ind w:firstLine="480" w:firstLineChars="200"/>
        <w:jc w:val="left"/>
        <w:rPr>
          <w:del w:id="2764" w:author="PC" w:date="2020-10-15T16:26:00Z"/>
          <w:rFonts w:hint="eastAsia" w:ascii="仿宋" w:hAnsi="仿宋" w:eastAsia="仿宋"/>
          <w:sz w:val="24"/>
          <w:rPrChange w:id="2765" w:author="PC" w:date="2020-10-15T16:26:00Z">
            <w:rPr>
              <w:del w:id="2766" w:author="PC" w:date="2020-10-15T16:26:00Z"/>
              <w:rFonts w:hint="eastAsia" w:ascii="仿宋" w:hAnsi="仿宋" w:eastAsia="仿宋"/>
              <w:sz w:val="24"/>
            </w:rPr>
          </w:rPrChange>
        </w:rPr>
      </w:pPr>
      <w:del w:id="2767" w:author="PC" w:date="2020-10-15T16:26:00Z">
        <w:r>
          <w:rPr>
            <w:rFonts w:hint="eastAsia" w:ascii="仿宋" w:hAnsi="仿宋" w:eastAsia="仿宋"/>
            <w:sz w:val="24"/>
            <w:rPrChange w:id="2768" w:author="PC" w:date="2020-10-15T16:26:00Z">
              <w:rPr>
                <w:rFonts w:hint="eastAsia" w:ascii="仿宋" w:hAnsi="仿宋" w:eastAsia="仿宋"/>
                <w:sz w:val="24"/>
              </w:rPr>
            </w:rPrChange>
          </w:rPr>
          <w:delText>3.3.9.1应用对接</w:delText>
        </w:r>
      </w:del>
    </w:p>
    <w:p>
      <w:pPr>
        <w:spacing w:line="440" w:lineRule="exact"/>
        <w:ind w:firstLine="480" w:firstLineChars="200"/>
        <w:jc w:val="left"/>
        <w:rPr>
          <w:del w:id="2770" w:author="PC" w:date="2020-10-15T16:26:00Z"/>
          <w:rFonts w:hint="eastAsia" w:ascii="仿宋" w:hAnsi="仿宋" w:eastAsia="仿宋"/>
          <w:sz w:val="24"/>
        </w:rPr>
      </w:pPr>
      <w:del w:id="2771" w:author="PC" w:date="2020-10-15T16:26:00Z">
        <w:r>
          <w:rPr>
            <w:rFonts w:hint="eastAsia" w:ascii="仿宋" w:hAnsi="仿宋" w:eastAsia="仿宋" w:cs="宋体"/>
            <w:sz w:val="24"/>
            <w:rPrChange w:id="2772" w:author="PC" w:date="2020-10-15T16:26:00Z">
              <w:rPr>
                <w:rFonts w:hint="eastAsia" w:ascii="宋体" w:hAnsi="宋体" w:cs="宋体"/>
                <w:sz w:val="24"/>
              </w:rPr>
            </w:rPrChange>
          </w:rPr>
          <w:delText>1）</w:delText>
        </w:r>
      </w:del>
      <w:del w:id="2774" w:author="PC" w:date="2020-10-15T16:26:00Z">
        <w:r>
          <w:rPr>
            <w:rFonts w:hint="eastAsia" w:ascii="仿宋" w:hAnsi="仿宋" w:eastAsia="仿宋"/>
            <w:sz w:val="24"/>
          </w:rPr>
          <w:delText>单点登录</w:delText>
        </w:r>
      </w:del>
    </w:p>
    <w:p>
      <w:pPr>
        <w:spacing w:line="440" w:lineRule="exact"/>
        <w:ind w:firstLine="480" w:firstLineChars="200"/>
        <w:jc w:val="left"/>
        <w:rPr>
          <w:del w:id="2775" w:author="PC" w:date="2020-10-15T16:26:00Z"/>
          <w:rFonts w:hint="eastAsia" w:ascii="仿宋" w:hAnsi="仿宋" w:eastAsia="仿宋"/>
          <w:sz w:val="24"/>
          <w:rPrChange w:id="2776" w:author="PC" w:date="2020-10-15T16:26:00Z">
            <w:rPr>
              <w:del w:id="2777" w:author="PC" w:date="2020-10-15T16:26:00Z"/>
              <w:rFonts w:hint="eastAsia" w:ascii="仿宋" w:hAnsi="仿宋" w:eastAsia="仿宋"/>
              <w:sz w:val="24"/>
            </w:rPr>
          </w:rPrChange>
        </w:rPr>
      </w:pPr>
      <w:del w:id="2778" w:author="PC" w:date="2020-10-15T16:26:00Z">
        <w:r>
          <w:rPr>
            <w:rFonts w:hint="eastAsia" w:ascii="仿宋" w:hAnsi="仿宋" w:eastAsia="仿宋"/>
            <w:sz w:val="24"/>
          </w:rPr>
          <w:delText>通过浙江公安警务工作平台登录，跳转到本系统，系统判断是否为浙江公安警务工作平台登录，获取浙江公安警务工作平台的</w:delText>
        </w:r>
      </w:del>
      <w:del w:id="2779" w:author="PC" w:date="2020-10-15T16:26:00Z">
        <w:r>
          <w:rPr>
            <w:rFonts w:hint="eastAsia" w:ascii="仿宋" w:hAnsi="仿宋" w:eastAsia="仿宋"/>
            <w:sz w:val="24"/>
            <w:rPrChange w:id="2780" w:author="PC" w:date="2020-10-15T16:26:00Z">
              <w:rPr>
                <w:rFonts w:hint="eastAsia" w:ascii="仿宋" w:hAnsi="仿宋" w:eastAsia="仿宋"/>
                <w:sz w:val="24"/>
              </w:rPr>
            </w:rPrChange>
          </w:rPr>
          <w:delText>TOKEN值,对接浙江公安警务工作平台认证服务，获取用户信息，依托浙江公安警务工作平台实现为民警、协辅警、分县局民警等不同群体用户按角色授权，返回系统认证。</w:delText>
        </w:r>
      </w:del>
    </w:p>
    <w:p>
      <w:pPr>
        <w:spacing w:line="440" w:lineRule="exact"/>
        <w:ind w:firstLine="480" w:firstLineChars="200"/>
        <w:jc w:val="left"/>
        <w:rPr>
          <w:del w:id="2782" w:author="PC" w:date="2020-10-15T16:26:00Z"/>
          <w:rFonts w:hint="eastAsia" w:ascii="仿宋" w:hAnsi="仿宋" w:eastAsia="仿宋"/>
          <w:sz w:val="24"/>
        </w:rPr>
      </w:pPr>
      <w:del w:id="2783" w:author="PC" w:date="2020-10-15T16:26:00Z">
        <w:r>
          <w:rPr>
            <w:rFonts w:hint="eastAsia" w:ascii="仿宋" w:hAnsi="仿宋" w:eastAsia="仿宋" w:cs="宋体"/>
            <w:sz w:val="24"/>
            <w:rPrChange w:id="2784" w:author="PC" w:date="2020-10-15T16:26:00Z">
              <w:rPr>
                <w:rFonts w:hint="eastAsia" w:ascii="宋体" w:hAnsi="宋体" w:cs="宋体"/>
                <w:sz w:val="24"/>
              </w:rPr>
            </w:rPrChange>
          </w:rPr>
          <w:delText>2）</w:delText>
        </w:r>
      </w:del>
      <w:del w:id="2786" w:author="PC" w:date="2020-10-15T16:26:00Z">
        <w:r>
          <w:rPr>
            <w:rFonts w:hint="eastAsia" w:ascii="仿宋" w:hAnsi="仿宋" w:eastAsia="仿宋"/>
            <w:sz w:val="24"/>
          </w:rPr>
          <w:delText>审计日志</w:delText>
        </w:r>
      </w:del>
    </w:p>
    <w:p>
      <w:pPr>
        <w:spacing w:line="440" w:lineRule="exact"/>
        <w:ind w:firstLine="480" w:firstLineChars="200"/>
        <w:jc w:val="left"/>
        <w:rPr>
          <w:del w:id="2787" w:author="PC" w:date="2020-10-15T16:26:00Z"/>
          <w:rFonts w:hint="eastAsia" w:ascii="仿宋" w:hAnsi="仿宋" w:eastAsia="仿宋"/>
          <w:sz w:val="24"/>
          <w:rPrChange w:id="2788" w:author="PC" w:date="2020-10-15T16:26:00Z">
            <w:rPr>
              <w:del w:id="2789" w:author="PC" w:date="2020-10-15T16:26:00Z"/>
              <w:rFonts w:hint="eastAsia" w:ascii="仿宋" w:hAnsi="仿宋" w:eastAsia="仿宋"/>
              <w:sz w:val="24"/>
            </w:rPr>
          </w:rPrChange>
        </w:rPr>
      </w:pPr>
      <w:del w:id="2790" w:author="PC" w:date="2020-10-15T16:26:00Z">
        <w:r>
          <w:rPr>
            <w:rFonts w:hint="eastAsia" w:ascii="仿宋" w:hAnsi="仿宋" w:eastAsia="仿宋"/>
            <w:sz w:val="24"/>
          </w:rPr>
          <w:delText>以省厅审计日志为规范，提供用户登录信息、用户操作信息（增删改查等）的记录，包括操作人信息、被操作对象、操作时间、操作设备等信息。</w:delText>
        </w:r>
      </w:del>
    </w:p>
    <w:p>
      <w:pPr>
        <w:spacing w:line="440" w:lineRule="exact"/>
        <w:ind w:firstLine="480" w:firstLineChars="200"/>
        <w:jc w:val="left"/>
        <w:rPr>
          <w:del w:id="2791" w:author="PC" w:date="2020-10-15T16:26:00Z"/>
          <w:rFonts w:hint="eastAsia" w:ascii="仿宋" w:hAnsi="仿宋" w:eastAsia="仿宋"/>
          <w:sz w:val="24"/>
          <w:rPrChange w:id="2792" w:author="PC" w:date="2020-10-15T16:26:00Z">
            <w:rPr>
              <w:del w:id="2793" w:author="PC" w:date="2020-10-15T16:26:00Z"/>
              <w:rFonts w:hint="eastAsia" w:ascii="仿宋" w:hAnsi="仿宋" w:eastAsia="仿宋"/>
              <w:sz w:val="24"/>
            </w:rPr>
          </w:rPrChange>
        </w:rPr>
      </w:pPr>
      <w:del w:id="2794" w:author="PC" w:date="2020-10-15T16:26:00Z">
        <w:r>
          <w:rPr>
            <w:rFonts w:hint="eastAsia" w:ascii="仿宋" w:hAnsi="仿宋" w:eastAsia="仿宋"/>
            <w:sz w:val="24"/>
            <w:rPrChange w:id="2795" w:author="PC" w:date="2020-10-15T16:26:00Z">
              <w:rPr>
                <w:rFonts w:hint="eastAsia" w:ascii="仿宋" w:hAnsi="仿宋" w:eastAsia="仿宋"/>
                <w:sz w:val="24"/>
              </w:rPr>
            </w:rPrChange>
          </w:rPr>
          <w:delText>3.3.9.2★数据对接</w:delText>
        </w:r>
      </w:del>
    </w:p>
    <w:p>
      <w:pPr>
        <w:spacing w:line="440" w:lineRule="exact"/>
        <w:ind w:firstLine="480" w:firstLineChars="200"/>
        <w:jc w:val="left"/>
        <w:rPr>
          <w:del w:id="2797" w:author="PC" w:date="2020-10-15T16:26:00Z"/>
          <w:rFonts w:hint="eastAsia" w:ascii="仿宋" w:hAnsi="仿宋" w:eastAsia="仿宋"/>
          <w:sz w:val="24"/>
          <w:rPrChange w:id="2798" w:author="PC" w:date="2020-10-15T16:26:00Z">
            <w:rPr>
              <w:del w:id="2799" w:author="PC" w:date="2020-10-15T16:26:00Z"/>
              <w:rFonts w:hint="eastAsia" w:ascii="仿宋" w:hAnsi="仿宋" w:eastAsia="仿宋"/>
              <w:sz w:val="24"/>
            </w:rPr>
          </w:rPrChange>
        </w:rPr>
      </w:pPr>
      <w:del w:id="2800" w:author="PC" w:date="2020-10-15T16:26:00Z">
        <w:r>
          <w:rPr>
            <w:rFonts w:hint="eastAsia" w:ascii="仿宋" w:hAnsi="仿宋" w:eastAsia="仿宋"/>
            <w:sz w:val="24"/>
            <w:rPrChange w:id="2801" w:author="PC" w:date="2020-10-15T16:26:00Z">
              <w:rPr>
                <w:rFonts w:hint="eastAsia" w:ascii="仿宋" w:hAnsi="仿宋" w:eastAsia="仿宋"/>
                <w:sz w:val="24"/>
              </w:rPr>
            </w:rPrChange>
          </w:rPr>
          <w:delText>系统需依托以下数据实现：标准地址、实有人口信息、实有单位、流动人口、警综用户及组织单位等信息。</w:delText>
        </w:r>
      </w:del>
    </w:p>
    <w:p>
      <w:pPr>
        <w:spacing w:line="440" w:lineRule="exact"/>
        <w:ind w:firstLine="480" w:firstLineChars="200"/>
        <w:jc w:val="left"/>
        <w:rPr>
          <w:del w:id="2803" w:author="PC" w:date="2020-10-15T16:26:00Z"/>
          <w:rFonts w:hint="eastAsia" w:ascii="仿宋" w:hAnsi="仿宋" w:eastAsia="仿宋"/>
          <w:sz w:val="24"/>
          <w:rPrChange w:id="2804" w:author="PC" w:date="2020-10-15T16:26:00Z">
            <w:rPr>
              <w:del w:id="2805" w:author="PC" w:date="2020-10-15T16:26:00Z"/>
              <w:rFonts w:hint="eastAsia" w:ascii="仿宋" w:hAnsi="仿宋" w:eastAsia="仿宋"/>
              <w:sz w:val="24"/>
            </w:rPr>
          </w:rPrChange>
        </w:rPr>
      </w:pPr>
      <w:del w:id="2806" w:author="PC" w:date="2020-10-15T16:26:00Z">
        <w:r>
          <w:rPr>
            <w:rFonts w:hint="eastAsia" w:ascii="仿宋" w:hAnsi="仿宋" w:eastAsia="仿宋"/>
            <w:sz w:val="24"/>
            <w:rPrChange w:id="2807" w:author="PC" w:date="2020-10-15T16:26:00Z">
              <w:rPr>
                <w:rFonts w:hint="eastAsia" w:ascii="仿宋" w:hAnsi="仿宋" w:eastAsia="仿宋"/>
                <w:sz w:val="24"/>
              </w:rPr>
            </w:rPrChange>
          </w:rPr>
          <w:delText>所需业务数据资源如下：</w:delText>
        </w:r>
      </w:del>
    </w:p>
    <w:tbl>
      <w:tblPr>
        <w:tblStyle w:val="39"/>
        <w:tblW w:w="0" w:type="auto"/>
        <w:jc w:val="center"/>
        <w:tblLayout w:type="fixed"/>
        <w:tblCellMar>
          <w:top w:w="0" w:type="dxa"/>
          <w:left w:w="108" w:type="dxa"/>
          <w:bottom w:w="0" w:type="dxa"/>
          <w:right w:w="108" w:type="dxa"/>
        </w:tblCellMar>
      </w:tblPr>
      <w:tblGrid>
        <w:gridCol w:w="3790"/>
        <w:gridCol w:w="5007"/>
      </w:tblGrid>
      <w:tr>
        <w:tblPrEx>
          <w:tblCellMar>
            <w:top w:w="0" w:type="dxa"/>
            <w:left w:w="108" w:type="dxa"/>
            <w:bottom w:w="0" w:type="dxa"/>
            <w:right w:w="108" w:type="dxa"/>
          </w:tblCellMar>
        </w:tblPrEx>
        <w:trPr>
          <w:wBefore w:w="0" w:type="dxa"/>
          <w:wAfter w:w="0" w:type="dxa"/>
          <w:trHeight w:val="454" w:hRule="atLeast"/>
          <w:jc w:val="center"/>
          <w:del w:id="2809" w:author="PC" w:date="2020-10-15T16:26:00Z"/>
        </w:trPr>
        <w:tc>
          <w:tcPr>
            <w:tcW w:w="3790" w:type="dxa"/>
            <w:tcBorders>
              <w:top w:val="single" w:color="auto" w:sz="4" w:space="0"/>
              <w:left w:val="single" w:color="auto" w:sz="4" w:space="0"/>
              <w:bottom w:val="single" w:color="auto" w:sz="4" w:space="0"/>
              <w:right w:val="single" w:color="auto" w:sz="4" w:space="0"/>
            </w:tcBorders>
            <w:shd w:val="clear" w:color="000000" w:fill="BFBFBF"/>
            <w:noWrap w:val="0"/>
            <w:vAlign w:val="center"/>
          </w:tcPr>
          <w:p>
            <w:pPr>
              <w:spacing w:line="360" w:lineRule="exact"/>
              <w:jc w:val="center"/>
              <w:rPr>
                <w:del w:id="2810" w:author="PC" w:date="2020-10-15T16:26:00Z"/>
                <w:rFonts w:ascii="仿宋" w:hAnsi="仿宋" w:eastAsia="仿宋"/>
                <w:sz w:val="24"/>
                <w:rPrChange w:id="2811" w:author="PC" w:date="2020-10-15T16:26:00Z">
                  <w:rPr>
                    <w:del w:id="2812" w:author="PC" w:date="2020-10-15T16:26:00Z"/>
                    <w:rFonts w:ascii="仿宋" w:hAnsi="仿宋" w:eastAsia="仿宋"/>
                    <w:sz w:val="24"/>
                  </w:rPr>
                </w:rPrChange>
              </w:rPr>
            </w:pPr>
            <w:del w:id="2813" w:author="PC" w:date="2020-10-15T16:26:00Z">
              <w:r>
                <w:rPr>
                  <w:rFonts w:hint="eastAsia" w:ascii="仿宋" w:hAnsi="仿宋" w:eastAsia="仿宋"/>
                  <w:sz w:val="24"/>
                  <w:rPrChange w:id="2814" w:author="PC" w:date="2020-10-15T16:26:00Z">
                    <w:rPr>
                      <w:rFonts w:hint="eastAsia" w:ascii="仿宋" w:hAnsi="仿宋" w:eastAsia="仿宋"/>
                      <w:sz w:val="24"/>
                    </w:rPr>
                  </w:rPrChange>
                </w:rPr>
                <w:delText>系统名称</w:delText>
              </w:r>
            </w:del>
          </w:p>
        </w:tc>
        <w:tc>
          <w:tcPr>
            <w:tcW w:w="5007" w:type="dxa"/>
            <w:tcBorders>
              <w:top w:val="single" w:color="auto" w:sz="4" w:space="0"/>
              <w:left w:val="nil"/>
              <w:bottom w:val="single" w:color="auto" w:sz="4" w:space="0"/>
              <w:right w:val="single" w:color="auto" w:sz="4" w:space="0"/>
            </w:tcBorders>
            <w:shd w:val="clear" w:color="000000" w:fill="BFBFBF"/>
            <w:noWrap w:val="0"/>
            <w:vAlign w:val="center"/>
          </w:tcPr>
          <w:p>
            <w:pPr>
              <w:spacing w:line="360" w:lineRule="exact"/>
              <w:jc w:val="center"/>
              <w:rPr>
                <w:del w:id="2816" w:author="PC" w:date="2020-10-15T16:26:00Z"/>
                <w:rFonts w:ascii="仿宋" w:hAnsi="仿宋" w:eastAsia="仿宋"/>
                <w:sz w:val="24"/>
                <w:rPrChange w:id="2817" w:author="PC" w:date="2020-10-15T16:26:00Z">
                  <w:rPr>
                    <w:del w:id="2818" w:author="PC" w:date="2020-10-15T16:26:00Z"/>
                    <w:rFonts w:ascii="仿宋" w:hAnsi="仿宋" w:eastAsia="仿宋"/>
                    <w:sz w:val="24"/>
                  </w:rPr>
                </w:rPrChange>
              </w:rPr>
            </w:pPr>
            <w:del w:id="2819" w:author="PC" w:date="2020-10-15T16:26:00Z">
              <w:r>
                <w:rPr>
                  <w:rFonts w:hint="eastAsia" w:ascii="仿宋" w:hAnsi="仿宋" w:eastAsia="仿宋"/>
                  <w:sz w:val="24"/>
                  <w:rPrChange w:id="2820" w:author="PC" w:date="2020-10-15T16:26:00Z">
                    <w:rPr>
                      <w:rFonts w:hint="eastAsia" w:ascii="仿宋" w:hAnsi="仿宋" w:eastAsia="仿宋"/>
                      <w:sz w:val="24"/>
                    </w:rPr>
                  </w:rPrChange>
                </w:rPr>
                <w:delText>对接内容</w:delText>
              </w:r>
            </w:del>
          </w:p>
        </w:tc>
      </w:tr>
      <w:tr>
        <w:tblPrEx>
          <w:tblCellMar>
            <w:top w:w="0" w:type="dxa"/>
            <w:left w:w="108" w:type="dxa"/>
            <w:bottom w:w="0" w:type="dxa"/>
            <w:right w:w="108" w:type="dxa"/>
          </w:tblCellMar>
        </w:tblPrEx>
        <w:trPr>
          <w:wBefore w:w="0" w:type="dxa"/>
          <w:wAfter w:w="0" w:type="dxa"/>
          <w:trHeight w:val="454" w:hRule="atLeast"/>
          <w:jc w:val="center"/>
          <w:del w:id="2822" w:author="PC" w:date="2020-10-15T16:26:00Z"/>
        </w:trPr>
        <w:tc>
          <w:tcPr>
            <w:tcW w:w="3790" w:type="dxa"/>
            <w:tcBorders>
              <w:top w:val="nil"/>
              <w:left w:val="single" w:color="auto" w:sz="4" w:space="0"/>
              <w:bottom w:val="single" w:color="auto" w:sz="4" w:space="0"/>
              <w:right w:val="single" w:color="auto" w:sz="4" w:space="0"/>
            </w:tcBorders>
            <w:noWrap w:val="0"/>
            <w:vAlign w:val="center"/>
          </w:tcPr>
          <w:p>
            <w:pPr>
              <w:spacing w:line="360" w:lineRule="exact"/>
              <w:jc w:val="left"/>
              <w:rPr>
                <w:del w:id="2823" w:author="PC" w:date="2020-10-15T16:26:00Z"/>
                <w:rFonts w:ascii="仿宋" w:hAnsi="仿宋" w:eastAsia="仿宋"/>
                <w:sz w:val="24"/>
              </w:rPr>
            </w:pPr>
            <w:del w:id="2824" w:author="PC" w:date="2020-10-15T16:26:00Z">
              <w:r>
                <w:rPr>
                  <w:rFonts w:hint="eastAsia" w:ascii="仿宋" w:hAnsi="仿宋" w:eastAsia="仿宋"/>
                  <w:sz w:val="24"/>
                </w:rPr>
                <w:delText>浙江公安警务工作平台派出所模块1.0</w:delText>
              </w:r>
            </w:del>
          </w:p>
        </w:tc>
        <w:tc>
          <w:tcPr>
            <w:tcW w:w="5007" w:type="dxa"/>
            <w:tcBorders>
              <w:top w:val="nil"/>
              <w:left w:val="nil"/>
              <w:bottom w:val="single" w:color="auto" w:sz="4" w:space="0"/>
              <w:right w:val="single" w:color="auto" w:sz="4" w:space="0"/>
            </w:tcBorders>
            <w:noWrap w:val="0"/>
            <w:vAlign w:val="center"/>
          </w:tcPr>
          <w:p>
            <w:pPr>
              <w:spacing w:line="360" w:lineRule="exact"/>
              <w:jc w:val="left"/>
              <w:rPr>
                <w:del w:id="2825" w:author="PC" w:date="2020-10-15T16:26:00Z"/>
                <w:rFonts w:ascii="仿宋" w:hAnsi="仿宋" w:eastAsia="仿宋"/>
                <w:sz w:val="24"/>
              </w:rPr>
            </w:pPr>
            <w:del w:id="2826" w:author="PC" w:date="2020-10-15T16:26:00Z">
              <w:r>
                <w:rPr>
                  <w:rFonts w:hint="eastAsia" w:ascii="仿宋" w:hAnsi="仿宋" w:eastAsia="仿宋"/>
                  <w:sz w:val="24"/>
                </w:rPr>
                <w:delText>对接地址信息、实有人口、实有单位等数据</w:delText>
              </w:r>
            </w:del>
          </w:p>
        </w:tc>
      </w:tr>
      <w:tr>
        <w:tblPrEx>
          <w:tblCellMar>
            <w:top w:w="0" w:type="dxa"/>
            <w:left w:w="108" w:type="dxa"/>
            <w:bottom w:w="0" w:type="dxa"/>
            <w:right w:w="108" w:type="dxa"/>
          </w:tblCellMar>
        </w:tblPrEx>
        <w:trPr>
          <w:wBefore w:w="0" w:type="dxa"/>
          <w:wAfter w:w="0" w:type="dxa"/>
          <w:trHeight w:val="454" w:hRule="atLeast"/>
          <w:jc w:val="center"/>
          <w:del w:id="2827" w:author="PC" w:date="2020-10-15T16:26:00Z"/>
        </w:trPr>
        <w:tc>
          <w:tcPr>
            <w:tcW w:w="3790" w:type="dxa"/>
            <w:tcBorders>
              <w:top w:val="nil"/>
              <w:left w:val="single" w:color="auto" w:sz="4" w:space="0"/>
              <w:bottom w:val="single" w:color="auto" w:sz="4" w:space="0"/>
              <w:right w:val="single" w:color="auto" w:sz="4" w:space="0"/>
            </w:tcBorders>
            <w:noWrap w:val="0"/>
            <w:vAlign w:val="center"/>
          </w:tcPr>
          <w:p>
            <w:pPr>
              <w:spacing w:line="360" w:lineRule="exact"/>
              <w:jc w:val="left"/>
              <w:rPr>
                <w:del w:id="2828" w:author="PC" w:date="2020-10-15T16:26:00Z"/>
                <w:rFonts w:ascii="仿宋" w:hAnsi="仿宋" w:eastAsia="仿宋"/>
                <w:sz w:val="24"/>
              </w:rPr>
            </w:pPr>
            <w:del w:id="2829" w:author="PC" w:date="2020-10-15T16:26:00Z">
              <w:r>
                <w:rPr>
                  <w:rFonts w:hint="eastAsia" w:ascii="仿宋" w:hAnsi="仿宋" w:eastAsia="仿宋"/>
                  <w:sz w:val="24"/>
                </w:rPr>
                <w:delText>常住人口信息管理系统</w:delText>
              </w:r>
            </w:del>
          </w:p>
        </w:tc>
        <w:tc>
          <w:tcPr>
            <w:tcW w:w="5007" w:type="dxa"/>
            <w:tcBorders>
              <w:top w:val="nil"/>
              <w:left w:val="nil"/>
              <w:bottom w:val="single" w:color="auto" w:sz="4" w:space="0"/>
              <w:right w:val="single" w:color="auto" w:sz="4" w:space="0"/>
            </w:tcBorders>
            <w:noWrap w:val="0"/>
            <w:vAlign w:val="center"/>
          </w:tcPr>
          <w:p>
            <w:pPr>
              <w:spacing w:line="360" w:lineRule="exact"/>
              <w:jc w:val="left"/>
              <w:rPr>
                <w:del w:id="2830" w:author="PC" w:date="2020-10-15T16:26:00Z"/>
                <w:rFonts w:ascii="仿宋" w:hAnsi="仿宋" w:eastAsia="仿宋"/>
                <w:sz w:val="24"/>
              </w:rPr>
            </w:pPr>
            <w:del w:id="2831" w:author="PC" w:date="2020-10-15T16:26:00Z">
              <w:r>
                <w:rPr>
                  <w:rFonts w:hint="eastAsia" w:ascii="仿宋" w:hAnsi="仿宋" w:eastAsia="仿宋"/>
                  <w:sz w:val="24"/>
                </w:rPr>
                <w:delText>对接常口基本信息</w:delText>
              </w:r>
            </w:del>
          </w:p>
        </w:tc>
      </w:tr>
      <w:tr>
        <w:tblPrEx>
          <w:tblCellMar>
            <w:top w:w="0" w:type="dxa"/>
            <w:left w:w="108" w:type="dxa"/>
            <w:bottom w:w="0" w:type="dxa"/>
            <w:right w:w="108" w:type="dxa"/>
          </w:tblCellMar>
        </w:tblPrEx>
        <w:trPr>
          <w:wBefore w:w="0" w:type="dxa"/>
          <w:wAfter w:w="0" w:type="dxa"/>
          <w:trHeight w:val="454" w:hRule="atLeast"/>
          <w:jc w:val="center"/>
          <w:del w:id="2832" w:author="PC" w:date="2020-10-15T16:26:00Z"/>
        </w:trPr>
        <w:tc>
          <w:tcPr>
            <w:tcW w:w="3790" w:type="dxa"/>
            <w:tcBorders>
              <w:top w:val="nil"/>
              <w:left w:val="single" w:color="auto" w:sz="4" w:space="0"/>
              <w:bottom w:val="single" w:color="auto" w:sz="4" w:space="0"/>
              <w:right w:val="single" w:color="auto" w:sz="4" w:space="0"/>
            </w:tcBorders>
            <w:noWrap w:val="0"/>
            <w:vAlign w:val="center"/>
          </w:tcPr>
          <w:p>
            <w:pPr>
              <w:spacing w:line="360" w:lineRule="exact"/>
              <w:jc w:val="left"/>
              <w:rPr>
                <w:del w:id="2833" w:author="PC" w:date="2020-10-15T16:26:00Z"/>
                <w:rFonts w:ascii="仿宋" w:hAnsi="仿宋" w:eastAsia="仿宋"/>
                <w:sz w:val="24"/>
              </w:rPr>
            </w:pPr>
            <w:del w:id="2834" w:author="PC" w:date="2020-10-15T16:26:00Z">
              <w:r>
                <w:rPr>
                  <w:rFonts w:hint="eastAsia" w:ascii="仿宋" w:hAnsi="仿宋" w:eastAsia="仿宋"/>
                  <w:sz w:val="24"/>
                </w:rPr>
                <w:delText>流动人口居住信息管理系统</w:delText>
              </w:r>
            </w:del>
          </w:p>
        </w:tc>
        <w:tc>
          <w:tcPr>
            <w:tcW w:w="5007" w:type="dxa"/>
            <w:tcBorders>
              <w:top w:val="nil"/>
              <w:left w:val="nil"/>
              <w:bottom w:val="single" w:color="auto" w:sz="4" w:space="0"/>
              <w:right w:val="single" w:color="auto" w:sz="4" w:space="0"/>
            </w:tcBorders>
            <w:noWrap w:val="0"/>
            <w:vAlign w:val="center"/>
          </w:tcPr>
          <w:p>
            <w:pPr>
              <w:spacing w:line="360" w:lineRule="exact"/>
              <w:jc w:val="left"/>
              <w:rPr>
                <w:del w:id="2835" w:author="PC" w:date="2020-10-15T16:26:00Z"/>
                <w:rFonts w:ascii="仿宋" w:hAnsi="仿宋" w:eastAsia="仿宋"/>
                <w:sz w:val="24"/>
              </w:rPr>
            </w:pPr>
            <w:del w:id="2836" w:author="PC" w:date="2020-10-15T16:26:00Z">
              <w:r>
                <w:rPr>
                  <w:rFonts w:hint="eastAsia" w:ascii="仿宋" w:hAnsi="仿宋" w:eastAsia="仿宋"/>
                  <w:sz w:val="24"/>
                </w:rPr>
                <w:delText>对接流口人员基本信息、出租房屋基本信息等数据</w:delText>
              </w:r>
            </w:del>
          </w:p>
        </w:tc>
      </w:tr>
      <w:tr>
        <w:tblPrEx>
          <w:tblCellMar>
            <w:top w:w="0" w:type="dxa"/>
            <w:left w:w="108" w:type="dxa"/>
            <w:bottom w:w="0" w:type="dxa"/>
            <w:right w:w="108" w:type="dxa"/>
          </w:tblCellMar>
        </w:tblPrEx>
        <w:trPr>
          <w:wBefore w:w="0" w:type="dxa"/>
          <w:wAfter w:w="0" w:type="dxa"/>
          <w:trHeight w:val="454" w:hRule="atLeast"/>
          <w:jc w:val="center"/>
          <w:del w:id="2837" w:author="PC" w:date="2020-10-15T16:26:00Z"/>
        </w:trPr>
        <w:tc>
          <w:tcPr>
            <w:tcW w:w="3790" w:type="dxa"/>
            <w:tcBorders>
              <w:top w:val="nil"/>
              <w:left w:val="single" w:color="auto" w:sz="4" w:space="0"/>
              <w:bottom w:val="single" w:color="auto" w:sz="4" w:space="0"/>
              <w:right w:val="single" w:color="auto" w:sz="4" w:space="0"/>
            </w:tcBorders>
            <w:noWrap w:val="0"/>
            <w:vAlign w:val="center"/>
          </w:tcPr>
          <w:p>
            <w:pPr>
              <w:spacing w:line="360" w:lineRule="exact"/>
              <w:jc w:val="left"/>
              <w:rPr>
                <w:del w:id="2838" w:author="PC" w:date="2020-10-15T16:26:00Z"/>
                <w:rFonts w:ascii="仿宋" w:hAnsi="仿宋" w:eastAsia="仿宋"/>
                <w:sz w:val="24"/>
              </w:rPr>
            </w:pPr>
            <w:del w:id="2839" w:author="PC" w:date="2020-10-15T16:26:00Z">
              <w:r>
                <w:rPr>
                  <w:rFonts w:hint="eastAsia" w:ascii="仿宋" w:hAnsi="仿宋" w:eastAsia="仿宋"/>
                  <w:sz w:val="24"/>
                </w:rPr>
                <w:delText>旅馆业关系信息系统</w:delText>
              </w:r>
            </w:del>
          </w:p>
        </w:tc>
        <w:tc>
          <w:tcPr>
            <w:tcW w:w="5007" w:type="dxa"/>
            <w:tcBorders>
              <w:top w:val="nil"/>
              <w:left w:val="nil"/>
              <w:bottom w:val="single" w:color="auto" w:sz="4" w:space="0"/>
              <w:right w:val="single" w:color="auto" w:sz="4" w:space="0"/>
            </w:tcBorders>
            <w:noWrap w:val="0"/>
            <w:vAlign w:val="center"/>
          </w:tcPr>
          <w:p>
            <w:pPr>
              <w:spacing w:line="360" w:lineRule="exact"/>
              <w:jc w:val="left"/>
              <w:rPr>
                <w:del w:id="2840" w:author="PC" w:date="2020-10-15T16:26:00Z"/>
                <w:rFonts w:ascii="仿宋" w:hAnsi="仿宋" w:eastAsia="仿宋"/>
                <w:sz w:val="24"/>
              </w:rPr>
            </w:pPr>
            <w:del w:id="2841" w:author="PC" w:date="2020-10-15T16:26:00Z">
              <w:r>
                <w:rPr>
                  <w:rFonts w:hint="eastAsia" w:ascii="仿宋" w:hAnsi="仿宋" w:eastAsia="仿宋"/>
                  <w:sz w:val="24"/>
                </w:rPr>
                <w:delText>对接旅馆单位数据等数据</w:delText>
              </w:r>
            </w:del>
          </w:p>
        </w:tc>
      </w:tr>
      <w:tr>
        <w:tblPrEx>
          <w:tblCellMar>
            <w:top w:w="0" w:type="dxa"/>
            <w:left w:w="108" w:type="dxa"/>
            <w:bottom w:w="0" w:type="dxa"/>
            <w:right w:w="108" w:type="dxa"/>
          </w:tblCellMar>
        </w:tblPrEx>
        <w:trPr>
          <w:wBefore w:w="0" w:type="dxa"/>
          <w:wAfter w:w="0" w:type="dxa"/>
          <w:trHeight w:val="454" w:hRule="atLeast"/>
          <w:jc w:val="center"/>
          <w:del w:id="2842" w:author="PC" w:date="2020-10-15T16:26:00Z"/>
        </w:trPr>
        <w:tc>
          <w:tcPr>
            <w:tcW w:w="3790" w:type="dxa"/>
            <w:tcBorders>
              <w:top w:val="nil"/>
              <w:left w:val="single" w:color="auto" w:sz="4" w:space="0"/>
              <w:bottom w:val="single" w:color="auto" w:sz="4" w:space="0"/>
              <w:right w:val="single" w:color="auto" w:sz="4" w:space="0"/>
            </w:tcBorders>
            <w:noWrap w:val="0"/>
            <w:vAlign w:val="center"/>
          </w:tcPr>
          <w:p>
            <w:pPr>
              <w:spacing w:line="360" w:lineRule="exact"/>
              <w:jc w:val="left"/>
              <w:rPr>
                <w:del w:id="2843" w:author="PC" w:date="2020-10-15T16:26:00Z"/>
                <w:rFonts w:ascii="仿宋" w:hAnsi="仿宋" w:eastAsia="仿宋"/>
                <w:sz w:val="24"/>
              </w:rPr>
            </w:pPr>
            <w:del w:id="2844" w:author="PC" w:date="2020-10-15T16:26:00Z">
              <w:r>
                <w:rPr>
                  <w:rFonts w:hint="eastAsia" w:ascii="仿宋" w:hAnsi="仿宋" w:eastAsia="仿宋"/>
                  <w:sz w:val="24"/>
                </w:rPr>
                <w:delText>执法办案信息系统</w:delText>
              </w:r>
            </w:del>
          </w:p>
        </w:tc>
        <w:tc>
          <w:tcPr>
            <w:tcW w:w="5007" w:type="dxa"/>
            <w:tcBorders>
              <w:top w:val="nil"/>
              <w:left w:val="nil"/>
              <w:bottom w:val="single" w:color="auto" w:sz="4" w:space="0"/>
              <w:right w:val="single" w:color="auto" w:sz="4" w:space="0"/>
            </w:tcBorders>
            <w:noWrap w:val="0"/>
            <w:vAlign w:val="center"/>
          </w:tcPr>
          <w:p>
            <w:pPr>
              <w:spacing w:line="360" w:lineRule="exact"/>
              <w:jc w:val="left"/>
              <w:rPr>
                <w:del w:id="2845" w:author="PC" w:date="2020-10-15T16:26:00Z"/>
                <w:rFonts w:ascii="仿宋" w:hAnsi="仿宋" w:eastAsia="仿宋"/>
                <w:sz w:val="24"/>
              </w:rPr>
            </w:pPr>
            <w:del w:id="2846" w:author="PC" w:date="2020-10-15T16:26:00Z">
              <w:r>
                <w:rPr>
                  <w:rFonts w:hint="eastAsia" w:ascii="仿宋" w:hAnsi="仿宋" w:eastAsia="仿宋"/>
                  <w:sz w:val="24"/>
                </w:rPr>
                <w:delText>对接案件受/立案信息、案件状态相关信息等数据</w:delText>
              </w:r>
            </w:del>
          </w:p>
        </w:tc>
      </w:tr>
      <w:tr>
        <w:tblPrEx>
          <w:tblCellMar>
            <w:top w:w="0" w:type="dxa"/>
            <w:left w:w="108" w:type="dxa"/>
            <w:bottom w:w="0" w:type="dxa"/>
            <w:right w:w="108" w:type="dxa"/>
          </w:tblCellMar>
        </w:tblPrEx>
        <w:trPr>
          <w:wBefore w:w="0" w:type="dxa"/>
          <w:wAfter w:w="0" w:type="dxa"/>
          <w:trHeight w:val="454" w:hRule="atLeast"/>
          <w:jc w:val="center"/>
          <w:del w:id="2847" w:author="PC" w:date="2020-10-15T16:26:00Z"/>
        </w:trPr>
        <w:tc>
          <w:tcPr>
            <w:tcW w:w="3790" w:type="dxa"/>
            <w:tcBorders>
              <w:top w:val="nil"/>
              <w:left w:val="single" w:color="auto" w:sz="4" w:space="0"/>
              <w:bottom w:val="single" w:color="auto" w:sz="4" w:space="0"/>
              <w:right w:val="single" w:color="auto" w:sz="4" w:space="0"/>
            </w:tcBorders>
            <w:noWrap w:val="0"/>
            <w:vAlign w:val="center"/>
          </w:tcPr>
          <w:p>
            <w:pPr>
              <w:spacing w:line="360" w:lineRule="exact"/>
              <w:jc w:val="left"/>
              <w:rPr>
                <w:del w:id="2848" w:author="PC" w:date="2020-10-15T16:26:00Z"/>
                <w:rFonts w:ascii="仿宋" w:hAnsi="仿宋" w:eastAsia="仿宋"/>
                <w:sz w:val="24"/>
              </w:rPr>
            </w:pPr>
            <w:del w:id="2849" w:author="PC" w:date="2020-10-15T16:26:00Z">
              <w:r>
                <w:rPr>
                  <w:rFonts w:ascii="仿宋" w:hAnsi="仿宋" w:eastAsia="仿宋"/>
                  <w:sz w:val="24"/>
                </w:rPr>
                <w:delText>绍兴义警</w:delText>
              </w:r>
            </w:del>
          </w:p>
        </w:tc>
        <w:tc>
          <w:tcPr>
            <w:tcW w:w="5007" w:type="dxa"/>
            <w:tcBorders>
              <w:top w:val="nil"/>
              <w:left w:val="nil"/>
              <w:bottom w:val="single" w:color="auto" w:sz="4" w:space="0"/>
              <w:right w:val="single" w:color="auto" w:sz="4" w:space="0"/>
            </w:tcBorders>
            <w:noWrap w:val="0"/>
            <w:vAlign w:val="center"/>
          </w:tcPr>
          <w:p>
            <w:pPr>
              <w:spacing w:line="360" w:lineRule="exact"/>
              <w:jc w:val="left"/>
              <w:rPr>
                <w:del w:id="2850" w:author="PC" w:date="2020-10-15T16:26:00Z"/>
                <w:rFonts w:ascii="仿宋" w:hAnsi="仿宋" w:eastAsia="仿宋"/>
                <w:sz w:val="24"/>
              </w:rPr>
            </w:pPr>
            <w:del w:id="2851" w:author="PC" w:date="2020-10-15T16:26:00Z">
              <w:r>
                <w:rPr>
                  <w:rFonts w:ascii="仿宋" w:hAnsi="仿宋" w:eastAsia="仿宋"/>
                  <w:sz w:val="24"/>
                </w:rPr>
                <w:delText>对接组织</w:delText>
              </w:r>
            </w:del>
            <w:del w:id="2852" w:author="PC" w:date="2020-10-15T16:26:00Z">
              <w:r>
                <w:rPr>
                  <w:rFonts w:hint="eastAsia" w:ascii="仿宋" w:hAnsi="仿宋" w:eastAsia="仿宋"/>
                  <w:sz w:val="24"/>
                </w:rPr>
                <w:delText>、</w:delText>
              </w:r>
            </w:del>
            <w:del w:id="2853" w:author="PC" w:date="2020-10-15T16:26:00Z">
              <w:r>
                <w:rPr>
                  <w:rFonts w:ascii="仿宋" w:hAnsi="仿宋" w:eastAsia="仿宋"/>
                  <w:sz w:val="24"/>
                </w:rPr>
                <w:delText>人员</w:delText>
              </w:r>
            </w:del>
            <w:del w:id="2854" w:author="PC" w:date="2020-10-15T16:26:00Z">
              <w:r>
                <w:rPr>
                  <w:rFonts w:hint="eastAsia" w:ascii="仿宋" w:hAnsi="仿宋" w:eastAsia="仿宋"/>
                  <w:sz w:val="24"/>
                </w:rPr>
                <w:delText>、</w:delText>
              </w:r>
            </w:del>
            <w:del w:id="2855" w:author="PC" w:date="2020-10-15T16:26:00Z">
              <w:r>
                <w:rPr>
                  <w:rFonts w:ascii="仿宋" w:hAnsi="仿宋" w:eastAsia="仿宋"/>
                  <w:sz w:val="24"/>
                </w:rPr>
                <w:delText>活动信息</w:delText>
              </w:r>
            </w:del>
          </w:p>
        </w:tc>
      </w:tr>
      <w:tr>
        <w:tblPrEx>
          <w:tblCellMar>
            <w:top w:w="0" w:type="dxa"/>
            <w:left w:w="108" w:type="dxa"/>
            <w:bottom w:w="0" w:type="dxa"/>
            <w:right w:w="108" w:type="dxa"/>
          </w:tblCellMar>
        </w:tblPrEx>
        <w:trPr>
          <w:wBefore w:w="0" w:type="dxa"/>
          <w:wAfter w:w="0" w:type="dxa"/>
          <w:trHeight w:val="454" w:hRule="atLeast"/>
          <w:jc w:val="center"/>
          <w:del w:id="2856" w:author="PC" w:date="2020-10-15T16:26:00Z"/>
        </w:trPr>
        <w:tc>
          <w:tcPr>
            <w:tcW w:w="3790" w:type="dxa"/>
            <w:tcBorders>
              <w:top w:val="nil"/>
              <w:left w:val="single" w:color="auto" w:sz="4" w:space="0"/>
              <w:bottom w:val="single" w:color="auto" w:sz="4" w:space="0"/>
              <w:right w:val="single" w:color="auto" w:sz="4" w:space="0"/>
            </w:tcBorders>
            <w:noWrap w:val="0"/>
            <w:vAlign w:val="center"/>
          </w:tcPr>
          <w:p>
            <w:pPr>
              <w:spacing w:line="360" w:lineRule="exact"/>
              <w:jc w:val="left"/>
              <w:rPr>
                <w:del w:id="2857" w:author="PC" w:date="2020-10-15T16:26:00Z"/>
                <w:rFonts w:ascii="仿宋" w:hAnsi="仿宋" w:eastAsia="仿宋"/>
                <w:sz w:val="24"/>
              </w:rPr>
            </w:pPr>
            <w:del w:id="2858" w:author="PC" w:date="2020-10-15T16:26:00Z">
              <w:r>
                <w:rPr>
                  <w:rFonts w:hint="eastAsia" w:ascii="仿宋" w:hAnsi="仿宋" w:eastAsia="仿宋"/>
                  <w:sz w:val="24"/>
                </w:rPr>
                <w:delText>浙江公安110接处警综合平台</w:delText>
              </w:r>
            </w:del>
          </w:p>
        </w:tc>
        <w:tc>
          <w:tcPr>
            <w:tcW w:w="5007" w:type="dxa"/>
            <w:tcBorders>
              <w:top w:val="nil"/>
              <w:left w:val="nil"/>
              <w:bottom w:val="single" w:color="auto" w:sz="4" w:space="0"/>
              <w:right w:val="single" w:color="auto" w:sz="4" w:space="0"/>
            </w:tcBorders>
            <w:noWrap w:val="0"/>
            <w:vAlign w:val="center"/>
          </w:tcPr>
          <w:p>
            <w:pPr>
              <w:spacing w:line="360" w:lineRule="exact"/>
              <w:jc w:val="left"/>
              <w:rPr>
                <w:del w:id="2859" w:author="PC" w:date="2020-10-15T16:26:00Z"/>
                <w:rFonts w:ascii="仿宋" w:hAnsi="仿宋" w:eastAsia="仿宋"/>
                <w:sz w:val="24"/>
              </w:rPr>
            </w:pPr>
            <w:del w:id="2860" w:author="PC" w:date="2020-10-15T16:26:00Z">
              <w:r>
                <w:rPr>
                  <w:rFonts w:hint="eastAsia" w:ascii="仿宋" w:hAnsi="仿宋" w:eastAsia="仿宋"/>
                  <w:sz w:val="24"/>
                </w:rPr>
                <w:delText>对接报警信息、处警信息、反馈信息等数据</w:delText>
              </w:r>
            </w:del>
          </w:p>
        </w:tc>
      </w:tr>
      <w:tr>
        <w:tblPrEx>
          <w:tblCellMar>
            <w:top w:w="0" w:type="dxa"/>
            <w:left w:w="108" w:type="dxa"/>
            <w:bottom w:w="0" w:type="dxa"/>
            <w:right w:w="108" w:type="dxa"/>
          </w:tblCellMar>
        </w:tblPrEx>
        <w:trPr>
          <w:wBefore w:w="0" w:type="dxa"/>
          <w:wAfter w:w="0" w:type="dxa"/>
          <w:trHeight w:val="454" w:hRule="atLeast"/>
          <w:jc w:val="center"/>
          <w:del w:id="2861" w:author="PC" w:date="2020-10-15T16:26:00Z"/>
        </w:trPr>
        <w:tc>
          <w:tcPr>
            <w:tcW w:w="3790" w:type="dxa"/>
            <w:tcBorders>
              <w:top w:val="nil"/>
              <w:left w:val="single" w:color="auto" w:sz="4" w:space="0"/>
              <w:bottom w:val="single" w:color="auto" w:sz="4" w:space="0"/>
              <w:right w:val="single" w:color="auto" w:sz="4" w:space="0"/>
            </w:tcBorders>
            <w:noWrap w:val="0"/>
            <w:vAlign w:val="center"/>
          </w:tcPr>
          <w:p>
            <w:pPr>
              <w:spacing w:line="360" w:lineRule="exact"/>
              <w:jc w:val="left"/>
              <w:rPr>
                <w:del w:id="2862" w:author="PC" w:date="2020-10-15T16:26:00Z"/>
                <w:rFonts w:ascii="仿宋" w:hAnsi="仿宋" w:eastAsia="仿宋"/>
                <w:sz w:val="24"/>
              </w:rPr>
            </w:pPr>
            <w:del w:id="2863" w:author="PC" w:date="2020-10-15T16:26:00Z">
              <w:r>
                <w:rPr>
                  <w:rFonts w:hint="eastAsia" w:ascii="仿宋" w:hAnsi="仿宋" w:eastAsia="仿宋"/>
                  <w:sz w:val="24"/>
                </w:rPr>
                <w:delText>浙江公安警务工作平台</w:delText>
              </w:r>
            </w:del>
          </w:p>
        </w:tc>
        <w:tc>
          <w:tcPr>
            <w:tcW w:w="5007" w:type="dxa"/>
            <w:tcBorders>
              <w:top w:val="nil"/>
              <w:left w:val="nil"/>
              <w:bottom w:val="single" w:color="auto" w:sz="4" w:space="0"/>
              <w:right w:val="single" w:color="auto" w:sz="4" w:space="0"/>
            </w:tcBorders>
            <w:noWrap w:val="0"/>
            <w:vAlign w:val="center"/>
          </w:tcPr>
          <w:p>
            <w:pPr>
              <w:spacing w:line="360" w:lineRule="exact"/>
              <w:jc w:val="left"/>
              <w:rPr>
                <w:del w:id="2864" w:author="PC" w:date="2020-10-15T16:26:00Z"/>
                <w:rFonts w:ascii="仿宋" w:hAnsi="仿宋" w:eastAsia="仿宋"/>
                <w:sz w:val="24"/>
              </w:rPr>
            </w:pPr>
            <w:del w:id="2865" w:author="PC" w:date="2020-10-15T16:26:00Z">
              <w:r>
                <w:rPr>
                  <w:rFonts w:hint="eastAsia" w:ascii="仿宋" w:hAnsi="仿宋" w:eastAsia="仿宋"/>
                  <w:sz w:val="24"/>
                </w:rPr>
                <w:delText>对接全省公安机关用户、机构信息、照片等数据</w:delText>
              </w:r>
            </w:del>
          </w:p>
        </w:tc>
      </w:tr>
    </w:tbl>
    <w:p>
      <w:pPr>
        <w:spacing w:line="440" w:lineRule="exact"/>
        <w:jc w:val="left"/>
        <w:rPr>
          <w:del w:id="2866" w:author="PC" w:date="2020-10-15T16:26:00Z"/>
          <w:rFonts w:hint="eastAsia" w:ascii="仿宋" w:hAnsi="仿宋" w:eastAsia="仿宋"/>
          <w:b/>
          <w:sz w:val="24"/>
        </w:rPr>
      </w:pPr>
      <w:del w:id="2867" w:author="PC" w:date="2020-10-15T16:26:00Z">
        <w:r>
          <w:rPr>
            <w:rFonts w:hint="eastAsia" w:ascii="仿宋" w:hAnsi="仿宋" w:eastAsia="仿宋"/>
            <w:b/>
            <w:sz w:val="24"/>
          </w:rPr>
          <w:delText>二、组织实施</w:delText>
        </w:r>
      </w:del>
    </w:p>
    <w:p>
      <w:pPr>
        <w:spacing w:line="440" w:lineRule="exact"/>
        <w:jc w:val="left"/>
        <w:rPr>
          <w:del w:id="2868" w:author="PC" w:date="2020-10-15T16:26:00Z"/>
          <w:rFonts w:hint="eastAsia" w:ascii="仿宋" w:hAnsi="仿宋" w:eastAsia="仿宋"/>
          <w:sz w:val="24"/>
        </w:rPr>
      </w:pPr>
      <w:del w:id="2869" w:author="PC" w:date="2020-10-15T16:26:00Z">
        <w:r>
          <w:rPr>
            <w:rFonts w:hint="eastAsia" w:ascii="仿宋" w:hAnsi="仿宋" w:eastAsia="仿宋"/>
            <w:sz w:val="24"/>
          </w:rPr>
          <w:delText>2.1组织保障</w:delText>
        </w:r>
      </w:del>
    </w:p>
    <w:p>
      <w:pPr>
        <w:spacing w:line="440" w:lineRule="exact"/>
        <w:ind w:firstLine="480" w:firstLineChars="200"/>
        <w:jc w:val="left"/>
        <w:rPr>
          <w:del w:id="2870" w:author="PC" w:date="2020-10-15T16:26:00Z"/>
          <w:rFonts w:hint="eastAsia" w:ascii="仿宋" w:hAnsi="仿宋" w:eastAsia="仿宋"/>
          <w:sz w:val="24"/>
        </w:rPr>
      </w:pPr>
      <w:del w:id="2871" w:author="PC" w:date="2020-10-15T16:26:00Z">
        <w:r>
          <w:rPr>
            <w:rFonts w:hint="eastAsia" w:ascii="仿宋" w:hAnsi="仿宋" w:eastAsia="仿宋"/>
            <w:sz w:val="24"/>
          </w:rPr>
          <w:delText>为了保证项目按计划进度顺利实施，首先要建立项目组织结构，明确承建方实施人员和项目客户双方的职责及工作范围，双方应共同成立项目实施组。该项目实施组的成员应由双方的高层领导、负责人、具体实施人员共同组成，不同的人员承担不同的项目职责。确保项目有人做决策，有人做实施，有人做检查。</w:delText>
        </w:r>
      </w:del>
    </w:p>
    <w:p>
      <w:pPr>
        <w:spacing w:line="440" w:lineRule="exact"/>
        <w:jc w:val="left"/>
        <w:rPr>
          <w:del w:id="2872" w:author="PC" w:date="2020-10-15T16:26:00Z"/>
          <w:rFonts w:hint="eastAsia" w:ascii="仿宋" w:hAnsi="仿宋" w:eastAsia="仿宋"/>
          <w:sz w:val="24"/>
        </w:rPr>
      </w:pPr>
      <w:del w:id="2873" w:author="PC" w:date="2020-10-15T16:26:00Z">
        <w:r>
          <w:rPr>
            <w:rFonts w:hint="eastAsia" w:ascii="仿宋" w:hAnsi="仿宋" w:eastAsia="仿宋"/>
            <w:sz w:val="24"/>
          </w:rPr>
          <w:delText>2.1.1成立项目专班</w:delText>
        </w:r>
      </w:del>
    </w:p>
    <w:p>
      <w:pPr>
        <w:spacing w:line="440" w:lineRule="exact"/>
        <w:ind w:firstLine="480" w:firstLineChars="200"/>
        <w:jc w:val="left"/>
        <w:rPr>
          <w:del w:id="2874" w:author="PC" w:date="2020-10-15T16:26:00Z"/>
          <w:rFonts w:hint="eastAsia" w:ascii="仿宋" w:hAnsi="仿宋" w:eastAsia="仿宋"/>
          <w:sz w:val="24"/>
        </w:rPr>
      </w:pPr>
      <w:del w:id="2875" w:author="PC" w:date="2020-10-15T16:26:00Z">
        <w:r>
          <w:rPr>
            <w:rFonts w:hint="eastAsia" w:ascii="仿宋" w:hAnsi="仿宋" w:eastAsia="仿宋"/>
            <w:sz w:val="24"/>
          </w:rPr>
          <w:delText>项目专班的主要工作：制定方针策略；审定项目目标、范围及评价考核标准；批准项目计划、阶段计划；项目阶段性工作汇报；解决实施组不能解决的问题；审批新系统的工作准则与工作规程，保证项目能够正常进行；监控项目的进度、成本和风险，并及时向项目相关人员通报；及时解决项目中的突发事件，为项目实施人员提供指导和协助；其中，承建方项目实施经理的职责有：对项目中各种意外、困难情况提供咨询意见，避免项目方向发生大的偏差，帮助项目得以顺利、高效地运行。</w:delText>
        </w:r>
      </w:del>
    </w:p>
    <w:p>
      <w:pPr>
        <w:spacing w:line="440" w:lineRule="exact"/>
        <w:jc w:val="left"/>
        <w:rPr>
          <w:del w:id="2876" w:author="PC" w:date="2020-10-15T16:26:00Z"/>
          <w:rFonts w:hint="eastAsia" w:ascii="仿宋" w:hAnsi="仿宋" w:eastAsia="仿宋"/>
          <w:sz w:val="24"/>
        </w:rPr>
      </w:pPr>
      <w:del w:id="2877" w:author="PC" w:date="2020-10-15T16:26:00Z">
        <w:r>
          <w:rPr>
            <w:rFonts w:hint="eastAsia" w:ascii="仿宋" w:hAnsi="仿宋" w:eastAsia="仿宋"/>
            <w:sz w:val="24"/>
          </w:rPr>
          <w:delText>2.1.2成立项目实施小组</w:delText>
        </w:r>
      </w:del>
    </w:p>
    <w:p>
      <w:pPr>
        <w:spacing w:line="440" w:lineRule="exact"/>
        <w:ind w:firstLine="480" w:firstLineChars="200"/>
        <w:jc w:val="left"/>
        <w:rPr>
          <w:del w:id="2878" w:author="PC" w:date="2020-10-15T16:26:00Z"/>
          <w:rFonts w:hint="eastAsia" w:ascii="仿宋" w:hAnsi="仿宋" w:eastAsia="仿宋"/>
          <w:sz w:val="24"/>
        </w:rPr>
      </w:pPr>
      <w:del w:id="2879" w:author="PC" w:date="2020-10-15T16:26:00Z">
        <w:r>
          <w:rPr>
            <w:rFonts w:hint="eastAsia" w:ascii="仿宋" w:hAnsi="仿宋" w:eastAsia="仿宋"/>
            <w:sz w:val="24"/>
          </w:rPr>
          <w:delText>项目实施小组的主要工作任务为：在项目专班的指导下，进行需求调研，设备采购，项目实施和项目后续维护。</w:delText>
        </w:r>
      </w:del>
    </w:p>
    <w:p>
      <w:pPr>
        <w:spacing w:line="440" w:lineRule="exact"/>
        <w:jc w:val="left"/>
        <w:rPr>
          <w:del w:id="2880" w:author="PC" w:date="2020-10-15T16:26:00Z"/>
          <w:rFonts w:hint="eastAsia" w:ascii="仿宋" w:hAnsi="仿宋" w:eastAsia="仿宋"/>
          <w:sz w:val="24"/>
        </w:rPr>
      </w:pPr>
      <w:del w:id="2881" w:author="PC" w:date="2020-10-15T16:26:00Z">
        <w:r>
          <w:rPr>
            <w:rFonts w:hint="eastAsia" w:ascii="仿宋" w:hAnsi="仿宋" w:eastAsia="仿宋"/>
            <w:sz w:val="24"/>
          </w:rPr>
          <w:delText>2.2实施进度计划</w:delText>
        </w:r>
      </w:del>
    </w:p>
    <w:p>
      <w:pPr>
        <w:spacing w:line="440" w:lineRule="exact"/>
        <w:ind w:firstLine="480" w:firstLineChars="200"/>
        <w:jc w:val="left"/>
        <w:rPr>
          <w:del w:id="2882" w:author="PC" w:date="2020-10-15T16:26:00Z"/>
          <w:rFonts w:hint="eastAsia" w:ascii="仿宋" w:hAnsi="仿宋" w:eastAsia="仿宋"/>
          <w:sz w:val="24"/>
        </w:rPr>
      </w:pPr>
      <w:del w:id="2883" w:author="PC" w:date="2020-10-15T16:26:00Z">
        <w:r>
          <w:rPr>
            <w:rFonts w:hint="eastAsia" w:ascii="仿宋" w:hAnsi="仿宋" w:eastAsia="仿宋"/>
            <w:sz w:val="24"/>
          </w:rPr>
          <w:delText>系统建设分阶段进行，具体如下：</w:delText>
        </w:r>
      </w:del>
    </w:p>
    <w:p>
      <w:pPr>
        <w:spacing w:line="440" w:lineRule="exact"/>
        <w:ind w:firstLine="480" w:firstLineChars="200"/>
        <w:jc w:val="left"/>
        <w:rPr>
          <w:del w:id="2884" w:author="PC" w:date="2020-10-15T16:26:00Z"/>
          <w:rFonts w:hint="eastAsia" w:ascii="仿宋" w:hAnsi="仿宋" w:eastAsia="仿宋"/>
          <w:sz w:val="24"/>
        </w:rPr>
      </w:pPr>
      <w:del w:id="2885" w:author="PC" w:date="2020-10-15T16:26:00Z">
        <w:r>
          <w:rPr>
            <w:rFonts w:hint="eastAsia" w:ascii="仿宋" w:hAnsi="仿宋" w:eastAsia="仿宋"/>
            <w:sz w:val="24"/>
          </w:rPr>
          <w:delText>第一阶段至合同签订后3天，完成如下工作：</w:delText>
        </w:r>
      </w:del>
    </w:p>
    <w:p>
      <w:pPr>
        <w:spacing w:line="440" w:lineRule="exact"/>
        <w:ind w:firstLine="480" w:firstLineChars="200"/>
        <w:jc w:val="left"/>
        <w:rPr>
          <w:del w:id="2886" w:author="PC" w:date="2020-10-15T16:26:00Z"/>
          <w:rFonts w:hint="eastAsia" w:ascii="仿宋" w:hAnsi="仿宋" w:eastAsia="仿宋"/>
          <w:sz w:val="24"/>
        </w:rPr>
      </w:pPr>
      <w:del w:id="2887" w:author="PC" w:date="2020-10-15T16:26:00Z">
        <w:r>
          <w:rPr>
            <w:rFonts w:hint="eastAsia" w:ascii="仿宋" w:hAnsi="仿宋" w:eastAsia="仿宋"/>
            <w:sz w:val="24"/>
          </w:rPr>
          <w:delText>（1）编写建设方案。</w:delText>
        </w:r>
      </w:del>
    </w:p>
    <w:p>
      <w:pPr>
        <w:spacing w:line="440" w:lineRule="exact"/>
        <w:ind w:firstLine="480" w:firstLineChars="200"/>
        <w:jc w:val="left"/>
        <w:rPr>
          <w:del w:id="2888" w:author="PC" w:date="2020-10-15T16:26:00Z"/>
          <w:rFonts w:hint="eastAsia" w:ascii="仿宋" w:hAnsi="仿宋" w:eastAsia="仿宋"/>
          <w:sz w:val="24"/>
        </w:rPr>
      </w:pPr>
      <w:del w:id="2889" w:author="PC" w:date="2020-10-15T16:26:00Z">
        <w:r>
          <w:rPr>
            <w:rFonts w:hint="eastAsia" w:ascii="仿宋" w:hAnsi="仿宋" w:eastAsia="仿宋"/>
            <w:sz w:val="24"/>
          </w:rPr>
          <w:delText>第二阶段，合同签订后30天，完成如下工作：</w:delText>
        </w:r>
      </w:del>
    </w:p>
    <w:p>
      <w:pPr>
        <w:spacing w:line="440" w:lineRule="exact"/>
        <w:ind w:firstLine="480" w:firstLineChars="200"/>
        <w:jc w:val="left"/>
        <w:rPr>
          <w:del w:id="2890" w:author="PC" w:date="2020-10-15T16:26:00Z"/>
          <w:rFonts w:hint="eastAsia" w:ascii="仿宋" w:hAnsi="仿宋" w:eastAsia="仿宋"/>
          <w:sz w:val="24"/>
        </w:rPr>
      </w:pPr>
      <w:del w:id="2891" w:author="PC" w:date="2020-10-15T16:26:00Z">
        <w:r>
          <w:rPr>
            <w:rFonts w:hint="eastAsia" w:ascii="仿宋" w:hAnsi="仿宋" w:eastAsia="仿宋"/>
            <w:sz w:val="24"/>
          </w:rPr>
          <w:delText>（1）完成功能开发，开始上线。</w:delText>
        </w:r>
      </w:del>
    </w:p>
    <w:p>
      <w:pPr>
        <w:spacing w:line="440" w:lineRule="exact"/>
        <w:ind w:firstLine="480" w:firstLineChars="200"/>
        <w:jc w:val="left"/>
        <w:rPr>
          <w:del w:id="2892" w:author="PC" w:date="2020-10-15T16:26:00Z"/>
          <w:rFonts w:hint="eastAsia" w:ascii="仿宋" w:hAnsi="仿宋" w:eastAsia="仿宋"/>
          <w:sz w:val="24"/>
        </w:rPr>
      </w:pPr>
      <w:del w:id="2893" w:author="PC" w:date="2020-10-15T16:26:00Z">
        <w:r>
          <w:rPr>
            <w:rFonts w:hint="eastAsia" w:ascii="仿宋" w:hAnsi="仿宋" w:eastAsia="仿宋"/>
            <w:sz w:val="24"/>
          </w:rPr>
          <w:delText>第三阶段，合同签订后45天内，完成如下工作：</w:delText>
        </w:r>
      </w:del>
    </w:p>
    <w:p>
      <w:pPr>
        <w:spacing w:line="440" w:lineRule="exact"/>
        <w:ind w:firstLine="480" w:firstLineChars="200"/>
        <w:jc w:val="left"/>
        <w:rPr>
          <w:del w:id="2894" w:author="PC" w:date="2020-10-15T16:26:00Z"/>
          <w:rFonts w:hint="eastAsia" w:ascii="仿宋" w:hAnsi="仿宋" w:eastAsia="仿宋"/>
          <w:sz w:val="24"/>
        </w:rPr>
      </w:pPr>
      <w:del w:id="2895" w:author="PC" w:date="2020-10-15T16:26:00Z">
        <w:r>
          <w:rPr>
            <w:rFonts w:hint="eastAsia" w:ascii="仿宋" w:hAnsi="仿宋" w:eastAsia="仿宋"/>
            <w:sz w:val="24"/>
          </w:rPr>
          <w:delText>（１）系统开始正式试运行；</w:delText>
        </w:r>
      </w:del>
    </w:p>
    <w:p>
      <w:pPr>
        <w:spacing w:line="440" w:lineRule="exact"/>
        <w:ind w:firstLine="480" w:firstLineChars="200"/>
        <w:jc w:val="left"/>
        <w:rPr>
          <w:del w:id="2896" w:author="PC" w:date="2020-10-15T16:26:00Z"/>
          <w:rFonts w:hint="eastAsia" w:ascii="仿宋" w:hAnsi="仿宋" w:eastAsia="仿宋"/>
          <w:sz w:val="24"/>
        </w:rPr>
      </w:pPr>
      <w:del w:id="2897" w:author="PC" w:date="2020-10-15T16:26:00Z">
        <w:r>
          <w:rPr>
            <w:rFonts w:hint="eastAsia" w:ascii="仿宋" w:hAnsi="仿宋" w:eastAsia="仿宋"/>
            <w:sz w:val="24"/>
          </w:rPr>
          <w:delText>（２）BUG修改；</w:delText>
        </w:r>
      </w:del>
    </w:p>
    <w:p>
      <w:pPr>
        <w:spacing w:line="440" w:lineRule="exact"/>
        <w:ind w:firstLine="480" w:firstLineChars="200"/>
        <w:jc w:val="left"/>
        <w:rPr>
          <w:del w:id="2898" w:author="PC" w:date="2020-10-15T16:26:00Z"/>
          <w:rFonts w:hint="eastAsia" w:ascii="仿宋" w:hAnsi="仿宋" w:eastAsia="仿宋"/>
          <w:sz w:val="24"/>
        </w:rPr>
      </w:pPr>
      <w:del w:id="2899" w:author="PC" w:date="2020-10-15T16:26:00Z">
        <w:r>
          <w:rPr>
            <w:rFonts w:hint="eastAsia" w:ascii="仿宋" w:hAnsi="仿宋" w:eastAsia="仿宋"/>
            <w:sz w:val="24"/>
          </w:rPr>
          <w:delText>（３）系统性能调优；</w:delText>
        </w:r>
      </w:del>
    </w:p>
    <w:p>
      <w:pPr>
        <w:spacing w:line="440" w:lineRule="exact"/>
        <w:ind w:firstLine="480" w:firstLineChars="200"/>
        <w:jc w:val="left"/>
        <w:rPr>
          <w:del w:id="2900" w:author="PC" w:date="2020-10-15T16:26:00Z"/>
          <w:rFonts w:hint="eastAsia" w:ascii="仿宋" w:hAnsi="仿宋" w:eastAsia="仿宋"/>
          <w:sz w:val="24"/>
        </w:rPr>
      </w:pPr>
      <w:del w:id="2901" w:author="PC" w:date="2020-10-15T16:26:00Z">
        <w:r>
          <w:rPr>
            <w:rFonts w:hint="eastAsia" w:ascii="仿宋" w:hAnsi="仿宋" w:eastAsia="仿宋"/>
            <w:sz w:val="24"/>
          </w:rPr>
          <w:delText>（４）系统培训；</w:delText>
        </w:r>
      </w:del>
    </w:p>
    <w:p>
      <w:pPr>
        <w:spacing w:line="440" w:lineRule="exact"/>
        <w:ind w:firstLine="480" w:firstLineChars="200"/>
        <w:jc w:val="left"/>
        <w:rPr>
          <w:del w:id="2902" w:author="PC" w:date="2020-10-15T16:26:00Z"/>
          <w:rFonts w:hint="eastAsia" w:ascii="仿宋" w:hAnsi="仿宋" w:eastAsia="仿宋"/>
          <w:color w:val="000000"/>
          <w:sz w:val="24"/>
          <w:rPrChange w:id="2903" w:author="PC" w:date="2020-10-12T16:56:00Z">
            <w:rPr>
              <w:del w:id="2904" w:author="PC" w:date="2020-10-15T16:26:00Z"/>
              <w:rFonts w:hint="eastAsia" w:ascii="仿宋" w:hAnsi="仿宋" w:eastAsia="仿宋"/>
              <w:sz w:val="24"/>
            </w:rPr>
          </w:rPrChange>
        </w:rPr>
      </w:pPr>
      <w:del w:id="2905" w:author="PC" w:date="2020-10-15T16:26:00Z">
        <w:r>
          <w:rPr>
            <w:rFonts w:hint="eastAsia" w:ascii="仿宋" w:hAnsi="仿宋" w:eastAsia="仿宋"/>
            <w:color w:val="000000"/>
            <w:sz w:val="24"/>
            <w:rPrChange w:id="2906" w:author="PC" w:date="2020-10-12T16:56:00Z">
              <w:rPr>
                <w:rFonts w:hint="eastAsia" w:ascii="仿宋" w:hAnsi="仿宋" w:eastAsia="仿宋"/>
                <w:sz w:val="24"/>
              </w:rPr>
            </w:rPrChange>
          </w:rPr>
          <w:delText>（５）系统验收，项目通过初验后，应组织进行三个月以上的试运行。</w:delText>
        </w:r>
      </w:del>
    </w:p>
    <w:p>
      <w:pPr>
        <w:spacing w:line="440" w:lineRule="exact"/>
        <w:jc w:val="left"/>
        <w:rPr>
          <w:del w:id="2908" w:author="PC" w:date="2020-10-15T16:26:00Z"/>
          <w:rFonts w:hint="eastAsia" w:ascii="仿宋" w:hAnsi="仿宋" w:eastAsia="仿宋"/>
          <w:b/>
          <w:color w:val="000000"/>
          <w:sz w:val="24"/>
          <w:rPrChange w:id="2909" w:author="PC" w:date="2020-10-12T16:56:00Z">
            <w:rPr>
              <w:del w:id="2910" w:author="PC" w:date="2020-10-15T16:26:00Z"/>
              <w:rFonts w:hint="eastAsia" w:ascii="仿宋" w:hAnsi="仿宋" w:eastAsia="仿宋"/>
              <w:b/>
              <w:sz w:val="24"/>
            </w:rPr>
          </w:rPrChange>
        </w:rPr>
      </w:pPr>
      <w:del w:id="2911" w:author="PC" w:date="2020-10-15T16:26:00Z">
        <w:r>
          <w:rPr>
            <w:rFonts w:hint="eastAsia" w:ascii="仿宋" w:hAnsi="仿宋" w:eastAsia="仿宋"/>
            <w:b/>
            <w:color w:val="000000"/>
            <w:sz w:val="24"/>
            <w:rPrChange w:id="2912" w:author="PC" w:date="2020-10-12T16:56:00Z">
              <w:rPr>
                <w:rFonts w:hint="eastAsia" w:ascii="仿宋" w:hAnsi="仿宋" w:eastAsia="仿宋"/>
                <w:b/>
                <w:sz w:val="24"/>
              </w:rPr>
            </w:rPrChange>
          </w:rPr>
          <w:delText>三、维保要求</w:delText>
        </w:r>
      </w:del>
    </w:p>
    <w:p>
      <w:pPr>
        <w:spacing w:line="440" w:lineRule="exact"/>
        <w:ind w:firstLine="480" w:firstLineChars="200"/>
        <w:jc w:val="left"/>
        <w:rPr>
          <w:del w:id="2914" w:author="PC" w:date="2020-10-15T16:26:00Z"/>
          <w:rFonts w:hint="eastAsia" w:ascii="仿宋" w:hAnsi="仿宋" w:eastAsia="仿宋"/>
          <w:color w:val="000000"/>
          <w:sz w:val="24"/>
          <w:rPrChange w:id="2915" w:author="PC" w:date="2020-10-12T16:56:00Z">
            <w:rPr>
              <w:del w:id="2916" w:author="PC" w:date="2020-10-15T16:26:00Z"/>
              <w:rFonts w:hint="eastAsia" w:ascii="仿宋" w:hAnsi="仿宋" w:eastAsia="仿宋"/>
              <w:sz w:val="24"/>
            </w:rPr>
          </w:rPrChange>
        </w:rPr>
      </w:pPr>
      <w:del w:id="2917" w:author="PC" w:date="2020-10-15T16:26:00Z">
        <w:r>
          <w:rPr>
            <w:rFonts w:hint="eastAsia" w:ascii="仿宋" w:hAnsi="仿宋" w:eastAsia="仿宋"/>
            <w:color w:val="000000"/>
            <w:sz w:val="24"/>
            <w:rPrChange w:id="2918" w:author="PC" w:date="2020-10-12T16:56:00Z">
              <w:rPr>
                <w:rFonts w:hint="eastAsia" w:ascii="仿宋" w:hAnsi="仿宋" w:eastAsia="仿宋"/>
                <w:sz w:val="24"/>
              </w:rPr>
            </w:rPrChange>
          </w:rPr>
          <w:delText>承建单位提供系统交付后3年的免费维护服务，确保系统正常使用，主要服务包括提供支持维护服务，包括邮件、电话、远程维护、现场服务等方式。技术支持本系统运维工作，及时响应及解决问题。对严重影响用户使用的软件系统故障，将立即回应用户的要求，及时到公安内网现场排出故障。</w:delText>
        </w:r>
      </w:del>
    </w:p>
    <w:p>
      <w:pPr>
        <w:spacing w:line="440" w:lineRule="exact"/>
        <w:ind w:firstLine="0" w:firstLineChars="0"/>
        <w:jc w:val="left"/>
        <w:rPr>
          <w:del w:id="2921" w:author="PC" w:date="2020-10-15T16:26:00Z"/>
          <w:rFonts w:hint="eastAsia" w:ascii="仿宋" w:hAnsi="仿宋" w:eastAsia="仿宋"/>
          <w:b/>
          <w:color w:val="000000"/>
          <w:sz w:val="24"/>
          <w:rPrChange w:id="2922" w:author="PC" w:date="2020-10-12T16:56:00Z">
            <w:rPr>
              <w:del w:id="2923" w:author="PC" w:date="2020-10-15T16:26:00Z"/>
              <w:rFonts w:hint="eastAsia" w:ascii="仿宋" w:hAnsi="仿宋" w:eastAsia="仿宋"/>
              <w:sz w:val="24"/>
            </w:rPr>
          </w:rPrChange>
        </w:rPr>
        <w:pPrChange w:id="2920" w:author="PC" w:date="2020-07-15T08:50:00Z">
          <w:pPr>
            <w:spacing w:line="440" w:lineRule="exact"/>
            <w:ind w:firstLine="480" w:firstLineChars="200"/>
            <w:jc w:val="left"/>
          </w:pPr>
        </w:pPrChange>
      </w:pPr>
      <w:del w:id="2924" w:author="PC" w:date="2020-10-15T16:26:00Z">
        <w:r>
          <w:rPr>
            <w:rFonts w:hint="eastAsia" w:ascii="仿宋" w:hAnsi="仿宋" w:eastAsia="仿宋"/>
            <w:b/>
            <w:color w:val="000000"/>
            <w:sz w:val="24"/>
            <w:rPrChange w:id="2925" w:author="PC" w:date="2020-10-12T16:56:00Z">
              <w:rPr>
                <w:rFonts w:hint="eastAsia" w:ascii="仿宋" w:hAnsi="仿宋" w:eastAsia="仿宋"/>
                <w:sz w:val="24"/>
              </w:rPr>
            </w:rPrChange>
          </w:rPr>
          <w:delText>四、付款方式</w:delText>
        </w:r>
      </w:del>
    </w:p>
    <w:p>
      <w:pPr>
        <w:spacing w:line="440" w:lineRule="exact"/>
        <w:ind w:firstLine="470" w:firstLineChars="196"/>
        <w:rPr>
          <w:del w:id="2928" w:author="PC" w:date="2020-10-15T16:40:00Z"/>
          <w:rFonts w:ascii="仿宋" w:hAnsi="仿宋" w:eastAsia="仿宋"/>
          <w:color w:val="000000"/>
          <w:sz w:val="24"/>
          <w:rPrChange w:id="2929" w:author="PC" w:date="2020-10-12T16:56:00Z">
            <w:rPr>
              <w:del w:id="2930" w:author="PC" w:date="2020-10-15T16:40:00Z"/>
              <w:rFonts w:ascii="仿宋" w:hAnsi="仿宋" w:eastAsia="仿宋"/>
              <w:sz w:val="24"/>
            </w:rPr>
          </w:rPrChange>
        </w:rPr>
        <w:pPrChange w:id="2927" w:author="PC" w:date="2020-10-15T16:48:00Z">
          <w:pPr>
            <w:spacing w:line="540" w:lineRule="exact"/>
            <w:ind w:firstLine="470" w:firstLineChars="196"/>
          </w:pPr>
        </w:pPrChange>
      </w:pPr>
      <w:del w:id="2931" w:author="PC" w:date="2020-10-15T16:40:00Z">
        <w:r>
          <w:rPr>
            <w:rFonts w:hint="eastAsia" w:ascii="仿宋" w:hAnsi="仿宋" w:eastAsia="仿宋"/>
            <w:color w:val="000000"/>
            <w:sz w:val="24"/>
            <w:rPrChange w:id="2932" w:author="PC" w:date="2020-10-12T16:56:00Z">
              <w:rPr>
                <w:rFonts w:hint="eastAsia" w:ascii="仿宋" w:hAnsi="仿宋" w:eastAsia="仿宋"/>
                <w:sz w:val="24"/>
              </w:rPr>
            </w:rPrChange>
          </w:rPr>
          <w:delText>合同签订后30个工作日内，甲方向乙方支付合同金额的30</w:delText>
        </w:r>
      </w:del>
      <w:ins w:id="2934" w:author="Windows 用户" w:date="2020-10-13T17:04:00Z">
        <w:del w:id="2935" w:author="PC" w:date="2020-10-15T16:40:00Z">
          <w:r>
            <w:rPr>
              <w:rFonts w:hint="eastAsia" w:ascii="仿宋" w:hAnsi="仿宋" w:eastAsia="仿宋"/>
              <w:color w:val="000000"/>
              <w:sz w:val="24"/>
            </w:rPr>
            <w:delText>5</w:delText>
          </w:r>
        </w:del>
      </w:ins>
      <w:ins w:id="2936" w:author="Windows 用户" w:date="2020-10-13T17:04:00Z">
        <w:del w:id="2937" w:author="PC" w:date="2020-10-15T16:40:00Z">
          <w:r>
            <w:rPr>
              <w:rFonts w:hint="eastAsia" w:ascii="仿宋" w:hAnsi="仿宋" w:eastAsia="仿宋"/>
              <w:color w:val="000000"/>
              <w:sz w:val="24"/>
              <w:rPrChange w:id="2938" w:author="PC" w:date="2020-10-12T16:56:00Z">
                <w:rPr>
                  <w:rFonts w:hint="eastAsia" w:ascii="仿宋" w:hAnsi="仿宋" w:eastAsia="仿宋"/>
                  <w:sz w:val="24"/>
                </w:rPr>
              </w:rPrChange>
            </w:rPr>
            <w:delText>0</w:delText>
          </w:r>
        </w:del>
      </w:ins>
      <w:del w:id="2941" w:author="PC" w:date="2020-10-15T16:40:00Z">
        <w:r>
          <w:rPr>
            <w:rFonts w:hint="eastAsia" w:ascii="仿宋" w:hAnsi="仿宋" w:eastAsia="仿宋"/>
            <w:color w:val="000000"/>
            <w:sz w:val="24"/>
            <w:rPrChange w:id="2942" w:author="PC" w:date="2020-10-12T16:56:00Z">
              <w:rPr>
                <w:rFonts w:hint="eastAsia" w:ascii="仿宋" w:hAnsi="仿宋" w:eastAsia="仿宋"/>
                <w:sz w:val="24"/>
              </w:rPr>
            </w:rPrChange>
          </w:rPr>
          <w:delText>%（具体根据当年资金预算安排情况），同时乙方向甲方指定账户打入合同金额的5%作为履约保证金，验收合格后乙方向甲方提供有效发票后，甲方在45个工作日内向乙方支付合同金额70</w:delText>
        </w:r>
      </w:del>
      <w:ins w:id="2944" w:author="Windows 用户" w:date="2020-10-13T17:04:00Z">
        <w:del w:id="2945" w:author="PC" w:date="2020-10-15T16:40:00Z">
          <w:r>
            <w:rPr>
              <w:rFonts w:hint="eastAsia" w:ascii="仿宋" w:hAnsi="仿宋" w:eastAsia="仿宋"/>
              <w:color w:val="000000"/>
              <w:sz w:val="24"/>
            </w:rPr>
            <w:delText>5</w:delText>
          </w:r>
        </w:del>
      </w:ins>
      <w:ins w:id="2946" w:author="Windows 用户" w:date="2020-10-13T17:04:00Z">
        <w:del w:id="2947" w:author="PC" w:date="2020-10-15T16:40:00Z">
          <w:r>
            <w:rPr>
              <w:rFonts w:hint="eastAsia" w:ascii="仿宋" w:hAnsi="仿宋" w:eastAsia="仿宋"/>
              <w:color w:val="000000"/>
              <w:sz w:val="24"/>
              <w:rPrChange w:id="2948" w:author="PC" w:date="2020-10-12T16:56:00Z">
                <w:rPr>
                  <w:rFonts w:hint="eastAsia" w:ascii="仿宋" w:hAnsi="仿宋" w:eastAsia="仿宋"/>
                  <w:sz w:val="24"/>
                </w:rPr>
              </w:rPrChange>
            </w:rPr>
            <w:delText>0</w:delText>
          </w:r>
        </w:del>
      </w:ins>
      <w:del w:id="2951" w:author="PC" w:date="2020-10-15T16:40:00Z">
        <w:r>
          <w:rPr>
            <w:rFonts w:hint="eastAsia" w:ascii="仿宋" w:hAnsi="仿宋" w:eastAsia="仿宋"/>
            <w:color w:val="000000"/>
            <w:sz w:val="24"/>
            <w:rPrChange w:id="2952" w:author="PC" w:date="2020-10-12T16:56:00Z">
              <w:rPr>
                <w:rFonts w:hint="eastAsia" w:ascii="仿宋" w:hAnsi="仿宋" w:eastAsia="仿宋"/>
                <w:sz w:val="24"/>
              </w:rPr>
            </w:rPrChange>
          </w:rPr>
          <w:delText>%。质保期满后退还履约保证金（不计息）。</w:delText>
        </w:r>
      </w:del>
    </w:p>
    <w:p>
      <w:pPr>
        <w:spacing w:line="440" w:lineRule="exact"/>
        <w:ind w:firstLine="480" w:firstLineChars="200"/>
        <w:jc w:val="left"/>
        <w:rPr>
          <w:rFonts w:ascii="仿宋" w:hAnsi="仿宋" w:eastAsia="仿宋"/>
          <w:color w:val="auto"/>
          <w:sz w:val="24"/>
          <w:rPrChange w:id="2954" w:author="PC" w:date="2020-07-15T08:53:00Z">
            <w:rPr>
              <w:rFonts w:ascii="仿宋" w:hAnsi="仿宋" w:eastAsia="仿宋"/>
              <w:color w:val="000000"/>
              <w:sz w:val="24"/>
            </w:rPr>
          </w:rPrChange>
        </w:rPr>
      </w:pPr>
    </w:p>
    <w:p>
      <w:pPr>
        <w:pStyle w:val="21"/>
        <w:pageBreakBefore/>
        <w:spacing w:line="800" w:lineRule="exact"/>
        <w:ind w:firstLine="726"/>
        <w:jc w:val="center"/>
        <w:rPr>
          <w:rFonts w:ascii="仿宋" w:hAnsi="仿宋" w:eastAsia="仿宋"/>
          <w:b/>
          <w:sz w:val="36"/>
          <w:szCs w:val="36"/>
        </w:rPr>
      </w:pPr>
      <w:r>
        <w:rPr>
          <w:rFonts w:hint="eastAsia" w:ascii="仿宋" w:hAnsi="仿宋" w:eastAsia="仿宋"/>
          <w:b/>
          <w:sz w:val="36"/>
          <w:szCs w:val="36"/>
        </w:rPr>
        <w:t>第四部分 合同主要条款</w:t>
      </w:r>
    </w:p>
    <w:p>
      <w:pPr>
        <w:spacing w:line="440" w:lineRule="exact"/>
        <w:jc w:val="left"/>
        <w:rPr>
          <w:rFonts w:ascii="仿宋" w:hAnsi="仿宋" w:eastAsia="仿宋"/>
          <w:b/>
          <w:sz w:val="24"/>
        </w:rPr>
      </w:pPr>
      <w:r>
        <w:rPr>
          <w:rFonts w:hint="eastAsia" w:ascii="仿宋" w:hAnsi="仿宋" w:eastAsia="仿宋"/>
          <w:b/>
          <w:sz w:val="24"/>
        </w:rPr>
        <w:t>1.合同</w:t>
      </w:r>
      <w:bookmarkStart w:id="11" w:name="OLE_LINK1"/>
      <w:r>
        <w:rPr>
          <w:rFonts w:hint="eastAsia" w:ascii="仿宋" w:hAnsi="仿宋" w:eastAsia="仿宋"/>
          <w:b/>
          <w:sz w:val="24"/>
        </w:rPr>
        <w:t>范围</w:t>
      </w:r>
      <w:bookmarkEnd w:id="11"/>
    </w:p>
    <w:p>
      <w:pPr>
        <w:spacing w:line="440" w:lineRule="exact"/>
        <w:ind w:firstLine="480" w:firstLineChars="200"/>
        <w:jc w:val="left"/>
        <w:rPr>
          <w:rFonts w:ascii="仿宋" w:hAnsi="仿宋" w:eastAsia="仿宋"/>
          <w:sz w:val="24"/>
        </w:rPr>
      </w:pPr>
      <w:r>
        <w:rPr>
          <w:rFonts w:hint="eastAsia" w:ascii="仿宋" w:hAnsi="仿宋" w:eastAsia="仿宋" w:cs="仿宋_GB2312"/>
          <w:sz w:val="24"/>
        </w:rPr>
        <w:t>本合同条款适用与本次采购活动。项目实施范围详见附件——招标文件和投标文件及补充文件、采购设计图、承诺书等。</w:t>
      </w:r>
    </w:p>
    <w:p>
      <w:pPr>
        <w:pStyle w:val="137"/>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2.1中标人须在中标通知书发出30日内按招标文件和中标供应商投标文件的约定，凭中标通知书和采购人在约定的时间、地点，由法定代表人或其授权代表与采购人签订书面合同。</w:t>
      </w:r>
    </w:p>
    <w:p>
      <w:pPr>
        <w:pStyle w:val="12"/>
        <w:widowControl w:val="0"/>
        <w:tabs>
          <w:tab w:val="clear" w:pos="1697"/>
        </w:tabs>
        <w:spacing w:afterLines="0" w:line="440" w:lineRule="exact"/>
        <w:ind w:left="0" w:firstLine="0"/>
        <w:rPr>
          <w:rFonts w:ascii="仿宋" w:hAnsi="仿宋" w:eastAsia="仿宋"/>
          <w:color w:val="000000"/>
        </w:rPr>
      </w:pPr>
      <w:r>
        <w:rPr>
          <w:rFonts w:hint="eastAsia" w:ascii="仿宋" w:hAnsi="仿宋" w:eastAsia="仿宋"/>
        </w:rPr>
        <w:t>2.1.1</w:t>
      </w:r>
      <w:r>
        <w:rPr>
          <w:rFonts w:hint="eastAsia" w:ascii="仿宋" w:hAnsi="仿宋" w:eastAsia="仿宋"/>
          <w:color w:val="000000"/>
        </w:rPr>
        <w:t>交货（服务）地点：用户指定地点。</w:t>
      </w:r>
    </w:p>
    <w:p>
      <w:pPr>
        <w:pStyle w:val="12"/>
        <w:widowControl w:val="0"/>
        <w:tabs>
          <w:tab w:val="clear" w:pos="1697"/>
        </w:tabs>
        <w:spacing w:afterLines="0" w:line="440" w:lineRule="exact"/>
        <w:ind w:left="0" w:firstLine="0"/>
        <w:rPr>
          <w:rFonts w:ascii="仿宋" w:hAnsi="仿宋" w:eastAsia="仿宋"/>
          <w:color w:val="000000"/>
        </w:rPr>
      </w:pPr>
      <w:r>
        <w:rPr>
          <w:rFonts w:hint="eastAsia" w:ascii="仿宋" w:hAnsi="仿宋" w:eastAsia="仿宋"/>
          <w:color w:val="000000"/>
          <w:szCs w:val="24"/>
        </w:rPr>
        <w:t>2.1.2</w:t>
      </w:r>
      <w:r>
        <w:rPr>
          <w:rFonts w:hint="eastAsia" w:ascii="仿宋" w:hAnsi="仿宋" w:eastAsia="仿宋"/>
          <w:color w:val="000000"/>
        </w:rPr>
        <w:t>到货（服务）期：按标项内具体要求执行。</w:t>
      </w:r>
    </w:p>
    <w:p>
      <w:pPr>
        <w:pStyle w:val="12"/>
        <w:widowControl w:val="0"/>
        <w:tabs>
          <w:tab w:val="clear" w:pos="1697"/>
        </w:tabs>
        <w:spacing w:afterLines="0" w:line="440" w:lineRule="exact"/>
        <w:ind w:left="0" w:firstLine="0"/>
        <w:rPr>
          <w:rFonts w:ascii="仿宋" w:hAnsi="仿宋" w:eastAsia="仿宋"/>
          <w:color w:val="000000"/>
          <w:szCs w:val="24"/>
        </w:rPr>
      </w:pPr>
      <w:r>
        <w:rPr>
          <w:rFonts w:hint="eastAsia" w:ascii="仿宋" w:hAnsi="仿宋" w:eastAsia="仿宋"/>
          <w:color w:val="000000"/>
          <w:szCs w:val="24"/>
        </w:rPr>
        <w:t>2.2交货（服务）方式：</w:t>
      </w:r>
      <w:r>
        <w:rPr>
          <w:rFonts w:hint="eastAsia" w:ascii="仿宋" w:hAnsi="仿宋" w:eastAsia="仿宋"/>
          <w:color w:val="000000"/>
        </w:rPr>
        <w:t>按标项内具体要求执行。</w:t>
      </w:r>
    </w:p>
    <w:p>
      <w:pPr>
        <w:pStyle w:val="12"/>
        <w:widowControl w:val="0"/>
        <w:tabs>
          <w:tab w:val="clear" w:pos="1697"/>
        </w:tabs>
        <w:spacing w:afterLines="0" w:line="440" w:lineRule="exact"/>
        <w:ind w:left="0" w:firstLine="0"/>
        <w:rPr>
          <w:rFonts w:ascii="仿宋" w:hAnsi="仿宋" w:eastAsia="仿宋"/>
          <w:color w:val="000000"/>
          <w:szCs w:val="24"/>
        </w:rPr>
      </w:pPr>
      <w:r>
        <w:rPr>
          <w:rFonts w:hint="eastAsia" w:ascii="仿宋" w:hAnsi="仿宋" w:eastAsia="仿宋"/>
          <w:b/>
          <w:color w:val="000000"/>
          <w:szCs w:val="24"/>
        </w:rPr>
        <w:t>3.付款方式：</w:t>
      </w:r>
      <w:r>
        <w:rPr>
          <w:rFonts w:hint="eastAsia" w:ascii="仿宋" w:hAnsi="仿宋" w:eastAsia="仿宋"/>
          <w:color w:val="000000"/>
        </w:rPr>
        <w:t>按标项内具体要求执行。</w:t>
      </w:r>
    </w:p>
    <w:p>
      <w:pPr>
        <w:tabs>
          <w:tab w:val="left" w:pos="7950"/>
        </w:tabs>
        <w:spacing w:line="440" w:lineRule="exact"/>
        <w:jc w:val="left"/>
        <w:rPr>
          <w:rFonts w:ascii="仿宋" w:hAnsi="仿宋" w:eastAsia="仿宋"/>
          <w:b/>
          <w:color w:val="000000"/>
          <w:sz w:val="24"/>
        </w:rPr>
      </w:pPr>
      <w:r>
        <w:rPr>
          <w:rFonts w:hint="eastAsia" w:ascii="仿宋" w:hAnsi="仿宋" w:eastAsia="仿宋"/>
          <w:b/>
          <w:color w:val="000000"/>
          <w:sz w:val="24"/>
        </w:rPr>
        <w:t>4.合同修改</w:t>
      </w:r>
    </w:p>
    <w:p>
      <w:pPr>
        <w:pStyle w:val="12"/>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4.1双方的任何一方对合同内容提出修改，均应以书面形式通知对方，并达成由双方签署的合同修改书，须报政府采购管理部门批准。</w:t>
      </w:r>
    </w:p>
    <w:p>
      <w:pPr>
        <w:pStyle w:val="12"/>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4.2除非招标人对产品的品牌、型号规格和涉及价格因素的技术参数提出修改，中标人不得对合同价格提出修改要求。</w:t>
      </w:r>
    </w:p>
    <w:p>
      <w:pPr>
        <w:snapToGrid w:val="0"/>
        <w:spacing w:line="440" w:lineRule="exact"/>
        <w:jc w:val="left"/>
        <w:rPr>
          <w:rFonts w:ascii="仿宋" w:hAnsi="仿宋" w:eastAsia="仿宋"/>
          <w:b/>
          <w:sz w:val="24"/>
        </w:rPr>
      </w:pPr>
      <w:r>
        <w:rPr>
          <w:rFonts w:hint="eastAsia" w:ascii="仿宋" w:hAnsi="仿宋" w:eastAsia="仿宋"/>
          <w:b/>
          <w:sz w:val="24"/>
        </w:rPr>
        <w:t>5. 质量标准和验收</w:t>
      </w:r>
    </w:p>
    <w:p>
      <w:pPr>
        <w:snapToGrid w:val="0"/>
        <w:spacing w:line="440" w:lineRule="exact"/>
        <w:jc w:val="left"/>
        <w:rPr>
          <w:rFonts w:ascii="仿宋" w:hAnsi="仿宋" w:eastAsia="仿宋"/>
          <w:sz w:val="24"/>
        </w:rPr>
      </w:pPr>
      <w:r>
        <w:rPr>
          <w:rFonts w:hint="eastAsia" w:ascii="仿宋" w:hAnsi="仿宋" w:eastAsia="仿宋"/>
          <w:sz w:val="24"/>
        </w:rPr>
        <w:t>5.1中标人提供的产品及服务必须是经合法途径取得的。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5.2中标人应按现行的国家或行业技术及验收标准和招标文件的规定提供工程、货物或服务，因中标人提供的工程、货物或服务达不到约定的质量标准，中标人承担违约责任。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5.3验收由使用单位按规定组织相关人员或专家进行。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5.4双方对工程、货物或服务的质量有争议的，由双方同意的专业检测机构鉴定，所需费及因此造成的损失由责任方承担，双方均有责任的，双方根据其责任分别承担。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6.违约责任</w:t>
      </w:r>
    </w:p>
    <w:p>
      <w:pPr>
        <w:spacing w:line="440" w:lineRule="exact"/>
        <w:ind w:hanging="2"/>
        <w:jc w:val="left"/>
        <w:rPr>
          <w:rFonts w:hint="eastAsia" w:ascii="仿宋" w:hAnsi="仿宋" w:eastAsia="仿宋"/>
          <w:sz w:val="24"/>
        </w:rPr>
      </w:pPr>
      <w:r>
        <w:rPr>
          <w:rFonts w:hint="eastAsia" w:ascii="仿宋" w:hAnsi="仿宋" w:eastAsia="仿宋"/>
          <w:sz w:val="24"/>
        </w:rPr>
        <w:t>6.1中标人保证本合同中所供应的产品（服务）是符合国家技术规范和本项目招标文件要求的合格产品（服务）。如发生所供产品（服务）与合同不符，采购人有权调整（中止）购买服务和维保租赁服务，由此产生的一切责任和后果由中标人承担。</w:t>
      </w:r>
    </w:p>
    <w:p>
      <w:pPr>
        <w:spacing w:line="440" w:lineRule="exact"/>
        <w:ind w:hanging="2"/>
        <w:jc w:val="left"/>
        <w:rPr>
          <w:rFonts w:hint="eastAsia" w:ascii="仿宋" w:hAnsi="仿宋" w:eastAsia="仿宋"/>
          <w:sz w:val="24"/>
        </w:rPr>
      </w:pPr>
      <w:r>
        <w:rPr>
          <w:rFonts w:hint="eastAsia" w:ascii="仿宋" w:hAnsi="仿宋" w:eastAsia="仿宋"/>
          <w:sz w:val="24"/>
        </w:rPr>
        <w:t>6.2中标人提供的产品，如需经国家有关部门登记、备案、审批或许可的，中标人应当保证所提供的产品已完成上述手续。中标人违反本条规定而导致采购人被第三人追究法律责任或导致采购人不能正常运作系统，采购人有权调整（中止）购买服务和维保租赁服务，由此产生的一切责任和后果由中标人承担。</w:t>
      </w:r>
    </w:p>
    <w:p>
      <w:pPr>
        <w:spacing w:line="440" w:lineRule="exact"/>
        <w:ind w:hanging="2"/>
        <w:jc w:val="left"/>
        <w:rPr>
          <w:rFonts w:hint="eastAsia" w:ascii="仿宋" w:hAnsi="仿宋" w:eastAsia="仿宋"/>
          <w:sz w:val="24"/>
        </w:rPr>
      </w:pPr>
      <w:r>
        <w:rPr>
          <w:rFonts w:hint="eastAsia" w:ascii="仿宋" w:hAnsi="仿宋" w:eastAsia="仿宋"/>
          <w:sz w:val="24"/>
        </w:rPr>
        <w:t>6.3合同履行期间，如出现产品使用明显不符实际使用需求，且中标人无法提供可行解决方案的，采购人有权调整（中止）购买服务和维保租赁服务，由此产生的一切责任和后果由中标人承担。</w:t>
      </w:r>
    </w:p>
    <w:p>
      <w:pPr>
        <w:spacing w:line="440" w:lineRule="exact"/>
        <w:ind w:hanging="2"/>
        <w:jc w:val="left"/>
        <w:rPr>
          <w:rFonts w:hint="eastAsia" w:ascii="仿宋" w:hAnsi="仿宋" w:eastAsia="仿宋"/>
          <w:sz w:val="24"/>
        </w:rPr>
      </w:pPr>
      <w:r>
        <w:rPr>
          <w:rFonts w:hint="eastAsia" w:ascii="仿宋" w:hAnsi="仿宋" w:eastAsia="仿宋"/>
          <w:sz w:val="24"/>
        </w:rPr>
        <w:t>6.4合同调整（中止）后，合同款项结算按照争议和仲裁相关条款执行；待争议解决后，可签订补充协议或正式终止合同。</w:t>
      </w:r>
    </w:p>
    <w:p>
      <w:pPr>
        <w:pStyle w:val="12"/>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7．违约赔偿</w:t>
      </w:r>
    </w:p>
    <w:p>
      <w:pPr>
        <w:spacing w:line="440" w:lineRule="exact"/>
        <w:rPr>
          <w:rFonts w:ascii="仿宋" w:hAnsi="仿宋" w:eastAsia="仿宋"/>
          <w:sz w:val="24"/>
        </w:rPr>
      </w:pPr>
      <w:r>
        <w:rPr>
          <w:rFonts w:hint="eastAsia" w:ascii="仿宋" w:hAnsi="仿宋" w:eastAsia="仿宋"/>
          <w:sz w:val="24"/>
        </w:rPr>
        <w:t>7.1除不可抗力外，如中标人发生不能按期完成供货任务，招标人发生中途变更等情况，应及时以书面形式通知对方。双方应本着友好的态度进行协商，妥善解决。如协商无效，按规定处以违约金。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 xml:space="preserve">7.2 </w:t>
      </w:r>
      <w:r>
        <w:rPr>
          <w:rFonts w:hint="eastAsia" w:ascii="仿宋" w:hAnsi="仿宋" w:eastAsia="仿宋"/>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sz w:val="24"/>
        </w:rPr>
      </w:pPr>
      <w:r>
        <w:rPr>
          <w:rFonts w:hint="eastAsia" w:ascii="仿宋" w:hAnsi="仿宋" w:eastAsia="仿宋"/>
          <w:sz w:val="24"/>
        </w:rPr>
        <w:t>7.3招标人在规定时间无正当理由拒签合同者，以招标违约处理，并赔偿中标人由此造成的直接经济损失。</w:t>
      </w:r>
    </w:p>
    <w:p>
      <w:pPr>
        <w:spacing w:line="440" w:lineRule="exact"/>
        <w:jc w:val="left"/>
        <w:rPr>
          <w:rFonts w:ascii="仿宋" w:hAnsi="仿宋" w:eastAsia="仿宋"/>
          <w:b/>
          <w:sz w:val="24"/>
        </w:rPr>
      </w:pPr>
      <w:r>
        <w:rPr>
          <w:rFonts w:hint="eastAsia" w:ascii="仿宋" w:hAnsi="仿宋" w:eastAsia="仿宋"/>
          <w:b/>
          <w:sz w:val="24"/>
        </w:rPr>
        <w:t>8.不可抗力</w:t>
      </w:r>
    </w:p>
    <w:p>
      <w:pPr>
        <w:pStyle w:val="12"/>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8.1如果双方中任何一方由于战争、严重火灾、水灾、台风和地震以及其它经双方同意属于不可抗力的事故，致使合同履行受阻时，履行合同的期限应予延长，延长的期限应相当于事故所影响的时间。</w:t>
      </w:r>
    </w:p>
    <w:p>
      <w:pPr>
        <w:pStyle w:val="12"/>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9.解决合同纠纷的方式</w:t>
      </w:r>
    </w:p>
    <w:p>
      <w:pPr>
        <w:pStyle w:val="12"/>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9.1凡有关本合同或与本合同中发生的争端，双方应通过友好协商，妥善解决。如通过协商仍不能解决时，可向当地的仲裁机构申请仲裁或人民法院起诉。</w:t>
      </w:r>
    </w:p>
    <w:p>
      <w:pPr>
        <w:pStyle w:val="12"/>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9.2仲裁和诉讼费用除仲裁机构和人民法院另有裁决外，由败诉方承担。</w:t>
      </w:r>
    </w:p>
    <w:p>
      <w:pPr>
        <w:pStyle w:val="12"/>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szCs w:val="24"/>
        </w:rPr>
        <w:t>9.3在仲裁和诉讼期间，除正在进行裁定的部分外，本合同其他部分应继续执行。</w:t>
      </w:r>
    </w:p>
    <w:p>
      <w:pPr>
        <w:pStyle w:val="12"/>
        <w:widowControl w:val="0"/>
        <w:tabs>
          <w:tab w:val="clear" w:pos="1697"/>
        </w:tabs>
        <w:spacing w:afterLines="0" w:line="440" w:lineRule="exact"/>
        <w:ind w:left="0" w:firstLine="0"/>
        <w:rPr>
          <w:rFonts w:hint="eastAsia" w:ascii="仿宋" w:hAnsi="仿宋" w:eastAsia="仿宋"/>
          <w:szCs w:val="24"/>
        </w:rPr>
      </w:pPr>
      <w:r>
        <w:rPr>
          <w:rFonts w:hint="eastAsia" w:ascii="仿宋" w:hAnsi="仿宋" w:eastAsia="仿宋"/>
        </w:rPr>
        <w:t>9.4因货物的质量问题发生争议的，双方协商一致后委托具有相应资质的质量检测机构对货物质量进行鉴定，费用由中标人先行垫付；无法协商一致的，任何一方均可委托具有相应资质的质量检测机构对货物质量进行鉴定，费用由委托方先行垫付。货物符合标准的，鉴定费由采购人承担；货物不符合质量标准的，鉴定费由中标人承担。</w:t>
      </w:r>
    </w:p>
    <w:p>
      <w:pPr>
        <w:spacing w:line="440" w:lineRule="exact"/>
        <w:jc w:val="left"/>
        <w:rPr>
          <w:rFonts w:hint="eastAsia" w:ascii="仿宋" w:hAnsi="仿宋" w:eastAsia="仿宋"/>
          <w:sz w:val="24"/>
        </w:rPr>
      </w:pPr>
      <w:r>
        <w:rPr>
          <w:rFonts w:hint="eastAsia" w:ascii="仿宋" w:hAnsi="仿宋" w:eastAsia="仿宋"/>
          <w:sz w:val="24"/>
        </w:rPr>
        <w:t>9.5合同应在双方签字盖章后开始生效。</w:t>
      </w:r>
    </w:p>
    <w:p>
      <w:pPr>
        <w:pStyle w:val="12"/>
        <w:widowControl w:val="0"/>
        <w:tabs>
          <w:tab w:val="clear" w:pos="1697"/>
        </w:tabs>
        <w:spacing w:afterLines="0" w:line="440" w:lineRule="exact"/>
        <w:ind w:left="0" w:firstLine="0"/>
        <w:rPr>
          <w:rFonts w:ascii="仿宋" w:hAnsi="仿宋" w:eastAsia="仿宋"/>
        </w:rPr>
      </w:pPr>
      <w:r>
        <w:rPr>
          <w:rFonts w:hint="eastAsia" w:ascii="仿宋" w:hAnsi="仿宋" w:eastAsia="仿宋"/>
        </w:rPr>
        <w:t>（注：在正式签约时，根据上述精神应拟就更为详尽的合同书）</w:t>
      </w:r>
    </w:p>
    <w:p>
      <w:pPr>
        <w:pStyle w:val="21"/>
        <w:pageBreakBefore/>
        <w:spacing w:line="800" w:lineRule="exact"/>
        <w:ind w:firstLine="726"/>
        <w:jc w:val="center"/>
        <w:rPr>
          <w:rFonts w:ascii="仿宋" w:hAnsi="仿宋" w:eastAsia="仿宋"/>
          <w:b/>
          <w:sz w:val="36"/>
          <w:szCs w:val="36"/>
        </w:rPr>
      </w:pPr>
      <w:r>
        <w:rPr>
          <w:rFonts w:hint="eastAsia" w:ascii="仿宋" w:hAnsi="仿宋" w:eastAsia="仿宋"/>
          <w:b/>
          <w:sz w:val="36"/>
          <w:szCs w:val="36"/>
        </w:rPr>
        <w:t>第五部分  评标方法及标准</w:t>
      </w:r>
    </w:p>
    <w:p>
      <w:pPr>
        <w:spacing w:line="440" w:lineRule="exact"/>
        <w:ind w:firstLine="480"/>
        <w:rPr>
          <w:ins w:id="2955" w:author="PC" w:date="2020-10-15T16:43:00Z"/>
          <w:rFonts w:hint="eastAsia" w:ascii="仿宋" w:hAnsi="仿宋" w:eastAsia="仿宋" w:cs="仿宋_GB2312"/>
          <w:b/>
          <w:sz w:val="24"/>
          <w:rPrChange w:id="2956" w:author="PC" w:date="2020-10-15T16:45:00Z">
            <w:rPr>
              <w:ins w:id="2957" w:author="PC" w:date="2020-10-15T16:43:00Z"/>
              <w:rFonts w:hint="eastAsia" w:ascii="仿宋" w:hAnsi="仿宋" w:eastAsia="仿宋" w:cs="仿宋_GB2312"/>
              <w:sz w:val="24"/>
            </w:rPr>
          </w:rPrChange>
        </w:rPr>
      </w:pPr>
      <w:ins w:id="2958" w:author="PC" w:date="2020-10-15T16:44:00Z">
        <w:r>
          <w:rPr>
            <w:rFonts w:hint="eastAsia" w:ascii="仿宋" w:hAnsi="仿宋" w:eastAsia="仿宋" w:cs="仿宋_GB2312"/>
            <w:b/>
            <w:sz w:val="24"/>
            <w:rPrChange w:id="2959" w:author="PC" w:date="2020-10-15T16:45:00Z">
              <w:rPr>
                <w:rFonts w:hint="eastAsia" w:ascii="仿宋" w:hAnsi="仿宋" w:eastAsia="仿宋" w:cs="仿宋_GB2312"/>
                <w:sz w:val="24"/>
              </w:rPr>
            </w:rPrChange>
          </w:rPr>
          <w:t>1、评标办法</w:t>
        </w:r>
      </w:ins>
    </w:p>
    <w:p>
      <w:pPr>
        <w:spacing w:line="440" w:lineRule="exact"/>
        <w:ind w:firstLine="480"/>
        <w:rPr>
          <w:ins w:id="2961" w:author="PC" w:date="2020-10-15T16:43:00Z"/>
          <w:rFonts w:ascii="仿宋" w:hAnsi="仿宋" w:eastAsia="仿宋" w:cs="仿宋_GB2312"/>
          <w:color w:val="auto"/>
          <w:sz w:val="24"/>
          <w:rPrChange w:id="2962" w:author="PC" w:date="2020-10-15T16:43:00Z">
            <w:rPr>
              <w:ins w:id="2963" w:author="PC" w:date="2020-10-15T16:43:00Z"/>
              <w:rFonts w:ascii="仿宋_GB2312" w:hAnsi="宋体" w:eastAsia="仿宋_GB2312"/>
              <w:color w:val="000000"/>
              <w:sz w:val="24"/>
            </w:rPr>
          </w:rPrChange>
        </w:rPr>
      </w:pPr>
      <w:ins w:id="2964" w:author="PC" w:date="2020-10-15T16:43:00Z">
        <w:r>
          <w:rPr>
            <w:rFonts w:hint="eastAsia" w:ascii="仿宋" w:hAnsi="仿宋" w:eastAsia="仿宋" w:cs="仿宋_GB2312"/>
            <w:color w:val="auto"/>
            <w:sz w:val="24"/>
            <w:rPrChange w:id="2965" w:author="PC" w:date="2020-10-15T16:43:00Z">
              <w:rPr>
                <w:rFonts w:hint="eastAsia" w:ascii="仿宋_GB2312" w:hAnsi="宋体" w:eastAsia="仿宋_GB2312"/>
                <w:color w:val="000000"/>
                <w:sz w:val="24"/>
              </w:rPr>
            </w:rPrChange>
          </w:rPr>
          <w:t>1.1采用最低评标价法，是指投标文件满足招标文件全部实质性要求且投标报价最低的供应商为中标候选人的评标方法。有两个或两个以上投标单位投标报价最低且相同的，则当场抽签决定中标候选人。</w:t>
        </w:r>
      </w:ins>
    </w:p>
    <w:p>
      <w:pPr>
        <w:spacing w:line="440" w:lineRule="exact"/>
        <w:ind w:firstLine="482"/>
        <w:rPr>
          <w:ins w:id="2967" w:author="PC" w:date="2020-10-15T16:43:00Z"/>
          <w:rFonts w:ascii="仿宋" w:hAnsi="仿宋" w:eastAsia="仿宋" w:cs="仿宋_GB2312"/>
          <w:b w:val="0"/>
          <w:color w:val="auto"/>
          <w:sz w:val="24"/>
          <w:rPrChange w:id="2968" w:author="PC" w:date="2020-10-15T16:43:00Z">
            <w:rPr>
              <w:ins w:id="2969" w:author="PC" w:date="2020-10-15T16:43:00Z"/>
              <w:rFonts w:ascii="仿宋_GB2312" w:hAnsi="宋体" w:eastAsia="仿宋_GB2312"/>
              <w:b/>
              <w:color w:val="000000"/>
              <w:sz w:val="24"/>
            </w:rPr>
          </w:rPrChange>
        </w:rPr>
      </w:pPr>
      <w:ins w:id="2970" w:author="PC" w:date="2020-10-15T16:43:00Z">
        <w:r>
          <w:rPr>
            <w:rFonts w:hint="eastAsia" w:ascii="仿宋" w:hAnsi="仿宋" w:eastAsia="仿宋" w:cs="仿宋_GB2312"/>
            <w:b w:val="0"/>
            <w:color w:val="auto"/>
            <w:sz w:val="24"/>
            <w:rPrChange w:id="2971" w:author="PC" w:date="2020-10-15T16:43:00Z">
              <w:rPr>
                <w:rFonts w:hint="eastAsia" w:ascii="仿宋_GB2312" w:hAnsi="宋体" w:eastAsia="仿宋_GB2312"/>
                <w:b/>
                <w:color w:val="000000"/>
                <w:sz w:val="24"/>
              </w:rPr>
            </w:rPrChange>
          </w:rPr>
          <w:t>1.2</w:t>
        </w:r>
      </w:ins>
      <w:ins w:id="2973" w:author="PC" w:date="2020-10-15T16:43:00Z">
        <w:r>
          <w:rPr>
            <w:rFonts w:hint="eastAsia" w:ascii="仿宋" w:hAnsi="仿宋" w:eastAsia="仿宋" w:cs="仿宋_GB2312"/>
            <w:color w:val="auto"/>
            <w:sz w:val="24"/>
            <w:rPrChange w:id="2974" w:author="PC" w:date="2020-10-15T16:43:00Z">
              <w:rPr>
                <w:rFonts w:hint="eastAsia" w:ascii="仿宋_GB2312" w:hAnsi="宋体" w:eastAsia="仿宋_GB2312"/>
                <w:color w:val="000000"/>
                <w:sz w:val="24"/>
              </w:rPr>
            </w:rPrChange>
          </w:rPr>
          <w:t>采用最低评标价法的采购项目，</w:t>
        </w:r>
      </w:ins>
      <w:ins w:id="2976" w:author="PC" w:date="2020-10-15T16:43:00Z">
        <w:r>
          <w:rPr>
            <w:rFonts w:hint="eastAsia" w:ascii="仿宋" w:hAnsi="仿宋" w:eastAsia="仿宋" w:cs="仿宋_GB2312"/>
            <w:b w:val="0"/>
            <w:color w:val="auto"/>
            <w:sz w:val="24"/>
            <w:rPrChange w:id="2977" w:author="PC" w:date="2020-10-15T16:43:00Z">
              <w:rPr>
                <w:rFonts w:hint="eastAsia" w:ascii="仿宋_GB2312" w:hAnsi="宋体" w:eastAsia="仿宋_GB2312"/>
                <w:b/>
                <w:color w:val="000000"/>
                <w:sz w:val="24"/>
              </w:rPr>
            </w:rPrChange>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ins>
    </w:p>
    <w:p>
      <w:pPr>
        <w:spacing w:line="440" w:lineRule="exact"/>
        <w:ind w:firstLine="482"/>
        <w:rPr>
          <w:ins w:id="2979" w:author="PC" w:date="2020-10-15T16:43:00Z"/>
          <w:rFonts w:ascii="仿宋" w:hAnsi="仿宋" w:eastAsia="仿宋" w:cs="仿宋_GB2312"/>
          <w:color w:val="auto"/>
          <w:sz w:val="24"/>
          <w:rPrChange w:id="2980" w:author="PC" w:date="2020-10-15T16:43:00Z">
            <w:rPr>
              <w:ins w:id="2981" w:author="PC" w:date="2020-10-15T16:43:00Z"/>
              <w:rFonts w:ascii="仿宋_GB2312" w:hAnsi="宋体" w:eastAsia="仿宋_GB2312"/>
              <w:color w:val="000000"/>
              <w:sz w:val="24"/>
            </w:rPr>
          </w:rPrChange>
        </w:rPr>
      </w:pPr>
      <w:ins w:id="2982" w:author="PC" w:date="2020-10-15T16:43:00Z">
        <w:r>
          <w:rPr>
            <w:rFonts w:hint="eastAsia" w:ascii="仿宋" w:hAnsi="仿宋" w:eastAsia="仿宋" w:cs="仿宋_GB2312"/>
            <w:b w:val="0"/>
            <w:color w:val="auto"/>
            <w:sz w:val="24"/>
            <w:rPrChange w:id="2983" w:author="PC" w:date="2020-10-15T16:43:00Z">
              <w:rPr>
                <w:rFonts w:hint="eastAsia" w:ascii="仿宋_GB2312" w:hAnsi="宋体" w:eastAsia="仿宋_GB2312"/>
                <w:b/>
                <w:color w:val="000000"/>
                <w:sz w:val="24"/>
              </w:rPr>
            </w:rPrChange>
          </w:rPr>
          <w:t>非单一产品采购项目，采购人应当根据采购项目技术构成、产品价格比重等合理确定核心产品，并在招标文件中载明。多家投标人提供的核心产品品牌相同的，按前款规定处理。</w:t>
        </w:r>
      </w:ins>
    </w:p>
    <w:p>
      <w:pPr>
        <w:spacing w:line="440" w:lineRule="exact"/>
        <w:ind w:firstLine="482"/>
        <w:rPr>
          <w:ins w:id="2985" w:author="PC" w:date="2020-10-15T16:43:00Z"/>
          <w:rFonts w:ascii="仿宋" w:hAnsi="仿宋" w:eastAsia="仿宋" w:cs="仿宋_GB2312"/>
          <w:bCs w:val="0"/>
          <w:iCs w:val="0"/>
          <w:color w:val="auto"/>
          <w:sz w:val="24"/>
          <w:rPrChange w:id="2986" w:author="PC" w:date="2020-10-15T16:43:00Z">
            <w:rPr>
              <w:ins w:id="2987" w:author="PC" w:date="2020-10-15T16:43:00Z"/>
              <w:rFonts w:ascii="仿宋_GB2312" w:hAnsi="宋体" w:eastAsia="仿宋_GB2312"/>
              <w:bCs/>
              <w:iCs/>
              <w:color w:val="000000"/>
              <w:sz w:val="24"/>
            </w:rPr>
          </w:rPrChange>
        </w:rPr>
      </w:pPr>
      <w:ins w:id="2988" w:author="PC" w:date="2020-10-15T16:43:00Z">
        <w:r>
          <w:rPr>
            <w:rFonts w:hint="eastAsia" w:ascii="仿宋" w:hAnsi="仿宋" w:eastAsia="仿宋" w:cs="仿宋_GB2312"/>
            <w:color w:val="auto"/>
            <w:sz w:val="24"/>
            <w:rPrChange w:id="2989" w:author="PC" w:date="2020-10-15T16:43:00Z">
              <w:rPr>
                <w:rFonts w:hint="eastAsia" w:ascii="仿宋_GB2312" w:hAnsi="宋体" w:eastAsia="仿宋_GB2312"/>
                <w:color w:val="000000"/>
                <w:sz w:val="24"/>
              </w:rPr>
            </w:rPrChange>
          </w:rPr>
          <w:t>1.3采用最低评标价法评标时，因算术修正和落实政府采购政策，可对投标人的投标价格进行任何调整。</w:t>
        </w:r>
      </w:ins>
    </w:p>
    <w:p>
      <w:pPr>
        <w:spacing w:line="440" w:lineRule="exact"/>
        <w:jc w:val="left"/>
        <w:rPr>
          <w:del w:id="2991" w:author="PC" w:date="2020-10-15T16:43:00Z"/>
          <w:rFonts w:ascii="仿宋" w:hAnsi="仿宋" w:eastAsia="仿宋"/>
          <w:b/>
          <w:sz w:val="24"/>
        </w:rPr>
      </w:pPr>
      <w:del w:id="2992" w:author="PC" w:date="2020-10-15T16:43:00Z">
        <w:r>
          <w:rPr>
            <w:rFonts w:hint="eastAsia" w:ascii="仿宋" w:hAnsi="仿宋" w:eastAsia="仿宋"/>
            <w:b/>
            <w:sz w:val="24"/>
          </w:rPr>
          <w:delText>1、评标方法：</w:delText>
        </w:r>
      </w:del>
    </w:p>
    <w:p>
      <w:pPr>
        <w:spacing w:line="440" w:lineRule="exact"/>
        <w:ind w:firstLine="480" w:firstLineChars="200"/>
        <w:jc w:val="left"/>
        <w:rPr>
          <w:del w:id="2993" w:author="PC" w:date="2020-10-15T16:43:00Z"/>
          <w:rFonts w:ascii="仿宋" w:hAnsi="仿宋" w:eastAsia="仿宋"/>
          <w:sz w:val="24"/>
        </w:rPr>
      </w:pPr>
      <w:del w:id="2994" w:author="PC" w:date="2020-10-15T16:43:00Z">
        <w:r>
          <w:rPr>
            <w:rFonts w:hint="eastAsia" w:ascii="仿宋" w:hAnsi="仿宋" w:eastAsia="仿宋"/>
            <w:sz w:val="24"/>
          </w:rPr>
          <w:delTex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delText>
        </w:r>
      </w:del>
    </w:p>
    <w:p>
      <w:pPr>
        <w:spacing w:line="440" w:lineRule="exact"/>
        <w:ind w:firstLine="472" w:firstLineChars="196"/>
        <w:jc w:val="left"/>
        <w:rPr>
          <w:del w:id="2995" w:author="PC" w:date="2020-10-15T16:43:00Z"/>
          <w:rFonts w:ascii="仿宋" w:hAnsi="仿宋" w:eastAsia="仿宋"/>
          <w:b/>
          <w:sz w:val="24"/>
        </w:rPr>
      </w:pPr>
      <w:del w:id="2996" w:author="PC" w:date="2020-10-15T16:43:00Z">
        <w:r>
          <w:rPr>
            <w:rFonts w:hint="eastAsia" w:ascii="仿宋" w:hAnsi="仿宋" w:eastAsia="仿宋"/>
            <w:b/>
            <w:sz w:val="24"/>
          </w:rPr>
          <w:delTex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delText>
        </w:r>
      </w:del>
    </w:p>
    <w:p>
      <w:pPr>
        <w:spacing w:line="440" w:lineRule="exact"/>
        <w:ind w:firstLine="482" w:firstLineChars="200"/>
        <w:jc w:val="left"/>
        <w:rPr>
          <w:del w:id="2997" w:author="PC" w:date="2020-10-15T16:43:00Z"/>
          <w:rFonts w:ascii="仿宋" w:hAnsi="仿宋" w:eastAsia="仿宋"/>
          <w:sz w:val="24"/>
        </w:rPr>
      </w:pPr>
      <w:del w:id="2998" w:author="PC" w:date="2020-10-15T16:43:00Z">
        <w:r>
          <w:rPr>
            <w:rFonts w:hint="eastAsia" w:ascii="仿宋" w:hAnsi="仿宋" w:eastAsia="仿宋"/>
            <w:b/>
            <w:sz w:val="24"/>
          </w:rPr>
          <w:delText>非单一产品采购项目，采购人应当根据采购项目技术构成、产品价格比重等合理确定核心产品，并在招标文件中载明。多家投标人提供的核心产品品牌相同的，按前款规定处理。</w:delText>
        </w:r>
      </w:del>
    </w:p>
    <w:p>
      <w:pPr>
        <w:spacing w:line="440" w:lineRule="exact"/>
        <w:jc w:val="left"/>
        <w:rPr>
          <w:del w:id="2999" w:author="PC" w:date="2020-10-15T16:43:00Z"/>
          <w:rFonts w:ascii="仿宋" w:hAnsi="仿宋" w:eastAsia="仿宋"/>
          <w:sz w:val="24"/>
        </w:rPr>
      </w:pPr>
      <w:del w:id="3000" w:author="PC" w:date="2020-10-15T16:43:00Z">
        <w:r>
          <w:rPr>
            <w:rFonts w:hint="eastAsia" w:ascii="仿宋" w:hAnsi="仿宋" w:eastAsia="仿宋"/>
            <w:b/>
            <w:sz w:val="24"/>
          </w:rPr>
          <w:delText>2.评分标准：</w:delText>
        </w:r>
      </w:del>
      <w:del w:id="3001" w:author="PC" w:date="2020-10-15T16:43:00Z">
        <w:r>
          <w:rPr>
            <w:rFonts w:hint="eastAsia" w:ascii="仿宋" w:hAnsi="仿宋" w:eastAsia="仿宋"/>
            <w:sz w:val="24"/>
          </w:rPr>
          <w:delText>共100分，其中商务技术分60分，价格分40分。评分依下述所列为评标打分依据，分值如下（计算分值时，按其算术平均值保留小数2位）。</w:delText>
        </w:r>
      </w:del>
    </w:p>
    <w:p>
      <w:pPr>
        <w:spacing w:line="440" w:lineRule="exact"/>
        <w:rPr>
          <w:del w:id="3002" w:author="PC" w:date="2020-10-15T16:43:00Z"/>
          <w:rFonts w:ascii="仿宋" w:hAnsi="仿宋" w:eastAsia="仿宋"/>
          <w:b/>
          <w:bCs/>
          <w:iCs/>
          <w:sz w:val="24"/>
        </w:rPr>
      </w:pPr>
      <w:del w:id="3003" w:author="PC" w:date="2020-10-15T16:43:00Z">
        <w:r>
          <w:rPr>
            <w:rFonts w:hint="eastAsia" w:ascii="仿宋" w:hAnsi="仿宋" w:eastAsia="仿宋"/>
            <w:b/>
            <w:bCs/>
            <w:iCs/>
            <w:sz w:val="24"/>
          </w:rPr>
          <w:delText>2.1商务技术分（60分）</w:delText>
        </w:r>
      </w:del>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76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jc w:val="center"/>
          <w:del w:id="3004" w:author="PC" w:date="2020-10-15T16:43:00Z"/>
        </w:trPr>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del w:id="3005" w:author="PC" w:date="2020-10-15T16:43:00Z"/>
                <w:rFonts w:ascii="仿宋" w:hAnsi="仿宋" w:eastAsia="仿宋"/>
                <w:sz w:val="24"/>
              </w:rPr>
            </w:pPr>
            <w:del w:id="3006" w:author="PC" w:date="2020-10-15T16:43:00Z">
              <w:r>
                <w:rPr>
                  <w:rFonts w:hint="eastAsia" w:ascii="仿宋" w:hAnsi="仿宋" w:eastAsia="仿宋"/>
                  <w:sz w:val="24"/>
                </w:rPr>
                <w:delText>评分项目</w:delText>
              </w:r>
            </w:del>
          </w:p>
        </w:tc>
        <w:tc>
          <w:tcPr>
            <w:tcW w:w="764" w:type="dxa"/>
            <w:tcBorders>
              <w:top w:val="single" w:color="auto" w:sz="4" w:space="0"/>
              <w:left w:val="single" w:color="auto" w:sz="4" w:space="0"/>
              <w:bottom w:val="single" w:color="auto" w:sz="4" w:space="0"/>
              <w:right w:val="single" w:color="auto" w:sz="4" w:space="0"/>
            </w:tcBorders>
            <w:noWrap w:val="0"/>
            <w:vAlign w:val="center"/>
          </w:tcPr>
          <w:p>
            <w:pPr>
              <w:tabs>
                <w:tab w:val="left" w:pos="203"/>
              </w:tabs>
              <w:spacing w:line="440" w:lineRule="exact"/>
              <w:ind w:left="2" w:firstLine="16" w:firstLineChars="7"/>
              <w:jc w:val="left"/>
              <w:rPr>
                <w:del w:id="3007" w:author="PC" w:date="2020-10-15T16:43:00Z"/>
                <w:rFonts w:ascii="仿宋" w:hAnsi="仿宋" w:eastAsia="仿宋"/>
                <w:sz w:val="24"/>
              </w:rPr>
            </w:pPr>
            <w:del w:id="3008" w:author="PC" w:date="2020-10-15T16:43:00Z">
              <w:r>
                <w:rPr>
                  <w:rFonts w:hint="eastAsia" w:ascii="仿宋" w:hAnsi="仿宋" w:eastAsia="仿宋"/>
                  <w:sz w:val="24"/>
                </w:rPr>
                <w:delText>分值</w:delText>
              </w:r>
            </w:del>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left"/>
              <w:rPr>
                <w:del w:id="3009" w:author="PC" w:date="2020-10-15T16:43:00Z"/>
                <w:rFonts w:ascii="仿宋" w:hAnsi="仿宋" w:eastAsia="仿宋"/>
                <w:sz w:val="24"/>
              </w:rPr>
            </w:pPr>
            <w:del w:id="3010" w:author="PC" w:date="2020-10-15T16:43:00Z">
              <w:r>
                <w:rPr>
                  <w:rFonts w:hint="eastAsia" w:ascii="仿宋" w:hAnsi="仿宋" w:eastAsia="仿宋"/>
                  <w:sz w:val="24"/>
                </w:rPr>
                <w:delText>评标要点及说明</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2" w:hRule="atLeast"/>
          <w:jc w:val="center"/>
          <w:del w:id="3011" w:author="PC" w:date="2020-10-15T16:43:00Z"/>
        </w:trPr>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del w:id="3012" w:author="PC" w:date="2020-10-15T16:43:00Z"/>
                <w:rFonts w:ascii="仿宋" w:hAnsi="仿宋" w:eastAsia="仿宋"/>
                <w:sz w:val="24"/>
              </w:rPr>
            </w:pPr>
            <w:del w:id="3013" w:author="PC" w:date="2020-10-15T16:43:00Z">
              <w:r>
                <w:rPr>
                  <w:rFonts w:hint="eastAsia" w:ascii="仿宋" w:hAnsi="仿宋" w:eastAsia="仿宋"/>
                  <w:sz w:val="24"/>
                </w:rPr>
                <w:delText>技术方案及质量</w:delText>
              </w:r>
            </w:del>
          </w:p>
          <w:p>
            <w:pPr>
              <w:spacing w:line="440" w:lineRule="exact"/>
              <w:jc w:val="left"/>
              <w:rPr>
                <w:del w:id="3014" w:author="PC" w:date="2020-10-15T16:43:00Z"/>
                <w:rFonts w:ascii="仿宋" w:hAnsi="仿宋" w:eastAsia="仿宋"/>
                <w:sz w:val="24"/>
              </w:rPr>
            </w:pPr>
            <w:del w:id="3015" w:author="PC" w:date="2020-10-15T16:43:00Z">
              <w:r>
                <w:rPr>
                  <w:rFonts w:hint="eastAsia" w:ascii="仿宋" w:hAnsi="仿宋" w:eastAsia="仿宋"/>
                  <w:sz w:val="24"/>
                </w:rPr>
                <w:delText>42分</w:delText>
              </w:r>
            </w:del>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del w:id="3017" w:author="PC" w:date="2020-10-15T16:43:00Z"/>
                <w:rFonts w:ascii="仿宋" w:hAnsi="仿宋" w:eastAsia="仿宋"/>
                <w:sz w:val="24"/>
              </w:rPr>
              <w:pPrChange w:id="3016" w:author="PC" w:date="2020-07-15T08:53:00Z">
                <w:pPr>
                  <w:spacing w:line="440" w:lineRule="exact"/>
                  <w:jc w:val="left"/>
                </w:pPr>
              </w:pPrChange>
            </w:pPr>
            <w:del w:id="3018" w:author="PC" w:date="2020-10-15T16:43:00Z">
              <w:r>
                <w:rPr>
                  <w:rFonts w:hint="eastAsia" w:ascii="仿宋" w:hAnsi="仿宋" w:eastAsia="仿宋"/>
                  <w:sz w:val="24"/>
                </w:rPr>
                <w:delText>8</w:delText>
              </w:r>
            </w:del>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del w:id="3019" w:author="PC" w:date="2020-10-15T16:43:00Z"/>
                <w:rFonts w:ascii="仿宋" w:hAnsi="仿宋" w:eastAsia="仿宋"/>
                <w:sz w:val="24"/>
              </w:rPr>
            </w:pPr>
            <w:del w:id="3020" w:author="PC" w:date="2020-10-15T16:43:00Z">
              <w:r>
                <w:rPr>
                  <w:rFonts w:hint="eastAsia" w:ascii="仿宋" w:hAnsi="仿宋" w:eastAsia="仿宋"/>
                  <w:sz w:val="24"/>
                </w:rPr>
                <w:delText>1.根据投标方案与采购需求的吻合程度，包括方案的科学性、先进性、可行性、扩展性。</w:delText>
              </w:r>
            </w:del>
            <w:del w:id="3021" w:author="PC" w:date="2020-07-15T08:54:00Z">
              <w:r>
                <w:rPr>
                  <w:rFonts w:hint="eastAsia" w:ascii="仿宋" w:hAnsi="仿宋" w:eastAsia="仿宋"/>
                  <w:sz w:val="24"/>
                </w:rPr>
                <w:delText>优得3.1-4分，良得1.1-3分，一般得0-1分。</w:delText>
              </w:r>
            </w:del>
          </w:p>
          <w:p>
            <w:pPr>
              <w:spacing w:line="440" w:lineRule="exact"/>
              <w:jc w:val="left"/>
              <w:rPr>
                <w:del w:id="3022" w:author="PC" w:date="2020-10-15T16:43:00Z"/>
                <w:rFonts w:ascii="仿宋" w:hAnsi="仿宋" w:eastAsia="仿宋"/>
                <w:sz w:val="24"/>
              </w:rPr>
            </w:pPr>
            <w:del w:id="3023" w:author="PC" w:date="2020-10-15T16:43:00Z">
              <w:r>
                <w:rPr>
                  <w:rFonts w:hint="eastAsia" w:ascii="仿宋" w:hAnsi="仿宋" w:eastAsia="仿宋"/>
                  <w:sz w:val="24"/>
                </w:rPr>
                <w:delText>2.根据投标方案的安全严密性、前瞻性，包括独到的优势。</w:delText>
              </w:r>
            </w:del>
            <w:del w:id="3024" w:author="PC" w:date="2020-07-15T08:54:00Z">
              <w:r>
                <w:rPr>
                  <w:rFonts w:hint="eastAsia" w:ascii="仿宋" w:hAnsi="仿宋" w:eastAsia="仿宋"/>
                  <w:sz w:val="24"/>
                </w:rPr>
                <w:delText>优得3.1-4分，良得1.1-3分，一般得0-1分。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2" w:hRule="atLeast"/>
          <w:jc w:val="center"/>
          <w:del w:id="3025" w:author="PC" w:date="2020-10-15T16:43:00Z"/>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del w:id="3026" w:author="PC" w:date="2020-10-15T16:43:00Z"/>
                <w:rFonts w:ascii="仿宋" w:hAnsi="仿宋" w:eastAsia="仿宋"/>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del w:id="3027" w:author="PC" w:date="2020-10-15T16:43:00Z"/>
                <w:rFonts w:ascii="仿宋" w:hAnsi="仿宋" w:eastAsia="仿宋"/>
                <w:sz w:val="24"/>
              </w:rPr>
            </w:pPr>
            <w:del w:id="3028" w:author="PC" w:date="2020-10-15T16:43:00Z">
              <w:r>
                <w:rPr>
                  <w:rFonts w:hint="eastAsia" w:ascii="仿宋" w:hAnsi="仿宋" w:eastAsia="仿宋"/>
                  <w:sz w:val="24"/>
                </w:rPr>
                <w:delText>5</w:delText>
              </w:r>
            </w:del>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del w:id="3029" w:author="PC" w:date="2020-10-15T16:43:00Z"/>
                <w:rFonts w:ascii="仿宋" w:hAnsi="仿宋" w:eastAsia="仿宋"/>
                <w:sz w:val="24"/>
              </w:rPr>
            </w:pPr>
            <w:del w:id="3030" w:author="PC" w:date="2020-10-15T16:43:00Z">
              <w:r>
                <w:rPr>
                  <w:rFonts w:hint="eastAsia" w:ascii="仿宋" w:hAnsi="仿宋" w:eastAsia="仿宋"/>
                  <w:sz w:val="24"/>
                </w:rPr>
                <w:delText>根据项目建设思路、原则、特点、技术要求的理解情况，对接系统的特性了解情况以及结合本次项目建设所采取的技术措施合理情况。</w:delText>
              </w:r>
            </w:del>
            <w:del w:id="3031" w:author="PC" w:date="2020-07-15T08:54:00Z">
              <w:r>
                <w:rPr>
                  <w:rFonts w:hint="eastAsia" w:ascii="仿宋" w:hAnsi="仿宋" w:eastAsia="仿宋"/>
                  <w:sz w:val="24"/>
                </w:rPr>
                <w:delText>优得3.1-5分，良得1.1-3分，一般得0-1分。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6" w:hRule="atLeast"/>
          <w:jc w:val="center"/>
          <w:del w:id="3032" w:author="PC" w:date="2020-10-15T16:43:00Z"/>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del w:id="3033" w:author="PC" w:date="2020-10-15T16:43:00Z"/>
                <w:rFonts w:ascii="仿宋" w:hAnsi="仿宋" w:eastAsia="仿宋"/>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40" w:lineRule="exact"/>
              <w:jc w:val="center"/>
              <w:rPr>
                <w:del w:id="3034" w:author="PC" w:date="2020-10-15T16:43:00Z"/>
                <w:rFonts w:ascii="仿宋" w:hAnsi="仿宋" w:eastAsia="仿宋"/>
                <w:sz w:val="24"/>
              </w:rPr>
            </w:pPr>
            <w:del w:id="3035" w:author="PC" w:date="2020-10-15T16:43:00Z">
              <w:r>
                <w:rPr>
                  <w:rFonts w:hint="eastAsia" w:ascii="仿宋" w:hAnsi="仿宋" w:eastAsia="仿宋"/>
                  <w:sz w:val="24"/>
                </w:rPr>
                <w:delText>9</w:delText>
              </w:r>
            </w:del>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del w:id="3036" w:author="PC" w:date="2020-10-15T16:43:00Z"/>
                <w:rFonts w:ascii="仿宋" w:hAnsi="仿宋" w:eastAsia="仿宋"/>
                <w:sz w:val="24"/>
              </w:rPr>
            </w:pPr>
            <w:del w:id="3037" w:author="PC" w:date="2020-10-15T16:43:00Z">
              <w:r>
                <w:rPr>
                  <w:rFonts w:hint="eastAsia" w:ascii="仿宋" w:hAnsi="仿宋" w:eastAsia="仿宋"/>
                  <w:sz w:val="24"/>
                </w:rPr>
                <w:delText>对系统建设的软件部署、任务设置、功能实现等开发需求方面的理解情况</w:delText>
              </w:r>
            </w:del>
            <w:del w:id="3038" w:author="PC" w:date="2020-07-15T08:55:00Z">
              <w:r>
                <w:rPr>
                  <w:rFonts w:hint="eastAsia" w:ascii="仿宋" w:hAnsi="仿宋" w:eastAsia="仿宋"/>
                  <w:sz w:val="24"/>
                </w:rPr>
                <w:delText>好的得6.1-9分，较好的得3.1-6分，一般的得0-3分。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6" w:hRule="atLeast"/>
          <w:jc w:val="center"/>
          <w:del w:id="3039" w:author="PC" w:date="2020-10-15T16:43:00Z"/>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del w:id="3040" w:author="PC" w:date="2020-10-15T16:43:00Z"/>
                <w:rFonts w:ascii="仿宋" w:hAnsi="仿宋" w:eastAsia="仿宋"/>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40" w:lineRule="exact"/>
              <w:jc w:val="center"/>
              <w:rPr>
                <w:del w:id="3041" w:author="PC" w:date="2020-10-15T16:43:00Z"/>
                <w:rFonts w:ascii="仿宋" w:hAnsi="仿宋" w:eastAsia="仿宋"/>
                <w:sz w:val="24"/>
              </w:rPr>
            </w:pPr>
            <w:del w:id="3042" w:author="PC" w:date="2020-10-15T16:43:00Z">
              <w:r>
                <w:rPr>
                  <w:rFonts w:hint="eastAsia" w:ascii="仿宋" w:hAnsi="仿宋" w:eastAsia="仿宋"/>
                  <w:sz w:val="24"/>
                </w:rPr>
                <w:delText>6</w:delText>
              </w:r>
            </w:del>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del w:id="3043" w:author="PC" w:date="2020-10-15T16:43:00Z"/>
                <w:rFonts w:ascii="仿宋" w:hAnsi="仿宋" w:eastAsia="仿宋"/>
                <w:sz w:val="24"/>
              </w:rPr>
            </w:pPr>
            <w:del w:id="3044" w:author="PC" w:date="2020-10-15T16:43:00Z">
              <w:r>
                <w:rPr>
                  <w:rFonts w:hint="eastAsia" w:ascii="仿宋" w:hAnsi="仿宋" w:eastAsia="仿宋"/>
                  <w:sz w:val="24"/>
                </w:rPr>
                <w:delText>1.对于系统结构框架的优化设计建议和完善情况。</w:delText>
              </w:r>
            </w:del>
            <w:del w:id="3045" w:author="PC" w:date="2020-07-15T08:55:00Z">
              <w:r>
                <w:rPr>
                  <w:rFonts w:hint="eastAsia" w:ascii="仿宋" w:hAnsi="仿宋" w:eastAsia="仿宋"/>
                  <w:sz w:val="24"/>
                </w:rPr>
                <w:delText>优得3分。良得1分，差不得分。</w:delText>
              </w:r>
            </w:del>
          </w:p>
          <w:p>
            <w:pPr>
              <w:spacing w:line="440" w:lineRule="exact"/>
              <w:rPr>
                <w:del w:id="3046" w:author="PC" w:date="2020-10-15T16:43:00Z"/>
                <w:rFonts w:ascii="仿宋" w:hAnsi="仿宋" w:eastAsia="仿宋"/>
                <w:sz w:val="24"/>
              </w:rPr>
            </w:pPr>
            <w:del w:id="3047" w:author="PC" w:date="2020-10-15T16:43:00Z">
              <w:r>
                <w:rPr>
                  <w:rFonts w:hint="eastAsia" w:ascii="仿宋" w:hAnsi="仿宋" w:eastAsia="仿宋"/>
                  <w:sz w:val="24"/>
                </w:rPr>
                <w:delText>2.对于系统开发中可能遇到的问题及其应对措施的考虑情况等。</w:delText>
              </w:r>
            </w:del>
            <w:del w:id="3048" w:author="PC" w:date="2020-07-15T08:55:00Z">
              <w:r>
                <w:rPr>
                  <w:rFonts w:hint="eastAsia" w:ascii="仿宋" w:hAnsi="仿宋" w:eastAsia="仿宋"/>
                  <w:sz w:val="24"/>
                </w:rPr>
                <w:delText>优得3分。良得1分，差不得分。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6" w:hRule="atLeast"/>
          <w:jc w:val="center"/>
          <w:del w:id="3049" w:author="PC" w:date="2020-10-15T16:43:00Z"/>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del w:id="3050" w:author="PC" w:date="2020-10-15T16:43:00Z"/>
                <w:rFonts w:ascii="仿宋" w:hAnsi="仿宋" w:eastAsia="仿宋"/>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40" w:lineRule="exact"/>
              <w:jc w:val="center"/>
              <w:rPr>
                <w:del w:id="3051" w:author="PC" w:date="2020-10-15T16:43:00Z"/>
                <w:rFonts w:ascii="仿宋" w:hAnsi="仿宋" w:eastAsia="仿宋"/>
                <w:sz w:val="24"/>
              </w:rPr>
            </w:pPr>
            <w:del w:id="3052" w:author="PC" w:date="2020-10-15T16:43:00Z">
              <w:r>
                <w:rPr>
                  <w:rFonts w:hint="eastAsia" w:ascii="仿宋" w:hAnsi="仿宋" w:eastAsia="仿宋"/>
                  <w:sz w:val="24"/>
                </w:rPr>
                <w:delText>7</w:delText>
              </w:r>
            </w:del>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del w:id="3053" w:author="PC" w:date="2020-10-15T16:43:00Z"/>
                <w:rFonts w:ascii="仿宋" w:hAnsi="仿宋" w:eastAsia="仿宋"/>
                <w:sz w:val="24"/>
              </w:rPr>
            </w:pPr>
            <w:del w:id="3054" w:author="PC" w:date="2020-10-15T16:43:00Z">
              <w:r>
                <w:rPr>
                  <w:rFonts w:hint="eastAsia" w:ascii="仿宋" w:hAnsi="仿宋" w:eastAsia="仿宋"/>
                  <w:sz w:val="24"/>
                </w:rPr>
                <w:delText>1.投标方案设计中的关键技术解决能力，以及投标人对系统需求进行优化设计的情况。</w:delText>
              </w:r>
            </w:del>
            <w:del w:id="3055" w:author="PC" w:date="2020-07-15T08:55:00Z">
              <w:r>
                <w:rPr>
                  <w:rFonts w:hint="eastAsia" w:ascii="仿宋" w:hAnsi="仿宋" w:eastAsia="仿宋"/>
                  <w:sz w:val="24"/>
                </w:rPr>
                <w:delText>优得3.1-5分，良得1.1-3分，一般得0-1分。</w:delText>
              </w:r>
            </w:del>
          </w:p>
          <w:p>
            <w:pPr>
              <w:spacing w:line="440" w:lineRule="exact"/>
              <w:rPr>
                <w:del w:id="3056" w:author="PC" w:date="2020-10-15T16:43:00Z"/>
                <w:rFonts w:ascii="仿宋" w:hAnsi="仿宋" w:eastAsia="仿宋"/>
                <w:sz w:val="24"/>
              </w:rPr>
            </w:pPr>
            <w:del w:id="3057" w:author="PC" w:date="2020-10-15T16:43:00Z">
              <w:r>
                <w:rPr>
                  <w:rFonts w:hint="eastAsia" w:ascii="仿宋" w:hAnsi="仿宋" w:eastAsia="仿宋"/>
                  <w:sz w:val="24"/>
                </w:rPr>
                <w:delText>2.系统对接方案。</w:delText>
              </w:r>
            </w:del>
            <w:del w:id="3058" w:author="PC" w:date="2020-07-15T08:55:00Z">
              <w:r>
                <w:rPr>
                  <w:rFonts w:hint="eastAsia" w:ascii="仿宋" w:hAnsi="仿宋" w:eastAsia="仿宋"/>
                  <w:sz w:val="24"/>
                </w:rPr>
                <w:delText>优得2分。良得1分，差不得分。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6" w:hRule="atLeast"/>
          <w:jc w:val="center"/>
          <w:del w:id="3059" w:author="PC" w:date="2020-10-15T16:43:00Z"/>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del w:id="3060" w:author="PC" w:date="2020-10-15T16:43:00Z"/>
                <w:rFonts w:ascii="仿宋" w:hAnsi="仿宋" w:eastAsia="仿宋"/>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40" w:lineRule="exact"/>
              <w:jc w:val="center"/>
              <w:rPr>
                <w:del w:id="3061" w:author="PC" w:date="2020-10-15T16:43:00Z"/>
                <w:rFonts w:ascii="仿宋" w:hAnsi="仿宋" w:eastAsia="仿宋"/>
                <w:sz w:val="24"/>
              </w:rPr>
            </w:pPr>
            <w:del w:id="3062" w:author="PC" w:date="2020-10-15T16:43:00Z">
              <w:r>
                <w:rPr>
                  <w:rFonts w:hint="eastAsia" w:ascii="仿宋" w:hAnsi="仿宋" w:eastAsia="仿宋"/>
                  <w:sz w:val="24"/>
                </w:rPr>
                <w:delText>7</w:delText>
              </w:r>
            </w:del>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del w:id="3063" w:author="PC" w:date="2020-10-15T16:43:00Z"/>
                <w:rFonts w:ascii="仿宋" w:hAnsi="仿宋" w:eastAsia="仿宋"/>
                <w:sz w:val="24"/>
              </w:rPr>
            </w:pPr>
            <w:del w:id="3064" w:author="PC" w:date="2020-10-15T16:43:00Z">
              <w:r>
                <w:rPr>
                  <w:rFonts w:hint="eastAsia" w:ascii="仿宋" w:hAnsi="仿宋" w:eastAsia="仿宋"/>
                  <w:sz w:val="24"/>
                </w:rPr>
                <w:delText>1.根据项目组织实施方案的科学性、合理性、规范性和可操作性评价。</w:delText>
              </w:r>
            </w:del>
            <w:del w:id="3065" w:author="PC" w:date="2020-07-15T08:55:00Z">
              <w:r>
                <w:rPr>
                  <w:rFonts w:hint="eastAsia" w:ascii="仿宋" w:hAnsi="仿宋" w:eastAsia="仿宋"/>
                  <w:sz w:val="24"/>
                </w:rPr>
                <w:delText>优得2.1-3分。良得1.1-2分，一般得0-1分。</w:delText>
              </w:r>
            </w:del>
          </w:p>
          <w:p>
            <w:pPr>
              <w:spacing w:line="440" w:lineRule="exact"/>
              <w:rPr>
                <w:del w:id="3066" w:author="PC" w:date="2020-10-15T16:43:00Z"/>
                <w:rFonts w:ascii="仿宋" w:hAnsi="仿宋" w:eastAsia="仿宋"/>
                <w:sz w:val="24"/>
              </w:rPr>
            </w:pPr>
            <w:del w:id="3067" w:author="PC" w:date="2020-10-15T16:43:00Z">
              <w:r>
                <w:rPr>
                  <w:rFonts w:hint="eastAsia" w:ascii="仿宋" w:hAnsi="仿宋" w:eastAsia="仿宋"/>
                  <w:sz w:val="24"/>
                </w:rPr>
                <w:delText>2.软件设计开发、安装调试、系统运行维护培训等内容，以及组织机构、实施场所、工作时间进度表、工作程序和步骤、管理和协调方法、关键步骤的思路和要点等。</w:delText>
              </w:r>
            </w:del>
            <w:del w:id="3068" w:author="PC" w:date="2020-07-15T08:56:00Z">
              <w:r>
                <w:rPr>
                  <w:rFonts w:hint="eastAsia" w:ascii="仿宋" w:hAnsi="仿宋" w:eastAsia="仿宋"/>
                  <w:sz w:val="24"/>
                </w:rPr>
                <w:delText>优得3.1-4分，良得1.1-3分，一般得0-1分。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29" w:hRule="atLeast"/>
          <w:jc w:val="center"/>
          <w:del w:id="3069" w:author="PC" w:date="2020-10-15T16:43:00Z"/>
        </w:trPr>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del w:id="3070" w:author="PC" w:date="2020-10-15T16:43:00Z"/>
                <w:rFonts w:ascii="仿宋" w:hAnsi="仿宋" w:eastAsia="仿宋"/>
                <w:sz w:val="24"/>
              </w:rPr>
            </w:pPr>
            <w:del w:id="3071" w:author="PC" w:date="2020-10-15T16:43:00Z">
              <w:r>
                <w:rPr>
                  <w:rFonts w:hint="eastAsia" w:ascii="仿宋" w:hAnsi="仿宋" w:eastAsia="仿宋"/>
                  <w:sz w:val="24"/>
                </w:rPr>
                <w:delText>资信情况</w:delText>
              </w:r>
            </w:del>
          </w:p>
          <w:p>
            <w:pPr>
              <w:spacing w:line="440" w:lineRule="exact"/>
              <w:jc w:val="left"/>
              <w:rPr>
                <w:del w:id="3072" w:author="PC" w:date="2020-10-15T16:43:00Z"/>
                <w:rFonts w:ascii="仿宋" w:hAnsi="仿宋" w:eastAsia="仿宋"/>
                <w:sz w:val="24"/>
              </w:rPr>
            </w:pPr>
            <w:del w:id="3073" w:author="PC" w:date="2020-10-15T16:43:00Z">
              <w:r>
                <w:rPr>
                  <w:rFonts w:hint="eastAsia" w:ascii="仿宋" w:hAnsi="仿宋" w:eastAsia="仿宋"/>
                  <w:sz w:val="24"/>
                </w:rPr>
                <w:delText>18分</w:delText>
              </w:r>
            </w:del>
          </w:p>
        </w:tc>
        <w:tc>
          <w:tcPr>
            <w:tcW w:w="764" w:type="dxa"/>
            <w:tcBorders>
              <w:top w:val="single" w:color="auto" w:sz="4" w:space="0"/>
              <w:left w:val="single" w:color="auto" w:sz="4" w:space="0"/>
              <w:right w:val="single" w:color="auto" w:sz="4" w:space="0"/>
            </w:tcBorders>
            <w:noWrap w:val="0"/>
            <w:vAlign w:val="center"/>
          </w:tcPr>
          <w:p>
            <w:pPr>
              <w:spacing w:line="440" w:lineRule="exact"/>
              <w:jc w:val="left"/>
              <w:rPr>
                <w:del w:id="3074" w:author="PC" w:date="2020-10-15T16:43:00Z"/>
                <w:rFonts w:ascii="仿宋" w:hAnsi="仿宋" w:eastAsia="仿宋"/>
                <w:sz w:val="24"/>
              </w:rPr>
            </w:pPr>
            <w:del w:id="3075" w:author="PC" w:date="2020-10-15T16:43:00Z">
              <w:r>
                <w:rPr>
                  <w:rFonts w:hint="eastAsia" w:ascii="仿宋" w:hAnsi="仿宋" w:eastAsia="仿宋"/>
                  <w:sz w:val="24"/>
                </w:rPr>
                <w:delText>5</w:delText>
              </w:r>
            </w:del>
          </w:p>
        </w:tc>
        <w:tc>
          <w:tcPr>
            <w:tcW w:w="6685" w:type="dxa"/>
            <w:tcBorders>
              <w:top w:val="single" w:color="auto" w:sz="4" w:space="0"/>
              <w:left w:val="single" w:color="auto" w:sz="4" w:space="0"/>
              <w:right w:val="single" w:color="auto" w:sz="4" w:space="0"/>
            </w:tcBorders>
            <w:noWrap w:val="0"/>
            <w:vAlign w:val="top"/>
          </w:tcPr>
          <w:p>
            <w:pPr>
              <w:spacing w:line="440" w:lineRule="exact"/>
              <w:jc w:val="left"/>
              <w:rPr>
                <w:del w:id="3076" w:author="PC" w:date="2020-10-15T16:43:00Z"/>
                <w:rFonts w:ascii="仿宋" w:hAnsi="仿宋" w:eastAsia="仿宋"/>
                <w:sz w:val="24"/>
              </w:rPr>
            </w:pPr>
            <w:del w:id="3077" w:author="PC" w:date="2020-10-15T16:43:00Z">
              <w:r>
                <w:rPr>
                  <w:rFonts w:hint="eastAsia" w:ascii="仿宋" w:hAnsi="仿宋" w:eastAsia="仿宋"/>
                  <w:sz w:val="24"/>
                </w:rPr>
                <w:delText>1.根据给出系统运维和售后服务方案以及稳定的技术团队的情况。</w:delText>
              </w:r>
            </w:del>
            <w:del w:id="3078" w:author="PC" w:date="2020-07-15T08:56:00Z">
              <w:r>
                <w:rPr>
                  <w:rFonts w:hint="eastAsia" w:ascii="仿宋" w:hAnsi="仿宋" w:eastAsia="仿宋"/>
                  <w:sz w:val="24"/>
                </w:rPr>
                <w:delText>优得2分。良得1分，差不得分。</w:delText>
              </w:r>
            </w:del>
          </w:p>
          <w:p>
            <w:pPr>
              <w:spacing w:line="440" w:lineRule="exact"/>
              <w:jc w:val="left"/>
              <w:rPr>
                <w:del w:id="3079" w:author="PC" w:date="2020-07-15T08:56:00Z"/>
                <w:rFonts w:ascii="仿宋" w:hAnsi="仿宋" w:eastAsia="仿宋"/>
                <w:sz w:val="24"/>
              </w:rPr>
            </w:pPr>
            <w:del w:id="3080" w:author="PC" w:date="2020-10-15T16:43:00Z">
              <w:r>
                <w:rPr>
                  <w:rFonts w:hint="eastAsia" w:ascii="仿宋" w:hAnsi="仿宋" w:eastAsia="仿宋"/>
                  <w:sz w:val="24"/>
                </w:rPr>
                <w:delText>2.根据培训方案的设置与实施计划以及培训师资安排的合理性。</w:delText>
              </w:r>
            </w:del>
            <w:del w:id="3081" w:author="PC" w:date="2020-07-15T08:56:00Z">
              <w:r>
                <w:rPr>
                  <w:rFonts w:hint="eastAsia" w:ascii="仿宋" w:hAnsi="仿宋" w:eastAsia="仿宋"/>
                  <w:sz w:val="24"/>
                </w:rPr>
                <w:delText>优得2分。良得1分，差不得分。</w:delText>
              </w:r>
            </w:del>
          </w:p>
          <w:p>
            <w:pPr>
              <w:spacing w:line="440" w:lineRule="exact"/>
              <w:jc w:val="left"/>
              <w:rPr>
                <w:del w:id="3082" w:author="PC" w:date="2020-10-15T16:43:00Z"/>
                <w:rFonts w:ascii="仿宋" w:hAnsi="仿宋" w:eastAsia="仿宋"/>
                <w:sz w:val="24"/>
              </w:rPr>
            </w:pPr>
            <w:del w:id="3083" w:author="PC" w:date="2020-10-15T16:43:00Z">
              <w:r>
                <w:rPr>
                  <w:rFonts w:hint="eastAsia" w:ascii="仿宋" w:hAnsi="仿宋" w:eastAsia="仿宋"/>
                  <w:sz w:val="24"/>
                </w:rPr>
                <w:delText>3.投标人是在浙江省内具有独立法人资质的售后服务机构（或承诺中标后在浙江省内设立具有独立法人资质的售后服务机构）的得1分。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jc w:val="center"/>
          <w:del w:id="3084" w:author="PC" w:date="2020-10-15T16:43:00Z"/>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del w:id="3085" w:author="PC" w:date="2020-10-15T16:43:00Z"/>
                <w:rFonts w:ascii="仿宋" w:hAnsi="仿宋" w:eastAsia="仿宋"/>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del w:id="3086" w:author="PC" w:date="2020-10-15T16:43:00Z"/>
                <w:rFonts w:ascii="仿宋" w:hAnsi="仿宋" w:eastAsia="仿宋"/>
                <w:sz w:val="24"/>
              </w:rPr>
            </w:pPr>
            <w:del w:id="3087" w:author="PC" w:date="2020-10-15T16:43:00Z">
              <w:r>
                <w:rPr>
                  <w:rFonts w:hint="eastAsia" w:ascii="仿宋" w:hAnsi="仿宋" w:eastAsia="仿宋"/>
                  <w:sz w:val="24"/>
                </w:rPr>
                <w:delText>3</w:delText>
              </w:r>
            </w:del>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del w:id="3088" w:author="PC" w:date="2020-10-15T16:43:00Z"/>
                <w:rFonts w:ascii="仿宋" w:hAnsi="仿宋" w:eastAsia="仿宋"/>
                <w:sz w:val="24"/>
              </w:rPr>
            </w:pPr>
            <w:del w:id="3089" w:author="PC" w:date="2020-10-15T16:43:00Z">
              <w:r>
                <w:rPr>
                  <w:rFonts w:hint="eastAsia" w:ascii="仿宋" w:hAnsi="仿宋" w:eastAsia="仿宋"/>
                  <w:sz w:val="24"/>
                </w:rPr>
                <w:delText>1.CMMI3级及以上认证得2分，</w:delText>
              </w:r>
            </w:del>
          </w:p>
          <w:p>
            <w:pPr>
              <w:spacing w:line="440" w:lineRule="exact"/>
              <w:rPr>
                <w:del w:id="3090" w:author="PC" w:date="2020-10-15T16:43:00Z"/>
                <w:rFonts w:hint="eastAsia" w:ascii="仿宋" w:hAnsi="仿宋" w:eastAsia="仿宋"/>
                <w:sz w:val="24"/>
              </w:rPr>
            </w:pPr>
            <w:del w:id="3091" w:author="PC" w:date="2020-10-15T16:43:00Z">
              <w:r>
                <w:rPr>
                  <w:rFonts w:hint="eastAsia" w:ascii="仿宋" w:hAnsi="仿宋" w:eastAsia="仿宋"/>
                  <w:sz w:val="24"/>
                </w:rPr>
                <w:delText>2.取得软件企业证书的得1分。</w:delText>
              </w:r>
            </w:del>
          </w:p>
          <w:p>
            <w:pPr>
              <w:spacing w:line="440" w:lineRule="exact"/>
              <w:rPr>
                <w:del w:id="3092" w:author="PC" w:date="2020-10-15T16:43:00Z"/>
                <w:rFonts w:ascii="仿宋" w:hAnsi="仿宋" w:eastAsia="仿宋"/>
                <w:sz w:val="24"/>
              </w:rPr>
            </w:pPr>
            <w:del w:id="3093" w:author="PC" w:date="2020-10-15T16:43:00Z">
              <w:r>
                <w:rPr>
                  <w:rFonts w:hint="eastAsia" w:ascii="仿宋" w:hAnsi="仿宋" w:eastAsia="仿宋"/>
                  <w:sz w:val="24"/>
                </w:rPr>
                <w:delText>（商务技术（资信）文件中提供证书复印件加盖公章）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del w:id="3094" w:author="PC" w:date="2020-10-15T16:43:00Z"/>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del w:id="3095" w:author="PC" w:date="2020-10-15T16:43:00Z"/>
                <w:rFonts w:ascii="仿宋" w:hAnsi="仿宋" w:eastAsia="仿宋"/>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del w:id="3096" w:author="PC" w:date="2020-10-15T16:43:00Z"/>
                <w:rFonts w:ascii="仿宋" w:hAnsi="仿宋" w:eastAsia="仿宋"/>
                <w:sz w:val="24"/>
              </w:rPr>
            </w:pPr>
            <w:del w:id="3097" w:author="PC" w:date="2020-10-15T16:43:00Z">
              <w:r>
                <w:rPr>
                  <w:rFonts w:hint="eastAsia" w:ascii="仿宋" w:hAnsi="仿宋" w:eastAsia="仿宋"/>
                  <w:sz w:val="24"/>
                </w:rPr>
                <w:delText>4</w:delText>
              </w:r>
            </w:del>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del w:id="3098" w:author="PC" w:date="2020-10-15T16:43:00Z"/>
                <w:rFonts w:ascii="仿宋" w:hAnsi="仿宋" w:eastAsia="仿宋"/>
                <w:sz w:val="24"/>
              </w:rPr>
            </w:pPr>
            <w:del w:id="3099" w:author="PC" w:date="2020-10-15T16:43:00Z">
              <w:r>
                <w:rPr>
                  <w:rFonts w:hint="eastAsia" w:ascii="仿宋" w:hAnsi="仿宋" w:eastAsia="仿宋"/>
                  <w:sz w:val="24"/>
                </w:rPr>
                <w:delText>1.投标人通过质量管理体系认证、环境保护体系认证、ISO20000及ISO27001等认证并获得相关证书的，凭相关证书每项得1分，最高得4分。（商务技术（资信）文件中提供证书复印件加盖公章）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8" w:hRule="atLeast"/>
          <w:jc w:val="center"/>
          <w:del w:id="3100" w:author="PC" w:date="2020-10-15T16:43:00Z"/>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del w:id="3101" w:author="PC" w:date="2020-10-15T16:43:00Z"/>
                <w:rFonts w:ascii="仿宋" w:hAnsi="仿宋" w:eastAsia="仿宋"/>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del w:id="3102" w:author="PC" w:date="2020-10-15T16:43:00Z"/>
                <w:rFonts w:ascii="仿宋" w:hAnsi="仿宋" w:eastAsia="仿宋"/>
                <w:sz w:val="24"/>
              </w:rPr>
            </w:pPr>
            <w:del w:id="3103" w:author="PC" w:date="2020-10-15T16:43:00Z">
              <w:r>
                <w:rPr>
                  <w:rFonts w:hint="eastAsia" w:ascii="仿宋" w:hAnsi="仿宋" w:eastAsia="仿宋"/>
                  <w:sz w:val="24"/>
                </w:rPr>
                <w:delText>1</w:delText>
              </w:r>
            </w:del>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del w:id="3104" w:author="PC" w:date="2020-10-15T16:43:00Z"/>
                <w:rFonts w:ascii="仿宋" w:hAnsi="仿宋" w:eastAsia="仿宋"/>
                <w:sz w:val="24"/>
              </w:rPr>
            </w:pPr>
            <w:del w:id="3105" w:author="PC" w:date="2020-10-15T16:43:00Z">
              <w:r>
                <w:rPr>
                  <w:rFonts w:hint="eastAsia" w:ascii="仿宋" w:hAnsi="仿宋" w:eastAsia="仿宋"/>
                  <w:sz w:val="24"/>
                </w:rPr>
                <w:delText>1.担任本项目的项目经理具备中级以上职称并具备同类项目经验5年以上的得1分。（商务技术（资信）文件中提供职称证书复印件及相关证明文件加盖公章）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4" w:hRule="atLeast"/>
          <w:jc w:val="center"/>
          <w:del w:id="3106" w:author="PC" w:date="2020-10-15T16:43:00Z"/>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del w:id="3107" w:author="PC" w:date="2020-10-15T16:43:00Z"/>
                <w:rFonts w:ascii="仿宋" w:hAnsi="仿宋" w:eastAsia="仿宋"/>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40" w:lineRule="exact"/>
              <w:jc w:val="center"/>
              <w:rPr>
                <w:del w:id="3108" w:author="PC" w:date="2020-10-15T16:43:00Z"/>
                <w:rFonts w:ascii="仿宋" w:hAnsi="仿宋" w:eastAsia="仿宋"/>
                <w:sz w:val="24"/>
              </w:rPr>
            </w:pPr>
            <w:del w:id="3109" w:author="PC" w:date="2020-10-15T16:43:00Z">
              <w:r>
                <w:rPr>
                  <w:rFonts w:hint="eastAsia" w:ascii="仿宋" w:hAnsi="仿宋" w:eastAsia="仿宋"/>
                  <w:sz w:val="24"/>
                </w:rPr>
                <w:delText>5</w:delText>
              </w:r>
            </w:del>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del w:id="3110" w:author="PC" w:date="2020-10-15T16:43:00Z"/>
                <w:rFonts w:ascii="仿宋" w:hAnsi="仿宋" w:eastAsia="仿宋"/>
                <w:sz w:val="24"/>
              </w:rPr>
            </w:pPr>
            <w:del w:id="3111" w:author="PC" w:date="2020-10-15T16:43:00Z">
              <w:r>
                <w:rPr>
                  <w:rFonts w:hint="eastAsia" w:ascii="仿宋" w:hAnsi="仿宋" w:eastAsia="仿宋"/>
                  <w:sz w:val="24"/>
                </w:rPr>
                <w:delText>业绩与案例：投标人提供自2017年1月1日（以签订时间为准）以来获得的同类项目合同，每个合同得1 分。本项最高得5分，单个合同不重复计分。以内容清楚、盖章齐全的合同为依据。是否属于同类项目由评标委员会认定。（商务技术（资信）文件中提供合同加盖公章）</w:delText>
              </w:r>
            </w:del>
          </w:p>
        </w:tc>
      </w:tr>
    </w:tbl>
    <w:p>
      <w:pPr>
        <w:spacing w:line="440" w:lineRule="exact"/>
        <w:jc w:val="left"/>
        <w:rPr>
          <w:del w:id="3112" w:author="PC" w:date="2020-10-15T16:43:00Z"/>
          <w:rFonts w:hint="eastAsia" w:ascii="仿宋" w:hAnsi="仿宋" w:eastAsia="仿宋"/>
          <w:sz w:val="24"/>
        </w:rPr>
      </w:pPr>
      <w:del w:id="3113" w:author="PC" w:date="2020-10-15T16:43:00Z">
        <w:r>
          <w:rPr>
            <w:rFonts w:hint="eastAsia" w:ascii="仿宋" w:hAnsi="仿宋" w:eastAsia="仿宋"/>
            <w:sz w:val="24"/>
          </w:rPr>
          <w:delText xml:space="preserve">▲ </w:delText>
        </w:r>
      </w:del>
      <w:del w:id="3114" w:author="PC" w:date="2020-10-15T16:43:00Z">
        <w:r>
          <w:rPr>
            <w:rFonts w:hint="eastAsia" w:ascii="仿宋" w:hAnsi="仿宋" w:eastAsia="仿宋"/>
            <w:b/>
            <w:bCs/>
            <w:sz w:val="24"/>
          </w:rPr>
          <w:delText>减分：投标人的信誉情况：</w:delText>
        </w:r>
      </w:del>
      <w:del w:id="3115" w:author="PC" w:date="2020-10-15T16:43:00Z">
        <w:r>
          <w:rPr>
            <w:rFonts w:hint="eastAsia" w:ascii="仿宋" w:hAnsi="仿宋" w:eastAsia="仿宋"/>
            <w:sz w:val="24"/>
          </w:rPr>
          <w:delText>政府采购领域中投标人在项目招标、投标和合同履约期间是否存在不良行为记录。</w:delText>
        </w:r>
      </w:del>
    </w:p>
    <w:p>
      <w:pPr>
        <w:spacing w:line="440" w:lineRule="exact"/>
        <w:jc w:val="left"/>
        <w:rPr>
          <w:del w:id="3116" w:author="PC" w:date="2020-10-15T16:43:00Z"/>
          <w:rFonts w:hint="eastAsia" w:ascii="仿宋" w:hAnsi="仿宋" w:eastAsia="仿宋"/>
          <w:sz w:val="24"/>
        </w:rPr>
      </w:pPr>
      <w:del w:id="3117" w:author="PC" w:date="2020-10-15T16:43:00Z">
        <w:r>
          <w:rPr>
            <w:rFonts w:hint="eastAsia" w:ascii="仿宋" w:hAnsi="仿宋" w:eastAsia="仿宋"/>
            <w:sz w:val="24"/>
          </w:rPr>
          <w:delText>● 投标人参加本次政府采购活动前三年内在浙江省范围内政府采购领域中受到不良行为记录处罚的每次扣1分。</w:delText>
        </w:r>
      </w:del>
    </w:p>
    <w:p>
      <w:pPr>
        <w:spacing w:line="440" w:lineRule="exact"/>
        <w:jc w:val="left"/>
        <w:rPr>
          <w:del w:id="3118" w:author="PC" w:date="2020-10-15T16:43:00Z"/>
          <w:rFonts w:hint="eastAsia" w:ascii="仿宋" w:hAnsi="仿宋" w:eastAsia="仿宋"/>
          <w:b/>
          <w:bCs/>
          <w:sz w:val="24"/>
        </w:rPr>
      </w:pPr>
      <w:del w:id="3119" w:author="PC" w:date="2020-10-15T16:43:00Z">
        <w:r>
          <w:rPr>
            <w:rFonts w:hint="eastAsia" w:ascii="仿宋" w:hAnsi="仿宋" w:eastAsia="仿宋"/>
            <w:b/>
            <w:bCs/>
            <w:sz w:val="24"/>
          </w:rPr>
          <w:delText>2.2价格分（40分）</w:delText>
        </w:r>
      </w:del>
    </w:p>
    <w:p>
      <w:pPr>
        <w:spacing w:line="440" w:lineRule="exact"/>
        <w:rPr>
          <w:del w:id="3120" w:author="PC" w:date="2020-10-15T16:43:00Z"/>
          <w:rFonts w:ascii="仿宋" w:hAnsi="仿宋" w:eastAsia="仿宋"/>
          <w:bCs/>
          <w:iCs/>
          <w:sz w:val="24"/>
        </w:rPr>
      </w:pPr>
      <w:del w:id="3121" w:author="PC" w:date="2020-10-15T16:43:00Z">
        <w:r>
          <w:rPr>
            <w:rFonts w:hint="eastAsia" w:ascii="仿宋" w:hAnsi="仿宋" w:eastAsia="仿宋"/>
            <w:bCs/>
            <w:iCs/>
            <w:sz w:val="24"/>
          </w:rPr>
          <w:delText>2.2.1评标基准价：即满足招标文件要求且投标价格最低的投标报价为评标基准价，其价格分为满分。</w:delText>
        </w:r>
      </w:del>
    </w:p>
    <w:p>
      <w:pPr>
        <w:spacing w:line="440" w:lineRule="exact"/>
        <w:rPr>
          <w:del w:id="3122" w:author="PC" w:date="2020-10-15T16:43:00Z"/>
          <w:rFonts w:ascii="仿宋" w:hAnsi="仿宋" w:eastAsia="仿宋"/>
          <w:bCs/>
          <w:iCs/>
          <w:sz w:val="24"/>
        </w:rPr>
      </w:pPr>
      <w:del w:id="3123" w:author="PC" w:date="2020-10-15T16:43:00Z">
        <w:r>
          <w:rPr>
            <w:rFonts w:hint="eastAsia" w:ascii="仿宋" w:hAnsi="仿宋" w:eastAsia="仿宋"/>
            <w:bCs/>
            <w:iCs/>
            <w:sz w:val="24"/>
          </w:rPr>
          <w:delText>2.2.2其他投标人的价格分统一按照下列公式计算(</w:delText>
        </w:r>
      </w:del>
      <w:del w:id="3124" w:author="PC" w:date="2020-10-15T16:43:00Z">
        <w:r>
          <w:rPr>
            <w:rFonts w:hint="eastAsia" w:ascii="仿宋" w:hAnsi="仿宋" w:eastAsia="仿宋"/>
            <w:sz w:val="24"/>
          </w:rPr>
          <w:delText>保留小数2位</w:delText>
        </w:r>
      </w:del>
      <w:del w:id="3125" w:author="PC" w:date="2020-10-15T16:43:00Z">
        <w:r>
          <w:rPr>
            <w:rFonts w:hint="eastAsia" w:ascii="仿宋" w:hAnsi="仿宋" w:eastAsia="仿宋"/>
            <w:bCs/>
            <w:iCs/>
            <w:sz w:val="24"/>
          </w:rPr>
          <w:delText>)：</w:delText>
        </w:r>
      </w:del>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del w:id="3126" w:author="PC" w:date="2020-10-15T16:43:00Z"/>
          <w:rFonts w:ascii="仿宋" w:hAnsi="仿宋" w:eastAsia="仿宋"/>
          <w:bCs/>
          <w:iCs/>
          <w:sz w:val="24"/>
        </w:rPr>
      </w:pPr>
      <w:del w:id="3127" w:author="PC" w:date="2020-10-15T16:43:00Z">
        <w:r>
          <w:rPr>
            <w:rFonts w:hint="eastAsia" w:ascii="仿宋" w:hAnsi="仿宋" w:eastAsia="仿宋"/>
            <w:bCs/>
            <w:iCs/>
            <w:sz w:val="24"/>
          </w:rPr>
          <w:delText>投标报价得分=(评标基准价／投标报价)×价格权值×100</w:delText>
        </w:r>
      </w:del>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del w:id="3128" w:author="PC" w:date="2020-10-15T16:43:00Z"/>
          <w:rFonts w:ascii="仿宋" w:hAnsi="仿宋" w:eastAsia="仿宋"/>
          <w:bCs/>
          <w:iCs/>
          <w:sz w:val="24"/>
        </w:rPr>
      </w:pPr>
      <w:del w:id="3129" w:author="PC" w:date="2020-10-15T16:43:00Z">
        <w:r>
          <w:rPr>
            <w:rFonts w:hint="eastAsia" w:ascii="仿宋" w:hAnsi="仿宋" w:eastAsia="仿宋"/>
            <w:bCs/>
            <w:iCs/>
            <w:sz w:val="24"/>
          </w:rPr>
          <w:delText>即：投标报价得分=(评标基准价／投标报价)×40</w:delText>
        </w:r>
      </w:del>
    </w:p>
    <w:bookmarkEnd w:id="7"/>
    <w:bookmarkEnd w:id="8"/>
    <w:bookmarkEnd w:id="9"/>
    <w:bookmarkEnd w:id="10"/>
    <w:p>
      <w:pPr>
        <w:pageBreakBefore/>
        <w:snapToGrid w:val="0"/>
        <w:spacing w:line="360" w:lineRule="auto"/>
        <w:jc w:val="center"/>
        <w:rPr>
          <w:rFonts w:ascii="仿宋" w:hAnsi="仿宋" w:eastAsia="仿宋" w:cs="仿宋_GB2312"/>
          <w:b/>
          <w:sz w:val="36"/>
          <w:szCs w:val="20"/>
        </w:rPr>
      </w:pPr>
      <w:r>
        <w:rPr>
          <w:rFonts w:hint="eastAsia" w:ascii="仿宋" w:hAnsi="仿宋" w:eastAsia="仿宋" w:cs="仿宋_GB2312"/>
          <w:b/>
          <w:sz w:val="36"/>
          <w:szCs w:val="20"/>
        </w:rPr>
        <w:t>第六部分</w:t>
      </w:r>
      <w:r>
        <w:rPr>
          <w:rFonts w:hint="eastAsia" w:ascii="仿宋" w:hAnsi="仿宋" w:eastAsia="仿宋"/>
          <w:b/>
          <w:sz w:val="36"/>
          <w:szCs w:val="36"/>
        </w:rPr>
        <w:t>投标文件</w:t>
      </w:r>
      <w:r>
        <w:rPr>
          <w:rFonts w:hint="eastAsia" w:ascii="仿宋" w:hAnsi="仿宋" w:eastAsia="仿宋" w:cs="仿宋_GB2312"/>
          <w:b/>
          <w:sz w:val="36"/>
          <w:szCs w:val="20"/>
        </w:rPr>
        <w:t>应提交的有关格式范例</w:t>
      </w:r>
    </w:p>
    <w:p>
      <w:pPr>
        <w:spacing w:line="360" w:lineRule="auto"/>
        <w:ind w:firstLine="480" w:firstLineChars="200"/>
        <w:outlineLvl w:val="0"/>
        <w:rPr>
          <w:rFonts w:ascii="仿宋" w:hAnsi="仿宋" w:eastAsia="仿宋" w:cs="仿宋_GB2312"/>
          <w:sz w:val="24"/>
        </w:rPr>
      </w:pPr>
      <w:r>
        <w:rPr>
          <w:rFonts w:hint="eastAsia" w:ascii="仿宋" w:hAnsi="仿宋" w:eastAsia="仿宋" w:cs="仿宋_GB2312"/>
          <w:sz w:val="24"/>
        </w:rPr>
        <w:t>投标人按照以下格式编制投标文件，并将报价文件、商务技术（资信）文件分别编制成册。</w:t>
      </w:r>
    </w:p>
    <w:p>
      <w:pPr>
        <w:spacing w:line="360" w:lineRule="auto"/>
        <w:ind w:firstLine="480" w:firstLineChars="200"/>
        <w:outlineLvl w:val="0"/>
        <w:rPr>
          <w:rFonts w:ascii="仿宋" w:hAnsi="仿宋" w:eastAsia="仿宋" w:cs="仿宋_GB2312"/>
          <w:sz w:val="24"/>
        </w:rPr>
      </w:pPr>
    </w:p>
    <w:p>
      <w:pPr>
        <w:spacing w:line="360" w:lineRule="auto"/>
        <w:ind w:firstLine="480" w:firstLineChars="200"/>
        <w:outlineLvl w:val="0"/>
        <w:rPr>
          <w:rFonts w:ascii="仿宋" w:hAnsi="仿宋" w:eastAsia="仿宋" w:cs="仿宋_GB2312"/>
          <w:sz w:val="24"/>
        </w:rPr>
      </w:pPr>
    </w:p>
    <w:p>
      <w:pPr>
        <w:spacing w:line="360" w:lineRule="auto"/>
        <w:ind w:firstLine="480" w:firstLineChars="200"/>
        <w:outlineLvl w:val="0"/>
        <w:rPr>
          <w:rFonts w:ascii="仿宋" w:hAnsi="仿宋" w:eastAsia="仿宋" w:cs="仿宋_GB2312"/>
          <w:sz w:val="24"/>
        </w:rPr>
      </w:pPr>
    </w:p>
    <w:p>
      <w:pPr>
        <w:spacing w:line="360" w:lineRule="auto"/>
        <w:ind w:firstLine="480" w:firstLineChars="200"/>
        <w:outlineLvl w:val="0"/>
        <w:rPr>
          <w:rFonts w:ascii="仿宋" w:hAnsi="仿宋" w:eastAsia="仿宋" w:cs="仿宋_GB2312"/>
          <w:sz w:val="24"/>
        </w:rPr>
      </w:pPr>
    </w:p>
    <w:p>
      <w:pPr>
        <w:spacing w:line="360" w:lineRule="auto"/>
        <w:ind w:firstLine="480" w:firstLineChars="200"/>
        <w:outlineLvl w:val="0"/>
        <w:rPr>
          <w:rFonts w:ascii="仿宋" w:hAnsi="仿宋" w:eastAsia="仿宋" w:cs="仿宋_GB2312"/>
          <w:sz w:val="24"/>
        </w:rPr>
      </w:pPr>
    </w:p>
    <w:p>
      <w:pPr>
        <w:snapToGrid w:val="0"/>
        <w:spacing w:line="360" w:lineRule="auto"/>
        <w:jc w:val="center"/>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（1）投标响应函……………………………………………………（页码）</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（2）开标一览表……………………………………………………（页码）</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（3）中小企业声明函………………………………………………（页码）</w:t>
      </w:r>
    </w:p>
    <w:p>
      <w:pPr>
        <w:spacing w:line="360" w:lineRule="auto"/>
        <w:outlineLvl w:val="0"/>
        <w:rPr>
          <w:rFonts w:ascii="仿宋" w:hAnsi="仿宋" w:eastAsia="仿宋" w:cs="仿宋_GB2312"/>
          <w:kern w:val="0"/>
          <w:sz w:val="24"/>
        </w:rPr>
      </w:pPr>
      <w:r>
        <w:rPr>
          <w:rFonts w:hint="eastAsia" w:ascii="仿宋" w:hAnsi="仿宋" w:eastAsia="仿宋" w:cs="仿宋_GB2312"/>
          <w:sz w:val="24"/>
        </w:rPr>
        <w:t>（4）残疾人福利性单位声明函</w:t>
      </w:r>
      <w:r>
        <w:rPr>
          <w:rFonts w:hint="eastAsia" w:ascii="仿宋" w:hAnsi="仿宋" w:eastAsia="仿宋" w:cs="仿宋_GB2312"/>
          <w:kern w:val="0"/>
          <w:sz w:val="24"/>
        </w:rPr>
        <w:t>……………………………………（页码）</w:t>
      </w:r>
    </w:p>
    <w:p>
      <w:pPr>
        <w:spacing w:line="360" w:lineRule="auto"/>
        <w:ind w:left="2" w:firstLine="480" w:firstLineChars="200"/>
        <w:rPr>
          <w:rFonts w:ascii="仿宋" w:hAnsi="仿宋" w:eastAsia="仿宋" w:cs="仿宋_GB2312"/>
          <w:kern w:val="0"/>
          <w:sz w:val="24"/>
        </w:rPr>
      </w:pPr>
    </w:p>
    <w:p>
      <w:pPr>
        <w:spacing w:line="360" w:lineRule="auto"/>
        <w:ind w:left="2" w:firstLine="480" w:firstLineChars="200"/>
        <w:rPr>
          <w:rFonts w:ascii="仿宋" w:hAnsi="仿宋" w:eastAsia="仿宋" w:cs="仿宋_GB2312"/>
          <w:kern w:val="0"/>
          <w:sz w:val="24"/>
        </w:rPr>
      </w:pPr>
    </w:p>
    <w:p>
      <w:pPr>
        <w:spacing w:line="360" w:lineRule="auto"/>
        <w:ind w:left="2" w:firstLine="480" w:firstLineChars="200"/>
        <w:rPr>
          <w:rFonts w:ascii="仿宋" w:hAnsi="仿宋" w:eastAsia="仿宋" w:cs="仿宋_GB2312"/>
          <w:kern w:val="0"/>
          <w:sz w:val="24"/>
        </w:rPr>
      </w:pPr>
    </w:p>
    <w:p>
      <w:pPr>
        <w:spacing w:line="360" w:lineRule="auto"/>
        <w:ind w:left="2" w:firstLine="480" w:firstLineChars="200"/>
        <w:rPr>
          <w:rFonts w:ascii="仿宋" w:hAnsi="仿宋" w:eastAsia="仿宋" w:cs="仿宋_GB2312"/>
          <w:sz w:val="24"/>
        </w:rPr>
      </w:pPr>
    </w:p>
    <w:p>
      <w:pPr>
        <w:rPr>
          <w:rFonts w:ascii="仿宋" w:hAnsi="仿宋" w:eastAsia="仿宋"/>
          <w:b/>
          <w:sz w:val="30"/>
          <w:szCs w:val="30"/>
        </w:rPr>
      </w:pPr>
    </w:p>
    <w:p>
      <w:pPr>
        <w:pageBreakBefore/>
        <w:rPr>
          <w:rFonts w:ascii="仿宋" w:hAnsi="仿宋" w:eastAsia="仿宋"/>
          <w:b/>
          <w:sz w:val="30"/>
          <w:szCs w:val="30"/>
        </w:rPr>
      </w:pPr>
      <w:r>
        <w:rPr>
          <w:rFonts w:hint="eastAsia" w:ascii="仿宋" w:hAnsi="仿宋" w:eastAsia="仿宋"/>
          <w:b/>
          <w:sz w:val="30"/>
          <w:szCs w:val="30"/>
        </w:rPr>
        <w:t>1、投标响应函（格式）</w:t>
      </w:r>
    </w:p>
    <w:p>
      <w:pPr>
        <w:pStyle w:val="108"/>
        <w:spacing w:afterLines="0" w:line="440" w:lineRule="exact"/>
        <w:ind w:firstLine="0" w:firstLineChars="0"/>
        <w:rPr>
          <w:del w:id="3130" w:author="PC" w:date="2020-10-15T16:45:00Z"/>
          <w:rFonts w:ascii="仿宋" w:hAnsi="仿宋" w:eastAsia="仿宋"/>
          <w:szCs w:val="24"/>
        </w:rPr>
      </w:pPr>
    </w:p>
    <w:p>
      <w:pPr>
        <w:pStyle w:val="108"/>
        <w:spacing w:afterLines="0" w:line="440" w:lineRule="exact"/>
        <w:ind w:firstLine="0" w:firstLineChars="0"/>
        <w:rPr>
          <w:rFonts w:ascii="仿宋" w:hAnsi="仿宋" w:eastAsia="仿宋"/>
          <w:szCs w:val="24"/>
        </w:rPr>
      </w:pPr>
      <w:r>
        <w:rPr>
          <w:rFonts w:hint="eastAsia" w:ascii="仿宋" w:hAnsi="仿宋" w:eastAsia="仿宋"/>
          <w:szCs w:val="24"/>
        </w:rPr>
        <w:t>致：</w:t>
      </w:r>
      <w:r>
        <w:rPr>
          <w:rFonts w:hint="eastAsia" w:ascii="仿宋" w:hAnsi="仿宋" w:eastAsia="仿宋"/>
          <w:szCs w:val="24"/>
          <w:u w:val="single"/>
        </w:rPr>
        <w:t xml:space="preserve">                 、绍兴市嘉华项目管理有限公司 </w:t>
      </w:r>
    </w:p>
    <w:p>
      <w:pPr>
        <w:pStyle w:val="108"/>
        <w:spacing w:afterLines="0" w:line="440" w:lineRule="exact"/>
        <w:ind w:firstLine="480"/>
        <w:rPr>
          <w:rFonts w:ascii="仿宋" w:hAnsi="仿宋" w:eastAsia="仿宋"/>
          <w:szCs w:val="24"/>
        </w:rPr>
      </w:pPr>
      <w:r>
        <w:rPr>
          <w:rFonts w:hint="eastAsia" w:ascii="仿宋" w:hAnsi="仿宋" w:eastAsia="仿宋"/>
          <w:szCs w:val="24"/>
        </w:rPr>
        <w:t>根据贵方招标文件（</w:t>
      </w:r>
      <w:r>
        <w:rPr>
          <w:rFonts w:hint="eastAsia" w:ascii="仿宋" w:hAnsi="仿宋" w:eastAsia="仿宋"/>
          <w:b/>
          <w:szCs w:val="24"/>
          <w:u w:val="single"/>
        </w:rPr>
        <w:t xml:space="preserve">填写招标编号：      </w:t>
      </w:r>
      <w:r>
        <w:rPr>
          <w:rFonts w:hint="eastAsia" w:ascii="仿宋" w:hAnsi="仿宋" w:eastAsia="仿宋"/>
          <w:szCs w:val="24"/>
          <w:u w:val="single"/>
        </w:rPr>
        <w:t xml:space="preserve"> </w:t>
      </w:r>
      <w:r>
        <w:rPr>
          <w:rFonts w:hint="eastAsia" w:ascii="仿宋" w:hAnsi="仿宋" w:eastAsia="仿宋"/>
          <w:szCs w:val="24"/>
        </w:rPr>
        <w:t>）的要求，正式授权下述签字人</w:t>
      </w:r>
      <w:r>
        <w:rPr>
          <w:rFonts w:hint="eastAsia" w:ascii="仿宋" w:hAnsi="仿宋" w:eastAsia="仿宋"/>
          <w:b/>
          <w:szCs w:val="24"/>
          <w:u w:val="single"/>
        </w:rPr>
        <w:t>（填写姓名、单位、职务）</w:t>
      </w:r>
      <w:r>
        <w:rPr>
          <w:rFonts w:hint="eastAsia" w:ascii="仿宋" w:hAnsi="仿宋" w:eastAsia="仿宋"/>
          <w:szCs w:val="24"/>
        </w:rPr>
        <w:t>代表投标人</w:t>
      </w:r>
      <w:r>
        <w:rPr>
          <w:rFonts w:hint="eastAsia" w:ascii="仿宋" w:hAnsi="仿宋" w:eastAsia="仿宋"/>
          <w:szCs w:val="24"/>
          <w:u w:val="single"/>
        </w:rPr>
        <w:t>（</w:t>
      </w:r>
      <w:r>
        <w:rPr>
          <w:rFonts w:hint="eastAsia" w:ascii="仿宋" w:hAnsi="仿宋" w:eastAsia="仿宋"/>
          <w:b/>
          <w:szCs w:val="24"/>
          <w:u w:val="single"/>
        </w:rPr>
        <w:t>填写单位、地址</w:t>
      </w:r>
      <w:r>
        <w:rPr>
          <w:rFonts w:hint="eastAsia" w:ascii="仿宋" w:hAnsi="仿宋" w:eastAsia="仿宋"/>
          <w:szCs w:val="24"/>
          <w:u w:val="single"/>
        </w:rPr>
        <w:t>）</w:t>
      </w:r>
      <w:r>
        <w:rPr>
          <w:rFonts w:hint="eastAsia" w:ascii="仿宋" w:hAnsi="仿宋" w:eastAsia="仿宋"/>
          <w:szCs w:val="24"/>
        </w:rPr>
        <w:t>提交投标文件。</w:t>
      </w:r>
    </w:p>
    <w:p>
      <w:pPr>
        <w:pStyle w:val="108"/>
        <w:spacing w:afterLines="0" w:line="440" w:lineRule="exact"/>
        <w:ind w:firstLine="480"/>
        <w:rPr>
          <w:rFonts w:ascii="仿宋" w:hAnsi="仿宋" w:eastAsia="仿宋"/>
          <w:szCs w:val="24"/>
        </w:rPr>
      </w:pPr>
      <w:r>
        <w:rPr>
          <w:rFonts w:hint="eastAsia" w:ascii="仿宋" w:hAnsi="仿宋" w:eastAsia="仿宋"/>
          <w:szCs w:val="24"/>
        </w:rPr>
        <w:t>我方已完全明白招标文件的所有条款要求，兹宣布同意如下：</w:t>
      </w:r>
    </w:p>
    <w:p>
      <w:pPr>
        <w:pStyle w:val="12"/>
        <w:tabs>
          <w:tab w:val="clear" w:pos="1697"/>
        </w:tabs>
        <w:spacing w:afterLines="0" w:line="440" w:lineRule="exact"/>
        <w:ind w:left="0" w:firstLine="480" w:firstLineChars="200"/>
        <w:rPr>
          <w:rFonts w:ascii="仿宋" w:hAnsi="仿宋" w:eastAsia="仿宋"/>
          <w:szCs w:val="24"/>
        </w:rPr>
      </w:pPr>
      <w:r>
        <w:rPr>
          <w:rFonts w:hint="eastAsia" w:ascii="仿宋" w:hAnsi="仿宋" w:eastAsia="仿宋"/>
          <w:szCs w:val="24"/>
        </w:rPr>
        <w:t>1.根据招标文件的规定，承诺按标书和合同的规定履行责任和义务。</w:t>
      </w:r>
    </w:p>
    <w:p>
      <w:pPr>
        <w:pStyle w:val="108"/>
        <w:spacing w:afterLines="0" w:line="440" w:lineRule="exact"/>
        <w:ind w:firstLine="480"/>
        <w:rPr>
          <w:rFonts w:ascii="仿宋" w:hAnsi="仿宋" w:eastAsia="仿宋"/>
          <w:szCs w:val="24"/>
        </w:rPr>
      </w:pPr>
      <w:r>
        <w:rPr>
          <w:rFonts w:hint="eastAsia" w:ascii="仿宋" w:hAnsi="仿宋" w:eastAsia="仿宋"/>
          <w:szCs w:val="24"/>
        </w:rPr>
        <w:t>2.我方承诺已经具备《中华人民共和国政府采购法》中规定的参加政府采购活动的供应商应当具备的条件：</w:t>
      </w:r>
    </w:p>
    <w:p>
      <w:pPr>
        <w:pStyle w:val="108"/>
        <w:spacing w:afterLines="0" w:line="440" w:lineRule="exact"/>
        <w:ind w:firstLine="480"/>
        <w:rPr>
          <w:rFonts w:ascii="仿宋" w:hAnsi="仿宋" w:eastAsia="仿宋"/>
          <w:szCs w:val="24"/>
        </w:rPr>
      </w:pPr>
      <w:r>
        <w:rPr>
          <w:rFonts w:hint="eastAsia" w:ascii="仿宋" w:hAnsi="仿宋" w:eastAsia="仿宋"/>
          <w:szCs w:val="24"/>
        </w:rPr>
        <w:t>(1)具有独立承担民事责任的能力；</w:t>
      </w:r>
    </w:p>
    <w:p>
      <w:pPr>
        <w:pStyle w:val="108"/>
        <w:spacing w:afterLines="0" w:line="440" w:lineRule="exact"/>
        <w:ind w:firstLine="480"/>
        <w:rPr>
          <w:rFonts w:ascii="仿宋" w:hAnsi="仿宋" w:eastAsia="仿宋"/>
          <w:szCs w:val="24"/>
        </w:rPr>
      </w:pPr>
      <w:r>
        <w:rPr>
          <w:rFonts w:hint="eastAsia" w:ascii="仿宋" w:hAnsi="仿宋" w:eastAsia="仿宋"/>
          <w:szCs w:val="24"/>
        </w:rPr>
        <w:t>(2)遵守国家法律、行政法规，具有良好的信誉和商业道德；</w:t>
      </w:r>
    </w:p>
    <w:p>
      <w:pPr>
        <w:pStyle w:val="108"/>
        <w:spacing w:afterLines="0" w:line="440" w:lineRule="exact"/>
        <w:ind w:firstLine="480"/>
        <w:rPr>
          <w:rFonts w:ascii="仿宋" w:hAnsi="仿宋" w:eastAsia="仿宋"/>
          <w:szCs w:val="24"/>
        </w:rPr>
      </w:pPr>
      <w:r>
        <w:rPr>
          <w:rFonts w:hint="eastAsia" w:ascii="仿宋" w:hAnsi="仿宋" w:eastAsia="仿宋"/>
          <w:szCs w:val="24"/>
        </w:rPr>
        <w:t>(3)具有履行合同的能力和良好的履行合同记录；</w:t>
      </w:r>
    </w:p>
    <w:p>
      <w:pPr>
        <w:pStyle w:val="108"/>
        <w:spacing w:afterLines="0" w:line="440" w:lineRule="exact"/>
        <w:ind w:firstLine="480"/>
        <w:rPr>
          <w:rFonts w:ascii="仿宋" w:hAnsi="仿宋" w:eastAsia="仿宋"/>
          <w:szCs w:val="24"/>
        </w:rPr>
      </w:pPr>
      <w:r>
        <w:rPr>
          <w:rFonts w:hint="eastAsia" w:ascii="仿宋" w:hAnsi="仿宋" w:eastAsia="仿宋"/>
          <w:szCs w:val="24"/>
        </w:rPr>
        <w:t>(4)良好的资金、财务状况；</w:t>
      </w:r>
    </w:p>
    <w:p>
      <w:pPr>
        <w:pStyle w:val="108"/>
        <w:spacing w:afterLines="0" w:line="440" w:lineRule="exact"/>
        <w:ind w:firstLine="480"/>
        <w:rPr>
          <w:rFonts w:ascii="仿宋" w:hAnsi="仿宋" w:eastAsia="仿宋"/>
          <w:szCs w:val="24"/>
        </w:rPr>
      </w:pPr>
      <w:r>
        <w:rPr>
          <w:rFonts w:hint="eastAsia" w:ascii="仿宋" w:hAnsi="仿宋" w:eastAsia="仿宋"/>
          <w:szCs w:val="24"/>
        </w:rPr>
        <w:t>(5)产品及生产所需装备符合中国政府规定的相应技术标准和环保标准；</w:t>
      </w:r>
    </w:p>
    <w:p>
      <w:pPr>
        <w:pStyle w:val="108"/>
        <w:spacing w:afterLines="0" w:line="440" w:lineRule="exact"/>
        <w:ind w:firstLine="480"/>
        <w:rPr>
          <w:rFonts w:ascii="仿宋" w:hAnsi="仿宋" w:eastAsia="仿宋"/>
          <w:szCs w:val="24"/>
        </w:rPr>
      </w:pPr>
      <w:r>
        <w:rPr>
          <w:rFonts w:hint="eastAsia" w:ascii="仿宋" w:hAnsi="仿宋" w:eastAsia="仿宋"/>
          <w:szCs w:val="24"/>
        </w:rPr>
        <w:t>(6)没有违反政府采购法规、政策的记录；</w:t>
      </w:r>
    </w:p>
    <w:p>
      <w:pPr>
        <w:pStyle w:val="108"/>
        <w:spacing w:afterLines="0" w:line="440" w:lineRule="exact"/>
        <w:ind w:firstLine="480"/>
        <w:rPr>
          <w:rFonts w:ascii="仿宋" w:hAnsi="仿宋" w:eastAsia="仿宋"/>
          <w:szCs w:val="24"/>
        </w:rPr>
      </w:pPr>
      <w:r>
        <w:rPr>
          <w:rFonts w:hint="eastAsia" w:ascii="仿宋" w:hAnsi="仿宋" w:eastAsia="仿宋"/>
          <w:szCs w:val="24"/>
        </w:rPr>
        <w:t>(7)没有发生重大经济纠纷和走私犯罪记录。</w:t>
      </w:r>
    </w:p>
    <w:p>
      <w:pPr>
        <w:pStyle w:val="108"/>
        <w:spacing w:afterLines="0" w:line="440" w:lineRule="exact"/>
        <w:ind w:firstLine="480"/>
        <w:rPr>
          <w:rFonts w:ascii="仿宋" w:hAnsi="仿宋" w:eastAsia="仿宋"/>
          <w:szCs w:val="24"/>
        </w:rPr>
      </w:pPr>
      <w:r>
        <w:rPr>
          <w:rFonts w:hint="eastAsia" w:ascii="仿宋" w:hAnsi="仿宋" w:eastAsia="仿宋"/>
        </w:rPr>
        <w:t>3. 本公司投标文件中填列的技术参数、配置、服务、数量等相关内容都是真实、准确的。保证在本次项目中所提供的资料全部真实和合法。同意向绍兴市嘉华项目管理有限公司提供可能另外要求的与投标有关的任何数据或资料。</w:t>
      </w:r>
    </w:p>
    <w:p>
      <w:pPr>
        <w:pStyle w:val="108"/>
        <w:spacing w:afterLines="0" w:line="440" w:lineRule="exact"/>
        <w:ind w:firstLine="480"/>
        <w:rPr>
          <w:rFonts w:ascii="仿宋" w:hAnsi="仿宋" w:eastAsia="仿宋"/>
          <w:szCs w:val="24"/>
        </w:rPr>
      </w:pPr>
      <w:r>
        <w:rPr>
          <w:rFonts w:hint="eastAsia" w:ascii="仿宋" w:hAnsi="仿宋" w:eastAsia="仿宋"/>
          <w:szCs w:val="24"/>
        </w:rPr>
        <w:t>4.我单位保证所供货物质量符合国家强制性规范和标准，达到招标文件规定的要求；</w:t>
      </w:r>
    </w:p>
    <w:p>
      <w:pPr>
        <w:pStyle w:val="108"/>
        <w:spacing w:afterLines="0" w:line="440" w:lineRule="exact"/>
        <w:ind w:firstLine="480"/>
        <w:rPr>
          <w:rFonts w:ascii="仿宋" w:hAnsi="仿宋" w:eastAsia="仿宋"/>
          <w:szCs w:val="24"/>
        </w:rPr>
      </w:pPr>
      <w:r>
        <w:rPr>
          <w:rFonts w:hint="eastAsia" w:ascii="仿宋" w:hAnsi="仿宋" w:eastAsia="仿宋"/>
          <w:szCs w:val="24"/>
        </w:rPr>
        <w:t>5.我方理解贵方将不受你们所收到的最低报价或其它任何投标文件的约束；</w:t>
      </w:r>
    </w:p>
    <w:p>
      <w:pPr>
        <w:pStyle w:val="12"/>
        <w:tabs>
          <w:tab w:val="clear" w:pos="1697"/>
        </w:tabs>
        <w:spacing w:afterLines="0" w:line="440" w:lineRule="exact"/>
        <w:ind w:left="0" w:firstLine="480" w:firstLineChars="200"/>
        <w:rPr>
          <w:rFonts w:ascii="仿宋" w:hAnsi="仿宋" w:eastAsia="仿宋"/>
          <w:szCs w:val="24"/>
        </w:rPr>
      </w:pPr>
      <w:r>
        <w:rPr>
          <w:rFonts w:hint="eastAsia" w:ascii="仿宋" w:hAnsi="仿宋" w:eastAsia="仿宋"/>
        </w:rPr>
        <w:t>6.</w:t>
      </w:r>
      <w:r>
        <w:rPr>
          <w:rFonts w:hint="eastAsia" w:ascii="仿宋" w:hAnsi="仿宋" w:eastAsia="仿宋"/>
          <w:szCs w:val="24"/>
        </w:rPr>
        <w:t>本投标自开标之日（投标截止之日）起90天内有效，如中标，有效期将延至合同终止日为止。</w:t>
      </w:r>
    </w:p>
    <w:p>
      <w:pPr>
        <w:pStyle w:val="108"/>
        <w:spacing w:afterLines="0" w:line="440" w:lineRule="exact"/>
        <w:ind w:firstLine="480"/>
        <w:rPr>
          <w:rFonts w:ascii="仿宋" w:hAnsi="仿宋" w:eastAsia="仿宋"/>
          <w:szCs w:val="24"/>
        </w:rPr>
      </w:pPr>
      <w:r>
        <w:rPr>
          <w:rFonts w:hint="eastAsia" w:ascii="仿宋" w:hAnsi="仿宋" w:eastAsia="仿宋"/>
          <w:szCs w:val="24"/>
        </w:rPr>
        <w:t>7.我方承诺完全遵守和满足招标文件供货日期(完工日期)和所投产品(服务)的质保期(免费保修期)要求。</w:t>
      </w:r>
    </w:p>
    <w:p>
      <w:pPr>
        <w:snapToGrid w:val="0"/>
        <w:spacing w:line="440" w:lineRule="exact"/>
        <w:ind w:firstLine="480" w:firstLineChars="200"/>
        <w:rPr>
          <w:rFonts w:ascii="仿宋" w:hAnsi="仿宋" w:eastAsia="仿宋" w:cs="仿宋_GB2312"/>
          <w:sz w:val="24"/>
        </w:rPr>
      </w:pPr>
      <w:r>
        <w:rPr>
          <w:rFonts w:hint="eastAsia" w:ascii="仿宋" w:hAnsi="仿宋" w:eastAsia="仿宋" w:cs="仿宋_GB2312"/>
          <w:sz w:val="24"/>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 w:hAnsi="仿宋" w:eastAsia="仿宋" w:cs="仿宋_GB2312"/>
          <w:sz w:val="24"/>
        </w:rPr>
      </w:pPr>
      <w:r>
        <w:rPr>
          <w:rFonts w:hint="eastAsia" w:ascii="仿宋" w:hAnsi="仿宋" w:eastAsia="仿宋" w:cs="仿宋_GB2312"/>
          <w:sz w:val="24"/>
        </w:rPr>
        <w:t>a)提供虚假材料谋取中标、成交的；</w:t>
      </w:r>
    </w:p>
    <w:p>
      <w:pPr>
        <w:snapToGrid w:val="0"/>
        <w:spacing w:line="440" w:lineRule="exact"/>
        <w:ind w:firstLine="480" w:firstLineChars="200"/>
        <w:rPr>
          <w:rFonts w:ascii="仿宋" w:hAnsi="仿宋" w:eastAsia="仿宋" w:cs="仿宋_GB2312"/>
          <w:sz w:val="24"/>
        </w:rPr>
      </w:pPr>
      <w:r>
        <w:rPr>
          <w:rFonts w:hint="eastAsia" w:ascii="仿宋" w:hAnsi="仿宋" w:eastAsia="仿宋" w:cs="仿宋_GB2312"/>
          <w:sz w:val="24"/>
        </w:rPr>
        <w:t>b)采取不正当手段诋毁、排挤其他供应商的；</w:t>
      </w:r>
    </w:p>
    <w:p>
      <w:pPr>
        <w:snapToGrid w:val="0"/>
        <w:spacing w:line="440" w:lineRule="exact"/>
        <w:ind w:firstLine="480" w:firstLineChars="200"/>
        <w:rPr>
          <w:rFonts w:ascii="仿宋" w:hAnsi="仿宋" w:eastAsia="仿宋" w:cs="仿宋_GB2312"/>
          <w:sz w:val="24"/>
        </w:rPr>
      </w:pPr>
      <w:r>
        <w:rPr>
          <w:rFonts w:hint="eastAsia" w:ascii="仿宋" w:hAnsi="仿宋" w:eastAsia="仿宋" w:cs="仿宋_GB2312"/>
          <w:sz w:val="24"/>
        </w:rPr>
        <w:t>c)与采购人、其它供应商或者</w:t>
      </w:r>
      <w:r>
        <w:rPr>
          <w:rFonts w:hint="eastAsia" w:ascii="仿宋" w:hAnsi="仿宋" w:eastAsia="仿宋"/>
          <w:sz w:val="24"/>
        </w:rPr>
        <w:t>分散采购代理机构</w:t>
      </w:r>
      <w:r>
        <w:rPr>
          <w:rFonts w:hint="eastAsia" w:ascii="仿宋" w:hAnsi="仿宋" w:eastAsia="仿宋" w:cs="仿宋_GB2312"/>
          <w:sz w:val="24"/>
        </w:rPr>
        <w:t>恶意串通的；</w:t>
      </w:r>
    </w:p>
    <w:p>
      <w:pPr>
        <w:snapToGrid w:val="0"/>
        <w:spacing w:line="440" w:lineRule="exact"/>
        <w:ind w:firstLine="480" w:firstLineChars="200"/>
        <w:rPr>
          <w:rFonts w:ascii="仿宋" w:hAnsi="仿宋" w:eastAsia="仿宋" w:cs="仿宋_GB2312"/>
          <w:sz w:val="24"/>
        </w:rPr>
      </w:pPr>
      <w:r>
        <w:rPr>
          <w:rFonts w:hint="eastAsia" w:ascii="仿宋" w:hAnsi="仿宋" w:eastAsia="仿宋" w:cs="仿宋_GB2312"/>
          <w:sz w:val="24"/>
        </w:rPr>
        <w:t>d)向采购人、</w:t>
      </w:r>
      <w:r>
        <w:rPr>
          <w:rFonts w:hint="eastAsia" w:ascii="仿宋" w:hAnsi="仿宋" w:eastAsia="仿宋"/>
          <w:sz w:val="24"/>
        </w:rPr>
        <w:t>分散采购代理机构</w:t>
      </w:r>
      <w:r>
        <w:rPr>
          <w:rFonts w:hint="eastAsia" w:ascii="仿宋" w:hAnsi="仿宋" w:eastAsia="仿宋" w:cs="仿宋_GB2312"/>
          <w:sz w:val="24"/>
        </w:rPr>
        <w:t>行贿或者提供其他不正当利益的；</w:t>
      </w:r>
    </w:p>
    <w:p>
      <w:pPr>
        <w:snapToGrid w:val="0"/>
        <w:spacing w:line="440" w:lineRule="exact"/>
        <w:ind w:firstLine="480" w:firstLineChars="200"/>
        <w:rPr>
          <w:rFonts w:ascii="仿宋" w:hAnsi="仿宋" w:eastAsia="仿宋" w:cs="仿宋_GB2312"/>
          <w:sz w:val="24"/>
        </w:rPr>
      </w:pPr>
      <w:r>
        <w:rPr>
          <w:rFonts w:hint="eastAsia" w:ascii="仿宋" w:hAnsi="仿宋" w:eastAsia="仿宋" w:cs="仿宋_GB2312"/>
          <w:sz w:val="24"/>
        </w:rPr>
        <w:t>e)在招标采购过程中与采购人进行协商谈判的；</w:t>
      </w:r>
    </w:p>
    <w:p>
      <w:pPr>
        <w:snapToGrid w:val="0"/>
        <w:spacing w:line="440" w:lineRule="exact"/>
        <w:ind w:firstLine="480" w:firstLineChars="200"/>
        <w:rPr>
          <w:rFonts w:ascii="仿宋" w:hAnsi="仿宋" w:eastAsia="仿宋" w:cs="仿宋_GB2312"/>
          <w:sz w:val="24"/>
        </w:rPr>
      </w:pPr>
      <w:r>
        <w:rPr>
          <w:rFonts w:hint="eastAsia" w:ascii="仿宋" w:hAnsi="仿宋" w:eastAsia="仿宋" w:cs="仿宋_GB2312"/>
          <w:sz w:val="24"/>
        </w:rPr>
        <w:t>f)拒绝有关部门监督检查或提供虚假情况的。</w:t>
      </w:r>
    </w:p>
    <w:p>
      <w:pPr>
        <w:snapToGrid w:val="0"/>
        <w:spacing w:line="440" w:lineRule="exact"/>
        <w:ind w:firstLine="480" w:firstLineChars="200"/>
        <w:rPr>
          <w:rFonts w:ascii="仿宋" w:hAnsi="仿宋" w:eastAsia="仿宋" w:cs="仿宋_GB2312"/>
          <w:sz w:val="24"/>
        </w:rPr>
      </w:pPr>
      <w:r>
        <w:rPr>
          <w:rFonts w:hint="eastAsia" w:ascii="仿宋" w:hAnsi="仿宋" w:eastAsia="仿宋" w:cs="仿宋_GB2312"/>
          <w:sz w:val="24"/>
        </w:rPr>
        <w:t>供应商有前款第a)至e)项情形之一的，中标、成交无效。</w:t>
      </w:r>
    </w:p>
    <w:p>
      <w:pPr>
        <w:pStyle w:val="108"/>
        <w:spacing w:afterLines="0" w:line="440" w:lineRule="exact"/>
        <w:ind w:firstLine="480"/>
        <w:rPr>
          <w:rFonts w:ascii="仿宋" w:hAnsi="仿宋" w:eastAsia="仿宋"/>
          <w:szCs w:val="24"/>
        </w:rPr>
      </w:pPr>
    </w:p>
    <w:p>
      <w:pPr>
        <w:pStyle w:val="108"/>
        <w:spacing w:afterLines="0" w:line="440" w:lineRule="exact"/>
        <w:ind w:firstLine="480"/>
        <w:rPr>
          <w:rFonts w:ascii="仿宋" w:hAnsi="仿宋" w:eastAsia="仿宋"/>
          <w:szCs w:val="24"/>
        </w:rPr>
      </w:pPr>
    </w:p>
    <w:p>
      <w:pPr>
        <w:pStyle w:val="108"/>
        <w:spacing w:afterLines="0" w:line="440" w:lineRule="exact"/>
        <w:ind w:firstLine="480"/>
        <w:rPr>
          <w:rFonts w:ascii="仿宋" w:hAnsi="仿宋" w:eastAsia="仿宋"/>
          <w:szCs w:val="24"/>
        </w:rPr>
      </w:pPr>
      <w:r>
        <w:rPr>
          <w:rFonts w:hint="eastAsia" w:ascii="仿宋" w:hAnsi="仿宋" w:eastAsia="仿宋"/>
          <w:szCs w:val="24"/>
        </w:rPr>
        <w:t>地址：　　　　　　　　　　　　　　　邮政编码：</w:t>
      </w:r>
    </w:p>
    <w:p>
      <w:pPr>
        <w:pStyle w:val="108"/>
        <w:spacing w:afterLines="0" w:line="440" w:lineRule="exact"/>
        <w:ind w:firstLine="480"/>
        <w:rPr>
          <w:rFonts w:ascii="仿宋" w:hAnsi="仿宋" w:eastAsia="仿宋"/>
          <w:szCs w:val="24"/>
        </w:rPr>
      </w:pPr>
      <w:r>
        <w:rPr>
          <w:rFonts w:hint="eastAsia" w:ascii="仿宋" w:hAnsi="仿宋" w:eastAsia="仿宋"/>
          <w:szCs w:val="24"/>
        </w:rPr>
        <w:t>电话：                              传真：</w:t>
      </w:r>
    </w:p>
    <w:p>
      <w:pPr>
        <w:pStyle w:val="108"/>
        <w:spacing w:afterLines="0" w:line="440" w:lineRule="exact"/>
        <w:ind w:firstLine="480"/>
        <w:rPr>
          <w:rFonts w:ascii="仿宋" w:hAnsi="仿宋" w:eastAsia="仿宋"/>
          <w:szCs w:val="24"/>
        </w:rPr>
      </w:pPr>
      <w:r>
        <w:rPr>
          <w:rFonts w:hint="eastAsia" w:ascii="仿宋" w:hAnsi="仿宋" w:eastAsia="仿宋"/>
          <w:szCs w:val="24"/>
        </w:rPr>
        <w:t>开户银行：                          帐号：</w:t>
      </w:r>
    </w:p>
    <w:p>
      <w:pPr>
        <w:pStyle w:val="108"/>
        <w:spacing w:afterLines="0" w:line="440" w:lineRule="exact"/>
        <w:ind w:firstLine="480"/>
        <w:rPr>
          <w:rFonts w:ascii="仿宋" w:hAnsi="仿宋" w:eastAsia="仿宋"/>
          <w:szCs w:val="24"/>
        </w:rPr>
      </w:pPr>
      <w:r>
        <w:rPr>
          <w:rFonts w:hint="eastAsia" w:ascii="仿宋" w:hAnsi="仿宋" w:eastAsia="仿宋"/>
          <w:szCs w:val="24"/>
        </w:rPr>
        <w:t>法定代表人或其授权代表(签字或签章)：</w:t>
      </w:r>
    </w:p>
    <w:p>
      <w:pPr>
        <w:pStyle w:val="108"/>
        <w:spacing w:afterLines="0" w:line="440" w:lineRule="exact"/>
        <w:ind w:firstLine="480"/>
        <w:rPr>
          <w:rFonts w:ascii="仿宋" w:hAnsi="仿宋" w:eastAsia="仿宋"/>
          <w:szCs w:val="24"/>
        </w:rPr>
      </w:pPr>
      <w:r>
        <w:rPr>
          <w:rFonts w:hint="eastAsia" w:ascii="仿宋" w:hAnsi="仿宋" w:eastAsia="仿宋"/>
          <w:szCs w:val="24"/>
        </w:rPr>
        <w:t xml:space="preserve">投标人(电子签章)：　　　　　　　　　　　     　　日期：     </w:t>
      </w:r>
    </w:p>
    <w:p>
      <w:pPr>
        <w:pStyle w:val="108"/>
        <w:spacing w:afterLines="0" w:line="440" w:lineRule="exact"/>
        <w:ind w:firstLine="480"/>
        <w:rPr>
          <w:rFonts w:ascii="仿宋" w:hAnsi="仿宋" w:eastAsia="仿宋"/>
          <w:szCs w:val="24"/>
        </w:rPr>
      </w:pPr>
    </w:p>
    <w:p>
      <w:pPr>
        <w:spacing w:line="800" w:lineRule="exact"/>
        <w:rPr>
          <w:rFonts w:ascii="仿宋" w:hAnsi="仿宋" w:eastAsia="仿宋"/>
          <w:b/>
          <w:sz w:val="24"/>
        </w:rPr>
      </w:pPr>
    </w:p>
    <w:p>
      <w:pPr>
        <w:spacing w:line="800" w:lineRule="exact"/>
        <w:rPr>
          <w:rFonts w:ascii="仿宋" w:hAnsi="仿宋" w:eastAsia="仿宋"/>
          <w:b/>
          <w:sz w:val="24"/>
        </w:rPr>
      </w:pPr>
    </w:p>
    <w:p>
      <w:pPr>
        <w:spacing w:line="800" w:lineRule="exact"/>
        <w:rPr>
          <w:rFonts w:ascii="仿宋" w:hAnsi="仿宋" w:eastAsia="仿宋"/>
          <w:b/>
          <w:sz w:val="24"/>
        </w:rPr>
      </w:pPr>
    </w:p>
    <w:p>
      <w:pPr>
        <w:spacing w:line="800" w:lineRule="exact"/>
        <w:rPr>
          <w:rFonts w:ascii="仿宋" w:hAnsi="仿宋" w:eastAsia="仿宋"/>
          <w:b/>
          <w:sz w:val="24"/>
        </w:rPr>
      </w:pPr>
    </w:p>
    <w:p>
      <w:pPr>
        <w:spacing w:line="800" w:lineRule="exact"/>
        <w:rPr>
          <w:rFonts w:ascii="仿宋" w:hAnsi="仿宋" w:eastAsia="仿宋"/>
          <w:b/>
          <w:sz w:val="24"/>
        </w:rPr>
      </w:pPr>
    </w:p>
    <w:p>
      <w:pPr>
        <w:spacing w:line="800" w:lineRule="exact"/>
        <w:rPr>
          <w:rFonts w:ascii="仿宋" w:hAnsi="仿宋" w:eastAsia="仿宋"/>
          <w:b/>
          <w:sz w:val="24"/>
        </w:rPr>
      </w:pPr>
    </w:p>
    <w:p>
      <w:pPr>
        <w:pageBreakBefore/>
        <w:spacing w:line="800" w:lineRule="exact"/>
        <w:rPr>
          <w:rFonts w:ascii="仿宋" w:hAnsi="仿宋" w:eastAsia="仿宋"/>
          <w:b/>
          <w:sz w:val="30"/>
          <w:szCs w:val="30"/>
        </w:rPr>
      </w:pPr>
      <w:r>
        <w:rPr>
          <w:rFonts w:hint="eastAsia" w:ascii="仿宋" w:hAnsi="仿宋" w:eastAsia="仿宋"/>
          <w:b/>
          <w:sz w:val="30"/>
          <w:szCs w:val="30"/>
        </w:rPr>
        <w:t>2、开标一览表（格式）</w:t>
      </w:r>
    </w:p>
    <w:p>
      <w:pPr>
        <w:spacing w:line="400" w:lineRule="exact"/>
        <w:rPr>
          <w:rFonts w:ascii="仿宋" w:hAnsi="仿宋" w:eastAsia="仿宋"/>
          <w:sz w:val="24"/>
        </w:rPr>
      </w:pPr>
    </w:p>
    <w:p>
      <w:pPr>
        <w:spacing w:line="400" w:lineRule="exact"/>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w:t>
      </w:r>
    </w:p>
    <w:p>
      <w:pPr>
        <w:snapToGrid w:val="0"/>
        <w:spacing w:line="400" w:lineRule="exact"/>
        <w:rPr>
          <w:rFonts w:ascii="仿宋" w:hAnsi="仿宋" w:eastAsia="仿宋"/>
          <w:sz w:val="24"/>
        </w:rPr>
      </w:pPr>
      <w:r>
        <w:rPr>
          <w:rFonts w:hint="eastAsia" w:ascii="仿宋" w:hAnsi="仿宋" w:eastAsia="仿宋"/>
          <w:sz w:val="24"/>
        </w:rPr>
        <w:t>标    项：</w:t>
      </w:r>
      <w:r>
        <w:rPr>
          <w:rFonts w:hint="eastAsia" w:ascii="仿宋" w:hAnsi="仿宋" w:eastAsia="仿宋"/>
          <w:sz w:val="24"/>
          <w:u w:val="single"/>
        </w:rPr>
        <w:t xml:space="preserve">                                      </w:t>
      </w:r>
    </w:p>
    <w:p>
      <w:pPr>
        <w:snapToGrid w:val="0"/>
        <w:spacing w:line="400" w:lineRule="exact"/>
        <w:rPr>
          <w:rFonts w:ascii="仿宋" w:hAnsi="仿宋" w:eastAsia="仿宋"/>
          <w:sz w:val="24"/>
          <w:u w:val="single"/>
        </w:rPr>
      </w:pPr>
      <w:r>
        <w:rPr>
          <w:rFonts w:hint="eastAsia" w:ascii="仿宋" w:hAnsi="仿宋" w:eastAsia="仿宋"/>
          <w:sz w:val="24"/>
        </w:rPr>
        <w:t>招标编号：</w:t>
      </w:r>
      <w:r>
        <w:rPr>
          <w:rFonts w:hint="eastAsia" w:ascii="仿宋" w:hAnsi="仿宋" w:eastAsia="仿宋"/>
          <w:sz w:val="24"/>
          <w:u w:val="single"/>
        </w:rPr>
        <w:t xml:space="preserve">                                      </w:t>
      </w:r>
    </w:p>
    <w:p>
      <w:pPr>
        <w:spacing w:line="440" w:lineRule="exact"/>
        <w:jc w:val="left"/>
        <w:rPr>
          <w:rFonts w:ascii="仿宋" w:hAnsi="仿宋" w:eastAsia="仿宋"/>
          <w:sz w:val="24"/>
        </w:rPr>
      </w:pPr>
      <w:r>
        <w:rPr>
          <w:rFonts w:hint="eastAsia" w:ascii="仿宋" w:hAnsi="仿宋" w:eastAsia="仿宋"/>
          <w:sz w:val="24"/>
        </w:rPr>
        <w:t xml:space="preserve">                                                            单位：元</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66" w:hRule="atLeast"/>
        </w:trPr>
        <w:tc>
          <w:tcPr>
            <w:tcW w:w="851" w:type="dxa"/>
            <w:noWrap w:val="0"/>
            <w:vAlign w:val="center"/>
          </w:tcPr>
          <w:p>
            <w:pPr>
              <w:snapToGrid w:val="0"/>
              <w:spacing w:line="440" w:lineRule="exact"/>
              <w:jc w:val="center"/>
              <w:rPr>
                <w:rFonts w:hint="eastAsia" w:ascii="仿宋" w:hAnsi="仿宋" w:eastAsia="仿宋"/>
                <w:sz w:val="24"/>
              </w:rPr>
            </w:pPr>
            <w:r>
              <w:rPr>
                <w:rFonts w:hint="eastAsia" w:ascii="仿宋" w:hAnsi="仿宋" w:eastAsia="仿宋"/>
                <w:sz w:val="24"/>
              </w:rPr>
              <w:t>标项</w:t>
            </w:r>
          </w:p>
        </w:tc>
        <w:tc>
          <w:tcPr>
            <w:tcW w:w="3827" w:type="dxa"/>
            <w:noWrap w:val="0"/>
            <w:vAlign w:val="center"/>
          </w:tcPr>
          <w:p>
            <w:pPr>
              <w:snapToGrid w:val="0"/>
              <w:spacing w:line="440" w:lineRule="exact"/>
              <w:jc w:val="center"/>
              <w:rPr>
                <w:rFonts w:hint="eastAsia" w:ascii="仿宋" w:hAnsi="仿宋" w:eastAsia="仿宋"/>
                <w:sz w:val="24"/>
              </w:rPr>
            </w:pPr>
            <w:r>
              <w:rPr>
                <w:rFonts w:hint="eastAsia" w:ascii="仿宋" w:hAnsi="仿宋" w:eastAsia="仿宋"/>
                <w:sz w:val="24"/>
              </w:rPr>
              <w:t>标段名称</w:t>
            </w:r>
          </w:p>
        </w:tc>
        <w:tc>
          <w:tcPr>
            <w:tcW w:w="3686" w:type="dxa"/>
            <w:noWrap w:val="0"/>
            <w:vAlign w:val="center"/>
          </w:tcPr>
          <w:p>
            <w:pPr>
              <w:snapToGrid w:val="0"/>
              <w:spacing w:line="440" w:lineRule="exact"/>
              <w:jc w:val="center"/>
              <w:rPr>
                <w:rFonts w:hint="eastAsia" w:ascii="仿宋" w:hAnsi="仿宋" w:eastAsia="仿宋"/>
                <w:sz w:val="24"/>
              </w:rPr>
            </w:pPr>
            <w:r>
              <w:rPr>
                <w:rFonts w:hint="eastAsia" w:ascii="仿宋" w:hAnsi="仿宋" w:eastAsia="仿宋"/>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47" w:hRule="atLeast"/>
        </w:trPr>
        <w:tc>
          <w:tcPr>
            <w:tcW w:w="851" w:type="dxa"/>
            <w:vMerge w:val="restart"/>
            <w:noWrap w:val="0"/>
            <w:vAlign w:val="center"/>
          </w:tcPr>
          <w:p>
            <w:pPr>
              <w:snapToGrid w:val="0"/>
              <w:spacing w:line="440" w:lineRule="exact"/>
              <w:jc w:val="center"/>
              <w:rPr>
                <w:rFonts w:hint="eastAsia" w:ascii="仿宋" w:hAnsi="仿宋" w:eastAsia="仿宋"/>
                <w:sz w:val="24"/>
              </w:rPr>
            </w:pPr>
            <w:r>
              <w:rPr>
                <w:rFonts w:hint="eastAsia" w:ascii="仿宋" w:hAnsi="仿宋" w:eastAsia="仿宋"/>
                <w:sz w:val="24"/>
              </w:rPr>
              <w:t>01标</w:t>
            </w:r>
          </w:p>
        </w:tc>
        <w:tc>
          <w:tcPr>
            <w:tcW w:w="3827" w:type="dxa"/>
            <w:vMerge w:val="restart"/>
            <w:noWrap w:val="0"/>
            <w:vAlign w:val="center"/>
          </w:tcPr>
          <w:p>
            <w:pPr>
              <w:snapToGrid w:val="0"/>
              <w:spacing w:line="440" w:lineRule="exact"/>
              <w:jc w:val="center"/>
              <w:rPr>
                <w:rFonts w:hint="eastAsia" w:ascii="仿宋" w:hAnsi="仿宋" w:eastAsia="仿宋"/>
                <w:sz w:val="24"/>
              </w:rPr>
            </w:pPr>
            <w:ins w:id="3131" w:author="PC" w:date="2020-10-15T16:47:00Z">
              <w:r>
                <w:rPr>
                  <w:rFonts w:hint="eastAsia" w:ascii="仿宋" w:hAnsi="仿宋" w:eastAsia="仿宋"/>
                  <w:sz w:val="24"/>
                </w:rPr>
                <w:t>绍兴市公安局监管实战平台维保项目</w:t>
              </w:r>
            </w:ins>
            <w:del w:id="3132" w:author="PC" w:date="2020-10-15T16:47:00Z">
              <w:r>
                <w:rPr>
                  <w:rFonts w:hint="eastAsia" w:ascii="仿宋" w:hAnsi="仿宋" w:eastAsia="仿宋"/>
                  <w:sz w:val="24"/>
                </w:rPr>
                <w:delText>枫桥式公安派出所创建智慧化评估平台项目</w:delText>
              </w:r>
            </w:del>
          </w:p>
        </w:tc>
        <w:tc>
          <w:tcPr>
            <w:tcW w:w="3686" w:type="dxa"/>
            <w:noWrap w:val="0"/>
            <w:vAlign w:val="center"/>
          </w:tcPr>
          <w:p>
            <w:pPr>
              <w:snapToGrid w:val="0"/>
              <w:spacing w:line="440" w:lineRule="exact"/>
              <w:rPr>
                <w:rFonts w:hint="eastAsia" w:ascii="仿宋" w:hAnsi="仿宋" w:eastAsia="仿宋"/>
                <w:sz w:val="24"/>
              </w:rPr>
            </w:pPr>
            <w:r>
              <w:rPr>
                <w:rFonts w:hint="eastAsia" w:ascii="仿宋" w:hAnsi="仿宋" w:eastAsia="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98" w:hRule="atLeast"/>
        </w:trPr>
        <w:tc>
          <w:tcPr>
            <w:tcW w:w="851" w:type="dxa"/>
            <w:vMerge w:val="continue"/>
            <w:noWrap w:val="0"/>
            <w:vAlign w:val="center"/>
          </w:tcPr>
          <w:p>
            <w:pPr>
              <w:snapToGrid w:val="0"/>
              <w:spacing w:line="440" w:lineRule="exact"/>
              <w:jc w:val="center"/>
              <w:rPr>
                <w:rFonts w:hint="eastAsia" w:ascii="仿宋" w:hAnsi="仿宋" w:eastAsia="仿宋"/>
                <w:sz w:val="24"/>
              </w:rPr>
            </w:pPr>
          </w:p>
        </w:tc>
        <w:tc>
          <w:tcPr>
            <w:tcW w:w="3827" w:type="dxa"/>
            <w:vMerge w:val="continue"/>
            <w:noWrap w:val="0"/>
            <w:vAlign w:val="center"/>
          </w:tcPr>
          <w:p>
            <w:pPr>
              <w:snapToGrid w:val="0"/>
              <w:spacing w:line="440" w:lineRule="exact"/>
              <w:jc w:val="center"/>
              <w:rPr>
                <w:rFonts w:hint="eastAsia" w:ascii="仿宋" w:hAnsi="仿宋" w:eastAsia="仿宋"/>
                <w:sz w:val="24"/>
              </w:rPr>
            </w:pPr>
          </w:p>
        </w:tc>
        <w:tc>
          <w:tcPr>
            <w:tcW w:w="3686" w:type="dxa"/>
            <w:noWrap w:val="0"/>
            <w:vAlign w:val="center"/>
          </w:tcPr>
          <w:p>
            <w:pPr>
              <w:snapToGrid w:val="0"/>
              <w:spacing w:line="440" w:lineRule="exact"/>
              <w:rPr>
                <w:rFonts w:hint="eastAsia" w:ascii="仿宋" w:hAnsi="仿宋" w:eastAsia="仿宋"/>
                <w:sz w:val="24"/>
              </w:rPr>
            </w:pPr>
            <w:r>
              <w:rPr>
                <w:rFonts w:hint="eastAsia" w:ascii="仿宋" w:hAnsi="仿宋" w:eastAsia="仿宋"/>
                <w:sz w:val="24"/>
              </w:rPr>
              <w:t>大写：</w:t>
            </w:r>
          </w:p>
        </w:tc>
      </w:tr>
    </w:tbl>
    <w:p>
      <w:pPr>
        <w:snapToGrid w:val="0"/>
        <w:jc w:val="left"/>
        <w:rPr>
          <w:rFonts w:ascii="仿宋" w:hAnsi="仿宋" w:eastAsia="仿宋"/>
          <w:sz w:val="24"/>
        </w:rPr>
      </w:pPr>
      <w:r>
        <w:rPr>
          <w:rFonts w:hint="eastAsia" w:ascii="仿宋" w:hAnsi="仿宋" w:eastAsia="仿宋"/>
          <w:sz w:val="24"/>
        </w:rPr>
        <w:t>注: 1.报价一经涂改，应在涂改处加盖单位公章或者由法定代表人或其授权代表签字或盖章，否则其投标作无效投标处理。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rPr>
      </w:pPr>
      <w:r>
        <w:rPr>
          <w:rFonts w:hint="eastAsia" w:ascii="仿宋" w:hAnsi="仿宋" w:eastAsia="仿宋"/>
          <w:sz w:val="24"/>
        </w:rPr>
        <w:t>2.招标人不接受某一标项中有2个(含)以上的报价或方案，若投标人在此表中有2个（含）以上的报价或方案，其投标作无效投标处理。</w:t>
      </w:r>
    </w:p>
    <w:p>
      <w:pPr>
        <w:ind w:left="-2" w:leftChars="-1"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3.投标人需按本表格式填写，如无对应内容，则填写：“无或/”。</w:t>
      </w:r>
    </w:p>
    <w:p>
      <w:pPr>
        <w:snapToGrid w:val="0"/>
        <w:ind w:left="480"/>
        <w:rPr>
          <w:rFonts w:ascii="仿宋" w:hAnsi="仿宋" w:eastAsia="仿宋" w:cs="仿宋_GB2312"/>
          <w:kern w:val="0"/>
          <w:sz w:val="24"/>
          <w:lang w:val="zh-CN"/>
        </w:rPr>
      </w:pPr>
      <w:r>
        <w:rPr>
          <w:rFonts w:hint="eastAsia" w:ascii="仿宋" w:hAnsi="仿宋" w:eastAsia="仿宋" w:cs="仿宋_GB2312"/>
          <w:kern w:val="0"/>
          <w:sz w:val="24"/>
          <w:lang w:val="zh-CN"/>
        </w:rPr>
        <w:t>4.有关本项目实施所涉及的一切费用均计入报价。</w:t>
      </w:r>
    </w:p>
    <w:p>
      <w:pPr>
        <w:spacing w:line="360" w:lineRule="auto"/>
        <w:ind w:right="-817" w:rightChars="-389"/>
        <w:rPr>
          <w:rFonts w:ascii="仿宋" w:hAnsi="仿宋" w:eastAsia="仿宋"/>
          <w:sz w:val="24"/>
        </w:rPr>
      </w:pPr>
    </w:p>
    <w:p>
      <w:pPr>
        <w:spacing w:line="360" w:lineRule="auto"/>
        <w:ind w:right="-817" w:rightChars="-389"/>
        <w:rPr>
          <w:rFonts w:ascii="仿宋" w:hAnsi="仿宋" w:eastAsia="仿宋"/>
          <w:sz w:val="24"/>
        </w:rPr>
      </w:pPr>
      <w:r>
        <w:rPr>
          <w:rFonts w:hint="eastAsia" w:ascii="仿宋" w:hAnsi="仿宋" w:eastAsia="仿宋"/>
          <w:sz w:val="24"/>
        </w:rPr>
        <w:t>投标人名称（电子签章）：</w:t>
      </w:r>
    </w:p>
    <w:p>
      <w:pPr>
        <w:spacing w:line="360" w:lineRule="auto"/>
        <w:jc w:val="center"/>
        <w:outlineLvl w:val="0"/>
        <w:rPr>
          <w:rFonts w:ascii="仿宋" w:hAnsi="仿宋" w:eastAsia="仿宋"/>
          <w:sz w:val="24"/>
        </w:rPr>
      </w:pPr>
      <w:r>
        <w:rPr>
          <w:rFonts w:hint="eastAsia" w:ascii="仿宋" w:hAnsi="仿宋" w:eastAsia="仿宋"/>
          <w:sz w:val="24"/>
        </w:rPr>
        <w:t>法定代表人或其授权代表（签字或盖章）：            日期：    年   月   日</w:t>
      </w:r>
    </w:p>
    <w:p>
      <w:pPr>
        <w:pageBreakBefore/>
        <w:rPr>
          <w:rFonts w:ascii="仿宋" w:hAnsi="仿宋" w:eastAsia="仿宋" w:cs="仿宋_GB2312"/>
          <w:b/>
          <w:sz w:val="32"/>
          <w:szCs w:val="32"/>
        </w:rPr>
      </w:pPr>
      <w:r>
        <w:rPr>
          <w:rFonts w:hint="eastAsia" w:ascii="仿宋" w:hAnsi="仿宋" w:eastAsia="仿宋"/>
          <w:b/>
          <w:sz w:val="32"/>
          <w:szCs w:val="32"/>
        </w:rPr>
        <w:t>3、中小企业声明函</w:t>
      </w:r>
    </w:p>
    <w:p>
      <w:pPr>
        <w:rPr>
          <w:rFonts w:ascii="仿宋" w:hAnsi="仿宋" w:eastAsia="仿宋"/>
        </w:rPr>
      </w:pPr>
    </w:p>
    <w:p>
      <w:pPr>
        <w:ind w:firstLine="480" w:firstLineChars="200"/>
        <w:rPr>
          <w:rFonts w:ascii="仿宋" w:hAnsi="仿宋" w:eastAsia="仿宋" w:cs="仿宋_GB2312"/>
          <w:sz w:val="24"/>
        </w:rPr>
      </w:pPr>
      <w:r>
        <w:rPr>
          <w:rFonts w:hint="eastAsia" w:ascii="仿宋" w:hAnsi="仿宋" w:eastAsia="仿宋" w:cs="仿宋_GB2312"/>
          <w:sz w:val="24"/>
        </w:rPr>
        <w:t>本公司郑重声明，根据《政府采购促进中小企业发展暂行办法》（财库[2011]181号）的规定，本公司为</w:t>
      </w:r>
      <w:r>
        <w:rPr>
          <w:rFonts w:hint="eastAsia" w:ascii="仿宋" w:hAnsi="仿宋" w:eastAsia="仿宋" w:cs="仿宋_GB2312"/>
          <w:sz w:val="24"/>
          <w:u w:val="single"/>
        </w:rPr>
        <w:t xml:space="preserve">      （请填写：中型、小型、微型）</w:t>
      </w:r>
      <w:r>
        <w:rPr>
          <w:rFonts w:hint="eastAsia" w:ascii="仿宋" w:hAnsi="仿宋" w:eastAsia="仿宋" w:cs="仿宋_GB2312"/>
          <w:sz w:val="24"/>
        </w:rPr>
        <w:t>企业。即，本公司同时满足以下条件：</w:t>
      </w:r>
    </w:p>
    <w:p>
      <w:pPr>
        <w:rPr>
          <w:rFonts w:ascii="仿宋" w:hAnsi="仿宋" w:eastAsia="仿宋" w:cs="仿宋_GB2312"/>
          <w:sz w:val="24"/>
        </w:rPr>
      </w:pPr>
    </w:p>
    <w:p>
      <w:pPr>
        <w:pStyle w:val="112"/>
        <w:widowControl/>
        <w:numPr>
          <w:ilvl w:val="0"/>
          <w:numId w:val="8"/>
        </w:numPr>
        <w:adjustRightInd/>
        <w:spacing w:line="240" w:lineRule="auto"/>
        <w:ind w:firstLineChars="0"/>
        <w:rPr>
          <w:rFonts w:ascii="仿宋" w:hAnsi="仿宋" w:eastAsia="仿宋" w:cs="仿宋_GB2312"/>
        </w:rPr>
      </w:pPr>
      <w:r>
        <w:rPr>
          <w:rFonts w:hint="eastAsia" w:ascii="仿宋" w:hAnsi="仿宋" w:eastAsia="仿宋" w:cs="仿宋_GB2312"/>
        </w:rPr>
        <w:t>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_GB2312"/>
          <w:u w:val="single"/>
        </w:rPr>
        <w:t xml:space="preserve">   （请填写：中型、小型、微型）</w:t>
      </w:r>
      <w:r>
        <w:rPr>
          <w:rFonts w:hint="eastAsia" w:ascii="仿宋" w:hAnsi="仿宋" w:eastAsia="仿宋" w:cs="仿宋_GB2312"/>
        </w:rPr>
        <w:t>企业。</w:t>
      </w:r>
    </w:p>
    <w:p>
      <w:pPr>
        <w:pStyle w:val="112"/>
        <w:widowControl/>
        <w:numPr>
          <w:ilvl w:val="0"/>
          <w:numId w:val="8"/>
        </w:numPr>
        <w:adjustRightInd/>
        <w:spacing w:line="240" w:lineRule="auto"/>
        <w:ind w:firstLineChars="0"/>
        <w:rPr>
          <w:rFonts w:ascii="仿宋" w:hAnsi="仿宋" w:eastAsia="仿宋" w:cs="仿宋_GB2312"/>
        </w:rPr>
      </w:pPr>
      <w:r>
        <w:rPr>
          <w:rFonts w:hint="eastAsia" w:ascii="仿宋" w:hAnsi="仿宋" w:eastAsia="仿宋" w:cs="仿宋_GB2312"/>
        </w:rPr>
        <w:t>本公司参加</w:t>
      </w:r>
      <w:r>
        <w:rPr>
          <w:rFonts w:hint="eastAsia" w:ascii="仿宋" w:hAnsi="仿宋" w:eastAsia="仿宋" w:cs="仿宋_GB2312"/>
          <w:u w:val="single"/>
        </w:rPr>
        <w:t xml:space="preserve">           </w:t>
      </w:r>
      <w:r>
        <w:rPr>
          <w:rFonts w:hint="eastAsia" w:ascii="仿宋" w:hAnsi="仿宋" w:eastAsia="仿宋" w:cs="仿宋_GB2312"/>
        </w:rPr>
        <w:t>的</w:t>
      </w:r>
      <w:r>
        <w:rPr>
          <w:rFonts w:hint="eastAsia" w:ascii="仿宋" w:hAnsi="仿宋" w:eastAsia="仿宋" w:cs="仿宋_GB2312"/>
          <w:u w:val="single"/>
        </w:rPr>
        <w:t xml:space="preserve">                      </w:t>
      </w:r>
      <w:r>
        <w:rPr>
          <w:rFonts w:hint="eastAsia" w:ascii="仿宋" w:hAnsi="仿宋" w:eastAsia="仿宋" w:cs="仿宋_GB2312"/>
        </w:rPr>
        <w:t xml:space="preserve">采购活动提供本企业制造的货物，由本企业承担工程、提供服务，或者提供其他 </w:t>
      </w:r>
      <w:r>
        <w:rPr>
          <w:rFonts w:hint="eastAsia" w:ascii="仿宋" w:hAnsi="仿宋" w:eastAsia="仿宋" w:cs="仿宋_GB2312"/>
          <w:u w:val="single"/>
        </w:rPr>
        <w:t xml:space="preserve">        （请填写：中型、小型、微型）</w:t>
      </w:r>
      <w:r>
        <w:rPr>
          <w:rFonts w:hint="eastAsia" w:ascii="仿宋" w:hAnsi="仿宋" w:eastAsia="仿宋" w:cs="仿宋_GB2312"/>
        </w:rPr>
        <w:t>企业制造的货物。本条所称货物不包括使用大型企业注册商标的货物。</w:t>
      </w:r>
    </w:p>
    <w:p>
      <w:pPr>
        <w:ind w:firstLine="480" w:firstLineChars="200"/>
        <w:rPr>
          <w:rFonts w:ascii="仿宋" w:hAnsi="仿宋" w:eastAsia="仿宋" w:cs="仿宋_GB2312"/>
          <w:sz w:val="24"/>
        </w:rPr>
      </w:pPr>
      <w:r>
        <w:rPr>
          <w:rFonts w:hint="eastAsia" w:ascii="仿宋" w:hAnsi="仿宋" w:eastAsia="仿宋" w:cs="仿宋_GB2312"/>
          <w:sz w:val="24"/>
        </w:rPr>
        <w:t>本公司对上述声明的真实性负责。如有虚假，将依法承担相应责任。</w:t>
      </w:r>
    </w:p>
    <w:p>
      <w:pPr>
        <w:jc w:val="right"/>
        <w:rPr>
          <w:rFonts w:ascii="仿宋" w:hAnsi="仿宋" w:eastAsia="仿宋" w:cs="仿宋_GB2312"/>
          <w:sz w:val="24"/>
        </w:rPr>
      </w:pPr>
    </w:p>
    <w:p>
      <w:pPr>
        <w:ind w:right="420" w:firstLine="5880" w:firstLineChars="2450"/>
        <w:rPr>
          <w:rFonts w:ascii="仿宋" w:hAnsi="仿宋" w:eastAsia="仿宋" w:cs="仿宋_GB2312"/>
          <w:sz w:val="24"/>
        </w:rPr>
      </w:pPr>
    </w:p>
    <w:p>
      <w:pPr>
        <w:ind w:right="420" w:firstLine="5880" w:firstLineChars="2450"/>
        <w:rPr>
          <w:rFonts w:ascii="仿宋" w:hAnsi="仿宋" w:eastAsia="仿宋" w:cs="仿宋_GB2312"/>
          <w:sz w:val="24"/>
        </w:rPr>
      </w:pPr>
    </w:p>
    <w:p>
      <w:pPr>
        <w:ind w:right="420" w:firstLine="4800" w:firstLineChars="2000"/>
        <w:rPr>
          <w:rFonts w:ascii="仿宋" w:hAnsi="仿宋" w:eastAsia="仿宋" w:cs="仿宋_GB2312"/>
          <w:sz w:val="24"/>
        </w:rPr>
      </w:pPr>
      <w:r>
        <w:rPr>
          <w:rFonts w:hint="eastAsia" w:ascii="仿宋" w:hAnsi="仿宋" w:eastAsia="仿宋" w:cs="仿宋_GB2312"/>
          <w:sz w:val="24"/>
        </w:rPr>
        <w:t>企业名称（</w:t>
      </w:r>
      <w:r>
        <w:rPr>
          <w:rFonts w:hint="eastAsia" w:ascii="仿宋" w:hAnsi="仿宋" w:eastAsia="仿宋"/>
          <w:sz w:val="24"/>
        </w:rPr>
        <w:t>电子签章</w:t>
      </w:r>
      <w:r>
        <w:rPr>
          <w:rFonts w:hint="eastAsia" w:ascii="仿宋" w:hAnsi="仿宋" w:eastAsia="仿宋" w:cs="仿宋_GB2312"/>
          <w:sz w:val="24"/>
        </w:rPr>
        <w:t xml:space="preserve">）： </w:t>
      </w:r>
    </w:p>
    <w:p>
      <w:pPr>
        <w:ind w:right="420" w:firstLine="5520" w:firstLineChars="2300"/>
        <w:rPr>
          <w:rFonts w:ascii="仿宋" w:hAnsi="仿宋" w:eastAsia="仿宋"/>
        </w:rPr>
      </w:pPr>
      <w:r>
        <w:rPr>
          <w:rFonts w:hint="eastAsia" w:ascii="仿宋" w:hAnsi="仿宋" w:eastAsia="仿宋" w:cs="仿宋_GB2312"/>
          <w:sz w:val="24"/>
        </w:rPr>
        <w:t xml:space="preserve">日期：   年     月 </w:t>
      </w:r>
      <w:r>
        <w:rPr>
          <w:rFonts w:hint="eastAsia" w:ascii="仿宋" w:hAnsi="仿宋" w:eastAsia="仿宋"/>
        </w:rPr>
        <w:t xml:space="preserve">    日</w:t>
      </w:r>
    </w:p>
    <w:p>
      <w:pPr>
        <w:rPr>
          <w:rFonts w:ascii="仿宋" w:hAnsi="仿宋" w:eastAsia="仿宋"/>
        </w:rPr>
      </w:pPr>
      <w:r>
        <w:rPr>
          <w:rFonts w:hint="eastAsia" w:ascii="仿宋" w:hAnsi="仿宋" w:eastAsia="仿宋"/>
        </w:rPr>
        <w:t xml:space="preserve"> </w:t>
      </w:r>
    </w:p>
    <w:p>
      <w:pPr>
        <w:rPr>
          <w:rFonts w:ascii="仿宋" w:hAnsi="仿宋" w:eastAsia="仿宋" w:cs="仿宋_GB2312"/>
          <w:sz w:val="24"/>
        </w:rPr>
      </w:pPr>
      <w:r>
        <w:rPr>
          <w:rFonts w:hint="eastAsia" w:ascii="仿宋" w:hAnsi="仿宋" w:eastAsia="仿宋" w:cs="仿宋_GB2312"/>
          <w:sz w:val="24"/>
        </w:rPr>
        <w:t>注：</w:t>
      </w:r>
    </w:p>
    <w:p>
      <w:pPr>
        <w:rPr>
          <w:ins w:id="3133" w:author="PC" w:date="2020-10-15T16:48:00Z"/>
          <w:rFonts w:ascii="仿宋" w:hAnsi="仿宋" w:eastAsia="仿宋" w:cs="仿宋_GB2312"/>
          <w:b/>
          <w:bCs/>
          <w:color w:val="000000"/>
          <w:sz w:val="24"/>
          <w:rPrChange w:id="3134" w:author="PC" w:date="2020-10-15T16:48:00Z">
            <w:rPr>
              <w:ins w:id="3135" w:author="PC" w:date="2020-10-15T16:48:00Z"/>
              <w:rFonts w:ascii="仿宋_GB2312" w:hAnsi="仿宋_GB2312" w:eastAsia="仿宋_GB2312" w:cs="仿宋_GB2312"/>
              <w:b/>
              <w:bCs/>
              <w:color w:val="000000"/>
              <w:sz w:val="24"/>
            </w:rPr>
          </w:rPrChange>
        </w:rPr>
      </w:pPr>
      <w:ins w:id="3136" w:author="PC" w:date="2020-10-15T16:48:00Z">
        <w:r>
          <w:rPr>
            <w:rFonts w:hint="eastAsia" w:ascii="仿宋" w:hAnsi="仿宋" w:eastAsia="仿宋" w:cs="仿宋_GB2312"/>
            <w:b/>
            <w:bCs/>
            <w:color w:val="000000"/>
            <w:sz w:val="24"/>
            <w:rPrChange w:id="3137" w:author="PC" w:date="2020-10-15T16:48:00Z">
              <w:rPr>
                <w:rFonts w:hint="eastAsia" w:ascii="仿宋_GB2312" w:hAnsi="仿宋_GB2312" w:eastAsia="仿宋_GB2312" w:cs="仿宋_GB2312"/>
                <w:b/>
                <w:bCs/>
                <w:color w:val="000000"/>
                <w:sz w:val="24"/>
              </w:rPr>
            </w:rPrChange>
          </w:rPr>
          <w:t>1、投标人提供的中小企业声明函与实际情况不符的，视为投标人提供虚假材料投标的，投标无效。</w:t>
        </w:r>
      </w:ins>
    </w:p>
    <w:p>
      <w:pPr>
        <w:rPr>
          <w:ins w:id="3139" w:author="PC" w:date="2020-10-15T16:48:00Z"/>
          <w:rFonts w:ascii="仿宋" w:hAnsi="仿宋" w:eastAsia="仿宋" w:cs="仿宋_GB2312"/>
          <w:color w:val="000000"/>
          <w:sz w:val="24"/>
          <w:rPrChange w:id="3140" w:author="PC" w:date="2020-10-15T16:48:00Z">
            <w:rPr>
              <w:ins w:id="3141" w:author="PC" w:date="2020-10-15T16:48:00Z"/>
              <w:rFonts w:ascii="仿宋_GB2312" w:hAnsi="仿宋_GB2312" w:eastAsia="仿宋_GB2312" w:cs="仿宋_GB2312"/>
              <w:color w:val="000000"/>
              <w:sz w:val="24"/>
            </w:rPr>
          </w:rPrChange>
        </w:rPr>
      </w:pPr>
      <w:ins w:id="3142" w:author="PC" w:date="2020-10-15T16:48:00Z">
        <w:r>
          <w:rPr>
            <w:rFonts w:hint="eastAsia" w:ascii="仿宋" w:hAnsi="仿宋" w:eastAsia="仿宋" w:cs="仿宋_GB2312"/>
            <w:color w:val="000000"/>
            <w:sz w:val="24"/>
            <w:rPrChange w:id="3143" w:author="PC" w:date="2020-10-15T16:48:00Z">
              <w:rPr>
                <w:rFonts w:hint="eastAsia" w:ascii="仿宋_GB2312" w:hAnsi="仿宋_GB2312" w:eastAsia="仿宋_GB2312" w:cs="仿宋_GB2312"/>
                <w:color w:val="000000"/>
                <w:sz w:val="24"/>
              </w:rPr>
            </w:rPrChange>
          </w:rPr>
          <w:t>2、《小微企业声明函》中，须同时满足以上两个条件。如投标人提供非本企业制造的货物，须提供制造商“国家企业信用信息公示系统——小微企业名录”页面查询结果（查询时间为投标前一周内）；如联合体投标时，联合体各方均为小型、微型企业的，联合体各方须提供《小微企业声明函》以及“国家企业信用信息公示系统——小微企业名录”页面查询结果（查询时间为投标前一周内）；联合体其中一方为小型、微型企业的，联合协议中须约定小型、微型企业的协议合同金额占到联合体协议合同总额30%以上。若供应商未在网络平台登记相应资质，无法查询的，可通过提供《中小企业声明函》和经审计的企业财务报表和企业所有从业人员社保缴纳凭证等相关证明材料证明。</w:t>
        </w:r>
      </w:ins>
    </w:p>
    <w:p>
      <w:pPr>
        <w:rPr>
          <w:del w:id="3145" w:author="PC" w:date="2020-10-15T16:48:00Z"/>
          <w:rFonts w:ascii="仿宋" w:hAnsi="仿宋" w:eastAsia="仿宋" w:cs="仿宋_GB2312"/>
          <w:sz w:val="24"/>
        </w:rPr>
      </w:pPr>
      <w:ins w:id="3146" w:author="PC" w:date="2020-10-15T16:48:00Z">
        <w:r>
          <w:rPr>
            <w:rFonts w:hint="eastAsia" w:ascii="仿宋" w:hAnsi="仿宋" w:eastAsia="仿宋" w:cs="仿宋_GB2312"/>
            <w:color w:val="000000"/>
            <w:sz w:val="24"/>
            <w:rPrChange w:id="3147" w:author="PC" w:date="2020-10-15T16:48:00Z">
              <w:rPr>
                <w:rFonts w:hint="eastAsia" w:ascii="仿宋_GB2312" w:hAnsi="仿宋_GB2312" w:eastAsia="仿宋_GB2312" w:cs="仿宋_GB2312"/>
                <w:color w:val="000000"/>
                <w:sz w:val="24"/>
              </w:rPr>
            </w:rPrChange>
          </w:rPr>
          <w:t>3、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ins>
      <w:del w:id="3149" w:author="PC" w:date="2020-10-15T16:48:00Z">
        <w:r>
          <w:rPr>
            <w:rFonts w:hint="eastAsia" w:ascii="仿宋" w:hAnsi="仿宋" w:eastAsia="仿宋"/>
            <w:b/>
            <w:sz w:val="24"/>
          </w:rPr>
          <w:delText>1、投标人提供的中小企业声明函与实际情况不符的，视为投标人提供虚假材料投标的，投标无效。</w:delText>
        </w:r>
      </w:del>
    </w:p>
    <w:p>
      <w:pPr>
        <w:rPr>
          <w:del w:id="3150" w:author="PC" w:date="2020-10-15T16:48:00Z"/>
          <w:rFonts w:ascii="仿宋" w:hAnsi="仿宋" w:eastAsia="仿宋" w:cs="仿宋_GB2312"/>
          <w:sz w:val="24"/>
        </w:rPr>
      </w:pPr>
      <w:del w:id="3151" w:author="PC" w:date="2020-10-15T16:48:00Z">
        <w:r>
          <w:rPr>
            <w:rFonts w:hint="eastAsia" w:ascii="仿宋" w:hAnsi="仿宋" w:eastAsia="仿宋" w:cs="仿宋_GB2312"/>
            <w:sz w:val="24"/>
          </w:rPr>
          <w:delText>2、根据《政府采购促进中小企业发展暂行办法》的通知(财库[2011]181)号和根据《工业和信息化部、国家统计局、国家发展和改革委员会、财政部关于印发中小企业划型标准规定的通知》（工信部联企业[2011]300号）的规定，</w:delText>
        </w:r>
      </w:del>
      <w:del w:id="3152" w:author="PC" w:date="2020-10-15T16:48:00Z">
        <w:r>
          <w:rPr>
            <w:rFonts w:hint="eastAsia" w:ascii="仿宋" w:hAnsi="仿宋" w:eastAsia="仿宋" w:cs="仿宋_GB2312"/>
            <w:b/>
            <w:sz w:val="24"/>
          </w:rPr>
          <w:delText>必须提供</w:delText>
        </w:r>
      </w:del>
      <w:del w:id="3153" w:author="PC" w:date="2020-10-15T16:48:00Z">
        <w:r>
          <w:rPr>
            <w:rFonts w:hint="eastAsia" w:ascii="仿宋" w:hAnsi="仿宋" w:eastAsia="仿宋" w:cs="仿宋_GB2312"/>
            <w:sz w:val="24"/>
          </w:rPr>
          <w:delText>经审计的企业财务报表（包含且不仅限于营业收入、资产总额等数据）和企业所有从业人员最近月度的社保缴纳凭证等相关证明以便核查。</w:delText>
        </w:r>
      </w:del>
    </w:p>
    <w:p>
      <w:pPr>
        <w:rPr>
          <w:rFonts w:ascii="仿宋" w:hAnsi="仿宋" w:eastAsia="仿宋" w:cs="仿宋_GB2312"/>
          <w:sz w:val="24"/>
        </w:rPr>
      </w:pPr>
      <w:del w:id="3154" w:author="PC" w:date="2020-10-15T16:48:00Z">
        <w:r>
          <w:rPr>
            <w:rFonts w:hint="eastAsia" w:ascii="仿宋" w:hAnsi="仿宋" w:eastAsia="仿宋" w:cs="仿宋_GB2312"/>
            <w:sz w:val="24"/>
          </w:rPr>
          <w:delText>3、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delText>
        </w:r>
      </w:del>
    </w:p>
    <w:p>
      <w:pPr>
        <w:ind w:firstLine="480" w:firstLineChars="200"/>
        <w:rPr>
          <w:rFonts w:ascii="仿宋" w:hAnsi="仿宋" w:eastAsia="仿宋" w:cs="仿宋_GB2312"/>
          <w:sz w:val="24"/>
        </w:rPr>
      </w:pPr>
    </w:p>
    <w:p>
      <w:pPr>
        <w:ind w:firstLine="420" w:firstLineChars="200"/>
        <w:rPr>
          <w:rFonts w:ascii="仿宋" w:hAnsi="仿宋" w:eastAsia="仿宋"/>
        </w:rPr>
      </w:pPr>
    </w:p>
    <w:p>
      <w:pPr>
        <w:ind w:firstLine="420" w:firstLineChars="200"/>
        <w:rPr>
          <w:rFonts w:ascii="仿宋" w:hAnsi="仿宋" w:eastAsia="仿宋"/>
        </w:rPr>
      </w:pPr>
    </w:p>
    <w:p>
      <w:pPr>
        <w:spacing w:line="588" w:lineRule="exact"/>
        <w:rPr>
          <w:del w:id="3155" w:author="PC" w:date="2020-10-15T16:48:00Z"/>
          <w:rFonts w:ascii="仿宋" w:hAnsi="仿宋" w:eastAsia="仿宋" w:cs="仿宋_GB2312"/>
          <w:sz w:val="24"/>
        </w:rPr>
      </w:pPr>
    </w:p>
    <w:p>
      <w:pPr>
        <w:spacing w:line="588" w:lineRule="exact"/>
        <w:rPr>
          <w:del w:id="3156" w:author="PC" w:date="2020-10-15T16:48:00Z"/>
          <w:rFonts w:ascii="仿宋" w:hAnsi="仿宋" w:eastAsia="仿宋" w:cs="仿宋_GB2312"/>
          <w:sz w:val="24"/>
        </w:rPr>
      </w:pPr>
    </w:p>
    <w:p>
      <w:pPr>
        <w:spacing w:line="588" w:lineRule="exact"/>
        <w:rPr>
          <w:rFonts w:ascii="仿宋" w:hAnsi="仿宋" w:eastAsia="仿宋" w:cs="仿宋_GB2312"/>
          <w:sz w:val="24"/>
        </w:rPr>
      </w:pPr>
    </w:p>
    <w:p>
      <w:pPr>
        <w:pageBreakBefore/>
        <w:spacing w:line="588" w:lineRule="exact"/>
        <w:rPr>
          <w:rFonts w:ascii="仿宋" w:hAnsi="仿宋" w:eastAsia="仿宋"/>
          <w:b/>
          <w:spacing w:val="6"/>
          <w:sz w:val="32"/>
          <w:szCs w:val="32"/>
        </w:rPr>
      </w:pPr>
      <w:r>
        <w:rPr>
          <w:rFonts w:hint="eastAsia" w:ascii="仿宋" w:hAnsi="仿宋" w:eastAsia="仿宋"/>
          <w:b/>
          <w:spacing w:val="6"/>
          <w:sz w:val="32"/>
          <w:szCs w:val="32"/>
        </w:rPr>
        <w:t>4、残疾人福利性单位声明函</w:t>
      </w:r>
    </w:p>
    <w:p>
      <w:pPr>
        <w:spacing w:line="588" w:lineRule="exact"/>
        <w:rPr>
          <w:rFonts w:ascii="仿宋" w:hAnsi="仿宋" w:eastAsia="仿宋"/>
          <w:b/>
          <w:spacing w:val="6"/>
          <w:sz w:val="30"/>
          <w:szCs w:val="30"/>
        </w:rPr>
      </w:pPr>
    </w:p>
    <w:p>
      <w:pPr>
        <w:spacing w:line="588" w:lineRule="exact"/>
        <w:ind w:firstLine="480" w:firstLineChars="200"/>
        <w:rPr>
          <w:rFonts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sz w:val="24"/>
          <w:u w:val="single"/>
        </w:rPr>
        <w:t xml:space="preserve">          </w:t>
      </w:r>
      <w:r>
        <w:rPr>
          <w:rFonts w:hint="eastAsia" w:ascii="仿宋" w:hAnsi="仿宋" w:eastAsia="仿宋" w:cs="仿宋_GB2312"/>
          <w:sz w:val="24"/>
        </w:rPr>
        <w:t>的</w:t>
      </w:r>
      <w:r>
        <w:rPr>
          <w:rFonts w:hint="eastAsia" w:ascii="仿宋" w:hAnsi="仿宋" w:eastAsia="仿宋" w:cs="仿宋_GB2312"/>
          <w:sz w:val="24"/>
          <w:u w:val="single"/>
        </w:rPr>
        <w:t xml:space="preserve">                   </w:t>
      </w:r>
      <w:r>
        <w:rPr>
          <w:rFonts w:hint="eastAsia" w:ascii="仿宋" w:hAnsi="仿宋" w:eastAsia="仿宋" w:cs="仿宋_GB2312"/>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588" w:lineRule="exact"/>
        <w:ind w:firstLine="480" w:firstLineChars="200"/>
        <w:rPr>
          <w:rFonts w:ascii="仿宋" w:hAnsi="仿宋" w:eastAsia="仿宋" w:cs="仿宋_GB2312"/>
          <w:sz w:val="24"/>
        </w:rPr>
      </w:pPr>
    </w:p>
    <w:p>
      <w:pPr>
        <w:spacing w:line="588" w:lineRule="exact"/>
        <w:ind w:firstLine="480" w:firstLineChars="200"/>
        <w:rPr>
          <w:rFonts w:ascii="仿宋" w:hAnsi="仿宋" w:eastAsia="仿宋" w:cs="仿宋_GB2312"/>
          <w:sz w:val="24"/>
        </w:rPr>
      </w:pPr>
    </w:p>
    <w:p>
      <w:pPr>
        <w:tabs>
          <w:tab w:val="left" w:pos="4860"/>
        </w:tabs>
        <w:spacing w:line="588" w:lineRule="exact"/>
        <w:ind w:right="1560" w:firstLine="480" w:firstLineChars="200"/>
        <w:jc w:val="center"/>
        <w:rPr>
          <w:rFonts w:ascii="仿宋" w:hAnsi="仿宋" w:eastAsia="仿宋" w:cs="仿宋_GB2312"/>
          <w:sz w:val="24"/>
        </w:rPr>
      </w:pPr>
      <w:r>
        <w:rPr>
          <w:rFonts w:hint="eastAsia" w:ascii="仿宋" w:hAnsi="仿宋" w:eastAsia="仿宋" w:cs="仿宋_GB2312"/>
          <w:sz w:val="24"/>
        </w:rPr>
        <w:t xml:space="preserve">               单位名称（</w:t>
      </w:r>
      <w:r>
        <w:rPr>
          <w:rFonts w:hint="eastAsia" w:ascii="仿宋" w:hAnsi="仿宋" w:eastAsia="仿宋"/>
          <w:sz w:val="24"/>
        </w:rPr>
        <w:t>电子签章</w:t>
      </w:r>
      <w:r>
        <w:rPr>
          <w:rFonts w:hint="eastAsia" w:ascii="仿宋" w:hAnsi="仿宋" w:eastAsia="仿宋" w:cs="仿宋_GB2312"/>
          <w:sz w:val="24"/>
        </w:rPr>
        <w:t>）：</w:t>
      </w:r>
    </w:p>
    <w:p>
      <w:pPr>
        <w:tabs>
          <w:tab w:val="left" w:pos="4860"/>
        </w:tabs>
        <w:spacing w:line="588" w:lineRule="exact"/>
        <w:ind w:right="1560" w:firstLine="480" w:firstLineChars="200"/>
        <w:jc w:val="center"/>
        <w:rPr>
          <w:rFonts w:ascii="仿宋" w:hAnsi="仿宋" w:eastAsia="仿宋" w:cs="仿宋_GB2312"/>
          <w:sz w:val="24"/>
        </w:rPr>
      </w:pPr>
      <w:r>
        <w:rPr>
          <w:rFonts w:hint="eastAsia" w:ascii="仿宋" w:hAnsi="仿宋" w:eastAsia="仿宋" w:cs="仿宋_GB2312"/>
          <w:sz w:val="24"/>
        </w:rPr>
        <w:t xml:space="preserve">       日  期：</w:t>
      </w:r>
    </w:p>
    <w:p>
      <w:pPr>
        <w:ind w:firstLine="480" w:firstLineChars="200"/>
        <w:rPr>
          <w:rFonts w:ascii="仿宋" w:hAnsi="仿宋" w:eastAsia="仿宋" w:cs="仿宋_GB2312"/>
          <w:sz w:val="24"/>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ind w:firstLine="420" w:firstLineChars="200"/>
        <w:rPr>
          <w:rFonts w:ascii="仿宋" w:hAnsi="仿宋" w:eastAsia="仿宋"/>
        </w:rPr>
      </w:pPr>
    </w:p>
    <w:p>
      <w:pPr>
        <w:rPr>
          <w:rFonts w:ascii="仿宋" w:hAnsi="仿宋" w:eastAsia="仿宋" w:cs="仿宋_GB2312"/>
          <w:b/>
          <w:sz w:val="24"/>
        </w:rPr>
      </w:pPr>
    </w:p>
    <w:p>
      <w:pPr>
        <w:spacing w:line="800" w:lineRule="exact"/>
        <w:rPr>
          <w:rFonts w:ascii="仿宋" w:hAnsi="仿宋" w:eastAsia="仿宋"/>
          <w:b/>
          <w:sz w:val="24"/>
        </w:rPr>
      </w:pPr>
    </w:p>
    <w:p>
      <w:pPr>
        <w:pageBreakBefore/>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商务技术（资信）文件部分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pStyle w:val="152"/>
        <w:spacing w:line="360" w:lineRule="auto"/>
        <w:ind w:left="0" w:firstLine="0" w:firstLineChars="0"/>
        <w:rPr>
          <w:rFonts w:ascii="仿宋" w:eastAsia="仿宋" w:cs="仿宋_GB2312"/>
        </w:rPr>
      </w:pPr>
      <w:r>
        <w:rPr>
          <w:rFonts w:hint="eastAsia" w:ascii="仿宋" w:eastAsia="仿宋" w:cs="仿宋_GB2312"/>
        </w:rPr>
        <w:t>（1）法定代表人授权书 …………………………………………………………（页码）</w:t>
      </w:r>
    </w:p>
    <w:p>
      <w:pPr>
        <w:pStyle w:val="152"/>
        <w:spacing w:line="360" w:lineRule="auto"/>
        <w:ind w:left="0" w:firstLine="0" w:firstLineChars="0"/>
        <w:rPr>
          <w:rFonts w:ascii="仿宋" w:eastAsia="仿宋" w:cs="仿宋_GB2312"/>
        </w:rPr>
      </w:pPr>
      <w:r>
        <w:rPr>
          <w:rFonts w:hint="eastAsia" w:ascii="仿宋" w:eastAsia="仿宋" w:cs="仿宋_GB2312"/>
        </w:rPr>
        <w:t>（2）授权代表社保证明（复印件）………………………………………………（页码）</w:t>
      </w:r>
    </w:p>
    <w:p>
      <w:pPr>
        <w:pStyle w:val="152"/>
        <w:spacing w:line="360" w:lineRule="auto"/>
        <w:ind w:left="0" w:firstLine="0" w:firstLineChars="0"/>
        <w:rPr>
          <w:rFonts w:ascii="仿宋" w:eastAsia="仿宋" w:cs="仿宋_GB2312"/>
        </w:rPr>
      </w:pPr>
      <w:r>
        <w:rPr>
          <w:rFonts w:hint="eastAsia" w:ascii="仿宋" w:eastAsia="仿宋" w:cs="仿宋_GB2312"/>
        </w:rPr>
        <w:t>（3）法定代表人及其授权代表的身份证（复印件）……………………………（页码）（4）法定代表人身份证明书………………………………………………………（页码）</w:t>
      </w:r>
    </w:p>
    <w:p>
      <w:pPr>
        <w:spacing w:line="360" w:lineRule="auto"/>
        <w:outlineLvl w:val="0"/>
        <w:rPr>
          <w:rFonts w:ascii="仿宋" w:hAnsi="仿宋" w:eastAsia="仿宋" w:cs="仿宋_GB2312"/>
          <w:sz w:val="24"/>
        </w:rPr>
      </w:pPr>
      <w:r>
        <w:rPr>
          <w:rFonts w:hint="eastAsia" w:ascii="仿宋" w:hAnsi="仿宋" w:eastAsia="仿宋" w:cs="仿宋_GB2312"/>
          <w:sz w:val="24"/>
        </w:rPr>
        <w:t>（5）营业执照(或事业法人登记证或其他登记证明材料)复印件</w:t>
      </w:r>
      <w:r>
        <w:rPr>
          <w:rFonts w:hint="eastAsia" w:ascii="仿宋" w:hAnsi="仿宋" w:eastAsia="仿宋" w:cs="仿宋_GB2312"/>
        </w:rPr>
        <w:t>…………………</w:t>
      </w:r>
      <w:r>
        <w:rPr>
          <w:rFonts w:hint="eastAsia" w:ascii="仿宋" w:hAnsi="仿宋" w:eastAsia="仿宋" w:cs="仿宋_GB2312"/>
          <w:kern w:val="0"/>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（6）2018年度资产负债表等财务报表资料文件(新成立的公司，提供情况说明)</w:t>
      </w:r>
      <w:r>
        <w:rPr>
          <w:rFonts w:hint="eastAsia" w:ascii="仿宋" w:hAnsi="仿宋" w:eastAsia="仿宋"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sz w:val="24"/>
        </w:rPr>
        <w:t>（7）具有履</w:t>
      </w:r>
      <w:r>
        <w:rPr>
          <w:rFonts w:hint="eastAsia" w:ascii="仿宋" w:hAnsi="仿宋" w:eastAsia="仿宋" w:cs="仿宋_GB2312"/>
          <w:kern w:val="0"/>
          <w:sz w:val="24"/>
        </w:rPr>
        <w:t>行合同所必需的设备和专业技术能力的承诺函……………………（页码）</w:t>
      </w:r>
    </w:p>
    <w:p>
      <w:pPr>
        <w:pStyle w:val="152"/>
        <w:spacing w:line="360" w:lineRule="auto"/>
        <w:ind w:firstLine="0" w:firstLineChars="0"/>
        <w:rPr>
          <w:rFonts w:ascii="仿宋" w:eastAsia="仿宋" w:cs="仿宋_GB2312"/>
        </w:rPr>
      </w:pPr>
      <w:r>
        <w:rPr>
          <w:rFonts w:hint="eastAsia" w:ascii="仿宋" w:eastAsia="仿宋" w:cs="仿宋_GB2312"/>
        </w:rPr>
        <w:t>（8）重大违法记录的声明</w:t>
      </w:r>
      <w:r>
        <w:rPr>
          <w:rFonts w:hint="eastAsia" w:ascii="仿宋" w:eastAsia="仿宋" w:cs="仿宋_GB2312"/>
          <w:kern w:val="0"/>
        </w:rPr>
        <w:t xml:space="preserve"> …</w:t>
      </w:r>
      <w:r>
        <w:rPr>
          <w:rFonts w:hint="eastAsia" w:ascii="仿宋" w:eastAsia="仿宋" w:cs="仿宋_GB2312"/>
        </w:rPr>
        <w:t>……………………………………………………</w:t>
      </w:r>
      <w:r>
        <w:rPr>
          <w:rFonts w:hint="eastAsia" w:ascii="仿宋" w:eastAsia="仿宋" w:cs="仿宋_GB2312"/>
          <w:kern w:val="0"/>
        </w:rPr>
        <w:t>（页码）</w:t>
      </w:r>
      <w:r>
        <w:rPr>
          <w:rFonts w:hint="eastAsia" w:ascii="仿宋" w:eastAsia="仿宋" w:cs="仿宋_GB2312"/>
        </w:rPr>
        <w:t>（9）符合特定资格条件（如果项目要求）的有关证明材料（复印件）………（页码）</w:t>
      </w:r>
    </w:p>
    <w:p>
      <w:pPr>
        <w:pStyle w:val="152"/>
        <w:spacing w:line="360" w:lineRule="auto"/>
        <w:ind w:left="0" w:firstLine="0" w:firstLineChars="0"/>
        <w:rPr>
          <w:rFonts w:ascii="仿宋" w:eastAsia="仿宋" w:cs="仿宋_GB2312"/>
        </w:rPr>
      </w:pPr>
      <w:r>
        <w:rPr>
          <w:rFonts w:hint="eastAsia" w:ascii="仿宋" w:eastAsia="仿宋" w:cs="仿宋_GB2312"/>
        </w:rPr>
        <w:t>（10）所有与符合性审查有关的资信文件（复印件） ………………………（页码）</w:t>
      </w:r>
    </w:p>
    <w:p>
      <w:pPr>
        <w:pStyle w:val="152"/>
        <w:spacing w:line="360" w:lineRule="auto"/>
        <w:ind w:left="0" w:firstLine="0" w:firstLineChars="0"/>
        <w:rPr>
          <w:rFonts w:ascii="仿宋" w:eastAsia="仿宋" w:cs="仿宋_GB2312"/>
        </w:rPr>
      </w:pPr>
      <w:r>
        <w:rPr>
          <w:rFonts w:hint="eastAsia" w:ascii="仿宋" w:eastAsia="仿宋" w:cs="仿宋_GB2312"/>
        </w:rPr>
        <w:t>（11）</w:t>
      </w:r>
      <w:r>
        <w:rPr>
          <w:rFonts w:hint="eastAsia" w:ascii="仿宋" w:eastAsia="仿宋" w:cs="仿宋_GB2312"/>
          <w:lang w:val="zh-CN"/>
        </w:rPr>
        <w:t>主要业绩证明… ………………………………………………</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pPr>
        <w:pStyle w:val="152"/>
        <w:spacing w:line="360" w:lineRule="auto"/>
        <w:ind w:left="0" w:firstLine="0" w:firstLineChars="0"/>
        <w:rPr>
          <w:rFonts w:ascii="仿宋" w:eastAsia="仿宋" w:cs="仿宋_GB2312"/>
        </w:rPr>
      </w:pPr>
      <w:r>
        <w:rPr>
          <w:rFonts w:hint="eastAsia" w:ascii="仿宋" w:eastAsia="仿宋" w:cs="仿宋_GB2312"/>
        </w:rPr>
        <w:t>（12）廉政承诺书 …………………………………………………………………（页码）</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（13）技术偏离说明表………………………………………………</w:t>
      </w:r>
      <w:r>
        <w:rPr>
          <w:rFonts w:hint="eastAsia" w:ascii="仿宋" w:hAnsi="仿宋" w:eastAsia="仿宋" w:cs="仿宋_GB2312"/>
        </w:rPr>
        <w:t>…………</w:t>
      </w:r>
      <w:r>
        <w:rPr>
          <w:rFonts w:hint="eastAsia" w:ascii="仿宋" w:hAnsi="仿宋" w:eastAsia="仿宋" w:cs="仿宋_GB2312"/>
          <w:kern w:val="0"/>
          <w:sz w:val="24"/>
        </w:rPr>
        <w:t>…（页码）</w:t>
      </w:r>
    </w:p>
    <w:p>
      <w:pPr>
        <w:spacing w:line="360" w:lineRule="auto"/>
        <w:rPr>
          <w:rFonts w:ascii="仿宋" w:hAnsi="仿宋" w:eastAsia="仿宋" w:cs="仿宋_GB2312"/>
          <w:kern w:val="0"/>
          <w:sz w:val="24"/>
        </w:rPr>
      </w:pPr>
      <w:r>
        <w:rPr>
          <w:rFonts w:hint="eastAsia" w:ascii="仿宋" w:hAnsi="仿宋" w:eastAsia="仿宋" w:cs="仿宋_GB2312"/>
          <w:kern w:val="0"/>
          <w:sz w:val="24"/>
        </w:rPr>
        <w:t>（14）</w:t>
      </w:r>
      <w:r>
        <w:rPr>
          <w:rFonts w:hint="eastAsia" w:ascii="仿宋" w:hAnsi="仿宋" w:eastAsia="仿宋" w:cs="仿宋_GB2312"/>
          <w:kern w:val="0"/>
          <w:sz w:val="24"/>
          <w:lang w:val="zh-CN"/>
        </w:rPr>
        <w:t>优惠条件及特殊承诺……………………………………</w:t>
      </w:r>
      <w:r>
        <w:rPr>
          <w:rFonts w:hint="eastAsia" w:ascii="仿宋" w:hAnsi="仿宋" w:eastAsia="仿宋" w:cs="仿宋_GB2312"/>
        </w:rPr>
        <w:t>…………</w:t>
      </w:r>
      <w:r>
        <w:rPr>
          <w:rFonts w:hint="eastAsia" w:ascii="仿宋" w:hAnsi="仿宋" w:eastAsia="仿宋" w:cs="仿宋_GB2312"/>
          <w:kern w:val="0"/>
          <w:sz w:val="24"/>
          <w:lang w:val="zh-CN"/>
        </w:rPr>
        <w:t>………</w:t>
      </w:r>
      <w:r>
        <w:rPr>
          <w:rFonts w:hint="eastAsia" w:ascii="仿宋" w:hAnsi="仿宋" w:eastAsia="仿宋" w:cs="仿宋_GB2312"/>
          <w:kern w:val="0"/>
          <w:sz w:val="24"/>
        </w:rPr>
        <w:t>（页码）</w:t>
      </w:r>
    </w:p>
    <w:p>
      <w:pPr>
        <w:spacing w:line="360" w:lineRule="auto"/>
        <w:rPr>
          <w:rFonts w:ascii="仿宋" w:hAnsi="仿宋" w:eastAsia="仿宋" w:cs="仿宋_GB2312"/>
          <w:b/>
          <w:bCs/>
          <w:sz w:val="24"/>
        </w:rPr>
      </w:pPr>
      <w:r>
        <w:rPr>
          <w:rFonts w:hint="eastAsia" w:ascii="仿宋" w:hAnsi="仿宋" w:eastAsia="仿宋" w:cs="仿宋_GB2312"/>
          <w:kern w:val="0"/>
          <w:sz w:val="24"/>
        </w:rPr>
        <w:t>（15）</w:t>
      </w:r>
      <w:r>
        <w:rPr>
          <w:rFonts w:hint="eastAsia" w:ascii="仿宋" w:hAnsi="仿宋" w:eastAsia="仿宋" w:cs="仿宋_GB2312"/>
          <w:kern w:val="0"/>
          <w:sz w:val="24"/>
          <w:lang w:val="zh-CN"/>
        </w:rPr>
        <w:t>认为需要的其他商务技术（资信）文件或说明……………………</w:t>
      </w:r>
      <w:r>
        <w:rPr>
          <w:rFonts w:hint="eastAsia" w:ascii="仿宋" w:hAnsi="仿宋" w:eastAsia="仿宋" w:cs="仿宋_GB2312"/>
        </w:rPr>
        <w:t>…</w:t>
      </w:r>
      <w:r>
        <w:rPr>
          <w:rFonts w:hint="eastAsia" w:ascii="仿宋" w:hAnsi="仿宋" w:eastAsia="仿宋" w:cs="仿宋_GB2312"/>
          <w:kern w:val="0"/>
          <w:sz w:val="24"/>
          <w:lang w:val="zh-CN"/>
        </w:rPr>
        <w:t>…</w:t>
      </w:r>
      <w:r>
        <w:rPr>
          <w:rFonts w:hint="eastAsia" w:ascii="仿宋" w:hAnsi="仿宋" w:eastAsia="仿宋" w:cs="仿宋_GB2312"/>
          <w:kern w:val="0"/>
          <w:sz w:val="24"/>
        </w:rPr>
        <w:t>（页码）</w:t>
      </w:r>
    </w:p>
    <w:p>
      <w:pPr>
        <w:spacing w:line="360" w:lineRule="auto"/>
        <w:rPr>
          <w:rFonts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pageBreakBefore/>
        <w:spacing w:line="800" w:lineRule="exact"/>
        <w:rPr>
          <w:rFonts w:ascii="仿宋" w:hAnsi="仿宋" w:eastAsia="仿宋"/>
          <w:b/>
          <w:sz w:val="30"/>
          <w:szCs w:val="30"/>
        </w:rPr>
      </w:pPr>
      <w:r>
        <w:rPr>
          <w:rFonts w:hint="eastAsia" w:ascii="仿宋" w:hAnsi="仿宋" w:eastAsia="仿宋"/>
          <w:b/>
          <w:sz w:val="30"/>
          <w:szCs w:val="30"/>
        </w:rPr>
        <w:t xml:space="preserve">1、法定代表人授权委托书（格式） </w:t>
      </w:r>
    </w:p>
    <w:p>
      <w:pPr>
        <w:jc w:val="center"/>
        <w:rPr>
          <w:rFonts w:ascii="仿宋" w:hAnsi="仿宋" w:eastAsia="仿宋"/>
          <w:b/>
          <w:sz w:val="24"/>
        </w:rPr>
      </w:pPr>
    </w:p>
    <w:p>
      <w:pPr>
        <w:snapToGrid w:val="0"/>
        <w:spacing w:line="560" w:lineRule="exact"/>
        <w:ind w:firstLine="480" w:firstLineChars="200"/>
        <w:rPr>
          <w:rFonts w:ascii="仿宋" w:hAnsi="仿宋" w:eastAsia="仿宋"/>
          <w:sz w:val="24"/>
        </w:rPr>
      </w:pPr>
      <w:r>
        <w:rPr>
          <w:rFonts w:hint="eastAsia" w:ascii="仿宋" w:hAnsi="仿宋" w:eastAsia="仿宋"/>
          <w:sz w:val="24"/>
        </w:rPr>
        <w:t>本授权委托书声明：我</w:t>
      </w:r>
      <w:r>
        <w:rPr>
          <w:rFonts w:hint="eastAsia" w:ascii="仿宋" w:hAnsi="仿宋" w:eastAsia="仿宋"/>
          <w:sz w:val="24"/>
          <w:u w:val="single"/>
        </w:rPr>
        <w:t xml:space="preserve">         (填写姓名)</w:t>
      </w:r>
      <w:r>
        <w:rPr>
          <w:rFonts w:hint="eastAsia" w:ascii="仿宋" w:hAnsi="仿宋" w:eastAsia="仿宋"/>
          <w:sz w:val="24"/>
        </w:rPr>
        <w:t>系</w:t>
      </w:r>
      <w:r>
        <w:rPr>
          <w:rFonts w:hint="eastAsia" w:ascii="仿宋" w:hAnsi="仿宋" w:eastAsia="仿宋"/>
          <w:sz w:val="24"/>
          <w:u w:val="single"/>
        </w:rPr>
        <w:t xml:space="preserve">                   （填写投标人单位全称）</w:t>
      </w:r>
      <w:r>
        <w:rPr>
          <w:rFonts w:hint="eastAsia" w:ascii="仿宋" w:hAnsi="仿宋" w:eastAsia="仿宋"/>
          <w:sz w:val="24"/>
        </w:rPr>
        <w:t>的法定代表人，现授权委托</w:t>
      </w:r>
      <w:r>
        <w:rPr>
          <w:rFonts w:hint="eastAsia" w:ascii="仿宋" w:hAnsi="仿宋" w:eastAsia="仿宋"/>
          <w:sz w:val="24"/>
          <w:u w:val="single"/>
        </w:rPr>
        <w:t xml:space="preserve">                  （填写单位全称）</w:t>
      </w:r>
      <w:r>
        <w:rPr>
          <w:rFonts w:hint="eastAsia" w:ascii="仿宋" w:hAnsi="仿宋" w:eastAsia="仿宋"/>
          <w:sz w:val="24"/>
        </w:rPr>
        <w:t>的</w:t>
      </w:r>
      <w:r>
        <w:rPr>
          <w:rFonts w:hint="eastAsia" w:ascii="仿宋" w:hAnsi="仿宋" w:eastAsia="仿宋"/>
          <w:sz w:val="24"/>
          <w:u w:val="single"/>
        </w:rPr>
        <w:t xml:space="preserve">       </w:t>
      </w:r>
      <w:r>
        <w:rPr>
          <w:rFonts w:hint="eastAsia" w:ascii="仿宋" w:hAnsi="仿宋" w:eastAsia="仿宋"/>
          <w:sz w:val="24"/>
        </w:rPr>
        <w:t>（填写姓名）为我公司授权代表，</w:t>
      </w:r>
      <w:r>
        <w:rPr>
          <w:rFonts w:hint="eastAsia" w:ascii="仿宋" w:hAnsi="仿宋" w:eastAsia="仿宋"/>
          <w:sz w:val="24"/>
          <w:u w:val="single"/>
        </w:rPr>
        <w:t>（填写身份证号码：                       ）</w:t>
      </w:r>
      <w:r>
        <w:rPr>
          <w:rFonts w:hint="eastAsia" w:ascii="仿宋" w:hAnsi="仿宋" w:eastAsia="仿宋"/>
          <w:sz w:val="24"/>
        </w:rPr>
        <w:t>。以本公司的名义参加</w:t>
      </w:r>
      <w:r>
        <w:rPr>
          <w:rFonts w:hint="eastAsia" w:ascii="仿宋" w:hAnsi="仿宋" w:eastAsia="仿宋"/>
          <w:sz w:val="24"/>
          <w:u w:val="single"/>
        </w:rPr>
        <w:t xml:space="preserve">                、绍兴市嘉华项目管理有限公司 </w:t>
      </w:r>
      <w:r>
        <w:rPr>
          <w:rFonts w:hint="eastAsia" w:ascii="仿宋" w:hAnsi="仿宋" w:eastAsia="仿宋"/>
          <w:sz w:val="24"/>
        </w:rPr>
        <w:t>组织的</w:t>
      </w:r>
      <w:r>
        <w:rPr>
          <w:rFonts w:hint="eastAsia" w:ascii="仿宋" w:hAnsi="仿宋" w:eastAsia="仿宋"/>
          <w:sz w:val="24"/>
          <w:u w:val="single"/>
        </w:rPr>
        <w:t xml:space="preserve">                   </w:t>
      </w:r>
      <w:r>
        <w:rPr>
          <w:rFonts w:hint="eastAsia" w:ascii="仿宋" w:hAnsi="仿宋" w:eastAsia="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sz w:val="24"/>
        </w:rPr>
      </w:pPr>
      <w:r>
        <w:rPr>
          <w:rFonts w:hint="eastAsia" w:ascii="仿宋" w:hAnsi="仿宋" w:eastAsia="仿宋"/>
          <w:sz w:val="24"/>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sz w:val="24"/>
        </w:rPr>
      </w:pPr>
      <w:r>
        <w:rPr>
          <w:rFonts w:hint="eastAsia" w:ascii="仿宋" w:hAnsi="仿宋" w:eastAsia="仿宋"/>
          <w:sz w:val="24"/>
        </w:rPr>
        <w:t>授权代表无转委托权。特此委托。</w:t>
      </w:r>
    </w:p>
    <w:p>
      <w:pPr>
        <w:snapToGrid w:val="0"/>
        <w:spacing w:line="600" w:lineRule="exact"/>
        <w:jc w:val="left"/>
        <w:rPr>
          <w:rFonts w:ascii="仿宋" w:hAnsi="仿宋" w:eastAsia="仿宋"/>
          <w:sz w:val="24"/>
        </w:rPr>
      </w:pPr>
    </w:p>
    <w:p>
      <w:pPr>
        <w:spacing w:line="360" w:lineRule="exact"/>
        <w:rPr>
          <w:rFonts w:ascii="仿宋" w:hAnsi="仿宋" w:eastAsia="仿宋"/>
          <w:sz w:val="24"/>
        </w:rPr>
      </w:pPr>
      <w:r>
        <w:rPr>
          <w:rFonts w:hint="eastAsia" w:ascii="仿宋" w:hAnsi="仿宋" w:eastAsia="仿宋"/>
          <w:sz w:val="24"/>
        </w:rPr>
        <w:t>授权代表姓名：              性别：               年龄：</w:t>
      </w:r>
    </w:p>
    <w:p>
      <w:pPr>
        <w:spacing w:line="360" w:lineRule="exact"/>
        <w:rPr>
          <w:rFonts w:ascii="仿宋" w:hAnsi="仿宋" w:eastAsia="仿宋"/>
          <w:sz w:val="24"/>
        </w:rPr>
      </w:pPr>
    </w:p>
    <w:p>
      <w:pPr>
        <w:spacing w:line="360" w:lineRule="exact"/>
        <w:rPr>
          <w:rFonts w:ascii="仿宋" w:hAnsi="仿宋" w:eastAsia="仿宋"/>
          <w:sz w:val="24"/>
        </w:rPr>
      </w:pPr>
      <w:r>
        <w:rPr>
          <w:rFonts w:hint="eastAsia" w:ascii="仿宋" w:hAnsi="仿宋" w:eastAsia="仿宋"/>
          <w:sz w:val="24"/>
        </w:rPr>
        <w:t>单位：                      部门：               职务：</w:t>
      </w:r>
    </w:p>
    <w:p>
      <w:pPr>
        <w:spacing w:line="360" w:lineRule="exact"/>
        <w:rPr>
          <w:rFonts w:ascii="仿宋" w:hAnsi="仿宋" w:eastAsia="仿宋"/>
          <w:sz w:val="24"/>
        </w:rPr>
      </w:pPr>
    </w:p>
    <w:p>
      <w:pPr>
        <w:widowControl/>
        <w:snapToGrid w:val="0"/>
        <w:spacing w:line="440" w:lineRule="exact"/>
        <w:rPr>
          <w:rFonts w:ascii="仿宋" w:hAnsi="仿宋" w:eastAsia="仿宋"/>
          <w:sz w:val="24"/>
        </w:rPr>
      </w:pPr>
      <w:r>
        <w:rPr>
          <w:rFonts w:hint="eastAsia" w:ascii="仿宋" w:hAnsi="仿宋" w:eastAsia="仿宋"/>
          <w:kern w:val="0"/>
          <w:sz w:val="24"/>
        </w:rPr>
        <w:t>办公地址：                  联系电话：           传真：</w:t>
      </w: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r>
        <w:rPr>
          <w:rFonts w:hint="eastAsia" w:ascii="仿宋" w:hAnsi="仿宋" w:eastAsia="仿宋"/>
          <w:sz w:val="24"/>
        </w:rPr>
        <w:t>投标人名称（电子签章）：</w:t>
      </w: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r>
        <w:rPr>
          <w:rFonts w:hint="eastAsia" w:ascii="仿宋" w:hAnsi="仿宋" w:eastAsia="仿宋"/>
          <w:sz w:val="24"/>
        </w:rPr>
        <w:t>法定代表人（签字或盖章）：</w:t>
      </w:r>
    </w:p>
    <w:p>
      <w:pPr>
        <w:spacing w:line="360" w:lineRule="exact"/>
        <w:rPr>
          <w:rFonts w:ascii="仿宋" w:hAnsi="仿宋" w:eastAsia="仿宋"/>
          <w:sz w:val="24"/>
        </w:rPr>
      </w:pPr>
    </w:p>
    <w:p>
      <w:pPr>
        <w:spacing w:line="360" w:lineRule="exact"/>
        <w:rPr>
          <w:rFonts w:ascii="仿宋" w:hAnsi="仿宋" w:eastAsia="仿宋"/>
          <w:sz w:val="24"/>
        </w:rPr>
      </w:pPr>
    </w:p>
    <w:p>
      <w:pPr>
        <w:ind w:firstLine="5280" w:firstLineChars="2200"/>
        <w:jc w:val="left"/>
        <w:rPr>
          <w:rFonts w:ascii="仿宋" w:hAnsi="仿宋" w:eastAsia="仿宋"/>
          <w:sz w:val="24"/>
        </w:rPr>
      </w:pPr>
      <w:r>
        <w:rPr>
          <w:rFonts w:hint="eastAsia" w:ascii="仿宋" w:hAnsi="仿宋" w:eastAsia="仿宋"/>
          <w:sz w:val="24"/>
        </w:rPr>
        <w:t>日期：    年   月   日</w:t>
      </w:r>
    </w:p>
    <w:p>
      <w:pPr>
        <w:ind w:firstLine="4920" w:firstLineChars="2050"/>
        <w:jc w:val="left"/>
        <w:rPr>
          <w:rFonts w:ascii="仿宋" w:hAnsi="仿宋" w:eastAsia="仿宋"/>
          <w:sz w:val="24"/>
        </w:rPr>
      </w:pPr>
      <w:r>
        <w:rPr>
          <w:rFonts w:hint="eastAsia" w:ascii="仿宋" w:hAnsi="仿宋" w:eastAsia="仿宋"/>
          <w:sz w:val="24"/>
        </w:rPr>
        <w:t xml:space="preserve">                 </w:t>
      </w:r>
    </w:p>
    <w:p>
      <w:pPr>
        <w:spacing w:line="800" w:lineRule="exact"/>
        <w:rPr>
          <w:rFonts w:ascii="仿宋" w:hAnsi="仿宋" w:eastAsia="仿宋"/>
          <w:b/>
          <w:sz w:val="24"/>
        </w:rPr>
      </w:pPr>
    </w:p>
    <w:p>
      <w:pPr>
        <w:pageBreakBefore/>
        <w:spacing w:line="800" w:lineRule="exact"/>
        <w:rPr>
          <w:rFonts w:ascii="仿宋" w:hAnsi="仿宋" w:eastAsia="仿宋"/>
          <w:b/>
          <w:sz w:val="30"/>
          <w:szCs w:val="30"/>
        </w:rPr>
      </w:pPr>
      <w:r>
        <w:rPr>
          <w:rFonts w:hint="eastAsia" w:ascii="仿宋" w:hAnsi="仿宋" w:eastAsia="仿宋"/>
          <w:b/>
          <w:sz w:val="30"/>
          <w:szCs w:val="30"/>
        </w:rPr>
        <w:t>2、授权代表社保证明（复印件）</w:t>
      </w:r>
    </w:p>
    <w:p>
      <w:pPr>
        <w:spacing w:line="800" w:lineRule="exact"/>
        <w:ind w:firstLine="480" w:firstLineChars="200"/>
        <w:rPr>
          <w:rFonts w:ascii="仿宋" w:hAnsi="仿宋" w:eastAsia="仿宋"/>
          <w:sz w:val="24"/>
          <w:u w:val="wave"/>
        </w:rPr>
      </w:pPr>
      <w:r>
        <w:rPr>
          <w:rFonts w:hint="eastAsia" w:ascii="仿宋" w:hAnsi="仿宋" w:eastAsia="仿宋"/>
          <w:sz w:val="24"/>
          <w:u w:val="wave"/>
        </w:rPr>
        <w:t>出具距投标截止时间一个月以内的社保机构盖公章的授权代表社保缴纳证明（如授权代表为</w:t>
      </w:r>
      <w:r>
        <w:rPr>
          <w:rFonts w:ascii="仿宋" w:hAnsi="仿宋" w:eastAsia="仿宋"/>
          <w:sz w:val="24"/>
          <w:u w:val="wave"/>
        </w:rPr>
        <w:t>离退休返聘人员的，投标响应文件技术部分内</w:t>
      </w:r>
      <w:r>
        <w:rPr>
          <w:rFonts w:hint="eastAsia" w:ascii="仿宋" w:hAnsi="仿宋" w:eastAsia="仿宋"/>
          <w:sz w:val="24"/>
          <w:u w:val="wave"/>
        </w:rPr>
        <w:t>需提供</w:t>
      </w:r>
      <w:r>
        <w:rPr>
          <w:rFonts w:ascii="仿宋" w:hAnsi="仿宋" w:eastAsia="仿宋"/>
          <w:sz w:val="24"/>
          <w:u w:val="wave"/>
        </w:rPr>
        <w:t>退休证明及单位聘用证明</w:t>
      </w:r>
      <w:r>
        <w:rPr>
          <w:rFonts w:hint="eastAsia" w:ascii="仿宋" w:hAnsi="仿宋" w:eastAsia="仿宋"/>
          <w:sz w:val="24"/>
          <w:u w:val="wave"/>
        </w:rPr>
        <w:t>；如由第三方代理社保事项的，则需提供加盖投标人公章的委托代理协议复印件），格式自拟。</w:t>
      </w:r>
      <w:r>
        <w:rPr>
          <w:rFonts w:ascii="仿宋" w:hAnsi="仿宋" w:eastAsia="仿宋"/>
          <w:b/>
          <w:sz w:val="24"/>
        </w:rPr>
        <w:t>未提供</w:t>
      </w:r>
      <w:r>
        <w:rPr>
          <w:rFonts w:hint="eastAsia" w:ascii="仿宋" w:hAnsi="仿宋" w:eastAsia="仿宋"/>
          <w:b/>
          <w:sz w:val="24"/>
        </w:rPr>
        <w:t>上述</w:t>
      </w:r>
      <w:r>
        <w:rPr>
          <w:rFonts w:ascii="仿宋" w:hAnsi="仿宋" w:eastAsia="仿宋"/>
          <w:b/>
          <w:sz w:val="24"/>
        </w:rPr>
        <w:t>证明的投标</w:t>
      </w:r>
      <w:r>
        <w:rPr>
          <w:rFonts w:hint="eastAsia" w:ascii="仿宋" w:hAnsi="仿宋" w:eastAsia="仿宋"/>
          <w:b/>
          <w:sz w:val="24"/>
        </w:rPr>
        <w:t>做无效投标处理</w:t>
      </w:r>
      <w:r>
        <w:rPr>
          <w:rFonts w:ascii="仿宋" w:hAnsi="仿宋" w:eastAsia="仿宋"/>
          <w:b/>
          <w:sz w:val="24"/>
        </w:rPr>
        <w:t>。</w:t>
      </w:r>
    </w:p>
    <w:p>
      <w:pPr>
        <w:spacing w:line="800" w:lineRule="exact"/>
        <w:ind w:firstLine="4320" w:firstLineChars="1800"/>
        <w:rPr>
          <w:rFonts w:ascii="仿宋" w:hAnsi="仿宋" w:eastAsia="仿宋"/>
          <w:sz w:val="24"/>
        </w:rPr>
      </w:pPr>
      <w:r>
        <w:rPr>
          <w:rFonts w:hint="eastAsia" w:ascii="仿宋" w:hAnsi="仿宋" w:eastAsia="仿宋"/>
          <w:sz w:val="24"/>
        </w:rPr>
        <w:t xml:space="preserve">            </w:t>
      </w:r>
    </w:p>
    <w:p>
      <w:pPr>
        <w:spacing w:line="800" w:lineRule="exact"/>
        <w:ind w:firstLine="4337" w:firstLineChars="1800"/>
        <w:rPr>
          <w:rFonts w:ascii="仿宋" w:hAnsi="仿宋" w:eastAsia="仿宋"/>
          <w:b/>
          <w:sz w:val="24"/>
        </w:rPr>
      </w:pPr>
    </w:p>
    <w:p>
      <w:pPr>
        <w:spacing w:line="800" w:lineRule="exact"/>
        <w:rPr>
          <w:rFonts w:ascii="仿宋" w:hAnsi="仿宋" w:eastAsia="仿宋"/>
          <w:b/>
          <w:sz w:val="30"/>
          <w:szCs w:val="30"/>
        </w:rPr>
      </w:pPr>
      <w:r>
        <w:rPr>
          <w:rFonts w:hint="eastAsia" w:ascii="仿宋" w:hAnsi="仿宋" w:eastAsia="仿宋"/>
          <w:b/>
          <w:sz w:val="30"/>
          <w:szCs w:val="30"/>
        </w:rPr>
        <w:t>3、法定代表人及其授权代表身份证复印件（正反面）</w:t>
      </w:r>
    </w:p>
    <w:p>
      <w:pPr>
        <w:spacing w:line="800" w:lineRule="exact"/>
        <w:rPr>
          <w:rFonts w:ascii="仿宋" w:hAnsi="仿宋" w:eastAsia="仿宋"/>
          <w:b/>
          <w:sz w:val="24"/>
        </w:rPr>
      </w:pPr>
    </w:p>
    <w:p>
      <w:pPr>
        <w:spacing w:line="800" w:lineRule="exact"/>
        <w:rPr>
          <w:rFonts w:ascii="仿宋" w:hAnsi="仿宋" w:eastAsia="仿宋"/>
          <w:b/>
          <w:sz w:val="30"/>
          <w:szCs w:val="30"/>
        </w:rPr>
      </w:pPr>
      <w:r>
        <w:rPr>
          <w:rFonts w:hint="eastAsia" w:ascii="仿宋" w:hAnsi="仿宋" w:eastAsia="仿宋"/>
          <w:b/>
          <w:sz w:val="30"/>
          <w:szCs w:val="30"/>
        </w:rPr>
        <w:t>4、法定代表人身份证明书(格式)</w:t>
      </w:r>
    </w:p>
    <w:p>
      <w:pPr>
        <w:spacing w:line="440" w:lineRule="exact"/>
        <w:rPr>
          <w:rFonts w:ascii="仿宋" w:hAnsi="仿宋" w:eastAsia="仿宋"/>
          <w:sz w:val="24"/>
        </w:rPr>
      </w:pPr>
      <w:r>
        <w:rPr>
          <w:rFonts w:hint="eastAsia" w:ascii="仿宋" w:hAnsi="仿宋" w:eastAsia="仿宋"/>
          <w:sz w:val="24"/>
        </w:rPr>
        <w:t>投 标 人：</w:t>
      </w:r>
      <w:r>
        <w:rPr>
          <w:rFonts w:hint="eastAsia" w:ascii="仿宋" w:hAnsi="仿宋" w:eastAsia="仿宋"/>
          <w:sz w:val="24"/>
          <w:u w:val="single"/>
        </w:rPr>
        <w:t xml:space="preserve">                              </w:t>
      </w:r>
    </w:p>
    <w:p>
      <w:pPr>
        <w:spacing w:line="440" w:lineRule="exact"/>
        <w:rPr>
          <w:rFonts w:ascii="仿宋" w:hAnsi="仿宋" w:eastAsia="仿宋"/>
          <w:sz w:val="24"/>
        </w:rPr>
      </w:pPr>
      <w:r>
        <w:rPr>
          <w:rFonts w:hint="eastAsia" w:ascii="仿宋" w:hAnsi="仿宋" w:eastAsia="仿宋"/>
          <w:sz w:val="24"/>
        </w:rPr>
        <w:t>地    址：</w:t>
      </w:r>
      <w:r>
        <w:rPr>
          <w:rFonts w:hint="eastAsia" w:ascii="仿宋" w:hAnsi="仿宋" w:eastAsia="仿宋"/>
          <w:sz w:val="24"/>
          <w:u w:val="single"/>
        </w:rPr>
        <w:t xml:space="preserve">                              </w:t>
      </w:r>
    </w:p>
    <w:p>
      <w:pPr>
        <w:spacing w:line="440" w:lineRule="exact"/>
        <w:ind w:right="281" w:rightChars="134"/>
        <w:rPr>
          <w:rFonts w:ascii="仿宋" w:hAnsi="仿宋" w:eastAsia="仿宋"/>
          <w:sz w:val="24"/>
          <w:u w:val="single"/>
        </w:rPr>
      </w:pPr>
      <w:r>
        <w:rPr>
          <w:rFonts w:hint="eastAsia" w:ascii="仿宋" w:hAnsi="仿宋" w:eastAsia="仿宋"/>
          <w:sz w:val="24"/>
        </w:rPr>
        <w:t>姓    名：</w:t>
      </w:r>
      <w:r>
        <w:rPr>
          <w:rFonts w:hint="eastAsia" w:ascii="仿宋" w:hAnsi="仿宋" w:eastAsia="仿宋"/>
          <w:sz w:val="24"/>
          <w:u w:val="single"/>
        </w:rPr>
        <w:t xml:space="preserve">                     </w:t>
      </w:r>
    </w:p>
    <w:p>
      <w:pPr>
        <w:spacing w:line="440" w:lineRule="exact"/>
        <w:ind w:right="281" w:rightChars="134"/>
        <w:rPr>
          <w:rFonts w:ascii="仿宋" w:hAnsi="仿宋" w:eastAsia="仿宋"/>
          <w:sz w:val="24"/>
          <w:u w:val="single"/>
        </w:rPr>
      </w:pPr>
      <w:r>
        <w:rPr>
          <w:rFonts w:hint="eastAsia" w:ascii="仿宋" w:hAnsi="仿宋" w:eastAsia="仿宋"/>
          <w:sz w:val="24"/>
        </w:rPr>
        <w:t>身份证号码：</w:t>
      </w:r>
      <w:r>
        <w:rPr>
          <w:rFonts w:hint="eastAsia" w:ascii="仿宋" w:hAnsi="仿宋" w:eastAsia="仿宋"/>
          <w:sz w:val="24"/>
          <w:u w:val="single"/>
        </w:rPr>
        <w:t xml:space="preserve">                   </w:t>
      </w:r>
    </w:p>
    <w:p>
      <w:pPr>
        <w:spacing w:line="440" w:lineRule="exact"/>
        <w:ind w:right="281" w:rightChars="134"/>
        <w:rPr>
          <w:rFonts w:ascii="仿宋" w:hAnsi="仿宋" w:eastAsia="仿宋"/>
          <w:sz w:val="24"/>
        </w:rPr>
      </w:pPr>
      <w:r>
        <w:rPr>
          <w:rFonts w:hint="eastAsia" w:ascii="仿宋" w:hAnsi="仿宋" w:eastAsia="仿宋"/>
          <w:sz w:val="24"/>
        </w:rPr>
        <w:t>职   务：</w:t>
      </w:r>
      <w:r>
        <w:rPr>
          <w:rFonts w:hint="eastAsia" w:ascii="仿宋" w:hAnsi="仿宋" w:eastAsia="仿宋"/>
          <w:sz w:val="24"/>
          <w:u w:val="single"/>
        </w:rPr>
        <w:t xml:space="preserve">                     </w:t>
      </w:r>
    </w:p>
    <w:p>
      <w:pPr>
        <w:spacing w:line="440" w:lineRule="exact"/>
        <w:rPr>
          <w:rFonts w:ascii="仿宋" w:hAnsi="仿宋" w:eastAsia="仿宋"/>
          <w:sz w:val="24"/>
        </w:rPr>
      </w:pPr>
      <w:r>
        <w:rPr>
          <w:rFonts w:hint="eastAsia" w:ascii="仿宋" w:hAnsi="仿宋" w:eastAsia="仿宋"/>
          <w:sz w:val="24"/>
        </w:rPr>
        <w:t>系</w:t>
      </w:r>
      <w:r>
        <w:rPr>
          <w:rFonts w:hint="eastAsia" w:ascii="仿宋" w:hAnsi="仿宋" w:eastAsia="仿宋"/>
          <w:sz w:val="24"/>
          <w:u w:val="single"/>
        </w:rPr>
        <w:t xml:space="preserve">                           （填写投标人名称）</w:t>
      </w:r>
      <w:r>
        <w:rPr>
          <w:rFonts w:hint="eastAsia" w:ascii="仿宋" w:hAnsi="仿宋" w:eastAsia="仿宋"/>
          <w:sz w:val="24"/>
        </w:rPr>
        <w:t>的法定代表人。</w:t>
      </w:r>
    </w:p>
    <w:p>
      <w:pPr>
        <w:spacing w:line="440" w:lineRule="exact"/>
        <w:rPr>
          <w:rFonts w:ascii="仿宋" w:hAnsi="仿宋" w:eastAsia="仿宋"/>
          <w:sz w:val="24"/>
        </w:rPr>
      </w:pPr>
      <w:r>
        <w:rPr>
          <w:rFonts w:hint="eastAsia" w:ascii="仿宋" w:hAnsi="仿宋" w:eastAsia="仿宋"/>
          <w:sz w:val="24"/>
        </w:rPr>
        <w:t>特此证明。</w:t>
      </w:r>
    </w:p>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投标人：                             （电子签章）</w:t>
      </w:r>
    </w:p>
    <w:p>
      <w:pPr>
        <w:spacing w:line="440" w:lineRule="exact"/>
        <w:ind w:right="480"/>
        <w:rPr>
          <w:rFonts w:ascii="仿宋" w:hAnsi="仿宋" w:eastAsia="仿宋"/>
          <w:sz w:val="24"/>
        </w:rPr>
      </w:pPr>
    </w:p>
    <w:p>
      <w:pPr>
        <w:wordWrap w:val="0"/>
        <w:spacing w:line="440" w:lineRule="exact"/>
        <w:ind w:right="720"/>
        <w:jc w:val="right"/>
        <w:rPr>
          <w:rFonts w:ascii="仿宋" w:hAnsi="仿宋" w:eastAsia="仿宋"/>
          <w:sz w:val="24"/>
        </w:rPr>
      </w:pP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ageBreakBefore/>
        <w:spacing w:line="360" w:lineRule="auto"/>
        <w:rPr>
          <w:rFonts w:ascii="仿宋" w:hAnsi="仿宋" w:eastAsia="仿宋" w:cs="仿宋_GB2312"/>
          <w:b/>
          <w:sz w:val="30"/>
          <w:szCs w:val="30"/>
        </w:rPr>
      </w:pPr>
      <w:r>
        <w:rPr>
          <w:rFonts w:hint="eastAsia" w:ascii="仿宋" w:hAnsi="仿宋" w:eastAsia="仿宋"/>
          <w:b/>
          <w:sz w:val="30"/>
          <w:szCs w:val="30"/>
        </w:rPr>
        <w:t>5</w:t>
      </w:r>
      <w:r>
        <w:rPr>
          <w:rFonts w:hint="eastAsia" w:ascii="仿宋" w:hAnsi="仿宋" w:eastAsia="仿宋" w:cs="仿宋_GB2312"/>
          <w:b/>
          <w:kern w:val="0"/>
          <w:sz w:val="30"/>
          <w:szCs w:val="30"/>
          <w:lang w:val="zh-CN"/>
        </w:rPr>
        <w:t>、</w:t>
      </w:r>
      <w:r>
        <w:rPr>
          <w:rFonts w:hint="eastAsia" w:ascii="仿宋" w:hAnsi="仿宋" w:eastAsia="仿宋" w:cs="仿宋_GB2312"/>
          <w:b/>
          <w:sz w:val="30"/>
          <w:szCs w:val="30"/>
        </w:rPr>
        <w:t>营业执照（或事业法人登记证或其他登记证明材料）（复印件）</w:t>
      </w:r>
    </w:p>
    <w:p>
      <w:pPr>
        <w:spacing w:line="360" w:lineRule="auto"/>
        <w:jc w:val="center"/>
        <w:rPr>
          <w:rFonts w:ascii="仿宋" w:hAnsi="仿宋" w:eastAsia="仿宋" w:cs="仿宋_GB2312"/>
          <w:b/>
          <w:sz w:val="30"/>
          <w:szCs w:val="30"/>
        </w:rPr>
      </w:pPr>
    </w:p>
    <w:p>
      <w:pPr>
        <w:spacing w:line="360" w:lineRule="auto"/>
        <w:jc w:val="center"/>
        <w:rPr>
          <w:rFonts w:ascii="仿宋" w:hAnsi="仿宋" w:eastAsia="仿宋" w:cs="仿宋_GB2312"/>
          <w:b/>
          <w:sz w:val="30"/>
          <w:szCs w:val="30"/>
        </w:rPr>
      </w:pPr>
    </w:p>
    <w:p>
      <w:pPr>
        <w:spacing w:line="360" w:lineRule="auto"/>
        <w:jc w:val="center"/>
        <w:rPr>
          <w:rFonts w:ascii="仿宋" w:hAnsi="仿宋" w:eastAsia="仿宋" w:cs="仿宋_GB2312"/>
          <w:b/>
          <w:sz w:val="30"/>
          <w:szCs w:val="30"/>
        </w:rPr>
      </w:pPr>
    </w:p>
    <w:p>
      <w:pPr>
        <w:spacing w:line="360" w:lineRule="auto"/>
        <w:jc w:val="center"/>
        <w:rPr>
          <w:rFonts w:ascii="仿宋" w:hAnsi="仿宋" w:eastAsia="仿宋" w:cs="仿宋_GB2312"/>
          <w:b/>
          <w:sz w:val="30"/>
          <w:szCs w:val="30"/>
        </w:rPr>
      </w:pPr>
    </w:p>
    <w:p>
      <w:pPr>
        <w:spacing w:line="360" w:lineRule="auto"/>
        <w:jc w:val="center"/>
        <w:rPr>
          <w:rFonts w:ascii="仿宋" w:hAnsi="仿宋" w:eastAsia="仿宋" w:cs="仿宋_GB2312"/>
          <w:b/>
          <w:sz w:val="30"/>
          <w:szCs w:val="30"/>
        </w:rPr>
      </w:pPr>
    </w:p>
    <w:p>
      <w:pPr>
        <w:spacing w:line="360" w:lineRule="auto"/>
        <w:rPr>
          <w:rFonts w:ascii="仿宋" w:hAnsi="仿宋" w:eastAsia="仿宋" w:cs="仿宋_GB2312"/>
          <w:b/>
          <w:sz w:val="30"/>
          <w:szCs w:val="30"/>
        </w:rPr>
      </w:pPr>
      <w:r>
        <w:rPr>
          <w:rFonts w:hint="eastAsia" w:ascii="仿宋" w:hAnsi="仿宋" w:eastAsia="仿宋" w:cs="仿宋_GB2312"/>
          <w:b/>
          <w:sz w:val="30"/>
          <w:szCs w:val="30"/>
        </w:rPr>
        <w:t>6、财务报表资料文件（2018年度资产负债表等财务报表资料文件(新成立的公司，提供情况说明，格式自拟)）</w:t>
      </w:r>
    </w:p>
    <w:p>
      <w:pPr>
        <w:spacing w:line="360" w:lineRule="auto"/>
        <w:rPr>
          <w:rFonts w:ascii="仿宋" w:hAnsi="仿宋" w:eastAsia="仿宋" w:cs="仿宋_GB2312"/>
          <w:b/>
          <w:sz w:val="30"/>
          <w:szCs w:val="30"/>
        </w:rPr>
      </w:pPr>
    </w:p>
    <w:p>
      <w:pPr>
        <w:snapToGrid w:val="0"/>
        <w:spacing w:line="360" w:lineRule="auto"/>
        <w:ind w:right="480"/>
        <w:jc w:val="center"/>
        <w:rPr>
          <w:rFonts w:ascii="仿宋" w:hAnsi="仿宋" w:eastAsia="仿宋" w:cs="仿宋_GB2312"/>
          <w:b/>
          <w:kern w:val="0"/>
          <w:sz w:val="32"/>
          <w:szCs w:val="32"/>
          <w:lang w:val="zh-CN"/>
        </w:rPr>
      </w:pPr>
    </w:p>
    <w:p>
      <w:pPr>
        <w:snapToGrid w:val="0"/>
        <w:spacing w:line="360" w:lineRule="auto"/>
        <w:ind w:right="480"/>
        <w:jc w:val="center"/>
        <w:rPr>
          <w:rFonts w:ascii="仿宋" w:hAnsi="仿宋" w:eastAsia="仿宋" w:cs="仿宋_GB2312"/>
          <w:b/>
          <w:kern w:val="0"/>
          <w:sz w:val="32"/>
          <w:szCs w:val="32"/>
          <w:lang w:val="zh-CN"/>
        </w:rPr>
      </w:pPr>
    </w:p>
    <w:p>
      <w:pPr>
        <w:snapToGrid w:val="0"/>
        <w:spacing w:line="360" w:lineRule="auto"/>
        <w:ind w:right="480"/>
        <w:rPr>
          <w:rFonts w:ascii="仿宋" w:hAnsi="仿宋" w:eastAsia="仿宋" w:cs="仿宋_GB2312"/>
          <w:b/>
          <w:kern w:val="0"/>
          <w:sz w:val="32"/>
          <w:szCs w:val="32"/>
          <w:lang w:val="zh-CN"/>
        </w:rPr>
      </w:pPr>
    </w:p>
    <w:p>
      <w:pPr>
        <w:snapToGrid w:val="0"/>
        <w:spacing w:line="360" w:lineRule="auto"/>
        <w:ind w:right="480"/>
        <w:rPr>
          <w:rFonts w:ascii="仿宋" w:hAnsi="仿宋" w:eastAsia="仿宋" w:cs="仿宋_GB2312"/>
          <w:b/>
          <w:kern w:val="0"/>
          <w:sz w:val="32"/>
          <w:szCs w:val="32"/>
        </w:rPr>
      </w:pPr>
      <w:r>
        <w:rPr>
          <w:rFonts w:hint="eastAsia" w:ascii="仿宋" w:hAnsi="仿宋" w:eastAsia="仿宋" w:cs="仿宋_GB2312"/>
          <w:b/>
          <w:kern w:val="0"/>
          <w:sz w:val="32"/>
          <w:szCs w:val="32"/>
        </w:rPr>
        <w:t>7、具有履行合同所必需的设备和专业技术能力的承诺函</w:t>
      </w:r>
    </w:p>
    <w:p>
      <w:pPr>
        <w:snapToGrid w:val="0"/>
        <w:spacing w:line="360" w:lineRule="auto"/>
        <w:rPr>
          <w:rFonts w:ascii="仿宋" w:hAnsi="仿宋" w:eastAsia="仿宋" w:cs="仿宋_GB2312"/>
          <w:sz w:val="24"/>
        </w:rPr>
      </w:pPr>
      <w:r>
        <w:rPr>
          <w:rFonts w:hint="eastAsia" w:ascii="仿宋" w:hAnsi="仿宋" w:eastAsia="仿宋" w:cs="仿宋_GB2312"/>
          <w:sz w:val="24"/>
          <w:u w:val="single"/>
        </w:rPr>
        <w:t xml:space="preserve">                     </w:t>
      </w:r>
      <w:r>
        <w:rPr>
          <w:rFonts w:hint="eastAsia" w:ascii="仿宋" w:hAnsi="仿宋" w:eastAsia="仿宋" w:cs="仿宋_GB2312"/>
          <w:sz w:val="24"/>
        </w:rPr>
        <w:t>、绍兴市嘉华项目管理有限公司</w:t>
      </w:r>
      <w:r>
        <w:rPr>
          <w:rFonts w:hint="eastAsia" w:ascii="仿宋" w:hAnsi="仿宋" w:eastAsia="仿宋" w:cs="仿宋_GB2312"/>
          <w:kern w:val="0"/>
          <w:sz w:val="24"/>
          <w:lang w:val="zh-CN"/>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我方郑重承诺，我方具有履行</w:t>
      </w:r>
      <w:r>
        <w:rPr>
          <w:rFonts w:hint="eastAsia" w:ascii="仿宋" w:hAnsi="仿宋" w:eastAsia="仿宋" w:cs="仿宋_GB2312"/>
          <w:sz w:val="24"/>
          <w:u w:val="single"/>
        </w:rPr>
        <w:t xml:space="preserve">                                     </w:t>
      </w:r>
      <w:r>
        <w:rPr>
          <w:rFonts w:hint="eastAsia" w:ascii="仿宋" w:hAnsi="仿宋" w:eastAsia="仿宋" w:cs="仿宋_GB2312"/>
          <w:sz w:val="24"/>
        </w:rPr>
        <w:t>（招标编号:</w:t>
      </w:r>
      <w:r>
        <w:rPr>
          <w:rFonts w:hint="eastAsia" w:ascii="仿宋" w:hAnsi="仿宋" w:eastAsia="仿宋" w:cs="仿宋_GB2312"/>
          <w:sz w:val="24"/>
          <w:u w:val="single"/>
        </w:rPr>
        <w:t xml:space="preserve">             </w:t>
      </w:r>
      <w:r>
        <w:rPr>
          <w:rFonts w:hint="eastAsia" w:ascii="仿宋" w:hAnsi="仿宋" w:eastAsia="仿宋" w:cs="仿宋_GB2312"/>
          <w:sz w:val="24"/>
        </w:rPr>
        <w:t>）合同所必需的设备和专业技术能力。如中标，我方将保证合同顺利履行。</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rPr>
          <w:rFonts w:ascii="仿宋" w:hAnsi="仿宋" w:eastAsia="仿宋" w:cs="仿宋_GB2312"/>
          <w:kern w:val="0"/>
          <w:sz w:val="24"/>
          <w:lang w:val="zh-CN"/>
        </w:rPr>
      </w:pPr>
    </w:p>
    <w:p>
      <w:pPr>
        <w:snapToGrid w:val="0"/>
        <w:spacing w:line="360" w:lineRule="auto"/>
        <w:rPr>
          <w:rFonts w:ascii="仿宋" w:hAnsi="仿宋" w:eastAsia="仿宋" w:cs="仿宋_GB2312"/>
          <w:kern w:val="0"/>
          <w:sz w:val="24"/>
          <w:lang w:val="zh-CN"/>
        </w:rPr>
      </w:pPr>
    </w:p>
    <w:p>
      <w:pPr>
        <w:snapToGrid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 xml:space="preserve"> 投标人名称(</w:t>
      </w:r>
      <w:r>
        <w:rPr>
          <w:rFonts w:hint="eastAsia" w:ascii="仿宋" w:hAnsi="仿宋" w:eastAsia="仿宋"/>
          <w:sz w:val="24"/>
        </w:rPr>
        <w:t>电子签章</w:t>
      </w: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pacing w:line="360" w:lineRule="auto"/>
        <w:rPr>
          <w:rFonts w:ascii="仿宋" w:hAnsi="仿宋" w:eastAsia="仿宋" w:cs="仿宋_GB2312"/>
          <w:b/>
          <w:kern w:val="0"/>
          <w:sz w:val="32"/>
          <w:szCs w:val="32"/>
        </w:rPr>
      </w:pPr>
    </w:p>
    <w:p>
      <w:pPr>
        <w:pageBreakBefore/>
        <w:spacing w:line="360" w:lineRule="auto"/>
        <w:rPr>
          <w:rFonts w:ascii="仿宋" w:hAnsi="仿宋" w:eastAsia="仿宋" w:cs="仿宋_GB2312"/>
          <w:b/>
          <w:kern w:val="0"/>
          <w:sz w:val="32"/>
          <w:szCs w:val="32"/>
          <w:lang w:val="zh-CN"/>
        </w:rPr>
      </w:pPr>
      <w:r>
        <w:rPr>
          <w:rFonts w:hint="eastAsia" w:ascii="仿宋" w:hAnsi="仿宋" w:eastAsia="仿宋" w:cs="仿宋_GB2312"/>
          <w:b/>
          <w:kern w:val="0"/>
          <w:sz w:val="32"/>
          <w:szCs w:val="32"/>
        </w:rPr>
        <w:t>8、重大违法记录的声明</w:t>
      </w:r>
    </w:p>
    <w:p>
      <w:pPr>
        <w:snapToGrid w:val="0"/>
        <w:spacing w:line="360" w:lineRule="auto"/>
        <w:rPr>
          <w:rFonts w:ascii="仿宋" w:hAnsi="仿宋" w:eastAsia="仿宋" w:cs="仿宋_GB2312"/>
          <w:kern w:val="0"/>
          <w:sz w:val="24"/>
        </w:rPr>
      </w:pPr>
      <w:r>
        <w:rPr>
          <w:rFonts w:hint="eastAsia" w:ascii="仿宋" w:hAnsi="仿宋" w:eastAsia="仿宋" w:cs="仿宋_GB2312"/>
          <w:sz w:val="24"/>
          <w:u w:val="single"/>
        </w:rPr>
        <w:t xml:space="preserve">                  </w:t>
      </w:r>
      <w:r>
        <w:rPr>
          <w:rFonts w:hint="eastAsia" w:ascii="仿宋" w:hAnsi="仿宋" w:eastAsia="仿宋" w:cs="仿宋_GB2312"/>
          <w:sz w:val="24"/>
        </w:rPr>
        <w:t>、绍兴市嘉华项目管理有限公司</w:t>
      </w:r>
      <w:r>
        <w:rPr>
          <w:rFonts w:hint="eastAsia" w:ascii="仿宋" w:hAnsi="仿宋" w:eastAsia="仿宋" w:cs="仿宋_GB2312"/>
          <w:kern w:val="0"/>
          <w:sz w:val="24"/>
          <w:lang w:val="zh-CN"/>
        </w:rPr>
        <w:t>：</w:t>
      </w:r>
    </w:p>
    <w:p>
      <w:pPr>
        <w:spacing w:line="360" w:lineRule="auto"/>
        <w:ind w:firstLine="480" w:firstLineChars="200"/>
        <w:rPr>
          <w:rFonts w:ascii="仿宋" w:hAnsi="仿宋" w:eastAsia="仿宋" w:cs="仿宋_GB2312"/>
          <w:sz w:val="24"/>
          <w:szCs w:val="20"/>
        </w:rPr>
      </w:pPr>
      <w:r>
        <w:rPr>
          <w:rFonts w:hint="eastAsia" w:ascii="仿宋" w:hAnsi="仿宋" w:eastAsia="仿宋" w:cs="仿宋_GB2312"/>
          <w:kern w:val="0"/>
          <w:sz w:val="24"/>
          <w:lang w:val="zh-CN"/>
        </w:rPr>
        <w:t>我公司</w:t>
      </w:r>
      <w:r>
        <w:rPr>
          <w:rFonts w:hint="eastAsia" w:ascii="仿宋" w:hAnsi="仿宋" w:eastAsia="仿宋" w:cs="仿宋_GB2312"/>
          <w:sz w:val="24"/>
        </w:rPr>
        <w:t>声明参加本次政府采购活动前三年内，在</w:t>
      </w:r>
      <w:r>
        <w:rPr>
          <w:rFonts w:hint="eastAsia" w:ascii="仿宋" w:hAnsi="仿宋" w:eastAsia="仿宋" w:cs="仿宋_GB2312"/>
          <w:kern w:val="0"/>
          <w:sz w:val="24"/>
        </w:rPr>
        <w:t>经营活动中</w:t>
      </w:r>
      <w:r>
        <w:rPr>
          <w:rFonts w:hint="eastAsia" w:ascii="仿宋" w:hAnsi="仿宋" w:eastAsia="仿宋" w:cs="仿宋_GB2312"/>
          <w:sz w:val="24"/>
        </w:rPr>
        <w:t>没有重大违法记录；也</w:t>
      </w:r>
      <w:r>
        <w:rPr>
          <w:rFonts w:hint="eastAsia" w:ascii="仿宋" w:hAnsi="仿宋" w:eastAsia="仿宋" w:cs="仿宋_GB2312"/>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pPr>
        <w:spacing w:line="360" w:lineRule="auto"/>
        <w:ind w:firstLine="480" w:firstLineChars="200"/>
        <w:rPr>
          <w:rFonts w:ascii="仿宋" w:hAnsi="仿宋" w:eastAsia="仿宋" w:cs="仿宋_GB2312"/>
          <w:sz w:val="24"/>
          <w:szCs w:val="20"/>
        </w:rPr>
      </w:pPr>
    </w:p>
    <w:p>
      <w:pPr>
        <w:spacing w:line="360" w:lineRule="auto"/>
        <w:ind w:firstLine="480" w:firstLineChars="200"/>
        <w:rPr>
          <w:rFonts w:ascii="仿宋" w:hAnsi="仿宋" w:eastAsia="仿宋" w:cs="仿宋_GB2312"/>
          <w:sz w:val="24"/>
          <w:szCs w:val="20"/>
        </w:rPr>
      </w:pP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投标人名称(</w:t>
      </w:r>
      <w:r>
        <w:rPr>
          <w:rFonts w:hint="eastAsia" w:ascii="仿宋" w:hAnsi="仿宋" w:eastAsia="仿宋"/>
          <w:sz w:val="24"/>
        </w:rPr>
        <w:t>电子签章</w:t>
      </w: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pacing w:line="360" w:lineRule="auto"/>
        <w:jc w:val="center"/>
        <w:rPr>
          <w:rFonts w:ascii="仿宋" w:hAnsi="仿宋" w:eastAsia="仿宋" w:cs="仿宋_GB2312"/>
          <w:b/>
          <w:sz w:val="30"/>
          <w:szCs w:val="30"/>
        </w:rPr>
      </w:pPr>
    </w:p>
    <w:p>
      <w:pPr>
        <w:spacing w:line="360" w:lineRule="auto"/>
        <w:jc w:val="center"/>
        <w:rPr>
          <w:rFonts w:ascii="仿宋" w:hAnsi="仿宋" w:eastAsia="仿宋" w:cs="仿宋_GB2312"/>
          <w:b/>
          <w:sz w:val="30"/>
          <w:szCs w:val="30"/>
        </w:rPr>
      </w:pPr>
    </w:p>
    <w:p>
      <w:pPr>
        <w:spacing w:line="360" w:lineRule="auto"/>
        <w:rPr>
          <w:rFonts w:ascii="仿宋" w:hAnsi="仿宋" w:eastAsia="仿宋" w:cs="仿宋_GB2312"/>
          <w:b/>
          <w:sz w:val="32"/>
          <w:szCs w:val="32"/>
        </w:rPr>
      </w:pPr>
      <w:r>
        <w:rPr>
          <w:rFonts w:hint="eastAsia" w:ascii="仿宋" w:hAnsi="仿宋" w:eastAsia="仿宋" w:cs="仿宋_GB2312"/>
          <w:b/>
          <w:sz w:val="32"/>
          <w:szCs w:val="32"/>
        </w:rPr>
        <w:t>9、特定资格条件要求的资质文件（复印件）</w:t>
      </w:r>
    </w:p>
    <w:p>
      <w:pPr>
        <w:widowControl/>
        <w:spacing w:line="360" w:lineRule="auto"/>
        <w:ind w:firstLine="480" w:firstLineChars="200"/>
        <w:jc w:val="left"/>
        <w:rPr>
          <w:rFonts w:ascii="仿宋" w:hAnsi="仿宋" w:eastAsia="仿宋" w:cs="仿宋_GB2312"/>
          <w:b/>
          <w:bCs/>
          <w:sz w:val="32"/>
          <w:szCs w:val="32"/>
        </w:rPr>
      </w:pPr>
      <w:r>
        <w:rPr>
          <w:rFonts w:hint="eastAsia" w:ascii="仿宋" w:hAnsi="仿宋" w:eastAsia="仿宋" w:cs="仿宋_GB2312"/>
          <w:sz w:val="24"/>
        </w:rPr>
        <w:t>（由投标人根据招标公告合格的投标人应具备的特定资格要求编制）</w:t>
      </w:r>
    </w:p>
    <w:p>
      <w:pPr>
        <w:spacing w:line="360" w:lineRule="auto"/>
        <w:rPr>
          <w:rFonts w:ascii="仿宋" w:hAnsi="仿宋" w:eastAsia="仿宋" w:cs="仿宋_GB2312"/>
          <w:b/>
          <w:sz w:val="30"/>
          <w:szCs w:val="30"/>
        </w:rPr>
      </w:pPr>
    </w:p>
    <w:p>
      <w:pPr>
        <w:spacing w:line="360" w:lineRule="auto"/>
        <w:rPr>
          <w:rFonts w:ascii="仿宋" w:hAnsi="仿宋" w:eastAsia="仿宋" w:cs="仿宋_GB2312"/>
          <w:b/>
          <w:sz w:val="32"/>
          <w:szCs w:val="32"/>
        </w:rPr>
      </w:pPr>
    </w:p>
    <w:p>
      <w:pPr>
        <w:pageBreakBefore/>
        <w:spacing w:line="360" w:lineRule="auto"/>
        <w:rPr>
          <w:rFonts w:ascii="仿宋" w:hAnsi="仿宋" w:eastAsia="仿宋" w:cs="仿宋_GB2312"/>
          <w:b/>
          <w:sz w:val="32"/>
          <w:szCs w:val="32"/>
        </w:rPr>
      </w:pPr>
      <w:r>
        <w:rPr>
          <w:rFonts w:hint="eastAsia" w:ascii="仿宋" w:hAnsi="仿宋" w:eastAsia="仿宋" w:cs="仿宋_GB2312"/>
          <w:b/>
          <w:sz w:val="32"/>
          <w:szCs w:val="32"/>
        </w:rPr>
        <w:t>10、所有与符合性审查有关的资信文件（复印件）</w:t>
      </w:r>
    </w:p>
    <w:p>
      <w:pPr>
        <w:spacing w:line="360" w:lineRule="auto"/>
        <w:rPr>
          <w:rFonts w:ascii="仿宋" w:hAnsi="仿宋" w:eastAsia="仿宋" w:cs="仿宋_GB2312"/>
          <w:b/>
          <w:bCs/>
          <w:sz w:val="32"/>
          <w:szCs w:val="32"/>
        </w:rPr>
      </w:pPr>
      <w:r>
        <w:rPr>
          <w:rFonts w:hint="eastAsia" w:ascii="仿宋" w:hAnsi="仿宋" w:eastAsia="仿宋" w:cs="仿宋_GB2312"/>
          <w:b/>
          <w:sz w:val="24"/>
        </w:rPr>
        <w:t>（1. 提供依法缴纳税收和社会保障资金的良好记录证明，税收和社保证明打印时间不得早于投标截止时间前1个月；2.</w:t>
      </w:r>
      <w:r>
        <w:rPr>
          <w:rFonts w:hint="eastAsia" w:ascii="仿宋" w:hAnsi="仿宋" w:eastAsia="仿宋" w:cs="仿宋_GB2312"/>
          <w:sz w:val="24"/>
        </w:rPr>
        <w:t>其他资料由投标人根据采购需求及招标文件要求编制。</w:t>
      </w:r>
      <w:r>
        <w:rPr>
          <w:rFonts w:hint="eastAsia" w:ascii="仿宋" w:hAnsi="仿宋" w:eastAsia="仿宋" w:cs="仿宋_GB2312"/>
          <w:b/>
          <w:sz w:val="24"/>
        </w:rPr>
        <w:t>）</w:t>
      </w: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r>
        <w:rPr>
          <w:rFonts w:hint="eastAsia" w:ascii="仿宋" w:hAnsi="仿宋" w:eastAsia="仿宋" w:cs="仿宋_GB2312"/>
          <w:b/>
          <w:bCs/>
          <w:sz w:val="32"/>
          <w:szCs w:val="32"/>
        </w:rPr>
        <w:t>11、</w:t>
      </w:r>
      <w:r>
        <w:rPr>
          <w:rFonts w:hint="eastAsia" w:ascii="仿宋" w:hAnsi="仿宋" w:eastAsia="仿宋" w:cs="仿宋_GB2312"/>
          <w:b/>
          <w:kern w:val="0"/>
          <w:sz w:val="32"/>
          <w:szCs w:val="32"/>
          <w:lang w:val="zh-CN"/>
        </w:rPr>
        <w:t>主要业绩证明</w:t>
      </w:r>
    </w:p>
    <w:p>
      <w:pPr>
        <w:autoSpaceDE w:val="0"/>
        <w:autoSpaceDN w:val="0"/>
        <w:spacing w:line="360" w:lineRule="auto"/>
        <w:ind w:firstLine="120"/>
        <w:rPr>
          <w:rFonts w:ascii="仿宋" w:hAnsi="仿宋" w:eastAsia="仿宋" w:cs="仿宋_GB2312"/>
          <w:b/>
          <w:sz w:val="24"/>
        </w:rPr>
      </w:pPr>
      <w:r>
        <w:rPr>
          <w:rFonts w:hint="eastAsia" w:ascii="仿宋" w:hAnsi="仿宋" w:eastAsia="仿宋" w:cs="仿宋_GB2312"/>
          <w:b/>
          <w:sz w:val="24"/>
        </w:rPr>
        <w:t>附表 :相关项目建设业绩一览表</w:t>
      </w:r>
    </w:p>
    <w:tbl>
      <w:tblPr>
        <w:tblStyle w:val="39"/>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合同</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金额</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 w:hAnsi="仿宋" w:eastAsia="仿宋" w:cs="仿宋_GB2312"/>
                <w:sz w:val="24"/>
              </w:rPr>
            </w:pPr>
          </w:p>
        </w:tc>
      </w:tr>
    </w:tbl>
    <w:p>
      <w:pPr>
        <w:autoSpaceDE w:val="0"/>
        <w:autoSpaceDN w:val="0"/>
        <w:spacing w:line="360" w:lineRule="auto"/>
        <w:rPr>
          <w:rFonts w:ascii="仿宋" w:hAnsi="仿宋" w:eastAsia="仿宋" w:cs="仿宋_GB2312"/>
          <w:sz w:val="24"/>
        </w:rPr>
      </w:pPr>
      <w:r>
        <w:rPr>
          <w:rFonts w:hint="eastAsia" w:ascii="仿宋" w:hAnsi="仿宋" w:eastAsia="仿宋" w:cs="仿宋_GB2312"/>
          <w:b/>
          <w:sz w:val="24"/>
        </w:rPr>
        <w:t>注：投标人可按上述的格式自行编制，须随表提交相应的合同复印件和用户单位验收证明并注明页码。</w:t>
      </w:r>
    </w:p>
    <w:p>
      <w:pPr>
        <w:autoSpaceDE w:val="0"/>
        <w:autoSpaceDN w:val="0"/>
        <w:spacing w:line="360" w:lineRule="auto"/>
        <w:ind w:firstLine="4560" w:firstLineChars="1900"/>
        <w:rPr>
          <w:rFonts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sz w:val="24"/>
        </w:rPr>
        <w:t>电子签章</w:t>
      </w:r>
      <w:r>
        <w:rPr>
          <w:rFonts w:hint="eastAsia" w:ascii="仿宋" w:hAnsi="仿宋" w:eastAsia="仿宋" w:cs="仿宋_GB2312"/>
          <w:kern w:val="0"/>
          <w:sz w:val="24"/>
        </w:rPr>
        <w:t xml:space="preserve">）：                       </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法定代表人或其授权代表（签字或盖章）：                   </w:t>
      </w:r>
    </w:p>
    <w:p>
      <w:pPr>
        <w:spacing w:line="360" w:lineRule="auto"/>
        <w:rPr>
          <w:rFonts w:ascii="仿宋" w:hAnsi="仿宋" w:eastAsia="仿宋" w:cs="仿宋_GB2312"/>
          <w:kern w:val="0"/>
          <w:sz w:val="24"/>
        </w:rPr>
      </w:pPr>
      <w:r>
        <w:rPr>
          <w:rFonts w:hint="eastAsia" w:ascii="仿宋" w:hAnsi="仿宋" w:eastAsia="仿宋" w:cs="仿宋_GB2312"/>
          <w:kern w:val="0"/>
          <w:sz w:val="24"/>
        </w:rPr>
        <w:t xml:space="preserve">                                      日期：  年  月   日</w:t>
      </w:r>
    </w:p>
    <w:p>
      <w:pPr>
        <w:pStyle w:val="142"/>
        <w:ind w:firstLine="0"/>
        <w:jc w:val="both"/>
        <w:rPr>
          <w:rFonts w:ascii="仿宋" w:eastAsia="仿宋" w:cs="仿宋_GB2312"/>
        </w:rPr>
      </w:pPr>
    </w:p>
    <w:p>
      <w:pPr>
        <w:pStyle w:val="142"/>
        <w:pageBreakBefore/>
        <w:ind w:firstLine="0"/>
        <w:jc w:val="both"/>
        <w:rPr>
          <w:rFonts w:ascii="仿宋" w:eastAsia="仿宋" w:cs="仿宋_GB2312"/>
        </w:rPr>
      </w:pPr>
      <w:r>
        <w:rPr>
          <w:rFonts w:hint="eastAsia" w:ascii="仿宋" w:eastAsia="仿宋" w:cs="仿宋_GB2312"/>
        </w:rPr>
        <w:t>12、廉政承诺书</w:t>
      </w:r>
    </w:p>
    <w:p>
      <w:pPr>
        <w:autoSpaceDE w:val="0"/>
        <w:autoSpaceDN w:val="0"/>
        <w:spacing w:line="360" w:lineRule="auto"/>
        <w:ind w:left="2"/>
        <w:jc w:val="left"/>
        <w:rPr>
          <w:rFonts w:ascii="仿宋" w:hAnsi="仿宋" w:eastAsia="仿宋" w:cs="仿宋_GB2312"/>
          <w:kern w:val="0"/>
          <w:sz w:val="24"/>
          <w:lang w:val="zh-CN"/>
        </w:rPr>
      </w:pPr>
      <w:r>
        <w:rPr>
          <w:rFonts w:hint="eastAsia" w:ascii="仿宋" w:hAnsi="仿宋" w:eastAsia="仿宋" w:cs="仿宋_GB2312"/>
          <w:sz w:val="24"/>
          <w:u w:val="single"/>
        </w:rPr>
        <w:t xml:space="preserve">                 </w:t>
      </w:r>
      <w:r>
        <w:rPr>
          <w:rFonts w:hint="eastAsia"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5037" w:firstLineChars="2099"/>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sz w:val="24"/>
        </w:rPr>
        <w:t>电子签章</w:t>
      </w:r>
      <w:r>
        <w:rPr>
          <w:rFonts w:hint="eastAsia" w:ascii="仿宋" w:hAnsi="仿宋" w:eastAsia="仿宋" w:cs="仿宋_GB2312"/>
          <w:kern w:val="0"/>
          <w:sz w:val="24"/>
          <w:lang w:val="zh-CN"/>
        </w:rPr>
        <w:t xml:space="preserve">）：                </w:t>
      </w:r>
    </w:p>
    <w:p>
      <w:pPr>
        <w:spacing w:line="360" w:lineRule="auto"/>
        <w:ind w:left="5040" w:hanging="5040" w:hangingChars="2100"/>
        <w:rPr>
          <w:rFonts w:ascii="仿宋" w:hAnsi="仿宋" w:eastAsia="仿宋" w:cs="仿宋_GB2312"/>
          <w:kern w:val="0"/>
          <w:sz w:val="24"/>
          <w:lang w:val="zh-CN"/>
        </w:rPr>
      </w:pPr>
      <w:r>
        <w:rPr>
          <w:rFonts w:hint="eastAsia" w:ascii="仿宋" w:hAnsi="仿宋" w:eastAsia="仿宋" w:cs="仿宋_GB2312"/>
          <w:kern w:val="0"/>
          <w:sz w:val="24"/>
          <w:lang w:val="zh-CN"/>
        </w:rPr>
        <w:t xml:space="preserve">                                    法定代表人或其授权代表（签字或盖章）：                                                                                                                                                                    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年   月   日</w:t>
      </w:r>
    </w:p>
    <w:p>
      <w:pPr>
        <w:pageBreakBefore/>
        <w:spacing w:line="360" w:lineRule="auto"/>
        <w:rPr>
          <w:rFonts w:ascii="仿宋" w:hAnsi="仿宋" w:eastAsia="仿宋" w:cs="仿宋_GB2312"/>
          <w:b/>
          <w:bCs/>
          <w:sz w:val="32"/>
          <w:szCs w:val="32"/>
        </w:rPr>
      </w:pPr>
      <w:r>
        <w:rPr>
          <w:rFonts w:hint="eastAsia" w:ascii="仿宋" w:hAnsi="仿宋" w:eastAsia="仿宋" w:cs="仿宋_GB2312"/>
          <w:b/>
          <w:bCs/>
          <w:sz w:val="32"/>
          <w:szCs w:val="32"/>
        </w:rPr>
        <w:t>13、技术偏离说明表</w:t>
      </w:r>
    </w:p>
    <w:p>
      <w:pPr>
        <w:spacing w:line="360" w:lineRule="auto"/>
        <w:rPr>
          <w:rFonts w:ascii="仿宋" w:hAnsi="仿宋" w:eastAsia="仿宋" w:cs="仿宋_GB2312"/>
          <w:b/>
          <w:bCs/>
          <w:sz w:val="32"/>
          <w:szCs w:val="32"/>
        </w:rPr>
      </w:pPr>
      <w:r>
        <w:rPr>
          <w:rFonts w:hint="eastAsia" w:ascii="仿宋" w:hAnsi="仿宋" w:eastAsia="仿宋" w:cs="仿宋_GB2312"/>
          <w:sz w:val="24"/>
        </w:rPr>
        <w:t>（由投标人根据采购需求及招标文件要求编制）</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ascii="仿宋" w:hAnsi="仿宋" w:eastAsia="仿宋"/>
                <w:sz w:val="24"/>
              </w:rPr>
            </w:pPr>
            <w:r>
              <w:rPr>
                <w:rFonts w:hint="eastAsia" w:ascii="仿宋" w:hAnsi="仿宋" w:eastAsia="仿宋"/>
                <w:sz w:val="24"/>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ascii="仿宋" w:hAnsi="仿宋" w:eastAsia="仿宋"/>
                <w:sz w:val="24"/>
              </w:rPr>
            </w:pPr>
            <w:r>
              <w:rPr>
                <w:rFonts w:hint="eastAsia" w:ascii="仿宋" w:hAnsi="仿宋" w:eastAsia="仿宋"/>
                <w:sz w:val="24"/>
              </w:rPr>
              <w:t>招标文件要求</w:t>
            </w:r>
          </w:p>
        </w:tc>
        <w:tc>
          <w:tcPr>
            <w:tcW w:w="3818"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ascii="仿宋" w:hAnsi="仿宋" w:eastAsia="仿宋"/>
                <w:sz w:val="24"/>
              </w:rPr>
            </w:pPr>
            <w:r>
              <w:rPr>
                <w:rFonts w:hint="eastAsia" w:ascii="仿宋" w:hAnsi="仿宋" w:eastAsia="仿宋"/>
                <w:sz w:val="24"/>
              </w:rPr>
              <w:t>投标响应</w:t>
            </w: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1</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r>
              <w:rPr>
                <w:rFonts w:hint="eastAsia" w:ascii="仿宋" w:hAnsi="仿宋" w:eastAsia="仿宋"/>
                <w:sz w:val="24"/>
              </w:rPr>
              <w:t>招标文件技术要求</w:t>
            </w:r>
          </w:p>
          <w:p>
            <w:pPr>
              <w:tabs>
                <w:tab w:val="left" w:pos="4905"/>
              </w:tabs>
              <w:spacing w:line="400" w:lineRule="exact"/>
              <w:rPr>
                <w:rFonts w:ascii="仿宋" w:hAnsi="仿宋" w:eastAsia="仿宋"/>
                <w:sz w:val="24"/>
              </w:rPr>
            </w:pPr>
            <w:r>
              <w:rPr>
                <w:rFonts w:hint="eastAsia" w:ascii="仿宋" w:hAnsi="仿宋" w:eastAsia="仿宋"/>
                <w:sz w:val="24"/>
              </w:rPr>
              <w:t>(根据标内要求复制)</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r>
              <w:rPr>
                <w:rFonts w:hint="eastAsia" w:ascii="仿宋" w:hAnsi="仿宋" w:eastAsia="仿宋"/>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r>
              <w:rPr>
                <w:rFonts w:hint="eastAsia" w:ascii="仿宋" w:hAnsi="仿宋" w:eastAsia="仿宋"/>
                <w:sz w:val="24"/>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r>
              <w:rPr>
                <w:rFonts w:hint="eastAsia" w:ascii="仿宋" w:hAnsi="仿宋" w:eastAsia="仿宋"/>
                <w:sz w:val="24"/>
              </w:rPr>
              <w:t>可自行添加行</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r>
              <w:rPr>
                <w:rFonts w:hint="eastAsia" w:ascii="仿宋" w:hAnsi="仿宋" w:eastAsia="仿宋"/>
                <w:sz w:val="24"/>
              </w:rPr>
              <w:t>详细参数可自行加行</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2</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r>
              <w:rPr>
                <w:rFonts w:hint="eastAsia" w:ascii="仿宋" w:hAnsi="仿宋" w:eastAsia="仿宋"/>
                <w:sz w:val="24"/>
              </w:rPr>
              <w:t>请填写售后服务要求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3</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r>
              <w:rPr>
                <w:rFonts w:hint="eastAsia" w:ascii="仿宋" w:hAnsi="仿宋" w:eastAsia="仿宋"/>
                <w:sz w:val="24"/>
              </w:rPr>
              <w:t>请填写保修期要求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4</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r>
              <w:rPr>
                <w:rFonts w:hint="eastAsia" w:ascii="仿宋" w:hAnsi="仿宋" w:eastAsia="仿宋"/>
                <w:sz w:val="24"/>
              </w:rPr>
              <w:t>请填写安装要求(如有)</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5</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r>
              <w:rPr>
                <w:rFonts w:hint="eastAsia" w:ascii="仿宋" w:hAnsi="仿宋" w:eastAsia="仿宋"/>
                <w:sz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6</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r>
              <w:rPr>
                <w:rFonts w:hint="eastAsia" w:ascii="仿宋" w:hAnsi="仿宋" w:eastAsia="仿宋"/>
                <w:sz w:val="24"/>
              </w:rPr>
              <w:t>请填写付款方式要求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7</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r>
              <w:rPr>
                <w:rFonts w:hint="eastAsia" w:ascii="仿宋" w:hAnsi="仿宋" w:eastAsia="仿宋"/>
                <w:sz w:val="24"/>
              </w:rPr>
              <w:t>请填写到货期要求</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8</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r>
              <w:rPr>
                <w:rFonts w:hint="eastAsia" w:ascii="仿宋" w:hAnsi="仿宋" w:eastAsia="仿宋"/>
                <w:sz w:val="24"/>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r>
              <w:rPr>
                <w:rFonts w:hint="eastAsia" w:ascii="仿宋" w:hAnsi="仿宋" w:eastAsia="仿宋"/>
                <w:sz w:val="24"/>
              </w:rPr>
              <w:t>9</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r>
              <w:rPr>
                <w:rFonts w:hint="eastAsia" w:ascii="仿宋" w:hAnsi="仿宋" w:eastAsia="仿宋"/>
                <w:sz w:val="24"/>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ascii="仿宋" w:hAnsi="仿宋" w:eastAsia="仿宋"/>
                <w:sz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ascii="仿宋" w:hAnsi="仿宋" w:eastAsia="仿宋"/>
                <w:sz w:val="24"/>
              </w:rPr>
            </w:pPr>
          </w:p>
        </w:tc>
      </w:tr>
    </w:tbl>
    <w:p>
      <w:pPr>
        <w:tabs>
          <w:tab w:val="left" w:pos="570"/>
        </w:tabs>
        <w:spacing w:line="440" w:lineRule="exact"/>
        <w:ind w:firstLine="120" w:firstLineChars="50"/>
        <w:jc w:val="left"/>
        <w:rPr>
          <w:rFonts w:ascii="仿宋" w:hAnsi="仿宋" w:eastAsia="仿宋"/>
          <w:sz w:val="24"/>
        </w:rPr>
      </w:pPr>
      <w:r>
        <w:rPr>
          <w:rFonts w:hint="eastAsia" w:ascii="仿宋" w:hAnsi="仿宋" w:eastAsia="仿宋"/>
          <w:sz w:val="24"/>
        </w:rPr>
        <w:t>注：1.此表须与</w:t>
      </w:r>
      <w:r>
        <w:rPr>
          <w:rFonts w:hint="eastAsia" w:ascii="仿宋" w:hAnsi="仿宋" w:eastAsia="仿宋"/>
          <w:kern w:val="0"/>
          <w:sz w:val="24"/>
        </w:rPr>
        <w:t>招标文件“</w:t>
      </w:r>
      <w:r>
        <w:rPr>
          <w:rFonts w:hint="eastAsia" w:ascii="仿宋" w:hAnsi="仿宋" w:eastAsia="仿宋"/>
          <w:sz w:val="24"/>
        </w:rPr>
        <w:t>招标项目说明及要求</w:t>
      </w:r>
      <w:r>
        <w:rPr>
          <w:rFonts w:hint="eastAsia" w:ascii="仿宋" w:hAnsi="仿宋" w:eastAsia="仿宋"/>
          <w:kern w:val="0"/>
          <w:sz w:val="24"/>
        </w:rPr>
        <w:t>”</w:t>
      </w:r>
      <w:r>
        <w:rPr>
          <w:rFonts w:hint="eastAsia" w:ascii="仿宋" w:hAnsi="仿宋" w:eastAsia="仿宋"/>
          <w:sz w:val="24"/>
        </w:rPr>
        <w:t>相应标项内的所有技术规格相比较且一一对应</w:t>
      </w:r>
      <w:r>
        <w:rPr>
          <w:rFonts w:hint="eastAsia" w:ascii="仿宋" w:hAnsi="仿宋" w:eastAsia="仿宋" w:cs="宋体"/>
          <w:sz w:val="24"/>
        </w:rPr>
        <w:t>真实逐条</w:t>
      </w:r>
      <w:r>
        <w:rPr>
          <w:rFonts w:hint="eastAsia" w:ascii="仿宋" w:hAnsi="仿宋" w:eastAsia="仿宋"/>
          <w:sz w:val="24"/>
        </w:rPr>
        <w:t>填列。</w:t>
      </w:r>
    </w:p>
    <w:p>
      <w:pPr>
        <w:tabs>
          <w:tab w:val="left" w:pos="570"/>
        </w:tabs>
        <w:spacing w:line="440" w:lineRule="exact"/>
        <w:jc w:val="left"/>
        <w:rPr>
          <w:rFonts w:ascii="仿宋" w:hAnsi="仿宋" w:eastAsia="仿宋"/>
          <w:sz w:val="24"/>
        </w:rPr>
      </w:pPr>
      <w:r>
        <w:rPr>
          <w:rFonts w:hint="eastAsia" w:ascii="仿宋" w:hAnsi="仿宋" w:eastAsia="仿宋"/>
          <w:sz w:val="24"/>
        </w:rPr>
        <w:t>2、</w:t>
      </w:r>
      <w:r>
        <w:rPr>
          <w:rFonts w:hint="eastAsia" w:ascii="仿宋" w:hAnsi="仿宋" w:eastAsia="仿宋" w:cs="宋体"/>
          <w:sz w:val="24"/>
        </w:rPr>
        <w:t>投标人递交的技术规格书中必须真实逐条列明，否则由投标人自行承担相关风险。</w:t>
      </w:r>
    </w:p>
    <w:p>
      <w:pPr>
        <w:autoSpaceDE w:val="0"/>
        <w:autoSpaceDN w:val="0"/>
        <w:spacing w:line="360" w:lineRule="auto"/>
        <w:ind w:firstLine="5040" w:firstLineChars="2100"/>
        <w:rPr>
          <w:rFonts w:ascii="仿宋" w:hAnsi="仿宋" w:eastAsia="仿宋" w:cs="仿宋_GB2312"/>
          <w:kern w:val="0"/>
          <w:sz w:val="24"/>
          <w:lang w:val="zh-CN"/>
        </w:rPr>
      </w:pPr>
    </w:p>
    <w:p>
      <w:pPr>
        <w:autoSpaceDE w:val="0"/>
        <w:autoSpaceDN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hint="eastAsia" w:ascii="仿宋" w:hAnsi="仿宋" w:eastAsia="仿宋"/>
          <w:sz w:val="24"/>
        </w:rPr>
        <w:t>电子签章</w:t>
      </w:r>
      <w:r>
        <w:rPr>
          <w:rFonts w:hint="eastAsia" w:ascii="仿宋" w:hAnsi="仿宋" w:eastAsia="仿宋" w:cs="仿宋_GB2312"/>
          <w:kern w:val="0"/>
          <w:sz w:val="24"/>
          <w:lang w:val="zh-CN"/>
        </w:rPr>
        <w:t xml:space="preserve">）：      </w:t>
      </w:r>
    </w:p>
    <w:p>
      <w:pPr>
        <w:autoSpaceDE w:val="0"/>
        <w:autoSpaceDN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法定代表人或其授权代表（签字或盖章）： </w:t>
      </w:r>
    </w:p>
    <w:p>
      <w:pPr>
        <w:spacing w:line="360" w:lineRule="auto"/>
        <w:jc w:val="center"/>
        <w:rPr>
          <w:rFonts w:ascii="仿宋" w:hAnsi="仿宋" w:eastAsia="仿宋" w:cs="仿宋_GB2312"/>
          <w:b/>
          <w:sz w:val="24"/>
        </w:rPr>
      </w:pPr>
      <w:r>
        <w:rPr>
          <w:rFonts w:hint="eastAsia" w:ascii="仿宋" w:hAnsi="仿宋" w:eastAsia="仿宋" w:cs="仿宋_GB2312"/>
          <w:kern w:val="0"/>
          <w:sz w:val="24"/>
          <w:lang w:val="zh-CN"/>
        </w:rPr>
        <w:t xml:space="preserve">                            日期：  年  月   日</w:t>
      </w:r>
    </w:p>
    <w:p>
      <w:pPr>
        <w:tabs>
          <w:tab w:val="left" w:pos="2790"/>
          <w:tab w:val="left" w:pos="4230"/>
        </w:tabs>
        <w:autoSpaceDE w:val="0"/>
        <w:autoSpaceDN w:val="0"/>
        <w:spacing w:line="360" w:lineRule="auto"/>
        <w:ind w:right="1400"/>
        <w:jc w:val="center"/>
        <w:outlineLvl w:val="1"/>
        <w:rPr>
          <w:rFonts w:ascii="仿宋" w:hAnsi="仿宋" w:eastAsia="仿宋" w:cs="仿宋_GB2312"/>
          <w:b/>
          <w:bCs/>
          <w:kern w:val="0"/>
          <w:sz w:val="36"/>
          <w:szCs w:val="36"/>
          <w:lang w:val="zh-CN"/>
        </w:rPr>
      </w:pPr>
      <w:r>
        <w:rPr>
          <w:rFonts w:hint="eastAsia" w:ascii="仿宋" w:hAnsi="仿宋" w:eastAsia="仿宋" w:cs="仿宋_GB2312"/>
          <w:b/>
          <w:bCs/>
          <w:kern w:val="0"/>
          <w:sz w:val="36"/>
          <w:szCs w:val="36"/>
          <w:lang w:val="zh-CN"/>
        </w:rPr>
        <w:t xml:space="preserve"> </w:t>
      </w:r>
    </w:p>
    <w:p>
      <w:pPr>
        <w:tabs>
          <w:tab w:val="left" w:pos="2790"/>
          <w:tab w:val="left" w:pos="4230"/>
        </w:tabs>
        <w:autoSpaceDE w:val="0"/>
        <w:autoSpaceDN w:val="0"/>
        <w:spacing w:line="360" w:lineRule="auto"/>
        <w:ind w:right="1400"/>
        <w:jc w:val="center"/>
        <w:outlineLvl w:val="1"/>
        <w:rPr>
          <w:rFonts w:ascii="仿宋" w:hAnsi="仿宋" w:eastAsia="仿宋" w:cs="仿宋_GB2312"/>
          <w:b/>
          <w:bCs/>
          <w:kern w:val="0"/>
          <w:sz w:val="36"/>
          <w:szCs w:val="36"/>
          <w:lang w:val="zh-CN"/>
        </w:rPr>
      </w:pPr>
    </w:p>
    <w:p>
      <w:pPr>
        <w:tabs>
          <w:tab w:val="left" w:pos="2790"/>
          <w:tab w:val="left" w:pos="4230"/>
        </w:tabs>
        <w:autoSpaceDE w:val="0"/>
        <w:autoSpaceDN w:val="0"/>
        <w:spacing w:line="360" w:lineRule="auto"/>
        <w:ind w:right="1400"/>
        <w:outlineLvl w:val="1"/>
        <w:rPr>
          <w:rFonts w:ascii="仿宋" w:hAnsi="仿宋" w:eastAsia="仿宋" w:cs="仿宋_GB2312"/>
          <w:b/>
          <w:bCs/>
          <w:kern w:val="0"/>
          <w:sz w:val="36"/>
          <w:szCs w:val="36"/>
          <w:lang w:val="zh-CN"/>
        </w:rPr>
      </w:pPr>
    </w:p>
    <w:p>
      <w:pPr>
        <w:spacing w:line="360" w:lineRule="auto"/>
        <w:jc w:val="center"/>
        <w:rPr>
          <w:rFonts w:ascii="仿宋" w:hAnsi="仿宋" w:eastAsia="仿宋" w:cs="仿宋_GB2312"/>
          <w:b/>
          <w:bCs/>
          <w:sz w:val="32"/>
          <w:szCs w:val="32"/>
        </w:rPr>
      </w:pPr>
    </w:p>
    <w:p>
      <w:pPr>
        <w:pageBreakBefore/>
        <w:spacing w:line="360" w:lineRule="auto"/>
        <w:rPr>
          <w:rFonts w:ascii="仿宋" w:hAnsi="仿宋" w:eastAsia="仿宋" w:cs="仿宋_GB2312"/>
          <w:b/>
          <w:kern w:val="0"/>
          <w:sz w:val="32"/>
          <w:szCs w:val="32"/>
          <w:lang w:val="zh-CN"/>
        </w:rPr>
      </w:pPr>
      <w:r>
        <w:rPr>
          <w:rFonts w:hint="eastAsia" w:ascii="仿宋" w:hAnsi="仿宋" w:eastAsia="仿宋" w:cs="仿宋_GB2312"/>
          <w:b/>
          <w:bCs/>
          <w:sz w:val="32"/>
          <w:szCs w:val="32"/>
        </w:rPr>
        <w:t>14、</w:t>
      </w:r>
      <w:r>
        <w:rPr>
          <w:rFonts w:hint="eastAsia" w:ascii="仿宋" w:hAnsi="仿宋" w:eastAsia="仿宋" w:cs="仿宋_GB2312"/>
          <w:b/>
          <w:kern w:val="0"/>
          <w:sz w:val="32"/>
          <w:szCs w:val="32"/>
          <w:lang w:val="zh-CN"/>
        </w:rPr>
        <w:t>优惠条件及特殊承诺</w:t>
      </w:r>
    </w:p>
    <w:p>
      <w:pPr>
        <w:spacing w:line="360" w:lineRule="auto"/>
        <w:rPr>
          <w:rFonts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rPr>
          <w:rFonts w:ascii="仿宋" w:hAnsi="仿宋" w:eastAsia="仿宋" w:cs="仿宋_GB2312"/>
          <w:sz w:val="18"/>
          <w:szCs w:val="18"/>
        </w:rPr>
      </w:pP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sz w:val="24"/>
        </w:rPr>
        <w:t>电子签章</w:t>
      </w:r>
      <w:r>
        <w:rPr>
          <w:rFonts w:hint="eastAsia" w:ascii="仿宋" w:hAnsi="仿宋" w:eastAsia="仿宋" w:cs="仿宋_GB2312"/>
          <w:kern w:val="0"/>
          <w:sz w:val="24"/>
        </w:rPr>
        <w:t>）：</w:t>
      </w:r>
    </w:p>
    <w:p>
      <w:pPr>
        <w:autoSpaceDE w:val="0"/>
        <w:autoSpaceDN w:val="0"/>
        <w:spacing w:line="360" w:lineRule="auto"/>
        <w:rPr>
          <w:rFonts w:ascii="仿宋" w:hAnsi="仿宋" w:eastAsia="仿宋" w:cs="仿宋_GB2312"/>
          <w:kern w:val="0"/>
          <w:sz w:val="24"/>
        </w:rPr>
      </w:pPr>
      <w:r>
        <w:rPr>
          <w:rFonts w:hint="eastAsia" w:ascii="仿宋" w:hAnsi="仿宋" w:eastAsia="仿宋" w:cs="仿宋_GB2312"/>
          <w:kern w:val="0"/>
          <w:sz w:val="24"/>
        </w:rPr>
        <w:t xml:space="preserve">                                    法定代表人或其授权代表</w:t>
      </w:r>
      <w:r>
        <w:rPr>
          <w:rFonts w:hint="eastAsia" w:ascii="仿宋" w:hAnsi="仿宋" w:eastAsia="仿宋" w:cs="仿宋_GB2312"/>
          <w:kern w:val="0"/>
          <w:sz w:val="24"/>
          <w:lang w:val="zh-CN"/>
        </w:rPr>
        <w:t>（签字或盖章）</w:t>
      </w:r>
      <w:r>
        <w:rPr>
          <w:rFonts w:hint="eastAsia" w:ascii="仿宋" w:hAnsi="仿宋" w:eastAsia="仿宋" w:cs="仿宋_GB2312"/>
          <w:kern w:val="0"/>
          <w:sz w:val="24"/>
        </w:rPr>
        <w:t>：</w:t>
      </w:r>
    </w:p>
    <w:p>
      <w:pPr>
        <w:spacing w:line="360" w:lineRule="auto"/>
        <w:rPr>
          <w:rFonts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rPr>
          <w:rFonts w:ascii="仿宋" w:hAnsi="仿宋" w:eastAsia="仿宋" w:cs="仿宋_GB2312"/>
          <w:b/>
          <w:bCs/>
          <w:sz w:val="18"/>
          <w:szCs w:val="18"/>
        </w:rPr>
      </w:pPr>
    </w:p>
    <w:p>
      <w:pPr>
        <w:spacing w:line="360" w:lineRule="auto"/>
        <w:rPr>
          <w:rFonts w:ascii="仿宋" w:hAnsi="仿宋" w:eastAsia="仿宋" w:cs="仿宋_GB2312"/>
          <w:b/>
          <w:bCs/>
          <w:sz w:val="32"/>
          <w:szCs w:val="32"/>
        </w:rPr>
      </w:pPr>
    </w:p>
    <w:p>
      <w:pPr>
        <w:spacing w:line="360" w:lineRule="auto"/>
        <w:rPr>
          <w:rFonts w:ascii="仿宋" w:hAnsi="仿宋" w:eastAsia="仿宋" w:cs="仿宋_GB2312"/>
          <w:b/>
          <w:bCs/>
          <w:sz w:val="32"/>
          <w:szCs w:val="32"/>
        </w:rPr>
      </w:pPr>
    </w:p>
    <w:p>
      <w:pPr>
        <w:spacing w:line="440" w:lineRule="exact"/>
        <w:rPr>
          <w:rFonts w:hint="eastAsia" w:ascii="仿宋" w:hAnsi="仿宋" w:eastAsia="仿宋"/>
          <w:b/>
          <w:sz w:val="32"/>
          <w:szCs w:val="32"/>
        </w:rPr>
      </w:pPr>
    </w:p>
    <w:p>
      <w:pPr>
        <w:spacing w:line="360" w:lineRule="auto"/>
        <w:rPr>
          <w:rFonts w:hint="eastAsia" w:ascii="仿宋" w:hAnsi="仿宋" w:eastAsia="仿宋" w:cs="仿宋_GB2312"/>
          <w:b/>
          <w:bCs/>
          <w:sz w:val="32"/>
          <w:szCs w:val="32"/>
        </w:rPr>
      </w:pPr>
      <w:r>
        <w:rPr>
          <w:rFonts w:hint="eastAsia" w:ascii="仿宋" w:hAnsi="仿宋" w:eastAsia="仿宋" w:cs="仿宋_GB2312"/>
          <w:b/>
          <w:bCs/>
          <w:sz w:val="32"/>
          <w:szCs w:val="32"/>
        </w:rPr>
        <w:t>15、认为需要的其他商务技术（资信）文件或说明</w:t>
      </w:r>
    </w:p>
    <w:p>
      <w:pPr>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（由投标人根据采购需求自行编制）</w:t>
      </w:r>
    </w:p>
    <w:p>
      <w:pPr>
        <w:spacing w:line="360" w:lineRule="auto"/>
        <w:rPr>
          <w:rFonts w:ascii="仿宋" w:hAnsi="仿宋" w:eastAsia="仿宋" w:cs="仿宋_GB2312"/>
          <w:kern w:val="0"/>
          <w:sz w:val="24"/>
          <w:lang w:val="zh-CN"/>
        </w:rPr>
      </w:pPr>
    </w:p>
    <w:p>
      <w:pPr>
        <w:spacing w:line="360" w:lineRule="auto"/>
        <w:ind w:firstLine="4800" w:firstLineChars="2000"/>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投标人名称（电子签章）： </w:t>
      </w:r>
    </w:p>
    <w:p>
      <w:pPr>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法定代表人或其授权代表（签字或盖章）： </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sectPr>
      <w:headerReference r:id="rId3" w:type="default"/>
      <w:footerReference r:id="rId4" w:type="default"/>
      <w:footerReference r:id="rId5" w:type="even"/>
      <w:pgSz w:w="11906" w:h="16838"/>
      <w:pgMar w:top="1440" w:right="1406" w:bottom="1246" w:left="1758"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7FFAFFF" w:usb1="E9DFFFFF"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E0002AFF" w:usb1="C0007843" w:usb2="00000009" w:usb3="00000000" w:csb0="0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4</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fldChar w:fldCharType="begin"/>
    </w:r>
    <w:r>
      <w:rPr>
        <w:rStyle w:val="43"/>
      </w:rPr>
      <w:instrText xml:space="preserve">PAGE  </w:instrText>
    </w:r>
    <w: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highlight w:val="yellow"/>
      </w:rPr>
    </w:pPr>
    <w:r>
      <w:rPr>
        <w:rFonts w:hint="eastAsia"/>
      </w:rPr>
      <w:t>绍兴市嘉华项目管理有限公司招标文件                                  招标编号:</w:t>
    </w:r>
    <w:r>
      <w:t xml:space="preserve"> SXJHCG-2020-</w:t>
    </w:r>
    <w:del w:id="0" w:author="PC" w:date="2020-10-15T16:22:00Z">
      <w:r>
        <w:rPr/>
        <w:delText>N00</w:delText>
      </w:r>
    </w:del>
    <w:del w:id="1" w:author="PC" w:date="2020-10-15T16:22:00Z">
      <w:r>
        <w:rPr>
          <w:rFonts w:hint="eastAsia"/>
        </w:rPr>
        <w:delText>71</w:delText>
      </w:r>
    </w:del>
    <w:ins w:id="2" w:author="PC" w:date="2020-10-15T16:22:00Z">
      <w:r>
        <w:rPr/>
        <w:t>N00</w:t>
      </w:r>
    </w:ins>
    <w:ins w:id="3" w:author="PC" w:date="2020-10-15T16:22:00Z">
      <w:r>
        <w:rPr>
          <w:rFonts w:hint="eastAsia"/>
        </w:rPr>
        <w:t>74</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
      <w:lvlText w:val="%1."/>
      <w:lvlJc w:val="left"/>
      <w:pPr>
        <w:tabs>
          <w:tab w:val="left" w:pos="1200"/>
        </w:tabs>
        <w:ind w:left="1200" w:hanging="360"/>
      </w:pPr>
    </w:lvl>
  </w:abstractNum>
  <w:abstractNum w:abstractNumId="1">
    <w:nsid w:val="FFFFFF88"/>
    <w:multiLevelType w:val="singleLevel"/>
    <w:tmpl w:val="FFFFFF88"/>
    <w:lvl w:ilvl="0" w:tentative="0">
      <w:start w:val="1"/>
      <w:numFmt w:val="decimal"/>
      <w:pStyle w:val="3"/>
      <w:lvlText w:val="%1."/>
      <w:lvlJc w:val="left"/>
      <w:pPr>
        <w:tabs>
          <w:tab w:val="left" w:pos="360"/>
        </w:tabs>
        <w:ind w:left="360" w:hanging="360"/>
      </w:pPr>
    </w:lvl>
  </w:abstractNum>
  <w:abstractNum w:abstractNumId="2">
    <w:nsid w:val="0CFE12CA"/>
    <w:multiLevelType w:val="multilevel"/>
    <w:tmpl w:val="0CFE12CA"/>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upperLetter"/>
      <w:lvlText w:val="%3、"/>
      <w:lvlJc w:val="left"/>
      <w:pPr>
        <w:tabs>
          <w:tab w:val="left" w:pos="1260"/>
        </w:tabs>
        <w:ind w:left="1260" w:hanging="360"/>
      </w:pPr>
      <w:rPr>
        <w:rFonts w:hint="default"/>
      </w:rPr>
    </w:lvl>
    <w:lvl w:ilvl="3" w:tentative="0">
      <w:start w:val="1"/>
      <w:numFmt w:val="decimal"/>
      <w:pStyle w:val="148"/>
      <w:lvlText w:val="%4．"/>
      <w:lvlJc w:val="left"/>
      <w:pPr>
        <w:tabs>
          <w:tab w:val="left" w:pos="1620"/>
        </w:tabs>
        <w:ind w:left="1620" w:hanging="360"/>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6">
    <w:nsid w:val="6CAC619C"/>
    <w:multiLevelType w:val="multilevel"/>
    <w:tmpl w:val="6CAC619C"/>
    <w:lvl w:ilvl="0" w:tentative="0">
      <w:start w:val="1"/>
      <w:numFmt w:val="bullet"/>
      <w:pStyle w:val="160"/>
      <w:lvlText w:val=""/>
      <w:lvlJc w:val="left"/>
      <w:pPr>
        <w:tabs>
          <w:tab w:val="left" w:pos="840"/>
        </w:tabs>
        <w:ind w:left="840" w:hanging="420"/>
      </w:pPr>
      <w:rPr>
        <w:rFonts w:hint="default" w:ascii="Wingdings" w:hAnsi="Wingdings"/>
      </w:rPr>
    </w:lvl>
    <w:lvl w:ilvl="1" w:tentative="0">
      <w:start w:val="1"/>
      <w:numFmt w:val="none"/>
      <w:isLgl/>
      <w:suff w:val="space"/>
      <w:lvlText w:val="  2.2.1.1"/>
      <w:lvlJc w:val="left"/>
      <w:pPr>
        <w:ind w:left="567" w:hanging="567"/>
      </w:pPr>
      <w:rPr>
        <w:rFonts w:hint="eastAsia"/>
      </w:rPr>
    </w:lvl>
    <w:lvl w:ilvl="2" w:tentative="0">
      <w:start w:val="1"/>
      <w:numFmt w:val="none"/>
      <w:isLgl/>
      <w:suff w:val="space"/>
      <w:lvlText w:val="  2.2.1.3"/>
      <w:lvlJc w:val="left"/>
      <w:pPr>
        <w:ind w:left="0" w:firstLine="0"/>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suff w:val="space"/>
      <w:lvlText w:val="%1.%2.%3.%4.%5"/>
      <w:lvlJc w:val="left"/>
      <w:pPr>
        <w:ind w:left="992" w:hanging="992"/>
      </w:pPr>
      <w:rPr>
        <w:rFonts w:hint="eastAsia"/>
      </w:rPr>
    </w:lvl>
    <w:lvl w:ilvl="5" w:tentative="0">
      <w:start w:val="1"/>
      <w:numFmt w:val="decimal"/>
      <w:suff w:val="space"/>
      <w:lvlText w:val="%1.%2.%3.%4.%5.%6."/>
      <w:lvlJc w:val="left"/>
      <w:pPr>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7"/>
  </w:num>
  <w:num w:numId="8">
    <w:abstractNumId w:val="3"/>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Administrator">
    <w15:presenceInfo w15:providerId="None" w15:userId="Administrator"/>
  </w15:person>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8A"/>
    <w:rsid w:val="00000288"/>
    <w:rsid w:val="00000F31"/>
    <w:rsid w:val="00014C26"/>
    <w:rsid w:val="000213BD"/>
    <w:rsid w:val="0002203D"/>
    <w:rsid w:val="0002468D"/>
    <w:rsid w:val="00027D17"/>
    <w:rsid w:val="0003160C"/>
    <w:rsid w:val="00031F75"/>
    <w:rsid w:val="000329A7"/>
    <w:rsid w:val="00034829"/>
    <w:rsid w:val="00035491"/>
    <w:rsid w:val="00036451"/>
    <w:rsid w:val="000367D4"/>
    <w:rsid w:val="00037850"/>
    <w:rsid w:val="00040A03"/>
    <w:rsid w:val="000413A3"/>
    <w:rsid w:val="00042FFF"/>
    <w:rsid w:val="00043952"/>
    <w:rsid w:val="00047957"/>
    <w:rsid w:val="000517D0"/>
    <w:rsid w:val="00051C47"/>
    <w:rsid w:val="00051F2D"/>
    <w:rsid w:val="00054AAA"/>
    <w:rsid w:val="00061571"/>
    <w:rsid w:val="00065248"/>
    <w:rsid w:val="00065EFB"/>
    <w:rsid w:val="000668DA"/>
    <w:rsid w:val="00066D5A"/>
    <w:rsid w:val="00067179"/>
    <w:rsid w:val="000739A0"/>
    <w:rsid w:val="00074373"/>
    <w:rsid w:val="00077669"/>
    <w:rsid w:val="00081848"/>
    <w:rsid w:val="00083E93"/>
    <w:rsid w:val="000933A2"/>
    <w:rsid w:val="00094E92"/>
    <w:rsid w:val="00097868"/>
    <w:rsid w:val="000A1105"/>
    <w:rsid w:val="000A2858"/>
    <w:rsid w:val="000A4F03"/>
    <w:rsid w:val="000A57BE"/>
    <w:rsid w:val="000A5AC0"/>
    <w:rsid w:val="000A6E1E"/>
    <w:rsid w:val="000B23BC"/>
    <w:rsid w:val="000B625B"/>
    <w:rsid w:val="000C1A63"/>
    <w:rsid w:val="000C1F3C"/>
    <w:rsid w:val="000C21A5"/>
    <w:rsid w:val="000C3344"/>
    <w:rsid w:val="000C39FD"/>
    <w:rsid w:val="000C4DBA"/>
    <w:rsid w:val="000C70E8"/>
    <w:rsid w:val="000C74D4"/>
    <w:rsid w:val="000D0BC6"/>
    <w:rsid w:val="000D0DAB"/>
    <w:rsid w:val="000D0E6C"/>
    <w:rsid w:val="000D110F"/>
    <w:rsid w:val="000D44B1"/>
    <w:rsid w:val="000D4D0E"/>
    <w:rsid w:val="000D4FB6"/>
    <w:rsid w:val="000D5E95"/>
    <w:rsid w:val="000D64D4"/>
    <w:rsid w:val="000E4A4F"/>
    <w:rsid w:val="000E5A4E"/>
    <w:rsid w:val="000F5B25"/>
    <w:rsid w:val="00104663"/>
    <w:rsid w:val="001100E1"/>
    <w:rsid w:val="00111C9B"/>
    <w:rsid w:val="00112B08"/>
    <w:rsid w:val="0011449B"/>
    <w:rsid w:val="00114B03"/>
    <w:rsid w:val="00114C81"/>
    <w:rsid w:val="00115E6F"/>
    <w:rsid w:val="00116EDA"/>
    <w:rsid w:val="0012018C"/>
    <w:rsid w:val="001218E0"/>
    <w:rsid w:val="0012458E"/>
    <w:rsid w:val="00130D54"/>
    <w:rsid w:val="001345B3"/>
    <w:rsid w:val="0013565E"/>
    <w:rsid w:val="00137525"/>
    <w:rsid w:val="00150D5E"/>
    <w:rsid w:val="00157269"/>
    <w:rsid w:val="00161E6C"/>
    <w:rsid w:val="00165068"/>
    <w:rsid w:val="00165C06"/>
    <w:rsid w:val="00166E3E"/>
    <w:rsid w:val="00173659"/>
    <w:rsid w:val="001737BE"/>
    <w:rsid w:val="001751A8"/>
    <w:rsid w:val="00175DBE"/>
    <w:rsid w:val="0018229D"/>
    <w:rsid w:val="00182BCE"/>
    <w:rsid w:val="001841D9"/>
    <w:rsid w:val="00184C15"/>
    <w:rsid w:val="00187E3F"/>
    <w:rsid w:val="0019064E"/>
    <w:rsid w:val="00190DB7"/>
    <w:rsid w:val="00191263"/>
    <w:rsid w:val="00191EE1"/>
    <w:rsid w:val="00192A2F"/>
    <w:rsid w:val="00193494"/>
    <w:rsid w:val="001A0C24"/>
    <w:rsid w:val="001A15C0"/>
    <w:rsid w:val="001A40E8"/>
    <w:rsid w:val="001A622E"/>
    <w:rsid w:val="001A6712"/>
    <w:rsid w:val="001B2515"/>
    <w:rsid w:val="001B2770"/>
    <w:rsid w:val="001B485F"/>
    <w:rsid w:val="001B4A44"/>
    <w:rsid w:val="001B6FE4"/>
    <w:rsid w:val="001B70E5"/>
    <w:rsid w:val="001C07C7"/>
    <w:rsid w:val="001C3739"/>
    <w:rsid w:val="001C6042"/>
    <w:rsid w:val="001D108D"/>
    <w:rsid w:val="001D24BB"/>
    <w:rsid w:val="001D509C"/>
    <w:rsid w:val="001D565E"/>
    <w:rsid w:val="001D6ED7"/>
    <w:rsid w:val="001D7C85"/>
    <w:rsid w:val="001E0576"/>
    <w:rsid w:val="001E1774"/>
    <w:rsid w:val="001E3B20"/>
    <w:rsid w:val="001E4A9F"/>
    <w:rsid w:val="001E58AB"/>
    <w:rsid w:val="001F2767"/>
    <w:rsid w:val="001F3859"/>
    <w:rsid w:val="001F429B"/>
    <w:rsid w:val="001F43C6"/>
    <w:rsid w:val="001F4C63"/>
    <w:rsid w:val="001F5AB7"/>
    <w:rsid w:val="001F7E31"/>
    <w:rsid w:val="0020567D"/>
    <w:rsid w:val="002056F9"/>
    <w:rsid w:val="002062F2"/>
    <w:rsid w:val="00211374"/>
    <w:rsid w:val="00231CB7"/>
    <w:rsid w:val="00231D98"/>
    <w:rsid w:val="00233356"/>
    <w:rsid w:val="0023638E"/>
    <w:rsid w:val="00241007"/>
    <w:rsid w:val="00245D13"/>
    <w:rsid w:val="00247AB8"/>
    <w:rsid w:val="00250440"/>
    <w:rsid w:val="002538A8"/>
    <w:rsid w:val="0025749B"/>
    <w:rsid w:val="00257E79"/>
    <w:rsid w:val="0026301B"/>
    <w:rsid w:val="00264FFB"/>
    <w:rsid w:val="00266447"/>
    <w:rsid w:val="00274841"/>
    <w:rsid w:val="002825DA"/>
    <w:rsid w:val="00282897"/>
    <w:rsid w:val="00283617"/>
    <w:rsid w:val="00285EAD"/>
    <w:rsid w:val="00285EC6"/>
    <w:rsid w:val="002860D2"/>
    <w:rsid w:val="00286495"/>
    <w:rsid w:val="002878C1"/>
    <w:rsid w:val="00292ACA"/>
    <w:rsid w:val="002945E5"/>
    <w:rsid w:val="002A0921"/>
    <w:rsid w:val="002A13E9"/>
    <w:rsid w:val="002A168D"/>
    <w:rsid w:val="002A4A75"/>
    <w:rsid w:val="002A586E"/>
    <w:rsid w:val="002A62AE"/>
    <w:rsid w:val="002A683A"/>
    <w:rsid w:val="002A6B48"/>
    <w:rsid w:val="002A7F9A"/>
    <w:rsid w:val="002B006C"/>
    <w:rsid w:val="002B186A"/>
    <w:rsid w:val="002B3711"/>
    <w:rsid w:val="002B3943"/>
    <w:rsid w:val="002B4A4B"/>
    <w:rsid w:val="002B6B66"/>
    <w:rsid w:val="002C2C53"/>
    <w:rsid w:val="002C6529"/>
    <w:rsid w:val="002C6C46"/>
    <w:rsid w:val="002D27C4"/>
    <w:rsid w:val="002D442B"/>
    <w:rsid w:val="002D57AF"/>
    <w:rsid w:val="002E09A1"/>
    <w:rsid w:val="002E0BCE"/>
    <w:rsid w:val="002E1815"/>
    <w:rsid w:val="002E2947"/>
    <w:rsid w:val="002E2D73"/>
    <w:rsid w:val="002E34F4"/>
    <w:rsid w:val="002E35C4"/>
    <w:rsid w:val="002E46AD"/>
    <w:rsid w:val="002E4DCA"/>
    <w:rsid w:val="002E7ADA"/>
    <w:rsid w:val="002F1672"/>
    <w:rsid w:val="002F2363"/>
    <w:rsid w:val="002F34ED"/>
    <w:rsid w:val="002F3755"/>
    <w:rsid w:val="002F72E9"/>
    <w:rsid w:val="003006C3"/>
    <w:rsid w:val="00302514"/>
    <w:rsid w:val="0030494F"/>
    <w:rsid w:val="00307917"/>
    <w:rsid w:val="003103BE"/>
    <w:rsid w:val="00310479"/>
    <w:rsid w:val="0031459C"/>
    <w:rsid w:val="00315E77"/>
    <w:rsid w:val="00316329"/>
    <w:rsid w:val="003263C0"/>
    <w:rsid w:val="0032789C"/>
    <w:rsid w:val="00334AE8"/>
    <w:rsid w:val="00345004"/>
    <w:rsid w:val="00346756"/>
    <w:rsid w:val="0036433A"/>
    <w:rsid w:val="003676AE"/>
    <w:rsid w:val="00367EAB"/>
    <w:rsid w:val="00371214"/>
    <w:rsid w:val="00372A03"/>
    <w:rsid w:val="0037368A"/>
    <w:rsid w:val="00375107"/>
    <w:rsid w:val="0037517D"/>
    <w:rsid w:val="00383216"/>
    <w:rsid w:val="00384E3C"/>
    <w:rsid w:val="00390199"/>
    <w:rsid w:val="0039130B"/>
    <w:rsid w:val="00393589"/>
    <w:rsid w:val="00393A4C"/>
    <w:rsid w:val="003A2040"/>
    <w:rsid w:val="003A25EB"/>
    <w:rsid w:val="003A74F5"/>
    <w:rsid w:val="003B2B02"/>
    <w:rsid w:val="003C0638"/>
    <w:rsid w:val="003C2D53"/>
    <w:rsid w:val="003C4BA8"/>
    <w:rsid w:val="003C637D"/>
    <w:rsid w:val="003C7AF3"/>
    <w:rsid w:val="003D1A22"/>
    <w:rsid w:val="003D499A"/>
    <w:rsid w:val="003D7052"/>
    <w:rsid w:val="003D7693"/>
    <w:rsid w:val="003E074D"/>
    <w:rsid w:val="003E138F"/>
    <w:rsid w:val="003E4007"/>
    <w:rsid w:val="003E6C02"/>
    <w:rsid w:val="003F4084"/>
    <w:rsid w:val="003F4F31"/>
    <w:rsid w:val="003F5EF9"/>
    <w:rsid w:val="003F77E0"/>
    <w:rsid w:val="00400057"/>
    <w:rsid w:val="004014F5"/>
    <w:rsid w:val="00405C1A"/>
    <w:rsid w:val="00407D88"/>
    <w:rsid w:val="004109FD"/>
    <w:rsid w:val="004126B4"/>
    <w:rsid w:val="004138A3"/>
    <w:rsid w:val="0041394C"/>
    <w:rsid w:val="004169D9"/>
    <w:rsid w:val="00417C8A"/>
    <w:rsid w:val="00420156"/>
    <w:rsid w:val="00423A07"/>
    <w:rsid w:val="00424463"/>
    <w:rsid w:val="00426003"/>
    <w:rsid w:val="00426E6F"/>
    <w:rsid w:val="004307B2"/>
    <w:rsid w:val="00431F99"/>
    <w:rsid w:val="004350B7"/>
    <w:rsid w:val="00442935"/>
    <w:rsid w:val="00444224"/>
    <w:rsid w:val="0044422F"/>
    <w:rsid w:val="00445C1C"/>
    <w:rsid w:val="004531C3"/>
    <w:rsid w:val="00454A5B"/>
    <w:rsid w:val="00454E74"/>
    <w:rsid w:val="00461637"/>
    <w:rsid w:val="00464359"/>
    <w:rsid w:val="00464C9B"/>
    <w:rsid w:val="00471407"/>
    <w:rsid w:val="00471778"/>
    <w:rsid w:val="00476C0B"/>
    <w:rsid w:val="00477EFE"/>
    <w:rsid w:val="004823E8"/>
    <w:rsid w:val="00485E04"/>
    <w:rsid w:val="00487128"/>
    <w:rsid w:val="00490D98"/>
    <w:rsid w:val="00494B5B"/>
    <w:rsid w:val="00495B26"/>
    <w:rsid w:val="004964DA"/>
    <w:rsid w:val="00497699"/>
    <w:rsid w:val="00497DB2"/>
    <w:rsid w:val="004A0174"/>
    <w:rsid w:val="004A19C4"/>
    <w:rsid w:val="004A236E"/>
    <w:rsid w:val="004A7A78"/>
    <w:rsid w:val="004B5136"/>
    <w:rsid w:val="004C0238"/>
    <w:rsid w:val="004C0679"/>
    <w:rsid w:val="004C1A9C"/>
    <w:rsid w:val="004D0EA8"/>
    <w:rsid w:val="004D2D24"/>
    <w:rsid w:val="004D314A"/>
    <w:rsid w:val="004D42D8"/>
    <w:rsid w:val="004D4938"/>
    <w:rsid w:val="004D5BFF"/>
    <w:rsid w:val="004D6FCA"/>
    <w:rsid w:val="004E1AB8"/>
    <w:rsid w:val="004E22FC"/>
    <w:rsid w:val="004E4899"/>
    <w:rsid w:val="004F5E51"/>
    <w:rsid w:val="004F63C8"/>
    <w:rsid w:val="004F69CA"/>
    <w:rsid w:val="004F7507"/>
    <w:rsid w:val="005041C0"/>
    <w:rsid w:val="005042A7"/>
    <w:rsid w:val="00511FD6"/>
    <w:rsid w:val="005128D2"/>
    <w:rsid w:val="00513E17"/>
    <w:rsid w:val="005144B2"/>
    <w:rsid w:val="005148A4"/>
    <w:rsid w:val="00516C98"/>
    <w:rsid w:val="00517C86"/>
    <w:rsid w:val="005228D8"/>
    <w:rsid w:val="005240D9"/>
    <w:rsid w:val="00524F0F"/>
    <w:rsid w:val="00524FD6"/>
    <w:rsid w:val="00536999"/>
    <w:rsid w:val="00536FBF"/>
    <w:rsid w:val="0054018C"/>
    <w:rsid w:val="0054254A"/>
    <w:rsid w:val="00544130"/>
    <w:rsid w:val="0055182F"/>
    <w:rsid w:val="00555780"/>
    <w:rsid w:val="0056065C"/>
    <w:rsid w:val="00563E60"/>
    <w:rsid w:val="005648A9"/>
    <w:rsid w:val="0057066B"/>
    <w:rsid w:val="005708F4"/>
    <w:rsid w:val="00572BAD"/>
    <w:rsid w:val="00573BCB"/>
    <w:rsid w:val="005751AE"/>
    <w:rsid w:val="00576529"/>
    <w:rsid w:val="00586C3A"/>
    <w:rsid w:val="00587796"/>
    <w:rsid w:val="005879E7"/>
    <w:rsid w:val="00590E09"/>
    <w:rsid w:val="00591584"/>
    <w:rsid w:val="00594CDD"/>
    <w:rsid w:val="005A0348"/>
    <w:rsid w:val="005A32FB"/>
    <w:rsid w:val="005A38C6"/>
    <w:rsid w:val="005A3E6E"/>
    <w:rsid w:val="005A7A4A"/>
    <w:rsid w:val="005B5915"/>
    <w:rsid w:val="005C1BD4"/>
    <w:rsid w:val="005C1CD8"/>
    <w:rsid w:val="005C3154"/>
    <w:rsid w:val="005C3A22"/>
    <w:rsid w:val="005C54A7"/>
    <w:rsid w:val="005C6F10"/>
    <w:rsid w:val="005D2C66"/>
    <w:rsid w:val="005D2F62"/>
    <w:rsid w:val="005D6253"/>
    <w:rsid w:val="005D63D5"/>
    <w:rsid w:val="005E282B"/>
    <w:rsid w:val="005E68E7"/>
    <w:rsid w:val="005F26CD"/>
    <w:rsid w:val="005F2EC2"/>
    <w:rsid w:val="005F37E8"/>
    <w:rsid w:val="005F5691"/>
    <w:rsid w:val="006002BC"/>
    <w:rsid w:val="00600E63"/>
    <w:rsid w:val="00605DB2"/>
    <w:rsid w:val="0060696F"/>
    <w:rsid w:val="006120C0"/>
    <w:rsid w:val="0061297E"/>
    <w:rsid w:val="00615A32"/>
    <w:rsid w:val="00616216"/>
    <w:rsid w:val="0061725F"/>
    <w:rsid w:val="00625BC2"/>
    <w:rsid w:val="0063038E"/>
    <w:rsid w:val="006329C9"/>
    <w:rsid w:val="006351A3"/>
    <w:rsid w:val="00636F2B"/>
    <w:rsid w:val="00651C90"/>
    <w:rsid w:val="00655480"/>
    <w:rsid w:val="00656E00"/>
    <w:rsid w:val="00660A99"/>
    <w:rsid w:val="0067526F"/>
    <w:rsid w:val="00675C4B"/>
    <w:rsid w:val="006839B6"/>
    <w:rsid w:val="006854BE"/>
    <w:rsid w:val="00694B34"/>
    <w:rsid w:val="00697E44"/>
    <w:rsid w:val="006A1906"/>
    <w:rsid w:val="006A69A8"/>
    <w:rsid w:val="006B183A"/>
    <w:rsid w:val="006B1AA2"/>
    <w:rsid w:val="006B456B"/>
    <w:rsid w:val="006B4C67"/>
    <w:rsid w:val="006B502C"/>
    <w:rsid w:val="006B6B67"/>
    <w:rsid w:val="006C02F5"/>
    <w:rsid w:val="006C5FEF"/>
    <w:rsid w:val="006E3D39"/>
    <w:rsid w:val="006E64A5"/>
    <w:rsid w:val="006E6C77"/>
    <w:rsid w:val="006E797A"/>
    <w:rsid w:val="006F0A0C"/>
    <w:rsid w:val="006F10EE"/>
    <w:rsid w:val="006F2510"/>
    <w:rsid w:val="007014C0"/>
    <w:rsid w:val="00702458"/>
    <w:rsid w:val="0070332B"/>
    <w:rsid w:val="00707395"/>
    <w:rsid w:val="007122EB"/>
    <w:rsid w:val="0071292E"/>
    <w:rsid w:val="00715B4B"/>
    <w:rsid w:val="00721BF4"/>
    <w:rsid w:val="00722CB9"/>
    <w:rsid w:val="00724670"/>
    <w:rsid w:val="0072529F"/>
    <w:rsid w:val="00727E2C"/>
    <w:rsid w:val="00727FEB"/>
    <w:rsid w:val="007367B3"/>
    <w:rsid w:val="0074000E"/>
    <w:rsid w:val="007402C2"/>
    <w:rsid w:val="00740F63"/>
    <w:rsid w:val="00743C5C"/>
    <w:rsid w:val="0074525D"/>
    <w:rsid w:val="00746B00"/>
    <w:rsid w:val="0075094E"/>
    <w:rsid w:val="00757BAC"/>
    <w:rsid w:val="007626A0"/>
    <w:rsid w:val="00762B5C"/>
    <w:rsid w:val="0077137D"/>
    <w:rsid w:val="00772AC2"/>
    <w:rsid w:val="00775269"/>
    <w:rsid w:val="0077587F"/>
    <w:rsid w:val="00775FB2"/>
    <w:rsid w:val="00777C1A"/>
    <w:rsid w:val="007822C3"/>
    <w:rsid w:val="00782AB5"/>
    <w:rsid w:val="00791C5A"/>
    <w:rsid w:val="007944D1"/>
    <w:rsid w:val="00794F1B"/>
    <w:rsid w:val="007954F2"/>
    <w:rsid w:val="00795702"/>
    <w:rsid w:val="007977F6"/>
    <w:rsid w:val="007A06F3"/>
    <w:rsid w:val="007A3154"/>
    <w:rsid w:val="007A5361"/>
    <w:rsid w:val="007C2B7A"/>
    <w:rsid w:val="007C5716"/>
    <w:rsid w:val="007D0704"/>
    <w:rsid w:val="007D3E95"/>
    <w:rsid w:val="007D4361"/>
    <w:rsid w:val="007D4726"/>
    <w:rsid w:val="007D4C69"/>
    <w:rsid w:val="007D59FE"/>
    <w:rsid w:val="007D7005"/>
    <w:rsid w:val="007E765C"/>
    <w:rsid w:val="007F0855"/>
    <w:rsid w:val="007F0976"/>
    <w:rsid w:val="007F4A8F"/>
    <w:rsid w:val="007F52CF"/>
    <w:rsid w:val="00804990"/>
    <w:rsid w:val="008125CD"/>
    <w:rsid w:val="00812A93"/>
    <w:rsid w:val="00813057"/>
    <w:rsid w:val="00815230"/>
    <w:rsid w:val="00817564"/>
    <w:rsid w:val="0082016A"/>
    <w:rsid w:val="0082176B"/>
    <w:rsid w:val="00821954"/>
    <w:rsid w:val="008219AD"/>
    <w:rsid w:val="00821A15"/>
    <w:rsid w:val="00822072"/>
    <w:rsid w:val="00822430"/>
    <w:rsid w:val="008231ED"/>
    <w:rsid w:val="0082403F"/>
    <w:rsid w:val="00824851"/>
    <w:rsid w:val="008249F4"/>
    <w:rsid w:val="008263C4"/>
    <w:rsid w:val="008325F0"/>
    <w:rsid w:val="00840769"/>
    <w:rsid w:val="008419D8"/>
    <w:rsid w:val="00842C80"/>
    <w:rsid w:val="00845510"/>
    <w:rsid w:val="0084613D"/>
    <w:rsid w:val="00850FEA"/>
    <w:rsid w:val="008532F1"/>
    <w:rsid w:val="00853B0B"/>
    <w:rsid w:val="008557E8"/>
    <w:rsid w:val="00856440"/>
    <w:rsid w:val="00857B1C"/>
    <w:rsid w:val="00863478"/>
    <w:rsid w:val="00863945"/>
    <w:rsid w:val="00866A02"/>
    <w:rsid w:val="008730BE"/>
    <w:rsid w:val="008737A3"/>
    <w:rsid w:val="00881A43"/>
    <w:rsid w:val="0088347A"/>
    <w:rsid w:val="00886234"/>
    <w:rsid w:val="008863A7"/>
    <w:rsid w:val="008863D4"/>
    <w:rsid w:val="00886634"/>
    <w:rsid w:val="00887B85"/>
    <w:rsid w:val="00890DCD"/>
    <w:rsid w:val="00896FB1"/>
    <w:rsid w:val="00897356"/>
    <w:rsid w:val="008A357F"/>
    <w:rsid w:val="008A5161"/>
    <w:rsid w:val="008B1F5C"/>
    <w:rsid w:val="008B43D4"/>
    <w:rsid w:val="008C0896"/>
    <w:rsid w:val="008C4974"/>
    <w:rsid w:val="008C4A9E"/>
    <w:rsid w:val="008C4E5B"/>
    <w:rsid w:val="008C6DCD"/>
    <w:rsid w:val="008D18FD"/>
    <w:rsid w:val="008D1CE8"/>
    <w:rsid w:val="008D1F65"/>
    <w:rsid w:val="008D2080"/>
    <w:rsid w:val="008D4AB1"/>
    <w:rsid w:val="008D69B8"/>
    <w:rsid w:val="008D71A8"/>
    <w:rsid w:val="008D7B31"/>
    <w:rsid w:val="008E0F6F"/>
    <w:rsid w:val="008E19EE"/>
    <w:rsid w:val="008E316D"/>
    <w:rsid w:val="008E5F0C"/>
    <w:rsid w:val="008E612F"/>
    <w:rsid w:val="008F03D5"/>
    <w:rsid w:val="008F07DF"/>
    <w:rsid w:val="008F08A0"/>
    <w:rsid w:val="008F1219"/>
    <w:rsid w:val="008F7DDE"/>
    <w:rsid w:val="0090287D"/>
    <w:rsid w:val="00907974"/>
    <w:rsid w:val="00910327"/>
    <w:rsid w:val="00912BD2"/>
    <w:rsid w:val="00912D79"/>
    <w:rsid w:val="00916794"/>
    <w:rsid w:val="0092030F"/>
    <w:rsid w:val="00926541"/>
    <w:rsid w:val="009271D3"/>
    <w:rsid w:val="009309E4"/>
    <w:rsid w:val="00933465"/>
    <w:rsid w:val="00933FD9"/>
    <w:rsid w:val="00934ED5"/>
    <w:rsid w:val="00936426"/>
    <w:rsid w:val="00936632"/>
    <w:rsid w:val="009415ED"/>
    <w:rsid w:val="00946CEA"/>
    <w:rsid w:val="0094780E"/>
    <w:rsid w:val="00947F2D"/>
    <w:rsid w:val="00947FE6"/>
    <w:rsid w:val="009557D2"/>
    <w:rsid w:val="009568DF"/>
    <w:rsid w:val="009571E0"/>
    <w:rsid w:val="00963B11"/>
    <w:rsid w:val="0096450C"/>
    <w:rsid w:val="009646A7"/>
    <w:rsid w:val="00966F91"/>
    <w:rsid w:val="00970F9E"/>
    <w:rsid w:val="00976C85"/>
    <w:rsid w:val="009829FC"/>
    <w:rsid w:val="00985E5D"/>
    <w:rsid w:val="009905A7"/>
    <w:rsid w:val="009921C2"/>
    <w:rsid w:val="009924D5"/>
    <w:rsid w:val="00995623"/>
    <w:rsid w:val="00995FD6"/>
    <w:rsid w:val="009A266F"/>
    <w:rsid w:val="009A2D5B"/>
    <w:rsid w:val="009A3284"/>
    <w:rsid w:val="009A5E9D"/>
    <w:rsid w:val="009B206E"/>
    <w:rsid w:val="009B3D13"/>
    <w:rsid w:val="009B44CF"/>
    <w:rsid w:val="009B55F5"/>
    <w:rsid w:val="009C3597"/>
    <w:rsid w:val="009C3B05"/>
    <w:rsid w:val="009C725B"/>
    <w:rsid w:val="009C76D3"/>
    <w:rsid w:val="009D1860"/>
    <w:rsid w:val="009D3E5A"/>
    <w:rsid w:val="009D4270"/>
    <w:rsid w:val="009D4691"/>
    <w:rsid w:val="009D5067"/>
    <w:rsid w:val="009D5C27"/>
    <w:rsid w:val="009D7183"/>
    <w:rsid w:val="009D7237"/>
    <w:rsid w:val="009D744F"/>
    <w:rsid w:val="009D75A1"/>
    <w:rsid w:val="009E5E17"/>
    <w:rsid w:val="009E6D86"/>
    <w:rsid w:val="009E7112"/>
    <w:rsid w:val="009F32DE"/>
    <w:rsid w:val="009F5CDD"/>
    <w:rsid w:val="009F6F5D"/>
    <w:rsid w:val="00A0299D"/>
    <w:rsid w:val="00A12612"/>
    <w:rsid w:val="00A140B8"/>
    <w:rsid w:val="00A15C91"/>
    <w:rsid w:val="00A2031E"/>
    <w:rsid w:val="00A20F2A"/>
    <w:rsid w:val="00A216B1"/>
    <w:rsid w:val="00A21F10"/>
    <w:rsid w:val="00A23D3B"/>
    <w:rsid w:val="00A26379"/>
    <w:rsid w:val="00A27EE2"/>
    <w:rsid w:val="00A32EA8"/>
    <w:rsid w:val="00A37909"/>
    <w:rsid w:val="00A41EAC"/>
    <w:rsid w:val="00A41EDA"/>
    <w:rsid w:val="00A42B9E"/>
    <w:rsid w:val="00A4718E"/>
    <w:rsid w:val="00A551BB"/>
    <w:rsid w:val="00A55AF4"/>
    <w:rsid w:val="00A55F87"/>
    <w:rsid w:val="00A56959"/>
    <w:rsid w:val="00A56E2E"/>
    <w:rsid w:val="00A62C6F"/>
    <w:rsid w:val="00A714BB"/>
    <w:rsid w:val="00A7154B"/>
    <w:rsid w:val="00A733D2"/>
    <w:rsid w:val="00A81059"/>
    <w:rsid w:val="00A9044C"/>
    <w:rsid w:val="00A90951"/>
    <w:rsid w:val="00A9106B"/>
    <w:rsid w:val="00A915BC"/>
    <w:rsid w:val="00A91F9A"/>
    <w:rsid w:val="00A926FB"/>
    <w:rsid w:val="00A93AC6"/>
    <w:rsid w:val="00A95DBC"/>
    <w:rsid w:val="00A96926"/>
    <w:rsid w:val="00A97D3D"/>
    <w:rsid w:val="00AA17DC"/>
    <w:rsid w:val="00AA3B9C"/>
    <w:rsid w:val="00AB2650"/>
    <w:rsid w:val="00AB29D3"/>
    <w:rsid w:val="00AB370A"/>
    <w:rsid w:val="00AB39F3"/>
    <w:rsid w:val="00AC2B19"/>
    <w:rsid w:val="00AC346A"/>
    <w:rsid w:val="00AC4A89"/>
    <w:rsid w:val="00AD212B"/>
    <w:rsid w:val="00AD5414"/>
    <w:rsid w:val="00AE2286"/>
    <w:rsid w:val="00AE2ED6"/>
    <w:rsid w:val="00AE7E12"/>
    <w:rsid w:val="00AF039F"/>
    <w:rsid w:val="00AF4A99"/>
    <w:rsid w:val="00AF65F7"/>
    <w:rsid w:val="00B00F7A"/>
    <w:rsid w:val="00B012D5"/>
    <w:rsid w:val="00B01A6C"/>
    <w:rsid w:val="00B0332B"/>
    <w:rsid w:val="00B127DA"/>
    <w:rsid w:val="00B12ECD"/>
    <w:rsid w:val="00B138A5"/>
    <w:rsid w:val="00B14C0B"/>
    <w:rsid w:val="00B2146D"/>
    <w:rsid w:val="00B22071"/>
    <w:rsid w:val="00B3313A"/>
    <w:rsid w:val="00B34302"/>
    <w:rsid w:val="00B36043"/>
    <w:rsid w:val="00B37BCC"/>
    <w:rsid w:val="00B475BB"/>
    <w:rsid w:val="00B54A1C"/>
    <w:rsid w:val="00B55791"/>
    <w:rsid w:val="00B56FBC"/>
    <w:rsid w:val="00B63318"/>
    <w:rsid w:val="00B729E1"/>
    <w:rsid w:val="00B72B54"/>
    <w:rsid w:val="00B80D7D"/>
    <w:rsid w:val="00B8314C"/>
    <w:rsid w:val="00B850D2"/>
    <w:rsid w:val="00B87969"/>
    <w:rsid w:val="00B91124"/>
    <w:rsid w:val="00B91C47"/>
    <w:rsid w:val="00B928B2"/>
    <w:rsid w:val="00B936D8"/>
    <w:rsid w:val="00B94480"/>
    <w:rsid w:val="00BA093C"/>
    <w:rsid w:val="00BA1AF6"/>
    <w:rsid w:val="00BA4929"/>
    <w:rsid w:val="00BC02D7"/>
    <w:rsid w:val="00BC3D6F"/>
    <w:rsid w:val="00BC4DE1"/>
    <w:rsid w:val="00BC6117"/>
    <w:rsid w:val="00BC61AC"/>
    <w:rsid w:val="00BC7E9B"/>
    <w:rsid w:val="00BD0550"/>
    <w:rsid w:val="00BD0EBD"/>
    <w:rsid w:val="00BD4F3D"/>
    <w:rsid w:val="00BD504E"/>
    <w:rsid w:val="00BD72D6"/>
    <w:rsid w:val="00BE006E"/>
    <w:rsid w:val="00BE6FA5"/>
    <w:rsid w:val="00BF0F7D"/>
    <w:rsid w:val="00BF28ED"/>
    <w:rsid w:val="00BF5999"/>
    <w:rsid w:val="00C0150B"/>
    <w:rsid w:val="00C036EC"/>
    <w:rsid w:val="00C0598F"/>
    <w:rsid w:val="00C13CEC"/>
    <w:rsid w:val="00C13CF5"/>
    <w:rsid w:val="00C160AD"/>
    <w:rsid w:val="00C1781A"/>
    <w:rsid w:val="00C17D41"/>
    <w:rsid w:val="00C20DC8"/>
    <w:rsid w:val="00C27B97"/>
    <w:rsid w:val="00C31EB2"/>
    <w:rsid w:val="00C329C3"/>
    <w:rsid w:val="00C40CD1"/>
    <w:rsid w:val="00C607B3"/>
    <w:rsid w:val="00C62563"/>
    <w:rsid w:val="00C628DA"/>
    <w:rsid w:val="00C6395F"/>
    <w:rsid w:val="00C66EE6"/>
    <w:rsid w:val="00C670AB"/>
    <w:rsid w:val="00C721C3"/>
    <w:rsid w:val="00C73213"/>
    <w:rsid w:val="00C75DA4"/>
    <w:rsid w:val="00C765AF"/>
    <w:rsid w:val="00C83068"/>
    <w:rsid w:val="00C83429"/>
    <w:rsid w:val="00C8637A"/>
    <w:rsid w:val="00C87311"/>
    <w:rsid w:val="00C9045F"/>
    <w:rsid w:val="00C93022"/>
    <w:rsid w:val="00CA27AA"/>
    <w:rsid w:val="00CA374D"/>
    <w:rsid w:val="00CA45AE"/>
    <w:rsid w:val="00CA6080"/>
    <w:rsid w:val="00CA627A"/>
    <w:rsid w:val="00CA6806"/>
    <w:rsid w:val="00CA70BF"/>
    <w:rsid w:val="00CA7348"/>
    <w:rsid w:val="00CB16E8"/>
    <w:rsid w:val="00CB6FE3"/>
    <w:rsid w:val="00CB7229"/>
    <w:rsid w:val="00CC1D36"/>
    <w:rsid w:val="00CD1CAB"/>
    <w:rsid w:val="00CD3E5C"/>
    <w:rsid w:val="00CD62C7"/>
    <w:rsid w:val="00CE10A2"/>
    <w:rsid w:val="00CE2A81"/>
    <w:rsid w:val="00CE3AD7"/>
    <w:rsid w:val="00CE50F5"/>
    <w:rsid w:val="00CE5EE3"/>
    <w:rsid w:val="00CF1A65"/>
    <w:rsid w:val="00CF33C3"/>
    <w:rsid w:val="00CF3431"/>
    <w:rsid w:val="00CF37D2"/>
    <w:rsid w:val="00CF7251"/>
    <w:rsid w:val="00CF7F2A"/>
    <w:rsid w:val="00CF7F8F"/>
    <w:rsid w:val="00D01299"/>
    <w:rsid w:val="00D026F7"/>
    <w:rsid w:val="00D04433"/>
    <w:rsid w:val="00D056B2"/>
    <w:rsid w:val="00D05BBB"/>
    <w:rsid w:val="00D10648"/>
    <w:rsid w:val="00D1373D"/>
    <w:rsid w:val="00D1600D"/>
    <w:rsid w:val="00D200E4"/>
    <w:rsid w:val="00D2049A"/>
    <w:rsid w:val="00D212FB"/>
    <w:rsid w:val="00D23BFA"/>
    <w:rsid w:val="00D24803"/>
    <w:rsid w:val="00D30B12"/>
    <w:rsid w:val="00D353FF"/>
    <w:rsid w:val="00D36A82"/>
    <w:rsid w:val="00D40795"/>
    <w:rsid w:val="00D41C06"/>
    <w:rsid w:val="00D45E09"/>
    <w:rsid w:val="00D46D06"/>
    <w:rsid w:val="00D47043"/>
    <w:rsid w:val="00D51479"/>
    <w:rsid w:val="00D56B35"/>
    <w:rsid w:val="00D625F8"/>
    <w:rsid w:val="00D643EF"/>
    <w:rsid w:val="00D646DE"/>
    <w:rsid w:val="00D71AFA"/>
    <w:rsid w:val="00D72324"/>
    <w:rsid w:val="00D73693"/>
    <w:rsid w:val="00D74A49"/>
    <w:rsid w:val="00D75066"/>
    <w:rsid w:val="00D832F2"/>
    <w:rsid w:val="00D840D8"/>
    <w:rsid w:val="00D93A13"/>
    <w:rsid w:val="00D97508"/>
    <w:rsid w:val="00DA3FC7"/>
    <w:rsid w:val="00DA4EC4"/>
    <w:rsid w:val="00DA55DB"/>
    <w:rsid w:val="00DA5D11"/>
    <w:rsid w:val="00DA68FB"/>
    <w:rsid w:val="00DA7361"/>
    <w:rsid w:val="00DA7BFE"/>
    <w:rsid w:val="00DB3061"/>
    <w:rsid w:val="00DB663C"/>
    <w:rsid w:val="00DB6857"/>
    <w:rsid w:val="00DB6F25"/>
    <w:rsid w:val="00DC10A7"/>
    <w:rsid w:val="00DC4AA0"/>
    <w:rsid w:val="00DC6EE6"/>
    <w:rsid w:val="00DD29D3"/>
    <w:rsid w:val="00DD4B24"/>
    <w:rsid w:val="00DD5C85"/>
    <w:rsid w:val="00DD62B4"/>
    <w:rsid w:val="00DE12F4"/>
    <w:rsid w:val="00DE1DFC"/>
    <w:rsid w:val="00DE3644"/>
    <w:rsid w:val="00DF000E"/>
    <w:rsid w:val="00DF1475"/>
    <w:rsid w:val="00DF18AE"/>
    <w:rsid w:val="00DF3E27"/>
    <w:rsid w:val="00DF4548"/>
    <w:rsid w:val="00DF4624"/>
    <w:rsid w:val="00DF46D3"/>
    <w:rsid w:val="00DF4743"/>
    <w:rsid w:val="00DF532C"/>
    <w:rsid w:val="00DF7A21"/>
    <w:rsid w:val="00DF7B2B"/>
    <w:rsid w:val="00E01909"/>
    <w:rsid w:val="00E032F3"/>
    <w:rsid w:val="00E04FDF"/>
    <w:rsid w:val="00E05F15"/>
    <w:rsid w:val="00E0608C"/>
    <w:rsid w:val="00E07D2B"/>
    <w:rsid w:val="00E10531"/>
    <w:rsid w:val="00E11D98"/>
    <w:rsid w:val="00E17D79"/>
    <w:rsid w:val="00E20A02"/>
    <w:rsid w:val="00E21681"/>
    <w:rsid w:val="00E239A5"/>
    <w:rsid w:val="00E27A41"/>
    <w:rsid w:val="00E35D90"/>
    <w:rsid w:val="00E37304"/>
    <w:rsid w:val="00E3742A"/>
    <w:rsid w:val="00E41FB0"/>
    <w:rsid w:val="00E42DE4"/>
    <w:rsid w:val="00E45909"/>
    <w:rsid w:val="00E46623"/>
    <w:rsid w:val="00E47EEF"/>
    <w:rsid w:val="00E51C1B"/>
    <w:rsid w:val="00E51D51"/>
    <w:rsid w:val="00E53964"/>
    <w:rsid w:val="00E56E06"/>
    <w:rsid w:val="00E56FC4"/>
    <w:rsid w:val="00E57296"/>
    <w:rsid w:val="00E575C3"/>
    <w:rsid w:val="00E622B2"/>
    <w:rsid w:val="00E65A9B"/>
    <w:rsid w:val="00E66918"/>
    <w:rsid w:val="00E85789"/>
    <w:rsid w:val="00E91B94"/>
    <w:rsid w:val="00E92926"/>
    <w:rsid w:val="00E93356"/>
    <w:rsid w:val="00E946F7"/>
    <w:rsid w:val="00E9512A"/>
    <w:rsid w:val="00EA30C4"/>
    <w:rsid w:val="00EA37AB"/>
    <w:rsid w:val="00EA4736"/>
    <w:rsid w:val="00EA62B8"/>
    <w:rsid w:val="00EA6B0D"/>
    <w:rsid w:val="00EB0AE3"/>
    <w:rsid w:val="00EB72A5"/>
    <w:rsid w:val="00EB7E69"/>
    <w:rsid w:val="00EB7EB8"/>
    <w:rsid w:val="00EC155E"/>
    <w:rsid w:val="00EC209C"/>
    <w:rsid w:val="00EC2864"/>
    <w:rsid w:val="00EC3182"/>
    <w:rsid w:val="00EC57BD"/>
    <w:rsid w:val="00EC7697"/>
    <w:rsid w:val="00EC77D6"/>
    <w:rsid w:val="00ED1F25"/>
    <w:rsid w:val="00ED29D1"/>
    <w:rsid w:val="00ED3A96"/>
    <w:rsid w:val="00EE54FE"/>
    <w:rsid w:val="00EE5E15"/>
    <w:rsid w:val="00EF0648"/>
    <w:rsid w:val="00EF394B"/>
    <w:rsid w:val="00F01C96"/>
    <w:rsid w:val="00F04159"/>
    <w:rsid w:val="00F0661F"/>
    <w:rsid w:val="00F0752D"/>
    <w:rsid w:val="00F12C76"/>
    <w:rsid w:val="00F12CBB"/>
    <w:rsid w:val="00F1355C"/>
    <w:rsid w:val="00F14567"/>
    <w:rsid w:val="00F15F80"/>
    <w:rsid w:val="00F2566F"/>
    <w:rsid w:val="00F26477"/>
    <w:rsid w:val="00F27259"/>
    <w:rsid w:val="00F33527"/>
    <w:rsid w:val="00F33DF7"/>
    <w:rsid w:val="00F35DF7"/>
    <w:rsid w:val="00F360DB"/>
    <w:rsid w:val="00F37C1A"/>
    <w:rsid w:val="00F41632"/>
    <w:rsid w:val="00F41767"/>
    <w:rsid w:val="00F42267"/>
    <w:rsid w:val="00F454C9"/>
    <w:rsid w:val="00F46A2F"/>
    <w:rsid w:val="00F52867"/>
    <w:rsid w:val="00F5295B"/>
    <w:rsid w:val="00F57CCC"/>
    <w:rsid w:val="00F612BE"/>
    <w:rsid w:val="00F63771"/>
    <w:rsid w:val="00F63922"/>
    <w:rsid w:val="00F65699"/>
    <w:rsid w:val="00F65BA4"/>
    <w:rsid w:val="00F70C83"/>
    <w:rsid w:val="00F7267E"/>
    <w:rsid w:val="00F76826"/>
    <w:rsid w:val="00F76A15"/>
    <w:rsid w:val="00F77CA1"/>
    <w:rsid w:val="00F82E38"/>
    <w:rsid w:val="00F84145"/>
    <w:rsid w:val="00F87AFC"/>
    <w:rsid w:val="00F90200"/>
    <w:rsid w:val="00F95492"/>
    <w:rsid w:val="00FA2B5F"/>
    <w:rsid w:val="00FB1EB6"/>
    <w:rsid w:val="00FB28F5"/>
    <w:rsid w:val="00FB466D"/>
    <w:rsid w:val="00FB4E10"/>
    <w:rsid w:val="00FB57EB"/>
    <w:rsid w:val="00FB5905"/>
    <w:rsid w:val="00FB5FF6"/>
    <w:rsid w:val="00FB6FF9"/>
    <w:rsid w:val="00FB775F"/>
    <w:rsid w:val="00FC066F"/>
    <w:rsid w:val="00FC16C6"/>
    <w:rsid w:val="00FC3901"/>
    <w:rsid w:val="00FC5B79"/>
    <w:rsid w:val="00FC7E58"/>
    <w:rsid w:val="00FD714E"/>
    <w:rsid w:val="00FE3E19"/>
    <w:rsid w:val="00FE5E89"/>
    <w:rsid w:val="00FE7260"/>
    <w:rsid w:val="00FF0866"/>
    <w:rsid w:val="00FF21AE"/>
    <w:rsid w:val="00FF5B46"/>
    <w:rsid w:val="00FF724C"/>
    <w:rsid w:val="00FF7A04"/>
    <w:rsid w:val="00FF7BD2"/>
    <w:rsid w:val="05886A70"/>
    <w:rsid w:val="05DF0DC2"/>
    <w:rsid w:val="099944D0"/>
    <w:rsid w:val="0A595ECD"/>
    <w:rsid w:val="0A8621DD"/>
    <w:rsid w:val="0B5A18A3"/>
    <w:rsid w:val="0D2D5C4B"/>
    <w:rsid w:val="13DA363D"/>
    <w:rsid w:val="14346DC6"/>
    <w:rsid w:val="14EB2AE6"/>
    <w:rsid w:val="178B1997"/>
    <w:rsid w:val="1A3F7191"/>
    <w:rsid w:val="1EDB0706"/>
    <w:rsid w:val="1FE53401"/>
    <w:rsid w:val="22300E84"/>
    <w:rsid w:val="23C848ED"/>
    <w:rsid w:val="24D27A15"/>
    <w:rsid w:val="2B390EEB"/>
    <w:rsid w:val="2B434BA5"/>
    <w:rsid w:val="2C0B1AE1"/>
    <w:rsid w:val="2C550837"/>
    <w:rsid w:val="2F046A75"/>
    <w:rsid w:val="307E2399"/>
    <w:rsid w:val="31AA12B3"/>
    <w:rsid w:val="3201389D"/>
    <w:rsid w:val="33E167DD"/>
    <w:rsid w:val="33EF4606"/>
    <w:rsid w:val="366F4F6B"/>
    <w:rsid w:val="37E459F7"/>
    <w:rsid w:val="397F3FF0"/>
    <w:rsid w:val="3A2139A8"/>
    <w:rsid w:val="3BC60588"/>
    <w:rsid w:val="3C271B05"/>
    <w:rsid w:val="408A026F"/>
    <w:rsid w:val="40910E8B"/>
    <w:rsid w:val="413F5260"/>
    <w:rsid w:val="449F5F62"/>
    <w:rsid w:val="48DF61B9"/>
    <w:rsid w:val="49F91588"/>
    <w:rsid w:val="4A445134"/>
    <w:rsid w:val="540B3474"/>
    <w:rsid w:val="550C6A19"/>
    <w:rsid w:val="55D5422F"/>
    <w:rsid w:val="57E7555C"/>
    <w:rsid w:val="59B54381"/>
    <w:rsid w:val="5A1D2DF3"/>
    <w:rsid w:val="5A6D5596"/>
    <w:rsid w:val="5CE47B7B"/>
    <w:rsid w:val="5E086D11"/>
    <w:rsid w:val="5E9253C1"/>
    <w:rsid w:val="600F1B3E"/>
    <w:rsid w:val="60485DCD"/>
    <w:rsid w:val="60963FA7"/>
    <w:rsid w:val="624115FB"/>
    <w:rsid w:val="62DF0E5D"/>
    <w:rsid w:val="63790BC1"/>
    <w:rsid w:val="640B6512"/>
    <w:rsid w:val="64F54E33"/>
    <w:rsid w:val="6B90372D"/>
    <w:rsid w:val="6F1B1D4F"/>
    <w:rsid w:val="73BF3DED"/>
    <w:rsid w:val="7C616A52"/>
    <w:rsid w:val="7ED20891"/>
    <w:rsid w:val="7EE14F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8"/>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4"/>
    <w:link w:val="69"/>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4"/>
    <w:link w:val="105"/>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4"/>
    <w:link w:val="78"/>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4"/>
    <w:link w:val="53"/>
    <w:qFormat/>
    <w:uiPriority w:val="0"/>
    <w:pPr>
      <w:keepNext/>
      <w:widowControl/>
      <w:numPr>
        <w:ilvl w:val="0"/>
        <w:numId w:val="4"/>
      </w:numPr>
      <w:jc w:val="left"/>
      <w:outlineLvl w:val="4"/>
    </w:pPr>
    <w:rPr>
      <w:kern w:val="0"/>
      <w:sz w:val="24"/>
      <w:szCs w:val="20"/>
    </w:rPr>
  </w:style>
  <w:style w:type="paragraph" w:styleId="8">
    <w:name w:val="heading 6"/>
    <w:basedOn w:val="1"/>
    <w:next w:val="1"/>
    <w:link w:val="102"/>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104"/>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9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58"/>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1">
    <w:name w:val="Default Paragraph Font"/>
    <w:unhideWhenUsed/>
    <w:qFormat/>
    <w:uiPriority w:val="1"/>
  </w:style>
  <w:style w:type="table" w:default="1" w:styleId="39">
    <w:name w:val="Normal Table"/>
    <w:unhideWhenUsed/>
    <w:qFormat/>
    <w:uiPriority w:val="99"/>
    <w:tblPr>
      <w:tblStyle w:val="39"/>
      <w:tblCellMar>
        <w:top w:w="0" w:type="dxa"/>
        <w:left w:w="108" w:type="dxa"/>
        <w:bottom w:w="0" w:type="dxa"/>
        <w:right w:w="108" w:type="dxa"/>
      </w:tblCellMar>
    </w:tblPr>
  </w:style>
  <w:style w:type="paragraph" w:styleId="4">
    <w:name w:val="Normal Indent"/>
    <w:basedOn w:val="1"/>
    <w:link w:val="67"/>
    <w:uiPriority w:val="0"/>
    <w:pPr>
      <w:ind w:firstLine="420" w:firstLineChars="200"/>
    </w:pPr>
  </w:style>
  <w:style w:type="paragraph" w:styleId="12">
    <w:name w:val="List Number 2"/>
    <w:basedOn w:val="1"/>
    <w:qFormat/>
    <w:uiPriority w:val="0"/>
    <w:pPr>
      <w:widowControl/>
      <w:tabs>
        <w:tab w:val="left" w:pos="1697"/>
      </w:tabs>
      <w:spacing w:afterLines="50"/>
      <w:ind w:left="1697" w:hanging="420"/>
      <w:jc w:val="left"/>
    </w:pPr>
    <w:rPr>
      <w:kern w:val="0"/>
      <w:sz w:val="24"/>
      <w:szCs w:val="20"/>
    </w:rPr>
  </w:style>
  <w:style w:type="paragraph" w:styleId="13">
    <w:name w:val="List Number"/>
    <w:basedOn w:val="1"/>
    <w:qFormat/>
    <w:uiPriority w:val="0"/>
    <w:pPr>
      <w:widowControl/>
      <w:tabs>
        <w:tab w:val="left" w:pos="454"/>
      </w:tabs>
      <w:spacing w:afterLines="50"/>
      <w:ind w:left="454" w:hanging="284"/>
      <w:jc w:val="left"/>
    </w:pPr>
    <w:rPr>
      <w:kern w:val="0"/>
      <w:sz w:val="24"/>
      <w:szCs w:val="20"/>
    </w:rPr>
  </w:style>
  <w:style w:type="paragraph" w:styleId="14">
    <w:name w:val="caption"/>
    <w:basedOn w:val="1"/>
    <w:next w:val="1"/>
    <w:qFormat/>
    <w:uiPriority w:val="0"/>
    <w:pPr>
      <w:spacing w:line="360" w:lineRule="auto"/>
      <w:jc w:val="center"/>
    </w:pPr>
    <w:rPr>
      <w:rFonts w:ascii="Calibri" w:hAnsi="Calibri"/>
      <w:sz w:val="20"/>
      <w:szCs w:val="20"/>
    </w:rPr>
  </w:style>
  <w:style w:type="paragraph" w:styleId="15">
    <w:name w:val="Document Map"/>
    <w:basedOn w:val="1"/>
    <w:link w:val="57"/>
    <w:semiHidden/>
    <w:uiPriority w:val="0"/>
    <w:pPr>
      <w:shd w:val="clear" w:color="auto" w:fill="000080"/>
    </w:pPr>
  </w:style>
  <w:style w:type="paragraph" w:styleId="16">
    <w:name w:val="annotation text"/>
    <w:basedOn w:val="1"/>
    <w:link w:val="85"/>
    <w:semiHidden/>
    <w:uiPriority w:val="0"/>
    <w:pPr>
      <w:jc w:val="left"/>
    </w:pPr>
  </w:style>
  <w:style w:type="paragraph" w:styleId="17">
    <w:name w:val="Body Text"/>
    <w:basedOn w:val="1"/>
    <w:link w:val="77"/>
    <w:uiPriority w:val="0"/>
    <w:pPr>
      <w:spacing w:line="360" w:lineRule="auto"/>
    </w:pPr>
    <w:rPr>
      <w:rFonts w:eastAsia="仿宋_GB2312"/>
      <w:sz w:val="28"/>
    </w:rPr>
  </w:style>
  <w:style w:type="paragraph" w:styleId="18">
    <w:name w:val="Body Text Indent"/>
    <w:basedOn w:val="1"/>
    <w:link w:val="91"/>
    <w:uiPriority w:val="0"/>
    <w:pPr>
      <w:spacing w:after="120"/>
      <w:ind w:left="420" w:leftChars="200"/>
    </w:pPr>
  </w:style>
  <w:style w:type="paragraph" w:styleId="19">
    <w:name w:val="List Number 3"/>
    <w:basedOn w:val="1"/>
    <w:qFormat/>
    <w:uiPriority w:val="0"/>
    <w:pPr>
      <w:widowControl/>
      <w:tabs>
        <w:tab w:val="left" w:pos="482"/>
      </w:tabs>
      <w:spacing w:afterLines="50"/>
      <w:ind w:left="482" w:hanging="340"/>
      <w:jc w:val="left"/>
    </w:pPr>
    <w:rPr>
      <w:kern w:val="0"/>
      <w:sz w:val="24"/>
      <w:szCs w:val="20"/>
    </w:rPr>
  </w:style>
  <w:style w:type="paragraph" w:styleId="20">
    <w:name w:val="Block Text"/>
    <w:basedOn w:val="1"/>
    <w:qFormat/>
    <w:uiPriority w:val="0"/>
    <w:pPr>
      <w:spacing w:before="120" w:line="360" w:lineRule="auto"/>
      <w:ind w:left="824" w:right="202"/>
    </w:pPr>
    <w:rPr>
      <w:rFonts w:ascii="宋体" w:hAnsi="宋体"/>
      <w:sz w:val="24"/>
      <w:szCs w:val="21"/>
    </w:rPr>
  </w:style>
  <w:style w:type="paragraph" w:styleId="21">
    <w:name w:val="Plain Text"/>
    <w:basedOn w:val="1"/>
    <w:link w:val="81"/>
    <w:qFormat/>
    <w:uiPriority w:val="0"/>
    <w:rPr>
      <w:rFonts w:ascii="宋体" w:hAnsi="Courier New"/>
      <w:szCs w:val="20"/>
    </w:rPr>
  </w:style>
  <w:style w:type="paragraph" w:styleId="22">
    <w:name w:val="Date"/>
    <w:basedOn w:val="1"/>
    <w:next w:val="1"/>
    <w:link w:val="70"/>
    <w:qFormat/>
    <w:uiPriority w:val="0"/>
    <w:rPr>
      <w:rFonts w:ascii="楷体_GB2312" w:eastAsia="楷体_GB2312"/>
      <w:b/>
      <w:sz w:val="28"/>
      <w:szCs w:val="20"/>
    </w:rPr>
  </w:style>
  <w:style w:type="paragraph" w:styleId="23">
    <w:name w:val="Body Text Indent 2"/>
    <w:basedOn w:val="1"/>
    <w:link w:val="65"/>
    <w:qFormat/>
    <w:uiPriority w:val="0"/>
    <w:pPr>
      <w:spacing w:after="120" w:line="480" w:lineRule="auto"/>
      <w:ind w:left="420" w:leftChars="200"/>
    </w:pPr>
  </w:style>
  <w:style w:type="paragraph" w:styleId="24">
    <w:name w:val="Balloon Text"/>
    <w:basedOn w:val="1"/>
    <w:link w:val="92"/>
    <w:semiHidden/>
    <w:qFormat/>
    <w:uiPriority w:val="99"/>
    <w:rPr>
      <w:sz w:val="18"/>
      <w:szCs w:val="18"/>
    </w:rPr>
  </w:style>
  <w:style w:type="paragraph" w:styleId="25">
    <w:name w:val="footer"/>
    <w:basedOn w:val="1"/>
    <w:link w:val="86"/>
    <w:uiPriority w:val="99"/>
    <w:pPr>
      <w:tabs>
        <w:tab w:val="center" w:pos="4153"/>
        <w:tab w:val="right" w:pos="8306"/>
      </w:tabs>
      <w:snapToGrid w:val="0"/>
      <w:jc w:val="left"/>
    </w:pPr>
    <w:rPr>
      <w:sz w:val="18"/>
      <w:szCs w:val="18"/>
    </w:rPr>
  </w:style>
  <w:style w:type="paragraph" w:styleId="26">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style>
  <w:style w:type="paragraph" w:styleId="28">
    <w:name w:val="toc 4"/>
    <w:basedOn w:val="1"/>
    <w:next w:val="1"/>
    <w:semiHidden/>
    <w:qFormat/>
    <w:uiPriority w:val="0"/>
    <w:pPr>
      <w:tabs>
        <w:tab w:val="right" w:leader="dot" w:pos="8314"/>
      </w:tabs>
      <w:ind w:firstLine="588" w:firstLineChars="245"/>
    </w:p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semiHidden/>
    <w:qFormat/>
    <w:uiPriority w:val="0"/>
    <w:pPr>
      <w:ind w:left="420" w:leftChars="200"/>
    </w:pPr>
  </w:style>
  <w:style w:type="paragraph" w:styleId="31">
    <w:name w:val="Body Text 2"/>
    <w:basedOn w:val="1"/>
    <w:link w:val="55"/>
    <w:uiPriority w:val="0"/>
    <w:pPr>
      <w:widowControl/>
      <w:spacing w:afterLines="50" w:line="216" w:lineRule="auto"/>
      <w:jc w:val="center"/>
    </w:pPr>
    <w:rPr>
      <w:rFonts w:ascii="隶书" w:eastAsia="隶书"/>
      <w:bCs/>
      <w:kern w:val="0"/>
      <w:sz w:val="72"/>
      <w:szCs w:val="84"/>
    </w:rPr>
  </w:style>
  <w:style w:type="paragraph" w:styleId="32">
    <w:name w:val="List Continue 2"/>
    <w:basedOn w:val="1"/>
    <w:uiPriority w:val="0"/>
    <w:pPr>
      <w:spacing w:after="120"/>
      <w:ind w:left="840" w:leftChars="400"/>
    </w:pPr>
  </w:style>
  <w:style w:type="paragraph" w:styleId="3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5">
    <w:name w:val="index 1"/>
    <w:basedOn w:val="1"/>
    <w:next w:val="1"/>
    <w:semiHidden/>
    <w:qFormat/>
    <w:uiPriority w:val="0"/>
    <w:pPr>
      <w:spacing w:line="320" w:lineRule="exact"/>
    </w:pPr>
    <w:rPr>
      <w:b/>
      <w:snapToGrid w:val="0"/>
      <w:color w:val="FF6600"/>
      <w:kern w:val="0"/>
      <w:sz w:val="18"/>
      <w:szCs w:val="21"/>
    </w:rPr>
  </w:style>
  <w:style w:type="paragraph" w:styleId="36">
    <w:name w:val="annotation subject"/>
    <w:basedOn w:val="16"/>
    <w:next w:val="16"/>
    <w:semiHidden/>
    <w:qFormat/>
    <w:uiPriority w:val="0"/>
    <w:pPr>
      <w:widowControl/>
      <w:spacing w:afterLines="50"/>
    </w:pPr>
    <w:rPr>
      <w:b/>
      <w:bCs/>
      <w:kern w:val="0"/>
      <w:sz w:val="24"/>
      <w:szCs w:val="20"/>
    </w:rPr>
  </w:style>
  <w:style w:type="paragraph" w:styleId="37">
    <w:name w:val="Body Text First Indent"/>
    <w:basedOn w:val="17"/>
    <w:qFormat/>
    <w:uiPriority w:val="0"/>
    <w:pPr>
      <w:spacing w:after="120" w:line="240" w:lineRule="auto"/>
      <w:ind w:firstLine="420" w:firstLineChars="100"/>
    </w:pPr>
    <w:rPr>
      <w:rFonts w:eastAsia="宋体"/>
      <w:sz w:val="21"/>
    </w:rPr>
  </w:style>
  <w:style w:type="paragraph" w:styleId="38">
    <w:name w:val="Body Text First Indent 2"/>
    <w:basedOn w:val="18"/>
    <w:qFormat/>
    <w:uiPriority w:val="0"/>
    <w:pPr>
      <w:ind w:firstLine="420" w:firstLineChars="200"/>
    </w:pPr>
  </w:style>
  <w:style w:type="table" w:styleId="40">
    <w:name w:val="Table Grid"/>
    <w:basedOn w:val="39"/>
    <w:uiPriority w:val="0"/>
    <w:pPr>
      <w:widowControl w:val="0"/>
      <w:jc w:val="both"/>
    </w:pPr>
    <w:tblPr>
      <w:tblStyle w:val="3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uiPriority w:val="0"/>
  </w:style>
  <w:style w:type="character" w:styleId="44">
    <w:name w:val="FollowedHyperlink"/>
    <w:qFormat/>
    <w:uiPriority w:val="0"/>
    <w:rPr>
      <w:color w:val="800080"/>
      <w:u w:val="single"/>
    </w:rPr>
  </w:style>
  <w:style w:type="character" w:styleId="45">
    <w:name w:val="Emphasis"/>
    <w:qFormat/>
    <w:uiPriority w:val="0"/>
    <w:rPr>
      <w:color w:val="CC0000"/>
    </w:rPr>
  </w:style>
  <w:style w:type="character" w:styleId="46">
    <w:name w:val="Hyperlink"/>
    <w:qFormat/>
    <w:uiPriority w:val="99"/>
    <w:rPr>
      <w:color w:val="0000FF"/>
      <w:u w:val="single"/>
    </w:rPr>
  </w:style>
  <w:style w:type="character" w:styleId="47">
    <w:name w:val="annotation reference"/>
    <w:semiHidden/>
    <w:qFormat/>
    <w:uiPriority w:val="0"/>
    <w:rPr>
      <w:sz w:val="21"/>
      <w:szCs w:val="21"/>
    </w:rPr>
  </w:style>
  <w:style w:type="character" w:customStyle="1" w:styleId="48">
    <w:name w:val="标题 1 Char"/>
    <w:link w:val="2"/>
    <w:uiPriority w:val="0"/>
    <w:rPr>
      <w:rFonts w:eastAsia="仿宋_GB2312"/>
      <w:b/>
      <w:kern w:val="44"/>
      <w:sz w:val="44"/>
      <w:lang w:val="en-US" w:eastAsia="zh-CN" w:bidi="ar-SA"/>
    </w:rPr>
  </w:style>
  <w:style w:type="character" w:customStyle="1" w:styleId="49">
    <w:name w:val="Char Char"/>
    <w:uiPriority w:val="0"/>
    <w:rPr>
      <w:rFonts w:hint="eastAsia" w:ascii="宋体" w:hAnsi="Courier New" w:eastAsia="宋体"/>
      <w:kern w:val="2"/>
      <w:sz w:val="21"/>
      <w:lang w:val="en-US" w:eastAsia="zh-CN" w:bidi="ar-SA"/>
    </w:rPr>
  </w:style>
  <w:style w:type="character" w:customStyle="1" w:styleId="50">
    <w:name w:val="Char Char7"/>
    <w:uiPriority w:val="0"/>
    <w:rPr>
      <w:rFonts w:eastAsia="仿宋_GB2312"/>
      <w:kern w:val="2"/>
      <w:sz w:val="24"/>
      <w:szCs w:val="24"/>
      <w:lang w:val="en-US" w:eastAsia="zh-CN" w:bidi="ar-SA"/>
    </w:rPr>
  </w:style>
  <w:style w:type="character" w:customStyle="1" w:styleId="51">
    <w:name w:val="bulletintext1"/>
    <w:uiPriority w:val="0"/>
    <w:rPr>
      <w:rFonts w:hint="eastAsia" w:ascii="宋体" w:hAnsi="宋体" w:eastAsia="宋体"/>
      <w:sz w:val="18"/>
      <w:szCs w:val="18"/>
    </w:rPr>
  </w:style>
  <w:style w:type="character" w:customStyle="1" w:styleId="52">
    <w:name w:val="页眉 Char"/>
    <w:link w:val="26"/>
    <w:uiPriority w:val="99"/>
    <w:rPr>
      <w:rFonts w:eastAsia="宋体"/>
      <w:kern w:val="2"/>
      <w:sz w:val="18"/>
      <w:szCs w:val="18"/>
      <w:lang w:val="en-US" w:eastAsia="zh-CN" w:bidi="ar-SA"/>
    </w:rPr>
  </w:style>
  <w:style w:type="character" w:customStyle="1" w:styleId="53">
    <w:name w:val="标题 5 Char"/>
    <w:link w:val="7"/>
    <w:uiPriority w:val="0"/>
    <w:rPr>
      <w:rFonts w:eastAsia="宋体"/>
      <w:sz w:val="24"/>
      <w:lang w:val="en-US" w:eastAsia="zh-CN" w:bidi="ar-SA"/>
    </w:rPr>
  </w:style>
  <w:style w:type="character" w:customStyle="1" w:styleId="54">
    <w:name w:val="info"/>
    <w:basedOn w:val="41"/>
    <w:uiPriority w:val="0"/>
  </w:style>
  <w:style w:type="character" w:customStyle="1" w:styleId="55">
    <w:name w:val="正文文本 2 Char"/>
    <w:link w:val="31"/>
    <w:uiPriority w:val="0"/>
    <w:rPr>
      <w:rFonts w:ascii="隶书" w:eastAsia="隶书"/>
      <w:bCs/>
      <w:sz w:val="72"/>
      <w:szCs w:val="84"/>
      <w:lang w:val="en-US" w:eastAsia="zh-CN" w:bidi="ar-SA"/>
    </w:rPr>
  </w:style>
  <w:style w:type="character" w:customStyle="1" w:styleId="56">
    <w:name w:val="Char Char8"/>
    <w:qFormat/>
    <w:uiPriority w:val="0"/>
    <w:rPr>
      <w:rFonts w:ascii="宋体" w:eastAsia="宋体"/>
      <w:kern w:val="2"/>
      <w:sz w:val="28"/>
      <w:lang w:val="en-US" w:eastAsia="zh-CN" w:bidi="ar-SA"/>
    </w:rPr>
  </w:style>
  <w:style w:type="character" w:customStyle="1" w:styleId="57">
    <w:name w:val="文档结构图 Char"/>
    <w:link w:val="15"/>
    <w:semiHidden/>
    <w:uiPriority w:val="0"/>
    <w:rPr>
      <w:rFonts w:eastAsia="宋体"/>
      <w:kern w:val="2"/>
      <w:sz w:val="21"/>
      <w:szCs w:val="24"/>
      <w:lang w:val="en-US" w:eastAsia="zh-CN" w:bidi="ar-SA"/>
    </w:rPr>
  </w:style>
  <w:style w:type="character" w:customStyle="1" w:styleId="58">
    <w:name w:val="标题 9 Char"/>
    <w:link w:val="11"/>
    <w:uiPriority w:val="0"/>
    <w:rPr>
      <w:rFonts w:ascii="Arial" w:hAnsi="Arial" w:eastAsia="黑体"/>
      <w:sz w:val="24"/>
      <w:lang w:val="en-US" w:eastAsia="zh-CN" w:bidi="ar-SA"/>
    </w:rPr>
  </w:style>
  <w:style w:type="character" w:customStyle="1" w:styleId="59">
    <w:name w:val="apple-style-span"/>
    <w:basedOn w:val="41"/>
    <w:qFormat/>
    <w:uiPriority w:val="0"/>
  </w:style>
  <w:style w:type="character" w:customStyle="1" w:styleId="60">
    <w:name w:val="Char Char9"/>
    <w:qFormat/>
    <w:uiPriority w:val="0"/>
    <w:rPr>
      <w:b/>
      <w:kern w:val="2"/>
      <w:sz w:val="24"/>
      <w:szCs w:val="24"/>
    </w:rPr>
  </w:style>
  <w:style w:type="character" w:customStyle="1" w:styleId="61">
    <w:name w:val="正文2 Char"/>
    <w:link w:val="62"/>
    <w:uiPriority w:val="0"/>
    <w:rPr>
      <w:rFonts w:eastAsia="宋体"/>
      <w:kern w:val="2"/>
      <w:sz w:val="24"/>
      <w:lang w:val="en-US" w:eastAsia="zh-CN" w:bidi="ar-SA"/>
    </w:rPr>
  </w:style>
  <w:style w:type="paragraph" w:customStyle="1" w:styleId="62">
    <w:name w:val="正文2"/>
    <w:basedOn w:val="1"/>
    <w:link w:val="61"/>
    <w:qFormat/>
    <w:uiPriority w:val="0"/>
    <w:pPr>
      <w:spacing w:before="156" w:line="360" w:lineRule="auto"/>
      <w:ind w:firstLine="510" w:firstLineChars="200"/>
    </w:pPr>
    <w:rPr>
      <w:sz w:val="24"/>
      <w:szCs w:val="20"/>
    </w:rPr>
  </w:style>
  <w:style w:type="character" w:customStyle="1" w:styleId="63">
    <w:name w:val="标准文本 Char"/>
    <w:link w:val="64"/>
    <w:uiPriority w:val="0"/>
    <w:rPr>
      <w:rFonts w:eastAsia="宋体" w:cs="宋体"/>
      <w:kern w:val="2"/>
      <w:sz w:val="24"/>
      <w:lang w:val="en-US" w:eastAsia="zh-CN" w:bidi="ar-SA"/>
    </w:rPr>
  </w:style>
  <w:style w:type="paragraph" w:customStyle="1" w:styleId="64">
    <w:name w:val="标准文本"/>
    <w:basedOn w:val="1"/>
    <w:link w:val="63"/>
    <w:uiPriority w:val="0"/>
    <w:pPr>
      <w:spacing w:line="360" w:lineRule="auto"/>
      <w:ind w:firstLine="480" w:firstLineChars="200"/>
    </w:pPr>
    <w:rPr>
      <w:rFonts w:cs="宋体"/>
      <w:sz w:val="24"/>
      <w:szCs w:val="20"/>
    </w:rPr>
  </w:style>
  <w:style w:type="character" w:customStyle="1" w:styleId="65">
    <w:name w:val="正文文本缩进 2 Char"/>
    <w:link w:val="23"/>
    <w:locked/>
    <w:uiPriority w:val="0"/>
    <w:rPr>
      <w:rFonts w:eastAsia="宋体"/>
      <w:kern w:val="2"/>
      <w:sz w:val="21"/>
      <w:szCs w:val="24"/>
      <w:lang w:val="en-US" w:eastAsia="zh-CN" w:bidi="ar-SA"/>
    </w:rPr>
  </w:style>
  <w:style w:type="character" w:customStyle="1" w:styleId="66">
    <w:name w:val="style21"/>
    <w:uiPriority w:val="0"/>
    <w:rPr>
      <w:sz w:val="15"/>
      <w:szCs w:val="15"/>
    </w:rPr>
  </w:style>
  <w:style w:type="character" w:customStyle="1" w:styleId="67">
    <w:name w:val="正文缩进 Char"/>
    <w:link w:val="4"/>
    <w:uiPriority w:val="0"/>
    <w:rPr>
      <w:rFonts w:eastAsia="宋体"/>
      <w:kern w:val="2"/>
      <w:sz w:val="21"/>
      <w:szCs w:val="24"/>
      <w:lang w:val="en-US" w:eastAsia="zh-CN" w:bidi="ar-SA"/>
    </w:rPr>
  </w:style>
  <w:style w:type="character" w:customStyle="1" w:styleId="68">
    <w:name w:val="style51"/>
    <w:uiPriority w:val="0"/>
    <w:rPr>
      <w:sz w:val="21"/>
      <w:szCs w:val="21"/>
    </w:rPr>
  </w:style>
  <w:style w:type="character" w:customStyle="1" w:styleId="69">
    <w:name w:val="标题 2 Char"/>
    <w:link w:val="3"/>
    <w:uiPriority w:val="0"/>
    <w:rPr>
      <w:rFonts w:ascii="Arial" w:hAnsi="Arial" w:eastAsia="黑体"/>
      <w:b/>
      <w:kern w:val="2"/>
      <w:sz w:val="32"/>
      <w:lang w:val="en-US" w:eastAsia="zh-CN" w:bidi="ar-SA"/>
    </w:rPr>
  </w:style>
  <w:style w:type="character" w:customStyle="1" w:styleId="70">
    <w:name w:val="日期 Char"/>
    <w:link w:val="22"/>
    <w:uiPriority w:val="0"/>
    <w:rPr>
      <w:rFonts w:ascii="楷体_GB2312" w:eastAsia="楷体_GB2312"/>
      <w:b/>
      <w:kern w:val="2"/>
      <w:sz w:val="28"/>
      <w:lang w:val="en-US" w:eastAsia="zh-CN" w:bidi="ar-SA"/>
    </w:rPr>
  </w:style>
  <w:style w:type="character" w:customStyle="1" w:styleId="71">
    <w:name w:val="日期 Char2"/>
    <w:uiPriority w:val="0"/>
    <w:rPr>
      <w:rFonts w:ascii="楷体_GB2312" w:eastAsia="楷体_GB2312"/>
      <w:b/>
      <w:kern w:val="2"/>
      <w:sz w:val="28"/>
      <w:lang w:val="en-US" w:eastAsia="zh-CN" w:bidi="ar-SA"/>
    </w:rPr>
  </w:style>
  <w:style w:type="character" w:customStyle="1" w:styleId="72">
    <w:name w:val="自定义正文 Char"/>
    <w:link w:val="73"/>
    <w:uiPriority w:val="0"/>
    <w:rPr>
      <w:rFonts w:ascii="仿宋_GB2312" w:eastAsia="仿宋_GB2312"/>
      <w:kern w:val="2"/>
      <w:sz w:val="28"/>
      <w:szCs w:val="24"/>
      <w:lang w:val="en-US" w:eastAsia="zh-CN" w:bidi="ar-SA"/>
    </w:rPr>
  </w:style>
  <w:style w:type="paragraph" w:customStyle="1" w:styleId="73">
    <w:name w:val="自定义正文"/>
    <w:basedOn w:val="1"/>
    <w:link w:val="72"/>
    <w:uiPriority w:val="0"/>
    <w:pPr>
      <w:spacing w:line="480" w:lineRule="exact"/>
      <w:ind w:firstLine="200" w:firstLineChars="200"/>
      <w:jc w:val="left"/>
    </w:pPr>
    <w:rPr>
      <w:rFonts w:ascii="仿宋_GB2312" w:eastAsia="仿宋_GB2312"/>
      <w:sz w:val="28"/>
    </w:rPr>
  </w:style>
  <w:style w:type="character" w:customStyle="1" w:styleId="74">
    <w:name w:val="正文（缩进2汉字） Char"/>
    <w:link w:val="75"/>
    <w:uiPriority w:val="0"/>
    <w:rPr>
      <w:rFonts w:ascii="宋体"/>
      <w:kern w:val="2"/>
      <w:sz w:val="21"/>
      <w:lang w:bidi="ar-SA"/>
    </w:rPr>
  </w:style>
  <w:style w:type="paragraph" w:customStyle="1" w:styleId="75">
    <w:name w:val="正文（缩进2汉字）"/>
    <w:basedOn w:val="1"/>
    <w:link w:val="74"/>
    <w:uiPriority w:val="0"/>
    <w:pPr>
      <w:tabs>
        <w:tab w:val="left" w:pos="525"/>
      </w:tabs>
      <w:spacing w:before="100" w:beforeAutospacing="1" w:after="100" w:afterAutospacing="1"/>
      <w:ind w:left="120" w:leftChars="50" w:firstLine="494" w:firstLineChars="206"/>
    </w:pPr>
    <w:rPr>
      <w:rFonts w:ascii="宋体"/>
      <w:szCs w:val="20"/>
    </w:rPr>
  </w:style>
  <w:style w:type="character" w:customStyle="1" w:styleId="76">
    <w:name w:val="正文文本 2 Char1"/>
    <w:uiPriority w:val="0"/>
    <w:rPr>
      <w:rFonts w:ascii="隶书" w:eastAsia="隶书"/>
      <w:bCs/>
      <w:sz w:val="72"/>
      <w:szCs w:val="84"/>
      <w:lang w:val="en-US" w:eastAsia="zh-CN" w:bidi="ar-SA"/>
    </w:rPr>
  </w:style>
  <w:style w:type="character" w:customStyle="1" w:styleId="77">
    <w:name w:val="正文文本 Char"/>
    <w:link w:val="17"/>
    <w:locked/>
    <w:uiPriority w:val="0"/>
    <w:rPr>
      <w:rFonts w:eastAsia="仿宋_GB2312"/>
      <w:kern w:val="2"/>
      <w:sz w:val="28"/>
      <w:szCs w:val="24"/>
      <w:lang w:val="en-US" w:eastAsia="zh-CN" w:bidi="ar-SA"/>
    </w:rPr>
  </w:style>
  <w:style w:type="character" w:customStyle="1" w:styleId="78">
    <w:name w:val="标题 4 Char"/>
    <w:link w:val="6"/>
    <w:uiPriority w:val="0"/>
    <w:rPr>
      <w:rFonts w:ascii="Arial" w:hAnsi="Arial" w:eastAsia="黑体"/>
      <w:b/>
      <w:kern w:val="2"/>
      <w:sz w:val="28"/>
      <w:lang w:val="en-US" w:eastAsia="zh-CN" w:bidi="ar-SA"/>
    </w:rPr>
  </w:style>
  <w:style w:type="character" w:customStyle="1" w:styleId="79">
    <w:name w:val="正文无缩进 Char"/>
    <w:link w:val="80"/>
    <w:uiPriority w:val="0"/>
    <w:rPr>
      <w:rFonts w:ascii="宋体" w:eastAsia="宋体"/>
      <w:color w:val="000000"/>
      <w:kern w:val="2"/>
      <w:sz w:val="24"/>
      <w:szCs w:val="24"/>
      <w:lang w:val="en-US" w:eastAsia="zh-CN" w:bidi="ar-SA"/>
    </w:rPr>
  </w:style>
  <w:style w:type="paragraph" w:customStyle="1" w:styleId="80">
    <w:name w:val="正文无缩进"/>
    <w:basedOn w:val="1"/>
    <w:link w:val="79"/>
    <w:qFormat/>
    <w:uiPriority w:val="0"/>
    <w:pPr>
      <w:spacing w:line="360" w:lineRule="auto"/>
    </w:pPr>
    <w:rPr>
      <w:rFonts w:ascii="宋体"/>
      <w:color w:val="000000"/>
      <w:sz w:val="24"/>
    </w:rPr>
  </w:style>
  <w:style w:type="character" w:customStyle="1" w:styleId="81">
    <w:name w:val="纯文本 Char"/>
    <w:link w:val="21"/>
    <w:uiPriority w:val="0"/>
    <w:rPr>
      <w:rFonts w:ascii="宋体" w:hAnsi="Courier New" w:eastAsia="宋体"/>
      <w:kern w:val="2"/>
      <w:sz w:val="21"/>
      <w:lang w:val="en-US" w:eastAsia="zh-CN" w:bidi="ar-SA"/>
    </w:rPr>
  </w:style>
  <w:style w:type="character" w:customStyle="1" w:styleId="82">
    <w:name w:val="tpc_content1"/>
    <w:qFormat/>
    <w:uiPriority w:val="0"/>
    <w:rPr>
      <w:sz w:val="20"/>
      <w:szCs w:val="20"/>
    </w:rPr>
  </w:style>
  <w:style w:type="character" w:customStyle="1" w:styleId="83">
    <w:name w:val="Table Text Char1"/>
    <w:link w:val="84"/>
    <w:uiPriority w:val="0"/>
    <w:rPr>
      <w:rFonts w:ascii="Arial" w:hAnsi="Arial"/>
      <w:sz w:val="18"/>
      <w:lang w:val="en-US" w:eastAsia="zh-CN" w:bidi="ar-SA"/>
    </w:rPr>
  </w:style>
  <w:style w:type="paragraph" w:customStyle="1" w:styleId="84">
    <w:name w:val="Table Text"/>
    <w:link w:val="83"/>
    <w:uiPriority w:val="0"/>
    <w:pPr>
      <w:snapToGrid w:val="0"/>
      <w:spacing w:before="80" w:after="80"/>
    </w:pPr>
    <w:rPr>
      <w:rFonts w:ascii="Arial" w:hAnsi="Arial"/>
      <w:sz w:val="18"/>
      <w:lang w:val="en-US" w:eastAsia="zh-CN" w:bidi="ar-SA"/>
    </w:rPr>
  </w:style>
  <w:style w:type="character" w:customStyle="1" w:styleId="85">
    <w:name w:val="批注文字 Char"/>
    <w:link w:val="16"/>
    <w:semiHidden/>
    <w:uiPriority w:val="0"/>
    <w:rPr>
      <w:rFonts w:eastAsia="宋体"/>
      <w:kern w:val="2"/>
      <w:sz w:val="21"/>
      <w:szCs w:val="24"/>
      <w:lang w:val="en-US" w:eastAsia="zh-CN" w:bidi="ar-SA"/>
    </w:rPr>
  </w:style>
  <w:style w:type="character" w:customStyle="1" w:styleId="86">
    <w:name w:val="页脚 Char"/>
    <w:link w:val="25"/>
    <w:uiPriority w:val="99"/>
    <w:rPr>
      <w:kern w:val="2"/>
      <w:sz w:val="18"/>
      <w:szCs w:val="18"/>
    </w:rPr>
  </w:style>
  <w:style w:type="character" w:customStyle="1" w:styleId="87">
    <w:name w:val="H4 Char"/>
    <w:uiPriority w:val="0"/>
    <w:rPr>
      <w:rFonts w:ascii="宋体" w:hAnsi="宋体" w:eastAsia="黑体"/>
      <w:b/>
      <w:bCs/>
      <w:color w:val="000000"/>
      <w:spacing w:val="-4"/>
      <w:kern w:val="2"/>
      <w:sz w:val="24"/>
      <w:szCs w:val="30"/>
      <w:lang w:val="en-US" w:eastAsia="zh-CN" w:bidi="ar-SA"/>
    </w:rPr>
  </w:style>
  <w:style w:type="character" w:customStyle="1" w:styleId="88">
    <w:name w:val="样式 正文缩进 + 首行缩进:  2 字符 Char"/>
    <w:link w:val="89"/>
    <w:locked/>
    <w:uiPriority w:val="0"/>
    <w:rPr>
      <w:rFonts w:ascii="宋体" w:hAnsi="宋体" w:eastAsia="宋体"/>
      <w:color w:val="000000"/>
      <w:sz w:val="24"/>
      <w:lang w:bidi="ar-SA"/>
    </w:rPr>
  </w:style>
  <w:style w:type="paragraph" w:customStyle="1" w:styleId="89">
    <w:name w:val="样式 正文缩进 + 首行缩进:  2 字符"/>
    <w:basedOn w:val="4"/>
    <w:link w:val="88"/>
    <w:uiPriority w:val="0"/>
    <w:pPr>
      <w:spacing w:line="360" w:lineRule="auto"/>
      <w:ind w:firstLine="480"/>
    </w:pPr>
    <w:rPr>
      <w:rFonts w:ascii="宋体" w:hAnsi="宋体"/>
      <w:color w:val="000000"/>
      <w:kern w:val="0"/>
      <w:sz w:val="24"/>
      <w:szCs w:val="20"/>
    </w:rPr>
  </w:style>
  <w:style w:type="character" w:customStyle="1" w:styleId="90">
    <w:name w:val="标题 8 Char"/>
    <w:link w:val="10"/>
    <w:uiPriority w:val="0"/>
    <w:rPr>
      <w:rFonts w:ascii="Arial" w:hAnsi="Arial" w:eastAsia="黑体"/>
      <w:sz w:val="24"/>
      <w:lang w:val="en-US" w:eastAsia="zh-CN" w:bidi="ar-SA"/>
    </w:rPr>
  </w:style>
  <w:style w:type="character" w:customStyle="1" w:styleId="91">
    <w:name w:val="正文文本缩进 Char"/>
    <w:link w:val="18"/>
    <w:uiPriority w:val="0"/>
    <w:rPr>
      <w:rFonts w:eastAsia="宋体"/>
      <w:kern w:val="2"/>
      <w:sz w:val="21"/>
      <w:szCs w:val="24"/>
      <w:lang w:val="en-US" w:eastAsia="zh-CN" w:bidi="ar-SA"/>
    </w:rPr>
  </w:style>
  <w:style w:type="character" w:customStyle="1" w:styleId="92">
    <w:name w:val="批注框文本 Char"/>
    <w:link w:val="24"/>
    <w:semiHidden/>
    <w:uiPriority w:val="99"/>
    <w:rPr>
      <w:kern w:val="2"/>
      <w:sz w:val="18"/>
      <w:szCs w:val="18"/>
    </w:rPr>
  </w:style>
  <w:style w:type="character" w:customStyle="1" w:styleId="93">
    <w:name w:val="ca-3"/>
    <w:basedOn w:val="41"/>
    <w:uiPriority w:val="0"/>
  </w:style>
  <w:style w:type="character" w:customStyle="1" w:styleId="94">
    <w:name w:val="H5 Char"/>
    <w:uiPriority w:val="0"/>
    <w:rPr>
      <w:rFonts w:ascii="Arial" w:hAnsi="Arial" w:eastAsia="宋体"/>
      <w:sz w:val="24"/>
      <w:lang w:val="en-US" w:eastAsia="zh-CN" w:bidi="ar-SA"/>
    </w:rPr>
  </w:style>
  <w:style w:type="character" w:customStyle="1" w:styleId="95">
    <w:name w:val="Char Char10"/>
    <w:uiPriority w:val="0"/>
    <w:rPr>
      <w:b/>
      <w:kern w:val="2"/>
      <w:sz w:val="28"/>
      <w:szCs w:val="28"/>
    </w:rPr>
  </w:style>
  <w:style w:type="character" w:customStyle="1" w:styleId="96">
    <w:name w:val="表格 Char Char"/>
    <w:link w:val="97"/>
    <w:locked/>
    <w:uiPriority w:val="0"/>
    <w:rPr>
      <w:rFonts w:ascii="宋体" w:hAnsi="宋体" w:eastAsia="宋体"/>
      <w:lang w:val="en-US" w:eastAsia="zh-CN" w:bidi="ar-SA"/>
    </w:rPr>
  </w:style>
  <w:style w:type="paragraph" w:customStyle="1" w:styleId="97">
    <w:name w:val="表格"/>
    <w:basedOn w:val="1"/>
    <w:link w:val="96"/>
    <w:uiPriority w:val="0"/>
    <w:pPr>
      <w:snapToGrid w:val="0"/>
      <w:ind w:firstLine="42" w:firstLineChars="21"/>
    </w:pPr>
    <w:rPr>
      <w:rFonts w:ascii="宋体" w:hAnsi="宋体"/>
      <w:kern w:val="0"/>
      <w:sz w:val="20"/>
      <w:szCs w:val="20"/>
    </w:rPr>
  </w:style>
  <w:style w:type="character" w:customStyle="1" w:styleId="98">
    <w:name w:val="项目排列 Char"/>
    <w:link w:val="99"/>
    <w:uiPriority w:val="0"/>
    <w:rPr>
      <w:kern w:val="2"/>
      <w:sz w:val="24"/>
      <w:szCs w:val="24"/>
    </w:rPr>
  </w:style>
  <w:style w:type="paragraph" w:customStyle="1" w:styleId="99">
    <w:name w:val="项目排列"/>
    <w:basedOn w:val="1"/>
    <w:link w:val="98"/>
    <w:uiPriority w:val="0"/>
    <w:pPr>
      <w:tabs>
        <w:tab w:val="left" w:pos="900"/>
      </w:tabs>
      <w:spacing w:beforeLines="50" w:afterLines="50" w:line="300" w:lineRule="auto"/>
      <w:ind w:left="900" w:hanging="420"/>
    </w:pPr>
    <w:rPr>
      <w:sz w:val="24"/>
    </w:rPr>
  </w:style>
  <w:style w:type="character" w:customStyle="1" w:styleId="100">
    <w:name w:val="Char Char11"/>
    <w:uiPriority w:val="0"/>
    <w:rPr>
      <w:b/>
      <w:kern w:val="44"/>
      <w:sz w:val="44"/>
    </w:rPr>
  </w:style>
  <w:style w:type="character" w:customStyle="1" w:styleId="101">
    <w:name w:val="Char Char1"/>
    <w:uiPriority w:val="0"/>
    <w:rPr>
      <w:rFonts w:ascii="宋体" w:hAnsi="Courier New" w:eastAsia="宋体"/>
      <w:kern w:val="2"/>
      <w:sz w:val="21"/>
      <w:lang w:val="en-US" w:eastAsia="zh-CN" w:bidi="ar-SA"/>
    </w:rPr>
  </w:style>
  <w:style w:type="character" w:customStyle="1" w:styleId="102">
    <w:name w:val="标题 6 Char"/>
    <w:link w:val="8"/>
    <w:uiPriority w:val="0"/>
    <w:rPr>
      <w:rFonts w:ascii="宋体" w:hAnsi="Arial" w:eastAsia="宋体"/>
      <w:sz w:val="24"/>
      <w:lang w:val="en-US" w:eastAsia="zh-CN" w:bidi="ar-SA"/>
    </w:rPr>
  </w:style>
  <w:style w:type="character" w:customStyle="1" w:styleId="103">
    <w:name w:val="Char Char3"/>
    <w:uiPriority w:val="0"/>
    <w:rPr>
      <w:rFonts w:eastAsia="仿宋_GB2312"/>
      <w:kern w:val="2"/>
      <w:sz w:val="28"/>
      <w:szCs w:val="24"/>
      <w:lang w:val="en-US" w:eastAsia="zh-CN" w:bidi="ar-SA"/>
    </w:rPr>
  </w:style>
  <w:style w:type="character" w:customStyle="1" w:styleId="104">
    <w:name w:val="标题 7 Char"/>
    <w:link w:val="9"/>
    <w:uiPriority w:val="0"/>
    <w:rPr>
      <w:rFonts w:ascii="宋体" w:hAnsi="Arial" w:eastAsia="宋体"/>
      <w:b/>
      <w:sz w:val="24"/>
      <w:lang w:val="en-US" w:eastAsia="zh-CN" w:bidi="ar-SA"/>
    </w:rPr>
  </w:style>
  <w:style w:type="character" w:customStyle="1" w:styleId="105">
    <w:name w:val="标题 3 Char"/>
    <w:link w:val="5"/>
    <w:uiPriority w:val="0"/>
    <w:rPr>
      <w:rFonts w:eastAsia="仿宋_GB2312"/>
      <w:b/>
      <w:kern w:val="2"/>
      <w:sz w:val="32"/>
      <w:lang w:val="en-US" w:eastAsia="zh-CN" w:bidi="ar-SA"/>
    </w:rPr>
  </w:style>
  <w:style w:type="character" w:customStyle="1" w:styleId="106">
    <w:name w:val="style11"/>
    <w:uiPriority w:val="0"/>
    <w:rPr>
      <w:b/>
      <w:bCs/>
      <w:color w:val="FF0000"/>
    </w:rPr>
  </w:style>
  <w:style w:type="character" w:customStyle="1" w:styleId="107">
    <w:name w:val="正文段 Char"/>
    <w:link w:val="108"/>
    <w:qFormat/>
    <w:uiPriority w:val="0"/>
    <w:rPr>
      <w:rFonts w:eastAsia="宋体"/>
      <w:sz w:val="24"/>
      <w:lang w:val="en-US" w:eastAsia="zh-CN" w:bidi="ar-SA"/>
    </w:rPr>
  </w:style>
  <w:style w:type="paragraph" w:customStyle="1" w:styleId="108">
    <w:name w:val="正文段"/>
    <w:basedOn w:val="1"/>
    <w:link w:val="107"/>
    <w:qFormat/>
    <w:uiPriority w:val="0"/>
    <w:pPr>
      <w:widowControl/>
      <w:snapToGrid w:val="0"/>
      <w:spacing w:afterLines="50"/>
      <w:ind w:firstLine="200" w:firstLineChars="200"/>
    </w:pPr>
    <w:rPr>
      <w:kern w:val="0"/>
      <w:sz w:val="24"/>
      <w:szCs w:val="20"/>
    </w:rPr>
  </w:style>
  <w:style w:type="character" w:customStyle="1" w:styleId="109">
    <w:name w:val="font1"/>
    <w:uiPriority w:val="0"/>
    <w:rPr>
      <w:color w:val="999999"/>
      <w:sz w:val="18"/>
      <w:szCs w:val="18"/>
      <w:u w:val="none"/>
    </w:rPr>
  </w:style>
  <w:style w:type="character" w:customStyle="1" w:styleId="110">
    <w:name w:val="样式 题注 + 黑体1 Char"/>
    <w:link w:val="111"/>
    <w:locked/>
    <w:uiPriority w:val="0"/>
    <w:rPr>
      <w:rFonts w:ascii="黑体" w:hAnsi="黑体" w:eastAsia="黑体" w:cs="Arial"/>
      <w:kern w:val="2"/>
      <w:sz w:val="18"/>
    </w:rPr>
  </w:style>
  <w:style w:type="paragraph" w:customStyle="1" w:styleId="111">
    <w:name w:val="样式 题注 + 黑体1"/>
    <w:basedOn w:val="14"/>
    <w:link w:val="110"/>
    <w:uiPriority w:val="0"/>
    <w:pPr>
      <w:spacing w:beforeLines="40" w:afterLines="40" w:line="240" w:lineRule="auto"/>
    </w:pPr>
    <w:rPr>
      <w:rFonts w:ascii="黑体" w:hAnsi="黑体" w:eastAsia="黑体"/>
      <w:sz w:val="18"/>
    </w:rPr>
  </w:style>
  <w:style w:type="paragraph" w:customStyle="1" w:styleId="112">
    <w:name w:val="列出段落11"/>
    <w:basedOn w:val="1"/>
    <w:uiPriority w:val="0"/>
    <w:pPr>
      <w:adjustRightInd w:val="0"/>
      <w:spacing w:line="360" w:lineRule="auto"/>
      <w:ind w:firstLine="200" w:firstLineChars="200"/>
    </w:pPr>
    <w:rPr>
      <w:rFonts w:eastAsia="楷体_GB2312" w:cs="Lucida Sans"/>
      <w:sz w:val="24"/>
    </w:rPr>
  </w:style>
  <w:style w:type="paragraph" w:customStyle="1" w:styleId="113">
    <w:name w:val="Char Char1 Char Char Char Char Char Char"/>
    <w:basedOn w:val="1"/>
    <w:uiPriority w:val="0"/>
    <w:pPr>
      <w:widowControl/>
      <w:spacing w:after="160" w:line="240" w:lineRule="exact"/>
      <w:jc w:val="left"/>
    </w:pPr>
  </w:style>
  <w:style w:type="paragraph" w:customStyle="1" w:styleId="114">
    <w:name w:val="Default"/>
    <w:uiPriority w:val="0"/>
    <w:pPr>
      <w:widowControl w:val="0"/>
      <w:autoSpaceDE w:val="0"/>
      <w:autoSpaceDN w:val="0"/>
      <w:adjustRightInd w:val="0"/>
    </w:pPr>
    <w:rPr>
      <w:color w:val="000000"/>
      <w:sz w:val="24"/>
      <w:szCs w:val="24"/>
      <w:lang w:val="en-US" w:eastAsia="zh-CN" w:bidi="ar-SA"/>
    </w:rPr>
  </w:style>
  <w:style w:type="paragraph" w:customStyle="1" w:styleId="115">
    <w:name w:val="Char1 Char Char Char Char Char Char"/>
    <w:basedOn w:val="1"/>
    <w:uiPriority w:val="0"/>
    <w:rPr>
      <w:rFonts w:ascii="Tahoma" w:hAnsi="Tahoma"/>
      <w:sz w:val="24"/>
      <w:szCs w:val="20"/>
    </w:rPr>
  </w:style>
  <w:style w:type="paragraph" w:customStyle="1" w:styleId="116">
    <w:name w:val="段"/>
    <w:basedOn w:val="1"/>
    <w:uiPriority w:val="0"/>
    <w:pPr>
      <w:ind w:firstLine="425"/>
    </w:pPr>
    <w:rPr>
      <w:rFonts w:ascii="宋体"/>
      <w:szCs w:val="20"/>
    </w:rPr>
  </w:style>
  <w:style w:type="paragraph" w:customStyle="1" w:styleId="117">
    <w:name w:val="Char Char Char Char"/>
    <w:basedOn w:val="1"/>
    <w:uiPriority w:val="0"/>
    <w:pPr>
      <w:widowControl/>
      <w:spacing w:after="160" w:line="240" w:lineRule="exact"/>
      <w:jc w:val="left"/>
    </w:pPr>
    <w:rPr>
      <w:kern w:val="0"/>
      <w:sz w:val="24"/>
    </w:rPr>
  </w:style>
  <w:style w:type="paragraph" w:customStyle="1" w:styleId="118">
    <w:name w:val="正文 New New"/>
    <w:uiPriority w:val="0"/>
    <w:pPr>
      <w:widowControl w:val="0"/>
      <w:jc w:val="both"/>
    </w:pPr>
    <w:rPr>
      <w:kern w:val="2"/>
      <w:sz w:val="21"/>
      <w:lang w:val="en-US" w:eastAsia="zh-CN" w:bidi="ar-SA"/>
    </w:rPr>
  </w:style>
  <w:style w:type="paragraph" w:customStyle="1" w:styleId="119">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120">
    <w:name w:val="List Paragraph"/>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121">
    <w:name w:val="p0"/>
    <w:basedOn w:val="1"/>
    <w:uiPriority w:val="0"/>
    <w:pPr>
      <w:widowControl/>
    </w:pPr>
    <w:rPr>
      <w:kern w:val="0"/>
      <w:szCs w:val="21"/>
    </w:rPr>
  </w:style>
  <w:style w:type="paragraph" w:customStyle="1" w:styleId="122">
    <w:name w:val="Char Char Char1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23">
    <w:name w:val="Char Char Char"/>
    <w:basedOn w:val="15"/>
    <w:uiPriority w:val="0"/>
    <w:rPr>
      <w:rFonts w:ascii="Tahoma" w:hAnsi="Tahoma"/>
      <w:sz w:val="24"/>
    </w:rPr>
  </w:style>
  <w:style w:type="paragraph" w:customStyle="1" w:styleId="124">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25">
    <w:name w:val="正文 New New New New New New New New New New New New New New New New New New New New New New New New New"/>
    <w:uiPriority w:val="0"/>
    <w:pPr>
      <w:widowControl w:val="0"/>
      <w:spacing w:line="440" w:lineRule="exact"/>
      <w:jc w:val="both"/>
    </w:pPr>
    <w:rPr>
      <w:kern w:val="2"/>
      <w:sz w:val="28"/>
      <w:szCs w:val="24"/>
      <w:lang w:val="en-US" w:eastAsia="zh-CN" w:bidi="ar-SA"/>
    </w:rPr>
  </w:style>
  <w:style w:type="paragraph" w:customStyle="1" w:styleId="126">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27">
    <w:name w:val="自定义表格文字"/>
    <w:basedOn w:val="1"/>
    <w:uiPriority w:val="0"/>
    <w:pPr>
      <w:spacing w:before="60" w:after="60" w:line="320" w:lineRule="exact"/>
      <w:jc w:val="left"/>
    </w:pPr>
    <w:rPr>
      <w:rFonts w:ascii="宋体" w:eastAsia="楷体_GB2312"/>
    </w:rPr>
  </w:style>
  <w:style w:type="paragraph" w:customStyle="1" w:styleId="128">
    <w:name w:val="正文 New"/>
    <w:uiPriority w:val="0"/>
    <w:pPr>
      <w:widowControl w:val="0"/>
      <w:jc w:val="both"/>
    </w:pPr>
    <w:rPr>
      <w:kern w:val="2"/>
      <w:sz w:val="21"/>
      <w:lang w:val="en-US" w:eastAsia="zh-CN" w:bidi="ar-SA"/>
    </w:rPr>
  </w:style>
  <w:style w:type="paragraph" w:customStyle="1" w:styleId="129">
    <w:name w:val="Char Char1 Char Char Char Char1 Char Char Char"/>
    <w:basedOn w:val="1"/>
    <w:uiPriority w:val="0"/>
    <w:pPr>
      <w:adjustRightInd w:val="0"/>
      <w:spacing w:line="360" w:lineRule="atLeast"/>
    </w:pPr>
    <w:rPr>
      <w:rFonts w:ascii="Tahoma" w:hAnsi="Tahoma"/>
      <w:sz w:val="24"/>
      <w:szCs w:val="20"/>
    </w:rPr>
  </w:style>
  <w:style w:type="paragraph" w:customStyle="1" w:styleId="130">
    <w:name w:val="font7"/>
    <w:basedOn w:val="1"/>
    <w:uiPriority w:val="0"/>
    <w:pPr>
      <w:widowControl/>
      <w:spacing w:before="100" w:beforeAutospacing="1" w:after="100" w:afterAutospacing="1"/>
      <w:jc w:val="left"/>
    </w:pPr>
    <w:rPr>
      <w:rFonts w:hint="eastAsia" w:ascii="宋体" w:hAnsi="宋体"/>
      <w:kern w:val="0"/>
      <w:szCs w:val="21"/>
    </w:rPr>
  </w:style>
  <w:style w:type="paragraph" w:customStyle="1" w:styleId="131">
    <w:name w:val="列出段落1"/>
    <w:basedOn w:val="1"/>
    <w:qFormat/>
    <w:uiPriority w:val="34"/>
    <w:pPr>
      <w:ind w:firstLine="420" w:firstLineChars="200"/>
    </w:pPr>
    <w:rPr>
      <w:rFonts w:ascii="Calibri" w:hAnsi="Calibri"/>
      <w:szCs w:val="22"/>
    </w:rPr>
  </w:style>
  <w:style w:type="paragraph" w:customStyle="1" w:styleId="132">
    <w:name w:val="Char Char1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默认段落字体 Para Char Char Char Char"/>
    <w:basedOn w:val="1"/>
    <w:uiPriority w:val="0"/>
  </w:style>
  <w:style w:type="paragraph" w:customStyle="1" w:styleId="134">
    <w:name w:val="标书_正文"/>
    <w:basedOn w:val="1"/>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35">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136">
    <w:name w:val="Char"/>
    <w:basedOn w:val="1"/>
    <w:uiPriority w:val="0"/>
    <w:rPr>
      <w:rFonts w:ascii="仿宋_GB2312" w:eastAsia="仿宋_GB2312"/>
      <w:b/>
      <w:sz w:val="32"/>
      <w:szCs w:val="32"/>
    </w:rPr>
  </w:style>
  <w:style w:type="paragraph" w:customStyle="1" w:styleId="137">
    <w:name w:val="表正文"/>
    <w:basedOn w:val="1"/>
    <w:next w:val="21"/>
    <w:uiPriority w:val="0"/>
    <w:rPr>
      <w:rFonts w:ascii="宋体" w:hAnsi="Courier New"/>
      <w:szCs w:val="20"/>
    </w:rPr>
  </w:style>
  <w:style w:type="paragraph" w:customStyle="1" w:styleId="138">
    <w:name w:val="项目1"/>
    <w:basedOn w:val="1"/>
    <w:uiPriority w:val="0"/>
    <w:pPr>
      <w:tabs>
        <w:tab w:val="left" w:pos="840"/>
      </w:tabs>
      <w:spacing w:after="60"/>
      <w:ind w:left="840" w:hanging="420"/>
    </w:pPr>
    <w:rPr>
      <w:rFonts w:ascii="宋体"/>
      <w:spacing w:val="4"/>
      <w:szCs w:val="20"/>
    </w:rPr>
  </w:style>
  <w:style w:type="paragraph" w:customStyle="1" w:styleId="139">
    <w:name w:val="font5"/>
    <w:basedOn w:val="1"/>
    <w:uiPriority w:val="0"/>
    <w:pPr>
      <w:widowControl/>
      <w:spacing w:before="100" w:beforeAutospacing="1" w:after="100" w:afterAutospacing="1"/>
      <w:jc w:val="left"/>
    </w:pPr>
    <w:rPr>
      <w:rFonts w:hint="eastAsia" w:ascii="宋体" w:hAnsi="宋体"/>
      <w:kern w:val="0"/>
      <w:sz w:val="24"/>
    </w:rPr>
  </w:style>
  <w:style w:type="paragraph" w:customStyle="1" w:styleId="140">
    <w:name w:val="Char Char Char Char Char Char Char Char Char Char"/>
    <w:basedOn w:val="1"/>
    <w:qFormat/>
    <w:uiPriority w:val="0"/>
    <w:rPr>
      <w:rFonts w:ascii="Tahoma" w:hAnsi="Tahoma"/>
      <w:sz w:val="24"/>
      <w:szCs w:val="20"/>
    </w:rPr>
  </w:style>
  <w:style w:type="paragraph" w:customStyle="1" w:styleId="141">
    <w:name w:val="Char11"/>
    <w:basedOn w:val="1"/>
    <w:uiPriority w:val="0"/>
    <w:pPr>
      <w:tabs>
        <w:tab w:val="left" w:pos="432"/>
      </w:tabs>
      <w:spacing w:beforeLines="50" w:afterLines="50"/>
      <w:ind w:left="432" w:hanging="432"/>
      <w:jc w:val="center"/>
    </w:pPr>
    <w:rPr>
      <w:sz w:val="24"/>
    </w:rPr>
  </w:style>
  <w:style w:type="paragraph" w:customStyle="1" w:styleId="142">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143">
    <w:name w:val="正文1"/>
    <w:uiPriority w:val="0"/>
    <w:pPr>
      <w:widowControl w:val="0"/>
      <w:adjustRightInd w:val="0"/>
      <w:spacing w:line="312" w:lineRule="atLeast"/>
      <w:jc w:val="both"/>
    </w:pPr>
    <w:rPr>
      <w:rFonts w:ascii="宋体"/>
      <w:sz w:val="34"/>
      <w:lang w:val="en-US" w:eastAsia="zh-CN" w:bidi="ar-SA"/>
    </w:rPr>
  </w:style>
  <w:style w:type="paragraph" w:customStyle="1" w:styleId="144">
    <w:name w:val="Char Char2 Char Char Char Char"/>
    <w:basedOn w:val="15"/>
    <w:qFormat/>
    <w:uiPriority w:val="0"/>
    <w:rPr>
      <w:rFonts w:ascii="Tahoma" w:hAnsi="Tahoma"/>
      <w:sz w:val="24"/>
    </w:rPr>
  </w:style>
  <w:style w:type="paragraph" w:customStyle="1" w:styleId="145">
    <w:name w:val="xl32"/>
    <w:basedOn w:val="1"/>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46">
    <w:name w:val="WW-正文文字缩进 2"/>
    <w:basedOn w:val="1"/>
    <w:uiPriority w:val="0"/>
    <w:pPr>
      <w:suppressAutoHyphens/>
      <w:ind w:firstLine="420"/>
    </w:pPr>
    <w:rPr>
      <w:kern w:val="1"/>
      <w:szCs w:val="20"/>
    </w:rPr>
  </w:style>
  <w:style w:type="paragraph" w:customStyle="1" w:styleId="147">
    <w:name w:val="默认段落字体 Para Char Char Char Char Char Char Char Char Char1 Char Char Char Char"/>
    <w:basedOn w:val="1"/>
    <w:uiPriority w:val="0"/>
    <w:rPr>
      <w:rFonts w:ascii="Tahoma" w:hAnsi="Tahoma"/>
      <w:sz w:val="24"/>
      <w:szCs w:val="20"/>
    </w:rPr>
  </w:style>
  <w:style w:type="paragraph" w:customStyle="1" w:styleId="148">
    <w:name w:val="编10号"/>
    <w:basedOn w:val="1"/>
    <w:uiPriority w:val="0"/>
    <w:pPr>
      <w:numPr>
        <w:ilvl w:val="3"/>
        <w:numId w:val="5"/>
      </w:numPr>
    </w:pPr>
  </w:style>
  <w:style w:type="paragraph" w:customStyle="1" w:styleId="149">
    <w:name w:val="模板普通正文"/>
    <w:basedOn w:val="18"/>
    <w:uiPriority w:val="0"/>
    <w:pPr>
      <w:spacing w:beforeLines="50" w:after="10" w:line="360" w:lineRule="auto"/>
      <w:ind w:left="0" w:leftChars="0" w:firstLine="175" w:firstLineChars="175"/>
      <w:jc w:val="left"/>
    </w:pPr>
    <w:rPr>
      <w:sz w:val="24"/>
    </w:rPr>
  </w:style>
  <w:style w:type="paragraph" w:customStyle="1" w:styleId="150">
    <w:name w:val="表内文字"/>
    <w:basedOn w:val="1"/>
    <w:uiPriority w:val="0"/>
    <w:pPr>
      <w:jc w:val="center"/>
    </w:pPr>
    <w:rPr>
      <w:color w:val="FF0000"/>
      <w:kern w:val="0"/>
      <w:sz w:val="24"/>
    </w:rPr>
  </w:style>
  <w:style w:type="paragraph" w:customStyle="1" w:styleId="151">
    <w:name w:val="Char1"/>
    <w:basedOn w:val="1"/>
    <w:uiPriority w:val="0"/>
    <w:rPr>
      <w:szCs w:val="20"/>
    </w:rPr>
  </w:style>
  <w:style w:type="paragraph" w:customStyle="1" w:styleId="15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53">
    <w:name w:val="Char Char Char Char1"/>
    <w:basedOn w:val="1"/>
    <w:uiPriority w:val="0"/>
    <w:rPr>
      <w:rFonts w:ascii="Tahoma" w:hAnsi="Tahoma"/>
      <w:sz w:val="24"/>
      <w:szCs w:val="20"/>
    </w:rPr>
  </w:style>
  <w:style w:type="paragraph" w:customStyle="1" w:styleId="154">
    <w:name w:val="Char Char Char1 Char Char Char1 Char Char Char Char"/>
    <w:basedOn w:val="1"/>
    <w:uiPriority w:val="0"/>
  </w:style>
  <w:style w:type="paragraph" w:customStyle="1" w:styleId="155">
    <w:name w:val="缺省文本"/>
    <w:basedOn w:val="1"/>
    <w:uiPriority w:val="0"/>
    <w:pPr>
      <w:autoSpaceDE w:val="0"/>
      <w:autoSpaceDN w:val="0"/>
      <w:adjustRightInd w:val="0"/>
      <w:jc w:val="left"/>
    </w:pPr>
    <w:rPr>
      <w:kern w:val="0"/>
      <w:sz w:val="24"/>
    </w:rPr>
  </w:style>
  <w:style w:type="paragraph" w:customStyle="1" w:styleId="156">
    <w:name w:val="正文缩进 New"/>
    <w:basedOn w:val="1"/>
    <w:uiPriority w:val="0"/>
    <w:pPr>
      <w:ind w:firstLine="420" w:firstLineChars="200"/>
    </w:pPr>
    <w:rPr>
      <w:szCs w:val="20"/>
    </w:rPr>
  </w:style>
  <w:style w:type="paragraph" w:customStyle="1" w:styleId="157">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58">
    <w:name w:val="Char Char Char 字元 字元"/>
    <w:basedOn w:val="1"/>
    <w:uiPriority w:val="0"/>
    <w:pPr>
      <w:spacing w:line="360" w:lineRule="auto"/>
      <w:ind w:firstLine="200" w:firstLineChars="200"/>
    </w:pPr>
    <w:rPr>
      <w:szCs w:val="20"/>
    </w:rPr>
  </w:style>
  <w:style w:type="paragraph" w:customStyle="1" w:styleId="159">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60">
    <w:name w:val="xl25"/>
    <w:basedOn w:val="1"/>
    <w:uiPriority w:val="0"/>
    <w:pPr>
      <w:widowControl/>
      <w:numPr>
        <w:ilvl w:val="0"/>
        <w:numId w:val="6"/>
      </w:numPr>
      <w:tabs>
        <w:tab w:val="clear" w:pos="840"/>
      </w:tabs>
      <w:spacing w:before="100" w:beforeAutospacing="1" w:after="100" w:afterAutospacing="1"/>
      <w:ind w:left="0" w:firstLine="0"/>
      <w:jc w:val="center"/>
      <w:textAlignment w:val="center"/>
    </w:pPr>
    <w:rPr>
      <w:rFonts w:ascii="宋体" w:hAnsi="宋体"/>
      <w:kern w:val="0"/>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people.xml" Type="http://schemas.microsoft.com/office/2011/relationships/peop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51</Pages>
  <Words>6753</Words>
  <Characters>38495</Characters>
  <Lines>320</Lines>
  <Paragraphs>90</Paragraphs>
  <TotalTime>0</TotalTime>
  <ScaleCrop>false</ScaleCrop>
  <LinksUpToDate>false</LinksUpToDate>
  <CharactersWithSpaces>45158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2020-10-15T08:21:00Z</dcterms:created>
  <dc:creator>USER</dc:creator>
  <cp:lastModifiedBy>WPS_1701756769</cp:lastModifiedBy>
  <cp:lastPrinted>2013-09-24T01:34:00Z</cp:lastPrinted>
  <dcterms:modified xsi:type="dcterms:W3CDTF">2024-02-22T08:07:27Z</dcterms:modified>
  <cp:revision>4</cp:revision>
  <dc:title>绍兴文理学院计算机机房设备及录播系统供货项目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CF4F29EEC21E4F4FA9E741661C799E8B_13</vt:lpwstr>
  </property>
</Properties>
</file>