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95" w:rsidRDefault="00254495">
      <w:pPr>
        <w:jc w:val="center"/>
        <w:outlineLvl w:val="0"/>
        <w:rPr>
          <w:rFonts w:ascii="宋体" w:hAnsi="宋体" w:cs="宋体"/>
          <w:b/>
          <w:spacing w:val="-12"/>
          <w:sz w:val="44"/>
          <w:szCs w:val="44"/>
        </w:rPr>
      </w:pPr>
    </w:p>
    <w:p w:rsidR="00254495" w:rsidRDefault="000A2ECB">
      <w:pPr>
        <w:jc w:val="center"/>
        <w:outlineLvl w:val="0"/>
        <w:rPr>
          <w:rFonts w:ascii="宋体" w:hAnsi="宋体" w:cs="宋体"/>
          <w:b/>
          <w:spacing w:val="-12"/>
          <w:sz w:val="44"/>
          <w:szCs w:val="44"/>
        </w:rPr>
      </w:pPr>
      <w:r>
        <w:rPr>
          <w:rFonts w:ascii="宋体" w:hAnsi="宋体" w:cs="宋体" w:hint="eastAsia"/>
          <w:b/>
          <w:spacing w:val="-12"/>
          <w:sz w:val="44"/>
          <w:szCs w:val="44"/>
        </w:rPr>
        <w:t>202</w:t>
      </w:r>
      <w:r>
        <w:rPr>
          <w:rFonts w:ascii="宋体" w:hAnsi="宋体" w:cs="宋体"/>
          <w:b/>
          <w:spacing w:val="-12"/>
          <w:sz w:val="44"/>
          <w:szCs w:val="44"/>
        </w:rPr>
        <w:t>1</w:t>
      </w:r>
      <w:r>
        <w:rPr>
          <w:rFonts w:ascii="宋体" w:hAnsi="宋体" w:cs="宋体" w:hint="eastAsia"/>
          <w:b/>
          <w:spacing w:val="-12"/>
          <w:sz w:val="44"/>
          <w:szCs w:val="44"/>
        </w:rPr>
        <w:t>年绍兴市体育局各项市级青少年比赛</w:t>
      </w:r>
    </w:p>
    <w:p w:rsidR="00254495" w:rsidRDefault="000A2ECB">
      <w:pPr>
        <w:jc w:val="center"/>
        <w:outlineLvl w:val="0"/>
        <w:rPr>
          <w:rFonts w:ascii="宋体" w:hAnsi="宋体" w:cs="宋体"/>
          <w:b/>
          <w:spacing w:val="-12"/>
          <w:sz w:val="44"/>
          <w:szCs w:val="44"/>
        </w:rPr>
      </w:pPr>
      <w:r>
        <w:rPr>
          <w:rFonts w:ascii="宋体" w:hAnsi="宋体" w:cs="宋体" w:hint="eastAsia"/>
          <w:b/>
          <w:spacing w:val="-12"/>
          <w:sz w:val="44"/>
          <w:szCs w:val="44"/>
        </w:rPr>
        <w:t>（锦标赛二）举办承办项目</w:t>
      </w:r>
    </w:p>
    <w:p w:rsidR="00254495" w:rsidRDefault="00254495">
      <w:pPr>
        <w:outlineLvl w:val="0"/>
        <w:rPr>
          <w:rFonts w:ascii="宋体" w:hAnsi="宋体" w:cs="宋体"/>
          <w:sz w:val="44"/>
        </w:rPr>
      </w:pPr>
    </w:p>
    <w:p w:rsidR="00254495" w:rsidRDefault="00254495">
      <w:pPr>
        <w:outlineLvl w:val="0"/>
        <w:rPr>
          <w:rFonts w:ascii="宋体" w:hAnsi="宋体" w:cs="宋体"/>
          <w:sz w:val="44"/>
        </w:rPr>
      </w:pPr>
    </w:p>
    <w:p w:rsidR="00254495" w:rsidRDefault="00254495">
      <w:pPr>
        <w:outlineLvl w:val="0"/>
        <w:rPr>
          <w:rFonts w:ascii="宋体" w:hAnsi="宋体" w:cs="宋体"/>
          <w:sz w:val="44"/>
        </w:rPr>
      </w:pPr>
    </w:p>
    <w:p w:rsidR="00254495" w:rsidRDefault="000A2ECB">
      <w:pPr>
        <w:jc w:val="center"/>
        <w:outlineLvl w:val="0"/>
        <w:rPr>
          <w:rFonts w:ascii="宋体" w:hAnsi="宋体" w:cs="宋体"/>
          <w:b/>
          <w:sz w:val="72"/>
          <w:szCs w:val="72"/>
        </w:rPr>
      </w:pPr>
      <w:r>
        <w:rPr>
          <w:rFonts w:ascii="宋体" w:hAnsi="宋体" w:cs="宋体" w:hint="eastAsia"/>
          <w:b/>
          <w:sz w:val="72"/>
          <w:szCs w:val="72"/>
        </w:rPr>
        <w:t>公</w:t>
      </w:r>
    </w:p>
    <w:p w:rsidR="00254495" w:rsidRDefault="000A2ECB">
      <w:pPr>
        <w:jc w:val="center"/>
        <w:outlineLvl w:val="0"/>
        <w:rPr>
          <w:rFonts w:ascii="宋体" w:hAnsi="宋体" w:cs="宋体"/>
          <w:b/>
          <w:sz w:val="72"/>
          <w:szCs w:val="72"/>
        </w:rPr>
      </w:pPr>
      <w:r>
        <w:rPr>
          <w:rFonts w:ascii="宋体" w:hAnsi="宋体" w:cs="宋体" w:hint="eastAsia"/>
          <w:b/>
          <w:sz w:val="72"/>
          <w:szCs w:val="72"/>
        </w:rPr>
        <w:t>开</w:t>
      </w:r>
    </w:p>
    <w:p w:rsidR="00254495" w:rsidRDefault="000A2ECB">
      <w:pPr>
        <w:jc w:val="center"/>
        <w:outlineLvl w:val="0"/>
        <w:rPr>
          <w:rFonts w:ascii="宋体" w:hAnsi="宋体" w:cs="宋体"/>
          <w:b/>
          <w:sz w:val="72"/>
          <w:szCs w:val="72"/>
        </w:rPr>
      </w:pPr>
      <w:r>
        <w:rPr>
          <w:rFonts w:ascii="宋体" w:hAnsi="宋体" w:cs="宋体" w:hint="eastAsia"/>
          <w:b/>
          <w:sz w:val="72"/>
          <w:szCs w:val="72"/>
        </w:rPr>
        <w:t>招</w:t>
      </w:r>
    </w:p>
    <w:p w:rsidR="00254495" w:rsidRDefault="000A2ECB">
      <w:pPr>
        <w:jc w:val="center"/>
        <w:outlineLvl w:val="0"/>
        <w:rPr>
          <w:rFonts w:ascii="宋体" w:hAnsi="宋体" w:cs="宋体"/>
          <w:b/>
          <w:sz w:val="72"/>
          <w:szCs w:val="72"/>
        </w:rPr>
      </w:pPr>
      <w:r>
        <w:rPr>
          <w:rFonts w:ascii="宋体" w:hAnsi="宋体" w:cs="宋体" w:hint="eastAsia"/>
          <w:b/>
          <w:sz w:val="72"/>
          <w:szCs w:val="72"/>
        </w:rPr>
        <w:t>标</w:t>
      </w:r>
    </w:p>
    <w:p w:rsidR="00254495" w:rsidRDefault="000A2ECB">
      <w:pPr>
        <w:jc w:val="center"/>
        <w:outlineLvl w:val="0"/>
        <w:rPr>
          <w:rFonts w:ascii="宋体" w:hAnsi="宋体" w:cs="宋体"/>
          <w:b/>
          <w:sz w:val="72"/>
          <w:szCs w:val="72"/>
        </w:rPr>
      </w:pPr>
      <w:r>
        <w:rPr>
          <w:rFonts w:ascii="宋体" w:hAnsi="宋体" w:cs="宋体" w:hint="eastAsia"/>
          <w:b/>
          <w:sz w:val="72"/>
          <w:szCs w:val="72"/>
        </w:rPr>
        <w:t>文</w:t>
      </w:r>
    </w:p>
    <w:p w:rsidR="00254495" w:rsidRDefault="000A2ECB">
      <w:pPr>
        <w:jc w:val="center"/>
        <w:outlineLvl w:val="0"/>
        <w:rPr>
          <w:rFonts w:ascii="宋体" w:hAnsi="宋体" w:cs="宋体"/>
          <w:sz w:val="44"/>
        </w:rPr>
      </w:pPr>
      <w:r>
        <w:rPr>
          <w:rFonts w:ascii="宋体" w:hAnsi="宋体" w:cs="宋体" w:hint="eastAsia"/>
          <w:b/>
          <w:sz w:val="72"/>
          <w:szCs w:val="72"/>
        </w:rPr>
        <w:t>件</w:t>
      </w:r>
      <w:r>
        <w:rPr>
          <w:rFonts w:ascii="宋体" w:hAnsi="宋体" w:cs="宋体" w:hint="eastAsia"/>
          <w:sz w:val="30"/>
        </w:rPr>
        <w:t xml:space="preserve"> </w:t>
      </w:r>
    </w:p>
    <w:p w:rsidR="00254495" w:rsidRDefault="00254495">
      <w:pPr>
        <w:jc w:val="center"/>
        <w:outlineLvl w:val="0"/>
        <w:rPr>
          <w:rFonts w:ascii="宋体" w:hAnsi="宋体" w:cs="宋体"/>
          <w:sz w:val="44"/>
        </w:rPr>
      </w:pPr>
    </w:p>
    <w:p w:rsidR="00254495" w:rsidRDefault="000A2ECB">
      <w:pPr>
        <w:jc w:val="center"/>
        <w:rPr>
          <w:rFonts w:ascii="宋体" w:hAnsi="宋体"/>
          <w:b/>
          <w:sz w:val="28"/>
          <w:szCs w:val="28"/>
        </w:rPr>
      </w:pPr>
      <w:r>
        <w:rPr>
          <w:rFonts w:ascii="宋体" w:hAnsi="宋体" w:hint="eastAsia"/>
          <w:b/>
          <w:sz w:val="28"/>
          <w:szCs w:val="28"/>
        </w:rPr>
        <w:t xml:space="preserve">招标编号: </w:t>
      </w:r>
      <w:r w:rsidR="002E537F">
        <w:rPr>
          <w:rFonts w:ascii="宋体" w:hAnsi="宋体" w:hint="eastAsia"/>
          <w:b/>
          <w:sz w:val="28"/>
          <w:szCs w:val="28"/>
        </w:rPr>
        <w:t>SXTY2021-F-18</w:t>
      </w:r>
    </w:p>
    <w:p w:rsidR="00254495" w:rsidRDefault="00254495">
      <w:pPr>
        <w:jc w:val="center"/>
        <w:outlineLvl w:val="0"/>
        <w:rPr>
          <w:rFonts w:ascii="宋体" w:hAnsi="宋体" w:cs="宋体"/>
          <w:sz w:val="44"/>
        </w:rPr>
      </w:pPr>
    </w:p>
    <w:tbl>
      <w:tblPr>
        <w:tblW w:w="0" w:type="auto"/>
        <w:jc w:val="center"/>
        <w:tblLook w:val="04A0"/>
      </w:tblPr>
      <w:tblGrid>
        <w:gridCol w:w="2356"/>
        <w:gridCol w:w="5445"/>
      </w:tblGrid>
      <w:tr w:rsidR="00254495">
        <w:trPr>
          <w:trHeight w:val="494"/>
          <w:jc w:val="center"/>
        </w:trPr>
        <w:tc>
          <w:tcPr>
            <w:tcW w:w="2356" w:type="dxa"/>
          </w:tcPr>
          <w:p w:rsidR="00254495" w:rsidRDefault="000A2ECB">
            <w:pPr>
              <w:spacing w:after="100" w:afterAutospacing="1" w:line="440" w:lineRule="exact"/>
              <w:rPr>
                <w:rFonts w:ascii="宋体" w:hAnsi="宋体"/>
                <w:kern w:val="0"/>
                <w:sz w:val="28"/>
                <w:szCs w:val="28"/>
              </w:rPr>
            </w:pPr>
            <w:r>
              <w:rPr>
                <w:rFonts w:ascii="宋体" w:hAnsi="宋体" w:hint="eastAsia"/>
                <w:spacing w:val="93"/>
                <w:kern w:val="0"/>
                <w:sz w:val="28"/>
                <w:szCs w:val="28"/>
              </w:rPr>
              <w:t>采购单</w:t>
            </w:r>
            <w:r>
              <w:rPr>
                <w:rFonts w:ascii="宋体" w:hAnsi="宋体" w:hint="eastAsia"/>
                <w:spacing w:val="1"/>
                <w:kern w:val="0"/>
                <w:sz w:val="28"/>
                <w:szCs w:val="28"/>
              </w:rPr>
              <w:t>位</w:t>
            </w:r>
            <w:r>
              <w:rPr>
                <w:rFonts w:ascii="宋体" w:hAnsi="宋体" w:hint="eastAsia"/>
                <w:sz w:val="28"/>
                <w:szCs w:val="28"/>
              </w:rPr>
              <w:t>：</w:t>
            </w:r>
          </w:p>
        </w:tc>
        <w:tc>
          <w:tcPr>
            <w:tcW w:w="5445" w:type="dxa"/>
          </w:tcPr>
          <w:p w:rsidR="00254495" w:rsidRDefault="000A2ECB">
            <w:pPr>
              <w:spacing w:after="100" w:afterAutospacing="1" w:line="440" w:lineRule="exact"/>
              <w:rPr>
                <w:rFonts w:ascii="宋体" w:hAnsi="宋体"/>
                <w:sz w:val="28"/>
                <w:szCs w:val="28"/>
              </w:rPr>
            </w:pPr>
            <w:r>
              <w:rPr>
                <w:rFonts w:ascii="宋体" w:hAnsi="宋体" w:hint="eastAsia"/>
                <w:sz w:val="28"/>
                <w:szCs w:val="28"/>
              </w:rPr>
              <w:t>绍兴市体育局</w:t>
            </w:r>
          </w:p>
        </w:tc>
      </w:tr>
      <w:tr w:rsidR="00254495">
        <w:trPr>
          <w:trHeight w:val="494"/>
          <w:jc w:val="center"/>
        </w:trPr>
        <w:tc>
          <w:tcPr>
            <w:tcW w:w="2356" w:type="dxa"/>
          </w:tcPr>
          <w:p w:rsidR="00254495" w:rsidRDefault="000A2ECB">
            <w:pPr>
              <w:spacing w:after="100" w:afterAutospacing="1" w:line="440" w:lineRule="exact"/>
              <w:rPr>
                <w:rFonts w:ascii="宋体" w:hAnsi="宋体"/>
                <w:sz w:val="28"/>
                <w:szCs w:val="28"/>
              </w:rPr>
            </w:pPr>
            <w:r w:rsidRPr="00C3063E">
              <w:rPr>
                <w:rFonts w:ascii="宋体" w:hAnsi="宋体" w:hint="eastAsia"/>
                <w:w w:val="98"/>
                <w:kern w:val="0"/>
                <w:sz w:val="28"/>
                <w:szCs w:val="28"/>
                <w:fitText w:val="1680"/>
              </w:rPr>
              <w:t>招标代理单</w:t>
            </w:r>
            <w:r w:rsidRPr="00C3063E">
              <w:rPr>
                <w:rFonts w:ascii="宋体" w:hAnsi="宋体" w:hint="eastAsia"/>
                <w:spacing w:val="30"/>
                <w:w w:val="98"/>
                <w:kern w:val="0"/>
                <w:sz w:val="28"/>
                <w:szCs w:val="28"/>
                <w:fitText w:val="1680"/>
              </w:rPr>
              <w:t>位</w:t>
            </w:r>
            <w:r>
              <w:rPr>
                <w:rFonts w:ascii="宋体" w:hAnsi="宋体" w:hint="eastAsia"/>
                <w:sz w:val="28"/>
                <w:szCs w:val="28"/>
              </w:rPr>
              <w:t>：</w:t>
            </w:r>
          </w:p>
        </w:tc>
        <w:tc>
          <w:tcPr>
            <w:tcW w:w="5445" w:type="dxa"/>
          </w:tcPr>
          <w:p w:rsidR="00254495" w:rsidRDefault="000A2ECB">
            <w:pPr>
              <w:spacing w:after="100" w:afterAutospacing="1" w:line="440" w:lineRule="exact"/>
              <w:rPr>
                <w:rFonts w:ascii="宋体" w:hAnsi="宋体"/>
                <w:sz w:val="28"/>
                <w:szCs w:val="28"/>
              </w:rPr>
            </w:pPr>
            <w:proofErr w:type="gramStart"/>
            <w:r>
              <w:rPr>
                <w:rFonts w:ascii="宋体" w:hAnsi="宋体" w:hint="eastAsia"/>
                <w:sz w:val="28"/>
                <w:szCs w:val="28"/>
              </w:rPr>
              <w:t>绍兴天</w:t>
            </w:r>
            <w:proofErr w:type="gramEnd"/>
            <w:r>
              <w:rPr>
                <w:rFonts w:ascii="宋体" w:hAnsi="宋体" w:hint="eastAsia"/>
                <w:sz w:val="28"/>
                <w:szCs w:val="28"/>
              </w:rPr>
              <w:t>源会计师事务所有限责任公司</w:t>
            </w:r>
          </w:p>
        </w:tc>
      </w:tr>
      <w:tr w:rsidR="00254495">
        <w:trPr>
          <w:trHeight w:val="397"/>
          <w:jc w:val="center"/>
        </w:trPr>
        <w:tc>
          <w:tcPr>
            <w:tcW w:w="2356" w:type="dxa"/>
          </w:tcPr>
          <w:p w:rsidR="00254495" w:rsidRDefault="000A2ECB">
            <w:pPr>
              <w:spacing w:after="100" w:afterAutospacing="1" w:line="440" w:lineRule="exact"/>
              <w:rPr>
                <w:rFonts w:ascii="宋体" w:hAnsi="宋体"/>
                <w:sz w:val="28"/>
                <w:szCs w:val="28"/>
              </w:rPr>
            </w:pPr>
            <w:r>
              <w:rPr>
                <w:rFonts w:ascii="宋体" w:hAnsi="宋体" w:hint="eastAsia"/>
                <w:spacing w:val="93"/>
                <w:kern w:val="0"/>
                <w:sz w:val="28"/>
                <w:szCs w:val="28"/>
                <w:fitText w:val="1680" w:id="1"/>
              </w:rPr>
              <w:t>监督单</w:t>
            </w:r>
            <w:r>
              <w:rPr>
                <w:rFonts w:ascii="宋体" w:hAnsi="宋体" w:hint="eastAsia"/>
                <w:spacing w:val="1"/>
                <w:kern w:val="0"/>
                <w:sz w:val="28"/>
                <w:szCs w:val="28"/>
                <w:fitText w:val="1680" w:id="1"/>
              </w:rPr>
              <w:t>位</w:t>
            </w:r>
            <w:r>
              <w:rPr>
                <w:rFonts w:ascii="宋体" w:hAnsi="宋体" w:hint="eastAsia"/>
                <w:sz w:val="28"/>
                <w:szCs w:val="28"/>
              </w:rPr>
              <w:t>：</w:t>
            </w:r>
          </w:p>
        </w:tc>
        <w:tc>
          <w:tcPr>
            <w:tcW w:w="5445" w:type="dxa"/>
          </w:tcPr>
          <w:p w:rsidR="00254495" w:rsidRDefault="000A2ECB">
            <w:pPr>
              <w:spacing w:after="100" w:afterAutospacing="1" w:line="440" w:lineRule="exact"/>
              <w:rPr>
                <w:rFonts w:ascii="宋体" w:hAnsi="宋体"/>
                <w:sz w:val="28"/>
                <w:szCs w:val="28"/>
              </w:rPr>
            </w:pPr>
            <w:r>
              <w:rPr>
                <w:rFonts w:ascii="宋体" w:hAnsi="宋体" w:hint="eastAsia"/>
                <w:sz w:val="28"/>
                <w:szCs w:val="28"/>
              </w:rPr>
              <w:t>绍兴市财政局</w:t>
            </w:r>
          </w:p>
        </w:tc>
      </w:tr>
      <w:tr w:rsidR="00254495">
        <w:trPr>
          <w:trHeight w:val="397"/>
          <w:jc w:val="center"/>
        </w:trPr>
        <w:tc>
          <w:tcPr>
            <w:tcW w:w="2356" w:type="dxa"/>
          </w:tcPr>
          <w:p w:rsidR="00254495" w:rsidRDefault="00254495">
            <w:pPr>
              <w:spacing w:after="100" w:afterAutospacing="1" w:line="440" w:lineRule="exact"/>
              <w:rPr>
                <w:rFonts w:ascii="宋体" w:hAnsi="宋体"/>
                <w:sz w:val="28"/>
                <w:szCs w:val="28"/>
              </w:rPr>
            </w:pPr>
          </w:p>
        </w:tc>
        <w:tc>
          <w:tcPr>
            <w:tcW w:w="5445" w:type="dxa"/>
          </w:tcPr>
          <w:p w:rsidR="00254495" w:rsidRDefault="000A2ECB">
            <w:pPr>
              <w:spacing w:after="100" w:afterAutospacing="1" w:line="440" w:lineRule="exact"/>
              <w:rPr>
                <w:rFonts w:ascii="宋体" w:hAnsi="宋体"/>
                <w:sz w:val="28"/>
                <w:szCs w:val="28"/>
              </w:rPr>
            </w:pPr>
            <w:r>
              <w:rPr>
                <w:rFonts w:ascii="宋体" w:hAnsi="宋体" w:hint="eastAsia"/>
                <w:sz w:val="28"/>
                <w:szCs w:val="28"/>
              </w:rPr>
              <w:t>二○二一年二月</w:t>
            </w:r>
          </w:p>
        </w:tc>
      </w:tr>
    </w:tbl>
    <w:p w:rsidR="00254495" w:rsidRDefault="00254495">
      <w:pPr>
        <w:pageBreakBefore/>
        <w:jc w:val="center"/>
        <w:rPr>
          <w:rFonts w:asciiTheme="majorEastAsia" w:eastAsiaTheme="majorEastAsia" w:hAnsiTheme="majorEastAsia"/>
          <w:b/>
          <w:sz w:val="44"/>
          <w:szCs w:val="44"/>
        </w:rPr>
      </w:pPr>
    </w:p>
    <w:p w:rsidR="00254495" w:rsidRDefault="00254495">
      <w:pPr>
        <w:jc w:val="center"/>
        <w:rPr>
          <w:rFonts w:asciiTheme="majorEastAsia" w:eastAsiaTheme="majorEastAsia" w:hAnsiTheme="majorEastAsia"/>
          <w:b/>
          <w:sz w:val="44"/>
          <w:szCs w:val="44"/>
        </w:rPr>
      </w:pPr>
    </w:p>
    <w:p w:rsidR="00254495" w:rsidRDefault="000A2EC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目录</w:t>
      </w:r>
    </w:p>
    <w:p w:rsidR="00254495" w:rsidRDefault="00254495">
      <w:pPr>
        <w:jc w:val="center"/>
        <w:rPr>
          <w:rFonts w:asciiTheme="majorEastAsia" w:eastAsiaTheme="majorEastAsia" w:hAnsiTheme="majorEastAsia"/>
          <w:b/>
          <w:sz w:val="44"/>
          <w:szCs w:val="44"/>
        </w:rPr>
      </w:pPr>
    </w:p>
    <w:p w:rsidR="00254495" w:rsidRDefault="00254495">
      <w:pPr>
        <w:jc w:val="center"/>
        <w:rPr>
          <w:rFonts w:asciiTheme="majorEastAsia" w:eastAsiaTheme="majorEastAsia" w:hAnsiTheme="majorEastAsia"/>
        </w:rPr>
      </w:pP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第一部分    招标公告</w:t>
      </w: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第二部分    投标须知</w:t>
      </w: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第四部分    合同的主要条款</w:t>
      </w: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第五部分    评标方法及标准</w:t>
      </w:r>
    </w:p>
    <w:p w:rsidR="00254495" w:rsidRDefault="000A2ECB">
      <w:pPr>
        <w:snapToGrid w:val="0"/>
        <w:spacing w:line="480" w:lineRule="auto"/>
        <w:ind w:firstLineChars="500" w:firstLine="1807"/>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第六部分    投标文件及其附件格式</w:t>
      </w:r>
    </w:p>
    <w:p w:rsidR="00254495" w:rsidRDefault="00254495">
      <w:pPr>
        <w:snapToGrid w:val="0"/>
        <w:spacing w:line="480" w:lineRule="auto"/>
        <w:jc w:val="left"/>
        <w:rPr>
          <w:rFonts w:asciiTheme="majorEastAsia" w:eastAsiaTheme="majorEastAsia" w:hAnsiTheme="majorEastAsia"/>
          <w:sz w:val="36"/>
          <w:szCs w:val="36"/>
        </w:rPr>
      </w:pPr>
    </w:p>
    <w:p w:rsidR="00254495" w:rsidRDefault="00254495">
      <w:pPr>
        <w:snapToGrid w:val="0"/>
        <w:spacing w:line="480" w:lineRule="auto"/>
        <w:jc w:val="left"/>
        <w:rPr>
          <w:rFonts w:asciiTheme="majorEastAsia" w:eastAsiaTheme="majorEastAsia" w:hAnsiTheme="majorEastAsia"/>
          <w:sz w:val="36"/>
          <w:szCs w:val="36"/>
        </w:rPr>
      </w:pPr>
    </w:p>
    <w:p w:rsidR="00254495" w:rsidRDefault="00254495">
      <w:pPr>
        <w:snapToGrid w:val="0"/>
        <w:spacing w:line="480" w:lineRule="auto"/>
        <w:jc w:val="left"/>
        <w:rPr>
          <w:rFonts w:asciiTheme="majorEastAsia" w:eastAsiaTheme="majorEastAsia" w:hAnsiTheme="majorEastAsia"/>
          <w:sz w:val="36"/>
          <w:szCs w:val="36"/>
        </w:rPr>
      </w:pPr>
    </w:p>
    <w:p w:rsidR="00254495" w:rsidRDefault="00254495">
      <w:pPr>
        <w:snapToGrid w:val="0"/>
        <w:spacing w:line="480" w:lineRule="auto"/>
        <w:jc w:val="left"/>
        <w:rPr>
          <w:rFonts w:asciiTheme="majorEastAsia" w:eastAsiaTheme="majorEastAsia" w:hAnsiTheme="majorEastAsia"/>
          <w:sz w:val="36"/>
          <w:szCs w:val="36"/>
        </w:rPr>
      </w:pPr>
    </w:p>
    <w:p w:rsidR="00254495" w:rsidRDefault="00254495">
      <w:pPr>
        <w:snapToGrid w:val="0"/>
        <w:spacing w:line="480" w:lineRule="auto"/>
        <w:jc w:val="left"/>
        <w:rPr>
          <w:rFonts w:asciiTheme="majorEastAsia" w:eastAsiaTheme="majorEastAsia" w:hAnsiTheme="majorEastAsia"/>
          <w:sz w:val="36"/>
          <w:szCs w:val="36"/>
        </w:rPr>
      </w:pPr>
    </w:p>
    <w:p w:rsidR="00254495" w:rsidRDefault="000A2ECB">
      <w:pPr>
        <w:pageBreakBefore/>
        <w:widowControl/>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第一部分 招标公告</w:t>
      </w:r>
    </w:p>
    <w:p w:rsidR="00254495" w:rsidRDefault="00254495">
      <w:pPr>
        <w:pStyle w:val="afc"/>
        <w:spacing w:afterLines="0" w:line="360" w:lineRule="auto"/>
        <w:ind w:firstLine="480"/>
        <w:rPr>
          <w:rFonts w:asciiTheme="majorEastAsia" w:eastAsiaTheme="majorEastAsia" w:hAnsiTheme="majorEastAsia"/>
          <w:szCs w:val="24"/>
        </w:rPr>
      </w:pPr>
    </w:p>
    <w:p w:rsidR="00254495" w:rsidRDefault="000A2ECB">
      <w:pPr>
        <w:pStyle w:val="afc"/>
        <w:spacing w:afterLines="0" w:line="360" w:lineRule="auto"/>
        <w:ind w:firstLine="480"/>
        <w:rPr>
          <w:rFonts w:asciiTheme="majorEastAsia" w:eastAsiaTheme="majorEastAsia" w:hAnsiTheme="majorEastAsia"/>
          <w:szCs w:val="24"/>
        </w:rPr>
      </w:pPr>
      <w:r>
        <w:rPr>
          <w:rFonts w:asciiTheme="majorEastAsia" w:eastAsiaTheme="majorEastAsia" w:hAnsiTheme="majorEastAsia" w:hint="eastAsia"/>
          <w:szCs w:val="24"/>
        </w:rPr>
        <w:t>根据《中华人民共和国政府采购法》的有关法律规定，</w:t>
      </w:r>
      <w:proofErr w:type="gramStart"/>
      <w:r>
        <w:rPr>
          <w:rFonts w:asciiTheme="majorEastAsia" w:eastAsiaTheme="majorEastAsia" w:hAnsiTheme="majorEastAsia" w:hint="eastAsia"/>
          <w:szCs w:val="24"/>
        </w:rPr>
        <w:t>绍兴天</w:t>
      </w:r>
      <w:proofErr w:type="gramEnd"/>
      <w:r>
        <w:rPr>
          <w:rFonts w:asciiTheme="majorEastAsia" w:eastAsiaTheme="majorEastAsia" w:hAnsiTheme="majorEastAsia" w:hint="eastAsia"/>
          <w:szCs w:val="24"/>
        </w:rPr>
        <w:t>源会计师事务所有限责任公司受</w:t>
      </w:r>
      <w:r>
        <w:rPr>
          <w:rFonts w:asciiTheme="majorEastAsia" w:eastAsiaTheme="majorEastAsia" w:hAnsiTheme="majorEastAsia" w:hint="eastAsia"/>
          <w:b/>
          <w:szCs w:val="24"/>
        </w:rPr>
        <w:t>绍兴市体育局</w:t>
      </w:r>
      <w:r>
        <w:rPr>
          <w:rFonts w:asciiTheme="majorEastAsia" w:eastAsiaTheme="majorEastAsia" w:hAnsiTheme="majorEastAsia" w:hint="eastAsia"/>
          <w:szCs w:val="24"/>
        </w:rPr>
        <w:t>委托，就下列项目进行</w:t>
      </w:r>
      <w:r>
        <w:rPr>
          <w:rFonts w:asciiTheme="majorEastAsia" w:eastAsiaTheme="majorEastAsia" w:hAnsiTheme="majorEastAsia" w:hint="eastAsia"/>
          <w:b/>
          <w:szCs w:val="24"/>
        </w:rPr>
        <w:t>公开招标</w:t>
      </w:r>
      <w:r>
        <w:rPr>
          <w:rFonts w:asciiTheme="majorEastAsia" w:eastAsiaTheme="majorEastAsia" w:hAnsiTheme="majorEastAsia" w:hint="eastAsia"/>
          <w:szCs w:val="24"/>
        </w:rPr>
        <w:t>，现将有关事项公告如下：</w:t>
      </w:r>
    </w:p>
    <w:p w:rsidR="00254495" w:rsidRDefault="000A2ECB">
      <w:pPr>
        <w:numPr>
          <w:ilvl w:val="0"/>
          <w:numId w:val="5"/>
        </w:numPr>
        <w:spacing w:line="360" w:lineRule="auto"/>
        <w:ind w:firstLineChars="200" w:firstLine="482"/>
        <w:rPr>
          <w:rFonts w:ascii="宋体" w:hAnsi="宋体" w:cs="Arial"/>
          <w:b/>
          <w:bCs/>
          <w:sz w:val="24"/>
        </w:rPr>
      </w:pPr>
      <w:r>
        <w:rPr>
          <w:rFonts w:asciiTheme="majorEastAsia" w:eastAsiaTheme="majorEastAsia" w:hAnsiTheme="majorEastAsia" w:cs="Arial" w:hint="eastAsia"/>
          <w:b/>
          <w:bCs/>
          <w:sz w:val="24"/>
        </w:rPr>
        <w:t>招标编号：</w:t>
      </w:r>
      <w:r w:rsidR="002E537F">
        <w:rPr>
          <w:rFonts w:ascii="宋体" w:eastAsiaTheme="majorEastAsia" w:hAnsi="宋体" w:cs="Arial" w:hint="eastAsia"/>
          <w:b/>
          <w:bCs/>
          <w:sz w:val="24"/>
        </w:rPr>
        <w:t>SXTY2021-F-18</w:t>
      </w:r>
    </w:p>
    <w:p w:rsidR="00254495" w:rsidRDefault="000A2ECB">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二、</w:t>
      </w:r>
      <w:r>
        <w:rPr>
          <w:rFonts w:asciiTheme="majorEastAsia" w:eastAsiaTheme="majorEastAsia" w:hAnsiTheme="majorEastAsia" w:cs="Arial" w:hint="eastAsia"/>
          <w:b/>
          <w:sz w:val="24"/>
        </w:rPr>
        <w:t>采购组织类型及方式：</w:t>
      </w:r>
      <w:r>
        <w:rPr>
          <w:rFonts w:asciiTheme="majorEastAsia" w:eastAsiaTheme="majorEastAsia" w:hAnsiTheme="majorEastAsia" w:cs="Arial" w:hint="eastAsia"/>
          <w:sz w:val="24"/>
        </w:rPr>
        <w:t>政府分散采购委托代理-公开招标</w:t>
      </w:r>
    </w:p>
    <w:p w:rsidR="00254495" w:rsidRDefault="000A2ECB">
      <w:pPr>
        <w:spacing w:line="360" w:lineRule="auto"/>
        <w:ind w:firstLineChars="200" w:firstLine="480"/>
        <w:rPr>
          <w:rFonts w:asciiTheme="majorEastAsia" w:eastAsiaTheme="majorEastAsia" w:hAnsiTheme="majorEastAsia" w:cs="Arial"/>
          <w:b/>
          <w:bCs/>
          <w:sz w:val="24"/>
        </w:rPr>
      </w:pPr>
      <w:r>
        <w:rPr>
          <w:rFonts w:asciiTheme="majorEastAsia" w:eastAsiaTheme="majorEastAsia" w:hAnsiTheme="majorEastAsia" w:cs="Arial" w:hint="eastAsia"/>
          <w:sz w:val="24"/>
        </w:rPr>
        <w:t>三、</w:t>
      </w:r>
      <w:r>
        <w:rPr>
          <w:rFonts w:asciiTheme="majorEastAsia" w:eastAsiaTheme="majorEastAsia" w:hAnsiTheme="majorEastAsia" w:cs="Arial" w:hint="eastAsia"/>
          <w:b/>
          <w:bCs/>
          <w:sz w:val="24"/>
        </w:rPr>
        <w:t>招标项目名称及数量：详见招标文件</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002"/>
        <w:gridCol w:w="1536"/>
        <w:gridCol w:w="2259"/>
      </w:tblGrid>
      <w:tr w:rsidR="00254495">
        <w:trPr>
          <w:trHeight w:val="70"/>
        </w:trPr>
        <w:tc>
          <w:tcPr>
            <w:tcW w:w="992" w:type="dxa"/>
            <w:vAlign w:val="center"/>
          </w:tcPr>
          <w:p w:rsidR="00254495" w:rsidRDefault="000A2ECB">
            <w:pPr>
              <w:spacing w:line="360" w:lineRule="auto"/>
              <w:jc w:val="center"/>
              <w:rPr>
                <w:rFonts w:ascii="宋体" w:hAnsi="宋体" w:cs="Arial"/>
                <w:b/>
                <w:sz w:val="24"/>
              </w:rPr>
            </w:pPr>
            <w:proofErr w:type="gramStart"/>
            <w:r>
              <w:rPr>
                <w:rFonts w:ascii="宋体" w:hAnsi="宋体" w:cs="宋体" w:hint="eastAsia"/>
                <w:b/>
                <w:sz w:val="24"/>
              </w:rPr>
              <w:t>标项</w:t>
            </w:r>
            <w:proofErr w:type="gramEnd"/>
          </w:p>
        </w:tc>
        <w:tc>
          <w:tcPr>
            <w:tcW w:w="4002" w:type="dxa"/>
            <w:vAlign w:val="center"/>
          </w:tcPr>
          <w:p w:rsidR="00254495" w:rsidRDefault="000A2ECB">
            <w:pPr>
              <w:spacing w:line="360" w:lineRule="auto"/>
              <w:jc w:val="center"/>
              <w:rPr>
                <w:rFonts w:ascii="宋体" w:hAnsi="宋体" w:cs="宋体"/>
                <w:b/>
                <w:sz w:val="24"/>
              </w:rPr>
            </w:pPr>
            <w:r>
              <w:rPr>
                <w:rFonts w:ascii="宋体" w:hAnsi="宋体" w:cs="宋体" w:hint="eastAsia"/>
                <w:b/>
                <w:sz w:val="24"/>
              </w:rPr>
              <w:t>标段名称及数量</w:t>
            </w:r>
          </w:p>
          <w:p w:rsidR="00254495" w:rsidRDefault="000A2ECB">
            <w:pPr>
              <w:spacing w:line="360" w:lineRule="auto"/>
              <w:jc w:val="center"/>
              <w:rPr>
                <w:rFonts w:ascii="宋体" w:hAnsi="宋体" w:cs="Arial"/>
                <w:b/>
                <w:sz w:val="24"/>
              </w:rPr>
            </w:pPr>
            <w:r>
              <w:rPr>
                <w:rFonts w:ascii="宋体" w:hAnsi="宋体" w:hint="eastAsia"/>
                <w:b/>
                <w:bCs/>
                <w:sz w:val="24"/>
              </w:rPr>
              <w:t>（详见招标文件）</w:t>
            </w:r>
          </w:p>
        </w:tc>
        <w:tc>
          <w:tcPr>
            <w:tcW w:w="1536" w:type="dxa"/>
            <w:vAlign w:val="center"/>
          </w:tcPr>
          <w:p w:rsidR="00254495" w:rsidRDefault="000A2ECB">
            <w:pPr>
              <w:spacing w:line="360" w:lineRule="auto"/>
              <w:rPr>
                <w:rFonts w:ascii="宋体" w:hAnsi="宋体" w:cs="Arial"/>
                <w:b/>
                <w:sz w:val="24"/>
              </w:rPr>
            </w:pPr>
            <w:r>
              <w:rPr>
                <w:rFonts w:ascii="宋体" w:hAnsi="宋体" w:cs="Arial" w:hint="eastAsia"/>
                <w:b/>
                <w:sz w:val="24"/>
              </w:rPr>
              <w:t>项目预算或上限价（元）</w:t>
            </w:r>
          </w:p>
        </w:tc>
        <w:tc>
          <w:tcPr>
            <w:tcW w:w="2259" w:type="dxa"/>
            <w:vAlign w:val="center"/>
          </w:tcPr>
          <w:p w:rsidR="00254495" w:rsidRDefault="000A2ECB">
            <w:pPr>
              <w:spacing w:line="360" w:lineRule="auto"/>
              <w:jc w:val="center"/>
              <w:rPr>
                <w:rFonts w:ascii="宋体" w:hAnsi="宋体" w:cs="Arial"/>
                <w:b/>
                <w:sz w:val="24"/>
              </w:rPr>
            </w:pPr>
            <w:r>
              <w:rPr>
                <w:rFonts w:ascii="宋体" w:hAnsi="宋体" w:cs="Arial" w:hint="eastAsia"/>
                <w:b/>
                <w:sz w:val="24"/>
              </w:rPr>
              <w:t>投标保证金</w:t>
            </w:r>
          </w:p>
          <w:p w:rsidR="00254495" w:rsidRDefault="000A2ECB">
            <w:pPr>
              <w:spacing w:line="360" w:lineRule="auto"/>
              <w:jc w:val="center"/>
              <w:rPr>
                <w:rFonts w:ascii="宋体" w:hAnsi="宋体" w:cs="Arial"/>
                <w:b/>
                <w:sz w:val="24"/>
              </w:rPr>
            </w:pPr>
            <w:r>
              <w:rPr>
                <w:rFonts w:ascii="宋体" w:hAnsi="宋体" w:cs="Arial" w:hint="eastAsia"/>
                <w:b/>
                <w:sz w:val="24"/>
              </w:rPr>
              <w:t>（单位：人民币元）</w:t>
            </w:r>
          </w:p>
        </w:tc>
      </w:tr>
      <w:tr w:rsidR="00254495">
        <w:trPr>
          <w:trHeight w:val="124"/>
        </w:trPr>
        <w:tc>
          <w:tcPr>
            <w:tcW w:w="992" w:type="dxa"/>
            <w:vAlign w:val="center"/>
          </w:tcPr>
          <w:p w:rsidR="00254495" w:rsidRDefault="000A2ECB">
            <w:pPr>
              <w:spacing w:line="360" w:lineRule="auto"/>
              <w:jc w:val="center"/>
              <w:rPr>
                <w:rFonts w:ascii="宋体" w:hAnsi="宋体" w:cs="Arial"/>
                <w:sz w:val="24"/>
              </w:rPr>
            </w:pPr>
            <w:r>
              <w:rPr>
                <w:rFonts w:ascii="宋体" w:hAnsi="宋体" w:cs="Arial" w:hint="eastAsia"/>
                <w:b/>
                <w:bCs/>
                <w:sz w:val="24"/>
              </w:rPr>
              <w:t>1</w:t>
            </w:r>
          </w:p>
        </w:tc>
        <w:tc>
          <w:tcPr>
            <w:tcW w:w="4002" w:type="dxa"/>
            <w:vAlign w:val="center"/>
          </w:tcPr>
          <w:p w:rsidR="00254495" w:rsidRDefault="000A2ECB">
            <w:pPr>
              <w:spacing w:line="360" w:lineRule="auto"/>
              <w:jc w:val="center"/>
              <w:outlineLvl w:val="0"/>
              <w:rPr>
                <w:rFonts w:ascii="宋体" w:hAnsi="宋体" w:cs="宋体"/>
                <w:kern w:val="0"/>
                <w:sz w:val="24"/>
              </w:rPr>
            </w:pPr>
            <w:r>
              <w:rPr>
                <w:rFonts w:ascii="宋体" w:hAnsi="宋体" w:cs="宋体" w:hint="eastAsia"/>
                <w:kern w:val="0"/>
                <w:sz w:val="24"/>
              </w:rPr>
              <w:t>202</w:t>
            </w:r>
            <w:r>
              <w:rPr>
                <w:rFonts w:ascii="宋体" w:hAnsi="宋体" w:cs="宋体"/>
                <w:kern w:val="0"/>
                <w:sz w:val="24"/>
              </w:rPr>
              <w:t>1</w:t>
            </w:r>
            <w:r>
              <w:rPr>
                <w:rFonts w:ascii="宋体" w:hAnsi="宋体" w:cs="宋体" w:hint="eastAsia"/>
                <w:kern w:val="0"/>
                <w:sz w:val="24"/>
              </w:rPr>
              <w:t>年绍兴市体育局各项市级青少年比赛（锦标赛二）举办承办项目</w:t>
            </w:r>
          </w:p>
        </w:tc>
        <w:tc>
          <w:tcPr>
            <w:tcW w:w="1536" w:type="dxa"/>
            <w:vAlign w:val="center"/>
          </w:tcPr>
          <w:p w:rsidR="00254495" w:rsidRDefault="000A2ECB">
            <w:pPr>
              <w:spacing w:line="360" w:lineRule="auto"/>
              <w:jc w:val="center"/>
              <w:rPr>
                <w:rFonts w:ascii="宋体" w:hAnsi="宋体" w:cs="Arial"/>
                <w:sz w:val="24"/>
              </w:rPr>
            </w:pPr>
            <w:r>
              <w:rPr>
                <w:rFonts w:ascii="宋体" w:hAnsi="宋体" w:cs="Arial"/>
                <w:sz w:val="24"/>
              </w:rPr>
              <w:t>580840</w:t>
            </w:r>
            <w:r>
              <w:rPr>
                <w:rFonts w:ascii="宋体" w:hAnsi="宋体" w:cs="Arial" w:hint="eastAsia"/>
                <w:sz w:val="24"/>
              </w:rPr>
              <w:t>.00</w:t>
            </w:r>
          </w:p>
        </w:tc>
        <w:tc>
          <w:tcPr>
            <w:tcW w:w="2259" w:type="dxa"/>
            <w:vAlign w:val="center"/>
          </w:tcPr>
          <w:p w:rsidR="00254495" w:rsidRDefault="000A2ECB">
            <w:pPr>
              <w:spacing w:line="360" w:lineRule="auto"/>
              <w:jc w:val="center"/>
              <w:rPr>
                <w:rFonts w:ascii="宋体" w:hAnsi="宋体" w:cs="Arial"/>
                <w:sz w:val="24"/>
              </w:rPr>
            </w:pPr>
            <w:r>
              <w:rPr>
                <w:rFonts w:ascii="宋体" w:hAnsi="宋体" w:cs="Arial" w:hint="eastAsia"/>
                <w:sz w:val="24"/>
              </w:rPr>
              <w:t>￥0.00</w:t>
            </w:r>
          </w:p>
        </w:tc>
      </w:tr>
    </w:tbl>
    <w:p w:rsidR="00254495" w:rsidRDefault="000A2ECB">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Arial" w:hint="eastAsia"/>
          <w:b/>
          <w:sz w:val="24"/>
        </w:rPr>
        <w:t>四、采购人的采购需求：详见招标文件</w:t>
      </w:r>
    </w:p>
    <w:p w:rsidR="00254495" w:rsidRDefault="000A2ECB">
      <w:pPr>
        <w:spacing w:line="360" w:lineRule="auto"/>
        <w:ind w:firstLineChars="176" w:firstLine="424"/>
        <w:rPr>
          <w:rFonts w:asciiTheme="majorEastAsia" w:eastAsiaTheme="majorEastAsia" w:hAnsiTheme="majorEastAsia" w:cs="Arial"/>
          <w:b/>
          <w:sz w:val="24"/>
        </w:rPr>
      </w:pPr>
      <w:r>
        <w:rPr>
          <w:rFonts w:asciiTheme="majorEastAsia" w:eastAsiaTheme="majorEastAsia" w:hAnsiTheme="majorEastAsia" w:cs="仿宋_GB2312" w:hint="eastAsia"/>
          <w:b/>
          <w:sz w:val="24"/>
        </w:rPr>
        <w:t>五、</w:t>
      </w:r>
      <w:r>
        <w:rPr>
          <w:rFonts w:asciiTheme="majorEastAsia" w:eastAsiaTheme="majorEastAsia" w:hAnsiTheme="majorEastAsia" w:hint="eastAsia"/>
          <w:b/>
          <w:sz w:val="24"/>
        </w:rPr>
        <w:t>需要落实的政府采购政策：包括保护环境、节约能源、促进中小企业发展等。详见招标文件第二部分-总则。</w:t>
      </w:r>
    </w:p>
    <w:p w:rsidR="00254495" w:rsidRDefault="000A2ECB">
      <w:pPr>
        <w:spacing w:line="360" w:lineRule="auto"/>
        <w:ind w:firstLineChars="176" w:firstLine="424"/>
        <w:rPr>
          <w:rFonts w:asciiTheme="majorEastAsia" w:eastAsiaTheme="majorEastAsia" w:hAnsiTheme="majorEastAsia" w:cs="Arial"/>
          <w:sz w:val="24"/>
        </w:rPr>
      </w:pPr>
      <w:r>
        <w:rPr>
          <w:rFonts w:asciiTheme="majorEastAsia" w:eastAsiaTheme="majorEastAsia" w:hAnsiTheme="majorEastAsia" w:cs="Arial" w:hint="eastAsia"/>
          <w:b/>
          <w:sz w:val="24"/>
        </w:rPr>
        <w:t>六、</w:t>
      </w:r>
      <w:r>
        <w:rPr>
          <w:rFonts w:asciiTheme="majorEastAsia" w:eastAsiaTheme="majorEastAsia" w:hAnsiTheme="majorEastAsia" w:cs="Arial" w:hint="eastAsia"/>
          <w:b/>
          <w:bCs/>
          <w:sz w:val="24"/>
        </w:rPr>
        <w:t>供应商的资格要求：</w:t>
      </w:r>
    </w:p>
    <w:p w:rsidR="00254495" w:rsidRDefault="000A2ECB">
      <w:pPr>
        <w:spacing w:line="360" w:lineRule="auto"/>
        <w:ind w:firstLineChars="225" w:firstLine="540"/>
        <w:rPr>
          <w:rFonts w:ascii="宋体" w:hAnsi="宋体" w:cs="宋体"/>
          <w:kern w:val="0"/>
          <w:sz w:val="24"/>
        </w:rPr>
      </w:pPr>
      <w:r>
        <w:rPr>
          <w:rFonts w:asciiTheme="majorEastAsia" w:eastAsiaTheme="majorEastAsia" w:hAnsiTheme="majorEastAsia" w:cs="宋体" w:hint="eastAsia"/>
          <w:kern w:val="0"/>
          <w:sz w:val="24"/>
        </w:rPr>
        <w:t>1.</w:t>
      </w:r>
      <w:r>
        <w:rPr>
          <w:rFonts w:ascii="宋体" w:hAnsi="宋体" w:cs="宋体" w:hint="eastAsia"/>
          <w:kern w:val="0"/>
          <w:sz w:val="24"/>
        </w:rPr>
        <w:t xml:space="preserve"> 符合《中华人民共和国政府采购法》第二十二条</w:t>
      </w:r>
      <w:r>
        <w:rPr>
          <w:rFonts w:ascii="宋体" w:hAnsi="宋体" w:cs="宋体" w:hint="eastAsia"/>
          <w:sz w:val="24"/>
        </w:rPr>
        <w:t>第一款的规定，</w:t>
      </w:r>
      <w:r>
        <w:rPr>
          <w:rFonts w:ascii="宋体" w:hAnsi="宋体" w:cs="宋体" w:hint="eastAsia"/>
          <w:kern w:val="0"/>
          <w:sz w:val="24"/>
        </w:rPr>
        <w:t>非公益一类单位。</w:t>
      </w:r>
    </w:p>
    <w:p w:rsidR="00254495" w:rsidRDefault="000A2ECB">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2.未被“信用中国”（www.creditchina.gov.cn）、中国政府采购网（www.ccgp.gov.cn）列入失信被执行人、重大税收违法案件当事人名单、政府采购严重违法失信行为记录名单。</w:t>
      </w:r>
    </w:p>
    <w:p w:rsidR="00254495" w:rsidRDefault="000A2ECB">
      <w:pPr>
        <w:spacing w:line="360" w:lineRule="auto"/>
        <w:ind w:firstLineChars="225" w:firstLine="54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3.不接受联合体投标。</w:t>
      </w:r>
    </w:p>
    <w:p w:rsidR="00254495" w:rsidRDefault="000A2ECB">
      <w:pPr>
        <w:spacing w:line="360" w:lineRule="auto"/>
        <w:ind w:firstLineChars="176" w:firstLine="424"/>
        <w:rPr>
          <w:rFonts w:asciiTheme="majorEastAsia" w:eastAsiaTheme="majorEastAsia" w:hAnsiTheme="majorEastAsia" w:cs="Arial"/>
          <w:b/>
          <w:bCs/>
          <w:sz w:val="24"/>
        </w:rPr>
      </w:pPr>
      <w:r>
        <w:rPr>
          <w:rFonts w:asciiTheme="majorEastAsia" w:eastAsiaTheme="majorEastAsia" w:hAnsiTheme="majorEastAsia" w:cs="Arial" w:hint="eastAsia"/>
          <w:b/>
          <w:bCs/>
          <w:sz w:val="24"/>
        </w:rPr>
        <w:t>七、资格审查方式：</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1.资格后审。</w:t>
      </w:r>
    </w:p>
    <w:p w:rsidR="00254495" w:rsidRDefault="000A2ECB">
      <w:pPr>
        <w:spacing w:line="360" w:lineRule="auto"/>
        <w:ind w:firstLineChars="225" w:firstLine="540"/>
        <w:rPr>
          <w:rFonts w:asciiTheme="majorEastAsia" w:eastAsiaTheme="majorEastAsia" w:hAnsiTheme="majorEastAsia" w:cs="Arial"/>
          <w:b/>
          <w:bCs/>
          <w:sz w:val="24"/>
        </w:rPr>
      </w:pPr>
      <w:r>
        <w:rPr>
          <w:rFonts w:asciiTheme="majorEastAsia" w:eastAsiaTheme="majorEastAsia" w:hAnsiTheme="majorEastAsia" w:cs="Arial" w:hint="eastAsia"/>
          <w:bCs/>
          <w:sz w:val="24"/>
        </w:rPr>
        <w:t>2.</w:t>
      </w:r>
      <w:r>
        <w:rPr>
          <w:rFonts w:asciiTheme="majorEastAsia" w:eastAsiaTheme="majorEastAsia" w:hAnsiTheme="majorEastAsia" w:cs="Arial"/>
          <w:bCs/>
          <w:sz w:val="24"/>
        </w:rPr>
        <w:t>法定代表人</w:t>
      </w:r>
      <w:r>
        <w:rPr>
          <w:rFonts w:asciiTheme="majorEastAsia" w:eastAsiaTheme="majorEastAsia" w:hAnsiTheme="majorEastAsia" w:cs="Arial" w:hint="eastAsia"/>
          <w:bCs/>
          <w:sz w:val="24"/>
        </w:rPr>
        <w:t>的被</w:t>
      </w:r>
      <w:r>
        <w:rPr>
          <w:rFonts w:asciiTheme="majorEastAsia" w:eastAsiaTheme="majorEastAsia" w:hAnsiTheme="majorEastAsia" w:cs="Arial"/>
          <w:bCs/>
          <w:sz w:val="24"/>
        </w:rPr>
        <w:t>授权委托人必须是</w:t>
      </w:r>
      <w:r>
        <w:rPr>
          <w:rFonts w:asciiTheme="majorEastAsia" w:eastAsiaTheme="majorEastAsia" w:hAnsiTheme="majorEastAsia" w:cs="Arial" w:hint="eastAsia"/>
          <w:bCs/>
          <w:sz w:val="24"/>
        </w:rPr>
        <w:t>投标</w:t>
      </w:r>
      <w:r>
        <w:rPr>
          <w:rFonts w:asciiTheme="majorEastAsia" w:eastAsiaTheme="majorEastAsia" w:hAnsiTheme="majorEastAsia" w:cs="Arial"/>
          <w:bCs/>
          <w:sz w:val="24"/>
        </w:rPr>
        <w:t>单位职工</w:t>
      </w:r>
      <w:r>
        <w:rPr>
          <w:rFonts w:asciiTheme="majorEastAsia" w:eastAsiaTheme="majorEastAsia" w:hAnsiTheme="majorEastAsia" w:cs="Arial" w:hint="eastAsia"/>
          <w:bCs/>
          <w:sz w:val="24"/>
        </w:rPr>
        <w:t>。需</w:t>
      </w:r>
      <w:r>
        <w:rPr>
          <w:rFonts w:asciiTheme="majorEastAsia" w:eastAsiaTheme="majorEastAsia" w:hAnsiTheme="majorEastAsia" w:cs="Arial"/>
          <w:bCs/>
          <w:sz w:val="24"/>
        </w:rPr>
        <w:t>在投标响应文件技术部分内</w:t>
      </w:r>
      <w:r>
        <w:rPr>
          <w:rFonts w:asciiTheme="majorEastAsia" w:eastAsiaTheme="majorEastAsia" w:hAnsiTheme="majorEastAsia" w:cs="Arial" w:hint="eastAsia"/>
          <w:bCs/>
          <w:sz w:val="24"/>
        </w:rPr>
        <w:t>提</w:t>
      </w:r>
      <w:r>
        <w:rPr>
          <w:rFonts w:asciiTheme="majorEastAsia" w:eastAsiaTheme="majorEastAsia" w:hAnsiTheme="majorEastAsia" w:cs="Arial"/>
          <w:bCs/>
          <w:sz w:val="24"/>
        </w:rPr>
        <w:t>供</w:t>
      </w:r>
      <w:r>
        <w:rPr>
          <w:rFonts w:asciiTheme="majorEastAsia" w:eastAsiaTheme="majorEastAsia" w:hAnsiTheme="majorEastAsia" w:cs="Arial" w:hint="eastAsia"/>
          <w:bCs/>
          <w:sz w:val="24"/>
        </w:rPr>
        <w:t>由社保机构出具的</w:t>
      </w:r>
      <w:r>
        <w:rPr>
          <w:rFonts w:asciiTheme="majorEastAsia" w:eastAsiaTheme="majorEastAsia" w:hAnsiTheme="majorEastAsia" w:cs="Arial"/>
          <w:bCs/>
          <w:sz w:val="24"/>
        </w:rPr>
        <w:t>该</w:t>
      </w:r>
      <w:r>
        <w:rPr>
          <w:rFonts w:asciiTheme="majorEastAsia" w:eastAsiaTheme="majorEastAsia" w:hAnsiTheme="majorEastAsia" w:cs="Arial" w:hint="eastAsia"/>
          <w:bCs/>
          <w:sz w:val="24"/>
        </w:rPr>
        <w:t>授权代表</w:t>
      </w:r>
      <w:r>
        <w:rPr>
          <w:rFonts w:asciiTheme="majorEastAsia" w:eastAsiaTheme="majorEastAsia" w:hAnsiTheme="majorEastAsia" w:cs="Arial"/>
          <w:bCs/>
          <w:sz w:val="24"/>
        </w:rPr>
        <w:t>的</w:t>
      </w:r>
      <w:proofErr w:type="gramStart"/>
      <w:r>
        <w:rPr>
          <w:rFonts w:asciiTheme="majorEastAsia" w:eastAsiaTheme="majorEastAsia" w:hAnsiTheme="majorEastAsia" w:cs="Arial" w:hint="eastAsia"/>
          <w:bCs/>
          <w:sz w:val="24"/>
        </w:rPr>
        <w:t>社保证明</w:t>
      </w:r>
      <w:proofErr w:type="gramEnd"/>
      <w:r>
        <w:rPr>
          <w:rFonts w:asciiTheme="majorEastAsia" w:eastAsiaTheme="majorEastAsia" w:hAnsiTheme="majorEastAsia" w:cs="Arial" w:hint="eastAsia"/>
          <w:bCs/>
          <w:sz w:val="24"/>
        </w:rPr>
        <w:t>（1.如该授权代表为</w:t>
      </w:r>
      <w:r>
        <w:rPr>
          <w:rFonts w:asciiTheme="majorEastAsia" w:eastAsiaTheme="majorEastAsia" w:hAnsiTheme="majorEastAsia" w:cs="Arial"/>
          <w:bCs/>
          <w:sz w:val="24"/>
        </w:rPr>
        <w:t>离退休返聘人员的，投标响应文件技术部分内</w:t>
      </w:r>
      <w:r>
        <w:rPr>
          <w:rFonts w:asciiTheme="majorEastAsia" w:eastAsiaTheme="majorEastAsia" w:hAnsiTheme="majorEastAsia" w:cs="Arial" w:hint="eastAsia"/>
          <w:bCs/>
          <w:sz w:val="24"/>
        </w:rPr>
        <w:t>需提供</w:t>
      </w:r>
      <w:r>
        <w:rPr>
          <w:rFonts w:asciiTheme="majorEastAsia" w:eastAsiaTheme="majorEastAsia" w:hAnsiTheme="majorEastAsia" w:cs="Arial"/>
          <w:bCs/>
          <w:sz w:val="24"/>
        </w:rPr>
        <w:t>退休证明及单位聘用证明</w:t>
      </w:r>
      <w:r>
        <w:rPr>
          <w:rFonts w:asciiTheme="majorEastAsia" w:eastAsiaTheme="majorEastAsia" w:hAnsiTheme="majorEastAsia" w:cs="Arial" w:hint="eastAsia"/>
          <w:bCs/>
          <w:sz w:val="24"/>
        </w:rPr>
        <w:t>;2.如由第三方代理社保事项的，则需提供加盖投标人公章的委托代理协议复印件）</w:t>
      </w:r>
      <w:r>
        <w:rPr>
          <w:rFonts w:asciiTheme="majorEastAsia" w:eastAsiaTheme="majorEastAsia" w:hAnsiTheme="majorEastAsia" w:cs="Arial"/>
          <w:bCs/>
          <w:sz w:val="24"/>
        </w:rPr>
        <w:t>。</w:t>
      </w:r>
    </w:p>
    <w:p w:rsidR="00254495" w:rsidRDefault="000A2ECB">
      <w:pPr>
        <w:spacing w:line="360" w:lineRule="auto"/>
        <w:ind w:firstLineChars="225" w:firstLine="542"/>
        <w:rPr>
          <w:rFonts w:asciiTheme="majorEastAsia" w:eastAsiaTheme="majorEastAsia" w:hAnsiTheme="majorEastAsia" w:cs="Arial"/>
          <w:sz w:val="24"/>
        </w:rPr>
      </w:pPr>
      <w:r>
        <w:rPr>
          <w:rFonts w:asciiTheme="majorEastAsia" w:eastAsiaTheme="majorEastAsia" w:hAnsiTheme="majorEastAsia" w:cs="Arial" w:hint="eastAsia"/>
          <w:b/>
          <w:bCs/>
          <w:sz w:val="24"/>
        </w:rPr>
        <w:t>八、招标文件提供方式、时间及地点等</w:t>
      </w:r>
      <w:r>
        <w:rPr>
          <w:rFonts w:asciiTheme="majorEastAsia" w:eastAsiaTheme="majorEastAsia" w:hAnsiTheme="majorEastAsia" w:cs="Arial" w:hint="eastAsia"/>
          <w:sz w:val="24"/>
        </w:rPr>
        <w:t>：</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bCs/>
          <w:sz w:val="24"/>
        </w:rPr>
        <w:t>1</w:t>
      </w:r>
      <w:r>
        <w:rPr>
          <w:rFonts w:asciiTheme="majorEastAsia" w:eastAsiaTheme="majorEastAsia" w:hAnsiTheme="majorEastAsia" w:cs="Arial" w:hint="eastAsia"/>
          <w:bCs/>
          <w:sz w:val="24"/>
        </w:rPr>
        <w:t>.招标文件提供期限</w:t>
      </w:r>
      <w:r>
        <w:rPr>
          <w:rFonts w:asciiTheme="majorEastAsia" w:eastAsiaTheme="majorEastAsia" w:hAnsiTheme="majorEastAsia" w:cs="Arial"/>
          <w:bCs/>
          <w:sz w:val="24"/>
        </w:rPr>
        <w:t>：</w:t>
      </w:r>
      <w:r w:rsidR="00F568DF" w:rsidRPr="00F568DF">
        <w:rPr>
          <w:rFonts w:asciiTheme="majorEastAsia" w:eastAsiaTheme="majorEastAsia" w:hAnsiTheme="majorEastAsia" w:cs="Arial" w:hint="eastAsia"/>
          <w:bCs/>
          <w:sz w:val="24"/>
        </w:rPr>
        <w:t>至投标截止时间</w:t>
      </w:r>
      <w:r w:rsidR="00F568DF">
        <w:rPr>
          <w:rFonts w:asciiTheme="majorEastAsia" w:eastAsiaTheme="majorEastAsia" w:hAnsiTheme="majorEastAsia" w:cs="Arial" w:hint="eastAsia"/>
          <w:bCs/>
          <w:sz w:val="24"/>
        </w:rPr>
        <w:t>前</w:t>
      </w:r>
      <w:r>
        <w:rPr>
          <w:rFonts w:asciiTheme="majorEastAsia" w:eastAsiaTheme="majorEastAsia" w:hAnsiTheme="majorEastAsia" w:cs="Arial" w:hint="eastAsia"/>
          <w:bCs/>
          <w:sz w:val="24"/>
        </w:rPr>
        <w:t>。</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2.招标文件获取方式：供应商登陆政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w:t>
      </w:r>
      <w:r>
        <w:rPr>
          <w:rFonts w:asciiTheme="majorEastAsia" w:eastAsiaTheme="majorEastAsia" w:hAnsiTheme="majorEastAsia" w:cs="Arial"/>
          <w:bCs/>
          <w:sz w:val="24"/>
        </w:rPr>
        <w:t>http://www</w:t>
      </w:r>
      <w:r>
        <w:rPr>
          <w:rFonts w:asciiTheme="majorEastAsia" w:eastAsiaTheme="majorEastAsia" w:hAnsiTheme="majorEastAsia" w:cs="Arial" w:hint="eastAsia"/>
          <w:bCs/>
          <w:sz w:val="24"/>
        </w:rPr>
        <w:t>.</w:t>
      </w:r>
      <w:r>
        <w:rPr>
          <w:rFonts w:asciiTheme="majorEastAsia" w:eastAsiaTheme="majorEastAsia" w:hAnsiTheme="majorEastAsia" w:cs="Arial"/>
          <w:bCs/>
          <w:sz w:val="24"/>
        </w:rPr>
        <w:t>zcygov.cn/</w:t>
      </w:r>
      <w:r>
        <w:rPr>
          <w:rFonts w:asciiTheme="majorEastAsia" w:eastAsiaTheme="majorEastAsia" w:hAnsiTheme="majorEastAsia" w:cs="Arial" w:hint="eastAsia"/>
          <w:bCs/>
          <w:sz w:val="24"/>
        </w:rPr>
        <w:t>，在线申请获取采购文件（进入“项目采购”应用，在获取采购文件菜单中选择项目，申请获取采购文件）</w:t>
      </w:r>
      <w:r>
        <w:rPr>
          <w:rFonts w:asciiTheme="majorEastAsia" w:eastAsiaTheme="majorEastAsia" w:hAnsiTheme="majorEastAsia" w:cs="Arial"/>
          <w:bCs/>
          <w:sz w:val="24"/>
        </w:rPr>
        <w:t>。</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3.招标文件售价：免费</w:t>
      </w:r>
      <w:r>
        <w:rPr>
          <w:rFonts w:asciiTheme="majorEastAsia" w:eastAsiaTheme="majorEastAsia" w:hAnsiTheme="majorEastAsia" w:cs="Arial"/>
          <w:bCs/>
          <w:sz w:val="24"/>
        </w:rPr>
        <w:t>。</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4.</w:t>
      </w:r>
      <w:r>
        <w:rPr>
          <w:rFonts w:asciiTheme="majorEastAsia" w:eastAsiaTheme="majorEastAsia" w:hAnsiTheme="majorEastAsia" w:cs="Arial"/>
          <w:bCs/>
          <w:sz w:val="24"/>
        </w:rPr>
        <w:t>联系电话：0575-8</w:t>
      </w:r>
      <w:r>
        <w:rPr>
          <w:rFonts w:asciiTheme="majorEastAsia" w:eastAsiaTheme="majorEastAsia" w:hAnsiTheme="majorEastAsia" w:cs="Arial" w:hint="eastAsia"/>
          <w:bCs/>
          <w:sz w:val="24"/>
        </w:rPr>
        <w:t>5127153</w:t>
      </w:r>
      <w:r>
        <w:rPr>
          <w:rFonts w:asciiTheme="majorEastAsia" w:eastAsiaTheme="majorEastAsia" w:hAnsiTheme="majorEastAsia" w:cs="Arial"/>
          <w:bCs/>
          <w:sz w:val="24"/>
        </w:rPr>
        <w:t>。</w:t>
      </w:r>
    </w:p>
    <w:p w:rsidR="00254495" w:rsidRDefault="000A2ECB">
      <w:pPr>
        <w:spacing w:line="360" w:lineRule="auto"/>
        <w:ind w:firstLineChars="225" w:firstLine="540"/>
        <w:rPr>
          <w:rFonts w:asciiTheme="majorEastAsia" w:eastAsiaTheme="majorEastAsia" w:hAnsiTheme="majorEastAsia" w:cs="Arial"/>
          <w:bCs/>
          <w:sz w:val="24"/>
        </w:rPr>
      </w:pPr>
      <w:r>
        <w:rPr>
          <w:rFonts w:asciiTheme="majorEastAsia" w:eastAsiaTheme="majorEastAsia" w:hAnsiTheme="majorEastAsia" w:cs="Arial" w:hint="eastAsia"/>
          <w:bCs/>
          <w:sz w:val="24"/>
        </w:rPr>
        <w:t>5.提示：</w:t>
      </w:r>
    </w:p>
    <w:p w:rsidR="00254495" w:rsidRDefault="000A2ECB">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（1）采购代理机构将拒绝接受未获取招标文件供应商的投标文件。</w:t>
      </w:r>
    </w:p>
    <w:p w:rsidR="00254495" w:rsidRDefault="000A2ECB">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cs="仿宋_GB2312" w:hint="eastAsia"/>
          <w:sz w:val="24"/>
        </w:rPr>
        <w:t>（2）招标文件的提供期限截止之日之后有潜在供应商提出获取招标文件的，采购代理机构将允许其获取。</w:t>
      </w:r>
    </w:p>
    <w:p w:rsidR="00254495" w:rsidRDefault="000A2ECB">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（3）</w:t>
      </w:r>
      <w:r>
        <w:rPr>
          <w:rFonts w:asciiTheme="majorEastAsia" w:eastAsiaTheme="majorEastAsia" w:hAnsiTheme="majorEastAsia" w:hint="eastAsia"/>
          <w:sz w:val="24"/>
        </w:rPr>
        <w:t>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w:t>
      </w:r>
      <w:proofErr w:type="gramStart"/>
      <w:r>
        <w:rPr>
          <w:rFonts w:asciiTheme="majorEastAsia" w:eastAsiaTheme="majorEastAsia" w:hAnsiTheme="majorEastAsia" w:hint="eastAsia"/>
          <w:sz w:val="24"/>
        </w:rPr>
        <w:t>不予处理</w:t>
      </w:r>
      <w:proofErr w:type="gramEnd"/>
      <w:r>
        <w:rPr>
          <w:rFonts w:asciiTheme="majorEastAsia" w:eastAsiaTheme="majorEastAsia" w:hAnsiTheme="majorEastAsia" w:hint="eastAsia"/>
          <w:sz w:val="24"/>
        </w:rPr>
        <w:t>。</w:t>
      </w:r>
    </w:p>
    <w:p w:rsidR="00254495" w:rsidRDefault="000A2ECB">
      <w:pPr>
        <w:spacing w:line="360" w:lineRule="auto"/>
        <w:ind w:firstLineChars="150" w:firstLine="360"/>
        <w:rPr>
          <w:rFonts w:asciiTheme="majorEastAsia" w:eastAsiaTheme="majorEastAsia" w:hAnsiTheme="majorEastAsia" w:cs="Arial"/>
          <w:bCs/>
          <w:sz w:val="24"/>
        </w:rPr>
      </w:pPr>
      <w:r>
        <w:rPr>
          <w:rFonts w:asciiTheme="majorEastAsia" w:eastAsiaTheme="majorEastAsia" w:hAnsiTheme="majorEastAsia" w:cs="Arial" w:hint="eastAsia"/>
          <w:bCs/>
          <w:sz w:val="24"/>
        </w:rPr>
        <w:t>（4）更正补充公告请自行登录浙江政府采购网或绍兴公共资源交易网查看下载。</w:t>
      </w:r>
    </w:p>
    <w:p w:rsidR="00254495" w:rsidRDefault="000A2ECB">
      <w:pPr>
        <w:spacing w:line="360" w:lineRule="auto"/>
        <w:ind w:firstLineChars="199" w:firstLine="479"/>
        <w:rPr>
          <w:rFonts w:asciiTheme="majorEastAsia" w:eastAsiaTheme="majorEastAsia" w:hAnsiTheme="majorEastAsia" w:cs="Arial"/>
          <w:b/>
          <w:bCs/>
          <w:sz w:val="24"/>
        </w:rPr>
      </w:pPr>
      <w:r>
        <w:rPr>
          <w:rFonts w:asciiTheme="majorEastAsia" w:eastAsiaTheme="majorEastAsia" w:hAnsiTheme="majorEastAsia" w:cs="Arial" w:hint="eastAsia"/>
          <w:b/>
          <w:bCs/>
          <w:sz w:val="24"/>
        </w:rPr>
        <w:t>九、投标与开标注意事项：</w:t>
      </w:r>
    </w:p>
    <w:p w:rsidR="00254495" w:rsidRDefault="000A2ECB">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1.本项目实行网上投标，采用电子投标文件。若供应商参与投标，自行承担投标一切费用。</w:t>
      </w:r>
    </w:p>
    <w:p w:rsidR="00254495" w:rsidRDefault="000A2ECB">
      <w:pPr>
        <w:pStyle w:val="ab"/>
        <w:adjustRightInd w:val="0"/>
        <w:snapToGrid w:val="0"/>
        <w:spacing w:line="360" w:lineRule="auto"/>
        <w:ind w:firstLineChars="201" w:firstLine="482"/>
        <w:rPr>
          <w:rFonts w:asciiTheme="majorEastAsia" w:eastAsiaTheme="majorEastAsia" w:hAnsiTheme="majorEastAsia" w:cs="Arial"/>
          <w:bCs/>
          <w:sz w:val="24"/>
          <w:szCs w:val="24"/>
        </w:rPr>
      </w:pPr>
      <w:r>
        <w:rPr>
          <w:rFonts w:asciiTheme="majorEastAsia" w:eastAsiaTheme="majorEastAsia" w:hAnsiTheme="majorEastAsia" w:cs="Arial" w:hint="eastAsia"/>
          <w:bCs/>
          <w:sz w:val="24"/>
          <w:szCs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254495" w:rsidRDefault="000A2ECB">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供应商将政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电子交易客户端下载、安装完成后，可通过账号密码或CA登录客户端进行投标文件制作。在使用政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投标客户端时，建议使用WIN7及以上操作系统。</w:t>
      </w:r>
    </w:p>
    <w:p w:rsidR="00254495" w:rsidRDefault="000A2ECB">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注：供应商先要申领CA，取得CA后需要在政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平台进行绑定，CA相关操作可参考《CA申领操作指南》和《CA管理操作指南》。完成CA数字证书办理在资料齐全的情况下预计7个工作日左右，建议供应商获取招标文件后立即办理。</w:t>
      </w:r>
    </w:p>
    <w:p w:rsidR="00254495" w:rsidRDefault="000A2ECB">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《CA申领操作指南》：https://help.zcygov.cn/web/site_2/2019/11-29/2452.html</w:t>
      </w:r>
    </w:p>
    <w:p w:rsidR="00254495" w:rsidRDefault="000A2ECB">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《CA管理操作指南》：https://help.zcygov.cn/web/site_2/2019/08-20/3405.html</w:t>
      </w:r>
    </w:p>
    <w:p w:rsidR="00254495" w:rsidRDefault="000A2ECB">
      <w:pPr>
        <w:spacing w:line="360" w:lineRule="auto"/>
        <w:rPr>
          <w:rFonts w:asciiTheme="majorEastAsia" w:eastAsiaTheme="majorEastAsia" w:hAnsiTheme="majorEastAsia" w:cs="Arial"/>
          <w:bCs/>
          <w:sz w:val="24"/>
        </w:rPr>
      </w:pPr>
      <w:r>
        <w:rPr>
          <w:rFonts w:asciiTheme="majorEastAsia" w:eastAsiaTheme="majorEastAsia" w:hAnsiTheme="majorEastAsia" w:cs="Arial" w:hint="eastAsia"/>
          <w:bCs/>
          <w:sz w:val="24"/>
        </w:rPr>
        <w:t>《CA驱动和申领流程》:</w:t>
      </w:r>
    </w:p>
    <w:p w:rsidR="00254495" w:rsidRDefault="000A2ECB">
      <w:pPr>
        <w:spacing w:line="360" w:lineRule="auto"/>
        <w:rPr>
          <w:rFonts w:asciiTheme="majorEastAsia" w:eastAsiaTheme="majorEastAsia" w:hAnsiTheme="majorEastAsia" w:cs="Arial"/>
          <w:bCs/>
          <w:sz w:val="24"/>
        </w:rPr>
      </w:pPr>
      <w:r>
        <w:rPr>
          <w:rFonts w:asciiTheme="majorEastAsia" w:eastAsiaTheme="majorEastAsia" w:hAnsiTheme="majorEastAsia" w:cs="Arial"/>
          <w:bCs/>
          <w:sz w:val="24"/>
        </w:rPr>
        <w:lastRenderedPageBreak/>
        <w:t>http://www.</w:t>
      </w:r>
      <w:r>
        <w:rPr>
          <w:rFonts w:asciiTheme="majorEastAsia" w:eastAsiaTheme="majorEastAsia" w:hAnsiTheme="majorEastAsia" w:cs="Arial" w:hint="eastAsia"/>
          <w:bCs/>
          <w:sz w:val="24"/>
        </w:rPr>
        <w:t>SX</w:t>
      </w:r>
      <w:r>
        <w:rPr>
          <w:rFonts w:asciiTheme="majorEastAsia" w:eastAsiaTheme="majorEastAsia" w:hAnsiTheme="majorEastAsia" w:cs="Arial"/>
          <w:bCs/>
          <w:sz w:val="24"/>
        </w:rPr>
        <w:t>zfcg.gov.cn/bidClientTemplate/2019-05-27/12945.html</w:t>
      </w:r>
    </w:p>
    <w:p w:rsidR="00254495" w:rsidRDefault="000A2ECB">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3.投标文件制作、递交：</w:t>
      </w:r>
    </w:p>
    <w:p w:rsidR="00254495" w:rsidRDefault="000A2ECB">
      <w:pPr>
        <w:spacing w:line="360" w:lineRule="auto"/>
        <w:ind w:firstLineChars="200" w:firstLine="480"/>
        <w:rPr>
          <w:rFonts w:asciiTheme="majorEastAsia" w:eastAsiaTheme="majorEastAsia" w:hAnsiTheme="majorEastAsia" w:cs="Arial"/>
          <w:bCs/>
          <w:sz w:val="24"/>
        </w:rPr>
      </w:pPr>
      <w:r>
        <w:rPr>
          <w:rFonts w:asciiTheme="majorEastAsia" w:eastAsiaTheme="majorEastAsia" w:hAnsiTheme="majorEastAsia" w:cs="Arial" w:hint="eastAsia"/>
          <w:bCs/>
          <w:sz w:val="24"/>
        </w:rPr>
        <w:t>3.1应按照本项目招标文件和政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平台的要求编制、加密传输投标文件。供应商在使用系统进行投标的过程中遇到涉及平台使用的任何问题，可致电政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平台技术支持热线咨询，联系方式：400-881-7190。</w:t>
      </w:r>
    </w:p>
    <w:p w:rsidR="00254495" w:rsidRDefault="000A2ECB">
      <w:pPr>
        <w:spacing w:line="360" w:lineRule="auto"/>
        <w:ind w:firstLineChars="200" w:firstLine="480"/>
        <w:jc w:val="left"/>
        <w:rPr>
          <w:rFonts w:asciiTheme="majorEastAsia" w:eastAsiaTheme="majorEastAsia" w:hAnsiTheme="majorEastAsia" w:cs="Arial"/>
          <w:bCs/>
          <w:sz w:val="24"/>
        </w:rPr>
      </w:pPr>
      <w:r>
        <w:rPr>
          <w:rFonts w:asciiTheme="majorEastAsia" w:eastAsiaTheme="majorEastAsia" w:hAnsiTheme="majorEastAsia" w:cs="Arial" w:hint="eastAsia"/>
          <w:bCs/>
          <w:sz w:val="24"/>
        </w:rPr>
        <w:t>3.2投标人通过“政</w:t>
      </w:r>
      <w:proofErr w:type="gramStart"/>
      <w:r>
        <w:rPr>
          <w:rFonts w:asciiTheme="majorEastAsia" w:eastAsiaTheme="majorEastAsia" w:hAnsiTheme="majorEastAsia" w:cs="Arial" w:hint="eastAsia"/>
          <w:bCs/>
          <w:sz w:val="24"/>
        </w:rPr>
        <w:t>采云</w:t>
      </w:r>
      <w:proofErr w:type="gramEnd"/>
      <w:r>
        <w:rPr>
          <w:rFonts w:asciiTheme="majorEastAsia" w:eastAsiaTheme="majorEastAsia" w:hAnsiTheme="majorEastAsia" w:cs="Arial" w:hint="eastAsia"/>
          <w:bCs/>
          <w:sz w:val="24"/>
        </w:rPr>
        <w:t>”平台制作电子投标文件，投标文件制作详见“供应商-政府采购项目电子交易操作指南：</w:t>
      </w:r>
      <w:hyperlink r:id="rId9" w:history="1">
        <w:r>
          <w:rPr>
            <w:rStyle w:val="af9"/>
            <w:rFonts w:asciiTheme="majorEastAsia" w:eastAsiaTheme="majorEastAsia" w:hAnsiTheme="majorEastAsia" w:cs="Arial" w:hint="eastAsia"/>
            <w:bCs/>
            <w:color w:val="auto"/>
            <w:sz w:val="24"/>
          </w:rPr>
          <w:t>https://help.zcygov.cn/web/site_2/2019/12-28/2573.html</w:t>
        </w:r>
      </w:hyperlink>
      <w:r>
        <w:rPr>
          <w:rFonts w:asciiTheme="majorEastAsia" w:eastAsiaTheme="majorEastAsia" w:hAnsiTheme="majorEastAsia" w:cs="Arial" w:hint="eastAsia"/>
          <w:bCs/>
          <w:sz w:val="24"/>
        </w:rPr>
        <w:t>”。</w:t>
      </w:r>
    </w:p>
    <w:p w:rsidR="00254495" w:rsidRDefault="000A2ECB">
      <w:pPr>
        <w:snapToGrid w:val="0"/>
        <w:spacing w:line="360" w:lineRule="auto"/>
        <w:ind w:firstLineChars="200" w:firstLine="482"/>
        <w:jc w:val="left"/>
        <w:rPr>
          <w:rFonts w:asciiTheme="majorEastAsia" w:eastAsiaTheme="majorEastAsia" w:hAnsiTheme="majorEastAsia" w:cs="Arial"/>
          <w:sz w:val="24"/>
        </w:rPr>
      </w:pPr>
      <w:r>
        <w:rPr>
          <w:rFonts w:asciiTheme="majorEastAsia" w:eastAsiaTheme="majorEastAsia" w:hAnsiTheme="majorEastAsia" w:cs="Arial" w:hint="eastAsia"/>
          <w:b/>
          <w:bCs/>
          <w:sz w:val="24"/>
        </w:rPr>
        <w:t>十、投标截止时间、地点及要求</w:t>
      </w:r>
      <w:r>
        <w:rPr>
          <w:rFonts w:asciiTheme="majorEastAsia" w:eastAsiaTheme="majorEastAsia" w:hAnsiTheme="majorEastAsia" w:cs="Arial" w:hint="eastAsia"/>
          <w:sz w:val="24"/>
        </w:rPr>
        <w:t>：投标人</w:t>
      </w:r>
      <w:r>
        <w:rPr>
          <w:rFonts w:asciiTheme="majorEastAsia" w:eastAsiaTheme="majorEastAsia" w:hAnsiTheme="majorEastAsia" w:cs="Arial"/>
          <w:sz w:val="24"/>
        </w:rPr>
        <w:t>应于</w:t>
      </w:r>
      <w:r>
        <w:rPr>
          <w:rFonts w:asciiTheme="majorEastAsia" w:eastAsiaTheme="majorEastAsia" w:hAnsiTheme="majorEastAsia" w:hint="eastAsia"/>
          <w:sz w:val="24"/>
        </w:rPr>
        <w:t>2021年</w:t>
      </w:r>
      <w:r w:rsidR="00960BC0">
        <w:rPr>
          <w:rFonts w:asciiTheme="majorEastAsia" w:eastAsiaTheme="majorEastAsia" w:hAnsiTheme="majorEastAsia" w:hint="eastAsia"/>
          <w:sz w:val="24"/>
        </w:rPr>
        <w:t>3</w:t>
      </w:r>
      <w:r>
        <w:rPr>
          <w:rFonts w:asciiTheme="majorEastAsia" w:eastAsiaTheme="majorEastAsia" w:hAnsiTheme="majorEastAsia" w:hint="eastAsia"/>
          <w:sz w:val="24"/>
        </w:rPr>
        <w:t>月</w:t>
      </w:r>
      <w:r w:rsidR="00960BC0">
        <w:rPr>
          <w:rFonts w:asciiTheme="majorEastAsia" w:eastAsiaTheme="majorEastAsia" w:hAnsiTheme="majorEastAsia" w:hint="eastAsia"/>
          <w:sz w:val="24"/>
        </w:rPr>
        <w:t>1</w:t>
      </w:r>
      <w:r>
        <w:rPr>
          <w:rFonts w:asciiTheme="majorEastAsia" w:eastAsiaTheme="majorEastAsia" w:hAnsiTheme="majorEastAsia" w:hint="eastAsia"/>
          <w:sz w:val="24"/>
        </w:rPr>
        <w:t>8日09:00时</w:t>
      </w:r>
      <w:proofErr w:type="gramStart"/>
      <w:r>
        <w:rPr>
          <w:rFonts w:asciiTheme="majorEastAsia" w:eastAsiaTheme="majorEastAsia" w:hAnsiTheme="majorEastAsia" w:hint="eastAsia"/>
          <w:sz w:val="24"/>
        </w:rPr>
        <w:t>整</w:t>
      </w:r>
      <w:r>
        <w:rPr>
          <w:rFonts w:asciiTheme="majorEastAsia" w:eastAsiaTheme="majorEastAsia" w:hAnsiTheme="majorEastAsia" w:cs="Arial"/>
          <w:sz w:val="24"/>
        </w:rPr>
        <w:t>之前</w:t>
      </w:r>
      <w:proofErr w:type="gramEnd"/>
      <w:r>
        <w:rPr>
          <w:rFonts w:asciiTheme="majorEastAsia" w:eastAsiaTheme="majorEastAsia" w:hAnsiTheme="majorEastAsia" w:cs="Arial" w:hint="eastAsia"/>
          <w:sz w:val="24"/>
        </w:rPr>
        <w:t>将电子投标文件</w:t>
      </w:r>
      <w:r>
        <w:rPr>
          <w:rFonts w:asciiTheme="majorEastAsia" w:eastAsiaTheme="majorEastAsia" w:hAnsiTheme="majorEastAsia" w:cs="Arial"/>
          <w:sz w:val="24"/>
        </w:rPr>
        <w:t>上传到</w:t>
      </w:r>
      <w:r>
        <w:rPr>
          <w:rFonts w:asciiTheme="majorEastAsia" w:eastAsiaTheme="majorEastAsia" w:hAnsiTheme="majorEastAsia" w:cs="Arial" w:hint="eastAsia"/>
          <w:sz w:val="24"/>
        </w:rPr>
        <w:t>“政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w:t>
      </w:r>
    </w:p>
    <w:p w:rsidR="00254495" w:rsidRDefault="000A2ECB">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十一、开标时间及地点</w:t>
      </w:r>
      <w:r>
        <w:rPr>
          <w:rFonts w:asciiTheme="majorEastAsia" w:eastAsiaTheme="majorEastAsia" w:hAnsiTheme="majorEastAsia" w:cs="Arial" w:hint="eastAsia"/>
          <w:sz w:val="24"/>
        </w:rPr>
        <w:t>：2021年</w:t>
      </w:r>
      <w:r w:rsidR="00960BC0">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960BC0">
        <w:rPr>
          <w:rFonts w:asciiTheme="majorEastAsia" w:eastAsiaTheme="majorEastAsia" w:hAnsiTheme="majorEastAsia" w:cs="Arial" w:hint="eastAsia"/>
          <w:sz w:val="24"/>
        </w:rPr>
        <w:t>1</w:t>
      </w:r>
      <w:r>
        <w:rPr>
          <w:rFonts w:asciiTheme="majorEastAsia" w:eastAsiaTheme="majorEastAsia" w:hAnsiTheme="majorEastAsia" w:cs="Arial" w:hint="eastAsia"/>
          <w:sz w:val="24"/>
        </w:rPr>
        <w:t>8日09:00时整在</w:t>
      </w:r>
      <w:proofErr w:type="gramStart"/>
      <w:r>
        <w:rPr>
          <w:rFonts w:ascii="宋体" w:eastAsiaTheme="majorEastAsia" w:hAnsi="宋体" w:hint="eastAsia"/>
          <w:sz w:val="24"/>
        </w:rPr>
        <w:t>绍兴天</w:t>
      </w:r>
      <w:proofErr w:type="gramEnd"/>
      <w:r>
        <w:rPr>
          <w:rFonts w:ascii="宋体" w:eastAsiaTheme="majorEastAsia" w:hAnsi="宋体" w:hint="eastAsia"/>
          <w:sz w:val="24"/>
        </w:rPr>
        <w:t>源会计师事务所有限责任公司</w:t>
      </w:r>
      <w:r>
        <w:rPr>
          <w:rFonts w:ascii="宋体" w:hAnsi="宋体" w:hint="eastAsia"/>
          <w:sz w:val="24"/>
        </w:rPr>
        <w:t>701开标室（绍兴市胜利东路</w:t>
      </w:r>
      <w:proofErr w:type="gramStart"/>
      <w:r>
        <w:rPr>
          <w:rFonts w:ascii="宋体" w:hAnsi="宋体" w:hint="eastAsia"/>
          <w:sz w:val="24"/>
        </w:rPr>
        <w:t>405号国茂大厦</w:t>
      </w:r>
      <w:proofErr w:type="gramEnd"/>
      <w:r>
        <w:rPr>
          <w:rFonts w:ascii="宋体" w:hAnsi="宋体" w:hint="eastAsia"/>
          <w:sz w:val="24"/>
        </w:rPr>
        <w:t>7楼）</w:t>
      </w:r>
      <w:r>
        <w:rPr>
          <w:rFonts w:asciiTheme="majorEastAsia" w:eastAsiaTheme="majorEastAsia" w:hAnsiTheme="majorEastAsia" w:cs="Arial" w:hint="eastAsia"/>
          <w:sz w:val="24"/>
        </w:rPr>
        <w:t>开标。</w:t>
      </w:r>
    </w:p>
    <w:p w:rsidR="00254495" w:rsidRDefault="000A2ECB">
      <w:pPr>
        <w:spacing w:line="360" w:lineRule="auto"/>
        <w:ind w:firstLineChars="200" w:firstLine="480"/>
        <w:rPr>
          <w:rFonts w:asciiTheme="majorEastAsia" w:eastAsiaTheme="majorEastAsia" w:hAnsiTheme="majorEastAsia" w:cs="Arial"/>
          <w:sz w:val="24"/>
        </w:rPr>
      </w:pPr>
      <w:r>
        <w:rPr>
          <w:rFonts w:asciiTheme="majorEastAsia" w:eastAsiaTheme="majorEastAsia" w:hAnsiTheme="majorEastAsia" w:cs="Arial" w:hint="eastAsia"/>
          <w:sz w:val="24"/>
        </w:rPr>
        <w:t>开标时间后1小时内（2021年</w:t>
      </w:r>
      <w:r w:rsidR="00960BC0">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960BC0">
        <w:rPr>
          <w:rFonts w:asciiTheme="majorEastAsia" w:eastAsiaTheme="majorEastAsia" w:hAnsiTheme="majorEastAsia" w:cs="Arial" w:hint="eastAsia"/>
          <w:sz w:val="24"/>
        </w:rPr>
        <w:t>1</w:t>
      </w:r>
      <w:r>
        <w:rPr>
          <w:rFonts w:asciiTheme="majorEastAsia" w:eastAsiaTheme="majorEastAsia" w:hAnsiTheme="majorEastAsia" w:cs="Arial" w:hint="eastAsia"/>
          <w:sz w:val="24"/>
        </w:rPr>
        <w:t>8日上午10:00前）供应商可以登录“政</w:t>
      </w:r>
      <w:proofErr w:type="gramStart"/>
      <w:r>
        <w:rPr>
          <w:rFonts w:asciiTheme="majorEastAsia" w:eastAsiaTheme="majorEastAsia" w:hAnsiTheme="majorEastAsia" w:cs="Arial" w:hint="eastAsia"/>
          <w:sz w:val="24"/>
        </w:rPr>
        <w:t>采云</w:t>
      </w:r>
      <w:proofErr w:type="gramEnd"/>
      <w:r>
        <w:rPr>
          <w:rFonts w:asciiTheme="majorEastAsia" w:eastAsiaTheme="majorEastAsia" w:hAnsiTheme="majorEastAsia" w:cs="Arial" w:hint="eastAsia"/>
          <w:sz w:val="24"/>
        </w:rPr>
        <w:t>”平台，用“项目采购-开标评标”功能进行解密投标文件。若供应商在规定时间内（2021年</w:t>
      </w:r>
      <w:r w:rsidR="00960BC0">
        <w:rPr>
          <w:rFonts w:asciiTheme="majorEastAsia" w:eastAsiaTheme="majorEastAsia" w:hAnsiTheme="majorEastAsia" w:cs="Arial" w:hint="eastAsia"/>
          <w:sz w:val="24"/>
        </w:rPr>
        <w:t>3</w:t>
      </w:r>
      <w:r>
        <w:rPr>
          <w:rFonts w:asciiTheme="majorEastAsia" w:eastAsiaTheme="majorEastAsia" w:hAnsiTheme="majorEastAsia" w:cs="Arial" w:hint="eastAsia"/>
          <w:sz w:val="24"/>
        </w:rPr>
        <w:t>月</w:t>
      </w:r>
      <w:r w:rsidR="00960BC0">
        <w:rPr>
          <w:rFonts w:asciiTheme="majorEastAsia" w:eastAsiaTheme="majorEastAsia" w:hAnsiTheme="majorEastAsia" w:cs="Arial" w:hint="eastAsia"/>
          <w:sz w:val="24"/>
        </w:rPr>
        <w:t>1</w:t>
      </w:r>
      <w:r>
        <w:rPr>
          <w:rFonts w:asciiTheme="majorEastAsia" w:eastAsiaTheme="majorEastAsia" w:hAnsiTheme="majorEastAsia" w:cs="Arial" w:hint="eastAsia"/>
          <w:sz w:val="24"/>
        </w:rPr>
        <w:t>8日上午10:00前）</w:t>
      </w:r>
      <w:r>
        <w:rPr>
          <w:rFonts w:asciiTheme="majorEastAsia" w:eastAsiaTheme="majorEastAsia" w:hAnsiTheme="majorEastAsia" w:hint="eastAsia"/>
          <w:b/>
          <w:sz w:val="24"/>
          <w:u w:val="single"/>
        </w:rPr>
        <w:t>未按时解密的</w:t>
      </w:r>
      <w:r>
        <w:rPr>
          <w:rFonts w:asciiTheme="majorEastAsia" w:eastAsiaTheme="majorEastAsia" w:hAnsiTheme="majorEastAsia" w:cs="Arial" w:hint="eastAsia"/>
          <w:sz w:val="24"/>
        </w:rPr>
        <w:t>，</w:t>
      </w:r>
      <w:r>
        <w:rPr>
          <w:rFonts w:asciiTheme="majorEastAsia" w:eastAsiaTheme="majorEastAsia" w:hAnsiTheme="majorEastAsia" w:hint="eastAsia"/>
          <w:b/>
          <w:sz w:val="24"/>
          <w:u w:val="single"/>
        </w:rPr>
        <w:t>视为投标文件撤回</w:t>
      </w:r>
      <w:r>
        <w:rPr>
          <w:rFonts w:asciiTheme="majorEastAsia" w:eastAsiaTheme="majorEastAsia" w:hAnsiTheme="majorEastAsia" w:cs="Arial" w:hint="eastAsia"/>
          <w:sz w:val="24"/>
        </w:rPr>
        <w:t>。</w:t>
      </w:r>
    </w:p>
    <w:p w:rsidR="00254495" w:rsidRDefault="000A2ECB">
      <w:pPr>
        <w:spacing w:line="360" w:lineRule="auto"/>
        <w:ind w:firstLineChars="200" w:firstLine="482"/>
        <w:rPr>
          <w:rFonts w:asciiTheme="majorEastAsia" w:eastAsiaTheme="majorEastAsia" w:hAnsiTheme="majorEastAsia" w:cs="Arial"/>
          <w:sz w:val="24"/>
        </w:rPr>
      </w:pPr>
      <w:r>
        <w:rPr>
          <w:rFonts w:asciiTheme="majorEastAsia" w:eastAsiaTheme="majorEastAsia" w:hAnsiTheme="majorEastAsia" w:cs="Arial" w:hint="eastAsia"/>
          <w:b/>
          <w:bCs/>
          <w:sz w:val="24"/>
        </w:rPr>
        <w:t>十二、投标保证金</w:t>
      </w:r>
      <w:r>
        <w:rPr>
          <w:rFonts w:asciiTheme="majorEastAsia" w:eastAsiaTheme="majorEastAsia" w:hAnsiTheme="majorEastAsia" w:cs="Arial" w:hint="eastAsia"/>
          <w:sz w:val="24"/>
        </w:rPr>
        <w:t>：无。</w:t>
      </w:r>
    </w:p>
    <w:p w:rsidR="00254495" w:rsidRDefault="000A2ECB">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bCs/>
          <w:sz w:val="24"/>
        </w:rPr>
        <w:t>十三、</w:t>
      </w:r>
      <w:r>
        <w:rPr>
          <w:rFonts w:asciiTheme="majorEastAsia" w:eastAsiaTheme="majorEastAsia" w:hAnsiTheme="majorEastAsia" w:cs="Arial" w:hint="eastAsia"/>
          <w:b/>
          <w:sz w:val="24"/>
        </w:rPr>
        <w:t>招标公告发布：</w:t>
      </w:r>
      <w:r>
        <w:rPr>
          <w:rFonts w:asciiTheme="majorEastAsia" w:eastAsiaTheme="majorEastAsia" w:hAnsiTheme="majorEastAsia"/>
          <w:sz w:val="24"/>
          <w:u w:val="single"/>
        </w:rPr>
        <w:t>http://zfcg.czt.</w:t>
      </w:r>
      <w:r>
        <w:rPr>
          <w:rFonts w:asciiTheme="majorEastAsia" w:eastAsiaTheme="majorEastAsia" w:hAnsiTheme="majorEastAsia" w:hint="eastAsia"/>
          <w:sz w:val="24"/>
          <w:u w:val="single"/>
        </w:rPr>
        <w:t>SX</w:t>
      </w:r>
      <w:r>
        <w:rPr>
          <w:rFonts w:asciiTheme="majorEastAsia" w:eastAsiaTheme="majorEastAsia" w:hAnsiTheme="majorEastAsia"/>
          <w:sz w:val="24"/>
          <w:u w:val="single"/>
        </w:rPr>
        <w:t>.gov.cn</w:t>
      </w:r>
      <w:r>
        <w:rPr>
          <w:rFonts w:asciiTheme="majorEastAsia" w:eastAsiaTheme="majorEastAsia" w:hAnsiTheme="majorEastAsia" w:hint="eastAsia"/>
          <w:sz w:val="24"/>
        </w:rPr>
        <w:t>和</w:t>
      </w:r>
      <w:hyperlink r:id="rId10" w:history="1">
        <w:r>
          <w:rPr>
            <w:rStyle w:val="af9"/>
            <w:rFonts w:asciiTheme="majorEastAsia" w:eastAsiaTheme="majorEastAsia" w:hAnsiTheme="majorEastAsia"/>
            <w:color w:val="auto"/>
            <w:sz w:val="24"/>
          </w:rPr>
          <w:t>http://ggb.sx.gov.cn</w:t>
        </w:r>
      </w:hyperlink>
      <w:r>
        <w:rPr>
          <w:rFonts w:asciiTheme="majorEastAsia" w:eastAsiaTheme="majorEastAsia" w:hAnsiTheme="majorEastAsia" w:hint="eastAsia"/>
          <w:sz w:val="24"/>
        </w:rPr>
        <w:t>。</w:t>
      </w:r>
    </w:p>
    <w:p w:rsidR="00254495" w:rsidRDefault="000A2ECB">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cs="Arial" w:hint="eastAsia"/>
          <w:b/>
          <w:sz w:val="24"/>
        </w:rPr>
        <w:t>十四、本项目公告期限</w:t>
      </w:r>
      <w:r>
        <w:rPr>
          <w:rFonts w:asciiTheme="majorEastAsia" w:eastAsiaTheme="majorEastAsia" w:hAnsiTheme="majorEastAsia" w:hint="eastAsia"/>
          <w:sz w:val="24"/>
        </w:rPr>
        <w:t>：本公告发布之日起五个工作日。</w:t>
      </w:r>
    </w:p>
    <w:p w:rsidR="00254495" w:rsidRDefault="000A2ECB">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十五、质疑和投诉：</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答复的，可以在答复期满后十五个工作日内向同级政府采购监督管理部门投诉。质疑受理地点：</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源会计师事务所有限责任公司[绍兴市胜利东路</w:t>
      </w:r>
      <w:proofErr w:type="gramStart"/>
      <w:r>
        <w:rPr>
          <w:rFonts w:asciiTheme="majorEastAsia" w:eastAsiaTheme="majorEastAsia" w:hAnsiTheme="majorEastAsia" w:hint="eastAsia"/>
          <w:sz w:val="24"/>
        </w:rPr>
        <w:t>405号国茂大厦</w:t>
      </w:r>
      <w:proofErr w:type="gramEnd"/>
      <w:r>
        <w:rPr>
          <w:rFonts w:asciiTheme="majorEastAsia" w:eastAsiaTheme="majorEastAsia" w:hAnsiTheme="majorEastAsia" w:hint="eastAsia"/>
          <w:sz w:val="24"/>
        </w:rPr>
        <w:t>7楼712室]；联系人：龚征亚；联系电话：0575-85111480。投诉受理地点：绍兴市财政局政府采购监管处（绍兴市凤林西路151号1402室）；联系人：应春兴；联系电话：0575-85209806。</w:t>
      </w:r>
    </w:p>
    <w:p w:rsidR="00254495" w:rsidRDefault="000A2ECB">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十六、联系方式：</w:t>
      </w:r>
    </w:p>
    <w:p w:rsidR="00254495" w:rsidRDefault="000A2ECB">
      <w:pPr>
        <w:spacing w:line="360" w:lineRule="auto"/>
        <w:ind w:firstLineChars="196" w:firstLine="470"/>
        <w:outlineLvl w:val="0"/>
        <w:rPr>
          <w:rFonts w:asciiTheme="majorEastAsia" w:eastAsiaTheme="majorEastAsia" w:hAnsiTheme="majorEastAsia"/>
          <w:sz w:val="24"/>
        </w:rPr>
      </w:pPr>
      <w:r>
        <w:rPr>
          <w:rFonts w:asciiTheme="majorEastAsia" w:eastAsiaTheme="majorEastAsia" w:hAnsiTheme="majorEastAsia" w:hint="eastAsia"/>
          <w:sz w:val="24"/>
        </w:rPr>
        <w:t>1.采购人联系方式：绍兴市体育局，</w:t>
      </w:r>
      <w:r>
        <w:rPr>
          <w:rFonts w:ascii="宋体" w:hAnsi="宋体" w:hint="eastAsia"/>
          <w:sz w:val="24"/>
        </w:rPr>
        <w:t>景狄波,0575-</w:t>
      </w:r>
      <w:r>
        <w:rPr>
          <w:rFonts w:ascii="宋体" w:hAnsi="宋体"/>
          <w:sz w:val="24"/>
        </w:rPr>
        <w:t>85082722</w:t>
      </w:r>
      <w:r>
        <w:rPr>
          <w:rFonts w:asciiTheme="majorEastAsia" w:eastAsiaTheme="majorEastAsia" w:hAnsiTheme="majorEastAsia" w:hint="eastAsia"/>
          <w:sz w:val="24"/>
        </w:rPr>
        <w:t>。</w:t>
      </w:r>
    </w:p>
    <w:p w:rsidR="00254495" w:rsidRDefault="000A2ECB">
      <w:pPr>
        <w:spacing w:line="440" w:lineRule="exact"/>
        <w:ind w:firstLineChars="196" w:firstLine="470"/>
        <w:jc w:val="left"/>
        <w:outlineLvl w:val="0"/>
        <w:rPr>
          <w:rFonts w:ascii="宋体" w:hAnsi="宋体" w:cs="宋体"/>
          <w:sz w:val="24"/>
        </w:rPr>
      </w:pPr>
      <w:r>
        <w:rPr>
          <w:rFonts w:asciiTheme="majorEastAsia" w:eastAsiaTheme="majorEastAsia" w:hAnsiTheme="majorEastAsia" w:hint="eastAsia"/>
          <w:sz w:val="24"/>
        </w:rPr>
        <w:t>2.采购代理机构项目联系人：</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r>
        <w:rPr>
          <w:rFonts w:ascii="宋体" w:hAnsi="宋体" w:cs="宋体" w:hint="eastAsia"/>
          <w:sz w:val="24"/>
        </w:rPr>
        <w:t>俞晓萍，</w:t>
      </w:r>
      <w:r>
        <w:rPr>
          <w:rFonts w:ascii="宋体" w:hAnsi="宋体" w:cs="宋体" w:hint="eastAsia"/>
          <w:sz w:val="24"/>
        </w:rPr>
        <w:lastRenderedPageBreak/>
        <w:t>0575-85127153。</w:t>
      </w:r>
    </w:p>
    <w:p w:rsidR="00254495" w:rsidRDefault="000A2ECB">
      <w:pPr>
        <w:spacing w:line="360" w:lineRule="auto"/>
        <w:ind w:firstLineChars="196" w:firstLine="472"/>
        <w:rPr>
          <w:rFonts w:asciiTheme="majorEastAsia" w:eastAsiaTheme="majorEastAsia" w:hAnsiTheme="majorEastAsia"/>
          <w:b/>
          <w:sz w:val="24"/>
        </w:rPr>
      </w:pPr>
      <w:r>
        <w:rPr>
          <w:rFonts w:asciiTheme="majorEastAsia" w:eastAsiaTheme="majorEastAsia" w:hAnsiTheme="majorEastAsia" w:hint="eastAsia"/>
          <w:b/>
          <w:sz w:val="24"/>
        </w:rPr>
        <w:t>十七、其他：</w:t>
      </w:r>
    </w:p>
    <w:p w:rsidR="00254495" w:rsidRDefault="000A2ECB">
      <w:pPr>
        <w:spacing w:line="360" w:lineRule="auto"/>
        <w:ind w:firstLineChars="196" w:firstLine="470"/>
        <w:rPr>
          <w:rFonts w:asciiTheme="majorEastAsia" w:eastAsiaTheme="majorEastAsia" w:hAnsiTheme="majorEastAsia"/>
          <w:sz w:val="24"/>
        </w:rPr>
      </w:pPr>
      <w:r>
        <w:rPr>
          <w:rFonts w:asciiTheme="majorEastAsia" w:eastAsiaTheme="majorEastAsia" w:hAnsiTheme="majorEastAsia" w:hint="eastAsia"/>
          <w:sz w:val="24"/>
        </w:rPr>
        <w:t>参与绍兴市政府采购活动的供应</w:t>
      </w:r>
      <w:proofErr w:type="gramStart"/>
      <w:r>
        <w:rPr>
          <w:rFonts w:asciiTheme="majorEastAsia" w:eastAsiaTheme="majorEastAsia" w:hAnsiTheme="majorEastAsia" w:hint="eastAsia"/>
          <w:sz w:val="24"/>
        </w:rPr>
        <w:t>商按照</w:t>
      </w:r>
      <w:proofErr w:type="gramEnd"/>
      <w:r>
        <w:rPr>
          <w:rFonts w:asciiTheme="majorEastAsia" w:eastAsiaTheme="majorEastAsia" w:hAnsiTheme="majorEastAsia" w:hint="eastAsia"/>
          <w:sz w:val="24"/>
        </w:rPr>
        <w:t>《浙江省政府采购供应商注册和诚信管理暂行办法》要求执行。</w:t>
      </w:r>
    </w:p>
    <w:p w:rsidR="00254495" w:rsidRDefault="000A2ECB">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p>
    <w:p w:rsidR="00254495" w:rsidRDefault="000A2ECB">
      <w:pPr>
        <w:spacing w:line="360" w:lineRule="auto"/>
        <w:jc w:val="right"/>
        <w:rPr>
          <w:rFonts w:asciiTheme="majorEastAsia" w:eastAsiaTheme="majorEastAsia" w:hAnsiTheme="majorEastAsia"/>
          <w:sz w:val="24"/>
        </w:rPr>
      </w:pPr>
      <w:r>
        <w:rPr>
          <w:rFonts w:asciiTheme="majorEastAsia" w:eastAsiaTheme="majorEastAsia" w:hAnsiTheme="majorEastAsia" w:hint="eastAsia"/>
          <w:sz w:val="24"/>
        </w:rPr>
        <w:t>绍兴市体育局</w:t>
      </w:r>
    </w:p>
    <w:p w:rsidR="00254495" w:rsidRDefault="000A2ECB">
      <w:pPr>
        <w:spacing w:line="360" w:lineRule="auto"/>
        <w:jc w:val="right"/>
        <w:rPr>
          <w:rFonts w:asciiTheme="majorEastAsia" w:eastAsiaTheme="majorEastAsia" w:hAnsiTheme="majorEastAsia"/>
          <w:sz w:val="24"/>
        </w:rPr>
      </w:pP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w:t>
      </w:r>
    </w:p>
    <w:p w:rsidR="00254495" w:rsidRDefault="000A2ECB">
      <w:pPr>
        <w:spacing w:line="360" w:lineRule="auto"/>
        <w:ind w:rightChars="-37" w:right="-78" w:firstLineChars="50" w:firstLine="120"/>
        <w:jc w:val="right"/>
        <w:rPr>
          <w:rFonts w:asciiTheme="majorEastAsia" w:eastAsiaTheme="majorEastAsia" w:hAnsiTheme="majorEastAsia"/>
          <w:sz w:val="24"/>
        </w:rPr>
      </w:pPr>
      <w:r>
        <w:rPr>
          <w:rFonts w:asciiTheme="majorEastAsia" w:eastAsiaTheme="majorEastAsia" w:hAnsiTheme="majorEastAsia" w:hint="eastAsia"/>
          <w:sz w:val="24"/>
        </w:rPr>
        <w:t xml:space="preserve">                                 　　　　　　　   2021年2月</w:t>
      </w:r>
      <w:r w:rsidR="00960BC0">
        <w:rPr>
          <w:rFonts w:asciiTheme="majorEastAsia" w:eastAsiaTheme="majorEastAsia" w:hAnsiTheme="majorEastAsia" w:hint="eastAsia"/>
          <w:sz w:val="24"/>
        </w:rPr>
        <w:t>24</w:t>
      </w:r>
      <w:r>
        <w:rPr>
          <w:rFonts w:asciiTheme="majorEastAsia" w:eastAsiaTheme="majorEastAsia" w:hAnsiTheme="majorEastAsia" w:hint="eastAsia"/>
          <w:sz w:val="24"/>
        </w:rPr>
        <w:t>日</w:t>
      </w:r>
    </w:p>
    <w:p w:rsidR="00254495" w:rsidRDefault="000A2ECB">
      <w:pPr>
        <w:pageBreakBefore/>
        <w:ind w:left="238"/>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第二部分 投标须知</w:t>
      </w:r>
    </w:p>
    <w:p w:rsidR="00254495" w:rsidRDefault="000A2ECB">
      <w:pPr>
        <w:ind w:left="238"/>
        <w:jc w:val="center"/>
        <w:rPr>
          <w:rFonts w:asciiTheme="majorEastAsia" w:eastAsiaTheme="majorEastAsia" w:hAnsiTheme="majorEastAsia"/>
          <w:b/>
          <w:sz w:val="30"/>
          <w:szCs w:val="36"/>
        </w:rPr>
      </w:pPr>
      <w:r>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55"/>
        <w:gridCol w:w="7516"/>
      </w:tblGrid>
      <w:tr w:rsidR="00254495">
        <w:trPr>
          <w:trHeight w:val="496"/>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8371" w:type="dxa"/>
            <w:gridSpan w:val="2"/>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内</w:t>
            </w:r>
            <w:proofErr w:type="gramStart"/>
            <w:r>
              <w:rPr>
                <w:rFonts w:asciiTheme="majorEastAsia" w:eastAsiaTheme="majorEastAsia" w:hAnsiTheme="majorEastAsia" w:hint="eastAsia"/>
                <w:sz w:val="24"/>
              </w:rPr>
              <w:t xml:space="preserve">　　　　</w:t>
            </w:r>
            <w:proofErr w:type="gramEnd"/>
            <w:r>
              <w:rPr>
                <w:rFonts w:asciiTheme="majorEastAsia" w:eastAsiaTheme="majorEastAsia" w:hAnsiTheme="majorEastAsia" w:hint="eastAsia"/>
                <w:sz w:val="24"/>
              </w:rPr>
              <w:t>容</w:t>
            </w:r>
          </w:p>
        </w:tc>
      </w:tr>
      <w:tr w:rsidR="00254495">
        <w:trPr>
          <w:trHeight w:val="1145"/>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8371" w:type="dxa"/>
            <w:gridSpan w:val="2"/>
            <w:vAlign w:val="center"/>
          </w:tcPr>
          <w:p w:rsidR="00254495" w:rsidRDefault="000A2ECB">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投标人应当提交的资格、资信证明文件</w:t>
            </w:r>
            <w:r>
              <w:rPr>
                <w:rFonts w:asciiTheme="majorEastAsia" w:eastAsiaTheme="majorEastAsia" w:hAnsiTheme="majorEastAsia" w:cs="仿宋_GB2312" w:hint="eastAsia"/>
                <w:sz w:val="24"/>
              </w:rPr>
              <w:t>：</w:t>
            </w:r>
          </w:p>
          <w:p w:rsidR="00254495" w:rsidRDefault="000A2ECB">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（1）相关证明文件：</w:t>
            </w:r>
            <w:r>
              <w:rPr>
                <w:rFonts w:asciiTheme="majorEastAsia" w:eastAsiaTheme="majorEastAsia" w:hAnsiTheme="majorEastAsia" w:cs="仿宋_GB2312" w:hint="eastAsia"/>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rsidR="00254495" w:rsidRDefault="000A2ECB">
            <w:pPr>
              <w:snapToGrid w:val="0"/>
              <w:spacing w:line="420" w:lineRule="exact"/>
              <w:rPr>
                <w:rFonts w:asciiTheme="majorEastAsia" w:eastAsiaTheme="majorEastAsia" w:hAnsiTheme="majorEastAsia" w:cs="仿宋_GB2312"/>
                <w:sz w:val="24"/>
              </w:rPr>
            </w:pPr>
            <w:r>
              <w:rPr>
                <w:rFonts w:asciiTheme="majorEastAsia" w:eastAsiaTheme="majorEastAsia" w:hAnsiTheme="majorEastAsia" w:cs="仿宋_GB2312" w:hint="eastAsia"/>
                <w:b/>
                <w:sz w:val="24"/>
              </w:rPr>
              <w:t>（2）资信证明文件（如果有，按招标文件第三部分招标项目范围及要求和第五部分评分标准提供）。</w:t>
            </w:r>
          </w:p>
          <w:p w:rsidR="00254495" w:rsidRDefault="000A2ECB">
            <w:pPr>
              <w:snapToGrid w:val="0"/>
              <w:spacing w:line="420" w:lineRule="exact"/>
              <w:rPr>
                <w:rFonts w:asciiTheme="majorEastAsia" w:eastAsiaTheme="majorEastAsia" w:hAnsiTheme="majorEastAsia" w:cs="仿宋_GB2312"/>
                <w:sz w:val="24"/>
                <w:u w:val="single"/>
              </w:rPr>
            </w:pPr>
            <w:r>
              <w:rPr>
                <w:rFonts w:asciiTheme="majorEastAsia" w:eastAsiaTheme="majorEastAsia" w:hAnsiTheme="majorEastAsia" w:cs="仿宋_GB2312" w:hint="eastAsia"/>
                <w:b/>
                <w:sz w:val="24"/>
              </w:rPr>
              <w:t>（3）特许资格、资信证明文件（如果有）：</w:t>
            </w:r>
          </w:p>
          <w:p w:rsidR="00254495" w:rsidRDefault="000A2ECB">
            <w:pPr>
              <w:spacing w:line="420" w:lineRule="exact"/>
              <w:ind w:firstLineChars="200" w:firstLine="480"/>
              <w:rPr>
                <w:rFonts w:asciiTheme="majorEastAsia" w:eastAsiaTheme="majorEastAsia" w:hAnsiTheme="majorEastAsia"/>
                <w:b/>
                <w:sz w:val="24"/>
              </w:rPr>
            </w:pPr>
            <w:r>
              <w:rPr>
                <w:rFonts w:asciiTheme="majorEastAsia" w:eastAsiaTheme="majorEastAsia" w:hAnsiTheme="majorEastAsia"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54495">
        <w:trPr>
          <w:trHeight w:val="934"/>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8371" w:type="dxa"/>
            <w:gridSpan w:val="2"/>
            <w:vAlign w:val="center"/>
          </w:tcPr>
          <w:p w:rsidR="00254495" w:rsidRDefault="000A2ECB">
            <w:pPr>
              <w:autoSpaceDE w:val="0"/>
              <w:autoSpaceDN w:val="0"/>
              <w:spacing w:line="420" w:lineRule="exact"/>
              <w:textAlignment w:val="bottom"/>
              <w:rPr>
                <w:rFonts w:asciiTheme="majorEastAsia" w:eastAsiaTheme="majorEastAsia" w:hAnsiTheme="majorEastAsia"/>
                <w:sz w:val="24"/>
              </w:rPr>
            </w:pPr>
            <w:r>
              <w:rPr>
                <w:rFonts w:asciiTheme="majorEastAsia" w:eastAsiaTheme="majorEastAsia" w:hAnsiTheme="majorEastAsia" w:hint="eastAsia"/>
                <w:b/>
                <w:sz w:val="24"/>
              </w:rPr>
              <w:t>投标有效期：</w:t>
            </w:r>
            <w:r>
              <w:rPr>
                <w:rFonts w:asciiTheme="majorEastAsia" w:eastAsiaTheme="majorEastAsia" w:hAnsiTheme="majorEastAsia" w:cs="仿宋_GB2312" w:hint="eastAsia"/>
                <w:sz w:val="24"/>
              </w:rPr>
              <w:t>投标有效期为从提交投标文件的截止之日起90天。</w:t>
            </w:r>
            <w:r>
              <w:rPr>
                <w:rFonts w:asciiTheme="majorEastAsia" w:eastAsiaTheme="majorEastAsia" w:hAnsiTheme="majorEastAsia" w:cs="仿宋_GB2312" w:hint="eastAsia"/>
                <w:b/>
                <w:sz w:val="24"/>
              </w:rPr>
              <w:t>投标人的投标文件中承</w:t>
            </w:r>
            <w:r>
              <w:rPr>
                <w:rFonts w:asciiTheme="majorEastAsia" w:eastAsiaTheme="majorEastAsia" w:hAnsiTheme="majorEastAsia" w:cs="仿宋_GB2312" w:hint="eastAsia"/>
                <w:b/>
                <w:sz w:val="24"/>
                <w:szCs w:val="21"/>
              </w:rPr>
              <w:t>诺的投标有效期少于招标文件中载明的投标有效期的，投标无效。</w:t>
            </w:r>
          </w:p>
        </w:tc>
      </w:tr>
      <w:tr w:rsidR="00254495">
        <w:trPr>
          <w:trHeight w:val="665"/>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8371" w:type="dxa"/>
            <w:gridSpan w:val="2"/>
            <w:vAlign w:val="center"/>
          </w:tcPr>
          <w:p w:rsidR="00254495" w:rsidRDefault="000A2ECB">
            <w:pPr>
              <w:spacing w:line="420" w:lineRule="exact"/>
              <w:rPr>
                <w:rFonts w:asciiTheme="majorEastAsia" w:eastAsiaTheme="majorEastAsia" w:hAnsiTheme="majorEastAsia"/>
                <w:sz w:val="24"/>
              </w:rPr>
            </w:pPr>
            <w:r>
              <w:rPr>
                <w:rFonts w:asciiTheme="majorEastAsia" w:eastAsiaTheme="majorEastAsia" w:hAnsiTheme="majorEastAsia" w:cs="仿宋_GB2312" w:hint="eastAsia"/>
                <w:b/>
                <w:sz w:val="24"/>
              </w:rPr>
              <w:t>分包或转包：</w:t>
            </w:r>
            <w:r>
              <w:rPr>
                <w:rFonts w:asciiTheme="majorEastAsia" w:eastAsiaTheme="majorEastAsia" w:hAnsiTheme="majorEastAsia" w:cs="仿宋_GB2312" w:hint="eastAsia"/>
                <w:sz w:val="24"/>
              </w:rPr>
              <w:t>（1）采购人不同意分包。（2）本项目不得转包。</w:t>
            </w:r>
          </w:p>
        </w:tc>
      </w:tr>
      <w:tr w:rsidR="00254495">
        <w:trPr>
          <w:trHeight w:val="635"/>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8371" w:type="dxa"/>
            <w:gridSpan w:val="2"/>
            <w:vAlign w:val="center"/>
          </w:tcPr>
          <w:p w:rsidR="00254495" w:rsidRDefault="000A2ECB">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投标文件份数：</w:t>
            </w:r>
            <w:r>
              <w:rPr>
                <w:rFonts w:asciiTheme="majorEastAsia" w:eastAsiaTheme="majorEastAsia" w:hAnsiTheme="majorEastAsia" w:hint="eastAsia"/>
                <w:sz w:val="24"/>
              </w:rPr>
              <w:t>本项目实行网上投标，供应商于“政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”上提供电子投标文件。</w:t>
            </w:r>
          </w:p>
        </w:tc>
      </w:tr>
      <w:tr w:rsidR="00254495">
        <w:trPr>
          <w:trHeight w:val="528"/>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8371" w:type="dxa"/>
            <w:gridSpan w:val="2"/>
            <w:vAlign w:val="center"/>
          </w:tcPr>
          <w:p w:rsidR="00254495" w:rsidRDefault="000A2ECB">
            <w:pPr>
              <w:autoSpaceDE w:val="0"/>
              <w:autoSpaceDN w:val="0"/>
              <w:spacing w:line="420" w:lineRule="exact"/>
              <w:textAlignment w:val="bottom"/>
              <w:rPr>
                <w:rFonts w:asciiTheme="majorEastAsia" w:eastAsiaTheme="majorEastAsia" w:hAnsiTheme="majorEastAsia"/>
                <w:b/>
                <w:sz w:val="24"/>
              </w:rPr>
            </w:pPr>
            <w:r>
              <w:rPr>
                <w:rFonts w:asciiTheme="majorEastAsia" w:eastAsiaTheme="majorEastAsia" w:hAnsiTheme="majorEastAsia" w:cs="仿宋_GB2312" w:hint="eastAsia"/>
                <w:b/>
                <w:sz w:val="24"/>
              </w:rPr>
              <w:t>开标前答疑会或现场考察：无</w:t>
            </w:r>
            <w:r>
              <w:rPr>
                <w:rFonts w:asciiTheme="majorEastAsia" w:eastAsiaTheme="majorEastAsia" w:hAnsiTheme="majorEastAsia" w:hint="eastAsia"/>
                <w:b/>
                <w:sz w:val="24"/>
              </w:rPr>
              <w:t>。</w:t>
            </w:r>
          </w:p>
        </w:tc>
      </w:tr>
      <w:tr w:rsidR="00254495">
        <w:trPr>
          <w:trHeight w:val="609"/>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8371" w:type="dxa"/>
            <w:gridSpan w:val="2"/>
            <w:vAlign w:val="center"/>
          </w:tcPr>
          <w:p w:rsidR="00254495" w:rsidRDefault="000A2ECB">
            <w:pPr>
              <w:autoSpaceDE w:val="0"/>
              <w:autoSpaceDN w:val="0"/>
              <w:adjustRightInd w:val="0"/>
              <w:spacing w:line="420" w:lineRule="exact"/>
              <w:jc w:val="left"/>
              <w:rPr>
                <w:rFonts w:asciiTheme="majorEastAsia" w:eastAsiaTheme="majorEastAsia" w:hAnsiTheme="majorEastAsia"/>
                <w:b/>
                <w:sz w:val="24"/>
              </w:rPr>
            </w:pPr>
            <w:r>
              <w:rPr>
                <w:rFonts w:asciiTheme="majorEastAsia" w:eastAsiaTheme="majorEastAsia" w:hAnsiTheme="majorEastAsia" w:hint="eastAsia"/>
                <w:b/>
                <w:sz w:val="24"/>
              </w:rPr>
              <w:t>样品提供：无</w:t>
            </w:r>
            <w:r>
              <w:rPr>
                <w:rFonts w:asciiTheme="majorEastAsia" w:eastAsiaTheme="majorEastAsia" w:hAnsiTheme="majorEastAsia" w:hint="eastAsia"/>
                <w:kern w:val="0"/>
                <w:sz w:val="24"/>
              </w:rPr>
              <w:t>。</w:t>
            </w:r>
          </w:p>
        </w:tc>
      </w:tr>
      <w:tr w:rsidR="00254495">
        <w:trPr>
          <w:trHeight w:val="620"/>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8371" w:type="dxa"/>
            <w:gridSpan w:val="2"/>
            <w:vAlign w:val="center"/>
          </w:tcPr>
          <w:p w:rsidR="00254495" w:rsidRDefault="000A2ECB">
            <w:pPr>
              <w:spacing w:line="420" w:lineRule="exact"/>
              <w:rPr>
                <w:rFonts w:asciiTheme="majorEastAsia" w:eastAsiaTheme="majorEastAsia" w:hAnsiTheme="majorEastAsia"/>
                <w:sz w:val="24"/>
              </w:rPr>
            </w:pPr>
            <w:r>
              <w:rPr>
                <w:rFonts w:asciiTheme="majorEastAsia" w:eastAsiaTheme="majorEastAsia" w:hAnsiTheme="majorEastAsia" w:hint="eastAsia"/>
                <w:b/>
                <w:sz w:val="24"/>
              </w:rPr>
              <w:t>现场演示(讲解)：</w:t>
            </w:r>
            <w:r>
              <w:rPr>
                <w:rFonts w:asciiTheme="majorEastAsia" w:eastAsiaTheme="majorEastAsia" w:hAnsiTheme="majorEastAsia" w:hint="eastAsia"/>
                <w:kern w:val="0"/>
                <w:sz w:val="24"/>
              </w:rPr>
              <w:t>无。</w:t>
            </w:r>
          </w:p>
        </w:tc>
      </w:tr>
      <w:tr w:rsidR="00254495">
        <w:trPr>
          <w:trHeight w:val="772"/>
        </w:trPr>
        <w:tc>
          <w:tcPr>
            <w:tcW w:w="869" w:type="dxa"/>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855" w:type="dxa"/>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进口产品</w:t>
            </w:r>
          </w:p>
        </w:tc>
        <w:tc>
          <w:tcPr>
            <w:tcW w:w="7516" w:type="dxa"/>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cs="仿宋_GB2312" w:hint="eastAsia"/>
                <w:sz w:val="24"/>
              </w:rPr>
              <w:t>本项目不采购进口产品，供应商所提供的货物和服</w:t>
            </w:r>
            <w:proofErr w:type="gramStart"/>
            <w:r>
              <w:rPr>
                <w:rFonts w:asciiTheme="majorEastAsia" w:eastAsiaTheme="majorEastAsia" w:hAnsiTheme="majorEastAsia" w:cs="仿宋_GB2312" w:hint="eastAsia"/>
                <w:sz w:val="24"/>
              </w:rPr>
              <w:t>务须在</w:t>
            </w:r>
            <w:proofErr w:type="gramEnd"/>
            <w:r>
              <w:rPr>
                <w:rFonts w:asciiTheme="majorEastAsia" w:eastAsiaTheme="majorEastAsia" w:hAnsiTheme="majorEastAsia" w:cs="仿宋_GB2312" w:hint="eastAsia"/>
                <w:sz w:val="24"/>
              </w:rPr>
              <w:t>我国境内合法生产、销售。</w:t>
            </w:r>
          </w:p>
        </w:tc>
      </w:tr>
      <w:tr w:rsidR="00254495">
        <w:trPr>
          <w:trHeight w:val="768"/>
        </w:trPr>
        <w:tc>
          <w:tcPr>
            <w:tcW w:w="869" w:type="dxa"/>
            <w:vMerge w:val="restart"/>
            <w:vAlign w:val="center"/>
          </w:tcPr>
          <w:p w:rsidR="00254495" w:rsidRDefault="000A2EC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855" w:type="dxa"/>
            <w:vMerge w:val="restart"/>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投标人信用信息事</w:t>
            </w:r>
            <w:r>
              <w:rPr>
                <w:rFonts w:asciiTheme="majorEastAsia" w:eastAsiaTheme="majorEastAsia" w:hAnsiTheme="majorEastAsia" w:hint="eastAsia"/>
                <w:b/>
                <w:sz w:val="24"/>
              </w:rPr>
              <w:lastRenderedPageBreak/>
              <w:t>项</w:t>
            </w:r>
          </w:p>
        </w:tc>
        <w:tc>
          <w:tcPr>
            <w:tcW w:w="7516" w:type="dxa"/>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lastRenderedPageBreak/>
              <w:t>信用信息查询渠道及截止时间：</w:t>
            </w:r>
            <w:r>
              <w:rPr>
                <w:rFonts w:asciiTheme="majorEastAsia" w:eastAsiaTheme="majorEastAsia" w:hAnsiTheme="majorEastAsia" w:hint="eastAsia"/>
                <w:sz w:val="24"/>
              </w:rPr>
              <w:t>采购人或采购人委托的评审小组或采购代理机构将通过“信用中国”网站(www.creditchina.gov.cn)、中国政府采购网(www.ccgp.gov.cn)渠道查询投标人</w:t>
            </w:r>
            <w:r>
              <w:rPr>
                <w:rFonts w:asciiTheme="majorEastAsia" w:eastAsiaTheme="majorEastAsia" w:hAnsiTheme="majorEastAsia" w:cs="仿宋_GB2312" w:hint="eastAsia"/>
                <w:b/>
                <w:sz w:val="24"/>
              </w:rPr>
              <w:t>投标截止时间前</w:t>
            </w:r>
            <w:r>
              <w:rPr>
                <w:rFonts w:asciiTheme="majorEastAsia" w:eastAsiaTheme="majorEastAsia" w:hAnsiTheme="majorEastAsia" w:hint="eastAsia"/>
                <w:sz w:val="24"/>
              </w:rPr>
              <w:t>的信用记录。</w:t>
            </w:r>
          </w:p>
        </w:tc>
      </w:tr>
      <w:tr w:rsidR="00254495">
        <w:trPr>
          <w:trHeight w:val="768"/>
        </w:trPr>
        <w:tc>
          <w:tcPr>
            <w:tcW w:w="869" w:type="dxa"/>
            <w:vMerge/>
            <w:vAlign w:val="center"/>
          </w:tcPr>
          <w:p w:rsidR="00254495" w:rsidRDefault="00254495">
            <w:pPr>
              <w:spacing w:line="440" w:lineRule="exact"/>
              <w:jc w:val="center"/>
              <w:rPr>
                <w:rFonts w:asciiTheme="majorEastAsia" w:eastAsiaTheme="majorEastAsia" w:hAnsiTheme="majorEastAsia"/>
                <w:sz w:val="24"/>
              </w:rPr>
            </w:pPr>
          </w:p>
        </w:tc>
        <w:tc>
          <w:tcPr>
            <w:tcW w:w="855" w:type="dxa"/>
            <w:vMerge/>
            <w:vAlign w:val="center"/>
          </w:tcPr>
          <w:p w:rsidR="00254495" w:rsidRDefault="00254495">
            <w:pPr>
              <w:snapToGrid w:val="0"/>
              <w:spacing w:line="420" w:lineRule="exact"/>
              <w:rPr>
                <w:rFonts w:asciiTheme="majorEastAsia" w:eastAsiaTheme="majorEastAsia" w:hAnsiTheme="majorEastAsia" w:cs="仿宋_GB2312"/>
                <w:b/>
                <w:sz w:val="24"/>
              </w:rPr>
            </w:pPr>
          </w:p>
        </w:tc>
        <w:tc>
          <w:tcPr>
            <w:tcW w:w="7516" w:type="dxa"/>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信用信息查询记录和证据留存的具体方式：</w:t>
            </w:r>
            <w:r>
              <w:rPr>
                <w:rFonts w:asciiTheme="majorEastAsia" w:eastAsiaTheme="majorEastAsia" w:hAnsiTheme="majorEastAsia" w:hint="eastAsia"/>
                <w:sz w:val="24"/>
              </w:rPr>
              <w:t>采购人或采购人委托的评审小组或采购代理机构现场查询投标人的信用记录，查询结果经确认后与采购文件一起存档。</w:t>
            </w:r>
          </w:p>
        </w:tc>
      </w:tr>
      <w:tr w:rsidR="00254495">
        <w:trPr>
          <w:trHeight w:val="768"/>
        </w:trPr>
        <w:tc>
          <w:tcPr>
            <w:tcW w:w="869" w:type="dxa"/>
            <w:vMerge/>
            <w:vAlign w:val="center"/>
          </w:tcPr>
          <w:p w:rsidR="00254495" w:rsidRDefault="00254495">
            <w:pPr>
              <w:spacing w:line="440" w:lineRule="exact"/>
              <w:jc w:val="center"/>
              <w:rPr>
                <w:rFonts w:asciiTheme="majorEastAsia" w:eastAsiaTheme="majorEastAsia" w:hAnsiTheme="majorEastAsia"/>
                <w:sz w:val="24"/>
              </w:rPr>
            </w:pPr>
          </w:p>
        </w:tc>
        <w:tc>
          <w:tcPr>
            <w:tcW w:w="855" w:type="dxa"/>
            <w:vMerge/>
            <w:vAlign w:val="center"/>
          </w:tcPr>
          <w:p w:rsidR="00254495" w:rsidRDefault="00254495">
            <w:pPr>
              <w:snapToGrid w:val="0"/>
              <w:spacing w:line="420" w:lineRule="exact"/>
              <w:rPr>
                <w:rFonts w:asciiTheme="majorEastAsia" w:eastAsiaTheme="majorEastAsia" w:hAnsiTheme="majorEastAsia" w:cs="仿宋_GB2312"/>
                <w:b/>
                <w:sz w:val="24"/>
              </w:rPr>
            </w:pPr>
          </w:p>
        </w:tc>
        <w:tc>
          <w:tcPr>
            <w:tcW w:w="7516" w:type="dxa"/>
            <w:vAlign w:val="center"/>
          </w:tcPr>
          <w:p w:rsidR="00254495" w:rsidRDefault="000A2ECB">
            <w:pPr>
              <w:snapToGrid w:val="0"/>
              <w:spacing w:line="420" w:lineRule="exact"/>
              <w:rPr>
                <w:rFonts w:asciiTheme="majorEastAsia" w:eastAsiaTheme="majorEastAsia" w:hAnsiTheme="majorEastAsia" w:cs="仿宋_GB2312"/>
                <w:b/>
                <w:sz w:val="24"/>
              </w:rPr>
            </w:pPr>
            <w:r>
              <w:rPr>
                <w:rFonts w:asciiTheme="majorEastAsia" w:eastAsiaTheme="majorEastAsia" w:hAnsiTheme="majorEastAsia" w:hint="eastAsia"/>
                <w:b/>
                <w:sz w:val="24"/>
              </w:rPr>
              <w:t>信用信息的使用规则：</w:t>
            </w:r>
            <w:r>
              <w:rPr>
                <w:rFonts w:asciiTheme="majorEastAsia" w:eastAsiaTheme="majorEastAsia" w:hAnsiTheme="majorEastAsia" w:hint="eastAsia"/>
                <w:sz w:val="24"/>
              </w:rPr>
              <w:t>经查询列入失信被执行人名单、重大税收违法案件当事人名单、政府采购严重违法失信行为记录名单的投标人将被拒绝参与政府采购活动。</w:t>
            </w:r>
          </w:p>
        </w:tc>
      </w:tr>
      <w:tr w:rsidR="00254495">
        <w:trPr>
          <w:trHeight w:val="467"/>
        </w:trPr>
        <w:tc>
          <w:tcPr>
            <w:tcW w:w="9240" w:type="dxa"/>
            <w:gridSpan w:val="3"/>
            <w:vAlign w:val="center"/>
          </w:tcPr>
          <w:p w:rsidR="00254495" w:rsidRDefault="000A2ECB">
            <w:pPr>
              <w:spacing w:line="420" w:lineRule="exact"/>
              <w:rPr>
                <w:rFonts w:asciiTheme="majorEastAsia" w:eastAsiaTheme="majorEastAsia" w:hAnsiTheme="majorEastAsia"/>
                <w:sz w:val="24"/>
              </w:rPr>
            </w:pPr>
            <w:r>
              <w:rPr>
                <w:rFonts w:asciiTheme="majorEastAsia" w:eastAsiaTheme="majorEastAsia" w:hAnsiTheme="majorEastAsia" w:hint="eastAsia"/>
                <w:sz w:val="24"/>
              </w:rPr>
              <w:t>解释：凡涉及本招标文件的解释权属于采购人和本公司。</w:t>
            </w:r>
          </w:p>
        </w:tc>
      </w:tr>
      <w:tr w:rsidR="00254495">
        <w:trPr>
          <w:trHeight w:val="467"/>
        </w:trPr>
        <w:tc>
          <w:tcPr>
            <w:tcW w:w="9240" w:type="dxa"/>
            <w:gridSpan w:val="3"/>
            <w:vAlign w:val="center"/>
          </w:tcPr>
          <w:p w:rsidR="00254495" w:rsidRDefault="000A2ECB">
            <w:pPr>
              <w:spacing w:line="420" w:lineRule="exact"/>
              <w:rPr>
                <w:rFonts w:asciiTheme="majorEastAsia" w:eastAsiaTheme="majorEastAsia" w:hAnsiTheme="majorEastAsia"/>
                <w:b/>
                <w:sz w:val="24"/>
              </w:rPr>
            </w:pPr>
            <w:r>
              <w:rPr>
                <w:rFonts w:asciiTheme="majorEastAsia" w:eastAsiaTheme="majorEastAsia" w:hAnsiTheme="majorEastAsia" w:hint="eastAsia"/>
                <w:b/>
                <w:sz w:val="24"/>
              </w:rPr>
              <w:t>注：中标人放弃中标资格或因质疑、投诉被取消中标资格或不能履行合同的，本项目重新组织采购。</w:t>
            </w:r>
          </w:p>
        </w:tc>
      </w:tr>
      <w:tr w:rsidR="00254495">
        <w:trPr>
          <w:trHeight w:val="467"/>
        </w:trPr>
        <w:tc>
          <w:tcPr>
            <w:tcW w:w="9240" w:type="dxa"/>
            <w:gridSpan w:val="3"/>
            <w:vAlign w:val="center"/>
          </w:tcPr>
          <w:p w:rsidR="00254495" w:rsidRDefault="000A2ECB">
            <w:pPr>
              <w:spacing w:line="360" w:lineRule="auto"/>
              <w:rPr>
                <w:rFonts w:ascii="宋体" w:hAnsi="宋体"/>
                <w:sz w:val="24"/>
              </w:rPr>
            </w:pPr>
            <w:r>
              <w:rPr>
                <w:rFonts w:ascii="宋体" w:hAnsi="宋体" w:hint="eastAsia"/>
                <w:sz w:val="24"/>
              </w:rPr>
              <w:t>中标人须向招标代理机构按如下标准和规定交纳中标服务费和评审费用：</w:t>
            </w:r>
          </w:p>
          <w:p w:rsidR="00254495" w:rsidRDefault="000A2ECB">
            <w:pPr>
              <w:spacing w:line="360" w:lineRule="auto"/>
              <w:rPr>
                <w:rFonts w:ascii="宋体"/>
                <w:sz w:val="24"/>
              </w:rPr>
            </w:pPr>
            <w:r>
              <w:rPr>
                <w:rFonts w:ascii="宋体" w:hAnsi="宋体" w:hint="eastAsia"/>
                <w:sz w:val="24"/>
              </w:rPr>
              <w:t>（1）</w:t>
            </w:r>
            <w:r>
              <w:rPr>
                <w:rFonts w:ascii="宋体" w:hint="eastAsia"/>
                <w:sz w:val="24"/>
              </w:rPr>
              <w:t>以中标通知中确定的中标总金额作为服务费的计算基数，具体比例按《国家计委关于印发&lt;招标代理服务费管理暂行办法&gt;的通知》（计价格[2002]1980号）执行。</w:t>
            </w:r>
          </w:p>
          <w:p w:rsidR="00254495" w:rsidRDefault="000A2ECB">
            <w:pPr>
              <w:spacing w:line="360" w:lineRule="auto"/>
              <w:rPr>
                <w:rFonts w:ascii="宋体" w:hAnsi="宋体"/>
                <w:sz w:val="24"/>
              </w:rPr>
            </w:pPr>
            <w:r>
              <w:rPr>
                <w:rFonts w:ascii="宋体" w:hint="eastAsia"/>
                <w:sz w:val="24"/>
              </w:rPr>
              <w:t>收费标准：中标金额在100万以下部分为1.5%</w:t>
            </w:r>
            <w:r>
              <w:rPr>
                <w:rFonts w:ascii="宋体" w:hAnsi="宋体" w:hint="eastAsia"/>
                <w:sz w:val="24"/>
              </w:rPr>
              <w:t>。</w:t>
            </w:r>
          </w:p>
          <w:p w:rsidR="00254495" w:rsidRDefault="000A2ECB">
            <w:pPr>
              <w:spacing w:line="360" w:lineRule="auto"/>
              <w:rPr>
                <w:rFonts w:ascii="宋体" w:hAnsi="宋体"/>
                <w:sz w:val="24"/>
              </w:rPr>
            </w:pPr>
            <w:r>
              <w:rPr>
                <w:rFonts w:ascii="宋体" w:hAnsi="宋体" w:hint="eastAsia"/>
                <w:sz w:val="24"/>
              </w:rPr>
              <w:t>（2）中标服务费的交纳方式：</w:t>
            </w:r>
          </w:p>
          <w:p w:rsidR="00254495" w:rsidRDefault="000A2ECB">
            <w:pPr>
              <w:spacing w:line="360" w:lineRule="auto"/>
              <w:ind w:firstLine="735"/>
              <w:rPr>
                <w:rFonts w:ascii="宋体" w:hAnsi="宋体"/>
                <w:sz w:val="24"/>
              </w:rPr>
            </w:pPr>
            <w:r>
              <w:rPr>
                <w:rFonts w:ascii="宋体" w:hAnsi="宋体" w:hint="eastAsia"/>
                <w:sz w:val="24"/>
              </w:rPr>
              <w:t>用银行支票、汇票、电汇、现金等付款方式直接交纳中标服务费。</w:t>
            </w:r>
          </w:p>
          <w:p w:rsidR="00254495" w:rsidRDefault="000A2ECB">
            <w:pPr>
              <w:spacing w:line="360" w:lineRule="auto"/>
              <w:ind w:firstLine="735"/>
              <w:rPr>
                <w:rFonts w:ascii="宋体" w:hAnsi="宋体"/>
                <w:sz w:val="24"/>
              </w:rPr>
            </w:pPr>
            <w:r>
              <w:rPr>
                <w:rFonts w:ascii="宋体" w:hAnsi="宋体" w:hint="eastAsia"/>
                <w:sz w:val="24"/>
              </w:rPr>
              <w:t>公司名称：</w:t>
            </w:r>
            <w:proofErr w:type="gramStart"/>
            <w:r>
              <w:rPr>
                <w:rFonts w:ascii="宋体" w:hAnsi="宋体" w:hint="eastAsia"/>
                <w:sz w:val="24"/>
              </w:rPr>
              <w:t>绍兴天</w:t>
            </w:r>
            <w:proofErr w:type="gramEnd"/>
            <w:r>
              <w:rPr>
                <w:rFonts w:ascii="宋体" w:hAnsi="宋体" w:hint="eastAsia"/>
                <w:sz w:val="24"/>
              </w:rPr>
              <w:t>源会计师事务所有限责任公司</w:t>
            </w:r>
          </w:p>
          <w:p w:rsidR="00254495" w:rsidRDefault="000A2ECB">
            <w:pPr>
              <w:spacing w:line="360" w:lineRule="auto"/>
              <w:ind w:firstLine="735"/>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号：376658338665</w:t>
            </w:r>
          </w:p>
          <w:p w:rsidR="00254495" w:rsidRDefault="000A2ECB">
            <w:pPr>
              <w:spacing w:line="360" w:lineRule="auto"/>
              <w:ind w:firstLineChars="300" w:firstLine="720"/>
              <w:rPr>
                <w:rFonts w:ascii="宋体" w:hAnsi="宋体"/>
                <w:sz w:val="24"/>
              </w:rPr>
            </w:pPr>
            <w:r>
              <w:rPr>
                <w:rFonts w:ascii="宋体" w:hAnsi="宋体" w:hint="eastAsia"/>
                <w:sz w:val="24"/>
              </w:rPr>
              <w:t>开 户 行：中国银行绍兴越城支行</w:t>
            </w:r>
          </w:p>
          <w:p w:rsidR="00254495" w:rsidRDefault="000A2ECB">
            <w:pPr>
              <w:spacing w:line="420" w:lineRule="exact"/>
              <w:rPr>
                <w:rFonts w:asciiTheme="majorEastAsia" w:eastAsiaTheme="majorEastAsia" w:hAnsiTheme="majorEastAsia"/>
                <w:b/>
                <w:sz w:val="24"/>
              </w:rPr>
            </w:pPr>
            <w:r>
              <w:rPr>
                <w:rFonts w:ascii="宋体" w:hAnsi="宋体" w:hint="eastAsia"/>
                <w:sz w:val="24"/>
              </w:rPr>
              <w:t>（3）以上费用在领取中标通知书前交纳。</w:t>
            </w:r>
          </w:p>
        </w:tc>
      </w:tr>
    </w:tbl>
    <w:p w:rsidR="00254495" w:rsidRDefault="000A2ECB">
      <w:pPr>
        <w:pageBreakBefore/>
        <w:snapToGrid w:val="0"/>
        <w:spacing w:line="30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一、总则</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 项目说明</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1.1本招标文件适用于该项目的招标、投标、开标、资格审查及信用信息查询、评标、定标、合同、验收等行为（法律、法规另有规定的，从其规定）。</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1.2投标人一旦参与本次招标活动，即被视为接受了本招标文件的所有内容，如有任何异议，均应在法定时间内提出。</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1.4本招标文件所称公章是指单位法定名称章或者冠以法定名称的投标业务专用章或单位法定名称电子公章。</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定义</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cs="仿宋_GB2312" w:hint="eastAsia"/>
          <w:sz w:val="24"/>
        </w:rPr>
        <w:t>2.1政府采购当事人及监管部门：绍兴市体育局为本项目的采购人（合同中的甲方），</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2.2“产品”系指供方按招标文件规定，经合法途径取得的，须向采购人提供的一切产品、保险、税金、安装、施工、调试、备品备件、工具、手册及其它有关技术资料和材料。</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2.3“服务”系指招标文件规定投标人须承担的安装、调试、技术协助、校准、培训、技术指导以及其他类似的义务。</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2.4“项目”系指投标人按招标文件规定向采购人提供的产品和服务。</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2.5“授权代表”系指法定代表人的被授权委托人。</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2.6 “★”系指实质性指标要求条款，“▲” 系指主要性能指标要求条款。如任意一条打“★”的指标出现负偏离视为实质性不响应招标文件要求，作无效投标处理；如任意一条打“▲”的指标出现负偏离按评分标准作扣分处理。</w:t>
      </w:r>
    </w:p>
    <w:p w:rsidR="00254495" w:rsidRDefault="000A2ECB">
      <w:pPr>
        <w:spacing w:line="440" w:lineRule="exact"/>
        <w:rPr>
          <w:rFonts w:asciiTheme="majorEastAsia" w:eastAsiaTheme="majorEastAsia" w:hAnsiTheme="majorEastAsia"/>
          <w:b/>
          <w:sz w:val="24"/>
        </w:rPr>
      </w:pPr>
      <w:r>
        <w:rPr>
          <w:rFonts w:asciiTheme="majorEastAsia" w:eastAsiaTheme="majorEastAsia" w:hAnsiTheme="majorEastAsia" w:hint="eastAsia"/>
          <w:b/>
          <w:sz w:val="24"/>
        </w:rPr>
        <w:t>3.采购项目需要落实的政府采购政策</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3.1 本项目原则上采购本国生产的货物、工程和服务，不允许采购进口产品。除非</w:t>
      </w:r>
      <w:r>
        <w:rPr>
          <w:rFonts w:asciiTheme="majorEastAsia" w:eastAsiaTheme="majorEastAsia" w:hAnsiTheme="majorEastAsia" w:hint="eastAsia"/>
          <w:sz w:val="24"/>
        </w:rPr>
        <w:lastRenderedPageBreak/>
        <w:t>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3.2 节能环保要求</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3.2.1</w:t>
      </w:r>
      <w:r>
        <w:rPr>
          <w:rFonts w:asciiTheme="majorEastAsia" w:eastAsiaTheme="majorEastAsia" w:hAnsiTheme="majorEastAsia"/>
          <w:sz w:val="24"/>
        </w:rPr>
        <w:t>采购人拟采购的产品属于品目清单范围的，采购人及其委托的采购代理机构</w:t>
      </w:r>
      <w:r>
        <w:rPr>
          <w:rFonts w:asciiTheme="majorEastAsia" w:eastAsiaTheme="majorEastAsia" w:hAnsiTheme="majorEastAsia" w:hint="eastAsia"/>
          <w:sz w:val="24"/>
        </w:rPr>
        <w:t>将</w:t>
      </w:r>
      <w:r>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Pr>
          <w:rFonts w:asciiTheme="majorEastAsia" w:eastAsiaTheme="majorEastAsia" w:hAnsiTheme="majorEastAsia" w:hint="eastAsia"/>
          <w:sz w:val="24"/>
        </w:rPr>
        <w:t>投标人须按招标文件要求提供相关产品认证证书。</w:t>
      </w:r>
    </w:p>
    <w:p w:rsidR="00254495" w:rsidRDefault="000A2ECB">
      <w:pPr>
        <w:spacing w:line="440" w:lineRule="exact"/>
        <w:rPr>
          <w:rFonts w:asciiTheme="majorEastAsia" w:eastAsiaTheme="majorEastAsia" w:hAnsiTheme="majorEastAsia"/>
          <w:b/>
          <w:sz w:val="24"/>
        </w:rPr>
      </w:pPr>
      <w:r>
        <w:rPr>
          <w:rFonts w:asciiTheme="majorEastAsia" w:eastAsiaTheme="majorEastAsia" w:hAnsiTheme="majorEastAsia" w:hint="eastAsia"/>
          <w:sz w:val="24"/>
        </w:rPr>
        <w:t>3.2.2</w:t>
      </w:r>
      <w:r>
        <w:rPr>
          <w:rFonts w:asciiTheme="majorEastAsia" w:eastAsiaTheme="majorEastAsia" w:hAnsiTheme="majorEastAsia"/>
          <w:b/>
          <w:sz w:val="24"/>
        </w:rPr>
        <w:t>采购人拟采购的产品属于</w:t>
      </w:r>
      <w:r>
        <w:rPr>
          <w:rFonts w:asciiTheme="majorEastAsia" w:eastAsiaTheme="majorEastAsia" w:hAnsiTheme="majorEastAsia" w:hint="eastAsia"/>
          <w:b/>
          <w:sz w:val="24"/>
        </w:rPr>
        <w:t>政府强制采购的节能产品品目清单范围的，投标人未按招标文件要求提供国家确定的认证机构出具的、处于有效期之内的节能产品认证证书，投标无效。</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w:t>
      </w:r>
      <w:r>
        <w:rPr>
          <w:rFonts w:asciiTheme="majorEastAsia" w:eastAsiaTheme="majorEastAsia" w:hAnsiTheme="majorEastAsia" w:hint="eastAsia"/>
          <w:bCs/>
          <w:sz w:val="24"/>
        </w:rPr>
        <w:t>小型、微型</w:t>
      </w:r>
      <w:r>
        <w:rPr>
          <w:rFonts w:asciiTheme="majorEastAsia" w:eastAsiaTheme="majorEastAsia" w:hAnsiTheme="majorEastAsia" w:hint="eastAsia"/>
          <w:sz w:val="24"/>
        </w:rPr>
        <w:t>企业价格扣除。</w:t>
      </w:r>
    </w:p>
    <w:p w:rsidR="00254495" w:rsidRDefault="000A2ECB">
      <w:pPr>
        <w:spacing w:line="440" w:lineRule="exact"/>
        <w:rPr>
          <w:rFonts w:asciiTheme="majorEastAsia" w:eastAsiaTheme="majorEastAsia" w:hAnsiTheme="majorEastAsia"/>
          <w:bCs/>
          <w:sz w:val="24"/>
        </w:rPr>
      </w:pPr>
      <w:r>
        <w:rPr>
          <w:rFonts w:asciiTheme="majorEastAsia" w:eastAsiaTheme="majorEastAsia" w:hAnsiTheme="majorEastAsia" w:hint="eastAsia"/>
          <w:sz w:val="24"/>
        </w:rPr>
        <w:t>3.3.1</w:t>
      </w:r>
      <w:r>
        <w:rPr>
          <w:rFonts w:asciiTheme="majorEastAsia" w:eastAsiaTheme="majorEastAsia" w:hAnsiTheme="majorEastAsia" w:hint="eastAsia"/>
          <w:bCs/>
          <w:sz w:val="24"/>
        </w:rPr>
        <w:t>小型、微型企业应当同时符合以下条件：</w:t>
      </w:r>
    </w:p>
    <w:p w:rsidR="00254495" w:rsidRDefault="000A2ECB">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（1）符合中小企业划分标准；</w:t>
      </w:r>
    </w:p>
    <w:p w:rsidR="00254495" w:rsidRDefault="000A2ECB">
      <w:pPr>
        <w:spacing w:line="440" w:lineRule="exact"/>
        <w:rPr>
          <w:rFonts w:asciiTheme="majorEastAsia" w:eastAsiaTheme="majorEastAsia" w:hAnsiTheme="majorEastAsia"/>
          <w:bCs/>
          <w:sz w:val="24"/>
        </w:rPr>
      </w:pPr>
      <w:r>
        <w:rPr>
          <w:rFonts w:asciiTheme="majorEastAsia" w:eastAsiaTheme="majorEastAsia" w:hAnsiTheme="majorEastAsia" w:hint="eastAsia"/>
          <w:bCs/>
          <w:sz w:val="24"/>
        </w:rPr>
        <w:t>（2）</w:t>
      </w:r>
      <w:r>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3.3.2小型、微型企业应按照招标文件格式要求提供《中小企业声明函》。</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254495" w:rsidRDefault="000A2ECB">
      <w:pPr>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联合体各方均为小型、微型企业的，联合体视同为小型、微型企业。</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3.3.5符合《关于促进残疾人就业政府采购政策的通知》（财库〔2017〕141号）规定的条件并提供《残疾人福利性单位声明函》（附件1）的残疾人福利性单位视同小型、微型企业；</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lastRenderedPageBreak/>
        <w:t>★4.特别说明：</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4.1供应商投标所使用的资格、信誉、荣誉、业绩与企业认证必须为投标单位所拥有。供应商投标所使用的采购项目实施人员必须为投标单位正式员工。</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4.2供应商应仔细阅读招标文件的所有内容，按照招标文件的要求提交投标文件，并对所提供的全部资料的真实性承担法律责任。</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254495" w:rsidRDefault="000A2ECB" w:rsidP="00F568DF">
      <w:pPr>
        <w:snapToGrid w:val="0"/>
        <w:spacing w:beforeLines="50" w:afterLines="50"/>
        <w:jc w:val="center"/>
        <w:rPr>
          <w:rFonts w:asciiTheme="majorEastAsia" w:eastAsiaTheme="majorEastAsia" w:hAnsiTheme="majorEastAsia"/>
          <w:sz w:val="24"/>
        </w:rPr>
      </w:pPr>
      <w:r>
        <w:rPr>
          <w:rFonts w:asciiTheme="majorEastAsia" w:eastAsiaTheme="majorEastAsia" w:hAnsiTheme="majorEastAsia" w:hint="eastAsia"/>
          <w:b/>
          <w:sz w:val="36"/>
          <w:szCs w:val="36"/>
        </w:rPr>
        <w:t>二、招标文件</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1．招标方式</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 本次招标采用</w:t>
      </w:r>
      <w:r>
        <w:rPr>
          <w:rFonts w:asciiTheme="majorEastAsia" w:eastAsiaTheme="majorEastAsia" w:hAnsiTheme="majorEastAsia" w:hint="eastAsia"/>
          <w:b/>
          <w:kern w:val="0"/>
          <w:sz w:val="24"/>
        </w:rPr>
        <w:t>公开招标</w:t>
      </w:r>
      <w:r>
        <w:rPr>
          <w:rFonts w:asciiTheme="majorEastAsia" w:eastAsiaTheme="majorEastAsia" w:hAnsiTheme="majorEastAsia" w:hint="eastAsia"/>
          <w:sz w:val="24"/>
        </w:rPr>
        <w:t>方式进行。</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sz w:val="24"/>
        </w:rPr>
        <w:t>1.2 如某</w:t>
      </w:r>
      <w:proofErr w:type="gramStart"/>
      <w:r>
        <w:rPr>
          <w:rFonts w:asciiTheme="majorEastAsia" w:eastAsiaTheme="majorEastAsia" w:hAnsiTheme="majorEastAsia" w:hint="eastAsia"/>
          <w:sz w:val="24"/>
        </w:rPr>
        <w:t>一标项投标人</w:t>
      </w:r>
      <w:proofErr w:type="gramEnd"/>
      <w:r>
        <w:rPr>
          <w:rFonts w:asciiTheme="majorEastAsia" w:eastAsiaTheme="majorEastAsia" w:hAnsiTheme="majorEastAsia" w:hint="eastAsia"/>
          <w:sz w:val="24"/>
        </w:rPr>
        <w:t>或实质性响应招标文件的投标人不足三家时，由采购人重新组织招标或按有关规定实施。</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本次招标设定限价，即招标公告中公布的各</w:t>
      </w:r>
      <w:proofErr w:type="gramStart"/>
      <w:r>
        <w:rPr>
          <w:rFonts w:asciiTheme="majorEastAsia" w:eastAsiaTheme="majorEastAsia" w:hAnsiTheme="majorEastAsia" w:hint="eastAsia"/>
          <w:sz w:val="24"/>
        </w:rPr>
        <w:t>标项预算</w:t>
      </w:r>
      <w:proofErr w:type="gramEnd"/>
      <w:r>
        <w:rPr>
          <w:rFonts w:asciiTheme="majorEastAsia" w:eastAsiaTheme="majorEastAsia" w:hAnsiTheme="majorEastAsia" w:hint="eastAsia"/>
          <w:sz w:val="24"/>
        </w:rPr>
        <w:t>金额或最高限价（</w:t>
      </w:r>
      <w:proofErr w:type="gramStart"/>
      <w:r>
        <w:rPr>
          <w:rFonts w:asciiTheme="majorEastAsia" w:eastAsiaTheme="majorEastAsia" w:hAnsiTheme="majorEastAsia" w:hint="eastAsia"/>
          <w:sz w:val="24"/>
        </w:rPr>
        <w:t>各标项之间</w:t>
      </w:r>
      <w:proofErr w:type="gramEnd"/>
      <w:r>
        <w:rPr>
          <w:rFonts w:asciiTheme="majorEastAsia" w:eastAsiaTheme="majorEastAsia" w:hAnsiTheme="majorEastAsia" w:hint="eastAsia"/>
          <w:sz w:val="24"/>
        </w:rPr>
        <w:t>的预算金额不能互相调整）。</w:t>
      </w:r>
    </w:p>
    <w:p w:rsidR="00254495" w:rsidRDefault="000A2ECB">
      <w:pPr>
        <w:pStyle w:val="a9"/>
        <w:snapToGrid w:val="0"/>
        <w:spacing w:after="0" w:line="440" w:lineRule="exact"/>
        <w:ind w:leftChars="0" w:left="0"/>
        <w:jc w:val="left"/>
        <w:rPr>
          <w:rFonts w:asciiTheme="majorEastAsia" w:eastAsiaTheme="majorEastAsia" w:hAnsiTheme="majorEastAsia"/>
          <w:b/>
          <w:sz w:val="24"/>
        </w:rPr>
      </w:pPr>
      <w:r>
        <w:rPr>
          <w:rFonts w:asciiTheme="majorEastAsia" w:eastAsiaTheme="majorEastAsia" w:hAnsiTheme="majorEastAsia" w:hint="eastAsia"/>
          <w:b/>
          <w:sz w:val="24"/>
        </w:rPr>
        <w:t>2.授权委托</w:t>
      </w:r>
    </w:p>
    <w:p w:rsidR="00254495" w:rsidRDefault="000A2ECB">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本项目为电子投标项目，法定代理人或其授权代表不需要参加现场投标和开标。</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 投标费用</w:t>
      </w:r>
    </w:p>
    <w:p w:rsidR="00254495" w:rsidRDefault="000A2ECB">
      <w:pPr>
        <w:pStyle w:val="a4"/>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投标人应自行承担编制投标文件及参加本次投标所涉及的一切费用。不管投标结果如何，招标人对上述费用不负任何责任。</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 招标文件的修改</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4.1 </w:t>
      </w:r>
      <w:r>
        <w:rPr>
          <w:rFonts w:asciiTheme="majorEastAsia" w:eastAsiaTheme="majorEastAsia" w:hAnsiTheme="majorEastAsia" w:hint="eastAsia"/>
          <w:bCs/>
          <w:sz w:val="24"/>
        </w:rPr>
        <w:t>招标文件包括本招标文件及所有的招标答疑记录（澄清、修改）和发出的补充通知</w:t>
      </w:r>
      <w:r>
        <w:rPr>
          <w:rFonts w:asciiTheme="majorEastAsia" w:eastAsiaTheme="majorEastAsia" w:hAnsiTheme="majorEastAsia" w:hint="eastAsia"/>
          <w:sz w:val="24"/>
        </w:rPr>
        <w:t>。</w:t>
      </w:r>
    </w:p>
    <w:p w:rsidR="00254495" w:rsidRDefault="000A2ECB">
      <w:pPr>
        <w:pStyle w:val="a4"/>
        <w:widowControl w:val="0"/>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 xml:space="preserve">4.2招标文件的澄清 </w:t>
      </w:r>
    </w:p>
    <w:p w:rsidR="00254495" w:rsidRDefault="000A2ECB">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hint="eastAsia"/>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rsidR="00254495" w:rsidRDefault="000A2ECB">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4.3招标文件的修改</w:t>
      </w:r>
    </w:p>
    <w:p w:rsidR="00254495" w:rsidRDefault="000A2ECB">
      <w:pPr>
        <w:pStyle w:val="a4"/>
        <w:tabs>
          <w:tab w:val="clear" w:pos="4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4.3.1在投标截止时间前规定时间内，招标人有权修改招标文件，并以书面形式通知所有投标人，通知中没有注明更改投标截止时间的视为截止时间不变。修改的文件</w:t>
      </w:r>
      <w:r>
        <w:rPr>
          <w:rFonts w:asciiTheme="majorEastAsia" w:eastAsiaTheme="majorEastAsia" w:hAnsiTheme="majorEastAsia" w:hint="eastAsia"/>
        </w:rPr>
        <w:lastRenderedPageBreak/>
        <w:t>作为招标文件的补充和组成部分，对所有投标人均有约束力。投标人应在2天内以书面形式确认已收到的修改文件，并需附法定代表人或其授权代表的签字加盖公章，逾期不确认的视同认可。</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5.参考品牌</w:t>
      </w:r>
    </w:p>
    <w:p w:rsidR="00254495" w:rsidRDefault="000A2ECB">
      <w:pPr>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254495" w:rsidRDefault="000A2ECB">
      <w:pPr>
        <w:snapToGrid w:val="0"/>
        <w:spacing w:line="8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三、投标文件</w:t>
      </w:r>
    </w:p>
    <w:p w:rsidR="00254495" w:rsidRDefault="000A2ECB">
      <w:pPr>
        <w:numPr>
          <w:ilvl w:val="0"/>
          <w:numId w:val="6"/>
        </w:num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投标文件的语言、计量单位、形式及效力</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1.1投标人应仔细阅读招标文件中的所有内容，按照招标文件要求，详细编制投标文件，并保证投标文件的正确性和真实性。</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1.2 投标文件以及投标方与招标方就有关投标事宜的所有来往函电，均应以中文书写（技术术语除外）。</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1.3 投标计量单位，除招标文件中有特殊要求外，应采用中华人民共和国法定计量单位，货币单位：人民币元。</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1.4不按招标文件的要求提供的投标文件可能导致被拒绝。</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1.5投标文件的形式和效力</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1.5.1投标文件为电子投标文件，电子投标文件按“政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供应商项目采购-电子招投标操作指南”及本招标文件要求制作、加密传输。</w:t>
      </w:r>
    </w:p>
    <w:p w:rsidR="00254495" w:rsidRDefault="000A2ECB">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1.5.2投标文件的效力：</w:t>
      </w:r>
    </w:p>
    <w:p w:rsidR="00254495" w:rsidRDefault="000A2ECB">
      <w:pPr>
        <w:snapToGrid w:val="0"/>
        <w:spacing w:line="440" w:lineRule="exact"/>
        <w:ind w:firstLineChars="196" w:firstLine="472"/>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投标文件未在投标截止时间前完成传输的，视为投标文件撤回；投标文件未按时解密，亦视为投标文件撤回。</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 投标文件的组成</w:t>
      </w:r>
    </w:p>
    <w:p w:rsidR="00254495" w:rsidRDefault="000A2ECB">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投标文件由“报价文件资料”、“商务技术（资信）文件资料”两部分组成，其</w:t>
      </w:r>
      <w:r>
        <w:rPr>
          <w:rFonts w:asciiTheme="majorEastAsia" w:eastAsiaTheme="majorEastAsia" w:hAnsiTheme="majorEastAsia" w:hint="eastAsia"/>
          <w:sz w:val="24"/>
        </w:rPr>
        <w:lastRenderedPageBreak/>
        <w:t>中</w:t>
      </w:r>
      <w:r>
        <w:rPr>
          <w:rFonts w:asciiTheme="majorEastAsia" w:eastAsiaTheme="majorEastAsia" w:hAnsiTheme="majorEastAsia" w:hint="eastAsia"/>
          <w:b/>
          <w:sz w:val="24"/>
        </w:rPr>
        <w:t>电子投标文件中所须加盖公章部分均应采用电子签章。</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 “报价文件资料”应包含以下内容：</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2.1.1投标响应函（格式见第六部分附件）； </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2.1.2开标一览表（格式见第六部分附件）；</w:t>
      </w:r>
    </w:p>
    <w:p w:rsidR="00254495" w:rsidRDefault="000A2ECB">
      <w:pPr>
        <w:snapToGrid w:val="0"/>
        <w:spacing w:line="440" w:lineRule="exact"/>
        <w:jc w:val="left"/>
        <w:rPr>
          <w:rFonts w:asciiTheme="majorEastAsia" w:eastAsiaTheme="majorEastAsia" w:hAnsiTheme="majorEastAsia"/>
          <w:sz w:val="24"/>
        </w:rPr>
      </w:pPr>
      <w:r>
        <w:rPr>
          <w:rFonts w:ascii="宋体" w:hAnsi="宋体" w:hint="eastAsia"/>
          <w:sz w:val="24"/>
        </w:rPr>
        <w:t>2.1.3各项费用组成明细表</w:t>
      </w:r>
      <w:r>
        <w:rPr>
          <w:rFonts w:asciiTheme="majorEastAsia" w:eastAsiaTheme="majorEastAsia" w:hAnsiTheme="majorEastAsia" w:hint="eastAsia"/>
          <w:sz w:val="24"/>
        </w:rPr>
        <w:t>（格式见第六部分附件）；</w:t>
      </w:r>
    </w:p>
    <w:p w:rsidR="00254495" w:rsidRDefault="000A2ECB">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2.1.4小</w:t>
      </w:r>
      <w:proofErr w:type="gramStart"/>
      <w:r>
        <w:rPr>
          <w:rFonts w:asciiTheme="majorEastAsia" w:eastAsiaTheme="majorEastAsia" w:hAnsiTheme="majorEastAsia" w:hint="eastAsia"/>
          <w:b w:val="0"/>
          <w:sz w:val="24"/>
        </w:rPr>
        <w:t>微企业</w:t>
      </w:r>
      <w:proofErr w:type="gramEnd"/>
      <w:r>
        <w:rPr>
          <w:rFonts w:asciiTheme="majorEastAsia" w:eastAsiaTheme="majorEastAsia" w:hAnsiTheme="majorEastAsia" w:hint="eastAsia"/>
          <w:b w:val="0"/>
          <w:sz w:val="24"/>
        </w:rPr>
        <w:t>声明函及证明资料（如有，格式见第六部分附件）；</w:t>
      </w:r>
    </w:p>
    <w:p w:rsidR="00254495" w:rsidRDefault="000A2ECB">
      <w:pPr>
        <w:pStyle w:val="ac"/>
        <w:spacing w:line="440" w:lineRule="exact"/>
        <w:rPr>
          <w:rFonts w:asciiTheme="majorEastAsia" w:eastAsiaTheme="majorEastAsia" w:hAnsiTheme="majorEastAsia"/>
          <w:b w:val="0"/>
          <w:sz w:val="24"/>
        </w:rPr>
      </w:pPr>
      <w:r>
        <w:rPr>
          <w:rFonts w:asciiTheme="majorEastAsia" w:eastAsiaTheme="majorEastAsia" w:hAnsiTheme="majorEastAsia" w:hint="eastAsia"/>
          <w:b w:val="0"/>
          <w:sz w:val="24"/>
        </w:rPr>
        <w:t>2.1.5残疾人福利性单位声明函（如有，格式见第六部分附件）。</w:t>
      </w:r>
    </w:p>
    <w:p w:rsidR="00254495" w:rsidRDefault="000A2ECB">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以上文件组成“报价文件资料”。投标人在“报价文件资料”中应对招标文件作实质性响应，该项内容将作为评标重要指标。</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 “商务技术（资信）文件资料”应包括以下内容：</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2.2.1法定代表人授权委托书(个体工商户不需要提供，但经营者必须本人参加开标会，格式见第六部分附件)；</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2.2.2授权代表</w:t>
      </w:r>
      <w:proofErr w:type="gramStart"/>
      <w:r>
        <w:rPr>
          <w:rFonts w:asciiTheme="majorEastAsia" w:eastAsiaTheme="majorEastAsia" w:hAnsiTheme="majorEastAsia" w:hint="eastAsia"/>
          <w:sz w:val="24"/>
        </w:rPr>
        <w:t>社保证明</w:t>
      </w:r>
      <w:proofErr w:type="gramEnd"/>
      <w:r>
        <w:rPr>
          <w:rFonts w:asciiTheme="majorEastAsia" w:eastAsiaTheme="majorEastAsia" w:hAnsiTheme="majorEastAsia" w:hint="eastAsia"/>
          <w:sz w:val="24"/>
        </w:rPr>
        <w:t>（格式见第六部分附件）；</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2.2.3法定代表人身份证明书（格式见第六部分附件）；</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2.2.4 企业法人营业执照副本复印件（加盖单位公章）；</w:t>
      </w:r>
    </w:p>
    <w:p w:rsidR="00254495" w:rsidRDefault="000A2ECB">
      <w:pPr>
        <w:snapToGrid w:val="0"/>
        <w:spacing w:line="440" w:lineRule="exact"/>
        <w:rPr>
          <w:rFonts w:asciiTheme="majorEastAsia" w:eastAsiaTheme="majorEastAsia" w:hAnsiTheme="majorEastAsia" w:cs="Arial"/>
          <w:kern w:val="0"/>
          <w:sz w:val="24"/>
        </w:rPr>
      </w:pPr>
      <w:r>
        <w:rPr>
          <w:rFonts w:asciiTheme="majorEastAsia" w:eastAsiaTheme="majorEastAsia" w:hAnsiTheme="majorEastAsia" w:hint="eastAsia"/>
          <w:sz w:val="24"/>
        </w:rPr>
        <w:t>2.2.5相关资质证明或文件复印件（加盖单位公章）；</w:t>
      </w:r>
      <w:r>
        <w:rPr>
          <w:rFonts w:asciiTheme="majorEastAsia" w:eastAsiaTheme="majorEastAsia" w:hAnsiTheme="majorEastAsia" w:cs="仿宋_GB2312" w:hint="eastAsia"/>
          <w:sz w:val="24"/>
        </w:rPr>
        <w:t>（均需加盖单位公章）：</w:t>
      </w:r>
      <w:r>
        <w:rPr>
          <w:rFonts w:asciiTheme="majorEastAsia" w:eastAsiaTheme="majorEastAsia" w:hAnsiTheme="majorEastAsia" w:cs="仿宋_GB2312" w:hint="eastAsia"/>
          <w:kern w:val="0"/>
          <w:sz w:val="24"/>
        </w:rPr>
        <w:t>证明其符合《中华人民共和国政府采购法》</w:t>
      </w:r>
      <w:r>
        <w:rPr>
          <w:rFonts w:asciiTheme="majorEastAsia" w:eastAsiaTheme="majorEastAsia" w:hAnsiTheme="majorEastAsia" w:cs="Arial" w:hint="eastAsia"/>
          <w:kern w:val="0"/>
          <w:sz w:val="24"/>
        </w:rPr>
        <w:t>规定的供应商基本条件和采购项目对供应商的特定要求</w:t>
      </w:r>
      <w:r>
        <w:rPr>
          <w:rFonts w:asciiTheme="majorEastAsia" w:eastAsiaTheme="majorEastAsia" w:hAnsiTheme="majorEastAsia" w:cs="仿宋_GB2312" w:hint="eastAsia"/>
          <w:sz w:val="24"/>
        </w:rPr>
        <w:t>（如果项目要求）</w:t>
      </w:r>
      <w:r>
        <w:rPr>
          <w:rFonts w:asciiTheme="majorEastAsia" w:eastAsiaTheme="majorEastAsia" w:hAnsiTheme="majorEastAsia" w:cs="仿宋_GB2312" w:hint="eastAsia"/>
          <w:kern w:val="0"/>
          <w:sz w:val="24"/>
        </w:rPr>
        <w:t>的有关资格证明文件。</w:t>
      </w:r>
    </w:p>
    <w:p w:rsidR="00254495" w:rsidRDefault="000A2ECB">
      <w:pPr>
        <w:pStyle w:val="ab"/>
        <w:spacing w:line="440" w:lineRule="exact"/>
        <w:ind w:firstLineChars="200" w:firstLine="480"/>
        <w:rPr>
          <w:rFonts w:asciiTheme="majorEastAsia" w:eastAsiaTheme="majorEastAsia" w:hAnsiTheme="majorEastAsia"/>
          <w:sz w:val="24"/>
        </w:rPr>
      </w:pPr>
      <w:bookmarkStart w:id="0" w:name="_Hlt68072998"/>
      <w:bookmarkStart w:id="1" w:name="_Hlt68073093"/>
      <w:bookmarkStart w:id="2" w:name="_Hlt68403820"/>
      <w:bookmarkEnd w:id="0"/>
      <w:bookmarkEnd w:id="1"/>
      <w:bookmarkEnd w:id="2"/>
      <w:r>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254495" w:rsidRDefault="000A2ECB">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（2）2019年度资产负债表等财务报表资料文件(新成立的公司提供情况证明)；</w:t>
      </w:r>
    </w:p>
    <w:p w:rsidR="00254495" w:rsidRDefault="000A2ECB">
      <w:pPr>
        <w:pStyle w:val="ab"/>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（3）具有履行合同所必需的设备和专业技术能力的承诺函；</w:t>
      </w:r>
    </w:p>
    <w:p w:rsidR="00254495" w:rsidRDefault="000A2ECB">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rPr>
        <w:t>（4）参加本次政府采购活动前三年内，在经营活动中没有重大违法记录的声明（</w:t>
      </w:r>
      <w:r>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254495" w:rsidRDefault="000A2ECB">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sz w:val="24"/>
          <w:szCs w:val="20"/>
        </w:rPr>
        <w:lastRenderedPageBreak/>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254495" w:rsidRDefault="000A2ECB">
      <w:pPr>
        <w:spacing w:line="440" w:lineRule="exact"/>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rPr>
        <w:t>(6</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szCs w:val="20"/>
        </w:rPr>
        <w:t>提供依法缴纳税收和社会保障资金的良好记录证明，税收和</w:t>
      </w:r>
      <w:proofErr w:type="gramStart"/>
      <w:r>
        <w:rPr>
          <w:rFonts w:asciiTheme="majorEastAsia" w:eastAsiaTheme="majorEastAsia" w:hAnsiTheme="majorEastAsia" w:cs="仿宋_GB2312" w:hint="eastAsia"/>
          <w:sz w:val="24"/>
          <w:szCs w:val="20"/>
        </w:rPr>
        <w:t>社保证明</w:t>
      </w:r>
      <w:proofErr w:type="gramEnd"/>
      <w:r>
        <w:rPr>
          <w:rFonts w:asciiTheme="majorEastAsia" w:eastAsiaTheme="majorEastAsia" w:hAnsiTheme="majorEastAsia" w:cs="仿宋_GB2312" w:hint="eastAsia"/>
          <w:sz w:val="24"/>
          <w:szCs w:val="20"/>
        </w:rPr>
        <w:t>打印时间不得早于投标截止时间前1个月；</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(7</w:t>
      </w:r>
      <w:r>
        <w:rPr>
          <w:rFonts w:asciiTheme="majorEastAsia" w:eastAsiaTheme="majorEastAsia" w:hAnsiTheme="majorEastAsia" w:cs="仿宋_GB2312" w:hint="eastAsia"/>
          <w:sz w:val="24"/>
        </w:rPr>
        <w:t>)符合特定资格条件（如果项目要求）的有关证明材料（复印件）；</w:t>
      </w:r>
    </w:p>
    <w:p w:rsidR="00254495" w:rsidRDefault="000A2ECB">
      <w:pPr>
        <w:pStyle w:val="ab"/>
        <w:snapToGrid w:val="0"/>
        <w:spacing w:line="440" w:lineRule="exact"/>
        <w:rPr>
          <w:rFonts w:hAnsi="宋体"/>
          <w:sz w:val="24"/>
        </w:rPr>
      </w:pPr>
      <w:r>
        <w:rPr>
          <w:rFonts w:asciiTheme="majorEastAsia" w:eastAsiaTheme="majorEastAsia" w:hAnsiTheme="majorEastAsia" w:hint="eastAsia"/>
          <w:sz w:val="24"/>
        </w:rPr>
        <w:t>2.2.6</w:t>
      </w:r>
      <w:r>
        <w:rPr>
          <w:rFonts w:hAnsi="宋体" w:hint="eastAsia"/>
          <w:sz w:val="24"/>
        </w:rPr>
        <w:t>投标技术方案：包括并不限于总体思路策划方案、竞赛和器材保障方案、媒体宣传方案、后勤保障</w:t>
      </w:r>
      <w:r>
        <w:rPr>
          <w:rFonts w:hAnsi="宋体"/>
          <w:sz w:val="24"/>
        </w:rPr>
        <w:t>及志愿服务</w:t>
      </w:r>
      <w:r>
        <w:rPr>
          <w:rFonts w:hAnsi="宋体" w:hint="eastAsia"/>
          <w:sz w:val="24"/>
        </w:rPr>
        <w:t>方案、场地布置方案、安保医疗方案、赛事应急预案等；</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宋体" w:hAnsi="宋体" w:hint="eastAsia"/>
          <w:sz w:val="24"/>
          <w:szCs w:val="20"/>
        </w:rPr>
        <w:t>2.2.7优惠条件：投标人承诺给予招标人的各种优惠条件，包括设备价格、运输、</w:t>
      </w:r>
      <w:r>
        <w:rPr>
          <w:rFonts w:asciiTheme="majorEastAsia" w:eastAsiaTheme="majorEastAsia" w:hAnsiTheme="majorEastAsia" w:hint="eastAsia"/>
          <w:sz w:val="24"/>
        </w:rPr>
        <w:t>保险、安装调试、付款条件、技术服务、售后服务等方面的优惠；当优惠条件涉及“报价单”中的各项费用时，必须与投标价格相统一；（如有）</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2.2.8提供相关标段成功案例。应有需方名称及联系电话，提供最终用户合同复印件（加盖单位公章）</w:t>
      </w:r>
      <w:r>
        <w:rPr>
          <w:rFonts w:ascii="宋体" w:hAnsi="宋体" w:hint="eastAsia"/>
          <w:sz w:val="24"/>
        </w:rPr>
        <w:t>（复印件加盖单位公章）</w:t>
      </w:r>
      <w:r>
        <w:rPr>
          <w:rFonts w:asciiTheme="majorEastAsia" w:eastAsiaTheme="majorEastAsia" w:hAnsiTheme="majorEastAsia" w:hint="eastAsia"/>
          <w:sz w:val="24"/>
        </w:rPr>
        <w:t>；</w:t>
      </w:r>
    </w:p>
    <w:p w:rsidR="00254495" w:rsidRDefault="000A2ECB">
      <w:pPr>
        <w:snapToGrid w:val="0"/>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rPr>
        <w:t>2.2.9</w:t>
      </w:r>
      <w:r>
        <w:rPr>
          <w:rFonts w:asciiTheme="majorEastAsia" w:eastAsiaTheme="majorEastAsia" w:hAnsiTheme="majorEastAsia" w:cs="仿宋_GB2312" w:hint="eastAsia"/>
          <w:sz w:val="24"/>
        </w:rPr>
        <w:t>投标人在投标文件技术偏离说明表中，</w:t>
      </w:r>
      <w:r>
        <w:rPr>
          <w:rFonts w:asciiTheme="majorEastAsia" w:eastAsiaTheme="majorEastAsia" w:hAnsiTheme="majorEastAsia" w:cs="仿宋_GB2312" w:hint="eastAsia"/>
          <w:kern w:val="0"/>
          <w:sz w:val="24"/>
          <w:lang w:val="zh-CN"/>
        </w:rPr>
        <w:t>应对</w:t>
      </w:r>
      <w:r>
        <w:rPr>
          <w:rFonts w:asciiTheme="majorEastAsia" w:eastAsiaTheme="majorEastAsia" w:hAnsiTheme="majorEastAsia" w:cs="仿宋_GB2312" w:hint="eastAsia"/>
          <w:sz w:val="24"/>
        </w:rPr>
        <w:t>项目技术规范和服务要求</w:t>
      </w:r>
      <w:r>
        <w:rPr>
          <w:rFonts w:asciiTheme="majorEastAsia" w:eastAsiaTheme="majorEastAsia" w:hAnsiTheme="majorEastAsia"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54495" w:rsidRDefault="000A2ECB">
      <w:pPr>
        <w:spacing w:line="360" w:lineRule="auto"/>
        <w:jc w:val="left"/>
        <w:rPr>
          <w:rFonts w:ascii="宋体" w:hAnsi="宋体"/>
          <w:sz w:val="24"/>
        </w:rPr>
      </w:pPr>
      <w:r>
        <w:rPr>
          <w:rFonts w:ascii="宋体" w:hAnsi="宋体" w:hint="eastAsia"/>
          <w:sz w:val="24"/>
        </w:rPr>
        <w:t>2.2.10项目小组人员名单；（格式见第六部分附件）；</w:t>
      </w:r>
    </w:p>
    <w:p w:rsidR="00254495" w:rsidRDefault="000A2ECB">
      <w:pPr>
        <w:spacing w:line="360" w:lineRule="auto"/>
        <w:jc w:val="left"/>
        <w:rPr>
          <w:rFonts w:ascii="宋体" w:hAnsi="宋体"/>
          <w:sz w:val="24"/>
        </w:rPr>
      </w:pPr>
      <w:r>
        <w:rPr>
          <w:rFonts w:ascii="宋体" w:hAnsi="宋体" w:hint="eastAsia"/>
          <w:sz w:val="24"/>
        </w:rPr>
        <w:t>2.2.11项目负责人简历表（格式见第六部分附件）；</w:t>
      </w:r>
    </w:p>
    <w:p w:rsidR="00254495" w:rsidRDefault="000A2ECB">
      <w:pPr>
        <w:snapToGrid w:val="0"/>
        <w:spacing w:line="440" w:lineRule="exact"/>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2.2.12</w:t>
      </w:r>
      <w:r>
        <w:rPr>
          <w:rFonts w:asciiTheme="majorEastAsia" w:eastAsiaTheme="majorEastAsia" w:hAnsiTheme="majorEastAsia" w:cs="仿宋_GB2312" w:hint="eastAsia"/>
          <w:snapToGrid w:val="0"/>
          <w:sz w:val="24"/>
        </w:rPr>
        <w:t>非本地投标人售后服务机构证明材料。非本地投标人</w:t>
      </w:r>
      <w:r>
        <w:rPr>
          <w:rFonts w:asciiTheme="majorEastAsia" w:eastAsiaTheme="majorEastAsia" w:hAnsiTheme="majorEastAsia" w:cs="仿宋_GB2312" w:hint="eastAsia"/>
          <w:sz w:val="24"/>
          <w:lang w:val="zh-CN"/>
        </w:rPr>
        <w:t>在绍兴的分公司</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需提供本地工商注册</w:t>
      </w:r>
      <w:r>
        <w:rPr>
          <w:rFonts w:asciiTheme="majorEastAsia" w:eastAsiaTheme="majorEastAsia" w:hAnsiTheme="majorEastAsia" w:cs="仿宋_GB2312" w:hint="eastAsia"/>
          <w:sz w:val="24"/>
        </w:rPr>
        <w:t>登记</w:t>
      </w:r>
      <w:r>
        <w:rPr>
          <w:rFonts w:asciiTheme="majorEastAsia" w:eastAsiaTheme="majorEastAsia" w:hAnsiTheme="majorEastAsia" w:cs="仿宋_GB2312" w:hint="eastAsia"/>
          <w:sz w:val="24"/>
          <w:lang w:val="zh-CN"/>
        </w:rPr>
        <w:t>资料）或办事处</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sz w:val="24"/>
          <w:lang w:val="zh-CN"/>
        </w:rPr>
        <w:t>需提供本地国内经济合作办注册资料</w:t>
      </w:r>
      <w:r>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Pr>
          <w:rFonts w:asciiTheme="majorEastAsia" w:eastAsiaTheme="majorEastAsia" w:hAnsiTheme="majorEastAsia" w:cs="仿宋_GB2312" w:hint="eastAsia"/>
          <w:sz w:val="24"/>
          <w:lang w:val="zh-CN"/>
        </w:rPr>
        <w:t>为常驻服务和技术支持机构；</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2.2.13</w:t>
      </w:r>
      <w:r>
        <w:rPr>
          <w:rFonts w:asciiTheme="majorEastAsia" w:eastAsiaTheme="majorEastAsia" w:hAnsiTheme="majorEastAsia" w:hint="eastAsia"/>
          <w:sz w:val="24"/>
          <w:u w:val="wave"/>
        </w:rPr>
        <w:t>未尽事宜请各投标单位按评分细则和相对应标</w:t>
      </w:r>
      <w:proofErr w:type="gramStart"/>
      <w:r>
        <w:rPr>
          <w:rFonts w:asciiTheme="majorEastAsia" w:eastAsiaTheme="majorEastAsia" w:hAnsiTheme="majorEastAsia" w:hint="eastAsia"/>
          <w:sz w:val="24"/>
          <w:u w:val="wave"/>
        </w:rPr>
        <w:t>项相关</w:t>
      </w:r>
      <w:proofErr w:type="gramEnd"/>
      <w:r>
        <w:rPr>
          <w:rFonts w:asciiTheme="majorEastAsia" w:eastAsiaTheme="majorEastAsia" w:hAnsiTheme="majorEastAsia" w:hint="eastAsia"/>
          <w:sz w:val="24"/>
          <w:u w:val="wave"/>
        </w:rPr>
        <w:t>要求制作(重要)</w:t>
      </w:r>
      <w:r>
        <w:rPr>
          <w:rFonts w:asciiTheme="majorEastAsia" w:eastAsiaTheme="majorEastAsia" w:hAnsiTheme="majorEastAsia" w:hint="eastAsia"/>
          <w:sz w:val="24"/>
        </w:rPr>
        <w:t>；</w:t>
      </w:r>
    </w:p>
    <w:p w:rsidR="00254495" w:rsidRDefault="000A2ECB">
      <w:pPr>
        <w:pStyle w:val="30"/>
        <w:tabs>
          <w:tab w:val="clear" w:pos="482"/>
          <w:tab w:val="left" w:pos="1854"/>
        </w:tabs>
        <w:spacing w:afterLines="0" w:line="440" w:lineRule="exact"/>
        <w:ind w:left="0" w:firstLine="0"/>
        <w:rPr>
          <w:rFonts w:asciiTheme="majorEastAsia" w:eastAsiaTheme="majorEastAsia" w:hAnsiTheme="majorEastAsia"/>
        </w:rPr>
      </w:pPr>
      <w:r>
        <w:rPr>
          <w:rFonts w:asciiTheme="majorEastAsia" w:eastAsiaTheme="majorEastAsia" w:hAnsiTheme="majorEastAsia" w:hint="eastAsia"/>
        </w:rPr>
        <w:t>2.2.14投标人需要说明的其他文件和说明（格式自拟）。</w:t>
      </w:r>
    </w:p>
    <w:p w:rsidR="00254495" w:rsidRDefault="000A2ECB">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以上文件组成“商务技术（资信）文件资料”。投标人在“商务技术（资信）文件资料”中应对招标文件作实质性响应，该项内容将作为评标重要指标。</w:t>
      </w:r>
    </w:p>
    <w:p w:rsidR="00254495" w:rsidRDefault="000A2ECB">
      <w:pPr>
        <w:pStyle w:val="30"/>
        <w:tabs>
          <w:tab w:val="clear" w:pos="482"/>
          <w:tab w:val="left" w:pos="1854"/>
        </w:tabs>
        <w:spacing w:afterLines="0" w:line="440" w:lineRule="exact"/>
        <w:ind w:left="0" w:rightChars="-37" w:right="-78" w:firstLineChars="200" w:firstLine="480"/>
        <w:rPr>
          <w:rFonts w:asciiTheme="majorEastAsia" w:eastAsiaTheme="majorEastAsia" w:hAnsiTheme="majorEastAsia"/>
          <w:b/>
        </w:rPr>
      </w:pPr>
      <w:r>
        <w:rPr>
          <w:rFonts w:asciiTheme="majorEastAsia" w:eastAsiaTheme="majorEastAsia" w:hAnsiTheme="majorEastAsia" w:hint="eastAsia"/>
        </w:rPr>
        <w:t>投标人不按招标文件的要求提供的投标文件，可能会被评标委员会视为未实质性响应，其风险应由投标人自行承担。</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3. 投标报价</w:t>
      </w:r>
    </w:p>
    <w:p w:rsidR="00254495" w:rsidRDefault="000A2ECB">
      <w:pPr>
        <w:pStyle w:val="ab"/>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3.1投标人应按招标文件中《开标一览表》、《</w:t>
      </w:r>
      <w:r>
        <w:rPr>
          <w:rFonts w:hAnsi="宋体" w:hint="eastAsia"/>
          <w:sz w:val="24"/>
        </w:rPr>
        <w:t>各项费用组成明细表》</w:t>
      </w:r>
      <w:r>
        <w:rPr>
          <w:rFonts w:asciiTheme="majorEastAsia" w:eastAsiaTheme="majorEastAsia" w:hAnsiTheme="majorEastAsia" w:hint="eastAsia"/>
          <w:sz w:val="24"/>
        </w:rPr>
        <w:t>等附表要求填写。</w:t>
      </w:r>
    </w:p>
    <w:p w:rsidR="00254495" w:rsidRDefault="000A2ECB">
      <w:pPr>
        <w:spacing w:line="440" w:lineRule="exact"/>
        <w:rPr>
          <w:rFonts w:ascii="宋体" w:hAnsi="宋体"/>
          <w:sz w:val="24"/>
          <w:szCs w:val="20"/>
        </w:rPr>
      </w:pPr>
      <w:r>
        <w:rPr>
          <w:rFonts w:asciiTheme="majorEastAsia" w:eastAsiaTheme="majorEastAsia" w:hAnsiTheme="majorEastAsia" w:hint="eastAsia"/>
          <w:sz w:val="24"/>
        </w:rPr>
        <w:t>3.2</w:t>
      </w:r>
      <w:r>
        <w:rPr>
          <w:rFonts w:hAnsi="宋体" w:hint="eastAsia"/>
          <w:sz w:val="24"/>
        </w:rPr>
        <w:t>报价为采购人可以合法、合格使用服务产品的价格，包括提供活动场地、秩序册、运动员证、奖牌、裁判工作人员劳务费、裁判工作人员比赛期间餐费、安保救护、宣传</w:t>
      </w:r>
      <w:r>
        <w:rPr>
          <w:rFonts w:hAnsi="宋体"/>
          <w:sz w:val="24"/>
        </w:rPr>
        <w:t>费用、活动舞台搭建费用</w:t>
      </w:r>
      <w:r>
        <w:rPr>
          <w:rFonts w:hAnsi="宋体" w:hint="eastAsia"/>
          <w:sz w:val="24"/>
        </w:rPr>
        <w:t>及其他一切开支。</w:t>
      </w:r>
    </w:p>
    <w:p w:rsidR="00254495" w:rsidRDefault="000A2ECB">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3.3招标文件未列明，而投标人认为必需的费用也需列入报价。</w:t>
      </w:r>
    </w:p>
    <w:p w:rsidR="00254495" w:rsidRDefault="000A2ECB">
      <w:pPr>
        <w:tabs>
          <w:tab w:val="left" w:pos="525"/>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3.4</w:t>
      </w:r>
      <w:r>
        <w:rPr>
          <w:rFonts w:asciiTheme="majorEastAsia" w:eastAsiaTheme="majorEastAsia" w:hAnsiTheme="majorEastAsia" w:hint="eastAsia"/>
          <w:b/>
          <w:i/>
          <w:sz w:val="24"/>
        </w:rPr>
        <w:t>投标报价只允许有一个报价，有选择的报价将不予接受（除指定外）。</w:t>
      </w:r>
    </w:p>
    <w:p w:rsidR="00254495" w:rsidRDefault="000A2ECB">
      <w:pPr>
        <w:pStyle w:val="a4"/>
        <w:tabs>
          <w:tab w:val="clear" w:pos="454"/>
        </w:tabs>
        <w:spacing w:afterLines="0" w:line="440" w:lineRule="atLeast"/>
        <w:ind w:left="0" w:firstLine="0"/>
        <w:rPr>
          <w:rFonts w:asciiTheme="majorEastAsia" w:eastAsiaTheme="majorEastAsia" w:hAnsiTheme="majorEastAsia"/>
          <w:b/>
          <w:szCs w:val="24"/>
        </w:rPr>
      </w:pPr>
      <w:r>
        <w:rPr>
          <w:rFonts w:asciiTheme="majorEastAsia" w:eastAsiaTheme="majorEastAsia" w:hAnsiTheme="majorEastAsia" w:hint="eastAsia"/>
          <w:b/>
          <w:szCs w:val="24"/>
        </w:rPr>
        <w:t>4.投标文件的有效期</w:t>
      </w:r>
    </w:p>
    <w:p w:rsidR="00254495" w:rsidRDefault="000A2ECB">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4.1</w:t>
      </w:r>
      <w:r>
        <w:rPr>
          <w:rFonts w:asciiTheme="majorEastAsia" w:eastAsiaTheme="majorEastAsia" w:hAnsiTheme="majorEastAsia" w:cs="仿宋_GB2312" w:hint="eastAsia"/>
        </w:rPr>
        <w:t>投标有效期为从提交投标文件的截止之日起90天。</w:t>
      </w:r>
      <w:r>
        <w:rPr>
          <w:rFonts w:asciiTheme="majorEastAsia" w:eastAsiaTheme="majorEastAsia" w:hAnsiTheme="majorEastAsia" w:cs="仿宋_GB2312" w:hint="eastAsia"/>
          <w:b/>
        </w:rPr>
        <w:t>投标人的投标文件中承</w:t>
      </w:r>
      <w:r>
        <w:rPr>
          <w:rFonts w:asciiTheme="majorEastAsia" w:eastAsiaTheme="majorEastAsia" w:hAnsiTheme="majorEastAsia" w:cs="仿宋_GB2312" w:hint="eastAsia"/>
          <w:b/>
          <w:szCs w:val="21"/>
        </w:rPr>
        <w:t>诺的投标有效期少于招标文件中载明的投标有效期的，投标无效。</w:t>
      </w:r>
    </w:p>
    <w:p w:rsidR="00254495" w:rsidRDefault="000A2ECB">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4.2在特殊情况下，招标人可与投标人协商延长投标书的有效期，这种要求和答复均以书面形式进行。</w:t>
      </w:r>
    </w:p>
    <w:p w:rsidR="00254495" w:rsidRDefault="000A2ECB">
      <w:pPr>
        <w:pStyle w:val="a4"/>
        <w:tabs>
          <w:tab w:val="clear" w:pos="454"/>
        </w:tabs>
        <w:spacing w:afterLines="0" w:line="440" w:lineRule="atLeast"/>
        <w:ind w:left="0" w:firstLine="0"/>
        <w:rPr>
          <w:rFonts w:asciiTheme="majorEastAsia" w:eastAsiaTheme="majorEastAsia" w:hAnsiTheme="majorEastAsia"/>
          <w:szCs w:val="24"/>
        </w:rPr>
      </w:pPr>
      <w:r>
        <w:rPr>
          <w:rFonts w:asciiTheme="majorEastAsia" w:eastAsiaTheme="majorEastAsia" w:hAnsiTheme="majorEastAsia" w:hint="eastAsia"/>
          <w:szCs w:val="24"/>
        </w:rPr>
        <w:t>4.3投标人可拒绝接受延期要求，同意延长有效期的投标人不能修改投标文件。</w:t>
      </w:r>
    </w:p>
    <w:p w:rsidR="00254495" w:rsidRDefault="000A2ECB">
      <w:pPr>
        <w:snapToGrid w:val="0"/>
        <w:spacing w:line="440" w:lineRule="exact"/>
        <w:jc w:val="left"/>
        <w:rPr>
          <w:rFonts w:asciiTheme="majorEastAsia" w:eastAsiaTheme="majorEastAsia" w:hAnsiTheme="majorEastAsia"/>
          <w:b/>
          <w:sz w:val="24"/>
          <w:u w:val="single"/>
        </w:rPr>
      </w:pPr>
      <w:r>
        <w:rPr>
          <w:rFonts w:asciiTheme="majorEastAsia" w:eastAsiaTheme="majorEastAsia" w:hAnsiTheme="majorEastAsia" w:hint="eastAsia"/>
          <w:b/>
          <w:sz w:val="24"/>
          <w:u w:val="single"/>
        </w:rPr>
        <w:t>5.投标文件的规定</w:t>
      </w:r>
    </w:p>
    <w:p w:rsidR="00254495" w:rsidRDefault="000A2ECB">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5.1投标文件由“商务技术（资信）文件资料”、“报价文件资料”两部分文件组成，应按统一格式填写。</w:t>
      </w:r>
    </w:p>
    <w:p w:rsidR="00254495" w:rsidRDefault="000A2ECB">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5.2投标文件须按附件格式要求进行电子签章，投标人应写全称。</w:t>
      </w:r>
    </w:p>
    <w:p w:rsidR="00254495" w:rsidRDefault="000A2ECB">
      <w:pPr>
        <w:pStyle w:val="ab"/>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5.3投标文件不得涂改，若有修改错漏处，须加盖单位公章或者法定代表人或其授权代表签字或盖章。</w:t>
      </w:r>
    </w:p>
    <w:p w:rsidR="00254495" w:rsidRDefault="000A2ECB">
      <w:pPr>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5.4投标文件因字迹潦草或表达不清所引起的后果由投标人负责。</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5.5投标人应认真阅读招标文件中所有的内容。如果投标人编制的投标文件实质上不响应招标文件的要求，其投标文件将被招标人拒绝。</w:t>
      </w:r>
    </w:p>
    <w:p w:rsidR="00254495" w:rsidRDefault="000A2ECB">
      <w:pPr>
        <w:spacing w:line="440" w:lineRule="exact"/>
        <w:jc w:val="left"/>
        <w:rPr>
          <w:rFonts w:asciiTheme="majorEastAsia" w:eastAsiaTheme="majorEastAsia" w:hAnsiTheme="majorEastAsia" w:cs="仿宋_GB2312"/>
          <w:b/>
          <w:sz w:val="24"/>
        </w:rPr>
      </w:pPr>
      <w:r>
        <w:rPr>
          <w:rFonts w:asciiTheme="majorEastAsia" w:eastAsiaTheme="majorEastAsia" w:hAnsiTheme="majorEastAsia" w:cs="仿宋_GB2312" w:hint="eastAsia"/>
          <w:b/>
          <w:sz w:val="24"/>
        </w:rPr>
        <w:t>5.6电子投标文件部分：投标人应根据“政</w:t>
      </w:r>
      <w:proofErr w:type="gramStart"/>
      <w:r>
        <w:rPr>
          <w:rFonts w:asciiTheme="majorEastAsia" w:eastAsiaTheme="majorEastAsia" w:hAnsiTheme="majorEastAsia" w:cs="仿宋_GB2312" w:hint="eastAsia"/>
          <w:b/>
          <w:sz w:val="24"/>
        </w:rPr>
        <w:t>采云</w:t>
      </w:r>
      <w:proofErr w:type="gramEnd"/>
      <w:r>
        <w:rPr>
          <w:rFonts w:asciiTheme="majorEastAsia" w:eastAsiaTheme="majorEastAsia" w:hAnsiTheme="majorEastAsia" w:cs="仿宋_GB2312" w:hint="eastAsia"/>
          <w:b/>
          <w:sz w:val="24"/>
        </w:rPr>
        <w:t>供应商项目采购-电子招投标操作指南”及本招标文件规定的格式和顺序编制电子投标文件并进行关联定位。</w:t>
      </w:r>
    </w:p>
    <w:p w:rsidR="00254495" w:rsidRDefault="000A2ECB">
      <w:pPr>
        <w:snapToGrid w:val="0"/>
        <w:spacing w:line="440" w:lineRule="exact"/>
        <w:jc w:val="left"/>
        <w:rPr>
          <w:rFonts w:asciiTheme="majorEastAsia" w:eastAsiaTheme="majorEastAsia" w:hAnsiTheme="majorEastAsia" w:cs="仿宋_GB2312"/>
          <w:b/>
          <w:sz w:val="24"/>
        </w:rPr>
      </w:pPr>
      <w:r>
        <w:rPr>
          <w:rFonts w:asciiTheme="majorEastAsia" w:eastAsiaTheme="majorEastAsia" w:hAnsiTheme="majorEastAsia" w:hint="eastAsia"/>
          <w:b/>
          <w:sz w:val="24"/>
        </w:rPr>
        <w:t>6</w:t>
      </w:r>
      <w:r>
        <w:rPr>
          <w:rFonts w:asciiTheme="majorEastAsia" w:eastAsiaTheme="majorEastAsia" w:hAnsiTheme="majorEastAsia" w:cs="仿宋_GB2312" w:hint="eastAsia"/>
          <w:b/>
          <w:sz w:val="24"/>
        </w:rPr>
        <w:t>.投标文件的提交</w:t>
      </w:r>
    </w:p>
    <w:p w:rsidR="00254495" w:rsidRDefault="000A2ECB">
      <w:pPr>
        <w:snapToGrid w:val="0"/>
        <w:spacing w:line="440" w:lineRule="exact"/>
        <w:ind w:firstLineChars="200" w:firstLine="480"/>
        <w:rPr>
          <w:rFonts w:asciiTheme="majorEastAsia" w:eastAsiaTheme="majorEastAsia" w:hAnsiTheme="majorEastAsia"/>
          <w:b/>
          <w:sz w:val="24"/>
        </w:rPr>
      </w:pPr>
      <w:r>
        <w:rPr>
          <w:rFonts w:asciiTheme="majorEastAsia" w:eastAsiaTheme="majorEastAsia" w:hAnsiTheme="majorEastAsia" w:hint="eastAsia"/>
          <w:sz w:val="24"/>
        </w:rPr>
        <w:t>投标人应按“招标公告”规定的时间、方式将投标文件提交给采购代理机构，</w:t>
      </w:r>
      <w:r>
        <w:rPr>
          <w:rFonts w:asciiTheme="majorEastAsia" w:eastAsiaTheme="majorEastAsia" w:hAnsiTheme="majorEastAsia" w:hint="eastAsia"/>
          <w:b/>
          <w:sz w:val="24"/>
        </w:rPr>
        <w:t>采购代理机构将拒绝接受逾期提交的投标文件。</w:t>
      </w:r>
    </w:p>
    <w:p w:rsidR="00254495" w:rsidRDefault="000A2ECB">
      <w:pPr>
        <w:widowControl/>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sz w:val="24"/>
        </w:rPr>
        <w:t>7．</w:t>
      </w:r>
      <w:r>
        <w:rPr>
          <w:rFonts w:asciiTheme="majorEastAsia" w:eastAsiaTheme="majorEastAsia" w:hAnsiTheme="majorEastAsia" w:hint="eastAsia"/>
          <w:b/>
          <w:kern w:val="0"/>
          <w:sz w:val="24"/>
        </w:rPr>
        <w:t>投标文件的补充和修改</w:t>
      </w:r>
    </w:p>
    <w:p w:rsidR="00254495" w:rsidRDefault="000A2ECB">
      <w:pPr>
        <w:spacing w:line="440" w:lineRule="exact"/>
        <w:ind w:firstLineChars="200" w:firstLine="480"/>
        <w:jc w:val="left"/>
        <w:rPr>
          <w:rFonts w:asciiTheme="majorEastAsia" w:eastAsiaTheme="majorEastAsia" w:hAnsiTheme="majorEastAsia"/>
          <w:kern w:val="0"/>
          <w:sz w:val="24"/>
        </w:rPr>
      </w:pPr>
      <w:r>
        <w:rPr>
          <w:rFonts w:asciiTheme="majorEastAsia" w:eastAsiaTheme="majorEastAsia" w:hAnsiTheme="maj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254495" w:rsidRDefault="000A2ECB">
      <w:pPr>
        <w:spacing w:line="4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四、开标和评标</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1．电子招投标开标及评审程序</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1.1投标截止时间后，主持人宣布开标会开始。</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1.2投标人登录政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平台，用“项目采购-开标评标”功能对电子投标文件进行在线解密。在线解密电子投标文件时间为开标时间起1个小时内。</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1.3评标委员会对资格和商务技术响应文件进行评审；</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1.4主持人宣布商务技术得分及无效（废）投标情形（如有），</w:t>
      </w:r>
      <w:r>
        <w:rPr>
          <w:rFonts w:asciiTheme="majorEastAsia" w:eastAsiaTheme="majorEastAsia" w:hAnsiTheme="majorEastAsia" w:cs="Arial" w:hint="eastAsia"/>
          <w:sz w:val="24"/>
        </w:rPr>
        <w:t>公布经商务技术（资信）评审符合招标文件要求的投标人名单及其商务技术得分。</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1.5启封</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，主持人宣读投标人名称、投标价格和投标文件的其他内容。未宣读的投标报价和招标文件未允许提供的备选投标方案等实质性内容，评标时不予承认。</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1.6评标委员会对投标文件</w:t>
      </w:r>
      <w:r>
        <w:rPr>
          <w:rFonts w:asciiTheme="majorEastAsia" w:eastAsiaTheme="majorEastAsia" w:hAnsiTheme="majorEastAsia" w:cs="Arial" w:hint="eastAsia"/>
          <w:sz w:val="24"/>
        </w:rPr>
        <w:t>报价文件资料</w:t>
      </w:r>
      <w:r>
        <w:rPr>
          <w:rFonts w:asciiTheme="majorEastAsia" w:eastAsiaTheme="majorEastAsia" w:hAnsiTheme="majorEastAsia" w:hint="eastAsia"/>
          <w:sz w:val="24"/>
        </w:rPr>
        <w:t>进行评审，核准投标报价及计算价格分，汇总商务技术分、价格分，根据得分排序确定中标候选人。</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1.7主持人公布评标结果。</w:t>
      </w:r>
    </w:p>
    <w:p w:rsidR="00254495" w:rsidRDefault="000A2ECB">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特别说明：政</w:t>
      </w:r>
      <w:proofErr w:type="gramStart"/>
      <w:r>
        <w:rPr>
          <w:rFonts w:asciiTheme="majorEastAsia" w:eastAsiaTheme="majorEastAsia" w:hAnsiTheme="majorEastAsia" w:hint="eastAsia"/>
          <w:b/>
          <w:sz w:val="24"/>
        </w:rPr>
        <w:t>采云</w:t>
      </w:r>
      <w:proofErr w:type="gramEnd"/>
      <w:r>
        <w:rPr>
          <w:rFonts w:asciiTheme="majorEastAsia" w:eastAsiaTheme="majorEastAsia" w:hAnsiTheme="majorEastAsia" w:hint="eastAsia"/>
          <w:b/>
          <w:sz w:val="24"/>
        </w:rPr>
        <w:t>公司如对电子化开标及评审程序有调整的，按调整后的程序操作。</w:t>
      </w:r>
    </w:p>
    <w:p w:rsidR="00254495" w:rsidRDefault="000A2ECB">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2.采购过程中出现以下情形，导致电子交易平台无法正常运行，或者无法保证电子交易的公平、公正和安全时，采购代理机构可中止电子交易活动：</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2.1电子交易平台发生故障而无法登录访问的； </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2.2电子交易平台应用或数据库出现错误，不能进行正常操作的；</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2.3电子交易平台发现严重安全漏洞，有潜在泄密危险的；</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2.4病毒发作导致不能进行正常操作的； </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2.5其他无法保证电子交易的公平、公正和安全的情况。</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出现前款规定情形，不影响采购公平、公正性的，采购代理机构可以待上述情形消除后继续组织电子交易活动，也可以决定某些环节以纸质形式进行；影响或可能影响采购公平、公正性的，应当重新采购。</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3．评标</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hint="eastAsia"/>
          <w:sz w:val="24"/>
        </w:rPr>
        <w:t>3.1</w:t>
      </w:r>
      <w:r>
        <w:rPr>
          <w:rFonts w:asciiTheme="majorEastAsia" w:eastAsiaTheme="majorEastAsia" w:hAnsiTheme="majorEastAsia" w:cs="宋体" w:hint="eastAsia"/>
          <w:sz w:val="24"/>
        </w:rPr>
        <w:t>评标委员会由招标采购单位依法组建，负责评标活动。评标委员会遵循公开、公平、公正、科学合理、竞争择优的原则。</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3.2评标委员会由采购人代表和有关方面的专家组成，成员人数为五人以上单数。</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lastRenderedPageBreak/>
        <w:t>3.3评标委员会负责对投标人资格的最终审定。</w:t>
      </w:r>
    </w:p>
    <w:p w:rsidR="00254495" w:rsidRDefault="000A2ECB">
      <w:pPr>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3.4评标委员会可以要求投标人对其投标文件中含义不明确的内容作必要的澄清或者说明，但澄清或者说明不得超过投标文件的范围或者改变投标文件的实质性内容。</w:t>
      </w:r>
    </w:p>
    <w:p w:rsidR="00254495" w:rsidRDefault="000A2ECB">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评审中需要供应商对投标、响应文件</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澄清、说明或者补正的，评标委员会和供应商应当通过政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平台交换数据电文。给予供应商提交澄清说明或补正的时间不少于半小时，供应商已经明确表示澄清说明或补正完毕的除外。</w:t>
      </w:r>
    </w:p>
    <w:p w:rsidR="00254495" w:rsidRDefault="000A2ECB">
      <w:pPr>
        <w:spacing w:line="48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供应商通过政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平台交换的数据电文必须进行电子签章。</w:t>
      </w:r>
    </w:p>
    <w:p w:rsidR="00254495" w:rsidRDefault="000A2ECB">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hint="eastAsia"/>
          <w:kern w:val="0"/>
          <w:sz w:val="24"/>
        </w:rPr>
        <w:t>3.5</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对投标文件的判定，只依据投标文件和招标文件内容本身，不依据任何外来证明。</w:t>
      </w:r>
    </w:p>
    <w:p w:rsidR="00254495" w:rsidRDefault="000A2ECB">
      <w:pPr>
        <w:widowControl/>
        <w:snapToGrid w:val="0"/>
        <w:spacing w:line="480" w:lineRule="exact"/>
        <w:rPr>
          <w:rFonts w:asciiTheme="majorEastAsia" w:eastAsiaTheme="majorEastAsia" w:hAnsiTheme="majorEastAsia"/>
          <w:kern w:val="0"/>
          <w:sz w:val="24"/>
        </w:rPr>
      </w:pPr>
      <w:r>
        <w:rPr>
          <w:rFonts w:asciiTheme="majorEastAsia" w:eastAsiaTheme="majorEastAsia" w:hAnsiTheme="majorEastAsia" w:cs="宋体" w:hint="eastAsia"/>
          <w:sz w:val="24"/>
        </w:rPr>
        <w:t>3.6评标委员会不向落标</w:t>
      </w:r>
      <w:proofErr w:type="gramStart"/>
      <w:r>
        <w:rPr>
          <w:rFonts w:asciiTheme="majorEastAsia" w:eastAsiaTheme="majorEastAsia" w:hAnsiTheme="majorEastAsia" w:cs="宋体" w:hint="eastAsia"/>
          <w:sz w:val="24"/>
        </w:rPr>
        <w:t>方解释</w:t>
      </w:r>
      <w:proofErr w:type="gramEnd"/>
      <w:r>
        <w:rPr>
          <w:rFonts w:asciiTheme="majorEastAsia" w:eastAsiaTheme="majorEastAsia" w:hAnsiTheme="majorEastAsia" w:cs="宋体" w:hint="eastAsia"/>
          <w:sz w:val="24"/>
        </w:rPr>
        <w:t>落标的原因。</w:t>
      </w:r>
    </w:p>
    <w:p w:rsidR="00254495" w:rsidRDefault="000A2ECB">
      <w:pPr>
        <w:snapToGrid w:val="0"/>
        <w:spacing w:line="480" w:lineRule="exact"/>
        <w:jc w:val="left"/>
        <w:rPr>
          <w:rFonts w:asciiTheme="majorEastAsia" w:eastAsiaTheme="majorEastAsia" w:hAnsiTheme="majorEastAsia"/>
          <w:b/>
          <w:sz w:val="24"/>
        </w:rPr>
      </w:pPr>
      <w:r>
        <w:rPr>
          <w:rFonts w:asciiTheme="majorEastAsia" w:eastAsiaTheme="majorEastAsia" w:hAnsiTheme="majorEastAsia" w:hint="eastAsia"/>
          <w:b/>
          <w:sz w:val="24"/>
        </w:rPr>
        <w:t>4．投标文件的初审鉴定</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4.1资格性审查</w:t>
      </w:r>
    </w:p>
    <w:p w:rsidR="00254495" w:rsidRDefault="000A2ECB">
      <w:pPr>
        <w:snapToGrid w:val="0"/>
        <w:spacing w:line="480" w:lineRule="exact"/>
        <w:jc w:val="left"/>
        <w:rPr>
          <w:rFonts w:asciiTheme="majorEastAsia" w:eastAsiaTheme="majorEastAsia" w:hAnsiTheme="majorEastAsia"/>
          <w:sz w:val="24"/>
        </w:rPr>
      </w:pPr>
      <w:r>
        <w:rPr>
          <w:rFonts w:asciiTheme="majorEastAsia" w:eastAsiaTheme="majorEastAsia" w:hAnsiTheme="majorEastAsia" w:hint="eastAsia"/>
          <w:sz w:val="24"/>
        </w:rPr>
        <w:t>4.1.1依据法律、法规和招标文件规定，评标委员会对投标人进行资格审查，以确定投标人是否具备投标资格。</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4.2符合性审查</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Theme="majorEastAsia" w:eastAsiaTheme="majorEastAsia" w:hAnsiTheme="majorEastAsia" w:cs="仿宋_GB2312" w:hint="eastAsia"/>
          <w:sz w:val="24"/>
        </w:rPr>
        <w:t>评标委员会决定投标文件的</w:t>
      </w:r>
      <w:proofErr w:type="gramStart"/>
      <w:r>
        <w:rPr>
          <w:rFonts w:asciiTheme="majorEastAsia" w:eastAsiaTheme="majorEastAsia" w:hAnsiTheme="majorEastAsia" w:cs="仿宋_GB2312" w:hint="eastAsia"/>
          <w:sz w:val="24"/>
        </w:rPr>
        <w:t>响应性只根据</w:t>
      </w:r>
      <w:proofErr w:type="gramEnd"/>
      <w:r>
        <w:rPr>
          <w:rFonts w:asciiTheme="majorEastAsia" w:eastAsiaTheme="majorEastAsia" w:hAnsiTheme="majorEastAsia" w:cs="仿宋_GB2312" w:hint="eastAsia"/>
          <w:sz w:val="24"/>
        </w:rPr>
        <w:t>投标文件本身的内容，而不寻求外部证据。</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4.3如果投标文件实质不响应招标文件的各项要求，评标委员会将予以拒绝，并且不允许投标人通过修改或撤销其不符合要求的差异或保留，使之成为具有实质性响应的投标。</w:t>
      </w:r>
    </w:p>
    <w:p w:rsidR="00254495" w:rsidRDefault="000A2ECB">
      <w:pPr>
        <w:spacing w:line="480" w:lineRule="exact"/>
        <w:jc w:val="left"/>
        <w:rPr>
          <w:rFonts w:asciiTheme="majorEastAsia" w:eastAsiaTheme="majorEastAsia" w:hAnsiTheme="majorEastAsia" w:cs="宋体"/>
          <w:b/>
          <w:sz w:val="24"/>
        </w:rPr>
      </w:pPr>
      <w:r>
        <w:rPr>
          <w:rFonts w:asciiTheme="majorEastAsia" w:eastAsiaTheme="majorEastAsia" w:hAnsiTheme="majorEastAsia" w:hint="eastAsia"/>
          <w:b/>
          <w:kern w:val="0"/>
          <w:sz w:val="24"/>
        </w:rPr>
        <w:t xml:space="preserve">5. </w:t>
      </w:r>
      <w:r>
        <w:rPr>
          <w:rFonts w:asciiTheme="majorEastAsia" w:eastAsiaTheme="majorEastAsia" w:hAnsiTheme="majorEastAsia" w:cs="宋体" w:hint="eastAsia"/>
          <w:b/>
          <w:sz w:val="24"/>
        </w:rPr>
        <w:t>投标文件报价出现前后不一致的，按照下列规定修正：</w:t>
      </w:r>
    </w:p>
    <w:p w:rsidR="00254495" w:rsidRDefault="000A2ECB">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5.1投标文件中开标一览表（报价表）内容与投标文件中相应内容不一致的，以开标一览表（报价表）为准；</w:t>
      </w:r>
    </w:p>
    <w:p w:rsidR="00254495" w:rsidRDefault="000A2ECB">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5.2大写金额和小写金额不一致的，以大写金额为准；</w:t>
      </w:r>
    </w:p>
    <w:p w:rsidR="00254495" w:rsidRDefault="000A2ECB">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5.3单价金额小数点或者百分比有明显错位的，以开标一览表的总价为准，并修改单</w:t>
      </w:r>
      <w:r>
        <w:rPr>
          <w:rFonts w:asciiTheme="majorEastAsia" w:eastAsiaTheme="majorEastAsia" w:hAnsiTheme="majorEastAsia" w:cs="宋体" w:hint="eastAsia"/>
          <w:sz w:val="24"/>
        </w:rPr>
        <w:lastRenderedPageBreak/>
        <w:t>价；</w:t>
      </w:r>
    </w:p>
    <w:p w:rsidR="00254495" w:rsidRDefault="000A2ECB">
      <w:pPr>
        <w:spacing w:line="44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5.4总价金额与按单价汇总金额不一致的，以单价金额计算结果为准。</w:t>
      </w:r>
    </w:p>
    <w:p w:rsidR="00254495" w:rsidRDefault="000A2ECB">
      <w:pPr>
        <w:spacing w:line="440" w:lineRule="exact"/>
        <w:ind w:firstLine="480"/>
        <w:jc w:val="left"/>
        <w:rPr>
          <w:rFonts w:asciiTheme="majorEastAsia" w:eastAsiaTheme="majorEastAsia" w:hAnsiTheme="majorEastAsia" w:cs="宋体"/>
          <w:sz w:val="24"/>
        </w:rPr>
      </w:pPr>
      <w:r>
        <w:rPr>
          <w:rFonts w:asciiTheme="majorEastAsia" w:eastAsiaTheme="majorEastAsia" w:hAnsiTheme="majorEastAsia" w:cs="宋体" w:hint="eastAsia"/>
          <w:sz w:val="24"/>
        </w:rPr>
        <w:t>同时出现两种以上不一致的，按照前款规定的顺序修正。</w:t>
      </w:r>
      <w:r>
        <w:rPr>
          <w:rFonts w:asciiTheme="majorEastAsia" w:eastAsiaTheme="majorEastAsia" w:hAnsiTheme="majorEastAsia" w:cs="仿宋_GB2312" w:hint="eastAsia"/>
          <w:bCs/>
          <w:sz w:val="24"/>
        </w:rPr>
        <w:t>修正后的报价按照财政部公布第87号令 《政府采购货物和服务招标投标管理办法》</w:t>
      </w:r>
      <w:r>
        <w:rPr>
          <w:rFonts w:asciiTheme="majorEastAsia" w:eastAsiaTheme="majorEastAsia" w:hAnsiTheme="majorEastAsia" w:cs="宋体" w:hint="eastAsia"/>
          <w:sz w:val="24"/>
        </w:rPr>
        <w:t>第五十一条第二款的规定经投标人确认后产生约束力，投标人不确认的，其投标无效。</w:t>
      </w:r>
    </w:p>
    <w:p w:rsidR="00254495" w:rsidRDefault="000A2ECB">
      <w:pPr>
        <w:spacing w:line="440" w:lineRule="exact"/>
        <w:jc w:val="left"/>
        <w:rPr>
          <w:rFonts w:asciiTheme="majorEastAsia" w:eastAsiaTheme="majorEastAsia" w:hAnsiTheme="majorEastAsia" w:cs="宋体"/>
          <w:b/>
          <w:sz w:val="24"/>
        </w:rPr>
      </w:pPr>
      <w:r>
        <w:rPr>
          <w:rFonts w:asciiTheme="majorEastAsia" w:eastAsiaTheme="majorEastAsia" w:hAnsiTheme="majorEastAsia" w:cs="宋体" w:hint="eastAsia"/>
          <w:b/>
          <w:sz w:val="24"/>
        </w:rPr>
        <w:t>6.投标文件的评审、比较和否决</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6.1评标委员会将对在实质上响应招标文件要求的投标文件进行评估和比较。</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6.2在评审过程中，评标委员会可以书面形式要求投标人就投标文件含义不明确的内容可对其通过政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平台进行书面说明并提供相关材料，但</w:t>
      </w:r>
      <w:r>
        <w:rPr>
          <w:rFonts w:asciiTheme="majorEastAsia" w:eastAsiaTheme="majorEastAsia" w:hAnsiTheme="majorEastAsia" w:hint="eastAsia"/>
          <w:sz w:val="24"/>
        </w:rPr>
        <w:t>不得超过投标文件的范围或者改变投标文件的实质性内容。</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6.3在评标过程中，如发现与招标文件要求相偏离的，评标委员会可对其偏离情形进行必要的核实。</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6.4在评审过程中，如属于实质性偏离或符合无效响应条件的，应当询问相关投标人，并可对其通过政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平台进行线上确认，但不允许对偏离条款进行补充、修正或撤回。</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6.5</w:t>
      </w:r>
      <w:r>
        <w:rPr>
          <w:rFonts w:asciiTheme="majorEastAsia" w:eastAsiaTheme="majorEastAsia" w:hAnsiTheme="majorEastAsia" w:cs="宋体"/>
          <w:sz w:val="24"/>
        </w:rPr>
        <w:t>比较与评价</w:t>
      </w:r>
      <w:r>
        <w:rPr>
          <w:rFonts w:asciiTheme="majorEastAsia" w:eastAsiaTheme="majorEastAsia" w:hAnsiTheme="majorEastAsia" w:cs="宋体" w:hint="eastAsia"/>
          <w:sz w:val="24"/>
        </w:rPr>
        <w:t>。评</w:t>
      </w:r>
      <w:r>
        <w:rPr>
          <w:rFonts w:asciiTheme="majorEastAsia" w:eastAsiaTheme="majorEastAsia" w:hAnsiTheme="majorEastAsia" w:cs="宋体"/>
          <w:sz w:val="24"/>
        </w:rPr>
        <w:t>标委员会应当按照评标标准，对符合性审查合格的投标文件进行商务和技术评估，综合比较与评价。</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6.6</w:t>
      </w:r>
      <w:r>
        <w:rPr>
          <w:rFonts w:asciiTheme="majorEastAsia" w:eastAsiaTheme="majorEastAsia" w:hAnsiTheme="majorEastAsia" w:cs="宋体"/>
          <w:sz w:val="24"/>
        </w:rPr>
        <w:t>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评标委员会各成员应当独立对每个投标人的</w:t>
      </w:r>
      <w:r>
        <w:rPr>
          <w:rFonts w:asciiTheme="majorEastAsia" w:eastAsiaTheme="majorEastAsia" w:hAnsiTheme="majorEastAsia" w:cs="宋体" w:hint="eastAsia"/>
          <w:sz w:val="24"/>
        </w:rPr>
        <w:t>商务技术（资信）文件</w:t>
      </w:r>
      <w:r>
        <w:rPr>
          <w:rFonts w:asciiTheme="majorEastAsia" w:eastAsiaTheme="majorEastAsia" w:hAnsiTheme="majorEastAsia" w:cs="宋体"/>
          <w:sz w:val="24"/>
        </w:rPr>
        <w:t>进行评价，并汇总</w:t>
      </w:r>
      <w:r>
        <w:rPr>
          <w:rFonts w:asciiTheme="majorEastAsia" w:eastAsiaTheme="majorEastAsia" w:hAnsiTheme="majorEastAsia" w:cs="宋体" w:hint="eastAsia"/>
          <w:sz w:val="24"/>
        </w:rPr>
        <w:t>商务技术得分情况</w:t>
      </w:r>
      <w:r>
        <w:rPr>
          <w:rFonts w:asciiTheme="majorEastAsia" w:eastAsiaTheme="majorEastAsia" w:hAnsiTheme="majorEastAsia" w:cs="宋体"/>
          <w:sz w:val="24"/>
        </w:rPr>
        <w:t>。</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 报价审核。对符合采购需求且通过商务技术（资信）评审的投标人的报价的合理性、准确性等进行审查核实。</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6.7.1评标委员会认为投标人的报价明显低于其他通过符合性审查投标人的报价，有可能影响产品质量或者不能诚信履约的，应当要求其在评标现场合理的时间内通过政</w:t>
      </w:r>
      <w:proofErr w:type="gramStart"/>
      <w:r>
        <w:rPr>
          <w:rFonts w:asciiTheme="majorEastAsia" w:eastAsiaTheme="majorEastAsia" w:hAnsiTheme="majorEastAsia" w:cs="宋体" w:hint="eastAsia"/>
          <w:sz w:val="24"/>
        </w:rPr>
        <w:t>采云</w:t>
      </w:r>
      <w:proofErr w:type="gramEnd"/>
      <w:r>
        <w:rPr>
          <w:rFonts w:asciiTheme="majorEastAsia" w:eastAsiaTheme="majorEastAsia" w:hAnsiTheme="majorEastAsia" w:cs="宋体" w:hint="eastAsia"/>
          <w:sz w:val="24"/>
        </w:rPr>
        <w:t>平台提供线上说明，必要时提交相关证明材料。</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6.7.2根据财政部发布的《政府采购促进中小企业发展暂行办法》规定，对于非专门面向中小企业的项目，对小型和微型企业产品的价格给予一定的扣除，用扣除后的价格参与评审。</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6.7.3如需投标价格修正，按财政部87号令第五十九条的规定对投标价格进行修正。</w:t>
      </w:r>
    </w:p>
    <w:p w:rsidR="00254495" w:rsidRDefault="000A2ECB">
      <w:pPr>
        <w:spacing w:line="480" w:lineRule="exact"/>
        <w:jc w:val="left"/>
        <w:rPr>
          <w:rFonts w:asciiTheme="majorEastAsia" w:eastAsiaTheme="majorEastAsia" w:hAnsiTheme="majorEastAsia" w:cs="宋体"/>
          <w:sz w:val="24"/>
        </w:rPr>
      </w:pPr>
      <w:r>
        <w:rPr>
          <w:rFonts w:asciiTheme="majorEastAsia" w:eastAsiaTheme="majorEastAsia" w:hAnsiTheme="majorEastAsia" w:cs="宋体" w:hint="eastAsia"/>
          <w:sz w:val="24"/>
        </w:rPr>
        <w:t>6.8评标委员会依据招标文件规定的评标标准和方法，对投标文件进行评审和比较后，</w:t>
      </w:r>
      <w:r>
        <w:rPr>
          <w:rFonts w:asciiTheme="majorEastAsia" w:eastAsiaTheme="majorEastAsia" w:hAnsiTheme="majorEastAsia" w:cs="宋体" w:hint="eastAsia"/>
          <w:sz w:val="24"/>
        </w:rPr>
        <w:lastRenderedPageBreak/>
        <w:t>向本公司提供书面评标报告，并按得分高低排序推荐中标候选供应商。</w:t>
      </w:r>
    </w:p>
    <w:p w:rsidR="00254495" w:rsidRDefault="000A2ECB">
      <w:pPr>
        <w:pStyle w:val="a4"/>
        <w:widowControl w:val="0"/>
        <w:tabs>
          <w:tab w:val="clear" w:pos="454"/>
        </w:tabs>
        <w:spacing w:afterLines="0" w:line="440" w:lineRule="exact"/>
        <w:ind w:left="0" w:firstLine="0"/>
        <w:rPr>
          <w:rFonts w:asciiTheme="majorEastAsia" w:eastAsiaTheme="majorEastAsia" w:hAnsiTheme="majorEastAsia"/>
          <w:b/>
        </w:rPr>
      </w:pPr>
      <w:r>
        <w:rPr>
          <w:rFonts w:asciiTheme="majorEastAsia" w:eastAsiaTheme="majorEastAsia" w:hAnsiTheme="majorEastAsia" w:hint="eastAsia"/>
          <w:b/>
        </w:rPr>
        <w:t>8.投标文件的澄清</w:t>
      </w:r>
    </w:p>
    <w:p w:rsidR="00254495" w:rsidRDefault="000A2ECB">
      <w:pPr>
        <w:pStyle w:val="a4"/>
        <w:widowControl w:val="0"/>
        <w:tabs>
          <w:tab w:val="clear" w:pos="454"/>
        </w:tabs>
        <w:spacing w:afterLines="0" w:line="440" w:lineRule="exact"/>
        <w:ind w:left="0" w:firstLineChars="200" w:firstLine="480"/>
        <w:rPr>
          <w:rFonts w:asciiTheme="majorEastAsia" w:eastAsiaTheme="majorEastAsia" w:hAnsiTheme="majorEastAsia"/>
        </w:rPr>
      </w:pPr>
      <w:r>
        <w:rPr>
          <w:rFonts w:asciiTheme="majorEastAsia" w:eastAsiaTheme="majorEastAsia" w:hAnsiTheme="majorEastAsia" w:cs="仿宋_GB2312" w:hint="eastAsia"/>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254495" w:rsidRDefault="000A2ECB">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9．无效投标的情形</w:t>
      </w:r>
    </w:p>
    <w:p w:rsidR="00254495" w:rsidRDefault="000A2ECB">
      <w:pPr>
        <w:tabs>
          <w:tab w:val="left" w:pos="4085"/>
        </w:tabs>
        <w:snapToGrid w:val="0"/>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投标文件有下列情形之一的作无效投标处理：</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9.1未按照招标文件规定要求签署、盖章的；</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9.2单位负责人为同一人或者存在直接控股、管理关系的不同供应商参加同一合同项下的政府采购活动的（均无效）；</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 xml:space="preserve">9.3为采购项目提供整体设计、规范编制或者项目管理、监理、检测等服务的供应商参加该采购项目的其他采购活动的； </w:t>
      </w:r>
    </w:p>
    <w:p w:rsidR="00254495" w:rsidRDefault="000A2ECB">
      <w:pPr>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9.4投标人不具备招标文件中规定的资格要求的（投标人未提供有效的资格证明文件的，视为投标人不具备招标文件中规定的资格要求）；</w:t>
      </w:r>
    </w:p>
    <w:p w:rsidR="00254495" w:rsidRDefault="000A2ECB">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9.5《法定代表人授权委托书》或《法定代表人身份证明书》填写不全、错误、未加盖公章(《法定代表人授权委托书》要求“公章”和“签字或盖章”缺一不可）的；</w:t>
      </w:r>
    </w:p>
    <w:p w:rsidR="00254495" w:rsidRDefault="000A2ECB">
      <w:pPr>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9.6授权代表非投标单位正式职工的（以</w:t>
      </w:r>
      <w:proofErr w:type="gramStart"/>
      <w:r>
        <w:rPr>
          <w:rFonts w:asciiTheme="majorEastAsia" w:eastAsiaTheme="majorEastAsia" w:hAnsiTheme="majorEastAsia"/>
          <w:b/>
          <w:kern w:val="0"/>
          <w:sz w:val="24"/>
        </w:rPr>
        <w:t>社保证</w:t>
      </w:r>
      <w:proofErr w:type="gramEnd"/>
      <w:r>
        <w:rPr>
          <w:rFonts w:asciiTheme="majorEastAsia" w:eastAsiaTheme="majorEastAsia" w:hAnsiTheme="majorEastAsia"/>
          <w:b/>
          <w:kern w:val="0"/>
          <w:sz w:val="24"/>
        </w:rPr>
        <w:t>明</w:t>
      </w:r>
      <w:r>
        <w:rPr>
          <w:rFonts w:asciiTheme="majorEastAsia" w:eastAsiaTheme="majorEastAsia" w:hAnsiTheme="majorEastAsia" w:hint="eastAsia"/>
          <w:b/>
          <w:kern w:val="0"/>
          <w:sz w:val="24"/>
        </w:rPr>
        <w:t>为准，如授权代表为</w:t>
      </w:r>
      <w:r>
        <w:rPr>
          <w:rFonts w:asciiTheme="majorEastAsia" w:eastAsiaTheme="majorEastAsia" w:hAnsiTheme="majorEastAsia"/>
          <w:b/>
          <w:kern w:val="0"/>
          <w:sz w:val="24"/>
        </w:rPr>
        <w:t>离退休返聘人员的，</w:t>
      </w:r>
      <w:r>
        <w:rPr>
          <w:rFonts w:asciiTheme="majorEastAsia" w:eastAsiaTheme="majorEastAsia" w:hAnsiTheme="majorEastAsia" w:hint="eastAsia"/>
          <w:b/>
          <w:kern w:val="0"/>
          <w:sz w:val="24"/>
        </w:rPr>
        <w:t>需提供</w:t>
      </w:r>
      <w:r>
        <w:rPr>
          <w:rFonts w:asciiTheme="majorEastAsia" w:eastAsiaTheme="majorEastAsia" w:hAnsiTheme="majorEastAsia"/>
          <w:b/>
          <w:kern w:val="0"/>
          <w:sz w:val="24"/>
        </w:rPr>
        <w:t>退休证明及单位聘用证明</w:t>
      </w:r>
      <w:r>
        <w:rPr>
          <w:rFonts w:asciiTheme="majorEastAsia" w:eastAsiaTheme="majorEastAsia" w:hAnsiTheme="majorEastAsia" w:hint="eastAsia"/>
          <w:b/>
          <w:kern w:val="0"/>
          <w:sz w:val="24"/>
        </w:rPr>
        <w:t>）；</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9.7投标文件中的</w:t>
      </w:r>
      <w:proofErr w:type="gramStart"/>
      <w:r>
        <w:rPr>
          <w:rFonts w:asciiTheme="majorEastAsia" w:eastAsiaTheme="majorEastAsia" w:hAnsiTheme="majorEastAsia" w:hint="eastAsia"/>
          <w:b/>
          <w:sz w:val="24"/>
        </w:rPr>
        <w:t>投标函未加盖</w:t>
      </w:r>
      <w:proofErr w:type="gramEnd"/>
      <w:r>
        <w:rPr>
          <w:rFonts w:asciiTheme="majorEastAsia" w:eastAsiaTheme="majorEastAsia" w:hAnsiTheme="majorEastAsia" w:hint="eastAsia"/>
          <w:b/>
          <w:sz w:val="24"/>
        </w:rPr>
        <w:t>投标人的企业公章或填写不全的；</w:t>
      </w:r>
    </w:p>
    <w:p w:rsidR="00254495" w:rsidRDefault="000A2ECB">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9.8报</w:t>
      </w:r>
      <w:r>
        <w:rPr>
          <w:rFonts w:asciiTheme="majorEastAsia" w:eastAsiaTheme="majorEastAsia" w:hAnsiTheme="majorEastAsia" w:hint="eastAsia"/>
          <w:b/>
          <w:sz w:val="24"/>
        </w:rPr>
        <w:t>价一经涂改，未在涂改处加盖投标单位公章或者未经法定代表人或其授权代表签字或盖章的；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kern w:val="0"/>
          <w:sz w:val="24"/>
        </w:rPr>
        <w:t>9.9</w:t>
      </w:r>
      <w:r>
        <w:rPr>
          <w:rFonts w:asciiTheme="majorEastAsia" w:eastAsiaTheme="majorEastAsia" w:hAnsiTheme="majorEastAsia" w:hint="eastAsia"/>
          <w:b/>
          <w:sz w:val="24"/>
        </w:rPr>
        <w:t>未按招标文件规定的格式填写，或</w:t>
      </w:r>
      <w:r>
        <w:rPr>
          <w:rFonts w:asciiTheme="majorEastAsia" w:eastAsiaTheme="majorEastAsia" w:hAnsiTheme="majorEastAsia" w:hint="eastAsia"/>
          <w:b/>
          <w:sz w:val="24"/>
          <w:szCs w:val="20"/>
        </w:rPr>
        <w:t>对招标</w:t>
      </w:r>
      <w:r>
        <w:rPr>
          <w:rFonts w:asciiTheme="majorEastAsia" w:eastAsiaTheme="majorEastAsia" w:hAnsiTheme="majorEastAsia" w:hint="eastAsia"/>
          <w:b/>
          <w:sz w:val="24"/>
        </w:rPr>
        <w:t>服务或技术或产品等要求</w:t>
      </w:r>
      <w:r>
        <w:rPr>
          <w:rFonts w:asciiTheme="majorEastAsia" w:eastAsiaTheme="majorEastAsia" w:hAnsiTheme="majorEastAsia" w:hint="eastAsia"/>
          <w:b/>
          <w:sz w:val="24"/>
          <w:szCs w:val="20"/>
        </w:rPr>
        <w:t>未详细应答或应答</w:t>
      </w:r>
      <w:r>
        <w:rPr>
          <w:rFonts w:asciiTheme="majorEastAsia" w:eastAsiaTheme="majorEastAsia" w:hAnsiTheme="majorEastAsia" w:hint="eastAsia"/>
          <w:b/>
          <w:sz w:val="24"/>
        </w:rPr>
        <w:t>内容不全、有缺失的,经评标委员会认定为无法评审的；</w:t>
      </w:r>
    </w:p>
    <w:p w:rsidR="00254495" w:rsidRDefault="000A2ECB">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9.10出现同一标的物或本次招标产品(服务)内的主要产品(重要组成部分)出现</w:t>
      </w:r>
      <w:r>
        <w:rPr>
          <w:rFonts w:asciiTheme="majorEastAsia" w:eastAsiaTheme="majorEastAsia" w:hAnsiTheme="majorEastAsia" w:hint="eastAsia"/>
          <w:b/>
          <w:sz w:val="24"/>
        </w:rPr>
        <w:t>商务技术（资信）文件资料</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报价文件资料</w:t>
      </w:r>
      <w:r>
        <w:rPr>
          <w:rFonts w:asciiTheme="majorEastAsia" w:eastAsiaTheme="majorEastAsia" w:hAnsiTheme="majorEastAsia" w:hint="eastAsia"/>
          <w:b/>
          <w:sz w:val="24"/>
          <w:szCs w:val="24"/>
        </w:rPr>
        <w:t>描述不一致或前后描述不一致，经评标委员会认定后为无法评审的；</w:t>
      </w:r>
    </w:p>
    <w:p w:rsidR="00254495" w:rsidRDefault="000A2ECB">
      <w:pPr>
        <w:pStyle w:val="ab"/>
        <w:snapToGrid w:val="0"/>
        <w:spacing w:line="44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9.11《技</w:t>
      </w:r>
      <w:r>
        <w:rPr>
          <w:rFonts w:asciiTheme="majorEastAsia" w:eastAsiaTheme="majorEastAsia" w:hAnsiTheme="majorEastAsia" w:hint="eastAsia"/>
          <w:b/>
          <w:sz w:val="24"/>
        </w:rPr>
        <w:t>术偏离说明表</w:t>
      </w:r>
      <w:r>
        <w:rPr>
          <w:rFonts w:asciiTheme="majorEastAsia" w:eastAsiaTheme="majorEastAsia" w:hAnsiTheme="majorEastAsia" w:hint="eastAsia"/>
          <w:b/>
          <w:sz w:val="24"/>
          <w:szCs w:val="24"/>
        </w:rPr>
        <w:t>》</w:t>
      </w:r>
      <w:r>
        <w:rPr>
          <w:rFonts w:asciiTheme="majorEastAsia" w:eastAsiaTheme="majorEastAsia" w:hAnsiTheme="majorEastAsia" w:hint="eastAsia"/>
          <w:b/>
          <w:sz w:val="24"/>
        </w:rPr>
        <w:t>不真实填写或弄虚作假的；</w:t>
      </w:r>
    </w:p>
    <w:p w:rsidR="00254495" w:rsidRDefault="000A2ECB">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sz w:val="24"/>
        </w:rPr>
        <w:t>9.12投</w:t>
      </w:r>
      <w:r>
        <w:rPr>
          <w:rFonts w:asciiTheme="majorEastAsia" w:eastAsiaTheme="majorEastAsia" w:hAnsiTheme="majorEastAsia" w:hint="eastAsia"/>
          <w:b/>
          <w:kern w:val="0"/>
          <w:sz w:val="24"/>
        </w:rPr>
        <w:t>标文件含有采购人不能接受的附加条件；</w:t>
      </w:r>
    </w:p>
    <w:p w:rsidR="00254495" w:rsidRDefault="000A2ECB">
      <w:pPr>
        <w:tabs>
          <w:tab w:val="left" w:pos="3870"/>
          <w:tab w:val="left" w:pos="4085"/>
        </w:tabs>
        <w:snapToGrid w:val="0"/>
        <w:spacing w:line="440" w:lineRule="exact"/>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9.13评</w:t>
      </w:r>
      <w:r>
        <w:rPr>
          <w:rFonts w:asciiTheme="majorEastAsia" w:eastAsiaTheme="majorEastAsia" w:hAnsiTheme="majorEastAsia" w:hint="eastAsia"/>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9.14报价超过招标文件中规定的预算金额或最高限价的；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9.15投标文件“商务技术（资信）文件资料”部分中出现《开标一览表》相关内容的；</w:t>
      </w:r>
    </w:p>
    <w:p w:rsidR="00254495" w:rsidRDefault="000A2ECB">
      <w:pPr>
        <w:tabs>
          <w:tab w:val="left" w:pos="3870"/>
          <w:tab w:val="left" w:pos="4085"/>
        </w:tabs>
        <w:snapToGrid w:val="0"/>
        <w:spacing w:line="440" w:lineRule="exact"/>
        <w:jc w:val="left"/>
        <w:rPr>
          <w:rFonts w:asciiTheme="majorEastAsia" w:eastAsiaTheme="majorEastAsia" w:hAnsiTheme="majorEastAsia" w:cs="仿宋_GB2312"/>
          <w:b/>
          <w:sz w:val="24"/>
          <w:szCs w:val="21"/>
        </w:rPr>
      </w:pPr>
      <w:r>
        <w:rPr>
          <w:rFonts w:asciiTheme="majorEastAsia" w:eastAsiaTheme="majorEastAsia" w:hAnsiTheme="majorEastAsia" w:cs="仿宋_GB2312" w:hint="eastAsia"/>
          <w:b/>
          <w:sz w:val="24"/>
          <w:szCs w:val="21"/>
        </w:rPr>
        <w:t>9.16采</w:t>
      </w:r>
      <w:r>
        <w:rPr>
          <w:rFonts w:asciiTheme="majorEastAsia" w:eastAsiaTheme="majorEastAsia" w:hAnsiTheme="majorEastAsia" w:cs="仿宋_GB2312"/>
          <w:b/>
          <w:sz w:val="24"/>
          <w:szCs w:val="21"/>
        </w:rPr>
        <w:t>购人拟采购的产品属于</w:t>
      </w:r>
      <w:r>
        <w:rPr>
          <w:rFonts w:asciiTheme="majorEastAsia" w:eastAsiaTheme="majorEastAsia" w:hAnsiTheme="majorEastAsia" w:cs="仿宋_GB2312" w:hint="eastAsia"/>
          <w:b/>
          <w:sz w:val="24"/>
          <w:szCs w:val="21"/>
        </w:rPr>
        <w:t>政府强制采购的节能产品品目清单范围的，投标人未按招标文件要求提供国家确定的认证机构出具的、处于有效期之内的节能产品认证证书的；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9.17《开标一览表》填写不完整或字迹不能辨认或有漏项的，经评标委员会认定属于重大偏差的；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9.18投标人对根据修正原则修正后的报价不确认的；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9.19投标人提供虚假材料投标的（包括但不限于以下情节）；</w:t>
      </w:r>
    </w:p>
    <w:p w:rsidR="00254495" w:rsidRDefault="000A2ECB">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Pr>
          <w:rFonts w:asciiTheme="majorEastAsia" w:eastAsiaTheme="majorEastAsia" w:hAnsiTheme="majorEastAsia" w:hint="eastAsia"/>
          <w:sz w:val="24"/>
        </w:rPr>
        <w:t>9.19.1使用伪造、变造的许可证件；</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9.19.2提供虚假的财务状况或者业绩；</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9.19.3提供虚假的项目负责人或者主要技术人员简历、劳动关系证明；</w:t>
      </w:r>
    </w:p>
    <w:p w:rsidR="00254495" w:rsidRDefault="000A2ECB">
      <w:pPr>
        <w:tabs>
          <w:tab w:val="left" w:pos="3870"/>
          <w:tab w:val="left" w:pos="4085"/>
        </w:tabs>
        <w:snapToGrid w:val="0"/>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9.19.4提供虚假的信用状况；</w:t>
      </w:r>
    </w:p>
    <w:p w:rsidR="00254495" w:rsidRDefault="000A2ECB">
      <w:pPr>
        <w:tabs>
          <w:tab w:val="left" w:pos="3870"/>
          <w:tab w:val="left" w:pos="4085"/>
        </w:tabs>
        <w:snapToGrid w:val="0"/>
        <w:spacing w:line="440" w:lineRule="exact"/>
        <w:ind w:firstLine="480"/>
        <w:jc w:val="left"/>
        <w:rPr>
          <w:rFonts w:asciiTheme="majorEastAsia" w:eastAsiaTheme="majorEastAsia" w:hAnsiTheme="majorEastAsia"/>
          <w:sz w:val="24"/>
        </w:rPr>
      </w:pPr>
      <w:r>
        <w:rPr>
          <w:rFonts w:asciiTheme="majorEastAsia" w:eastAsiaTheme="majorEastAsia" w:hAnsiTheme="majorEastAsia" w:hint="eastAsia"/>
          <w:sz w:val="24"/>
        </w:rPr>
        <w:t>9.19.5其他弄虚作假的行为。</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9.20下列情形之一的，视为投标人串通投标，其投标无效：</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9.20.1不同投标人的投标文件由同一单位或者个人编制；</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9.20.2不同投标人委托同一单位或者个人办理投标事宜；</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9.20.3不同投标人的投标文件载明的项目管理成员或者联系人员为同一人；</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9.20.4不同投标人的投标文件异常一致或者投标报价呈规律性差异；</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9.20.5不同投标人的投标文件相互混装；</w:t>
      </w:r>
    </w:p>
    <w:p w:rsidR="00254495" w:rsidRDefault="000A2ECB">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Pr>
          <w:rFonts w:asciiTheme="majorEastAsia" w:eastAsiaTheme="majorEastAsia" w:hAnsiTheme="majorEastAsia" w:hint="eastAsia"/>
          <w:sz w:val="24"/>
        </w:rPr>
        <w:t>9.20.6有二份及二份以上投标文件的相互之间有特别相同或相似之处②两家或两家以上投标人提供的投标文件出自同一终端设备的，或在相同Internet主机分配地址（相同IP地址）获取或网上投标的，且经询标澄清投标人无令人信服的理由和可靠证据证明其合理性的，经评标委员会半数以上成员确认有串通投标嫌疑的；</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9.21有下列情形之一的，属于恶意串通，其投标无效：</w:t>
      </w:r>
    </w:p>
    <w:p w:rsidR="00254495" w:rsidRDefault="000A2ECB">
      <w:pPr>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hint="eastAsia"/>
          <w:sz w:val="24"/>
        </w:rPr>
        <w:t>9.21.1</w:t>
      </w:r>
      <w:r>
        <w:rPr>
          <w:rFonts w:asciiTheme="majorEastAsia" w:eastAsiaTheme="majorEastAsia" w:hAnsiTheme="majorEastAsia" w:cs="仿宋_GB2312" w:hint="eastAsia"/>
          <w:sz w:val="24"/>
        </w:rPr>
        <w:t>供应商直接或者间接从采购人或者采购机构处获得其他供应商的相关情况并修改其投标文件或者响应文件；</w:t>
      </w:r>
    </w:p>
    <w:p w:rsidR="00254495" w:rsidRDefault="000A2ECB">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9.21.2供应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采购人或者采购代理机构的授意撤换、修改投标文件或者响应文件；</w:t>
      </w:r>
    </w:p>
    <w:p w:rsidR="00254495" w:rsidRDefault="000A2ECB">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9.23.3供应商之间协商报价、技术方案等投标文件或者响应文件的实质性内容；</w:t>
      </w:r>
    </w:p>
    <w:p w:rsidR="00254495" w:rsidRDefault="000A2ECB">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9.21.4属于同一集团、协会、商会等组织成员的供应</w:t>
      </w:r>
      <w:proofErr w:type="gramStart"/>
      <w:r>
        <w:rPr>
          <w:rFonts w:asciiTheme="majorEastAsia" w:eastAsiaTheme="majorEastAsia" w:hAnsiTheme="majorEastAsia" w:cs="仿宋_GB2312" w:hint="eastAsia"/>
          <w:sz w:val="24"/>
          <w:szCs w:val="21"/>
        </w:rPr>
        <w:t>商按照</w:t>
      </w:r>
      <w:proofErr w:type="gramEnd"/>
      <w:r>
        <w:rPr>
          <w:rFonts w:asciiTheme="majorEastAsia" w:eastAsiaTheme="majorEastAsia" w:hAnsiTheme="majorEastAsia" w:cs="仿宋_GB2312" w:hint="eastAsia"/>
          <w:sz w:val="24"/>
          <w:szCs w:val="21"/>
        </w:rPr>
        <w:t>该组织要求协同参</w:t>
      </w:r>
      <w:r>
        <w:rPr>
          <w:rFonts w:asciiTheme="majorEastAsia" w:eastAsiaTheme="majorEastAsia" w:hAnsiTheme="majorEastAsia" w:cs="仿宋_GB2312" w:hint="eastAsia"/>
          <w:sz w:val="24"/>
          <w:szCs w:val="21"/>
        </w:rPr>
        <w:lastRenderedPageBreak/>
        <w:t>加政府采购活动；</w:t>
      </w:r>
    </w:p>
    <w:p w:rsidR="00254495" w:rsidRDefault="000A2ECB">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9.21.5供应商之间事先约定由某一特定供应商中标、成交；</w:t>
      </w:r>
    </w:p>
    <w:p w:rsidR="00254495" w:rsidRDefault="000A2ECB">
      <w:pPr>
        <w:spacing w:line="360" w:lineRule="auto"/>
        <w:ind w:firstLineChars="200" w:firstLine="480"/>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9.21.6供应商之间商定部分供应商放弃参加政府采购活动或者放弃中标、成交；</w:t>
      </w:r>
    </w:p>
    <w:p w:rsidR="00254495" w:rsidRDefault="000A2ECB">
      <w:pPr>
        <w:tabs>
          <w:tab w:val="left" w:pos="3870"/>
          <w:tab w:val="left" w:pos="4085"/>
        </w:tabs>
        <w:snapToGrid w:val="0"/>
        <w:spacing w:line="440" w:lineRule="exact"/>
        <w:ind w:firstLineChars="200" w:firstLine="480"/>
        <w:jc w:val="left"/>
        <w:rPr>
          <w:rFonts w:asciiTheme="majorEastAsia" w:eastAsiaTheme="majorEastAsia" w:hAnsiTheme="majorEastAsia" w:cs="仿宋_GB2312"/>
          <w:sz w:val="24"/>
          <w:szCs w:val="21"/>
        </w:rPr>
      </w:pPr>
      <w:r>
        <w:rPr>
          <w:rFonts w:asciiTheme="majorEastAsia" w:eastAsiaTheme="majorEastAsia" w:hAnsiTheme="majorEastAsia" w:cs="仿宋_GB2312" w:hint="eastAsia"/>
          <w:sz w:val="24"/>
          <w:szCs w:val="21"/>
        </w:rPr>
        <w:t>9.21.7供应商与采购人或者采购机构之间、供应商相互之间，为谋求特定供应商中标、成交或者排斥其他供应商的其他串通行为。</w:t>
      </w:r>
    </w:p>
    <w:p w:rsidR="00254495" w:rsidRDefault="000A2ECB">
      <w:pPr>
        <w:tabs>
          <w:tab w:val="left" w:pos="3870"/>
          <w:tab w:val="left" w:pos="4085"/>
        </w:tabs>
        <w:snapToGrid w:val="0"/>
        <w:spacing w:line="440" w:lineRule="exact"/>
        <w:jc w:val="left"/>
        <w:rPr>
          <w:rFonts w:asciiTheme="majorEastAsia" w:eastAsiaTheme="majorEastAsia" w:hAnsiTheme="majorEastAsia"/>
          <w:b/>
          <w:sz w:val="24"/>
        </w:rPr>
      </w:pPr>
      <w:r>
        <w:rPr>
          <w:rFonts w:asciiTheme="majorEastAsia" w:eastAsiaTheme="majorEastAsia" w:hAnsiTheme="majorEastAsia" w:cs="仿宋_GB2312" w:hint="eastAsia"/>
          <w:b/>
          <w:sz w:val="24"/>
          <w:szCs w:val="21"/>
        </w:rPr>
        <w:t>9.22</w:t>
      </w:r>
      <w:r>
        <w:rPr>
          <w:rFonts w:asciiTheme="majorEastAsia" w:eastAsiaTheme="majorEastAsia" w:hAnsiTheme="majorEastAsia" w:hint="eastAsia"/>
          <w:b/>
          <w:sz w:val="24"/>
        </w:rPr>
        <w:t>评标委员会认定有重大偏差或实质性不响应招标文件要求的；</w:t>
      </w:r>
    </w:p>
    <w:p w:rsidR="00254495" w:rsidRDefault="000A2ECB">
      <w:pPr>
        <w:spacing w:line="440" w:lineRule="exact"/>
        <w:rPr>
          <w:rFonts w:asciiTheme="majorEastAsia" w:eastAsiaTheme="majorEastAsia" w:hAnsiTheme="majorEastAsia"/>
        </w:rPr>
      </w:pPr>
      <w:r>
        <w:rPr>
          <w:rFonts w:asciiTheme="majorEastAsia" w:eastAsiaTheme="majorEastAsia" w:hAnsiTheme="majorEastAsia" w:hint="eastAsia"/>
          <w:b/>
          <w:sz w:val="24"/>
        </w:rPr>
        <w:t>9.23其他违反法律、法规的情形。</w:t>
      </w:r>
    </w:p>
    <w:p w:rsidR="00254495" w:rsidRDefault="000A2ECB">
      <w:pPr>
        <w:snapToGrid w:val="0"/>
        <w:spacing w:line="440" w:lineRule="exact"/>
        <w:rPr>
          <w:rFonts w:asciiTheme="majorEastAsia" w:eastAsiaTheme="majorEastAsia" w:hAnsiTheme="majorEastAsia"/>
          <w:b/>
          <w:kern w:val="0"/>
          <w:sz w:val="24"/>
        </w:rPr>
      </w:pPr>
      <w:r>
        <w:rPr>
          <w:rFonts w:asciiTheme="majorEastAsia" w:eastAsiaTheme="majorEastAsia" w:hAnsiTheme="majorEastAsia" w:hint="eastAsia"/>
          <w:b/>
          <w:kern w:val="0"/>
          <w:sz w:val="24"/>
        </w:rPr>
        <w:t>10. 评标过程保密</w:t>
      </w:r>
    </w:p>
    <w:p w:rsidR="00254495" w:rsidRDefault="000A2ECB">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10.1</w:t>
      </w:r>
      <w:r>
        <w:rPr>
          <w:rFonts w:asciiTheme="majorEastAsia" w:eastAsiaTheme="majorEastAsia" w:hAnsiTheme="majorEastAsia"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254495" w:rsidRDefault="000A2ECB">
      <w:pPr>
        <w:snapToGrid w:val="0"/>
        <w:spacing w:line="440" w:lineRule="exact"/>
        <w:rPr>
          <w:rFonts w:asciiTheme="majorEastAsia" w:eastAsiaTheme="majorEastAsia" w:hAnsiTheme="majorEastAsia"/>
          <w:kern w:val="0"/>
          <w:sz w:val="24"/>
        </w:rPr>
      </w:pPr>
      <w:r>
        <w:rPr>
          <w:rFonts w:asciiTheme="majorEastAsia" w:eastAsiaTheme="majorEastAsia" w:hAnsiTheme="majorEastAsia" w:hint="eastAsia"/>
          <w:kern w:val="0"/>
          <w:sz w:val="24"/>
        </w:rPr>
        <w:t>10.2 在评标期间，投标人企图影响招标人或</w:t>
      </w:r>
      <w:r>
        <w:rPr>
          <w:rFonts w:asciiTheme="majorEastAsia" w:eastAsiaTheme="majorEastAsia" w:hAnsiTheme="majorEastAsia" w:hint="eastAsia"/>
          <w:sz w:val="24"/>
        </w:rPr>
        <w:t>评标委员会</w:t>
      </w:r>
      <w:r>
        <w:rPr>
          <w:rFonts w:asciiTheme="majorEastAsia" w:eastAsiaTheme="majorEastAsia" w:hAnsiTheme="majorEastAsia" w:hint="eastAsia"/>
          <w:kern w:val="0"/>
          <w:sz w:val="24"/>
        </w:rPr>
        <w:t>的任何活动，都将导致投标被拒绝，并由其承担相应的法律责任。</w:t>
      </w:r>
    </w:p>
    <w:p w:rsidR="00254495" w:rsidRDefault="000A2ECB">
      <w:pPr>
        <w:pStyle w:val="ab"/>
        <w:spacing w:line="800" w:lineRule="exact"/>
        <w:ind w:firstLine="726"/>
        <w:jc w:val="center"/>
        <w:rPr>
          <w:rFonts w:asciiTheme="majorEastAsia" w:eastAsiaTheme="majorEastAsia" w:hAnsiTheme="majorEastAsia"/>
          <w:b/>
          <w:sz w:val="36"/>
          <w:szCs w:val="36"/>
        </w:rPr>
      </w:pPr>
      <w:bookmarkStart w:id="3" w:name="_Toc84325929"/>
      <w:bookmarkStart w:id="4" w:name="_Toc81372953"/>
      <w:bookmarkStart w:id="5" w:name="_Toc81372776"/>
      <w:r>
        <w:rPr>
          <w:rFonts w:asciiTheme="majorEastAsia" w:eastAsiaTheme="majorEastAsia" w:hAnsiTheme="majorEastAsia" w:hint="eastAsia"/>
          <w:b/>
          <w:sz w:val="36"/>
          <w:szCs w:val="36"/>
        </w:rPr>
        <w:t>五、授予合同</w:t>
      </w:r>
    </w:p>
    <w:p w:rsidR="00254495" w:rsidRDefault="000A2ECB">
      <w:pPr>
        <w:pStyle w:val="a4"/>
        <w:tabs>
          <w:tab w:val="clear" w:pos="454"/>
        </w:tabs>
        <w:spacing w:afterLines="0" w:line="440" w:lineRule="exact"/>
        <w:ind w:left="0" w:firstLine="0"/>
        <w:rPr>
          <w:rFonts w:asciiTheme="majorEastAsia" w:eastAsiaTheme="majorEastAsia" w:hAnsiTheme="majorEastAsia"/>
          <w:b/>
          <w:szCs w:val="24"/>
        </w:rPr>
      </w:pPr>
      <w:r>
        <w:rPr>
          <w:rFonts w:asciiTheme="majorEastAsia" w:eastAsiaTheme="majorEastAsia" w:hAnsiTheme="majorEastAsia" w:hint="eastAsia"/>
          <w:b/>
          <w:szCs w:val="24"/>
        </w:rPr>
        <w:t>1.中标条件</w:t>
      </w:r>
    </w:p>
    <w:p w:rsidR="00254495" w:rsidRDefault="000A2ECB">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1.1投标文件基本符合招标文件要求；</w:t>
      </w:r>
    </w:p>
    <w:p w:rsidR="00254495" w:rsidRDefault="000A2ECB">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1.2投标人有很好的执行合同的能力；</w:t>
      </w:r>
    </w:p>
    <w:p w:rsidR="00254495" w:rsidRDefault="000A2ECB">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1.3实施方案最合理并对招标人最为有利，最大限度满足招标文件的要求；</w:t>
      </w:r>
    </w:p>
    <w:p w:rsidR="00254495" w:rsidRDefault="000A2ECB">
      <w:pPr>
        <w:pStyle w:val="a4"/>
        <w:tabs>
          <w:tab w:val="clear" w:pos="454"/>
        </w:tabs>
        <w:spacing w:afterLines="0" w:line="440" w:lineRule="exact"/>
        <w:ind w:left="0" w:firstLine="0"/>
        <w:rPr>
          <w:rFonts w:asciiTheme="majorEastAsia" w:eastAsiaTheme="majorEastAsia" w:hAnsiTheme="majorEastAsia"/>
          <w:szCs w:val="24"/>
        </w:rPr>
      </w:pPr>
      <w:r>
        <w:rPr>
          <w:rFonts w:asciiTheme="majorEastAsia" w:eastAsiaTheme="majorEastAsia" w:hAnsiTheme="majorEastAsia" w:hint="eastAsia"/>
          <w:szCs w:val="24"/>
        </w:rPr>
        <w:t>1.4投标人能够提供质量技术、商务经济占综合优势的系统及服务。</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1.5招标人将把中标通知书授予最佳投标者，但最低价不是中标的绝对保证。</w:t>
      </w:r>
    </w:p>
    <w:bookmarkEnd w:id="3"/>
    <w:bookmarkEnd w:id="4"/>
    <w:bookmarkEnd w:id="5"/>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2.中标确认</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2.1采购人应当自收到评标报告之日起５个工作日内，在评标报告确定的中标候选人名单中按顺序确定中标人。</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2.2采购人在收到评标报告5个工作日内未按评标报告推荐的中标候选人顺序确定中标人，视同按评标报告推荐的顺序确定的中标候选人为中标人。</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2.3采购人应在确认中标人前再次对资格条件和相关证件材料进一步查验核实。</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3．中标通知</w:t>
      </w:r>
    </w:p>
    <w:p w:rsidR="00254495" w:rsidRDefault="000A2ECB">
      <w:pPr>
        <w:pStyle w:val="28"/>
        <w:tabs>
          <w:tab w:val="left" w:pos="0"/>
        </w:tabs>
        <w:spacing w:before="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3.1</w:t>
      </w:r>
      <w:r>
        <w:rPr>
          <w:rFonts w:asciiTheme="majorEastAsia" w:eastAsiaTheme="majorEastAsia" w:hAnsiTheme="majorEastAsia" w:cs="Helvetica" w:hint="eastAsia"/>
          <w:kern w:val="0"/>
        </w:rPr>
        <w:t>采购代理机构</w:t>
      </w:r>
      <w:r>
        <w:rPr>
          <w:rFonts w:asciiTheme="majorEastAsia" w:eastAsiaTheme="majorEastAsia" w:hAnsiTheme="majorEastAsia" w:hint="eastAsia"/>
        </w:rPr>
        <w:t>对中标结果在指定媒体</w:t>
      </w:r>
      <w:r>
        <w:rPr>
          <w:rFonts w:asciiTheme="majorEastAsia" w:eastAsiaTheme="majorEastAsia" w:hAnsiTheme="majorEastAsia" w:cs="Helvetica" w:hint="eastAsia"/>
          <w:kern w:val="0"/>
        </w:rPr>
        <w:t>（浙江政府采购网</w:t>
      </w:r>
      <w:r>
        <w:rPr>
          <w:rFonts w:asciiTheme="majorEastAsia" w:eastAsiaTheme="majorEastAsia" w:hAnsiTheme="majorEastAsia"/>
          <w:u w:val="single"/>
        </w:rPr>
        <w:t>http://zfcg.czt.</w:t>
      </w:r>
      <w:r>
        <w:rPr>
          <w:rFonts w:asciiTheme="majorEastAsia" w:eastAsiaTheme="majorEastAsia" w:hAnsiTheme="majorEastAsia" w:hint="eastAsia"/>
          <w:u w:val="single"/>
        </w:rPr>
        <w:t>SX</w:t>
      </w:r>
      <w:r>
        <w:rPr>
          <w:rFonts w:asciiTheme="majorEastAsia" w:eastAsiaTheme="majorEastAsia" w:hAnsiTheme="majorEastAsia"/>
          <w:u w:val="single"/>
        </w:rPr>
        <w:t>.gov.cn</w:t>
      </w:r>
      <w:r>
        <w:rPr>
          <w:rFonts w:asciiTheme="majorEastAsia" w:eastAsiaTheme="majorEastAsia" w:hAnsiTheme="majorEastAsia" w:cs="Helvetica" w:hint="eastAsia"/>
          <w:kern w:val="0"/>
        </w:rPr>
        <w:t>绍兴公共资源交易网</w:t>
      </w:r>
      <w:hyperlink r:id="rId11" w:history="1">
        <w:r>
          <w:rPr>
            <w:rStyle w:val="af9"/>
            <w:rFonts w:asciiTheme="majorEastAsia" w:eastAsiaTheme="majorEastAsia" w:hAnsiTheme="majorEastAsia" w:hint="eastAsia"/>
            <w:color w:val="auto"/>
          </w:rPr>
          <w:t>http://ggb.sx.gov.cn</w:t>
        </w:r>
      </w:hyperlink>
      <w:r>
        <w:rPr>
          <w:rFonts w:asciiTheme="majorEastAsia" w:eastAsiaTheme="majorEastAsia" w:hAnsiTheme="majorEastAsia" w:cs="Helvetica" w:hint="eastAsia"/>
          <w:kern w:val="0"/>
        </w:rPr>
        <w:t>）发布中标公告，中标公告期限为1个工作日。</w:t>
      </w:r>
    </w:p>
    <w:p w:rsidR="00254495" w:rsidRDefault="000A2ECB">
      <w:pPr>
        <w:tabs>
          <w:tab w:val="left" w:pos="0"/>
        </w:tabs>
        <w:spacing w:line="440" w:lineRule="exact"/>
        <w:rPr>
          <w:rFonts w:asciiTheme="majorEastAsia" w:eastAsiaTheme="majorEastAsia" w:hAnsiTheme="majorEastAsia" w:cs="仿宋_GB2312"/>
          <w:kern w:val="0"/>
          <w:sz w:val="24"/>
          <w:lang w:val="zh-CN"/>
        </w:rPr>
      </w:pPr>
      <w:r>
        <w:rPr>
          <w:rFonts w:asciiTheme="majorEastAsia" w:eastAsiaTheme="majorEastAsia" w:hAnsiTheme="majorEastAsia" w:hint="eastAsia"/>
          <w:sz w:val="24"/>
        </w:rPr>
        <w:lastRenderedPageBreak/>
        <w:t>3.2采购代理机构通过政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平台向中标供应商签发中标通知书。请中标供应商自行登录政</w:t>
      </w:r>
      <w:proofErr w:type="gramStart"/>
      <w:r>
        <w:rPr>
          <w:rFonts w:asciiTheme="majorEastAsia" w:eastAsiaTheme="majorEastAsia" w:hAnsiTheme="majorEastAsia" w:hint="eastAsia"/>
          <w:sz w:val="24"/>
        </w:rPr>
        <w:t>采云</w:t>
      </w:r>
      <w:proofErr w:type="gramEnd"/>
      <w:r>
        <w:rPr>
          <w:rFonts w:asciiTheme="majorEastAsia" w:eastAsiaTheme="majorEastAsia" w:hAnsiTheme="majorEastAsia" w:hint="eastAsia"/>
          <w:sz w:val="24"/>
        </w:rPr>
        <w:t>平台下载并打印中标通知书。在采购代理机构发出中标通知书前，中标供应商如有违反有关法律法规和本项目要求行为的，则取消该投标人的中标资格</w:t>
      </w:r>
      <w:r>
        <w:rPr>
          <w:rFonts w:asciiTheme="majorEastAsia" w:eastAsiaTheme="majorEastAsia" w:hAnsiTheme="majorEastAsia" w:cs="仿宋_GB2312" w:hint="eastAsia"/>
          <w:kern w:val="0"/>
          <w:sz w:val="24"/>
          <w:lang w:val="zh-CN"/>
        </w:rPr>
        <w:t>。</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3.3采购代理机构对中标结果不作任何说明和解释，也不回答任何提问。</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4．履约保证金</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4.2供应商在履行</w:t>
      </w:r>
      <w:proofErr w:type="gramStart"/>
      <w:r>
        <w:rPr>
          <w:rFonts w:asciiTheme="majorEastAsia" w:eastAsiaTheme="majorEastAsia" w:hAnsiTheme="majorEastAsia" w:hint="eastAsia"/>
          <w:sz w:val="24"/>
        </w:rPr>
        <w:t>完合同</w:t>
      </w:r>
      <w:proofErr w:type="gramEnd"/>
      <w:r>
        <w:rPr>
          <w:rFonts w:asciiTheme="majorEastAsia" w:eastAsiaTheme="majorEastAsia" w:hAnsiTheme="majorEastAsia" w:hint="eastAsia"/>
          <w:sz w:val="24"/>
        </w:rPr>
        <w:t>约定事项后，采购人应及时退还履约保证金。</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4.3供应商以银行、保险公司出具保函形式提交履约保证金的，采购人不得拒收。</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5．合同备案</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5.1中标人应当在中标通知书发出之日起30天内与采购人签订合同，自采购合同签订之日起</w:t>
      </w:r>
      <w:r>
        <w:rPr>
          <w:rFonts w:asciiTheme="majorEastAsia" w:eastAsiaTheme="majorEastAsia" w:hAnsiTheme="majorEastAsia" w:hint="eastAsia"/>
          <w:b/>
          <w:sz w:val="24"/>
        </w:rPr>
        <w:t>3个工作日内</w:t>
      </w:r>
      <w:r>
        <w:rPr>
          <w:rFonts w:asciiTheme="majorEastAsia" w:eastAsiaTheme="majorEastAsia" w:hAnsiTheme="majorEastAsia" w:hint="eastAsia"/>
          <w:sz w:val="24"/>
        </w:rPr>
        <w:t>，将</w:t>
      </w:r>
      <w:r>
        <w:rPr>
          <w:rFonts w:asciiTheme="majorEastAsia" w:eastAsiaTheme="majorEastAsia" w:hAnsiTheme="majorEastAsia" w:hint="eastAsia"/>
          <w:b/>
          <w:sz w:val="24"/>
        </w:rPr>
        <w:t>采购合同复印件</w:t>
      </w:r>
      <w:r>
        <w:rPr>
          <w:rFonts w:asciiTheme="majorEastAsia" w:eastAsiaTheme="majorEastAsia" w:hAnsiTheme="majorEastAsia" w:hint="eastAsia"/>
          <w:sz w:val="24"/>
        </w:rPr>
        <w:t>报</w:t>
      </w:r>
      <w:proofErr w:type="gramStart"/>
      <w:r>
        <w:rPr>
          <w:rFonts w:asciiTheme="majorEastAsia" w:eastAsiaTheme="majorEastAsia" w:hAnsiTheme="majorEastAsia" w:hint="eastAsia"/>
          <w:sz w:val="24"/>
        </w:rPr>
        <w:t>绍兴天</w:t>
      </w:r>
      <w:proofErr w:type="gramEnd"/>
      <w:r>
        <w:rPr>
          <w:rFonts w:asciiTheme="majorEastAsia" w:eastAsiaTheme="majorEastAsia" w:hAnsiTheme="majorEastAsia" w:hint="eastAsia"/>
          <w:sz w:val="24"/>
        </w:rPr>
        <w:t>源会计师事务所有限责任公司备案。</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5.2未领取中标通知书，采购双方自行签订的合同不予备案。</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6.验收</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6.2采购人可以邀请参加本项目的其他投标人或者第三方机构参与验收。参与验收的投标人或者第三方机构的意见作为</w:t>
      </w:r>
      <w:proofErr w:type="gramStart"/>
      <w:r>
        <w:rPr>
          <w:rFonts w:asciiTheme="majorEastAsia" w:eastAsiaTheme="majorEastAsia" w:hAnsiTheme="majorEastAsia" w:hint="eastAsia"/>
          <w:sz w:val="24"/>
        </w:rPr>
        <w:t>验收书</w:t>
      </w:r>
      <w:proofErr w:type="gramEnd"/>
      <w:r>
        <w:rPr>
          <w:rFonts w:asciiTheme="majorEastAsia" w:eastAsiaTheme="majorEastAsia" w:hAnsiTheme="majorEastAsia" w:hint="eastAsia"/>
          <w:sz w:val="24"/>
        </w:rPr>
        <w:t>的参考资料一并存档。</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6.3 采购人负责加强对中标人的履约管理，并按照采购合同约定，及时向中标人支付采购资金。对于中标人违反采购合同约定的行为，采购人应当及时处理，依法追究其违约责任。</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7. 售后服务考核</w:t>
      </w:r>
    </w:p>
    <w:p w:rsidR="00254495" w:rsidRDefault="000A2ECB">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254495" w:rsidRDefault="000A2ECB">
      <w:pPr>
        <w:snapToGrid w:val="0"/>
        <w:spacing w:line="800" w:lineRule="exact"/>
        <w:jc w:val="center"/>
        <w:outlineLvl w:val="0"/>
        <w:rPr>
          <w:rFonts w:asciiTheme="majorEastAsia" w:eastAsiaTheme="majorEastAsia" w:hAnsiTheme="majorEastAsia" w:cs="仿宋_GB2312"/>
          <w:b/>
          <w:sz w:val="36"/>
          <w:szCs w:val="36"/>
        </w:rPr>
      </w:pPr>
      <w:r>
        <w:rPr>
          <w:rFonts w:asciiTheme="majorEastAsia" w:eastAsiaTheme="majorEastAsia" w:hAnsiTheme="majorEastAsia" w:cs="仿宋_GB2312" w:hint="eastAsia"/>
          <w:b/>
          <w:sz w:val="36"/>
          <w:szCs w:val="36"/>
        </w:rPr>
        <w:t>六、质疑与投诉</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Theme="majorEastAsia" w:eastAsiaTheme="majorEastAsia" w:hAnsiTheme="majorEastAsia" w:hint="eastAsia"/>
          <w:sz w:val="24"/>
        </w:rPr>
        <w:t>浙财采监</w:t>
      </w:r>
      <w:proofErr w:type="gramEnd"/>
      <w:r>
        <w:rPr>
          <w:rFonts w:asciiTheme="majorEastAsia" w:eastAsiaTheme="majorEastAsia" w:hAnsiTheme="majorEastAsia" w:hint="eastAsia"/>
          <w:sz w:val="24"/>
        </w:rPr>
        <w:t>[2012]18号）的规定，政府采购供应商可以依法提起质疑和投诉。</w:t>
      </w:r>
    </w:p>
    <w:p w:rsidR="00254495" w:rsidRDefault="000A2ECB">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1.供应商询问</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供应商对政府采购活动事项有疑问的，可以向采购机构提出询问，采购机构将对供应</w:t>
      </w:r>
      <w:proofErr w:type="gramStart"/>
      <w:r>
        <w:rPr>
          <w:rFonts w:asciiTheme="majorEastAsia" w:eastAsiaTheme="majorEastAsia" w:hAnsiTheme="majorEastAsia" w:hint="eastAsia"/>
          <w:sz w:val="24"/>
        </w:rPr>
        <w:t>商依法</w:t>
      </w:r>
      <w:proofErr w:type="gramEnd"/>
      <w:r>
        <w:rPr>
          <w:rFonts w:asciiTheme="majorEastAsia" w:eastAsiaTheme="majorEastAsia" w:hAnsiTheme="majorEastAsia" w:hint="eastAsia"/>
          <w:sz w:val="24"/>
        </w:rPr>
        <w:t>提出的询问</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答复，但答复的内容不得涉及商业秘密。</w:t>
      </w:r>
    </w:p>
    <w:p w:rsidR="00254495" w:rsidRDefault="000A2ECB">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Pr>
          <w:rFonts w:asciiTheme="majorEastAsia" w:eastAsiaTheme="majorEastAsia" w:hAnsiTheme="majorEastAsia" w:cs="微软雅黑" w:hint="eastAsia"/>
          <w:b/>
          <w:kern w:val="0"/>
          <w:sz w:val="24"/>
          <w:lang w:val="zh-CN"/>
        </w:rPr>
        <w:t>2.供应商质疑</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（1）对采购文件提出质疑的，质疑期限为供应商获得采购文件之日或者采购文件公告期限届满之日（</w:t>
      </w:r>
      <w:proofErr w:type="gramStart"/>
      <w:r>
        <w:rPr>
          <w:rFonts w:asciiTheme="majorEastAsia" w:eastAsiaTheme="majorEastAsia" w:hAnsiTheme="majorEastAsia" w:hint="eastAsia"/>
          <w:sz w:val="24"/>
        </w:rPr>
        <w:t>即供应</w:t>
      </w:r>
      <w:proofErr w:type="gramEnd"/>
      <w:r>
        <w:rPr>
          <w:rFonts w:asciiTheme="majorEastAsia" w:eastAsiaTheme="majorEastAsia" w:hAnsiTheme="majorEastAsia" w:hint="eastAsia"/>
          <w:sz w:val="24"/>
        </w:rPr>
        <w:t>商报名截止之日）起计算，但采购文件在报名截止之日后获得的，应当自截止之日起计算，且应当在采购响应截止时间之前提出。</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（2）对采购过程提出质疑的，质疑期限为各采购程序环节结束之日起计算。</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（3）对采购结果提出质疑的，质疑期限自采购结果公告（包括公示、预公告、结果变更公告等）期限届满之日起计算。</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（4）供应商应在法定质疑期内一次性提出针对同一采购程序环节的质疑。</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3.供应商提交提出质疑应当提交</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和必要的证明材料，</w:t>
      </w:r>
      <w:proofErr w:type="gramStart"/>
      <w:r>
        <w:rPr>
          <w:rFonts w:asciiTheme="majorEastAsia" w:eastAsiaTheme="majorEastAsia" w:hAnsiTheme="majorEastAsia" w:hint="eastAsia"/>
          <w:sz w:val="24"/>
        </w:rPr>
        <w:t>质疑书需</w:t>
      </w:r>
      <w:proofErr w:type="gramEnd"/>
      <w:r>
        <w:rPr>
          <w:rFonts w:asciiTheme="majorEastAsia" w:eastAsiaTheme="majorEastAsia" w:hAnsiTheme="majorEastAsia" w:hint="eastAsia"/>
          <w:sz w:val="24"/>
        </w:rPr>
        <w:t>一式三份，</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至少应包括下列主要内容：</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（1）质疑人的名称、地址、邮政编码、联系人、联系电话，以及被质疑人名称及联系方式；</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（2）被质疑采购项目名称、编号及采购内容；</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（3）具体、明确的质疑事项和与质疑事项相关的请求</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（4）事实依据；</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（5）必要的法律依据；</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（6）认为自己合法权益受到损害或可能受到损害的相关证据材料；</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（7）提出质疑的日期。</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（8） </w:t>
      </w:r>
      <w:proofErr w:type="gramStart"/>
      <w:r>
        <w:rPr>
          <w:rFonts w:asciiTheme="majorEastAsia" w:eastAsiaTheme="majorEastAsia" w:hAnsiTheme="majorEastAsia" w:hint="eastAsia"/>
          <w:sz w:val="24"/>
        </w:rPr>
        <w:t>质疑书</w:t>
      </w:r>
      <w:proofErr w:type="gramEnd"/>
      <w:r>
        <w:rPr>
          <w:rFonts w:asciiTheme="majorEastAsia" w:eastAsiaTheme="majorEastAsia" w:hAnsiTheme="majorEastAsia" w:hint="eastAsia"/>
          <w:sz w:val="24"/>
        </w:rPr>
        <w:t>应当署名。质疑人为自然人的，应当由本人签字并</w:t>
      </w:r>
      <w:proofErr w:type="gramStart"/>
      <w:r>
        <w:rPr>
          <w:rFonts w:asciiTheme="majorEastAsia" w:eastAsiaTheme="majorEastAsia" w:hAnsiTheme="majorEastAsia" w:hint="eastAsia"/>
          <w:sz w:val="24"/>
        </w:rPr>
        <w:t>附有效</w:t>
      </w:r>
      <w:proofErr w:type="gramEnd"/>
      <w:r>
        <w:rPr>
          <w:rFonts w:asciiTheme="majorEastAsia" w:eastAsiaTheme="majorEastAsia" w:hAnsiTheme="majorEastAsia" w:hint="eastAsia"/>
          <w:sz w:val="24"/>
        </w:rPr>
        <w:t>身份证</w:t>
      </w:r>
      <w:r>
        <w:rPr>
          <w:rFonts w:asciiTheme="majorEastAsia" w:eastAsiaTheme="majorEastAsia" w:hAnsiTheme="majorEastAsia" w:hint="eastAsia"/>
          <w:sz w:val="24"/>
        </w:rPr>
        <w:lastRenderedPageBreak/>
        <w:t>明；质疑人为法人或其他组织的，应当由法定代表人或主要负责人签字（或盖章）并加盖单位公章。</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（9） 质疑人因故不能自行办理质疑事项的，可以委托代理人办理质疑事宜，但应当向被质疑人提交授权委托书，并载明委托代理的具体权限和事项。</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（10）质疑人提供的相关材料中有外文资料的，应当将与质疑相关的外文资料完整、客观、真实地翻译为中文，并注明翻译人员姓名、工作单位、联系方式等信息。</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4.采购机构应当在收到供应商的书面质疑后七个工作日内</w:t>
      </w:r>
      <w:proofErr w:type="gramStart"/>
      <w:r>
        <w:rPr>
          <w:rFonts w:asciiTheme="majorEastAsia" w:eastAsiaTheme="majorEastAsia" w:hAnsiTheme="majorEastAsia" w:hint="eastAsia"/>
          <w:sz w:val="24"/>
        </w:rPr>
        <w:t>作出</w:t>
      </w:r>
      <w:proofErr w:type="gramEnd"/>
      <w:r>
        <w:rPr>
          <w:rFonts w:asciiTheme="majorEastAsia" w:eastAsiaTheme="majorEastAsia" w:hAnsiTheme="majorEastAsia" w:hint="eastAsia"/>
          <w:sz w:val="24"/>
        </w:rPr>
        <w:t>答复，并以书面形式通知质疑供应商和其他与质疑处理结果有利害关系的政府采购当事人，但答复的内容不得涉及商业秘密。</w:t>
      </w:r>
    </w:p>
    <w:p w:rsidR="00254495" w:rsidRDefault="000A2ECB">
      <w:pPr>
        <w:pStyle w:val="ab"/>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5.询问或者质疑事项可能影响采购结果的，采购人应当暂停签订合同，已经签订合同的，应当中止履行合同。</w:t>
      </w: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254495">
      <w:pPr>
        <w:pStyle w:val="ab"/>
        <w:spacing w:line="360" w:lineRule="auto"/>
        <w:ind w:firstLineChars="200" w:firstLine="480"/>
        <w:rPr>
          <w:rFonts w:asciiTheme="majorEastAsia" w:eastAsiaTheme="majorEastAsia" w:hAnsiTheme="majorEastAsia"/>
          <w:sz w:val="24"/>
        </w:rPr>
      </w:pPr>
    </w:p>
    <w:p w:rsidR="00254495" w:rsidRDefault="000A2ECB">
      <w:pPr>
        <w:spacing w:line="360" w:lineRule="auto"/>
        <w:ind w:firstLineChars="200" w:firstLine="723"/>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第三部分 招标项目范围及要求</w:t>
      </w:r>
    </w:p>
    <w:p w:rsidR="00254495" w:rsidRDefault="000A2ECB">
      <w:pPr>
        <w:spacing w:line="360" w:lineRule="auto"/>
        <w:jc w:val="left"/>
        <w:rPr>
          <w:rFonts w:asciiTheme="majorEastAsia" w:eastAsiaTheme="majorEastAsia" w:hAnsiTheme="majorEastAsia"/>
          <w:b/>
          <w:bCs/>
          <w:sz w:val="24"/>
        </w:rPr>
      </w:pPr>
      <w:r>
        <w:rPr>
          <w:rFonts w:asciiTheme="majorEastAsia" w:eastAsiaTheme="majorEastAsia" w:hAnsiTheme="majorEastAsia" w:hint="eastAsia"/>
          <w:b/>
          <w:bCs/>
          <w:sz w:val="24"/>
        </w:rPr>
        <w:t>一、招标要求：</w:t>
      </w:r>
    </w:p>
    <w:p w:rsidR="00254495" w:rsidRDefault="000A2ECB">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中标单位在执行赛事过程中，对每一项赛事的经费投入均不能低于</w:t>
      </w:r>
      <w:proofErr w:type="gramStart"/>
      <w:r>
        <w:rPr>
          <w:rFonts w:asciiTheme="majorEastAsia" w:eastAsiaTheme="majorEastAsia" w:hAnsiTheme="majorEastAsia" w:hint="eastAsia"/>
          <w:sz w:val="24"/>
        </w:rPr>
        <w:t>训竞处设定</w:t>
      </w:r>
      <w:proofErr w:type="gramEnd"/>
      <w:r>
        <w:rPr>
          <w:rFonts w:asciiTheme="majorEastAsia" w:eastAsiaTheme="majorEastAsia" w:hAnsiTheme="majorEastAsia" w:hint="eastAsia"/>
          <w:sz w:val="24"/>
        </w:rPr>
        <w:t>的经费预算；招标所需费用及税金由中标单位负责。</w:t>
      </w:r>
    </w:p>
    <w:p w:rsidR="00254495" w:rsidRDefault="000A2ECB">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中标公示结束，签订合同后，付款中标价的</w:t>
      </w:r>
      <w:r>
        <w:rPr>
          <w:rFonts w:asciiTheme="majorEastAsia" w:eastAsiaTheme="majorEastAsia" w:hAnsiTheme="majorEastAsia"/>
          <w:sz w:val="24"/>
        </w:rPr>
        <w:t>5</w:t>
      </w:r>
      <w:r>
        <w:rPr>
          <w:rFonts w:asciiTheme="majorEastAsia" w:eastAsiaTheme="majorEastAsia" w:hAnsiTheme="majorEastAsia" w:hint="eastAsia"/>
          <w:sz w:val="24"/>
        </w:rPr>
        <w:t>0%；赛事完成后，根据主办单位对部分赛事组织绩效评估，无异议，余款一次性付清；</w:t>
      </w:r>
    </w:p>
    <w:p w:rsidR="00254495" w:rsidRDefault="000A2ECB">
      <w:pPr>
        <w:numPr>
          <w:ilvl w:val="0"/>
          <w:numId w:val="7"/>
        </w:num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加强宣传，在做好赛前、赛中、赛后的宣传同时，相关冠名和合作伙伴不得出现由暴力游戏、烟、酒等物资品；</w:t>
      </w:r>
    </w:p>
    <w:p w:rsidR="00254495" w:rsidRDefault="000A2ECB">
      <w:pPr>
        <w:pStyle w:val="a8"/>
        <w:numPr>
          <w:ilvl w:val="0"/>
          <w:numId w:val="7"/>
        </w:numPr>
        <w:jc w:val="left"/>
        <w:rPr>
          <w:rFonts w:asciiTheme="majorEastAsia" w:eastAsiaTheme="majorEastAsia" w:hAnsiTheme="majorEastAsia"/>
          <w:sz w:val="24"/>
        </w:rPr>
      </w:pPr>
      <w:r>
        <w:rPr>
          <w:rFonts w:asciiTheme="majorEastAsia" w:eastAsiaTheme="majorEastAsia" w:hAnsiTheme="majorEastAsia" w:hint="eastAsia"/>
          <w:sz w:val="24"/>
        </w:rPr>
        <w:t>因联防联控疫情等不可控因数，如赛事推迟，比赛的时间、地点、组织的方式以市体育局训练竞赛处通知为准；如赛事取消或部分取消，比赛经费按实际承办赛事项目给付。</w:t>
      </w:r>
    </w:p>
    <w:p w:rsidR="00254495" w:rsidRDefault="000A2ECB">
      <w:pPr>
        <w:spacing w:line="360" w:lineRule="auto"/>
        <w:jc w:val="left"/>
        <w:rPr>
          <w:rFonts w:asciiTheme="majorEastAsia" w:eastAsiaTheme="majorEastAsia" w:hAnsiTheme="majorEastAsia"/>
          <w:b/>
          <w:bCs/>
          <w:sz w:val="24"/>
        </w:rPr>
      </w:pPr>
      <w:r>
        <w:rPr>
          <w:rFonts w:asciiTheme="majorEastAsia" w:eastAsiaTheme="majorEastAsia" w:hAnsiTheme="majorEastAsia" w:hint="eastAsia"/>
          <w:b/>
          <w:bCs/>
          <w:sz w:val="24"/>
        </w:rPr>
        <w:t>二、具体赛事</w:t>
      </w:r>
    </w:p>
    <w:tbl>
      <w:tblPr>
        <w:tblpPr w:leftFromText="180" w:rightFromText="180" w:vertAnchor="text" w:horzAnchor="page" w:tblpX="1557" w:tblpY="387"/>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2"/>
        <w:gridCol w:w="3392"/>
        <w:gridCol w:w="1418"/>
        <w:gridCol w:w="1417"/>
        <w:gridCol w:w="1134"/>
        <w:gridCol w:w="1527"/>
      </w:tblGrid>
      <w:tr w:rsidR="00254495">
        <w:trPr>
          <w:trHeight w:val="960"/>
        </w:trPr>
        <w:tc>
          <w:tcPr>
            <w:tcW w:w="592" w:type="dxa"/>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序号</w:t>
            </w:r>
          </w:p>
        </w:tc>
        <w:tc>
          <w:tcPr>
            <w:tcW w:w="3392" w:type="dxa"/>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项目</w:t>
            </w:r>
          </w:p>
        </w:tc>
        <w:tc>
          <w:tcPr>
            <w:tcW w:w="1418" w:type="dxa"/>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赛事规模</w:t>
            </w:r>
          </w:p>
        </w:tc>
        <w:tc>
          <w:tcPr>
            <w:tcW w:w="1417" w:type="dxa"/>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标准（元）</w:t>
            </w:r>
          </w:p>
        </w:tc>
        <w:tc>
          <w:tcPr>
            <w:tcW w:w="1134" w:type="dxa"/>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kern w:val="0"/>
                <w:sz w:val="24"/>
              </w:rPr>
              <w:t>天数</w:t>
            </w:r>
          </w:p>
        </w:tc>
        <w:tc>
          <w:tcPr>
            <w:tcW w:w="1527" w:type="dxa"/>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254495">
        <w:trPr>
          <w:trHeight w:val="435"/>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市武术套路锦标赛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78</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center"/>
              <w:textAlignment w:val="center"/>
              <w:rPr>
                <w:rFonts w:asciiTheme="majorEastAsia" w:eastAsiaTheme="majorEastAsia" w:hAnsiTheme="majorEastAsia"/>
                <w:kern w:val="0"/>
                <w:sz w:val="24"/>
              </w:rPr>
            </w:pPr>
          </w:p>
        </w:tc>
      </w:tr>
      <w:tr w:rsidR="00254495">
        <w:trPr>
          <w:trHeight w:val="465"/>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2</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市跆拳道锦标赛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150</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left"/>
              <w:rPr>
                <w:rFonts w:asciiTheme="majorEastAsia" w:eastAsiaTheme="majorEastAsia" w:hAnsiTheme="majorEastAsia"/>
                <w:kern w:val="0"/>
                <w:sz w:val="24"/>
              </w:rPr>
            </w:pPr>
          </w:p>
        </w:tc>
      </w:tr>
      <w:tr w:rsidR="00254495">
        <w:trPr>
          <w:trHeight w:val="450"/>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3</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市街舞锦标赛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120</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left"/>
              <w:rPr>
                <w:rFonts w:asciiTheme="majorEastAsia" w:eastAsiaTheme="majorEastAsia" w:hAnsiTheme="majorEastAsia"/>
                <w:kern w:val="0"/>
                <w:sz w:val="24"/>
              </w:rPr>
            </w:pPr>
          </w:p>
        </w:tc>
      </w:tr>
      <w:tr w:rsidR="00254495">
        <w:trPr>
          <w:trHeight w:val="465"/>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4</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市羽毛球锦标赛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190</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7</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left"/>
              <w:rPr>
                <w:rFonts w:asciiTheme="majorEastAsia" w:eastAsiaTheme="majorEastAsia" w:hAnsiTheme="majorEastAsia"/>
                <w:kern w:val="0"/>
                <w:sz w:val="24"/>
              </w:rPr>
            </w:pPr>
          </w:p>
        </w:tc>
      </w:tr>
      <w:tr w:rsidR="00254495">
        <w:trPr>
          <w:trHeight w:val="465"/>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5</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市网球锦标赛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95</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left"/>
              <w:rPr>
                <w:rFonts w:asciiTheme="majorEastAsia" w:eastAsiaTheme="majorEastAsia" w:hAnsiTheme="majorEastAsia"/>
                <w:kern w:val="0"/>
                <w:sz w:val="24"/>
              </w:rPr>
            </w:pPr>
          </w:p>
        </w:tc>
      </w:tr>
      <w:tr w:rsidR="00254495">
        <w:trPr>
          <w:trHeight w:val="465"/>
        </w:trPr>
        <w:tc>
          <w:tcPr>
            <w:tcW w:w="592"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3392"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迎亚运</w:t>
            </w:r>
            <w:r>
              <w:rPr>
                <w:rFonts w:ascii="宋体" w:hAnsi="宋体" w:hint="eastAsia"/>
                <w:sz w:val="22"/>
                <w:szCs w:val="22"/>
              </w:rPr>
              <w:t>·绍兴</w:t>
            </w:r>
            <w:r>
              <w:rPr>
                <w:rFonts w:hint="eastAsia"/>
                <w:sz w:val="22"/>
                <w:szCs w:val="22"/>
              </w:rPr>
              <w:t>市摔跤锦标赛</w:t>
            </w:r>
          </w:p>
        </w:tc>
        <w:tc>
          <w:tcPr>
            <w:tcW w:w="1418"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100</w:t>
            </w:r>
          </w:p>
        </w:tc>
        <w:tc>
          <w:tcPr>
            <w:tcW w:w="1417" w:type="dxa"/>
            <w:shd w:val="clear" w:color="auto" w:fill="FFFFFF"/>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130</w:t>
            </w:r>
          </w:p>
        </w:tc>
        <w:tc>
          <w:tcPr>
            <w:tcW w:w="1134" w:type="dxa"/>
            <w:shd w:val="clear" w:color="auto" w:fill="FFFFFF"/>
            <w:noWrap/>
            <w:tcMar>
              <w:top w:w="15" w:type="dxa"/>
              <w:left w:w="15" w:type="dxa"/>
              <w:bottom w:w="0" w:type="dxa"/>
              <w:right w:w="15" w:type="dxa"/>
            </w:tcMar>
            <w:vAlign w:val="center"/>
          </w:tcPr>
          <w:p w:rsidR="00254495" w:rsidRDefault="000A2ECB">
            <w:pPr>
              <w:widowControl/>
              <w:spacing w:line="360" w:lineRule="auto"/>
              <w:jc w:val="center"/>
              <w:textAlignment w:val="center"/>
              <w:rPr>
                <w:rFonts w:asciiTheme="majorEastAsia" w:eastAsiaTheme="majorEastAsia" w:hAnsiTheme="majorEastAsia"/>
                <w:sz w:val="24"/>
              </w:rPr>
            </w:pPr>
            <w:r>
              <w:rPr>
                <w:rFonts w:hint="eastAsia"/>
                <w:sz w:val="22"/>
                <w:szCs w:val="22"/>
              </w:rPr>
              <w:t>6</w:t>
            </w:r>
          </w:p>
        </w:tc>
        <w:tc>
          <w:tcPr>
            <w:tcW w:w="1527" w:type="dxa"/>
            <w:shd w:val="clear" w:color="auto" w:fill="FFFFFF"/>
            <w:noWrap/>
            <w:tcMar>
              <w:top w:w="15" w:type="dxa"/>
              <w:left w:w="15" w:type="dxa"/>
              <w:bottom w:w="0" w:type="dxa"/>
              <w:right w:w="15" w:type="dxa"/>
            </w:tcMar>
            <w:vAlign w:val="center"/>
          </w:tcPr>
          <w:p w:rsidR="00254495" w:rsidRDefault="00254495">
            <w:pPr>
              <w:widowControl/>
              <w:spacing w:line="360" w:lineRule="auto"/>
              <w:jc w:val="left"/>
              <w:rPr>
                <w:rFonts w:asciiTheme="majorEastAsia" w:eastAsiaTheme="majorEastAsia" w:hAnsiTheme="majorEastAsia"/>
                <w:kern w:val="0"/>
                <w:sz w:val="24"/>
              </w:rPr>
            </w:pPr>
          </w:p>
        </w:tc>
      </w:tr>
    </w:tbl>
    <w:p w:rsidR="00254495" w:rsidRDefault="000A2ECB">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三、服务期：1年</w:t>
      </w:r>
    </w:p>
    <w:p w:rsidR="00254495" w:rsidRDefault="000A2ECB">
      <w:pPr>
        <w:spacing w:line="360" w:lineRule="auto"/>
        <w:rPr>
          <w:rFonts w:asciiTheme="majorEastAsia" w:eastAsiaTheme="majorEastAsia" w:hAnsiTheme="majorEastAsia"/>
          <w:b/>
          <w:sz w:val="24"/>
        </w:rPr>
      </w:pPr>
      <w:r>
        <w:rPr>
          <w:rFonts w:asciiTheme="majorEastAsia" w:eastAsiaTheme="majorEastAsia" w:hAnsiTheme="majorEastAsia" w:hint="eastAsia"/>
          <w:b/>
          <w:sz w:val="24"/>
        </w:rPr>
        <w:t>四、绍兴市青少年体育比赛组织需知</w:t>
      </w:r>
    </w:p>
    <w:p w:rsidR="00254495" w:rsidRDefault="00254495">
      <w:pPr>
        <w:spacing w:line="360" w:lineRule="auto"/>
        <w:rPr>
          <w:rFonts w:asciiTheme="majorEastAsia" w:eastAsiaTheme="majorEastAsia" w:hAnsiTheme="majorEastAsia"/>
          <w:b/>
          <w:sz w:val="24"/>
        </w:rPr>
      </w:pPr>
    </w:p>
    <w:p w:rsidR="00254495" w:rsidRDefault="000A2ECB">
      <w:pPr>
        <w:spacing w:line="360" w:lineRule="auto"/>
        <w:jc w:val="center"/>
        <w:rPr>
          <w:rFonts w:asciiTheme="majorEastAsia" w:eastAsiaTheme="majorEastAsia" w:hAnsiTheme="majorEastAsia"/>
          <w:b/>
          <w:sz w:val="24"/>
        </w:rPr>
      </w:pPr>
      <w:r>
        <w:rPr>
          <w:rFonts w:hint="eastAsia"/>
          <w:b/>
          <w:sz w:val="36"/>
        </w:rPr>
        <w:t>绍兴市青少年体育比赛组织需知</w:t>
      </w:r>
    </w:p>
    <w:p w:rsidR="00254495" w:rsidRDefault="000A2ECB">
      <w:pPr>
        <w:spacing w:line="360"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一、赛前</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、组织机构落实、运转情况（竞赛计划下达后）；</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、比赛承办协议书的签订（竞赛计划下达后）</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3</w:t>
      </w:r>
      <w:r>
        <w:rPr>
          <w:rFonts w:asciiTheme="majorEastAsia" w:eastAsiaTheme="majorEastAsia" w:hAnsiTheme="majorEastAsia" w:hint="eastAsia"/>
          <w:sz w:val="24"/>
        </w:rPr>
        <w:t>、比赛规程下发（赛前</w:t>
      </w:r>
      <w:r>
        <w:rPr>
          <w:rFonts w:asciiTheme="majorEastAsia" w:eastAsiaTheme="majorEastAsia" w:hAnsiTheme="majorEastAsia"/>
          <w:sz w:val="24"/>
        </w:rPr>
        <w:t>60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、组委会的组成：办公室、竞赛处、保卫处、场地器材组；</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、比赛补充通知及裁判选派通知的下发（赛前</w:t>
      </w:r>
      <w:r>
        <w:rPr>
          <w:rFonts w:asciiTheme="majorEastAsia" w:eastAsiaTheme="majorEastAsia" w:hAnsiTheme="majorEastAsia"/>
          <w:sz w:val="24"/>
        </w:rPr>
        <w:t>20-30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、比赛奖状、奖牌、证书的落实（赛前</w:t>
      </w:r>
      <w:r>
        <w:rPr>
          <w:rFonts w:asciiTheme="majorEastAsia" w:eastAsiaTheme="majorEastAsia" w:hAnsiTheme="majorEastAsia"/>
          <w:sz w:val="24"/>
        </w:rPr>
        <w:t>30</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、比赛承办单位、道路有关宣传横幅的制作、悬挂，</w:t>
      </w:r>
      <w:bookmarkStart w:id="6" w:name="_Hlk64963556"/>
      <w:bookmarkStart w:id="7" w:name="_Hlk64963760"/>
      <w:r>
        <w:rPr>
          <w:rFonts w:asciiTheme="majorEastAsia" w:eastAsiaTheme="majorEastAsia" w:hAnsiTheme="majorEastAsia" w:hint="eastAsia"/>
          <w:sz w:val="24"/>
        </w:rPr>
        <w:t>并对赛事通过</w:t>
      </w:r>
      <w:proofErr w:type="gramStart"/>
      <w:r>
        <w:rPr>
          <w:rFonts w:asciiTheme="majorEastAsia" w:eastAsiaTheme="majorEastAsia" w:hAnsiTheme="majorEastAsia" w:hint="eastAsia"/>
          <w:sz w:val="24"/>
        </w:rPr>
        <w:t>微信公众号</w:t>
      </w:r>
      <w:proofErr w:type="gramEnd"/>
      <w:r>
        <w:rPr>
          <w:rFonts w:asciiTheme="majorEastAsia" w:eastAsiaTheme="majorEastAsia" w:hAnsiTheme="majorEastAsia" w:hint="eastAsia"/>
          <w:sz w:val="24"/>
        </w:rPr>
        <w:t>等渠道进行宣传（赛前</w:t>
      </w:r>
      <w:r>
        <w:rPr>
          <w:rFonts w:asciiTheme="majorEastAsia" w:eastAsiaTheme="majorEastAsia" w:hAnsiTheme="majorEastAsia"/>
          <w:sz w:val="24"/>
        </w:rPr>
        <w:t>3-7</w:t>
      </w:r>
      <w:r>
        <w:rPr>
          <w:rFonts w:asciiTheme="majorEastAsia" w:eastAsiaTheme="majorEastAsia" w:hAnsiTheme="majorEastAsia" w:hint="eastAsia"/>
          <w:sz w:val="24"/>
        </w:rPr>
        <w:t>天）</w:t>
      </w:r>
      <w:bookmarkEnd w:id="6"/>
      <w:r>
        <w:rPr>
          <w:rFonts w:asciiTheme="majorEastAsia" w:eastAsiaTheme="majorEastAsia" w:hAnsiTheme="majorEastAsia" w:hint="eastAsia"/>
          <w:sz w:val="24"/>
        </w:rPr>
        <w:t xml:space="preserve">； </w:t>
      </w:r>
    </w:p>
    <w:bookmarkEnd w:id="7"/>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8</w:t>
      </w:r>
      <w:r>
        <w:rPr>
          <w:rFonts w:asciiTheme="majorEastAsia" w:eastAsiaTheme="majorEastAsia" w:hAnsiTheme="majorEastAsia" w:hint="eastAsia"/>
          <w:sz w:val="24"/>
        </w:rPr>
        <w:t>、比赛医疗保障，并有意外状况的处置及防疫预案；</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w:t>
      </w:r>
      <w:r>
        <w:rPr>
          <w:rFonts w:asciiTheme="majorEastAsia" w:eastAsiaTheme="majorEastAsia" w:hAnsiTheme="majorEastAsia" w:hint="eastAsia"/>
          <w:sz w:val="24"/>
        </w:rPr>
        <w:t>、报到办理处须有运动员食宿的平面图、导向标志（报到时）</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0、大会用车安排，裁判员、教练员运动员从住地到赛地的交通，并在住地张贴车辆及时间安排表，并通知各组</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1、比赛期间须有卫生部门对运动员食品的安全监测</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2、竞赛用房落实：运动员休息室、棚、凳（部分项目运动员休息室）、裁判员和仲裁休息室的安排和饮水机布置。检录、赛后、</w:t>
      </w:r>
      <w:proofErr w:type="gramStart"/>
      <w:r>
        <w:rPr>
          <w:rFonts w:asciiTheme="majorEastAsia" w:eastAsiaTheme="majorEastAsia" w:hAnsiTheme="majorEastAsia" w:hint="eastAsia"/>
          <w:sz w:val="24"/>
        </w:rPr>
        <w:t>编排组放置</w:t>
      </w:r>
      <w:proofErr w:type="gramEnd"/>
      <w:r>
        <w:rPr>
          <w:rFonts w:asciiTheme="majorEastAsia" w:eastAsiaTheme="majorEastAsia" w:hAnsiTheme="majorEastAsia" w:hint="eastAsia"/>
          <w:sz w:val="24"/>
        </w:rPr>
        <w:t>饮水机，其他裁判提供瓶装水；</w:t>
      </w:r>
      <w:r>
        <w:rPr>
          <w:rFonts w:asciiTheme="majorEastAsia" w:eastAsiaTheme="majorEastAsia" w:hAnsiTheme="majorEastAsia"/>
          <w:sz w:val="24"/>
        </w:rPr>
        <w:t xml:space="preserve"> </w:t>
      </w:r>
    </w:p>
    <w:p w:rsidR="00254495" w:rsidRDefault="000A2ECB">
      <w:pPr>
        <w:spacing w:line="360" w:lineRule="auto"/>
        <w:rPr>
          <w:rFonts w:asciiTheme="majorEastAsia" w:eastAsiaTheme="majorEastAsia" w:hAnsiTheme="majorEastAsia"/>
          <w:sz w:val="24"/>
        </w:rPr>
      </w:pPr>
      <w:r>
        <w:rPr>
          <w:rFonts w:asciiTheme="majorEastAsia" w:eastAsiaTheme="majorEastAsia" w:hAnsiTheme="majorEastAsia" w:hint="eastAsia"/>
          <w:sz w:val="24"/>
        </w:rPr>
        <w:t>功能用房确定：检录地点（有广播）、休息室，赛后控制中心、运动员进出场线路，编排记录公告（赛前</w:t>
      </w:r>
      <w:r>
        <w:rPr>
          <w:rFonts w:asciiTheme="majorEastAsia" w:eastAsiaTheme="majorEastAsia" w:hAnsiTheme="majorEastAsia"/>
          <w:sz w:val="24"/>
        </w:rPr>
        <w:t>20</w:t>
      </w:r>
      <w:r>
        <w:rPr>
          <w:rFonts w:asciiTheme="majorEastAsia" w:eastAsiaTheme="majorEastAsia" w:hAnsiTheme="majorEastAsia" w:hint="eastAsia"/>
          <w:sz w:val="24"/>
        </w:rPr>
        <w:t>天落实，赛前</w:t>
      </w:r>
      <w:r>
        <w:rPr>
          <w:rFonts w:asciiTheme="majorEastAsia" w:eastAsiaTheme="majorEastAsia" w:hAnsiTheme="majorEastAsia"/>
          <w:sz w:val="24"/>
        </w:rPr>
        <w:t>2</w:t>
      </w:r>
      <w:r>
        <w:rPr>
          <w:rFonts w:asciiTheme="majorEastAsia" w:eastAsiaTheme="majorEastAsia" w:hAnsiTheme="majorEastAsia" w:hint="eastAsia"/>
          <w:sz w:val="24"/>
        </w:rPr>
        <w:t>天准备到位）；</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3、编排</w:t>
      </w:r>
      <w:proofErr w:type="gramStart"/>
      <w:r>
        <w:rPr>
          <w:rFonts w:asciiTheme="majorEastAsia" w:eastAsiaTheme="majorEastAsia" w:hAnsiTheme="majorEastAsia" w:hint="eastAsia"/>
          <w:sz w:val="24"/>
        </w:rPr>
        <w:t>记录组</w:t>
      </w:r>
      <w:proofErr w:type="gramEnd"/>
      <w:r>
        <w:rPr>
          <w:rFonts w:asciiTheme="majorEastAsia" w:eastAsiaTheme="majorEastAsia" w:hAnsiTheme="majorEastAsia" w:hint="eastAsia"/>
          <w:sz w:val="24"/>
        </w:rPr>
        <w:t>的电源、电源线的落实；</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4、编排记录公告组打印机、复印机等准备；</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5、仲裁录像安装</w:t>
      </w:r>
      <w:r>
        <w:rPr>
          <w:rFonts w:asciiTheme="majorEastAsia" w:eastAsiaTheme="majorEastAsia" w:hAnsiTheme="majorEastAsia"/>
          <w:sz w:val="24"/>
        </w:rPr>
        <w:t xml:space="preserve"> </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6、裁判队伍的构成。裁判员由市体育局选派；</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7、秩序</w:t>
      </w:r>
      <w:proofErr w:type="gramStart"/>
      <w:r>
        <w:rPr>
          <w:rFonts w:asciiTheme="majorEastAsia" w:eastAsiaTheme="majorEastAsia" w:hAnsiTheme="majorEastAsia" w:hint="eastAsia"/>
          <w:sz w:val="24"/>
        </w:rPr>
        <w:t>册</w:t>
      </w:r>
      <w:proofErr w:type="gramEnd"/>
      <w:r>
        <w:rPr>
          <w:rFonts w:asciiTheme="majorEastAsia" w:eastAsiaTheme="majorEastAsia" w:hAnsiTheme="majorEastAsia" w:hint="eastAsia"/>
          <w:sz w:val="24"/>
        </w:rPr>
        <w:t>印制完成。（</w:t>
      </w:r>
      <w:proofErr w:type="gramStart"/>
      <w:r>
        <w:rPr>
          <w:rFonts w:asciiTheme="majorEastAsia" w:eastAsiaTheme="majorEastAsia" w:hAnsiTheme="majorEastAsia" w:hint="eastAsia"/>
          <w:sz w:val="24"/>
        </w:rPr>
        <w:t>含成绩</w:t>
      </w:r>
      <w:proofErr w:type="gramEnd"/>
      <w:r>
        <w:rPr>
          <w:rFonts w:asciiTheme="majorEastAsia" w:eastAsiaTheme="majorEastAsia" w:hAnsiTheme="majorEastAsia" w:hint="eastAsia"/>
          <w:sz w:val="24"/>
        </w:rPr>
        <w:t>册封面）</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内容分工：组委会及工作机构、裁判员名单由体育局提供，竞赛日程分组根据</w:t>
      </w:r>
      <w:proofErr w:type="gramStart"/>
      <w:r>
        <w:rPr>
          <w:rFonts w:asciiTheme="majorEastAsia" w:eastAsiaTheme="majorEastAsia" w:hAnsiTheme="majorEastAsia" w:hint="eastAsia"/>
          <w:sz w:val="24"/>
        </w:rPr>
        <w:t>编排长</w:t>
      </w:r>
      <w:proofErr w:type="gramEnd"/>
      <w:r>
        <w:rPr>
          <w:rFonts w:asciiTheme="majorEastAsia" w:eastAsiaTheme="majorEastAsia" w:hAnsiTheme="majorEastAsia" w:hint="eastAsia"/>
          <w:sz w:val="24"/>
        </w:rPr>
        <w:t>编排，其他内容主办方审核落实，于赛前</w:t>
      </w:r>
      <w:r>
        <w:rPr>
          <w:rFonts w:asciiTheme="majorEastAsia" w:eastAsiaTheme="majorEastAsia" w:hAnsiTheme="majorEastAsia"/>
          <w:sz w:val="24"/>
        </w:rPr>
        <w:t>10-15</w:t>
      </w:r>
      <w:r>
        <w:rPr>
          <w:rFonts w:asciiTheme="majorEastAsia" w:eastAsiaTheme="majorEastAsia" w:hAnsiTheme="majorEastAsia" w:hint="eastAsia"/>
          <w:sz w:val="24"/>
        </w:rPr>
        <w:t>天将电子文本发送承办单位印制（封面；竞赛规程；补充通知；体育道德风尚奖评选办法；裁判员、运动员、教练员手册；应急预案；组委会及工作机构名单、裁判员名单、大会日程表；代表队名单；竞赛日程；竞赛分组表；人数统计表；场地示意图；指挥体系）。册数【各代表队</w:t>
      </w:r>
      <w:r>
        <w:rPr>
          <w:rFonts w:asciiTheme="majorEastAsia" w:eastAsiaTheme="majorEastAsia" w:hAnsiTheme="majorEastAsia"/>
          <w:sz w:val="24"/>
        </w:rPr>
        <w:t>2-5</w:t>
      </w:r>
      <w:r>
        <w:rPr>
          <w:rFonts w:asciiTheme="majorEastAsia" w:eastAsiaTheme="majorEastAsia" w:hAnsiTheme="majorEastAsia" w:hint="eastAsia"/>
          <w:sz w:val="24"/>
        </w:rPr>
        <w:t>册，团长</w:t>
      </w:r>
      <w:r>
        <w:rPr>
          <w:rFonts w:asciiTheme="majorEastAsia" w:eastAsiaTheme="majorEastAsia" w:hAnsiTheme="majorEastAsia"/>
          <w:sz w:val="24"/>
        </w:rPr>
        <w:t>1</w:t>
      </w:r>
      <w:r>
        <w:rPr>
          <w:rFonts w:asciiTheme="majorEastAsia" w:eastAsiaTheme="majorEastAsia" w:hAnsiTheme="majorEastAsia" w:hint="eastAsia"/>
          <w:sz w:val="24"/>
        </w:rPr>
        <w:t>册，裁判、工作人数（按实际数量），领导、官员1</w:t>
      </w:r>
      <w:r>
        <w:rPr>
          <w:rFonts w:asciiTheme="majorEastAsia" w:eastAsiaTheme="majorEastAsia" w:hAnsiTheme="majorEastAsia"/>
          <w:sz w:val="24"/>
        </w:rPr>
        <w:t>0</w:t>
      </w:r>
      <w:r>
        <w:rPr>
          <w:rFonts w:asciiTheme="majorEastAsia" w:eastAsiaTheme="majorEastAsia" w:hAnsiTheme="majorEastAsia" w:hint="eastAsia"/>
          <w:sz w:val="24"/>
        </w:rPr>
        <w:t>册，存档1</w:t>
      </w:r>
      <w:r>
        <w:rPr>
          <w:rFonts w:asciiTheme="majorEastAsia" w:eastAsiaTheme="majorEastAsia" w:hAnsiTheme="majorEastAsia"/>
          <w:sz w:val="24"/>
        </w:rPr>
        <w:t>0</w:t>
      </w:r>
      <w:r>
        <w:rPr>
          <w:rFonts w:asciiTheme="majorEastAsia" w:eastAsiaTheme="majorEastAsia" w:hAnsiTheme="majorEastAsia" w:hint="eastAsia"/>
          <w:sz w:val="24"/>
        </w:rPr>
        <w:t>】</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18、各类证件的制作。【领队、教练证、工作人员证，运动员证，贵宾证，裁判证（技术代表、仲裁委员、赛事主管、裁判长、主裁判、裁判员）】</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19、裁判员服装（含有的物品</w:t>
      </w:r>
      <w:r>
        <w:rPr>
          <w:rFonts w:asciiTheme="majorEastAsia" w:eastAsiaTheme="majorEastAsia" w:hAnsiTheme="majorEastAsia"/>
          <w:sz w:val="24"/>
        </w:rPr>
        <w:t>T</w:t>
      </w:r>
      <w:r>
        <w:rPr>
          <w:rFonts w:asciiTheme="majorEastAsia" w:eastAsiaTheme="majorEastAsia" w:hAnsiTheme="majorEastAsia" w:hint="eastAsia"/>
          <w:sz w:val="24"/>
        </w:rPr>
        <w:t>恤、长裤、太阳帽、鞋等，视经费）</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0、考虑到天气变化的预案。如一次性雨衣、冰块等</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1、电力的保障，需向电力部门协调保障</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2、比赛场地、器材落实检查（赛前</w:t>
      </w:r>
      <w:r>
        <w:rPr>
          <w:rFonts w:asciiTheme="majorEastAsia" w:eastAsiaTheme="majorEastAsia" w:hAnsiTheme="majorEastAsia"/>
          <w:sz w:val="24"/>
        </w:rPr>
        <w:t>6</w:t>
      </w:r>
      <w:r>
        <w:rPr>
          <w:rFonts w:asciiTheme="majorEastAsia" w:eastAsiaTheme="majorEastAsia" w:hAnsiTheme="majorEastAsia" w:hint="eastAsia"/>
          <w:sz w:val="24"/>
        </w:rPr>
        <w:t>天）</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3、号码布的制作</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4、成绩公告位置及公告栏的制作</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5、吃住</w:t>
      </w:r>
      <w:proofErr w:type="gramStart"/>
      <w:r>
        <w:rPr>
          <w:rFonts w:asciiTheme="majorEastAsia" w:eastAsiaTheme="majorEastAsia" w:hAnsiTheme="majorEastAsia" w:hint="eastAsia"/>
          <w:sz w:val="24"/>
        </w:rPr>
        <w:t>行标准</w:t>
      </w:r>
      <w:proofErr w:type="gramEnd"/>
      <w:r>
        <w:rPr>
          <w:rFonts w:asciiTheme="majorEastAsia" w:eastAsiaTheme="majorEastAsia" w:hAnsiTheme="majorEastAsia" w:hint="eastAsia"/>
          <w:sz w:val="24"/>
        </w:rPr>
        <w:t>及安排</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6、会务指南制作</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27、比赛的发奖程序及领奖台的准备。</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28、竞赛用各类表格的印制</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29、补充通知明确：运动队、裁判员的报到地点和时间的通知，组委会、技术会议、裁判会议地点</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0、相关</w:t>
      </w:r>
      <w:proofErr w:type="gramStart"/>
      <w:r>
        <w:rPr>
          <w:rFonts w:asciiTheme="majorEastAsia" w:eastAsiaTheme="majorEastAsia" w:hAnsiTheme="majorEastAsia" w:hint="eastAsia"/>
          <w:sz w:val="24"/>
        </w:rPr>
        <w:t>会场会场</w:t>
      </w:r>
      <w:proofErr w:type="gramEnd"/>
      <w:r>
        <w:rPr>
          <w:rFonts w:asciiTheme="majorEastAsia" w:eastAsiaTheme="majorEastAsia" w:hAnsiTheme="majorEastAsia" w:hint="eastAsia"/>
          <w:sz w:val="24"/>
        </w:rPr>
        <w:t>布置，组委会会议的主持人、参加人员及会议程序及讲话稿等准备。</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1、各组裁判落实，检查器材，实习联调</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2、运动队熟悉场地的时间安排和安全管理。</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3、比赛场地的安全保卫和封场保安的落实。</w:t>
      </w:r>
    </w:p>
    <w:p w:rsidR="00254495" w:rsidRDefault="000A2ECB">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二、编排</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、赛前编排比赛秩序册，准备比赛所需的各种表格。</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、赛中及时公布比赛成绩，编排</w:t>
      </w:r>
      <w:proofErr w:type="gramStart"/>
      <w:r>
        <w:rPr>
          <w:rFonts w:asciiTheme="majorEastAsia" w:eastAsiaTheme="majorEastAsia" w:hAnsiTheme="majorEastAsia" w:hint="eastAsia"/>
          <w:sz w:val="24"/>
        </w:rPr>
        <w:t>后继赛</w:t>
      </w:r>
      <w:proofErr w:type="gramEnd"/>
      <w:r>
        <w:rPr>
          <w:rFonts w:asciiTheme="majorEastAsia" w:eastAsiaTheme="majorEastAsia" w:hAnsiTheme="majorEastAsia" w:hint="eastAsia"/>
          <w:sz w:val="24"/>
        </w:rPr>
        <w:t>次的秩序册（每日秩序册、每日成绩册），统计团体总分。注意公布预赛成绩、决赛名单、每一单元的团体总分、破纪录情况。</w:t>
      </w:r>
      <w:r>
        <w:rPr>
          <w:rFonts w:asciiTheme="majorEastAsia" w:eastAsiaTheme="majorEastAsia" w:hAnsiTheme="majorEastAsia"/>
          <w:sz w:val="24"/>
        </w:rPr>
        <w:t xml:space="preserve"> </w:t>
      </w:r>
    </w:p>
    <w:p w:rsidR="00254495" w:rsidRDefault="000A2ECB">
      <w:pPr>
        <w:pStyle w:val="aff0"/>
        <w:widowControl w:val="0"/>
        <w:numPr>
          <w:ilvl w:val="0"/>
          <w:numId w:val="8"/>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赛后统计和整理成绩记录，编印大会成绩册。</w:t>
      </w:r>
      <w:r>
        <w:rPr>
          <w:rFonts w:asciiTheme="majorEastAsia" w:eastAsiaTheme="majorEastAsia" w:hAnsiTheme="majorEastAsia"/>
          <w:sz w:val="24"/>
          <w:szCs w:val="24"/>
        </w:rPr>
        <w:t xml:space="preserve"> </w:t>
      </w:r>
    </w:p>
    <w:p w:rsidR="00254495" w:rsidRDefault="000A2ECB">
      <w:pPr>
        <w:spacing w:line="360" w:lineRule="auto"/>
        <w:ind w:left="480"/>
        <w:rPr>
          <w:rFonts w:asciiTheme="majorEastAsia" w:eastAsiaTheme="majorEastAsia" w:hAnsiTheme="majorEastAsia"/>
          <w:b/>
          <w:sz w:val="24"/>
        </w:rPr>
      </w:pPr>
      <w:r>
        <w:rPr>
          <w:rFonts w:asciiTheme="majorEastAsia" w:eastAsiaTheme="majorEastAsia" w:hAnsiTheme="majorEastAsia" w:hint="eastAsia"/>
          <w:b/>
          <w:sz w:val="24"/>
        </w:rPr>
        <w:t>三、赛前需要了解的情况</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1、运动会的期限，举行的天数，每天的作息时间；</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2、参赛的单位数，所设组别、项目等；</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3、参加办法：每单位每项限报几人，每人限报几项；</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4、计分及奖惩办法；</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5、场地器材情况；了解场地数量、器材设备条件；</w:t>
      </w:r>
      <w:r>
        <w:rPr>
          <w:rFonts w:asciiTheme="majorEastAsia" w:eastAsiaTheme="majorEastAsia" w:hAnsiTheme="majorEastAsia"/>
          <w:sz w:val="24"/>
        </w:rPr>
        <w:t xml:space="preserve"> </w:t>
      </w:r>
      <w:r>
        <w:rPr>
          <w:rFonts w:asciiTheme="majorEastAsia" w:eastAsiaTheme="majorEastAsia" w:hAnsiTheme="majorEastAsia" w:hint="eastAsia"/>
          <w:sz w:val="24"/>
        </w:rPr>
        <w:t>裁判员的数量和水平等情况。</w:t>
      </w:r>
    </w:p>
    <w:p w:rsidR="00254495" w:rsidRDefault="000A2ECB">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四、报到、接待</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1</w:t>
      </w:r>
      <w:r>
        <w:rPr>
          <w:rFonts w:asciiTheme="majorEastAsia" w:eastAsiaTheme="majorEastAsia" w:hAnsiTheme="majorEastAsia" w:hint="eastAsia"/>
          <w:sz w:val="24"/>
        </w:rPr>
        <w:t>、报到的接待；</w:t>
      </w:r>
    </w:p>
    <w:p w:rsidR="00254495" w:rsidRDefault="000A2ECB">
      <w:pPr>
        <w:spacing w:line="360" w:lineRule="auto"/>
        <w:rPr>
          <w:rFonts w:asciiTheme="majorEastAsia" w:eastAsiaTheme="majorEastAsia" w:hAnsiTheme="majorEastAsia"/>
          <w:sz w:val="24"/>
        </w:rPr>
      </w:pPr>
      <w:r>
        <w:rPr>
          <w:rFonts w:asciiTheme="majorEastAsia" w:eastAsiaTheme="majorEastAsia" w:hAnsiTheme="majorEastAsia"/>
          <w:sz w:val="24"/>
        </w:rPr>
        <w:t xml:space="preserve">    2</w:t>
      </w:r>
      <w:r>
        <w:rPr>
          <w:rFonts w:asciiTheme="majorEastAsia" w:eastAsiaTheme="majorEastAsia" w:hAnsiTheme="majorEastAsia" w:hint="eastAsia"/>
          <w:sz w:val="24"/>
        </w:rPr>
        <w:t>、裁判员、官员住宿安排；</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、各代表队住宿的安排。</w:t>
      </w:r>
    </w:p>
    <w:p w:rsidR="00254495" w:rsidRDefault="000A2ECB">
      <w:pPr>
        <w:spacing w:line="360" w:lineRule="auto"/>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五、报到的程序</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、运动队：收费、发放证件、号码布、秩序册、须知、餐票；</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、裁判员、官员：发放证件、秩序册、须知、餐票，房卡；</w:t>
      </w:r>
    </w:p>
    <w:p w:rsidR="00254495" w:rsidRDefault="000A2ECB">
      <w:pPr>
        <w:pStyle w:val="aff0"/>
        <w:widowControl w:val="0"/>
        <w:numPr>
          <w:ilvl w:val="0"/>
          <w:numId w:val="9"/>
        </w:numPr>
        <w:spacing w:after="0" w:line="360" w:lineRule="auto"/>
        <w:contextualSpacing w:val="0"/>
        <w:jc w:val="both"/>
        <w:rPr>
          <w:rFonts w:asciiTheme="majorEastAsia" w:eastAsiaTheme="majorEastAsia" w:hAnsiTheme="majorEastAsia"/>
          <w:sz w:val="24"/>
          <w:szCs w:val="24"/>
        </w:rPr>
      </w:pPr>
      <w:r>
        <w:rPr>
          <w:rFonts w:asciiTheme="majorEastAsia" w:eastAsiaTheme="majorEastAsia" w:hAnsiTheme="majorEastAsia" w:hint="eastAsia"/>
          <w:sz w:val="24"/>
          <w:szCs w:val="24"/>
        </w:rPr>
        <w:t>接收报到时需要上交的材料（体检、保险、证件等）</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p>
    <w:p w:rsidR="00254495" w:rsidRDefault="000A2ECB">
      <w:pPr>
        <w:spacing w:line="360" w:lineRule="auto"/>
        <w:ind w:left="420"/>
        <w:rPr>
          <w:rFonts w:asciiTheme="majorEastAsia" w:eastAsiaTheme="majorEastAsia" w:hAnsiTheme="majorEastAsia"/>
          <w:b/>
          <w:sz w:val="24"/>
        </w:rPr>
      </w:pPr>
      <w:r>
        <w:rPr>
          <w:rFonts w:asciiTheme="majorEastAsia" w:eastAsiaTheme="majorEastAsia" w:hAnsiTheme="majorEastAsia" w:hint="eastAsia"/>
          <w:b/>
          <w:sz w:val="24"/>
        </w:rPr>
        <w:t>六、费用预算及准备</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赛前</w:t>
      </w:r>
    </w:p>
    <w:p w:rsidR="00254495" w:rsidRDefault="000A2ECB">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1、下拨资金按合同拨付；</w:t>
      </w:r>
    </w:p>
    <w:p w:rsidR="00254495" w:rsidRDefault="000A2ECB">
      <w:pPr>
        <w:spacing w:line="360" w:lineRule="auto"/>
        <w:ind w:left="420"/>
        <w:rPr>
          <w:rFonts w:asciiTheme="majorEastAsia" w:eastAsiaTheme="majorEastAsia" w:hAnsiTheme="majorEastAsia"/>
          <w:sz w:val="24"/>
        </w:rPr>
      </w:pPr>
      <w:r>
        <w:rPr>
          <w:rFonts w:asciiTheme="majorEastAsia" w:eastAsiaTheme="majorEastAsia" w:hAnsiTheme="majorEastAsia" w:hint="eastAsia"/>
          <w:sz w:val="24"/>
        </w:rPr>
        <w:t>2、赛事预算：裁判员、工作人员补贴；赛前编排费用；</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器材租用费；秩序册、证件、奖牌等印刷制作费；官员、裁判员、工作人员吃住行及旅差费用；视项目官员及裁判员的矿泉水、点心、水果等费用；部分文化用品费用；组委会领导住宿就餐接待费用；宣传标语背景及横幅布置等费用；部分器材添置费用；小工搬运安装等费用；部分器材供应商来现场吃、住、旅差、劳务等费用；视情况医疗救护、食品药监、公安交警；电力参与人员等费用；运动员车辆接送费用；</w:t>
      </w:r>
    </w:p>
    <w:p w:rsidR="00254495" w:rsidRDefault="000A2ECB">
      <w:pPr>
        <w:spacing w:line="360" w:lineRule="auto"/>
        <w:ind w:firstLine="405"/>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、其他不可预见的费用。</w:t>
      </w:r>
    </w:p>
    <w:p w:rsidR="00254495" w:rsidRDefault="000A2ECB">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赛中</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、按日程比赛</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按排</w:t>
      </w:r>
      <w:proofErr w:type="gramEnd"/>
      <w:r>
        <w:rPr>
          <w:rFonts w:asciiTheme="majorEastAsia" w:eastAsiaTheme="majorEastAsia" w:hAnsiTheme="majorEastAsia" w:hint="eastAsia"/>
          <w:sz w:val="24"/>
        </w:rPr>
        <w:t>定的班车接送（至少提前</w:t>
      </w:r>
      <w:r>
        <w:rPr>
          <w:rFonts w:asciiTheme="majorEastAsia" w:eastAsiaTheme="majorEastAsia" w:hAnsiTheme="majorEastAsia"/>
          <w:sz w:val="24"/>
        </w:rPr>
        <w:t>1</w:t>
      </w:r>
      <w:r>
        <w:rPr>
          <w:rFonts w:asciiTheme="majorEastAsia" w:eastAsiaTheme="majorEastAsia" w:hAnsiTheme="majorEastAsia" w:hint="eastAsia"/>
          <w:sz w:val="24"/>
        </w:rPr>
        <w:t>小时）</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、部分项目现场颁奖（计划、方案）</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、裁判员补贴费发放</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、比赛结束裁判长宣布成绩</w:t>
      </w:r>
      <w:r>
        <w:rPr>
          <w:rFonts w:asciiTheme="majorEastAsia" w:eastAsiaTheme="majorEastAsia" w:hAnsiTheme="majorEastAsia"/>
          <w:sz w:val="24"/>
        </w:rPr>
        <w:t xml:space="preserve"> </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、领导颁奖</w:t>
      </w:r>
      <w:r>
        <w:rPr>
          <w:rFonts w:asciiTheme="majorEastAsia" w:eastAsiaTheme="majorEastAsia" w:hAnsiTheme="majorEastAsia"/>
          <w:sz w:val="24"/>
        </w:rPr>
        <w:t xml:space="preserve"> </w:t>
      </w:r>
    </w:p>
    <w:p w:rsidR="00254495" w:rsidRDefault="000A2ECB">
      <w:pPr>
        <w:spacing w:line="360" w:lineRule="auto"/>
        <w:ind w:firstLine="405"/>
        <w:rPr>
          <w:rFonts w:asciiTheme="majorEastAsia" w:eastAsiaTheme="majorEastAsia" w:hAnsiTheme="majorEastAsia"/>
          <w:sz w:val="24"/>
        </w:rPr>
      </w:pPr>
      <w:r>
        <w:rPr>
          <w:rFonts w:asciiTheme="majorEastAsia" w:eastAsiaTheme="majorEastAsia" w:hAnsiTheme="majorEastAsia" w:hint="eastAsia"/>
          <w:sz w:val="24"/>
        </w:rPr>
        <w:t>赛后</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、运动员、裁判员送站</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、成绩册、获奖证书制作发放。</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、整理活动材料（图片、文字）总结、存档</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、结账</w:t>
      </w:r>
    </w:p>
    <w:p w:rsidR="00254495" w:rsidRDefault="000A2ECB">
      <w:pPr>
        <w:spacing w:line="360" w:lineRule="auto"/>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lastRenderedPageBreak/>
        <w:t>七、市场开发及宣传</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1、承办单位（企业）自主进行市场开发，允许赞助商按赞助项目开展冠名行为，但相关冠名和合作伙伴不得出现由暴力色情游戏、烟、酒等物资品；</w:t>
      </w:r>
    </w:p>
    <w:p w:rsidR="00254495" w:rsidRDefault="000A2EC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2、承办单位（企业）通过各种渠道对赛事进行宣传，提高赛事知名度，扩大赛事影响力；同时，在赛事秩序册、宣传册、成绩册、奖状及场地布置中展现体彩公益广告；</w:t>
      </w:r>
    </w:p>
    <w:p w:rsidR="00254495" w:rsidRDefault="00254495">
      <w:pPr>
        <w:spacing w:line="360" w:lineRule="auto"/>
        <w:ind w:firstLineChars="200" w:firstLine="482"/>
        <w:jc w:val="left"/>
        <w:rPr>
          <w:rFonts w:asciiTheme="majorEastAsia" w:eastAsiaTheme="majorEastAsia" w:hAnsiTheme="majorEastAsia"/>
          <w:b/>
          <w:sz w:val="24"/>
        </w:rPr>
      </w:pPr>
    </w:p>
    <w:p w:rsidR="00254495" w:rsidRDefault="000A2ECB">
      <w:pPr>
        <w:pStyle w:val="ab"/>
        <w:pageBreakBefore/>
        <w:spacing w:line="800" w:lineRule="exact"/>
        <w:ind w:firstLine="726"/>
        <w:jc w:val="center"/>
        <w:rPr>
          <w:rFonts w:asciiTheme="majorEastAsia" w:eastAsiaTheme="majorEastAsia" w:hAnsiTheme="majorEastAsia"/>
          <w:b/>
          <w:sz w:val="36"/>
          <w:szCs w:val="36"/>
        </w:rPr>
      </w:pPr>
      <w:bookmarkStart w:id="8" w:name="_Toc81372787"/>
      <w:bookmarkStart w:id="9" w:name="_Toc81372964"/>
      <w:bookmarkStart w:id="10" w:name="_Toc80157775"/>
      <w:bookmarkStart w:id="11" w:name="_Toc84325981"/>
      <w:r>
        <w:rPr>
          <w:rFonts w:asciiTheme="majorEastAsia" w:eastAsiaTheme="majorEastAsia" w:hAnsiTheme="majorEastAsia" w:hint="eastAsia"/>
          <w:b/>
          <w:sz w:val="36"/>
          <w:szCs w:val="36"/>
        </w:rPr>
        <w:lastRenderedPageBreak/>
        <w:t>第四部分 合同主要条款</w:t>
      </w:r>
    </w:p>
    <w:p w:rsidR="00254495" w:rsidRDefault="000A2ECB">
      <w:pPr>
        <w:spacing w:line="360" w:lineRule="auto"/>
        <w:jc w:val="left"/>
        <w:rPr>
          <w:rFonts w:ascii="宋体" w:hAnsi="宋体" w:cs="仿宋"/>
          <w:b/>
          <w:sz w:val="24"/>
        </w:rPr>
      </w:pPr>
      <w:r>
        <w:rPr>
          <w:rFonts w:ascii="宋体" w:hAnsi="宋体" w:cs="仿宋" w:hint="eastAsia"/>
          <w:b/>
          <w:sz w:val="24"/>
        </w:rPr>
        <w:t>1.合同范围</w:t>
      </w:r>
    </w:p>
    <w:p w:rsidR="00254495" w:rsidRDefault="000A2ECB">
      <w:pPr>
        <w:spacing w:line="360" w:lineRule="auto"/>
        <w:ind w:firstLineChars="200" w:firstLine="480"/>
        <w:jc w:val="left"/>
        <w:rPr>
          <w:rFonts w:ascii="宋体" w:hAnsi="宋体" w:cs="仿宋"/>
          <w:sz w:val="24"/>
        </w:rPr>
      </w:pPr>
      <w:r>
        <w:rPr>
          <w:rFonts w:ascii="宋体" w:hAnsi="宋体" w:cs="仿宋" w:hint="eastAsia"/>
          <w:sz w:val="24"/>
        </w:rPr>
        <w:t>本合同条款适用与本次采购活动。项目实施范围详见附件——采购文件和投标文件及补充文件、采购设计图、承诺书等。</w:t>
      </w:r>
    </w:p>
    <w:p w:rsidR="00254495" w:rsidRDefault="000A2ECB">
      <w:pPr>
        <w:pStyle w:val="afb"/>
        <w:spacing w:line="360" w:lineRule="auto"/>
        <w:rPr>
          <w:rFonts w:hAnsi="宋体" w:cs="仿宋"/>
          <w:b/>
          <w:sz w:val="24"/>
          <w:szCs w:val="24"/>
        </w:rPr>
      </w:pPr>
      <w:r>
        <w:rPr>
          <w:rFonts w:hAnsi="宋体" w:cs="仿宋" w:hint="eastAsia"/>
          <w:b/>
          <w:sz w:val="24"/>
          <w:szCs w:val="24"/>
        </w:rPr>
        <w:t>2.合同的签订</w:t>
      </w:r>
    </w:p>
    <w:p w:rsidR="00254495" w:rsidRDefault="000A2ECB">
      <w:pPr>
        <w:snapToGrid w:val="0"/>
        <w:spacing w:line="360" w:lineRule="auto"/>
        <w:jc w:val="left"/>
        <w:rPr>
          <w:rFonts w:ascii="宋体" w:hAnsi="宋体" w:cs="仿宋"/>
          <w:sz w:val="24"/>
        </w:rPr>
      </w:pPr>
      <w:r>
        <w:rPr>
          <w:rFonts w:ascii="宋体" w:hAnsi="宋体" w:cs="仿宋" w:hint="eastAsia"/>
          <w:sz w:val="24"/>
        </w:rPr>
        <w:t>2.1中标人须在中标通知书发出30日内按采购文件和中标供应商投标文件的约定，凭中标通知书和采购人在约定的时间、地点，由法定代表人或其授权代表与采购人签订书面合同。</w:t>
      </w:r>
    </w:p>
    <w:p w:rsidR="00254495" w:rsidRDefault="000A2ECB">
      <w:pPr>
        <w:pStyle w:val="20"/>
        <w:widowControl w:val="0"/>
        <w:tabs>
          <w:tab w:val="clear" w:pos="1697"/>
        </w:tabs>
        <w:spacing w:afterLines="0" w:line="360" w:lineRule="auto"/>
        <w:ind w:left="0" w:firstLine="0"/>
        <w:rPr>
          <w:rFonts w:ascii="宋体" w:hAnsi="宋体" w:cs="仿宋"/>
        </w:rPr>
      </w:pPr>
      <w:r>
        <w:rPr>
          <w:rFonts w:ascii="宋体" w:hAnsi="宋体" w:cs="仿宋" w:hint="eastAsia"/>
        </w:rPr>
        <w:t>2.1.1服务地点：用户指定地点。</w:t>
      </w:r>
    </w:p>
    <w:p w:rsidR="00254495" w:rsidRDefault="000A2ECB">
      <w:pPr>
        <w:pStyle w:val="20"/>
        <w:widowControl w:val="0"/>
        <w:tabs>
          <w:tab w:val="clear" w:pos="1697"/>
        </w:tabs>
        <w:spacing w:afterLines="0" w:line="360" w:lineRule="auto"/>
        <w:ind w:left="0" w:firstLine="0"/>
        <w:rPr>
          <w:rFonts w:ascii="宋体" w:hAnsi="宋体" w:cs="仿宋"/>
        </w:rPr>
      </w:pPr>
      <w:r>
        <w:rPr>
          <w:rFonts w:ascii="宋体" w:hAnsi="宋体" w:cs="仿宋" w:hint="eastAsia"/>
          <w:szCs w:val="24"/>
        </w:rPr>
        <w:t>2.1.2</w:t>
      </w:r>
      <w:r>
        <w:rPr>
          <w:rFonts w:ascii="宋体" w:hAnsi="宋体" w:cs="仿宋" w:hint="eastAsia"/>
        </w:rPr>
        <w:t>服务期：按标段内具体要求执行。</w:t>
      </w:r>
    </w:p>
    <w:p w:rsidR="00254495" w:rsidRDefault="000A2ECB">
      <w:pPr>
        <w:pStyle w:val="20"/>
        <w:widowControl w:val="0"/>
        <w:tabs>
          <w:tab w:val="clear" w:pos="1697"/>
        </w:tabs>
        <w:spacing w:afterLines="0" w:line="360" w:lineRule="auto"/>
        <w:ind w:left="0" w:firstLine="0"/>
        <w:rPr>
          <w:rFonts w:ascii="宋体" w:hAnsi="宋体" w:cs="仿宋"/>
        </w:rPr>
      </w:pPr>
      <w:r>
        <w:rPr>
          <w:rFonts w:ascii="宋体" w:hAnsi="宋体" w:cs="仿宋" w:hint="eastAsia"/>
          <w:b/>
          <w:bCs/>
        </w:rPr>
        <w:t>3.付款方式：</w:t>
      </w:r>
      <w:r>
        <w:rPr>
          <w:rFonts w:ascii="宋体" w:hAnsi="宋体" w:cs="仿宋" w:hint="eastAsia"/>
        </w:rPr>
        <w:t>按标段内具体要求执行。</w:t>
      </w:r>
    </w:p>
    <w:p w:rsidR="00254495" w:rsidRDefault="000A2ECB">
      <w:pPr>
        <w:pStyle w:val="20"/>
        <w:widowControl w:val="0"/>
        <w:tabs>
          <w:tab w:val="clear" w:pos="1697"/>
        </w:tabs>
        <w:spacing w:afterLines="0" w:line="360" w:lineRule="auto"/>
        <w:ind w:left="0" w:firstLine="0"/>
        <w:rPr>
          <w:rFonts w:ascii="宋体" w:hAnsi="宋体" w:cs="仿宋"/>
        </w:rPr>
      </w:pPr>
      <w:bookmarkStart w:id="12" w:name="_GoBack"/>
      <w:r>
        <w:rPr>
          <w:rFonts w:ascii="宋体" w:hAnsi="宋体" w:cs="仿宋" w:hint="eastAsia"/>
        </w:rPr>
        <w:t>3.1为保证赛事承办质量，比赛承办资金不少于实际中标金额。</w:t>
      </w:r>
      <w:bookmarkEnd w:id="12"/>
    </w:p>
    <w:p w:rsidR="00254495" w:rsidRDefault="000A2ECB">
      <w:pPr>
        <w:tabs>
          <w:tab w:val="left" w:pos="7950"/>
        </w:tabs>
        <w:spacing w:line="360" w:lineRule="auto"/>
        <w:jc w:val="left"/>
        <w:rPr>
          <w:rFonts w:ascii="宋体" w:hAnsi="宋体" w:cs="仿宋"/>
          <w:b/>
          <w:sz w:val="24"/>
        </w:rPr>
      </w:pPr>
      <w:r>
        <w:rPr>
          <w:rFonts w:ascii="宋体" w:hAnsi="宋体" w:cs="仿宋" w:hint="eastAsia"/>
          <w:b/>
          <w:sz w:val="24"/>
        </w:rPr>
        <w:t>4.合同修改</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4.1双方的任何一方对合同内容提出修改，均应以书面形式通知对方，并达成由双方签署的合同修改书，须报政府采购管理部门批准。</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4.2除非招标人对产品的品牌、型号规格和涉及价格因素的技术参数提出修改，中标人不得对合同价格提出修改要求。</w:t>
      </w:r>
    </w:p>
    <w:p w:rsidR="00254495" w:rsidRDefault="000A2ECB">
      <w:pPr>
        <w:snapToGrid w:val="0"/>
        <w:spacing w:line="360" w:lineRule="auto"/>
        <w:jc w:val="left"/>
        <w:rPr>
          <w:rFonts w:ascii="宋体" w:hAnsi="宋体" w:cs="仿宋"/>
          <w:b/>
          <w:sz w:val="24"/>
        </w:rPr>
      </w:pPr>
      <w:r>
        <w:rPr>
          <w:rFonts w:ascii="宋体" w:hAnsi="宋体" w:cs="仿宋" w:hint="eastAsia"/>
          <w:b/>
          <w:sz w:val="24"/>
        </w:rPr>
        <w:t>5. 质量标准和验收</w:t>
      </w:r>
    </w:p>
    <w:p w:rsidR="00254495" w:rsidRDefault="000A2ECB">
      <w:pPr>
        <w:snapToGrid w:val="0"/>
        <w:spacing w:line="360" w:lineRule="auto"/>
        <w:jc w:val="left"/>
        <w:rPr>
          <w:rFonts w:ascii="宋体" w:hAnsi="宋体" w:cs="仿宋"/>
          <w:sz w:val="24"/>
        </w:rPr>
      </w:pPr>
      <w:r>
        <w:rPr>
          <w:rFonts w:ascii="宋体" w:hAnsi="宋体" w:cs="仿宋" w:hint="eastAsia"/>
          <w:sz w:val="24"/>
        </w:rPr>
        <w:t>5.1中标人提供的产品及服务必须是经合法途径取得的。</w:t>
      </w:r>
    </w:p>
    <w:p w:rsidR="00254495" w:rsidRDefault="000A2ECB">
      <w:pPr>
        <w:snapToGrid w:val="0"/>
        <w:spacing w:line="360" w:lineRule="auto"/>
        <w:jc w:val="left"/>
        <w:rPr>
          <w:rFonts w:ascii="宋体" w:hAnsi="宋体" w:cs="仿宋"/>
          <w:sz w:val="24"/>
        </w:rPr>
      </w:pPr>
      <w:r>
        <w:rPr>
          <w:rFonts w:ascii="宋体" w:hAnsi="宋体" w:cs="仿宋" w:hint="eastAsia"/>
          <w:sz w:val="24"/>
        </w:rPr>
        <w:t>5.2中标人应按现行的国家或行业技术及验收标准和采购文件的规定提供工程、货物或服务，因中标人提供的工程、货物或服务达不到约定的质量标准，中标人承担违约责任。</w:t>
      </w:r>
    </w:p>
    <w:p w:rsidR="00254495" w:rsidRDefault="000A2ECB">
      <w:pPr>
        <w:snapToGrid w:val="0"/>
        <w:spacing w:line="360" w:lineRule="auto"/>
        <w:jc w:val="left"/>
        <w:rPr>
          <w:rFonts w:ascii="宋体" w:hAnsi="宋体" w:cs="仿宋"/>
          <w:sz w:val="24"/>
        </w:rPr>
      </w:pPr>
      <w:r>
        <w:rPr>
          <w:rFonts w:ascii="宋体" w:hAnsi="宋体" w:cs="仿宋" w:hint="eastAsia"/>
          <w:sz w:val="24"/>
        </w:rPr>
        <w:t>5.3验收由使用单位按规定组织相关人员或专家进行。</w:t>
      </w:r>
    </w:p>
    <w:p w:rsidR="00254495" w:rsidRDefault="000A2ECB">
      <w:pPr>
        <w:spacing w:line="360" w:lineRule="auto"/>
        <w:ind w:hanging="2"/>
        <w:jc w:val="left"/>
        <w:rPr>
          <w:rFonts w:ascii="宋体" w:hAnsi="宋体" w:cs="仿宋"/>
          <w:sz w:val="24"/>
        </w:rPr>
      </w:pPr>
      <w:r>
        <w:rPr>
          <w:rFonts w:ascii="宋体" w:hAnsi="宋体" w:cs="仿宋" w:hint="eastAsia"/>
          <w:sz w:val="24"/>
        </w:rPr>
        <w:t>5.4双方对工程、货物或服务的质量有争议的，由双方同意的专业检测机构鉴定，所需费及因此造成的损失由责任方承担，双方均有责任的，双方根据其责任分别承担。</w:t>
      </w:r>
    </w:p>
    <w:p w:rsidR="00254495" w:rsidRDefault="000A2ECB">
      <w:pPr>
        <w:spacing w:line="360" w:lineRule="auto"/>
        <w:ind w:hanging="2"/>
        <w:jc w:val="left"/>
        <w:rPr>
          <w:rFonts w:ascii="宋体" w:hAnsi="宋体" w:cs="仿宋"/>
          <w:b/>
          <w:sz w:val="24"/>
        </w:rPr>
      </w:pPr>
      <w:r>
        <w:rPr>
          <w:rFonts w:ascii="宋体" w:hAnsi="宋体" w:cs="仿宋" w:hint="eastAsia"/>
          <w:b/>
          <w:sz w:val="24"/>
        </w:rPr>
        <w:t>6.违约责任</w:t>
      </w:r>
    </w:p>
    <w:p w:rsidR="00254495" w:rsidRDefault="000A2ECB">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254495" w:rsidRDefault="000A2ECB">
      <w:pPr>
        <w:pStyle w:val="30"/>
        <w:widowControl w:val="0"/>
        <w:tabs>
          <w:tab w:val="left" w:pos="1540"/>
        </w:tabs>
        <w:spacing w:afterLines="0" w:line="360" w:lineRule="auto"/>
        <w:ind w:leftChars="-1" w:left="-2" w:firstLine="0"/>
        <w:rPr>
          <w:rFonts w:ascii="宋体" w:hAnsi="宋体" w:cs="仿宋"/>
          <w:szCs w:val="24"/>
        </w:rPr>
      </w:pPr>
      <w:r>
        <w:rPr>
          <w:rFonts w:ascii="宋体" w:hAnsi="宋体" w:cs="仿宋" w:hint="eastAsia"/>
          <w:szCs w:val="24"/>
        </w:rPr>
        <w:lastRenderedPageBreak/>
        <w:t>6.2由于招标人保管不善或使用不当造成设备短缺、故障或损坏，中标人协助招标人及时给予补齐或修复。</w:t>
      </w:r>
    </w:p>
    <w:p w:rsidR="00254495" w:rsidRDefault="000A2ECB">
      <w:pPr>
        <w:pStyle w:val="20"/>
        <w:widowControl w:val="0"/>
        <w:tabs>
          <w:tab w:val="clear" w:pos="1697"/>
          <w:tab w:val="left" w:pos="1560"/>
        </w:tabs>
        <w:spacing w:afterLines="0" w:line="360" w:lineRule="auto"/>
        <w:ind w:leftChars="-1" w:left="-2" w:firstLine="0"/>
        <w:rPr>
          <w:rFonts w:ascii="宋体" w:hAnsi="宋体" w:cs="仿宋"/>
          <w:b/>
          <w:szCs w:val="24"/>
        </w:rPr>
      </w:pPr>
      <w:r>
        <w:rPr>
          <w:rFonts w:ascii="宋体" w:hAnsi="宋体" w:cs="仿宋" w:hint="eastAsia"/>
          <w:b/>
          <w:szCs w:val="24"/>
        </w:rPr>
        <w:t>7．违约赔偿</w:t>
      </w:r>
    </w:p>
    <w:p w:rsidR="00254495" w:rsidRDefault="000A2ECB">
      <w:pPr>
        <w:spacing w:line="360" w:lineRule="auto"/>
        <w:rPr>
          <w:rFonts w:ascii="宋体" w:hAnsi="宋体" w:cs="仿宋"/>
          <w:sz w:val="24"/>
        </w:rPr>
      </w:pPr>
      <w:r>
        <w:rPr>
          <w:rFonts w:ascii="宋体" w:hAnsi="宋体" w:cs="仿宋"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254495" w:rsidRDefault="000A2ECB">
      <w:pPr>
        <w:tabs>
          <w:tab w:val="left" w:pos="3870"/>
          <w:tab w:val="left" w:pos="4085"/>
        </w:tabs>
        <w:snapToGrid w:val="0"/>
        <w:spacing w:line="360" w:lineRule="auto"/>
        <w:jc w:val="left"/>
        <w:rPr>
          <w:rFonts w:ascii="宋体" w:hAnsi="宋体" w:cs="仿宋"/>
          <w:sz w:val="24"/>
        </w:rPr>
      </w:pPr>
      <w:r>
        <w:rPr>
          <w:rFonts w:ascii="宋体" w:hAnsi="宋体" w:cs="仿宋" w:hint="eastAsia"/>
          <w:kern w:val="0"/>
          <w:sz w:val="24"/>
        </w:rPr>
        <w:t xml:space="preserve">7.2 </w:t>
      </w:r>
      <w:r>
        <w:rPr>
          <w:rFonts w:ascii="宋体" w:hAnsi="宋体" w:cs="仿宋" w:hint="eastAsia"/>
          <w:sz w:val="24"/>
        </w:rPr>
        <w:t>中标人和采购人签订合同，按合同规定的供货时间供货并安装调试完毕。逾期每推迟一天，扣中标价0.1%的滞纳金给采购人。</w:t>
      </w:r>
    </w:p>
    <w:p w:rsidR="00254495" w:rsidRDefault="000A2ECB">
      <w:pPr>
        <w:snapToGrid w:val="0"/>
        <w:spacing w:line="360" w:lineRule="auto"/>
        <w:jc w:val="left"/>
        <w:rPr>
          <w:rFonts w:ascii="宋体" w:hAnsi="宋体" w:cs="仿宋"/>
          <w:sz w:val="24"/>
        </w:rPr>
      </w:pPr>
      <w:r>
        <w:rPr>
          <w:rFonts w:ascii="宋体" w:hAnsi="宋体" w:cs="仿宋" w:hint="eastAsia"/>
          <w:sz w:val="24"/>
        </w:rPr>
        <w:t>7.3招标人在规定时间无正当理由拒签合同者，以招标违约处理，并赔偿中标人由此造成的直接经济损失。</w:t>
      </w:r>
    </w:p>
    <w:p w:rsidR="00254495" w:rsidRDefault="000A2ECB">
      <w:pPr>
        <w:spacing w:line="360" w:lineRule="auto"/>
        <w:jc w:val="left"/>
        <w:rPr>
          <w:rFonts w:ascii="宋体" w:hAnsi="宋体" w:cs="仿宋"/>
          <w:b/>
          <w:sz w:val="24"/>
        </w:rPr>
      </w:pPr>
      <w:r>
        <w:rPr>
          <w:rFonts w:ascii="宋体" w:hAnsi="宋体" w:cs="仿宋" w:hint="eastAsia"/>
          <w:b/>
          <w:sz w:val="24"/>
        </w:rPr>
        <w:t>8.不可抗力</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8.1如果双方中任何一方由于战争、严重火灾、水灾、台风和地震以及其它经双方同意属于不可抗力的事故，致使合同履行受阻时，履行合同的期限应予延长或取消，延长的期限应相当于事故所影响的时间。</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254495" w:rsidRDefault="000A2ECB">
      <w:pPr>
        <w:spacing w:line="360" w:lineRule="auto"/>
        <w:jc w:val="left"/>
        <w:rPr>
          <w:rFonts w:ascii="宋体" w:hAnsi="宋体" w:cs="仿宋"/>
          <w:b/>
          <w:sz w:val="24"/>
        </w:rPr>
      </w:pPr>
      <w:r>
        <w:rPr>
          <w:rFonts w:ascii="宋体" w:hAnsi="宋体" w:cs="仿宋" w:hint="eastAsia"/>
          <w:b/>
          <w:sz w:val="24"/>
        </w:rPr>
        <w:t>9.解决合同纠纷的方式</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9.1凡有关本合同或与本合同中发生的争端，双方应通过友好协商，妥善解决。如通过协商仍不能解决时，可向当地的仲裁机构申请仲裁或人民法院起诉。</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9.2仲裁和诉讼费用除仲裁机构和人民法院另有裁决外，由败诉方承担。</w:t>
      </w:r>
    </w:p>
    <w:p w:rsidR="00254495" w:rsidRDefault="000A2ECB">
      <w:pPr>
        <w:pStyle w:val="20"/>
        <w:widowControl w:val="0"/>
        <w:tabs>
          <w:tab w:val="clear" w:pos="1697"/>
        </w:tabs>
        <w:spacing w:afterLines="0" w:line="360" w:lineRule="auto"/>
        <w:ind w:left="0" w:firstLine="0"/>
        <w:rPr>
          <w:rFonts w:ascii="宋体" w:hAnsi="宋体" w:cs="仿宋"/>
          <w:szCs w:val="24"/>
        </w:rPr>
      </w:pPr>
      <w:r>
        <w:rPr>
          <w:rFonts w:ascii="宋体" w:hAnsi="宋体" w:cs="仿宋" w:hint="eastAsia"/>
          <w:szCs w:val="24"/>
        </w:rPr>
        <w:t>9.3在仲裁和诉讼期间，除正在进行裁定的部分外，本合同其他部分应继续执行。</w:t>
      </w:r>
    </w:p>
    <w:p w:rsidR="00254495" w:rsidRDefault="000A2ECB">
      <w:pPr>
        <w:spacing w:line="360" w:lineRule="auto"/>
        <w:jc w:val="left"/>
        <w:rPr>
          <w:rFonts w:ascii="宋体" w:hAnsi="宋体" w:cs="仿宋"/>
          <w:sz w:val="24"/>
        </w:rPr>
      </w:pPr>
      <w:r>
        <w:rPr>
          <w:rFonts w:ascii="宋体" w:hAnsi="宋体" w:cs="仿宋" w:hint="eastAsia"/>
          <w:sz w:val="24"/>
        </w:rPr>
        <w:t>9.4合同应在双方签字盖章，采购人收到中标人提供的履约保证金后开始生效。</w:t>
      </w:r>
    </w:p>
    <w:p w:rsidR="00254495" w:rsidRDefault="000A2ECB">
      <w:pPr>
        <w:spacing w:line="360" w:lineRule="auto"/>
        <w:rPr>
          <w:rFonts w:ascii="宋体" w:hAnsi="宋体" w:cs="仿宋"/>
          <w:sz w:val="24"/>
        </w:rPr>
      </w:pPr>
      <w:r>
        <w:rPr>
          <w:rFonts w:ascii="宋体" w:hAnsi="宋体" w:cs="仿宋" w:hint="eastAsia"/>
          <w:sz w:val="24"/>
        </w:rPr>
        <w:t>（注：在正式签约时，根据上述精神应拟就更为详尽的合同书）</w:t>
      </w:r>
    </w:p>
    <w:p w:rsidR="00254495" w:rsidRDefault="00254495">
      <w:pPr>
        <w:pStyle w:val="ab"/>
        <w:spacing w:line="360" w:lineRule="auto"/>
        <w:ind w:firstLine="723"/>
        <w:jc w:val="left"/>
        <w:rPr>
          <w:rFonts w:asciiTheme="majorEastAsia" w:eastAsiaTheme="majorEastAsia" w:hAnsiTheme="majorEastAsia"/>
          <w:b/>
          <w:sz w:val="36"/>
          <w:szCs w:val="36"/>
        </w:rPr>
      </w:pPr>
    </w:p>
    <w:p w:rsidR="00254495" w:rsidRDefault="00254495">
      <w:pPr>
        <w:pStyle w:val="ab"/>
        <w:spacing w:line="800" w:lineRule="exact"/>
        <w:ind w:firstLine="723"/>
        <w:jc w:val="center"/>
        <w:rPr>
          <w:rFonts w:asciiTheme="majorEastAsia" w:eastAsiaTheme="majorEastAsia" w:hAnsiTheme="majorEastAsia"/>
          <w:b/>
          <w:sz w:val="36"/>
          <w:szCs w:val="36"/>
        </w:rPr>
      </w:pPr>
    </w:p>
    <w:p w:rsidR="00254495" w:rsidRDefault="000A2ECB">
      <w:pPr>
        <w:pStyle w:val="ab"/>
        <w:pageBreakBefore/>
        <w:spacing w:line="800" w:lineRule="exact"/>
        <w:ind w:firstLine="726"/>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第五部分  评标方法及标准</w:t>
      </w:r>
    </w:p>
    <w:p w:rsidR="00254495" w:rsidRDefault="000A2ECB">
      <w:pPr>
        <w:spacing w:line="440" w:lineRule="exact"/>
        <w:jc w:val="left"/>
        <w:rPr>
          <w:rFonts w:asciiTheme="majorEastAsia" w:eastAsiaTheme="majorEastAsia" w:hAnsiTheme="majorEastAsia"/>
          <w:b/>
          <w:sz w:val="24"/>
        </w:rPr>
      </w:pPr>
      <w:r>
        <w:rPr>
          <w:rFonts w:asciiTheme="majorEastAsia" w:eastAsiaTheme="majorEastAsia" w:hAnsiTheme="majorEastAsia" w:hint="eastAsia"/>
          <w:b/>
          <w:sz w:val="24"/>
        </w:rPr>
        <w:t>1、评标方法：</w:t>
      </w:r>
    </w:p>
    <w:p w:rsidR="00254495" w:rsidRDefault="000A2ECB">
      <w:pPr>
        <w:spacing w:line="44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Theme="majorEastAsia" w:eastAsiaTheme="majorEastAsia" w:hAnsiTheme="majorEastAsia" w:hint="eastAsia"/>
          <w:sz w:val="24"/>
        </w:rPr>
        <w:t>且按照</w:t>
      </w:r>
      <w:proofErr w:type="gramEnd"/>
      <w:r>
        <w:rPr>
          <w:rFonts w:asciiTheme="majorEastAsia" w:eastAsiaTheme="majorEastAsia" w:hAnsiTheme="majorEastAsia" w:hint="eastAsia"/>
          <w:sz w:val="24"/>
        </w:rPr>
        <w:t>评审因素的量化指标评审得分最高的投标人为的中标候选人。中标候选人并列的，采用随机抽取的方式确定。</w:t>
      </w:r>
    </w:p>
    <w:p w:rsidR="00254495" w:rsidRDefault="000A2ECB">
      <w:pPr>
        <w:spacing w:line="440" w:lineRule="exact"/>
        <w:ind w:firstLineChars="196" w:firstLine="472"/>
        <w:jc w:val="left"/>
        <w:rPr>
          <w:rFonts w:asciiTheme="majorEastAsia" w:eastAsiaTheme="majorEastAsia" w:hAnsiTheme="majorEastAsia"/>
          <w:b/>
          <w:sz w:val="24"/>
        </w:rPr>
      </w:pPr>
      <w:r>
        <w:rPr>
          <w:rFonts w:asciiTheme="majorEastAsia" w:eastAsiaTheme="majorEastAsia" w:hAnsiTheme="majorEastAsia"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54495" w:rsidRDefault="000A2ECB">
      <w:pPr>
        <w:spacing w:line="440" w:lineRule="exact"/>
        <w:ind w:firstLineChars="200" w:firstLine="482"/>
        <w:jc w:val="left"/>
        <w:rPr>
          <w:rFonts w:asciiTheme="majorEastAsia" w:eastAsiaTheme="majorEastAsia" w:hAnsiTheme="majorEastAsia"/>
          <w:sz w:val="24"/>
        </w:rPr>
      </w:pPr>
      <w:r>
        <w:rPr>
          <w:rFonts w:asciiTheme="majorEastAsia" w:eastAsiaTheme="majorEastAsia" w:hAnsiTheme="majorEastAsia" w:hint="eastAsia"/>
          <w:b/>
          <w:sz w:val="24"/>
        </w:rPr>
        <w:t>非单一产品采购项目，采购人应当根据采购项目技术构成、产品价格比重等合理确定核心产品，并在招标文件中载明。多家投标人提供的核心产品品牌相同的，按前款规定处理。</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b/>
          <w:sz w:val="24"/>
        </w:rPr>
        <w:t>2.评分标准：</w:t>
      </w:r>
      <w:r>
        <w:rPr>
          <w:rFonts w:asciiTheme="majorEastAsia" w:eastAsiaTheme="majorEastAsia" w:hAnsiTheme="majorEastAsia" w:hint="eastAsia"/>
          <w:sz w:val="24"/>
        </w:rPr>
        <w:t>共100分，其中商务技术分90分，价格分10分。评分依下述所列为评标打分依据，分值如下（计算分值时，按其算术平均值保留小数2位）。</w:t>
      </w:r>
    </w:p>
    <w:p w:rsidR="00254495" w:rsidRDefault="000A2ECB">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2.1.商务技术分（90分）</w:t>
      </w:r>
    </w:p>
    <w:tbl>
      <w:tblPr>
        <w:tblW w:w="922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576"/>
        <w:gridCol w:w="840"/>
        <w:gridCol w:w="6810"/>
      </w:tblGrid>
      <w:tr w:rsidR="00254495">
        <w:trPr>
          <w:trHeight w:val="304"/>
          <w:jc w:val="center"/>
        </w:trPr>
        <w:tc>
          <w:tcPr>
            <w:tcW w:w="1576" w:type="dxa"/>
            <w:tcBorders>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评分要素</w:t>
            </w:r>
          </w:p>
        </w:tc>
        <w:tc>
          <w:tcPr>
            <w:tcW w:w="840" w:type="dxa"/>
            <w:tcBorders>
              <w:left w:val="nil"/>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分值</w:t>
            </w:r>
          </w:p>
        </w:tc>
        <w:tc>
          <w:tcPr>
            <w:tcW w:w="6810" w:type="dxa"/>
            <w:tcBorders>
              <w:left w:val="nil"/>
              <w:bottom w:val="single" w:sz="4" w:space="0" w:color="auto"/>
            </w:tcBorders>
            <w:vAlign w:val="center"/>
          </w:tcPr>
          <w:p w:rsidR="00254495" w:rsidRDefault="000A2ECB">
            <w:pPr>
              <w:pStyle w:val="60"/>
              <w:spacing w:line="360" w:lineRule="auto"/>
              <w:rPr>
                <w:rFonts w:asciiTheme="majorEastAsia" w:eastAsiaTheme="majorEastAsia" w:hAnsiTheme="majorEastAsia"/>
                <w:bCs/>
                <w:szCs w:val="24"/>
              </w:rPr>
            </w:pPr>
            <w:r>
              <w:rPr>
                <w:rFonts w:asciiTheme="majorEastAsia" w:eastAsiaTheme="majorEastAsia" w:hAnsiTheme="majorEastAsia" w:hint="eastAsia"/>
                <w:bCs/>
                <w:szCs w:val="24"/>
              </w:rPr>
              <w:t>评分标准</w:t>
            </w:r>
          </w:p>
        </w:tc>
      </w:tr>
      <w:tr w:rsidR="00254495">
        <w:trPr>
          <w:trHeight w:val="507"/>
          <w:jc w:val="center"/>
        </w:trPr>
        <w:tc>
          <w:tcPr>
            <w:tcW w:w="1576" w:type="dxa"/>
            <w:vMerge w:val="restart"/>
            <w:tcBorders>
              <w:top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企业综合实力</w:t>
            </w:r>
          </w:p>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2017年以来获得省级及以上“守合同重信用”企业证书的，或获</w:t>
            </w:r>
            <w:r>
              <w:rPr>
                <w:rFonts w:asciiTheme="majorEastAsia" w:eastAsiaTheme="majorEastAsia" w:hAnsiTheme="majorEastAsia" w:hint="eastAsia"/>
                <w:bCs/>
                <w:sz w:val="24"/>
                <w:szCs w:val="24"/>
              </w:rPr>
              <w:t>得省级及以上“重合同守信用AAA级”企业证书的</w:t>
            </w:r>
            <w:r>
              <w:rPr>
                <w:rFonts w:asciiTheme="majorEastAsia" w:eastAsiaTheme="majorEastAsia" w:hAnsiTheme="majorEastAsia" w:hint="eastAsia"/>
                <w:sz w:val="24"/>
                <w:szCs w:val="24"/>
              </w:rPr>
              <w:t>得</w:t>
            </w:r>
            <w:r>
              <w:rPr>
                <w:rFonts w:asciiTheme="majorEastAsia" w:eastAsiaTheme="majorEastAsia" w:hAnsiTheme="majorEastAsia"/>
                <w:sz w:val="24"/>
                <w:szCs w:val="24"/>
              </w:rPr>
              <w:t>2</w:t>
            </w:r>
            <w:r>
              <w:rPr>
                <w:rFonts w:asciiTheme="majorEastAsia" w:eastAsiaTheme="majorEastAsia" w:hAnsiTheme="majorEastAsia" w:hint="eastAsia"/>
                <w:sz w:val="24"/>
                <w:szCs w:val="24"/>
              </w:rPr>
              <w:t>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提供证书复印件加盖投标人公章</w:t>
            </w:r>
          </w:p>
        </w:tc>
      </w:tr>
      <w:tr w:rsidR="00254495">
        <w:trPr>
          <w:trHeight w:val="1408"/>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 xml:space="preserve">  2</w:t>
            </w:r>
          </w:p>
        </w:tc>
        <w:tc>
          <w:tcPr>
            <w:tcW w:w="6810" w:type="dxa"/>
            <w:tcBorders>
              <w:top w:val="single" w:sz="4" w:space="0" w:color="auto"/>
              <w:left w:val="single" w:sz="4" w:space="0" w:color="auto"/>
              <w:bottom w:val="single" w:sz="4" w:space="0" w:color="auto"/>
            </w:tcBorders>
            <w:vAlign w:val="center"/>
          </w:tcPr>
          <w:p w:rsidR="00254495" w:rsidRDefault="000A2ECB">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cs="仿宋" w:hint="eastAsia"/>
                <w:szCs w:val="24"/>
              </w:rPr>
              <w:t>投标人具备ISO质量管理体系认证证书的，或</w:t>
            </w:r>
            <w:r>
              <w:rPr>
                <w:rFonts w:asciiTheme="majorEastAsia" w:eastAsiaTheme="majorEastAsia" w:hAnsiTheme="majorEastAsia" w:hint="eastAsia"/>
                <w:bCs/>
                <w:szCs w:val="24"/>
              </w:rPr>
              <w:t>获得省级及以上“著名品牌”“体育产业示范单位”企业证书</w:t>
            </w:r>
            <w:r>
              <w:rPr>
                <w:rFonts w:asciiTheme="majorEastAsia" w:eastAsiaTheme="majorEastAsia" w:hAnsiTheme="majorEastAsia" w:cs="仿宋" w:hint="eastAsia"/>
                <w:bCs/>
                <w:szCs w:val="24"/>
              </w:rPr>
              <w:t>的</w:t>
            </w:r>
            <w:r>
              <w:rPr>
                <w:rFonts w:asciiTheme="majorEastAsia" w:eastAsiaTheme="majorEastAsia" w:hAnsiTheme="majorEastAsia" w:cs="仿宋" w:hint="eastAsia"/>
                <w:szCs w:val="24"/>
              </w:rPr>
              <w:t>得</w:t>
            </w:r>
            <w:r>
              <w:rPr>
                <w:rFonts w:asciiTheme="majorEastAsia" w:eastAsiaTheme="majorEastAsia" w:hAnsiTheme="majorEastAsia" w:cs="仿宋"/>
                <w:szCs w:val="24"/>
              </w:rPr>
              <w:t>2</w:t>
            </w:r>
            <w:r>
              <w:rPr>
                <w:rFonts w:asciiTheme="majorEastAsia" w:eastAsiaTheme="majorEastAsia" w:hAnsiTheme="majorEastAsia" w:cs="仿宋" w:hint="eastAsia"/>
                <w:szCs w:val="24"/>
              </w:rPr>
              <w:t>分；</w:t>
            </w:r>
          </w:p>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254495">
        <w:trPr>
          <w:trHeight w:val="1076"/>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3</w:t>
            </w:r>
          </w:p>
        </w:tc>
        <w:tc>
          <w:tcPr>
            <w:tcW w:w="6810" w:type="dxa"/>
            <w:tcBorders>
              <w:top w:val="single" w:sz="4" w:space="0" w:color="auto"/>
              <w:left w:val="single" w:sz="4" w:space="0" w:color="auto"/>
              <w:bottom w:val="single" w:sz="4" w:space="0" w:color="auto"/>
            </w:tcBorders>
            <w:vAlign w:val="center"/>
          </w:tcPr>
          <w:p w:rsidR="00254495" w:rsidRDefault="000A2ECB">
            <w:pPr>
              <w:pStyle w:val="60"/>
              <w:spacing w:line="360" w:lineRule="auto"/>
              <w:jc w:val="left"/>
              <w:rPr>
                <w:rFonts w:asciiTheme="majorEastAsia" w:eastAsiaTheme="majorEastAsia" w:hAnsiTheme="majorEastAsia" w:cs="仿宋"/>
                <w:szCs w:val="24"/>
              </w:rPr>
            </w:pPr>
            <w:r>
              <w:rPr>
                <w:rFonts w:asciiTheme="majorEastAsia" w:eastAsiaTheme="majorEastAsia" w:hAnsiTheme="majorEastAsia" w:hint="eastAsia"/>
                <w:szCs w:val="24"/>
              </w:rPr>
              <w:t>根据投标人规模、技术力量等综合评分，优2.1-3分，良1.1-2分，一般0-1分</w:t>
            </w:r>
          </w:p>
        </w:tc>
      </w:tr>
      <w:tr w:rsidR="00254495">
        <w:trPr>
          <w:trHeight w:val="146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4</w:t>
            </w:r>
          </w:p>
        </w:tc>
        <w:tc>
          <w:tcPr>
            <w:tcW w:w="6810" w:type="dxa"/>
            <w:tcBorders>
              <w:top w:val="single" w:sz="4" w:space="0" w:color="auto"/>
              <w:left w:val="single" w:sz="4" w:space="0" w:color="auto"/>
              <w:bottom w:val="single" w:sz="4" w:space="0" w:color="auto"/>
            </w:tcBorders>
            <w:vAlign w:val="center"/>
          </w:tcPr>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投标人具有市级</w:t>
            </w:r>
            <w:r>
              <w:rPr>
                <w:rFonts w:asciiTheme="majorEastAsia" w:eastAsiaTheme="majorEastAsia" w:hAnsiTheme="majorEastAsia"/>
                <w:szCs w:val="24"/>
              </w:rPr>
              <w:t>或以上体育赛事荣誉的每项得1分，最高4分</w:t>
            </w:r>
          </w:p>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提供证书复印件加盖投标人公章</w:t>
            </w:r>
          </w:p>
        </w:tc>
      </w:tr>
      <w:tr w:rsidR="00254495">
        <w:trPr>
          <w:trHeight w:val="507"/>
          <w:jc w:val="center"/>
        </w:trPr>
        <w:tc>
          <w:tcPr>
            <w:tcW w:w="1576" w:type="dxa"/>
            <w:vMerge w:val="restart"/>
            <w:tcBorders>
              <w:top w:val="single" w:sz="4" w:space="0" w:color="auto"/>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lastRenderedPageBreak/>
              <w:t>赛事运营</w:t>
            </w:r>
          </w:p>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业绩经验</w:t>
            </w:r>
          </w:p>
          <w:p w:rsidR="00254495" w:rsidRDefault="00254495">
            <w:pPr>
              <w:pStyle w:val="60"/>
              <w:spacing w:line="360" w:lineRule="auto"/>
              <w:jc w:val="left"/>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10</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sz w:val="24"/>
                <w:szCs w:val="24"/>
              </w:rPr>
              <w:t>2018年以来，投标人独立运营过县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单项</w:t>
            </w:r>
            <w:r>
              <w:rPr>
                <w:rFonts w:asciiTheme="majorEastAsia" w:eastAsiaTheme="majorEastAsia" w:hAnsiTheme="majorEastAsia"/>
                <w:sz w:val="24"/>
                <w:szCs w:val="24"/>
              </w:rPr>
              <w:t>体育赛事的（主办单位为</w:t>
            </w:r>
            <w:r>
              <w:rPr>
                <w:rFonts w:asciiTheme="majorEastAsia" w:eastAsiaTheme="majorEastAsia" w:hAnsiTheme="majorEastAsia" w:hint="eastAsia"/>
                <w:sz w:val="24"/>
                <w:szCs w:val="24"/>
              </w:rPr>
              <w:t>县</w:t>
            </w:r>
            <w:r>
              <w:rPr>
                <w:rFonts w:asciiTheme="majorEastAsia" w:eastAsiaTheme="majorEastAsia" w:hAnsiTheme="majorEastAsia"/>
                <w:sz w:val="24"/>
                <w:szCs w:val="24"/>
              </w:rPr>
              <w:t>级或以上</w:t>
            </w:r>
            <w:r>
              <w:rPr>
                <w:rFonts w:asciiTheme="majorEastAsia" w:eastAsiaTheme="majorEastAsia" w:hAnsiTheme="majorEastAsia" w:hint="eastAsia"/>
                <w:sz w:val="24"/>
                <w:szCs w:val="24"/>
              </w:rPr>
              <w:t>行政机关</w:t>
            </w:r>
            <w:r>
              <w:rPr>
                <w:rFonts w:asciiTheme="majorEastAsia" w:eastAsiaTheme="majorEastAsia" w:hAnsiTheme="majorEastAsia"/>
                <w:sz w:val="24"/>
                <w:szCs w:val="24"/>
              </w:rPr>
              <w:t>）</w:t>
            </w:r>
            <w:r>
              <w:rPr>
                <w:rFonts w:asciiTheme="majorEastAsia" w:eastAsiaTheme="majorEastAsia" w:hAnsiTheme="majorEastAsia" w:hint="eastAsia"/>
                <w:sz w:val="24"/>
                <w:szCs w:val="24"/>
              </w:rPr>
              <w:t>每个得2分</w:t>
            </w:r>
            <w:r>
              <w:rPr>
                <w:rFonts w:asciiTheme="majorEastAsia" w:eastAsiaTheme="majorEastAsia" w:hAnsiTheme="majorEastAsia"/>
                <w:sz w:val="24"/>
                <w:szCs w:val="24"/>
              </w:rPr>
              <w:t>，最高10分</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提供赛事运营合同复印件加盖投标人公章</w:t>
            </w:r>
          </w:p>
        </w:tc>
      </w:tr>
      <w:tr w:rsidR="00254495">
        <w:trPr>
          <w:trHeight w:val="507"/>
          <w:jc w:val="center"/>
        </w:trPr>
        <w:tc>
          <w:tcPr>
            <w:tcW w:w="1576" w:type="dxa"/>
            <w:vMerge/>
            <w:tcBorders>
              <w:top w:val="single" w:sz="4" w:space="0" w:color="auto"/>
              <w:bottom w:val="single" w:sz="4" w:space="0" w:color="auto"/>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5</w:t>
            </w:r>
          </w:p>
        </w:tc>
        <w:tc>
          <w:tcPr>
            <w:tcW w:w="6810" w:type="dxa"/>
            <w:tcBorders>
              <w:top w:val="single" w:sz="4" w:space="0" w:color="auto"/>
              <w:left w:val="single" w:sz="4" w:space="0" w:color="auto"/>
              <w:bottom w:val="single" w:sz="4" w:space="0" w:color="auto"/>
            </w:tcBorders>
            <w:vAlign w:val="center"/>
          </w:tcPr>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szCs w:val="24"/>
              </w:rPr>
              <w:t>2018年以来，投标人</w:t>
            </w:r>
            <w:r>
              <w:rPr>
                <w:rFonts w:asciiTheme="majorEastAsia" w:eastAsiaTheme="majorEastAsia" w:hAnsiTheme="majorEastAsia"/>
                <w:szCs w:val="24"/>
              </w:rPr>
              <w:t>独立运营过</w:t>
            </w:r>
            <w:r>
              <w:rPr>
                <w:rFonts w:asciiTheme="majorEastAsia" w:eastAsiaTheme="majorEastAsia" w:hAnsiTheme="majorEastAsia" w:hint="eastAsia"/>
                <w:szCs w:val="24"/>
              </w:rPr>
              <w:t>县</w:t>
            </w:r>
            <w:r>
              <w:rPr>
                <w:rFonts w:asciiTheme="majorEastAsia" w:eastAsiaTheme="majorEastAsia" w:hAnsiTheme="majorEastAsia"/>
                <w:szCs w:val="24"/>
              </w:rPr>
              <w:t>级或以上综合性运动会项目的得</w:t>
            </w:r>
            <w:r>
              <w:rPr>
                <w:rFonts w:asciiTheme="majorEastAsia" w:eastAsiaTheme="majorEastAsia" w:hAnsiTheme="majorEastAsia" w:hint="eastAsia"/>
                <w:szCs w:val="24"/>
              </w:rPr>
              <w:t>5</w:t>
            </w:r>
            <w:r>
              <w:rPr>
                <w:rFonts w:asciiTheme="majorEastAsia" w:eastAsiaTheme="majorEastAsia" w:hAnsiTheme="majorEastAsia"/>
                <w:szCs w:val="24"/>
              </w:rPr>
              <w:t>分。</w:t>
            </w:r>
            <w:r>
              <w:rPr>
                <w:rFonts w:asciiTheme="majorEastAsia" w:eastAsiaTheme="majorEastAsia" w:hAnsiTheme="majorEastAsia" w:hint="eastAsia"/>
                <w:bCs/>
                <w:szCs w:val="24"/>
              </w:rPr>
              <w:t>提供</w:t>
            </w:r>
            <w:r>
              <w:rPr>
                <w:rFonts w:asciiTheme="majorEastAsia" w:eastAsiaTheme="majorEastAsia" w:hAnsiTheme="majorEastAsia"/>
                <w:bCs/>
                <w:szCs w:val="24"/>
              </w:rPr>
              <w:t>赛事运营合同</w:t>
            </w:r>
            <w:r>
              <w:rPr>
                <w:rFonts w:asciiTheme="majorEastAsia" w:eastAsiaTheme="majorEastAsia" w:hAnsiTheme="majorEastAsia" w:hint="eastAsia"/>
                <w:bCs/>
                <w:szCs w:val="24"/>
              </w:rPr>
              <w:t>复印件加盖投标人公章</w:t>
            </w:r>
          </w:p>
        </w:tc>
      </w:tr>
      <w:tr w:rsidR="00254495">
        <w:trPr>
          <w:trHeight w:val="2389"/>
          <w:jc w:val="center"/>
        </w:trPr>
        <w:tc>
          <w:tcPr>
            <w:tcW w:w="1576" w:type="dxa"/>
            <w:tcBorders>
              <w:top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rPr>
              <w:t>团队实力</w:t>
            </w:r>
          </w:p>
        </w:tc>
        <w:tc>
          <w:tcPr>
            <w:tcW w:w="840" w:type="dxa"/>
            <w:tcBorders>
              <w:top w:val="single" w:sz="4" w:space="0" w:color="auto"/>
              <w:left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szCs w:val="24"/>
              </w:rPr>
              <w:t>1</w:t>
            </w:r>
            <w:r>
              <w:rPr>
                <w:rFonts w:asciiTheme="majorEastAsia" w:eastAsiaTheme="majorEastAsia" w:hAnsiTheme="majorEastAsia" w:hint="eastAsia"/>
                <w:szCs w:val="24"/>
              </w:rPr>
              <w:t>4</w:t>
            </w:r>
          </w:p>
        </w:tc>
        <w:tc>
          <w:tcPr>
            <w:tcW w:w="6810" w:type="dxa"/>
            <w:tcBorders>
              <w:top w:val="single" w:sz="4" w:space="0" w:color="auto"/>
              <w:left w:val="single" w:sz="4" w:space="0" w:color="auto"/>
            </w:tcBorders>
            <w:vAlign w:val="center"/>
          </w:tcPr>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szCs w:val="24"/>
              </w:rPr>
              <w:t>投标人拟派驻赛事执行人员</w:t>
            </w:r>
            <w:r>
              <w:rPr>
                <w:rFonts w:asciiTheme="majorEastAsia" w:eastAsiaTheme="majorEastAsia" w:hAnsiTheme="majorEastAsia" w:hint="eastAsia"/>
                <w:szCs w:val="24"/>
              </w:rPr>
              <w:t>1</w:t>
            </w:r>
            <w:r>
              <w:rPr>
                <w:rFonts w:asciiTheme="majorEastAsia" w:eastAsiaTheme="majorEastAsia" w:hAnsiTheme="majorEastAsia"/>
                <w:szCs w:val="24"/>
              </w:rPr>
              <w:t>人（含）得</w:t>
            </w:r>
            <w:r>
              <w:rPr>
                <w:rFonts w:asciiTheme="majorEastAsia" w:eastAsiaTheme="majorEastAsia" w:hAnsiTheme="majorEastAsia" w:hint="eastAsia"/>
                <w:szCs w:val="24"/>
              </w:rPr>
              <w:t>4</w:t>
            </w:r>
            <w:r>
              <w:rPr>
                <w:rFonts w:asciiTheme="majorEastAsia" w:eastAsiaTheme="majorEastAsia" w:hAnsiTheme="majorEastAsia"/>
                <w:szCs w:val="24"/>
              </w:rPr>
              <w:t>分，</w:t>
            </w:r>
            <w:r>
              <w:rPr>
                <w:rFonts w:asciiTheme="majorEastAsia" w:eastAsiaTheme="majorEastAsia" w:hAnsiTheme="majorEastAsia" w:hint="eastAsia"/>
                <w:szCs w:val="24"/>
              </w:rPr>
              <w:t>2</w:t>
            </w:r>
            <w:r>
              <w:rPr>
                <w:rFonts w:asciiTheme="majorEastAsia" w:eastAsiaTheme="majorEastAsia" w:hAnsiTheme="majorEastAsia"/>
                <w:szCs w:val="24"/>
              </w:rPr>
              <w:t>（含）得</w:t>
            </w:r>
            <w:r>
              <w:rPr>
                <w:rFonts w:asciiTheme="majorEastAsia" w:eastAsiaTheme="majorEastAsia" w:hAnsiTheme="majorEastAsia" w:hint="eastAsia"/>
                <w:szCs w:val="24"/>
              </w:rPr>
              <w:t>6</w:t>
            </w:r>
            <w:r>
              <w:rPr>
                <w:rFonts w:asciiTheme="majorEastAsia" w:eastAsiaTheme="majorEastAsia" w:hAnsiTheme="majorEastAsia"/>
                <w:szCs w:val="24"/>
              </w:rPr>
              <w:t>分，</w:t>
            </w:r>
            <w:r>
              <w:rPr>
                <w:rFonts w:asciiTheme="majorEastAsia" w:eastAsiaTheme="majorEastAsia" w:hAnsiTheme="majorEastAsia" w:hint="eastAsia"/>
                <w:szCs w:val="24"/>
              </w:rPr>
              <w:t>4</w:t>
            </w:r>
            <w:r>
              <w:rPr>
                <w:rFonts w:asciiTheme="majorEastAsia" w:eastAsiaTheme="majorEastAsia" w:hAnsiTheme="majorEastAsia"/>
                <w:szCs w:val="24"/>
              </w:rPr>
              <w:t>（含）得</w:t>
            </w:r>
            <w:r>
              <w:rPr>
                <w:rFonts w:asciiTheme="majorEastAsia" w:eastAsiaTheme="majorEastAsia" w:hAnsiTheme="majorEastAsia" w:hint="eastAsia"/>
                <w:szCs w:val="24"/>
              </w:rPr>
              <w:t>10</w:t>
            </w:r>
            <w:r>
              <w:rPr>
                <w:rFonts w:asciiTheme="majorEastAsia" w:eastAsiaTheme="majorEastAsia" w:hAnsiTheme="majorEastAsia"/>
                <w:szCs w:val="24"/>
              </w:rPr>
              <w:t>分</w:t>
            </w:r>
            <w:r>
              <w:rPr>
                <w:rFonts w:asciiTheme="majorEastAsia" w:eastAsiaTheme="majorEastAsia" w:hAnsiTheme="majorEastAsia" w:hint="eastAsia"/>
                <w:szCs w:val="24"/>
              </w:rPr>
              <w:t>，6</w:t>
            </w:r>
            <w:r>
              <w:rPr>
                <w:rFonts w:asciiTheme="majorEastAsia" w:eastAsiaTheme="majorEastAsia" w:hAnsiTheme="majorEastAsia"/>
                <w:szCs w:val="24"/>
              </w:rPr>
              <w:t>人以上得</w:t>
            </w:r>
            <w:r>
              <w:rPr>
                <w:rFonts w:asciiTheme="majorEastAsia" w:eastAsiaTheme="majorEastAsia" w:hAnsiTheme="majorEastAsia" w:hint="eastAsia"/>
                <w:szCs w:val="24"/>
              </w:rPr>
              <w:t>14</w:t>
            </w:r>
            <w:r>
              <w:rPr>
                <w:rFonts w:asciiTheme="majorEastAsia" w:eastAsiaTheme="majorEastAsia" w:hAnsiTheme="majorEastAsia"/>
                <w:szCs w:val="24"/>
              </w:rPr>
              <w:t>分。</w:t>
            </w:r>
          </w:p>
          <w:p w:rsidR="00254495" w:rsidRDefault="000A2ECB">
            <w:pPr>
              <w:pStyle w:val="60"/>
              <w:spacing w:line="360" w:lineRule="auto"/>
              <w:jc w:val="left"/>
              <w:rPr>
                <w:rFonts w:asciiTheme="majorEastAsia" w:eastAsiaTheme="majorEastAsia" w:hAnsiTheme="majorEastAsia"/>
                <w:szCs w:val="24"/>
              </w:rPr>
            </w:pPr>
            <w:r>
              <w:rPr>
                <w:rFonts w:asciiTheme="majorEastAsia" w:eastAsiaTheme="majorEastAsia" w:hAnsiTheme="majorEastAsia" w:hint="eastAsia"/>
                <w:bCs/>
                <w:szCs w:val="24"/>
              </w:rPr>
              <w:t>提</w:t>
            </w:r>
            <w:r>
              <w:rPr>
                <w:rFonts w:asciiTheme="majorEastAsia" w:eastAsiaTheme="majorEastAsia" w:hAnsiTheme="majorEastAsia"/>
                <w:bCs/>
                <w:szCs w:val="24"/>
              </w:rPr>
              <w:t>供以上人员劳动合同及</w:t>
            </w:r>
            <w:r>
              <w:rPr>
                <w:rFonts w:asciiTheme="majorEastAsia" w:eastAsiaTheme="majorEastAsia" w:hAnsiTheme="majorEastAsia" w:hint="eastAsia"/>
                <w:bCs/>
                <w:szCs w:val="24"/>
              </w:rPr>
              <w:t>投标前六个月的在职</w:t>
            </w:r>
            <w:proofErr w:type="gramStart"/>
            <w:r>
              <w:rPr>
                <w:rFonts w:asciiTheme="majorEastAsia" w:eastAsiaTheme="majorEastAsia" w:hAnsiTheme="majorEastAsia" w:hint="eastAsia"/>
                <w:bCs/>
                <w:szCs w:val="24"/>
              </w:rPr>
              <w:t>社保证明</w:t>
            </w:r>
            <w:proofErr w:type="gramEnd"/>
            <w:r>
              <w:rPr>
                <w:rFonts w:asciiTheme="majorEastAsia" w:eastAsiaTheme="majorEastAsia" w:hAnsiTheme="majorEastAsia" w:hint="eastAsia"/>
                <w:bCs/>
                <w:szCs w:val="24"/>
              </w:rPr>
              <w:t>材料复印件加盖投标人公章</w:t>
            </w:r>
          </w:p>
        </w:tc>
      </w:tr>
      <w:tr w:rsidR="00254495">
        <w:trPr>
          <w:trHeight w:val="507"/>
          <w:jc w:val="center"/>
        </w:trPr>
        <w:tc>
          <w:tcPr>
            <w:tcW w:w="1576" w:type="dxa"/>
            <w:vMerge w:val="restart"/>
            <w:tcBorders>
              <w:top w:val="single" w:sz="4" w:space="0" w:color="auto"/>
              <w:right w:val="single" w:sz="4" w:space="0" w:color="auto"/>
            </w:tcBorders>
            <w:vAlign w:val="center"/>
          </w:tcPr>
          <w:p w:rsidR="00254495" w:rsidRDefault="000A2ECB">
            <w:pPr>
              <w:pStyle w:val="60"/>
              <w:spacing w:line="360" w:lineRule="auto"/>
              <w:rPr>
                <w:rFonts w:asciiTheme="majorEastAsia" w:eastAsiaTheme="majorEastAsia" w:hAnsiTheme="majorEastAsia"/>
                <w:szCs w:val="24"/>
              </w:rPr>
            </w:pPr>
            <w:r>
              <w:rPr>
                <w:rFonts w:asciiTheme="majorEastAsia" w:eastAsiaTheme="majorEastAsia" w:hAnsiTheme="majorEastAsia" w:hint="eastAsia"/>
                <w:szCs w:val="24"/>
                <w:lang w:val="zh-CN"/>
              </w:rPr>
              <w:t>服务方案符合实际，科学合理、切实可行</w:t>
            </w: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总体思路策划方案。</w:t>
            </w:r>
            <w:r>
              <w:rPr>
                <w:rFonts w:asciiTheme="majorEastAsia" w:eastAsiaTheme="majorEastAsia" w:hAnsiTheme="majorEastAsia" w:hint="eastAsia"/>
                <w:sz w:val="24"/>
                <w:szCs w:val="24"/>
              </w:rPr>
              <w:t>满足采购项目需求程度，创意性、合理性、可操作性等方面进行横向对比打分；整体策划方案需要结</w:t>
            </w:r>
            <w:r>
              <w:rPr>
                <w:rFonts w:asciiTheme="majorEastAsia" w:eastAsiaTheme="majorEastAsia" w:hAnsiTheme="majorEastAsia"/>
                <w:sz w:val="24"/>
                <w:szCs w:val="24"/>
              </w:rPr>
              <w:t>合</w:t>
            </w:r>
            <w:r>
              <w:rPr>
                <w:rFonts w:asciiTheme="majorEastAsia" w:eastAsiaTheme="majorEastAsia" w:hAnsiTheme="majorEastAsia" w:hint="eastAsia"/>
                <w:sz w:val="24"/>
                <w:szCs w:val="24"/>
              </w:rPr>
              <w:t>本地实际情况</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优8</w:t>
            </w:r>
            <w:r>
              <w:rPr>
                <w:rFonts w:asciiTheme="majorEastAsia" w:eastAsiaTheme="majorEastAsia" w:hAnsiTheme="majorEastAsia" w:hint="eastAsia"/>
                <w:sz w:val="24"/>
                <w:szCs w:val="24"/>
              </w:rPr>
              <w:t>.1</w:t>
            </w:r>
            <w:r>
              <w:rPr>
                <w:rFonts w:asciiTheme="majorEastAsia" w:eastAsiaTheme="majorEastAsia" w:hAnsiTheme="majorEastAsia"/>
                <w:sz w:val="24"/>
                <w:szCs w:val="24"/>
              </w:rPr>
              <w:t>-10分，</w:t>
            </w:r>
            <w:r>
              <w:rPr>
                <w:rFonts w:asciiTheme="majorEastAsia" w:eastAsiaTheme="majorEastAsia" w:hAnsiTheme="majorEastAsia" w:hint="eastAsia"/>
                <w:sz w:val="24"/>
                <w:szCs w:val="24"/>
              </w:rPr>
              <w:t>良4.1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0-4分</w:t>
            </w:r>
          </w:p>
        </w:tc>
      </w:tr>
      <w:tr w:rsidR="00254495">
        <w:trPr>
          <w:trHeight w:val="50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rsidP="00960BC0">
            <w:pPr>
              <w:pStyle w:val="aff2"/>
              <w:spacing w:line="360" w:lineRule="auto"/>
              <w:ind w:firstLineChars="117" w:firstLine="281"/>
              <w:rPr>
                <w:rFonts w:asciiTheme="majorEastAsia" w:eastAsiaTheme="majorEastAsia" w:hAnsiTheme="majorEastAsia"/>
                <w:sz w:val="24"/>
                <w:szCs w:val="24"/>
              </w:rPr>
            </w:pPr>
            <w:r>
              <w:rPr>
                <w:rFonts w:asciiTheme="majorEastAsia" w:eastAsiaTheme="majorEastAsia" w:hAnsiTheme="majorEastAsia"/>
                <w:sz w:val="24"/>
                <w:szCs w:val="24"/>
              </w:rPr>
              <w:t>8</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bCs/>
                <w:color w:val="C0504D" w:themeColor="accent2"/>
                <w:sz w:val="24"/>
                <w:szCs w:val="24"/>
              </w:rPr>
            </w:pPr>
            <w:r>
              <w:rPr>
                <w:rFonts w:asciiTheme="majorEastAsia" w:eastAsiaTheme="majorEastAsia" w:hAnsiTheme="majorEastAsia" w:hint="eastAsia"/>
                <w:bCs/>
                <w:color w:val="C0504D" w:themeColor="accent2"/>
                <w:sz w:val="24"/>
                <w:szCs w:val="24"/>
              </w:rPr>
              <w:t>投标人在招标前能提供比赛场地（附照片）及相应项目场地使用授权书（准许书）和器材保障方案及实施计划。满足采购项目需求程度和合理性、可行性等方面进行横向对比打分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254495">
        <w:trPr>
          <w:trHeight w:val="50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媒体宣传方案及实施计划。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6.1</w:t>
            </w:r>
            <w:r>
              <w:rPr>
                <w:rFonts w:asciiTheme="majorEastAsia" w:eastAsiaTheme="majorEastAsia" w:hAnsiTheme="majorEastAsia"/>
                <w:sz w:val="24"/>
                <w:szCs w:val="24"/>
              </w:rPr>
              <w:t>-</w:t>
            </w:r>
            <w:r>
              <w:rPr>
                <w:rFonts w:asciiTheme="majorEastAsia" w:eastAsiaTheme="majorEastAsia" w:hAnsiTheme="majorEastAsia" w:hint="eastAsia"/>
                <w:sz w:val="24"/>
                <w:szCs w:val="24"/>
              </w:rPr>
              <w:t>8</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良3.1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3</w:t>
            </w:r>
            <w:r>
              <w:rPr>
                <w:rFonts w:asciiTheme="majorEastAsia" w:eastAsiaTheme="majorEastAsia" w:hAnsiTheme="majorEastAsia"/>
                <w:sz w:val="24"/>
                <w:szCs w:val="24"/>
              </w:rPr>
              <w:t>分</w:t>
            </w:r>
          </w:p>
        </w:tc>
      </w:tr>
      <w:tr w:rsidR="00254495">
        <w:trPr>
          <w:trHeight w:val="50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后勤保障</w:t>
            </w:r>
            <w:r>
              <w:rPr>
                <w:rFonts w:asciiTheme="majorEastAsia" w:eastAsiaTheme="majorEastAsia" w:hAnsiTheme="majorEastAsia"/>
                <w:bCs/>
                <w:sz w:val="24"/>
                <w:szCs w:val="24"/>
              </w:rPr>
              <w:t>及志愿服务</w:t>
            </w:r>
            <w:r>
              <w:rPr>
                <w:rFonts w:asciiTheme="majorEastAsia" w:eastAsiaTheme="majorEastAsia" w:hAnsiTheme="majorEastAsia" w:hint="eastAsia"/>
                <w:bCs/>
                <w:sz w:val="24"/>
                <w:szCs w:val="24"/>
              </w:rPr>
              <w:t>方案及实施计划。</w:t>
            </w:r>
            <w:r>
              <w:rPr>
                <w:rFonts w:asciiTheme="majorEastAsia" w:eastAsiaTheme="majorEastAsia" w:hAnsiTheme="majorEastAsia" w:hint="eastAsia"/>
                <w:sz w:val="24"/>
                <w:szCs w:val="24"/>
              </w:rPr>
              <w:t>满足采购项目需求程度和合理性、可操作性等方面进行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254495">
        <w:trPr>
          <w:trHeight w:val="50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场地布置方案及实施计划。</w:t>
            </w:r>
            <w:r>
              <w:rPr>
                <w:rFonts w:asciiTheme="majorEastAsia" w:eastAsiaTheme="majorEastAsia" w:hAnsiTheme="majorEastAsia" w:hint="eastAsia"/>
                <w:sz w:val="24"/>
                <w:szCs w:val="24"/>
              </w:rPr>
              <w:t>满足采购项目需求程度和合理</w:t>
            </w:r>
            <w:r>
              <w:rPr>
                <w:rFonts w:asciiTheme="majorEastAsia" w:eastAsiaTheme="majorEastAsia" w:hAnsiTheme="majorEastAsia"/>
                <w:sz w:val="24"/>
                <w:szCs w:val="24"/>
              </w:rPr>
              <w:t>性，</w:t>
            </w:r>
            <w:r>
              <w:rPr>
                <w:rFonts w:asciiTheme="majorEastAsia" w:eastAsiaTheme="majorEastAsia" w:hAnsiTheme="majorEastAsia" w:hint="eastAsia"/>
                <w:sz w:val="24"/>
                <w:szCs w:val="24"/>
              </w:rPr>
              <w:t>可操作性等方面进行</w:t>
            </w:r>
            <w:r>
              <w:rPr>
                <w:rFonts w:asciiTheme="majorEastAsia" w:eastAsiaTheme="majorEastAsia" w:hAnsiTheme="majorEastAsia"/>
                <w:sz w:val="24"/>
                <w:szCs w:val="24"/>
              </w:rPr>
              <w:t>横向</w:t>
            </w:r>
            <w:r>
              <w:rPr>
                <w:rFonts w:asciiTheme="majorEastAsia" w:eastAsiaTheme="majorEastAsia" w:hAnsiTheme="majorEastAsia" w:hint="eastAsia"/>
                <w:sz w:val="24"/>
                <w:szCs w:val="24"/>
              </w:rPr>
              <w:t>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254495">
        <w:trPr>
          <w:trHeight w:val="507"/>
          <w:jc w:val="center"/>
        </w:trPr>
        <w:tc>
          <w:tcPr>
            <w:tcW w:w="1576" w:type="dxa"/>
            <w:vMerge/>
            <w:tcBorders>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安保医疗防疫方案及实施计划。</w:t>
            </w:r>
            <w:r>
              <w:rPr>
                <w:rFonts w:asciiTheme="majorEastAsia" w:eastAsiaTheme="majorEastAsia" w:hAnsiTheme="majorEastAsia" w:hint="eastAsia"/>
                <w:sz w:val="24"/>
                <w:szCs w:val="24"/>
              </w:rPr>
              <w:t>根据投标人提供的安保、医疗人员数量及方案的可行性和合理性，由评委横向对比打分；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lastRenderedPageBreak/>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r w:rsidR="00254495">
        <w:trPr>
          <w:trHeight w:val="507"/>
          <w:jc w:val="center"/>
        </w:trPr>
        <w:tc>
          <w:tcPr>
            <w:tcW w:w="1576" w:type="dxa"/>
            <w:vMerge/>
            <w:tcBorders>
              <w:bottom w:val="single" w:sz="4" w:space="0" w:color="auto"/>
              <w:right w:val="single" w:sz="4" w:space="0" w:color="auto"/>
            </w:tcBorders>
            <w:vAlign w:val="center"/>
          </w:tcPr>
          <w:p w:rsidR="00254495" w:rsidRDefault="00254495">
            <w:pPr>
              <w:pStyle w:val="60"/>
              <w:spacing w:line="360" w:lineRule="auto"/>
              <w:rPr>
                <w:rFonts w:asciiTheme="majorEastAsia" w:eastAsiaTheme="majorEastAsia" w:hAnsiTheme="majorEastAsia"/>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54495" w:rsidRDefault="000A2ECB">
            <w:pPr>
              <w:pStyle w:val="aff2"/>
              <w:spacing w:line="360" w:lineRule="auto"/>
              <w:ind w:firstLine="50"/>
              <w:jc w:val="center"/>
              <w:rPr>
                <w:rFonts w:asciiTheme="majorEastAsia" w:eastAsiaTheme="majorEastAsia" w:hAnsiTheme="majorEastAsia"/>
                <w:sz w:val="24"/>
                <w:szCs w:val="24"/>
              </w:rPr>
            </w:pPr>
            <w:r>
              <w:rPr>
                <w:rFonts w:asciiTheme="majorEastAsia" w:eastAsiaTheme="majorEastAsia" w:hAnsiTheme="majorEastAsia"/>
                <w:sz w:val="24"/>
                <w:szCs w:val="24"/>
              </w:rPr>
              <w:t>6</w:t>
            </w:r>
          </w:p>
        </w:tc>
        <w:tc>
          <w:tcPr>
            <w:tcW w:w="6810" w:type="dxa"/>
            <w:tcBorders>
              <w:top w:val="single" w:sz="4" w:space="0" w:color="auto"/>
              <w:left w:val="single" w:sz="4" w:space="0" w:color="auto"/>
              <w:bottom w:val="single" w:sz="4" w:space="0" w:color="auto"/>
            </w:tcBorders>
            <w:vAlign w:val="center"/>
          </w:tcPr>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hint="eastAsia"/>
                <w:bCs/>
                <w:sz w:val="24"/>
                <w:szCs w:val="24"/>
              </w:rPr>
              <w:t>赛事应急预案。</w:t>
            </w:r>
            <w:r>
              <w:rPr>
                <w:rFonts w:asciiTheme="majorEastAsia" w:eastAsiaTheme="majorEastAsia" w:hAnsiTheme="majorEastAsia" w:hint="eastAsia"/>
                <w:sz w:val="24"/>
                <w:szCs w:val="24"/>
              </w:rPr>
              <w:t>对投标人制定的应急预案的可靠性和周密程度，以及应急预案更新等方面进行横向综合对比打分</w:t>
            </w:r>
          </w:p>
          <w:p w:rsidR="00254495" w:rsidRDefault="000A2ECB">
            <w:pPr>
              <w:pStyle w:val="aff2"/>
              <w:spacing w:line="360" w:lineRule="auto"/>
              <w:ind w:firstLine="50"/>
              <w:rPr>
                <w:rFonts w:asciiTheme="majorEastAsia" w:eastAsiaTheme="majorEastAsia" w:hAnsiTheme="majorEastAsia"/>
                <w:sz w:val="24"/>
                <w:szCs w:val="24"/>
              </w:rPr>
            </w:pPr>
            <w:r>
              <w:rPr>
                <w:rFonts w:asciiTheme="majorEastAsia" w:eastAsiaTheme="majorEastAsia" w:hAnsiTheme="majorEastAsia"/>
                <w:sz w:val="24"/>
                <w:szCs w:val="24"/>
              </w:rPr>
              <w:t>优</w:t>
            </w:r>
            <w:r>
              <w:rPr>
                <w:rFonts w:asciiTheme="majorEastAsia" w:eastAsiaTheme="majorEastAsia" w:hAnsiTheme="majorEastAsia" w:hint="eastAsia"/>
                <w:sz w:val="24"/>
                <w:szCs w:val="24"/>
              </w:rPr>
              <w:t>4.1</w:t>
            </w:r>
            <w:r>
              <w:rPr>
                <w:rFonts w:asciiTheme="majorEastAsia" w:eastAsiaTheme="majorEastAsia" w:hAnsiTheme="majorEastAsia"/>
                <w:sz w:val="24"/>
                <w:szCs w:val="24"/>
              </w:rPr>
              <w:t>-</w:t>
            </w:r>
            <w:r>
              <w:rPr>
                <w:rFonts w:asciiTheme="majorEastAsia" w:eastAsiaTheme="majorEastAsia" w:hAnsiTheme="majorEastAsia" w:hint="eastAsia"/>
                <w:sz w:val="24"/>
                <w:szCs w:val="24"/>
              </w:rPr>
              <w:t>6</w:t>
            </w:r>
            <w:r>
              <w:rPr>
                <w:rFonts w:asciiTheme="majorEastAsia" w:eastAsiaTheme="majorEastAsia" w:hAnsiTheme="majorEastAsia"/>
                <w:sz w:val="24"/>
                <w:szCs w:val="24"/>
              </w:rPr>
              <w:t>分，</w:t>
            </w:r>
            <w:r>
              <w:rPr>
                <w:rFonts w:asciiTheme="majorEastAsia" w:eastAsiaTheme="majorEastAsia" w:hAnsiTheme="majorEastAsia" w:hint="eastAsia"/>
                <w:sz w:val="24"/>
                <w:szCs w:val="24"/>
              </w:rPr>
              <w:t>良2.1</w:t>
            </w:r>
            <w:r>
              <w:rPr>
                <w:rFonts w:asciiTheme="majorEastAsia" w:eastAsiaTheme="majorEastAsia" w:hAnsiTheme="majorEastAsia"/>
                <w:sz w:val="24"/>
                <w:szCs w:val="24"/>
              </w:rPr>
              <w:t>-</w:t>
            </w:r>
            <w:r>
              <w:rPr>
                <w:rFonts w:asciiTheme="majorEastAsia" w:eastAsiaTheme="majorEastAsia" w:hAnsiTheme="majorEastAsia" w:hint="eastAsia"/>
                <w:sz w:val="24"/>
                <w:szCs w:val="24"/>
              </w:rPr>
              <w:t>4</w:t>
            </w:r>
            <w:r>
              <w:rPr>
                <w:rFonts w:asciiTheme="majorEastAsia" w:eastAsiaTheme="majorEastAsia" w:hAnsiTheme="majorEastAsia"/>
                <w:sz w:val="24"/>
                <w:szCs w:val="24"/>
              </w:rPr>
              <w:t>分，</w:t>
            </w:r>
            <w:r>
              <w:rPr>
                <w:rFonts w:asciiTheme="majorEastAsia" w:eastAsiaTheme="majorEastAsia" w:hAnsiTheme="majorEastAsia" w:hint="eastAsia"/>
                <w:sz w:val="24"/>
                <w:szCs w:val="24"/>
              </w:rPr>
              <w:t>一般</w:t>
            </w:r>
            <w:r>
              <w:rPr>
                <w:rFonts w:asciiTheme="majorEastAsia" w:eastAsiaTheme="majorEastAsia" w:hAnsiTheme="majorEastAsia"/>
                <w:sz w:val="24"/>
                <w:szCs w:val="24"/>
              </w:rPr>
              <w:t>0-</w:t>
            </w:r>
            <w:r>
              <w:rPr>
                <w:rFonts w:asciiTheme="majorEastAsia" w:eastAsiaTheme="majorEastAsia" w:hAnsiTheme="majorEastAsia" w:hint="eastAsia"/>
                <w:sz w:val="24"/>
                <w:szCs w:val="24"/>
              </w:rPr>
              <w:t>2</w:t>
            </w:r>
            <w:r>
              <w:rPr>
                <w:rFonts w:asciiTheme="majorEastAsia" w:eastAsiaTheme="majorEastAsia" w:hAnsiTheme="majorEastAsia"/>
                <w:sz w:val="24"/>
                <w:szCs w:val="24"/>
              </w:rPr>
              <w:t>分</w:t>
            </w:r>
          </w:p>
        </w:tc>
      </w:tr>
    </w:tbl>
    <w:p w:rsidR="00254495" w:rsidRDefault="000A2ECB">
      <w:pPr>
        <w:spacing w:line="440" w:lineRule="exact"/>
        <w:rPr>
          <w:rFonts w:asciiTheme="majorEastAsia" w:eastAsiaTheme="majorEastAsia" w:hAnsiTheme="majorEastAsia"/>
          <w:b/>
          <w:bCs/>
          <w:iCs/>
          <w:sz w:val="24"/>
        </w:rPr>
      </w:pPr>
      <w:r>
        <w:rPr>
          <w:rFonts w:asciiTheme="majorEastAsia" w:eastAsiaTheme="majorEastAsia" w:hAnsiTheme="majorEastAsia" w:hint="eastAsia"/>
          <w:b/>
          <w:bCs/>
          <w:iCs/>
          <w:sz w:val="24"/>
        </w:rPr>
        <w:t>2.2价格分（10分）</w:t>
      </w:r>
    </w:p>
    <w:p w:rsidR="00254495" w:rsidRDefault="000A2ECB">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2.2.1评标基准价：即满足招标文件要求且投标价格最低的投标报价为评标基准价，其价格分为满分。</w:t>
      </w:r>
    </w:p>
    <w:p w:rsidR="00254495" w:rsidRDefault="000A2ECB">
      <w:pPr>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2.2.2其他投标人的价格</w:t>
      </w:r>
      <w:proofErr w:type="gramStart"/>
      <w:r>
        <w:rPr>
          <w:rFonts w:asciiTheme="majorEastAsia" w:eastAsiaTheme="majorEastAsia" w:hAnsiTheme="majorEastAsia" w:hint="eastAsia"/>
          <w:bCs/>
          <w:iCs/>
          <w:sz w:val="24"/>
        </w:rPr>
        <w:t>分统一</w:t>
      </w:r>
      <w:proofErr w:type="gramEnd"/>
      <w:r>
        <w:rPr>
          <w:rFonts w:asciiTheme="majorEastAsia" w:eastAsiaTheme="majorEastAsia" w:hAnsiTheme="majorEastAsia" w:hint="eastAsia"/>
          <w:bCs/>
          <w:iCs/>
          <w:sz w:val="24"/>
        </w:rPr>
        <w:t>按照下列公式计算：</w:t>
      </w:r>
    </w:p>
    <w:p w:rsidR="00254495" w:rsidRDefault="000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投标报价得分=(评标基准价／投标报价)×</w:t>
      </w:r>
      <w:proofErr w:type="gramStart"/>
      <w:r>
        <w:rPr>
          <w:rFonts w:asciiTheme="majorEastAsia" w:eastAsiaTheme="majorEastAsia" w:hAnsiTheme="majorEastAsia" w:hint="eastAsia"/>
          <w:bCs/>
          <w:iCs/>
          <w:sz w:val="24"/>
        </w:rPr>
        <w:t>价格权</w:t>
      </w:r>
      <w:proofErr w:type="gramEnd"/>
      <w:r>
        <w:rPr>
          <w:rFonts w:asciiTheme="majorEastAsia" w:eastAsiaTheme="majorEastAsia" w:hAnsiTheme="majorEastAsia" w:hint="eastAsia"/>
          <w:bCs/>
          <w:iCs/>
          <w:sz w:val="24"/>
        </w:rPr>
        <w:t>值×100</w:t>
      </w:r>
    </w:p>
    <w:p w:rsidR="00254495" w:rsidRDefault="000A2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Pr>
          <w:rFonts w:asciiTheme="majorEastAsia" w:eastAsiaTheme="majorEastAsia" w:hAnsiTheme="majorEastAsia" w:hint="eastAsia"/>
          <w:bCs/>
          <w:iCs/>
          <w:sz w:val="24"/>
        </w:rPr>
        <w:t>即：投标报价得分=(评标基准价／投标报价)×10</w:t>
      </w:r>
    </w:p>
    <w:p w:rsidR="00254495" w:rsidRDefault="00254495">
      <w:pPr>
        <w:snapToGrid w:val="0"/>
        <w:rPr>
          <w:rFonts w:asciiTheme="majorEastAsia" w:eastAsiaTheme="majorEastAsia" w:hAnsiTheme="majorEastAsia"/>
          <w:b/>
          <w:sz w:val="24"/>
          <w:u w:val="single"/>
        </w:rPr>
      </w:pPr>
    </w:p>
    <w:bookmarkEnd w:id="8"/>
    <w:bookmarkEnd w:id="9"/>
    <w:bookmarkEnd w:id="10"/>
    <w:bookmarkEnd w:id="11"/>
    <w:p w:rsidR="00254495" w:rsidRDefault="00254495">
      <w:pPr>
        <w:snapToGrid w:val="0"/>
        <w:spacing w:line="360" w:lineRule="auto"/>
        <w:jc w:val="center"/>
        <w:rPr>
          <w:rFonts w:asciiTheme="majorEastAsia" w:eastAsiaTheme="majorEastAsia" w:hAnsiTheme="majorEastAsia" w:cs="仿宋_GB2312"/>
          <w:b/>
          <w:sz w:val="36"/>
          <w:szCs w:val="20"/>
        </w:rPr>
      </w:pPr>
    </w:p>
    <w:p w:rsidR="00254495" w:rsidRDefault="00254495">
      <w:pPr>
        <w:snapToGrid w:val="0"/>
        <w:spacing w:line="360" w:lineRule="auto"/>
        <w:jc w:val="center"/>
        <w:rPr>
          <w:rFonts w:asciiTheme="majorEastAsia" w:eastAsiaTheme="majorEastAsia" w:hAnsiTheme="majorEastAsia" w:cs="仿宋_GB2312"/>
          <w:b/>
          <w:sz w:val="36"/>
          <w:szCs w:val="20"/>
        </w:rPr>
      </w:pPr>
    </w:p>
    <w:p w:rsidR="00254495" w:rsidRDefault="00254495">
      <w:pPr>
        <w:snapToGrid w:val="0"/>
        <w:spacing w:line="360" w:lineRule="auto"/>
        <w:jc w:val="center"/>
        <w:rPr>
          <w:rFonts w:asciiTheme="majorEastAsia" w:eastAsiaTheme="majorEastAsia" w:hAnsiTheme="majorEastAsia" w:cs="仿宋_GB2312"/>
          <w:b/>
          <w:sz w:val="36"/>
          <w:szCs w:val="20"/>
        </w:rPr>
      </w:pPr>
    </w:p>
    <w:p w:rsidR="00254495" w:rsidRDefault="00254495">
      <w:pPr>
        <w:snapToGrid w:val="0"/>
        <w:spacing w:line="360" w:lineRule="auto"/>
        <w:jc w:val="center"/>
        <w:rPr>
          <w:rFonts w:asciiTheme="majorEastAsia" w:eastAsiaTheme="majorEastAsia" w:hAnsiTheme="majorEastAsia" w:cs="仿宋_GB2312"/>
          <w:b/>
          <w:sz w:val="36"/>
          <w:szCs w:val="20"/>
        </w:rPr>
      </w:pPr>
    </w:p>
    <w:p w:rsidR="00254495" w:rsidRDefault="000A2ECB">
      <w:pPr>
        <w:pageBreakBefore/>
        <w:snapToGrid w:val="0"/>
        <w:spacing w:line="360" w:lineRule="auto"/>
        <w:jc w:val="center"/>
        <w:rPr>
          <w:rFonts w:asciiTheme="majorEastAsia" w:eastAsiaTheme="majorEastAsia" w:hAnsiTheme="majorEastAsia" w:cs="仿宋_GB2312"/>
          <w:b/>
          <w:sz w:val="36"/>
          <w:szCs w:val="20"/>
        </w:rPr>
      </w:pPr>
      <w:r>
        <w:rPr>
          <w:rFonts w:asciiTheme="majorEastAsia" w:eastAsiaTheme="majorEastAsia" w:hAnsiTheme="majorEastAsia" w:cs="仿宋_GB2312" w:hint="eastAsia"/>
          <w:b/>
          <w:sz w:val="36"/>
          <w:szCs w:val="20"/>
        </w:rPr>
        <w:lastRenderedPageBreak/>
        <w:t>第六部分</w:t>
      </w:r>
      <w:r>
        <w:rPr>
          <w:rFonts w:asciiTheme="majorEastAsia" w:eastAsiaTheme="majorEastAsia" w:hAnsiTheme="majorEastAsia" w:hint="eastAsia"/>
          <w:b/>
          <w:sz w:val="36"/>
          <w:szCs w:val="36"/>
        </w:rPr>
        <w:t>投标文件</w:t>
      </w:r>
      <w:r>
        <w:rPr>
          <w:rFonts w:asciiTheme="majorEastAsia" w:eastAsiaTheme="majorEastAsia" w:hAnsiTheme="majorEastAsia" w:cs="仿宋_GB2312" w:hint="eastAsia"/>
          <w:b/>
          <w:sz w:val="36"/>
          <w:szCs w:val="20"/>
        </w:rPr>
        <w:t>应提交的有关格式范例</w:t>
      </w:r>
    </w:p>
    <w:p w:rsidR="00254495" w:rsidRDefault="000A2ECB">
      <w:pPr>
        <w:spacing w:line="360" w:lineRule="auto"/>
        <w:ind w:firstLineChars="200" w:firstLine="480"/>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投标人按照以下格式编制投标文件，并将报价文件、商务技术（资信）文件分别编制成册。</w:t>
      </w:r>
    </w:p>
    <w:p w:rsidR="00254495" w:rsidRDefault="00254495">
      <w:pPr>
        <w:spacing w:line="360" w:lineRule="auto"/>
        <w:ind w:firstLineChars="200" w:firstLine="480"/>
        <w:outlineLvl w:val="0"/>
        <w:rPr>
          <w:rFonts w:asciiTheme="majorEastAsia" w:eastAsiaTheme="majorEastAsia" w:hAnsiTheme="majorEastAsia" w:cs="仿宋_GB2312"/>
          <w:sz w:val="24"/>
        </w:rPr>
      </w:pPr>
    </w:p>
    <w:p w:rsidR="00254495" w:rsidRDefault="00254495">
      <w:pPr>
        <w:spacing w:line="360" w:lineRule="auto"/>
        <w:ind w:firstLineChars="200" w:firstLine="480"/>
        <w:outlineLvl w:val="0"/>
        <w:rPr>
          <w:rFonts w:asciiTheme="majorEastAsia" w:eastAsiaTheme="majorEastAsia" w:hAnsiTheme="majorEastAsia" w:cs="仿宋_GB2312"/>
          <w:sz w:val="24"/>
        </w:rPr>
      </w:pPr>
    </w:p>
    <w:p w:rsidR="00254495" w:rsidRDefault="00254495">
      <w:pPr>
        <w:spacing w:line="360" w:lineRule="auto"/>
        <w:ind w:firstLineChars="200" w:firstLine="480"/>
        <w:outlineLvl w:val="0"/>
        <w:rPr>
          <w:rFonts w:asciiTheme="majorEastAsia" w:eastAsiaTheme="majorEastAsia" w:hAnsiTheme="majorEastAsia" w:cs="仿宋_GB2312"/>
          <w:sz w:val="24"/>
        </w:rPr>
      </w:pPr>
    </w:p>
    <w:p w:rsidR="00254495" w:rsidRDefault="00254495">
      <w:pPr>
        <w:spacing w:line="360" w:lineRule="auto"/>
        <w:ind w:firstLineChars="200" w:firstLine="480"/>
        <w:outlineLvl w:val="0"/>
        <w:rPr>
          <w:rFonts w:asciiTheme="majorEastAsia" w:eastAsiaTheme="majorEastAsia" w:hAnsiTheme="majorEastAsia" w:cs="仿宋_GB2312"/>
          <w:sz w:val="24"/>
        </w:rPr>
      </w:pPr>
    </w:p>
    <w:p w:rsidR="00254495" w:rsidRDefault="00254495">
      <w:pPr>
        <w:spacing w:line="360" w:lineRule="auto"/>
        <w:ind w:firstLineChars="200" w:firstLine="480"/>
        <w:outlineLvl w:val="0"/>
        <w:rPr>
          <w:rFonts w:asciiTheme="majorEastAsia" w:eastAsiaTheme="majorEastAsia" w:hAnsiTheme="majorEastAsia" w:cs="仿宋_GB2312"/>
          <w:sz w:val="24"/>
        </w:rPr>
      </w:pPr>
    </w:p>
    <w:p w:rsidR="00254495" w:rsidRDefault="000A2ECB">
      <w:pPr>
        <w:snapToGrid w:val="0"/>
        <w:spacing w:line="360" w:lineRule="auto"/>
        <w:jc w:val="center"/>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报价文件部分</w:t>
      </w:r>
    </w:p>
    <w:p w:rsidR="00254495" w:rsidRDefault="00254495">
      <w:pPr>
        <w:spacing w:line="360" w:lineRule="auto"/>
        <w:jc w:val="center"/>
        <w:outlineLvl w:val="0"/>
        <w:rPr>
          <w:rFonts w:asciiTheme="majorEastAsia" w:eastAsiaTheme="majorEastAsia" w:hAnsiTheme="majorEastAsia" w:cs="仿宋_GB2312"/>
          <w:b/>
          <w:kern w:val="0"/>
          <w:sz w:val="24"/>
        </w:rPr>
      </w:pPr>
    </w:p>
    <w:p w:rsidR="00254495" w:rsidRDefault="000A2ECB">
      <w:pPr>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t>目录</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（1）投标响应函……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（2）开标一览表……</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（3）</w:t>
      </w:r>
      <w:r>
        <w:rPr>
          <w:rFonts w:ascii="宋体" w:hAnsi="宋体" w:hint="eastAsia"/>
          <w:sz w:val="24"/>
        </w:rPr>
        <w:t>各项费用报价明细表</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（4）中小企业声明函……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outlineLvl w:val="0"/>
        <w:rPr>
          <w:rFonts w:asciiTheme="majorEastAsia" w:eastAsiaTheme="majorEastAsia" w:hAnsiTheme="majorEastAsia"/>
          <w:b/>
          <w:sz w:val="36"/>
          <w:szCs w:val="36"/>
        </w:rPr>
      </w:pPr>
      <w:r>
        <w:rPr>
          <w:rFonts w:asciiTheme="majorEastAsia" w:eastAsiaTheme="majorEastAsia" w:hAnsiTheme="majorEastAsia" w:cs="仿宋_GB2312" w:hint="eastAsia"/>
          <w:sz w:val="24"/>
        </w:rPr>
        <w:t>（5）残疾人福利性单位声明函</w:t>
      </w:r>
      <w:r>
        <w:rPr>
          <w:rFonts w:asciiTheme="majorEastAsia" w:eastAsiaTheme="majorEastAsia" w:hAnsiTheme="majorEastAsia" w:cs="仿宋_GB2312" w:hint="eastAsia"/>
          <w:kern w:val="0"/>
          <w:sz w:val="24"/>
        </w:rPr>
        <w:t>……</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254495">
      <w:pPr>
        <w:pStyle w:val="a9"/>
        <w:spacing w:line="800" w:lineRule="atLeast"/>
        <w:ind w:leftChars="0" w:left="0"/>
        <w:rPr>
          <w:rFonts w:asciiTheme="majorEastAsia" w:eastAsiaTheme="majorEastAsia" w:hAnsiTheme="majorEastAsia"/>
          <w:b/>
          <w:sz w:val="36"/>
          <w:szCs w:val="36"/>
        </w:rPr>
      </w:pPr>
    </w:p>
    <w:p w:rsidR="00254495" w:rsidRDefault="00254495">
      <w:pPr>
        <w:pStyle w:val="a9"/>
        <w:spacing w:line="800" w:lineRule="atLeast"/>
        <w:ind w:leftChars="0" w:left="0"/>
        <w:rPr>
          <w:rFonts w:asciiTheme="majorEastAsia" w:eastAsiaTheme="majorEastAsia" w:hAnsiTheme="majorEastAsia"/>
          <w:b/>
          <w:sz w:val="36"/>
          <w:szCs w:val="36"/>
        </w:rPr>
      </w:pPr>
    </w:p>
    <w:p w:rsidR="00254495" w:rsidRDefault="00254495">
      <w:pPr>
        <w:pStyle w:val="a9"/>
        <w:spacing w:line="800" w:lineRule="atLeast"/>
        <w:ind w:leftChars="0" w:left="0"/>
        <w:rPr>
          <w:rFonts w:asciiTheme="majorEastAsia" w:eastAsiaTheme="majorEastAsia" w:hAnsiTheme="majorEastAsia"/>
          <w:b/>
          <w:sz w:val="36"/>
          <w:szCs w:val="36"/>
        </w:rPr>
      </w:pPr>
    </w:p>
    <w:p w:rsidR="00254495" w:rsidRDefault="00254495">
      <w:pPr>
        <w:rPr>
          <w:rFonts w:asciiTheme="majorEastAsia" w:eastAsiaTheme="majorEastAsia" w:hAnsiTheme="majorEastAsia"/>
          <w:b/>
          <w:sz w:val="30"/>
          <w:szCs w:val="30"/>
        </w:rPr>
      </w:pPr>
    </w:p>
    <w:p w:rsidR="00254495" w:rsidRDefault="00254495">
      <w:pPr>
        <w:rPr>
          <w:rFonts w:asciiTheme="majorEastAsia" w:eastAsiaTheme="majorEastAsia" w:hAnsiTheme="majorEastAsia"/>
          <w:b/>
          <w:sz w:val="30"/>
          <w:szCs w:val="30"/>
        </w:rPr>
      </w:pPr>
    </w:p>
    <w:p w:rsidR="00254495" w:rsidRDefault="000A2ECB">
      <w:pPr>
        <w:pageBreakBefore/>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1、投标响应函（格式）</w:t>
      </w:r>
    </w:p>
    <w:p w:rsidR="00254495" w:rsidRDefault="00254495">
      <w:pPr>
        <w:pStyle w:val="afc"/>
        <w:spacing w:afterLines="0" w:line="440" w:lineRule="exact"/>
        <w:ind w:firstLineChars="0" w:firstLine="0"/>
        <w:rPr>
          <w:rFonts w:asciiTheme="majorEastAsia" w:eastAsiaTheme="majorEastAsia" w:hAnsiTheme="majorEastAsia"/>
          <w:szCs w:val="24"/>
        </w:rPr>
      </w:pPr>
    </w:p>
    <w:p w:rsidR="00254495" w:rsidRDefault="000A2ECB">
      <w:pPr>
        <w:pStyle w:val="afc"/>
        <w:spacing w:afterLines="0" w:line="440" w:lineRule="exact"/>
        <w:ind w:firstLineChars="0" w:firstLine="0"/>
        <w:rPr>
          <w:rFonts w:asciiTheme="majorEastAsia" w:eastAsiaTheme="majorEastAsia" w:hAnsiTheme="majorEastAsia"/>
          <w:szCs w:val="24"/>
        </w:rPr>
      </w:pPr>
      <w:r>
        <w:rPr>
          <w:rFonts w:asciiTheme="majorEastAsia" w:eastAsiaTheme="majorEastAsia" w:hAnsiTheme="majorEastAsia" w:hint="eastAsia"/>
          <w:szCs w:val="24"/>
        </w:rPr>
        <w:t>致：</w:t>
      </w:r>
      <w:r>
        <w:rPr>
          <w:rFonts w:asciiTheme="majorEastAsia" w:eastAsiaTheme="majorEastAsia" w:hAnsiTheme="majorEastAsia" w:hint="eastAsia"/>
          <w:szCs w:val="24"/>
          <w:u w:val="single"/>
        </w:rPr>
        <w:t>绍兴市体育局、</w:t>
      </w:r>
      <w:proofErr w:type="gramStart"/>
      <w:r>
        <w:rPr>
          <w:rFonts w:asciiTheme="majorEastAsia" w:eastAsiaTheme="majorEastAsia" w:hAnsiTheme="majorEastAsia" w:hint="eastAsia"/>
          <w:szCs w:val="24"/>
          <w:u w:val="single"/>
        </w:rPr>
        <w:t>绍兴天</w:t>
      </w:r>
      <w:proofErr w:type="gramEnd"/>
      <w:r>
        <w:rPr>
          <w:rFonts w:asciiTheme="majorEastAsia" w:eastAsiaTheme="majorEastAsia" w:hAnsiTheme="majorEastAsia" w:hint="eastAsia"/>
          <w:szCs w:val="24"/>
          <w:u w:val="single"/>
        </w:rPr>
        <w:t>源会计师事务所有限责任公司</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根据贵方招标文件（</w:t>
      </w:r>
      <w:r>
        <w:rPr>
          <w:rFonts w:asciiTheme="majorEastAsia" w:eastAsiaTheme="majorEastAsia" w:hAnsiTheme="majorEastAsia" w:hint="eastAsia"/>
          <w:b/>
          <w:szCs w:val="24"/>
          <w:u w:val="single"/>
        </w:rPr>
        <w:t>填写招标编号：</w:t>
      </w:r>
      <w:r>
        <w:rPr>
          <w:rFonts w:asciiTheme="majorEastAsia" w:eastAsiaTheme="majorEastAsia" w:hAnsiTheme="majorEastAsia" w:hint="eastAsia"/>
          <w:szCs w:val="24"/>
        </w:rPr>
        <w:t>）的要求，正式授权下述签字人</w:t>
      </w:r>
      <w:r>
        <w:rPr>
          <w:rFonts w:asciiTheme="majorEastAsia" w:eastAsiaTheme="majorEastAsia" w:hAnsiTheme="majorEastAsia" w:hint="eastAsia"/>
          <w:b/>
          <w:szCs w:val="24"/>
          <w:u w:val="single"/>
        </w:rPr>
        <w:t>（填写姓名    、单位    、职务   ）</w:t>
      </w:r>
      <w:r>
        <w:rPr>
          <w:rFonts w:asciiTheme="majorEastAsia" w:eastAsiaTheme="majorEastAsia" w:hAnsiTheme="majorEastAsia" w:hint="eastAsia"/>
          <w:szCs w:val="24"/>
        </w:rPr>
        <w:t>代表投标人</w:t>
      </w:r>
      <w:r>
        <w:rPr>
          <w:rFonts w:asciiTheme="majorEastAsia" w:eastAsiaTheme="majorEastAsia" w:hAnsiTheme="majorEastAsia" w:hint="eastAsia"/>
          <w:szCs w:val="24"/>
          <w:u w:val="single"/>
        </w:rPr>
        <w:t>（</w:t>
      </w:r>
      <w:r>
        <w:rPr>
          <w:rFonts w:asciiTheme="majorEastAsia" w:eastAsiaTheme="majorEastAsia" w:hAnsiTheme="majorEastAsia" w:hint="eastAsia"/>
          <w:b/>
          <w:szCs w:val="24"/>
          <w:u w:val="single"/>
        </w:rPr>
        <w:t xml:space="preserve">填写单位    、地址   </w:t>
      </w:r>
      <w:r>
        <w:rPr>
          <w:rFonts w:asciiTheme="majorEastAsia" w:eastAsiaTheme="majorEastAsia" w:hAnsiTheme="majorEastAsia" w:hint="eastAsia"/>
          <w:szCs w:val="24"/>
          <w:u w:val="single"/>
        </w:rPr>
        <w:t>）</w:t>
      </w:r>
      <w:r>
        <w:rPr>
          <w:rFonts w:asciiTheme="majorEastAsia" w:eastAsiaTheme="majorEastAsia" w:hAnsiTheme="majorEastAsia" w:hint="eastAsia"/>
          <w:szCs w:val="24"/>
        </w:rPr>
        <w:t>提交投标文件。</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我方已完全明白招标文件的所有条款要求，</w:t>
      </w:r>
      <w:proofErr w:type="gramStart"/>
      <w:r>
        <w:rPr>
          <w:rFonts w:asciiTheme="majorEastAsia" w:eastAsiaTheme="majorEastAsia" w:hAnsiTheme="majorEastAsia" w:hint="eastAsia"/>
          <w:szCs w:val="24"/>
        </w:rPr>
        <w:t>兹宣布</w:t>
      </w:r>
      <w:proofErr w:type="gramEnd"/>
      <w:r>
        <w:rPr>
          <w:rFonts w:asciiTheme="majorEastAsia" w:eastAsiaTheme="majorEastAsia" w:hAnsiTheme="majorEastAsia" w:hint="eastAsia"/>
          <w:szCs w:val="24"/>
        </w:rPr>
        <w:t>同意如下：</w:t>
      </w:r>
    </w:p>
    <w:p w:rsidR="00254495" w:rsidRDefault="000A2ECB">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szCs w:val="24"/>
        </w:rPr>
        <w:t>1.根据招标文件的规定，承诺按标书和合同的规定履行责任和义务。</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2.我方承诺已经具备《中华人民共和国政府采购法》中规定的参加政府采购活动的供应商应当具备的条件：</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(1)具有独立承担民事责任的能力；</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(2)遵守国家法律、行政法规，具有良好的信誉和商业道德；</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(3)具有履行合同的能力和良好的履行合同记录；</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(4)良好的资金、财务状况；</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(5)产品及生产所需装备符合中国政府规定的相应技术标准和环保标准；</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(6)没有违反政府采购法规、政策的记录；</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(7)没有发生重大经济纠纷和走私犯罪记录。</w:t>
      </w:r>
    </w:p>
    <w:p w:rsidR="00254495" w:rsidRDefault="000A2ECB">
      <w:pPr>
        <w:pStyle w:val="afc"/>
        <w:spacing w:afterLines="0" w:line="440" w:lineRule="exact"/>
        <w:ind w:firstLine="480"/>
        <w:rPr>
          <w:rFonts w:asciiTheme="majorEastAsia" w:eastAsiaTheme="majorEastAsia" w:hAnsiTheme="majorEastAsia"/>
        </w:rPr>
      </w:pPr>
      <w:r>
        <w:rPr>
          <w:rFonts w:asciiTheme="majorEastAsia" w:eastAsiaTheme="majorEastAsia" w:hAnsiTheme="majorEastAsia" w:hint="eastAsia"/>
          <w:szCs w:val="24"/>
        </w:rPr>
        <w:t>3.</w:t>
      </w:r>
      <w:r>
        <w:rPr>
          <w:rFonts w:asciiTheme="majorEastAsia" w:eastAsiaTheme="majorEastAsia" w:hAnsiTheme="majorEastAsia" w:hint="eastAsia"/>
        </w:rPr>
        <w:t>本公司投标文件中填列的技术参数、配置、服务、数量等相关内容都是真实、准确的。保证在本次项目中所提供的资料全部真实和合法。同意向</w:t>
      </w:r>
      <w:proofErr w:type="gramStart"/>
      <w:r>
        <w:rPr>
          <w:rFonts w:asciiTheme="majorEastAsia" w:eastAsiaTheme="majorEastAsia" w:hAnsiTheme="majorEastAsia" w:hint="eastAsia"/>
        </w:rPr>
        <w:t>绍兴天</w:t>
      </w:r>
      <w:proofErr w:type="gramEnd"/>
      <w:r>
        <w:rPr>
          <w:rFonts w:asciiTheme="majorEastAsia" w:eastAsiaTheme="majorEastAsia" w:hAnsiTheme="majorEastAsia" w:hint="eastAsia"/>
        </w:rPr>
        <w:t>源会计师事务所有限责任公司提供可能另外要求的与投标有关的任何数据或资料。</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4.我单位保证所供货物质量符合国家强制性规范和标准，达到招标文件规定的要求。</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5.我方理解贵方将不受你们所收到的最低报价或其它任何投标文件的约束；</w:t>
      </w:r>
    </w:p>
    <w:p w:rsidR="00254495" w:rsidRDefault="000A2ECB">
      <w:pPr>
        <w:pStyle w:val="20"/>
        <w:tabs>
          <w:tab w:val="clear" w:pos="1697"/>
        </w:tabs>
        <w:spacing w:afterLines="0" w:line="440" w:lineRule="exact"/>
        <w:ind w:left="0" w:firstLineChars="200" w:firstLine="480"/>
        <w:rPr>
          <w:rFonts w:asciiTheme="majorEastAsia" w:eastAsiaTheme="majorEastAsia" w:hAnsiTheme="majorEastAsia"/>
          <w:szCs w:val="24"/>
        </w:rPr>
      </w:pPr>
      <w:r>
        <w:rPr>
          <w:rFonts w:asciiTheme="majorEastAsia" w:eastAsiaTheme="majorEastAsia" w:hAnsiTheme="majorEastAsia" w:hint="eastAsia"/>
        </w:rPr>
        <w:t>6.</w:t>
      </w:r>
      <w:r>
        <w:rPr>
          <w:rFonts w:asciiTheme="majorEastAsia" w:eastAsiaTheme="majorEastAsia" w:hAnsiTheme="majorEastAsia" w:hint="eastAsia"/>
          <w:szCs w:val="24"/>
        </w:rPr>
        <w:t>本投标自开标之日（投标截止之日）起90天内有效，如中标，有效期将延至合同终止日为止。</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7.我方承诺完全遵守和满足招标文件供货日期(完工日期)和所投产品(服务)的质保期(免费保修期)要求。</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a)提供虚假材料谋取中标、成交的；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b)采取不正当手段诋毁、排挤其他供应商的；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c)与采购人、其它供应商或者采购代理机构恶意串通的；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d)向采购人、采购代理机构行贿或者提供其他不正当利益的；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e)在招标采购过程中与采购人进行协商谈判的；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f)拒绝有关部门监督检查或提供虚假情况的。</w:t>
      </w:r>
    </w:p>
    <w:p w:rsidR="00254495" w:rsidRDefault="000A2ECB">
      <w:pPr>
        <w:snapToGrid w:val="0"/>
        <w:spacing w:line="44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供应商有前款第a)至e)项情形之一的，中标、成交无效。</w:t>
      </w:r>
    </w:p>
    <w:p w:rsidR="00254495" w:rsidRDefault="00254495">
      <w:pPr>
        <w:pStyle w:val="afc"/>
        <w:spacing w:afterLines="0" w:line="440" w:lineRule="exact"/>
        <w:ind w:firstLine="480"/>
        <w:rPr>
          <w:rFonts w:asciiTheme="majorEastAsia" w:eastAsiaTheme="majorEastAsia" w:hAnsiTheme="majorEastAsia"/>
          <w:szCs w:val="24"/>
        </w:rPr>
      </w:pPr>
    </w:p>
    <w:p w:rsidR="00254495" w:rsidRDefault="00254495">
      <w:pPr>
        <w:pStyle w:val="afc"/>
        <w:spacing w:afterLines="0" w:line="440" w:lineRule="exact"/>
        <w:ind w:firstLine="480"/>
        <w:rPr>
          <w:rFonts w:asciiTheme="majorEastAsia" w:eastAsiaTheme="majorEastAsia" w:hAnsiTheme="majorEastAsia"/>
          <w:szCs w:val="24"/>
        </w:rPr>
      </w:pP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地址：　　　　　　　　　　　　　　　邮政编码：</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电话：                              传真：</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开户银行：                          </w:t>
      </w:r>
      <w:proofErr w:type="gramStart"/>
      <w:r>
        <w:rPr>
          <w:rFonts w:asciiTheme="majorEastAsia" w:eastAsiaTheme="majorEastAsia" w:hAnsiTheme="majorEastAsia" w:hint="eastAsia"/>
          <w:szCs w:val="24"/>
        </w:rPr>
        <w:t>帐号</w:t>
      </w:r>
      <w:proofErr w:type="gramEnd"/>
      <w:r>
        <w:rPr>
          <w:rFonts w:asciiTheme="majorEastAsia" w:eastAsiaTheme="majorEastAsia" w:hAnsiTheme="majorEastAsia" w:hint="eastAsia"/>
          <w:szCs w:val="24"/>
        </w:rPr>
        <w:t>：</w:t>
      </w:r>
    </w:p>
    <w:p w:rsidR="00254495" w:rsidRDefault="00254495">
      <w:pPr>
        <w:pStyle w:val="afc"/>
        <w:spacing w:afterLines="0" w:line="440" w:lineRule="exact"/>
        <w:ind w:firstLine="480"/>
        <w:rPr>
          <w:rFonts w:asciiTheme="majorEastAsia" w:eastAsiaTheme="majorEastAsia" w:hAnsiTheme="majorEastAsia"/>
          <w:szCs w:val="24"/>
        </w:rPr>
      </w:pP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法定代表人或其授权代表(签字或盖章)：</w:t>
      </w:r>
    </w:p>
    <w:p w:rsidR="00254495" w:rsidRDefault="000A2ECB">
      <w:pPr>
        <w:pStyle w:val="afc"/>
        <w:spacing w:afterLines="0" w:line="440" w:lineRule="exact"/>
        <w:ind w:firstLine="480"/>
        <w:rPr>
          <w:rFonts w:asciiTheme="majorEastAsia" w:eastAsiaTheme="majorEastAsia" w:hAnsiTheme="majorEastAsia"/>
          <w:szCs w:val="24"/>
        </w:rPr>
      </w:pPr>
      <w:r>
        <w:rPr>
          <w:rFonts w:asciiTheme="majorEastAsia" w:eastAsiaTheme="majorEastAsia" w:hAnsiTheme="majorEastAsia" w:hint="eastAsia"/>
          <w:szCs w:val="24"/>
        </w:rPr>
        <w:t xml:space="preserve">投标人名称(电子签章)：　　　　　　　　　　　　　　　　　　　　日期：     </w:t>
      </w:r>
    </w:p>
    <w:p w:rsidR="00254495" w:rsidRDefault="00254495">
      <w:pPr>
        <w:spacing w:line="800" w:lineRule="exact"/>
        <w:rPr>
          <w:rFonts w:asciiTheme="majorEastAsia" w:eastAsiaTheme="majorEastAsia" w:hAnsiTheme="majorEastAsia"/>
          <w:b/>
          <w:sz w:val="24"/>
        </w:rPr>
      </w:pPr>
    </w:p>
    <w:p w:rsidR="00254495" w:rsidRDefault="00254495">
      <w:pPr>
        <w:spacing w:line="800" w:lineRule="exact"/>
        <w:rPr>
          <w:rFonts w:asciiTheme="majorEastAsia" w:eastAsiaTheme="majorEastAsia" w:hAnsiTheme="majorEastAsia"/>
          <w:b/>
          <w:sz w:val="24"/>
        </w:rPr>
      </w:pPr>
    </w:p>
    <w:p w:rsidR="00254495" w:rsidRDefault="00254495">
      <w:pPr>
        <w:spacing w:line="800" w:lineRule="exact"/>
        <w:rPr>
          <w:rFonts w:asciiTheme="majorEastAsia" w:eastAsiaTheme="majorEastAsia" w:hAnsiTheme="majorEastAsia"/>
          <w:b/>
          <w:sz w:val="24"/>
        </w:rPr>
      </w:pPr>
    </w:p>
    <w:p w:rsidR="00254495" w:rsidRDefault="00254495">
      <w:pPr>
        <w:spacing w:line="800" w:lineRule="exact"/>
        <w:rPr>
          <w:rFonts w:asciiTheme="majorEastAsia" w:eastAsiaTheme="majorEastAsia" w:hAnsiTheme="majorEastAsia"/>
          <w:b/>
          <w:sz w:val="24"/>
        </w:rPr>
      </w:pPr>
    </w:p>
    <w:p w:rsidR="00254495" w:rsidRDefault="00254495">
      <w:pPr>
        <w:spacing w:line="800" w:lineRule="exact"/>
        <w:rPr>
          <w:rFonts w:asciiTheme="majorEastAsia" w:eastAsiaTheme="majorEastAsia" w:hAnsiTheme="majorEastAsia"/>
          <w:b/>
          <w:sz w:val="24"/>
        </w:rPr>
      </w:pPr>
    </w:p>
    <w:p w:rsidR="00254495" w:rsidRDefault="00254495">
      <w:pPr>
        <w:spacing w:line="800" w:lineRule="exact"/>
        <w:rPr>
          <w:rFonts w:asciiTheme="majorEastAsia" w:eastAsiaTheme="majorEastAsia" w:hAnsiTheme="majorEastAsia"/>
          <w:b/>
          <w:sz w:val="30"/>
          <w:szCs w:val="30"/>
        </w:rPr>
      </w:pPr>
    </w:p>
    <w:p w:rsidR="00254495" w:rsidRDefault="000A2ECB">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2、开标一览表（格式）</w:t>
      </w:r>
    </w:p>
    <w:p w:rsidR="00254495" w:rsidRDefault="00254495">
      <w:pPr>
        <w:spacing w:line="400" w:lineRule="exact"/>
        <w:rPr>
          <w:rFonts w:asciiTheme="majorEastAsia" w:eastAsiaTheme="majorEastAsia" w:hAnsiTheme="majorEastAsia"/>
          <w:sz w:val="24"/>
        </w:rPr>
      </w:pPr>
    </w:p>
    <w:p w:rsidR="00254495" w:rsidRDefault="000A2ECB">
      <w:pPr>
        <w:spacing w:line="400" w:lineRule="exact"/>
        <w:rPr>
          <w:rFonts w:asciiTheme="majorEastAsia" w:eastAsiaTheme="majorEastAsia" w:hAnsiTheme="majorEastAsia"/>
          <w:sz w:val="24"/>
        </w:rPr>
      </w:pPr>
      <w:r>
        <w:rPr>
          <w:rFonts w:asciiTheme="majorEastAsia" w:eastAsiaTheme="majorEastAsia" w:hAnsiTheme="majorEastAsia" w:hint="eastAsia"/>
          <w:sz w:val="24"/>
        </w:rPr>
        <w:t>项目名称：</w:t>
      </w:r>
    </w:p>
    <w:p w:rsidR="00254495" w:rsidRDefault="000A2ECB">
      <w:pPr>
        <w:snapToGrid w:val="0"/>
        <w:spacing w:line="400" w:lineRule="exact"/>
        <w:rPr>
          <w:rFonts w:asciiTheme="majorEastAsia" w:eastAsiaTheme="majorEastAsia" w:hAnsiTheme="majorEastAsia"/>
          <w:sz w:val="24"/>
          <w:u w:val="single"/>
        </w:rPr>
      </w:pPr>
      <w:r>
        <w:rPr>
          <w:rFonts w:asciiTheme="majorEastAsia" w:eastAsiaTheme="majorEastAsia" w:hAnsiTheme="majorEastAsia" w:hint="eastAsia"/>
          <w:sz w:val="24"/>
        </w:rPr>
        <w:t>招标编号：</w:t>
      </w:r>
    </w:p>
    <w:p w:rsidR="00254495" w:rsidRDefault="000A2ECB">
      <w:pPr>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4"/>
        <w:gridCol w:w="3182"/>
        <w:gridCol w:w="1913"/>
        <w:gridCol w:w="1914"/>
      </w:tblGrid>
      <w:tr w:rsidR="00254495">
        <w:trPr>
          <w:trHeight w:val="751"/>
          <w:jc w:val="center"/>
        </w:trPr>
        <w:tc>
          <w:tcPr>
            <w:tcW w:w="3614" w:type="dxa"/>
            <w:vAlign w:val="center"/>
          </w:tcPr>
          <w:p w:rsidR="00254495" w:rsidRDefault="000A2ECB">
            <w:pPr>
              <w:jc w:val="center"/>
              <w:rPr>
                <w:rFonts w:ascii="宋体" w:hAnsi="宋体"/>
                <w:b/>
                <w:sz w:val="24"/>
              </w:rPr>
            </w:pPr>
            <w:r>
              <w:rPr>
                <w:rFonts w:ascii="宋体" w:hAnsi="宋体" w:hint="eastAsia"/>
                <w:b/>
                <w:sz w:val="24"/>
              </w:rPr>
              <w:t>项目</w:t>
            </w:r>
          </w:p>
        </w:tc>
        <w:tc>
          <w:tcPr>
            <w:tcW w:w="3182" w:type="dxa"/>
            <w:vAlign w:val="center"/>
          </w:tcPr>
          <w:p w:rsidR="00254495" w:rsidRDefault="000A2ECB">
            <w:pPr>
              <w:ind w:firstLineChars="50" w:firstLine="120"/>
              <w:jc w:val="center"/>
              <w:rPr>
                <w:rFonts w:ascii="宋体" w:hAnsi="宋体"/>
                <w:b/>
                <w:sz w:val="24"/>
              </w:rPr>
            </w:pPr>
            <w:r>
              <w:rPr>
                <w:rFonts w:ascii="宋体" w:hAnsi="宋体" w:hint="eastAsia"/>
                <w:b/>
                <w:sz w:val="24"/>
              </w:rPr>
              <w:t>投标总报价（元）</w:t>
            </w:r>
          </w:p>
        </w:tc>
        <w:tc>
          <w:tcPr>
            <w:tcW w:w="1913" w:type="dxa"/>
            <w:vAlign w:val="center"/>
          </w:tcPr>
          <w:p w:rsidR="00254495" w:rsidRDefault="000A2ECB">
            <w:pPr>
              <w:jc w:val="center"/>
              <w:rPr>
                <w:rFonts w:ascii="宋体" w:hAnsi="宋体"/>
                <w:b/>
                <w:sz w:val="24"/>
              </w:rPr>
            </w:pPr>
            <w:r>
              <w:rPr>
                <w:rFonts w:ascii="宋体" w:hAnsi="宋体" w:hint="eastAsia"/>
                <w:b/>
                <w:sz w:val="24"/>
              </w:rPr>
              <w:t>服务期</w:t>
            </w:r>
          </w:p>
        </w:tc>
        <w:tc>
          <w:tcPr>
            <w:tcW w:w="1914" w:type="dxa"/>
            <w:vAlign w:val="center"/>
          </w:tcPr>
          <w:p w:rsidR="00254495" w:rsidRDefault="000A2ECB">
            <w:pPr>
              <w:jc w:val="center"/>
              <w:rPr>
                <w:rFonts w:ascii="宋体" w:hAnsi="宋体"/>
                <w:b/>
                <w:sz w:val="24"/>
              </w:rPr>
            </w:pPr>
            <w:r>
              <w:rPr>
                <w:rFonts w:ascii="宋体" w:hAnsi="宋体" w:hint="eastAsia"/>
                <w:b/>
                <w:sz w:val="24"/>
              </w:rPr>
              <w:t>备注</w:t>
            </w:r>
          </w:p>
        </w:tc>
      </w:tr>
      <w:tr w:rsidR="00254495">
        <w:trPr>
          <w:trHeight w:val="1892"/>
          <w:jc w:val="center"/>
        </w:trPr>
        <w:tc>
          <w:tcPr>
            <w:tcW w:w="3614" w:type="dxa"/>
            <w:vAlign w:val="center"/>
          </w:tcPr>
          <w:p w:rsidR="00254495" w:rsidRDefault="000A2ECB">
            <w:pPr>
              <w:spacing w:line="360" w:lineRule="auto"/>
              <w:jc w:val="center"/>
              <w:rPr>
                <w:rFonts w:ascii="宋体" w:hAnsi="宋体"/>
                <w:sz w:val="24"/>
              </w:rPr>
            </w:pPr>
            <w:r>
              <w:rPr>
                <w:rFonts w:ascii="宋体" w:hAnsi="宋体" w:cs="宋体" w:hint="eastAsia"/>
                <w:kern w:val="0"/>
                <w:sz w:val="24"/>
              </w:rPr>
              <w:t>2021年绍兴市体育局各项市级青少年比赛（球类项目锦标赛）举办承办项目</w:t>
            </w:r>
          </w:p>
        </w:tc>
        <w:tc>
          <w:tcPr>
            <w:tcW w:w="3182" w:type="dxa"/>
          </w:tcPr>
          <w:p w:rsidR="00254495" w:rsidRDefault="00254495">
            <w:pPr>
              <w:spacing w:line="360" w:lineRule="auto"/>
              <w:jc w:val="center"/>
              <w:rPr>
                <w:rFonts w:ascii="宋体" w:hAnsi="宋体"/>
                <w:sz w:val="24"/>
              </w:rPr>
            </w:pPr>
          </w:p>
        </w:tc>
        <w:tc>
          <w:tcPr>
            <w:tcW w:w="1913" w:type="dxa"/>
            <w:vAlign w:val="center"/>
          </w:tcPr>
          <w:p w:rsidR="00254495" w:rsidRDefault="00254495">
            <w:pPr>
              <w:spacing w:line="360" w:lineRule="auto"/>
              <w:jc w:val="center"/>
              <w:rPr>
                <w:rFonts w:ascii="宋体" w:hAnsi="宋体"/>
                <w:sz w:val="24"/>
              </w:rPr>
            </w:pPr>
          </w:p>
        </w:tc>
        <w:tc>
          <w:tcPr>
            <w:tcW w:w="1914" w:type="dxa"/>
            <w:vAlign w:val="center"/>
          </w:tcPr>
          <w:p w:rsidR="00254495" w:rsidRDefault="00254495">
            <w:pPr>
              <w:spacing w:line="360" w:lineRule="auto"/>
              <w:jc w:val="center"/>
              <w:rPr>
                <w:rFonts w:ascii="宋体" w:hAnsi="宋体"/>
                <w:sz w:val="24"/>
              </w:rPr>
            </w:pPr>
          </w:p>
        </w:tc>
      </w:tr>
    </w:tbl>
    <w:p w:rsidR="00254495" w:rsidRDefault="00254495" w:rsidP="00960BC0">
      <w:pPr>
        <w:ind w:leftChars="-72" w:left="-2" w:rightChars="-389" w:right="-817" w:hangingChars="62" w:hanging="149"/>
        <w:rPr>
          <w:rFonts w:asciiTheme="majorEastAsia" w:eastAsiaTheme="majorEastAsia" w:hAnsiTheme="majorEastAsia"/>
          <w:sz w:val="24"/>
        </w:rPr>
      </w:pPr>
    </w:p>
    <w:p w:rsidR="00254495" w:rsidRDefault="00254495">
      <w:pPr>
        <w:ind w:leftChars="-2" w:left="-4" w:rightChars="-389" w:right="-817" w:firstLine="2"/>
        <w:rPr>
          <w:rFonts w:asciiTheme="majorEastAsia" w:eastAsiaTheme="majorEastAsia" w:hAnsiTheme="majorEastAsia"/>
          <w:sz w:val="24"/>
        </w:rPr>
      </w:pPr>
    </w:p>
    <w:p w:rsidR="00254495" w:rsidRDefault="00254495">
      <w:pPr>
        <w:ind w:leftChars="-2" w:left="-4" w:rightChars="-389" w:right="-817" w:firstLine="2"/>
        <w:rPr>
          <w:rFonts w:asciiTheme="majorEastAsia" w:eastAsiaTheme="majorEastAsia" w:hAnsiTheme="majorEastAsia"/>
          <w:sz w:val="24"/>
        </w:rPr>
      </w:pPr>
    </w:p>
    <w:p w:rsidR="00254495" w:rsidRDefault="00254495">
      <w:pPr>
        <w:ind w:leftChars="-2" w:left="-4" w:rightChars="-389" w:right="-817" w:firstLine="2"/>
        <w:rPr>
          <w:rFonts w:asciiTheme="majorEastAsia" w:eastAsiaTheme="majorEastAsia" w:hAnsiTheme="majorEastAsia"/>
          <w:sz w:val="24"/>
        </w:rPr>
      </w:pPr>
    </w:p>
    <w:p w:rsidR="00254495" w:rsidRDefault="00254495">
      <w:pPr>
        <w:ind w:leftChars="-2" w:left="-4" w:rightChars="-389" w:right="-817" w:firstLine="2"/>
        <w:rPr>
          <w:rFonts w:asciiTheme="majorEastAsia" w:eastAsiaTheme="majorEastAsia" w:hAnsiTheme="majorEastAsia"/>
          <w:sz w:val="24"/>
        </w:rPr>
      </w:pPr>
    </w:p>
    <w:p w:rsidR="00254495" w:rsidRDefault="000A2ECB">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254495" w:rsidRDefault="00254495">
      <w:pPr>
        <w:outlineLvl w:val="0"/>
        <w:rPr>
          <w:rFonts w:asciiTheme="majorEastAsia" w:eastAsiaTheme="majorEastAsia" w:hAnsiTheme="majorEastAsia"/>
          <w:sz w:val="24"/>
        </w:rPr>
      </w:pPr>
    </w:p>
    <w:p w:rsidR="00254495" w:rsidRDefault="00254495">
      <w:pPr>
        <w:outlineLvl w:val="0"/>
        <w:rPr>
          <w:rFonts w:asciiTheme="majorEastAsia" w:eastAsiaTheme="majorEastAsia" w:hAnsiTheme="majorEastAsia"/>
          <w:sz w:val="24"/>
        </w:rPr>
      </w:pPr>
    </w:p>
    <w:p w:rsidR="00254495" w:rsidRDefault="000A2ECB">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254495">
      <w:pPr>
        <w:rPr>
          <w:rFonts w:asciiTheme="majorEastAsia" w:eastAsiaTheme="majorEastAsia" w:hAnsiTheme="majorEastAsia"/>
          <w:b/>
          <w:sz w:val="32"/>
          <w:szCs w:val="32"/>
        </w:rPr>
      </w:pPr>
    </w:p>
    <w:p w:rsidR="00254495" w:rsidRDefault="000A2ECB">
      <w:pPr>
        <w:rPr>
          <w:rFonts w:ascii="宋体" w:hAnsi="宋体"/>
          <w:b/>
          <w:sz w:val="30"/>
          <w:szCs w:val="30"/>
        </w:rPr>
      </w:pPr>
      <w:r>
        <w:rPr>
          <w:rFonts w:asciiTheme="majorEastAsia" w:eastAsiaTheme="majorEastAsia" w:hAnsiTheme="majorEastAsia" w:hint="eastAsia"/>
          <w:b/>
          <w:sz w:val="30"/>
          <w:szCs w:val="30"/>
        </w:rPr>
        <w:lastRenderedPageBreak/>
        <w:t>3、</w:t>
      </w:r>
      <w:r>
        <w:rPr>
          <w:rFonts w:ascii="宋体" w:hAnsi="宋体" w:hint="eastAsia"/>
          <w:b/>
          <w:sz w:val="30"/>
          <w:szCs w:val="30"/>
        </w:rPr>
        <w:t>各项费用报价明细表（格式）</w:t>
      </w:r>
    </w:p>
    <w:p w:rsidR="00254495" w:rsidRDefault="00254495">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2551"/>
        <w:gridCol w:w="992"/>
        <w:gridCol w:w="1015"/>
        <w:gridCol w:w="1207"/>
        <w:gridCol w:w="1322"/>
      </w:tblGrid>
      <w:tr w:rsidR="00254495">
        <w:trPr>
          <w:cantSplit/>
          <w:trHeight w:val="690"/>
          <w:jc w:val="center"/>
        </w:trPr>
        <w:tc>
          <w:tcPr>
            <w:tcW w:w="1394"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序号</w:t>
            </w:r>
          </w:p>
        </w:tc>
        <w:tc>
          <w:tcPr>
            <w:tcW w:w="2551"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款项名称</w:t>
            </w:r>
          </w:p>
        </w:tc>
        <w:tc>
          <w:tcPr>
            <w:tcW w:w="992"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单位</w:t>
            </w:r>
          </w:p>
        </w:tc>
        <w:tc>
          <w:tcPr>
            <w:tcW w:w="1015"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数量</w:t>
            </w:r>
          </w:p>
        </w:tc>
        <w:tc>
          <w:tcPr>
            <w:tcW w:w="1207"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综合单价</w:t>
            </w:r>
          </w:p>
        </w:tc>
        <w:tc>
          <w:tcPr>
            <w:tcW w:w="1322" w:type="dxa"/>
            <w:vAlign w:val="center"/>
          </w:tcPr>
          <w:p w:rsidR="00254495" w:rsidRDefault="000A2ECB">
            <w:pPr>
              <w:tabs>
                <w:tab w:val="left" w:pos="1050"/>
                <w:tab w:val="left" w:pos="1260"/>
              </w:tabs>
              <w:spacing w:line="460" w:lineRule="exact"/>
              <w:ind w:left="-116" w:right="-108"/>
              <w:jc w:val="center"/>
              <w:rPr>
                <w:rFonts w:ascii="宋体" w:hAnsi="宋体"/>
                <w:bCs/>
                <w:sz w:val="24"/>
              </w:rPr>
            </w:pPr>
            <w:r>
              <w:rPr>
                <w:rFonts w:ascii="宋体" w:hAnsi="宋体" w:hint="eastAsia"/>
                <w:bCs/>
                <w:sz w:val="24"/>
              </w:rPr>
              <w:t>合计</w:t>
            </w: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rPr>
                <w:rFonts w:ascii="宋体" w:eastAsia="宋体" w:hAnsi="宋体"/>
                <w:sz w:val="24"/>
                <w:szCs w:val="24"/>
              </w:rPr>
            </w:pPr>
          </w:p>
        </w:tc>
        <w:tc>
          <w:tcPr>
            <w:tcW w:w="2551" w:type="dxa"/>
          </w:tcPr>
          <w:p w:rsidR="00254495" w:rsidRDefault="00254495">
            <w:pPr>
              <w:pStyle w:val="ac"/>
              <w:tabs>
                <w:tab w:val="left" w:pos="1260"/>
              </w:tabs>
              <w:spacing w:line="600" w:lineRule="exact"/>
              <w:rPr>
                <w:rFonts w:ascii="宋体" w:eastAsia="宋体" w:hAnsi="宋体"/>
                <w:sz w:val="24"/>
                <w:szCs w:val="24"/>
              </w:rPr>
            </w:pPr>
          </w:p>
        </w:tc>
        <w:tc>
          <w:tcPr>
            <w:tcW w:w="992" w:type="dxa"/>
          </w:tcPr>
          <w:p w:rsidR="00254495" w:rsidRDefault="00254495">
            <w:pPr>
              <w:pStyle w:val="ac"/>
              <w:tabs>
                <w:tab w:val="left" w:pos="1260"/>
              </w:tabs>
              <w:spacing w:line="600" w:lineRule="exact"/>
              <w:rPr>
                <w:rFonts w:ascii="宋体" w:eastAsia="宋体" w:hAnsi="宋体"/>
                <w:sz w:val="24"/>
                <w:szCs w:val="24"/>
              </w:rPr>
            </w:pPr>
          </w:p>
        </w:tc>
        <w:tc>
          <w:tcPr>
            <w:tcW w:w="1015" w:type="dxa"/>
          </w:tcPr>
          <w:p w:rsidR="00254495" w:rsidRDefault="00254495">
            <w:pPr>
              <w:pStyle w:val="ac"/>
              <w:tabs>
                <w:tab w:val="left" w:pos="1260"/>
              </w:tabs>
              <w:spacing w:line="600" w:lineRule="exact"/>
              <w:rPr>
                <w:rFonts w:ascii="宋体" w:eastAsia="宋体" w:hAnsi="宋体"/>
                <w:sz w:val="24"/>
                <w:szCs w:val="24"/>
              </w:rPr>
            </w:pPr>
          </w:p>
        </w:tc>
        <w:tc>
          <w:tcPr>
            <w:tcW w:w="1207" w:type="dxa"/>
          </w:tcPr>
          <w:p w:rsidR="00254495" w:rsidRDefault="00254495">
            <w:pPr>
              <w:pStyle w:val="ac"/>
              <w:tabs>
                <w:tab w:val="left" w:pos="1260"/>
              </w:tabs>
              <w:spacing w:line="600" w:lineRule="exact"/>
              <w:rPr>
                <w:rFonts w:ascii="宋体" w:eastAsia="宋体" w:hAnsi="宋体"/>
                <w:sz w:val="24"/>
                <w:szCs w:val="24"/>
              </w:rPr>
            </w:pPr>
          </w:p>
        </w:tc>
        <w:tc>
          <w:tcPr>
            <w:tcW w:w="1322" w:type="dxa"/>
          </w:tcPr>
          <w:p w:rsidR="00254495" w:rsidRDefault="00254495">
            <w:pPr>
              <w:pStyle w:val="ac"/>
              <w:tabs>
                <w:tab w:val="left" w:pos="1260"/>
              </w:tabs>
              <w:spacing w:line="600" w:lineRule="exact"/>
              <w:rPr>
                <w:rFonts w:ascii="宋体" w:eastAsia="宋体" w:hAnsi="宋体"/>
                <w:sz w:val="24"/>
                <w:szCs w:val="24"/>
              </w:rPr>
            </w:pPr>
          </w:p>
        </w:tc>
      </w:tr>
      <w:tr w:rsidR="00254495">
        <w:trPr>
          <w:cantSplit/>
          <w:trHeight w:val="690"/>
          <w:jc w:val="center"/>
        </w:trPr>
        <w:tc>
          <w:tcPr>
            <w:tcW w:w="1394" w:type="dxa"/>
          </w:tcPr>
          <w:p w:rsidR="00254495" w:rsidRDefault="00254495">
            <w:pPr>
              <w:pStyle w:val="ac"/>
              <w:tabs>
                <w:tab w:val="left" w:pos="1260"/>
              </w:tabs>
              <w:spacing w:line="600" w:lineRule="exact"/>
              <w:ind w:rightChars="-51" w:right="-107"/>
              <w:jc w:val="center"/>
              <w:rPr>
                <w:rFonts w:ascii="宋体" w:eastAsia="宋体" w:hAnsi="宋体"/>
                <w:b w:val="0"/>
                <w:bCs/>
                <w:sz w:val="24"/>
                <w:szCs w:val="24"/>
              </w:rPr>
            </w:pPr>
          </w:p>
        </w:tc>
        <w:tc>
          <w:tcPr>
            <w:tcW w:w="2551" w:type="dxa"/>
          </w:tcPr>
          <w:p w:rsidR="00254495" w:rsidRDefault="000A2ECB">
            <w:pPr>
              <w:pStyle w:val="ac"/>
              <w:tabs>
                <w:tab w:val="left" w:pos="1260"/>
              </w:tabs>
              <w:spacing w:line="600" w:lineRule="exact"/>
              <w:ind w:leftChars="-51" w:left="-106" w:rightChars="-51" w:right="-107" w:hanging="1"/>
              <w:jc w:val="center"/>
              <w:rPr>
                <w:rFonts w:ascii="宋体" w:eastAsia="宋体" w:hAnsi="宋体"/>
                <w:bCs/>
                <w:sz w:val="24"/>
                <w:szCs w:val="24"/>
              </w:rPr>
            </w:pPr>
            <w:r>
              <w:rPr>
                <w:rFonts w:ascii="宋体" w:eastAsia="宋体" w:hAnsi="宋体" w:hint="eastAsia"/>
                <w:bCs/>
                <w:sz w:val="24"/>
                <w:szCs w:val="24"/>
              </w:rPr>
              <w:t>总价</w:t>
            </w:r>
          </w:p>
        </w:tc>
        <w:tc>
          <w:tcPr>
            <w:tcW w:w="992" w:type="dxa"/>
          </w:tcPr>
          <w:p w:rsidR="00254495" w:rsidRDefault="000A2ECB">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015" w:type="dxa"/>
          </w:tcPr>
          <w:p w:rsidR="00254495" w:rsidRDefault="000A2ECB">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207" w:type="dxa"/>
          </w:tcPr>
          <w:p w:rsidR="00254495" w:rsidRDefault="000A2ECB">
            <w:pPr>
              <w:pStyle w:val="ac"/>
              <w:tabs>
                <w:tab w:val="left" w:pos="1260"/>
              </w:tabs>
              <w:spacing w:line="600" w:lineRule="exact"/>
              <w:jc w:val="center"/>
              <w:rPr>
                <w:rFonts w:ascii="宋体" w:eastAsia="宋体" w:hAnsi="宋体"/>
                <w:sz w:val="24"/>
                <w:szCs w:val="24"/>
              </w:rPr>
            </w:pPr>
            <w:r>
              <w:rPr>
                <w:rFonts w:ascii="宋体" w:eastAsia="宋体" w:hAnsi="宋体" w:hint="eastAsia"/>
                <w:sz w:val="24"/>
                <w:szCs w:val="24"/>
              </w:rPr>
              <w:t>—</w:t>
            </w:r>
          </w:p>
        </w:tc>
        <w:tc>
          <w:tcPr>
            <w:tcW w:w="1322" w:type="dxa"/>
          </w:tcPr>
          <w:p w:rsidR="00254495" w:rsidRDefault="00254495">
            <w:pPr>
              <w:pStyle w:val="ac"/>
              <w:tabs>
                <w:tab w:val="left" w:pos="1260"/>
              </w:tabs>
              <w:spacing w:line="600" w:lineRule="exact"/>
              <w:rPr>
                <w:rFonts w:ascii="宋体" w:eastAsia="宋体" w:hAnsi="宋体"/>
                <w:sz w:val="24"/>
                <w:szCs w:val="24"/>
              </w:rPr>
            </w:pPr>
          </w:p>
        </w:tc>
      </w:tr>
    </w:tbl>
    <w:p w:rsidR="00254495" w:rsidRDefault="000A2ECB">
      <w:pPr>
        <w:snapToGrid w:val="0"/>
        <w:spacing w:line="440" w:lineRule="exact"/>
        <w:jc w:val="left"/>
        <w:rPr>
          <w:rFonts w:ascii="宋体" w:hAnsi="宋体"/>
          <w:sz w:val="24"/>
        </w:rPr>
      </w:pPr>
      <w:r>
        <w:rPr>
          <w:rFonts w:ascii="宋体" w:hAnsi="宋体" w:hint="eastAsia"/>
          <w:sz w:val="24"/>
        </w:rPr>
        <w:t>注: 1.报价一经涂改，应在涂改处加盖电子签章或者由法定代表人或其授权代表签字或盖章，否则其投标作无效投标处理。</w:t>
      </w:r>
    </w:p>
    <w:p w:rsidR="00254495" w:rsidRDefault="000A2ECB">
      <w:pPr>
        <w:snapToGrid w:val="0"/>
        <w:spacing w:line="440" w:lineRule="exact"/>
        <w:ind w:firstLineChars="200" w:firstLine="480"/>
        <w:jc w:val="left"/>
        <w:rPr>
          <w:rFonts w:ascii="宋体" w:hAnsi="宋体"/>
          <w:sz w:val="24"/>
        </w:rPr>
      </w:pPr>
      <w:r>
        <w:rPr>
          <w:rFonts w:ascii="宋体" w:hAnsi="宋体" w:hint="eastAsia"/>
          <w:sz w:val="24"/>
        </w:rPr>
        <w:t>2.招标人不接受某一标段中有2个(含)以上的报价或方案，若投标人在此表中有2个（含）以上的报价或方案，其投标作无效投标处理。</w:t>
      </w:r>
    </w:p>
    <w:p w:rsidR="00254495" w:rsidRDefault="000A2ECB">
      <w:pPr>
        <w:spacing w:line="360" w:lineRule="auto"/>
        <w:ind w:leftChars="-1" w:left="-2" w:firstLineChars="200" w:firstLine="480"/>
        <w:rPr>
          <w:rFonts w:ascii="宋体" w:hAnsi="宋体" w:cs="仿宋_GB2312"/>
          <w:kern w:val="0"/>
          <w:sz w:val="24"/>
          <w:lang w:val="zh-CN"/>
        </w:rPr>
      </w:pPr>
      <w:r>
        <w:rPr>
          <w:rFonts w:ascii="宋体" w:hAnsi="宋体" w:cs="仿宋_GB2312" w:hint="eastAsia"/>
          <w:kern w:val="0"/>
          <w:sz w:val="24"/>
          <w:lang w:val="zh-CN"/>
        </w:rPr>
        <w:t>3.投标人需按本表格式填写，不得自行更改。</w:t>
      </w:r>
    </w:p>
    <w:p w:rsidR="00254495" w:rsidRDefault="000A2ECB">
      <w:pPr>
        <w:snapToGrid w:val="0"/>
        <w:spacing w:line="360" w:lineRule="auto"/>
        <w:ind w:left="480"/>
        <w:rPr>
          <w:rFonts w:ascii="宋体" w:hAnsi="宋体" w:cs="仿宋_GB2312"/>
          <w:kern w:val="0"/>
          <w:sz w:val="24"/>
          <w:lang w:val="zh-CN"/>
        </w:rPr>
      </w:pPr>
      <w:r>
        <w:rPr>
          <w:rFonts w:ascii="宋体" w:hAnsi="宋体" w:cs="仿宋_GB2312" w:hint="eastAsia"/>
          <w:kern w:val="0"/>
          <w:sz w:val="24"/>
          <w:lang w:val="zh-CN"/>
        </w:rPr>
        <w:t>4.有关本项目实施所涉及的一切费用均计入报价。</w:t>
      </w:r>
    </w:p>
    <w:p w:rsidR="00254495" w:rsidRDefault="00254495">
      <w:pPr>
        <w:snapToGrid w:val="0"/>
        <w:spacing w:line="360" w:lineRule="auto"/>
        <w:ind w:left="480"/>
        <w:rPr>
          <w:rFonts w:ascii="宋体" w:hAnsi="宋体" w:cs="仿宋_GB2312"/>
          <w:kern w:val="0"/>
          <w:sz w:val="24"/>
          <w:lang w:val="zh-CN"/>
        </w:rPr>
      </w:pPr>
    </w:p>
    <w:p w:rsidR="00254495" w:rsidRDefault="00254495">
      <w:pPr>
        <w:snapToGrid w:val="0"/>
        <w:spacing w:line="360" w:lineRule="auto"/>
        <w:ind w:left="480"/>
        <w:rPr>
          <w:rFonts w:ascii="宋体" w:hAnsi="宋体" w:cs="仿宋_GB2312"/>
          <w:kern w:val="0"/>
          <w:sz w:val="24"/>
          <w:lang w:val="zh-CN"/>
        </w:rPr>
      </w:pPr>
    </w:p>
    <w:p w:rsidR="00254495" w:rsidRDefault="00254495">
      <w:pPr>
        <w:snapToGrid w:val="0"/>
        <w:spacing w:line="360" w:lineRule="auto"/>
        <w:ind w:left="480"/>
        <w:rPr>
          <w:rFonts w:ascii="宋体" w:hAnsi="宋体" w:cs="仿宋_GB2312"/>
          <w:kern w:val="0"/>
          <w:sz w:val="24"/>
          <w:lang w:val="zh-CN"/>
        </w:rPr>
      </w:pPr>
    </w:p>
    <w:p w:rsidR="00254495" w:rsidRDefault="000A2ECB">
      <w:pPr>
        <w:ind w:leftChars="-2" w:left="-4" w:rightChars="-389" w:right="-817" w:firstLine="2"/>
        <w:rPr>
          <w:rFonts w:asciiTheme="majorEastAsia" w:eastAsiaTheme="majorEastAsia" w:hAnsiTheme="majorEastAsia"/>
          <w:sz w:val="24"/>
        </w:rPr>
      </w:pPr>
      <w:r>
        <w:rPr>
          <w:rFonts w:asciiTheme="majorEastAsia" w:eastAsiaTheme="majorEastAsia" w:hAnsiTheme="majorEastAsia" w:hint="eastAsia"/>
          <w:sz w:val="24"/>
        </w:rPr>
        <w:t>投标人名称（电子签章）：</w:t>
      </w:r>
    </w:p>
    <w:p w:rsidR="00254495" w:rsidRDefault="00254495">
      <w:pPr>
        <w:outlineLvl w:val="0"/>
        <w:rPr>
          <w:rFonts w:asciiTheme="majorEastAsia" w:eastAsiaTheme="majorEastAsia" w:hAnsiTheme="majorEastAsia"/>
          <w:sz w:val="24"/>
        </w:rPr>
      </w:pPr>
    </w:p>
    <w:p w:rsidR="00254495" w:rsidRDefault="00254495">
      <w:pPr>
        <w:outlineLvl w:val="0"/>
        <w:rPr>
          <w:rFonts w:asciiTheme="majorEastAsia" w:eastAsiaTheme="majorEastAsia" w:hAnsiTheme="majorEastAsia"/>
          <w:sz w:val="24"/>
        </w:rPr>
      </w:pPr>
    </w:p>
    <w:p w:rsidR="00254495" w:rsidRDefault="000A2ECB">
      <w:pPr>
        <w:outlineLvl w:val="0"/>
        <w:rPr>
          <w:rFonts w:asciiTheme="majorEastAsia" w:eastAsiaTheme="majorEastAsia" w:hAnsiTheme="majorEastAsia"/>
          <w:sz w:val="24"/>
        </w:rPr>
      </w:pPr>
      <w:r>
        <w:rPr>
          <w:rFonts w:asciiTheme="majorEastAsia" w:eastAsiaTheme="majorEastAsia" w:hAnsiTheme="majorEastAsia" w:hint="eastAsia"/>
          <w:sz w:val="24"/>
        </w:rPr>
        <w:t>法定代表人或其授权代表（签字或盖章）：            日期：    年   月   日</w:t>
      </w:r>
    </w:p>
    <w:p w:rsidR="00254495" w:rsidRDefault="00254495">
      <w:pPr>
        <w:snapToGrid w:val="0"/>
        <w:spacing w:line="360" w:lineRule="auto"/>
        <w:ind w:left="480"/>
        <w:rPr>
          <w:rFonts w:ascii="宋体" w:hAnsi="宋体" w:cs="仿宋_GB2312"/>
          <w:kern w:val="0"/>
          <w:sz w:val="24"/>
        </w:rPr>
      </w:pPr>
    </w:p>
    <w:p w:rsidR="00254495" w:rsidRDefault="000A2ECB">
      <w:pPr>
        <w:rPr>
          <w:rFonts w:ascii="宋体" w:hAnsi="宋体"/>
          <w:b/>
          <w:bCs/>
          <w:sz w:val="30"/>
          <w:szCs w:val="30"/>
        </w:rPr>
      </w:pPr>
      <w:r>
        <w:rPr>
          <w:rFonts w:asciiTheme="majorEastAsia" w:eastAsiaTheme="majorEastAsia" w:hAnsiTheme="majorEastAsia" w:hint="eastAsia"/>
          <w:b/>
          <w:sz w:val="32"/>
          <w:szCs w:val="32"/>
        </w:rPr>
        <w:lastRenderedPageBreak/>
        <w:t>4、</w:t>
      </w:r>
      <w:r>
        <w:rPr>
          <w:rFonts w:ascii="宋体" w:hAnsi="宋体" w:hint="eastAsia"/>
          <w:b/>
          <w:bCs/>
          <w:sz w:val="30"/>
          <w:szCs w:val="30"/>
        </w:rPr>
        <w:t>（如有）：</w:t>
      </w:r>
    </w:p>
    <w:p w:rsidR="00254495" w:rsidRDefault="000A2ECB">
      <w:pPr>
        <w:snapToGrid w:val="0"/>
        <w:spacing w:before="50" w:after="50"/>
        <w:jc w:val="center"/>
        <w:rPr>
          <w:rFonts w:ascii="宋体" w:hAnsi="宋体" w:cs="仿宋_GB2312"/>
          <w:b/>
          <w:sz w:val="32"/>
          <w:szCs w:val="32"/>
        </w:rPr>
      </w:pPr>
      <w:r>
        <w:rPr>
          <w:rFonts w:ascii="宋体" w:hAnsi="宋体" w:hint="eastAsia"/>
          <w:b/>
          <w:sz w:val="32"/>
          <w:szCs w:val="32"/>
        </w:rPr>
        <w:t>中小企业声明函</w:t>
      </w:r>
    </w:p>
    <w:p w:rsidR="00254495" w:rsidRDefault="00254495">
      <w:pPr>
        <w:rPr>
          <w:rFonts w:ascii="宋体" w:hAnsi="宋体"/>
        </w:rPr>
      </w:pPr>
    </w:p>
    <w:p w:rsidR="00254495" w:rsidRDefault="000A2ECB">
      <w:pPr>
        <w:ind w:firstLineChars="200" w:firstLine="480"/>
        <w:rPr>
          <w:rFonts w:ascii="宋体" w:hAnsi="宋体" w:cs="仿宋_GB2312"/>
          <w:sz w:val="24"/>
        </w:rPr>
      </w:pPr>
      <w:r>
        <w:rPr>
          <w:rFonts w:ascii="宋体" w:hAnsi="宋体" w:cs="仿宋_GB2312" w:hint="eastAsia"/>
          <w:sz w:val="24"/>
        </w:rPr>
        <w:t>本公司郑重声明，根据《政府采购促进中小企业发展暂行办法》（财库[2011]181号）的规定，本公司为</w:t>
      </w:r>
      <w:r>
        <w:rPr>
          <w:rFonts w:ascii="宋体" w:hAnsi="宋体" w:cs="仿宋_GB2312" w:hint="eastAsia"/>
          <w:sz w:val="24"/>
          <w:u w:val="single"/>
        </w:rPr>
        <w:t xml:space="preserve">    （请填写：中型、小型、微型）   </w:t>
      </w:r>
      <w:r>
        <w:rPr>
          <w:rFonts w:ascii="宋体" w:hAnsi="宋体" w:cs="仿宋_GB2312" w:hint="eastAsia"/>
          <w:sz w:val="24"/>
        </w:rPr>
        <w:t>企业。即，本公司同时满足以下条件：</w:t>
      </w:r>
    </w:p>
    <w:p w:rsidR="00254495" w:rsidRDefault="00254495">
      <w:pPr>
        <w:rPr>
          <w:rFonts w:ascii="宋体" w:hAnsi="宋体" w:cs="仿宋_GB2312"/>
          <w:sz w:val="24"/>
        </w:rPr>
      </w:pPr>
    </w:p>
    <w:p w:rsidR="00254495" w:rsidRDefault="000A2ECB">
      <w:pPr>
        <w:pStyle w:val="12"/>
        <w:widowControl/>
        <w:numPr>
          <w:ilvl w:val="0"/>
          <w:numId w:val="10"/>
        </w:numPr>
        <w:ind w:firstLineChars="0"/>
        <w:rPr>
          <w:rFonts w:ascii="宋体" w:hAnsi="宋体" w:cs="仿宋_GB2312"/>
        </w:rPr>
      </w:pPr>
      <w:r>
        <w:rPr>
          <w:rFonts w:ascii="宋体" w:hAnsi="宋体" w:cs="仿宋_GB2312" w:hint="eastAsia"/>
        </w:rPr>
        <w:t>根据《工业和信息化部、国家统计局、国家发展和改革委员会、财政部关于印发中小企业划型标准规定的通知》（工信部联企业[2011]300号）规定的划分标准，本公司为</w:t>
      </w:r>
      <w:r>
        <w:rPr>
          <w:rFonts w:ascii="宋体" w:hAnsi="宋体" w:cs="仿宋_GB2312" w:hint="eastAsia"/>
          <w:u w:val="single"/>
        </w:rPr>
        <w:t xml:space="preserve">   （请填写：中型、小型、微型）  </w:t>
      </w:r>
      <w:r>
        <w:rPr>
          <w:rFonts w:ascii="宋体" w:hAnsi="宋体" w:cs="仿宋_GB2312" w:hint="eastAsia"/>
        </w:rPr>
        <w:t>企业。</w:t>
      </w:r>
    </w:p>
    <w:p w:rsidR="00254495" w:rsidRDefault="000A2ECB">
      <w:pPr>
        <w:pStyle w:val="12"/>
        <w:widowControl/>
        <w:numPr>
          <w:ilvl w:val="0"/>
          <w:numId w:val="10"/>
        </w:numPr>
        <w:ind w:firstLineChars="0"/>
        <w:rPr>
          <w:rFonts w:ascii="宋体" w:hAnsi="宋体" w:cs="仿宋_GB2312"/>
        </w:rPr>
      </w:pPr>
      <w:r>
        <w:rPr>
          <w:rFonts w:ascii="宋体" w:hAnsi="宋体" w:cs="仿宋_GB2312" w:hint="eastAsia"/>
        </w:rPr>
        <w:t>本公司参加</w:t>
      </w:r>
      <w:r>
        <w:rPr>
          <w:rFonts w:ascii="宋体" w:hAnsi="宋体" w:cs="仿宋_GB2312" w:hint="eastAsia"/>
          <w:u w:val="single"/>
        </w:rPr>
        <w:t xml:space="preserve">  （请填写采购人名称）  </w:t>
      </w:r>
      <w:r>
        <w:rPr>
          <w:rFonts w:ascii="宋体" w:hAnsi="宋体" w:cs="仿宋_GB2312" w:hint="eastAsia"/>
        </w:rPr>
        <w:t>的</w:t>
      </w:r>
      <w:r>
        <w:rPr>
          <w:rFonts w:ascii="宋体" w:hAnsi="宋体" w:cs="仿宋_GB2312" w:hint="eastAsia"/>
          <w:u w:val="single"/>
        </w:rPr>
        <w:t xml:space="preserve">  （请填写项目名称）  </w:t>
      </w:r>
      <w:r>
        <w:rPr>
          <w:rFonts w:ascii="宋体" w:hAnsi="宋体" w:cs="仿宋_GB2312" w:hint="eastAsia"/>
        </w:rPr>
        <w:t xml:space="preserve">采购活动提供本企业制造的货物，由本企业承担工程、提供服务，或者提供其他 </w:t>
      </w:r>
      <w:r>
        <w:rPr>
          <w:rFonts w:ascii="宋体" w:hAnsi="宋体" w:cs="仿宋_GB2312" w:hint="eastAsia"/>
          <w:u w:val="single"/>
        </w:rPr>
        <w:t xml:space="preserve">        （请填写：中型、小型、微型）</w:t>
      </w:r>
      <w:r>
        <w:rPr>
          <w:rFonts w:ascii="宋体" w:hAnsi="宋体" w:cs="仿宋_GB2312" w:hint="eastAsia"/>
        </w:rPr>
        <w:t>企业制造的货物。本条所称货物指采购清单中标注的“核心产品”，不包括使用大型企业注册商标的货物。</w:t>
      </w:r>
    </w:p>
    <w:p w:rsidR="00254495" w:rsidRDefault="000A2ECB">
      <w:pPr>
        <w:ind w:firstLineChars="200" w:firstLine="480"/>
        <w:rPr>
          <w:rFonts w:ascii="宋体" w:hAnsi="宋体" w:cs="仿宋_GB2312"/>
          <w:sz w:val="24"/>
        </w:rPr>
      </w:pPr>
      <w:r>
        <w:rPr>
          <w:rFonts w:ascii="宋体" w:hAnsi="宋体" w:cs="仿宋_GB2312" w:hint="eastAsia"/>
          <w:sz w:val="24"/>
        </w:rPr>
        <w:t>本公司对上述声明的真实性负责。如有虚假，将依法承担相应责任。</w:t>
      </w:r>
    </w:p>
    <w:p w:rsidR="00254495" w:rsidRDefault="00254495">
      <w:pPr>
        <w:jc w:val="right"/>
        <w:rPr>
          <w:rFonts w:ascii="宋体" w:hAnsi="宋体" w:cs="仿宋_GB2312"/>
          <w:sz w:val="24"/>
        </w:rPr>
      </w:pPr>
    </w:p>
    <w:p w:rsidR="00254495" w:rsidRDefault="00254495">
      <w:pPr>
        <w:ind w:right="420" w:firstLineChars="2450" w:firstLine="5880"/>
        <w:rPr>
          <w:rFonts w:ascii="宋体" w:hAnsi="宋体" w:cs="仿宋_GB2312"/>
          <w:sz w:val="24"/>
        </w:rPr>
      </w:pPr>
    </w:p>
    <w:p w:rsidR="00254495" w:rsidRDefault="00254495">
      <w:pPr>
        <w:ind w:right="420" w:firstLineChars="2450" w:firstLine="5880"/>
        <w:rPr>
          <w:rFonts w:ascii="宋体" w:hAnsi="宋体" w:cs="仿宋_GB2312"/>
          <w:sz w:val="24"/>
        </w:rPr>
      </w:pPr>
    </w:p>
    <w:p w:rsidR="00254495" w:rsidRDefault="000A2ECB">
      <w:pPr>
        <w:ind w:right="420"/>
        <w:rPr>
          <w:rFonts w:ascii="宋体" w:hAnsi="宋体" w:cs="仿宋_GB2312"/>
          <w:sz w:val="24"/>
        </w:rPr>
      </w:pPr>
      <w:r>
        <w:rPr>
          <w:rFonts w:ascii="宋体" w:hAnsi="宋体" w:cs="仿宋_GB2312" w:hint="eastAsia"/>
          <w:sz w:val="24"/>
        </w:rPr>
        <w:t xml:space="preserve">企业名称（盖章）： </w:t>
      </w:r>
    </w:p>
    <w:p w:rsidR="00254495" w:rsidRDefault="000A2ECB">
      <w:pPr>
        <w:ind w:right="420" w:firstLineChars="2100" w:firstLine="5040"/>
        <w:rPr>
          <w:rFonts w:ascii="宋体" w:hAnsi="宋体"/>
        </w:rPr>
      </w:pPr>
      <w:r>
        <w:rPr>
          <w:rFonts w:ascii="宋体" w:hAnsi="宋体" w:cs="仿宋_GB2312" w:hint="eastAsia"/>
          <w:sz w:val="24"/>
        </w:rPr>
        <w:t xml:space="preserve">日期：   年     月 </w:t>
      </w:r>
      <w:r>
        <w:rPr>
          <w:rFonts w:ascii="宋体" w:hAnsi="宋体" w:hint="eastAsia"/>
        </w:rPr>
        <w:t xml:space="preserve">    日</w:t>
      </w:r>
    </w:p>
    <w:p w:rsidR="00254495" w:rsidRDefault="000A2ECB">
      <w:pPr>
        <w:rPr>
          <w:rFonts w:ascii="宋体" w:hAnsi="宋体"/>
        </w:rPr>
      </w:pPr>
      <w:r>
        <w:rPr>
          <w:rFonts w:ascii="宋体" w:hAnsi="宋体" w:hint="eastAsia"/>
        </w:rPr>
        <w:t xml:space="preserve"> </w:t>
      </w:r>
    </w:p>
    <w:p w:rsidR="00254495" w:rsidRDefault="00254495">
      <w:pPr>
        <w:rPr>
          <w:rFonts w:ascii="宋体" w:hAnsi="宋体"/>
        </w:rPr>
      </w:pPr>
    </w:p>
    <w:p w:rsidR="00254495" w:rsidRDefault="00254495">
      <w:pPr>
        <w:rPr>
          <w:rFonts w:ascii="宋体" w:hAnsi="宋体"/>
        </w:rPr>
      </w:pPr>
    </w:p>
    <w:p w:rsidR="00254495" w:rsidRDefault="00254495">
      <w:pPr>
        <w:rPr>
          <w:rFonts w:ascii="宋体" w:hAnsi="宋体"/>
        </w:rPr>
      </w:pPr>
    </w:p>
    <w:p w:rsidR="00254495" w:rsidRDefault="00254495">
      <w:pPr>
        <w:rPr>
          <w:rFonts w:ascii="宋体" w:hAnsi="宋体"/>
        </w:rPr>
      </w:pPr>
    </w:p>
    <w:p w:rsidR="00254495" w:rsidRDefault="00254495">
      <w:pPr>
        <w:rPr>
          <w:rFonts w:ascii="宋体" w:hAnsi="宋体" w:cs="仿宋_GB2312"/>
          <w:sz w:val="24"/>
        </w:rPr>
      </w:pPr>
    </w:p>
    <w:p w:rsidR="00254495" w:rsidRDefault="000A2ECB">
      <w:pPr>
        <w:spacing w:line="588" w:lineRule="exact"/>
        <w:rPr>
          <w:rFonts w:ascii="宋体" w:hAnsi="宋体" w:cs="仿宋_GB2312"/>
          <w:b/>
          <w:bCs/>
          <w:sz w:val="24"/>
        </w:rPr>
      </w:pPr>
      <w:r>
        <w:rPr>
          <w:rFonts w:ascii="宋体" w:hAnsi="宋体" w:cs="仿宋_GB2312" w:hint="eastAsia"/>
          <w:b/>
          <w:bCs/>
          <w:sz w:val="24"/>
        </w:rPr>
        <w:t>注：</w:t>
      </w:r>
    </w:p>
    <w:p w:rsidR="00254495" w:rsidRDefault="000A2ECB">
      <w:pPr>
        <w:spacing w:line="320" w:lineRule="exact"/>
        <w:rPr>
          <w:rFonts w:ascii="宋体" w:hAnsi="宋体"/>
          <w:b/>
          <w:sz w:val="24"/>
        </w:rPr>
      </w:pPr>
      <w:r>
        <w:rPr>
          <w:rFonts w:ascii="宋体" w:hAnsi="宋体" w:hint="eastAsia"/>
          <w:b/>
          <w:sz w:val="24"/>
        </w:rPr>
        <w:t>1、非单一产品采购项目中，投标人为小型、微型企业的，同时全部提供小型、微型企业制造的核心产品（采购清单中已标注），才能享受投标报价6 %的扣除优惠，用扣除后的价格参与评审。</w:t>
      </w:r>
    </w:p>
    <w:p w:rsidR="00254495" w:rsidRDefault="000A2ECB">
      <w:pPr>
        <w:spacing w:line="320" w:lineRule="exact"/>
        <w:rPr>
          <w:rFonts w:ascii="宋体" w:hAnsi="宋体"/>
          <w:b/>
          <w:sz w:val="24"/>
        </w:rPr>
      </w:pPr>
      <w:r>
        <w:rPr>
          <w:rFonts w:ascii="宋体" w:hAnsi="宋体" w:hint="eastAsia"/>
          <w:b/>
          <w:sz w:val="24"/>
        </w:rPr>
        <w:t>2、小型、微型企业享受价格扣除优惠的，除本</w:t>
      </w:r>
      <w:proofErr w:type="gramStart"/>
      <w:r>
        <w:rPr>
          <w:rFonts w:ascii="宋体" w:hAnsi="宋体" w:hint="eastAsia"/>
          <w:b/>
          <w:sz w:val="24"/>
        </w:rPr>
        <w:t>声明函外还</w:t>
      </w:r>
      <w:proofErr w:type="gramEnd"/>
      <w:r>
        <w:rPr>
          <w:rFonts w:ascii="宋体" w:hAnsi="宋体" w:hint="eastAsia"/>
          <w:b/>
          <w:sz w:val="24"/>
        </w:rPr>
        <w:t>需提供投标人及核心产品制造商在“国家企业信用信息公示系统——小微企业名录”页面查询结果并加盖投标人公章，以便核查，否则不得享受价格扣除优惠（查询时间为采购公告发出之后）。</w:t>
      </w:r>
    </w:p>
    <w:p w:rsidR="00254495" w:rsidRDefault="000A2ECB">
      <w:pPr>
        <w:spacing w:line="320" w:lineRule="exact"/>
        <w:rPr>
          <w:rFonts w:ascii="宋体" w:hAnsi="宋体"/>
          <w:b/>
          <w:sz w:val="24"/>
        </w:rPr>
      </w:pPr>
      <w:r>
        <w:rPr>
          <w:rFonts w:ascii="宋体" w:hAnsi="宋体" w:hint="eastAsia"/>
          <w:b/>
          <w:sz w:val="24"/>
        </w:rPr>
        <w:t xml:space="preserve">3、属于“政府采购政策性规定”中其他视为小型、微型企业的，需提供相应证明材料可享受价格扣除优惠。 </w:t>
      </w:r>
    </w:p>
    <w:p w:rsidR="00254495" w:rsidRDefault="000A2ECB">
      <w:pPr>
        <w:spacing w:line="320" w:lineRule="exact"/>
        <w:rPr>
          <w:rFonts w:ascii="宋体" w:hAnsi="宋体"/>
          <w:b/>
          <w:sz w:val="24"/>
        </w:rPr>
      </w:pPr>
      <w:r>
        <w:rPr>
          <w:rFonts w:ascii="宋体" w:hAnsi="宋体" w:hint="eastAsia"/>
          <w:b/>
          <w:sz w:val="24"/>
        </w:rPr>
        <w:t>4、采购机构将在成交公告发布的同时公布成交供应商的《中小企业声明函》，接受社会监督。《中小企业声明函》与实际情况不符的，视为供应商提供虚假材料投标，投标无效。</w:t>
      </w:r>
    </w:p>
    <w:p w:rsidR="00254495" w:rsidRDefault="00254495">
      <w:pPr>
        <w:rPr>
          <w:rFonts w:asciiTheme="majorEastAsia" w:eastAsiaTheme="majorEastAsia" w:hAnsiTheme="majorEastAsia" w:cs="仿宋_GB2312"/>
          <w:sz w:val="24"/>
        </w:rPr>
      </w:pPr>
    </w:p>
    <w:p w:rsidR="00254495" w:rsidRDefault="00254495">
      <w:pPr>
        <w:ind w:firstLineChars="200" w:firstLine="480"/>
        <w:rPr>
          <w:rFonts w:asciiTheme="majorEastAsia" w:eastAsiaTheme="majorEastAsia" w:hAnsiTheme="majorEastAsia" w:cs="仿宋_GB2312"/>
          <w:sz w:val="24"/>
        </w:rPr>
      </w:pPr>
    </w:p>
    <w:p w:rsidR="00254495" w:rsidRDefault="000A2ECB">
      <w:pPr>
        <w:pageBreakBefore/>
        <w:spacing w:line="588" w:lineRule="exact"/>
        <w:rPr>
          <w:rFonts w:asciiTheme="majorEastAsia" w:eastAsiaTheme="majorEastAsia" w:hAnsiTheme="majorEastAsia"/>
          <w:b/>
          <w:spacing w:val="6"/>
          <w:sz w:val="32"/>
          <w:szCs w:val="32"/>
        </w:rPr>
      </w:pPr>
      <w:r>
        <w:rPr>
          <w:rFonts w:asciiTheme="majorEastAsia" w:eastAsiaTheme="majorEastAsia" w:hAnsiTheme="majorEastAsia" w:hint="eastAsia"/>
          <w:b/>
          <w:spacing w:val="6"/>
          <w:sz w:val="32"/>
          <w:szCs w:val="32"/>
        </w:rPr>
        <w:lastRenderedPageBreak/>
        <w:t>5、残疾人福利性单位声明函</w:t>
      </w:r>
    </w:p>
    <w:p w:rsidR="00254495" w:rsidRDefault="00254495">
      <w:pPr>
        <w:spacing w:line="588" w:lineRule="exact"/>
        <w:rPr>
          <w:rFonts w:asciiTheme="majorEastAsia" w:eastAsiaTheme="majorEastAsia" w:hAnsiTheme="majorEastAsia"/>
          <w:b/>
          <w:spacing w:val="6"/>
          <w:sz w:val="30"/>
          <w:szCs w:val="30"/>
        </w:rPr>
      </w:pPr>
    </w:p>
    <w:p w:rsidR="00254495" w:rsidRDefault="000A2ECB">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ajorEastAsia" w:eastAsiaTheme="majorEastAsia" w:hAnsiTheme="majorEastAsia" w:cs="仿宋_GB2312" w:hint="eastAsia"/>
          <w:sz w:val="24"/>
          <w:u w:val="single"/>
        </w:rPr>
        <w:t>绍兴市体育局</w:t>
      </w:r>
      <w:r>
        <w:rPr>
          <w:rFonts w:asciiTheme="majorEastAsia" w:eastAsiaTheme="majorEastAsia" w:hAnsiTheme="majorEastAsia" w:cs="仿宋_GB2312" w:hint="eastAsia"/>
          <w:sz w:val="24"/>
        </w:rPr>
        <w:t>的</w:t>
      </w:r>
      <w:r>
        <w:rPr>
          <w:rFonts w:asciiTheme="majorEastAsia" w:eastAsiaTheme="majorEastAsia" w:hAnsiTheme="majorEastAsia" w:cs="宋体" w:hint="eastAsia"/>
          <w:kern w:val="0"/>
          <w:sz w:val="24"/>
          <w:u w:val="single"/>
        </w:rPr>
        <w:t>2021年绍兴市体育局各项市级青少年比赛（球类项目锦标赛）举办承办项目</w:t>
      </w:r>
      <w:r>
        <w:rPr>
          <w:rFonts w:asciiTheme="majorEastAsia" w:eastAsiaTheme="majorEastAsia" w:hAnsiTheme="majorEastAsia" w:cs="仿宋_GB2312" w:hint="eastAsia"/>
          <w:sz w:val="24"/>
        </w:rPr>
        <w:t>采购活动提供本单位制造的货物（由本单位承担工程/提供服务），或者提供其他残疾人福利性单位制造的货物（不包括使用非残疾人福利性单位注册商标的货物）。</w:t>
      </w:r>
    </w:p>
    <w:p w:rsidR="00254495" w:rsidRDefault="000A2ECB">
      <w:pPr>
        <w:spacing w:line="588"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本单位对上述声明的真实性负责。如有虚假，将依法承担相应责任。</w:t>
      </w:r>
    </w:p>
    <w:p w:rsidR="00254495" w:rsidRDefault="00254495">
      <w:pPr>
        <w:spacing w:line="588" w:lineRule="exact"/>
        <w:ind w:firstLineChars="200" w:firstLine="480"/>
        <w:rPr>
          <w:rFonts w:asciiTheme="majorEastAsia" w:eastAsiaTheme="majorEastAsia" w:hAnsiTheme="majorEastAsia" w:cs="仿宋_GB2312"/>
          <w:sz w:val="24"/>
        </w:rPr>
      </w:pPr>
    </w:p>
    <w:p w:rsidR="00254495" w:rsidRDefault="00254495">
      <w:pPr>
        <w:spacing w:line="588" w:lineRule="exact"/>
        <w:ind w:firstLineChars="200" w:firstLine="480"/>
        <w:rPr>
          <w:rFonts w:asciiTheme="majorEastAsia" w:eastAsiaTheme="majorEastAsia" w:hAnsiTheme="majorEastAsia" w:cs="仿宋_GB2312"/>
          <w:sz w:val="24"/>
        </w:rPr>
      </w:pPr>
    </w:p>
    <w:p w:rsidR="00254495" w:rsidRDefault="000A2ECB">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sz w:val="24"/>
        </w:rPr>
        <w:t>）：</w:t>
      </w:r>
    </w:p>
    <w:p w:rsidR="00254495" w:rsidRDefault="000A2ECB">
      <w:pPr>
        <w:tabs>
          <w:tab w:val="left" w:pos="4860"/>
        </w:tabs>
        <w:spacing w:line="588" w:lineRule="exact"/>
        <w:ind w:right="1560" w:firstLineChars="200" w:firstLine="480"/>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 xml:space="preserve">       日  期：</w:t>
      </w:r>
    </w:p>
    <w:p w:rsidR="00254495" w:rsidRDefault="00254495">
      <w:pPr>
        <w:ind w:firstLineChars="200" w:firstLine="480"/>
        <w:rPr>
          <w:rFonts w:asciiTheme="majorEastAsia" w:eastAsiaTheme="majorEastAsia" w:hAnsiTheme="majorEastAsia" w:cs="仿宋_GB2312"/>
          <w:sz w:val="24"/>
        </w:rPr>
      </w:pPr>
    </w:p>
    <w:p w:rsidR="00254495" w:rsidRDefault="00254495">
      <w:pPr>
        <w:ind w:firstLineChars="200" w:firstLine="420"/>
        <w:rPr>
          <w:rFonts w:asciiTheme="majorEastAsia" w:eastAsiaTheme="majorEastAsia" w:hAnsiTheme="majorEastAsia"/>
        </w:rPr>
      </w:pPr>
    </w:p>
    <w:p w:rsidR="00254495" w:rsidRDefault="00254495">
      <w:pPr>
        <w:ind w:firstLineChars="200" w:firstLine="420"/>
        <w:rPr>
          <w:rFonts w:asciiTheme="majorEastAsia" w:eastAsiaTheme="majorEastAsia" w:hAnsiTheme="majorEastAsia"/>
        </w:rPr>
      </w:pPr>
    </w:p>
    <w:p w:rsidR="00254495" w:rsidRDefault="00254495">
      <w:pPr>
        <w:ind w:firstLineChars="200" w:firstLine="420"/>
        <w:rPr>
          <w:rFonts w:asciiTheme="majorEastAsia" w:eastAsiaTheme="majorEastAsia" w:hAnsiTheme="majorEastAsia"/>
        </w:rPr>
      </w:pPr>
    </w:p>
    <w:p w:rsidR="00254495" w:rsidRDefault="00254495">
      <w:pPr>
        <w:ind w:firstLineChars="200" w:firstLine="420"/>
        <w:rPr>
          <w:rFonts w:asciiTheme="majorEastAsia" w:eastAsiaTheme="majorEastAsia" w:hAnsiTheme="majorEastAsia"/>
        </w:rPr>
      </w:pPr>
    </w:p>
    <w:p w:rsidR="00254495" w:rsidRDefault="00254495">
      <w:pPr>
        <w:rPr>
          <w:rFonts w:asciiTheme="majorEastAsia" w:eastAsiaTheme="majorEastAsia" w:hAnsiTheme="majorEastAsia" w:cs="仿宋_GB2312"/>
          <w:b/>
          <w:sz w:val="24"/>
        </w:rPr>
      </w:pPr>
    </w:p>
    <w:p w:rsidR="00254495" w:rsidRDefault="00254495">
      <w:pPr>
        <w:spacing w:line="800" w:lineRule="exact"/>
        <w:rPr>
          <w:rFonts w:asciiTheme="majorEastAsia" w:eastAsiaTheme="majorEastAsia" w:hAnsiTheme="majorEastAsia"/>
          <w:b/>
          <w:sz w:val="24"/>
        </w:rPr>
      </w:pPr>
    </w:p>
    <w:p w:rsidR="00254495" w:rsidRDefault="000A2ECB">
      <w:pPr>
        <w:pageBreakBefore/>
        <w:spacing w:line="360" w:lineRule="auto"/>
        <w:jc w:val="center"/>
        <w:outlineLvl w:val="0"/>
        <w:rPr>
          <w:rFonts w:asciiTheme="majorEastAsia" w:eastAsiaTheme="majorEastAsia" w:hAnsiTheme="majorEastAsia" w:cs="仿宋_GB2312"/>
          <w:b/>
          <w:kern w:val="0"/>
          <w:sz w:val="36"/>
          <w:szCs w:val="36"/>
        </w:rPr>
      </w:pPr>
      <w:r>
        <w:rPr>
          <w:rFonts w:asciiTheme="majorEastAsia" w:eastAsiaTheme="majorEastAsia" w:hAnsiTheme="majorEastAsia" w:cs="仿宋_GB2312" w:hint="eastAsia"/>
          <w:b/>
          <w:kern w:val="0"/>
          <w:sz w:val="36"/>
          <w:szCs w:val="36"/>
        </w:rPr>
        <w:lastRenderedPageBreak/>
        <w:t>商务技术（资信）文件部分</w:t>
      </w:r>
    </w:p>
    <w:p w:rsidR="00254495" w:rsidRDefault="00254495">
      <w:pPr>
        <w:spacing w:line="360" w:lineRule="auto"/>
        <w:jc w:val="center"/>
        <w:outlineLvl w:val="0"/>
        <w:rPr>
          <w:rFonts w:asciiTheme="majorEastAsia" w:eastAsiaTheme="majorEastAsia" w:hAnsiTheme="majorEastAsia" w:cs="仿宋_GB2312"/>
          <w:b/>
          <w:kern w:val="0"/>
          <w:sz w:val="24"/>
        </w:rPr>
      </w:pPr>
    </w:p>
    <w:p w:rsidR="00254495" w:rsidRDefault="000A2ECB">
      <w:pPr>
        <w:spacing w:line="360" w:lineRule="auto"/>
        <w:jc w:val="center"/>
        <w:outlineLvl w:val="0"/>
        <w:rPr>
          <w:rFonts w:asciiTheme="majorEastAsia" w:eastAsiaTheme="majorEastAsia" w:hAnsiTheme="majorEastAsia" w:cs="仿宋_GB2312"/>
          <w:b/>
          <w:kern w:val="0"/>
          <w:sz w:val="28"/>
          <w:szCs w:val="28"/>
        </w:rPr>
      </w:pPr>
      <w:r>
        <w:rPr>
          <w:rFonts w:asciiTheme="majorEastAsia" w:eastAsiaTheme="majorEastAsia" w:hAnsiTheme="majorEastAsia" w:cs="仿宋_GB2312" w:hint="eastAsia"/>
          <w:b/>
          <w:kern w:val="0"/>
          <w:sz w:val="28"/>
          <w:szCs w:val="28"/>
        </w:rPr>
        <w:t>目录</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（1）法定代表人授权书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（2）授权代表</w:t>
      </w:r>
      <w:proofErr w:type="gramStart"/>
      <w:r>
        <w:rPr>
          <w:rFonts w:asciiTheme="majorEastAsia" w:eastAsiaTheme="majorEastAsia" w:hAnsiTheme="majorEastAsia" w:cs="仿宋_GB2312" w:hint="eastAsia"/>
        </w:rPr>
        <w:t>社保证明</w:t>
      </w:r>
      <w:proofErr w:type="gramEnd"/>
      <w:r>
        <w:rPr>
          <w:rFonts w:asciiTheme="majorEastAsia" w:eastAsiaTheme="majorEastAsia" w:hAnsiTheme="majorEastAsia" w:cs="仿宋_GB2312" w:hint="eastAsia"/>
        </w:rPr>
        <w:t>（复印件）……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（3）法定代表人及其授权代表的身份证（复印件）……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（页码）（4）法定代表人身份证明书……</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spacing w:line="360" w:lineRule="auto"/>
        <w:outlineLvl w:val="0"/>
        <w:rPr>
          <w:rFonts w:asciiTheme="majorEastAsia" w:eastAsiaTheme="majorEastAsia" w:hAnsiTheme="majorEastAsia" w:cs="仿宋_GB2312"/>
          <w:sz w:val="24"/>
        </w:rPr>
      </w:pPr>
      <w:r>
        <w:rPr>
          <w:rFonts w:asciiTheme="majorEastAsia" w:eastAsiaTheme="majorEastAsia" w:hAnsiTheme="majorEastAsia" w:cs="仿宋_GB2312" w:hint="eastAsia"/>
          <w:sz w:val="24"/>
        </w:rPr>
        <w:t>（5）营业执照(或事业法人登记证或其他登记证明材料)复印件</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sz w:val="24"/>
        </w:rPr>
        <w:t>（页码）</w:t>
      </w:r>
    </w:p>
    <w:p w:rsidR="00254495" w:rsidRDefault="000A2ECB">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（6）2019年度资产负债表等财务报表资料文件(新成立的公司，提供情况说明)</w:t>
      </w:r>
      <w:r>
        <w:rPr>
          <w:rFonts w:asciiTheme="majorEastAsia" w:eastAsiaTheme="majorEastAsia" w:hAnsiTheme="majorEastAsia" w:cs="仿宋_GB2312" w:hint="eastAsia"/>
          <w:kern w:val="0"/>
          <w:sz w:val="24"/>
        </w:rPr>
        <w:t>…页码）</w:t>
      </w:r>
    </w:p>
    <w:p w:rsidR="00254495" w:rsidRDefault="000A2ECB">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（7）具有履</w:t>
      </w:r>
      <w:r>
        <w:rPr>
          <w:rFonts w:asciiTheme="majorEastAsia" w:eastAsiaTheme="majorEastAsia" w:hAnsiTheme="majorEastAsia" w:cs="仿宋_GB2312" w:hint="eastAsia"/>
          <w:kern w:val="0"/>
          <w:sz w:val="24"/>
        </w:rPr>
        <w:t>行合同所必需的设备和专业技术能力的承诺函……</w:t>
      </w:r>
      <w:proofErr w:type="gramStart"/>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pStyle w:val="50"/>
        <w:spacing w:line="360" w:lineRule="auto"/>
        <w:ind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（8）重大违法记录的声明</w:t>
      </w:r>
      <w:r>
        <w:rPr>
          <w:rFonts w:asciiTheme="majorEastAsia" w:eastAsiaTheme="majorEastAsia" w:hAnsiTheme="majorEastAsia" w:cs="仿宋_GB2312" w:hint="eastAsia"/>
          <w:kern w:val="0"/>
        </w:rPr>
        <w:t xml:space="preserve"> …</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kern w:val="0"/>
        </w:rPr>
        <w:t>（页码）</w:t>
      </w:r>
      <w:r>
        <w:rPr>
          <w:rFonts w:asciiTheme="majorEastAsia" w:eastAsiaTheme="majorEastAsia" w:hAnsiTheme="majorEastAsia" w:cs="仿宋_GB2312" w:hint="eastAsia"/>
        </w:rPr>
        <w:t>（9）符合特定资格条件（如果项目要求）的有关证明材料（复印件）……</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（10）</w:t>
      </w:r>
      <w:r>
        <w:rPr>
          <w:rFonts w:asciiTheme="majorEastAsia" w:eastAsiaTheme="majorEastAsia" w:hAnsiTheme="majorEastAsia" w:cs="仿宋_GB2312" w:hint="eastAsia"/>
          <w:snapToGrid w:val="0"/>
        </w:rPr>
        <w:t>非本地投标人售后服务机构证明材料</w:t>
      </w:r>
      <w:r>
        <w:rPr>
          <w:rFonts w:asciiTheme="majorEastAsia" w:eastAsiaTheme="majorEastAsia" w:hAnsiTheme="majorEastAsia" w:cs="仿宋_GB2312" w:hint="eastAsia"/>
        </w:rPr>
        <w:t>……</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（11）所有与符合性审查有关的资信文件（复印件）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（12）</w:t>
      </w:r>
      <w:r>
        <w:rPr>
          <w:rFonts w:asciiTheme="majorEastAsia" w:eastAsiaTheme="majorEastAsia" w:hAnsiTheme="majorEastAsia" w:cs="仿宋_GB2312" w:hint="eastAsia"/>
          <w:lang w:val="zh-CN"/>
        </w:rPr>
        <w:t>主要业绩证明… ……</w:t>
      </w:r>
      <w:proofErr w:type="gramStart"/>
      <w:r>
        <w:rPr>
          <w:rFonts w:asciiTheme="majorEastAsia" w:eastAsiaTheme="majorEastAsia" w:hAnsiTheme="majorEastAsia" w:cs="仿宋_GB2312" w:hint="eastAsia"/>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lang w:val="zh-CN"/>
        </w:rPr>
        <w:t>…</w:t>
      </w:r>
      <w:proofErr w:type="gramEnd"/>
      <w:r>
        <w:rPr>
          <w:rFonts w:asciiTheme="majorEastAsia" w:eastAsiaTheme="majorEastAsia" w:hAnsiTheme="majorEastAsia" w:cs="仿宋_GB2312" w:hint="eastAsia"/>
        </w:rPr>
        <w:t>（页码）</w:t>
      </w:r>
    </w:p>
    <w:p w:rsidR="00254495" w:rsidRDefault="000A2ECB">
      <w:pPr>
        <w:pStyle w:val="50"/>
        <w:spacing w:line="360" w:lineRule="auto"/>
        <w:ind w:left="0" w:firstLineChars="0" w:firstLine="0"/>
        <w:rPr>
          <w:rFonts w:asciiTheme="majorEastAsia" w:eastAsiaTheme="majorEastAsia" w:hAnsiTheme="majorEastAsia" w:cs="仿宋_GB2312"/>
        </w:rPr>
      </w:pPr>
      <w:r>
        <w:rPr>
          <w:rFonts w:asciiTheme="majorEastAsia" w:eastAsiaTheme="majorEastAsia" w:hAnsiTheme="majorEastAsia" w:cs="仿宋_GB2312" w:hint="eastAsia"/>
        </w:rPr>
        <w:t>（13）廉政承诺书 ……</w:t>
      </w:r>
      <w:proofErr w:type="gramStart"/>
      <w:r>
        <w:rPr>
          <w:rFonts w:asciiTheme="majorEastAsia" w:eastAsiaTheme="majorEastAsia" w:hAnsiTheme="majorEastAsia" w:cs="仿宋_GB2312" w:hint="eastAsia"/>
        </w:rPr>
        <w:t>……………………………………………………………</w:t>
      </w:r>
      <w:proofErr w:type="gramEnd"/>
      <w:r>
        <w:rPr>
          <w:rFonts w:asciiTheme="majorEastAsia" w:eastAsiaTheme="majorEastAsia" w:hAnsiTheme="majorEastAsia" w:cs="仿宋_GB2312" w:hint="eastAsia"/>
        </w:rPr>
        <w:t>（页码）</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（14）投标技术方案……</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outlineLvl w:val="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（15）技术偏离说明表……</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（16）项目小组人员名单……</w:t>
      </w:r>
      <w:proofErr w:type="gramStart"/>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（17）</w:t>
      </w:r>
      <w:r>
        <w:rPr>
          <w:rFonts w:asciiTheme="majorEastAsia" w:eastAsiaTheme="majorEastAsia" w:hAnsiTheme="majorEastAsia" w:cs="仿宋_GB2312" w:hint="eastAsia"/>
          <w:kern w:val="0"/>
          <w:sz w:val="24"/>
          <w:lang w:val="zh-CN"/>
        </w:rPr>
        <w:t>优惠条件及特殊承诺……</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kern w:val="0"/>
          <w:sz w:val="24"/>
        </w:rPr>
        <w:t>（18）</w:t>
      </w:r>
      <w:r>
        <w:rPr>
          <w:rFonts w:asciiTheme="majorEastAsia" w:eastAsiaTheme="majorEastAsia" w:hAnsiTheme="majorEastAsia" w:cs="仿宋_GB2312" w:hint="eastAsia"/>
          <w:kern w:val="0"/>
          <w:sz w:val="24"/>
          <w:lang w:val="zh-CN"/>
        </w:rPr>
        <w:t>认为需要的其他商务技术（资信）文件或说明……</w:t>
      </w:r>
      <w:proofErr w:type="gramStart"/>
      <w:r>
        <w:rPr>
          <w:rFonts w:asciiTheme="majorEastAsia" w:eastAsiaTheme="majorEastAsia" w:hAnsiTheme="majorEastAsia" w:cs="仿宋_GB2312" w:hint="eastAsia"/>
          <w:kern w:val="0"/>
          <w:sz w:val="24"/>
          <w:lang w:val="zh-CN"/>
        </w:rPr>
        <w:t>…………</w:t>
      </w:r>
      <w:r>
        <w:rPr>
          <w:rFonts w:asciiTheme="majorEastAsia" w:eastAsiaTheme="majorEastAsia" w:hAnsiTheme="majorEastAsia" w:cs="仿宋_GB2312" w:hint="eastAsia"/>
        </w:rPr>
        <w:t>…………</w:t>
      </w:r>
      <w:r>
        <w:rPr>
          <w:rFonts w:asciiTheme="majorEastAsia" w:eastAsiaTheme="majorEastAsia" w:hAnsiTheme="majorEastAsia" w:cs="仿宋_GB2312" w:hint="eastAsia"/>
          <w:kern w:val="0"/>
          <w:sz w:val="24"/>
          <w:lang w:val="zh-CN"/>
        </w:rPr>
        <w:t>…</w:t>
      </w:r>
      <w:proofErr w:type="gramEnd"/>
      <w:r>
        <w:rPr>
          <w:rFonts w:asciiTheme="majorEastAsia" w:eastAsiaTheme="majorEastAsia" w:hAnsiTheme="majorEastAsia" w:cs="仿宋_GB2312" w:hint="eastAsia"/>
          <w:kern w:val="0"/>
          <w:sz w:val="24"/>
        </w:rPr>
        <w:t>（页码）</w:t>
      </w:r>
    </w:p>
    <w:p w:rsidR="00254495" w:rsidRDefault="000A2ECB">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bCs/>
          <w:sz w:val="24"/>
        </w:rPr>
        <w:t>注：以上目录是基本格式要求，各投标人可根据自身情况进一步细化。</w:t>
      </w:r>
    </w:p>
    <w:p w:rsidR="00254495" w:rsidRDefault="000A2ECB">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 xml:space="preserve">1、法定代表人授权委托书（格式） </w:t>
      </w:r>
    </w:p>
    <w:p w:rsidR="00254495" w:rsidRDefault="00254495">
      <w:pPr>
        <w:jc w:val="center"/>
        <w:rPr>
          <w:rFonts w:asciiTheme="majorEastAsia" w:eastAsiaTheme="majorEastAsia" w:hAnsiTheme="majorEastAsia"/>
          <w:b/>
          <w:sz w:val="24"/>
        </w:rPr>
      </w:pPr>
    </w:p>
    <w:p w:rsidR="00254495" w:rsidRDefault="000A2ECB">
      <w:pPr>
        <w:snapToGrid w:val="0"/>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本授权委托书声明：我</w:t>
      </w:r>
      <w:r>
        <w:rPr>
          <w:rFonts w:asciiTheme="majorEastAsia" w:eastAsiaTheme="majorEastAsia" w:hAnsiTheme="majorEastAsia" w:hint="eastAsia"/>
          <w:sz w:val="24"/>
          <w:u w:val="single"/>
        </w:rPr>
        <w:t xml:space="preserve">         (填写姓名)</w:t>
      </w: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（填写投标人单位全称）</w:t>
      </w:r>
      <w:r>
        <w:rPr>
          <w:rFonts w:asciiTheme="majorEastAsia" w:eastAsiaTheme="majorEastAsia" w:hAnsiTheme="majorEastAsia" w:hint="eastAsia"/>
          <w:sz w:val="24"/>
        </w:rPr>
        <w:t>的法定代表人，现授权委托</w:t>
      </w:r>
      <w:r>
        <w:rPr>
          <w:rFonts w:asciiTheme="majorEastAsia" w:eastAsiaTheme="majorEastAsia" w:hAnsiTheme="majorEastAsia" w:hint="eastAsia"/>
          <w:sz w:val="24"/>
          <w:u w:val="single"/>
        </w:rPr>
        <w:t xml:space="preserve">                  （填写单位全称）</w:t>
      </w:r>
      <w:r>
        <w:rPr>
          <w:rFonts w:asciiTheme="majorEastAsia" w:eastAsiaTheme="majorEastAsia" w:hAnsiTheme="majorEastAsia" w:hint="eastAsia"/>
          <w:sz w:val="24"/>
        </w:rPr>
        <w:t>的（填写姓名）为我公司授权代表，</w:t>
      </w:r>
      <w:r>
        <w:rPr>
          <w:rFonts w:asciiTheme="majorEastAsia" w:eastAsiaTheme="majorEastAsia" w:hAnsiTheme="majorEastAsia" w:hint="eastAsia"/>
          <w:sz w:val="24"/>
          <w:u w:val="single"/>
        </w:rPr>
        <w:t>（填写身份证号码：                       ）</w:t>
      </w:r>
      <w:r>
        <w:rPr>
          <w:rFonts w:asciiTheme="majorEastAsia" w:eastAsiaTheme="majorEastAsia" w:hAnsiTheme="majorEastAsia" w:hint="eastAsia"/>
          <w:sz w:val="24"/>
        </w:rPr>
        <w:t>。以本公司的名义参加</w:t>
      </w:r>
      <w:r>
        <w:rPr>
          <w:rFonts w:asciiTheme="majorEastAsia" w:eastAsiaTheme="majorEastAsia" w:hAnsiTheme="majorEastAsia" w:hint="eastAsia"/>
          <w:sz w:val="24"/>
          <w:u w:val="single"/>
        </w:rPr>
        <w:t>绍兴市体育局、</w:t>
      </w:r>
      <w:proofErr w:type="gramStart"/>
      <w:r>
        <w:rPr>
          <w:rFonts w:asciiTheme="majorEastAsia" w:eastAsiaTheme="majorEastAsia" w:hAnsiTheme="majorEastAsia" w:hint="eastAsia"/>
          <w:sz w:val="24"/>
          <w:u w:val="single"/>
        </w:rPr>
        <w:t>绍兴天</w:t>
      </w:r>
      <w:proofErr w:type="gramEnd"/>
      <w:r>
        <w:rPr>
          <w:rFonts w:asciiTheme="majorEastAsia" w:eastAsiaTheme="majorEastAsia" w:hAnsiTheme="majorEastAsia" w:hint="eastAsia"/>
          <w:sz w:val="24"/>
          <w:u w:val="single"/>
        </w:rPr>
        <w:t>源会计师事务所有限责任公司</w:t>
      </w:r>
      <w:r>
        <w:rPr>
          <w:rFonts w:asciiTheme="majorEastAsia" w:eastAsiaTheme="majorEastAsia" w:hAnsiTheme="majorEastAsia" w:hint="eastAsia"/>
          <w:sz w:val="24"/>
        </w:rPr>
        <w:t>组织的</w:t>
      </w:r>
      <w:r>
        <w:rPr>
          <w:rFonts w:asciiTheme="majorEastAsia" w:eastAsiaTheme="majorEastAsia" w:hAnsiTheme="majorEastAsia" w:cs="宋体" w:hint="eastAsia"/>
          <w:kern w:val="0"/>
          <w:sz w:val="24"/>
          <w:u w:val="single"/>
        </w:rPr>
        <w:t>2021年绍兴市体育局各项市级青少年比赛（球类项目锦标赛）举办承办项目</w:t>
      </w:r>
      <w:r>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254495" w:rsidRDefault="000A2ECB">
      <w:pPr>
        <w:snapToGrid w:val="0"/>
        <w:spacing w:line="56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254495" w:rsidRDefault="000A2ECB">
      <w:pPr>
        <w:spacing w:line="56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授权代表无转委托权。特此委托。</w:t>
      </w:r>
    </w:p>
    <w:p w:rsidR="00254495" w:rsidRDefault="00254495">
      <w:pPr>
        <w:snapToGrid w:val="0"/>
        <w:spacing w:line="600" w:lineRule="exact"/>
        <w:jc w:val="left"/>
        <w:rPr>
          <w:rFonts w:asciiTheme="majorEastAsia" w:eastAsiaTheme="majorEastAsia" w:hAnsiTheme="majorEastAsia"/>
          <w:sz w:val="24"/>
        </w:rPr>
      </w:pPr>
    </w:p>
    <w:p w:rsidR="00254495" w:rsidRDefault="000A2ECB">
      <w:pPr>
        <w:spacing w:line="360" w:lineRule="exact"/>
        <w:rPr>
          <w:rFonts w:asciiTheme="majorEastAsia" w:eastAsiaTheme="majorEastAsia" w:hAnsiTheme="majorEastAsia"/>
          <w:sz w:val="24"/>
        </w:rPr>
      </w:pPr>
      <w:r>
        <w:rPr>
          <w:rFonts w:asciiTheme="majorEastAsia" w:eastAsiaTheme="majorEastAsia" w:hAnsiTheme="majorEastAsia" w:hint="eastAsia"/>
          <w:sz w:val="24"/>
        </w:rPr>
        <w:t>授权代表姓名：              性别：               年龄：</w:t>
      </w:r>
    </w:p>
    <w:p w:rsidR="00254495" w:rsidRDefault="00254495">
      <w:pPr>
        <w:spacing w:line="360" w:lineRule="exact"/>
        <w:rPr>
          <w:rFonts w:asciiTheme="majorEastAsia" w:eastAsiaTheme="majorEastAsia" w:hAnsiTheme="majorEastAsia"/>
          <w:sz w:val="24"/>
        </w:rPr>
      </w:pPr>
    </w:p>
    <w:p w:rsidR="00254495" w:rsidRDefault="000A2ECB">
      <w:pPr>
        <w:spacing w:line="360" w:lineRule="exact"/>
        <w:rPr>
          <w:rFonts w:asciiTheme="majorEastAsia" w:eastAsiaTheme="majorEastAsia" w:hAnsiTheme="majorEastAsia"/>
          <w:sz w:val="24"/>
        </w:rPr>
      </w:pPr>
      <w:r>
        <w:rPr>
          <w:rFonts w:asciiTheme="majorEastAsia" w:eastAsiaTheme="majorEastAsia" w:hAnsiTheme="majorEastAsia" w:hint="eastAsia"/>
          <w:sz w:val="24"/>
        </w:rPr>
        <w:t>单位：                      部门：               职务：</w:t>
      </w:r>
    </w:p>
    <w:p w:rsidR="00254495" w:rsidRDefault="00254495">
      <w:pPr>
        <w:spacing w:line="360" w:lineRule="exact"/>
        <w:rPr>
          <w:rFonts w:asciiTheme="majorEastAsia" w:eastAsiaTheme="majorEastAsia" w:hAnsiTheme="majorEastAsia"/>
          <w:sz w:val="24"/>
        </w:rPr>
      </w:pPr>
    </w:p>
    <w:p w:rsidR="00254495" w:rsidRDefault="000A2ECB">
      <w:pPr>
        <w:widowControl/>
        <w:snapToGrid w:val="0"/>
        <w:spacing w:line="440" w:lineRule="exact"/>
        <w:rPr>
          <w:rFonts w:asciiTheme="majorEastAsia" w:eastAsiaTheme="majorEastAsia" w:hAnsiTheme="majorEastAsia"/>
          <w:sz w:val="24"/>
        </w:rPr>
      </w:pPr>
      <w:r>
        <w:rPr>
          <w:rFonts w:asciiTheme="majorEastAsia" w:eastAsiaTheme="majorEastAsia" w:hAnsiTheme="majorEastAsia" w:hint="eastAsia"/>
          <w:kern w:val="0"/>
          <w:sz w:val="24"/>
        </w:rPr>
        <w:t>办公地址：                  联系电话：           传真：</w:t>
      </w:r>
    </w:p>
    <w:p w:rsidR="00254495" w:rsidRDefault="00254495">
      <w:pPr>
        <w:spacing w:line="360" w:lineRule="exact"/>
        <w:rPr>
          <w:rFonts w:asciiTheme="majorEastAsia" w:eastAsiaTheme="majorEastAsia" w:hAnsiTheme="majorEastAsia"/>
          <w:sz w:val="24"/>
        </w:rPr>
      </w:pPr>
    </w:p>
    <w:p w:rsidR="00254495" w:rsidRDefault="00254495">
      <w:pPr>
        <w:spacing w:line="360" w:lineRule="exact"/>
        <w:rPr>
          <w:rFonts w:asciiTheme="majorEastAsia" w:eastAsiaTheme="majorEastAsia" w:hAnsiTheme="majorEastAsia"/>
          <w:sz w:val="24"/>
        </w:rPr>
      </w:pPr>
    </w:p>
    <w:p w:rsidR="00254495" w:rsidRDefault="000A2ECB">
      <w:pPr>
        <w:spacing w:line="360" w:lineRule="exact"/>
        <w:rPr>
          <w:rFonts w:asciiTheme="majorEastAsia" w:eastAsiaTheme="majorEastAsia" w:hAnsiTheme="majorEastAsia"/>
          <w:sz w:val="24"/>
        </w:rPr>
      </w:pPr>
      <w:r>
        <w:rPr>
          <w:rFonts w:asciiTheme="majorEastAsia" w:eastAsiaTheme="majorEastAsia" w:hAnsiTheme="majorEastAsia" w:hint="eastAsia"/>
          <w:sz w:val="24"/>
        </w:rPr>
        <w:t>投标人名称（</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254495" w:rsidRDefault="00254495">
      <w:pPr>
        <w:spacing w:line="360" w:lineRule="exact"/>
        <w:rPr>
          <w:rFonts w:asciiTheme="majorEastAsia" w:eastAsiaTheme="majorEastAsia" w:hAnsiTheme="majorEastAsia"/>
          <w:sz w:val="24"/>
        </w:rPr>
      </w:pPr>
    </w:p>
    <w:p w:rsidR="00254495" w:rsidRDefault="00254495">
      <w:pPr>
        <w:spacing w:line="360" w:lineRule="exact"/>
        <w:rPr>
          <w:rFonts w:asciiTheme="majorEastAsia" w:eastAsiaTheme="majorEastAsia" w:hAnsiTheme="majorEastAsia"/>
          <w:sz w:val="24"/>
        </w:rPr>
      </w:pPr>
    </w:p>
    <w:p w:rsidR="00254495" w:rsidRDefault="000A2ECB">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法定代表人（签字或盖章）：</w:t>
      </w:r>
    </w:p>
    <w:p w:rsidR="00254495" w:rsidRDefault="00254495">
      <w:pPr>
        <w:spacing w:line="360" w:lineRule="exact"/>
        <w:rPr>
          <w:rFonts w:asciiTheme="majorEastAsia" w:eastAsiaTheme="majorEastAsia" w:hAnsiTheme="majorEastAsia"/>
          <w:sz w:val="24"/>
        </w:rPr>
      </w:pPr>
    </w:p>
    <w:p w:rsidR="00254495" w:rsidRDefault="00254495">
      <w:pPr>
        <w:spacing w:line="360" w:lineRule="exact"/>
        <w:rPr>
          <w:rFonts w:asciiTheme="majorEastAsia" w:eastAsiaTheme="majorEastAsia" w:hAnsiTheme="majorEastAsia"/>
          <w:sz w:val="24"/>
        </w:rPr>
      </w:pPr>
    </w:p>
    <w:p w:rsidR="00254495" w:rsidRDefault="000A2ECB">
      <w:pPr>
        <w:ind w:firstLineChars="2200" w:firstLine="5280"/>
        <w:jc w:val="left"/>
        <w:rPr>
          <w:rFonts w:asciiTheme="majorEastAsia" w:eastAsiaTheme="majorEastAsia" w:hAnsiTheme="majorEastAsia"/>
          <w:sz w:val="24"/>
        </w:rPr>
      </w:pPr>
      <w:r>
        <w:rPr>
          <w:rFonts w:asciiTheme="majorEastAsia" w:eastAsiaTheme="majorEastAsia" w:hAnsiTheme="majorEastAsia" w:hint="eastAsia"/>
          <w:sz w:val="24"/>
        </w:rPr>
        <w:t>日期：    年   月   日</w:t>
      </w:r>
    </w:p>
    <w:p w:rsidR="00254495" w:rsidRDefault="00254495">
      <w:pPr>
        <w:ind w:firstLineChars="2050" w:firstLine="4920"/>
        <w:jc w:val="left"/>
        <w:rPr>
          <w:rFonts w:asciiTheme="majorEastAsia" w:eastAsiaTheme="majorEastAsia" w:hAnsiTheme="majorEastAsia"/>
          <w:sz w:val="24"/>
        </w:rPr>
      </w:pPr>
    </w:p>
    <w:p w:rsidR="00254495" w:rsidRDefault="00254495">
      <w:pPr>
        <w:spacing w:line="800" w:lineRule="exact"/>
        <w:rPr>
          <w:rFonts w:asciiTheme="majorEastAsia" w:eastAsiaTheme="majorEastAsia" w:hAnsiTheme="majorEastAsia"/>
          <w:b/>
          <w:sz w:val="24"/>
        </w:rPr>
      </w:pPr>
    </w:p>
    <w:p w:rsidR="00254495" w:rsidRDefault="000A2ECB">
      <w:pPr>
        <w:pageBreakBefore/>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2、授权代表</w:t>
      </w:r>
      <w:proofErr w:type="gramStart"/>
      <w:r>
        <w:rPr>
          <w:rFonts w:asciiTheme="majorEastAsia" w:eastAsiaTheme="majorEastAsia" w:hAnsiTheme="majorEastAsia" w:hint="eastAsia"/>
          <w:b/>
          <w:sz w:val="30"/>
          <w:szCs w:val="30"/>
        </w:rPr>
        <w:t>社保证明</w:t>
      </w:r>
      <w:proofErr w:type="gramEnd"/>
      <w:r>
        <w:rPr>
          <w:rFonts w:asciiTheme="majorEastAsia" w:eastAsiaTheme="majorEastAsia" w:hAnsiTheme="majorEastAsia" w:hint="eastAsia"/>
          <w:b/>
          <w:sz w:val="30"/>
          <w:szCs w:val="30"/>
        </w:rPr>
        <w:t>（复印件）</w:t>
      </w:r>
    </w:p>
    <w:p w:rsidR="00254495" w:rsidRDefault="000A2ECB">
      <w:pPr>
        <w:spacing w:line="800" w:lineRule="exact"/>
        <w:ind w:firstLineChars="200" w:firstLine="480"/>
        <w:rPr>
          <w:rFonts w:asciiTheme="majorEastAsia" w:eastAsiaTheme="majorEastAsia" w:hAnsiTheme="majorEastAsia"/>
          <w:sz w:val="24"/>
          <w:u w:val="wave"/>
        </w:rPr>
      </w:pPr>
      <w:r>
        <w:rPr>
          <w:rFonts w:asciiTheme="majorEastAsia" w:eastAsiaTheme="majorEastAsia" w:hAnsiTheme="majorEastAsia" w:hint="eastAsia"/>
          <w:sz w:val="24"/>
          <w:u w:val="wave"/>
        </w:rPr>
        <w:t>出具距投标截止时间一个月以内的社保机构盖公章的授权代表社保缴纳证明（如授权代表为</w:t>
      </w:r>
      <w:r>
        <w:rPr>
          <w:rFonts w:asciiTheme="majorEastAsia" w:eastAsiaTheme="majorEastAsia" w:hAnsiTheme="majorEastAsia"/>
          <w:sz w:val="24"/>
          <w:u w:val="wave"/>
        </w:rPr>
        <w:t>离退休返聘人员的，投标响应文件技术部分内</w:t>
      </w:r>
      <w:r>
        <w:rPr>
          <w:rFonts w:asciiTheme="majorEastAsia" w:eastAsiaTheme="majorEastAsia" w:hAnsiTheme="majorEastAsia" w:hint="eastAsia"/>
          <w:sz w:val="24"/>
          <w:u w:val="wave"/>
        </w:rPr>
        <w:t>需提供</w:t>
      </w:r>
      <w:r>
        <w:rPr>
          <w:rFonts w:asciiTheme="majorEastAsia" w:eastAsiaTheme="majorEastAsia" w:hAnsiTheme="majorEastAsia"/>
          <w:sz w:val="24"/>
          <w:u w:val="wave"/>
        </w:rPr>
        <w:t>退休证明及单位聘用证明</w:t>
      </w:r>
      <w:r>
        <w:rPr>
          <w:rFonts w:asciiTheme="majorEastAsia" w:eastAsiaTheme="majorEastAsia" w:hAnsiTheme="majorEastAsia" w:hint="eastAsia"/>
          <w:sz w:val="24"/>
          <w:u w:val="wave"/>
        </w:rPr>
        <w:t>；如由第三方代理社保事项的，则需提供委托代理协议复印件），格式自拟。</w:t>
      </w:r>
      <w:r>
        <w:rPr>
          <w:rFonts w:asciiTheme="majorEastAsia" w:eastAsiaTheme="majorEastAsia" w:hAnsiTheme="majorEastAsia"/>
          <w:b/>
          <w:sz w:val="24"/>
        </w:rPr>
        <w:t>未提供</w:t>
      </w:r>
      <w:r>
        <w:rPr>
          <w:rFonts w:asciiTheme="majorEastAsia" w:eastAsiaTheme="majorEastAsia" w:hAnsiTheme="majorEastAsia" w:hint="eastAsia"/>
          <w:b/>
          <w:sz w:val="24"/>
        </w:rPr>
        <w:t>上述</w:t>
      </w:r>
      <w:r>
        <w:rPr>
          <w:rFonts w:asciiTheme="majorEastAsia" w:eastAsiaTheme="majorEastAsia" w:hAnsiTheme="majorEastAsia"/>
          <w:b/>
          <w:sz w:val="24"/>
        </w:rPr>
        <w:t>证明的投标</w:t>
      </w:r>
      <w:r>
        <w:rPr>
          <w:rFonts w:asciiTheme="majorEastAsia" w:eastAsiaTheme="majorEastAsia" w:hAnsiTheme="majorEastAsia" w:hint="eastAsia"/>
          <w:b/>
          <w:sz w:val="24"/>
        </w:rPr>
        <w:t>做无效投标处理</w:t>
      </w:r>
      <w:r>
        <w:rPr>
          <w:rFonts w:asciiTheme="majorEastAsia" w:eastAsiaTheme="majorEastAsia" w:hAnsiTheme="majorEastAsia"/>
          <w:b/>
          <w:sz w:val="24"/>
        </w:rPr>
        <w:t>。</w:t>
      </w:r>
    </w:p>
    <w:p w:rsidR="00254495" w:rsidRDefault="00254495">
      <w:pPr>
        <w:spacing w:line="800" w:lineRule="exact"/>
        <w:ind w:firstLineChars="1800" w:firstLine="4320"/>
        <w:rPr>
          <w:rFonts w:asciiTheme="majorEastAsia" w:eastAsiaTheme="majorEastAsia" w:hAnsiTheme="majorEastAsia"/>
          <w:sz w:val="24"/>
        </w:rPr>
      </w:pPr>
    </w:p>
    <w:p w:rsidR="00254495" w:rsidRDefault="00254495">
      <w:pPr>
        <w:spacing w:line="800" w:lineRule="exact"/>
        <w:ind w:firstLineChars="1800" w:firstLine="4337"/>
        <w:rPr>
          <w:rFonts w:asciiTheme="majorEastAsia" w:eastAsiaTheme="majorEastAsia" w:hAnsiTheme="majorEastAsia"/>
          <w:b/>
          <w:sz w:val="24"/>
        </w:rPr>
      </w:pPr>
    </w:p>
    <w:p w:rsidR="00254495" w:rsidRDefault="000A2ECB">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3、法定代表人及其授权代表身份证复印件（正反面）</w:t>
      </w:r>
    </w:p>
    <w:p w:rsidR="00254495" w:rsidRDefault="00254495">
      <w:pPr>
        <w:spacing w:line="800" w:lineRule="exact"/>
        <w:rPr>
          <w:rFonts w:asciiTheme="majorEastAsia" w:eastAsiaTheme="majorEastAsia" w:hAnsiTheme="majorEastAsia"/>
          <w:b/>
          <w:sz w:val="24"/>
        </w:rPr>
      </w:pPr>
    </w:p>
    <w:p w:rsidR="00254495" w:rsidRDefault="000A2ECB">
      <w:pPr>
        <w:spacing w:line="800" w:lineRule="exact"/>
        <w:rPr>
          <w:rFonts w:asciiTheme="majorEastAsia" w:eastAsiaTheme="majorEastAsia" w:hAnsiTheme="majorEastAsia"/>
          <w:b/>
          <w:sz w:val="30"/>
          <w:szCs w:val="30"/>
        </w:rPr>
      </w:pPr>
      <w:r>
        <w:rPr>
          <w:rFonts w:asciiTheme="majorEastAsia" w:eastAsiaTheme="majorEastAsia" w:hAnsiTheme="majorEastAsia" w:hint="eastAsia"/>
          <w:b/>
          <w:sz w:val="30"/>
          <w:szCs w:val="30"/>
        </w:rPr>
        <w:t>4、法定代表人身份证明书(格式)</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 标 人：</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地    址：</w:t>
      </w:r>
    </w:p>
    <w:p w:rsidR="00254495" w:rsidRDefault="000A2ECB">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姓    名：</w:t>
      </w:r>
    </w:p>
    <w:p w:rsidR="00254495" w:rsidRDefault="000A2ECB">
      <w:pPr>
        <w:spacing w:line="440" w:lineRule="exact"/>
        <w:ind w:rightChars="134" w:right="281"/>
        <w:rPr>
          <w:rFonts w:asciiTheme="majorEastAsia" w:eastAsiaTheme="majorEastAsia" w:hAnsiTheme="majorEastAsia"/>
          <w:sz w:val="24"/>
          <w:u w:val="single"/>
        </w:rPr>
      </w:pPr>
      <w:r>
        <w:rPr>
          <w:rFonts w:asciiTheme="majorEastAsia" w:eastAsiaTheme="majorEastAsia" w:hAnsiTheme="majorEastAsia" w:hint="eastAsia"/>
          <w:sz w:val="24"/>
        </w:rPr>
        <w:t>身份证号码：</w:t>
      </w:r>
    </w:p>
    <w:p w:rsidR="00254495" w:rsidRDefault="000A2ECB">
      <w:pPr>
        <w:spacing w:line="440" w:lineRule="exact"/>
        <w:ind w:rightChars="134" w:right="281"/>
        <w:rPr>
          <w:rFonts w:asciiTheme="majorEastAsia" w:eastAsiaTheme="majorEastAsia" w:hAnsiTheme="majorEastAsia"/>
          <w:sz w:val="24"/>
        </w:rPr>
      </w:pPr>
      <w:r>
        <w:rPr>
          <w:rFonts w:asciiTheme="majorEastAsia" w:eastAsiaTheme="majorEastAsia" w:hAnsiTheme="majorEastAsia" w:hint="eastAsia"/>
          <w:sz w:val="24"/>
        </w:rPr>
        <w:t xml:space="preserve">职   </w:t>
      </w:r>
      <w:proofErr w:type="gramStart"/>
      <w:r>
        <w:rPr>
          <w:rFonts w:asciiTheme="majorEastAsia" w:eastAsiaTheme="majorEastAsia" w:hAnsiTheme="majorEastAsia" w:hint="eastAsia"/>
          <w:sz w:val="24"/>
        </w:rPr>
        <w:t>务</w:t>
      </w:r>
      <w:proofErr w:type="gramEnd"/>
      <w:r>
        <w:rPr>
          <w:rFonts w:asciiTheme="majorEastAsia" w:eastAsiaTheme="majorEastAsia" w:hAnsiTheme="majorEastAsia" w:hint="eastAsia"/>
          <w:sz w:val="24"/>
        </w:rPr>
        <w:t>：</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系</w:t>
      </w:r>
      <w:r>
        <w:rPr>
          <w:rFonts w:asciiTheme="majorEastAsia" w:eastAsiaTheme="majorEastAsia" w:hAnsiTheme="majorEastAsia" w:hint="eastAsia"/>
          <w:sz w:val="24"/>
          <w:u w:val="single"/>
        </w:rPr>
        <w:t xml:space="preserve">                           （填写投标人名称）</w:t>
      </w:r>
      <w:r>
        <w:rPr>
          <w:rFonts w:asciiTheme="majorEastAsia" w:eastAsiaTheme="majorEastAsia" w:hAnsiTheme="majorEastAsia" w:hint="eastAsia"/>
          <w:sz w:val="24"/>
        </w:rPr>
        <w:t>的法定代表人。</w:t>
      </w: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特此证明。</w:t>
      </w:r>
    </w:p>
    <w:p w:rsidR="00254495" w:rsidRDefault="00254495">
      <w:pPr>
        <w:spacing w:line="440" w:lineRule="exact"/>
        <w:rPr>
          <w:rFonts w:asciiTheme="majorEastAsia" w:eastAsiaTheme="majorEastAsia" w:hAnsiTheme="majorEastAsia"/>
          <w:sz w:val="24"/>
        </w:rPr>
      </w:pPr>
    </w:p>
    <w:p w:rsidR="00254495" w:rsidRDefault="000A2ECB">
      <w:pPr>
        <w:spacing w:line="440" w:lineRule="exact"/>
        <w:rPr>
          <w:rFonts w:asciiTheme="majorEastAsia" w:eastAsiaTheme="majorEastAsia" w:hAnsiTheme="majorEastAsia"/>
          <w:sz w:val="24"/>
        </w:rPr>
      </w:pPr>
      <w:r>
        <w:rPr>
          <w:rFonts w:asciiTheme="majorEastAsia" w:eastAsiaTheme="majorEastAsia" w:hAnsiTheme="majorEastAsia" w:hint="eastAsia"/>
          <w:sz w:val="24"/>
        </w:rPr>
        <w:t>投标人：                             （</w:t>
      </w:r>
      <w:r>
        <w:rPr>
          <w:rFonts w:asciiTheme="majorEastAsia" w:eastAsiaTheme="majorEastAsia" w:hAnsiTheme="majorEastAsia" w:hint="eastAsia"/>
        </w:rPr>
        <w:t>电子签章</w:t>
      </w:r>
      <w:r>
        <w:rPr>
          <w:rFonts w:asciiTheme="majorEastAsia" w:eastAsiaTheme="majorEastAsia" w:hAnsiTheme="majorEastAsia" w:hint="eastAsia"/>
          <w:sz w:val="24"/>
        </w:rPr>
        <w:t>）</w:t>
      </w:r>
    </w:p>
    <w:p w:rsidR="00254495" w:rsidRDefault="00254495">
      <w:pPr>
        <w:spacing w:line="440" w:lineRule="exact"/>
        <w:ind w:right="480"/>
        <w:rPr>
          <w:rFonts w:asciiTheme="majorEastAsia" w:eastAsiaTheme="majorEastAsia" w:hAnsiTheme="majorEastAsia"/>
          <w:sz w:val="24"/>
        </w:rPr>
      </w:pPr>
    </w:p>
    <w:p w:rsidR="00254495" w:rsidRDefault="000A2ECB">
      <w:pPr>
        <w:spacing w:line="440" w:lineRule="exact"/>
        <w:ind w:right="720"/>
        <w:jc w:val="right"/>
        <w:rPr>
          <w:rFonts w:asciiTheme="majorEastAsia" w:eastAsiaTheme="majorEastAsia" w:hAnsiTheme="majorEastAsia"/>
          <w:sz w:val="24"/>
        </w:rPr>
      </w:pPr>
      <w:r>
        <w:rPr>
          <w:rFonts w:asciiTheme="majorEastAsia" w:eastAsiaTheme="majorEastAsia" w:hAnsiTheme="majorEastAsia" w:hint="eastAsia"/>
          <w:sz w:val="24"/>
        </w:rPr>
        <w:t>年月日</w:t>
      </w:r>
    </w:p>
    <w:p w:rsidR="00254495" w:rsidRDefault="00254495">
      <w:pPr>
        <w:spacing w:line="360" w:lineRule="auto"/>
        <w:jc w:val="center"/>
        <w:rPr>
          <w:rFonts w:asciiTheme="majorEastAsia" w:eastAsiaTheme="majorEastAsia" w:hAnsiTheme="majorEastAsia"/>
          <w:b/>
          <w:sz w:val="30"/>
          <w:szCs w:val="30"/>
        </w:rPr>
      </w:pPr>
    </w:p>
    <w:p w:rsidR="00254495" w:rsidRDefault="000A2ECB">
      <w:pPr>
        <w:pageBreakBefore/>
        <w:spacing w:line="360" w:lineRule="auto"/>
        <w:rPr>
          <w:rFonts w:asciiTheme="majorEastAsia" w:eastAsiaTheme="majorEastAsia" w:hAnsiTheme="majorEastAsia" w:cs="仿宋_GB2312"/>
          <w:b/>
          <w:sz w:val="30"/>
          <w:szCs w:val="30"/>
        </w:rPr>
      </w:pPr>
      <w:r>
        <w:rPr>
          <w:rFonts w:asciiTheme="majorEastAsia" w:eastAsiaTheme="majorEastAsia" w:hAnsiTheme="majorEastAsia" w:hint="eastAsia"/>
          <w:b/>
          <w:sz w:val="30"/>
          <w:szCs w:val="30"/>
        </w:rPr>
        <w:lastRenderedPageBreak/>
        <w:t>5</w:t>
      </w:r>
      <w:r>
        <w:rPr>
          <w:rFonts w:asciiTheme="majorEastAsia" w:eastAsiaTheme="majorEastAsia" w:hAnsiTheme="majorEastAsia" w:cs="仿宋_GB2312" w:hint="eastAsia"/>
          <w:b/>
          <w:kern w:val="0"/>
          <w:sz w:val="30"/>
          <w:szCs w:val="30"/>
          <w:lang w:val="zh-CN"/>
        </w:rPr>
        <w:t>、</w:t>
      </w:r>
      <w:r>
        <w:rPr>
          <w:rFonts w:asciiTheme="majorEastAsia" w:eastAsiaTheme="majorEastAsia" w:hAnsiTheme="majorEastAsia" w:cs="仿宋_GB2312" w:hint="eastAsia"/>
          <w:b/>
          <w:sz w:val="30"/>
          <w:szCs w:val="30"/>
        </w:rPr>
        <w:t>营业执照（或事业法人登记证或其他登记证明材料）（复印件）</w:t>
      </w:r>
    </w:p>
    <w:p w:rsidR="00254495" w:rsidRDefault="00254495">
      <w:pPr>
        <w:spacing w:line="360" w:lineRule="auto"/>
        <w:jc w:val="center"/>
        <w:rPr>
          <w:rFonts w:asciiTheme="majorEastAsia" w:eastAsiaTheme="majorEastAsia" w:hAnsiTheme="majorEastAsia" w:cs="仿宋_GB2312"/>
          <w:b/>
          <w:sz w:val="30"/>
          <w:szCs w:val="30"/>
        </w:rPr>
      </w:pPr>
    </w:p>
    <w:p w:rsidR="00254495" w:rsidRDefault="00254495">
      <w:pPr>
        <w:spacing w:line="360" w:lineRule="auto"/>
        <w:jc w:val="center"/>
        <w:rPr>
          <w:rFonts w:asciiTheme="majorEastAsia" w:eastAsiaTheme="majorEastAsia" w:hAnsiTheme="majorEastAsia" w:cs="仿宋_GB2312"/>
          <w:b/>
          <w:sz w:val="30"/>
          <w:szCs w:val="30"/>
        </w:rPr>
      </w:pPr>
    </w:p>
    <w:p w:rsidR="00254495" w:rsidRDefault="00254495">
      <w:pPr>
        <w:spacing w:line="360" w:lineRule="auto"/>
        <w:jc w:val="center"/>
        <w:rPr>
          <w:rFonts w:asciiTheme="majorEastAsia" w:eastAsiaTheme="majorEastAsia" w:hAnsiTheme="majorEastAsia" w:cs="仿宋_GB2312"/>
          <w:b/>
          <w:sz w:val="30"/>
          <w:szCs w:val="30"/>
        </w:rPr>
      </w:pPr>
    </w:p>
    <w:p w:rsidR="00254495" w:rsidRDefault="00254495">
      <w:pPr>
        <w:spacing w:line="360" w:lineRule="auto"/>
        <w:jc w:val="center"/>
        <w:rPr>
          <w:rFonts w:asciiTheme="majorEastAsia" w:eastAsiaTheme="majorEastAsia" w:hAnsiTheme="majorEastAsia" w:cs="仿宋_GB2312"/>
          <w:b/>
          <w:sz w:val="30"/>
          <w:szCs w:val="30"/>
        </w:rPr>
      </w:pPr>
    </w:p>
    <w:p w:rsidR="00254495" w:rsidRDefault="00254495">
      <w:pPr>
        <w:spacing w:line="360" w:lineRule="auto"/>
        <w:jc w:val="center"/>
        <w:rPr>
          <w:rFonts w:asciiTheme="majorEastAsia" w:eastAsiaTheme="majorEastAsia" w:hAnsiTheme="majorEastAsia" w:cs="仿宋_GB2312"/>
          <w:b/>
          <w:sz w:val="30"/>
          <w:szCs w:val="30"/>
        </w:rPr>
      </w:pPr>
    </w:p>
    <w:p w:rsidR="00254495" w:rsidRDefault="000A2ECB">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6、财务报表资料文件（2019年度资产负债表等财务报表资料文件(新成立的公司，提供情况说明，格式自拟)）</w:t>
      </w:r>
    </w:p>
    <w:p w:rsidR="00254495" w:rsidRDefault="00254495">
      <w:pPr>
        <w:spacing w:line="360" w:lineRule="auto"/>
        <w:rPr>
          <w:rFonts w:asciiTheme="majorEastAsia" w:eastAsiaTheme="majorEastAsia" w:hAnsiTheme="majorEastAsia" w:cs="仿宋_GB2312"/>
          <w:b/>
          <w:sz w:val="30"/>
          <w:szCs w:val="30"/>
        </w:rPr>
      </w:pPr>
    </w:p>
    <w:p w:rsidR="00254495" w:rsidRDefault="00254495">
      <w:pPr>
        <w:spacing w:line="360" w:lineRule="auto"/>
        <w:rPr>
          <w:rFonts w:asciiTheme="majorEastAsia" w:eastAsiaTheme="majorEastAsia" w:hAnsiTheme="majorEastAsia" w:cs="仿宋_GB2312"/>
          <w:b/>
          <w:sz w:val="30"/>
          <w:szCs w:val="30"/>
        </w:rPr>
      </w:pPr>
    </w:p>
    <w:p w:rsidR="00254495" w:rsidRDefault="00254495">
      <w:pPr>
        <w:spacing w:line="360" w:lineRule="auto"/>
        <w:rPr>
          <w:rFonts w:asciiTheme="majorEastAsia" w:eastAsiaTheme="majorEastAsia" w:hAnsiTheme="majorEastAsia" w:cs="仿宋_GB2312"/>
          <w:b/>
          <w:sz w:val="30"/>
          <w:szCs w:val="30"/>
        </w:rPr>
      </w:pPr>
    </w:p>
    <w:p w:rsidR="00254495" w:rsidRDefault="00254495">
      <w:pPr>
        <w:spacing w:line="360" w:lineRule="auto"/>
        <w:rPr>
          <w:rFonts w:asciiTheme="majorEastAsia" w:eastAsiaTheme="majorEastAsia" w:hAnsiTheme="majorEastAsia" w:cs="仿宋_GB2312"/>
          <w:b/>
          <w:sz w:val="30"/>
          <w:szCs w:val="30"/>
        </w:rPr>
      </w:pPr>
    </w:p>
    <w:p w:rsidR="00254495" w:rsidRDefault="00254495">
      <w:pPr>
        <w:snapToGrid w:val="0"/>
        <w:spacing w:line="360" w:lineRule="auto"/>
        <w:ind w:right="480"/>
        <w:jc w:val="center"/>
        <w:rPr>
          <w:rFonts w:asciiTheme="majorEastAsia" w:eastAsiaTheme="majorEastAsia" w:hAnsiTheme="majorEastAsia" w:cs="仿宋_GB2312"/>
          <w:b/>
          <w:kern w:val="0"/>
          <w:sz w:val="32"/>
          <w:szCs w:val="32"/>
          <w:lang w:val="zh-CN"/>
        </w:rPr>
      </w:pPr>
    </w:p>
    <w:p w:rsidR="00254495" w:rsidRDefault="000A2ECB">
      <w:pPr>
        <w:snapToGrid w:val="0"/>
        <w:spacing w:line="360" w:lineRule="auto"/>
        <w:ind w:right="480"/>
        <w:rPr>
          <w:rFonts w:asciiTheme="majorEastAsia" w:eastAsiaTheme="majorEastAsia" w:hAnsiTheme="majorEastAsia" w:cs="仿宋_GB2312"/>
          <w:b/>
          <w:kern w:val="0"/>
          <w:sz w:val="32"/>
          <w:szCs w:val="32"/>
        </w:rPr>
      </w:pPr>
      <w:r>
        <w:rPr>
          <w:rFonts w:asciiTheme="majorEastAsia" w:eastAsiaTheme="majorEastAsia" w:hAnsiTheme="majorEastAsia" w:cs="仿宋_GB2312" w:hint="eastAsia"/>
          <w:b/>
          <w:kern w:val="0"/>
          <w:sz w:val="32"/>
          <w:szCs w:val="32"/>
        </w:rPr>
        <w:t>7、具有履行合同所必需的设备和专业技术能力的承诺函</w:t>
      </w:r>
    </w:p>
    <w:p w:rsidR="00254495" w:rsidRDefault="000A2ECB">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254495" w:rsidRDefault="000A2ECB">
      <w:pPr>
        <w:snapToGrid w:val="0"/>
        <w:spacing w:line="360" w:lineRule="auto"/>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我方郑重承诺，我方具有履行</w:t>
      </w:r>
      <w:r>
        <w:rPr>
          <w:rFonts w:asciiTheme="majorEastAsia" w:eastAsiaTheme="majorEastAsia" w:hAnsiTheme="majorEastAsia" w:cs="宋体" w:hint="eastAsia"/>
          <w:kern w:val="0"/>
          <w:sz w:val="24"/>
          <w:u w:val="single"/>
        </w:rPr>
        <w:t>2021年绍兴市体育局各项市级青少年比赛（球类项目锦标赛）举办承办项目</w:t>
      </w:r>
      <w:r>
        <w:rPr>
          <w:rFonts w:asciiTheme="majorEastAsia" w:eastAsiaTheme="majorEastAsia" w:hAnsiTheme="majorEastAsia" w:cs="仿宋_GB2312" w:hint="eastAsia"/>
          <w:sz w:val="24"/>
        </w:rPr>
        <w:t>（招标编号:</w:t>
      </w:r>
      <w:r w:rsidR="002E537F">
        <w:rPr>
          <w:rFonts w:asciiTheme="majorEastAsia" w:eastAsiaTheme="majorEastAsia" w:hAnsiTheme="majorEastAsia" w:cs="仿宋_GB2312" w:hint="eastAsia"/>
          <w:sz w:val="24"/>
        </w:rPr>
        <w:t>SXTY2021-F-18</w:t>
      </w:r>
      <w:r>
        <w:rPr>
          <w:rFonts w:asciiTheme="majorEastAsia" w:eastAsiaTheme="majorEastAsia" w:hAnsiTheme="majorEastAsia" w:cs="仿宋_GB2312" w:hint="eastAsia"/>
          <w:sz w:val="24"/>
        </w:rPr>
        <w:t>）合同所必需的场地、器材、运营能力、工作人员、设备和专业技术能力。如中标，我方将保证合同顺利履行。</w:t>
      </w:r>
    </w:p>
    <w:p w:rsidR="00254495" w:rsidRDefault="00254495">
      <w:pPr>
        <w:snapToGrid w:val="0"/>
        <w:spacing w:line="360" w:lineRule="auto"/>
        <w:rPr>
          <w:rFonts w:asciiTheme="majorEastAsia" w:eastAsiaTheme="majorEastAsia" w:hAnsiTheme="majorEastAsia" w:cs="仿宋_GB2312"/>
          <w:kern w:val="0"/>
          <w:sz w:val="24"/>
          <w:lang w:val="zh-CN"/>
        </w:rPr>
      </w:pPr>
    </w:p>
    <w:p w:rsidR="00254495" w:rsidRDefault="00254495">
      <w:pPr>
        <w:snapToGrid w:val="0"/>
        <w:spacing w:line="360" w:lineRule="auto"/>
        <w:rPr>
          <w:rFonts w:asciiTheme="majorEastAsia" w:eastAsiaTheme="majorEastAsia" w:hAnsiTheme="majorEastAsia" w:cs="仿宋_GB2312"/>
          <w:kern w:val="0"/>
          <w:sz w:val="24"/>
          <w:lang w:val="zh-CN"/>
        </w:rPr>
      </w:pPr>
    </w:p>
    <w:p w:rsidR="00254495" w:rsidRDefault="000A2ECB">
      <w:pPr>
        <w:snapToGrid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sz w:val="24"/>
        </w:rPr>
        <w:t>电子签章</w:t>
      </w:r>
      <w:r>
        <w:rPr>
          <w:rFonts w:asciiTheme="majorEastAsia" w:eastAsiaTheme="majorEastAsia" w:hAnsiTheme="majorEastAsia" w:cs="仿宋_GB2312" w:hint="eastAsia"/>
          <w:kern w:val="0"/>
          <w:sz w:val="24"/>
          <w:lang w:val="zh-CN"/>
        </w:rPr>
        <w:t>)：</w:t>
      </w:r>
    </w:p>
    <w:p w:rsidR="00254495" w:rsidRDefault="000A2ECB">
      <w:pPr>
        <w:snapToGrid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254495" w:rsidRDefault="00254495">
      <w:pPr>
        <w:spacing w:line="360" w:lineRule="auto"/>
        <w:jc w:val="center"/>
        <w:rPr>
          <w:rFonts w:asciiTheme="majorEastAsia" w:eastAsiaTheme="majorEastAsia" w:hAnsiTheme="majorEastAsia" w:cs="仿宋_GB2312"/>
          <w:b/>
          <w:kern w:val="0"/>
          <w:sz w:val="32"/>
          <w:szCs w:val="32"/>
        </w:rPr>
      </w:pPr>
    </w:p>
    <w:p w:rsidR="00254495" w:rsidRDefault="00254495">
      <w:pPr>
        <w:spacing w:line="360" w:lineRule="auto"/>
        <w:jc w:val="center"/>
        <w:rPr>
          <w:rFonts w:asciiTheme="majorEastAsia" w:eastAsiaTheme="majorEastAsia" w:hAnsiTheme="majorEastAsia" w:cs="仿宋_GB2312"/>
          <w:b/>
          <w:kern w:val="0"/>
          <w:sz w:val="32"/>
          <w:szCs w:val="32"/>
        </w:rPr>
      </w:pPr>
    </w:p>
    <w:p w:rsidR="00254495" w:rsidRDefault="000A2ECB">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kern w:val="0"/>
          <w:sz w:val="32"/>
          <w:szCs w:val="32"/>
        </w:rPr>
        <w:lastRenderedPageBreak/>
        <w:t>8、重大违法记录的声明</w:t>
      </w:r>
    </w:p>
    <w:p w:rsidR="00254495" w:rsidRDefault="000A2ECB">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绍兴市体育局、</w:t>
      </w:r>
      <w:proofErr w:type="gramStart"/>
      <w:r>
        <w:rPr>
          <w:rFonts w:asciiTheme="majorEastAsia" w:eastAsiaTheme="majorEastAsia" w:hAnsiTheme="majorEastAsia" w:cs="仿宋_GB2312" w:hint="eastAsia"/>
          <w:sz w:val="24"/>
        </w:rPr>
        <w:t>绍兴天</w:t>
      </w:r>
      <w:proofErr w:type="gramEnd"/>
      <w:r>
        <w:rPr>
          <w:rFonts w:asciiTheme="majorEastAsia" w:eastAsiaTheme="majorEastAsia" w:hAnsiTheme="majorEastAsia" w:cs="仿宋_GB2312" w:hint="eastAsia"/>
          <w:sz w:val="24"/>
        </w:rPr>
        <w:t>源会计师事务所有限责任公司</w:t>
      </w:r>
      <w:r>
        <w:rPr>
          <w:rFonts w:asciiTheme="majorEastAsia" w:eastAsiaTheme="majorEastAsia" w:hAnsiTheme="majorEastAsia" w:cs="仿宋_GB2312" w:hint="eastAsia"/>
          <w:kern w:val="0"/>
          <w:sz w:val="24"/>
          <w:lang w:val="zh-CN"/>
        </w:rPr>
        <w:t>：</w:t>
      </w:r>
    </w:p>
    <w:p w:rsidR="00254495" w:rsidRDefault="000A2ECB">
      <w:pPr>
        <w:spacing w:line="360" w:lineRule="auto"/>
        <w:ind w:firstLineChars="200" w:firstLine="480"/>
        <w:rPr>
          <w:rFonts w:asciiTheme="majorEastAsia" w:eastAsiaTheme="majorEastAsia" w:hAnsiTheme="majorEastAsia" w:cs="仿宋_GB2312"/>
          <w:sz w:val="24"/>
          <w:szCs w:val="20"/>
        </w:rPr>
      </w:pPr>
      <w:r>
        <w:rPr>
          <w:rFonts w:asciiTheme="majorEastAsia" w:eastAsiaTheme="majorEastAsia" w:hAnsiTheme="majorEastAsia" w:cs="仿宋_GB2312" w:hint="eastAsia"/>
          <w:kern w:val="0"/>
          <w:sz w:val="24"/>
          <w:lang w:val="zh-CN"/>
        </w:rPr>
        <w:t>我公司</w:t>
      </w:r>
      <w:r>
        <w:rPr>
          <w:rFonts w:asciiTheme="majorEastAsia" w:eastAsiaTheme="majorEastAsia" w:hAnsiTheme="majorEastAsia" w:cs="仿宋_GB2312" w:hint="eastAsia"/>
          <w:sz w:val="24"/>
        </w:rPr>
        <w:t>声明参加本次政府采购活动前三年内，在</w:t>
      </w:r>
      <w:r>
        <w:rPr>
          <w:rFonts w:asciiTheme="majorEastAsia" w:eastAsiaTheme="majorEastAsia" w:hAnsiTheme="majorEastAsia" w:cs="仿宋_GB2312" w:hint="eastAsia"/>
          <w:kern w:val="0"/>
          <w:sz w:val="24"/>
        </w:rPr>
        <w:t>经营活动中</w:t>
      </w:r>
      <w:r>
        <w:rPr>
          <w:rFonts w:asciiTheme="majorEastAsia" w:eastAsiaTheme="majorEastAsia" w:hAnsiTheme="majorEastAsia" w:cs="仿宋_GB2312" w:hint="eastAsia"/>
          <w:sz w:val="24"/>
        </w:rPr>
        <w:t>没有重大违法记录；也</w:t>
      </w:r>
      <w:r>
        <w:rPr>
          <w:rFonts w:asciiTheme="majorEastAsia" w:eastAsiaTheme="majorEastAsia" w:hAnsiTheme="majorEastAsia" w:cs="仿宋_GB2312" w:hint="eastAsia"/>
          <w:sz w:val="24"/>
          <w:szCs w:val="20"/>
        </w:rPr>
        <w:t>没有因违反《浙江省政府采购供应商注册及诚信管理暂行办法》被列入“黑名单”，正在处罚有效期</w:t>
      </w:r>
      <w:proofErr w:type="gramStart"/>
      <w:r>
        <w:rPr>
          <w:rFonts w:asciiTheme="majorEastAsia" w:eastAsiaTheme="majorEastAsia" w:hAnsiTheme="majorEastAsia" w:cs="仿宋_GB2312" w:hint="eastAsia"/>
          <w:sz w:val="24"/>
          <w:szCs w:val="20"/>
        </w:rPr>
        <w:t>”</w:t>
      </w:r>
      <w:proofErr w:type="gramEnd"/>
      <w:r>
        <w:rPr>
          <w:rFonts w:asciiTheme="majorEastAsia" w:eastAsiaTheme="majorEastAsia" w:hAnsiTheme="majorEastAsia" w:cs="仿宋_GB2312" w:hint="eastAsia"/>
          <w:sz w:val="24"/>
          <w:szCs w:val="20"/>
        </w:rPr>
        <w:t>。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254495" w:rsidRDefault="00254495">
      <w:pPr>
        <w:spacing w:line="360" w:lineRule="auto"/>
        <w:ind w:firstLineChars="200" w:firstLine="480"/>
        <w:rPr>
          <w:rFonts w:asciiTheme="majorEastAsia" w:eastAsiaTheme="majorEastAsia" w:hAnsiTheme="majorEastAsia" w:cs="仿宋_GB2312"/>
          <w:sz w:val="24"/>
          <w:szCs w:val="20"/>
        </w:rPr>
      </w:pPr>
    </w:p>
    <w:p w:rsidR="00254495" w:rsidRDefault="00254495">
      <w:pPr>
        <w:spacing w:line="360" w:lineRule="auto"/>
        <w:ind w:firstLineChars="200" w:firstLine="480"/>
        <w:rPr>
          <w:rFonts w:asciiTheme="majorEastAsia" w:eastAsiaTheme="majorEastAsia" w:hAnsiTheme="majorEastAsia" w:cs="仿宋_GB2312"/>
          <w:sz w:val="24"/>
          <w:szCs w:val="20"/>
        </w:rPr>
      </w:pPr>
    </w:p>
    <w:p w:rsidR="00254495" w:rsidRDefault="000A2ECB">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w:t>
      </w:r>
    </w:p>
    <w:p w:rsidR="00254495" w:rsidRDefault="000A2ECB">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 xml:space="preserve">                                      法定代表人或其授权代表(签字或盖章)：</w:t>
      </w:r>
    </w:p>
    <w:p w:rsidR="00254495" w:rsidRDefault="000A2ECB">
      <w:pPr>
        <w:snapToGrid w:val="0"/>
        <w:spacing w:line="360" w:lineRule="auto"/>
        <w:ind w:firstLineChars="2150" w:firstLine="516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日期</w:t>
      </w:r>
      <w:r>
        <w:rPr>
          <w:rFonts w:asciiTheme="majorEastAsia" w:eastAsiaTheme="majorEastAsia" w:hAnsiTheme="majorEastAsia" w:cs="仿宋_GB2312" w:hint="eastAsia"/>
          <w:kern w:val="0"/>
          <w:sz w:val="24"/>
        </w:rPr>
        <w:t xml:space="preserve">：  年  </w:t>
      </w:r>
      <w:r>
        <w:rPr>
          <w:rFonts w:asciiTheme="majorEastAsia" w:eastAsiaTheme="majorEastAsia" w:hAnsiTheme="majorEastAsia" w:cs="仿宋_GB2312" w:hint="eastAsia"/>
          <w:kern w:val="0"/>
          <w:sz w:val="24"/>
          <w:lang w:val="zh-CN"/>
        </w:rPr>
        <w:t>月日</w:t>
      </w:r>
    </w:p>
    <w:p w:rsidR="00254495" w:rsidRDefault="00254495">
      <w:pPr>
        <w:spacing w:line="360" w:lineRule="auto"/>
        <w:jc w:val="center"/>
        <w:rPr>
          <w:rFonts w:asciiTheme="majorEastAsia" w:eastAsiaTheme="majorEastAsia" w:hAnsiTheme="majorEastAsia" w:cs="仿宋_GB2312"/>
          <w:b/>
          <w:sz w:val="30"/>
          <w:szCs w:val="30"/>
        </w:rPr>
      </w:pPr>
    </w:p>
    <w:p w:rsidR="00254495" w:rsidRDefault="00254495">
      <w:pPr>
        <w:spacing w:line="360" w:lineRule="auto"/>
        <w:jc w:val="center"/>
        <w:rPr>
          <w:rFonts w:asciiTheme="majorEastAsia" w:eastAsiaTheme="majorEastAsia" w:hAnsiTheme="majorEastAsia" w:cs="仿宋_GB2312"/>
          <w:b/>
          <w:sz w:val="30"/>
          <w:szCs w:val="30"/>
        </w:rPr>
      </w:pPr>
    </w:p>
    <w:p w:rsidR="00254495" w:rsidRDefault="000A2ECB">
      <w:pPr>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9、特定资格条件要求的资质文件（复印件）</w:t>
      </w:r>
    </w:p>
    <w:p w:rsidR="00254495" w:rsidRDefault="000A2ECB">
      <w:pPr>
        <w:widowControl/>
        <w:spacing w:line="360" w:lineRule="auto"/>
        <w:ind w:firstLineChars="200" w:firstLine="480"/>
        <w:jc w:val="left"/>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（由投标人根据招标公告合格的投标人应具备的特定资格要求编制）</w:t>
      </w:r>
    </w:p>
    <w:p w:rsidR="00254495" w:rsidRDefault="00254495">
      <w:pPr>
        <w:spacing w:line="360" w:lineRule="auto"/>
        <w:rPr>
          <w:rFonts w:asciiTheme="majorEastAsia" w:eastAsiaTheme="majorEastAsia" w:hAnsiTheme="majorEastAsia" w:cs="仿宋_GB2312"/>
          <w:b/>
          <w:sz w:val="30"/>
          <w:szCs w:val="30"/>
        </w:rPr>
      </w:pPr>
    </w:p>
    <w:p w:rsidR="00254495" w:rsidRDefault="00254495">
      <w:pPr>
        <w:spacing w:line="360" w:lineRule="auto"/>
        <w:rPr>
          <w:rFonts w:asciiTheme="majorEastAsia" w:eastAsiaTheme="majorEastAsia" w:hAnsiTheme="majorEastAsia" w:cs="仿宋_GB2312"/>
          <w:b/>
          <w:sz w:val="30"/>
          <w:szCs w:val="30"/>
        </w:rPr>
      </w:pPr>
    </w:p>
    <w:p w:rsidR="00254495" w:rsidRDefault="000A2ECB">
      <w:pPr>
        <w:spacing w:line="360" w:lineRule="auto"/>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10、非本地投标人售后服务机构证明材料</w:t>
      </w:r>
    </w:p>
    <w:p w:rsidR="00254495" w:rsidRDefault="000A2ECB">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（由非本地投标人根据采购需求及招标文件要求编制）</w:t>
      </w:r>
    </w:p>
    <w:p w:rsidR="00254495" w:rsidRDefault="00254495">
      <w:pPr>
        <w:spacing w:line="360" w:lineRule="auto"/>
        <w:jc w:val="center"/>
        <w:rPr>
          <w:rFonts w:asciiTheme="majorEastAsia" w:eastAsiaTheme="majorEastAsia" w:hAnsiTheme="majorEastAsia" w:cs="仿宋_GB2312"/>
          <w:b/>
          <w:sz w:val="32"/>
          <w:szCs w:val="32"/>
        </w:rPr>
      </w:pPr>
    </w:p>
    <w:p w:rsidR="00254495" w:rsidRDefault="00254495">
      <w:pPr>
        <w:spacing w:line="360" w:lineRule="auto"/>
        <w:jc w:val="center"/>
        <w:rPr>
          <w:rFonts w:asciiTheme="majorEastAsia" w:eastAsiaTheme="majorEastAsia" w:hAnsiTheme="majorEastAsia" w:cs="仿宋_GB2312"/>
          <w:b/>
          <w:sz w:val="32"/>
          <w:szCs w:val="32"/>
        </w:rPr>
      </w:pPr>
    </w:p>
    <w:p w:rsidR="00254495" w:rsidRDefault="00254495">
      <w:pPr>
        <w:spacing w:line="360" w:lineRule="auto"/>
        <w:jc w:val="center"/>
        <w:rPr>
          <w:rFonts w:asciiTheme="majorEastAsia" w:eastAsiaTheme="majorEastAsia" w:hAnsiTheme="majorEastAsia" w:cs="仿宋_GB2312"/>
          <w:b/>
          <w:sz w:val="32"/>
          <w:szCs w:val="32"/>
        </w:rPr>
      </w:pPr>
    </w:p>
    <w:p w:rsidR="00254495" w:rsidRDefault="00254495">
      <w:pPr>
        <w:spacing w:line="360" w:lineRule="auto"/>
        <w:jc w:val="center"/>
        <w:rPr>
          <w:rFonts w:asciiTheme="majorEastAsia" w:eastAsiaTheme="majorEastAsia" w:hAnsiTheme="majorEastAsia" w:cs="仿宋_GB2312"/>
          <w:b/>
          <w:sz w:val="32"/>
          <w:szCs w:val="32"/>
        </w:rPr>
      </w:pPr>
    </w:p>
    <w:p w:rsidR="00254495" w:rsidRDefault="00254495">
      <w:pPr>
        <w:spacing w:line="360" w:lineRule="auto"/>
        <w:jc w:val="center"/>
        <w:rPr>
          <w:rFonts w:asciiTheme="majorEastAsia" w:eastAsiaTheme="majorEastAsia" w:hAnsiTheme="majorEastAsia" w:cs="仿宋_GB2312"/>
          <w:b/>
          <w:sz w:val="32"/>
          <w:szCs w:val="32"/>
        </w:rPr>
      </w:pPr>
    </w:p>
    <w:p w:rsidR="00254495" w:rsidRDefault="000A2ECB">
      <w:pPr>
        <w:pageBreakBefore/>
        <w:spacing w:line="360" w:lineRule="auto"/>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lastRenderedPageBreak/>
        <w:t>11、所有与符合性审查有关的资信文件（复印件）</w:t>
      </w:r>
    </w:p>
    <w:p w:rsidR="00254495" w:rsidRDefault="000A2ECB">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sz w:val="24"/>
        </w:rPr>
        <w:t>（1. 提供依法缴纳税收和社会保障资金的良好记录证明，税收和</w:t>
      </w:r>
      <w:proofErr w:type="gramStart"/>
      <w:r>
        <w:rPr>
          <w:rFonts w:asciiTheme="majorEastAsia" w:eastAsiaTheme="majorEastAsia" w:hAnsiTheme="majorEastAsia" w:cs="仿宋_GB2312" w:hint="eastAsia"/>
          <w:b/>
          <w:sz w:val="24"/>
        </w:rPr>
        <w:t>社保证明</w:t>
      </w:r>
      <w:proofErr w:type="gramEnd"/>
      <w:r>
        <w:rPr>
          <w:rFonts w:asciiTheme="majorEastAsia" w:eastAsiaTheme="majorEastAsia" w:hAnsiTheme="majorEastAsia" w:cs="仿宋_GB2312" w:hint="eastAsia"/>
          <w:b/>
          <w:sz w:val="24"/>
        </w:rPr>
        <w:t>打印时间不得早于投标截止时间前1个月；2.</w:t>
      </w:r>
      <w:r>
        <w:rPr>
          <w:rFonts w:asciiTheme="majorEastAsia" w:eastAsiaTheme="majorEastAsia" w:hAnsiTheme="majorEastAsia" w:cs="仿宋_GB2312" w:hint="eastAsia"/>
          <w:sz w:val="24"/>
        </w:rPr>
        <w:t>其他资料由投标人根据采购需求及招标文件要求编制。</w:t>
      </w:r>
      <w:r>
        <w:rPr>
          <w:rFonts w:asciiTheme="majorEastAsia" w:eastAsiaTheme="majorEastAsia" w:hAnsiTheme="majorEastAsia" w:cs="仿宋_GB2312" w:hint="eastAsia"/>
          <w:b/>
          <w:sz w:val="24"/>
        </w:rPr>
        <w:t>）</w:t>
      </w: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rPr>
          <w:rFonts w:asciiTheme="majorEastAsia" w:eastAsiaTheme="majorEastAsia" w:hAnsiTheme="majorEastAsia" w:cs="仿宋_GB2312"/>
          <w:b/>
          <w:bCs/>
          <w:sz w:val="32"/>
          <w:szCs w:val="32"/>
        </w:rPr>
      </w:pPr>
    </w:p>
    <w:p w:rsidR="00254495" w:rsidRDefault="000A2ECB">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t>12、</w:t>
      </w:r>
      <w:r>
        <w:rPr>
          <w:rFonts w:asciiTheme="majorEastAsia" w:eastAsiaTheme="majorEastAsia" w:hAnsiTheme="majorEastAsia" w:cs="仿宋_GB2312" w:hint="eastAsia"/>
          <w:b/>
          <w:kern w:val="0"/>
          <w:sz w:val="32"/>
          <w:szCs w:val="32"/>
          <w:lang w:val="zh-CN"/>
        </w:rPr>
        <w:t>主要业绩证明</w:t>
      </w:r>
    </w:p>
    <w:p w:rsidR="00254495" w:rsidRDefault="000A2ECB">
      <w:pPr>
        <w:autoSpaceDE w:val="0"/>
        <w:autoSpaceDN w:val="0"/>
        <w:spacing w:line="360" w:lineRule="auto"/>
        <w:ind w:firstLine="120"/>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 :相关项目业绩一览表</w:t>
      </w:r>
    </w:p>
    <w:tbl>
      <w:tblPr>
        <w:tblW w:w="0" w:type="auto"/>
        <w:tblInd w:w="108" w:type="dxa"/>
        <w:tblLayout w:type="fixed"/>
        <w:tblLook w:val="04A0"/>
      </w:tblPr>
      <w:tblGrid>
        <w:gridCol w:w="1800"/>
        <w:gridCol w:w="951"/>
        <w:gridCol w:w="1356"/>
        <w:gridCol w:w="1143"/>
        <w:gridCol w:w="1155"/>
        <w:gridCol w:w="1515"/>
        <w:gridCol w:w="1215"/>
      </w:tblGrid>
      <w:tr w:rsidR="00254495">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w:t>
            </w:r>
          </w:p>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合同</w:t>
            </w:r>
          </w:p>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金额</w:t>
            </w:r>
          </w:p>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服务期</w:t>
            </w:r>
          </w:p>
        </w:tc>
        <w:tc>
          <w:tcPr>
            <w:tcW w:w="1515"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254495" w:rsidRDefault="000A2ECB">
            <w:pPr>
              <w:autoSpaceDE w:val="0"/>
              <w:autoSpaceDN w:val="0"/>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所在页码</w:t>
            </w:r>
          </w:p>
        </w:tc>
      </w:tr>
      <w:tr w:rsidR="00254495">
        <w:trPr>
          <w:trHeight w:val="659"/>
        </w:trPr>
        <w:tc>
          <w:tcPr>
            <w:tcW w:w="1800"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r>
      <w:tr w:rsidR="00254495">
        <w:trPr>
          <w:trHeight w:val="697"/>
        </w:trPr>
        <w:tc>
          <w:tcPr>
            <w:tcW w:w="1800"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r>
      <w:tr w:rsidR="00254495">
        <w:trPr>
          <w:trHeight w:val="693"/>
        </w:trPr>
        <w:tc>
          <w:tcPr>
            <w:tcW w:w="1800"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254495" w:rsidRDefault="00254495">
            <w:pPr>
              <w:autoSpaceDE w:val="0"/>
              <w:autoSpaceDN w:val="0"/>
              <w:spacing w:line="360" w:lineRule="auto"/>
              <w:rPr>
                <w:rFonts w:asciiTheme="majorEastAsia" w:eastAsiaTheme="majorEastAsia" w:hAnsiTheme="majorEastAsia" w:cs="仿宋_GB2312"/>
                <w:sz w:val="24"/>
              </w:rPr>
            </w:pPr>
          </w:p>
        </w:tc>
      </w:tr>
    </w:tbl>
    <w:p w:rsidR="00254495" w:rsidRDefault="000A2ECB">
      <w:pPr>
        <w:autoSpaceDE w:val="0"/>
        <w:autoSpaceDN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b/>
          <w:sz w:val="24"/>
        </w:rPr>
        <w:t>注：投标人可按上述的格式自行编制，须随表提交相应的合同复印件并注明页码。</w:t>
      </w:r>
    </w:p>
    <w:p w:rsidR="00254495" w:rsidRDefault="000A2ECB">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 xml:space="preserve">）：                       </w:t>
      </w:r>
    </w:p>
    <w:p w:rsidR="00254495" w:rsidRDefault="000A2ECB">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                   </w:t>
      </w:r>
    </w:p>
    <w:p w:rsidR="00254495" w:rsidRDefault="000A2ECB">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254495" w:rsidRDefault="00254495">
      <w:pPr>
        <w:pStyle w:val="41"/>
        <w:ind w:firstLine="0"/>
        <w:jc w:val="both"/>
        <w:rPr>
          <w:rFonts w:asciiTheme="majorEastAsia" w:eastAsiaTheme="majorEastAsia" w:hAnsiTheme="majorEastAsia" w:cs="仿宋_GB2312"/>
        </w:rPr>
      </w:pPr>
    </w:p>
    <w:p w:rsidR="00254495" w:rsidRDefault="00254495">
      <w:pPr>
        <w:pStyle w:val="41"/>
        <w:ind w:firstLine="0"/>
        <w:jc w:val="both"/>
        <w:rPr>
          <w:rFonts w:asciiTheme="majorEastAsia" w:eastAsiaTheme="majorEastAsia" w:hAnsiTheme="majorEastAsia" w:cs="仿宋_GB2312"/>
        </w:rPr>
      </w:pPr>
    </w:p>
    <w:p w:rsidR="00254495" w:rsidRDefault="000A2ECB">
      <w:pPr>
        <w:pStyle w:val="41"/>
        <w:pageBreakBefore/>
        <w:ind w:firstLine="0"/>
        <w:jc w:val="both"/>
        <w:rPr>
          <w:rFonts w:asciiTheme="majorEastAsia" w:eastAsiaTheme="majorEastAsia" w:hAnsiTheme="majorEastAsia" w:cs="仿宋_GB2312"/>
        </w:rPr>
      </w:pPr>
      <w:r>
        <w:rPr>
          <w:rFonts w:asciiTheme="majorEastAsia" w:eastAsiaTheme="majorEastAsia" w:hAnsiTheme="majorEastAsia" w:cs="仿宋_GB2312" w:hint="eastAsia"/>
        </w:rPr>
        <w:lastRenderedPageBreak/>
        <w:t>13、廉政承诺书</w:t>
      </w:r>
    </w:p>
    <w:p w:rsidR="00254495" w:rsidRDefault="000A2ECB">
      <w:pPr>
        <w:autoSpaceDE w:val="0"/>
        <w:autoSpaceDN w:val="0"/>
        <w:spacing w:line="360" w:lineRule="auto"/>
        <w:ind w:left="2"/>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sz w:val="24"/>
        </w:rPr>
        <w:t>绍兴市体育局</w:t>
      </w:r>
      <w:r>
        <w:rPr>
          <w:rFonts w:asciiTheme="majorEastAsia" w:eastAsiaTheme="majorEastAsia" w:hAnsiTheme="majorEastAsia" w:cs="仿宋_GB2312" w:hint="eastAsia"/>
          <w:kern w:val="0"/>
          <w:sz w:val="24"/>
          <w:lang w:val="zh-CN"/>
        </w:rPr>
        <w:t xml:space="preserve">：    </w:t>
      </w:r>
    </w:p>
    <w:p w:rsidR="00254495" w:rsidRDefault="000A2ECB">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我单位响应你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254495" w:rsidRDefault="000A2ECB">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254495" w:rsidRDefault="000A2ECB">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254495" w:rsidRDefault="000A2ECB">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254495" w:rsidRDefault="000A2ECB">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四、不为项目有关人员及部门出国（境）、旅游等提供方便；    </w:t>
      </w:r>
    </w:p>
    <w:p w:rsidR="00254495" w:rsidRDefault="000A2ECB">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254495" w:rsidRDefault="000A2ECB">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254495" w:rsidRDefault="000A2ECB">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如违反上述承诺，你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_GB2312" w:hint="eastAsia"/>
          <w:sz w:val="24"/>
        </w:rPr>
        <w:t>单位</w:t>
      </w:r>
      <w:r>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254495" w:rsidRDefault="00254495">
      <w:pPr>
        <w:autoSpaceDE w:val="0"/>
        <w:autoSpaceDN w:val="0"/>
        <w:spacing w:line="360" w:lineRule="auto"/>
        <w:ind w:left="2"/>
        <w:jc w:val="left"/>
        <w:rPr>
          <w:rFonts w:asciiTheme="majorEastAsia" w:eastAsiaTheme="majorEastAsia" w:hAnsiTheme="majorEastAsia" w:cs="仿宋_GB2312"/>
          <w:kern w:val="0"/>
          <w:sz w:val="24"/>
          <w:lang w:val="zh-CN"/>
        </w:rPr>
      </w:pPr>
    </w:p>
    <w:p w:rsidR="00254495" w:rsidRDefault="00254495">
      <w:pPr>
        <w:autoSpaceDE w:val="0"/>
        <w:autoSpaceDN w:val="0"/>
        <w:spacing w:line="360" w:lineRule="auto"/>
        <w:ind w:left="2"/>
        <w:jc w:val="left"/>
        <w:rPr>
          <w:rFonts w:asciiTheme="majorEastAsia" w:eastAsiaTheme="majorEastAsia" w:hAnsiTheme="majorEastAsia" w:cs="仿宋_GB2312"/>
          <w:kern w:val="0"/>
          <w:sz w:val="24"/>
          <w:lang w:val="zh-CN"/>
        </w:rPr>
      </w:pPr>
    </w:p>
    <w:p w:rsidR="00254495" w:rsidRDefault="00254495">
      <w:pPr>
        <w:autoSpaceDE w:val="0"/>
        <w:autoSpaceDN w:val="0"/>
        <w:spacing w:line="360" w:lineRule="auto"/>
        <w:ind w:left="2"/>
        <w:jc w:val="left"/>
        <w:rPr>
          <w:rFonts w:asciiTheme="majorEastAsia" w:eastAsiaTheme="majorEastAsia" w:hAnsiTheme="majorEastAsia" w:cs="仿宋_GB2312"/>
          <w:kern w:val="0"/>
          <w:sz w:val="24"/>
          <w:lang w:val="zh-CN"/>
        </w:rPr>
      </w:pPr>
    </w:p>
    <w:p w:rsidR="00254495" w:rsidRDefault="000A2ECB" w:rsidP="00960BC0">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254495" w:rsidRDefault="000A2ECB">
      <w:pPr>
        <w:spacing w:line="360" w:lineRule="auto"/>
        <w:ind w:left="5040" w:hangingChars="2100" w:hanging="5040"/>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日期</w:t>
      </w:r>
      <w:r>
        <w:rPr>
          <w:rFonts w:asciiTheme="majorEastAsia" w:eastAsiaTheme="majorEastAsia" w:hAnsiTheme="majorEastAsia" w:cs="仿宋_GB2312" w:hint="eastAsia"/>
          <w:kern w:val="0"/>
          <w:sz w:val="24"/>
        </w:rPr>
        <w:t>：</w:t>
      </w:r>
      <w:r>
        <w:rPr>
          <w:rFonts w:asciiTheme="majorEastAsia" w:eastAsiaTheme="majorEastAsia" w:hAnsiTheme="majorEastAsia" w:cs="仿宋_GB2312" w:hint="eastAsia"/>
          <w:kern w:val="0"/>
          <w:sz w:val="24"/>
          <w:lang w:val="zh-CN"/>
        </w:rPr>
        <w:t xml:space="preserve">   年   月   日</w:t>
      </w: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0A2ECB">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14、技术解决方案</w:t>
      </w:r>
    </w:p>
    <w:p w:rsidR="00254495" w:rsidRDefault="000A2ECB">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（由投标人根据采购需求及招标文件要求编制）</w:t>
      </w:r>
    </w:p>
    <w:p w:rsidR="00254495" w:rsidRDefault="00254495">
      <w:pPr>
        <w:autoSpaceDE w:val="0"/>
        <w:autoSpaceDN w:val="0"/>
        <w:spacing w:line="360" w:lineRule="auto"/>
        <w:rPr>
          <w:rFonts w:asciiTheme="majorEastAsia" w:eastAsiaTheme="majorEastAsia" w:hAnsiTheme="majorEastAsia" w:cs="仿宋_GB2312"/>
          <w:b/>
          <w:kern w:val="0"/>
          <w:sz w:val="28"/>
          <w:szCs w:val="28"/>
        </w:rPr>
      </w:pPr>
    </w:p>
    <w:p w:rsidR="00254495" w:rsidRDefault="00254495">
      <w:pPr>
        <w:autoSpaceDE w:val="0"/>
        <w:autoSpaceDN w:val="0"/>
        <w:spacing w:line="360" w:lineRule="auto"/>
        <w:rPr>
          <w:rFonts w:asciiTheme="majorEastAsia" w:eastAsiaTheme="majorEastAsia" w:hAnsiTheme="majorEastAsia" w:cs="仿宋_GB2312"/>
          <w:b/>
          <w:kern w:val="0"/>
          <w:sz w:val="28"/>
          <w:szCs w:val="28"/>
        </w:rPr>
      </w:pPr>
    </w:p>
    <w:p w:rsidR="00254495" w:rsidRDefault="00254495">
      <w:pPr>
        <w:autoSpaceDE w:val="0"/>
        <w:autoSpaceDN w:val="0"/>
        <w:spacing w:line="360" w:lineRule="auto"/>
        <w:ind w:firstLineChars="1900" w:firstLine="4560"/>
        <w:rPr>
          <w:rFonts w:asciiTheme="majorEastAsia" w:eastAsiaTheme="majorEastAsia" w:hAnsiTheme="majorEastAsia" w:cs="仿宋_GB2312"/>
          <w:kern w:val="0"/>
          <w:sz w:val="24"/>
        </w:rPr>
      </w:pPr>
    </w:p>
    <w:p w:rsidR="00254495" w:rsidRDefault="00254495">
      <w:pPr>
        <w:autoSpaceDE w:val="0"/>
        <w:autoSpaceDN w:val="0"/>
        <w:spacing w:line="360" w:lineRule="auto"/>
        <w:ind w:firstLineChars="1900" w:firstLine="4560"/>
        <w:rPr>
          <w:rFonts w:asciiTheme="majorEastAsia" w:eastAsiaTheme="majorEastAsia" w:hAnsiTheme="majorEastAsia" w:cs="仿宋_GB2312"/>
          <w:kern w:val="0"/>
          <w:sz w:val="24"/>
        </w:rPr>
      </w:pPr>
    </w:p>
    <w:p w:rsidR="00254495" w:rsidRDefault="00254495">
      <w:pPr>
        <w:autoSpaceDE w:val="0"/>
        <w:autoSpaceDN w:val="0"/>
        <w:spacing w:line="360" w:lineRule="auto"/>
        <w:ind w:firstLineChars="1900" w:firstLine="4560"/>
        <w:rPr>
          <w:rFonts w:asciiTheme="majorEastAsia" w:eastAsiaTheme="majorEastAsia" w:hAnsiTheme="majorEastAsia" w:cs="仿宋_GB2312"/>
          <w:kern w:val="0"/>
          <w:sz w:val="24"/>
        </w:rPr>
      </w:pPr>
    </w:p>
    <w:p w:rsidR="00254495" w:rsidRDefault="00254495">
      <w:pPr>
        <w:autoSpaceDE w:val="0"/>
        <w:autoSpaceDN w:val="0"/>
        <w:spacing w:line="360" w:lineRule="auto"/>
        <w:ind w:firstLineChars="1900" w:firstLine="4560"/>
        <w:rPr>
          <w:rFonts w:asciiTheme="majorEastAsia" w:eastAsiaTheme="majorEastAsia" w:hAnsiTheme="majorEastAsia" w:cs="仿宋_GB2312"/>
          <w:kern w:val="0"/>
          <w:sz w:val="24"/>
        </w:rPr>
      </w:pPr>
    </w:p>
    <w:p w:rsidR="00254495" w:rsidRDefault="00254495">
      <w:pPr>
        <w:autoSpaceDE w:val="0"/>
        <w:autoSpaceDN w:val="0"/>
        <w:spacing w:line="360" w:lineRule="auto"/>
        <w:ind w:firstLineChars="1900" w:firstLine="4560"/>
        <w:rPr>
          <w:rFonts w:asciiTheme="majorEastAsia" w:eastAsiaTheme="majorEastAsia" w:hAnsiTheme="majorEastAsia" w:cs="仿宋_GB2312"/>
          <w:kern w:val="0"/>
          <w:sz w:val="24"/>
        </w:rPr>
      </w:pPr>
    </w:p>
    <w:p w:rsidR="00254495" w:rsidRDefault="000A2ECB">
      <w:pPr>
        <w:autoSpaceDE w:val="0"/>
        <w:autoSpaceDN w:val="0"/>
        <w:spacing w:line="360" w:lineRule="auto"/>
        <w:ind w:firstLineChars="1900" w:firstLine="456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254495" w:rsidRDefault="000A2ECB">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254495" w:rsidRDefault="000A2ECB">
      <w:pPr>
        <w:spacing w:line="360" w:lineRule="auto"/>
        <w:jc w:val="center"/>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kern w:val="0"/>
          <w:sz w:val="24"/>
        </w:rPr>
        <w:t xml:space="preserve">                     日期：  年  月   日</w:t>
      </w:r>
    </w:p>
    <w:p w:rsidR="00254495" w:rsidRDefault="000A2ECB">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Pr>
          <w:rFonts w:asciiTheme="majorEastAsia" w:eastAsiaTheme="majorEastAsia" w:hAnsiTheme="majorEastAsia" w:cs="仿宋_GB2312" w:hint="eastAsia"/>
          <w:b/>
          <w:bCs/>
          <w:kern w:val="0"/>
          <w:sz w:val="24"/>
          <w:lang w:val="zh-CN"/>
        </w:rPr>
        <w:tab/>
      </w:r>
    </w:p>
    <w:p w:rsidR="00254495" w:rsidRDefault="000A2ECB">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15、技术偏离说明表</w:t>
      </w:r>
    </w:p>
    <w:p w:rsidR="00254495" w:rsidRDefault="000A2ECB">
      <w:pPr>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254495">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备注</w:t>
            </w:r>
          </w:p>
        </w:tc>
      </w:tr>
      <w:tr w:rsidR="00254495">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招标文件技术要求</w:t>
            </w:r>
          </w:p>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roofErr w:type="gramStart"/>
            <w:r>
              <w:rPr>
                <w:rFonts w:asciiTheme="majorEastAsia" w:eastAsiaTheme="majorEastAsia" w:hAnsiTheme="majorEastAsia" w:hint="eastAsia"/>
                <w:sz w:val="24"/>
              </w:rPr>
              <w:t>根据标内要求</w:t>
            </w:r>
            <w:proofErr w:type="gramEnd"/>
            <w:r>
              <w:rPr>
                <w:rFonts w:asciiTheme="majorEastAsia" w:eastAsiaTheme="majorEastAsia" w:hAnsiTheme="majorEastAsia" w:hint="eastAsia"/>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无偏离/正偏离/负偏离</w:t>
            </w:r>
          </w:p>
        </w:tc>
      </w:tr>
      <w:tr w:rsidR="00254495">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r w:rsidR="00254495">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jc w:val="center"/>
              <w:rPr>
                <w:rFonts w:asciiTheme="majorEastAsia" w:eastAsiaTheme="majorEastAsia" w:hAnsiTheme="majorEastAsia"/>
                <w:sz w:val="24"/>
              </w:rPr>
            </w:pPr>
            <w:r>
              <w:rPr>
                <w:rFonts w:asciiTheme="majorEastAsia" w:eastAsiaTheme="majorEastAsia" w:hAnsiTheme="majorEastAsia"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254495" w:rsidRDefault="000A2ECB">
            <w:pPr>
              <w:tabs>
                <w:tab w:val="left" w:pos="4905"/>
              </w:tabs>
              <w:spacing w:line="40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254495" w:rsidRDefault="00254495">
            <w:pPr>
              <w:tabs>
                <w:tab w:val="left" w:pos="4905"/>
              </w:tabs>
              <w:spacing w:line="400" w:lineRule="exact"/>
              <w:jc w:val="center"/>
              <w:rPr>
                <w:rFonts w:asciiTheme="majorEastAsia" w:eastAsiaTheme="majorEastAsia" w:hAnsiTheme="majorEastAsia"/>
                <w:sz w:val="24"/>
              </w:rPr>
            </w:pPr>
          </w:p>
        </w:tc>
      </w:tr>
    </w:tbl>
    <w:p w:rsidR="00254495" w:rsidRDefault="000A2ECB">
      <w:pPr>
        <w:tabs>
          <w:tab w:val="left" w:pos="570"/>
        </w:tabs>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注：1.此表须与</w:t>
      </w:r>
      <w:r>
        <w:rPr>
          <w:rFonts w:asciiTheme="majorEastAsia" w:eastAsiaTheme="majorEastAsia" w:hAnsiTheme="majorEastAsia" w:hint="eastAsia"/>
          <w:kern w:val="0"/>
          <w:sz w:val="24"/>
        </w:rPr>
        <w:t>招标文件“</w:t>
      </w:r>
      <w:r>
        <w:rPr>
          <w:rFonts w:asciiTheme="majorEastAsia" w:eastAsiaTheme="majorEastAsia" w:hAnsiTheme="majorEastAsia" w:hint="eastAsia"/>
          <w:sz w:val="24"/>
        </w:rPr>
        <w:t>招标项目范围及要求</w:t>
      </w:r>
      <w:r>
        <w:rPr>
          <w:rFonts w:asciiTheme="majorEastAsia" w:eastAsiaTheme="majorEastAsia" w:hAnsiTheme="majorEastAsia" w:hint="eastAsia"/>
          <w:kern w:val="0"/>
          <w:sz w:val="24"/>
        </w:rPr>
        <w:t>”</w:t>
      </w:r>
      <w:r>
        <w:rPr>
          <w:rFonts w:asciiTheme="majorEastAsia" w:eastAsiaTheme="majorEastAsia" w:hAnsiTheme="majorEastAsia" w:hint="eastAsia"/>
          <w:sz w:val="24"/>
        </w:rPr>
        <w:t>相应标项内的所有技术规格相比较且一一对应</w:t>
      </w:r>
      <w:r>
        <w:rPr>
          <w:rFonts w:asciiTheme="majorEastAsia" w:eastAsiaTheme="majorEastAsia" w:hAnsiTheme="majorEastAsia" w:cs="宋体" w:hint="eastAsia"/>
          <w:sz w:val="24"/>
        </w:rPr>
        <w:t>真实逐条</w:t>
      </w:r>
      <w:r>
        <w:rPr>
          <w:rFonts w:asciiTheme="majorEastAsia" w:eastAsiaTheme="majorEastAsia" w:hAnsiTheme="majorEastAsia" w:hint="eastAsia"/>
          <w:sz w:val="24"/>
        </w:rPr>
        <w:t>填列。</w:t>
      </w:r>
    </w:p>
    <w:p w:rsidR="00254495" w:rsidRDefault="000A2ECB">
      <w:pPr>
        <w:tabs>
          <w:tab w:val="left" w:pos="570"/>
        </w:tabs>
        <w:spacing w:line="440" w:lineRule="exact"/>
        <w:jc w:val="left"/>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cs="宋体" w:hint="eastAsia"/>
          <w:sz w:val="24"/>
        </w:rPr>
        <w:t>投标人递交的技术规格书中必须真实逐条列明，否则由投标人自行承担相关风险。</w:t>
      </w:r>
    </w:p>
    <w:p w:rsidR="00254495" w:rsidRDefault="00254495">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254495" w:rsidRDefault="000A2ECB">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254495" w:rsidRDefault="000A2ECB">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254495" w:rsidRDefault="000A2ECB">
      <w:pPr>
        <w:spacing w:line="360" w:lineRule="auto"/>
        <w:jc w:val="center"/>
        <w:rPr>
          <w:rFonts w:asciiTheme="majorEastAsia" w:eastAsiaTheme="majorEastAsia" w:hAnsiTheme="majorEastAsia" w:cs="仿宋_GB2312"/>
          <w:b/>
          <w:sz w:val="24"/>
        </w:rPr>
      </w:pPr>
      <w:r>
        <w:rPr>
          <w:rFonts w:asciiTheme="majorEastAsia" w:eastAsiaTheme="majorEastAsia" w:hAnsiTheme="majorEastAsia" w:cs="仿宋_GB2312" w:hint="eastAsia"/>
          <w:kern w:val="0"/>
          <w:sz w:val="24"/>
          <w:lang w:val="zh-CN"/>
        </w:rPr>
        <w:t xml:space="preserve">                            日期：  年  月   日</w:t>
      </w:r>
    </w:p>
    <w:p w:rsidR="00254495" w:rsidRDefault="00254495">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254495" w:rsidRDefault="00254495">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254495" w:rsidRDefault="00254495">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254495" w:rsidRDefault="00254495">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254495" w:rsidRDefault="00254495">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254495" w:rsidRDefault="000A2ECB">
      <w:pPr>
        <w:pageBreakBefore/>
        <w:spacing w:line="360" w:lineRule="auto"/>
        <w:rPr>
          <w:rFonts w:asciiTheme="majorEastAsia" w:eastAsiaTheme="majorEastAsia" w:hAnsiTheme="majorEastAsia" w:cs="仿宋_GB2312"/>
          <w:b/>
          <w:bCs/>
          <w:sz w:val="32"/>
          <w:szCs w:val="32"/>
        </w:rPr>
      </w:pPr>
      <w:r>
        <w:rPr>
          <w:rFonts w:asciiTheme="majorEastAsia" w:eastAsiaTheme="majorEastAsia" w:hAnsiTheme="majorEastAsia" w:cs="仿宋_GB2312" w:hint="eastAsia"/>
          <w:b/>
          <w:bCs/>
          <w:sz w:val="32"/>
          <w:szCs w:val="32"/>
        </w:rPr>
        <w:lastRenderedPageBreak/>
        <w:t>16、项目小组人员名单</w:t>
      </w:r>
    </w:p>
    <w:p w:rsidR="00254495" w:rsidRDefault="000A2ECB">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sz w:val="24"/>
        </w:rPr>
        <w:t>（由投标人根据采购需求及招标文件要求编制）</w:t>
      </w:r>
    </w:p>
    <w:p w:rsidR="00254495" w:rsidRDefault="000A2ECB">
      <w:pPr>
        <w:keepNext/>
        <w:autoSpaceDE w:val="0"/>
        <w:autoSpaceDN w:val="0"/>
        <w:spacing w:line="360" w:lineRule="auto"/>
        <w:ind w:firstLine="477"/>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附表A:本项目的</w:t>
      </w:r>
      <w:r>
        <w:rPr>
          <w:rFonts w:ascii="宋体" w:hAnsi="宋体" w:hint="eastAsia"/>
          <w:b/>
          <w:sz w:val="24"/>
        </w:rPr>
        <w:t>项目人员表（格式）</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1041"/>
        <w:gridCol w:w="1041"/>
        <w:gridCol w:w="1043"/>
        <w:gridCol w:w="3553"/>
      </w:tblGrid>
      <w:tr w:rsidR="00254495">
        <w:trPr>
          <w:jc w:val="center"/>
        </w:trPr>
        <w:tc>
          <w:tcPr>
            <w:tcW w:w="1363" w:type="pct"/>
            <w:vAlign w:val="center"/>
          </w:tcPr>
          <w:p w:rsidR="00254495" w:rsidRDefault="000A2ECB">
            <w:pPr>
              <w:spacing w:line="500" w:lineRule="exact"/>
              <w:jc w:val="center"/>
              <w:rPr>
                <w:rFonts w:ascii="宋体" w:hAnsi="宋体"/>
                <w:sz w:val="24"/>
              </w:rPr>
            </w:pPr>
            <w:r>
              <w:rPr>
                <w:rFonts w:ascii="宋体" w:hAnsi="宋体" w:hint="eastAsia"/>
                <w:sz w:val="24"/>
              </w:rPr>
              <w:t>名称</w:t>
            </w:r>
          </w:p>
        </w:tc>
        <w:tc>
          <w:tcPr>
            <w:tcW w:w="567" w:type="pct"/>
            <w:vAlign w:val="center"/>
          </w:tcPr>
          <w:p w:rsidR="00254495" w:rsidRDefault="000A2ECB">
            <w:pPr>
              <w:spacing w:line="500" w:lineRule="exact"/>
              <w:jc w:val="center"/>
              <w:rPr>
                <w:rFonts w:ascii="宋体" w:hAnsi="宋体"/>
                <w:sz w:val="24"/>
              </w:rPr>
            </w:pPr>
            <w:r>
              <w:rPr>
                <w:rFonts w:ascii="宋体" w:hAnsi="宋体" w:hint="eastAsia"/>
                <w:sz w:val="24"/>
              </w:rPr>
              <w:t>姓名</w:t>
            </w:r>
          </w:p>
        </w:tc>
        <w:tc>
          <w:tcPr>
            <w:tcW w:w="567" w:type="pct"/>
            <w:vAlign w:val="center"/>
          </w:tcPr>
          <w:p w:rsidR="00254495" w:rsidRDefault="000A2ECB">
            <w:pPr>
              <w:spacing w:line="500" w:lineRule="exact"/>
              <w:jc w:val="center"/>
              <w:rPr>
                <w:rFonts w:ascii="宋体" w:hAnsi="宋体"/>
                <w:sz w:val="24"/>
              </w:rPr>
            </w:pPr>
            <w:r>
              <w:rPr>
                <w:rFonts w:ascii="宋体" w:hAnsi="宋体" w:hint="eastAsia"/>
                <w:sz w:val="24"/>
              </w:rPr>
              <w:t>职务</w:t>
            </w:r>
          </w:p>
        </w:tc>
        <w:tc>
          <w:tcPr>
            <w:tcW w:w="568" w:type="pct"/>
            <w:vAlign w:val="center"/>
          </w:tcPr>
          <w:p w:rsidR="00254495" w:rsidRDefault="000A2ECB">
            <w:pPr>
              <w:spacing w:line="500" w:lineRule="exact"/>
              <w:jc w:val="center"/>
              <w:rPr>
                <w:rFonts w:ascii="宋体" w:hAnsi="宋体"/>
                <w:sz w:val="24"/>
              </w:rPr>
            </w:pPr>
            <w:r>
              <w:rPr>
                <w:rFonts w:ascii="宋体" w:hAnsi="宋体" w:hint="eastAsia"/>
                <w:sz w:val="24"/>
              </w:rPr>
              <w:t>职称</w:t>
            </w:r>
          </w:p>
        </w:tc>
        <w:tc>
          <w:tcPr>
            <w:tcW w:w="1935" w:type="pct"/>
            <w:vAlign w:val="center"/>
          </w:tcPr>
          <w:p w:rsidR="00254495" w:rsidRDefault="000A2ECB">
            <w:pPr>
              <w:spacing w:line="500" w:lineRule="exact"/>
              <w:jc w:val="center"/>
              <w:rPr>
                <w:rFonts w:ascii="宋体" w:hAnsi="宋体"/>
                <w:sz w:val="24"/>
              </w:rPr>
            </w:pPr>
            <w:r>
              <w:rPr>
                <w:rFonts w:ascii="宋体" w:hAnsi="宋体" w:hint="eastAsia"/>
                <w:sz w:val="24"/>
              </w:rPr>
              <w:t>主要资历、经验及承担过的项目</w:t>
            </w:r>
          </w:p>
        </w:tc>
      </w:tr>
      <w:tr w:rsidR="00254495">
        <w:trPr>
          <w:jc w:val="center"/>
        </w:trPr>
        <w:tc>
          <w:tcPr>
            <w:tcW w:w="1363" w:type="pct"/>
            <w:vAlign w:val="center"/>
          </w:tcPr>
          <w:p w:rsidR="00254495" w:rsidRDefault="000A2ECB">
            <w:pPr>
              <w:numPr>
                <w:ilvl w:val="0"/>
                <w:numId w:val="10"/>
              </w:numPr>
              <w:spacing w:line="500" w:lineRule="exact"/>
              <w:rPr>
                <w:rFonts w:ascii="宋体" w:hAnsi="宋体"/>
                <w:sz w:val="24"/>
              </w:rPr>
            </w:pPr>
            <w:r>
              <w:rPr>
                <w:rFonts w:ascii="宋体" w:hAnsi="宋体" w:hint="eastAsia"/>
                <w:sz w:val="24"/>
              </w:rPr>
              <w:t>项目负责人</w:t>
            </w:r>
          </w:p>
        </w:tc>
        <w:tc>
          <w:tcPr>
            <w:tcW w:w="567" w:type="pct"/>
            <w:vAlign w:val="center"/>
          </w:tcPr>
          <w:p w:rsidR="00254495" w:rsidRDefault="00254495">
            <w:pPr>
              <w:spacing w:line="500" w:lineRule="exact"/>
              <w:jc w:val="center"/>
              <w:rPr>
                <w:rFonts w:ascii="宋体" w:hAnsi="宋体"/>
                <w:sz w:val="24"/>
              </w:rPr>
            </w:pPr>
          </w:p>
        </w:tc>
        <w:tc>
          <w:tcPr>
            <w:tcW w:w="567" w:type="pct"/>
            <w:vAlign w:val="center"/>
          </w:tcPr>
          <w:p w:rsidR="00254495" w:rsidRDefault="00254495">
            <w:pPr>
              <w:spacing w:line="500" w:lineRule="exact"/>
              <w:jc w:val="center"/>
              <w:rPr>
                <w:rFonts w:ascii="宋体" w:hAnsi="宋体"/>
                <w:sz w:val="24"/>
              </w:rPr>
            </w:pPr>
          </w:p>
        </w:tc>
        <w:tc>
          <w:tcPr>
            <w:tcW w:w="568" w:type="pct"/>
            <w:vAlign w:val="center"/>
          </w:tcPr>
          <w:p w:rsidR="00254495" w:rsidRDefault="00254495">
            <w:pPr>
              <w:spacing w:line="500" w:lineRule="exact"/>
              <w:jc w:val="center"/>
              <w:rPr>
                <w:rFonts w:ascii="宋体" w:hAnsi="宋体"/>
                <w:sz w:val="24"/>
              </w:rPr>
            </w:pPr>
          </w:p>
        </w:tc>
        <w:tc>
          <w:tcPr>
            <w:tcW w:w="1935" w:type="pct"/>
            <w:vAlign w:val="center"/>
          </w:tcPr>
          <w:p w:rsidR="00254495" w:rsidRDefault="00254495">
            <w:pPr>
              <w:spacing w:line="500" w:lineRule="exact"/>
              <w:jc w:val="center"/>
              <w:rPr>
                <w:rFonts w:ascii="宋体" w:hAnsi="宋体"/>
                <w:sz w:val="24"/>
              </w:rPr>
            </w:pPr>
          </w:p>
        </w:tc>
      </w:tr>
      <w:tr w:rsidR="00254495">
        <w:trPr>
          <w:jc w:val="center"/>
        </w:trPr>
        <w:tc>
          <w:tcPr>
            <w:tcW w:w="1363" w:type="pct"/>
            <w:vAlign w:val="center"/>
          </w:tcPr>
          <w:p w:rsidR="00254495" w:rsidRDefault="00254495">
            <w:pPr>
              <w:numPr>
                <w:ilvl w:val="0"/>
                <w:numId w:val="11"/>
              </w:numPr>
              <w:spacing w:line="500" w:lineRule="exact"/>
              <w:rPr>
                <w:rFonts w:ascii="宋体" w:hAnsi="宋体"/>
                <w:sz w:val="24"/>
              </w:rPr>
            </w:pPr>
          </w:p>
          <w:p w:rsidR="00254495" w:rsidRDefault="000A2ECB">
            <w:pPr>
              <w:spacing w:line="500" w:lineRule="exact"/>
              <w:rPr>
                <w:rFonts w:ascii="宋体" w:hAnsi="宋体"/>
                <w:sz w:val="24"/>
              </w:rPr>
            </w:pPr>
            <w:r>
              <w:rPr>
                <w:rFonts w:ascii="宋体" w:hAnsi="宋体" w:hint="eastAsia"/>
                <w:sz w:val="24"/>
              </w:rPr>
              <w:t>2、</w:t>
            </w:r>
          </w:p>
          <w:p w:rsidR="00254495" w:rsidRDefault="000A2ECB">
            <w:pPr>
              <w:spacing w:line="500" w:lineRule="exact"/>
              <w:rPr>
                <w:rFonts w:ascii="宋体" w:hAnsi="宋体"/>
                <w:sz w:val="24"/>
              </w:rPr>
            </w:pPr>
            <w:r>
              <w:rPr>
                <w:rFonts w:ascii="宋体" w:hAnsi="宋体" w:hint="eastAsia"/>
                <w:sz w:val="24"/>
              </w:rPr>
              <w:t>3、</w:t>
            </w:r>
          </w:p>
          <w:p w:rsidR="00254495" w:rsidRDefault="000A2ECB">
            <w:pPr>
              <w:spacing w:line="500" w:lineRule="exact"/>
              <w:rPr>
                <w:rFonts w:ascii="宋体" w:hAnsi="宋体"/>
                <w:sz w:val="24"/>
              </w:rPr>
            </w:pPr>
            <w:r>
              <w:rPr>
                <w:rFonts w:ascii="宋体" w:hAnsi="宋体" w:hint="eastAsia"/>
                <w:sz w:val="24"/>
              </w:rPr>
              <w:t>4、</w:t>
            </w:r>
          </w:p>
          <w:p w:rsidR="00254495" w:rsidRDefault="00254495">
            <w:pPr>
              <w:spacing w:line="500" w:lineRule="exact"/>
              <w:rPr>
                <w:rFonts w:ascii="宋体" w:hAnsi="宋体"/>
                <w:sz w:val="24"/>
              </w:rPr>
            </w:pPr>
          </w:p>
          <w:p w:rsidR="00254495" w:rsidRDefault="00254495">
            <w:pPr>
              <w:spacing w:line="500" w:lineRule="exact"/>
              <w:rPr>
                <w:rFonts w:ascii="宋体" w:hAnsi="宋体"/>
                <w:sz w:val="24"/>
              </w:rPr>
            </w:pPr>
          </w:p>
          <w:p w:rsidR="00254495" w:rsidRDefault="00254495">
            <w:pPr>
              <w:spacing w:line="500" w:lineRule="exact"/>
              <w:rPr>
                <w:rFonts w:ascii="宋体" w:hAnsi="宋体"/>
                <w:sz w:val="24"/>
              </w:rPr>
            </w:pPr>
          </w:p>
          <w:p w:rsidR="00254495" w:rsidRDefault="00254495">
            <w:pPr>
              <w:spacing w:line="500" w:lineRule="exact"/>
              <w:rPr>
                <w:rFonts w:ascii="宋体" w:hAnsi="宋体"/>
                <w:sz w:val="24"/>
              </w:rPr>
            </w:pPr>
          </w:p>
        </w:tc>
        <w:tc>
          <w:tcPr>
            <w:tcW w:w="567" w:type="pct"/>
            <w:vAlign w:val="center"/>
          </w:tcPr>
          <w:p w:rsidR="00254495" w:rsidRDefault="00254495">
            <w:pPr>
              <w:spacing w:line="500" w:lineRule="exact"/>
              <w:jc w:val="center"/>
              <w:rPr>
                <w:rFonts w:ascii="宋体" w:hAnsi="宋体"/>
                <w:sz w:val="24"/>
              </w:rPr>
            </w:pPr>
          </w:p>
        </w:tc>
        <w:tc>
          <w:tcPr>
            <w:tcW w:w="567" w:type="pct"/>
            <w:vAlign w:val="center"/>
          </w:tcPr>
          <w:p w:rsidR="00254495" w:rsidRDefault="00254495">
            <w:pPr>
              <w:spacing w:line="500" w:lineRule="exact"/>
              <w:jc w:val="center"/>
              <w:rPr>
                <w:rFonts w:ascii="宋体" w:hAnsi="宋体"/>
                <w:sz w:val="24"/>
              </w:rPr>
            </w:pPr>
          </w:p>
        </w:tc>
        <w:tc>
          <w:tcPr>
            <w:tcW w:w="568" w:type="pct"/>
            <w:vAlign w:val="center"/>
          </w:tcPr>
          <w:p w:rsidR="00254495" w:rsidRDefault="00254495">
            <w:pPr>
              <w:spacing w:line="500" w:lineRule="exact"/>
              <w:jc w:val="center"/>
              <w:rPr>
                <w:rFonts w:ascii="宋体" w:hAnsi="宋体"/>
                <w:sz w:val="24"/>
              </w:rPr>
            </w:pPr>
          </w:p>
        </w:tc>
        <w:tc>
          <w:tcPr>
            <w:tcW w:w="1935" w:type="pct"/>
            <w:vAlign w:val="center"/>
          </w:tcPr>
          <w:p w:rsidR="00254495" w:rsidRDefault="00254495">
            <w:pPr>
              <w:spacing w:line="500" w:lineRule="exact"/>
              <w:jc w:val="center"/>
              <w:rPr>
                <w:rFonts w:ascii="宋体" w:hAnsi="宋体"/>
                <w:sz w:val="24"/>
              </w:rPr>
            </w:pPr>
          </w:p>
        </w:tc>
      </w:tr>
      <w:tr w:rsidR="00254495">
        <w:trPr>
          <w:trHeight w:val="1821"/>
          <w:jc w:val="center"/>
        </w:trPr>
        <w:tc>
          <w:tcPr>
            <w:tcW w:w="1363" w:type="pct"/>
            <w:vAlign w:val="center"/>
          </w:tcPr>
          <w:p w:rsidR="00254495" w:rsidRDefault="000A2ECB">
            <w:pPr>
              <w:spacing w:line="500" w:lineRule="exact"/>
              <w:jc w:val="center"/>
              <w:rPr>
                <w:rFonts w:ascii="宋体" w:hAnsi="宋体"/>
                <w:sz w:val="24"/>
              </w:rPr>
            </w:pPr>
            <w:r>
              <w:rPr>
                <w:rFonts w:ascii="宋体" w:hAnsi="宋体" w:hint="eastAsia"/>
                <w:sz w:val="24"/>
              </w:rPr>
              <w:t>备注</w:t>
            </w:r>
          </w:p>
        </w:tc>
        <w:tc>
          <w:tcPr>
            <w:tcW w:w="567" w:type="pct"/>
            <w:vAlign w:val="center"/>
          </w:tcPr>
          <w:p w:rsidR="00254495" w:rsidRDefault="00254495">
            <w:pPr>
              <w:spacing w:line="500" w:lineRule="exact"/>
              <w:jc w:val="center"/>
              <w:rPr>
                <w:rFonts w:ascii="宋体" w:hAnsi="宋体"/>
                <w:sz w:val="24"/>
              </w:rPr>
            </w:pPr>
          </w:p>
        </w:tc>
        <w:tc>
          <w:tcPr>
            <w:tcW w:w="567" w:type="pct"/>
            <w:vAlign w:val="center"/>
          </w:tcPr>
          <w:p w:rsidR="00254495" w:rsidRDefault="00254495">
            <w:pPr>
              <w:spacing w:line="500" w:lineRule="exact"/>
              <w:jc w:val="center"/>
              <w:rPr>
                <w:rFonts w:ascii="宋体" w:hAnsi="宋体"/>
                <w:sz w:val="24"/>
              </w:rPr>
            </w:pPr>
          </w:p>
        </w:tc>
        <w:tc>
          <w:tcPr>
            <w:tcW w:w="568" w:type="pct"/>
            <w:vAlign w:val="center"/>
          </w:tcPr>
          <w:p w:rsidR="00254495" w:rsidRDefault="00254495">
            <w:pPr>
              <w:spacing w:line="500" w:lineRule="exact"/>
              <w:jc w:val="center"/>
              <w:rPr>
                <w:rFonts w:ascii="宋体" w:hAnsi="宋体"/>
                <w:sz w:val="24"/>
              </w:rPr>
            </w:pPr>
          </w:p>
        </w:tc>
        <w:tc>
          <w:tcPr>
            <w:tcW w:w="1935" w:type="pct"/>
            <w:vAlign w:val="center"/>
          </w:tcPr>
          <w:p w:rsidR="00254495" w:rsidRDefault="00254495">
            <w:pPr>
              <w:spacing w:line="500" w:lineRule="exact"/>
              <w:jc w:val="center"/>
              <w:rPr>
                <w:rFonts w:ascii="宋体" w:hAnsi="宋体"/>
                <w:sz w:val="24"/>
              </w:rPr>
            </w:pPr>
          </w:p>
        </w:tc>
      </w:tr>
    </w:tbl>
    <w:p w:rsidR="00254495" w:rsidRDefault="000A2ECB">
      <w:pPr>
        <w:rPr>
          <w:rFonts w:ascii="宋体" w:hAnsi="宋体"/>
          <w:b/>
          <w:sz w:val="24"/>
        </w:rPr>
      </w:pPr>
      <w:r>
        <w:rPr>
          <w:rFonts w:ascii="宋体" w:hAnsi="宋体" w:hint="eastAsia"/>
          <w:b/>
          <w:sz w:val="24"/>
        </w:rPr>
        <w:t>注：派驻人员相关证件复印件且加盖公章</w:t>
      </w:r>
      <w:r>
        <w:rPr>
          <w:rFonts w:asciiTheme="majorEastAsia" w:eastAsiaTheme="majorEastAsia" w:hAnsiTheme="majorEastAsia" w:cs="仿宋_GB2312" w:hint="eastAsia"/>
          <w:b/>
          <w:sz w:val="24"/>
        </w:rPr>
        <w:t>并注明所在投标技术文件页码</w:t>
      </w:r>
      <w:r>
        <w:rPr>
          <w:rFonts w:ascii="宋体" w:hAnsi="宋体" w:hint="eastAsia"/>
          <w:b/>
          <w:sz w:val="24"/>
        </w:rPr>
        <w:t>（如有）。</w:t>
      </w:r>
    </w:p>
    <w:p w:rsidR="00254495" w:rsidRDefault="000A2ECB">
      <w:pPr>
        <w:autoSpaceDE w:val="0"/>
        <w:autoSpaceDN w:val="0"/>
        <w:spacing w:line="360" w:lineRule="auto"/>
        <w:rPr>
          <w:rFonts w:asciiTheme="majorEastAsia" w:eastAsiaTheme="majorEastAsia" w:hAnsiTheme="majorEastAsia" w:cs="仿宋_GB2312"/>
          <w:b/>
          <w:sz w:val="24"/>
        </w:rPr>
      </w:pPr>
      <w:r>
        <w:rPr>
          <w:rFonts w:asciiTheme="majorEastAsia" w:eastAsiaTheme="majorEastAsia" w:hAnsiTheme="majorEastAsia" w:cs="仿宋_GB2312" w:hint="eastAsia"/>
          <w:b/>
          <w:sz w:val="24"/>
        </w:rPr>
        <w:t>附表B:</w:t>
      </w:r>
      <w:r>
        <w:rPr>
          <w:rFonts w:ascii="宋体" w:hAnsi="宋体" w:hint="eastAsia"/>
          <w:b/>
          <w:sz w:val="24"/>
        </w:rPr>
        <w:t xml:space="preserve"> 项目负责人简历表（格式）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2"/>
        <w:gridCol w:w="1740"/>
        <w:gridCol w:w="1218"/>
        <w:gridCol w:w="572"/>
        <w:gridCol w:w="1675"/>
        <w:gridCol w:w="116"/>
        <w:gridCol w:w="1792"/>
      </w:tblGrid>
      <w:tr w:rsidR="00254495">
        <w:trPr>
          <w:trHeight w:val="555"/>
        </w:trPr>
        <w:tc>
          <w:tcPr>
            <w:tcW w:w="1030" w:type="pct"/>
            <w:gridSpan w:val="2"/>
            <w:vAlign w:val="center"/>
          </w:tcPr>
          <w:p w:rsidR="00254495" w:rsidRDefault="000A2ECB">
            <w:pPr>
              <w:spacing w:line="500" w:lineRule="exact"/>
              <w:jc w:val="center"/>
              <w:rPr>
                <w:rFonts w:ascii="宋体" w:hAnsi="宋体"/>
                <w:sz w:val="24"/>
              </w:rPr>
            </w:pPr>
            <w:r>
              <w:rPr>
                <w:rFonts w:ascii="宋体" w:hAnsi="宋体" w:hint="eastAsia"/>
                <w:sz w:val="24"/>
              </w:rPr>
              <w:t>姓名</w:t>
            </w:r>
          </w:p>
        </w:tc>
        <w:tc>
          <w:tcPr>
            <w:tcW w:w="1651" w:type="pct"/>
            <w:gridSpan w:val="2"/>
            <w:vAlign w:val="center"/>
          </w:tcPr>
          <w:p w:rsidR="00254495" w:rsidRDefault="00254495">
            <w:pPr>
              <w:spacing w:line="500" w:lineRule="exact"/>
              <w:jc w:val="center"/>
              <w:rPr>
                <w:rFonts w:ascii="宋体" w:hAnsi="宋体"/>
                <w:sz w:val="24"/>
              </w:rPr>
            </w:pPr>
          </w:p>
        </w:tc>
        <w:tc>
          <w:tcPr>
            <w:tcW w:w="1254" w:type="pct"/>
            <w:gridSpan w:val="2"/>
            <w:vAlign w:val="center"/>
          </w:tcPr>
          <w:p w:rsidR="00254495" w:rsidRDefault="000A2ECB">
            <w:pPr>
              <w:spacing w:line="500" w:lineRule="exact"/>
              <w:jc w:val="center"/>
              <w:rPr>
                <w:rFonts w:ascii="宋体" w:hAnsi="宋体"/>
                <w:sz w:val="24"/>
              </w:rPr>
            </w:pPr>
            <w:r>
              <w:rPr>
                <w:rFonts w:ascii="宋体" w:hAnsi="宋体" w:hint="eastAsia"/>
                <w:sz w:val="24"/>
              </w:rPr>
              <w:t>性别</w:t>
            </w:r>
          </w:p>
        </w:tc>
        <w:tc>
          <w:tcPr>
            <w:tcW w:w="1065" w:type="pct"/>
            <w:gridSpan w:val="2"/>
            <w:vAlign w:val="center"/>
          </w:tcPr>
          <w:p w:rsidR="00254495" w:rsidRDefault="00254495">
            <w:pPr>
              <w:spacing w:line="500" w:lineRule="exact"/>
              <w:jc w:val="center"/>
              <w:rPr>
                <w:rFonts w:ascii="宋体" w:hAnsi="宋体"/>
                <w:sz w:val="24"/>
              </w:rPr>
            </w:pPr>
          </w:p>
        </w:tc>
      </w:tr>
      <w:tr w:rsidR="00254495">
        <w:trPr>
          <w:trHeight w:val="555"/>
        </w:trPr>
        <w:tc>
          <w:tcPr>
            <w:tcW w:w="1030" w:type="pct"/>
            <w:gridSpan w:val="2"/>
            <w:vAlign w:val="center"/>
          </w:tcPr>
          <w:p w:rsidR="00254495" w:rsidRDefault="000A2ECB">
            <w:pPr>
              <w:spacing w:line="500" w:lineRule="exact"/>
              <w:jc w:val="center"/>
              <w:rPr>
                <w:rFonts w:ascii="宋体" w:hAnsi="宋体"/>
                <w:sz w:val="24"/>
              </w:rPr>
            </w:pPr>
            <w:r>
              <w:rPr>
                <w:rFonts w:ascii="宋体" w:hAnsi="宋体" w:hint="eastAsia"/>
                <w:sz w:val="24"/>
              </w:rPr>
              <w:t>资格</w:t>
            </w:r>
          </w:p>
        </w:tc>
        <w:tc>
          <w:tcPr>
            <w:tcW w:w="1651" w:type="pct"/>
            <w:gridSpan w:val="2"/>
            <w:vAlign w:val="center"/>
          </w:tcPr>
          <w:p w:rsidR="00254495" w:rsidRDefault="00254495">
            <w:pPr>
              <w:spacing w:line="500" w:lineRule="exact"/>
              <w:jc w:val="center"/>
              <w:rPr>
                <w:rFonts w:ascii="宋体" w:hAnsi="宋体"/>
                <w:sz w:val="24"/>
              </w:rPr>
            </w:pPr>
          </w:p>
        </w:tc>
        <w:tc>
          <w:tcPr>
            <w:tcW w:w="1254" w:type="pct"/>
            <w:gridSpan w:val="2"/>
            <w:vAlign w:val="center"/>
          </w:tcPr>
          <w:p w:rsidR="00254495" w:rsidRDefault="000A2ECB">
            <w:pPr>
              <w:spacing w:line="500" w:lineRule="exact"/>
              <w:jc w:val="center"/>
              <w:rPr>
                <w:rFonts w:ascii="宋体" w:hAnsi="宋体"/>
                <w:sz w:val="24"/>
              </w:rPr>
            </w:pPr>
            <w:r>
              <w:rPr>
                <w:rFonts w:ascii="宋体" w:hAnsi="宋体" w:hint="eastAsia"/>
                <w:sz w:val="24"/>
              </w:rPr>
              <w:t>职称</w:t>
            </w:r>
          </w:p>
        </w:tc>
        <w:tc>
          <w:tcPr>
            <w:tcW w:w="1065" w:type="pct"/>
            <w:gridSpan w:val="2"/>
            <w:vAlign w:val="center"/>
          </w:tcPr>
          <w:p w:rsidR="00254495" w:rsidRDefault="00254495">
            <w:pPr>
              <w:spacing w:line="500" w:lineRule="exact"/>
              <w:jc w:val="center"/>
              <w:rPr>
                <w:rFonts w:ascii="宋体" w:hAnsi="宋体"/>
                <w:sz w:val="24"/>
              </w:rPr>
            </w:pPr>
          </w:p>
        </w:tc>
      </w:tr>
      <w:tr w:rsidR="00254495">
        <w:trPr>
          <w:trHeight w:val="555"/>
        </w:trPr>
        <w:tc>
          <w:tcPr>
            <w:tcW w:w="1030" w:type="pct"/>
            <w:gridSpan w:val="2"/>
            <w:vAlign w:val="center"/>
          </w:tcPr>
          <w:p w:rsidR="00254495" w:rsidRDefault="000A2ECB">
            <w:pPr>
              <w:spacing w:line="500" w:lineRule="exact"/>
              <w:jc w:val="center"/>
              <w:rPr>
                <w:rFonts w:ascii="宋体" w:hAnsi="宋体"/>
                <w:sz w:val="24"/>
              </w:rPr>
            </w:pPr>
            <w:r>
              <w:rPr>
                <w:rFonts w:ascii="宋体" w:hAnsi="宋体" w:hint="eastAsia"/>
                <w:sz w:val="24"/>
              </w:rPr>
              <w:t>学历</w:t>
            </w:r>
          </w:p>
        </w:tc>
        <w:tc>
          <w:tcPr>
            <w:tcW w:w="1651" w:type="pct"/>
            <w:gridSpan w:val="2"/>
            <w:vAlign w:val="center"/>
          </w:tcPr>
          <w:p w:rsidR="00254495" w:rsidRDefault="00254495">
            <w:pPr>
              <w:spacing w:line="500" w:lineRule="exact"/>
              <w:jc w:val="center"/>
              <w:rPr>
                <w:rFonts w:ascii="宋体" w:hAnsi="宋体"/>
                <w:sz w:val="24"/>
              </w:rPr>
            </w:pPr>
          </w:p>
        </w:tc>
        <w:tc>
          <w:tcPr>
            <w:tcW w:w="1254" w:type="pct"/>
            <w:gridSpan w:val="2"/>
            <w:vAlign w:val="center"/>
          </w:tcPr>
          <w:p w:rsidR="00254495" w:rsidRDefault="000A2ECB">
            <w:pPr>
              <w:spacing w:line="500" w:lineRule="exact"/>
              <w:jc w:val="center"/>
              <w:rPr>
                <w:rFonts w:ascii="宋体" w:hAnsi="宋体"/>
                <w:sz w:val="24"/>
              </w:rPr>
            </w:pPr>
            <w:r>
              <w:rPr>
                <w:rFonts w:ascii="宋体" w:hAnsi="宋体" w:hint="eastAsia"/>
                <w:sz w:val="24"/>
              </w:rPr>
              <w:t>年龄</w:t>
            </w:r>
          </w:p>
        </w:tc>
        <w:tc>
          <w:tcPr>
            <w:tcW w:w="1065" w:type="pct"/>
            <w:gridSpan w:val="2"/>
            <w:vAlign w:val="center"/>
          </w:tcPr>
          <w:p w:rsidR="00254495" w:rsidRDefault="00254495">
            <w:pPr>
              <w:spacing w:line="500" w:lineRule="exact"/>
              <w:jc w:val="center"/>
              <w:rPr>
                <w:rFonts w:ascii="宋体" w:hAnsi="宋体"/>
                <w:sz w:val="24"/>
              </w:rPr>
            </w:pPr>
          </w:p>
        </w:tc>
      </w:tr>
      <w:tr w:rsidR="00254495">
        <w:trPr>
          <w:trHeight w:val="555"/>
        </w:trPr>
        <w:tc>
          <w:tcPr>
            <w:tcW w:w="1030" w:type="pct"/>
            <w:gridSpan w:val="2"/>
            <w:vAlign w:val="center"/>
          </w:tcPr>
          <w:p w:rsidR="00254495" w:rsidRDefault="000A2ECB">
            <w:pPr>
              <w:spacing w:line="500" w:lineRule="exact"/>
              <w:jc w:val="center"/>
              <w:rPr>
                <w:rFonts w:ascii="宋体" w:hAnsi="宋体"/>
                <w:sz w:val="24"/>
              </w:rPr>
            </w:pPr>
            <w:r>
              <w:rPr>
                <w:rFonts w:ascii="宋体" w:hAnsi="宋体" w:hint="eastAsia"/>
                <w:sz w:val="24"/>
              </w:rPr>
              <w:t>参加工作时间</w:t>
            </w:r>
          </w:p>
        </w:tc>
        <w:tc>
          <w:tcPr>
            <w:tcW w:w="1651" w:type="pct"/>
            <w:gridSpan w:val="2"/>
            <w:vAlign w:val="center"/>
          </w:tcPr>
          <w:p w:rsidR="00254495" w:rsidRDefault="00254495">
            <w:pPr>
              <w:spacing w:line="500" w:lineRule="exact"/>
              <w:jc w:val="center"/>
              <w:rPr>
                <w:rFonts w:ascii="宋体" w:hAnsi="宋体"/>
                <w:sz w:val="24"/>
              </w:rPr>
            </w:pPr>
          </w:p>
        </w:tc>
        <w:tc>
          <w:tcPr>
            <w:tcW w:w="1254" w:type="pct"/>
            <w:gridSpan w:val="2"/>
            <w:vAlign w:val="center"/>
          </w:tcPr>
          <w:p w:rsidR="00254495" w:rsidRDefault="000A2ECB">
            <w:pPr>
              <w:spacing w:line="500" w:lineRule="exact"/>
              <w:jc w:val="center"/>
              <w:rPr>
                <w:rFonts w:ascii="宋体" w:hAnsi="宋体"/>
                <w:sz w:val="24"/>
              </w:rPr>
            </w:pPr>
            <w:r>
              <w:rPr>
                <w:rFonts w:ascii="宋体" w:hAnsi="宋体" w:hint="eastAsia"/>
                <w:sz w:val="24"/>
              </w:rPr>
              <w:t>从事年限</w:t>
            </w:r>
          </w:p>
        </w:tc>
        <w:tc>
          <w:tcPr>
            <w:tcW w:w="1065" w:type="pct"/>
            <w:gridSpan w:val="2"/>
            <w:vAlign w:val="center"/>
          </w:tcPr>
          <w:p w:rsidR="00254495" w:rsidRDefault="00254495">
            <w:pPr>
              <w:spacing w:line="500" w:lineRule="exact"/>
              <w:jc w:val="center"/>
              <w:rPr>
                <w:rFonts w:ascii="宋体" w:hAnsi="宋体"/>
                <w:sz w:val="24"/>
              </w:rPr>
            </w:pPr>
          </w:p>
        </w:tc>
      </w:tr>
      <w:tr w:rsidR="00254495">
        <w:trPr>
          <w:trHeight w:val="555"/>
        </w:trPr>
        <w:tc>
          <w:tcPr>
            <w:tcW w:w="5000" w:type="pct"/>
            <w:gridSpan w:val="8"/>
            <w:vAlign w:val="center"/>
          </w:tcPr>
          <w:p w:rsidR="00254495" w:rsidRDefault="000A2ECB">
            <w:pPr>
              <w:spacing w:line="500" w:lineRule="exact"/>
              <w:jc w:val="center"/>
              <w:rPr>
                <w:rFonts w:ascii="宋体" w:hAnsi="宋体"/>
                <w:sz w:val="24"/>
              </w:rPr>
            </w:pPr>
            <w:r>
              <w:rPr>
                <w:rFonts w:ascii="宋体" w:hAnsi="宋体" w:hint="eastAsia"/>
                <w:sz w:val="24"/>
              </w:rPr>
              <w:t>已完成项目情况</w:t>
            </w:r>
          </w:p>
        </w:tc>
      </w:tr>
      <w:tr w:rsidR="00254495">
        <w:trPr>
          <w:trHeight w:val="555"/>
        </w:trPr>
        <w:tc>
          <w:tcPr>
            <w:tcW w:w="1001" w:type="pct"/>
            <w:vAlign w:val="center"/>
          </w:tcPr>
          <w:p w:rsidR="00254495" w:rsidRDefault="000A2ECB">
            <w:pPr>
              <w:spacing w:line="500" w:lineRule="exact"/>
              <w:jc w:val="center"/>
              <w:rPr>
                <w:rFonts w:ascii="宋体" w:hAnsi="宋体"/>
                <w:sz w:val="24"/>
              </w:rPr>
            </w:pPr>
            <w:r>
              <w:rPr>
                <w:rFonts w:ascii="宋体" w:hAnsi="宋体" w:hint="eastAsia"/>
                <w:sz w:val="24"/>
              </w:rPr>
              <w:t>业主单位</w:t>
            </w:r>
          </w:p>
        </w:tc>
        <w:tc>
          <w:tcPr>
            <w:tcW w:w="1000" w:type="pct"/>
            <w:gridSpan w:val="2"/>
            <w:vAlign w:val="center"/>
          </w:tcPr>
          <w:p w:rsidR="00254495" w:rsidRDefault="000A2ECB">
            <w:pPr>
              <w:spacing w:line="500" w:lineRule="exact"/>
              <w:jc w:val="center"/>
              <w:rPr>
                <w:rFonts w:ascii="宋体" w:hAnsi="宋体"/>
                <w:sz w:val="24"/>
              </w:rPr>
            </w:pPr>
            <w:r>
              <w:rPr>
                <w:rFonts w:ascii="宋体" w:hAnsi="宋体" w:hint="eastAsia"/>
                <w:sz w:val="24"/>
              </w:rPr>
              <w:t>项目名称</w:t>
            </w:r>
          </w:p>
        </w:tc>
        <w:tc>
          <w:tcPr>
            <w:tcW w:w="999" w:type="pct"/>
            <w:gridSpan w:val="2"/>
            <w:vAlign w:val="center"/>
          </w:tcPr>
          <w:p w:rsidR="00254495" w:rsidRDefault="000A2ECB">
            <w:pPr>
              <w:spacing w:line="500" w:lineRule="exact"/>
              <w:jc w:val="center"/>
              <w:rPr>
                <w:rFonts w:ascii="宋体" w:hAnsi="宋体"/>
                <w:sz w:val="24"/>
              </w:rPr>
            </w:pPr>
            <w:r>
              <w:rPr>
                <w:rFonts w:ascii="宋体" w:hAnsi="宋体" w:hint="eastAsia"/>
                <w:sz w:val="24"/>
              </w:rPr>
              <w:t>项目规模</w:t>
            </w:r>
          </w:p>
        </w:tc>
        <w:tc>
          <w:tcPr>
            <w:tcW w:w="1000" w:type="pct"/>
            <w:gridSpan w:val="2"/>
            <w:vAlign w:val="center"/>
          </w:tcPr>
          <w:p w:rsidR="00254495" w:rsidRDefault="000A2ECB">
            <w:pPr>
              <w:spacing w:line="500" w:lineRule="exact"/>
              <w:jc w:val="center"/>
              <w:rPr>
                <w:rFonts w:ascii="宋体" w:hAnsi="宋体"/>
                <w:sz w:val="24"/>
              </w:rPr>
            </w:pPr>
            <w:r>
              <w:rPr>
                <w:rFonts w:ascii="宋体" w:hAnsi="宋体" w:hint="eastAsia"/>
                <w:sz w:val="24"/>
              </w:rPr>
              <w:t>工作日期</w:t>
            </w:r>
          </w:p>
        </w:tc>
        <w:tc>
          <w:tcPr>
            <w:tcW w:w="1000" w:type="pct"/>
            <w:vAlign w:val="center"/>
          </w:tcPr>
          <w:p w:rsidR="00254495" w:rsidRDefault="000A2ECB">
            <w:pPr>
              <w:spacing w:line="500" w:lineRule="exact"/>
              <w:jc w:val="center"/>
              <w:rPr>
                <w:rFonts w:ascii="宋体" w:hAnsi="宋体"/>
                <w:sz w:val="24"/>
              </w:rPr>
            </w:pPr>
            <w:r>
              <w:rPr>
                <w:rFonts w:ascii="宋体" w:hAnsi="宋体" w:hint="eastAsia"/>
                <w:sz w:val="24"/>
              </w:rPr>
              <w:t xml:space="preserve">工作质量 </w:t>
            </w: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555"/>
        </w:trPr>
        <w:tc>
          <w:tcPr>
            <w:tcW w:w="1001" w:type="pct"/>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999" w:type="pct"/>
            <w:gridSpan w:val="2"/>
            <w:vAlign w:val="center"/>
          </w:tcPr>
          <w:p w:rsidR="00254495" w:rsidRDefault="00254495">
            <w:pPr>
              <w:spacing w:line="500" w:lineRule="exact"/>
              <w:jc w:val="center"/>
              <w:rPr>
                <w:rFonts w:ascii="宋体" w:hAnsi="宋体"/>
                <w:sz w:val="24"/>
              </w:rPr>
            </w:pPr>
          </w:p>
        </w:tc>
        <w:tc>
          <w:tcPr>
            <w:tcW w:w="1000" w:type="pct"/>
            <w:gridSpan w:val="2"/>
            <w:vAlign w:val="center"/>
          </w:tcPr>
          <w:p w:rsidR="00254495" w:rsidRDefault="00254495">
            <w:pPr>
              <w:spacing w:line="500" w:lineRule="exact"/>
              <w:jc w:val="center"/>
              <w:rPr>
                <w:rFonts w:ascii="宋体" w:hAnsi="宋体"/>
                <w:sz w:val="24"/>
              </w:rPr>
            </w:pPr>
          </w:p>
        </w:tc>
        <w:tc>
          <w:tcPr>
            <w:tcW w:w="1000" w:type="pct"/>
            <w:vAlign w:val="center"/>
          </w:tcPr>
          <w:p w:rsidR="00254495" w:rsidRDefault="00254495">
            <w:pPr>
              <w:spacing w:line="500" w:lineRule="exact"/>
              <w:jc w:val="center"/>
              <w:rPr>
                <w:rFonts w:ascii="宋体" w:hAnsi="宋体"/>
                <w:sz w:val="24"/>
              </w:rPr>
            </w:pPr>
          </w:p>
        </w:tc>
      </w:tr>
      <w:tr w:rsidR="00254495">
        <w:trPr>
          <w:trHeight w:val="1218"/>
        </w:trPr>
        <w:tc>
          <w:tcPr>
            <w:tcW w:w="1001" w:type="pct"/>
            <w:vAlign w:val="center"/>
          </w:tcPr>
          <w:p w:rsidR="00254495" w:rsidRDefault="000A2ECB">
            <w:pPr>
              <w:spacing w:line="500" w:lineRule="exact"/>
              <w:jc w:val="center"/>
              <w:rPr>
                <w:rFonts w:ascii="宋体" w:hAnsi="宋体"/>
                <w:sz w:val="24"/>
              </w:rPr>
            </w:pPr>
            <w:r>
              <w:rPr>
                <w:rFonts w:ascii="宋体" w:hAnsi="宋体" w:hint="eastAsia"/>
                <w:sz w:val="24"/>
              </w:rPr>
              <w:t>备注</w:t>
            </w:r>
          </w:p>
        </w:tc>
        <w:tc>
          <w:tcPr>
            <w:tcW w:w="3999" w:type="pct"/>
            <w:gridSpan w:val="7"/>
            <w:vAlign w:val="center"/>
          </w:tcPr>
          <w:p w:rsidR="00254495" w:rsidRDefault="00254495">
            <w:pPr>
              <w:spacing w:line="500" w:lineRule="exact"/>
              <w:jc w:val="center"/>
              <w:rPr>
                <w:rFonts w:ascii="宋体" w:hAnsi="宋体"/>
                <w:sz w:val="24"/>
              </w:rPr>
            </w:pPr>
          </w:p>
        </w:tc>
      </w:tr>
    </w:tbl>
    <w:p w:rsidR="00254495" w:rsidRDefault="000A2ECB">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注：投标人可按上述的格式自行编制，须随表提交相应的证书复印件并注明所在投标技术文件页码。</w:t>
      </w:r>
    </w:p>
    <w:p w:rsidR="00254495" w:rsidRDefault="000A2ECB">
      <w:pPr>
        <w:spacing w:line="360" w:lineRule="auto"/>
        <w:rPr>
          <w:rFonts w:asciiTheme="majorEastAsia" w:eastAsiaTheme="majorEastAsia" w:hAnsiTheme="majorEastAsia" w:cs="仿宋_GB2312"/>
          <w:b/>
          <w:bCs/>
          <w:sz w:val="24"/>
        </w:rPr>
      </w:pPr>
      <w:r>
        <w:rPr>
          <w:rFonts w:asciiTheme="majorEastAsia" w:eastAsiaTheme="majorEastAsia" w:hAnsiTheme="majorEastAsia" w:cs="仿宋_GB2312" w:hint="eastAsia"/>
          <w:b/>
          <w:sz w:val="24"/>
        </w:rPr>
        <w:t>附表C:本项目的项目经理和小组人员2019年9月至今交纳社保记录情况表</w:t>
      </w:r>
      <w:r>
        <w:rPr>
          <w:rFonts w:asciiTheme="majorEastAsia" w:eastAsiaTheme="majorEastAsia" w:hAnsiTheme="majorEastAsia" w:cs="仿宋_GB2312" w:hint="eastAsia"/>
          <w:sz w:val="24"/>
        </w:rPr>
        <w:t>（以社保局缴纳凭证作附件）</w:t>
      </w:r>
    </w:p>
    <w:p w:rsidR="00254495" w:rsidRDefault="000A2ECB">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254495" w:rsidRDefault="000A2ECB">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254495" w:rsidRDefault="000A2ECB">
      <w:pPr>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254495" w:rsidRDefault="00254495">
      <w:pPr>
        <w:spacing w:line="360" w:lineRule="auto"/>
        <w:jc w:val="center"/>
        <w:rPr>
          <w:rFonts w:asciiTheme="majorEastAsia" w:eastAsiaTheme="majorEastAsia" w:hAnsiTheme="majorEastAsia" w:cs="仿宋_GB2312"/>
          <w:b/>
          <w:bCs/>
          <w:sz w:val="32"/>
          <w:szCs w:val="32"/>
        </w:rPr>
      </w:pPr>
    </w:p>
    <w:p w:rsidR="00254495" w:rsidRDefault="000A2ECB">
      <w:pPr>
        <w:pageBreakBefore/>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lastRenderedPageBreak/>
        <w:t>17、</w:t>
      </w:r>
      <w:r>
        <w:rPr>
          <w:rFonts w:asciiTheme="majorEastAsia" w:eastAsiaTheme="majorEastAsia" w:hAnsiTheme="majorEastAsia" w:cs="仿宋_GB2312" w:hint="eastAsia"/>
          <w:b/>
          <w:kern w:val="0"/>
          <w:sz w:val="32"/>
          <w:szCs w:val="32"/>
          <w:lang w:val="zh-CN"/>
        </w:rPr>
        <w:t>优惠条件及特殊承诺</w:t>
      </w:r>
    </w:p>
    <w:p w:rsidR="00254495" w:rsidRDefault="000A2ECB">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254495" w:rsidRDefault="00254495">
      <w:pPr>
        <w:spacing w:line="360" w:lineRule="auto"/>
        <w:rPr>
          <w:rFonts w:asciiTheme="majorEastAsia" w:eastAsiaTheme="majorEastAsia" w:hAnsiTheme="majorEastAsia" w:cs="仿宋_GB2312"/>
          <w:sz w:val="18"/>
          <w:szCs w:val="18"/>
        </w:rPr>
      </w:pPr>
    </w:p>
    <w:p w:rsidR="00254495" w:rsidRDefault="000A2ECB">
      <w:pPr>
        <w:autoSpaceDE w:val="0"/>
        <w:autoSpaceDN w:val="0"/>
        <w:spacing w:line="360" w:lineRule="auto"/>
        <w:ind w:firstLineChars="1850" w:firstLine="44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rPr>
        <w:t>）：</w:t>
      </w:r>
    </w:p>
    <w:p w:rsidR="00254495" w:rsidRDefault="000A2ECB">
      <w:pPr>
        <w:autoSpaceDE w:val="0"/>
        <w:autoSpaceDN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法定代表人或其授权代表（签字或盖章）：</w:t>
      </w:r>
    </w:p>
    <w:p w:rsidR="00254495" w:rsidRDefault="000A2ECB">
      <w:pPr>
        <w:spacing w:line="360" w:lineRule="auto"/>
        <w:jc w:val="center"/>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 xml:space="preserve">                     日期：  年  月   日</w:t>
      </w:r>
    </w:p>
    <w:p w:rsidR="00254495" w:rsidRDefault="00254495">
      <w:pPr>
        <w:spacing w:line="360" w:lineRule="auto"/>
        <w:rPr>
          <w:rFonts w:asciiTheme="majorEastAsia" w:eastAsiaTheme="majorEastAsia" w:hAnsiTheme="majorEastAsia" w:cs="仿宋_GB2312"/>
          <w:b/>
          <w:bCs/>
          <w:sz w:val="18"/>
          <w:szCs w:val="18"/>
        </w:rPr>
      </w:pPr>
    </w:p>
    <w:p w:rsidR="00254495" w:rsidRDefault="00254495">
      <w:pPr>
        <w:spacing w:line="360" w:lineRule="auto"/>
        <w:rPr>
          <w:rFonts w:asciiTheme="majorEastAsia" w:eastAsiaTheme="majorEastAsia" w:hAnsiTheme="majorEastAsia" w:cs="仿宋_GB2312"/>
          <w:b/>
          <w:bCs/>
          <w:sz w:val="32"/>
          <w:szCs w:val="32"/>
        </w:rPr>
      </w:pPr>
    </w:p>
    <w:p w:rsidR="00254495" w:rsidRDefault="00254495">
      <w:pPr>
        <w:spacing w:line="360" w:lineRule="auto"/>
        <w:jc w:val="center"/>
        <w:rPr>
          <w:rFonts w:asciiTheme="majorEastAsia" w:eastAsiaTheme="majorEastAsia" w:hAnsiTheme="majorEastAsia" w:cs="仿宋_GB2312"/>
          <w:b/>
          <w:bCs/>
          <w:sz w:val="30"/>
          <w:szCs w:val="30"/>
        </w:rPr>
      </w:pPr>
    </w:p>
    <w:p w:rsidR="00254495" w:rsidRDefault="00254495">
      <w:pPr>
        <w:spacing w:line="360" w:lineRule="auto"/>
        <w:jc w:val="center"/>
        <w:rPr>
          <w:rFonts w:asciiTheme="majorEastAsia" w:eastAsiaTheme="majorEastAsia" w:hAnsiTheme="majorEastAsia" w:cs="仿宋_GB2312"/>
          <w:b/>
          <w:bCs/>
          <w:sz w:val="24"/>
        </w:rPr>
      </w:pPr>
    </w:p>
    <w:p w:rsidR="00254495" w:rsidRDefault="00254495">
      <w:pPr>
        <w:spacing w:line="360" w:lineRule="auto"/>
        <w:jc w:val="center"/>
        <w:rPr>
          <w:rFonts w:asciiTheme="majorEastAsia" w:eastAsiaTheme="majorEastAsia" w:hAnsiTheme="majorEastAsia" w:cs="仿宋_GB2312"/>
          <w:b/>
          <w:bCs/>
          <w:sz w:val="24"/>
        </w:rPr>
      </w:pPr>
    </w:p>
    <w:p w:rsidR="00254495" w:rsidRDefault="000A2ECB">
      <w:pPr>
        <w:spacing w:line="360" w:lineRule="auto"/>
        <w:rPr>
          <w:rFonts w:asciiTheme="majorEastAsia" w:eastAsiaTheme="majorEastAsia" w:hAnsiTheme="majorEastAsia" w:cs="仿宋_GB2312"/>
          <w:b/>
          <w:kern w:val="0"/>
          <w:sz w:val="32"/>
          <w:szCs w:val="32"/>
          <w:lang w:val="zh-CN"/>
        </w:rPr>
      </w:pPr>
      <w:r>
        <w:rPr>
          <w:rFonts w:asciiTheme="majorEastAsia" w:eastAsiaTheme="majorEastAsia" w:hAnsiTheme="majorEastAsia" w:cs="仿宋_GB2312" w:hint="eastAsia"/>
          <w:b/>
          <w:bCs/>
          <w:sz w:val="32"/>
          <w:szCs w:val="32"/>
        </w:rPr>
        <w:t>18、认为需要的</w:t>
      </w:r>
      <w:r>
        <w:rPr>
          <w:rFonts w:asciiTheme="majorEastAsia" w:eastAsiaTheme="majorEastAsia" w:hAnsiTheme="majorEastAsia" w:cs="仿宋_GB2312" w:hint="eastAsia"/>
          <w:b/>
          <w:kern w:val="0"/>
          <w:sz w:val="32"/>
          <w:szCs w:val="32"/>
          <w:lang w:val="zh-CN"/>
        </w:rPr>
        <w:t>其他商务技术（资信）文件或说明</w:t>
      </w:r>
    </w:p>
    <w:p w:rsidR="00254495" w:rsidRDefault="000A2ECB">
      <w:pPr>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（由投标人根据采购需求自行编制）</w:t>
      </w:r>
    </w:p>
    <w:p w:rsidR="00254495" w:rsidRDefault="00254495">
      <w:pPr>
        <w:spacing w:line="360" w:lineRule="auto"/>
        <w:rPr>
          <w:rFonts w:asciiTheme="majorEastAsia" w:eastAsiaTheme="majorEastAsia" w:hAnsiTheme="majorEastAsia" w:cs="仿宋_GB2312"/>
          <w:sz w:val="24"/>
        </w:rPr>
      </w:pPr>
    </w:p>
    <w:p w:rsidR="00254495" w:rsidRDefault="000A2ECB">
      <w:pPr>
        <w:autoSpaceDE w:val="0"/>
        <w:autoSpaceDN w:val="0"/>
        <w:spacing w:line="360" w:lineRule="auto"/>
        <w:ind w:firstLineChars="2100" w:firstLine="5040"/>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lang w:val="zh-CN"/>
        </w:rPr>
        <w:t>投标人名称（</w:t>
      </w:r>
      <w:r>
        <w:rPr>
          <w:rFonts w:asciiTheme="majorEastAsia" w:eastAsiaTheme="majorEastAsia" w:hAnsiTheme="majorEastAsia" w:hint="eastAsia"/>
        </w:rPr>
        <w:t>电子签章</w:t>
      </w:r>
      <w:r>
        <w:rPr>
          <w:rFonts w:asciiTheme="majorEastAsia" w:eastAsiaTheme="majorEastAsia" w:hAnsiTheme="majorEastAsia" w:cs="仿宋_GB2312" w:hint="eastAsia"/>
          <w:kern w:val="0"/>
          <w:sz w:val="24"/>
          <w:lang w:val="zh-CN"/>
        </w:rPr>
        <w:t xml:space="preserve">）：      </w:t>
      </w:r>
    </w:p>
    <w:p w:rsidR="00254495" w:rsidRDefault="000A2ECB">
      <w:pPr>
        <w:autoSpaceDE w:val="0"/>
        <w:autoSpaceDN w:val="0"/>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法定代表人或其授权代表（签字或盖章）： </w:t>
      </w:r>
    </w:p>
    <w:p w:rsidR="00254495" w:rsidRDefault="000A2ECB">
      <w:pPr>
        <w:spacing w:line="360" w:lineRule="auto"/>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kern w:val="0"/>
          <w:sz w:val="24"/>
          <w:lang w:val="zh-CN"/>
        </w:rPr>
        <w:t xml:space="preserve">                                        日期：  年  月   日</w:t>
      </w: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p w:rsidR="00254495" w:rsidRDefault="00254495">
      <w:pPr>
        <w:spacing w:line="360" w:lineRule="auto"/>
        <w:rPr>
          <w:rFonts w:asciiTheme="majorEastAsia" w:eastAsiaTheme="majorEastAsia" w:hAnsiTheme="majorEastAsia" w:cs="仿宋_GB2312"/>
          <w:kern w:val="0"/>
          <w:sz w:val="24"/>
          <w:lang w:val="zh-CN"/>
        </w:rPr>
      </w:pPr>
    </w:p>
    <w:sectPr w:rsidR="00254495" w:rsidSect="00254495">
      <w:headerReference w:type="default" r:id="rId12"/>
      <w:footerReference w:type="even" r:id="rId13"/>
      <w:footerReference w:type="default" r:id="rId14"/>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63E" w:rsidRDefault="00C3063E" w:rsidP="00254495">
      <w:r>
        <w:separator/>
      </w:r>
    </w:p>
  </w:endnote>
  <w:endnote w:type="continuationSeparator" w:id="0">
    <w:p w:rsidR="00C3063E" w:rsidRDefault="00C3063E" w:rsidP="0025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altName w:val="Arial Unicode MS"/>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95" w:rsidRDefault="003F46D7">
    <w:pPr>
      <w:pStyle w:val="ae"/>
      <w:framePr w:wrap="around" w:vAnchor="text" w:hAnchor="margin" w:xAlign="center" w:y="1"/>
      <w:rPr>
        <w:rStyle w:val="af6"/>
      </w:rPr>
    </w:pPr>
    <w:r>
      <w:rPr>
        <w:rStyle w:val="af6"/>
      </w:rPr>
      <w:fldChar w:fldCharType="begin"/>
    </w:r>
    <w:r w:rsidR="000A2ECB">
      <w:rPr>
        <w:rStyle w:val="af6"/>
      </w:rPr>
      <w:instrText xml:space="preserve">PAGE  </w:instrText>
    </w:r>
    <w:r>
      <w:rPr>
        <w:rStyle w:val="af6"/>
      </w:rPr>
      <w:fldChar w:fldCharType="end"/>
    </w:r>
  </w:p>
  <w:p w:rsidR="00254495" w:rsidRDefault="0025449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95" w:rsidRDefault="000A2ECB">
    <w:pPr>
      <w:pStyle w:val="ae"/>
      <w:jc w:val="center"/>
    </w:pPr>
    <w:r>
      <w:rPr>
        <w:kern w:val="0"/>
        <w:szCs w:val="21"/>
      </w:rPr>
      <w:t xml:space="preserve">- </w:t>
    </w:r>
    <w:r w:rsidR="003F46D7">
      <w:rPr>
        <w:kern w:val="0"/>
        <w:szCs w:val="21"/>
      </w:rPr>
      <w:fldChar w:fldCharType="begin"/>
    </w:r>
    <w:r>
      <w:rPr>
        <w:kern w:val="0"/>
        <w:szCs w:val="21"/>
      </w:rPr>
      <w:instrText xml:space="preserve"> PAGE </w:instrText>
    </w:r>
    <w:r w:rsidR="003F46D7">
      <w:rPr>
        <w:kern w:val="0"/>
        <w:szCs w:val="21"/>
      </w:rPr>
      <w:fldChar w:fldCharType="separate"/>
    </w:r>
    <w:r w:rsidR="00F568DF">
      <w:rPr>
        <w:noProof/>
        <w:kern w:val="0"/>
        <w:szCs w:val="21"/>
      </w:rPr>
      <w:t>3</w:t>
    </w:r>
    <w:r w:rsidR="003F46D7">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63E" w:rsidRDefault="00C3063E" w:rsidP="00254495">
      <w:r>
        <w:separator/>
      </w:r>
    </w:p>
  </w:footnote>
  <w:footnote w:type="continuationSeparator" w:id="0">
    <w:p w:rsidR="00C3063E" w:rsidRDefault="00C3063E" w:rsidP="00254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95" w:rsidRDefault="00254495">
    <w:pPr>
      <w:pStyle w:val="a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13CEF"/>
    <w:multiLevelType w:val="singleLevel"/>
    <w:tmpl w:val="8EE13CEF"/>
    <w:lvl w:ilvl="0">
      <w:start w:val="1"/>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2">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3">
    <w:nsid w:val="00000002"/>
    <w:multiLevelType w:val="multilevel"/>
    <w:tmpl w:val="00000002"/>
    <w:lvl w:ilvl="0">
      <w:start w:val="1"/>
      <w:numFmt w:val="decimal"/>
      <w:suff w:val="nothing"/>
      <w:lvlText w:val="%1、"/>
      <w:lvlJc w:val="left"/>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4">
    <w:nsid w:val="280C18D4"/>
    <w:multiLevelType w:val="multilevel"/>
    <w:tmpl w:val="280C18D4"/>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31E3DE7"/>
    <w:multiLevelType w:val="multilevel"/>
    <w:tmpl w:val="331E3DE7"/>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5EE00B51"/>
    <w:multiLevelType w:val="multilevel"/>
    <w:tmpl w:val="5EE00B51"/>
    <w:lvl w:ilvl="0">
      <w:start w:val="1"/>
      <w:numFmt w:val="decimal"/>
      <w:suff w:val="nothing"/>
      <w:lvlText w:val="%1、"/>
      <w:lvlJc w:val="left"/>
      <w:pPr>
        <w:ind w:left="3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EED0436"/>
    <w:multiLevelType w:val="multilevel"/>
    <w:tmpl w:val="5EED04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9"/>
  </w:num>
  <w:num w:numId="5">
    <w:abstractNumId w:val="0"/>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C9A"/>
    <w:rsid w:val="00010FC1"/>
    <w:rsid w:val="0001278F"/>
    <w:rsid w:val="00015E4A"/>
    <w:rsid w:val="0002045E"/>
    <w:rsid w:val="000207CA"/>
    <w:rsid w:val="00021D87"/>
    <w:rsid w:val="0002203D"/>
    <w:rsid w:val="0002468D"/>
    <w:rsid w:val="00025A9F"/>
    <w:rsid w:val="00026762"/>
    <w:rsid w:val="00031F75"/>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BB9"/>
    <w:rsid w:val="00067FB2"/>
    <w:rsid w:val="00074373"/>
    <w:rsid w:val="00074654"/>
    <w:rsid w:val="000812D0"/>
    <w:rsid w:val="00082DC1"/>
    <w:rsid w:val="00083E93"/>
    <w:rsid w:val="00083EB1"/>
    <w:rsid w:val="00087605"/>
    <w:rsid w:val="000933A2"/>
    <w:rsid w:val="0009629C"/>
    <w:rsid w:val="00097421"/>
    <w:rsid w:val="00097868"/>
    <w:rsid w:val="000A2ECB"/>
    <w:rsid w:val="000A3FC5"/>
    <w:rsid w:val="000A5AC0"/>
    <w:rsid w:val="000A74E0"/>
    <w:rsid w:val="000B0284"/>
    <w:rsid w:val="000B1744"/>
    <w:rsid w:val="000B1D0B"/>
    <w:rsid w:val="000B2A94"/>
    <w:rsid w:val="000B5270"/>
    <w:rsid w:val="000B625B"/>
    <w:rsid w:val="000C14CF"/>
    <w:rsid w:val="000C1F3C"/>
    <w:rsid w:val="000C3344"/>
    <w:rsid w:val="000D0E6C"/>
    <w:rsid w:val="000D110F"/>
    <w:rsid w:val="000D1267"/>
    <w:rsid w:val="000D1D59"/>
    <w:rsid w:val="000D4D0E"/>
    <w:rsid w:val="000E1C88"/>
    <w:rsid w:val="000E1E9C"/>
    <w:rsid w:val="000E4A4F"/>
    <w:rsid w:val="000E5C9B"/>
    <w:rsid w:val="000E60A4"/>
    <w:rsid w:val="000E6F8C"/>
    <w:rsid w:val="000E72A0"/>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32EE2"/>
    <w:rsid w:val="001345B3"/>
    <w:rsid w:val="0013527E"/>
    <w:rsid w:val="00137525"/>
    <w:rsid w:val="0014242C"/>
    <w:rsid w:val="0014545F"/>
    <w:rsid w:val="00145D25"/>
    <w:rsid w:val="00154591"/>
    <w:rsid w:val="00154E3A"/>
    <w:rsid w:val="00156076"/>
    <w:rsid w:val="00156633"/>
    <w:rsid w:val="00157269"/>
    <w:rsid w:val="0015771E"/>
    <w:rsid w:val="00157914"/>
    <w:rsid w:val="00157FB7"/>
    <w:rsid w:val="00161F66"/>
    <w:rsid w:val="00162DD9"/>
    <w:rsid w:val="001637A2"/>
    <w:rsid w:val="00165068"/>
    <w:rsid w:val="001657B2"/>
    <w:rsid w:val="0016734A"/>
    <w:rsid w:val="001675B1"/>
    <w:rsid w:val="00171701"/>
    <w:rsid w:val="00172BB3"/>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583"/>
    <w:rsid w:val="001A0C24"/>
    <w:rsid w:val="001A15C0"/>
    <w:rsid w:val="001A22CD"/>
    <w:rsid w:val="001A4A9D"/>
    <w:rsid w:val="001A6712"/>
    <w:rsid w:val="001B2770"/>
    <w:rsid w:val="001B485F"/>
    <w:rsid w:val="001B589D"/>
    <w:rsid w:val="001B70E5"/>
    <w:rsid w:val="001B7298"/>
    <w:rsid w:val="001C07C7"/>
    <w:rsid w:val="001C57F3"/>
    <w:rsid w:val="001C6042"/>
    <w:rsid w:val="001D24BB"/>
    <w:rsid w:val="001D3CEA"/>
    <w:rsid w:val="001D6ED7"/>
    <w:rsid w:val="001D72FB"/>
    <w:rsid w:val="001D76A1"/>
    <w:rsid w:val="001E3B20"/>
    <w:rsid w:val="001E4A9F"/>
    <w:rsid w:val="001F0C6E"/>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3848"/>
    <w:rsid w:val="00223A5B"/>
    <w:rsid w:val="00224CFB"/>
    <w:rsid w:val="0022698F"/>
    <w:rsid w:val="00231CB7"/>
    <w:rsid w:val="00233356"/>
    <w:rsid w:val="00235AC1"/>
    <w:rsid w:val="0023638E"/>
    <w:rsid w:val="00240411"/>
    <w:rsid w:val="00244766"/>
    <w:rsid w:val="00247AB8"/>
    <w:rsid w:val="00251888"/>
    <w:rsid w:val="00254495"/>
    <w:rsid w:val="0025660E"/>
    <w:rsid w:val="0025749B"/>
    <w:rsid w:val="00262E82"/>
    <w:rsid w:val="00264FFB"/>
    <w:rsid w:val="00266447"/>
    <w:rsid w:val="00267D7C"/>
    <w:rsid w:val="00270E20"/>
    <w:rsid w:val="00271324"/>
    <w:rsid w:val="00274B01"/>
    <w:rsid w:val="0027653D"/>
    <w:rsid w:val="00283EAF"/>
    <w:rsid w:val="002860D2"/>
    <w:rsid w:val="00286495"/>
    <w:rsid w:val="00291839"/>
    <w:rsid w:val="002945E5"/>
    <w:rsid w:val="00295DD9"/>
    <w:rsid w:val="002A0921"/>
    <w:rsid w:val="002A13E9"/>
    <w:rsid w:val="002A168D"/>
    <w:rsid w:val="002A22BB"/>
    <w:rsid w:val="002A2667"/>
    <w:rsid w:val="002A3119"/>
    <w:rsid w:val="002A3D3A"/>
    <w:rsid w:val="002A4A75"/>
    <w:rsid w:val="002A683A"/>
    <w:rsid w:val="002B186A"/>
    <w:rsid w:val="002B1BA5"/>
    <w:rsid w:val="002B3711"/>
    <w:rsid w:val="002B4A4B"/>
    <w:rsid w:val="002B6B66"/>
    <w:rsid w:val="002C0C85"/>
    <w:rsid w:val="002C2C53"/>
    <w:rsid w:val="002D6849"/>
    <w:rsid w:val="002D6DC6"/>
    <w:rsid w:val="002E08FF"/>
    <w:rsid w:val="002E34F4"/>
    <w:rsid w:val="002E35C4"/>
    <w:rsid w:val="002E4DCA"/>
    <w:rsid w:val="002E537F"/>
    <w:rsid w:val="002E7ADA"/>
    <w:rsid w:val="002F0B82"/>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3B52"/>
    <w:rsid w:val="00323E60"/>
    <w:rsid w:val="003250A1"/>
    <w:rsid w:val="0032789C"/>
    <w:rsid w:val="003302F0"/>
    <w:rsid w:val="00332DA4"/>
    <w:rsid w:val="003371DD"/>
    <w:rsid w:val="0034305B"/>
    <w:rsid w:val="00347CAD"/>
    <w:rsid w:val="00351EEF"/>
    <w:rsid w:val="00356607"/>
    <w:rsid w:val="003618CE"/>
    <w:rsid w:val="00365766"/>
    <w:rsid w:val="00365F56"/>
    <w:rsid w:val="003670EB"/>
    <w:rsid w:val="00367EAB"/>
    <w:rsid w:val="0037368A"/>
    <w:rsid w:val="00375107"/>
    <w:rsid w:val="0037517D"/>
    <w:rsid w:val="003822F9"/>
    <w:rsid w:val="00384E3C"/>
    <w:rsid w:val="00385323"/>
    <w:rsid w:val="0038546B"/>
    <w:rsid w:val="0039130B"/>
    <w:rsid w:val="00391E7C"/>
    <w:rsid w:val="00393589"/>
    <w:rsid w:val="00393A4C"/>
    <w:rsid w:val="003949AE"/>
    <w:rsid w:val="003A137B"/>
    <w:rsid w:val="003A19D2"/>
    <w:rsid w:val="003A546B"/>
    <w:rsid w:val="003A74F5"/>
    <w:rsid w:val="003A7BFE"/>
    <w:rsid w:val="003B1CEB"/>
    <w:rsid w:val="003B24CA"/>
    <w:rsid w:val="003B2B02"/>
    <w:rsid w:val="003B774D"/>
    <w:rsid w:val="003B7907"/>
    <w:rsid w:val="003C46C5"/>
    <w:rsid w:val="003C4B74"/>
    <w:rsid w:val="003C527A"/>
    <w:rsid w:val="003C637D"/>
    <w:rsid w:val="003C6422"/>
    <w:rsid w:val="003C7F20"/>
    <w:rsid w:val="003D10C3"/>
    <w:rsid w:val="003D1A22"/>
    <w:rsid w:val="003D2AC2"/>
    <w:rsid w:val="003D7052"/>
    <w:rsid w:val="003E074D"/>
    <w:rsid w:val="003E0777"/>
    <w:rsid w:val="003E4007"/>
    <w:rsid w:val="003E6C02"/>
    <w:rsid w:val="003F04D1"/>
    <w:rsid w:val="003F4084"/>
    <w:rsid w:val="003F46D7"/>
    <w:rsid w:val="003F77E0"/>
    <w:rsid w:val="00400057"/>
    <w:rsid w:val="004014D1"/>
    <w:rsid w:val="00407D88"/>
    <w:rsid w:val="004109FD"/>
    <w:rsid w:val="0041394C"/>
    <w:rsid w:val="00417C8A"/>
    <w:rsid w:val="00423EF1"/>
    <w:rsid w:val="0042557D"/>
    <w:rsid w:val="00426003"/>
    <w:rsid w:val="004350B7"/>
    <w:rsid w:val="0043766D"/>
    <w:rsid w:val="00441896"/>
    <w:rsid w:val="00442935"/>
    <w:rsid w:val="0044422F"/>
    <w:rsid w:val="00445C1C"/>
    <w:rsid w:val="00447789"/>
    <w:rsid w:val="00457231"/>
    <w:rsid w:val="004600A6"/>
    <w:rsid w:val="00460793"/>
    <w:rsid w:val="00461637"/>
    <w:rsid w:val="00462EFF"/>
    <w:rsid w:val="00463E5C"/>
    <w:rsid w:val="00464359"/>
    <w:rsid w:val="00464910"/>
    <w:rsid w:val="00465D0D"/>
    <w:rsid w:val="00466E78"/>
    <w:rsid w:val="00467CFF"/>
    <w:rsid w:val="00471407"/>
    <w:rsid w:val="00471DA5"/>
    <w:rsid w:val="00472E4E"/>
    <w:rsid w:val="0047483C"/>
    <w:rsid w:val="00476C0B"/>
    <w:rsid w:val="00477EFE"/>
    <w:rsid w:val="00485E04"/>
    <w:rsid w:val="00486B01"/>
    <w:rsid w:val="00486B04"/>
    <w:rsid w:val="00487465"/>
    <w:rsid w:val="004939A7"/>
    <w:rsid w:val="00497699"/>
    <w:rsid w:val="00497DB2"/>
    <w:rsid w:val="004A0174"/>
    <w:rsid w:val="004A236E"/>
    <w:rsid w:val="004A3418"/>
    <w:rsid w:val="004A403F"/>
    <w:rsid w:val="004A51BA"/>
    <w:rsid w:val="004A5DF1"/>
    <w:rsid w:val="004A6677"/>
    <w:rsid w:val="004A7A78"/>
    <w:rsid w:val="004B3B15"/>
    <w:rsid w:val="004B5136"/>
    <w:rsid w:val="004B5B9E"/>
    <w:rsid w:val="004C0238"/>
    <w:rsid w:val="004C0EE6"/>
    <w:rsid w:val="004C0EF2"/>
    <w:rsid w:val="004C3EFB"/>
    <w:rsid w:val="004C40D8"/>
    <w:rsid w:val="004C47FB"/>
    <w:rsid w:val="004C5147"/>
    <w:rsid w:val="004C6D62"/>
    <w:rsid w:val="004D0304"/>
    <w:rsid w:val="004D0EA8"/>
    <w:rsid w:val="004D2D24"/>
    <w:rsid w:val="004D314A"/>
    <w:rsid w:val="004D4938"/>
    <w:rsid w:val="004D5FE6"/>
    <w:rsid w:val="004E05D9"/>
    <w:rsid w:val="004E1AB8"/>
    <w:rsid w:val="004E2D4B"/>
    <w:rsid w:val="004E4899"/>
    <w:rsid w:val="004E6631"/>
    <w:rsid w:val="004E7CD7"/>
    <w:rsid w:val="004F3734"/>
    <w:rsid w:val="004F69CA"/>
    <w:rsid w:val="004F7507"/>
    <w:rsid w:val="004F7995"/>
    <w:rsid w:val="004F7B40"/>
    <w:rsid w:val="00503D74"/>
    <w:rsid w:val="005041C0"/>
    <w:rsid w:val="005054A4"/>
    <w:rsid w:val="0050629F"/>
    <w:rsid w:val="005077AE"/>
    <w:rsid w:val="00513DE6"/>
    <w:rsid w:val="0051447A"/>
    <w:rsid w:val="005144B2"/>
    <w:rsid w:val="00515F59"/>
    <w:rsid w:val="00517733"/>
    <w:rsid w:val="005230CA"/>
    <w:rsid w:val="00524FD6"/>
    <w:rsid w:val="00527E1C"/>
    <w:rsid w:val="00532937"/>
    <w:rsid w:val="005351C1"/>
    <w:rsid w:val="00536FBF"/>
    <w:rsid w:val="0054018C"/>
    <w:rsid w:val="00544130"/>
    <w:rsid w:val="005459FE"/>
    <w:rsid w:val="00545F40"/>
    <w:rsid w:val="00547CB9"/>
    <w:rsid w:val="00553FE7"/>
    <w:rsid w:val="0055544C"/>
    <w:rsid w:val="00555780"/>
    <w:rsid w:val="0056065C"/>
    <w:rsid w:val="00566FBC"/>
    <w:rsid w:val="00567D1C"/>
    <w:rsid w:val="005702EF"/>
    <w:rsid w:val="0057066B"/>
    <w:rsid w:val="00572BAD"/>
    <w:rsid w:val="00573677"/>
    <w:rsid w:val="005738F4"/>
    <w:rsid w:val="00573BCB"/>
    <w:rsid w:val="00576529"/>
    <w:rsid w:val="00576EFE"/>
    <w:rsid w:val="005770CA"/>
    <w:rsid w:val="00580FDE"/>
    <w:rsid w:val="00586C3A"/>
    <w:rsid w:val="005879E7"/>
    <w:rsid w:val="00591190"/>
    <w:rsid w:val="00591584"/>
    <w:rsid w:val="00591DF5"/>
    <w:rsid w:val="00594CDD"/>
    <w:rsid w:val="005A32FB"/>
    <w:rsid w:val="005A3E6E"/>
    <w:rsid w:val="005A7A4A"/>
    <w:rsid w:val="005B180C"/>
    <w:rsid w:val="005C30CF"/>
    <w:rsid w:val="005C3154"/>
    <w:rsid w:val="005C3A22"/>
    <w:rsid w:val="005C5152"/>
    <w:rsid w:val="005C54A7"/>
    <w:rsid w:val="005C6F10"/>
    <w:rsid w:val="005D2C22"/>
    <w:rsid w:val="005D2F62"/>
    <w:rsid w:val="005D6575"/>
    <w:rsid w:val="005E282B"/>
    <w:rsid w:val="005E33BD"/>
    <w:rsid w:val="005E68E7"/>
    <w:rsid w:val="005F2A7C"/>
    <w:rsid w:val="005F510E"/>
    <w:rsid w:val="005F5691"/>
    <w:rsid w:val="005F78A5"/>
    <w:rsid w:val="006029F2"/>
    <w:rsid w:val="00606161"/>
    <w:rsid w:val="00606ED5"/>
    <w:rsid w:val="006073C6"/>
    <w:rsid w:val="00607E60"/>
    <w:rsid w:val="006107F3"/>
    <w:rsid w:val="006120C0"/>
    <w:rsid w:val="00615BAF"/>
    <w:rsid w:val="00615E5E"/>
    <w:rsid w:val="006216C2"/>
    <w:rsid w:val="00622201"/>
    <w:rsid w:val="006222A6"/>
    <w:rsid w:val="006225CB"/>
    <w:rsid w:val="006245EF"/>
    <w:rsid w:val="00625BC2"/>
    <w:rsid w:val="00630ADC"/>
    <w:rsid w:val="00630CF7"/>
    <w:rsid w:val="00634374"/>
    <w:rsid w:val="006351A3"/>
    <w:rsid w:val="006378C9"/>
    <w:rsid w:val="00643AA9"/>
    <w:rsid w:val="0064613F"/>
    <w:rsid w:val="00646E44"/>
    <w:rsid w:val="00651F43"/>
    <w:rsid w:val="00665466"/>
    <w:rsid w:val="00665608"/>
    <w:rsid w:val="00665C19"/>
    <w:rsid w:val="00665CBD"/>
    <w:rsid w:val="00671A32"/>
    <w:rsid w:val="00675826"/>
    <w:rsid w:val="00675C4B"/>
    <w:rsid w:val="00680B4E"/>
    <w:rsid w:val="006839B6"/>
    <w:rsid w:val="006843E1"/>
    <w:rsid w:val="0068671B"/>
    <w:rsid w:val="00686F48"/>
    <w:rsid w:val="00687DA3"/>
    <w:rsid w:val="006936A5"/>
    <w:rsid w:val="006948E4"/>
    <w:rsid w:val="00694B34"/>
    <w:rsid w:val="00694D00"/>
    <w:rsid w:val="006A1906"/>
    <w:rsid w:val="006A3D9E"/>
    <w:rsid w:val="006A69A8"/>
    <w:rsid w:val="006B183A"/>
    <w:rsid w:val="006B4F54"/>
    <w:rsid w:val="006B6B67"/>
    <w:rsid w:val="006C002F"/>
    <w:rsid w:val="006C02F5"/>
    <w:rsid w:val="006C5FEF"/>
    <w:rsid w:val="006C7EB3"/>
    <w:rsid w:val="006E071E"/>
    <w:rsid w:val="006E51D3"/>
    <w:rsid w:val="006E64A5"/>
    <w:rsid w:val="006E6C77"/>
    <w:rsid w:val="006E797A"/>
    <w:rsid w:val="006F0A0C"/>
    <w:rsid w:val="006F2510"/>
    <w:rsid w:val="006F3A0F"/>
    <w:rsid w:val="006F3F9E"/>
    <w:rsid w:val="007014C0"/>
    <w:rsid w:val="0070221B"/>
    <w:rsid w:val="00702458"/>
    <w:rsid w:val="00704783"/>
    <w:rsid w:val="007047D8"/>
    <w:rsid w:val="00707395"/>
    <w:rsid w:val="007122EB"/>
    <w:rsid w:val="00721BF4"/>
    <w:rsid w:val="007266EE"/>
    <w:rsid w:val="0072764B"/>
    <w:rsid w:val="00727936"/>
    <w:rsid w:val="00727E2C"/>
    <w:rsid w:val="00727F6F"/>
    <w:rsid w:val="007308CC"/>
    <w:rsid w:val="007327FF"/>
    <w:rsid w:val="007402C2"/>
    <w:rsid w:val="007402D5"/>
    <w:rsid w:val="00740EED"/>
    <w:rsid w:val="00741976"/>
    <w:rsid w:val="00741F19"/>
    <w:rsid w:val="007435B2"/>
    <w:rsid w:val="00743C5C"/>
    <w:rsid w:val="0075094E"/>
    <w:rsid w:val="00751DF3"/>
    <w:rsid w:val="00752F32"/>
    <w:rsid w:val="00757BAC"/>
    <w:rsid w:val="0076108E"/>
    <w:rsid w:val="00762B5C"/>
    <w:rsid w:val="007715B9"/>
    <w:rsid w:val="00771654"/>
    <w:rsid w:val="00772AC2"/>
    <w:rsid w:val="00773A2C"/>
    <w:rsid w:val="00775269"/>
    <w:rsid w:val="007774FA"/>
    <w:rsid w:val="00777C1A"/>
    <w:rsid w:val="00780272"/>
    <w:rsid w:val="007804F7"/>
    <w:rsid w:val="007814B9"/>
    <w:rsid w:val="007822C3"/>
    <w:rsid w:val="00784810"/>
    <w:rsid w:val="00785B15"/>
    <w:rsid w:val="00787752"/>
    <w:rsid w:val="007910DD"/>
    <w:rsid w:val="0079412B"/>
    <w:rsid w:val="00794F1B"/>
    <w:rsid w:val="007A06F3"/>
    <w:rsid w:val="007A179B"/>
    <w:rsid w:val="007A4FF4"/>
    <w:rsid w:val="007A5361"/>
    <w:rsid w:val="007A6CC8"/>
    <w:rsid w:val="007B0001"/>
    <w:rsid w:val="007B58B1"/>
    <w:rsid w:val="007B6A7E"/>
    <w:rsid w:val="007C2503"/>
    <w:rsid w:val="007C2B7A"/>
    <w:rsid w:val="007C5716"/>
    <w:rsid w:val="007D0823"/>
    <w:rsid w:val="007D29F1"/>
    <w:rsid w:val="007D3E95"/>
    <w:rsid w:val="007D4361"/>
    <w:rsid w:val="007D7005"/>
    <w:rsid w:val="007E3068"/>
    <w:rsid w:val="007E6C18"/>
    <w:rsid w:val="007E765C"/>
    <w:rsid w:val="007F0029"/>
    <w:rsid w:val="007F0976"/>
    <w:rsid w:val="007F168D"/>
    <w:rsid w:val="007F3580"/>
    <w:rsid w:val="007F5965"/>
    <w:rsid w:val="007F5CEC"/>
    <w:rsid w:val="007F68A4"/>
    <w:rsid w:val="00800AE2"/>
    <w:rsid w:val="00802471"/>
    <w:rsid w:val="008030DC"/>
    <w:rsid w:val="0080418D"/>
    <w:rsid w:val="008070FB"/>
    <w:rsid w:val="008125CD"/>
    <w:rsid w:val="00813057"/>
    <w:rsid w:val="00815230"/>
    <w:rsid w:val="008166F1"/>
    <w:rsid w:val="00817564"/>
    <w:rsid w:val="00817EB6"/>
    <w:rsid w:val="0082016A"/>
    <w:rsid w:val="0082176B"/>
    <w:rsid w:val="00821954"/>
    <w:rsid w:val="008219AD"/>
    <w:rsid w:val="00822072"/>
    <w:rsid w:val="00822430"/>
    <w:rsid w:val="008231ED"/>
    <w:rsid w:val="0082403F"/>
    <w:rsid w:val="0082455A"/>
    <w:rsid w:val="008248BC"/>
    <w:rsid w:val="008249F4"/>
    <w:rsid w:val="008258D0"/>
    <w:rsid w:val="00825C61"/>
    <w:rsid w:val="008305D9"/>
    <w:rsid w:val="008325F0"/>
    <w:rsid w:val="00832D6F"/>
    <w:rsid w:val="00834788"/>
    <w:rsid w:val="008424CD"/>
    <w:rsid w:val="00842C80"/>
    <w:rsid w:val="0084613D"/>
    <w:rsid w:val="00850E6B"/>
    <w:rsid w:val="00852E88"/>
    <w:rsid w:val="008557E8"/>
    <w:rsid w:val="00863478"/>
    <w:rsid w:val="00863945"/>
    <w:rsid w:val="008723FB"/>
    <w:rsid w:val="00875064"/>
    <w:rsid w:val="00877F0F"/>
    <w:rsid w:val="008800C8"/>
    <w:rsid w:val="0088347A"/>
    <w:rsid w:val="00886234"/>
    <w:rsid w:val="008863D4"/>
    <w:rsid w:val="00886634"/>
    <w:rsid w:val="00887B85"/>
    <w:rsid w:val="00890B37"/>
    <w:rsid w:val="00890DCD"/>
    <w:rsid w:val="00896BE8"/>
    <w:rsid w:val="008A037C"/>
    <w:rsid w:val="008A251A"/>
    <w:rsid w:val="008A5161"/>
    <w:rsid w:val="008A6135"/>
    <w:rsid w:val="008B0620"/>
    <w:rsid w:val="008B43D4"/>
    <w:rsid w:val="008B470F"/>
    <w:rsid w:val="008B6655"/>
    <w:rsid w:val="008C4226"/>
    <w:rsid w:val="008C4325"/>
    <w:rsid w:val="008C4B7C"/>
    <w:rsid w:val="008C4E5B"/>
    <w:rsid w:val="008C764A"/>
    <w:rsid w:val="008D4AB1"/>
    <w:rsid w:val="008D7471"/>
    <w:rsid w:val="008D7B31"/>
    <w:rsid w:val="008E19EE"/>
    <w:rsid w:val="008E316D"/>
    <w:rsid w:val="008E4B80"/>
    <w:rsid w:val="008E6364"/>
    <w:rsid w:val="008F03D5"/>
    <w:rsid w:val="008F07DF"/>
    <w:rsid w:val="00900D76"/>
    <w:rsid w:val="0090287D"/>
    <w:rsid w:val="00906681"/>
    <w:rsid w:val="00907BAD"/>
    <w:rsid w:val="00910688"/>
    <w:rsid w:val="00910AEC"/>
    <w:rsid w:val="009119E0"/>
    <w:rsid w:val="00911FE1"/>
    <w:rsid w:val="00912BD2"/>
    <w:rsid w:val="00915537"/>
    <w:rsid w:val="009175CE"/>
    <w:rsid w:val="0092030F"/>
    <w:rsid w:val="00926541"/>
    <w:rsid w:val="009271D3"/>
    <w:rsid w:val="00927477"/>
    <w:rsid w:val="009309E4"/>
    <w:rsid w:val="00933465"/>
    <w:rsid w:val="00933FD9"/>
    <w:rsid w:val="00934ED5"/>
    <w:rsid w:val="0093527E"/>
    <w:rsid w:val="00935678"/>
    <w:rsid w:val="00935C1D"/>
    <w:rsid w:val="00936426"/>
    <w:rsid w:val="00936632"/>
    <w:rsid w:val="009415ED"/>
    <w:rsid w:val="009426C2"/>
    <w:rsid w:val="00947BAD"/>
    <w:rsid w:val="00947FE6"/>
    <w:rsid w:val="00952269"/>
    <w:rsid w:val="00952CE1"/>
    <w:rsid w:val="00953507"/>
    <w:rsid w:val="009557D2"/>
    <w:rsid w:val="009568DF"/>
    <w:rsid w:val="00960BC0"/>
    <w:rsid w:val="009639DC"/>
    <w:rsid w:val="00963B11"/>
    <w:rsid w:val="0096450C"/>
    <w:rsid w:val="009700D6"/>
    <w:rsid w:val="00970329"/>
    <w:rsid w:val="00970F9E"/>
    <w:rsid w:val="009712BD"/>
    <w:rsid w:val="00975C87"/>
    <w:rsid w:val="00976585"/>
    <w:rsid w:val="00983790"/>
    <w:rsid w:val="009924D5"/>
    <w:rsid w:val="009931AC"/>
    <w:rsid w:val="00993E50"/>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17C"/>
    <w:rsid w:val="009E4458"/>
    <w:rsid w:val="009E6D86"/>
    <w:rsid w:val="009E7112"/>
    <w:rsid w:val="009F3AC5"/>
    <w:rsid w:val="009F51CF"/>
    <w:rsid w:val="009F569F"/>
    <w:rsid w:val="009F5CDD"/>
    <w:rsid w:val="009F7C75"/>
    <w:rsid w:val="00A0629A"/>
    <w:rsid w:val="00A10B9C"/>
    <w:rsid w:val="00A1186A"/>
    <w:rsid w:val="00A15C91"/>
    <w:rsid w:val="00A200B6"/>
    <w:rsid w:val="00A2031E"/>
    <w:rsid w:val="00A20F2A"/>
    <w:rsid w:val="00A216B1"/>
    <w:rsid w:val="00A22975"/>
    <w:rsid w:val="00A23624"/>
    <w:rsid w:val="00A23D3B"/>
    <w:rsid w:val="00A26379"/>
    <w:rsid w:val="00A27EE2"/>
    <w:rsid w:val="00A30D6F"/>
    <w:rsid w:val="00A36348"/>
    <w:rsid w:val="00A36FB8"/>
    <w:rsid w:val="00A40FD5"/>
    <w:rsid w:val="00A41EAC"/>
    <w:rsid w:val="00A428D5"/>
    <w:rsid w:val="00A42B9E"/>
    <w:rsid w:val="00A44F6D"/>
    <w:rsid w:val="00A4609C"/>
    <w:rsid w:val="00A5358B"/>
    <w:rsid w:val="00A55826"/>
    <w:rsid w:val="00A55F87"/>
    <w:rsid w:val="00A56E2E"/>
    <w:rsid w:val="00A67420"/>
    <w:rsid w:val="00A7154B"/>
    <w:rsid w:val="00A746F5"/>
    <w:rsid w:val="00A76CDB"/>
    <w:rsid w:val="00A773A7"/>
    <w:rsid w:val="00A84083"/>
    <w:rsid w:val="00A84FC6"/>
    <w:rsid w:val="00A86340"/>
    <w:rsid w:val="00A864EB"/>
    <w:rsid w:val="00A9016D"/>
    <w:rsid w:val="00A9044C"/>
    <w:rsid w:val="00A90951"/>
    <w:rsid w:val="00A9106B"/>
    <w:rsid w:val="00A91DE3"/>
    <w:rsid w:val="00A91F9A"/>
    <w:rsid w:val="00A93222"/>
    <w:rsid w:val="00A94DF2"/>
    <w:rsid w:val="00A95DBC"/>
    <w:rsid w:val="00A95E12"/>
    <w:rsid w:val="00A96926"/>
    <w:rsid w:val="00A97180"/>
    <w:rsid w:val="00AA17DC"/>
    <w:rsid w:val="00AA7A18"/>
    <w:rsid w:val="00AB01E4"/>
    <w:rsid w:val="00AB1582"/>
    <w:rsid w:val="00AB29D3"/>
    <w:rsid w:val="00AB39F3"/>
    <w:rsid w:val="00AB454D"/>
    <w:rsid w:val="00AC1694"/>
    <w:rsid w:val="00AC2B19"/>
    <w:rsid w:val="00AC3A1C"/>
    <w:rsid w:val="00AC4A89"/>
    <w:rsid w:val="00AC6CEC"/>
    <w:rsid w:val="00AD0DBF"/>
    <w:rsid w:val="00AD1803"/>
    <w:rsid w:val="00AD6ACB"/>
    <w:rsid w:val="00AE1B40"/>
    <w:rsid w:val="00AE1C2B"/>
    <w:rsid w:val="00AE2ED6"/>
    <w:rsid w:val="00AF0036"/>
    <w:rsid w:val="00AF039F"/>
    <w:rsid w:val="00AF3BEE"/>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71DD"/>
    <w:rsid w:val="00B27632"/>
    <w:rsid w:val="00B31EAF"/>
    <w:rsid w:val="00B32E74"/>
    <w:rsid w:val="00B3313A"/>
    <w:rsid w:val="00B34302"/>
    <w:rsid w:val="00B36043"/>
    <w:rsid w:val="00B37734"/>
    <w:rsid w:val="00B37BCC"/>
    <w:rsid w:val="00B41870"/>
    <w:rsid w:val="00B47039"/>
    <w:rsid w:val="00B47E7B"/>
    <w:rsid w:val="00B55791"/>
    <w:rsid w:val="00B5735C"/>
    <w:rsid w:val="00B63318"/>
    <w:rsid w:val="00B665B5"/>
    <w:rsid w:val="00B66DC1"/>
    <w:rsid w:val="00B67101"/>
    <w:rsid w:val="00B73A67"/>
    <w:rsid w:val="00B74A97"/>
    <w:rsid w:val="00B8043F"/>
    <w:rsid w:val="00B81B2E"/>
    <w:rsid w:val="00B8308E"/>
    <w:rsid w:val="00B91124"/>
    <w:rsid w:val="00B9180C"/>
    <w:rsid w:val="00B9298C"/>
    <w:rsid w:val="00B929F6"/>
    <w:rsid w:val="00B94480"/>
    <w:rsid w:val="00BA18A9"/>
    <w:rsid w:val="00BA2C2D"/>
    <w:rsid w:val="00BA34BD"/>
    <w:rsid w:val="00BA4F14"/>
    <w:rsid w:val="00BB1D3E"/>
    <w:rsid w:val="00BC02D7"/>
    <w:rsid w:val="00BC3D6F"/>
    <w:rsid w:val="00BC41BD"/>
    <w:rsid w:val="00BC61AC"/>
    <w:rsid w:val="00BD0EBD"/>
    <w:rsid w:val="00BD20CF"/>
    <w:rsid w:val="00BD3984"/>
    <w:rsid w:val="00BD4C35"/>
    <w:rsid w:val="00BE1FCD"/>
    <w:rsid w:val="00BE6FA5"/>
    <w:rsid w:val="00BF28ED"/>
    <w:rsid w:val="00C013D8"/>
    <w:rsid w:val="00C0150B"/>
    <w:rsid w:val="00C036EC"/>
    <w:rsid w:val="00C04372"/>
    <w:rsid w:val="00C0598F"/>
    <w:rsid w:val="00C05D83"/>
    <w:rsid w:val="00C06B27"/>
    <w:rsid w:val="00C1042C"/>
    <w:rsid w:val="00C131F5"/>
    <w:rsid w:val="00C13CEC"/>
    <w:rsid w:val="00C13CF5"/>
    <w:rsid w:val="00C14AF7"/>
    <w:rsid w:val="00C14BD8"/>
    <w:rsid w:val="00C16823"/>
    <w:rsid w:val="00C17776"/>
    <w:rsid w:val="00C1781A"/>
    <w:rsid w:val="00C2059D"/>
    <w:rsid w:val="00C20DC8"/>
    <w:rsid w:val="00C225B2"/>
    <w:rsid w:val="00C23661"/>
    <w:rsid w:val="00C26FB2"/>
    <w:rsid w:val="00C300F2"/>
    <w:rsid w:val="00C3063E"/>
    <w:rsid w:val="00C31EB2"/>
    <w:rsid w:val="00C320DF"/>
    <w:rsid w:val="00C321F6"/>
    <w:rsid w:val="00C329C3"/>
    <w:rsid w:val="00C34C64"/>
    <w:rsid w:val="00C35D54"/>
    <w:rsid w:val="00C4126C"/>
    <w:rsid w:val="00C42C0C"/>
    <w:rsid w:val="00C42C40"/>
    <w:rsid w:val="00C43BDD"/>
    <w:rsid w:val="00C4747D"/>
    <w:rsid w:val="00C52C35"/>
    <w:rsid w:val="00C55889"/>
    <w:rsid w:val="00C55E95"/>
    <w:rsid w:val="00C62563"/>
    <w:rsid w:val="00C6395F"/>
    <w:rsid w:val="00C649BC"/>
    <w:rsid w:val="00C66128"/>
    <w:rsid w:val="00C66EE6"/>
    <w:rsid w:val="00C66FCB"/>
    <w:rsid w:val="00C670AB"/>
    <w:rsid w:val="00C721C3"/>
    <w:rsid w:val="00C83068"/>
    <w:rsid w:val="00C83429"/>
    <w:rsid w:val="00C8410F"/>
    <w:rsid w:val="00C8637A"/>
    <w:rsid w:val="00C870A4"/>
    <w:rsid w:val="00C87C97"/>
    <w:rsid w:val="00C90ECA"/>
    <w:rsid w:val="00C93022"/>
    <w:rsid w:val="00C946D2"/>
    <w:rsid w:val="00CA4195"/>
    <w:rsid w:val="00CA45AE"/>
    <w:rsid w:val="00CA535D"/>
    <w:rsid w:val="00CA6080"/>
    <w:rsid w:val="00CA61D7"/>
    <w:rsid w:val="00CA70BF"/>
    <w:rsid w:val="00CA7348"/>
    <w:rsid w:val="00CB16E8"/>
    <w:rsid w:val="00CB364F"/>
    <w:rsid w:val="00CB394A"/>
    <w:rsid w:val="00CB7229"/>
    <w:rsid w:val="00CC1D36"/>
    <w:rsid w:val="00CC5170"/>
    <w:rsid w:val="00CC6070"/>
    <w:rsid w:val="00CD1CAB"/>
    <w:rsid w:val="00CD3770"/>
    <w:rsid w:val="00CD3E5C"/>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28F5"/>
    <w:rsid w:val="00D1373D"/>
    <w:rsid w:val="00D13ABF"/>
    <w:rsid w:val="00D16316"/>
    <w:rsid w:val="00D172D5"/>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86323"/>
    <w:rsid w:val="00D92EA4"/>
    <w:rsid w:val="00D93A13"/>
    <w:rsid w:val="00D949A2"/>
    <w:rsid w:val="00DA0B33"/>
    <w:rsid w:val="00DA2036"/>
    <w:rsid w:val="00DA3FC7"/>
    <w:rsid w:val="00DA4EC4"/>
    <w:rsid w:val="00DA54CE"/>
    <w:rsid w:val="00DA55DB"/>
    <w:rsid w:val="00DA5BA5"/>
    <w:rsid w:val="00DA5D11"/>
    <w:rsid w:val="00DA662A"/>
    <w:rsid w:val="00DA7361"/>
    <w:rsid w:val="00DA7B21"/>
    <w:rsid w:val="00DA7BFE"/>
    <w:rsid w:val="00DB2FD1"/>
    <w:rsid w:val="00DB3137"/>
    <w:rsid w:val="00DB663C"/>
    <w:rsid w:val="00DC10A7"/>
    <w:rsid w:val="00DC33B6"/>
    <w:rsid w:val="00DC5927"/>
    <w:rsid w:val="00DC63F9"/>
    <w:rsid w:val="00DD29D3"/>
    <w:rsid w:val="00DD4B24"/>
    <w:rsid w:val="00DD5651"/>
    <w:rsid w:val="00DE0E2E"/>
    <w:rsid w:val="00DE12F4"/>
    <w:rsid w:val="00DE1DFC"/>
    <w:rsid w:val="00DE208C"/>
    <w:rsid w:val="00DE53B2"/>
    <w:rsid w:val="00DE637A"/>
    <w:rsid w:val="00DE6B52"/>
    <w:rsid w:val="00DF1553"/>
    <w:rsid w:val="00DF4019"/>
    <w:rsid w:val="00DF4624"/>
    <w:rsid w:val="00DF46D3"/>
    <w:rsid w:val="00DF4743"/>
    <w:rsid w:val="00DF5B1E"/>
    <w:rsid w:val="00DF7B2B"/>
    <w:rsid w:val="00E01909"/>
    <w:rsid w:val="00E04FDF"/>
    <w:rsid w:val="00E05F15"/>
    <w:rsid w:val="00E07D2B"/>
    <w:rsid w:val="00E10531"/>
    <w:rsid w:val="00E10877"/>
    <w:rsid w:val="00E1304F"/>
    <w:rsid w:val="00E13BC1"/>
    <w:rsid w:val="00E1419F"/>
    <w:rsid w:val="00E17315"/>
    <w:rsid w:val="00E17D79"/>
    <w:rsid w:val="00E20A02"/>
    <w:rsid w:val="00E21496"/>
    <w:rsid w:val="00E238C5"/>
    <w:rsid w:val="00E35D90"/>
    <w:rsid w:val="00E3742A"/>
    <w:rsid w:val="00E4011F"/>
    <w:rsid w:val="00E42DE4"/>
    <w:rsid w:val="00E45EE2"/>
    <w:rsid w:val="00E46623"/>
    <w:rsid w:val="00E51C1B"/>
    <w:rsid w:val="00E57296"/>
    <w:rsid w:val="00E622B2"/>
    <w:rsid w:val="00E633B5"/>
    <w:rsid w:val="00E644CD"/>
    <w:rsid w:val="00E65A9B"/>
    <w:rsid w:val="00E715C6"/>
    <w:rsid w:val="00E720E4"/>
    <w:rsid w:val="00E7370C"/>
    <w:rsid w:val="00E85789"/>
    <w:rsid w:val="00E9005A"/>
    <w:rsid w:val="00E90688"/>
    <w:rsid w:val="00E91461"/>
    <w:rsid w:val="00E91B94"/>
    <w:rsid w:val="00E93356"/>
    <w:rsid w:val="00EA357D"/>
    <w:rsid w:val="00EA37AB"/>
    <w:rsid w:val="00EA4736"/>
    <w:rsid w:val="00EA60CE"/>
    <w:rsid w:val="00EA62B8"/>
    <w:rsid w:val="00EA6B0D"/>
    <w:rsid w:val="00EB0AE3"/>
    <w:rsid w:val="00EB0BD9"/>
    <w:rsid w:val="00EB4FA7"/>
    <w:rsid w:val="00EB5222"/>
    <w:rsid w:val="00EB6012"/>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54FE"/>
    <w:rsid w:val="00EE5D03"/>
    <w:rsid w:val="00EE5E15"/>
    <w:rsid w:val="00EF20FA"/>
    <w:rsid w:val="00EF7E5B"/>
    <w:rsid w:val="00F01C96"/>
    <w:rsid w:val="00F0661F"/>
    <w:rsid w:val="00F121B7"/>
    <w:rsid w:val="00F12CBB"/>
    <w:rsid w:val="00F1355C"/>
    <w:rsid w:val="00F2566F"/>
    <w:rsid w:val="00F30B27"/>
    <w:rsid w:val="00F30E51"/>
    <w:rsid w:val="00F31AD0"/>
    <w:rsid w:val="00F33527"/>
    <w:rsid w:val="00F35DF7"/>
    <w:rsid w:val="00F37F36"/>
    <w:rsid w:val="00F41632"/>
    <w:rsid w:val="00F42267"/>
    <w:rsid w:val="00F454C9"/>
    <w:rsid w:val="00F502E8"/>
    <w:rsid w:val="00F51AF2"/>
    <w:rsid w:val="00F5295B"/>
    <w:rsid w:val="00F55C7F"/>
    <w:rsid w:val="00F568DF"/>
    <w:rsid w:val="00F57CCC"/>
    <w:rsid w:val="00F6137E"/>
    <w:rsid w:val="00F614BD"/>
    <w:rsid w:val="00F63771"/>
    <w:rsid w:val="00F63922"/>
    <w:rsid w:val="00F66943"/>
    <w:rsid w:val="00F673BD"/>
    <w:rsid w:val="00F675E2"/>
    <w:rsid w:val="00F70C83"/>
    <w:rsid w:val="00F75E0E"/>
    <w:rsid w:val="00F76826"/>
    <w:rsid w:val="00F76A15"/>
    <w:rsid w:val="00F77A72"/>
    <w:rsid w:val="00F8143A"/>
    <w:rsid w:val="00F82E38"/>
    <w:rsid w:val="00F83C52"/>
    <w:rsid w:val="00F83D25"/>
    <w:rsid w:val="00F84A1B"/>
    <w:rsid w:val="00F87DA7"/>
    <w:rsid w:val="00F90A9D"/>
    <w:rsid w:val="00F92229"/>
    <w:rsid w:val="00F942DD"/>
    <w:rsid w:val="00F97E58"/>
    <w:rsid w:val="00FA0AAD"/>
    <w:rsid w:val="00FA1DC1"/>
    <w:rsid w:val="00FA7C1F"/>
    <w:rsid w:val="00FB0E70"/>
    <w:rsid w:val="00FB1EB6"/>
    <w:rsid w:val="00FB1F05"/>
    <w:rsid w:val="00FB3989"/>
    <w:rsid w:val="00FB5FF6"/>
    <w:rsid w:val="00FB67DD"/>
    <w:rsid w:val="00FB7F4B"/>
    <w:rsid w:val="00FC02C4"/>
    <w:rsid w:val="00FC066F"/>
    <w:rsid w:val="00FC33BC"/>
    <w:rsid w:val="00FC5B79"/>
    <w:rsid w:val="00FD0273"/>
    <w:rsid w:val="00FE5E89"/>
    <w:rsid w:val="00FE7260"/>
    <w:rsid w:val="00FF0866"/>
    <w:rsid w:val="00FF0CA9"/>
    <w:rsid w:val="00FF724C"/>
    <w:rsid w:val="00FF7BD2"/>
    <w:rsid w:val="015D6EA5"/>
    <w:rsid w:val="14CA6BAB"/>
    <w:rsid w:val="1DE33B04"/>
    <w:rsid w:val="26260258"/>
    <w:rsid w:val="389A39B8"/>
    <w:rsid w:val="72E87C49"/>
    <w:rsid w:val="75D709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495"/>
    <w:pPr>
      <w:widowControl w:val="0"/>
      <w:jc w:val="both"/>
    </w:pPr>
    <w:rPr>
      <w:kern w:val="2"/>
      <w:sz w:val="21"/>
      <w:szCs w:val="24"/>
    </w:rPr>
  </w:style>
  <w:style w:type="paragraph" w:styleId="1">
    <w:name w:val="heading 1"/>
    <w:basedOn w:val="a"/>
    <w:next w:val="a"/>
    <w:link w:val="1Char"/>
    <w:qFormat/>
    <w:rsid w:val="00254495"/>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254495"/>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254495"/>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254495"/>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254495"/>
    <w:pPr>
      <w:keepNext/>
      <w:widowControl/>
      <w:numPr>
        <w:numId w:val="4"/>
      </w:numPr>
      <w:jc w:val="left"/>
      <w:outlineLvl w:val="4"/>
    </w:pPr>
    <w:rPr>
      <w:kern w:val="0"/>
      <w:sz w:val="24"/>
      <w:szCs w:val="20"/>
    </w:rPr>
  </w:style>
  <w:style w:type="paragraph" w:styleId="6">
    <w:name w:val="heading 6"/>
    <w:basedOn w:val="a"/>
    <w:next w:val="a"/>
    <w:link w:val="6Char1"/>
    <w:qFormat/>
    <w:rsid w:val="0025449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25449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25449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25449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254495"/>
    <w:pPr>
      <w:ind w:firstLineChars="200" w:firstLine="420"/>
    </w:pPr>
  </w:style>
  <w:style w:type="paragraph" w:styleId="20">
    <w:name w:val="List Number 2"/>
    <w:basedOn w:val="a"/>
    <w:qFormat/>
    <w:rsid w:val="00254495"/>
    <w:pPr>
      <w:widowControl/>
      <w:tabs>
        <w:tab w:val="left" w:pos="1697"/>
      </w:tabs>
      <w:spacing w:afterLines="50"/>
      <w:ind w:left="1697" w:hanging="420"/>
      <w:jc w:val="left"/>
    </w:pPr>
    <w:rPr>
      <w:kern w:val="0"/>
      <w:sz w:val="24"/>
      <w:szCs w:val="20"/>
    </w:rPr>
  </w:style>
  <w:style w:type="paragraph" w:styleId="a4">
    <w:name w:val="List Number"/>
    <w:basedOn w:val="a"/>
    <w:qFormat/>
    <w:rsid w:val="00254495"/>
    <w:pPr>
      <w:widowControl/>
      <w:tabs>
        <w:tab w:val="left" w:pos="454"/>
      </w:tabs>
      <w:spacing w:afterLines="50"/>
      <w:ind w:left="454" w:hanging="284"/>
      <w:jc w:val="left"/>
    </w:pPr>
    <w:rPr>
      <w:kern w:val="0"/>
      <w:sz w:val="24"/>
      <w:szCs w:val="20"/>
    </w:rPr>
  </w:style>
  <w:style w:type="paragraph" w:styleId="a5">
    <w:name w:val="caption"/>
    <w:basedOn w:val="a"/>
    <w:next w:val="a"/>
    <w:qFormat/>
    <w:rsid w:val="00254495"/>
    <w:pPr>
      <w:spacing w:line="360" w:lineRule="auto"/>
      <w:jc w:val="center"/>
    </w:pPr>
    <w:rPr>
      <w:rFonts w:ascii="Calibri" w:hAnsi="Calibri"/>
      <w:sz w:val="20"/>
      <w:szCs w:val="20"/>
    </w:rPr>
  </w:style>
  <w:style w:type="paragraph" w:styleId="a6">
    <w:name w:val="Document Map"/>
    <w:basedOn w:val="a"/>
    <w:link w:val="Char0"/>
    <w:semiHidden/>
    <w:qFormat/>
    <w:rsid w:val="00254495"/>
    <w:pPr>
      <w:shd w:val="clear" w:color="auto" w:fill="000080"/>
    </w:pPr>
  </w:style>
  <w:style w:type="paragraph" w:styleId="a7">
    <w:name w:val="annotation text"/>
    <w:basedOn w:val="a"/>
    <w:link w:val="Char1"/>
    <w:qFormat/>
    <w:rsid w:val="00254495"/>
    <w:pPr>
      <w:jc w:val="left"/>
    </w:pPr>
  </w:style>
  <w:style w:type="paragraph" w:styleId="a8">
    <w:name w:val="Body Text"/>
    <w:basedOn w:val="a"/>
    <w:link w:val="Char10"/>
    <w:qFormat/>
    <w:rsid w:val="00254495"/>
    <w:pPr>
      <w:spacing w:line="360" w:lineRule="auto"/>
    </w:pPr>
    <w:rPr>
      <w:rFonts w:eastAsia="仿宋_GB2312"/>
      <w:sz w:val="28"/>
    </w:rPr>
  </w:style>
  <w:style w:type="paragraph" w:styleId="a9">
    <w:name w:val="Body Text Indent"/>
    <w:basedOn w:val="a"/>
    <w:link w:val="Char2"/>
    <w:qFormat/>
    <w:rsid w:val="00254495"/>
    <w:pPr>
      <w:spacing w:after="120"/>
      <w:ind w:leftChars="200" w:left="420"/>
    </w:pPr>
  </w:style>
  <w:style w:type="paragraph" w:styleId="30">
    <w:name w:val="List Number 3"/>
    <w:basedOn w:val="a"/>
    <w:qFormat/>
    <w:rsid w:val="00254495"/>
    <w:pPr>
      <w:widowControl/>
      <w:tabs>
        <w:tab w:val="left" w:pos="482"/>
      </w:tabs>
      <w:spacing w:afterLines="50"/>
      <w:ind w:left="482" w:hanging="340"/>
      <w:jc w:val="left"/>
    </w:pPr>
    <w:rPr>
      <w:kern w:val="0"/>
      <w:sz w:val="24"/>
      <w:szCs w:val="20"/>
    </w:rPr>
  </w:style>
  <w:style w:type="paragraph" w:styleId="aa">
    <w:name w:val="Block Text"/>
    <w:basedOn w:val="a"/>
    <w:qFormat/>
    <w:rsid w:val="00254495"/>
    <w:pPr>
      <w:spacing w:before="120" w:line="360" w:lineRule="auto"/>
      <w:ind w:left="824" w:right="202"/>
    </w:pPr>
    <w:rPr>
      <w:rFonts w:ascii="宋体" w:hAnsi="宋体"/>
      <w:sz w:val="24"/>
      <w:szCs w:val="21"/>
    </w:rPr>
  </w:style>
  <w:style w:type="paragraph" w:styleId="31">
    <w:name w:val="toc 3"/>
    <w:basedOn w:val="a"/>
    <w:next w:val="a"/>
    <w:unhideWhenUsed/>
    <w:qFormat/>
    <w:rsid w:val="00254495"/>
    <w:pPr>
      <w:ind w:leftChars="400" w:left="840"/>
    </w:pPr>
    <w:rPr>
      <w:rFonts w:ascii="Calibri" w:hAnsi="Calibri"/>
      <w:szCs w:val="22"/>
    </w:rPr>
  </w:style>
  <w:style w:type="paragraph" w:styleId="ab">
    <w:name w:val="Plain Text"/>
    <w:basedOn w:val="a"/>
    <w:link w:val="Char3"/>
    <w:qFormat/>
    <w:rsid w:val="00254495"/>
    <w:rPr>
      <w:rFonts w:ascii="宋体" w:hAnsi="Courier New"/>
      <w:szCs w:val="20"/>
    </w:rPr>
  </w:style>
  <w:style w:type="paragraph" w:styleId="ac">
    <w:name w:val="Date"/>
    <w:basedOn w:val="a"/>
    <w:next w:val="a"/>
    <w:link w:val="Char20"/>
    <w:qFormat/>
    <w:rsid w:val="00254495"/>
    <w:rPr>
      <w:rFonts w:ascii="楷体_GB2312" w:eastAsia="楷体_GB2312"/>
      <w:b/>
      <w:sz w:val="28"/>
      <w:szCs w:val="20"/>
    </w:rPr>
  </w:style>
  <w:style w:type="paragraph" w:styleId="21">
    <w:name w:val="Body Text Indent 2"/>
    <w:basedOn w:val="a"/>
    <w:link w:val="2Char1"/>
    <w:qFormat/>
    <w:rsid w:val="00254495"/>
    <w:pPr>
      <w:spacing w:after="120" w:line="480" w:lineRule="auto"/>
      <w:ind w:leftChars="200" w:left="420"/>
    </w:pPr>
  </w:style>
  <w:style w:type="paragraph" w:styleId="ad">
    <w:name w:val="Balloon Text"/>
    <w:basedOn w:val="a"/>
    <w:link w:val="Char4"/>
    <w:semiHidden/>
    <w:qFormat/>
    <w:rsid w:val="00254495"/>
    <w:rPr>
      <w:sz w:val="18"/>
      <w:szCs w:val="18"/>
    </w:rPr>
  </w:style>
  <w:style w:type="paragraph" w:styleId="ae">
    <w:name w:val="footer"/>
    <w:basedOn w:val="a"/>
    <w:link w:val="Char5"/>
    <w:qFormat/>
    <w:rsid w:val="00254495"/>
    <w:pPr>
      <w:tabs>
        <w:tab w:val="center" w:pos="4153"/>
        <w:tab w:val="right" w:pos="8306"/>
      </w:tabs>
      <w:snapToGrid w:val="0"/>
      <w:jc w:val="left"/>
    </w:pPr>
    <w:rPr>
      <w:sz w:val="18"/>
      <w:szCs w:val="18"/>
    </w:rPr>
  </w:style>
  <w:style w:type="paragraph" w:styleId="af">
    <w:name w:val="header"/>
    <w:basedOn w:val="a"/>
    <w:link w:val="Char11"/>
    <w:qFormat/>
    <w:rsid w:val="002544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254495"/>
  </w:style>
  <w:style w:type="paragraph" w:styleId="40">
    <w:name w:val="toc 4"/>
    <w:basedOn w:val="a"/>
    <w:next w:val="a"/>
    <w:semiHidden/>
    <w:qFormat/>
    <w:rsid w:val="00254495"/>
    <w:pPr>
      <w:tabs>
        <w:tab w:val="right" w:leader="dot" w:pos="8314"/>
      </w:tabs>
      <w:ind w:firstLineChars="245" w:firstLine="588"/>
    </w:pPr>
  </w:style>
  <w:style w:type="paragraph" w:styleId="32">
    <w:name w:val="Body Text Indent 3"/>
    <w:basedOn w:val="a"/>
    <w:link w:val="3Char0"/>
    <w:qFormat/>
    <w:rsid w:val="00254495"/>
    <w:pPr>
      <w:spacing w:after="120"/>
      <w:ind w:leftChars="200" w:left="420"/>
    </w:pPr>
    <w:rPr>
      <w:sz w:val="16"/>
      <w:szCs w:val="16"/>
    </w:rPr>
  </w:style>
  <w:style w:type="paragraph" w:styleId="22">
    <w:name w:val="toc 2"/>
    <w:basedOn w:val="a"/>
    <w:next w:val="a"/>
    <w:semiHidden/>
    <w:qFormat/>
    <w:rsid w:val="00254495"/>
    <w:pPr>
      <w:ind w:leftChars="200" w:left="420"/>
    </w:pPr>
  </w:style>
  <w:style w:type="paragraph" w:styleId="23">
    <w:name w:val="Body Text 2"/>
    <w:basedOn w:val="a"/>
    <w:link w:val="2Char10"/>
    <w:qFormat/>
    <w:rsid w:val="00254495"/>
    <w:pPr>
      <w:widowControl/>
      <w:spacing w:afterLines="50" w:line="216" w:lineRule="auto"/>
      <w:jc w:val="center"/>
    </w:pPr>
    <w:rPr>
      <w:rFonts w:ascii="隶书" w:eastAsia="隶书"/>
      <w:bCs/>
      <w:kern w:val="0"/>
      <w:sz w:val="72"/>
      <w:szCs w:val="84"/>
    </w:rPr>
  </w:style>
  <w:style w:type="paragraph" w:styleId="24">
    <w:name w:val="List Continue 2"/>
    <w:basedOn w:val="a"/>
    <w:qFormat/>
    <w:rsid w:val="00254495"/>
    <w:pPr>
      <w:spacing w:after="120"/>
      <w:ind w:leftChars="400" w:left="840"/>
    </w:pPr>
  </w:style>
  <w:style w:type="paragraph" w:styleId="HTML">
    <w:name w:val="HTML Preformatted"/>
    <w:basedOn w:val="a"/>
    <w:link w:val="HTMLChar"/>
    <w:qFormat/>
    <w:rsid w:val="002544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254495"/>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254495"/>
    <w:pPr>
      <w:spacing w:line="320" w:lineRule="exact"/>
    </w:pPr>
    <w:rPr>
      <w:b/>
      <w:snapToGrid w:val="0"/>
      <w:color w:val="FF6600"/>
      <w:kern w:val="0"/>
      <w:sz w:val="18"/>
      <w:szCs w:val="21"/>
    </w:rPr>
  </w:style>
  <w:style w:type="paragraph" w:styleId="af1">
    <w:name w:val="Title"/>
    <w:basedOn w:val="a"/>
    <w:next w:val="a"/>
    <w:link w:val="Char6"/>
    <w:qFormat/>
    <w:rsid w:val="00254495"/>
    <w:pPr>
      <w:adjustRightInd w:val="0"/>
      <w:spacing w:before="240" w:after="60"/>
      <w:jc w:val="center"/>
      <w:outlineLvl w:val="0"/>
    </w:pPr>
    <w:rPr>
      <w:rFonts w:ascii="Calibri Light" w:hAnsi="Calibri Light"/>
      <w:b/>
      <w:bCs/>
      <w:sz w:val="32"/>
      <w:szCs w:val="32"/>
    </w:rPr>
  </w:style>
  <w:style w:type="paragraph" w:styleId="af2">
    <w:name w:val="annotation subject"/>
    <w:basedOn w:val="a7"/>
    <w:next w:val="a7"/>
    <w:link w:val="Char7"/>
    <w:semiHidden/>
    <w:qFormat/>
    <w:rsid w:val="00254495"/>
    <w:pPr>
      <w:widowControl/>
      <w:spacing w:afterLines="50"/>
    </w:pPr>
    <w:rPr>
      <w:b/>
      <w:bCs/>
      <w:kern w:val="0"/>
      <w:sz w:val="24"/>
      <w:szCs w:val="20"/>
    </w:rPr>
  </w:style>
  <w:style w:type="paragraph" w:styleId="af3">
    <w:name w:val="Body Text First Indent"/>
    <w:basedOn w:val="a8"/>
    <w:link w:val="Char8"/>
    <w:qFormat/>
    <w:rsid w:val="00254495"/>
    <w:pPr>
      <w:spacing w:after="120" w:line="240" w:lineRule="auto"/>
      <w:ind w:firstLineChars="100" w:firstLine="420"/>
    </w:pPr>
    <w:rPr>
      <w:rFonts w:eastAsia="宋体"/>
      <w:sz w:val="21"/>
    </w:rPr>
  </w:style>
  <w:style w:type="paragraph" w:styleId="25">
    <w:name w:val="Body Text First Indent 2"/>
    <w:basedOn w:val="a9"/>
    <w:link w:val="2Char0"/>
    <w:qFormat/>
    <w:rsid w:val="00254495"/>
    <w:pPr>
      <w:ind w:firstLineChars="200" w:firstLine="420"/>
    </w:pPr>
  </w:style>
  <w:style w:type="table" w:styleId="af4">
    <w:name w:val="Table Grid"/>
    <w:basedOn w:val="a2"/>
    <w:rsid w:val="002544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254495"/>
    <w:rPr>
      <w:b/>
      <w:bCs/>
    </w:rPr>
  </w:style>
  <w:style w:type="character" w:styleId="af6">
    <w:name w:val="page number"/>
    <w:basedOn w:val="a1"/>
    <w:qFormat/>
    <w:rsid w:val="00254495"/>
  </w:style>
  <w:style w:type="character" w:styleId="af7">
    <w:name w:val="FollowedHyperlink"/>
    <w:uiPriority w:val="99"/>
    <w:qFormat/>
    <w:rsid w:val="00254495"/>
    <w:rPr>
      <w:color w:val="800080"/>
      <w:u w:val="single"/>
    </w:rPr>
  </w:style>
  <w:style w:type="character" w:styleId="af8">
    <w:name w:val="Emphasis"/>
    <w:qFormat/>
    <w:rsid w:val="00254495"/>
    <w:rPr>
      <w:color w:val="CC0000"/>
    </w:rPr>
  </w:style>
  <w:style w:type="character" w:styleId="af9">
    <w:name w:val="Hyperlink"/>
    <w:uiPriority w:val="99"/>
    <w:qFormat/>
    <w:rsid w:val="00254495"/>
    <w:rPr>
      <w:color w:val="0000FF"/>
      <w:u w:val="single"/>
    </w:rPr>
  </w:style>
  <w:style w:type="character" w:styleId="afa">
    <w:name w:val="annotation reference"/>
    <w:qFormat/>
    <w:rsid w:val="00254495"/>
    <w:rPr>
      <w:sz w:val="21"/>
      <w:szCs w:val="21"/>
    </w:rPr>
  </w:style>
  <w:style w:type="character" w:customStyle="1" w:styleId="1Char">
    <w:name w:val="标题 1 Char"/>
    <w:link w:val="1"/>
    <w:qFormat/>
    <w:rsid w:val="00254495"/>
    <w:rPr>
      <w:rFonts w:eastAsia="仿宋_GB2312"/>
      <w:b/>
      <w:kern w:val="44"/>
      <w:sz w:val="44"/>
      <w:lang w:val="en-US" w:eastAsia="zh-CN" w:bidi="ar-SA"/>
    </w:rPr>
  </w:style>
  <w:style w:type="character" w:customStyle="1" w:styleId="Char">
    <w:name w:val="正文缩进 Char"/>
    <w:link w:val="a0"/>
    <w:qFormat/>
    <w:rsid w:val="00254495"/>
    <w:rPr>
      <w:rFonts w:eastAsia="宋体"/>
      <w:kern w:val="2"/>
      <w:sz w:val="21"/>
      <w:szCs w:val="24"/>
      <w:lang w:val="en-US" w:eastAsia="zh-CN" w:bidi="ar-SA"/>
    </w:rPr>
  </w:style>
  <w:style w:type="paragraph" w:customStyle="1" w:styleId="Style15">
    <w:name w:val="_Style 15"/>
    <w:basedOn w:val="a"/>
    <w:qFormat/>
    <w:rsid w:val="00254495"/>
    <w:rPr>
      <w:rFonts w:ascii="Tahoma" w:hAnsi="Tahoma"/>
      <w:sz w:val="24"/>
      <w:szCs w:val="20"/>
    </w:rPr>
  </w:style>
  <w:style w:type="character" w:customStyle="1" w:styleId="2Char">
    <w:name w:val="标题 2 Char"/>
    <w:link w:val="2"/>
    <w:qFormat/>
    <w:rsid w:val="00254495"/>
    <w:rPr>
      <w:rFonts w:ascii="Arial" w:eastAsia="黑体" w:hAnsi="Arial"/>
      <w:b/>
      <w:kern w:val="2"/>
      <w:sz w:val="32"/>
      <w:lang w:val="en-US" w:eastAsia="zh-CN" w:bidi="ar-SA"/>
    </w:rPr>
  </w:style>
  <w:style w:type="character" w:customStyle="1" w:styleId="3Char">
    <w:name w:val="标题 3 Char"/>
    <w:link w:val="3"/>
    <w:qFormat/>
    <w:rsid w:val="00254495"/>
    <w:rPr>
      <w:rFonts w:eastAsia="仿宋_GB2312"/>
      <w:b/>
      <w:kern w:val="2"/>
      <w:sz w:val="32"/>
      <w:lang w:val="en-US" w:eastAsia="zh-CN" w:bidi="ar-SA"/>
    </w:rPr>
  </w:style>
  <w:style w:type="character" w:customStyle="1" w:styleId="4Char1">
    <w:name w:val="标题 4 Char1"/>
    <w:link w:val="4"/>
    <w:qFormat/>
    <w:rsid w:val="00254495"/>
    <w:rPr>
      <w:rFonts w:ascii="Arial" w:eastAsia="黑体" w:hAnsi="Arial"/>
      <w:b/>
      <w:kern w:val="2"/>
      <w:sz w:val="28"/>
      <w:lang w:val="en-US" w:eastAsia="zh-CN" w:bidi="ar-SA"/>
    </w:rPr>
  </w:style>
  <w:style w:type="character" w:customStyle="1" w:styleId="5Char1">
    <w:name w:val="标题 5 Char1"/>
    <w:link w:val="5"/>
    <w:qFormat/>
    <w:rsid w:val="00254495"/>
    <w:rPr>
      <w:rFonts w:eastAsia="宋体"/>
      <w:sz w:val="24"/>
      <w:lang w:val="en-US" w:eastAsia="zh-CN" w:bidi="ar-SA"/>
    </w:rPr>
  </w:style>
  <w:style w:type="character" w:customStyle="1" w:styleId="6Char1">
    <w:name w:val="标题 6 Char1"/>
    <w:link w:val="6"/>
    <w:qFormat/>
    <w:rsid w:val="00254495"/>
    <w:rPr>
      <w:rFonts w:ascii="宋体" w:eastAsia="宋体" w:hAnsi="Arial"/>
      <w:sz w:val="24"/>
      <w:lang w:val="en-US" w:eastAsia="zh-CN" w:bidi="ar-SA"/>
    </w:rPr>
  </w:style>
  <w:style w:type="character" w:customStyle="1" w:styleId="7Char1">
    <w:name w:val="标题 7 Char1"/>
    <w:link w:val="7"/>
    <w:qFormat/>
    <w:rsid w:val="00254495"/>
    <w:rPr>
      <w:rFonts w:ascii="宋体" w:eastAsia="宋体" w:hAnsi="Arial"/>
      <w:b/>
      <w:sz w:val="24"/>
      <w:lang w:val="en-US" w:eastAsia="zh-CN" w:bidi="ar-SA"/>
    </w:rPr>
  </w:style>
  <w:style w:type="character" w:customStyle="1" w:styleId="8Char1">
    <w:name w:val="标题 8 Char1"/>
    <w:link w:val="8"/>
    <w:qFormat/>
    <w:rsid w:val="00254495"/>
    <w:rPr>
      <w:rFonts w:ascii="Arial" w:eastAsia="黑体" w:hAnsi="Arial"/>
      <w:sz w:val="24"/>
      <w:lang w:val="en-US" w:eastAsia="zh-CN" w:bidi="ar-SA"/>
    </w:rPr>
  </w:style>
  <w:style w:type="character" w:customStyle="1" w:styleId="9Char1">
    <w:name w:val="标题 9 Char1"/>
    <w:link w:val="9"/>
    <w:qFormat/>
    <w:rsid w:val="00254495"/>
    <w:rPr>
      <w:rFonts w:ascii="Arial" w:eastAsia="黑体" w:hAnsi="Arial"/>
      <w:sz w:val="24"/>
      <w:lang w:val="en-US" w:eastAsia="zh-CN" w:bidi="ar-SA"/>
    </w:rPr>
  </w:style>
  <w:style w:type="character" w:customStyle="1" w:styleId="Char3">
    <w:name w:val="纯文本 Char"/>
    <w:link w:val="ab"/>
    <w:qFormat/>
    <w:rsid w:val="00254495"/>
    <w:rPr>
      <w:rFonts w:ascii="宋体" w:eastAsia="宋体" w:hAnsi="Courier New"/>
      <w:kern w:val="2"/>
      <w:sz w:val="21"/>
      <w:lang w:val="en-US" w:eastAsia="zh-CN" w:bidi="ar-SA"/>
    </w:rPr>
  </w:style>
  <w:style w:type="paragraph" w:customStyle="1" w:styleId="afb">
    <w:name w:val="表正文"/>
    <w:basedOn w:val="a"/>
    <w:next w:val="ab"/>
    <w:qFormat/>
    <w:rsid w:val="00254495"/>
    <w:rPr>
      <w:rFonts w:ascii="宋体" w:hAnsi="Courier New"/>
      <w:szCs w:val="20"/>
    </w:rPr>
  </w:style>
  <w:style w:type="character" w:customStyle="1" w:styleId="Char2">
    <w:name w:val="正文文本缩进 Char"/>
    <w:link w:val="a9"/>
    <w:qFormat/>
    <w:rsid w:val="00254495"/>
    <w:rPr>
      <w:rFonts w:eastAsia="宋体"/>
      <w:kern w:val="2"/>
      <w:sz w:val="21"/>
      <w:szCs w:val="24"/>
      <w:lang w:val="en-US" w:eastAsia="zh-CN" w:bidi="ar-SA"/>
    </w:rPr>
  </w:style>
  <w:style w:type="character" w:customStyle="1" w:styleId="Char20">
    <w:name w:val="日期 Char2"/>
    <w:link w:val="ac"/>
    <w:qFormat/>
    <w:rsid w:val="00254495"/>
    <w:rPr>
      <w:rFonts w:ascii="楷体_GB2312" w:eastAsia="楷体_GB2312"/>
      <w:b/>
      <w:kern w:val="2"/>
      <w:sz w:val="28"/>
      <w:lang w:val="en-US" w:eastAsia="zh-CN" w:bidi="ar-SA"/>
    </w:rPr>
  </w:style>
  <w:style w:type="character" w:customStyle="1" w:styleId="Char11">
    <w:name w:val="页眉 Char1"/>
    <w:link w:val="af"/>
    <w:qFormat/>
    <w:rsid w:val="00254495"/>
    <w:rPr>
      <w:rFonts w:eastAsia="宋体"/>
      <w:kern w:val="2"/>
      <w:sz w:val="18"/>
      <w:szCs w:val="18"/>
      <w:lang w:val="en-US" w:eastAsia="zh-CN" w:bidi="ar-SA"/>
    </w:rPr>
  </w:style>
  <w:style w:type="character" w:customStyle="1" w:styleId="Char5">
    <w:name w:val="页脚 Char"/>
    <w:link w:val="ae"/>
    <w:qFormat/>
    <w:locked/>
    <w:rsid w:val="00254495"/>
    <w:rPr>
      <w:rFonts w:eastAsia="宋体"/>
      <w:kern w:val="2"/>
      <w:sz w:val="18"/>
      <w:szCs w:val="18"/>
      <w:lang w:val="en-US" w:eastAsia="zh-CN" w:bidi="ar-SA"/>
    </w:rPr>
  </w:style>
  <w:style w:type="paragraph" w:customStyle="1" w:styleId="afc">
    <w:name w:val="正文段"/>
    <w:basedOn w:val="a"/>
    <w:link w:val="Char9"/>
    <w:qFormat/>
    <w:rsid w:val="00254495"/>
    <w:pPr>
      <w:widowControl/>
      <w:snapToGrid w:val="0"/>
      <w:spacing w:afterLines="50"/>
      <w:ind w:firstLineChars="200" w:firstLine="200"/>
    </w:pPr>
    <w:rPr>
      <w:kern w:val="0"/>
      <w:sz w:val="24"/>
      <w:szCs w:val="20"/>
    </w:rPr>
  </w:style>
  <w:style w:type="character" w:customStyle="1" w:styleId="Char9">
    <w:name w:val="正文段 Char"/>
    <w:link w:val="afc"/>
    <w:qFormat/>
    <w:rsid w:val="00254495"/>
    <w:rPr>
      <w:rFonts w:eastAsia="宋体"/>
      <w:sz w:val="24"/>
      <w:lang w:val="en-US" w:eastAsia="zh-CN" w:bidi="ar-SA"/>
    </w:rPr>
  </w:style>
  <w:style w:type="character" w:customStyle="1" w:styleId="Char1">
    <w:name w:val="批注文字 Char1"/>
    <w:link w:val="a7"/>
    <w:qFormat/>
    <w:rsid w:val="00254495"/>
    <w:rPr>
      <w:rFonts w:eastAsia="宋体"/>
      <w:kern w:val="2"/>
      <w:sz w:val="21"/>
      <w:szCs w:val="24"/>
      <w:lang w:val="en-US" w:eastAsia="zh-CN" w:bidi="ar-SA"/>
    </w:rPr>
  </w:style>
  <w:style w:type="character" w:customStyle="1" w:styleId="2Char10">
    <w:name w:val="正文文本 2 Char1"/>
    <w:link w:val="23"/>
    <w:qFormat/>
    <w:rsid w:val="00254495"/>
    <w:rPr>
      <w:rFonts w:ascii="隶书" w:eastAsia="隶书"/>
      <w:bCs/>
      <w:sz w:val="72"/>
      <w:szCs w:val="84"/>
      <w:lang w:val="en-US" w:eastAsia="zh-CN" w:bidi="ar-SA"/>
    </w:rPr>
  </w:style>
  <w:style w:type="paragraph" w:customStyle="1" w:styleId="Chara">
    <w:name w:val="Char"/>
    <w:basedOn w:val="a"/>
    <w:rsid w:val="00254495"/>
    <w:rPr>
      <w:rFonts w:ascii="仿宋_GB2312" w:eastAsia="仿宋_GB2312"/>
      <w:b/>
      <w:sz w:val="32"/>
      <w:szCs w:val="32"/>
    </w:rPr>
  </w:style>
  <w:style w:type="paragraph" w:customStyle="1" w:styleId="TableText">
    <w:name w:val="Table Text"/>
    <w:link w:val="TableTextChar1"/>
    <w:qFormat/>
    <w:rsid w:val="00254495"/>
    <w:pPr>
      <w:snapToGrid w:val="0"/>
      <w:spacing w:before="80" w:after="80"/>
    </w:pPr>
    <w:rPr>
      <w:rFonts w:ascii="Arial" w:hAnsi="Arial"/>
      <w:sz w:val="18"/>
    </w:rPr>
  </w:style>
  <w:style w:type="character" w:customStyle="1" w:styleId="TableTextChar1">
    <w:name w:val="Table Text Char1"/>
    <w:link w:val="TableText"/>
    <w:qFormat/>
    <w:rsid w:val="00254495"/>
    <w:rPr>
      <w:rFonts w:ascii="Arial" w:hAnsi="Arial"/>
      <w:sz w:val="18"/>
      <w:lang w:val="en-US" w:eastAsia="zh-CN" w:bidi="ar-SA"/>
    </w:rPr>
  </w:style>
  <w:style w:type="character" w:customStyle="1" w:styleId="2Char2">
    <w:name w:val="正文（缩进2汉字） Char"/>
    <w:link w:val="26"/>
    <w:qFormat/>
    <w:rsid w:val="00254495"/>
    <w:rPr>
      <w:rFonts w:ascii="宋体"/>
      <w:kern w:val="2"/>
      <w:sz w:val="21"/>
      <w:lang w:bidi="ar-SA"/>
    </w:rPr>
  </w:style>
  <w:style w:type="paragraph" w:customStyle="1" w:styleId="26">
    <w:name w:val="正文（缩进2汉字）"/>
    <w:basedOn w:val="a"/>
    <w:link w:val="2Char2"/>
    <w:qFormat/>
    <w:rsid w:val="00254495"/>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254495"/>
    <w:pPr>
      <w:tabs>
        <w:tab w:val="left" w:pos="432"/>
      </w:tabs>
      <w:spacing w:beforeLines="50" w:afterLines="50"/>
      <w:ind w:left="432" w:hanging="432"/>
      <w:jc w:val="center"/>
    </w:pPr>
    <w:rPr>
      <w:sz w:val="24"/>
    </w:rPr>
  </w:style>
  <w:style w:type="paragraph" w:customStyle="1" w:styleId="afd">
    <w:name w:val="模板普通正文"/>
    <w:basedOn w:val="a9"/>
    <w:qFormat/>
    <w:rsid w:val="00254495"/>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254495"/>
    <w:rPr>
      <w:rFonts w:eastAsia="宋体"/>
      <w:kern w:val="2"/>
      <w:sz w:val="21"/>
      <w:szCs w:val="24"/>
      <w:lang w:val="en-US" w:eastAsia="zh-CN" w:bidi="ar-SA"/>
    </w:rPr>
  </w:style>
  <w:style w:type="paragraph" w:customStyle="1" w:styleId="afe">
    <w:name w:val="缺省文本"/>
    <w:basedOn w:val="a"/>
    <w:qFormat/>
    <w:rsid w:val="00254495"/>
    <w:pPr>
      <w:autoSpaceDE w:val="0"/>
      <w:autoSpaceDN w:val="0"/>
      <w:adjustRightInd w:val="0"/>
      <w:jc w:val="left"/>
    </w:pPr>
    <w:rPr>
      <w:kern w:val="0"/>
      <w:sz w:val="24"/>
    </w:rPr>
  </w:style>
  <w:style w:type="paragraph" w:customStyle="1" w:styleId="WW-2">
    <w:name w:val="WW-正文文字缩进 2"/>
    <w:basedOn w:val="a"/>
    <w:qFormat/>
    <w:rsid w:val="00254495"/>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254495"/>
    <w:rPr>
      <w:rFonts w:ascii="Tahoma" w:hAnsi="Tahoma"/>
      <w:sz w:val="24"/>
      <w:szCs w:val="20"/>
    </w:rPr>
  </w:style>
  <w:style w:type="character" w:customStyle="1" w:styleId="Char10">
    <w:name w:val="正文文本 Char1"/>
    <w:link w:val="a8"/>
    <w:qFormat/>
    <w:locked/>
    <w:rsid w:val="00254495"/>
    <w:rPr>
      <w:rFonts w:eastAsia="仿宋_GB2312"/>
      <w:kern w:val="2"/>
      <w:sz w:val="28"/>
      <w:szCs w:val="24"/>
      <w:lang w:val="en-US" w:eastAsia="zh-CN" w:bidi="ar-SA"/>
    </w:rPr>
  </w:style>
  <w:style w:type="paragraph" w:customStyle="1" w:styleId="aff">
    <w:name w:val="项目排列"/>
    <w:basedOn w:val="a"/>
    <w:link w:val="Charb"/>
    <w:qFormat/>
    <w:rsid w:val="00254495"/>
    <w:pPr>
      <w:tabs>
        <w:tab w:val="left" w:pos="900"/>
      </w:tabs>
      <w:spacing w:beforeLines="50" w:afterLines="50" w:line="300" w:lineRule="auto"/>
      <w:ind w:left="900" w:hanging="420"/>
    </w:pPr>
    <w:rPr>
      <w:sz w:val="24"/>
    </w:rPr>
  </w:style>
  <w:style w:type="character" w:customStyle="1" w:styleId="Charb">
    <w:name w:val="项目排列 Char"/>
    <w:link w:val="aff"/>
    <w:qFormat/>
    <w:rsid w:val="00254495"/>
    <w:rPr>
      <w:kern w:val="2"/>
      <w:sz w:val="24"/>
      <w:szCs w:val="24"/>
    </w:rPr>
  </w:style>
  <w:style w:type="character" w:customStyle="1" w:styleId="style21">
    <w:name w:val="style21"/>
    <w:qFormat/>
    <w:rsid w:val="00254495"/>
    <w:rPr>
      <w:sz w:val="15"/>
      <w:szCs w:val="15"/>
    </w:rPr>
  </w:style>
  <w:style w:type="paragraph" w:customStyle="1" w:styleId="blue">
    <w:name w:val="blue"/>
    <w:basedOn w:val="a"/>
    <w:qFormat/>
    <w:rsid w:val="00254495"/>
    <w:pPr>
      <w:widowControl/>
      <w:spacing w:before="100" w:beforeAutospacing="1" w:after="100" w:afterAutospacing="1"/>
      <w:jc w:val="left"/>
    </w:pPr>
    <w:rPr>
      <w:rFonts w:ascii="Arial Unicode MS" w:eastAsia="Arial Unicode MS" w:hAnsi="Arial Unicode MS"/>
      <w:kern w:val="0"/>
      <w:sz w:val="24"/>
      <w:szCs w:val="20"/>
    </w:rPr>
  </w:style>
  <w:style w:type="paragraph" w:styleId="aff0">
    <w:name w:val="List Paragraph"/>
    <w:basedOn w:val="a"/>
    <w:uiPriority w:val="34"/>
    <w:qFormat/>
    <w:rsid w:val="00254495"/>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254495"/>
    <w:rPr>
      <w:szCs w:val="20"/>
    </w:rPr>
  </w:style>
  <w:style w:type="paragraph" w:customStyle="1" w:styleId="12">
    <w:name w:val="列出段落1"/>
    <w:basedOn w:val="a"/>
    <w:rsid w:val="00254495"/>
    <w:pPr>
      <w:ind w:firstLineChars="200" w:firstLine="420"/>
    </w:pPr>
    <w:rPr>
      <w:rFonts w:ascii="Calibri" w:hAnsi="Calibri"/>
      <w:szCs w:val="22"/>
    </w:rPr>
  </w:style>
  <w:style w:type="paragraph" w:customStyle="1" w:styleId="ParaCharCharCharChar">
    <w:name w:val="默认段落字体 Para Char Char Char Char"/>
    <w:basedOn w:val="a"/>
    <w:qFormat/>
    <w:rsid w:val="00254495"/>
  </w:style>
  <w:style w:type="paragraph" w:customStyle="1" w:styleId="CharCharChar1CharCharChar1CharCharCharChar">
    <w:name w:val="Char Char Char1 Char Char Char1 Char Char Char Char"/>
    <w:basedOn w:val="a"/>
    <w:qFormat/>
    <w:rsid w:val="00254495"/>
  </w:style>
  <w:style w:type="character" w:customStyle="1" w:styleId="font1">
    <w:name w:val="font1"/>
    <w:qFormat/>
    <w:rsid w:val="00254495"/>
    <w:rPr>
      <w:color w:val="999999"/>
      <w:sz w:val="18"/>
      <w:szCs w:val="18"/>
      <w:u w:val="none"/>
    </w:rPr>
  </w:style>
  <w:style w:type="paragraph" w:customStyle="1" w:styleId="tabletext0">
    <w:name w:val="tabletext"/>
    <w:basedOn w:val="a"/>
    <w:qFormat/>
    <w:rsid w:val="00254495"/>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254495"/>
    <w:rPr>
      <w:rFonts w:ascii="Tahoma" w:hAnsi="Tahoma"/>
      <w:sz w:val="24"/>
      <w:szCs w:val="20"/>
    </w:rPr>
  </w:style>
  <w:style w:type="character" w:customStyle="1" w:styleId="apple-style-span">
    <w:name w:val="apple-style-span"/>
    <w:basedOn w:val="a1"/>
    <w:qFormat/>
    <w:rsid w:val="00254495"/>
  </w:style>
  <w:style w:type="paragraph" w:customStyle="1" w:styleId="aff1">
    <w:name w:val="正文无缩进"/>
    <w:basedOn w:val="a"/>
    <w:link w:val="Charc"/>
    <w:qFormat/>
    <w:rsid w:val="00254495"/>
    <w:pPr>
      <w:spacing w:line="360" w:lineRule="auto"/>
    </w:pPr>
    <w:rPr>
      <w:rFonts w:ascii="宋体"/>
      <w:color w:val="000000"/>
      <w:sz w:val="24"/>
    </w:rPr>
  </w:style>
  <w:style w:type="character" w:customStyle="1" w:styleId="Charc">
    <w:name w:val="正文无缩进 Char"/>
    <w:link w:val="aff1"/>
    <w:qFormat/>
    <w:rsid w:val="00254495"/>
    <w:rPr>
      <w:rFonts w:ascii="宋体" w:eastAsia="宋体"/>
      <w:color w:val="000000"/>
      <w:kern w:val="2"/>
      <w:sz w:val="24"/>
      <w:szCs w:val="24"/>
      <w:lang w:val="en-US" w:eastAsia="zh-CN" w:bidi="ar-SA"/>
    </w:rPr>
  </w:style>
  <w:style w:type="paragraph" w:customStyle="1" w:styleId="13">
    <w:name w:val="正文1"/>
    <w:qFormat/>
    <w:rsid w:val="00254495"/>
    <w:pPr>
      <w:widowControl w:val="0"/>
      <w:adjustRightInd w:val="0"/>
      <w:spacing w:line="312" w:lineRule="atLeast"/>
      <w:jc w:val="both"/>
    </w:pPr>
    <w:rPr>
      <w:rFonts w:ascii="宋体"/>
      <w:sz w:val="34"/>
    </w:rPr>
  </w:style>
  <w:style w:type="character" w:customStyle="1" w:styleId="ca-3">
    <w:name w:val="ca-3"/>
    <w:basedOn w:val="a1"/>
    <w:qFormat/>
    <w:rsid w:val="00254495"/>
  </w:style>
  <w:style w:type="paragraph" w:customStyle="1" w:styleId="CharChar1CharCharCharChar1CharCharChar">
    <w:name w:val="Char Char1 Char Char Char Char1 Char Char Char"/>
    <w:basedOn w:val="a"/>
    <w:qFormat/>
    <w:rsid w:val="00254495"/>
    <w:pPr>
      <w:adjustRightInd w:val="0"/>
      <w:spacing w:line="360" w:lineRule="atLeast"/>
    </w:pPr>
    <w:rPr>
      <w:rFonts w:ascii="Tahoma" w:hAnsi="Tahoma"/>
      <w:sz w:val="24"/>
      <w:szCs w:val="20"/>
    </w:rPr>
  </w:style>
  <w:style w:type="character" w:customStyle="1" w:styleId="CharChar">
    <w:name w:val="表格 Char Char"/>
    <w:link w:val="aff2"/>
    <w:qFormat/>
    <w:locked/>
    <w:rsid w:val="00254495"/>
    <w:rPr>
      <w:rFonts w:ascii="宋体" w:eastAsia="宋体" w:hAnsi="宋体"/>
      <w:lang w:val="en-US" w:eastAsia="zh-CN" w:bidi="ar-SA"/>
    </w:rPr>
  </w:style>
  <w:style w:type="paragraph" w:customStyle="1" w:styleId="aff2">
    <w:name w:val="表格"/>
    <w:basedOn w:val="a"/>
    <w:link w:val="CharChar"/>
    <w:qFormat/>
    <w:rsid w:val="00254495"/>
    <w:pPr>
      <w:snapToGrid w:val="0"/>
      <w:ind w:firstLineChars="21" w:firstLine="42"/>
    </w:pPr>
    <w:rPr>
      <w:rFonts w:ascii="宋体" w:hAnsi="宋体"/>
      <w:kern w:val="0"/>
      <w:sz w:val="20"/>
      <w:szCs w:val="20"/>
    </w:rPr>
  </w:style>
  <w:style w:type="paragraph" w:customStyle="1" w:styleId="xl32">
    <w:name w:val="xl32"/>
    <w:basedOn w:val="a"/>
    <w:qFormat/>
    <w:rsid w:val="00254495"/>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254495"/>
    <w:pPr>
      <w:widowControl/>
      <w:spacing w:after="160" w:line="240" w:lineRule="exact"/>
      <w:jc w:val="left"/>
    </w:pPr>
  </w:style>
  <w:style w:type="character" w:customStyle="1" w:styleId="CharChar0">
    <w:name w:val="Char Char"/>
    <w:rsid w:val="00254495"/>
    <w:rPr>
      <w:rFonts w:ascii="宋体" w:eastAsia="宋体" w:hAnsi="Courier New" w:hint="eastAsia"/>
      <w:kern w:val="2"/>
      <w:sz w:val="21"/>
      <w:lang w:val="en-US" w:eastAsia="zh-CN" w:bidi="ar-SA"/>
    </w:rPr>
  </w:style>
  <w:style w:type="character" w:customStyle="1" w:styleId="style51">
    <w:name w:val="style51"/>
    <w:qFormat/>
    <w:rsid w:val="00254495"/>
    <w:rPr>
      <w:sz w:val="21"/>
      <w:szCs w:val="21"/>
    </w:rPr>
  </w:style>
  <w:style w:type="paragraph" w:customStyle="1" w:styleId="aff3">
    <w:name w:val="标书_正文"/>
    <w:basedOn w:val="a"/>
    <w:qFormat/>
    <w:rsid w:val="00254495"/>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4">
    <w:name w:val="标准文本"/>
    <w:basedOn w:val="a"/>
    <w:link w:val="Chard"/>
    <w:qFormat/>
    <w:rsid w:val="00254495"/>
    <w:pPr>
      <w:spacing w:line="360" w:lineRule="auto"/>
      <w:ind w:firstLineChars="200" w:firstLine="480"/>
    </w:pPr>
    <w:rPr>
      <w:rFonts w:cs="宋体"/>
      <w:sz w:val="24"/>
      <w:szCs w:val="20"/>
    </w:rPr>
  </w:style>
  <w:style w:type="character" w:customStyle="1" w:styleId="Chard">
    <w:name w:val="标准文本 Char"/>
    <w:link w:val="aff4"/>
    <w:qFormat/>
    <w:rsid w:val="00254495"/>
    <w:rPr>
      <w:rFonts w:eastAsia="宋体" w:cs="宋体"/>
      <w:kern w:val="2"/>
      <w:sz w:val="24"/>
      <w:lang w:val="en-US" w:eastAsia="zh-CN" w:bidi="ar-SA"/>
    </w:rPr>
  </w:style>
  <w:style w:type="paragraph" w:customStyle="1" w:styleId="Default">
    <w:name w:val="Default"/>
    <w:qFormat/>
    <w:rsid w:val="00254495"/>
    <w:pPr>
      <w:widowControl w:val="0"/>
      <w:autoSpaceDE w:val="0"/>
      <w:autoSpaceDN w:val="0"/>
      <w:adjustRightInd w:val="0"/>
    </w:pPr>
    <w:rPr>
      <w:color w:val="000000"/>
      <w:sz w:val="24"/>
      <w:szCs w:val="24"/>
    </w:rPr>
  </w:style>
  <w:style w:type="paragraph" w:customStyle="1" w:styleId="aff5">
    <w:name w:val="自定义正文"/>
    <w:basedOn w:val="a"/>
    <w:link w:val="Chare"/>
    <w:qFormat/>
    <w:rsid w:val="00254495"/>
    <w:pPr>
      <w:spacing w:line="480" w:lineRule="exact"/>
      <w:ind w:firstLineChars="200" w:firstLine="200"/>
      <w:jc w:val="left"/>
    </w:pPr>
    <w:rPr>
      <w:rFonts w:ascii="仿宋_GB2312" w:eastAsia="仿宋_GB2312"/>
      <w:sz w:val="28"/>
    </w:rPr>
  </w:style>
  <w:style w:type="character" w:customStyle="1" w:styleId="Chare">
    <w:name w:val="自定义正文 Char"/>
    <w:link w:val="aff5"/>
    <w:qFormat/>
    <w:rsid w:val="00254495"/>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254495"/>
    <w:pPr>
      <w:spacing w:line="360" w:lineRule="auto"/>
      <w:ind w:firstLineChars="200" w:firstLine="480"/>
    </w:pPr>
    <w:rPr>
      <w:rFonts w:cs="宋体"/>
      <w:sz w:val="24"/>
      <w:szCs w:val="20"/>
    </w:rPr>
  </w:style>
  <w:style w:type="paragraph" w:customStyle="1" w:styleId="aff6">
    <w:name w:val="自定义表格文字"/>
    <w:basedOn w:val="a"/>
    <w:qFormat/>
    <w:rsid w:val="00254495"/>
    <w:pPr>
      <w:spacing w:before="60" w:after="60" w:line="320" w:lineRule="exact"/>
      <w:jc w:val="left"/>
    </w:pPr>
    <w:rPr>
      <w:rFonts w:ascii="宋体" w:eastAsia="楷体_GB2312"/>
    </w:rPr>
  </w:style>
  <w:style w:type="paragraph" w:customStyle="1" w:styleId="CharCharChar1Char">
    <w:name w:val="Char Char Char1 Char"/>
    <w:basedOn w:val="a"/>
    <w:rsid w:val="00254495"/>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254495"/>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6"/>
    <w:semiHidden/>
    <w:qFormat/>
    <w:rsid w:val="00254495"/>
    <w:rPr>
      <w:rFonts w:eastAsia="宋体"/>
      <w:kern w:val="2"/>
      <w:sz w:val="21"/>
      <w:szCs w:val="24"/>
      <w:lang w:val="en-US" w:eastAsia="zh-CN" w:bidi="ar-SA"/>
    </w:rPr>
  </w:style>
  <w:style w:type="character" w:customStyle="1" w:styleId="CharChar12">
    <w:name w:val="Char Char12"/>
    <w:qFormat/>
    <w:rsid w:val="00254495"/>
    <w:rPr>
      <w:rFonts w:ascii="宋体" w:eastAsia="宋体" w:hAnsi="Courier New"/>
      <w:kern w:val="2"/>
      <w:sz w:val="21"/>
      <w:lang w:val="en-US" w:eastAsia="zh-CN" w:bidi="ar-SA"/>
    </w:rPr>
  </w:style>
  <w:style w:type="character" w:customStyle="1" w:styleId="H4Char">
    <w:name w:val="H4 Char"/>
    <w:qFormat/>
    <w:rsid w:val="00254495"/>
    <w:rPr>
      <w:rFonts w:ascii="宋体" w:eastAsia="黑体" w:hAnsi="宋体"/>
      <w:b/>
      <w:bCs/>
      <w:color w:val="000000"/>
      <w:spacing w:val="-4"/>
      <w:kern w:val="2"/>
      <w:sz w:val="24"/>
      <w:szCs w:val="30"/>
      <w:lang w:val="en-US" w:eastAsia="zh-CN" w:bidi="ar-SA"/>
    </w:rPr>
  </w:style>
  <w:style w:type="character" w:customStyle="1" w:styleId="H5Char">
    <w:name w:val="H5 Char"/>
    <w:qFormat/>
    <w:rsid w:val="00254495"/>
    <w:rPr>
      <w:rFonts w:ascii="Arial" w:eastAsia="宋体" w:hAnsi="Arial"/>
      <w:sz w:val="24"/>
      <w:lang w:val="en-US" w:eastAsia="zh-CN" w:bidi="ar-SA"/>
    </w:rPr>
  </w:style>
  <w:style w:type="character" w:customStyle="1" w:styleId="CharChar8">
    <w:name w:val="Char Char8"/>
    <w:qFormat/>
    <w:rsid w:val="00254495"/>
    <w:rPr>
      <w:rFonts w:ascii="宋体" w:eastAsia="宋体"/>
      <w:kern w:val="2"/>
      <w:sz w:val="28"/>
      <w:lang w:val="en-US" w:eastAsia="zh-CN" w:bidi="ar-SA"/>
    </w:rPr>
  </w:style>
  <w:style w:type="character" w:customStyle="1" w:styleId="CharChar7">
    <w:name w:val="Char Char7"/>
    <w:qFormat/>
    <w:rsid w:val="00254495"/>
    <w:rPr>
      <w:rFonts w:eastAsia="仿宋_GB2312"/>
      <w:kern w:val="2"/>
      <w:sz w:val="24"/>
      <w:szCs w:val="24"/>
      <w:lang w:val="en-US" w:eastAsia="zh-CN" w:bidi="ar-SA"/>
    </w:rPr>
  </w:style>
  <w:style w:type="paragraph" w:customStyle="1" w:styleId="aff7">
    <w:name w:val="表内文字"/>
    <w:basedOn w:val="a"/>
    <w:qFormat/>
    <w:rsid w:val="00254495"/>
    <w:pPr>
      <w:jc w:val="center"/>
    </w:pPr>
    <w:rPr>
      <w:color w:val="FF0000"/>
      <w:kern w:val="0"/>
      <w:sz w:val="24"/>
    </w:rPr>
  </w:style>
  <w:style w:type="character" w:customStyle="1" w:styleId="CharChar3">
    <w:name w:val="Char Char3"/>
    <w:qFormat/>
    <w:rsid w:val="00254495"/>
    <w:rPr>
      <w:rFonts w:eastAsia="仿宋_GB2312"/>
      <w:kern w:val="2"/>
      <w:sz w:val="28"/>
      <w:szCs w:val="24"/>
      <w:lang w:val="en-US" w:eastAsia="zh-CN" w:bidi="ar-SA"/>
    </w:rPr>
  </w:style>
  <w:style w:type="paragraph" w:customStyle="1" w:styleId="xl25">
    <w:name w:val="xl25"/>
    <w:basedOn w:val="a"/>
    <w:qFormat/>
    <w:rsid w:val="0025449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25449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254495"/>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254495"/>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254495"/>
    <w:pPr>
      <w:tabs>
        <w:tab w:val="left" w:pos="840"/>
      </w:tabs>
      <w:spacing w:after="60"/>
      <w:ind w:left="840" w:hanging="420"/>
    </w:pPr>
    <w:rPr>
      <w:rFonts w:ascii="宋体"/>
      <w:spacing w:val="4"/>
      <w:szCs w:val="20"/>
    </w:rPr>
  </w:style>
  <w:style w:type="paragraph" w:customStyle="1" w:styleId="100">
    <w:name w:val="编10号"/>
    <w:basedOn w:val="a"/>
    <w:qFormat/>
    <w:rsid w:val="00254495"/>
    <w:pPr>
      <w:tabs>
        <w:tab w:val="left" w:pos="1620"/>
      </w:tabs>
      <w:ind w:left="1620" w:hanging="360"/>
    </w:pPr>
  </w:style>
  <w:style w:type="paragraph" w:customStyle="1" w:styleId="aff8">
    <w:name w:val="段"/>
    <w:basedOn w:val="a"/>
    <w:qFormat/>
    <w:rsid w:val="00254495"/>
    <w:pPr>
      <w:ind w:firstLine="425"/>
    </w:pPr>
    <w:rPr>
      <w:rFonts w:ascii="宋体"/>
      <w:szCs w:val="20"/>
    </w:rPr>
  </w:style>
  <w:style w:type="paragraph" w:customStyle="1" w:styleId="CharCharCharChar">
    <w:name w:val="Char Char Char Char"/>
    <w:basedOn w:val="a"/>
    <w:qFormat/>
    <w:rsid w:val="0025449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25449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254495"/>
    <w:rPr>
      <w:rFonts w:ascii="宋体" w:eastAsia="宋体" w:hAnsi="宋体" w:hint="eastAsia"/>
      <w:sz w:val="18"/>
      <w:szCs w:val="18"/>
    </w:rPr>
  </w:style>
  <w:style w:type="paragraph" w:customStyle="1" w:styleId="Char1CharCharCharCharCharChar">
    <w:name w:val="Char1 Char Char Char Char Char Char"/>
    <w:basedOn w:val="a"/>
    <w:qFormat/>
    <w:rsid w:val="00254495"/>
    <w:rPr>
      <w:rFonts w:ascii="Tahoma" w:hAnsi="Tahoma"/>
      <w:sz w:val="24"/>
      <w:szCs w:val="20"/>
    </w:rPr>
  </w:style>
  <w:style w:type="paragraph" w:customStyle="1" w:styleId="CharChar2CharCharCharChar">
    <w:name w:val="Char Char2 Char Char Char Char"/>
    <w:basedOn w:val="a6"/>
    <w:qFormat/>
    <w:rsid w:val="00254495"/>
    <w:rPr>
      <w:rFonts w:ascii="Tahoma" w:hAnsi="Tahoma"/>
      <w:sz w:val="24"/>
    </w:rPr>
  </w:style>
  <w:style w:type="paragraph" w:customStyle="1" w:styleId="CharCharChar">
    <w:name w:val="Char Char Char"/>
    <w:basedOn w:val="a6"/>
    <w:qFormat/>
    <w:rsid w:val="00254495"/>
    <w:rPr>
      <w:rFonts w:ascii="Tahoma" w:hAnsi="Tahoma"/>
      <w:sz w:val="24"/>
    </w:rPr>
  </w:style>
  <w:style w:type="paragraph" w:customStyle="1" w:styleId="New">
    <w:name w:val="正文缩进 New"/>
    <w:basedOn w:val="a"/>
    <w:qFormat/>
    <w:rsid w:val="0025449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254495"/>
    <w:pPr>
      <w:widowControl w:val="0"/>
      <w:spacing w:line="440" w:lineRule="exact"/>
      <w:jc w:val="both"/>
    </w:pPr>
    <w:rPr>
      <w:kern w:val="2"/>
      <w:sz w:val="28"/>
      <w:szCs w:val="24"/>
    </w:rPr>
  </w:style>
  <w:style w:type="character" w:customStyle="1" w:styleId="tpccontent1">
    <w:name w:val="tpc_content1"/>
    <w:qFormat/>
    <w:rsid w:val="00254495"/>
    <w:rPr>
      <w:sz w:val="20"/>
      <w:szCs w:val="20"/>
    </w:rPr>
  </w:style>
  <w:style w:type="character" w:customStyle="1" w:styleId="CharChar11">
    <w:name w:val="Char Char11"/>
    <w:qFormat/>
    <w:rsid w:val="00254495"/>
    <w:rPr>
      <w:b/>
      <w:kern w:val="44"/>
      <w:sz w:val="44"/>
    </w:rPr>
  </w:style>
  <w:style w:type="character" w:customStyle="1" w:styleId="CharChar10">
    <w:name w:val="Char Char10"/>
    <w:qFormat/>
    <w:rsid w:val="00254495"/>
    <w:rPr>
      <w:b/>
      <w:kern w:val="2"/>
      <w:sz w:val="28"/>
      <w:szCs w:val="28"/>
    </w:rPr>
  </w:style>
  <w:style w:type="character" w:customStyle="1" w:styleId="CharChar9">
    <w:name w:val="Char Char9"/>
    <w:qFormat/>
    <w:rsid w:val="00254495"/>
    <w:rPr>
      <w:b/>
      <w:kern w:val="2"/>
      <w:sz w:val="24"/>
      <w:szCs w:val="24"/>
    </w:rPr>
  </w:style>
  <w:style w:type="paragraph" w:customStyle="1" w:styleId="CharCharChar0">
    <w:name w:val="Char Char Char 字元 字元"/>
    <w:basedOn w:val="a"/>
    <w:qFormat/>
    <w:rsid w:val="00254495"/>
    <w:pPr>
      <w:spacing w:line="360" w:lineRule="auto"/>
      <w:ind w:firstLineChars="200" w:firstLine="200"/>
    </w:pPr>
    <w:rPr>
      <w:szCs w:val="20"/>
    </w:rPr>
  </w:style>
  <w:style w:type="paragraph" w:customStyle="1" w:styleId="New0">
    <w:name w:val="正文 New"/>
    <w:qFormat/>
    <w:rsid w:val="00254495"/>
    <w:pPr>
      <w:widowControl w:val="0"/>
      <w:jc w:val="both"/>
    </w:pPr>
    <w:rPr>
      <w:kern w:val="2"/>
      <w:sz w:val="21"/>
    </w:rPr>
  </w:style>
  <w:style w:type="paragraph" w:customStyle="1" w:styleId="NewNew">
    <w:name w:val="正文 New New"/>
    <w:qFormat/>
    <w:rsid w:val="00254495"/>
    <w:pPr>
      <w:widowControl w:val="0"/>
      <w:jc w:val="both"/>
    </w:pPr>
    <w:rPr>
      <w:kern w:val="2"/>
      <w:sz w:val="21"/>
    </w:rPr>
  </w:style>
  <w:style w:type="character" w:customStyle="1" w:styleId="style11">
    <w:name w:val="style11"/>
    <w:qFormat/>
    <w:rsid w:val="00254495"/>
    <w:rPr>
      <w:b/>
      <w:bCs/>
      <w:color w:val="FF0000"/>
    </w:rPr>
  </w:style>
  <w:style w:type="character" w:customStyle="1" w:styleId="info">
    <w:name w:val="info"/>
    <w:basedOn w:val="a1"/>
    <w:qFormat/>
    <w:rsid w:val="00254495"/>
  </w:style>
  <w:style w:type="paragraph" w:customStyle="1" w:styleId="27">
    <w:name w:val="样式 正文缩进 + 首行缩进:  2 字符"/>
    <w:basedOn w:val="a0"/>
    <w:link w:val="2Char3"/>
    <w:qFormat/>
    <w:rsid w:val="00254495"/>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254495"/>
    <w:rPr>
      <w:rFonts w:ascii="宋体" w:eastAsia="宋体" w:hAnsi="宋体"/>
      <w:color w:val="000000"/>
      <w:sz w:val="24"/>
      <w:lang w:bidi="ar-SA"/>
    </w:rPr>
  </w:style>
  <w:style w:type="paragraph" w:customStyle="1" w:styleId="28">
    <w:name w:val="正文2"/>
    <w:basedOn w:val="a"/>
    <w:link w:val="2Char4"/>
    <w:qFormat/>
    <w:rsid w:val="00254495"/>
    <w:pPr>
      <w:spacing w:before="156" w:line="360" w:lineRule="auto"/>
      <w:ind w:firstLineChars="200" w:firstLine="510"/>
    </w:pPr>
    <w:rPr>
      <w:sz w:val="24"/>
      <w:szCs w:val="20"/>
    </w:rPr>
  </w:style>
  <w:style w:type="character" w:customStyle="1" w:styleId="2Char4">
    <w:name w:val="正文2 Char"/>
    <w:link w:val="28"/>
    <w:qFormat/>
    <w:rsid w:val="00254495"/>
    <w:rPr>
      <w:rFonts w:eastAsia="宋体"/>
      <w:kern w:val="2"/>
      <w:sz w:val="24"/>
      <w:lang w:val="en-US" w:eastAsia="zh-CN" w:bidi="ar-SA"/>
    </w:rPr>
  </w:style>
  <w:style w:type="paragraph" w:customStyle="1" w:styleId="p0">
    <w:name w:val="p0"/>
    <w:basedOn w:val="a"/>
    <w:qFormat/>
    <w:rsid w:val="00254495"/>
    <w:pPr>
      <w:widowControl/>
    </w:pPr>
    <w:rPr>
      <w:kern w:val="0"/>
      <w:szCs w:val="21"/>
    </w:rPr>
  </w:style>
  <w:style w:type="character" w:customStyle="1" w:styleId="param-name">
    <w:name w:val="param-name"/>
    <w:basedOn w:val="a1"/>
    <w:qFormat/>
    <w:rsid w:val="00254495"/>
  </w:style>
  <w:style w:type="character" w:customStyle="1" w:styleId="Charf">
    <w:name w:val="日期 Char"/>
    <w:qFormat/>
    <w:rsid w:val="00254495"/>
    <w:rPr>
      <w:rFonts w:ascii="楷体_GB2312" w:eastAsia="楷体_GB2312"/>
      <w:b/>
      <w:kern w:val="2"/>
      <w:sz w:val="28"/>
      <w:lang w:val="en-US" w:eastAsia="zh-CN" w:bidi="ar-SA"/>
    </w:rPr>
  </w:style>
  <w:style w:type="character" w:customStyle="1" w:styleId="4Char">
    <w:name w:val="标题 4 Char"/>
    <w:qFormat/>
    <w:rsid w:val="00254495"/>
    <w:rPr>
      <w:rFonts w:ascii="Arial" w:eastAsia="黑体" w:hAnsi="Arial"/>
      <w:b/>
      <w:kern w:val="2"/>
      <w:sz w:val="28"/>
      <w:lang w:val="en-US" w:eastAsia="zh-CN" w:bidi="ar-SA"/>
    </w:rPr>
  </w:style>
  <w:style w:type="character" w:customStyle="1" w:styleId="6Char">
    <w:name w:val="标题 6 Char"/>
    <w:qFormat/>
    <w:rsid w:val="00254495"/>
    <w:rPr>
      <w:rFonts w:ascii="宋体" w:eastAsia="宋体" w:hAnsi="Arial"/>
      <w:sz w:val="24"/>
      <w:lang w:val="en-US" w:eastAsia="zh-CN" w:bidi="ar-SA"/>
    </w:rPr>
  </w:style>
  <w:style w:type="character" w:customStyle="1" w:styleId="8Char">
    <w:name w:val="标题 8 Char"/>
    <w:qFormat/>
    <w:rsid w:val="00254495"/>
    <w:rPr>
      <w:rFonts w:ascii="Arial" w:eastAsia="黑体" w:hAnsi="Arial"/>
      <w:sz w:val="24"/>
      <w:lang w:val="en-US" w:eastAsia="zh-CN" w:bidi="ar-SA"/>
    </w:rPr>
  </w:style>
  <w:style w:type="character" w:customStyle="1" w:styleId="9Char">
    <w:name w:val="标题 9 Char"/>
    <w:qFormat/>
    <w:rsid w:val="00254495"/>
    <w:rPr>
      <w:rFonts w:ascii="Arial" w:eastAsia="黑体" w:hAnsi="Arial"/>
      <w:sz w:val="24"/>
      <w:lang w:val="en-US" w:eastAsia="zh-CN" w:bidi="ar-SA"/>
    </w:rPr>
  </w:style>
  <w:style w:type="character" w:customStyle="1" w:styleId="5Char">
    <w:name w:val="标题 5 Char"/>
    <w:qFormat/>
    <w:rsid w:val="00254495"/>
    <w:rPr>
      <w:rFonts w:eastAsia="宋体"/>
      <w:sz w:val="24"/>
      <w:lang w:val="en-US" w:eastAsia="zh-CN" w:bidi="ar-SA"/>
    </w:rPr>
  </w:style>
  <w:style w:type="character" w:customStyle="1" w:styleId="Charf0">
    <w:name w:val="正文文本 Char"/>
    <w:qFormat/>
    <w:locked/>
    <w:rsid w:val="00254495"/>
    <w:rPr>
      <w:rFonts w:eastAsia="仿宋_GB2312"/>
      <w:kern w:val="2"/>
      <w:sz w:val="28"/>
      <w:szCs w:val="24"/>
      <w:lang w:val="en-US" w:eastAsia="zh-CN" w:bidi="ar-SA"/>
    </w:rPr>
  </w:style>
  <w:style w:type="character" w:customStyle="1" w:styleId="2Char5">
    <w:name w:val="正文文本缩进 2 Char"/>
    <w:qFormat/>
    <w:locked/>
    <w:rsid w:val="00254495"/>
    <w:rPr>
      <w:rFonts w:eastAsia="宋体"/>
      <w:kern w:val="2"/>
      <w:sz w:val="21"/>
      <w:szCs w:val="24"/>
      <w:lang w:val="en-US" w:eastAsia="zh-CN" w:bidi="ar-SA"/>
    </w:rPr>
  </w:style>
  <w:style w:type="character" w:customStyle="1" w:styleId="2Char6">
    <w:name w:val="正文文本 2 Char"/>
    <w:qFormat/>
    <w:rsid w:val="00254495"/>
    <w:rPr>
      <w:rFonts w:ascii="隶书" w:eastAsia="隶书"/>
      <w:bCs/>
      <w:sz w:val="72"/>
      <w:szCs w:val="84"/>
      <w:lang w:val="en-US" w:eastAsia="zh-CN" w:bidi="ar-SA"/>
    </w:rPr>
  </w:style>
  <w:style w:type="character" w:customStyle="1" w:styleId="7Char">
    <w:name w:val="标题 7 Char"/>
    <w:qFormat/>
    <w:rsid w:val="00254495"/>
    <w:rPr>
      <w:rFonts w:ascii="宋体" w:eastAsia="宋体" w:hAnsi="Arial"/>
      <w:b/>
      <w:sz w:val="24"/>
      <w:lang w:val="en-US" w:eastAsia="zh-CN" w:bidi="ar-SA"/>
    </w:rPr>
  </w:style>
  <w:style w:type="character" w:customStyle="1" w:styleId="Charf1">
    <w:name w:val="页眉 Char"/>
    <w:uiPriority w:val="99"/>
    <w:qFormat/>
    <w:rsid w:val="00254495"/>
    <w:rPr>
      <w:rFonts w:eastAsia="宋体"/>
      <w:kern w:val="2"/>
      <w:sz w:val="18"/>
      <w:szCs w:val="18"/>
      <w:lang w:val="en-US" w:eastAsia="zh-CN" w:bidi="ar-SA"/>
    </w:rPr>
  </w:style>
  <w:style w:type="character" w:customStyle="1" w:styleId="Charf2">
    <w:name w:val="批注文字 Char"/>
    <w:semiHidden/>
    <w:qFormat/>
    <w:rsid w:val="00254495"/>
    <w:rPr>
      <w:rFonts w:eastAsia="宋体"/>
      <w:kern w:val="2"/>
      <w:sz w:val="21"/>
      <w:szCs w:val="24"/>
      <w:lang w:val="en-US" w:eastAsia="zh-CN" w:bidi="ar-SA"/>
    </w:rPr>
  </w:style>
  <w:style w:type="character" w:customStyle="1" w:styleId="Charf3">
    <w:name w:val="汇视源正文 Char"/>
    <w:link w:val="aff9"/>
    <w:qFormat/>
    <w:rsid w:val="00254495"/>
    <w:rPr>
      <w:rFonts w:cs="宋体"/>
      <w:kern w:val="2"/>
      <w:sz w:val="24"/>
      <w:lang w:val="en-US" w:eastAsia="zh-CN" w:bidi="ar-SA"/>
    </w:rPr>
  </w:style>
  <w:style w:type="paragraph" w:customStyle="1" w:styleId="aff9">
    <w:name w:val="汇视源正文"/>
    <w:link w:val="Charf3"/>
    <w:qFormat/>
    <w:rsid w:val="00254495"/>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4"/>
    <w:qFormat/>
    <w:rsid w:val="00254495"/>
    <w:pPr>
      <w:tabs>
        <w:tab w:val="left" w:pos="840"/>
      </w:tabs>
      <w:spacing w:afterLines="0"/>
      <w:ind w:left="425" w:hanging="425"/>
    </w:pPr>
    <w:rPr>
      <w:rFonts w:cs="宋体"/>
    </w:rPr>
  </w:style>
  <w:style w:type="paragraph" w:customStyle="1" w:styleId="affa">
    <w:name w:val="正文缩近"/>
    <w:basedOn w:val="a"/>
    <w:qFormat/>
    <w:rsid w:val="00254495"/>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254495"/>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6">
    <w:name w:val="标题 Char"/>
    <w:link w:val="af1"/>
    <w:qFormat/>
    <w:locked/>
    <w:rsid w:val="00254495"/>
    <w:rPr>
      <w:rFonts w:ascii="Calibri Light" w:eastAsia="宋体" w:hAnsi="Calibri Light"/>
      <w:b/>
      <w:bCs/>
      <w:kern w:val="2"/>
      <w:sz w:val="32"/>
      <w:szCs w:val="32"/>
      <w:lang w:val="en-US" w:eastAsia="zh-CN" w:bidi="ar-SA"/>
    </w:rPr>
  </w:style>
  <w:style w:type="character" w:customStyle="1" w:styleId="DateChar">
    <w:name w:val="Date Char"/>
    <w:qFormat/>
    <w:locked/>
    <w:rsid w:val="00254495"/>
    <w:rPr>
      <w:rFonts w:ascii="宋体"/>
      <w:sz w:val="21"/>
      <w:lang w:val="zh-CN"/>
    </w:rPr>
  </w:style>
  <w:style w:type="character" w:customStyle="1" w:styleId="NormalIndentChar">
    <w:name w:val="Normal Indent Char"/>
    <w:qFormat/>
    <w:locked/>
    <w:rsid w:val="00254495"/>
    <w:rPr>
      <w:rFonts w:ascii="宋体" w:eastAsia="宋体"/>
      <w:snapToGrid w:val="0"/>
      <w:color w:val="000000"/>
      <w:kern w:val="28"/>
      <w:sz w:val="28"/>
    </w:rPr>
  </w:style>
  <w:style w:type="character" w:customStyle="1" w:styleId="PlainTextChar">
    <w:name w:val="Plain Text Char"/>
    <w:qFormat/>
    <w:locked/>
    <w:rsid w:val="00254495"/>
    <w:rPr>
      <w:rFonts w:ascii="宋体" w:eastAsia="宋体" w:hAnsi="Courier New"/>
      <w:snapToGrid w:val="0"/>
      <w:sz w:val="21"/>
    </w:rPr>
  </w:style>
  <w:style w:type="character" w:customStyle="1" w:styleId="Char13">
    <w:name w:val="日期 Char1"/>
    <w:qFormat/>
    <w:rsid w:val="00254495"/>
    <w:rPr>
      <w:rFonts w:ascii="Times New Roman" w:eastAsia="宋体" w:hAnsi="Times New Roman" w:cs="Times New Roman"/>
      <w:sz w:val="24"/>
      <w:szCs w:val="24"/>
    </w:rPr>
  </w:style>
  <w:style w:type="character" w:customStyle="1" w:styleId="Char14">
    <w:name w:val="纯文本 Char1"/>
    <w:qFormat/>
    <w:rsid w:val="00254495"/>
    <w:rPr>
      <w:rFonts w:ascii="宋体" w:eastAsia="宋体" w:hAnsi="Courier New" w:cs="Courier New"/>
      <w:sz w:val="21"/>
      <w:szCs w:val="21"/>
    </w:rPr>
  </w:style>
  <w:style w:type="paragraph" w:customStyle="1" w:styleId="aspnumfaautoadjustrightr">
    <w:name w:val="aspnumfaautoadjustrightr"/>
    <w:qFormat/>
    <w:rsid w:val="00254495"/>
    <w:pPr>
      <w:widowControl w:val="0"/>
      <w:autoSpaceDE w:val="0"/>
      <w:autoSpaceDN w:val="0"/>
      <w:adjustRightInd w:val="0"/>
      <w:ind w:firstLine="720"/>
      <w:jc w:val="both"/>
    </w:pPr>
  </w:style>
  <w:style w:type="paragraph" w:customStyle="1" w:styleId="112">
    <w:name w:val="列出段落112"/>
    <w:basedOn w:val="a"/>
    <w:link w:val="Charf4"/>
    <w:qFormat/>
    <w:rsid w:val="00254495"/>
    <w:pPr>
      <w:adjustRightInd w:val="0"/>
      <w:spacing w:line="360" w:lineRule="auto"/>
      <w:ind w:firstLineChars="200" w:firstLine="200"/>
    </w:pPr>
    <w:rPr>
      <w:rFonts w:eastAsia="楷体_GB2312" w:cs="Lucida Sans"/>
      <w:sz w:val="24"/>
    </w:rPr>
  </w:style>
  <w:style w:type="paragraph" w:customStyle="1" w:styleId="2def">
    <w:name w:val="标题2def"/>
    <w:basedOn w:val="af1"/>
    <w:qFormat/>
    <w:rsid w:val="00254495"/>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254495"/>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254495"/>
    <w:rPr>
      <w:rFonts w:ascii="Times New Roman" w:eastAsia="宋体" w:hAnsi="Times New Roman" w:cs="Times New Roman"/>
      <w:sz w:val="18"/>
      <w:szCs w:val="18"/>
    </w:rPr>
  </w:style>
  <w:style w:type="paragraph" w:customStyle="1" w:styleId="af17cgridlangnp1033langf">
    <w:name w:val="af17cgridlangnp1033langf"/>
    <w:qFormat/>
    <w:rsid w:val="00254495"/>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254495"/>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254495"/>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254495"/>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254495"/>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254495"/>
    <w:rPr>
      <w:rFonts w:ascii="Tahoma" w:hAnsi="Tahoma"/>
      <w:sz w:val="24"/>
      <w:szCs w:val="20"/>
    </w:rPr>
  </w:style>
  <w:style w:type="paragraph" w:customStyle="1" w:styleId="CharChar27">
    <w:name w:val="Char Char27"/>
    <w:basedOn w:val="a"/>
    <w:qFormat/>
    <w:rsid w:val="00254495"/>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2544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254495"/>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254495"/>
    <w:rPr>
      <w:kern w:val="2"/>
      <w:sz w:val="24"/>
    </w:rPr>
  </w:style>
  <w:style w:type="character" w:customStyle="1" w:styleId="CharChar30">
    <w:name w:val="普通文字 Char Char3"/>
    <w:qFormat/>
    <w:rsid w:val="00254495"/>
    <w:rPr>
      <w:rFonts w:ascii="宋体" w:hAnsi="Courier New"/>
      <w:kern w:val="2"/>
      <w:sz w:val="24"/>
      <w:szCs w:val="24"/>
    </w:rPr>
  </w:style>
  <w:style w:type="character" w:customStyle="1" w:styleId="Char21">
    <w:name w:val="特点 Char2"/>
    <w:qFormat/>
    <w:rsid w:val="00254495"/>
    <w:rPr>
      <w:rFonts w:ascii="Times New Roman" w:eastAsia="宋体" w:hAnsi="Times New Roman" w:cs="Times New Roman"/>
      <w:szCs w:val="24"/>
    </w:rPr>
  </w:style>
  <w:style w:type="character" w:customStyle="1" w:styleId="Char4">
    <w:name w:val="批注框文本 Char"/>
    <w:basedOn w:val="a1"/>
    <w:link w:val="ad"/>
    <w:semiHidden/>
    <w:qFormat/>
    <w:rsid w:val="00254495"/>
    <w:rPr>
      <w:kern w:val="2"/>
      <w:sz w:val="18"/>
      <w:szCs w:val="18"/>
    </w:rPr>
  </w:style>
  <w:style w:type="character" w:customStyle="1" w:styleId="3Char0">
    <w:name w:val="正文文本缩进 3 Char"/>
    <w:basedOn w:val="a1"/>
    <w:link w:val="32"/>
    <w:qFormat/>
    <w:rsid w:val="00254495"/>
    <w:rPr>
      <w:kern w:val="2"/>
      <w:sz w:val="16"/>
      <w:szCs w:val="16"/>
    </w:rPr>
  </w:style>
  <w:style w:type="character" w:customStyle="1" w:styleId="HTMLChar">
    <w:name w:val="HTML 预设格式 Char"/>
    <w:basedOn w:val="a1"/>
    <w:link w:val="HTML"/>
    <w:qFormat/>
    <w:rsid w:val="00254495"/>
    <w:rPr>
      <w:rFonts w:ascii="黑体" w:eastAsia="黑体" w:hAnsi="Courier New" w:cs="Courier New"/>
    </w:rPr>
  </w:style>
  <w:style w:type="character" w:customStyle="1" w:styleId="Char7">
    <w:name w:val="批注主题 Char"/>
    <w:basedOn w:val="Charf2"/>
    <w:link w:val="af2"/>
    <w:semiHidden/>
    <w:qFormat/>
    <w:rsid w:val="00254495"/>
    <w:rPr>
      <w:rFonts w:eastAsia="宋体"/>
      <w:b/>
      <w:bCs/>
      <w:kern w:val="2"/>
      <w:sz w:val="24"/>
      <w:szCs w:val="24"/>
      <w:lang w:val="en-US" w:eastAsia="zh-CN" w:bidi="ar-SA"/>
    </w:rPr>
  </w:style>
  <w:style w:type="character" w:customStyle="1" w:styleId="Char8">
    <w:name w:val="正文首行缩进 Char"/>
    <w:basedOn w:val="Charf0"/>
    <w:link w:val="af3"/>
    <w:qFormat/>
    <w:rsid w:val="00254495"/>
    <w:rPr>
      <w:rFonts w:eastAsia="仿宋_GB2312"/>
      <w:kern w:val="2"/>
      <w:sz w:val="21"/>
      <w:szCs w:val="24"/>
      <w:lang w:val="en-US" w:eastAsia="zh-CN" w:bidi="ar-SA"/>
    </w:rPr>
  </w:style>
  <w:style w:type="character" w:customStyle="1" w:styleId="2Char0">
    <w:name w:val="正文首行缩进 2 Char"/>
    <w:basedOn w:val="Char2"/>
    <w:link w:val="25"/>
    <w:qFormat/>
    <w:rsid w:val="00254495"/>
    <w:rPr>
      <w:rFonts w:eastAsia="宋体"/>
      <w:kern w:val="2"/>
      <w:sz w:val="21"/>
      <w:szCs w:val="24"/>
      <w:lang w:val="en-US" w:eastAsia="zh-CN" w:bidi="ar-SA"/>
    </w:rPr>
  </w:style>
  <w:style w:type="paragraph" w:customStyle="1" w:styleId="Style110">
    <w:name w:val="_Style 11"/>
    <w:basedOn w:val="a"/>
    <w:qFormat/>
    <w:rsid w:val="00254495"/>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254495"/>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254495"/>
    <w:rPr>
      <w:rFonts w:eastAsia="楷体_GB2312" w:cs="Lucida Sans"/>
      <w:kern w:val="2"/>
      <w:sz w:val="24"/>
      <w:szCs w:val="24"/>
    </w:rPr>
  </w:style>
  <w:style w:type="paragraph" w:customStyle="1" w:styleId="120">
    <w:name w:val="列出段落12"/>
    <w:basedOn w:val="a"/>
    <w:uiPriority w:val="1"/>
    <w:qFormat/>
    <w:rsid w:val="00254495"/>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254495"/>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254495"/>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254495"/>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254495"/>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254495"/>
    <w:rPr>
      <w:rFonts w:ascii="仿宋_GB2312" w:eastAsia="仿宋_GB2312" w:hAnsi="宋体"/>
      <w:sz w:val="31"/>
    </w:rPr>
  </w:style>
  <w:style w:type="paragraph" w:customStyle="1" w:styleId="110">
    <w:name w:val="列出段落11"/>
    <w:basedOn w:val="a"/>
    <w:qFormat/>
    <w:rsid w:val="00254495"/>
    <w:pPr>
      <w:adjustRightInd w:val="0"/>
      <w:spacing w:line="360" w:lineRule="auto"/>
      <w:ind w:firstLineChars="200" w:firstLine="200"/>
    </w:pPr>
    <w:rPr>
      <w:rFonts w:eastAsia="楷体_GB2312" w:cs="Lucida Sans"/>
      <w:sz w:val="24"/>
    </w:rPr>
  </w:style>
  <w:style w:type="paragraph" w:customStyle="1" w:styleId="font8">
    <w:name w:val="font8"/>
    <w:basedOn w:val="a"/>
    <w:qFormat/>
    <w:rsid w:val="00254495"/>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254495"/>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254495"/>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254495"/>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254495"/>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2544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2544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254495"/>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254495"/>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254495"/>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254495"/>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254495"/>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254495"/>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254495"/>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254495"/>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254495"/>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
    <w:qFormat/>
    <w:rsid w:val="00254495"/>
    <w:pPr>
      <w:widowControl w:val="0"/>
      <w:tabs>
        <w:tab w:val="left" w:pos="0"/>
        <w:tab w:val="left" w:pos="420"/>
      </w:tabs>
      <w:spacing w:after="60" w:line="400" w:lineRule="exact"/>
      <w:ind w:left="839" w:hanging="419"/>
      <w:jc w:val="both"/>
    </w:pPr>
    <w:rPr>
      <w:bCs/>
      <w:kern w:val="44"/>
      <w:sz w:val="24"/>
      <w:szCs w:val="44"/>
    </w:rPr>
  </w:style>
  <w:style w:type="character" w:customStyle="1" w:styleId="1CharChar">
    <w:name w:val="正文1级 Char Char"/>
    <w:link w:val="16"/>
    <w:qFormat/>
    <w:rsid w:val="00254495"/>
    <w:rPr>
      <w:bCs/>
      <w:kern w:val="44"/>
      <w:sz w:val="24"/>
      <w:szCs w:val="44"/>
    </w:rPr>
  </w:style>
  <w:style w:type="character" w:customStyle="1" w:styleId="CharChar1">
    <w:name w:val="Char Char1"/>
    <w:qFormat/>
    <w:rsid w:val="00254495"/>
    <w:rPr>
      <w:rFonts w:ascii="宋体" w:eastAsia="宋体" w:hAnsi="Courier New"/>
      <w:kern w:val="2"/>
      <w:sz w:val="21"/>
      <w:lang w:val="en-US" w:eastAsia="zh-CN" w:bidi="ar-SA"/>
    </w:rPr>
  </w:style>
  <w:style w:type="paragraph" w:customStyle="1" w:styleId="2a">
    <w:name w:val="列出段落2"/>
    <w:basedOn w:val="a"/>
    <w:uiPriority w:val="34"/>
    <w:qFormat/>
    <w:rsid w:val="00254495"/>
    <w:pPr>
      <w:spacing w:line="440" w:lineRule="exact"/>
      <w:ind w:firstLineChars="200" w:firstLine="420"/>
    </w:pPr>
    <w:rPr>
      <w:rFonts w:eastAsia="仿宋_GB2312"/>
      <w:sz w:val="24"/>
    </w:rPr>
  </w:style>
  <w:style w:type="paragraph" w:customStyle="1" w:styleId="TOC2">
    <w:name w:val="TOC 标题2"/>
    <w:basedOn w:val="1"/>
    <w:next w:val="a"/>
    <w:qFormat/>
    <w:rsid w:val="00254495"/>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254495"/>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254495"/>
    <w:pPr>
      <w:ind w:firstLineChars="200" w:firstLine="420"/>
    </w:pPr>
    <w:rPr>
      <w:rFonts w:ascii="Calibri" w:hAnsi="Calibri"/>
      <w:szCs w:val="22"/>
    </w:rPr>
  </w:style>
  <w:style w:type="paragraph" w:customStyle="1" w:styleId="reader-word-layerreader-word-s2-21">
    <w:name w:val="reader-word-layer reader-word-s2-21"/>
    <w:basedOn w:val="a"/>
    <w:qFormat/>
    <w:rsid w:val="00254495"/>
    <w:pPr>
      <w:widowControl/>
      <w:spacing w:before="100" w:beforeAutospacing="1" w:after="100" w:afterAutospacing="1"/>
      <w:jc w:val="left"/>
    </w:pPr>
    <w:rPr>
      <w:rFonts w:ascii="宋体" w:hAnsi="宋体" w:cs="宋体"/>
      <w:kern w:val="0"/>
      <w:sz w:val="24"/>
    </w:rPr>
  </w:style>
  <w:style w:type="paragraph" w:customStyle="1" w:styleId="33">
    <w:name w:val="正文3"/>
    <w:qFormat/>
    <w:rsid w:val="00254495"/>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254495"/>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254495"/>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254495"/>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254495"/>
    <w:rPr>
      <w:rFonts w:ascii="Tahoma" w:hAnsi="Tahoma"/>
      <w:sz w:val="24"/>
      <w:szCs w:val="20"/>
    </w:rPr>
  </w:style>
  <w:style w:type="paragraph" w:customStyle="1" w:styleId="p1">
    <w:name w:val="p1"/>
    <w:basedOn w:val="a"/>
    <w:qFormat/>
    <w:rsid w:val="00254495"/>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254495"/>
    <w:rPr>
      <w:rFonts w:ascii="宋体" w:eastAsia="宋体" w:hAnsi="宋体" w:cs="宋体" w:hint="eastAsia"/>
      <w:color w:val="000000"/>
      <w:sz w:val="22"/>
      <w:szCs w:val="22"/>
      <w:u w:val="none"/>
    </w:rPr>
  </w:style>
  <w:style w:type="character" w:customStyle="1" w:styleId="font11">
    <w:name w:val="font11"/>
    <w:basedOn w:val="a1"/>
    <w:qFormat/>
    <w:rsid w:val="00254495"/>
    <w:rPr>
      <w:rFonts w:ascii="宋体" w:eastAsia="宋体" w:hAnsi="宋体" w:cs="宋体" w:hint="eastAsia"/>
      <w:color w:val="FF0000"/>
      <w:sz w:val="22"/>
      <w:szCs w:val="22"/>
      <w:u w:val="none"/>
    </w:rPr>
  </w:style>
  <w:style w:type="character" w:customStyle="1" w:styleId="font41">
    <w:name w:val="font41"/>
    <w:basedOn w:val="a1"/>
    <w:qFormat/>
    <w:rsid w:val="00254495"/>
    <w:rPr>
      <w:rFonts w:ascii="等线" w:eastAsia="等线" w:hAnsi="等线" w:cs="等线" w:hint="default"/>
      <w:color w:val="FF0000"/>
      <w:sz w:val="22"/>
      <w:szCs w:val="22"/>
      <w:u w:val="none"/>
    </w:rPr>
  </w:style>
  <w:style w:type="character" w:customStyle="1" w:styleId="font21">
    <w:name w:val="font21"/>
    <w:basedOn w:val="a1"/>
    <w:qFormat/>
    <w:rsid w:val="00254495"/>
    <w:rPr>
      <w:rFonts w:ascii="等线" w:eastAsia="等线" w:hAnsi="等线" w:cs="等线" w:hint="default"/>
      <w:color w:val="000000"/>
      <w:sz w:val="22"/>
      <w:szCs w:val="22"/>
      <w:u w:val="none"/>
    </w:rPr>
  </w:style>
  <w:style w:type="character" w:customStyle="1" w:styleId="font51">
    <w:name w:val="font51"/>
    <w:basedOn w:val="a1"/>
    <w:qFormat/>
    <w:rsid w:val="00254495"/>
    <w:rPr>
      <w:rFonts w:ascii="等线" w:eastAsia="等线" w:hAnsi="等线" w:cs="等线" w:hint="default"/>
      <w:color w:val="FF0000"/>
      <w:sz w:val="22"/>
      <w:szCs w:val="22"/>
      <w:u w:val="none"/>
    </w:rPr>
  </w:style>
  <w:style w:type="character" w:customStyle="1" w:styleId="font61">
    <w:name w:val="font61"/>
    <w:basedOn w:val="a1"/>
    <w:qFormat/>
    <w:rsid w:val="00254495"/>
    <w:rPr>
      <w:rFonts w:ascii="等线" w:eastAsia="等线" w:hAnsi="等线" w:cs="等线" w:hint="default"/>
      <w:color w:val="000000"/>
      <w:sz w:val="22"/>
      <w:szCs w:val="22"/>
      <w:u w:val="none"/>
    </w:rPr>
  </w:style>
  <w:style w:type="paragraph" w:customStyle="1" w:styleId="xl69">
    <w:name w:val="xl69"/>
    <w:basedOn w:val="a"/>
    <w:qFormat/>
    <w:rsid w:val="002544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25449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60">
    <w:name w:val="样式6"/>
    <w:basedOn w:val="a"/>
    <w:qFormat/>
    <w:rsid w:val="00254495"/>
    <w:pPr>
      <w:jc w:val="center"/>
    </w:pPr>
    <w:rPr>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b.sx.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gb.sx.gov.cn"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B989D-066E-4473-A986-64FC29D7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4689</Words>
  <Characters>26730</Characters>
  <Application>Microsoft Office Word</Application>
  <DocSecurity>0</DocSecurity>
  <Lines>222</Lines>
  <Paragraphs>62</Paragraphs>
  <ScaleCrop>false</ScaleCrop>
  <Company>Microsoft</Company>
  <LinksUpToDate>false</LinksUpToDate>
  <CharactersWithSpaces>31357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Krupp</cp:lastModifiedBy>
  <cp:revision>112</cp:revision>
  <cp:lastPrinted>2017-10-18T06:51:00Z</cp:lastPrinted>
  <dcterms:created xsi:type="dcterms:W3CDTF">2020-02-20T09:01:00Z</dcterms:created>
  <dcterms:modified xsi:type="dcterms:W3CDTF">2021-02-24T07:36:00Z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