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48"/>
          <w:szCs w:val="48"/>
          <w:u w:val="none"/>
          <w:lang w:val="en-US" w:eastAsia="zh-CN"/>
        </w:rPr>
      </w:pPr>
      <w:r>
        <w:rPr>
          <w:rFonts w:hint="eastAsia" w:ascii="仿宋" w:hAnsi="仿宋" w:eastAsia="仿宋" w:cs="仿宋"/>
          <w:b/>
          <w:bCs/>
          <w:sz w:val="48"/>
          <w:szCs w:val="48"/>
          <w:u w:val="none"/>
          <w:lang w:val="en-US" w:eastAsia="zh-CN"/>
        </w:rPr>
        <w:t>湖州市发展和改革委员会</w:t>
      </w:r>
    </w:p>
    <w:p w14:paraId="60865097">
      <w:pPr>
        <w:pStyle w:val="10"/>
        <w:jc w:val="center"/>
        <w:rPr>
          <w:rFonts w:hint="default"/>
          <w:sz w:val="48"/>
          <w:szCs w:val="48"/>
          <w:lang w:val="en-US" w:eastAsia="zh-CN"/>
        </w:rPr>
      </w:pPr>
      <w:r>
        <w:rPr>
          <w:rFonts w:hint="eastAsia" w:ascii="仿宋" w:hAnsi="仿宋" w:eastAsia="仿宋" w:cs="仿宋"/>
          <w:b/>
          <w:kern w:val="0"/>
          <w:sz w:val="48"/>
          <w:szCs w:val="48"/>
          <w:lang w:val="en-US" w:eastAsia="zh-CN" w:bidi="ar"/>
        </w:rPr>
        <w:t>湖州市建设高质量户外运动目的地的对策研究项目</w:t>
      </w:r>
    </w:p>
    <w:p w14:paraId="7E8773B0">
      <w:pPr>
        <w:widowControl/>
        <w:spacing w:line="240" w:lineRule="auto"/>
        <w:jc w:val="center"/>
        <w:rPr>
          <w:rFonts w:ascii="仿宋" w:hAnsi="仿宋" w:eastAsia="仿宋" w:cs="仿宋"/>
          <w:sz w:val="28"/>
          <w:szCs w:val="28"/>
        </w:rPr>
      </w:pP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【2025】11603</w:t>
      </w:r>
      <w:r>
        <w:rPr>
          <w:rFonts w:hint="eastAsia" w:ascii="仿宋" w:hAnsi="仿宋" w:eastAsia="仿宋" w:cs="仿宋"/>
          <w:sz w:val="28"/>
          <w:szCs w:val="28"/>
        </w:rPr>
        <w:t>号)</w:t>
      </w:r>
    </w:p>
    <w:p w14:paraId="20E8C242">
      <w:pPr>
        <w:pStyle w:val="13"/>
        <w:ind w:left="0" w:leftChars="0" w:firstLine="0" w:firstLineChars="0"/>
        <w:rPr>
          <w:rFonts w:hint="eastAsia" w:ascii="仿宋" w:hAnsi="仿宋" w:eastAsia="仿宋" w:cs="仿宋"/>
          <w:b/>
          <w:snapToGrid w:val="0"/>
          <w:sz w:val="72"/>
          <w:szCs w:val="72"/>
        </w:rPr>
      </w:pPr>
    </w:p>
    <w:p w14:paraId="01EF6E90">
      <w:pPr>
        <w:pStyle w:val="11"/>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13"/>
        <w:rPr>
          <w:rFonts w:ascii="仿宋" w:hAnsi="仿宋" w:eastAsia="仿宋" w:cs="仿宋"/>
          <w:bCs/>
          <w:snapToGrid w:val="0"/>
          <w:sz w:val="32"/>
        </w:rPr>
      </w:pPr>
    </w:p>
    <w:p w14:paraId="2231E71B">
      <w:pPr>
        <w:pStyle w:val="11"/>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5196</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湖州市建设高质量户外运动目的地的对策研究</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5D0CF44C">
      <w:pPr>
        <w:pStyle w:val="11"/>
        <w:ind w:left="0" w:leftChars="0" w:firstLine="0" w:firstLineChars="0"/>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7</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13"/>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szCs w:val="24"/>
          <w:highlight w:val="none"/>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11603</w:t>
      </w:r>
      <w:r>
        <w:rPr>
          <w:rFonts w:hint="eastAsia" w:ascii="仿宋" w:hAnsi="仿宋" w:eastAsia="仿宋" w:cs="仿宋"/>
          <w:sz w:val="24"/>
          <w:szCs w:val="24"/>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湖州市建设高质量户外运动目的地的对策研究</w:t>
      </w:r>
      <w:r>
        <w:rPr>
          <w:rFonts w:hint="eastAsia" w:ascii="仿宋" w:hAnsi="仿宋" w:eastAsia="仿宋" w:cs="仿宋"/>
          <w:b/>
          <w:bCs/>
          <w:sz w:val="24"/>
          <w:szCs w:val="24"/>
          <w:u w:val="single"/>
          <w:lang w:eastAsia="zh-CN"/>
        </w:rPr>
        <w:t>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5196</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2"/>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18</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r>
              <w:rPr>
                <w:rFonts w:hint="eastAsia" w:ascii="仿宋" w:hAnsi="仿宋" w:eastAsia="仿宋" w:cs="仿宋"/>
                <w:color w:val="000000"/>
                <w:sz w:val="24"/>
                <w:szCs w:val="24"/>
                <w:highlight w:val="none"/>
                <w:lang w:val="en-US" w:eastAsia="zh-CN"/>
              </w:rPr>
              <w:t xml:space="preserve"> </w:t>
            </w:r>
          </w:p>
        </w:tc>
      </w:tr>
    </w:tbl>
    <w:p w14:paraId="1A914867">
      <w:pPr>
        <w:pStyle w:val="16"/>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24</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23</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3A56B68F">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25B178C3">
      <w:pPr>
        <w:snapToGrid w:val="0"/>
        <w:spacing w:line="56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费霞</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lang w:val="en-US" w:eastAsia="zh-CN"/>
        </w:rPr>
        <w:t>0572-2399897</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7200" w:firstLineChars="30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7</w:t>
      </w:r>
      <w:r>
        <w:rPr>
          <w:rFonts w:hint="eastAsia" w:ascii="仿宋" w:hAnsi="仿宋" w:eastAsia="仿宋" w:cs="仿宋"/>
          <w:bCs/>
          <w:sz w:val="24"/>
        </w:rPr>
        <w:t>月</w:t>
      </w:r>
      <w:r>
        <w:rPr>
          <w:rFonts w:hint="eastAsia" w:ascii="仿宋" w:hAnsi="仿宋" w:eastAsia="仿宋" w:cs="仿宋"/>
          <w:bCs/>
          <w:sz w:val="24"/>
          <w:lang w:val="en-US" w:eastAsia="zh-CN"/>
        </w:rPr>
        <w:t>9</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0C34AF9F"/>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5196</w:t>
      </w:r>
      <w:r>
        <w:rPr>
          <w:rFonts w:hint="eastAsia" w:ascii="仿宋" w:hAnsi="仿宋" w:eastAsia="仿宋" w:cs="仿宋"/>
          <w:snapToGrid w:val="0"/>
          <w:sz w:val="24"/>
          <w:szCs w:val="24"/>
          <w:highlight w:val="none"/>
          <w:u w:val="none"/>
          <w:lang w:eastAsia="zh-CN"/>
        </w:rPr>
        <w:t>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18</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40B558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通过研究分析提出推进我市高质量户外运动目的地建设的对策建议。</w:t>
      </w:r>
    </w:p>
    <w:p w14:paraId="4182BD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主要包括：发展现状、项目情况、对策措施等内容。</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5196</w:t>
            </w:r>
            <w:r>
              <w:rPr>
                <w:rFonts w:hint="eastAsia" w:ascii="仿宋" w:hAnsi="仿宋" w:eastAsia="仿宋" w:cs="仿宋"/>
                <w:bCs/>
                <w:spacing w:val="-4"/>
                <w:sz w:val="24"/>
                <w:highlight w:val="none"/>
                <w:lang w:eastAsia="zh-CN"/>
              </w:rPr>
              <w:t>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11603</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2430元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项目技术方案</w:t>
      </w:r>
      <w:r>
        <w:rPr>
          <w:rFonts w:hint="eastAsia" w:ascii="仿宋" w:hAnsi="仿宋" w:eastAsia="仿宋" w:cs="仿宋"/>
          <w:sz w:val="24"/>
          <w:highlight w:val="none"/>
        </w:rPr>
        <w:t>；</w:t>
      </w:r>
    </w:p>
    <w:p w14:paraId="587B83B2">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质量保证措施</w:t>
      </w:r>
      <w:r>
        <w:rPr>
          <w:rFonts w:hint="eastAsia" w:ascii="仿宋" w:hAnsi="仿宋" w:eastAsia="仿宋" w:cs="仿宋"/>
          <w:kern w:val="0"/>
          <w:sz w:val="24"/>
          <w:lang w:eastAsia="zh-CN"/>
        </w:rPr>
        <w:t>；</w:t>
      </w:r>
    </w:p>
    <w:p w14:paraId="59E75459">
      <w:pPr>
        <w:tabs>
          <w:tab w:val="left" w:pos="3870"/>
          <w:tab w:val="left" w:pos="4085"/>
        </w:tabs>
        <w:snapToGrid w:val="0"/>
        <w:spacing w:line="560" w:lineRule="exact"/>
        <w:ind w:firstLine="240" w:firstLineChars="1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3.进度保障措施；</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4.人员配置方案</w:t>
      </w:r>
      <w:r>
        <w:rPr>
          <w:rFonts w:hint="eastAsia" w:ascii="仿宋" w:hAnsi="仿宋" w:eastAsia="仿宋" w:cs="仿宋"/>
          <w:kern w:val="0"/>
          <w:sz w:val="24"/>
          <w:lang w:eastAsia="zh-CN"/>
        </w:rPr>
        <w:t>。</w:t>
      </w:r>
    </w:p>
    <w:p w14:paraId="0D6C44ED">
      <w:pPr>
        <w:tabs>
          <w:tab w:val="left" w:pos="3870"/>
          <w:tab w:val="left" w:pos="4085"/>
        </w:tabs>
        <w:snapToGrid w:val="0"/>
        <w:spacing w:line="560" w:lineRule="exact"/>
        <w:jc w:val="left"/>
      </w:pPr>
      <w:r>
        <w:rPr>
          <w:rFonts w:hint="eastAsia" w:ascii="仿宋" w:hAnsi="仿宋" w:eastAsia="仿宋" w:cs="仿宋"/>
          <w:b/>
          <w:sz w:val="24"/>
          <w:highlight w:val="none"/>
        </w:rPr>
        <w:t>（3）商务部分：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w:t>
      </w:r>
      <w:r>
        <w:rPr>
          <w:rFonts w:hint="eastAsia" w:ascii="仿宋" w:hAnsi="仿宋" w:eastAsia="仿宋" w:cs="仿宋"/>
          <w:bCs/>
          <w:sz w:val="24"/>
          <w:szCs w:val="24"/>
          <w:lang w:val="en-US" w:eastAsia="zh-CN"/>
        </w:rPr>
        <w:t>承诺</w:t>
      </w:r>
      <w:r>
        <w:rPr>
          <w:rFonts w:hint="eastAsia" w:ascii="仿宋" w:hAnsi="仿宋" w:eastAsia="仿宋" w:cs="仿宋"/>
          <w:sz w:val="24"/>
          <w:highlight w:val="none"/>
          <w:lang w:val="en-US" w:eastAsia="zh-CN"/>
        </w:rPr>
        <w:t>；</w:t>
      </w:r>
    </w:p>
    <w:p w14:paraId="731BC744">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bookmarkStart w:id="14" w:name="_GoBack"/>
      <w:bookmarkEnd w:id="14"/>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湖州市建设高质量户外运动目的地的对策研究</w:t>
      </w:r>
      <w:r>
        <w:rPr>
          <w:rFonts w:hint="eastAsia" w:ascii="仿宋" w:hAnsi="仿宋" w:eastAsia="仿宋" w:cs="仿宋"/>
          <w:b/>
          <w:bCs/>
          <w:sz w:val="24"/>
          <w:szCs w:val="24"/>
          <w:u w:val="single"/>
          <w:lang w:eastAsia="zh-CN"/>
        </w:rPr>
        <w:t>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5196</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11"/>
        <w:ind w:firstLine="0"/>
      </w:pP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11603</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szCs w:val="24"/>
          <w:u w:val="single"/>
          <w:lang w:val="en-US" w:eastAsia="zh-CN"/>
        </w:rPr>
        <w:t>湖州市建设高质量户外运动目的地的对策研究</w:t>
      </w:r>
      <w:r>
        <w:rPr>
          <w:rFonts w:hint="eastAsia" w:ascii="仿宋" w:hAnsi="仿宋" w:eastAsia="仿宋" w:cs="仿宋"/>
          <w:sz w:val="24"/>
          <w:szCs w:val="24"/>
          <w:u w:val="single"/>
          <w:lang w:eastAsia="zh-CN"/>
        </w:rPr>
        <w:t>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13"/>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39"/>
        <w:rPr>
          <w:rFonts w:ascii="仿宋" w:hAnsi="仿宋" w:eastAsia="仿宋" w:cs="Times New Roman"/>
          <w:color w:val="auto"/>
        </w:rPr>
      </w:pPr>
    </w:p>
    <w:p w14:paraId="3983B713">
      <w:pPr>
        <w:pStyle w:val="39"/>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39"/>
        <w:rPr>
          <w:rFonts w:ascii="仿宋" w:hAnsi="仿宋" w:eastAsia="仿宋" w:cs="Times New Roman"/>
          <w:color w:val="auto"/>
        </w:rPr>
      </w:pPr>
    </w:p>
    <w:p w14:paraId="23C9CC88">
      <w:pPr>
        <w:pStyle w:val="39"/>
        <w:rPr>
          <w:rFonts w:ascii="仿宋" w:hAnsi="仿宋" w:eastAsia="仿宋" w:cs="Times New Roman"/>
          <w:color w:val="auto"/>
        </w:rPr>
      </w:pPr>
    </w:p>
    <w:p w14:paraId="1428A9CE">
      <w:pPr>
        <w:pStyle w:val="39"/>
        <w:rPr>
          <w:rFonts w:ascii="仿宋" w:hAnsi="仿宋" w:eastAsia="仿宋" w:cs="Times New Roman"/>
          <w:color w:val="auto"/>
          <w:sz w:val="36"/>
          <w:szCs w:val="36"/>
        </w:rPr>
      </w:pPr>
    </w:p>
    <w:p w14:paraId="3D40B0D7">
      <w:pPr>
        <w:pStyle w:val="39"/>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39"/>
        <w:jc w:val="right"/>
        <w:rPr>
          <w:rFonts w:ascii="仿宋" w:hAnsi="仿宋" w:eastAsia="仿宋" w:cs="Times New Roman"/>
          <w:color w:val="auto"/>
        </w:rPr>
      </w:pPr>
    </w:p>
    <w:p w14:paraId="48698F9D">
      <w:pPr>
        <w:pStyle w:val="39"/>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39"/>
        <w:jc w:val="center"/>
        <w:rPr>
          <w:rFonts w:ascii="仿宋" w:hAnsi="仿宋" w:eastAsia="仿宋" w:cs="Times New Roman"/>
          <w:b/>
          <w:color w:val="auto"/>
        </w:rPr>
      </w:pPr>
    </w:p>
    <w:p w14:paraId="2EDECB31">
      <w:pPr>
        <w:pStyle w:val="39"/>
        <w:jc w:val="center"/>
        <w:rPr>
          <w:rFonts w:ascii="仿宋" w:hAnsi="仿宋" w:eastAsia="仿宋" w:cs="Times New Roman"/>
          <w:b/>
          <w:color w:val="auto"/>
        </w:rPr>
      </w:pPr>
    </w:p>
    <w:p w14:paraId="735BFBCC">
      <w:pPr>
        <w:pStyle w:val="39"/>
        <w:jc w:val="center"/>
        <w:rPr>
          <w:rFonts w:ascii="仿宋" w:hAnsi="仿宋" w:eastAsia="仿宋" w:cs="Times New Roman"/>
          <w:b/>
          <w:color w:val="auto"/>
        </w:rPr>
      </w:pPr>
    </w:p>
    <w:p w14:paraId="4E942CDC">
      <w:pPr>
        <w:pStyle w:val="39"/>
        <w:jc w:val="center"/>
        <w:rPr>
          <w:rFonts w:ascii="仿宋" w:hAnsi="仿宋" w:eastAsia="仿宋" w:cs="Times New Roman"/>
          <w:b/>
          <w:color w:val="auto"/>
        </w:rPr>
      </w:pPr>
    </w:p>
    <w:p w14:paraId="747B485E">
      <w:pPr>
        <w:pStyle w:val="39"/>
        <w:rPr>
          <w:rFonts w:ascii="仿宋" w:hAnsi="仿宋" w:eastAsia="仿宋" w:cs="Times New Roman"/>
          <w:color w:val="auto"/>
        </w:rPr>
      </w:pPr>
    </w:p>
    <w:p w14:paraId="6BA64459">
      <w:pPr>
        <w:pStyle w:val="39"/>
        <w:rPr>
          <w:rFonts w:ascii="仿宋" w:hAnsi="仿宋" w:eastAsia="仿宋" w:cs="Times New Roman"/>
          <w:color w:val="auto"/>
        </w:rPr>
      </w:pPr>
      <w:r>
        <w:rPr>
          <w:rFonts w:ascii="仿宋" w:hAnsi="仿宋" w:eastAsia="仿宋" w:cs="Times New Roman"/>
          <w:color w:val="auto"/>
        </w:rPr>
        <w:t xml:space="preserve">项目名称： </w:t>
      </w:r>
    </w:p>
    <w:p w14:paraId="26391612">
      <w:pPr>
        <w:pStyle w:val="39"/>
        <w:rPr>
          <w:rFonts w:ascii="仿宋" w:hAnsi="仿宋" w:eastAsia="仿宋" w:cs="Times New Roman"/>
          <w:color w:val="auto"/>
        </w:rPr>
      </w:pPr>
    </w:p>
    <w:p w14:paraId="4534AEF1">
      <w:pPr>
        <w:pStyle w:val="39"/>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39"/>
        <w:rPr>
          <w:rFonts w:ascii="仿宋" w:hAnsi="仿宋" w:eastAsia="仿宋" w:cs="Times New Roman"/>
          <w:color w:val="auto"/>
        </w:rPr>
      </w:pPr>
    </w:p>
    <w:p w14:paraId="0D5FBEB0">
      <w:pPr>
        <w:pStyle w:val="39"/>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39"/>
        <w:rPr>
          <w:rFonts w:ascii="仿宋" w:hAnsi="仿宋" w:eastAsia="仿宋" w:cs="Times New Roman"/>
          <w:color w:val="auto"/>
        </w:rPr>
      </w:pPr>
    </w:p>
    <w:p w14:paraId="4635C77C">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39"/>
        <w:rPr>
          <w:rFonts w:ascii="仿宋" w:hAnsi="仿宋" w:eastAsia="仿宋" w:cs="Times New Roman"/>
          <w:color w:val="auto"/>
        </w:rPr>
      </w:pPr>
    </w:p>
    <w:p w14:paraId="61C9DD00">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39"/>
        <w:rPr>
          <w:rFonts w:ascii="仿宋" w:hAnsi="仿宋" w:eastAsia="仿宋" w:cs="Times New Roman"/>
          <w:color w:val="auto"/>
        </w:rPr>
      </w:pPr>
    </w:p>
    <w:p w14:paraId="2BA27D50">
      <w:pPr>
        <w:pStyle w:val="39"/>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7"/>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4"/>
        <w:rPr>
          <w:rFonts w:ascii="仿宋" w:hAnsi="仿宋" w:eastAsia="仿宋" w:cs="仿宋"/>
          <w:b/>
          <w:szCs w:val="28"/>
        </w:rPr>
      </w:pPr>
    </w:p>
    <w:p w14:paraId="1FD4A896">
      <w:pPr>
        <w:pStyle w:val="14"/>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13"/>
      </w:pPr>
    </w:p>
    <w:p w14:paraId="1B37D2AF">
      <w:pPr>
        <w:pStyle w:val="39"/>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8"/>
        <w:rPr>
          <w:rFonts w:ascii="仿宋" w:hAnsi="仿宋" w:eastAsia="仿宋" w:cs="仿宋"/>
          <w:b/>
          <w:sz w:val="28"/>
          <w:szCs w:val="28"/>
        </w:rPr>
      </w:pPr>
    </w:p>
    <w:p w14:paraId="48EB47A5">
      <w:pPr>
        <w:rPr>
          <w:rFonts w:ascii="仿宋" w:hAnsi="仿宋" w:eastAsia="仿宋" w:cs="仿宋"/>
          <w:b/>
          <w:sz w:val="28"/>
          <w:szCs w:val="28"/>
        </w:rPr>
      </w:pPr>
    </w:p>
    <w:p w14:paraId="6AE962B2">
      <w:pPr>
        <w:pStyle w:val="8"/>
        <w:rPr>
          <w:rFonts w:ascii="仿宋" w:hAnsi="仿宋" w:eastAsia="仿宋" w:cs="仿宋"/>
          <w:b/>
          <w:sz w:val="28"/>
          <w:szCs w:val="28"/>
        </w:rPr>
      </w:pPr>
    </w:p>
    <w:p w14:paraId="2D0572B1">
      <w:pPr>
        <w:rPr>
          <w:rFonts w:ascii="仿宋" w:hAnsi="仿宋" w:eastAsia="仿宋" w:cs="仿宋"/>
          <w:b/>
          <w:sz w:val="28"/>
          <w:szCs w:val="28"/>
        </w:rPr>
      </w:pPr>
    </w:p>
    <w:p w14:paraId="32D761A8">
      <w:pPr>
        <w:pStyle w:val="8"/>
        <w:rPr>
          <w:rFonts w:ascii="仿宋" w:hAnsi="仿宋" w:eastAsia="仿宋" w:cs="仿宋"/>
          <w:b/>
          <w:sz w:val="28"/>
          <w:szCs w:val="28"/>
        </w:rPr>
      </w:pPr>
    </w:p>
    <w:p w14:paraId="58D8917F">
      <w:pPr>
        <w:rPr>
          <w:rFonts w:ascii="仿宋" w:hAnsi="仿宋" w:eastAsia="仿宋" w:cs="仿宋"/>
          <w:b/>
          <w:sz w:val="28"/>
          <w:szCs w:val="28"/>
        </w:rPr>
      </w:pPr>
    </w:p>
    <w:p w14:paraId="07912111">
      <w:pPr>
        <w:pStyle w:val="8"/>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4"/>
        <w:rPr>
          <w:rFonts w:ascii="仿宋" w:hAnsi="仿宋" w:eastAsia="仿宋" w:cs="仿宋"/>
        </w:rPr>
      </w:pPr>
    </w:p>
    <w:p w14:paraId="1746B4F4">
      <w:pPr>
        <w:pStyle w:val="14"/>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13"/>
      </w:pPr>
    </w:p>
    <w:p w14:paraId="0C749D70">
      <w:pPr>
        <w:pStyle w:val="13"/>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13"/>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sz w:val="24"/>
                <w:szCs w:val="24"/>
                <w:u w:val="none"/>
                <w:lang w:val="en-US" w:eastAsia="zh-CN"/>
              </w:rPr>
              <w:t>湖州市建设高质量户外运动目的地的对策研究</w:t>
            </w:r>
            <w:r>
              <w:rPr>
                <w:rFonts w:hint="eastAsia" w:ascii="仿宋" w:hAnsi="仿宋" w:eastAsia="仿宋" w:cs="仿宋"/>
                <w:sz w:val="24"/>
                <w:szCs w:val="24"/>
                <w:u w:val="none"/>
                <w:lang w:eastAsia="zh-CN"/>
              </w:rPr>
              <w:t>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5196</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5"/>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6"/>
        <w:spacing w:line="500" w:lineRule="exact"/>
        <w:jc w:val="center"/>
        <w:rPr>
          <w:rFonts w:ascii="仿宋" w:hAnsi="仿宋" w:eastAsia="仿宋" w:cs="仿宋"/>
          <w:b/>
          <w:sz w:val="28"/>
          <w:szCs w:val="28"/>
        </w:rPr>
      </w:pPr>
    </w:p>
    <w:p w14:paraId="1081AAE3">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6"/>
        <w:spacing w:line="720" w:lineRule="exact"/>
        <w:jc w:val="left"/>
        <w:rPr>
          <w:rFonts w:ascii="仿宋" w:hAnsi="仿宋" w:eastAsia="仿宋" w:cs="仿宋"/>
          <w:sz w:val="24"/>
        </w:rPr>
      </w:pPr>
    </w:p>
    <w:p w14:paraId="51330827">
      <w:pPr>
        <w:pStyle w:val="6"/>
        <w:spacing w:line="720" w:lineRule="exact"/>
        <w:jc w:val="left"/>
        <w:rPr>
          <w:rFonts w:ascii="仿宋" w:hAnsi="仿宋" w:eastAsia="仿宋" w:cs="仿宋"/>
          <w:sz w:val="24"/>
        </w:rPr>
      </w:pPr>
    </w:p>
    <w:p w14:paraId="2E122345">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6"/>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1、设技术分</w:t>
      </w:r>
      <w:r>
        <w:rPr>
          <w:rFonts w:hint="eastAsia" w:ascii="仿宋" w:hAnsi="仿宋" w:eastAsia="仿宋" w:cs="仿宋"/>
          <w:b w:val="0"/>
          <w:bCs/>
          <w:sz w:val="24"/>
          <w:lang w:val="en-US" w:eastAsia="zh-CN"/>
        </w:rPr>
        <w:t>83</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7</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2"/>
        <w:tblW w:w="93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285"/>
        <w:gridCol w:w="6282"/>
        <w:gridCol w:w="1043"/>
      </w:tblGrid>
      <w:tr w14:paraId="38ADC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9E4B53E">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4037B65C">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282" w:type="dxa"/>
            <w:tcBorders>
              <w:top w:val="single" w:color="auto" w:sz="4" w:space="0"/>
              <w:left w:val="single" w:color="auto" w:sz="4" w:space="0"/>
              <w:bottom w:val="single" w:color="auto" w:sz="4" w:space="0"/>
              <w:right w:val="single" w:color="auto" w:sz="4" w:space="0"/>
            </w:tcBorders>
            <w:vAlign w:val="center"/>
          </w:tcPr>
          <w:p w14:paraId="3BA7DC00">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5276A39A">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03993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DE095FF">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613694CA">
            <w:pPr>
              <w:pStyle w:val="18"/>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75773E73">
            <w:pPr>
              <w:pStyle w:val="18"/>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83</w:t>
            </w:r>
            <w:r>
              <w:rPr>
                <w:rFonts w:hint="eastAsia" w:ascii="仿宋" w:hAnsi="仿宋" w:eastAsia="仿宋" w:cs="仿宋"/>
                <w:b/>
                <w:bCs/>
              </w:rPr>
              <w:t>分</w:t>
            </w:r>
          </w:p>
        </w:tc>
      </w:tr>
      <w:tr w14:paraId="0E627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right w:val="single" w:color="auto" w:sz="4" w:space="0"/>
            </w:tcBorders>
            <w:vAlign w:val="center"/>
          </w:tcPr>
          <w:p w14:paraId="322911E1">
            <w:pPr>
              <w:widowControl/>
              <w:spacing w:line="3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85" w:type="dxa"/>
            <w:tcBorders>
              <w:top w:val="single" w:color="auto" w:sz="4" w:space="0"/>
              <w:left w:val="single" w:color="auto" w:sz="4" w:space="0"/>
              <w:right w:val="single" w:color="auto" w:sz="4" w:space="0"/>
            </w:tcBorders>
            <w:vAlign w:val="center"/>
          </w:tcPr>
          <w:p w14:paraId="08DD876C">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项目技术方案</w:t>
            </w:r>
          </w:p>
        </w:tc>
        <w:tc>
          <w:tcPr>
            <w:tcW w:w="6282" w:type="dxa"/>
            <w:tcBorders>
              <w:top w:val="single" w:color="auto" w:sz="4" w:space="0"/>
              <w:left w:val="single" w:color="auto" w:sz="4" w:space="0"/>
              <w:right w:val="single" w:color="auto" w:sz="4" w:space="0"/>
            </w:tcBorders>
            <w:vAlign w:val="center"/>
          </w:tcPr>
          <w:p w14:paraId="7856EE0E">
            <w:pPr>
              <w:tabs>
                <w:tab w:val="left" w:pos="1080"/>
              </w:tabs>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针对本项目特征对项目实施方案</w:t>
            </w:r>
            <w:r>
              <w:rPr>
                <w:rFonts w:hint="eastAsia" w:ascii="仿宋" w:hAnsi="仿宋" w:eastAsia="仿宋" w:cs="仿宋"/>
                <w:color w:val="auto"/>
                <w:kern w:val="0"/>
                <w:sz w:val="24"/>
                <w:szCs w:val="24"/>
                <w:lang w:val="en-US" w:eastAsia="zh-CN"/>
              </w:rPr>
              <w:t>情况等各方面</w:t>
            </w:r>
            <w:r>
              <w:rPr>
                <w:rFonts w:hint="eastAsia" w:ascii="仿宋" w:hAnsi="仿宋" w:eastAsia="仿宋" w:cs="仿宋"/>
                <w:color w:val="auto"/>
                <w:kern w:val="0"/>
                <w:sz w:val="24"/>
                <w:szCs w:val="24"/>
              </w:rPr>
              <w:t>进行综合评定：</w:t>
            </w:r>
          </w:p>
          <w:p w14:paraId="20A00C10">
            <w:pPr>
              <w:spacing w:line="360" w:lineRule="auto"/>
            </w:pPr>
            <w:r>
              <w:rPr>
                <w:rFonts w:hint="eastAsia" w:ascii="仿宋" w:hAnsi="仿宋" w:eastAsia="仿宋" w:cs="仿宋"/>
                <w:sz w:val="24"/>
                <w:szCs w:val="24"/>
              </w:rPr>
              <w:t>1.对</w:t>
            </w:r>
            <w:r>
              <w:rPr>
                <w:rFonts w:hint="eastAsia" w:ascii="仿宋" w:hAnsi="仿宋" w:eastAsia="仿宋" w:cs="仿宋"/>
                <w:sz w:val="24"/>
                <w:szCs w:val="24"/>
                <w:lang w:val="en-US" w:eastAsia="zh-CN"/>
              </w:rPr>
              <w:t>本项目建设的</w:t>
            </w:r>
            <w:r>
              <w:rPr>
                <w:rFonts w:hint="eastAsia" w:ascii="仿宋" w:hAnsi="仿宋" w:eastAsia="仿宋" w:cs="仿宋"/>
                <w:sz w:val="24"/>
                <w:szCs w:val="24"/>
              </w:rPr>
              <w:t>现状</w:t>
            </w:r>
            <w:r>
              <w:rPr>
                <w:rFonts w:hint="eastAsia" w:ascii="仿宋" w:hAnsi="仿宋" w:eastAsia="仿宋" w:cs="仿宋"/>
                <w:sz w:val="24"/>
                <w:szCs w:val="24"/>
                <w:lang w:eastAsia="zh-CN"/>
              </w:rPr>
              <w:t>基础</w:t>
            </w:r>
            <w:r>
              <w:rPr>
                <w:rFonts w:hint="eastAsia" w:ascii="仿宋" w:hAnsi="仿宋" w:eastAsia="仿宋" w:cs="仿宋"/>
                <w:sz w:val="24"/>
                <w:szCs w:val="24"/>
              </w:rPr>
              <w:t>、</w:t>
            </w:r>
            <w:r>
              <w:rPr>
                <w:rFonts w:hint="eastAsia" w:ascii="仿宋" w:hAnsi="仿宋" w:eastAsia="仿宋" w:cs="仿宋"/>
                <w:sz w:val="24"/>
                <w:szCs w:val="24"/>
                <w:lang w:eastAsia="zh-CN"/>
              </w:rPr>
              <w:t>发展优势</w:t>
            </w:r>
            <w:r>
              <w:rPr>
                <w:rFonts w:hint="eastAsia" w:ascii="仿宋" w:hAnsi="仿宋" w:eastAsia="仿宋" w:cs="仿宋"/>
                <w:sz w:val="24"/>
                <w:szCs w:val="24"/>
              </w:rPr>
              <w:t>的理解</w:t>
            </w:r>
            <w:r>
              <w:rPr>
                <w:rFonts w:hint="eastAsia" w:ascii="仿宋" w:hAnsi="仿宋" w:eastAsia="仿宋" w:cs="仿宋"/>
                <w:sz w:val="24"/>
                <w:szCs w:val="24"/>
                <w:lang w:eastAsia="zh-CN"/>
              </w:rPr>
              <w:t>剖析</w:t>
            </w:r>
            <w:r>
              <w:rPr>
                <w:rFonts w:hint="eastAsia" w:ascii="仿宋" w:hAnsi="仿宋" w:eastAsia="仿宋" w:cs="仿宋"/>
                <w:sz w:val="24"/>
                <w:szCs w:val="24"/>
              </w:rPr>
              <w:t>是否明确、合理等进行打分（0-1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方案欠佳的或存在明显缺陷的，每处扣0.5-1分，扣完为止。</w:t>
            </w:r>
          </w:p>
          <w:p w14:paraId="6E24956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.对</w:t>
            </w:r>
            <w:r>
              <w:rPr>
                <w:rFonts w:hint="eastAsia" w:ascii="仿宋" w:hAnsi="仿宋" w:eastAsia="仿宋" w:cs="仿宋"/>
                <w:sz w:val="24"/>
                <w:szCs w:val="24"/>
                <w:lang w:val="en-US" w:eastAsia="zh-CN"/>
              </w:rPr>
              <w:t>本项目建设的</w:t>
            </w:r>
            <w:r>
              <w:rPr>
                <w:rFonts w:hint="eastAsia" w:ascii="仿宋" w:hAnsi="仿宋" w:eastAsia="仿宋" w:cs="仿宋"/>
                <w:sz w:val="24"/>
                <w:szCs w:val="24"/>
              </w:rPr>
              <w:t>发展思路构想是否明确、合理等进行打分（0-1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方案欠佳的或存在明显缺陷的，每处扣0.5-1分，扣完为止。</w:t>
            </w:r>
          </w:p>
          <w:p w14:paraId="5B77597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.对</w:t>
            </w:r>
            <w:r>
              <w:rPr>
                <w:rFonts w:hint="eastAsia" w:ascii="仿宋" w:hAnsi="仿宋" w:eastAsia="仿宋" w:cs="仿宋"/>
                <w:sz w:val="24"/>
                <w:szCs w:val="24"/>
                <w:lang w:val="en-US" w:eastAsia="zh-CN"/>
              </w:rPr>
              <w:t>本项目建设的业态谋划、空间布局</w:t>
            </w:r>
            <w:r>
              <w:rPr>
                <w:rFonts w:hint="eastAsia" w:ascii="仿宋" w:hAnsi="仿宋" w:eastAsia="仿宋" w:cs="仿宋"/>
                <w:sz w:val="24"/>
                <w:szCs w:val="24"/>
              </w:rPr>
              <w:t>是否明确、合理等进行打分（0-1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方案欠佳的或存在明显缺陷的，每处扣0.5-1分，扣完为止。</w:t>
            </w:r>
          </w:p>
          <w:p w14:paraId="25A21C15">
            <w:pPr>
              <w:spacing w:line="360" w:lineRule="auto"/>
              <w:rPr>
                <w:rFonts w:hint="eastAsia" w:ascii="仿宋" w:hAnsi="仿宋" w:eastAsia="仿宋" w:cs="仿宋"/>
                <w:sz w:val="24"/>
                <w:szCs w:val="24"/>
              </w:rPr>
            </w:pPr>
            <w:r>
              <w:rPr>
                <w:rFonts w:hint="eastAsia" w:ascii="仿宋" w:hAnsi="仿宋" w:eastAsia="仿宋" w:cs="仿宋"/>
                <w:sz w:val="24"/>
                <w:szCs w:val="24"/>
              </w:rPr>
              <w:t>4.对</w:t>
            </w:r>
            <w:r>
              <w:rPr>
                <w:rFonts w:hint="eastAsia" w:ascii="仿宋" w:hAnsi="仿宋" w:eastAsia="仿宋" w:cs="仿宋"/>
                <w:sz w:val="24"/>
                <w:szCs w:val="24"/>
                <w:lang w:val="en-US" w:eastAsia="zh-CN"/>
              </w:rPr>
              <w:t>本项目建设的重点任务、</w:t>
            </w:r>
            <w:r>
              <w:rPr>
                <w:rFonts w:hint="eastAsia" w:ascii="仿宋" w:hAnsi="仿宋" w:eastAsia="仿宋" w:cs="仿宋"/>
                <w:sz w:val="24"/>
                <w:szCs w:val="24"/>
              </w:rPr>
              <w:t>保障措施等研究是否明确、合理等进行打分（0-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val="en-US" w:eastAsia="zh-CN"/>
              </w:rPr>
              <w:t>方案欠佳的或存在明显缺陷的，每处扣0.5-1分，扣完为止。</w:t>
            </w:r>
          </w:p>
          <w:p w14:paraId="654C29D8">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5. 编制大纲是否完整、准确、合理（0-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方案欠佳的或存在明显缺陷的，每处扣0.5-1分，扣完为止。</w:t>
            </w:r>
          </w:p>
          <w:p w14:paraId="0B7067AE">
            <w:pPr>
              <w:spacing w:line="360" w:lineRule="auto"/>
              <w:rPr>
                <w:rFonts w:hint="eastAsia" w:ascii="仿宋" w:hAnsi="仿宋" w:eastAsia="仿宋" w:cs="仿宋"/>
                <w:sz w:val="24"/>
                <w:szCs w:val="24"/>
                <w:lang w:val="en-US" w:eastAsia="zh-CN"/>
              </w:rPr>
            </w:pPr>
            <w:r>
              <w:rPr>
                <w:rFonts w:hint="eastAsia" w:ascii="仿宋" w:hAnsi="仿宋" w:eastAsia="仿宋" w:cs="仿宋"/>
                <w:b/>
                <w:kern w:val="0"/>
                <w:sz w:val="24"/>
                <w:szCs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C6CC98D">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分</w:t>
            </w:r>
          </w:p>
        </w:tc>
      </w:tr>
      <w:tr w14:paraId="12471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vAlign w:val="center"/>
          </w:tcPr>
          <w:p w14:paraId="692AB52C">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85" w:type="dxa"/>
            <w:tcBorders>
              <w:top w:val="single" w:color="auto" w:sz="4" w:space="0"/>
              <w:left w:val="single" w:color="auto" w:sz="4" w:space="0"/>
              <w:right w:val="single" w:color="auto" w:sz="4" w:space="0"/>
            </w:tcBorders>
            <w:vAlign w:val="center"/>
          </w:tcPr>
          <w:p w14:paraId="222845A8">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质量保证措施</w:t>
            </w:r>
          </w:p>
        </w:tc>
        <w:tc>
          <w:tcPr>
            <w:tcW w:w="6282" w:type="dxa"/>
            <w:tcBorders>
              <w:top w:val="single" w:color="auto" w:sz="4" w:space="0"/>
              <w:left w:val="single" w:color="auto" w:sz="4" w:space="0"/>
              <w:right w:val="single" w:color="auto" w:sz="4" w:space="0"/>
            </w:tcBorders>
            <w:vAlign w:val="center"/>
          </w:tcPr>
          <w:p w14:paraId="47D01FC6">
            <w:pPr>
              <w:pStyle w:val="18"/>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磋商小组针对供应商提供的对本项目质量保证体系和措施进行评分：工作质量保障措施切实可行、全面性强的得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分；可行性、全面性一般的得</w:t>
            </w:r>
            <w:r>
              <w:rPr>
                <w:rFonts w:hint="eastAsia" w:ascii="仿宋" w:hAnsi="仿宋" w:eastAsia="仿宋" w:cs="仿宋"/>
                <w:sz w:val="24"/>
                <w:szCs w:val="24"/>
                <w:lang w:val="en-US" w:eastAsia="zh-CN"/>
              </w:rPr>
              <w:t>2-4</w:t>
            </w:r>
            <w:r>
              <w:rPr>
                <w:rFonts w:hint="eastAsia" w:ascii="仿宋" w:hAnsi="仿宋" w:eastAsia="仿宋" w:cs="仿宋"/>
                <w:sz w:val="24"/>
                <w:szCs w:val="24"/>
              </w:rPr>
              <w:t>分；总体存在缺陷的或不符合需求的得</w:t>
            </w:r>
            <w:r>
              <w:rPr>
                <w:rFonts w:hint="eastAsia" w:ascii="仿宋" w:hAnsi="仿宋" w:eastAsia="仿宋" w:cs="仿宋"/>
                <w:sz w:val="24"/>
                <w:szCs w:val="24"/>
                <w:lang w:val="en-US" w:eastAsia="zh-CN"/>
              </w:rPr>
              <w:t>0-1</w:t>
            </w:r>
            <w:r>
              <w:rPr>
                <w:rFonts w:hint="eastAsia" w:ascii="仿宋" w:hAnsi="仿宋" w:eastAsia="仿宋" w:cs="仿宋"/>
                <w:sz w:val="24"/>
                <w:szCs w:val="24"/>
              </w:rPr>
              <w:t>分。</w:t>
            </w:r>
          </w:p>
          <w:p w14:paraId="3AB4CC6E">
            <w:pPr>
              <w:tabs>
                <w:tab w:val="left" w:pos="1080"/>
              </w:tabs>
              <w:spacing w:line="360" w:lineRule="auto"/>
              <w:jc w:val="left"/>
              <w:rPr>
                <w:rFonts w:hint="eastAsia"/>
              </w:rPr>
            </w:pPr>
            <w:r>
              <w:rPr>
                <w:rFonts w:hint="eastAsia" w:ascii="仿宋" w:hAnsi="仿宋" w:eastAsia="仿宋" w:cs="仿宋"/>
                <w:b/>
                <w:bCs/>
                <w:sz w:val="24"/>
                <w:szCs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16995846">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6EB67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751" w:type="dxa"/>
            <w:tcBorders>
              <w:top w:val="single" w:color="auto" w:sz="4" w:space="0"/>
              <w:left w:val="single" w:color="auto" w:sz="4" w:space="0"/>
              <w:right w:val="single" w:color="auto" w:sz="4" w:space="0"/>
            </w:tcBorders>
            <w:vAlign w:val="center"/>
          </w:tcPr>
          <w:p w14:paraId="126E3FD0">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85" w:type="dxa"/>
            <w:tcBorders>
              <w:top w:val="single" w:color="auto" w:sz="4" w:space="0"/>
              <w:left w:val="single" w:color="auto" w:sz="4" w:space="0"/>
              <w:right w:val="single" w:color="auto" w:sz="4" w:space="0"/>
            </w:tcBorders>
            <w:vAlign w:val="center"/>
          </w:tcPr>
          <w:p w14:paraId="5CDD1999">
            <w:pPr>
              <w:widowControl/>
              <w:spacing w:line="38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进度</w:t>
            </w:r>
            <w:r>
              <w:rPr>
                <w:rFonts w:hint="eastAsia" w:ascii="仿宋" w:hAnsi="仿宋" w:eastAsia="仿宋" w:cs="仿宋"/>
                <w:sz w:val="24"/>
                <w:szCs w:val="24"/>
                <w:highlight w:val="none"/>
                <w:lang w:val="en-US" w:eastAsia="zh-CN"/>
              </w:rPr>
              <w:t>保障措施</w:t>
            </w:r>
          </w:p>
        </w:tc>
        <w:tc>
          <w:tcPr>
            <w:tcW w:w="6282" w:type="dxa"/>
            <w:tcBorders>
              <w:top w:val="single" w:color="auto" w:sz="4" w:space="0"/>
              <w:left w:val="single" w:color="auto" w:sz="4" w:space="0"/>
              <w:right w:val="single" w:color="auto" w:sz="4" w:space="0"/>
            </w:tcBorders>
            <w:vAlign w:val="center"/>
          </w:tcPr>
          <w:p w14:paraId="64715254">
            <w:pPr>
              <w:pStyle w:val="1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项目</w:t>
            </w:r>
            <w:r>
              <w:rPr>
                <w:rFonts w:hint="eastAsia" w:eastAsia="仿宋" w:cs="仿宋"/>
                <w:sz w:val="24"/>
              </w:rPr>
              <w:t>工作进度计划控制措施</w:t>
            </w:r>
            <w:r>
              <w:rPr>
                <w:rFonts w:hint="eastAsia" w:ascii="仿宋" w:hAnsi="仿宋" w:eastAsia="仿宋" w:cs="仿宋"/>
                <w:sz w:val="24"/>
                <w:szCs w:val="24"/>
              </w:rPr>
              <w:t>进行评分：</w:t>
            </w:r>
            <w:r>
              <w:rPr>
                <w:rFonts w:hint="eastAsia" w:eastAsia="仿宋" w:cs="仿宋"/>
                <w:sz w:val="24"/>
              </w:rPr>
              <w:t>工作计划合理</w:t>
            </w:r>
            <w:r>
              <w:rPr>
                <w:rFonts w:hint="eastAsia" w:ascii="仿宋" w:hAnsi="仿宋" w:eastAsia="仿宋" w:cs="仿宋"/>
                <w:sz w:val="24"/>
                <w:szCs w:val="24"/>
              </w:rPr>
              <w:t>，节点之间细化合理性，进度控制措施科学合理性评分，进度方案科学有效的，得</w:t>
            </w:r>
            <w:r>
              <w:rPr>
                <w:rFonts w:hint="eastAsia" w:ascii="仿宋" w:hAnsi="仿宋" w:eastAsia="仿宋" w:cs="仿宋"/>
                <w:sz w:val="24"/>
                <w:szCs w:val="24"/>
                <w:lang w:val="en-US" w:eastAsia="zh-CN"/>
              </w:rPr>
              <w:t>5</w:t>
            </w:r>
            <w:r>
              <w:rPr>
                <w:rFonts w:hint="eastAsia" w:ascii="仿宋" w:hAnsi="仿宋" w:eastAsia="仿宋" w:cs="仿宋"/>
                <w:sz w:val="24"/>
                <w:szCs w:val="24"/>
              </w:rPr>
              <w:t>分；进度方案基本合理的，得</w:t>
            </w:r>
            <w:r>
              <w:rPr>
                <w:rFonts w:hint="eastAsia" w:ascii="仿宋" w:hAnsi="仿宋" w:eastAsia="仿宋" w:cs="仿宋"/>
                <w:sz w:val="24"/>
                <w:szCs w:val="24"/>
                <w:lang w:val="en-US" w:eastAsia="zh-CN"/>
              </w:rPr>
              <w:t>2-4</w:t>
            </w:r>
            <w:r>
              <w:rPr>
                <w:rFonts w:hint="eastAsia" w:ascii="仿宋" w:hAnsi="仿宋" w:eastAsia="仿宋" w:cs="仿宋"/>
                <w:sz w:val="24"/>
                <w:szCs w:val="24"/>
              </w:rPr>
              <w:t>分；进度方案存在缺陷的或不符合需求的，得</w:t>
            </w:r>
            <w:r>
              <w:rPr>
                <w:rFonts w:hint="eastAsia" w:ascii="仿宋" w:hAnsi="仿宋" w:eastAsia="仿宋" w:cs="仿宋"/>
                <w:sz w:val="24"/>
                <w:szCs w:val="24"/>
                <w:lang w:val="en-US" w:eastAsia="zh-CN"/>
              </w:rPr>
              <w:t>0-1</w:t>
            </w:r>
            <w:r>
              <w:rPr>
                <w:rFonts w:hint="eastAsia" w:ascii="仿宋" w:hAnsi="仿宋" w:eastAsia="仿宋" w:cs="仿宋"/>
                <w:sz w:val="24"/>
                <w:szCs w:val="24"/>
              </w:rPr>
              <w:t>分。</w:t>
            </w:r>
          </w:p>
          <w:p w14:paraId="66C542C4">
            <w:pPr>
              <w:tabs>
                <w:tab w:val="left" w:pos="1080"/>
              </w:tabs>
              <w:spacing w:line="360" w:lineRule="auto"/>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以上方案不提供的不得分。</w:t>
            </w:r>
          </w:p>
        </w:tc>
        <w:tc>
          <w:tcPr>
            <w:tcW w:w="1043" w:type="dxa"/>
            <w:tcBorders>
              <w:top w:val="single" w:color="auto" w:sz="4" w:space="0"/>
              <w:left w:val="single" w:color="auto" w:sz="4" w:space="0"/>
              <w:right w:val="single" w:color="auto" w:sz="4" w:space="0"/>
            </w:tcBorders>
            <w:vAlign w:val="center"/>
          </w:tcPr>
          <w:p w14:paraId="633CF0FD">
            <w:pPr>
              <w:pStyle w:val="18"/>
              <w:spacing w:line="38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13E8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6" w:hRule="atLeast"/>
          <w:jc w:val="center"/>
        </w:trPr>
        <w:tc>
          <w:tcPr>
            <w:tcW w:w="751" w:type="dxa"/>
            <w:tcBorders>
              <w:top w:val="single" w:color="auto" w:sz="4" w:space="0"/>
              <w:left w:val="single" w:color="auto" w:sz="4" w:space="0"/>
              <w:right w:val="single" w:color="auto" w:sz="4" w:space="0"/>
            </w:tcBorders>
            <w:vAlign w:val="center"/>
          </w:tcPr>
          <w:p w14:paraId="2CE8E0DA">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85" w:type="dxa"/>
            <w:tcBorders>
              <w:top w:val="single" w:color="auto" w:sz="4" w:space="0"/>
              <w:left w:val="single" w:color="auto" w:sz="4" w:space="0"/>
              <w:right w:val="single" w:color="auto" w:sz="4" w:space="0"/>
            </w:tcBorders>
            <w:vAlign w:val="center"/>
          </w:tcPr>
          <w:p w14:paraId="5F876BF1">
            <w:pPr>
              <w:widowControl/>
              <w:spacing w:line="3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人员配置方案</w:t>
            </w:r>
          </w:p>
        </w:tc>
        <w:tc>
          <w:tcPr>
            <w:tcW w:w="6282" w:type="dxa"/>
            <w:tcBorders>
              <w:top w:val="single" w:color="auto" w:sz="4" w:space="0"/>
              <w:left w:val="single" w:color="auto" w:sz="4" w:space="0"/>
              <w:right w:val="single" w:color="auto" w:sz="4" w:space="0"/>
            </w:tcBorders>
            <w:vAlign w:val="center"/>
          </w:tcPr>
          <w:p w14:paraId="2A8387BD">
            <w:pPr>
              <w:spacing w:line="360" w:lineRule="auto"/>
              <w:ind w:firstLine="0" w:firstLineChars="0"/>
              <w:jc w:val="left"/>
              <w:rPr>
                <w:rFonts w:hint="eastAsia" w:ascii="仿宋" w:hAnsi="仿宋" w:eastAsia="仿宋" w:cs="仿宋"/>
                <w:color w:val="auto"/>
                <w:kern w:val="0"/>
                <w:sz w:val="24"/>
                <w:highlight w:val="none"/>
              </w:rPr>
            </w:pPr>
            <w:r>
              <w:rPr>
                <w:rFonts w:hint="eastAsia" w:ascii="仿宋" w:hAnsi="仿宋" w:eastAsia="仿宋" w:cs="仿宋"/>
                <w:kern w:val="0"/>
                <w:sz w:val="24"/>
                <w:highlight w:val="none"/>
              </w:rPr>
              <w:t>1、拟投入本项目的项目负责人：</w:t>
            </w:r>
            <w:r>
              <w:rPr>
                <w:rFonts w:hint="eastAsia" w:ascii="仿宋" w:hAnsi="仿宋" w:eastAsia="仿宋" w:cs="仿宋"/>
                <w:color w:val="auto"/>
                <w:kern w:val="0"/>
                <w:sz w:val="24"/>
                <w:highlight w:val="none"/>
              </w:rPr>
              <w:t>具备相关专业高级职称证的得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分；具备相关</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1CCFA310">
            <w:pPr>
              <w:spacing w:line="360" w:lineRule="auto"/>
              <w:ind w:firstLine="0" w:firstLineChars="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2、拟投入本项目的团队成员（除项目负责人外）具有相关专业高级职称证每提供一个的得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分；具有相关专业</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级职称证每提供一个得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分。本项最高得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65A27E65">
            <w:pPr>
              <w:spacing w:line="360" w:lineRule="auto"/>
              <w:ind w:firstLine="0" w:firstLineChars="0"/>
              <w:jc w:val="left"/>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、根据拟投入本项目人员的人力资源安排、职责岗位分工进行评审，安排合理、职责分工明确且有利于项目实施要求的得</w:t>
            </w:r>
            <w:r>
              <w:rPr>
                <w:rFonts w:hint="eastAsia" w:ascii="仿宋" w:hAnsi="仿宋" w:eastAsia="仿宋" w:cs="仿宋"/>
                <w:kern w:val="0"/>
                <w:sz w:val="24"/>
                <w:lang w:val="en-US" w:eastAsia="zh-CN"/>
              </w:rPr>
              <w:t>6</w:t>
            </w:r>
            <w:r>
              <w:rPr>
                <w:rFonts w:hint="eastAsia" w:ascii="仿宋" w:hAnsi="仿宋" w:eastAsia="仿宋" w:cs="仿宋"/>
                <w:kern w:val="0"/>
                <w:sz w:val="24"/>
              </w:rPr>
              <w:t>分；人员安排较完善且有效的岗位分工，基本符合项目需求的得4分；人员安排较简单且但个人资质较欠缺的得2分；人员安排简单且可行性较差的得1分</w:t>
            </w:r>
            <w:r>
              <w:rPr>
                <w:rFonts w:hint="eastAsia" w:ascii="仿宋" w:hAnsi="仿宋" w:eastAsia="仿宋" w:cs="仿宋"/>
                <w:kern w:val="0"/>
                <w:sz w:val="24"/>
                <w:lang w:eastAsia="zh-CN"/>
              </w:rPr>
              <w:t>。</w:t>
            </w:r>
          </w:p>
          <w:p w14:paraId="77E1D195">
            <w:pPr>
              <w:spacing w:line="360" w:lineRule="auto"/>
              <w:rPr>
                <w:rFonts w:hint="eastAsia" w:eastAsia="仿宋"/>
                <w:lang w:val="en-US" w:eastAsia="zh-CN"/>
              </w:rPr>
            </w:pPr>
            <w:r>
              <w:rPr>
                <w:rFonts w:hint="eastAsia" w:ascii="仿宋" w:hAnsi="仿宋" w:eastAsia="仿宋" w:cs="仿宋"/>
                <w:b/>
                <w:bCs/>
                <w:sz w:val="24"/>
                <w:u w:val="single"/>
              </w:rPr>
              <w:t>注：以上1-2项中人员须相关证书复印件及最近三个月中任意</w:t>
            </w:r>
            <w:r>
              <w:rPr>
                <w:rFonts w:hint="eastAsia" w:ascii="仿宋" w:hAnsi="仿宋" w:eastAsia="仿宋" w:cs="仿宋"/>
                <w:b/>
                <w:bCs/>
                <w:sz w:val="24"/>
                <w:u w:val="single"/>
                <w:lang w:val="en-US" w:eastAsia="zh-CN"/>
              </w:rPr>
              <w:t>一</w:t>
            </w:r>
            <w:r>
              <w:rPr>
                <w:rFonts w:hint="eastAsia" w:ascii="仿宋" w:hAnsi="仿宋" w:eastAsia="仿宋" w:cs="仿宋"/>
                <w:b/>
                <w:bCs/>
                <w:sz w:val="24"/>
                <w:u w:val="single"/>
              </w:rPr>
              <w:t>个月由供应商缴纳的社保证明加盖供应商公章，未提供不得分。</w:t>
            </w:r>
            <w:r>
              <w:rPr>
                <w:rFonts w:hint="eastAsia" w:ascii="仿宋" w:hAnsi="仿宋" w:eastAsia="仿宋" w:cs="仿宋"/>
                <w:b/>
                <w:kern w:val="0"/>
                <w:sz w:val="24"/>
                <w:u w:val="single"/>
              </w:rPr>
              <w:t>第</w:t>
            </w:r>
            <w:r>
              <w:rPr>
                <w:rFonts w:hint="eastAsia" w:ascii="仿宋" w:hAnsi="仿宋" w:eastAsia="仿宋" w:cs="仿宋"/>
                <w:b/>
                <w:kern w:val="0"/>
                <w:sz w:val="24"/>
                <w:u w:val="single"/>
                <w:lang w:val="en-US" w:eastAsia="zh-CN"/>
              </w:rPr>
              <w:t>3</w:t>
            </w:r>
            <w:r>
              <w:rPr>
                <w:rFonts w:hint="eastAsia" w:ascii="仿宋" w:hAnsi="仿宋" w:eastAsia="仿宋" w:cs="仿宋"/>
                <w:b/>
                <w:kern w:val="0"/>
                <w:sz w:val="24"/>
                <w:u w:val="single"/>
              </w:rPr>
              <w:t>项方案不提供不得分。</w:t>
            </w:r>
          </w:p>
        </w:tc>
        <w:tc>
          <w:tcPr>
            <w:tcW w:w="1043" w:type="dxa"/>
            <w:tcBorders>
              <w:top w:val="single" w:color="auto" w:sz="4" w:space="0"/>
              <w:left w:val="single" w:color="auto" w:sz="4" w:space="0"/>
              <w:right w:val="single" w:color="auto" w:sz="4" w:space="0"/>
            </w:tcBorders>
            <w:vAlign w:val="center"/>
          </w:tcPr>
          <w:p w14:paraId="1F8062C7">
            <w:pPr>
              <w:pStyle w:val="18"/>
              <w:spacing w:line="380" w:lineRule="exac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0-13分</w:t>
            </w:r>
          </w:p>
        </w:tc>
      </w:tr>
      <w:tr w14:paraId="01410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8F9612">
            <w:pPr>
              <w:widowControl/>
              <w:spacing w:line="38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73C10194">
            <w:pPr>
              <w:pStyle w:val="18"/>
              <w:spacing w:line="380" w:lineRule="exact"/>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3B25F2CE">
            <w:pPr>
              <w:pStyle w:val="18"/>
              <w:spacing w:line="380" w:lineRule="exact"/>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分</w:t>
            </w:r>
          </w:p>
        </w:tc>
      </w:tr>
      <w:tr w14:paraId="01D4C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0"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5B5FCC70">
            <w:pPr>
              <w:widowControl/>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85" w:type="dxa"/>
            <w:tcBorders>
              <w:top w:val="single" w:color="auto" w:sz="4" w:space="0"/>
              <w:left w:val="single" w:color="auto" w:sz="4" w:space="0"/>
              <w:bottom w:val="single" w:color="auto" w:sz="4" w:space="0"/>
              <w:right w:val="single" w:color="auto" w:sz="4" w:space="0"/>
            </w:tcBorders>
            <w:vAlign w:val="center"/>
          </w:tcPr>
          <w:p w14:paraId="73DE7E24">
            <w:pPr>
              <w:pStyle w:val="12"/>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服务承诺</w:t>
            </w:r>
          </w:p>
        </w:tc>
        <w:tc>
          <w:tcPr>
            <w:tcW w:w="6282" w:type="dxa"/>
            <w:tcBorders>
              <w:top w:val="single" w:color="auto" w:sz="4" w:space="0"/>
              <w:left w:val="single" w:color="auto" w:sz="4" w:space="0"/>
              <w:bottom w:val="single" w:color="auto" w:sz="4" w:space="0"/>
              <w:right w:val="single" w:color="auto" w:sz="4" w:space="0"/>
            </w:tcBorders>
            <w:vAlign w:val="center"/>
          </w:tcPr>
          <w:p w14:paraId="5FF7F098">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13BD5DC0">
            <w:pPr>
              <w:spacing w:line="440" w:lineRule="exact"/>
              <w:ind w:firstLine="240" w:firstLineChars="100"/>
              <w:rPr>
                <w:rFonts w:ascii="仿宋" w:hAnsi="仿宋" w:eastAsia="仿宋" w:cs="仿宋"/>
                <w:sz w:val="24"/>
              </w:rPr>
            </w:pPr>
            <w:r>
              <w:rPr>
                <w:rFonts w:hint="eastAsia" w:ascii="仿宋" w:hAnsi="仿宋" w:eastAsia="仿宋" w:cs="仿宋"/>
                <w:sz w:val="24"/>
              </w:rPr>
              <w:t>1、供应商的技术保障及后续服务措施：</w:t>
            </w:r>
          </w:p>
          <w:p w14:paraId="37F2B104">
            <w:pPr>
              <w:spacing w:line="440" w:lineRule="exact"/>
              <w:ind w:firstLine="240" w:firstLineChars="100"/>
              <w:rPr>
                <w:rFonts w:ascii="仿宋" w:hAnsi="仿宋" w:eastAsia="仿宋" w:cs="仿宋"/>
                <w:sz w:val="24"/>
              </w:rPr>
            </w:pPr>
            <w:r>
              <w:rPr>
                <w:rFonts w:hint="eastAsia" w:ascii="仿宋" w:hAnsi="仿宋" w:eastAsia="仿宋" w:cs="仿宋"/>
                <w:sz w:val="24"/>
              </w:rPr>
              <w:t>根据供应商提供的技术支持和跟踪服务方案进行综合打分，包括服务实施计划的完整度、保障措施的可行性和合理性等。最高得</w:t>
            </w:r>
            <w:r>
              <w:rPr>
                <w:rFonts w:hint="eastAsia" w:ascii="仿宋" w:hAnsi="仿宋" w:eastAsia="仿宋" w:cs="仿宋"/>
                <w:sz w:val="24"/>
                <w:lang w:val="en-US" w:eastAsia="zh-CN"/>
              </w:rPr>
              <w:t>3</w:t>
            </w:r>
            <w:r>
              <w:rPr>
                <w:rFonts w:hint="eastAsia" w:ascii="仿宋" w:hAnsi="仿宋" w:eastAsia="仿宋" w:cs="仿宋"/>
                <w:sz w:val="24"/>
              </w:rPr>
              <w:t>分。</w:t>
            </w:r>
          </w:p>
          <w:p w14:paraId="5FF69271">
            <w:pPr>
              <w:spacing w:line="440" w:lineRule="exact"/>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响应时间：接到采购人通知（电话、电传等）后3小时现场响应得1分，每减少1小时加1分，最高得</w:t>
            </w:r>
            <w:r>
              <w:rPr>
                <w:rFonts w:hint="eastAsia" w:ascii="仿宋" w:hAnsi="仿宋" w:eastAsia="仿宋" w:cs="仿宋"/>
                <w:sz w:val="24"/>
                <w:lang w:val="en-US" w:eastAsia="zh-CN"/>
              </w:rPr>
              <w:t>2</w:t>
            </w:r>
            <w:r>
              <w:rPr>
                <w:rFonts w:hint="eastAsia" w:ascii="仿宋" w:hAnsi="仿宋" w:eastAsia="仿宋" w:cs="仿宋"/>
                <w:sz w:val="24"/>
              </w:rPr>
              <w:t>分。</w:t>
            </w:r>
          </w:p>
          <w:p w14:paraId="5A339853">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、供应商承诺，未经采购人许可，不得泄漏相关内容给任何第三方的得</w:t>
            </w:r>
            <w:r>
              <w:rPr>
                <w:rFonts w:hint="eastAsia" w:ascii="仿宋" w:hAnsi="仿宋" w:eastAsia="仿宋" w:cs="仿宋"/>
                <w:bCs/>
                <w:sz w:val="24"/>
              </w:rPr>
              <w:t>1</w:t>
            </w:r>
            <w:r>
              <w:rPr>
                <w:rFonts w:hint="eastAsia" w:ascii="仿宋" w:hAnsi="仿宋" w:eastAsia="仿宋" w:cs="仿宋"/>
                <w:bCs/>
                <w:sz w:val="24"/>
                <w:lang w:val="zh-TW"/>
              </w:rPr>
              <w:t>分。</w:t>
            </w:r>
          </w:p>
          <w:p w14:paraId="0251B40F">
            <w:pPr>
              <w:spacing w:line="360" w:lineRule="auto"/>
              <w:rPr>
                <w:rFonts w:hint="eastAsia" w:ascii="仿宋" w:hAnsi="仿宋" w:eastAsia="仿宋" w:cs="仿宋"/>
                <w:sz w:val="24"/>
                <w:szCs w:val="24"/>
                <w:lang w:val="zh-CN"/>
              </w:rPr>
            </w:pPr>
            <w:r>
              <w:rPr>
                <w:rFonts w:hint="eastAsia" w:ascii="仿宋" w:hAnsi="仿宋" w:eastAsia="仿宋" w:cs="仿宋"/>
                <w:b/>
                <w:sz w:val="24"/>
                <w:u w:val="single"/>
                <w:lang w:val="en-US" w:eastAsia="zh-CN"/>
              </w:rPr>
              <w:t>注：</w:t>
            </w: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r>
              <w:rPr>
                <w:rFonts w:hint="eastAsia" w:ascii="仿宋" w:hAnsi="仿宋" w:eastAsia="仿宋" w:cs="仿宋"/>
                <w:b/>
                <w:sz w:val="24"/>
                <w:u w:val="single"/>
              </w:rPr>
              <w:t>服务承诺方案不提供的不得分。</w:t>
            </w:r>
          </w:p>
          <w:p w14:paraId="40BFD607"/>
          <w:p w14:paraId="1A0C6F5E"/>
          <w:p w14:paraId="1428744A"/>
          <w:p w14:paraId="71D3C4D2"/>
          <w:p w14:paraId="7CAB342C">
            <w:pPr>
              <w:numPr>
                <w:ilvl w:val="0"/>
                <w:numId w:val="0"/>
              </w:numPr>
              <w:spacing w:line="360" w:lineRule="auto"/>
              <w:ind w:left="0" w:leftChars="0" w:firstLine="0" w:firstLineChars="0"/>
              <w:rPr>
                <w:rFonts w:hint="eastAsia" w:ascii="仿宋" w:hAnsi="仿宋" w:eastAsia="仿宋" w:cs="仿宋"/>
                <w:kern w:val="2"/>
                <w:sz w:val="24"/>
                <w:szCs w:val="24"/>
                <w:highlight w:val="none"/>
                <w:lang w:val="en-US" w:eastAsia="zh-CN" w:bidi="ar-SA"/>
              </w:rPr>
            </w:pPr>
          </w:p>
        </w:tc>
        <w:tc>
          <w:tcPr>
            <w:tcW w:w="1043" w:type="dxa"/>
            <w:tcBorders>
              <w:top w:val="single" w:color="auto" w:sz="4" w:space="0"/>
              <w:left w:val="single" w:color="auto" w:sz="4" w:space="0"/>
              <w:bottom w:val="single" w:color="auto" w:sz="4" w:space="0"/>
              <w:right w:val="single" w:color="auto" w:sz="4" w:space="0"/>
            </w:tcBorders>
            <w:vAlign w:val="center"/>
          </w:tcPr>
          <w:p w14:paraId="41CC41D9">
            <w:pPr>
              <w:pStyle w:val="12"/>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分</w:t>
            </w:r>
          </w:p>
        </w:tc>
      </w:tr>
      <w:tr w14:paraId="3379A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798871C5">
            <w:pPr>
              <w:widowControl/>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285" w:type="dxa"/>
            <w:tcBorders>
              <w:top w:val="single" w:color="auto" w:sz="4" w:space="0"/>
              <w:left w:val="single" w:color="auto" w:sz="4" w:space="0"/>
              <w:bottom w:val="single" w:color="auto" w:sz="4" w:space="0"/>
              <w:right w:val="single" w:color="auto" w:sz="4" w:space="0"/>
            </w:tcBorders>
            <w:vAlign w:val="center"/>
          </w:tcPr>
          <w:p w14:paraId="52407B34">
            <w:pPr>
              <w:widowControl/>
              <w:spacing w:line="3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企业业绩</w:t>
            </w:r>
          </w:p>
        </w:tc>
        <w:tc>
          <w:tcPr>
            <w:tcW w:w="6282" w:type="dxa"/>
            <w:tcBorders>
              <w:top w:val="single" w:color="auto" w:sz="4" w:space="0"/>
              <w:left w:val="single" w:color="auto" w:sz="4" w:space="0"/>
              <w:bottom w:val="single" w:color="auto" w:sz="4" w:space="0"/>
              <w:right w:val="single" w:color="auto" w:sz="4" w:space="0"/>
            </w:tcBorders>
            <w:vAlign w:val="center"/>
          </w:tcPr>
          <w:p w14:paraId="33FE4024">
            <w:pPr>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202</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年1月1日以来（以合同签订日期为准），承接过类似项目业绩</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每个得</w:t>
            </w:r>
            <w:r>
              <w:rPr>
                <w:rFonts w:hint="eastAsia" w:ascii="仿宋" w:hAnsi="仿宋" w:eastAsia="仿宋" w:cs="仿宋"/>
                <w:b w:val="0"/>
                <w:bCs w:val="0"/>
                <w:sz w:val="24"/>
                <w:szCs w:val="24"/>
                <w:highlight w:val="none"/>
                <w:lang w:val="en-US" w:eastAsia="zh-CN"/>
              </w:rPr>
              <w:t>0.5</w:t>
            </w:r>
            <w:r>
              <w:rPr>
                <w:rFonts w:hint="eastAsia" w:ascii="仿宋" w:hAnsi="仿宋" w:eastAsia="仿宋" w:cs="仿宋"/>
                <w:b w:val="0"/>
                <w:bCs w:val="0"/>
                <w:sz w:val="24"/>
                <w:szCs w:val="24"/>
                <w:highlight w:val="none"/>
              </w:rPr>
              <w:t>分，最高</w:t>
            </w:r>
            <w:r>
              <w:rPr>
                <w:rFonts w:hint="eastAsia" w:ascii="仿宋" w:hAnsi="仿宋" w:eastAsia="仿宋" w:cs="仿宋"/>
                <w:b w:val="0"/>
                <w:bCs w:val="0"/>
                <w:sz w:val="24"/>
                <w:szCs w:val="24"/>
                <w:highlight w:val="none"/>
                <w:lang w:val="en-US" w:eastAsia="zh-CN"/>
              </w:rPr>
              <w:t>1分。</w:t>
            </w:r>
          </w:p>
          <w:p w14:paraId="4DBAE873">
            <w:pPr>
              <w:spacing w:line="360" w:lineRule="auto"/>
              <w:jc w:val="left"/>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u w:val="single"/>
              </w:rPr>
              <w:t>注：</w:t>
            </w:r>
            <w:r>
              <w:rPr>
                <w:rFonts w:hint="eastAsia" w:ascii="仿宋" w:hAnsi="仿宋" w:eastAsia="仿宋" w:cs="仿宋"/>
                <w:b/>
                <w:bCs/>
                <w:sz w:val="24"/>
                <w:szCs w:val="24"/>
                <w:u w:val="single"/>
              </w:rPr>
              <w:t>提供合同复印件并加盖供应商公章</w:t>
            </w:r>
            <w:r>
              <w:rPr>
                <w:rFonts w:hint="eastAsia" w:ascii="仿宋" w:hAnsi="仿宋" w:eastAsia="仿宋" w:cs="仿宋"/>
                <w:b/>
                <w:bCs/>
                <w:sz w:val="24"/>
                <w:szCs w:val="24"/>
                <w:highlight w:val="none"/>
                <w:u w:val="single"/>
              </w:rPr>
              <w:t>，不提供不得分</w:t>
            </w:r>
            <w:r>
              <w:rPr>
                <w:rFonts w:hint="eastAsia" w:ascii="仿宋" w:hAnsi="仿宋" w:eastAsia="仿宋" w:cs="仿宋"/>
                <w:b/>
                <w:bCs/>
                <w:sz w:val="24"/>
                <w:szCs w:val="24"/>
                <w:highlight w:val="none"/>
                <w:u w:val="singl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14:paraId="1CAEA620">
            <w:pPr>
              <w:pStyle w:val="18"/>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tc>
      </w:tr>
    </w:tbl>
    <w:p w14:paraId="243ED224">
      <w:pPr>
        <w:pStyle w:val="13"/>
        <w:ind w:left="0" w:leftChars="0" w:firstLine="0" w:firstLineChars="0"/>
        <w:rPr>
          <w:rFonts w:hint="eastAsia" w:ascii="仿宋" w:hAnsi="仿宋" w:eastAsia="仿宋" w:cs="仿宋"/>
          <w:b/>
          <w:bCs/>
          <w:sz w:val="24"/>
          <w:highlight w:val="none"/>
        </w:rPr>
      </w:pPr>
    </w:p>
    <w:p w14:paraId="0526F104">
      <w:pPr>
        <w:pStyle w:val="11"/>
        <w:rPr>
          <w:rFonts w:hint="eastAsia" w:ascii="仿宋" w:hAnsi="仿宋" w:eastAsia="仿宋" w:cs="仿宋"/>
          <w:b/>
          <w:bCs/>
          <w:sz w:val="24"/>
          <w:highlight w:val="none"/>
        </w:rPr>
      </w:pPr>
    </w:p>
    <w:p w14:paraId="20CF791C">
      <w:pPr>
        <w:rPr>
          <w:rFonts w:hint="eastAsia"/>
        </w:rPr>
      </w:pPr>
    </w:p>
    <w:p w14:paraId="3DDDF92D">
      <w:pPr>
        <w:spacing w:line="540" w:lineRule="exact"/>
        <w:ind w:right="420" w:rightChars="200"/>
        <w:rPr>
          <w:rFonts w:ascii="仿宋" w:hAnsi="仿宋" w:eastAsia="仿宋" w:cs="仿宋"/>
          <w:highlight w:val="none"/>
        </w:rPr>
      </w:pPr>
    </w:p>
    <w:p w14:paraId="133A1E6C">
      <w:pPr>
        <w:pStyle w:val="11"/>
        <w:rPr>
          <w:rFonts w:ascii="仿宋" w:hAnsi="仿宋" w:eastAsia="仿宋" w:cs="仿宋"/>
        </w:rPr>
      </w:pPr>
    </w:p>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6"/>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6"/>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6"/>
      <w:jc w:val="center"/>
      <w:rPr>
        <w:rFonts w:ascii="仿宋" w:hAnsi="仿宋" w:eastAsia="仿宋" w:cs="仿宋"/>
        <w:sz w:val="21"/>
        <w:szCs w:val="21"/>
      </w:rPr>
    </w:pPr>
  </w:p>
  <w:p w14:paraId="3810829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6"/>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6"/>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6"/>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6"/>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7"/>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515C5E"/>
    <w:rsid w:val="00535E7A"/>
    <w:rsid w:val="00571EEA"/>
    <w:rsid w:val="008375F1"/>
    <w:rsid w:val="00847DE1"/>
    <w:rsid w:val="00880919"/>
    <w:rsid w:val="008878D1"/>
    <w:rsid w:val="008D418C"/>
    <w:rsid w:val="00901BDB"/>
    <w:rsid w:val="0098388D"/>
    <w:rsid w:val="00A13691"/>
    <w:rsid w:val="00A965E0"/>
    <w:rsid w:val="00B20E0B"/>
    <w:rsid w:val="00CB1EB4"/>
    <w:rsid w:val="00D348C5"/>
    <w:rsid w:val="00E13291"/>
    <w:rsid w:val="00E474A5"/>
    <w:rsid w:val="00E60057"/>
    <w:rsid w:val="00F470EA"/>
    <w:rsid w:val="014337F8"/>
    <w:rsid w:val="01714809"/>
    <w:rsid w:val="019B1886"/>
    <w:rsid w:val="01B42948"/>
    <w:rsid w:val="01C4065D"/>
    <w:rsid w:val="02182ED7"/>
    <w:rsid w:val="02223D56"/>
    <w:rsid w:val="022B0E5C"/>
    <w:rsid w:val="02493090"/>
    <w:rsid w:val="025832D3"/>
    <w:rsid w:val="025D08EA"/>
    <w:rsid w:val="02973924"/>
    <w:rsid w:val="02A1245A"/>
    <w:rsid w:val="02A92B78"/>
    <w:rsid w:val="02D8723E"/>
    <w:rsid w:val="02DD1A2B"/>
    <w:rsid w:val="02F93752"/>
    <w:rsid w:val="031B4DCD"/>
    <w:rsid w:val="03280EF8"/>
    <w:rsid w:val="032F672A"/>
    <w:rsid w:val="03B40A04"/>
    <w:rsid w:val="03B456A1"/>
    <w:rsid w:val="04243DB5"/>
    <w:rsid w:val="042B2A2D"/>
    <w:rsid w:val="044C6E68"/>
    <w:rsid w:val="047168CE"/>
    <w:rsid w:val="04730898"/>
    <w:rsid w:val="048407C6"/>
    <w:rsid w:val="0490363D"/>
    <w:rsid w:val="04A70542"/>
    <w:rsid w:val="04F82B4C"/>
    <w:rsid w:val="052D1615"/>
    <w:rsid w:val="053718C6"/>
    <w:rsid w:val="05465FAD"/>
    <w:rsid w:val="05A4454E"/>
    <w:rsid w:val="05AD3936"/>
    <w:rsid w:val="05B72FC8"/>
    <w:rsid w:val="05CA098C"/>
    <w:rsid w:val="060A6E17"/>
    <w:rsid w:val="06135E8F"/>
    <w:rsid w:val="06640499"/>
    <w:rsid w:val="06641602"/>
    <w:rsid w:val="06654211"/>
    <w:rsid w:val="06820426"/>
    <w:rsid w:val="06BB3CE5"/>
    <w:rsid w:val="06D51397"/>
    <w:rsid w:val="06E670D4"/>
    <w:rsid w:val="070B26EF"/>
    <w:rsid w:val="072478F4"/>
    <w:rsid w:val="0771579B"/>
    <w:rsid w:val="07775401"/>
    <w:rsid w:val="078608E3"/>
    <w:rsid w:val="07DF55C6"/>
    <w:rsid w:val="08031AC5"/>
    <w:rsid w:val="081C0766"/>
    <w:rsid w:val="082D0FEC"/>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900F7D"/>
    <w:rsid w:val="09AF5ECF"/>
    <w:rsid w:val="09CA0F5B"/>
    <w:rsid w:val="0A386E8E"/>
    <w:rsid w:val="0A56652E"/>
    <w:rsid w:val="0A7809B7"/>
    <w:rsid w:val="0A7D6C81"/>
    <w:rsid w:val="0A8A693C"/>
    <w:rsid w:val="0A9915BA"/>
    <w:rsid w:val="0AA03A6A"/>
    <w:rsid w:val="0AB06A35"/>
    <w:rsid w:val="0ACB306F"/>
    <w:rsid w:val="0AD376B8"/>
    <w:rsid w:val="0AEC4F01"/>
    <w:rsid w:val="0B016BFE"/>
    <w:rsid w:val="0B1008C8"/>
    <w:rsid w:val="0B21104E"/>
    <w:rsid w:val="0B4F7C07"/>
    <w:rsid w:val="0B64718D"/>
    <w:rsid w:val="0B6E767D"/>
    <w:rsid w:val="0B77573F"/>
    <w:rsid w:val="0B8D3891"/>
    <w:rsid w:val="0B9C269D"/>
    <w:rsid w:val="0BCB720C"/>
    <w:rsid w:val="0BE8391A"/>
    <w:rsid w:val="0BEB24AE"/>
    <w:rsid w:val="0BF91214"/>
    <w:rsid w:val="0C0127B5"/>
    <w:rsid w:val="0C07111F"/>
    <w:rsid w:val="0C230DF6"/>
    <w:rsid w:val="0C2A5CE1"/>
    <w:rsid w:val="0C2C180D"/>
    <w:rsid w:val="0C2F46F9"/>
    <w:rsid w:val="0C321039"/>
    <w:rsid w:val="0C3969CD"/>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A341AF"/>
    <w:rsid w:val="0DB717F6"/>
    <w:rsid w:val="0DD86730"/>
    <w:rsid w:val="0DF3026D"/>
    <w:rsid w:val="0E0802A4"/>
    <w:rsid w:val="0E0C604A"/>
    <w:rsid w:val="0E107158"/>
    <w:rsid w:val="0E137E11"/>
    <w:rsid w:val="0E4512A2"/>
    <w:rsid w:val="0E503ABF"/>
    <w:rsid w:val="0E5728E3"/>
    <w:rsid w:val="0E61268F"/>
    <w:rsid w:val="0E653000"/>
    <w:rsid w:val="0E745939"/>
    <w:rsid w:val="0EA33B28"/>
    <w:rsid w:val="0EAA3109"/>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3B21A0"/>
    <w:rsid w:val="104135F9"/>
    <w:rsid w:val="10883F53"/>
    <w:rsid w:val="109140D0"/>
    <w:rsid w:val="109B53FF"/>
    <w:rsid w:val="10E01064"/>
    <w:rsid w:val="10F5757C"/>
    <w:rsid w:val="10F66AD9"/>
    <w:rsid w:val="10F90377"/>
    <w:rsid w:val="111749F9"/>
    <w:rsid w:val="112F3D99"/>
    <w:rsid w:val="11357601"/>
    <w:rsid w:val="11617E2F"/>
    <w:rsid w:val="116752E1"/>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36A2E67"/>
    <w:rsid w:val="14096B23"/>
    <w:rsid w:val="141352AC"/>
    <w:rsid w:val="14135A37"/>
    <w:rsid w:val="141F586E"/>
    <w:rsid w:val="14282CBE"/>
    <w:rsid w:val="1430271A"/>
    <w:rsid w:val="143D67CD"/>
    <w:rsid w:val="14535FF1"/>
    <w:rsid w:val="146E6986"/>
    <w:rsid w:val="14C638D4"/>
    <w:rsid w:val="14DC5FE6"/>
    <w:rsid w:val="14E2421A"/>
    <w:rsid w:val="150712B5"/>
    <w:rsid w:val="152139F9"/>
    <w:rsid w:val="15593193"/>
    <w:rsid w:val="156D73A9"/>
    <w:rsid w:val="15887DFB"/>
    <w:rsid w:val="15D66ED9"/>
    <w:rsid w:val="15ED5270"/>
    <w:rsid w:val="16157A01"/>
    <w:rsid w:val="162925DE"/>
    <w:rsid w:val="16443A9D"/>
    <w:rsid w:val="16740EF4"/>
    <w:rsid w:val="167C538B"/>
    <w:rsid w:val="16C86822"/>
    <w:rsid w:val="17163A31"/>
    <w:rsid w:val="172A1E64"/>
    <w:rsid w:val="1740285C"/>
    <w:rsid w:val="176A0194"/>
    <w:rsid w:val="17797B1C"/>
    <w:rsid w:val="17D15A19"/>
    <w:rsid w:val="17EB2569"/>
    <w:rsid w:val="17F673BF"/>
    <w:rsid w:val="18041ADC"/>
    <w:rsid w:val="18293209"/>
    <w:rsid w:val="18357EE7"/>
    <w:rsid w:val="185D743E"/>
    <w:rsid w:val="186500A0"/>
    <w:rsid w:val="187C3D68"/>
    <w:rsid w:val="18801768"/>
    <w:rsid w:val="18B772D5"/>
    <w:rsid w:val="1916338F"/>
    <w:rsid w:val="1921046B"/>
    <w:rsid w:val="192A5572"/>
    <w:rsid w:val="19317DF2"/>
    <w:rsid w:val="194B373A"/>
    <w:rsid w:val="19514BD9"/>
    <w:rsid w:val="19600F94"/>
    <w:rsid w:val="196B7938"/>
    <w:rsid w:val="197426D9"/>
    <w:rsid w:val="1990646A"/>
    <w:rsid w:val="19E33973"/>
    <w:rsid w:val="19E35BF1"/>
    <w:rsid w:val="1A1F4C93"/>
    <w:rsid w:val="1A4E5F65"/>
    <w:rsid w:val="1A5D1525"/>
    <w:rsid w:val="1A8707A2"/>
    <w:rsid w:val="1AA4685E"/>
    <w:rsid w:val="1AAE3F81"/>
    <w:rsid w:val="1AB83F78"/>
    <w:rsid w:val="1B293607"/>
    <w:rsid w:val="1B34092A"/>
    <w:rsid w:val="1B4072CF"/>
    <w:rsid w:val="1B4F4DFB"/>
    <w:rsid w:val="1B506DE6"/>
    <w:rsid w:val="1B8B3E21"/>
    <w:rsid w:val="1BBE5191"/>
    <w:rsid w:val="1BCC16E4"/>
    <w:rsid w:val="1BE877C1"/>
    <w:rsid w:val="1BE87B64"/>
    <w:rsid w:val="1BF73705"/>
    <w:rsid w:val="1C1053E1"/>
    <w:rsid w:val="1C1A0C21"/>
    <w:rsid w:val="1C1E6EE4"/>
    <w:rsid w:val="1C2A5889"/>
    <w:rsid w:val="1CC7757C"/>
    <w:rsid w:val="1CCE7A03"/>
    <w:rsid w:val="1CFA11B9"/>
    <w:rsid w:val="1D2547F1"/>
    <w:rsid w:val="1D556936"/>
    <w:rsid w:val="1D5E649D"/>
    <w:rsid w:val="1DB71936"/>
    <w:rsid w:val="1DDA1A07"/>
    <w:rsid w:val="1DFB7C65"/>
    <w:rsid w:val="1E035D66"/>
    <w:rsid w:val="1E4F7829"/>
    <w:rsid w:val="1E5135A1"/>
    <w:rsid w:val="1E652BA8"/>
    <w:rsid w:val="1E7D2CEF"/>
    <w:rsid w:val="1E9608A4"/>
    <w:rsid w:val="1ECA4992"/>
    <w:rsid w:val="1ED61CF8"/>
    <w:rsid w:val="1EDB6AA2"/>
    <w:rsid w:val="1EF6339E"/>
    <w:rsid w:val="1EFB01D2"/>
    <w:rsid w:val="1F2418C4"/>
    <w:rsid w:val="1F316F2E"/>
    <w:rsid w:val="1F4849A4"/>
    <w:rsid w:val="1F505D79"/>
    <w:rsid w:val="1F520353"/>
    <w:rsid w:val="1F5350F7"/>
    <w:rsid w:val="1F645556"/>
    <w:rsid w:val="1F6A6F23"/>
    <w:rsid w:val="1F6D7F66"/>
    <w:rsid w:val="1F971487"/>
    <w:rsid w:val="1FF71F26"/>
    <w:rsid w:val="202D3B9A"/>
    <w:rsid w:val="204F1D62"/>
    <w:rsid w:val="206261AF"/>
    <w:rsid w:val="20922CB7"/>
    <w:rsid w:val="20A53B59"/>
    <w:rsid w:val="20AE4CDA"/>
    <w:rsid w:val="20B61DE1"/>
    <w:rsid w:val="20D606B0"/>
    <w:rsid w:val="20DF4E94"/>
    <w:rsid w:val="20EB1A8B"/>
    <w:rsid w:val="20FA7F20"/>
    <w:rsid w:val="212B00D9"/>
    <w:rsid w:val="2144119B"/>
    <w:rsid w:val="21470C8B"/>
    <w:rsid w:val="21B46321"/>
    <w:rsid w:val="21B77A73"/>
    <w:rsid w:val="22482F0D"/>
    <w:rsid w:val="224945BD"/>
    <w:rsid w:val="224A2BFB"/>
    <w:rsid w:val="225B2C40"/>
    <w:rsid w:val="2281728D"/>
    <w:rsid w:val="228A2AFC"/>
    <w:rsid w:val="22EC1AEA"/>
    <w:rsid w:val="23056708"/>
    <w:rsid w:val="232D20FA"/>
    <w:rsid w:val="232F19D7"/>
    <w:rsid w:val="23314190"/>
    <w:rsid w:val="23623B5A"/>
    <w:rsid w:val="237F7C33"/>
    <w:rsid w:val="23881862"/>
    <w:rsid w:val="23A10B26"/>
    <w:rsid w:val="23D1105D"/>
    <w:rsid w:val="23D762F6"/>
    <w:rsid w:val="23DC2FC8"/>
    <w:rsid w:val="241237D2"/>
    <w:rsid w:val="24594F5D"/>
    <w:rsid w:val="24935653"/>
    <w:rsid w:val="24A21A72"/>
    <w:rsid w:val="24E87D94"/>
    <w:rsid w:val="25302054"/>
    <w:rsid w:val="25414148"/>
    <w:rsid w:val="25421E95"/>
    <w:rsid w:val="25950217"/>
    <w:rsid w:val="25A42208"/>
    <w:rsid w:val="25D7082F"/>
    <w:rsid w:val="25D725DE"/>
    <w:rsid w:val="25F5515A"/>
    <w:rsid w:val="261A4BC0"/>
    <w:rsid w:val="26347D83"/>
    <w:rsid w:val="264F4255"/>
    <w:rsid w:val="268D73AC"/>
    <w:rsid w:val="26E03714"/>
    <w:rsid w:val="270333F6"/>
    <w:rsid w:val="272F01F7"/>
    <w:rsid w:val="279C6222"/>
    <w:rsid w:val="27A25997"/>
    <w:rsid w:val="27F80A5E"/>
    <w:rsid w:val="27F84A8D"/>
    <w:rsid w:val="28042ABA"/>
    <w:rsid w:val="280F58EA"/>
    <w:rsid w:val="2814527D"/>
    <w:rsid w:val="281C0B28"/>
    <w:rsid w:val="2830745C"/>
    <w:rsid w:val="28365677"/>
    <w:rsid w:val="284B72B3"/>
    <w:rsid w:val="289831A1"/>
    <w:rsid w:val="28A16ED3"/>
    <w:rsid w:val="28DE3252"/>
    <w:rsid w:val="28F17B25"/>
    <w:rsid w:val="291034CC"/>
    <w:rsid w:val="29112458"/>
    <w:rsid w:val="293D309F"/>
    <w:rsid w:val="295E4DC4"/>
    <w:rsid w:val="29736AC1"/>
    <w:rsid w:val="298E38FB"/>
    <w:rsid w:val="299F1664"/>
    <w:rsid w:val="29B8498C"/>
    <w:rsid w:val="29D15596"/>
    <w:rsid w:val="29E74DB9"/>
    <w:rsid w:val="29EB5D54"/>
    <w:rsid w:val="29ED27BF"/>
    <w:rsid w:val="29F80E81"/>
    <w:rsid w:val="2A2102CB"/>
    <w:rsid w:val="2A2878AC"/>
    <w:rsid w:val="2A384496"/>
    <w:rsid w:val="2A492A2D"/>
    <w:rsid w:val="2A545010"/>
    <w:rsid w:val="2A6E159A"/>
    <w:rsid w:val="2A787807"/>
    <w:rsid w:val="2A97233B"/>
    <w:rsid w:val="2AC07052"/>
    <w:rsid w:val="2AD43590"/>
    <w:rsid w:val="2AE9491C"/>
    <w:rsid w:val="2AEF03C9"/>
    <w:rsid w:val="2AFA6849"/>
    <w:rsid w:val="2AFB7590"/>
    <w:rsid w:val="2AFC79E9"/>
    <w:rsid w:val="2B0214BD"/>
    <w:rsid w:val="2B0F281A"/>
    <w:rsid w:val="2B190124"/>
    <w:rsid w:val="2B477065"/>
    <w:rsid w:val="2B620B9B"/>
    <w:rsid w:val="2B717030"/>
    <w:rsid w:val="2B764647"/>
    <w:rsid w:val="2BC160FD"/>
    <w:rsid w:val="2BD535DF"/>
    <w:rsid w:val="2BD8709E"/>
    <w:rsid w:val="2BDF043E"/>
    <w:rsid w:val="2BEC28A4"/>
    <w:rsid w:val="2C077995"/>
    <w:rsid w:val="2C365B84"/>
    <w:rsid w:val="2C3F2F17"/>
    <w:rsid w:val="2CA156F3"/>
    <w:rsid w:val="2CA6101E"/>
    <w:rsid w:val="2CAA6070"/>
    <w:rsid w:val="2CBB6D5D"/>
    <w:rsid w:val="2CC444C4"/>
    <w:rsid w:val="2CDC2C61"/>
    <w:rsid w:val="2CEA52EC"/>
    <w:rsid w:val="2D126E0D"/>
    <w:rsid w:val="2D2C2DED"/>
    <w:rsid w:val="2D9D235F"/>
    <w:rsid w:val="2DA84860"/>
    <w:rsid w:val="2DC57458"/>
    <w:rsid w:val="2DCE37E0"/>
    <w:rsid w:val="2DEA76C0"/>
    <w:rsid w:val="2DEE4968"/>
    <w:rsid w:val="2E1819E5"/>
    <w:rsid w:val="2E2020E1"/>
    <w:rsid w:val="2E7035CF"/>
    <w:rsid w:val="2E8A2E93"/>
    <w:rsid w:val="2E8B0409"/>
    <w:rsid w:val="2EAB2B9C"/>
    <w:rsid w:val="2EE10029"/>
    <w:rsid w:val="2EE87A66"/>
    <w:rsid w:val="2EEB414F"/>
    <w:rsid w:val="2EF02C89"/>
    <w:rsid w:val="2EF8624D"/>
    <w:rsid w:val="2EFB6551"/>
    <w:rsid w:val="2F236894"/>
    <w:rsid w:val="2F4A2072"/>
    <w:rsid w:val="2F4E41C3"/>
    <w:rsid w:val="2F6A7BFA"/>
    <w:rsid w:val="2F6F5944"/>
    <w:rsid w:val="2F9E6908"/>
    <w:rsid w:val="2FA8323D"/>
    <w:rsid w:val="2FD13C65"/>
    <w:rsid w:val="2FE14059"/>
    <w:rsid w:val="2FE456D1"/>
    <w:rsid w:val="300D3D16"/>
    <w:rsid w:val="30155FAA"/>
    <w:rsid w:val="304271ED"/>
    <w:rsid w:val="30497D75"/>
    <w:rsid w:val="304F650E"/>
    <w:rsid w:val="307373A7"/>
    <w:rsid w:val="308253DB"/>
    <w:rsid w:val="3095731D"/>
    <w:rsid w:val="309865EE"/>
    <w:rsid w:val="309D2676"/>
    <w:rsid w:val="30C23E8A"/>
    <w:rsid w:val="30D37E45"/>
    <w:rsid w:val="311E37B6"/>
    <w:rsid w:val="31300690"/>
    <w:rsid w:val="31482F68"/>
    <w:rsid w:val="31552F9F"/>
    <w:rsid w:val="31C335E3"/>
    <w:rsid w:val="31CC6AA5"/>
    <w:rsid w:val="31D10829"/>
    <w:rsid w:val="320063EB"/>
    <w:rsid w:val="322A1CE7"/>
    <w:rsid w:val="323963CE"/>
    <w:rsid w:val="32764F2C"/>
    <w:rsid w:val="32A004DC"/>
    <w:rsid w:val="32D00AE0"/>
    <w:rsid w:val="33013677"/>
    <w:rsid w:val="332A4581"/>
    <w:rsid w:val="332E52E9"/>
    <w:rsid w:val="333B3FD9"/>
    <w:rsid w:val="33466BF6"/>
    <w:rsid w:val="33C0176F"/>
    <w:rsid w:val="33C55E5D"/>
    <w:rsid w:val="33D75E9F"/>
    <w:rsid w:val="340547AC"/>
    <w:rsid w:val="344C23E9"/>
    <w:rsid w:val="345614B9"/>
    <w:rsid w:val="34627E5E"/>
    <w:rsid w:val="346911EC"/>
    <w:rsid w:val="34750972"/>
    <w:rsid w:val="349C731B"/>
    <w:rsid w:val="34AB35B3"/>
    <w:rsid w:val="34B85698"/>
    <w:rsid w:val="34F15104"/>
    <w:rsid w:val="34FD1935"/>
    <w:rsid w:val="355A3BF8"/>
    <w:rsid w:val="3591125C"/>
    <w:rsid w:val="35D97CAC"/>
    <w:rsid w:val="360867E3"/>
    <w:rsid w:val="36745C27"/>
    <w:rsid w:val="36763ED2"/>
    <w:rsid w:val="36A2696C"/>
    <w:rsid w:val="36CE3589"/>
    <w:rsid w:val="36D35A1E"/>
    <w:rsid w:val="36E7464B"/>
    <w:rsid w:val="36EE5669"/>
    <w:rsid w:val="37441298"/>
    <w:rsid w:val="37725351"/>
    <w:rsid w:val="377810D4"/>
    <w:rsid w:val="379848D3"/>
    <w:rsid w:val="379C71E3"/>
    <w:rsid w:val="37BA3B0D"/>
    <w:rsid w:val="381A2417"/>
    <w:rsid w:val="387664FA"/>
    <w:rsid w:val="38767A34"/>
    <w:rsid w:val="38A320EF"/>
    <w:rsid w:val="38A90B3C"/>
    <w:rsid w:val="38CD4B92"/>
    <w:rsid w:val="38EE1CC0"/>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A06FEA"/>
    <w:rsid w:val="3ACA4067"/>
    <w:rsid w:val="3ADB4E16"/>
    <w:rsid w:val="3ADE3FB6"/>
    <w:rsid w:val="3AE15D7F"/>
    <w:rsid w:val="3B02049A"/>
    <w:rsid w:val="3B0404F3"/>
    <w:rsid w:val="3B223EA3"/>
    <w:rsid w:val="3B3910A0"/>
    <w:rsid w:val="3B45726A"/>
    <w:rsid w:val="3B5D4EDB"/>
    <w:rsid w:val="3B6460D7"/>
    <w:rsid w:val="3B646736"/>
    <w:rsid w:val="3B6E533A"/>
    <w:rsid w:val="3B702E61"/>
    <w:rsid w:val="3BB6283D"/>
    <w:rsid w:val="3BC1540C"/>
    <w:rsid w:val="3BCB44F6"/>
    <w:rsid w:val="3BFA5493"/>
    <w:rsid w:val="3BFF41E4"/>
    <w:rsid w:val="3C0A7E90"/>
    <w:rsid w:val="3C300842"/>
    <w:rsid w:val="3C3209F8"/>
    <w:rsid w:val="3C6C1930"/>
    <w:rsid w:val="3CE82ECA"/>
    <w:rsid w:val="3CF11A46"/>
    <w:rsid w:val="3CF5326E"/>
    <w:rsid w:val="3CFC0724"/>
    <w:rsid w:val="3CFD6976"/>
    <w:rsid w:val="3D031AB2"/>
    <w:rsid w:val="3D053ED7"/>
    <w:rsid w:val="3D1E5236"/>
    <w:rsid w:val="3D290773"/>
    <w:rsid w:val="3D453E79"/>
    <w:rsid w:val="3D5D60A8"/>
    <w:rsid w:val="3D6D2906"/>
    <w:rsid w:val="3D7D3613"/>
    <w:rsid w:val="3D87623F"/>
    <w:rsid w:val="3D89645B"/>
    <w:rsid w:val="3DC201B3"/>
    <w:rsid w:val="3DC924E9"/>
    <w:rsid w:val="3DD57961"/>
    <w:rsid w:val="3DFE4168"/>
    <w:rsid w:val="3E5B462E"/>
    <w:rsid w:val="3E5E1696"/>
    <w:rsid w:val="3E720C9E"/>
    <w:rsid w:val="3E8310FD"/>
    <w:rsid w:val="3EB05C6A"/>
    <w:rsid w:val="3EC3599D"/>
    <w:rsid w:val="3EC62D97"/>
    <w:rsid w:val="3EF773F5"/>
    <w:rsid w:val="3F42139D"/>
    <w:rsid w:val="3F5600D8"/>
    <w:rsid w:val="3F5901B6"/>
    <w:rsid w:val="3F676329"/>
    <w:rsid w:val="3F8A0269"/>
    <w:rsid w:val="3F980BD8"/>
    <w:rsid w:val="3FAB5528"/>
    <w:rsid w:val="3FD37E62"/>
    <w:rsid w:val="40283D80"/>
    <w:rsid w:val="403825E8"/>
    <w:rsid w:val="40724826"/>
    <w:rsid w:val="407A652F"/>
    <w:rsid w:val="40866F91"/>
    <w:rsid w:val="40B25CC9"/>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3C5C2A"/>
    <w:rsid w:val="4243251F"/>
    <w:rsid w:val="424D3EFC"/>
    <w:rsid w:val="42C8103A"/>
    <w:rsid w:val="42D068DB"/>
    <w:rsid w:val="42D9110E"/>
    <w:rsid w:val="431959A7"/>
    <w:rsid w:val="431C3AFC"/>
    <w:rsid w:val="432B62F8"/>
    <w:rsid w:val="434846C3"/>
    <w:rsid w:val="435E5276"/>
    <w:rsid w:val="438A50CB"/>
    <w:rsid w:val="438D0328"/>
    <w:rsid w:val="43B908FD"/>
    <w:rsid w:val="43BE32CC"/>
    <w:rsid w:val="43C01C71"/>
    <w:rsid w:val="43D321DE"/>
    <w:rsid w:val="43D9356D"/>
    <w:rsid w:val="441D78FE"/>
    <w:rsid w:val="441F23A8"/>
    <w:rsid w:val="44383774"/>
    <w:rsid w:val="4447497A"/>
    <w:rsid w:val="448E4357"/>
    <w:rsid w:val="44953938"/>
    <w:rsid w:val="44B33DBE"/>
    <w:rsid w:val="44BA60A8"/>
    <w:rsid w:val="44D07F90"/>
    <w:rsid w:val="44E03886"/>
    <w:rsid w:val="45350C77"/>
    <w:rsid w:val="45605CF4"/>
    <w:rsid w:val="457E33EF"/>
    <w:rsid w:val="45886FF9"/>
    <w:rsid w:val="45DC5C7F"/>
    <w:rsid w:val="45E306D3"/>
    <w:rsid w:val="45EF2566"/>
    <w:rsid w:val="45F16C50"/>
    <w:rsid w:val="46132D66"/>
    <w:rsid w:val="462417D4"/>
    <w:rsid w:val="462C4F57"/>
    <w:rsid w:val="46472A10"/>
    <w:rsid w:val="464B3AF8"/>
    <w:rsid w:val="464F25F8"/>
    <w:rsid w:val="46577A99"/>
    <w:rsid w:val="468A0B4E"/>
    <w:rsid w:val="4691012F"/>
    <w:rsid w:val="46A2233C"/>
    <w:rsid w:val="46A70758"/>
    <w:rsid w:val="46C44412"/>
    <w:rsid w:val="46E44B13"/>
    <w:rsid w:val="470628CB"/>
    <w:rsid w:val="470775A3"/>
    <w:rsid w:val="472E597E"/>
    <w:rsid w:val="47507FEA"/>
    <w:rsid w:val="476E221E"/>
    <w:rsid w:val="47A619B8"/>
    <w:rsid w:val="47FC782A"/>
    <w:rsid w:val="480C5D35"/>
    <w:rsid w:val="481D7ECC"/>
    <w:rsid w:val="481F6B0D"/>
    <w:rsid w:val="483376F0"/>
    <w:rsid w:val="483D1C62"/>
    <w:rsid w:val="485077DC"/>
    <w:rsid w:val="486B1FD7"/>
    <w:rsid w:val="48A24875"/>
    <w:rsid w:val="48A51F76"/>
    <w:rsid w:val="48AE160A"/>
    <w:rsid w:val="48C26B67"/>
    <w:rsid w:val="48C81ADB"/>
    <w:rsid w:val="48DC1F20"/>
    <w:rsid w:val="48FD1ECC"/>
    <w:rsid w:val="49301E81"/>
    <w:rsid w:val="49583186"/>
    <w:rsid w:val="49661035"/>
    <w:rsid w:val="49BC54C3"/>
    <w:rsid w:val="49CD3525"/>
    <w:rsid w:val="49D071C0"/>
    <w:rsid w:val="49DA3B9B"/>
    <w:rsid w:val="49DF11B1"/>
    <w:rsid w:val="4A183041"/>
    <w:rsid w:val="4A1C197E"/>
    <w:rsid w:val="4A392F80"/>
    <w:rsid w:val="4A4C71A1"/>
    <w:rsid w:val="4A550FBD"/>
    <w:rsid w:val="4A8065F0"/>
    <w:rsid w:val="4A985F30"/>
    <w:rsid w:val="4A9A7C03"/>
    <w:rsid w:val="4AA778D1"/>
    <w:rsid w:val="4AA82F6B"/>
    <w:rsid w:val="4AC46D25"/>
    <w:rsid w:val="4B13436B"/>
    <w:rsid w:val="4B1A6945"/>
    <w:rsid w:val="4B1D60B4"/>
    <w:rsid w:val="4B313C8F"/>
    <w:rsid w:val="4B3F0159"/>
    <w:rsid w:val="4B692A55"/>
    <w:rsid w:val="4B8244EA"/>
    <w:rsid w:val="4B887C90"/>
    <w:rsid w:val="4BB74194"/>
    <w:rsid w:val="4BB900ED"/>
    <w:rsid w:val="4BE807F1"/>
    <w:rsid w:val="4BF60E13"/>
    <w:rsid w:val="4C034A25"/>
    <w:rsid w:val="4C1244F7"/>
    <w:rsid w:val="4C1710D6"/>
    <w:rsid w:val="4CA85A8C"/>
    <w:rsid w:val="4CAC7A71"/>
    <w:rsid w:val="4CEA7917"/>
    <w:rsid w:val="4CF82CB6"/>
    <w:rsid w:val="4D060757"/>
    <w:rsid w:val="4D183358"/>
    <w:rsid w:val="4D2E0486"/>
    <w:rsid w:val="4D490D09"/>
    <w:rsid w:val="4D6E2F78"/>
    <w:rsid w:val="4DA370C6"/>
    <w:rsid w:val="4DA51ED7"/>
    <w:rsid w:val="4DB73B3A"/>
    <w:rsid w:val="4DC4184D"/>
    <w:rsid w:val="4DE414E3"/>
    <w:rsid w:val="4DEE755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E83E65"/>
    <w:rsid w:val="4FEE10DA"/>
    <w:rsid w:val="4FF85AC3"/>
    <w:rsid w:val="501E0C85"/>
    <w:rsid w:val="50291EF0"/>
    <w:rsid w:val="502B33A2"/>
    <w:rsid w:val="50594CB7"/>
    <w:rsid w:val="50C07F8E"/>
    <w:rsid w:val="50C80BF1"/>
    <w:rsid w:val="50CA6717"/>
    <w:rsid w:val="50E2468A"/>
    <w:rsid w:val="50F6575E"/>
    <w:rsid w:val="51331AED"/>
    <w:rsid w:val="51694182"/>
    <w:rsid w:val="51782617"/>
    <w:rsid w:val="51876716"/>
    <w:rsid w:val="51C838E3"/>
    <w:rsid w:val="51DF2696"/>
    <w:rsid w:val="51FC3D11"/>
    <w:rsid w:val="52103846"/>
    <w:rsid w:val="524D4E26"/>
    <w:rsid w:val="5294522F"/>
    <w:rsid w:val="529E0791"/>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A11E85"/>
    <w:rsid w:val="54A35CBB"/>
    <w:rsid w:val="54D32A41"/>
    <w:rsid w:val="54FB30C3"/>
    <w:rsid w:val="550B5EF4"/>
    <w:rsid w:val="55346855"/>
    <w:rsid w:val="5539030F"/>
    <w:rsid w:val="555B3075"/>
    <w:rsid w:val="555D2250"/>
    <w:rsid w:val="555D5DAC"/>
    <w:rsid w:val="559519EA"/>
    <w:rsid w:val="55A30152"/>
    <w:rsid w:val="55A8209B"/>
    <w:rsid w:val="55AF412E"/>
    <w:rsid w:val="55B61960"/>
    <w:rsid w:val="55E069DD"/>
    <w:rsid w:val="55F240DF"/>
    <w:rsid w:val="55F25770"/>
    <w:rsid w:val="55F54236"/>
    <w:rsid w:val="560074A7"/>
    <w:rsid w:val="568D446F"/>
    <w:rsid w:val="56A31EE4"/>
    <w:rsid w:val="56AD68BF"/>
    <w:rsid w:val="56BE6D1E"/>
    <w:rsid w:val="56DF0A43"/>
    <w:rsid w:val="571132F2"/>
    <w:rsid w:val="57390153"/>
    <w:rsid w:val="57527466"/>
    <w:rsid w:val="575B456D"/>
    <w:rsid w:val="57732BFF"/>
    <w:rsid w:val="57862D68"/>
    <w:rsid w:val="57C32112"/>
    <w:rsid w:val="57DD4F82"/>
    <w:rsid w:val="57DF5CC8"/>
    <w:rsid w:val="57F62CC3"/>
    <w:rsid w:val="583B614D"/>
    <w:rsid w:val="583E0CB1"/>
    <w:rsid w:val="58402623"/>
    <w:rsid w:val="584C2108"/>
    <w:rsid w:val="585322D1"/>
    <w:rsid w:val="5871327B"/>
    <w:rsid w:val="5889335C"/>
    <w:rsid w:val="58991383"/>
    <w:rsid w:val="58B101BD"/>
    <w:rsid w:val="58D03A3A"/>
    <w:rsid w:val="59396B30"/>
    <w:rsid w:val="5959417B"/>
    <w:rsid w:val="597C07CB"/>
    <w:rsid w:val="598558D1"/>
    <w:rsid w:val="59AF0A45"/>
    <w:rsid w:val="59F760A3"/>
    <w:rsid w:val="59F842F5"/>
    <w:rsid w:val="5A2426D0"/>
    <w:rsid w:val="5A3966BC"/>
    <w:rsid w:val="5A61633E"/>
    <w:rsid w:val="5A87548E"/>
    <w:rsid w:val="5AB346C0"/>
    <w:rsid w:val="5AC468CD"/>
    <w:rsid w:val="5AE31B30"/>
    <w:rsid w:val="5AF0321E"/>
    <w:rsid w:val="5B22432A"/>
    <w:rsid w:val="5B2829B8"/>
    <w:rsid w:val="5B386973"/>
    <w:rsid w:val="5B435A44"/>
    <w:rsid w:val="5B5437AD"/>
    <w:rsid w:val="5B5B7E08"/>
    <w:rsid w:val="5BF7739A"/>
    <w:rsid w:val="5C1C00BB"/>
    <w:rsid w:val="5C3830CF"/>
    <w:rsid w:val="5C3A5362"/>
    <w:rsid w:val="5C4750C0"/>
    <w:rsid w:val="5C4C048C"/>
    <w:rsid w:val="5C7A36E7"/>
    <w:rsid w:val="5C7F2AAC"/>
    <w:rsid w:val="5C855BE8"/>
    <w:rsid w:val="5C9A1694"/>
    <w:rsid w:val="5CAF24F5"/>
    <w:rsid w:val="5CBC76BB"/>
    <w:rsid w:val="5CCB5CF1"/>
    <w:rsid w:val="5CDD5A24"/>
    <w:rsid w:val="5D064F7B"/>
    <w:rsid w:val="5D7F13FC"/>
    <w:rsid w:val="5D8F4F70"/>
    <w:rsid w:val="5DC63856"/>
    <w:rsid w:val="5DCF35BF"/>
    <w:rsid w:val="5DF136C0"/>
    <w:rsid w:val="5DFA49BA"/>
    <w:rsid w:val="5E0F1AB2"/>
    <w:rsid w:val="5E190CDE"/>
    <w:rsid w:val="5E2733FB"/>
    <w:rsid w:val="5E2F1776"/>
    <w:rsid w:val="5E541E21"/>
    <w:rsid w:val="5E957EC3"/>
    <w:rsid w:val="5EB32EE1"/>
    <w:rsid w:val="5EB63A05"/>
    <w:rsid w:val="5F3A715E"/>
    <w:rsid w:val="5F3F6522"/>
    <w:rsid w:val="5F423DF6"/>
    <w:rsid w:val="5F641286"/>
    <w:rsid w:val="5F9E593F"/>
    <w:rsid w:val="5FCB4C55"/>
    <w:rsid w:val="5FEE72CA"/>
    <w:rsid w:val="60326087"/>
    <w:rsid w:val="60361BA1"/>
    <w:rsid w:val="605E6E7C"/>
    <w:rsid w:val="60762418"/>
    <w:rsid w:val="60786190"/>
    <w:rsid w:val="60836CBE"/>
    <w:rsid w:val="608A5EC3"/>
    <w:rsid w:val="608C5797"/>
    <w:rsid w:val="6094289E"/>
    <w:rsid w:val="60A70823"/>
    <w:rsid w:val="60F15F42"/>
    <w:rsid w:val="611575D5"/>
    <w:rsid w:val="61273D49"/>
    <w:rsid w:val="613025C6"/>
    <w:rsid w:val="61354081"/>
    <w:rsid w:val="6138147B"/>
    <w:rsid w:val="614318D6"/>
    <w:rsid w:val="618A73AA"/>
    <w:rsid w:val="61AF76B0"/>
    <w:rsid w:val="61BA7E6D"/>
    <w:rsid w:val="61D75138"/>
    <w:rsid w:val="61E27004"/>
    <w:rsid w:val="6200758C"/>
    <w:rsid w:val="620B4C69"/>
    <w:rsid w:val="6229295F"/>
    <w:rsid w:val="622B59FA"/>
    <w:rsid w:val="623C1CCF"/>
    <w:rsid w:val="627771D2"/>
    <w:rsid w:val="62A0377C"/>
    <w:rsid w:val="62A56FE4"/>
    <w:rsid w:val="62BD432E"/>
    <w:rsid w:val="62C47861"/>
    <w:rsid w:val="62DE0A1E"/>
    <w:rsid w:val="62DF0C60"/>
    <w:rsid w:val="62E0001C"/>
    <w:rsid w:val="62E80C7F"/>
    <w:rsid w:val="62ED10DD"/>
    <w:rsid w:val="62F835B8"/>
    <w:rsid w:val="63057A83"/>
    <w:rsid w:val="633A4C72"/>
    <w:rsid w:val="638B1041"/>
    <w:rsid w:val="63B514A9"/>
    <w:rsid w:val="63BC45E5"/>
    <w:rsid w:val="63C17E4E"/>
    <w:rsid w:val="63C57B95"/>
    <w:rsid w:val="63CE48B3"/>
    <w:rsid w:val="63D70ECA"/>
    <w:rsid w:val="63D86F45"/>
    <w:rsid w:val="64097DEB"/>
    <w:rsid w:val="645A795A"/>
    <w:rsid w:val="645D3FD0"/>
    <w:rsid w:val="64615B78"/>
    <w:rsid w:val="64692996"/>
    <w:rsid w:val="64E75692"/>
    <w:rsid w:val="650049A6"/>
    <w:rsid w:val="65111CE5"/>
    <w:rsid w:val="6511270F"/>
    <w:rsid w:val="65206DF6"/>
    <w:rsid w:val="65235F13"/>
    <w:rsid w:val="652443D8"/>
    <w:rsid w:val="653852E6"/>
    <w:rsid w:val="6558033E"/>
    <w:rsid w:val="657F771D"/>
    <w:rsid w:val="65E322FD"/>
    <w:rsid w:val="65EB7145"/>
    <w:rsid w:val="662B1962"/>
    <w:rsid w:val="668A7943"/>
    <w:rsid w:val="66BC3D6A"/>
    <w:rsid w:val="66C5425B"/>
    <w:rsid w:val="66C83704"/>
    <w:rsid w:val="66E52CB4"/>
    <w:rsid w:val="66F652E5"/>
    <w:rsid w:val="66FB71D3"/>
    <w:rsid w:val="671A198D"/>
    <w:rsid w:val="67211A33"/>
    <w:rsid w:val="672C1A82"/>
    <w:rsid w:val="673749DB"/>
    <w:rsid w:val="67562CB8"/>
    <w:rsid w:val="676E3E49"/>
    <w:rsid w:val="677A1D46"/>
    <w:rsid w:val="67CE4229"/>
    <w:rsid w:val="67E4410B"/>
    <w:rsid w:val="68025E35"/>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2036AC"/>
    <w:rsid w:val="6B403D4E"/>
    <w:rsid w:val="6B4A0729"/>
    <w:rsid w:val="6B6C2B09"/>
    <w:rsid w:val="6B7E03D2"/>
    <w:rsid w:val="6BA82C30"/>
    <w:rsid w:val="6BD85D34"/>
    <w:rsid w:val="6BE446D9"/>
    <w:rsid w:val="6BF971F7"/>
    <w:rsid w:val="6C07661A"/>
    <w:rsid w:val="6C1F5711"/>
    <w:rsid w:val="6C2E4B41"/>
    <w:rsid w:val="6C5337CF"/>
    <w:rsid w:val="6CAD19D3"/>
    <w:rsid w:val="6CC41357"/>
    <w:rsid w:val="6CCB7001"/>
    <w:rsid w:val="6CDF13D4"/>
    <w:rsid w:val="6CED1CB3"/>
    <w:rsid w:val="6CF13D2F"/>
    <w:rsid w:val="6D156B14"/>
    <w:rsid w:val="6D3558E2"/>
    <w:rsid w:val="6D8617C0"/>
    <w:rsid w:val="6D99465B"/>
    <w:rsid w:val="6DC522E8"/>
    <w:rsid w:val="6DD24A05"/>
    <w:rsid w:val="6DD30EA9"/>
    <w:rsid w:val="6DD5685C"/>
    <w:rsid w:val="6E05302D"/>
    <w:rsid w:val="6E1B7E27"/>
    <w:rsid w:val="6E37145A"/>
    <w:rsid w:val="6E671469"/>
    <w:rsid w:val="6E697118"/>
    <w:rsid w:val="6E97376B"/>
    <w:rsid w:val="6E9A3775"/>
    <w:rsid w:val="6E9D5013"/>
    <w:rsid w:val="6EA746BC"/>
    <w:rsid w:val="6F0E7CBF"/>
    <w:rsid w:val="6F433E0D"/>
    <w:rsid w:val="6F652652"/>
    <w:rsid w:val="6F6C40D6"/>
    <w:rsid w:val="6FB16FC8"/>
    <w:rsid w:val="6FB40867"/>
    <w:rsid w:val="6FC0720B"/>
    <w:rsid w:val="6FC211D5"/>
    <w:rsid w:val="6FD46EC6"/>
    <w:rsid w:val="6FDC4C41"/>
    <w:rsid w:val="6FE75F47"/>
    <w:rsid w:val="6FF25EF0"/>
    <w:rsid w:val="70027824"/>
    <w:rsid w:val="701F1AA8"/>
    <w:rsid w:val="702C664F"/>
    <w:rsid w:val="705C171E"/>
    <w:rsid w:val="705F6A89"/>
    <w:rsid w:val="70A96034"/>
    <w:rsid w:val="70C714BA"/>
    <w:rsid w:val="70C96F32"/>
    <w:rsid w:val="70D311C0"/>
    <w:rsid w:val="71070441"/>
    <w:rsid w:val="714A1482"/>
    <w:rsid w:val="71734656"/>
    <w:rsid w:val="71B75B64"/>
    <w:rsid w:val="71C829EA"/>
    <w:rsid w:val="722E2B52"/>
    <w:rsid w:val="72515C8C"/>
    <w:rsid w:val="729F75AC"/>
    <w:rsid w:val="72E24852"/>
    <w:rsid w:val="731F693F"/>
    <w:rsid w:val="732950C8"/>
    <w:rsid w:val="733A72D5"/>
    <w:rsid w:val="733C3406"/>
    <w:rsid w:val="7343262D"/>
    <w:rsid w:val="739706C3"/>
    <w:rsid w:val="739E5AB6"/>
    <w:rsid w:val="73AC4C34"/>
    <w:rsid w:val="73F92CEC"/>
    <w:rsid w:val="740C5F2E"/>
    <w:rsid w:val="74122000"/>
    <w:rsid w:val="74330669"/>
    <w:rsid w:val="744228E5"/>
    <w:rsid w:val="7457432F"/>
    <w:rsid w:val="745B7503"/>
    <w:rsid w:val="746501E4"/>
    <w:rsid w:val="74843801"/>
    <w:rsid w:val="74852ECC"/>
    <w:rsid w:val="74A25132"/>
    <w:rsid w:val="74A44223"/>
    <w:rsid w:val="74A67F54"/>
    <w:rsid w:val="74BA71F8"/>
    <w:rsid w:val="74D3178F"/>
    <w:rsid w:val="74E20FCC"/>
    <w:rsid w:val="74E33F0A"/>
    <w:rsid w:val="74E514C2"/>
    <w:rsid w:val="74EA09B6"/>
    <w:rsid w:val="74F556AA"/>
    <w:rsid w:val="74FC365E"/>
    <w:rsid w:val="75130EA2"/>
    <w:rsid w:val="753E2038"/>
    <w:rsid w:val="75984177"/>
    <w:rsid w:val="75A924F0"/>
    <w:rsid w:val="75CD61DE"/>
    <w:rsid w:val="76191423"/>
    <w:rsid w:val="765E152C"/>
    <w:rsid w:val="766C1E9B"/>
    <w:rsid w:val="7671125F"/>
    <w:rsid w:val="76796366"/>
    <w:rsid w:val="7694572A"/>
    <w:rsid w:val="77853AFF"/>
    <w:rsid w:val="779D52B1"/>
    <w:rsid w:val="77F75794"/>
    <w:rsid w:val="783A7849"/>
    <w:rsid w:val="785D2CC2"/>
    <w:rsid w:val="78620F5C"/>
    <w:rsid w:val="78A91184"/>
    <w:rsid w:val="78B537F0"/>
    <w:rsid w:val="78E63D42"/>
    <w:rsid w:val="791C7043"/>
    <w:rsid w:val="79216FB6"/>
    <w:rsid w:val="793B5B55"/>
    <w:rsid w:val="794C38BE"/>
    <w:rsid w:val="796C5D0E"/>
    <w:rsid w:val="79764DDF"/>
    <w:rsid w:val="79780B57"/>
    <w:rsid w:val="799007E5"/>
    <w:rsid w:val="79AE6327"/>
    <w:rsid w:val="79BB51B5"/>
    <w:rsid w:val="79C4103C"/>
    <w:rsid w:val="79F341C6"/>
    <w:rsid w:val="7A016D09"/>
    <w:rsid w:val="7A6F5AB6"/>
    <w:rsid w:val="7A79053F"/>
    <w:rsid w:val="7A7D5833"/>
    <w:rsid w:val="7A9C2379"/>
    <w:rsid w:val="7AD814F7"/>
    <w:rsid w:val="7AEF3D56"/>
    <w:rsid w:val="7AF4245F"/>
    <w:rsid w:val="7AFD7566"/>
    <w:rsid w:val="7B0A1C83"/>
    <w:rsid w:val="7B1138F9"/>
    <w:rsid w:val="7B150160"/>
    <w:rsid w:val="7B845591"/>
    <w:rsid w:val="7BA06143"/>
    <w:rsid w:val="7BFA5853"/>
    <w:rsid w:val="7C2B1EB0"/>
    <w:rsid w:val="7C3431D7"/>
    <w:rsid w:val="7C8E28D9"/>
    <w:rsid w:val="7CA86455"/>
    <w:rsid w:val="7CAD4FBB"/>
    <w:rsid w:val="7CB579CC"/>
    <w:rsid w:val="7CC01B5A"/>
    <w:rsid w:val="7CE02C9B"/>
    <w:rsid w:val="7CE85FF3"/>
    <w:rsid w:val="7CED360A"/>
    <w:rsid w:val="7D1666BD"/>
    <w:rsid w:val="7D246948"/>
    <w:rsid w:val="7D41467E"/>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70AF8"/>
    <w:rsid w:val="7E4A5BDE"/>
    <w:rsid w:val="7E4F632A"/>
    <w:rsid w:val="7E64769F"/>
    <w:rsid w:val="7E6D4D40"/>
    <w:rsid w:val="7E81022F"/>
    <w:rsid w:val="7E8E7D1F"/>
    <w:rsid w:val="7EC148B6"/>
    <w:rsid w:val="7F0F3592"/>
    <w:rsid w:val="7F10538E"/>
    <w:rsid w:val="7F896EDB"/>
    <w:rsid w:val="7F9E6E81"/>
    <w:rsid w:val="7FC05006"/>
    <w:rsid w:val="7FCB5E84"/>
    <w:rsid w:val="7FCE555C"/>
    <w:rsid w:val="7FDD5BB8"/>
    <w:rsid w:val="7FE27939"/>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sz w:val="28"/>
    </w:rPr>
  </w:style>
  <w:style w:type="paragraph" w:styleId="11">
    <w:name w:val="Body Text First Indent"/>
    <w:basedOn w:val="10"/>
    <w:next w:val="1"/>
    <w:qFormat/>
    <w:uiPriority w:val="0"/>
    <w:pPr>
      <w:spacing w:line="312" w:lineRule="auto"/>
      <w:ind w:firstLine="420"/>
    </w:pPr>
  </w:style>
  <w:style w:type="paragraph" w:styleId="12">
    <w:name w:val="Body Text Indent"/>
    <w:basedOn w:val="1"/>
    <w:next w:val="13"/>
    <w:qFormat/>
    <w:uiPriority w:val="0"/>
    <w:pPr>
      <w:spacing w:line="360" w:lineRule="auto"/>
      <w:ind w:firstLine="600" w:firstLineChars="200"/>
    </w:pPr>
    <w:rPr>
      <w:rFonts w:ascii="仿宋_GB2312" w:hAnsi="宋体" w:eastAsia="仿宋_GB2312"/>
      <w:sz w:val="30"/>
    </w:rPr>
  </w:style>
  <w:style w:type="paragraph" w:styleId="13">
    <w:name w:val="Body Text First Indent 2"/>
    <w:basedOn w:val="12"/>
    <w:next w:val="10"/>
    <w:qFormat/>
    <w:uiPriority w:val="99"/>
    <w:pPr>
      <w:tabs>
        <w:tab w:val="left" w:pos="0"/>
        <w:tab w:val="left" w:pos="993"/>
        <w:tab w:val="left" w:pos="1134"/>
      </w:tabs>
      <w:spacing w:after="120" w:line="240" w:lineRule="auto"/>
      <w:ind w:left="420" w:leftChars="200" w:firstLine="420"/>
    </w:pPr>
    <w:rPr>
      <w:sz w:val="21"/>
      <w:szCs w:val="21"/>
    </w:rPr>
  </w:style>
  <w:style w:type="paragraph" w:styleId="14">
    <w:name w:val="Block Text"/>
    <w:basedOn w:val="1"/>
    <w:qFormat/>
    <w:uiPriority w:val="99"/>
    <w:pPr>
      <w:adjustRightInd w:val="0"/>
      <w:ind w:left="420" w:right="33"/>
      <w:textAlignment w:val="baseline"/>
    </w:pPr>
    <w:rPr>
      <w:sz w:val="24"/>
    </w:r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Body Text Indent 3"/>
    <w:basedOn w:val="1"/>
    <w:qFormat/>
    <w:uiPriority w:val="99"/>
    <w:pPr>
      <w:spacing w:line="500" w:lineRule="atLeast"/>
      <w:ind w:firstLine="720" w:firstLineChars="300"/>
    </w:pPr>
    <w:rPr>
      <w:rFonts w:ascii="Times New Roman" w:hAnsi="Times New Roman"/>
      <w:sz w:val="24"/>
    </w:rPr>
  </w:style>
  <w:style w:type="paragraph" w:styleId="19">
    <w:name w:val="toc 2"/>
    <w:basedOn w:val="1"/>
    <w:next w:val="1"/>
    <w:qFormat/>
    <w:uiPriority w:val="39"/>
    <w:pPr>
      <w:ind w:left="420" w:leftChars="200"/>
    </w:pPr>
    <w:rPr>
      <w:szCs w:val="20"/>
    </w:rPr>
  </w:style>
  <w:style w:type="paragraph" w:styleId="2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1">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1F1F1F"/>
      <w:u w:val="none"/>
    </w:rPr>
  </w:style>
  <w:style w:type="character" w:styleId="34">
    <w:name w:val="HTML Code"/>
    <w:basedOn w:val="24"/>
    <w:qFormat/>
    <w:uiPriority w:val="0"/>
    <w:rPr>
      <w:rFonts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表格文字"/>
    <w:basedOn w:val="1"/>
    <w:next w:val="10"/>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4"/>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4"/>
    <w:qFormat/>
    <w:uiPriority w:val="0"/>
    <w:rPr>
      <w:rFonts w:hint="default" w:ascii="Times New Roman" w:hAnsi="Times New Roman" w:cs="Times New Roman"/>
      <w:color w:val="000000"/>
      <w:sz w:val="22"/>
      <w:szCs w:val="22"/>
      <w:u w:val="none"/>
    </w:rPr>
  </w:style>
  <w:style w:type="character" w:customStyle="1" w:styleId="57">
    <w:name w:val="font61"/>
    <w:basedOn w:val="24"/>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24641</Words>
  <Characters>26524</Characters>
  <Lines>204</Lines>
  <Paragraphs>57</Paragraphs>
  <TotalTime>4</TotalTime>
  <ScaleCrop>false</ScaleCrop>
  <LinksUpToDate>false</LinksUpToDate>
  <CharactersWithSpaces>27824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2025-07-09T06:14:01Z</cp:lastPrinted>
  <dcterms:modified xsi:type="dcterms:W3CDTF">2025-07-09T06:14:05Z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3D9ECDFF57BF4C9EAC507EACBECA04C7_13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