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625C8">
      <w:pPr>
        <w:spacing w:line="360" w:lineRule="auto"/>
        <w:jc w:val="center"/>
        <w:rPr>
          <w:rFonts w:hint="default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lang w:val="en-US" w:eastAsia="zh-CN"/>
        </w:rPr>
        <w:t>温州园博会（嘉兴园）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运营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lang w:val="en-US" w:eastAsia="zh-CN"/>
        </w:rPr>
        <w:t>设置要求</w:t>
      </w:r>
    </w:p>
    <w:p w14:paraId="15079418">
      <w:pPr>
        <w:spacing w:line="360" w:lineRule="auto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1、运营期间费用构成（包括但不限于以下所列内容）：</w:t>
      </w:r>
    </w:p>
    <w:tbl>
      <w:tblPr>
        <w:tblStyle w:val="3"/>
        <w:tblW w:w="101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963"/>
        <w:gridCol w:w="1933"/>
        <w:gridCol w:w="2443"/>
        <w:gridCol w:w="2902"/>
      </w:tblGrid>
      <w:tr w14:paraId="2BE85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16" w:type="dxa"/>
            <w:vAlign w:val="center"/>
          </w:tcPr>
          <w:p w14:paraId="467217A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63" w:type="dxa"/>
            <w:vAlign w:val="center"/>
          </w:tcPr>
          <w:p w14:paraId="416CA89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类别</w:t>
            </w:r>
          </w:p>
        </w:tc>
        <w:tc>
          <w:tcPr>
            <w:tcW w:w="1933" w:type="dxa"/>
            <w:vAlign w:val="center"/>
          </w:tcPr>
          <w:p w14:paraId="3630393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模式</w:t>
            </w:r>
          </w:p>
        </w:tc>
        <w:tc>
          <w:tcPr>
            <w:tcW w:w="2443" w:type="dxa"/>
            <w:vAlign w:val="center"/>
          </w:tcPr>
          <w:p w14:paraId="1D19F82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2902" w:type="dxa"/>
            <w:vAlign w:val="center"/>
          </w:tcPr>
          <w:p w14:paraId="457CB7C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说明</w:t>
            </w:r>
          </w:p>
        </w:tc>
      </w:tr>
      <w:tr w14:paraId="20ED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</w:trPr>
        <w:tc>
          <w:tcPr>
            <w:tcW w:w="916" w:type="dxa"/>
            <w:vAlign w:val="center"/>
          </w:tcPr>
          <w:p w14:paraId="42D1906B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63" w:type="dxa"/>
            <w:vAlign w:val="center"/>
          </w:tcPr>
          <w:p w14:paraId="5BBB82DB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基础管理人力成本</w:t>
            </w:r>
          </w:p>
        </w:tc>
        <w:tc>
          <w:tcPr>
            <w:tcW w:w="1933" w:type="dxa"/>
            <w:vAlign w:val="center"/>
          </w:tcPr>
          <w:p w14:paraId="60D78BE8"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按展馆开放白天时段</w:t>
            </w:r>
          </w:p>
        </w:tc>
        <w:tc>
          <w:tcPr>
            <w:tcW w:w="2443" w:type="dxa"/>
            <w:vAlign w:val="center"/>
          </w:tcPr>
          <w:p w14:paraId="4A9C4EF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含筹备期1个月，运营期4个月</w:t>
            </w:r>
          </w:p>
        </w:tc>
        <w:tc>
          <w:tcPr>
            <w:tcW w:w="2902" w:type="dxa"/>
            <w:vAlign w:val="center"/>
          </w:tcPr>
          <w:p w14:paraId="7711E4CF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含薪酬、食宿、保险等费用</w:t>
            </w:r>
          </w:p>
        </w:tc>
      </w:tr>
      <w:tr w14:paraId="424D1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916" w:type="dxa"/>
            <w:vAlign w:val="center"/>
          </w:tcPr>
          <w:p w14:paraId="364FD515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63" w:type="dxa"/>
            <w:vAlign w:val="center"/>
          </w:tcPr>
          <w:p w14:paraId="1F679FEC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市集筹办成本</w:t>
            </w:r>
          </w:p>
        </w:tc>
        <w:tc>
          <w:tcPr>
            <w:tcW w:w="1933" w:type="dxa"/>
            <w:vAlign w:val="center"/>
          </w:tcPr>
          <w:p w14:paraId="4528D57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运营期间市集筹办</w:t>
            </w:r>
          </w:p>
        </w:tc>
        <w:tc>
          <w:tcPr>
            <w:tcW w:w="2443" w:type="dxa"/>
            <w:vAlign w:val="center"/>
          </w:tcPr>
          <w:p w14:paraId="21F48DB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运营期4个月不定期举行</w:t>
            </w:r>
          </w:p>
        </w:tc>
        <w:tc>
          <w:tcPr>
            <w:tcW w:w="2902" w:type="dxa"/>
            <w:vAlign w:val="center"/>
          </w:tcPr>
          <w:p w14:paraId="6572333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筹办市集等活动</w:t>
            </w:r>
          </w:p>
        </w:tc>
      </w:tr>
      <w:tr w14:paraId="5C774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916" w:type="dxa"/>
            <w:vAlign w:val="center"/>
          </w:tcPr>
          <w:p w14:paraId="015E403C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63" w:type="dxa"/>
            <w:vAlign w:val="center"/>
          </w:tcPr>
          <w:p w14:paraId="769E7A39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运营活动策划及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演绎成本</w:t>
            </w:r>
          </w:p>
        </w:tc>
        <w:tc>
          <w:tcPr>
            <w:tcW w:w="1933" w:type="dxa"/>
            <w:vAlign w:val="center"/>
          </w:tcPr>
          <w:p w14:paraId="6422222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开园日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、城市日表演</w:t>
            </w:r>
          </w:p>
        </w:tc>
        <w:tc>
          <w:tcPr>
            <w:tcW w:w="2443" w:type="dxa"/>
            <w:vAlign w:val="center"/>
          </w:tcPr>
          <w:p w14:paraId="31A2F9F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共表演4天</w:t>
            </w:r>
          </w:p>
        </w:tc>
        <w:tc>
          <w:tcPr>
            <w:tcW w:w="2902" w:type="dxa"/>
            <w:vAlign w:val="center"/>
          </w:tcPr>
          <w:p w14:paraId="77E09B8F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高杆船及戏台表演策划、演绎</w:t>
            </w:r>
          </w:p>
        </w:tc>
      </w:tr>
      <w:tr w14:paraId="18254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atLeast"/>
        </w:trPr>
        <w:tc>
          <w:tcPr>
            <w:tcW w:w="916" w:type="dxa"/>
            <w:vAlign w:val="center"/>
          </w:tcPr>
          <w:p w14:paraId="45766AB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963" w:type="dxa"/>
            <w:vAlign w:val="center"/>
          </w:tcPr>
          <w:p w14:paraId="7C0CAC13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设备物资租用、采购成本</w:t>
            </w:r>
          </w:p>
        </w:tc>
        <w:tc>
          <w:tcPr>
            <w:tcW w:w="1933" w:type="dxa"/>
            <w:vAlign w:val="center"/>
          </w:tcPr>
          <w:p w14:paraId="0D83167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设备物资采购</w:t>
            </w:r>
          </w:p>
        </w:tc>
        <w:tc>
          <w:tcPr>
            <w:tcW w:w="2443" w:type="dxa"/>
            <w:vAlign w:val="center"/>
          </w:tcPr>
          <w:p w14:paraId="02B07DF9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含筹备期1个月，运营期4个月</w:t>
            </w:r>
          </w:p>
        </w:tc>
        <w:tc>
          <w:tcPr>
            <w:tcW w:w="2902" w:type="dxa"/>
            <w:vAlign w:val="center"/>
          </w:tcPr>
          <w:p w14:paraId="503E839F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含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清洁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设备、工具；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办公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设备；休闲区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客用座椅、咖啡机、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茶具、原料、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桌椅等设备物资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；文创摊位设施等</w:t>
            </w:r>
          </w:p>
        </w:tc>
      </w:tr>
      <w:tr w14:paraId="106A3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916" w:type="dxa"/>
            <w:vAlign w:val="center"/>
          </w:tcPr>
          <w:p w14:paraId="24A7AB4F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963" w:type="dxa"/>
            <w:vAlign w:val="center"/>
          </w:tcPr>
          <w:p w14:paraId="2136A773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能耗成本</w:t>
            </w:r>
          </w:p>
        </w:tc>
        <w:tc>
          <w:tcPr>
            <w:tcW w:w="1933" w:type="dxa"/>
            <w:vAlign w:val="center"/>
          </w:tcPr>
          <w:p w14:paraId="7980E8E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水、电等</w:t>
            </w:r>
          </w:p>
        </w:tc>
        <w:tc>
          <w:tcPr>
            <w:tcW w:w="2443" w:type="dxa"/>
            <w:vAlign w:val="center"/>
          </w:tcPr>
          <w:p w14:paraId="1DA3366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含筹备期1个月，运营期4个月</w:t>
            </w:r>
          </w:p>
        </w:tc>
        <w:tc>
          <w:tcPr>
            <w:tcW w:w="2902" w:type="dxa"/>
            <w:vAlign w:val="center"/>
          </w:tcPr>
          <w:p w14:paraId="0431F9C3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用水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用电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等能耗成本（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包含空调、普通照明、水泵、泛光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等）。</w:t>
            </w:r>
          </w:p>
        </w:tc>
      </w:tr>
      <w:tr w14:paraId="78A3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916" w:type="dxa"/>
            <w:vAlign w:val="center"/>
          </w:tcPr>
          <w:p w14:paraId="4F14A6B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963" w:type="dxa"/>
            <w:vAlign w:val="center"/>
          </w:tcPr>
          <w:p w14:paraId="1ED74E83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其他成本</w:t>
            </w:r>
          </w:p>
        </w:tc>
        <w:tc>
          <w:tcPr>
            <w:tcW w:w="1933" w:type="dxa"/>
            <w:vAlign w:val="center"/>
          </w:tcPr>
          <w:p w14:paraId="5E0E8182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vAlign w:val="center"/>
          </w:tcPr>
          <w:p w14:paraId="34DB702F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含筹备期1个月，运营期4个月</w:t>
            </w:r>
          </w:p>
        </w:tc>
        <w:tc>
          <w:tcPr>
            <w:tcW w:w="2902" w:type="dxa"/>
            <w:vAlign w:val="center"/>
          </w:tcPr>
          <w:p w14:paraId="60D59EFE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含春夏两季制服、员工交通补贴等其他费用</w:t>
            </w:r>
          </w:p>
        </w:tc>
      </w:tr>
    </w:tbl>
    <w:p w14:paraId="4581E847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 w14:paraId="6D54F97E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bookmarkStart w:id="0" w:name="_GoBack"/>
      <w:bookmarkEnd w:id="0"/>
    </w:p>
    <w:p w14:paraId="07B293A9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 w14:paraId="4EC73E16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 w14:paraId="5BCCCCA1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 w14:paraId="581061BA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 w14:paraId="1D7FEAC9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 w14:paraId="01CF8FE4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 w14:paraId="2244E882">
      <w:pPr>
        <w:numPr>
          <w:ilvl w:val="0"/>
          <w:numId w:val="0"/>
        </w:numPr>
        <w:spacing w:line="360" w:lineRule="auto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2、岗位设置及人员数量不低于下列表格所述：</w:t>
      </w:r>
    </w:p>
    <w:tbl>
      <w:tblPr>
        <w:tblStyle w:val="3"/>
        <w:tblpPr w:leftFromText="180" w:rightFromText="180" w:vertAnchor="text" w:horzAnchor="page" w:tblpXSpec="center" w:tblpY="460"/>
        <w:tblOverlap w:val="never"/>
        <w:tblW w:w="11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310"/>
        <w:gridCol w:w="3450"/>
        <w:gridCol w:w="1470"/>
        <w:gridCol w:w="2822"/>
        <w:gridCol w:w="1750"/>
      </w:tblGrid>
      <w:tr w14:paraId="3143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792" w:type="dxa"/>
            <w:vAlign w:val="center"/>
          </w:tcPr>
          <w:p w14:paraId="4C5203D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310" w:type="dxa"/>
            <w:vAlign w:val="center"/>
          </w:tcPr>
          <w:p w14:paraId="681C08C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岗位</w:t>
            </w:r>
          </w:p>
        </w:tc>
        <w:tc>
          <w:tcPr>
            <w:tcW w:w="3450" w:type="dxa"/>
            <w:vAlign w:val="center"/>
          </w:tcPr>
          <w:p w14:paraId="6B91711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职责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C5AB0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编制</w:t>
            </w:r>
          </w:p>
          <w:p w14:paraId="640F660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（含换休）</w:t>
            </w:r>
          </w:p>
        </w:tc>
        <w:tc>
          <w:tcPr>
            <w:tcW w:w="2822" w:type="dxa"/>
            <w:vAlign w:val="center"/>
          </w:tcPr>
          <w:p w14:paraId="7BB3C1E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人员要求</w:t>
            </w:r>
          </w:p>
        </w:tc>
        <w:tc>
          <w:tcPr>
            <w:tcW w:w="1750" w:type="dxa"/>
            <w:vAlign w:val="center"/>
          </w:tcPr>
          <w:p w14:paraId="0A4C2D9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工作时间</w:t>
            </w:r>
          </w:p>
        </w:tc>
      </w:tr>
      <w:tr w14:paraId="7FF94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792" w:type="dxa"/>
            <w:vAlign w:val="center"/>
          </w:tcPr>
          <w:p w14:paraId="7BCC8E6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10" w:type="dxa"/>
            <w:vAlign w:val="center"/>
          </w:tcPr>
          <w:p w14:paraId="4656C9F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馆长</w:t>
            </w:r>
          </w:p>
        </w:tc>
        <w:tc>
          <w:tcPr>
            <w:tcW w:w="3450" w:type="dxa"/>
            <w:vAlign w:val="center"/>
          </w:tcPr>
          <w:p w14:paraId="6291EBD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1.全面负责展馆的管理，对安全管理、服务接待、人员管理、培训督导、设施设备等实施统筹管理。</w:t>
            </w:r>
          </w:p>
          <w:p w14:paraId="6548BB5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2.带领相关岗位人员妥善处理游客投诉、突发事件等，并分析整改。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8176C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1人</w:t>
            </w:r>
          </w:p>
        </w:tc>
        <w:tc>
          <w:tcPr>
            <w:tcW w:w="2822" w:type="dxa"/>
            <w:vAlign w:val="center"/>
          </w:tcPr>
          <w:p w14:paraId="752C462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1.年龄45周岁以下，大专及以上学历。</w:t>
            </w:r>
          </w:p>
          <w:p w14:paraId="08AB441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2.具有3年以上展馆或酒店运营负责人任职经验。</w:t>
            </w:r>
          </w:p>
          <w:p w14:paraId="69C4B2A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3.具备统筹、协调、培训、督导能力。</w:t>
            </w:r>
          </w:p>
          <w:p w14:paraId="5D1293A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4.投诉和突发事件处置能力。</w:t>
            </w:r>
          </w:p>
        </w:tc>
        <w:tc>
          <w:tcPr>
            <w:tcW w:w="1750" w:type="dxa"/>
            <w:vAlign w:val="center"/>
          </w:tcPr>
          <w:p w14:paraId="0B62BC6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按园博会开馆时间排班</w:t>
            </w:r>
          </w:p>
        </w:tc>
      </w:tr>
      <w:tr w14:paraId="7CAF4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9" w:hRule="atLeast"/>
          <w:jc w:val="center"/>
        </w:trPr>
        <w:tc>
          <w:tcPr>
            <w:tcW w:w="792" w:type="dxa"/>
            <w:vAlign w:val="center"/>
          </w:tcPr>
          <w:p w14:paraId="0C4E638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10" w:type="dxa"/>
            <w:vAlign w:val="center"/>
          </w:tcPr>
          <w:p w14:paraId="7BC035C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讲解员/馆员</w:t>
            </w:r>
          </w:p>
        </w:tc>
        <w:tc>
          <w:tcPr>
            <w:tcW w:w="3450" w:type="dxa"/>
            <w:vAlign w:val="center"/>
          </w:tcPr>
          <w:p w14:paraId="46CFD4E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1.负责场馆讲解服务；</w:t>
            </w:r>
          </w:p>
          <w:p w14:paraId="6F62F32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2.VIP接待服务。</w:t>
            </w:r>
          </w:p>
          <w:p w14:paraId="0AAF7B5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3.主、副展厅服务。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AF109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2人</w:t>
            </w:r>
          </w:p>
        </w:tc>
        <w:tc>
          <w:tcPr>
            <w:tcW w:w="2822" w:type="dxa"/>
            <w:vAlign w:val="center"/>
          </w:tcPr>
          <w:p w14:paraId="31B2923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1.年龄35周岁以下，大专及以上学历。女性优先，形象气质佳，身高1.62米以上。</w:t>
            </w:r>
          </w:p>
          <w:p w14:paraId="6671B66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2.具备2年以上景点讲解，或3年以上场馆馆员工作经验。</w:t>
            </w:r>
          </w:p>
          <w:p w14:paraId="67773EA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3.普通话标准，优秀的沟通表达能力。</w:t>
            </w:r>
          </w:p>
        </w:tc>
        <w:tc>
          <w:tcPr>
            <w:tcW w:w="1750" w:type="dxa"/>
            <w:vAlign w:val="center"/>
          </w:tcPr>
          <w:p w14:paraId="7145356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按园博会开馆时间排班</w:t>
            </w:r>
          </w:p>
        </w:tc>
      </w:tr>
      <w:tr w14:paraId="7877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792" w:type="dxa"/>
            <w:vAlign w:val="center"/>
          </w:tcPr>
          <w:p w14:paraId="1ACE8C5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310" w:type="dxa"/>
            <w:vAlign w:val="center"/>
          </w:tcPr>
          <w:p w14:paraId="760ED39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休闲区服务员/摊位售卖员</w:t>
            </w:r>
          </w:p>
        </w:tc>
        <w:tc>
          <w:tcPr>
            <w:tcW w:w="3450" w:type="dxa"/>
            <w:vAlign w:val="center"/>
          </w:tcPr>
          <w:p w14:paraId="0AF59B4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1.咖啡、茶水、收银服务；</w:t>
            </w:r>
          </w:p>
          <w:p w14:paraId="4999B08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2.文创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摊位售卖服务。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37711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2人</w:t>
            </w:r>
          </w:p>
        </w:tc>
        <w:tc>
          <w:tcPr>
            <w:tcW w:w="2822" w:type="dxa"/>
            <w:vAlign w:val="center"/>
          </w:tcPr>
          <w:p w14:paraId="7DDADF7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1.年龄35周岁以下，高中及以上学历。</w:t>
            </w:r>
          </w:p>
          <w:p w14:paraId="0A22254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2.具有2年以上咖啡制作，或商品售卖员工作经验。</w:t>
            </w:r>
          </w:p>
        </w:tc>
        <w:tc>
          <w:tcPr>
            <w:tcW w:w="1750" w:type="dxa"/>
            <w:vAlign w:val="center"/>
          </w:tcPr>
          <w:p w14:paraId="6521FAE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按园博会开馆时间排班</w:t>
            </w:r>
          </w:p>
        </w:tc>
      </w:tr>
      <w:tr w14:paraId="567F9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0" w:hRule="atLeast"/>
          <w:jc w:val="center"/>
        </w:trPr>
        <w:tc>
          <w:tcPr>
            <w:tcW w:w="792" w:type="dxa"/>
            <w:vAlign w:val="center"/>
          </w:tcPr>
          <w:p w14:paraId="22B521C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310" w:type="dxa"/>
            <w:vAlign w:val="center"/>
          </w:tcPr>
          <w:p w14:paraId="06F4FD8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安全员</w:t>
            </w:r>
          </w:p>
        </w:tc>
        <w:tc>
          <w:tcPr>
            <w:tcW w:w="3450" w:type="dxa"/>
            <w:vAlign w:val="center"/>
          </w:tcPr>
          <w:p w14:paraId="6C5DA5E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1.定点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定时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巡馆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确保安全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 w14:paraId="44419B9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2.巡检消防设施；</w:t>
            </w:r>
          </w:p>
          <w:p w14:paraId="5CAFF93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3.处置突发事件。</w:t>
            </w:r>
          </w:p>
          <w:p w14:paraId="056896E5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4.消防安全培训。</w:t>
            </w:r>
          </w:p>
          <w:p w14:paraId="788F39A3">
            <w:pPr>
              <w:spacing w:line="360" w:lineRule="auto"/>
              <w:jc w:val="center"/>
              <w:rPr>
                <w:rFonts w:hint="default" w:asciiTheme="minorEastAsia" w:hAnsi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5.维护展园秩序。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35A9B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2人</w:t>
            </w:r>
          </w:p>
        </w:tc>
        <w:tc>
          <w:tcPr>
            <w:tcW w:w="2822" w:type="dxa"/>
            <w:vAlign w:val="center"/>
          </w:tcPr>
          <w:p w14:paraId="5EF307A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1.年龄45周岁以下，高中及以上学历。</w:t>
            </w:r>
          </w:p>
          <w:p w14:paraId="4D2BC83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2.具有良好的服务意识，责任心强。</w:t>
            </w:r>
          </w:p>
          <w:p w14:paraId="6AAC36D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3.男性，身体健康，持有保安证或退伍军人优先。</w:t>
            </w:r>
          </w:p>
          <w:p w14:paraId="525CF50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4.具备消防安全知识，处理突发事件的能力。</w:t>
            </w:r>
          </w:p>
          <w:p w14:paraId="7A4F3CD5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5.具备一定的救护知识技能。</w:t>
            </w:r>
          </w:p>
        </w:tc>
        <w:tc>
          <w:tcPr>
            <w:tcW w:w="1750" w:type="dxa"/>
            <w:vAlign w:val="center"/>
          </w:tcPr>
          <w:p w14:paraId="59C751E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按园博会开馆时间排班</w:t>
            </w:r>
          </w:p>
        </w:tc>
      </w:tr>
      <w:tr w14:paraId="5BBCF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792" w:type="dxa"/>
            <w:vAlign w:val="center"/>
          </w:tcPr>
          <w:p w14:paraId="4162C63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310" w:type="dxa"/>
            <w:vAlign w:val="center"/>
          </w:tcPr>
          <w:p w14:paraId="6A93E11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PA</w:t>
            </w:r>
          </w:p>
        </w:tc>
        <w:tc>
          <w:tcPr>
            <w:tcW w:w="3450" w:type="dxa"/>
            <w:vAlign w:val="center"/>
          </w:tcPr>
          <w:p w14:paraId="17B3B16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1.洗手间、公共区域卫生保洁。</w:t>
            </w:r>
          </w:p>
          <w:p w14:paraId="714E1A2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2.垃圾桶保洁和垃圾清运。</w:t>
            </w:r>
          </w:p>
          <w:p w14:paraId="2F362D1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3.定期清洁维护水池卫生。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18006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1人</w:t>
            </w:r>
          </w:p>
        </w:tc>
        <w:tc>
          <w:tcPr>
            <w:tcW w:w="2822" w:type="dxa"/>
            <w:vAlign w:val="center"/>
          </w:tcPr>
          <w:p w14:paraId="00EB2AB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年龄55周岁以下。</w:t>
            </w:r>
          </w:p>
        </w:tc>
        <w:tc>
          <w:tcPr>
            <w:tcW w:w="1750" w:type="dxa"/>
            <w:vAlign w:val="center"/>
          </w:tcPr>
          <w:p w14:paraId="0EECBBC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按园博会开馆时间排班</w:t>
            </w:r>
          </w:p>
        </w:tc>
      </w:tr>
      <w:tr w14:paraId="200C6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3" w:hRule="atLeast"/>
          <w:jc w:val="center"/>
        </w:trPr>
        <w:tc>
          <w:tcPr>
            <w:tcW w:w="792" w:type="dxa"/>
            <w:vAlign w:val="center"/>
          </w:tcPr>
          <w:p w14:paraId="7E9578D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310" w:type="dxa"/>
            <w:vAlign w:val="center"/>
          </w:tcPr>
          <w:p w14:paraId="6930C2D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设备维保员/绿化养护员</w:t>
            </w:r>
          </w:p>
        </w:tc>
        <w:tc>
          <w:tcPr>
            <w:tcW w:w="3450" w:type="dxa"/>
            <w:vAlign w:val="center"/>
          </w:tcPr>
          <w:p w14:paraId="3514D61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1.每日巡检、维保设施设备；处置设备突发故障。</w:t>
            </w:r>
          </w:p>
          <w:p w14:paraId="0DB73C8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2.定期养护绿化，及时修剪绿化景观；定期清洁维护水池卫生。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689FF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2人</w:t>
            </w:r>
          </w:p>
        </w:tc>
        <w:tc>
          <w:tcPr>
            <w:tcW w:w="2822" w:type="dxa"/>
            <w:vAlign w:val="center"/>
          </w:tcPr>
          <w:p w14:paraId="0E02B7E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1.年龄55周岁以下，初中以上学历。</w:t>
            </w:r>
          </w:p>
          <w:p w14:paraId="69F6679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2.具备水、电等设施一般故障的维修技能。</w:t>
            </w:r>
          </w:p>
          <w:p w14:paraId="5D37074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3.具有一定的绿化修剪和维护能力。</w:t>
            </w:r>
          </w:p>
        </w:tc>
        <w:tc>
          <w:tcPr>
            <w:tcW w:w="1750" w:type="dxa"/>
            <w:vAlign w:val="center"/>
          </w:tcPr>
          <w:p w14:paraId="5D34672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按园博会开馆时间排班</w:t>
            </w:r>
          </w:p>
        </w:tc>
      </w:tr>
      <w:tr w14:paraId="47B04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5552" w:type="dxa"/>
            <w:gridSpan w:val="3"/>
            <w:vAlign w:val="center"/>
          </w:tcPr>
          <w:p w14:paraId="2AE9876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042" w:type="dxa"/>
            <w:gridSpan w:val="3"/>
            <w:vAlign w:val="center"/>
          </w:tcPr>
          <w:p w14:paraId="4FCD5CB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10人</w:t>
            </w:r>
          </w:p>
        </w:tc>
      </w:tr>
    </w:tbl>
    <w:p w14:paraId="52A8A920">
      <w:pPr>
        <w:spacing w:line="360" w:lineRule="auto"/>
        <w:ind w:firstLine="480" w:firstLineChars="200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 w14:paraId="2044AEE4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4959"/>
    <w:rsid w:val="00424A23"/>
    <w:rsid w:val="00724552"/>
    <w:rsid w:val="012F32DD"/>
    <w:rsid w:val="013E61E2"/>
    <w:rsid w:val="017673AB"/>
    <w:rsid w:val="018E4FDB"/>
    <w:rsid w:val="01C42490"/>
    <w:rsid w:val="02247ACE"/>
    <w:rsid w:val="02D768EE"/>
    <w:rsid w:val="03824AAC"/>
    <w:rsid w:val="03942A31"/>
    <w:rsid w:val="039C3B49"/>
    <w:rsid w:val="03FF60FC"/>
    <w:rsid w:val="043C3328"/>
    <w:rsid w:val="04553F6E"/>
    <w:rsid w:val="052855A8"/>
    <w:rsid w:val="057B7A05"/>
    <w:rsid w:val="059A3C03"/>
    <w:rsid w:val="05B84D2F"/>
    <w:rsid w:val="05D76C05"/>
    <w:rsid w:val="061B11E8"/>
    <w:rsid w:val="063D621B"/>
    <w:rsid w:val="06930D7E"/>
    <w:rsid w:val="06B24CA3"/>
    <w:rsid w:val="06B37672"/>
    <w:rsid w:val="06E23AB3"/>
    <w:rsid w:val="06F30975"/>
    <w:rsid w:val="073A569E"/>
    <w:rsid w:val="07487DBA"/>
    <w:rsid w:val="076B3625"/>
    <w:rsid w:val="07746E01"/>
    <w:rsid w:val="077A5CED"/>
    <w:rsid w:val="07884E71"/>
    <w:rsid w:val="07A80859"/>
    <w:rsid w:val="07CC09EB"/>
    <w:rsid w:val="08326375"/>
    <w:rsid w:val="092C1016"/>
    <w:rsid w:val="096F3D50"/>
    <w:rsid w:val="09776735"/>
    <w:rsid w:val="097A6225"/>
    <w:rsid w:val="09E55F8E"/>
    <w:rsid w:val="0A1641A0"/>
    <w:rsid w:val="0A1A2E19"/>
    <w:rsid w:val="0A432ABB"/>
    <w:rsid w:val="0A8661B1"/>
    <w:rsid w:val="0ABA0FCF"/>
    <w:rsid w:val="0AFB5144"/>
    <w:rsid w:val="0B224DC6"/>
    <w:rsid w:val="0B662F05"/>
    <w:rsid w:val="0B8674D4"/>
    <w:rsid w:val="0BAE21B6"/>
    <w:rsid w:val="0BE45BD8"/>
    <w:rsid w:val="0C454A57"/>
    <w:rsid w:val="0C8573BB"/>
    <w:rsid w:val="0D2E7A52"/>
    <w:rsid w:val="0D3364B6"/>
    <w:rsid w:val="0D70006B"/>
    <w:rsid w:val="0DB55A7E"/>
    <w:rsid w:val="0DBF68FD"/>
    <w:rsid w:val="0DC21F49"/>
    <w:rsid w:val="0DC7755F"/>
    <w:rsid w:val="0E8F4521"/>
    <w:rsid w:val="0EA306B8"/>
    <w:rsid w:val="0EAA4EB7"/>
    <w:rsid w:val="0EDB59B8"/>
    <w:rsid w:val="0EED1247"/>
    <w:rsid w:val="0F0547E3"/>
    <w:rsid w:val="0F4519E4"/>
    <w:rsid w:val="0F625791"/>
    <w:rsid w:val="0F6D5DC5"/>
    <w:rsid w:val="0F784FB5"/>
    <w:rsid w:val="0F9E3853"/>
    <w:rsid w:val="0FA2187E"/>
    <w:rsid w:val="0FCD5301"/>
    <w:rsid w:val="105A46BB"/>
    <w:rsid w:val="108654B0"/>
    <w:rsid w:val="110F36F7"/>
    <w:rsid w:val="111156C1"/>
    <w:rsid w:val="1122167C"/>
    <w:rsid w:val="11335BD7"/>
    <w:rsid w:val="11570578"/>
    <w:rsid w:val="11BA5FC8"/>
    <w:rsid w:val="11BC343D"/>
    <w:rsid w:val="11DB182B"/>
    <w:rsid w:val="12333415"/>
    <w:rsid w:val="125E66E4"/>
    <w:rsid w:val="126239DA"/>
    <w:rsid w:val="12837EF9"/>
    <w:rsid w:val="12A52565"/>
    <w:rsid w:val="12CC7C20"/>
    <w:rsid w:val="13591364"/>
    <w:rsid w:val="135E2714"/>
    <w:rsid w:val="138F0B1F"/>
    <w:rsid w:val="139E22B8"/>
    <w:rsid w:val="14061EF9"/>
    <w:rsid w:val="151C63E2"/>
    <w:rsid w:val="15237771"/>
    <w:rsid w:val="15AA7E92"/>
    <w:rsid w:val="15B6457E"/>
    <w:rsid w:val="164C2CF7"/>
    <w:rsid w:val="165C275A"/>
    <w:rsid w:val="16C71359"/>
    <w:rsid w:val="16C920FF"/>
    <w:rsid w:val="17397720"/>
    <w:rsid w:val="173C4B1A"/>
    <w:rsid w:val="17590805"/>
    <w:rsid w:val="17A27073"/>
    <w:rsid w:val="17DA3589"/>
    <w:rsid w:val="17FE0021"/>
    <w:rsid w:val="18351C95"/>
    <w:rsid w:val="185365BF"/>
    <w:rsid w:val="18585984"/>
    <w:rsid w:val="18784278"/>
    <w:rsid w:val="18A8690B"/>
    <w:rsid w:val="18C474BD"/>
    <w:rsid w:val="18F27B86"/>
    <w:rsid w:val="19257F5C"/>
    <w:rsid w:val="193A32DB"/>
    <w:rsid w:val="19566367"/>
    <w:rsid w:val="19933CF7"/>
    <w:rsid w:val="199649B5"/>
    <w:rsid w:val="1A8567D8"/>
    <w:rsid w:val="1A98475D"/>
    <w:rsid w:val="1AD0039B"/>
    <w:rsid w:val="1AFC4CEC"/>
    <w:rsid w:val="1B8F6A2D"/>
    <w:rsid w:val="1BB94730"/>
    <w:rsid w:val="1C450915"/>
    <w:rsid w:val="1C6E39C8"/>
    <w:rsid w:val="1C93342E"/>
    <w:rsid w:val="1CCF2449"/>
    <w:rsid w:val="1CF10155"/>
    <w:rsid w:val="1D57445C"/>
    <w:rsid w:val="1D796AC8"/>
    <w:rsid w:val="1DA022A7"/>
    <w:rsid w:val="1DFC3D3D"/>
    <w:rsid w:val="1E075E82"/>
    <w:rsid w:val="1E276524"/>
    <w:rsid w:val="1E3B2150"/>
    <w:rsid w:val="1E805C34"/>
    <w:rsid w:val="1F176598"/>
    <w:rsid w:val="1FC91AF7"/>
    <w:rsid w:val="1FE30229"/>
    <w:rsid w:val="204131A1"/>
    <w:rsid w:val="209E23A2"/>
    <w:rsid w:val="20EF2BFD"/>
    <w:rsid w:val="2144119B"/>
    <w:rsid w:val="21845A3B"/>
    <w:rsid w:val="21EB7868"/>
    <w:rsid w:val="220A5F40"/>
    <w:rsid w:val="22482474"/>
    <w:rsid w:val="224D0523"/>
    <w:rsid w:val="22831ACA"/>
    <w:rsid w:val="22A55C69"/>
    <w:rsid w:val="22B1460E"/>
    <w:rsid w:val="22B8599C"/>
    <w:rsid w:val="22EB2416"/>
    <w:rsid w:val="22F83FEB"/>
    <w:rsid w:val="233314C7"/>
    <w:rsid w:val="23526D43"/>
    <w:rsid w:val="235C6CAA"/>
    <w:rsid w:val="237613B4"/>
    <w:rsid w:val="238B7908"/>
    <w:rsid w:val="23AE0B4E"/>
    <w:rsid w:val="23BA1BE8"/>
    <w:rsid w:val="23FC7B0B"/>
    <w:rsid w:val="24065FE0"/>
    <w:rsid w:val="24905C10"/>
    <w:rsid w:val="249E046C"/>
    <w:rsid w:val="25217CF9"/>
    <w:rsid w:val="25381017"/>
    <w:rsid w:val="25403B1B"/>
    <w:rsid w:val="2541744C"/>
    <w:rsid w:val="255319AC"/>
    <w:rsid w:val="256E67E6"/>
    <w:rsid w:val="257766F3"/>
    <w:rsid w:val="258204E4"/>
    <w:rsid w:val="26190E48"/>
    <w:rsid w:val="26250480"/>
    <w:rsid w:val="262670C1"/>
    <w:rsid w:val="26307F40"/>
    <w:rsid w:val="2637307C"/>
    <w:rsid w:val="265359DC"/>
    <w:rsid w:val="26722306"/>
    <w:rsid w:val="269E134D"/>
    <w:rsid w:val="272156EB"/>
    <w:rsid w:val="274F2647"/>
    <w:rsid w:val="27693709"/>
    <w:rsid w:val="278C73F8"/>
    <w:rsid w:val="27DB012C"/>
    <w:rsid w:val="27DF1C1D"/>
    <w:rsid w:val="2835183D"/>
    <w:rsid w:val="285919D0"/>
    <w:rsid w:val="285F4B0C"/>
    <w:rsid w:val="28A075FF"/>
    <w:rsid w:val="28A80714"/>
    <w:rsid w:val="2A6E646D"/>
    <w:rsid w:val="2A992557"/>
    <w:rsid w:val="2AED63FF"/>
    <w:rsid w:val="2B163131"/>
    <w:rsid w:val="2B1F002C"/>
    <w:rsid w:val="2B381D70"/>
    <w:rsid w:val="2B8F5708"/>
    <w:rsid w:val="2BF35C97"/>
    <w:rsid w:val="2BFA5DC9"/>
    <w:rsid w:val="2C672239"/>
    <w:rsid w:val="2C89215F"/>
    <w:rsid w:val="2CCE2260"/>
    <w:rsid w:val="2D3E2F42"/>
    <w:rsid w:val="2D480265"/>
    <w:rsid w:val="2D683000"/>
    <w:rsid w:val="2D9368C6"/>
    <w:rsid w:val="2E1E4B22"/>
    <w:rsid w:val="2E9372BE"/>
    <w:rsid w:val="2EDD679E"/>
    <w:rsid w:val="2EEE2BB8"/>
    <w:rsid w:val="2F01691D"/>
    <w:rsid w:val="2F570FD7"/>
    <w:rsid w:val="2F590507"/>
    <w:rsid w:val="2FE52480"/>
    <w:rsid w:val="301F607B"/>
    <w:rsid w:val="305B205D"/>
    <w:rsid w:val="306233EC"/>
    <w:rsid w:val="30705B08"/>
    <w:rsid w:val="30A6777C"/>
    <w:rsid w:val="30E324D8"/>
    <w:rsid w:val="31147362"/>
    <w:rsid w:val="313905F0"/>
    <w:rsid w:val="31D16A7B"/>
    <w:rsid w:val="326A5F0A"/>
    <w:rsid w:val="32891103"/>
    <w:rsid w:val="32F72511"/>
    <w:rsid w:val="32F82AAB"/>
    <w:rsid w:val="343070BD"/>
    <w:rsid w:val="346040E6"/>
    <w:rsid w:val="34607C42"/>
    <w:rsid w:val="348576A9"/>
    <w:rsid w:val="34CD054B"/>
    <w:rsid w:val="34DD74E5"/>
    <w:rsid w:val="34F34F5A"/>
    <w:rsid w:val="358B0CEF"/>
    <w:rsid w:val="358B282B"/>
    <w:rsid w:val="35C93CF9"/>
    <w:rsid w:val="35D17237"/>
    <w:rsid w:val="35D72186"/>
    <w:rsid w:val="35EF127D"/>
    <w:rsid w:val="35F5260C"/>
    <w:rsid w:val="360665E4"/>
    <w:rsid w:val="360F32E1"/>
    <w:rsid w:val="36581519"/>
    <w:rsid w:val="368F2A60"/>
    <w:rsid w:val="371A116E"/>
    <w:rsid w:val="375241BA"/>
    <w:rsid w:val="376B702A"/>
    <w:rsid w:val="37B36793"/>
    <w:rsid w:val="37E8067A"/>
    <w:rsid w:val="380B4369"/>
    <w:rsid w:val="383A69FC"/>
    <w:rsid w:val="38482EC7"/>
    <w:rsid w:val="38645609"/>
    <w:rsid w:val="388008B3"/>
    <w:rsid w:val="388D2FD0"/>
    <w:rsid w:val="38A75872"/>
    <w:rsid w:val="3925105D"/>
    <w:rsid w:val="393F076E"/>
    <w:rsid w:val="395D29A2"/>
    <w:rsid w:val="3A257964"/>
    <w:rsid w:val="3A810912"/>
    <w:rsid w:val="3AC32CD9"/>
    <w:rsid w:val="3AD924FC"/>
    <w:rsid w:val="3B4E14F1"/>
    <w:rsid w:val="3B892174"/>
    <w:rsid w:val="3BAE46FA"/>
    <w:rsid w:val="3BD3519D"/>
    <w:rsid w:val="3C160AEB"/>
    <w:rsid w:val="3C2E69C1"/>
    <w:rsid w:val="3C301583"/>
    <w:rsid w:val="3C502C92"/>
    <w:rsid w:val="3CFA3395"/>
    <w:rsid w:val="3D2263DC"/>
    <w:rsid w:val="3D2A703F"/>
    <w:rsid w:val="3D3B124C"/>
    <w:rsid w:val="3D485717"/>
    <w:rsid w:val="3D74650C"/>
    <w:rsid w:val="3DBF3C2B"/>
    <w:rsid w:val="3DCB0F5D"/>
    <w:rsid w:val="3E38578C"/>
    <w:rsid w:val="3E4660FB"/>
    <w:rsid w:val="3E817133"/>
    <w:rsid w:val="3EB26472"/>
    <w:rsid w:val="3EF048C7"/>
    <w:rsid w:val="3F2D72BA"/>
    <w:rsid w:val="3F591E5E"/>
    <w:rsid w:val="3F746C97"/>
    <w:rsid w:val="3F7B1DD4"/>
    <w:rsid w:val="3F7B4CCA"/>
    <w:rsid w:val="3FEC56C2"/>
    <w:rsid w:val="401069C0"/>
    <w:rsid w:val="403F1053"/>
    <w:rsid w:val="40644F5E"/>
    <w:rsid w:val="407A2131"/>
    <w:rsid w:val="40B90E06"/>
    <w:rsid w:val="415E19AD"/>
    <w:rsid w:val="417D62D7"/>
    <w:rsid w:val="418F7DB9"/>
    <w:rsid w:val="41BB7A5C"/>
    <w:rsid w:val="41C351B8"/>
    <w:rsid w:val="41E372A6"/>
    <w:rsid w:val="423544BC"/>
    <w:rsid w:val="428B0580"/>
    <w:rsid w:val="42903DE8"/>
    <w:rsid w:val="42B40683"/>
    <w:rsid w:val="42E21C31"/>
    <w:rsid w:val="43C04259"/>
    <w:rsid w:val="43CB5EC5"/>
    <w:rsid w:val="43DB72E5"/>
    <w:rsid w:val="441B0272"/>
    <w:rsid w:val="44E50810"/>
    <w:rsid w:val="45833892"/>
    <w:rsid w:val="45A2455E"/>
    <w:rsid w:val="45C801D1"/>
    <w:rsid w:val="45CB1C18"/>
    <w:rsid w:val="4642364B"/>
    <w:rsid w:val="4646138E"/>
    <w:rsid w:val="465B470D"/>
    <w:rsid w:val="467557CF"/>
    <w:rsid w:val="47121270"/>
    <w:rsid w:val="473C453F"/>
    <w:rsid w:val="474D4056"/>
    <w:rsid w:val="47932649"/>
    <w:rsid w:val="47B642F1"/>
    <w:rsid w:val="47BF2CC1"/>
    <w:rsid w:val="47C63E08"/>
    <w:rsid w:val="47D604EF"/>
    <w:rsid w:val="47DC187E"/>
    <w:rsid w:val="47E32C0C"/>
    <w:rsid w:val="48180B08"/>
    <w:rsid w:val="481B23A6"/>
    <w:rsid w:val="48671147"/>
    <w:rsid w:val="48B40105"/>
    <w:rsid w:val="49D46CB0"/>
    <w:rsid w:val="49EB7B56"/>
    <w:rsid w:val="4A003601"/>
    <w:rsid w:val="4A370FED"/>
    <w:rsid w:val="4ACA52FB"/>
    <w:rsid w:val="4BC863A1"/>
    <w:rsid w:val="4BC973E3"/>
    <w:rsid w:val="4BCB5E91"/>
    <w:rsid w:val="4C0C0983"/>
    <w:rsid w:val="4C0F3F48"/>
    <w:rsid w:val="4C1710D6"/>
    <w:rsid w:val="4C2D26A8"/>
    <w:rsid w:val="4C7E73A7"/>
    <w:rsid w:val="4CCE5C39"/>
    <w:rsid w:val="4CDF1BF4"/>
    <w:rsid w:val="4D2E492A"/>
    <w:rsid w:val="4D3F2693"/>
    <w:rsid w:val="4D565C2E"/>
    <w:rsid w:val="4D830DDF"/>
    <w:rsid w:val="4D9762DD"/>
    <w:rsid w:val="4DA61A5D"/>
    <w:rsid w:val="4DF3347D"/>
    <w:rsid w:val="4E0833CC"/>
    <w:rsid w:val="4E736BF3"/>
    <w:rsid w:val="4ECC43FA"/>
    <w:rsid w:val="4EF474AD"/>
    <w:rsid w:val="4F245FE4"/>
    <w:rsid w:val="4FA62E9D"/>
    <w:rsid w:val="4FAB3C4B"/>
    <w:rsid w:val="50033BD6"/>
    <w:rsid w:val="50697A27"/>
    <w:rsid w:val="508F56DF"/>
    <w:rsid w:val="50946969"/>
    <w:rsid w:val="51051E45"/>
    <w:rsid w:val="510D2AA8"/>
    <w:rsid w:val="517B5C63"/>
    <w:rsid w:val="517E5BF2"/>
    <w:rsid w:val="51A90A23"/>
    <w:rsid w:val="51CE2237"/>
    <w:rsid w:val="520143BB"/>
    <w:rsid w:val="52067C23"/>
    <w:rsid w:val="52263E21"/>
    <w:rsid w:val="52974D1F"/>
    <w:rsid w:val="52B120EB"/>
    <w:rsid w:val="52C27FEE"/>
    <w:rsid w:val="53051C89"/>
    <w:rsid w:val="53193986"/>
    <w:rsid w:val="53210E41"/>
    <w:rsid w:val="534E1882"/>
    <w:rsid w:val="53577F45"/>
    <w:rsid w:val="53642E53"/>
    <w:rsid w:val="537F5EDF"/>
    <w:rsid w:val="53BA1994"/>
    <w:rsid w:val="53E775E0"/>
    <w:rsid w:val="54216F96"/>
    <w:rsid w:val="544E765F"/>
    <w:rsid w:val="545368FB"/>
    <w:rsid w:val="545F361A"/>
    <w:rsid w:val="549E05E7"/>
    <w:rsid w:val="54C811C0"/>
    <w:rsid w:val="54E94022"/>
    <w:rsid w:val="552503C0"/>
    <w:rsid w:val="55323960"/>
    <w:rsid w:val="55450A62"/>
    <w:rsid w:val="55AF412E"/>
    <w:rsid w:val="55BB6F76"/>
    <w:rsid w:val="55EC7130"/>
    <w:rsid w:val="563F3703"/>
    <w:rsid w:val="569E667C"/>
    <w:rsid w:val="56D57BC4"/>
    <w:rsid w:val="56D976B4"/>
    <w:rsid w:val="56DF6C95"/>
    <w:rsid w:val="56FF2E93"/>
    <w:rsid w:val="571406EC"/>
    <w:rsid w:val="57346FE0"/>
    <w:rsid w:val="573963A5"/>
    <w:rsid w:val="57420529"/>
    <w:rsid w:val="575E405D"/>
    <w:rsid w:val="576B2F78"/>
    <w:rsid w:val="57BB500C"/>
    <w:rsid w:val="583C7346"/>
    <w:rsid w:val="588418A2"/>
    <w:rsid w:val="588A4C60"/>
    <w:rsid w:val="58AE2DC2"/>
    <w:rsid w:val="592D1F39"/>
    <w:rsid w:val="594C6562"/>
    <w:rsid w:val="59EE791A"/>
    <w:rsid w:val="5A3410A5"/>
    <w:rsid w:val="5A7476F4"/>
    <w:rsid w:val="5A9F6E67"/>
    <w:rsid w:val="5AB50438"/>
    <w:rsid w:val="5AEB3E5A"/>
    <w:rsid w:val="5AED1175"/>
    <w:rsid w:val="5AF32D0E"/>
    <w:rsid w:val="5B1658F3"/>
    <w:rsid w:val="5B8F2A37"/>
    <w:rsid w:val="5BCF536E"/>
    <w:rsid w:val="5BD3501A"/>
    <w:rsid w:val="5BE46972"/>
    <w:rsid w:val="5C1318BA"/>
    <w:rsid w:val="5C2238AB"/>
    <w:rsid w:val="5C7D5361"/>
    <w:rsid w:val="5C902F0B"/>
    <w:rsid w:val="5CAE4AFA"/>
    <w:rsid w:val="5CCB7A9F"/>
    <w:rsid w:val="5CE172C2"/>
    <w:rsid w:val="5D02548B"/>
    <w:rsid w:val="5D033FEE"/>
    <w:rsid w:val="5D066D29"/>
    <w:rsid w:val="5DB954FB"/>
    <w:rsid w:val="5DC64860"/>
    <w:rsid w:val="5E070FAB"/>
    <w:rsid w:val="5E316028"/>
    <w:rsid w:val="5E561395"/>
    <w:rsid w:val="5E59732C"/>
    <w:rsid w:val="5E5D0BCB"/>
    <w:rsid w:val="5E6C3923"/>
    <w:rsid w:val="5E850BA9"/>
    <w:rsid w:val="5EC7073A"/>
    <w:rsid w:val="5ECA3D86"/>
    <w:rsid w:val="5ED30E8D"/>
    <w:rsid w:val="5EE44E48"/>
    <w:rsid w:val="5F313E05"/>
    <w:rsid w:val="5F4E6765"/>
    <w:rsid w:val="5F555D46"/>
    <w:rsid w:val="5F6464FD"/>
    <w:rsid w:val="5F6E6E08"/>
    <w:rsid w:val="5F7F2DC3"/>
    <w:rsid w:val="6017124D"/>
    <w:rsid w:val="60397EEB"/>
    <w:rsid w:val="605E6E7C"/>
    <w:rsid w:val="608845A2"/>
    <w:rsid w:val="60B151FE"/>
    <w:rsid w:val="60BA0556"/>
    <w:rsid w:val="60C72C73"/>
    <w:rsid w:val="610C0686"/>
    <w:rsid w:val="610C2039"/>
    <w:rsid w:val="617A2777"/>
    <w:rsid w:val="61964177"/>
    <w:rsid w:val="61BF627C"/>
    <w:rsid w:val="61FF01EB"/>
    <w:rsid w:val="623936FD"/>
    <w:rsid w:val="624B372D"/>
    <w:rsid w:val="62602779"/>
    <w:rsid w:val="6263077A"/>
    <w:rsid w:val="626369CC"/>
    <w:rsid w:val="62922E0D"/>
    <w:rsid w:val="62926B95"/>
    <w:rsid w:val="62976675"/>
    <w:rsid w:val="62C628FC"/>
    <w:rsid w:val="62FB6C04"/>
    <w:rsid w:val="62FC74AA"/>
    <w:rsid w:val="633614BB"/>
    <w:rsid w:val="63416268"/>
    <w:rsid w:val="63503F5A"/>
    <w:rsid w:val="637A3FCD"/>
    <w:rsid w:val="63A948B2"/>
    <w:rsid w:val="64790728"/>
    <w:rsid w:val="64990483"/>
    <w:rsid w:val="649F0D32"/>
    <w:rsid w:val="64B27796"/>
    <w:rsid w:val="64D771FD"/>
    <w:rsid w:val="64DE058B"/>
    <w:rsid w:val="655F16CC"/>
    <w:rsid w:val="655F32AF"/>
    <w:rsid w:val="658630FD"/>
    <w:rsid w:val="65F067C8"/>
    <w:rsid w:val="66111AE9"/>
    <w:rsid w:val="66952ECC"/>
    <w:rsid w:val="66AB115B"/>
    <w:rsid w:val="66EC3434"/>
    <w:rsid w:val="670D5158"/>
    <w:rsid w:val="673B39AD"/>
    <w:rsid w:val="674E19F8"/>
    <w:rsid w:val="67762CFD"/>
    <w:rsid w:val="681F3395"/>
    <w:rsid w:val="68495676"/>
    <w:rsid w:val="686B65DA"/>
    <w:rsid w:val="687C2595"/>
    <w:rsid w:val="6897117D"/>
    <w:rsid w:val="68C83A2C"/>
    <w:rsid w:val="68C8652D"/>
    <w:rsid w:val="68D81F0D"/>
    <w:rsid w:val="691427CE"/>
    <w:rsid w:val="696D1EDE"/>
    <w:rsid w:val="6985191D"/>
    <w:rsid w:val="69C45FA2"/>
    <w:rsid w:val="69EB1780"/>
    <w:rsid w:val="6A260A0B"/>
    <w:rsid w:val="6A3C2022"/>
    <w:rsid w:val="6B0F76F1"/>
    <w:rsid w:val="6B3C600C"/>
    <w:rsid w:val="6B557B0C"/>
    <w:rsid w:val="6B6F018F"/>
    <w:rsid w:val="6BDB75D3"/>
    <w:rsid w:val="6BF07522"/>
    <w:rsid w:val="6C184383"/>
    <w:rsid w:val="6C262F44"/>
    <w:rsid w:val="6C633C80"/>
    <w:rsid w:val="6C8163CC"/>
    <w:rsid w:val="6C960984"/>
    <w:rsid w:val="6CB95B66"/>
    <w:rsid w:val="6CCE0707"/>
    <w:rsid w:val="6D0540B2"/>
    <w:rsid w:val="6D371181"/>
    <w:rsid w:val="6DDE15FC"/>
    <w:rsid w:val="6E072901"/>
    <w:rsid w:val="6E0C6169"/>
    <w:rsid w:val="6E1B45FE"/>
    <w:rsid w:val="6E3D27C7"/>
    <w:rsid w:val="6E8045D3"/>
    <w:rsid w:val="6E9C74ED"/>
    <w:rsid w:val="6F377216"/>
    <w:rsid w:val="6F997ED1"/>
    <w:rsid w:val="6FC00FB9"/>
    <w:rsid w:val="6FD76303"/>
    <w:rsid w:val="700A4A6D"/>
    <w:rsid w:val="70134A49"/>
    <w:rsid w:val="701D640C"/>
    <w:rsid w:val="7036127C"/>
    <w:rsid w:val="70473489"/>
    <w:rsid w:val="70A9341E"/>
    <w:rsid w:val="70C96594"/>
    <w:rsid w:val="710475CC"/>
    <w:rsid w:val="71155D16"/>
    <w:rsid w:val="719F563B"/>
    <w:rsid w:val="71F34C08"/>
    <w:rsid w:val="720C6738"/>
    <w:rsid w:val="7231619E"/>
    <w:rsid w:val="726E11A1"/>
    <w:rsid w:val="72B666A4"/>
    <w:rsid w:val="72C2773E"/>
    <w:rsid w:val="72D03C09"/>
    <w:rsid w:val="72EC6569"/>
    <w:rsid w:val="7315161C"/>
    <w:rsid w:val="735760D9"/>
    <w:rsid w:val="73A029BE"/>
    <w:rsid w:val="73BE6420"/>
    <w:rsid w:val="744877CF"/>
    <w:rsid w:val="74583EB6"/>
    <w:rsid w:val="747B1953"/>
    <w:rsid w:val="74A4534E"/>
    <w:rsid w:val="74B315B6"/>
    <w:rsid w:val="74B530B7"/>
    <w:rsid w:val="74C257D4"/>
    <w:rsid w:val="74C9449D"/>
    <w:rsid w:val="74F040EF"/>
    <w:rsid w:val="75041948"/>
    <w:rsid w:val="75497CA3"/>
    <w:rsid w:val="75587EE6"/>
    <w:rsid w:val="755E1A74"/>
    <w:rsid w:val="759C7839"/>
    <w:rsid w:val="75BF3AC1"/>
    <w:rsid w:val="75CA0DE4"/>
    <w:rsid w:val="75DE03EB"/>
    <w:rsid w:val="7614205F"/>
    <w:rsid w:val="76164029"/>
    <w:rsid w:val="767D7C04"/>
    <w:rsid w:val="76A9508F"/>
    <w:rsid w:val="76BC5521"/>
    <w:rsid w:val="76D30577"/>
    <w:rsid w:val="76EA1012"/>
    <w:rsid w:val="76F37EC6"/>
    <w:rsid w:val="76F854DD"/>
    <w:rsid w:val="77170059"/>
    <w:rsid w:val="77275DC2"/>
    <w:rsid w:val="7760103E"/>
    <w:rsid w:val="777032C5"/>
    <w:rsid w:val="77737259"/>
    <w:rsid w:val="77CB2BF1"/>
    <w:rsid w:val="78056103"/>
    <w:rsid w:val="78175E36"/>
    <w:rsid w:val="782A3DBC"/>
    <w:rsid w:val="782A5B6A"/>
    <w:rsid w:val="783011EB"/>
    <w:rsid w:val="78520C1D"/>
    <w:rsid w:val="786D3CA8"/>
    <w:rsid w:val="78A84CE1"/>
    <w:rsid w:val="78C338C8"/>
    <w:rsid w:val="78DD498A"/>
    <w:rsid w:val="78FB12B4"/>
    <w:rsid w:val="793D3B77"/>
    <w:rsid w:val="794753EB"/>
    <w:rsid w:val="796E5F2A"/>
    <w:rsid w:val="79AA7F5D"/>
    <w:rsid w:val="79F959FA"/>
    <w:rsid w:val="7A3525A4"/>
    <w:rsid w:val="7A3858A1"/>
    <w:rsid w:val="7A6D61E2"/>
    <w:rsid w:val="7A88427A"/>
    <w:rsid w:val="7AB7745D"/>
    <w:rsid w:val="7ABB5217"/>
    <w:rsid w:val="7AD02C89"/>
    <w:rsid w:val="7B476A33"/>
    <w:rsid w:val="7B655D1D"/>
    <w:rsid w:val="7B6A76E5"/>
    <w:rsid w:val="7BF5023D"/>
    <w:rsid w:val="7C041E26"/>
    <w:rsid w:val="7C32323F"/>
    <w:rsid w:val="7C3C1099"/>
    <w:rsid w:val="7C410BAB"/>
    <w:rsid w:val="7C6C4967"/>
    <w:rsid w:val="7C8A4E29"/>
    <w:rsid w:val="7CF67D45"/>
    <w:rsid w:val="7CF77FE5"/>
    <w:rsid w:val="7D3F20B7"/>
    <w:rsid w:val="7D831878"/>
    <w:rsid w:val="7D8A2C07"/>
    <w:rsid w:val="7DA8677A"/>
    <w:rsid w:val="7DEB7B49"/>
    <w:rsid w:val="7E2C5C96"/>
    <w:rsid w:val="7E47148D"/>
    <w:rsid w:val="7E68119A"/>
    <w:rsid w:val="7EB02430"/>
    <w:rsid w:val="7ED93E46"/>
    <w:rsid w:val="7EDE145C"/>
    <w:rsid w:val="7F376DBE"/>
    <w:rsid w:val="7F413799"/>
    <w:rsid w:val="7F5D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1109</Words>
  <Characters>1157</Characters>
  <Lines>0</Lines>
  <Paragraphs>0</Paragraphs>
  <TotalTime>9</TotalTime>
  <ScaleCrop>false</ScaleCrop>
  <LinksUpToDate>false</LinksUpToDate>
  <CharactersWithSpaces>1157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2025-05-05T09:02:00Z</dcterms:created>
  <dc:creator>HUAWEI</dc:creator>
  <cp:lastModifiedBy>袁红文</cp:lastModifiedBy>
  <dcterms:modified xsi:type="dcterms:W3CDTF">2025-06-30T12:20:18Z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eyJoZGlkIjoiMTRjN2VjZTNhODgwOWFmYjI3OTk0NTE5MTU0Mjg5OTUiLCJ1c2VySWQiOiI4NDU3NjU3NDcifQ==</vt:lpwstr>
  </property>
  <property fmtid="{D5CDD505-2E9C-101B-9397-08002B2CF9AE}" pid="4" name="ICV">
    <vt:lpwstr>EB6AD969B3CA4009A8602538305CD55C_13</vt:lpwstr>
  </property>
</Properties>
</file>