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center"/>
        <w:rPr>
          <w:rFonts w:hint="eastAsia" w:ascii="微软雅黑" w:hAnsi="微软雅黑" w:eastAsia="微软雅黑"/>
          <w:spacing w:val="8"/>
          <w:kern w:val="0"/>
          <w:sz w:val="44"/>
          <w:szCs w:val="44"/>
        </w:rPr>
      </w:pPr>
      <w:bookmarkStart w:id="101" w:name="_GoBack"/>
      <w:bookmarkEnd w:id="101"/>
      <w:r>
        <w:rPr>
          <w:rFonts w:hint="eastAsia" w:ascii="微软雅黑" w:hAnsi="微软雅黑" w:eastAsia="微软雅黑"/>
          <w:spacing w:val="8"/>
          <w:kern w:val="0"/>
          <w:sz w:val="44"/>
          <w:szCs w:val="44"/>
        </w:rPr>
        <w:t>安吉县公安局交通警察大队安吉县“优雅竹城”建设暨“美丽县城”创建2020年新建项目</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公</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开</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招</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购</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件</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代理公司盖章签字</w:t>
            </w:r>
          </w:p>
        </w:tc>
        <w:tc>
          <w:tcPr>
            <w:tcW w:w="4680"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采购单位确认签字盖章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680" w:type="dxa"/>
            <w:noWrap w:val="0"/>
            <w:vAlign w:val="top"/>
          </w:tcPr>
          <w:p>
            <w:pPr>
              <w:spacing w:line="380" w:lineRule="exact"/>
              <w:rPr>
                <w:rFonts w:ascii="微软雅黑" w:hAnsi="微软雅黑" w:eastAsia="微软雅黑"/>
                <w:sz w:val="24"/>
              </w:rPr>
            </w:pPr>
            <w:r>
              <w:rPr>
                <w:rFonts w:hint="eastAsia" w:ascii="微软雅黑" w:hAnsi="微软雅黑" w:eastAsia="微软雅黑"/>
                <w:sz w:val="24"/>
              </w:rPr>
              <w:t>拟稿人：</w:t>
            </w:r>
          </w:p>
          <w:p>
            <w:pPr>
              <w:spacing w:line="380" w:lineRule="exact"/>
              <w:rPr>
                <w:rFonts w:ascii="微软雅黑" w:hAnsi="微软雅黑" w:eastAsia="微软雅黑"/>
                <w:sz w:val="24"/>
              </w:rPr>
            </w:pPr>
          </w:p>
          <w:p>
            <w:pPr>
              <w:spacing w:line="380" w:lineRule="exact"/>
              <w:rPr>
                <w:rFonts w:ascii="微软雅黑" w:hAnsi="微软雅黑" w:eastAsia="微软雅黑"/>
                <w:sz w:val="24"/>
              </w:rPr>
            </w:pPr>
            <w:r>
              <w:rPr>
                <w:rFonts w:hint="eastAsia" w:ascii="微软雅黑" w:hAnsi="微软雅黑" w:eastAsia="微软雅黑"/>
                <w:sz w:val="24"/>
              </w:rPr>
              <w:t>审核人：</w:t>
            </w:r>
          </w:p>
        </w:tc>
        <w:tc>
          <w:tcPr>
            <w:tcW w:w="4680" w:type="dxa"/>
            <w:noWrap w:val="0"/>
            <w:vAlign w:val="top"/>
          </w:tcPr>
          <w:p>
            <w:pPr>
              <w:spacing w:line="380" w:lineRule="exact"/>
              <w:rPr>
                <w:rFonts w:ascii="微软雅黑" w:hAnsi="微软雅黑" w:eastAsia="微软雅黑"/>
                <w:sz w:val="24"/>
              </w:rPr>
            </w:pPr>
          </w:p>
        </w:tc>
      </w:tr>
    </w:tbl>
    <w:p>
      <w:pPr>
        <w:spacing w:line="400" w:lineRule="exact"/>
        <w:rPr>
          <w:rFonts w:hint="eastAsia" w:ascii="微软雅黑" w:hAnsi="微软雅黑" w:eastAsia="微软雅黑"/>
          <w:sz w:val="24"/>
        </w:rPr>
      </w:pPr>
      <w:r>
        <w:rPr>
          <w:rFonts w:hint="eastAsia" w:ascii="微软雅黑" w:hAnsi="微软雅黑" w:eastAsia="微软雅黑"/>
          <w:sz w:val="24"/>
        </w:rPr>
        <w:t>项目编号：ZCGK2020-007</w:t>
      </w:r>
    </w:p>
    <w:p>
      <w:pPr>
        <w:spacing w:line="400" w:lineRule="exact"/>
        <w:ind w:left="1200" w:hanging="1200" w:hangingChars="500"/>
        <w:rPr>
          <w:rFonts w:hint="eastAsia" w:ascii="微软雅黑" w:hAnsi="微软雅黑" w:eastAsia="微软雅黑"/>
          <w:spacing w:val="8"/>
          <w:kern w:val="0"/>
          <w:sz w:val="24"/>
        </w:rPr>
      </w:pPr>
      <w:r>
        <w:rPr>
          <w:rFonts w:hint="eastAsia" w:ascii="微软雅黑" w:hAnsi="微软雅黑" w:eastAsia="微软雅黑"/>
          <w:sz w:val="24"/>
        </w:rPr>
        <w:t>项目名称：</w:t>
      </w:r>
      <w:r>
        <w:rPr>
          <w:rFonts w:hint="eastAsia" w:ascii="微软雅黑" w:hAnsi="微软雅黑" w:eastAsia="微软雅黑"/>
          <w:spacing w:val="8"/>
          <w:kern w:val="0"/>
          <w:sz w:val="24"/>
        </w:rPr>
        <w:t>安吉县公安局交通警察大队安吉县“优雅竹城”建设暨“美丽县城”创建2020年新建项目</w:t>
      </w:r>
    </w:p>
    <w:p>
      <w:pPr>
        <w:spacing w:line="400" w:lineRule="exact"/>
        <w:ind w:left="1200" w:hanging="1200" w:hangingChars="500"/>
        <w:rPr>
          <w:rFonts w:hint="eastAsia" w:ascii="微软雅黑" w:hAnsi="微软雅黑" w:eastAsia="微软雅黑"/>
          <w:spacing w:val="8"/>
          <w:kern w:val="0"/>
          <w:sz w:val="24"/>
        </w:rPr>
      </w:pPr>
      <w:r>
        <w:rPr>
          <w:rFonts w:hint="eastAsia" w:ascii="微软雅黑" w:hAnsi="微软雅黑" w:eastAsia="微软雅黑"/>
          <w:sz w:val="24"/>
        </w:rPr>
        <w:t>采购单位：</w:t>
      </w:r>
      <w:r>
        <w:rPr>
          <w:rFonts w:hint="eastAsia" w:ascii="微软雅黑" w:hAnsi="微软雅黑" w:eastAsia="微软雅黑"/>
          <w:spacing w:val="8"/>
          <w:kern w:val="0"/>
          <w:sz w:val="24"/>
        </w:rPr>
        <w:t>安吉县公安局交通警察大队</w:t>
      </w:r>
    </w:p>
    <w:p>
      <w:pPr>
        <w:spacing w:line="400" w:lineRule="exact"/>
        <w:rPr>
          <w:rFonts w:ascii="微软雅黑" w:hAnsi="微软雅黑" w:eastAsia="微软雅黑"/>
          <w:sz w:val="24"/>
        </w:rPr>
      </w:pPr>
      <w:r>
        <w:rPr>
          <w:rFonts w:hint="eastAsia" w:ascii="微软雅黑" w:hAnsi="微软雅黑" w:eastAsia="微软雅黑"/>
          <w:sz w:val="24"/>
        </w:rPr>
        <w:t>采购代理机构：安吉中诚招标代理有限公司</w:t>
      </w:r>
    </w:p>
    <w:p>
      <w:pPr>
        <w:spacing w:line="400" w:lineRule="exact"/>
        <w:rPr>
          <w:rFonts w:ascii="微软雅黑" w:hAnsi="微软雅黑" w:eastAsia="微软雅黑"/>
          <w:sz w:val="24"/>
        </w:rPr>
      </w:pPr>
      <w:r>
        <w:rPr>
          <w:rFonts w:hint="eastAsia" w:ascii="微软雅黑" w:hAnsi="微软雅黑" w:eastAsia="微软雅黑"/>
          <w:sz w:val="24"/>
        </w:rPr>
        <w:t>采购类型：分散采购委托代理</w:t>
      </w:r>
    </w:p>
    <w:p>
      <w:pPr>
        <w:wordWrap w:val="0"/>
        <w:spacing w:line="400" w:lineRule="exact"/>
        <w:jc w:val="right"/>
        <w:rPr>
          <w:rFonts w:ascii="微软雅黑" w:hAnsi="微软雅黑" w:eastAsia="微软雅黑"/>
          <w:sz w:val="24"/>
        </w:rPr>
      </w:pPr>
      <w:r>
        <w:rPr>
          <w:rFonts w:hint="eastAsia" w:ascii="微软雅黑" w:hAnsi="微软雅黑" w:eastAsia="微软雅黑"/>
          <w:sz w:val="24"/>
        </w:rPr>
        <w:t>二O二O年</w:t>
      </w:r>
      <w:r>
        <w:rPr>
          <w:rFonts w:hint="eastAsia" w:ascii="微软雅黑" w:hAnsi="微软雅黑" w:eastAsia="微软雅黑"/>
          <w:sz w:val="24"/>
          <w:lang w:val="en-US" w:eastAsia="zh-CN"/>
        </w:rPr>
        <w:t>九</w:t>
      </w:r>
      <w:r>
        <w:rPr>
          <w:rFonts w:hint="eastAsia" w:ascii="微软雅黑" w:hAnsi="微软雅黑" w:eastAsia="微软雅黑"/>
          <w:sz w:val="24"/>
        </w:rPr>
        <w:t>月</w:t>
      </w:r>
    </w:p>
    <w:p>
      <w:pPr>
        <w:pStyle w:val="47"/>
        <w:ind w:firstLine="480"/>
      </w:pPr>
    </w:p>
    <w:p>
      <w:pPr>
        <w:spacing w:line="380" w:lineRule="exact"/>
        <w:ind w:right="480"/>
        <w:rPr>
          <w:rFonts w:ascii="微软雅黑" w:hAnsi="微软雅黑" w:eastAsia="微软雅黑"/>
          <w:sz w:val="24"/>
        </w:rPr>
      </w:pPr>
    </w:p>
    <w:p>
      <w:pPr>
        <w:spacing w:line="640" w:lineRule="exact"/>
        <w:jc w:val="center"/>
        <w:rPr>
          <w:rFonts w:ascii="微软雅黑" w:hAnsi="微软雅黑" w:eastAsia="微软雅黑"/>
          <w:kern w:val="0"/>
          <w:sz w:val="28"/>
          <w:szCs w:val="28"/>
        </w:rPr>
      </w:pPr>
      <w:r>
        <w:rPr>
          <w:rFonts w:hint="eastAsia" w:ascii="微软雅黑" w:hAnsi="微软雅黑" w:eastAsia="微软雅黑"/>
          <w:b/>
          <w:spacing w:val="60"/>
          <w:kern w:val="0"/>
          <w:sz w:val="44"/>
          <w:szCs w:val="49"/>
        </w:rPr>
        <w:t>目  录</w:t>
      </w:r>
    </w:p>
    <w:p>
      <w:pPr>
        <w:pStyle w:val="34"/>
        <w:rPr>
          <w:sz w:val="24"/>
          <w:lang/>
        </w:rPr>
      </w:pPr>
      <w:r>
        <w:rPr>
          <w:rFonts w:ascii="微软雅黑" w:hAnsi="微软雅黑" w:eastAsia="微软雅黑"/>
          <w:spacing w:val="5"/>
          <w:kern w:val="0"/>
          <w:sz w:val="24"/>
        </w:rPr>
        <w:fldChar w:fldCharType="begin"/>
      </w:r>
      <w:r>
        <w:rPr>
          <w:rFonts w:ascii="微软雅黑" w:hAnsi="微软雅黑" w:eastAsia="微软雅黑"/>
          <w:spacing w:val="5"/>
          <w:kern w:val="0"/>
          <w:sz w:val="24"/>
        </w:rPr>
        <w:instrText xml:space="preserve"> TOC \o "1-2" \f \h \z </w:instrText>
      </w:r>
      <w:r>
        <w:rPr>
          <w:rFonts w:ascii="微软雅黑" w:hAnsi="微软雅黑" w:eastAsia="微软雅黑"/>
          <w:spacing w:val="5"/>
          <w:kern w:val="0"/>
          <w:sz w:val="24"/>
        </w:rPr>
        <w:fldChar w:fldCharType="separate"/>
      </w:r>
      <w:r>
        <w:rPr>
          <w:sz w:val="24"/>
          <w:lang/>
        </w:rPr>
        <w:fldChar w:fldCharType="begin"/>
      </w:r>
      <w:r>
        <w:rPr>
          <w:sz w:val="24"/>
          <w:lang/>
        </w:rPr>
        <w:instrText xml:space="preserve"> HYPERLINK \l "_Toc16518206" </w:instrText>
      </w:r>
      <w:r>
        <w:rPr>
          <w:sz w:val="24"/>
          <w:lang/>
        </w:rPr>
        <w:fldChar w:fldCharType="separate"/>
      </w:r>
      <w:r>
        <w:rPr>
          <w:rStyle w:val="55"/>
          <w:rFonts w:hint="eastAsia" w:ascii="微软雅黑" w:hAnsi="微软雅黑" w:eastAsia="微软雅黑"/>
          <w:color w:val="auto"/>
          <w:kern w:val="0"/>
          <w:sz w:val="24"/>
          <w:lang/>
        </w:rPr>
        <w:t>第一章</w:t>
      </w:r>
      <w:r>
        <w:rPr>
          <w:rStyle w:val="55"/>
          <w:rFonts w:ascii="微软雅黑" w:hAnsi="微软雅黑" w:eastAsia="微软雅黑"/>
          <w:color w:val="auto"/>
          <w:kern w:val="0"/>
          <w:sz w:val="24"/>
          <w:lang/>
        </w:rPr>
        <w:t xml:space="preserve">   </w:t>
      </w:r>
      <w:r>
        <w:rPr>
          <w:rStyle w:val="55"/>
          <w:rFonts w:hint="eastAsia" w:ascii="微软雅黑" w:hAnsi="微软雅黑" w:eastAsia="微软雅黑"/>
          <w:color w:val="auto"/>
          <w:kern w:val="0"/>
          <w:sz w:val="24"/>
          <w:lang/>
        </w:rPr>
        <w:t>招标公告</w:t>
      </w:r>
      <w:r>
        <w:rPr>
          <w:sz w:val="24"/>
          <w:lang/>
        </w:rPr>
        <w:tab/>
      </w:r>
      <w:r>
        <w:rPr>
          <w:sz w:val="24"/>
          <w:lang/>
        </w:rPr>
        <w:fldChar w:fldCharType="begin"/>
      </w:r>
      <w:r>
        <w:rPr>
          <w:sz w:val="24"/>
          <w:lang/>
        </w:rPr>
        <w:instrText xml:space="preserve"> PAGEREF _Toc16518206 \h </w:instrText>
      </w:r>
      <w:r>
        <w:rPr>
          <w:sz w:val="24"/>
          <w:lang/>
        </w:rPr>
        <w:fldChar w:fldCharType="separate"/>
      </w:r>
      <w:r>
        <w:rPr>
          <w:sz w:val="24"/>
          <w:lang/>
        </w:rPr>
        <w:t>- 3 -</w:t>
      </w:r>
      <w:r>
        <w:rPr>
          <w:sz w:val="24"/>
          <w:lang/>
        </w:rPr>
        <w:fldChar w:fldCharType="end"/>
      </w:r>
      <w:r>
        <w:rPr>
          <w:sz w:val="24"/>
          <w:lang/>
        </w:rPr>
        <w:fldChar w:fldCharType="end"/>
      </w:r>
    </w:p>
    <w:p>
      <w:pPr>
        <w:pStyle w:val="34"/>
        <w:rPr>
          <w:sz w:val="24"/>
          <w:lang/>
        </w:rPr>
      </w:pPr>
      <w:r>
        <w:rPr>
          <w:sz w:val="24"/>
          <w:lang/>
        </w:rPr>
        <w:fldChar w:fldCharType="begin"/>
      </w:r>
      <w:r>
        <w:rPr>
          <w:sz w:val="24"/>
          <w:lang/>
        </w:rPr>
        <w:instrText xml:space="preserve"> HYPERLINK \l "_Toc16518207" </w:instrText>
      </w:r>
      <w:r>
        <w:rPr>
          <w:sz w:val="24"/>
          <w:lang/>
        </w:rPr>
        <w:fldChar w:fldCharType="separate"/>
      </w:r>
      <w:r>
        <w:rPr>
          <w:rStyle w:val="55"/>
          <w:rFonts w:hint="eastAsia" w:ascii="微软雅黑" w:hAnsi="微软雅黑" w:eastAsia="微软雅黑"/>
          <w:color w:val="auto"/>
          <w:kern w:val="0"/>
          <w:sz w:val="24"/>
          <w:lang/>
        </w:rPr>
        <w:t>第二章</w:t>
      </w:r>
      <w:r>
        <w:rPr>
          <w:rStyle w:val="55"/>
          <w:rFonts w:ascii="微软雅黑" w:hAnsi="微软雅黑" w:eastAsia="微软雅黑"/>
          <w:color w:val="auto"/>
          <w:kern w:val="0"/>
          <w:sz w:val="24"/>
          <w:lang/>
        </w:rPr>
        <w:t xml:space="preserve">   </w:t>
      </w:r>
      <w:r>
        <w:rPr>
          <w:rStyle w:val="55"/>
          <w:rFonts w:hint="eastAsia" w:ascii="微软雅黑" w:hAnsi="微软雅黑" w:eastAsia="微软雅黑"/>
          <w:color w:val="auto"/>
          <w:kern w:val="0"/>
          <w:sz w:val="24"/>
          <w:lang/>
        </w:rPr>
        <w:t>招标需求</w:t>
      </w:r>
      <w:r>
        <w:rPr>
          <w:sz w:val="24"/>
          <w:lang/>
        </w:rPr>
        <w:tab/>
      </w:r>
      <w:r>
        <w:rPr>
          <w:sz w:val="24"/>
          <w:lang/>
        </w:rPr>
        <w:fldChar w:fldCharType="begin"/>
      </w:r>
      <w:r>
        <w:rPr>
          <w:sz w:val="24"/>
          <w:lang/>
        </w:rPr>
        <w:instrText xml:space="preserve"> PAGEREF _Toc16518207 \h </w:instrText>
      </w:r>
      <w:r>
        <w:rPr>
          <w:sz w:val="24"/>
          <w:lang/>
        </w:rPr>
        <w:fldChar w:fldCharType="separate"/>
      </w:r>
      <w:r>
        <w:rPr>
          <w:sz w:val="24"/>
          <w:lang/>
        </w:rPr>
        <w:t>- 7 -</w:t>
      </w:r>
      <w:r>
        <w:rPr>
          <w:sz w:val="24"/>
          <w:lang/>
        </w:rPr>
        <w:fldChar w:fldCharType="end"/>
      </w:r>
      <w:r>
        <w:rPr>
          <w:sz w:val="24"/>
          <w:lang/>
        </w:rPr>
        <w:fldChar w:fldCharType="end"/>
      </w:r>
    </w:p>
    <w:p>
      <w:pPr>
        <w:pStyle w:val="34"/>
        <w:rPr>
          <w:sz w:val="24"/>
          <w:lang/>
        </w:rPr>
      </w:pPr>
      <w:r>
        <w:rPr>
          <w:sz w:val="24"/>
          <w:lang/>
        </w:rPr>
        <w:fldChar w:fldCharType="begin"/>
      </w:r>
      <w:r>
        <w:rPr>
          <w:sz w:val="24"/>
          <w:lang/>
        </w:rPr>
        <w:instrText xml:space="preserve"> HYPERLINK \l "_Toc16518217" </w:instrText>
      </w:r>
      <w:r>
        <w:rPr>
          <w:sz w:val="24"/>
          <w:lang/>
        </w:rPr>
        <w:fldChar w:fldCharType="separate"/>
      </w:r>
      <w:r>
        <w:rPr>
          <w:rStyle w:val="55"/>
          <w:rFonts w:hint="eastAsia" w:ascii="微软雅黑" w:hAnsi="微软雅黑" w:eastAsia="微软雅黑"/>
          <w:color w:val="auto"/>
          <w:kern w:val="0"/>
          <w:sz w:val="24"/>
          <w:lang/>
        </w:rPr>
        <w:t>第三章</w:t>
      </w:r>
      <w:r>
        <w:rPr>
          <w:rStyle w:val="55"/>
          <w:rFonts w:ascii="微软雅黑" w:hAnsi="微软雅黑" w:eastAsia="微软雅黑"/>
          <w:color w:val="auto"/>
          <w:kern w:val="0"/>
          <w:sz w:val="24"/>
          <w:lang/>
        </w:rPr>
        <w:t xml:space="preserve"> </w:t>
      </w:r>
      <w:r>
        <w:rPr>
          <w:rStyle w:val="55"/>
          <w:rFonts w:hint="eastAsia" w:ascii="微软雅黑" w:hAnsi="微软雅黑" w:eastAsia="微软雅黑"/>
          <w:color w:val="auto"/>
          <w:kern w:val="0"/>
          <w:sz w:val="24"/>
          <w:lang/>
        </w:rPr>
        <w:t xml:space="preserve">  投标人须知</w:t>
      </w:r>
      <w:r>
        <w:rPr>
          <w:sz w:val="24"/>
          <w:lang/>
        </w:rPr>
        <w:fldChar w:fldCharType="end"/>
      </w:r>
      <w:r>
        <w:rPr>
          <w:sz w:val="24"/>
          <w:lang/>
        </w:rPr>
        <w:tab/>
      </w:r>
      <w:r>
        <w:rPr>
          <w:rFonts w:hint="eastAsia"/>
          <w:sz w:val="24"/>
          <w:lang/>
        </w:rPr>
        <w:t>40</w:t>
      </w:r>
    </w:p>
    <w:p>
      <w:pPr>
        <w:pStyle w:val="34"/>
        <w:rPr>
          <w:sz w:val="24"/>
          <w:lang/>
        </w:rPr>
      </w:pPr>
      <w:r>
        <w:rPr>
          <w:sz w:val="24"/>
          <w:lang/>
        </w:rPr>
        <w:fldChar w:fldCharType="begin"/>
      </w:r>
      <w:r>
        <w:rPr>
          <w:sz w:val="24"/>
          <w:lang/>
        </w:rPr>
        <w:instrText xml:space="preserve"> HYPERLINK \l "_Toc16518227" </w:instrText>
      </w:r>
      <w:r>
        <w:rPr>
          <w:sz w:val="24"/>
          <w:lang/>
        </w:rPr>
        <w:fldChar w:fldCharType="separate"/>
      </w:r>
      <w:r>
        <w:rPr>
          <w:rStyle w:val="55"/>
          <w:rFonts w:hint="eastAsia" w:ascii="微软雅黑" w:hAnsi="微软雅黑" w:eastAsia="微软雅黑"/>
          <w:color w:val="auto"/>
          <w:kern w:val="0"/>
          <w:sz w:val="24"/>
          <w:lang/>
        </w:rPr>
        <w:t>第四章</w:t>
      </w:r>
      <w:r>
        <w:rPr>
          <w:rStyle w:val="55"/>
          <w:rFonts w:ascii="微软雅黑" w:hAnsi="微软雅黑" w:eastAsia="微软雅黑"/>
          <w:color w:val="auto"/>
          <w:kern w:val="0"/>
          <w:sz w:val="24"/>
          <w:lang/>
        </w:rPr>
        <w:t xml:space="preserve">  </w:t>
      </w:r>
      <w:r>
        <w:rPr>
          <w:rStyle w:val="55"/>
          <w:rFonts w:hint="eastAsia" w:ascii="微软雅黑" w:hAnsi="微软雅黑" w:eastAsia="微软雅黑"/>
          <w:color w:val="auto"/>
          <w:kern w:val="0"/>
          <w:sz w:val="24"/>
          <w:lang/>
        </w:rPr>
        <w:t xml:space="preserve"> 评标办法及评分标准</w:t>
      </w:r>
      <w:r>
        <w:rPr>
          <w:sz w:val="24"/>
          <w:lang/>
        </w:rPr>
        <w:tab/>
      </w:r>
      <w:r>
        <w:rPr>
          <w:sz w:val="24"/>
          <w:lang/>
        </w:rPr>
        <w:fldChar w:fldCharType="begin"/>
      </w:r>
      <w:r>
        <w:rPr>
          <w:sz w:val="24"/>
          <w:lang/>
        </w:rPr>
        <w:instrText xml:space="preserve"> PAGEREF _Toc16518227 \h </w:instrText>
      </w:r>
      <w:r>
        <w:rPr>
          <w:sz w:val="24"/>
          <w:lang/>
        </w:rPr>
        <w:fldChar w:fldCharType="separate"/>
      </w:r>
      <w:r>
        <w:rPr>
          <w:sz w:val="24"/>
          <w:lang/>
        </w:rPr>
        <w:t>- 57 -</w:t>
      </w:r>
      <w:r>
        <w:rPr>
          <w:sz w:val="24"/>
          <w:lang/>
        </w:rPr>
        <w:fldChar w:fldCharType="end"/>
      </w:r>
      <w:r>
        <w:rPr>
          <w:sz w:val="24"/>
          <w:lang/>
        </w:rPr>
        <w:fldChar w:fldCharType="end"/>
      </w:r>
    </w:p>
    <w:p>
      <w:pPr>
        <w:pStyle w:val="34"/>
        <w:rPr>
          <w:sz w:val="24"/>
          <w:lang/>
        </w:rPr>
      </w:pPr>
      <w:r>
        <w:rPr>
          <w:sz w:val="24"/>
          <w:lang/>
        </w:rPr>
        <w:fldChar w:fldCharType="begin"/>
      </w:r>
      <w:r>
        <w:rPr>
          <w:sz w:val="24"/>
          <w:lang/>
        </w:rPr>
        <w:instrText xml:space="preserve"> HYPERLINK \l "_Toc16518232" </w:instrText>
      </w:r>
      <w:r>
        <w:rPr>
          <w:sz w:val="24"/>
          <w:lang/>
        </w:rPr>
        <w:fldChar w:fldCharType="separate"/>
      </w:r>
      <w:r>
        <w:rPr>
          <w:rStyle w:val="55"/>
          <w:rFonts w:hint="eastAsia" w:ascii="微软雅黑" w:hAnsi="微软雅黑" w:eastAsia="微软雅黑"/>
          <w:color w:val="auto"/>
          <w:sz w:val="24"/>
          <w:lang/>
        </w:rPr>
        <w:t>第五章</w:t>
      </w:r>
      <w:r>
        <w:rPr>
          <w:rFonts w:hint="eastAsia"/>
          <w:sz w:val="24"/>
          <w:lang/>
        </w:rPr>
        <w:t xml:space="preserve">   </w:t>
      </w:r>
      <w:r>
        <w:rPr>
          <w:rStyle w:val="55"/>
          <w:rFonts w:hint="eastAsia" w:ascii="微软雅黑" w:hAnsi="微软雅黑" w:eastAsia="微软雅黑"/>
          <w:color w:val="auto"/>
          <w:sz w:val="24"/>
          <w:lang/>
        </w:rPr>
        <w:t>合同主要条款</w:t>
      </w:r>
      <w:r>
        <w:rPr>
          <w:sz w:val="24"/>
          <w:lang/>
        </w:rPr>
        <w:tab/>
      </w:r>
      <w:r>
        <w:rPr>
          <w:sz w:val="24"/>
          <w:lang/>
        </w:rPr>
        <w:fldChar w:fldCharType="begin"/>
      </w:r>
      <w:r>
        <w:rPr>
          <w:sz w:val="24"/>
          <w:lang/>
        </w:rPr>
        <w:instrText xml:space="preserve"> PAGEREF _Toc16518232 \h </w:instrText>
      </w:r>
      <w:r>
        <w:rPr>
          <w:sz w:val="24"/>
          <w:lang/>
        </w:rPr>
        <w:fldChar w:fldCharType="separate"/>
      </w:r>
      <w:r>
        <w:rPr>
          <w:sz w:val="24"/>
          <w:lang/>
        </w:rPr>
        <w:t>- 62 -</w:t>
      </w:r>
      <w:r>
        <w:rPr>
          <w:sz w:val="24"/>
          <w:lang/>
        </w:rPr>
        <w:fldChar w:fldCharType="end"/>
      </w:r>
      <w:r>
        <w:rPr>
          <w:sz w:val="24"/>
          <w:lang/>
        </w:rPr>
        <w:fldChar w:fldCharType="end"/>
      </w:r>
    </w:p>
    <w:p>
      <w:pPr>
        <w:pStyle w:val="34"/>
        <w:rPr>
          <w:szCs w:val="22"/>
          <w:lang/>
        </w:rPr>
      </w:pPr>
      <w:r>
        <w:rPr>
          <w:sz w:val="24"/>
          <w:lang/>
        </w:rPr>
        <w:fldChar w:fldCharType="begin"/>
      </w:r>
      <w:r>
        <w:rPr>
          <w:sz w:val="24"/>
          <w:lang/>
        </w:rPr>
        <w:instrText xml:space="preserve"> HYPERLINK \l "_Toc16518233" </w:instrText>
      </w:r>
      <w:r>
        <w:rPr>
          <w:sz w:val="24"/>
          <w:lang/>
        </w:rPr>
        <w:fldChar w:fldCharType="separate"/>
      </w:r>
      <w:r>
        <w:rPr>
          <w:rStyle w:val="55"/>
          <w:rFonts w:hint="eastAsia" w:ascii="微软雅黑" w:hAnsi="微软雅黑" w:eastAsia="微软雅黑"/>
          <w:color w:val="auto"/>
          <w:sz w:val="24"/>
          <w:lang/>
        </w:rPr>
        <w:t>第六章</w:t>
      </w:r>
      <w:r>
        <w:rPr>
          <w:rFonts w:hint="eastAsia"/>
          <w:sz w:val="24"/>
          <w:lang/>
        </w:rPr>
        <w:t xml:space="preserve">   </w:t>
      </w:r>
      <w:r>
        <w:rPr>
          <w:rStyle w:val="55"/>
          <w:rFonts w:hint="eastAsia" w:ascii="微软雅黑" w:hAnsi="微软雅黑" w:eastAsia="微软雅黑"/>
          <w:color w:val="auto"/>
          <w:sz w:val="24"/>
          <w:lang/>
        </w:rPr>
        <w:t>投标文件格式</w:t>
      </w:r>
      <w:r>
        <w:rPr>
          <w:sz w:val="24"/>
          <w:lang/>
        </w:rPr>
        <w:tab/>
      </w:r>
      <w:r>
        <w:rPr>
          <w:sz w:val="24"/>
          <w:lang/>
        </w:rPr>
        <w:fldChar w:fldCharType="begin"/>
      </w:r>
      <w:r>
        <w:rPr>
          <w:sz w:val="24"/>
          <w:lang/>
        </w:rPr>
        <w:instrText xml:space="preserve"> PAGEREF _Toc16518233 \h </w:instrText>
      </w:r>
      <w:r>
        <w:rPr>
          <w:sz w:val="24"/>
          <w:lang/>
        </w:rPr>
        <w:fldChar w:fldCharType="separate"/>
      </w:r>
      <w:r>
        <w:rPr>
          <w:sz w:val="24"/>
          <w:lang/>
        </w:rPr>
        <w:t>- 65 -</w:t>
      </w:r>
      <w:r>
        <w:rPr>
          <w:sz w:val="24"/>
          <w:lang/>
        </w:rPr>
        <w:fldChar w:fldCharType="end"/>
      </w:r>
      <w:r>
        <w:rPr>
          <w:sz w:val="24"/>
          <w:lang/>
        </w:rPr>
        <w:fldChar w:fldCharType="end"/>
      </w:r>
    </w:p>
    <w:p>
      <w:pPr>
        <w:autoSpaceDE w:val="0"/>
        <w:autoSpaceDN w:val="0"/>
        <w:adjustRightInd w:val="0"/>
        <w:spacing w:line="380" w:lineRule="exact"/>
        <w:jc w:val="left"/>
        <w:rPr>
          <w:rFonts w:ascii="微软雅黑" w:hAnsi="微软雅黑" w:eastAsia="微软雅黑"/>
          <w:spacing w:val="5"/>
          <w:kern w:val="0"/>
          <w:sz w:val="24"/>
        </w:rPr>
      </w:pPr>
      <w:r>
        <w:rPr>
          <w:rFonts w:ascii="微软雅黑" w:hAnsi="微软雅黑" w:eastAsia="微软雅黑"/>
          <w:spacing w:val="5"/>
          <w:kern w:val="0"/>
          <w:sz w:val="24"/>
        </w:rPr>
        <w:fldChar w:fldCharType="end"/>
      </w: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pStyle w:val="47"/>
        <w:ind w:firstLine="500"/>
        <w:rPr>
          <w:rFonts w:ascii="微软雅黑" w:hAnsi="微软雅黑" w:eastAsia="微软雅黑"/>
          <w:spacing w:val="5"/>
          <w:kern w:val="0"/>
        </w:rPr>
      </w:pPr>
    </w:p>
    <w:p>
      <w:pPr>
        <w:autoSpaceDE w:val="0"/>
        <w:autoSpaceDN w:val="0"/>
        <w:adjustRightInd w:val="0"/>
        <w:spacing w:line="380" w:lineRule="exact"/>
        <w:jc w:val="left"/>
        <w:rPr>
          <w:rFonts w:ascii="微软雅黑" w:hAnsi="微软雅黑" w:eastAsia="微软雅黑"/>
          <w:spacing w:val="5"/>
          <w:kern w:val="0"/>
          <w:sz w:val="24"/>
        </w:rPr>
      </w:pPr>
    </w:p>
    <w:p>
      <w:pPr>
        <w:pStyle w:val="3"/>
        <w:spacing w:before="0" w:line="380" w:lineRule="exact"/>
        <w:jc w:val="center"/>
        <w:rPr>
          <w:rFonts w:ascii="微软雅黑" w:hAnsi="微软雅黑" w:eastAsia="微软雅黑"/>
          <w:color w:val="auto"/>
          <w:kern w:val="0"/>
          <w:szCs w:val="36"/>
        </w:rPr>
      </w:pPr>
      <w:bookmarkStart w:id="0" w:name="_Toc16518206"/>
      <w:r>
        <w:rPr>
          <w:rFonts w:hint="eastAsia" w:ascii="微软雅黑" w:hAnsi="微软雅黑" w:eastAsia="微软雅黑"/>
          <w:color w:val="auto"/>
          <w:kern w:val="0"/>
          <w:szCs w:val="36"/>
        </w:rPr>
        <w:t>第一章    招标公告</w:t>
      </w:r>
      <w:bookmarkEnd w:id="0"/>
    </w:p>
    <w:p>
      <w:pPr>
        <w:autoSpaceDE w:val="0"/>
        <w:autoSpaceDN w:val="0"/>
        <w:adjustRightInd w:val="0"/>
        <w:spacing w:line="360" w:lineRule="exact"/>
        <w:ind w:firstLine="420" w:firstLineChars="200"/>
        <w:jc w:val="left"/>
        <w:rPr>
          <w:rFonts w:ascii="微软雅黑" w:hAnsi="微软雅黑" w:eastAsia="微软雅黑"/>
          <w:kern w:val="0"/>
          <w:szCs w:val="21"/>
        </w:rPr>
      </w:pPr>
      <w:bookmarkStart w:id="1" w:name="OLE_LINK4"/>
      <w:bookmarkStart w:id="2" w:name="OLE_LINK6"/>
      <w:bookmarkStart w:id="3" w:name="OLE_LINK1"/>
      <w:bookmarkStart w:id="4" w:name="OLE_LINK5"/>
      <w:bookmarkStart w:id="5" w:name="OLE_LINK7"/>
      <w:bookmarkStart w:id="6" w:name="OLE_LINK3"/>
      <w:bookmarkStart w:id="7" w:name="OLE_LINK2"/>
      <w:r>
        <w:rPr>
          <w:rFonts w:hint="eastAsia" w:ascii="微软雅黑" w:hAnsi="微软雅黑" w:eastAsia="微软雅黑"/>
          <w:kern w:val="0"/>
          <w:szCs w:val="21"/>
        </w:rPr>
        <w:t>根据《中华人民共和国政府采购法》、《政府采购货物和服务招标投标管理办法》等相关规定，经安吉县采购办批准，安吉县公安局交通警察大队就</w:t>
      </w:r>
      <w:r>
        <w:rPr>
          <w:rFonts w:hint="eastAsia" w:ascii="微软雅黑" w:hAnsi="微软雅黑" w:eastAsia="微软雅黑"/>
          <w:kern w:val="0"/>
        </w:rPr>
        <w:t>《安吉县公安局交通警察大队安吉县“优雅竹城”建设暨“美丽县城”创建2020年新建项目》进行公开招标（线上电子招投标），欢迎中华人民共和国境内的合格投标人前来参加投标。</w:t>
      </w:r>
    </w:p>
    <w:p>
      <w:pPr>
        <w:autoSpaceDE w:val="0"/>
        <w:autoSpaceDN w:val="0"/>
        <w:adjustRightInd w:val="0"/>
        <w:spacing w:line="360" w:lineRule="exact"/>
        <w:jc w:val="left"/>
        <w:outlineLvl w:val="1"/>
        <w:rPr>
          <w:rFonts w:hint="eastAsia" w:ascii="微软雅黑" w:hAnsi="微软雅黑" w:eastAsia="微软雅黑"/>
          <w:kern w:val="0"/>
          <w:szCs w:val="21"/>
        </w:rPr>
      </w:pPr>
      <w:r>
        <w:rPr>
          <w:rFonts w:hint="eastAsia" w:ascii="微软雅黑" w:hAnsi="微软雅黑" w:eastAsia="微软雅黑"/>
          <w:b/>
          <w:kern w:val="0"/>
        </w:rPr>
        <w:t>一、项目编号：</w:t>
      </w:r>
      <w:r>
        <w:rPr>
          <w:rFonts w:hint="eastAsia" w:ascii="微软雅黑" w:hAnsi="微软雅黑" w:eastAsia="微软雅黑"/>
          <w:kern w:val="0"/>
        </w:rPr>
        <w:t>ZCGK2020-007</w:t>
      </w:r>
    </w:p>
    <w:p>
      <w:pPr>
        <w:autoSpaceDE w:val="0"/>
        <w:autoSpaceDN w:val="0"/>
        <w:adjustRightInd w:val="0"/>
        <w:spacing w:line="360" w:lineRule="exact"/>
        <w:jc w:val="left"/>
        <w:outlineLvl w:val="1"/>
        <w:rPr>
          <w:rFonts w:ascii="微软雅黑" w:hAnsi="微软雅黑" w:eastAsia="微软雅黑"/>
          <w:kern w:val="0"/>
          <w:szCs w:val="21"/>
        </w:rPr>
      </w:pPr>
      <w:r>
        <w:rPr>
          <w:rFonts w:hint="eastAsia" w:ascii="微软雅黑" w:hAnsi="微软雅黑" w:eastAsia="微软雅黑"/>
          <w:b/>
          <w:kern w:val="0"/>
        </w:rPr>
        <w:t>三、采购方式：</w:t>
      </w:r>
      <w:r>
        <w:rPr>
          <w:rFonts w:hint="eastAsia" w:ascii="微软雅黑" w:hAnsi="微软雅黑" w:eastAsia="微软雅黑"/>
          <w:kern w:val="0"/>
          <w:szCs w:val="21"/>
        </w:rPr>
        <w:t>公开招标</w:t>
      </w:r>
    </w:p>
    <w:p>
      <w:pPr>
        <w:autoSpaceDE w:val="0"/>
        <w:autoSpaceDN w:val="0"/>
        <w:adjustRightInd w:val="0"/>
        <w:spacing w:line="360" w:lineRule="exact"/>
        <w:jc w:val="left"/>
        <w:outlineLvl w:val="1"/>
        <w:rPr>
          <w:rFonts w:ascii="微软雅黑" w:hAnsi="微软雅黑" w:eastAsia="微软雅黑"/>
          <w:kern w:val="0"/>
          <w:szCs w:val="21"/>
        </w:rPr>
      </w:pPr>
      <w:r>
        <w:rPr>
          <w:rFonts w:hint="eastAsia" w:ascii="微软雅黑" w:hAnsi="微软雅黑" w:eastAsia="微软雅黑"/>
          <w:b/>
          <w:kern w:val="0"/>
        </w:rPr>
        <w:t>二、采购组织类型：</w:t>
      </w:r>
      <w:r>
        <w:rPr>
          <w:rFonts w:hint="eastAsia" w:ascii="微软雅黑" w:hAnsi="微软雅黑" w:eastAsia="微软雅黑"/>
          <w:kern w:val="0"/>
        </w:rPr>
        <w:t>分散</w:t>
      </w:r>
      <w:r>
        <w:rPr>
          <w:rFonts w:hint="eastAsia" w:ascii="微软雅黑" w:hAnsi="微软雅黑" w:eastAsia="微软雅黑"/>
          <w:kern w:val="0"/>
          <w:szCs w:val="21"/>
        </w:rPr>
        <w:t>采购委托代理</w:t>
      </w:r>
    </w:p>
    <w:p>
      <w:pPr>
        <w:autoSpaceDE w:val="0"/>
        <w:autoSpaceDN w:val="0"/>
        <w:adjustRightInd w:val="0"/>
        <w:spacing w:line="360" w:lineRule="exact"/>
        <w:jc w:val="left"/>
        <w:outlineLvl w:val="1"/>
        <w:rPr>
          <w:rFonts w:ascii="微软雅黑" w:hAnsi="微软雅黑" w:eastAsia="微软雅黑"/>
          <w:b/>
          <w:kern w:val="0"/>
        </w:rPr>
      </w:pPr>
      <w:r>
        <w:rPr>
          <w:rFonts w:hint="eastAsia" w:ascii="微软雅黑" w:hAnsi="微软雅黑" w:eastAsia="微软雅黑"/>
          <w:b/>
          <w:kern w:val="0"/>
        </w:rPr>
        <w:t>四、采购内容及数量：</w:t>
      </w:r>
    </w:p>
    <w:tbl>
      <w:tblPr>
        <w:tblStyle w:val="49"/>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099"/>
        <w:gridCol w:w="2489"/>
        <w:gridCol w:w="937"/>
        <w:gridCol w:w="102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 w:hRule="atLeast"/>
          <w:jc w:val="center"/>
        </w:trPr>
        <w:tc>
          <w:tcPr>
            <w:tcW w:w="751" w:type="dxa"/>
            <w:noWrap w:val="0"/>
            <w:vAlign w:val="center"/>
          </w:tcPr>
          <w:p>
            <w:pPr>
              <w:snapToGrid w:val="0"/>
              <w:spacing w:line="360" w:lineRule="atLeast"/>
              <w:jc w:val="center"/>
              <w:rPr>
                <w:rFonts w:hint="eastAsia" w:ascii="宋体" w:hAnsi="宋体" w:cs="宋体"/>
                <w:b/>
                <w:color w:val="000000"/>
                <w:szCs w:val="21"/>
              </w:rPr>
            </w:pPr>
            <w:r>
              <w:rPr>
                <w:rFonts w:hint="eastAsia" w:ascii="宋体" w:hAnsi="宋体" w:cs="宋体"/>
                <w:b/>
                <w:color w:val="000000"/>
                <w:szCs w:val="21"/>
              </w:rPr>
              <w:t>标项</w:t>
            </w:r>
          </w:p>
        </w:tc>
        <w:tc>
          <w:tcPr>
            <w:tcW w:w="3099" w:type="dxa"/>
            <w:noWrap w:val="0"/>
            <w:vAlign w:val="center"/>
          </w:tcPr>
          <w:p>
            <w:pPr>
              <w:snapToGrid w:val="0"/>
              <w:spacing w:line="360" w:lineRule="atLeast"/>
              <w:jc w:val="center"/>
              <w:rPr>
                <w:rFonts w:hint="eastAsia" w:ascii="宋体" w:hAnsi="宋体" w:cs="宋体"/>
                <w:b/>
                <w:color w:val="000000"/>
                <w:szCs w:val="21"/>
              </w:rPr>
            </w:pPr>
            <w:r>
              <w:rPr>
                <w:rFonts w:hint="eastAsia" w:ascii="宋体" w:hAnsi="宋体" w:cs="宋体"/>
                <w:b/>
                <w:color w:val="000000"/>
                <w:szCs w:val="21"/>
              </w:rPr>
              <w:t>项目内容</w:t>
            </w:r>
          </w:p>
        </w:tc>
        <w:tc>
          <w:tcPr>
            <w:tcW w:w="2489" w:type="dxa"/>
            <w:noWrap w:val="0"/>
            <w:vAlign w:val="center"/>
          </w:tcPr>
          <w:p>
            <w:pPr>
              <w:snapToGrid w:val="0"/>
              <w:spacing w:line="360" w:lineRule="atLeast"/>
              <w:jc w:val="center"/>
              <w:rPr>
                <w:rFonts w:hint="eastAsia" w:ascii="宋体" w:hAnsi="宋体" w:cs="宋体"/>
                <w:b/>
                <w:color w:val="000000"/>
                <w:szCs w:val="21"/>
              </w:rPr>
            </w:pPr>
            <w:r>
              <w:rPr>
                <w:rFonts w:hint="eastAsia" w:ascii="宋体" w:hAnsi="宋体" w:cs="宋体"/>
                <w:b/>
                <w:color w:val="000000"/>
                <w:szCs w:val="21"/>
              </w:rPr>
              <w:t>技术要求或规格要求</w:t>
            </w:r>
          </w:p>
        </w:tc>
        <w:tc>
          <w:tcPr>
            <w:tcW w:w="937" w:type="dxa"/>
            <w:noWrap w:val="0"/>
            <w:vAlign w:val="center"/>
          </w:tcPr>
          <w:p>
            <w:pPr>
              <w:snapToGrid w:val="0"/>
              <w:spacing w:line="360" w:lineRule="atLeast"/>
              <w:jc w:val="center"/>
              <w:rPr>
                <w:rFonts w:hint="eastAsia" w:ascii="宋体" w:hAnsi="宋体" w:cs="宋体"/>
                <w:b/>
                <w:color w:val="000000"/>
                <w:szCs w:val="21"/>
              </w:rPr>
            </w:pPr>
            <w:r>
              <w:rPr>
                <w:rFonts w:hint="eastAsia" w:ascii="宋体" w:hAnsi="宋体" w:cs="宋体"/>
                <w:b/>
                <w:color w:val="000000"/>
                <w:szCs w:val="21"/>
              </w:rPr>
              <w:t>数量</w:t>
            </w:r>
          </w:p>
        </w:tc>
        <w:tc>
          <w:tcPr>
            <w:tcW w:w="1026" w:type="dxa"/>
            <w:noWrap w:val="0"/>
            <w:vAlign w:val="center"/>
          </w:tcPr>
          <w:p>
            <w:pPr>
              <w:snapToGrid w:val="0"/>
              <w:spacing w:line="360" w:lineRule="atLeast"/>
              <w:jc w:val="center"/>
              <w:rPr>
                <w:rFonts w:hint="eastAsia" w:ascii="宋体" w:hAnsi="宋体" w:cs="宋体"/>
                <w:b/>
                <w:color w:val="000000"/>
                <w:szCs w:val="21"/>
              </w:rPr>
            </w:pPr>
            <w:r>
              <w:rPr>
                <w:rFonts w:hint="eastAsia" w:ascii="宋体" w:hAnsi="宋体" w:cs="宋体"/>
                <w:b/>
                <w:color w:val="000000"/>
                <w:szCs w:val="21"/>
              </w:rPr>
              <w:t>单位</w:t>
            </w:r>
          </w:p>
        </w:tc>
        <w:tc>
          <w:tcPr>
            <w:tcW w:w="1700" w:type="dxa"/>
            <w:noWrap w:val="0"/>
            <w:vAlign w:val="center"/>
          </w:tcPr>
          <w:p>
            <w:pPr>
              <w:snapToGrid w:val="0"/>
              <w:spacing w:line="360" w:lineRule="atLeast"/>
              <w:jc w:val="center"/>
              <w:rPr>
                <w:rFonts w:hint="eastAsia" w:ascii="宋体" w:hAnsi="宋体" w:cs="宋体"/>
                <w:b/>
                <w:color w:val="000000"/>
                <w:szCs w:val="21"/>
              </w:rPr>
            </w:pPr>
            <w:r>
              <w:rPr>
                <w:rFonts w:hint="eastAsia" w:ascii="宋体" w:hAnsi="宋体" w:cs="宋体"/>
                <w:b/>
                <w:color w:val="000000"/>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7" w:hRule="atLeast"/>
          <w:jc w:val="center"/>
        </w:trPr>
        <w:tc>
          <w:tcPr>
            <w:tcW w:w="751" w:type="dxa"/>
            <w:noWrap w:val="0"/>
            <w:vAlign w:val="center"/>
          </w:tcPr>
          <w:p>
            <w:pPr>
              <w:autoSpaceDE w:val="0"/>
              <w:autoSpaceDN w:val="0"/>
              <w:adjustRightInd w:val="0"/>
              <w:spacing w:line="360" w:lineRule="exact"/>
              <w:ind w:firstLine="420" w:firstLineChars="200"/>
              <w:jc w:val="left"/>
              <w:rPr>
                <w:rFonts w:hint="eastAsia" w:ascii="微软雅黑" w:hAnsi="微软雅黑" w:eastAsia="微软雅黑"/>
                <w:kern w:val="0"/>
                <w:szCs w:val="21"/>
              </w:rPr>
            </w:pPr>
            <w:r>
              <w:rPr>
                <w:rFonts w:hint="eastAsia" w:ascii="微软雅黑" w:hAnsi="微软雅黑" w:eastAsia="微软雅黑"/>
                <w:kern w:val="0"/>
                <w:szCs w:val="21"/>
              </w:rPr>
              <w:t>1</w:t>
            </w:r>
          </w:p>
        </w:tc>
        <w:tc>
          <w:tcPr>
            <w:tcW w:w="3099" w:type="dxa"/>
            <w:noWrap w:val="0"/>
            <w:vAlign w:val="center"/>
          </w:tcPr>
          <w:p>
            <w:pPr>
              <w:autoSpaceDE w:val="0"/>
              <w:autoSpaceDN w:val="0"/>
              <w:adjustRightInd w:val="0"/>
              <w:spacing w:line="360" w:lineRule="exact"/>
              <w:ind w:firstLine="420" w:firstLineChars="200"/>
              <w:jc w:val="left"/>
              <w:rPr>
                <w:rFonts w:hint="eastAsia" w:ascii="微软雅黑" w:hAnsi="微软雅黑" w:eastAsia="微软雅黑"/>
                <w:kern w:val="0"/>
                <w:szCs w:val="21"/>
              </w:rPr>
            </w:pPr>
            <w:r>
              <w:rPr>
                <w:rFonts w:hint="eastAsia" w:ascii="微软雅黑" w:hAnsi="微软雅黑" w:eastAsia="微软雅黑"/>
                <w:kern w:val="0"/>
                <w:szCs w:val="21"/>
              </w:rPr>
              <w:t>线圈电子警察更新、测速卡口改造、非机动车抓拍系统建设、鹰眼系统建设、管控平台系统升级、数字勤务室大屏及控制主机改造、机房设备扩容、信号灯优化配时服务</w:t>
            </w:r>
          </w:p>
        </w:tc>
        <w:tc>
          <w:tcPr>
            <w:tcW w:w="2489" w:type="dxa"/>
            <w:noWrap w:val="0"/>
            <w:vAlign w:val="center"/>
          </w:tcPr>
          <w:p>
            <w:pPr>
              <w:autoSpaceDE w:val="0"/>
              <w:autoSpaceDN w:val="0"/>
              <w:adjustRightInd w:val="0"/>
              <w:spacing w:line="360" w:lineRule="exact"/>
              <w:jc w:val="left"/>
              <w:rPr>
                <w:rFonts w:hint="eastAsia" w:ascii="微软雅黑" w:hAnsi="微软雅黑" w:eastAsia="微软雅黑"/>
                <w:kern w:val="0"/>
                <w:szCs w:val="21"/>
              </w:rPr>
            </w:pPr>
            <w:r>
              <w:rPr>
                <w:rFonts w:hint="eastAsia" w:ascii="微软雅黑" w:hAnsi="微软雅黑" w:eastAsia="微软雅黑"/>
                <w:kern w:val="0"/>
                <w:szCs w:val="21"/>
              </w:rPr>
              <w:t>详见招标文件第二章</w:t>
            </w:r>
          </w:p>
        </w:tc>
        <w:tc>
          <w:tcPr>
            <w:tcW w:w="937" w:type="dxa"/>
            <w:noWrap w:val="0"/>
            <w:vAlign w:val="center"/>
          </w:tcPr>
          <w:p>
            <w:pPr>
              <w:autoSpaceDE w:val="0"/>
              <w:autoSpaceDN w:val="0"/>
              <w:adjustRightInd w:val="0"/>
              <w:spacing w:line="360" w:lineRule="exact"/>
              <w:ind w:firstLine="420" w:firstLineChars="200"/>
              <w:jc w:val="left"/>
              <w:rPr>
                <w:rFonts w:hint="eastAsia" w:ascii="微软雅黑" w:hAnsi="微软雅黑" w:eastAsia="微软雅黑"/>
                <w:kern w:val="0"/>
                <w:szCs w:val="21"/>
              </w:rPr>
            </w:pPr>
            <w:r>
              <w:rPr>
                <w:rFonts w:hint="eastAsia" w:ascii="微软雅黑" w:hAnsi="微软雅黑" w:eastAsia="微软雅黑"/>
                <w:kern w:val="0"/>
                <w:szCs w:val="21"/>
              </w:rPr>
              <w:t>1</w:t>
            </w:r>
          </w:p>
        </w:tc>
        <w:tc>
          <w:tcPr>
            <w:tcW w:w="1026" w:type="dxa"/>
            <w:noWrap w:val="0"/>
            <w:vAlign w:val="center"/>
          </w:tcPr>
          <w:p>
            <w:pPr>
              <w:autoSpaceDE w:val="0"/>
              <w:autoSpaceDN w:val="0"/>
              <w:adjustRightInd w:val="0"/>
              <w:spacing w:line="360" w:lineRule="exact"/>
              <w:ind w:firstLine="420" w:firstLineChars="200"/>
              <w:jc w:val="left"/>
              <w:rPr>
                <w:rFonts w:hint="eastAsia" w:ascii="微软雅黑" w:hAnsi="微软雅黑" w:eastAsia="微软雅黑"/>
                <w:kern w:val="0"/>
                <w:szCs w:val="21"/>
              </w:rPr>
            </w:pPr>
            <w:r>
              <w:rPr>
                <w:rFonts w:hint="eastAsia" w:ascii="微软雅黑" w:hAnsi="微软雅黑" w:eastAsia="微软雅黑"/>
                <w:kern w:val="0"/>
                <w:szCs w:val="21"/>
              </w:rPr>
              <w:t>批</w:t>
            </w:r>
          </w:p>
        </w:tc>
        <w:tc>
          <w:tcPr>
            <w:tcW w:w="1700" w:type="dxa"/>
            <w:noWrap w:val="0"/>
            <w:vAlign w:val="center"/>
          </w:tcPr>
          <w:p>
            <w:pPr>
              <w:autoSpaceDE w:val="0"/>
              <w:autoSpaceDN w:val="0"/>
              <w:adjustRightInd w:val="0"/>
              <w:spacing w:line="360" w:lineRule="exact"/>
              <w:ind w:firstLine="420" w:firstLineChars="200"/>
              <w:jc w:val="left"/>
              <w:rPr>
                <w:rFonts w:hint="eastAsia" w:ascii="微软雅黑" w:hAnsi="微软雅黑" w:eastAsia="微软雅黑"/>
                <w:kern w:val="0"/>
                <w:szCs w:val="21"/>
              </w:rPr>
            </w:pPr>
            <w:r>
              <w:rPr>
                <w:rFonts w:hint="eastAsia" w:ascii="微软雅黑" w:hAnsi="微软雅黑" w:eastAsia="微软雅黑"/>
                <w:kern w:val="0"/>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78" w:hRule="atLeast"/>
          <w:jc w:val="center"/>
        </w:trPr>
        <w:tc>
          <w:tcPr>
            <w:tcW w:w="751" w:type="dxa"/>
            <w:noWrap w:val="0"/>
            <w:vAlign w:val="center"/>
          </w:tcPr>
          <w:p>
            <w:pPr>
              <w:autoSpaceDE w:val="0"/>
              <w:autoSpaceDN w:val="0"/>
              <w:adjustRightInd w:val="0"/>
              <w:spacing w:line="360" w:lineRule="exact"/>
              <w:jc w:val="left"/>
              <w:rPr>
                <w:rFonts w:hint="eastAsia" w:ascii="微软雅黑" w:hAnsi="微软雅黑" w:eastAsia="微软雅黑"/>
                <w:kern w:val="0"/>
                <w:szCs w:val="21"/>
              </w:rPr>
            </w:pPr>
            <w:r>
              <w:rPr>
                <w:rFonts w:hint="eastAsia" w:ascii="微软雅黑" w:hAnsi="微软雅黑" w:eastAsia="微软雅黑"/>
                <w:kern w:val="0"/>
                <w:szCs w:val="21"/>
              </w:rPr>
              <w:t>备注</w:t>
            </w:r>
          </w:p>
        </w:tc>
        <w:tc>
          <w:tcPr>
            <w:tcW w:w="9251" w:type="dxa"/>
            <w:gridSpan w:val="5"/>
            <w:noWrap w:val="0"/>
            <w:vAlign w:val="center"/>
          </w:tcPr>
          <w:p>
            <w:pPr>
              <w:autoSpaceDE w:val="0"/>
              <w:autoSpaceDN w:val="0"/>
              <w:adjustRightInd w:val="0"/>
              <w:spacing w:line="360" w:lineRule="exact"/>
              <w:jc w:val="left"/>
              <w:rPr>
                <w:rFonts w:hint="eastAsia" w:ascii="微软雅黑" w:hAnsi="微软雅黑" w:eastAsia="微软雅黑"/>
                <w:kern w:val="0"/>
                <w:szCs w:val="21"/>
              </w:rPr>
            </w:pPr>
            <w:r>
              <w:rPr>
                <w:rFonts w:hint="eastAsia" w:ascii="微软雅黑" w:hAnsi="微软雅黑" w:eastAsia="微软雅黑"/>
                <w:kern w:val="0"/>
                <w:szCs w:val="21"/>
              </w:rPr>
              <w:t>注：1、本项目采购预算为</w:t>
            </w:r>
            <w:r>
              <w:rPr>
                <w:rFonts w:ascii="微软雅黑" w:hAnsi="微软雅黑" w:eastAsia="微软雅黑"/>
                <w:kern w:val="0"/>
                <w:szCs w:val="21"/>
              </w:rPr>
              <w:t>95</w:t>
            </w:r>
            <w:r>
              <w:rPr>
                <w:rFonts w:hint="eastAsia" w:ascii="微软雅黑" w:hAnsi="微软雅黑" w:eastAsia="微软雅黑"/>
                <w:kern w:val="0"/>
                <w:szCs w:val="21"/>
              </w:rPr>
              <w:t>0.00万元，投标报价不能超预算。</w:t>
            </w:r>
          </w:p>
          <w:p>
            <w:pPr>
              <w:autoSpaceDE w:val="0"/>
              <w:autoSpaceDN w:val="0"/>
              <w:adjustRightInd w:val="0"/>
              <w:spacing w:line="360" w:lineRule="exact"/>
              <w:ind w:firstLine="420" w:firstLineChars="200"/>
              <w:jc w:val="left"/>
              <w:rPr>
                <w:rFonts w:hint="eastAsia" w:ascii="微软雅黑" w:hAnsi="微软雅黑" w:eastAsia="微软雅黑"/>
                <w:kern w:val="0"/>
                <w:szCs w:val="21"/>
              </w:rPr>
            </w:pPr>
            <w:r>
              <w:rPr>
                <w:rFonts w:hint="eastAsia" w:ascii="微软雅黑" w:hAnsi="微软雅黑" w:eastAsia="微软雅黑"/>
                <w:kern w:val="0"/>
                <w:szCs w:val="21"/>
              </w:rPr>
              <w:t>2、投标报价应包括设备（产品）费、材料（配件）费、运输装卸、安装调试、检验检测、售后服务、税金、利润及采购代理费等一切费用。</w:t>
            </w:r>
          </w:p>
        </w:tc>
      </w:tr>
    </w:tbl>
    <w:p>
      <w:pPr>
        <w:autoSpaceDE w:val="0"/>
        <w:autoSpaceDN w:val="0"/>
        <w:adjustRightInd w:val="0"/>
        <w:spacing w:line="360" w:lineRule="exact"/>
        <w:jc w:val="left"/>
        <w:rPr>
          <w:rFonts w:ascii="微软雅黑" w:hAnsi="微软雅黑" w:eastAsia="微软雅黑"/>
          <w:b/>
          <w:kern w:val="0"/>
        </w:rPr>
      </w:pPr>
    </w:p>
    <w:p>
      <w:pPr>
        <w:pStyle w:val="29"/>
        <w:spacing w:line="360" w:lineRule="exact"/>
        <w:ind w:firstLine="0" w:firstLineChars="0"/>
        <w:outlineLvl w:val="1"/>
        <w:rPr>
          <w:rStyle w:val="65"/>
          <w:rFonts w:hint="default" w:ascii="微软雅黑" w:hAnsi="微软雅黑" w:eastAsia="微软雅黑"/>
          <w:b/>
          <w:color w:val="auto"/>
          <w:spacing w:val="0"/>
        </w:rPr>
      </w:pPr>
      <w:r>
        <w:rPr>
          <w:rStyle w:val="65"/>
          <w:rFonts w:ascii="微软雅黑" w:hAnsi="微软雅黑" w:eastAsia="微软雅黑"/>
          <w:b/>
          <w:color w:val="auto"/>
          <w:spacing w:val="0"/>
        </w:rPr>
        <w:t>五、合格投标人的资格条件：</w:t>
      </w:r>
    </w:p>
    <w:p>
      <w:pPr>
        <w:spacing w:line="320" w:lineRule="exact"/>
        <w:ind w:firstLine="420" w:firstLineChars="200"/>
        <w:rPr>
          <w:rFonts w:ascii="微软雅黑" w:hAnsi="微软雅黑" w:eastAsia="微软雅黑"/>
          <w:szCs w:val="21"/>
        </w:rPr>
      </w:pPr>
      <w:r>
        <w:rPr>
          <w:rFonts w:hint="eastAsia" w:ascii="微软雅黑" w:hAnsi="微软雅黑" w:eastAsia="微软雅黑"/>
          <w:szCs w:val="21"/>
        </w:rPr>
        <w:t>1、符合《中华人民共和国政府采购法》第二十二条规定的独立法人：具有独立承担民事责任的能力，具有良好的商业信誉和健全的财务会计制度，具有履行合同所必需的设备和专业技术能力，有依法缴纳税收和社会保障资金的良好记录，参</w:t>
      </w:r>
      <w:r>
        <w:rPr>
          <w:rFonts w:hint="eastAsia" w:ascii="微软雅黑" w:hAnsi="微软雅黑" w:eastAsia="微软雅黑"/>
          <w:color w:val="000000"/>
          <w:szCs w:val="21"/>
        </w:rPr>
        <w:t>加本项目</w:t>
      </w:r>
      <w:r>
        <w:rPr>
          <w:rFonts w:hint="eastAsia" w:ascii="微软雅黑" w:hAnsi="微软雅黑" w:eastAsia="微软雅黑"/>
          <w:szCs w:val="21"/>
        </w:rPr>
        <w:t>政府采购活动前三年内，在经营活动中没有重大违法记录；</w:t>
      </w:r>
    </w:p>
    <w:p>
      <w:pPr>
        <w:snapToGrid w:val="0"/>
        <w:spacing w:line="360" w:lineRule="exact"/>
        <w:ind w:left="105" w:leftChars="50" w:right="105" w:rightChars="50" w:firstLine="315" w:firstLineChars="150"/>
        <w:rPr>
          <w:rFonts w:ascii="微软雅黑" w:hAnsi="微软雅黑" w:eastAsia="微软雅黑"/>
          <w:szCs w:val="21"/>
        </w:rPr>
      </w:pPr>
      <w:r>
        <w:rPr>
          <w:rFonts w:hint="eastAsia" w:ascii="微软雅黑" w:hAnsi="微软雅黑" w:eastAsia="微软雅黑"/>
          <w:szCs w:val="21"/>
        </w:rPr>
        <w:t>2、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right="105" w:rightChars="50" w:firstLine="420" w:firstLineChars="200"/>
        <w:rPr>
          <w:rFonts w:hint="eastAsia" w:ascii="微软雅黑" w:hAnsi="微软雅黑" w:eastAsia="微软雅黑"/>
          <w:szCs w:val="21"/>
        </w:rPr>
      </w:pPr>
      <w:r>
        <w:rPr>
          <w:rFonts w:hint="eastAsia" w:ascii="微软雅黑" w:hAnsi="微软雅黑" w:eastAsia="微软雅黑"/>
          <w:szCs w:val="21"/>
        </w:rPr>
        <w:t>3、单位负责人为同一人或者存在直接控股、管理关系的不同供应商，不得同时参加同一合同项下的投标；</w:t>
      </w:r>
    </w:p>
    <w:p>
      <w:pPr>
        <w:pStyle w:val="2"/>
        <w:rPr>
          <w:rFonts w:ascii="微软雅黑" w:hAnsi="微软雅黑" w:eastAsia="微软雅黑"/>
          <w:color w:val="auto"/>
          <w:spacing w:val="0"/>
          <w:kern w:val="2"/>
          <w:sz w:val="21"/>
          <w:szCs w:val="21"/>
        </w:rPr>
      </w:pPr>
      <w:r>
        <w:rPr>
          <w:rFonts w:ascii="微软雅黑" w:hAnsi="微软雅黑" w:eastAsia="微软雅黑"/>
          <w:szCs w:val="21"/>
        </w:rPr>
        <w:t xml:space="preserve">   </w:t>
      </w:r>
      <w:r>
        <w:rPr>
          <w:rFonts w:ascii="微软雅黑" w:hAnsi="微软雅黑" w:eastAsia="微软雅黑"/>
          <w:color w:val="auto"/>
          <w:spacing w:val="0"/>
          <w:kern w:val="2"/>
          <w:sz w:val="21"/>
          <w:szCs w:val="21"/>
        </w:rPr>
        <w:t>4、具备公路交通工程（公路机电工程）专业承包壹级资质；</w:t>
      </w:r>
    </w:p>
    <w:p>
      <w:pPr>
        <w:pStyle w:val="2"/>
        <w:rPr>
          <w:rFonts w:hint="default" w:ascii="微软雅黑" w:hAnsi="微软雅黑" w:eastAsia="微软雅黑"/>
          <w:color w:val="auto"/>
          <w:spacing w:val="0"/>
          <w:kern w:val="2"/>
          <w:sz w:val="21"/>
          <w:szCs w:val="21"/>
        </w:rPr>
      </w:pPr>
      <w:r>
        <w:rPr>
          <w:rFonts w:ascii="微软雅黑" w:hAnsi="微软雅黑" w:eastAsia="微软雅黑"/>
          <w:color w:val="auto"/>
          <w:spacing w:val="0"/>
          <w:kern w:val="2"/>
          <w:sz w:val="21"/>
          <w:szCs w:val="21"/>
        </w:rPr>
        <w:t xml:space="preserve">    5、具备电子与智能化工程专业承包壹级资质；</w:t>
      </w:r>
    </w:p>
    <w:p>
      <w:pPr>
        <w:spacing w:line="360" w:lineRule="exact"/>
        <w:ind w:right="105" w:rightChars="50" w:firstLine="420" w:firstLineChars="200"/>
        <w:rPr>
          <w:rFonts w:ascii="微软雅黑" w:hAnsi="微软雅黑" w:eastAsia="微软雅黑"/>
          <w:szCs w:val="21"/>
        </w:rPr>
      </w:pPr>
      <w:r>
        <w:rPr>
          <w:rFonts w:hint="eastAsia" w:ascii="微软雅黑" w:hAnsi="微软雅黑" w:eastAsia="微软雅黑"/>
          <w:szCs w:val="21"/>
        </w:rPr>
        <w:t>6、本项目不接受联合体投标，禁止转包和分包。</w:t>
      </w:r>
    </w:p>
    <w:p>
      <w:pPr>
        <w:shd w:val="clear" w:color="auto" w:fill="FFFFFF"/>
        <w:outlineLvl w:val="1"/>
        <w:rPr>
          <w:rFonts w:ascii="微软雅黑" w:hAnsi="微软雅黑" w:eastAsia="微软雅黑"/>
          <w:color w:val="333333"/>
          <w:szCs w:val="21"/>
        </w:rPr>
      </w:pPr>
      <w:r>
        <w:rPr>
          <w:rFonts w:hint="eastAsia" w:ascii="微软雅黑" w:hAnsi="微软雅黑" w:eastAsia="微软雅黑"/>
          <w:b/>
          <w:bCs/>
          <w:szCs w:val="21"/>
        </w:rPr>
        <w:t>六、</w:t>
      </w:r>
      <w:r>
        <w:rPr>
          <w:rStyle w:val="65"/>
          <w:rFonts w:hint="eastAsia" w:ascii="微软雅黑" w:hAnsi="微软雅黑" w:eastAsia="微软雅黑"/>
          <w:b/>
          <w:color w:val="auto"/>
          <w:spacing w:val="0"/>
          <w:kern w:val="0"/>
        </w:rPr>
        <w:t>公开招标文件的获取：</w:t>
      </w:r>
    </w:p>
    <w:p>
      <w:pPr>
        <w:shd w:val="clear" w:color="auto" w:fill="FFFFFF"/>
        <w:ind w:firstLine="420" w:firstLineChars="200"/>
        <w:rPr>
          <w:rFonts w:ascii="微软雅黑" w:hAnsi="微软雅黑" w:eastAsia="微软雅黑"/>
          <w:szCs w:val="21"/>
        </w:rPr>
      </w:pPr>
      <w:r>
        <w:rPr>
          <w:rFonts w:hint="eastAsia" w:ascii="微软雅黑" w:hAnsi="微软雅黑" w:eastAsia="微软雅黑"/>
          <w:szCs w:val="21"/>
        </w:rPr>
        <w:t>1、本项目公开招标文件实行“政府采购云平台”在线获取，不提供公开招标文件纸质版。供应商获取公开招标文件前应先完成“政府采购云平台”的账号注册；</w:t>
      </w:r>
    </w:p>
    <w:p>
      <w:pPr>
        <w:pStyle w:val="47"/>
        <w:spacing w:line="240" w:lineRule="auto"/>
        <w:ind w:firstLine="384" w:firstLineChars="183"/>
        <w:rPr>
          <w:rFonts w:ascii="微软雅黑" w:hAnsi="微软雅黑" w:eastAsia="微软雅黑"/>
          <w:bCs w:val="0"/>
          <w:sz w:val="21"/>
          <w:szCs w:val="21"/>
          <w:highlight w:val="yellow"/>
        </w:rPr>
      </w:pPr>
      <w:r>
        <w:rPr>
          <w:rFonts w:hint="eastAsia" w:ascii="微软雅黑" w:hAnsi="微软雅黑" w:eastAsia="微软雅黑"/>
          <w:bCs w:val="0"/>
          <w:sz w:val="21"/>
          <w:szCs w:val="21"/>
        </w:rPr>
        <w:t>2、时间：</w:t>
      </w:r>
      <w:r>
        <w:rPr>
          <w:rFonts w:hint="eastAsia" w:ascii="微软雅黑" w:hAnsi="微软雅黑" w:eastAsia="微软雅黑"/>
          <w:bCs w:val="0"/>
          <w:sz w:val="21"/>
          <w:szCs w:val="21"/>
          <w:highlight w:val="yellow"/>
        </w:rPr>
        <w:t>2020年</w:t>
      </w:r>
      <w:r>
        <w:rPr>
          <w:rFonts w:hint="eastAsia" w:ascii="微软雅黑" w:hAnsi="微软雅黑" w:eastAsia="微软雅黑"/>
          <w:bCs w:val="0"/>
          <w:sz w:val="21"/>
          <w:szCs w:val="21"/>
          <w:highlight w:val="yellow"/>
          <w:lang w:val="en-US" w:eastAsia="zh-CN"/>
        </w:rPr>
        <w:t>9</w:t>
      </w:r>
      <w:r>
        <w:rPr>
          <w:rFonts w:hint="eastAsia" w:ascii="微软雅黑" w:hAnsi="微软雅黑" w:eastAsia="微软雅黑"/>
          <w:bCs w:val="0"/>
          <w:sz w:val="21"/>
          <w:szCs w:val="21"/>
          <w:highlight w:val="yellow"/>
        </w:rPr>
        <w:t>月</w:t>
      </w:r>
      <w:r>
        <w:rPr>
          <w:rFonts w:hint="eastAsia" w:ascii="微软雅黑" w:hAnsi="微软雅黑" w:eastAsia="微软雅黑"/>
          <w:bCs w:val="0"/>
          <w:sz w:val="21"/>
          <w:szCs w:val="21"/>
          <w:highlight w:val="yellow"/>
          <w:lang w:val="en-US" w:eastAsia="zh-CN"/>
        </w:rPr>
        <w:t>2</w:t>
      </w:r>
      <w:r>
        <w:rPr>
          <w:rFonts w:hint="eastAsia" w:ascii="微软雅黑" w:hAnsi="微软雅黑" w:eastAsia="微软雅黑"/>
          <w:bCs w:val="0"/>
          <w:sz w:val="21"/>
          <w:szCs w:val="21"/>
          <w:highlight w:val="yellow"/>
          <w:lang w:val="en-US" w:eastAsia="zh-CN"/>
        </w:rPr>
        <w:t>1</w:t>
      </w:r>
      <w:r>
        <w:rPr>
          <w:rFonts w:hint="eastAsia" w:ascii="微软雅黑" w:hAnsi="微软雅黑" w:eastAsia="微软雅黑"/>
          <w:bCs w:val="0"/>
          <w:sz w:val="21"/>
          <w:szCs w:val="21"/>
          <w:highlight w:val="yellow"/>
        </w:rPr>
        <w:t>日至2020年</w:t>
      </w:r>
      <w:r>
        <w:rPr>
          <w:rFonts w:hint="eastAsia" w:ascii="微软雅黑" w:hAnsi="微软雅黑" w:eastAsia="微软雅黑"/>
          <w:bCs w:val="0"/>
          <w:sz w:val="21"/>
          <w:szCs w:val="21"/>
          <w:highlight w:val="yellow"/>
          <w:lang w:val="en-US" w:eastAsia="zh-CN"/>
        </w:rPr>
        <w:t>9</w:t>
      </w:r>
      <w:r>
        <w:rPr>
          <w:rFonts w:hint="eastAsia" w:ascii="微软雅黑" w:hAnsi="微软雅黑" w:eastAsia="微软雅黑"/>
          <w:bCs w:val="0"/>
          <w:sz w:val="21"/>
          <w:szCs w:val="21"/>
          <w:highlight w:val="yellow"/>
        </w:rPr>
        <w:t>月</w:t>
      </w:r>
      <w:r>
        <w:rPr>
          <w:rFonts w:hint="eastAsia" w:ascii="微软雅黑" w:hAnsi="微软雅黑" w:eastAsia="微软雅黑"/>
          <w:bCs w:val="0"/>
          <w:sz w:val="21"/>
          <w:szCs w:val="21"/>
          <w:highlight w:val="yellow"/>
          <w:lang w:val="en-US" w:eastAsia="zh-CN"/>
        </w:rPr>
        <w:t>2</w:t>
      </w:r>
      <w:r>
        <w:rPr>
          <w:rFonts w:hint="eastAsia" w:ascii="微软雅黑" w:hAnsi="微软雅黑" w:eastAsia="微软雅黑"/>
          <w:bCs w:val="0"/>
          <w:sz w:val="21"/>
          <w:szCs w:val="21"/>
          <w:highlight w:val="yellow"/>
          <w:lang w:val="en-US" w:eastAsia="zh-CN"/>
        </w:rPr>
        <w:t>8</w:t>
      </w:r>
      <w:r>
        <w:rPr>
          <w:rFonts w:hint="eastAsia" w:ascii="微软雅黑" w:hAnsi="微软雅黑" w:eastAsia="微软雅黑"/>
          <w:bCs w:val="0"/>
          <w:sz w:val="21"/>
          <w:szCs w:val="21"/>
          <w:highlight w:val="yellow"/>
        </w:rPr>
        <w:t>日</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3、地点：政采云平台（</w:t>
      </w:r>
      <w:r>
        <w:fldChar w:fldCharType="begin"/>
      </w:r>
      <w:r>
        <w:instrText xml:space="preserve"> HYPERLINK "http://zfcg.czt.zj.gov.cn/" </w:instrText>
      </w:r>
      <w:r>
        <w:fldChar w:fldCharType="separate"/>
      </w:r>
      <w:r>
        <w:rPr>
          <w:rFonts w:hint="eastAsia" w:ascii="微软雅黑" w:hAnsi="微软雅黑" w:eastAsia="微软雅黑"/>
          <w:szCs w:val="21"/>
        </w:rPr>
        <w:t>http://zfcg.czt.zj.gov.cn</w:t>
      </w:r>
      <w:r>
        <w:rPr>
          <w:rFonts w:hint="eastAsia" w:ascii="微软雅黑" w:hAnsi="微软雅黑" w:eastAsia="微软雅黑"/>
          <w:szCs w:val="21"/>
        </w:rPr>
        <w:fldChar w:fldCharType="end"/>
      </w:r>
      <w:r>
        <w:rPr>
          <w:rFonts w:hint="eastAsia" w:ascii="微软雅黑" w:hAnsi="微软雅黑" w:eastAsia="微软雅黑"/>
          <w:szCs w:val="21"/>
        </w:rPr>
        <w:t>）；</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4、方式：供应商登陆政采云平台，在线申请获取公开招标文件（进入“项目采购”应用，在获取公开招标文件菜单中选择项目，申请获取公开招标文件，本项目公开招标文件不收取工本费）；</w:t>
      </w:r>
    </w:p>
    <w:p>
      <w:pPr>
        <w:shd w:val="clear" w:color="auto" w:fill="FFFFFF"/>
        <w:ind w:firstLine="420" w:firstLineChars="200"/>
        <w:rPr>
          <w:rFonts w:ascii="微软雅黑" w:hAnsi="微软雅黑" w:eastAsia="微软雅黑"/>
          <w:szCs w:val="21"/>
        </w:rPr>
      </w:pPr>
      <w:r>
        <w:rPr>
          <w:rFonts w:hint="eastAsia" w:ascii="微软雅黑" w:hAnsi="微软雅黑" w:eastAsia="微软雅黑"/>
          <w:szCs w:val="21"/>
        </w:rPr>
        <w:t>5、供应商获取公开招标文件时须提交的文件资料：</w:t>
      </w:r>
      <w:r>
        <w:rPr>
          <w:rFonts w:hint="eastAsia" w:ascii="微软雅黑" w:hAnsi="微软雅黑" w:eastAsia="微软雅黑" w:cs="宋体"/>
          <w:color w:val="000000"/>
          <w:kern w:val="0"/>
          <w:szCs w:val="21"/>
          <w:shd w:val="clear" w:color="FFFFFF" w:fill="D9D9D9"/>
        </w:rPr>
        <w:t>详见公告“其他事项”并按要求提供</w:t>
      </w:r>
      <w:r>
        <w:rPr>
          <w:rFonts w:hint="eastAsia" w:ascii="微软雅黑" w:hAnsi="微软雅黑" w:eastAsia="微软雅黑"/>
          <w:szCs w:val="21"/>
        </w:rPr>
        <w:t>；</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6、提示：公开招标公告附件内的公开招标文件（或采购需求）仅供阅览使用，供应商只有在“政府采购云平台”完成获取公开招标文件申请并下载了公开招标文件后才视作依法获取公开招标文件（法律法规所指的供应商获取公开招标文件时间以供应商完成获取公开招标文件申请后下载公开招标文件的时间为准）。</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注：请供应商按上述要求获取公开招标文件，如未在“政采云”系统内完成相关流程，引起的投标无效责任自负。</w:t>
      </w:r>
    </w:p>
    <w:p>
      <w:pPr>
        <w:shd w:val="clear" w:color="auto" w:fill="FFFFFF"/>
        <w:outlineLvl w:val="1"/>
        <w:rPr>
          <w:rStyle w:val="65"/>
          <w:b/>
          <w:color w:val="auto"/>
          <w:spacing w:val="0"/>
          <w:kern w:val="0"/>
        </w:rPr>
      </w:pPr>
      <w:r>
        <w:rPr>
          <w:rFonts w:hint="eastAsia" w:ascii="微软雅黑" w:hAnsi="微软雅黑" w:eastAsia="微软雅黑"/>
          <w:b/>
          <w:szCs w:val="21"/>
        </w:rPr>
        <w:t>七、</w:t>
      </w:r>
      <w:r>
        <w:rPr>
          <w:rStyle w:val="65"/>
          <w:rFonts w:hint="eastAsia" w:ascii="微软雅黑" w:hAnsi="微软雅黑" w:eastAsia="微软雅黑"/>
          <w:b/>
          <w:color w:val="auto"/>
          <w:spacing w:val="0"/>
          <w:kern w:val="0"/>
        </w:rPr>
        <w:t>在线投标响应（电子投标）说明：</w:t>
      </w:r>
    </w:p>
    <w:p>
      <w:pPr>
        <w:shd w:val="clear" w:color="auto" w:fill="FFFFFF"/>
        <w:ind w:firstLine="420" w:firstLineChars="200"/>
        <w:rPr>
          <w:rFonts w:ascii="微软雅黑" w:hAnsi="微软雅黑" w:eastAsia="微软雅黑"/>
          <w:szCs w:val="21"/>
        </w:rPr>
      </w:pPr>
      <w:r>
        <w:rPr>
          <w:rFonts w:hint="eastAsia" w:ascii="微软雅黑" w:hAnsi="微软雅黑" w:eastAsia="微软雅黑"/>
          <w:szCs w:val="21"/>
        </w:rPr>
        <w:t>1、本项目通过“政府采购云平台（</w:t>
      </w:r>
      <w:r>
        <w:fldChar w:fldCharType="begin"/>
      </w:r>
      <w:r>
        <w:instrText xml:space="preserve"> HYPERLINK "http://www.zcygov.cn/" </w:instrText>
      </w:r>
      <w:r>
        <w:fldChar w:fldCharType="separate"/>
      </w:r>
      <w:r>
        <w:rPr>
          <w:rFonts w:hint="eastAsia" w:ascii="微软雅黑" w:hAnsi="微软雅黑" w:eastAsia="微软雅黑"/>
          <w:szCs w:val="21"/>
        </w:rPr>
        <w:t>www.zcygov.cn</w:t>
      </w:r>
      <w:r>
        <w:rPr>
          <w:rFonts w:hint="eastAsia" w:ascii="微软雅黑" w:hAnsi="微软雅黑" w:eastAsia="微软雅黑"/>
          <w:szCs w:val="21"/>
        </w:rPr>
        <w:fldChar w:fldCharType="end"/>
      </w:r>
      <w:r>
        <w:rPr>
          <w:rFonts w:hint="eastAsia" w:ascii="微软雅黑" w:hAnsi="微软雅黑" w:eastAsia="微软雅黑"/>
          <w:szCs w:val="21"/>
        </w:rPr>
        <w:t>）”实行在线投标响应（电子投标），供应商应先安装“政采云电子交易客户端”，并按照本公开招标文件和“政府采购云平台”的要求，通过“政采云电子交易客户端”编制并加密响应文件。供应商未按规定加密的响应文件，“政府采购云平台”将予以拒收。</w:t>
      </w:r>
    </w:p>
    <w:p>
      <w:pPr>
        <w:shd w:val="clear" w:color="auto" w:fill="FFFFFF"/>
        <w:ind w:firstLine="420" w:firstLineChars="200"/>
        <w:rPr>
          <w:rFonts w:ascii="微软雅黑" w:hAnsi="微软雅黑" w:eastAsia="微软雅黑"/>
          <w:szCs w:val="21"/>
        </w:rPr>
      </w:pPr>
      <w:r>
        <w:rPr>
          <w:rFonts w:hint="eastAsia" w:ascii="微软雅黑" w:hAnsi="微软雅黑" w:eastAsia="微软雅黑"/>
          <w:szCs w:val="21"/>
        </w:rPr>
        <w:t>“政采云电子交易客户端”请自行前往“浙江政府采购网-下载专区-电子交易客户端”进行下载；供应商通过“政采云”平台制作电子响应文件，响应文件制作详见“供应商-政府采购项目电子交易操作指南：https://help.zcygov.cn/web/site_2/2018/12-28/2573.html；通过“政府采购云平台”参与在线投标时如遇平台技术问题详询400-881-7190。</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\o "CA驱动和申领流程" </w:instrText>
      </w:r>
      <w:r>
        <w:fldChar w:fldCharType="separate"/>
      </w:r>
      <w:r>
        <w:rPr>
          <w:rFonts w:hint="eastAsia" w:ascii="微软雅黑" w:hAnsi="微软雅黑" w:eastAsia="微软雅黑"/>
          <w:szCs w:val="21"/>
        </w:rPr>
        <w:t>CA驱动和申领流程</w:t>
      </w:r>
      <w:r>
        <w:rPr>
          <w:rFonts w:hint="eastAsia" w:ascii="微软雅黑" w:hAnsi="微软雅黑" w:eastAsia="微软雅黑"/>
          <w:szCs w:val="21"/>
        </w:rPr>
        <w:fldChar w:fldCharType="end"/>
      </w:r>
      <w:r>
        <w:rPr>
          <w:rFonts w:hint="eastAsia" w:ascii="微软雅黑" w:hAnsi="微软雅黑" w:eastAsia="微软雅黑"/>
          <w:szCs w:val="21"/>
        </w:rPr>
        <w:t>：</w:t>
      </w:r>
    </w:p>
    <w:p>
      <w:pPr>
        <w:shd w:val="clear" w:color="auto" w:fill="FFFFFF"/>
        <w:rPr>
          <w:rFonts w:ascii="微软雅黑" w:hAnsi="微软雅黑" w:eastAsia="微软雅黑"/>
          <w:szCs w:val="21"/>
        </w:rPr>
      </w:pPr>
      <w:r>
        <w:fldChar w:fldCharType="begin"/>
      </w:r>
      <w:r>
        <w:instrText xml:space="preserve"> HYPERLINK "http://www.zjzfcg.gov.cn/bidClientTemplate/2019-05-27/12945.html" </w:instrText>
      </w:r>
      <w:r>
        <w:fldChar w:fldCharType="separate"/>
      </w:r>
      <w:r>
        <w:rPr>
          <w:rFonts w:hint="eastAsia" w:ascii="微软雅黑" w:hAnsi="微软雅黑" w:eastAsia="微软雅黑"/>
          <w:szCs w:val="21"/>
        </w:rPr>
        <w:t>http://www.zjzfcg.gov.cn/bidClientTemplate/2019-05-27/12945.html</w:t>
      </w:r>
      <w:r>
        <w:rPr>
          <w:rFonts w:hint="eastAsia" w:ascii="微软雅黑" w:hAnsi="微软雅黑" w:eastAsia="微软雅黑"/>
          <w:szCs w:val="21"/>
        </w:rPr>
        <w:fldChar w:fldCharType="end"/>
      </w:r>
      <w:r>
        <w:rPr>
          <w:rFonts w:hint="eastAsia" w:ascii="微软雅黑" w:hAnsi="微软雅黑" w:eastAsia="微软雅黑"/>
          <w:szCs w:val="21"/>
        </w:rPr>
        <w:t>”进行查阅；</w:t>
      </w:r>
    </w:p>
    <w:p>
      <w:pPr>
        <w:shd w:val="clear" w:color="auto" w:fill="FFFFFF"/>
        <w:ind w:firstLine="420" w:firstLineChars="200"/>
        <w:rPr>
          <w:rFonts w:ascii="微软雅黑" w:hAnsi="微软雅黑" w:eastAsia="微软雅黑"/>
          <w:szCs w:val="21"/>
        </w:rPr>
      </w:pPr>
      <w:r>
        <w:rPr>
          <w:rFonts w:hint="eastAsia" w:ascii="微软雅黑" w:hAnsi="微软雅黑" w:eastAsia="微软雅黑"/>
          <w:szCs w:val="21"/>
        </w:rPr>
        <w:t>3、供应商应当在投标截止时间前，将生成的“电子加密响应文件”上传递交至“政府采购云平台”。投标截止时间以后上传递交的响应文件将被“政府采购云平台”拒收。</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4、供应商在“政府采购云平台”完成“电子加密响应文件”的上传递交后，在投标截止时间前递交以介质（U盘）存储的数据电文形式的“备份响应文件”及“纸质备份响应文件”，“备份响应文件”及“纸质备份响应文件”应当密封包装并在包装上标注项目名称、供应商单位名称并加盖公章。</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5、通过“政府采购云平台”上传递交的“电子加密响应文件”无法按时解密，供应商递交了备份响应文件的，以备份响应文件为依据，否则视为响应文件撤回。若由于网络原因等解密异常情况无法在线解密全部供应商的“电子加密响应文件”及“备份响应文件”时，经采购人、采购代理机构、监管人员认定后以纸质备份响应文件为准进行线下投标。通过“政府采购云平台”上传递交的“电子加密响应文件”已按时解密的，“备份响应文件”及“纸质备份响应文件”自动失效。</w:t>
      </w:r>
    </w:p>
    <w:p>
      <w:pPr>
        <w:shd w:val="clear" w:color="auto" w:fill="FFFFFF"/>
        <w:ind w:firstLine="420"/>
        <w:rPr>
          <w:rFonts w:ascii="微软雅黑" w:hAnsi="微软雅黑" w:eastAsia="微软雅黑"/>
          <w:szCs w:val="21"/>
        </w:rPr>
      </w:pPr>
      <w:r>
        <w:rPr>
          <w:rFonts w:hint="eastAsia" w:ascii="微软雅黑" w:hAnsi="微软雅黑" w:eastAsia="微软雅黑"/>
          <w:szCs w:val="21"/>
        </w:rPr>
        <w:t>6、投标截止时间前，供应商仅递交了“备份响应文件”、“纸质备份响应文件”而未将电子加密响应文件上传至“政府采购云平台”的，投标无效。</w:t>
      </w:r>
    </w:p>
    <w:p>
      <w:pPr>
        <w:widowControl/>
        <w:spacing w:line="360" w:lineRule="exact"/>
        <w:jc w:val="left"/>
        <w:outlineLvl w:val="1"/>
        <w:rPr>
          <w:rFonts w:ascii="微软雅黑" w:hAnsi="微软雅黑" w:eastAsia="微软雅黑"/>
          <w:b/>
          <w:szCs w:val="21"/>
        </w:rPr>
      </w:pPr>
      <w:r>
        <w:rPr>
          <w:rFonts w:hint="eastAsia" w:ascii="微软雅黑" w:hAnsi="微软雅黑" w:eastAsia="微软雅黑"/>
          <w:b/>
          <w:szCs w:val="21"/>
        </w:rPr>
        <w:t>八、投标截止时间及开标时间：</w:t>
      </w:r>
    </w:p>
    <w:p>
      <w:pPr>
        <w:spacing w:line="360" w:lineRule="exact"/>
        <w:ind w:firstLine="420" w:firstLineChars="200"/>
        <w:rPr>
          <w:rFonts w:ascii="微软雅黑" w:hAnsi="微软雅黑" w:eastAsia="微软雅黑"/>
          <w:szCs w:val="21"/>
          <w:highlight w:val="yellow"/>
        </w:rPr>
      </w:pPr>
      <w:r>
        <w:rPr>
          <w:rFonts w:hint="eastAsia" w:ascii="微软雅黑" w:hAnsi="微软雅黑" w:eastAsia="微软雅黑"/>
          <w:szCs w:val="21"/>
          <w:highlight w:val="yellow"/>
        </w:rPr>
        <w:t>2020年</w:t>
      </w:r>
      <w:r>
        <w:rPr>
          <w:rFonts w:hint="eastAsia" w:ascii="微软雅黑" w:hAnsi="微软雅黑" w:eastAsia="微软雅黑"/>
          <w:bCs/>
          <w:szCs w:val="21"/>
          <w:highlight w:val="yellow"/>
          <w:lang w:val="en-US" w:eastAsia="zh-CN"/>
        </w:rPr>
        <w:t>1</w:t>
      </w:r>
      <w:r>
        <w:rPr>
          <w:rFonts w:hint="eastAsia" w:ascii="微软雅黑" w:hAnsi="微软雅黑" w:eastAsia="微软雅黑"/>
          <w:bCs/>
          <w:szCs w:val="21"/>
          <w:highlight w:val="yellow"/>
          <w:lang w:val="en-US" w:eastAsia="zh-CN"/>
        </w:rPr>
        <w:t>0</w:t>
      </w:r>
      <w:r>
        <w:rPr>
          <w:rFonts w:hint="eastAsia" w:ascii="微软雅黑" w:hAnsi="微软雅黑" w:eastAsia="微软雅黑"/>
          <w:bCs/>
          <w:szCs w:val="21"/>
          <w:highlight w:val="yellow"/>
        </w:rPr>
        <w:t>月</w:t>
      </w:r>
      <w:r>
        <w:rPr>
          <w:rFonts w:hint="eastAsia" w:ascii="微软雅黑" w:hAnsi="微软雅黑" w:eastAsia="微软雅黑"/>
          <w:bCs/>
          <w:szCs w:val="21"/>
          <w:highlight w:val="yellow"/>
          <w:lang w:val="en-US" w:eastAsia="zh-CN"/>
        </w:rPr>
        <w:t>1</w:t>
      </w:r>
      <w:r>
        <w:rPr>
          <w:rFonts w:hint="eastAsia" w:ascii="微软雅黑" w:hAnsi="微软雅黑" w:eastAsia="微软雅黑"/>
          <w:bCs/>
          <w:szCs w:val="21"/>
          <w:highlight w:val="yellow"/>
          <w:lang w:val="en-US" w:eastAsia="zh-CN"/>
        </w:rPr>
        <w:t>3</w:t>
      </w:r>
      <w:r>
        <w:rPr>
          <w:rFonts w:hint="eastAsia" w:ascii="微软雅黑" w:hAnsi="微软雅黑" w:eastAsia="微软雅黑"/>
          <w:bCs/>
          <w:szCs w:val="21"/>
          <w:highlight w:val="yellow"/>
        </w:rPr>
        <w:t>日</w:t>
      </w:r>
      <w:r>
        <w:rPr>
          <w:rFonts w:hint="eastAsia" w:ascii="微软雅黑" w:hAnsi="微软雅黑" w:eastAsia="微软雅黑"/>
          <w:szCs w:val="21"/>
          <w:highlight w:val="yellow"/>
        </w:rPr>
        <w:t>上午</w:t>
      </w:r>
      <w:r>
        <w:rPr>
          <w:rFonts w:hint="eastAsia" w:ascii="微软雅黑" w:hAnsi="微软雅黑" w:eastAsia="微软雅黑"/>
          <w:bCs/>
          <w:szCs w:val="21"/>
          <w:highlight w:val="yellow"/>
        </w:rPr>
        <w:t>9</w:t>
      </w:r>
      <w:r>
        <w:rPr>
          <w:rFonts w:hint="eastAsia" w:ascii="微软雅黑" w:hAnsi="微软雅黑" w:eastAsia="微软雅黑"/>
          <w:szCs w:val="21"/>
          <w:highlight w:val="yellow"/>
        </w:rPr>
        <w:t>∶30时(北京时间)</w:t>
      </w:r>
    </w:p>
    <w:p>
      <w:pPr>
        <w:spacing w:line="360" w:lineRule="exact"/>
        <w:outlineLvl w:val="1"/>
        <w:rPr>
          <w:rFonts w:ascii="微软雅黑" w:hAnsi="微软雅黑" w:eastAsia="微软雅黑"/>
          <w:b/>
          <w:szCs w:val="21"/>
        </w:rPr>
      </w:pPr>
      <w:r>
        <w:rPr>
          <w:rFonts w:hint="eastAsia" w:ascii="微软雅黑" w:hAnsi="微软雅黑" w:eastAsia="微软雅黑"/>
          <w:b/>
          <w:szCs w:val="21"/>
        </w:rPr>
        <w:t>九、投标地址及开标地址：</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安吉县公共资源交易中心开标室（浙江省安吉县天荒坪南路99号商会大厦A座7楼开标室（天荒坪南路与穆皇东路交叉口）)。逾期送达或未密封的投标文件将不予受理。</w:t>
      </w:r>
    </w:p>
    <w:p>
      <w:pPr>
        <w:spacing w:line="360" w:lineRule="exact"/>
        <w:outlineLvl w:val="1"/>
        <w:rPr>
          <w:rFonts w:ascii="微软雅黑" w:hAnsi="微软雅黑" w:eastAsia="微软雅黑"/>
          <w:b/>
          <w:szCs w:val="21"/>
        </w:rPr>
      </w:pPr>
      <w:r>
        <w:rPr>
          <w:rFonts w:hint="eastAsia" w:ascii="微软雅黑" w:hAnsi="微软雅黑" w:eastAsia="微软雅黑"/>
          <w:b/>
          <w:szCs w:val="21"/>
        </w:rPr>
        <w:t>十、开标开始平台：政采云（www.zcygov.cn）</w:t>
      </w:r>
    </w:p>
    <w:p>
      <w:pPr>
        <w:spacing w:line="360" w:lineRule="exact"/>
        <w:outlineLvl w:val="1"/>
        <w:rPr>
          <w:rFonts w:ascii="微软雅黑" w:hAnsi="微软雅黑" w:eastAsia="微软雅黑"/>
          <w:b/>
          <w:szCs w:val="21"/>
        </w:rPr>
      </w:pPr>
      <w:r>
        <w:rPr>
          <w:rFonts w:hint="eastAsia" w:ascii="微软雅黑" w:hAnsi="微软雅黑" w:eastAsia="微软雅黑"/>
          <w:b/>
          <w:szCs w:val="21"/>
        </w:rPr>
        <w:t>十一、投标保证金：</w:t>
      </w:r>
      <w:r>
        <w:rPr>
          <w:rFonts w:hint="eastAsia" w:ascii="宋体" w:hAnsi="宋体"/>
          <w:b/>
          <w:bCs/>
          <w:szCs w:val="21"/>
        </w:rPr>
        <w:t>(</w:t>
      </w:r>
      <w:r>
        <w:rPr>
          <w:rFonts w:hint="eastAsia" w:ascii="宋体" w:hAnsi="宋体"/>
          <w:b/>
          <w:bCs/>
          <w:szCs w:val="21"/>
          <w:highlight w:val="yellow"/>
        </w:rPr>
        <w:t>本项目无须缴纳保证金，以下涉及保证金条款可忽略</w:t>
      </w:r>
      <w:r>
        <w:rPr>
          <w:rFonts w:hint="eastAsia" w:ascii="宋体" w:hAnsi="宋体"/>
          <w:b/>
          <w:bCs/>
          <w:szCs w:val="21"/>
        </w:rPr>
        <w:t>)</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 xml:space="preserve">本项目投标保证金人民币   0  元整，账户信息如下： </w:t>
      </w:r>
    </w:p>
    <w:p>
      <w:pPr>
        <w:spacing w:line="400" w:lineRule="exact"/>
        <w:ind w:firstLine="2940" w:firstLineChars="1400"/>
        <w:rPr>
          <w:rFonts w:ascii="微软雅黑" w:hAnsi="微软雅黑" w:eastAsia="微软雅黑"/>
          <w:szCs w:val="21"/>
        </w:rPr>
      </w:pPr>
      <w:r>
        <w:rPr>
          <w:rFonts w:hint="eastAsia" w:ascii="微软雅黑" w:hAnsi="微软雅黑" w:eastAsia="微软雅黑"/>
          <w:szCs w:val="21"/>
        </w:rPr>
        <w:t>账户名称：安吉中诚招标代理有限公司</w:t>
      </w:r>
    </w:p>
    <w:p>
      <w:pPr>
        <w:spacing w:line="400" w:lineRule="exact"/>
        <w:ind w:firstLine="2940" w:firstLineChars="1400"/>
        <w:rPr>
          <w:rFonts w:ascii="微软雅黑" w:hAnsi="微软雅黑" w:eastAsia="微软雅黑"/>
          <w:szCs w:val="21"/>
        </w:rPr>
      </w:pPr>
      <w:r>
        <w:rPr>
          <w:rFonts w:hint="eastAsia" w:ascii="微软雅黑" w:hAnsi="微软雅黑" w:eastAsia="微软雅黑"/>
          <w:szCs w:val="21"/>
        </w:rPr>
        <w:t>开户银行：工商银行浙江省安吉县支行</w:t>
      </w:r>
    </w:p>
    <w:p>
      <w:pPr>
        <w:spacing w:line="400" w:lineRule="exact"/>
        <w:ind w:firstLine="2940" w:firstLineChars="1400"/>
        <w:rPr>
          <w:rFonts w:ascii="微软雅黑" w:hAnsi="微软雅黑" w:eastAsia="微软雅黑"/>
          <w:szCs w:val="21"/>
        </w:rPr>
      </w:pPr>
      <w:r>
        <w:rPr>
          <w:rFonts w:hint="eastAsia" w:ascii="微软雅黑" w:hAnsi="微软雅黑" w:eastAsia="微软雅黑"/>
          <w:szCs w:val="21"/>
        </w:rPr>
        <w:t>帐    号：1205290009200061186</w:t>
      </w:r>
    </w:p>
    <w:p>
      <w:pPr>
        <w:spacing w:line="400" w:lineRule="exact"/>
        <w:outlineLvl w:val="1"/>
        <w:rPr>
          <w:rFonts w:ascii="微软雅黑" w:hAnsi="微软雅黑" w:eastAsia="微软雅黑"/>
          <w:b/>
          <w:bCs/>
          <w:szCs w:val="21"/>
        </w:rPr>
      </w:pPr>
      <w:r>
        <w:rPr>
          <w:rFonts w:hint="eastAsia" w:ascii="微软雅黑" w:hAnsi="微软雅黑" w:eastAsia="微软雅黑"/>
          <w:b/>
          <w:bCs/>
          <w:szCs w:val="21"/>
        </w:rPr>
        <w:t>十二、投标答疑时间及方式：</w:t>
      </w:r>
    </w:p>
    <w:p>
      <w:pPr>
        <w:spacing w:line="360" w:lineRule="exact"/>
        <w:ind w:firstLine="420" w:firstLineChars="200"/>
        <w:outlineLvl w:val="2"/>
        <w:rPr>
          <w:rFonts w:ascii="微软雅黑" w:hAnsi="微软雅黑" w:eastAsia="微软雅黑"/>
          <w:szCs w:val="21"/>
        </w:rPr>
      </w:pPr>
      <w:r>
        <w:rPr>
          <w:rFonts w:hint="eastAsia" w:ascii="微软雅黑" w:hAnsi="微软雅黑" w:eastAsia="微软雅黑"/>
          <w:szCs w:val="21"/>
        </w:rPr>
        <w:t>1、 质疑及投诉：</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供应商认为招标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（2）质疑和投诉需按照《政府采购质疑和投诉办法》（财政部令第94号）规定，范本在浙江政府采购网中“下载专区”内下载，质疑时供应商需在法定质疑期内一次性提出针对同一采购环节的质疑。</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3）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（4）供应商为自然人的，应当由本人签字；供应商为法人或者其他组织的，应当由法定代表人、主要负责人，或者其授权代表签字或者盖章，并加盖公章。</w:t>
      </w:r>
    </w:p>
    <w:p>
      <w:pPr>
        <w:spacing w:line="360" w:lineRule="exact"/>
        <w:ind w:firstLine="420" w:firstLineChars="200"/>
        <w:outlineLvl w:val="2"/>
        <w:rPr>
          <w:rFonts w:ascii="微软雅黑" w:hAnsi="微软雅黑" w:eastAsia="微软雅黑"/>
          <w:szCs w:val="21"/>
        </w:rPr>
      </w:pPr>
      <w:r>
        <w:rPr>
          <w:rFonts w:hint="eastAsia" w:ascii="微软雅黑" w:hAnsi="微软雅黑" w:eastAsia="微软雅黑"/>
          <w:szCs w:val="21"/>
        </w:rPr>
        <w:t>2、本项目执行的政府采购政策：</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《政府采购促进中小企业发展暂行办法》（财库〔2011〕181号）；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《财政部、司法部关于政府采购支持监狱企业发展有关问题的通知》（财库〔2014〕68号）；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《国务院办公厅关于建立政府强制采购节能产品制度的通知》（国办发〔2007〕51号）；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《财政部、国家环保总局关于环境标志产品政府采购实施的意见》（财库[2006]90号）；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 民政部 中国残疾人联合会《关于促进残疾人就业政府采购政策的通知》（财库〔2017〕141号）。</w:t>
      </w:r>
    </w:p>
    <w:p>
      <w:pPr>
        <w:spacing w:line="360" w:lineRule="exact"/>
        <w:ind w:firstLine="420" w:firstLineChars="200"/>
        <w:outlineLvl w:val="2"/>
        <w:rPr>
          <w:rFonts w:ascii="微软雅黑" w:hAnsi="微软雅黑" w:eastAsia="微软雅黑"/>
          <w:szCs w:val="21"/>
        </w:rPr>
      </w:pPr>
      <w:r>
        <w:rPr>
          <w:rFonts w:hint="eastAsia" w:ascii="微软雅黑" w:hAnsi="微软雅黑" w:eastAsia="微软雅黑"/>
          <w:szCs w:val="21"/>
        </w:rPr>
        <w:t>3、本采购公告有效期为5个工作日。</w:t>
      </w:r>
    </w:p>
    <w:p>
      <w:pPr>
        <w:adjustRightInd w:val="0"/>
        <w:snapToGrid w:val="0"/>
        <w:spacing w:line="360" w:lineRule="exact"/>
        <w:outlineLvl w:val="1"/>
        <w:rPr>
          <w:rFonts w:ascii="微软雅黑" w:hAnsi="微软雅黑" w:eastAsia="微软雅黑" w:cs="Arial"/>
          <w:b/>
          <w:bCs/>
          <w:szCs w:val="21"/>
        </w:rPr>
      </w:pPr>
      <w:r>
        <w:rPr>
          <w:rFonts w:ascii="微软雅黑" w:hAnsi="微软雅黑" w:eastAsia="微软雅黑" w:cs="Arial"/>
          <w:b/>
          <w:bCs/>
          <w:szCs w:val="21"/>
        </w:rPr>
        <w:t>十</w:t>
      </w:r>
      <w:r>
        <w:rPr>
          <w:rFonts w:hint="eastAsia" w:ascii="微软雅黑" w:hAnsi="微软雅黑" w:eastAsia="微软雅黑" w:cs="Arial"/>
          <w:b/>
          <w:bCs/>
          <w:szCs w:val="21"/>
        </w:rPr>
        <w:t>三、</w:t>
      </w:r>
      <w:r>
        <w:rPr>
          <w:rFonts w:hint="eastAsia" w:ascii="微软雅黑" w:hAnsi="微软雅黑" w:eastAsia="微软雅黑"/>
          <w:b/>
          <w:szCs w:val="21"/>
        </w:rPr>
        <w:t>本次招标有关信息刊登在</w:t>
      </w:r>
      <w:r>
        <w:rPr>
          <w:rFonts w:ascii="微软雅黑" w:hAnsi="微软雅黑" w:eastAsia="微软雅黑" w:cs="Arial"/>
          <w:b/>
          <w:bCs/>
          <w:szCs w:val="21"/>
        </w:rPr>
        <w:t>：</w:t>
      </w:r>
    </w:p>
    <w:p>
      <w:pPr>
        <w:spacing w:line="360" w:lineRule="exact"/>
        <w:rPr>
          <w:rFonts w:hint="eastAsia" w:ascii="宋体" w:hAnsi="宋体" w:cs="宋体"/>
          <w:szCs w:val="21"/>
        </w:rPr>
      </w:pPr>
      <w:r>
        <w:rPr>
          <w:rFonts w:hint="eastAsia" w:ascii="宋体" w:hAnsi="宋体" w:cs="宋体"/>
          <w:b/>
          <w:bCs/>
          <w:szCs w:val="21"/>
        </w:rPr>
        <w:t xml:space="preserve">    </w:t>
      </w:r>
      <w:r>
        <w:rPr>
          <w:rFonts w:hint="eastAsia" w:ascii="宋体" w:hAnsi="宋体" w:cs="宋体"/>
          <w:szCs w:val="21"/>
        </w:rPr>
        <w:t>浙江政府采购网http://zfcg.czt.zj.gov.cn</w:t>
      </w:r>
    </w:p>
    <w:p>
      <w:pPr>
        <w:spacing w:line="360" w:lineRule="exact"/>
        <w:rPr>
          <w:rFonts w:hint="eastAsia" w:ascii="宋体" w:hAnsi="宋体" w:cs="宋体"/>
          <w:szCs w:val="21"/>
        </w:rPr>
      </w:pPr>
      <w:r>
        <w:rPr>
          <w:rFonts w:hint="eastAsia" w:ascii="宋体" w:hAnsi="宋体" w:cs="宋体"/>
          <w:szCs w:val="21"/>
        </w:rPr>
        <w:t xml:space="preserve">    安吉县公共资源交易网http://www.ajztb.com</w:t>
      </w:r>
    </w:p>
    <w:p>
      <w:pPr>
        <w:spacing w:line="360" w:lineRule="exact"/>
        <w:outlineLvl w:val="1"/>
        <w:rPr>
          <w:rFonts w:ascii="微软雅黑" w:hAnsi="微软雅黑" w:eastAsia="微软雅黑"/>
          <w:b/>
          <w:szCs w:val="21"/>
        </w:rPr>
      </w:pPr>
      <w:r>
        <w:rPr>
          <w:rFonts w:hint="eastAsia" w:ascii="微软雅黑" w:hAnsi="微软雅黑" w:eastAsia="微软雅黑"/>
          <w:b/>
          <w:szCs w:val="21"/>
        </w:rPr>
        <w:t>十四、供应商须知：</w:t>
      </w:r>
    </w:p>
    <w:p>
      <w:pPr>
        <w:spacing w:line="360" w:lineRule="exact"/>
        <w:ind w:firstLine="420" w:firstLineChars="200"/>
        <w:rPr>
          <w:rFonts w:ascii="微软雅黑" w:hAnsi="微软雅黑" w:eastAsia="微软雅黑"/>
          <w:szCs w:val="21"/>
        </w:rPr>
      </w:pPr>
      <w:r>
        <w:rPr>
          <w:rFonts w:hint="eastAsia" w:ascii="微软雅黑" w:hAnsi="微软雅黑" w:eastAsia="微软雅黑" w:cs="宋体"/>
          <w:bCs/>
          <w:kern w:val="0"/>
          <w:szCs w:val="21"/>
        </w:rPr>
        <w:t>1</w:t>
      </w:r>
      <w:r>
        <w:rPr>
          <w:rFonts w:hint="eastAsia" w:ascii="微软雅黑" w:hAnsi="微软雅黑" w:eastAsia="微软雅黑"/>
          <w:bCs/>
          <w:szCs w:val="21"/>
        </w:rPr>
        <w:t>、新型冠状病毒感染的肺炎疫情防控期间，投标人的法定代表人（或其委托代人） 无须出席开标现场会议，</w:t>
      </w:r>
      <w:r>
        <w:rPr>
          <w:rFonts w:hint="eastAsia" w:ascii="微软雅黑" w:hAnsi="微软雅黑" w:eastAsia="微软雅黑"/>
          <w:szCs w:val="21"/>
        </w:rPr>
        <w:t>但供应商必须派授权代表远程参与开标，并保证其授权代表电话畅通、网络在线。在代理机构电话通知公开招标结果前必须确保授权代表始终在岗，开标过程中的澄清及报价等工作将以电话或网络形式进行。如因为供应商的通信或网络原因造成的开标失误，责任由供应商自行承担。</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需提供原件备查的资料，由供应商授权代表参加开标时随带，以备开标小组必要时远程在线查阅。</w:t>
      </w:r>
    </w:p>
    <w:p>
      <w:pPr>
        <w:pStyle w:val="44"/>
        <w:spacing w:before="0" w:beforeAutospacing="0" w:after="0" w:afterAutospacing="0"/>
        <w:ind w:firstLine="420" w:firstLineChars="200"/>
        <w:rPr>
          <w:rFonts w:ascii="微软雅黑" w:hAnsi="微软雅黑" w:eastAsia="微软雅黑"/>
          <w:color w:val="auto"/>
          <w:kern w:val="2"/>
          <w:sz w:val="21"/>
          <w:szCs w:val="21"/>
        </w:rPr>
      </w:pPr>
      <w:r>
        <w:rPr>
          <w:rFonts w:hint="eastAsia" w:ascii="微软雅黑" w:hAnsi="微软雅黑" w:eastAsia="微软雅黑"/>
          <w:color w:val="auto"/>
          <w:kern w:val="2"/>
          <w:sz w:val="21"/>
          <w:szCs w:val="21"/>
        </w:rPr>
        <w:t>2、本采购公告中附件的采购文件仅供阅览使用，潜在供应商应当按照本采购公告 规定方式获取采购文件，未按照规定方式获取的采购文件的，对采购文件提起质疑投 诉不予受理。</w:t>
      </w:r>
    </w:p>
    <w:p>
      <w:pPr>
        <w:widowControl/>
        <w:ind w:firstLine="420" w:firstLineChars="200"/>
        <w:jc w:val="left"/>
        <w:rPr>
          <w:rFonts w:ascii="微软雅黑" w:hAnsi="微软雅黑" w:eastAsia="微软雅黑"/>
          <w:szCs w:val="21"/>
        </w:rPr>
      </w:pPr>
      <w:r>
        <w:rPr>
          <w:rFonts w:hint="eastAsia" w:ascii="微软雅黑" w:hAnsi="微软雅黑" w:eastAsia="微软雅黑"/>
          <w:szCs w:val="21"/>
        </w:rPr>
        <w:t>3、已成功报名的投标供应商如若不参加本项目的投标，应至少提前两个工作日（投标截止时间往前推）以书面的形式（格式自拟）告知我公司，书面文件扫描件发至我公司邮箱（</w:t>
      </w:r>
      <w:r>
        <w:fldChar w:fldCharType="begin"/>
      </w:r>
      <w:r>
        <w:instrText xml:space="preserve"> HYPERLINK "mailto:912262787@qq.com" </w:instrText>
      </w:r>
      <w:r>
        <w:fldChar w:fldCharType="separate"/>
      </w:r>
      <w:r>
        <w:rPr>
          <w:rStyle w:val="55"/>
          <w:rFonts w:hint="eastAsia" w:ascii="宋体" w:hAnsi="宋体" w:cs="宋体"/>
          <w:b/>
          <w:bCs/>
          <w:color w:val="auto"/>
          <w:kern w:val="0"/>
          <w:szCs w:val="21"/>
        </w:rPr>
        <w:t>2420733219@qq.com</w:t>
      </w:r>
      <w:r>
        <w:rPr>
          <w:rFonts w:hint="eastAsia" w:ascii="宋体" w:hAnsi="宋体" w:cs="宋体"/>
          <w:b/>
          <w:bCs/>
          <w:kern w:val="0"/>
          <w:szCs w:val="21"/>
        </w:rPr>
        <w:fldChar w:fldCharType="end"/>
      </w:r>
      <w:r>
        <w:rPr>
          <w:rFonts w:hint="eastAsia" w:ascii="微软雅黑" w:hAnsi="微软雅黑" w:eastAsia="微软雅黑"/>
          <w:szCs w:val="21"/>
        </w:rPr>
        <w:t>）。</w:t>
      </w:r>
    </w:p>
    <w:p>
      <w:pPr>
        <w:spacing w:line="360" w:lineRule="exact"/>
        <w:ind w:firstLine="420" w:firstLineChars="200"/>
        <w:rPr>
          <w:rFonts w:ascii="微软雅黑" w:hAnsi="微软雅黑" w:eastAsia="微软雅黑" w:cs="宋体"/>
          <w:kern w:val="0"/>
          <w:szCs w:val="21"/>
        </w:rPr>
      </w:pPr>
      <w:r>
        <w:rPr>
          <w:rFonts w:hint="eastAsia"/>
        </w:rPr>
        <w:t>4、</w:t>
      </w:r>
      <w:r>
        <w:rPr>
          <w:rFonts w:hint="eastAsia" w:ascii="微软雅黑" w:hAnsi="微软雅黑" w:eastAsia="微软雅黑" w:cs="宋体"/>
          <w:kern w:val="0"/>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 xml:space="preserve">5、因疫情原因，投标人应当在 </w:t>
      </w:r>
      <w:r>
        <w:rPr>
          <w:rFonts w:hint="eastAsia" w:ascii="微软雅黑" w:hAnsi="微软雅黑" w:eastAsia="微软雅黑" w:cs="宋体"/>
          <w:kern w:val="0"/>
          <w:szCs w:val="21"/>
          <w:highlight w:val="red"/>
        </w:rPr>
        <w:t>2020 年</w:t>
      </w:r>
      <w:r>
        <w:rPr>
          <w:rFonts w:hint="eastAsia" w:ascii="微软雅黑" w:hAnsi="微软雅黑" w:eastAsia="微软雅黑"/>
          <w:bCs/>
          <w:szCs w:val="21"/>
          <w:highlight w:val="red"/>
          <w:lang w:val="en-US" w:eastAsia="zh-CN"/>
        </w:rPr>
        <w:t>1</w:t>
      </w:r>
      <w:r>
        <w:rPr>
          <w:rFonts w:hint="eastAsia" w:ascii="微软雅黑" w:hAnsi="微软雅黑" w:eastAsia="微软雅黑"/>
          <w:bCs/>
          <w:szCs w:val="21"/>
          <w:highlight w:val="red"/>
          <w:lang w:val="en-US" w:eastAsia="zh-CN"/>
        </w:rPr>
        <w:t>0</w:t>
      </w:r>
      <w:r>
        <w:rPr>
          <w:rFonts w:hint="eastAsia" w:ascii="微软雅黑" w:hAnsi="微软雅黑" w:eastAsia="微软雅黑" w:cs="宋体"/>
          <w:kern w:val="0"/>
          <w:szCs w:val="21"/>
          <w:highlight w:val="red"/>
        </w:rPr>
        <w:t>月</w:t>
      </w:r>
      <w:r>
        <w:rPr>
          <w:rFonts w:hint="eastAsia" w:ascii="微软雅黑" w:hAnsi="微软雅黑" w:eastAsia="微软雅黑"/>
          <w:bCs/>
          <w:szCs w:val="21"/>
          <w:highlight w:val="red"/>
          <w:lang w:val="en-US" w:eastAsia="zh-CN"/>
        </w:rPr>
        <w:t>1</w:t>
      </w:r>
      <w:r>
        <w:rPr>
          <w:rFonts w:hint="eastAsia" w:ascii="微软雅黑" w:hAnsi="微软雅黑" w:eastAsia="微软雅黑"/>
          <w:bCs/>
          <w:szCs w:val="21"/>
          <w:highlight w:val="red"/>
          <w:lang w:val="en-US" w:eastAsia="zh-CN"/>
        </w:rPr>
        <w:t>2</w:t>
      </w:r>
      <w:r>
        <w:rPr>
          <w:rFonts w:hint="eastAsia" w:ascii="微软雅黑" w:hAnsi="微软雅黑" w:eastAsia="微软雅黑" w:cs="宋体"/>
          <w:kern w:val="0"/>
          <w:szCs w:val="21"/>
          <w:highlight w:val="red"/>
        </w:rPr>
        <w:t>日17:00时前</w:t>
      </w:r>
      <w:r>
        <w:rPr>
          <w:rFonts w:hint="eastAsia" w:ascii="微软雅黑" w:hAnsi="微软雅黑" w:eastAsia="微软雅黑" w:cs="宋体"/>
          <w:kern w:val="0"/>
          <w:szCs w:val="21"/>
        </w:rPr>
        <w:t>（收到投标文件时间）将纸质备份投标文件分别密封，通过邮寄的方式送至</w:t>
      </w:r>
      <w:r>
        <w:rPr>
          <w:rFonts w:hint="eastAsia" w:ascii="微软雅黑" w:hAnsi="微软雅黑" w:eastAsia="微软雅黑" w:cs="宋体"/>
          <w:kern w:val="0"/>
          <w:szCs w:val="21"/>
          <w:u w:val="single"/>
        </w:rPr>
        <w:t>安吉中诚招标代理有限公司：安吉县云鸿西路（转椅市场东区）4幢3号，联系人：华先生，联系电话：15705827181</w:t>
      </w:r>
      <w:r>
        <w:rPr>
          <w:rFonts w:hint="eastAsia" w:ascii="微软雅黑" w:hAnsi="微软雅黑" w:eastAsia="微软雅黑" w:cs="宋体"/>
          <w:kern w:val="0"/>
          <w:szCs w:val="21"/>
        </w:rPr>
        <w:t> ，逾期送达或未密封将被拒收。如因邮寄原因造成采购代理机构未能在纸质备份投标文件递交截止时间前收到纸质备份投标文件的，责任由供应商自负。</w:t>
      </w:r>
    </w:p>
    <w:p>
      <w:pPr>
        <w:spacing w:line="360" w:lineRule="exact"/>
        <w:outlineLvl w:val="1"/>
        <w:rPr>
          <w:rFonts w:ascii="微软雅黑" w:hAnsi="微软雅黑" w:eastAsia="微软雅黑"/>
          <w:b/>
          <w:szCs w:val="21"/>
        </w:rPr>
      </w:pPr>
      <w:r>
        <w:rPr>
          <w:rFonts w:hint="eastAsia" w:ascii="微软雅黑" w:hAnsi="微软雅黑" w:eastAsia="微软雅黑"/>
          <w:b/>
          <w:szCs w:val="21"/>
        </w:rPr>
        <w:t>十五、其他事项：</w:t>
      </w:r>
    </w:p>
    <w:p>
      <w:pPr>
        <w:widowControl/>
        <w:shd w:val="clear" w:color="auto" w:fill="FFFFFF"/>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1、本项目资格后审。</w:t>
      </w:r>
    </w:p>
    <w:p>
      <w:pPr>
        <w:widowControl/>
        <w:shd w:val="clear" w:color="auto" w:fill="FFFFFF"/>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2、本项目代理服务费由成交供应商支付。</w:t>
      </w:r>
    </w:p>
    <w:p>
      <w:pPr>
        <w:shd w:val="clear" w:color="auto" w:fill="FFFFFF"/>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3、《CA申领操作指南》：</w:t>
      </w:r>
      <w:r>
        <w:fldChar w:fldCharType="begin"/>
      </w:r>
      <w:r>
        <w:instrText xml:space="preserve"> HYPERLINK "https://help.zcygov.cn/web/site_2/2018/11-29/2452.html" </w:instrText>
      </w:r>
      <w:r>
        <w:fldChar w:fldCharType="separate"/>
      </w:r>
      <w:r>
        <w:rPr>
          <w:rFonts w:hint="eastAsia" w:ascii="微软雅黑" w:hAnsi="微软雅黑" w:eastAsia="微软雅黑" w:cs="宋体"/>
          <w:kern w:val="0"/>
          <w:szCs w:val="21"/>
        </w:rPr>
        <w:t>https://help.zcygov.cn/web/site_2/2018/11-29/2452.html</w:t>
      </w:r>
      <w:r>
        <w:rPr>
          <w:rFonts w:hint="eastAsia" w:ascii="微软雅黑" w:hAnsi="微软雅黑" w:eastAsia="微软雅黑" w:cs="宋体"/>
          <w:kern w:val="0"/>
          <w:szCs w:val="21"/>
        </w:rPr>
        <w:fldChar w:fldCharType="end"/>
      </w:r>
      <w:r>
        <w:rPr>
          <w:rFonts w:hint="eastAsia" w:ascii="微软雅黑" w:hAnsi="微软雅黑" w:eastAsia="微软雅黑" w:cs="宋体"/>
          <w:kern w:val="0"/>
          <w:szCs w:val="21"/>
        </w:rPr>
        <w:t>。</w:t>
      </w:r>
    </w:p>
    <w:p>
      <w:pPr>
        <w:shd w:val="clear" w:color="auto" w:fill="FFFFFF"/>
        <w:ind w:firstLine="420"/>
        <w:rPr>
          <w:rFonts w:ascii="微软雅黑" w:hAnsi="微软雅黑" w:eastAsia="微软雅黑" w:cs="宋体"/>
          <w:kern w:val="0"/>
          <w:szCs w:val="21"/>
        </w:rPr>
      </w:pPr>
      <w:r>
        <w:rPr>
          <w:rFonts w:hint="eastAsia" w:ascii="微软雅黑" w:hAnsi="微软雅黑" w:eastAsia="微软雅黑"/>
          <w:szCs w:val="21"/>
          <w:shd w:val="pct10" w:color="auto" w:fill="FFFFFF"/>
        </w:rPr>
        <w:t>完成CA数字证书办理预计一周左右，建议各投标人抓紧时间办理。</w:t>
      </w:r>
      <w:r>
        <w:rPr>
          <w:rFonts w:hint="eastAsia" w:ascii="微软雅黑" w:hAnsi="微软雅黑" w:eastAsia="微软雅黑" w:cs="宋体"/>
          <w:kern w:val="0"/>
          <w:szCs w:val="21"/>
        </w:rPr>
        <w:t xml:space="preserve">    </w:t>
      </w:r>
    </w:p>
    <w:p>
      <w:pPr>
        <w:numPr>
          <w:ilvl w:val="0"/>
          <w:numId w:val="1"/>
        </w:numPr>
        <w:shd w:val="clear" w:color="auto" w:fill="FFFFFF"/>
        <w:ind w:firstLine="420"/>
        <w:rPr>
          <w:rFonts w:ascii="微软雅黑" w:hAnsi="微软雅黑" w:eastAsia="微软雅黑"/>
          <w:szCs w:val="21"/>
        </w:rPr>
      </w:pPr>
      <w:r>
        <w:rPr>
          <w:rFonts w:hint="eastAsia" w:ascii="微软雅黑" w:hAnsi="微软雅黑" w:eastAsia="微软雅黑" w:cs="宋体"/>
          <w:kern w:val="0"/>
          <w:szCs w:val="21"/>
        </w:rPr>
        <w:t>《</w:t>
      </w:r>
      <w:r>
        <w:rPr>
          <w:rFonts w:hint="eastAsia" w:ascii="微软雅黑" w:hAnsi="微软雅黑" w:eastAsia="微软雅黑"/>
          <w:szCs w:val="21"/>
        </w:rPr>
        <w:t>CA管理操作指南》：</w:t>
      </w:r>
      <w:r>
        <w:fldChar w:fldCharType="begin"/>
      </w:r>
      <w:r>
        <w:instrText xml:space="preserve"> HYPERLINK "https://help.zcygov.cn/web/site_2/2019/08-20/3405.html" </w:instrText>
      </w:r>
      <w:r>
        <w:fldChar w:fldCharType="separate"/>
      </w:r>
      <w:r>
        <w:rPr>
          <w:rFonts w:hint="eastAsia" w:ascii="微软雅黑" w:hAnsi="微软雅黑" w:eastAsia="微软雅黑"/>
          <w:szCs w:val="21"/>
        </w:rPr>
        <w:t>https://help.zcygov.cn/web/site_2/2019/08-20/3405.html</w:t>
      </w:r>
      <w:r>
        <w:rPr>
          <w:rFonts w:hint="eastAsia" w:ascii="微软雅黑" w:hAnsi="微软雅黑" w:eastAsia="微软雅黑"/>
          <w:szCs w:val="21"/>
        </w:rPr>
        <w:fldChar w:fldCharType="end"/>
      </w:r>
      <w:r>
        <w:rPr>
          <w:rFonts w:hint="eastAsia" w:ascii="微软雅黑" w:hAnsi="微软雅黑" w:eastAsia="微软雅黑"/>
          <w:szCs w:val="21"/>
        </w:rPr>
        <w:t>。</w:t>
      </w:r>
    </w:p>
    <w:p>
      <w:pPr>
        <w:adjustRightInd w:val="0"/>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szCs w:val="21"/>
        </w:rPr>
        <w:t>5、</w:t>
      </w:r>
      <w:r>
        <w:rPr>
          <w:rFonts w:hint="eastAsia" w:ascii="微软雅黑" w:hAnsi="微软雅黑" w:eastAsia="微软雅黑" w:cs="宋体"/>
          <w:kern w:val="0"/>
          <w:szCs w:val="21"/>
        </w:rPr>
        <w:t>供应商报名时应提交的报名资料：</w:t>
      </w:r>
    </w:p>
    <w:p>
      <w:pPr>
        <w:snapToGrid w:val="0"/>
        <w:spacing w:line="3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（1）企业法人营业执照副本（或事业单位法人证书）复印件；</w:t>
      </w:r>
    </w:p>
    <w:p>
      <w:pPr>
        <w:snapToGrid w:val="0"/>
        <w:spacing w:line="3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（2）相应资质证书复印件；</w:t>
      </w:r>
    </w:p>
    <w:p>
      <w:pPr>
        <w:snapToGrid w:val="0"/>
        <w:spacing w:line="3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（3）法定代表人(或负责人)身份证件复印件；</w:t>
      </w:r>
    </w:p>
    <w:p>
      <w:pPr>
        <w:snapToGrid w:val="0"/>
        <w:spacing w:line="3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法定代表人(或负责人)授权书及办理报名人的有效身份证件复印件；</w:t>
      </w:r>
    </w:p>
    <w:p>
      <w:pPr>
        <w:numPr>
          <w:ilvl w:val="0"/>
          <w:numId w:val="2"/>
        </w:numPr>
        <w:snapToGrid w:val="0"/>
        <w:spacing w:line="40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投标商报名表一份（见招标公告附件）；</w:t>
      </w:r>
    </w:p>
    <w:p>
      <w:pPr>
        <w:numPr>
          <w:ilvl w:val="0"/>
          <w:numId w:val="2"/>
        </w:numPr>
        <w:adjustRightInd w:val="0"/>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一个季度依法缴纳税收和社保费的证明[税费凭证复印件，或者依法缴纳税费或依法免缴税费的证明复印件（复印件，原件备查并一年内有效，格式自拟）。</w:t>
      </w:r>
    </w:p>
    <w:p>
      <w:pPr>
        <w:adjustRightInd w:val="0"/>
        <w:snapToGrid w:val="0"/>
        <w:spacing w:line="360" w:lineRule="exact"/>
        <w:ind w:firstLine="539" w:firstLineChars="257"/>
      </w:pPr>
      <w:r>
        <w:rPr>
          <w:rFonts w:hint="eastAsia" w:ascii="微软雅黑" w:hAnsi="微软雅黑" w:eastAsia="微软雅黑" w:cs="宋体"/>
          <w:kern w:val="0"/>
          <w:szCs w:val="21"/>
        </w:rPr>
        <w:t>注：</w:t>
      </w:r>
      <w:r>
        <w:fldChar w:fldCharType="begin"/>
      </w:r>
      <w:r>
        <w:instrText xml:space="preserve"> HYPERLINK "mailto:供应商在" </w:instrText>
      </w:r>
      <w:r>
        <w:fldChar w:fldCharType="separate"/>
      </w:r>
      <w:r>
        <w:rPr>
          <w:rStyle w:val="55"/>
          <w:rFonts w:hint="eastAsia" w:ascii="微软雅黑" w:hAnsi="微软雅黑" w:eastAsia="微软雅黑" w:cs="宋体"/>
          <w:color w:val="auto"/>
          <w:kern w:val="0"/>
          <w:szCs w:val="21"/>
        </w:rPr>
        <w:t>供应商在“政采云平台”www.zcygov.cn系统中报名，并将加盖单位公章的报名资料扫描件PDF作为附件上传至系统，同时还需将报名资料扫描件发送至2420733219@qq.com电子邮箱进行确认。</w:t>
      </w:r>
      <w:r>
        <w:rPr>
          <w:rFonts w:hint="eastAsia" w:ascii="微软雅黑" w:hAnsi="微软雅黑" w:eastAsia="微软雅黑" w:cs="宋体"/>
          <w:kern w:val="0"/>
          <w:szCs w:val="21"/>
        </w:rPr>
        <w:fldChar w:fldCharType="end"/>
      </w:r>
    </w:p>
    <w:p>
      <w:pPr>
        <w:adjustRightInd w:val="0"/>
        <w:snapToGrid w:val="0"/>
        <w:spacing w:line="360" w:lineRule="exact"/>
        <w:outlineLvl w:val="1"/>
        <w:rPr>
          <w:rFonts w:ascii="微软雅黑" w:hAnsi="微软雅黑" w:eastAsia="微软雅黑"/>
          <w:b/>
          <w:szCs w:val="21"/>
        </w:rPr>
      </w:pPr>
      <w:r>
        <w:rPr>
          <w:rFonts w:ascii="微软雅黑" w:hAnsi="微软雅黑" w:eastAsia="微软雅黑"/>
          <w:b/>
          <w:szCs w:val="21"/>
        </w:rPr>
        <w:t>十六</w:t>
      </w:r>
      <w:r>
        <w:rPr>
          <w:rFonts w:hint="eastAsia" w:ascii="微软雅黑" w:hAnsi="微软雅黑" w:eastAsia="微软雅黑"/>
          <w:b/>
          <w:szCs w:val="21"/>
        </w:rPr>
        <w:t>、</w:t>
      </w:r>
      <w:r>
        <w:rPr>
          <w:rFonts w:ascii="微软雅黑" w:hAnsi="微软雅黑" w:eastAsia="微软雅黑"/>
          <w:b/>
          <w:szCs w:val="21"/>
        </w:rPr>
        <w:t>联系方式</w:t>
      </w:r>
      <w:r>
        <w:rPr>
          <w:rFonts w:hint="eastAsia" w:ascii="微软雅黑" w:hAnsi="微软雅黑" w:eastAsia="微软雅黑"/>
          <w:b/>
          <w:szCs w:val="21"/>
        </w:rPr>
        <w:t>：</w:t>
      </w:r>
    </w:p>
    <w:bookmarkEnd w:id="1"/>
    <w:bookmarkEnd w:id="2"/>
    <w:bookmarkEnd w:id="3"/>
    <w:bookmarkEnd w:id="4"/>
    <w:bookmarkEnd w:id="5"/>
    <w:p>
      <w:pPr>
        <w:snapToGrid w:val="0"/>
        <w:spacing w:line="360" w:lineRule="exact"/>
        <w:ind w:firstLine="420" w:firstLineChars="200"/>
        <w:outlineLvl w:val="2"/>
        <w:rPr>
          <w:rFonts w:ascii="微软雅黑" w:hAnsi="微软雅黑" w:eastAsia="微软雅黑" w:cs="宋体"/>
          <w:kern w:val="0"/>
          <w:szCs w:val="21"/>
        </w:rPr>
      </w:pPr>
      <w:r>
        <w:rPr>
          <w:rFonts w:hint="eastAsia" w:ascii="微软雅黑" w:hAnsi="微软雅黑" w:eastAsia="微软雅黑" w:cs="宋体"/>
          <w:kern w:val="0"/>
          <w:szCs w:val="21"/>
        </w:rPr>
        <w:t xml:space="preserve">1、采购人：安吉县公安局交通警察大队 </w:t>
      </w:r>
    </w:p>
    <w:p>
      <w:pPr>
        <w:snapToGrid w:val="0"/>
        <w:spacing w:line="340" w:lineRule="exact"/>
        <w:ind w:firstLine="420" w:firstLineChars="200"/>
        <w:rPr>
          <w:rFonts w:hint="eastAsia" w:ascii="微软雅黑" w:hAnsi="微软雅黑" w:eastAsia="微软雅黑" w:cs="宋体"/>
          <w:bCs/>
          <w:kern w:val="0"/>
          <w:szCs w:val="21"/>
          <w:highlight w:val="yellow"/>
        </w:rPr>
      </w:pPr>
      <w:r>
        <w:rPr>
          <w:rFonts w:hint="eastAsia" w:ascii="微软雅黑" w:hAnsi="微软雅黑" w:eastAsia="微软雅黑" w:cs="宋体"/>
          <w:kern w:val="0"/>
          <w:szCs w:val="21"/>
        </w:rPr>
        <w:t>联系人： 吴先生</w:t>
      </w:r>
      <w:r>
        <w:rPr>
          <w:rFonts w:hint="eastAsia" w:ascii="微软雅黑" w:hAnsi="微软雅黑" w:eastAsia="微软雅黑"/>
          <w:bCs/>
          <w:szCs w:val="21"/>
        </w:rPr>
        <w:t xml:space="preserve">   </w:t>
      </w:r>
      <w:r>
        <w:rPr>
          <w:rFonts w:hint="eastAsia" w:ascii="微软雅黑" w:hAnsi="微软雅黑" w:eastAsia="微软雅黑" w:cs="宋体"/>
          <w:kern w:val="0"/>
          <w:szCs w:val="21"/>
        </w:rPr>
        <w:t xml:space="preserve"> 联系电话：0572-5554310</w:t>
      </w:r>
    </w:p>
    <w:p>
      <w:pPr>
        <w:snapToGrid w:val="0"/>
        <w:spacing w:line="340" w:lineRule="exact"/>
        <w:ind w:firstLine="420" w:firstLineChars="200"/>
        <w:outlineLvl w:val="2"/>
        <w:rPr>
          <w:rFonts w:ascii="微软雅黑" w:hAnsi="微软雅黑" w:eastAsia="微软雅黑" w:cs="宋体"/>
          <w:kern w:val="0"/>
          <w:szCs w:val="21"/>
        </w:rPr>
      </w:pPr>
      <w:r>
        <w:rPr>
          <w:rFonts w:hint="eastAsia" w:ascii="微软雅黑" w:hAnsi="微软雅黑" w:eastAsia="微软雅黑" w:cs="宋体"/>
          <w:kern w:val="0"/>
          <w:szCs w:val="21"/>
        </w:rPr>
        <w:t>2、采购代理机构：安吉中诚招标代理有限公司</w:t>
      </w:r>
    </w:p>
    <w:p>
      <w:pPr>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 xml:space="preserve">联系人： 华先生    联系电话：15705827181    </w:t>
      </w:r>
    </w:p>
    <w:p>
      <w:pPr>
        <w:snapToGrid w:val="0"/>
        <w:spacing w:line="360" w:lineRule="exact"/>
        <w:ind w:firstLine="420" w:firstLineChars="200"/>
        <w:outlineLvl w:val="2"/>
        <w:rPr>
          <w:rFonts w:ascii="微软雅黑" w:hAnsi="微软雅黑" w:eastAsia="微软雅黑" w:cs="宋体"/>
          <w:kern w:val="0"/>
          <w:szCs w:val="21"/>
        </w:rPr>
      </w:pPr>
      <w:r>
        <w:rPr>
          <w:rFonts w:hint="eastAsia" w:ascii="微软雅黑" w:hAnsi="微软雅黑" w:eastAsia="微软雅黑" w:cs="宋体"/>
          <w:kern w:val="0"/>
          <w:szCs w:val="21"/>
        </w:rPr>
        <w:t>3、政府采购行政监管及投诉受理部门：安吉县财政局</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s="宋体"/>
          <w:kern w:val="0"/>
          <w:szCs w:val="21"/>
        </w:rPr>
        <w:t xml:space="preserve">联系人： 陈先生    </w:t>
      </w:r>
      <w:r>
        <w:rPr>
          <w:rFonts w:hint="eastAsia" w:ascii="微软雅黑" w:hAnsi="微软雅黑" w:eastAsia="微软雅黑"/>
          <w:szCs w:val="21"/>
        </w:rPr>
        <w:t>联系电话：0572-5302207</w:t>
      </w:r>
      <w:bookmarkEnd w:id="6"/>
      <w:bookmarkEnd w:id="7"/>
    </w:p>
    <w:p>
      <w:pPr>
        <w:adjustRightInd w:val="0"/>
        <w:snapToGrid w:val="0"/>
        <w:spacing w:line="360" w:lineRule="exact"/>
        <w:ind w:firstLine="1260" w:firstLineChars="600"/>
        <w:jc w:val="right"/>
        <w:rPr>
          <w:rFonts w:hint="eastAsia" w:ascii="微软雅黑" w:hAnsi="微软雅黑" w:eastAsia="微软雅黑"/>
          <w:szCs w:val="21"/>
        </w:rPr>
      </w:pPr>
      <w:r>
        <w:rPr>
          <w:rFonts w:hint="eastAsia" w:ascii="微软雅黑" w:hAnsi="微软雅黑" w:eastAsia="微软雅黑"/>
          <w:szCs w:val="21"/>
        </w:rPr>
        <w:t>安吉县公安局交通警察大队</w:t>
      </w:r>
    </w:p>
    <w:p>
      <w:pPr>
        <w:adjustRightInd w:val="0"/>
        <w:snapToGrid w:val="0"/>
        <w:spacing w:line="360" w:lineRule="exact"/>
        <w:ind w:firstLine="1260" w:firstLineChars="600"/>
        <w:jc w:val="right"/>
        <w:rPr>
          <w:rFonts w:ascii="微软雅黑" w:hAnsi="微软雅黑" w:eastAsia="微软雅黑" w:cs="Arial"/>
          <w:szCs w:val="21"/>
        </w:rPr>
      </w:pPr>
      <w:r>
        <w:rPr>
          <w:rFonts w:hint="eastAsia" w:ascii="微软雅黑" w:hAnsi="微软雅黑" w:eastAsia="微软雅黑"/>
          <w:szCs w:val="21"/>
        </w:rPr>
        <w:t>安吉中诚招标代理有限公司</w:t>
      </w:r>
    </w:p>
    <w:p>
      <w:pPr>
        <w:wordWrap w:val="0"/>
        <w:adjustRightInd w:val="0"/>
        <w:snapToGrid w:val="0"/>
        <w:spacing w:line="360" w:lineRule="exact"/>
        <w:ind w:firstLine="420" w:firstLineChars="200"/>
        <w:jc w:val="right"/>
        <w:rPr>
          <w:rFonts w:hint="eastAsia" w:ascii="微软雅黑" w:hAnsi="微软雅黑" w:eastAsia="微软雅黑" w:cs="Arial"/>
          <w:szCs w:val="21"/>
        </w:rPr>
      </w:pPr>
      <w:r>
        <w:rPr>
          <w:rFonts w:hint="eastAsia" w:ascii="微软雅黑" w:hAnsi="微软雅黑" w:eastAsia="微软雅黑" w:cs="Arial"/>
          <w:szCs w:val="21"/>
        </w:rPr>
        <w:t>2020 年</w:t>
      </w:r>
      <w:r>
        <w:rPr>
          <w:rFonts w:hint="eastAsia" w:ascii="微软雅黑" w:hAnsi="微软雅黑" w:eastAsia="微软雅黑" w:cs="Arial"/>
          <w:szCs w:val="21"/>
          <w:lang w:val="en-US" w:eastAsia="zh-CN"/>
        </w:rPr>
        <w:t>9</w:t>
      </w:r>
      <w:r>
        <w:rPr>
          <w:rFonts w:hint="eastAsia" w:ascii="微软雅黑" w:hAnsi="微软雅黑" w:eastAsia="微软雅黑" w:cs="Arial"/>
          <w:szCs w:val="21"/>
        </w:rPr>
        <w:t>月</w:t>
      </w:r>
      <w:r>
        <w:rPr>
          <w:rFonts w:hint="eastAsia" w:ascii="微软雅黑" w:hAnsi="微软雅黑" w:eastAsia="微软雅黑" w:cs="Arial"/>
          <w:szCs w:val="21"/>
          <w:lang w:val="en-US" w:eastAsia="zh-CN"/>
        </w:rPr>
        <w:t>21</w:t>
      </w:r>
      <w:r>
        <w:rPr>
          <w:rFonts w:hint="eastAsia" w:ascii="微软雅黑" w:hAnsi="微软雅黑" w:eastAsia="微软雅黑" w:cs="Arial"/>
          <w:szCs w:val="21"/>
        </w:rPr>
        <w:t>日</w:t>
      </w:r>
      <w:bookmarkStart w:id="8" w:name="_Toc16518207"/>
    </w:p>
    <w:p>
      <w:pPr>
        <w:pStyle w:val="2"/>
      </w:pPr>
    </w:p>
    <w:p>
      <w:pPr>
        <w:pStyle w:val="3"/>
        <w:spacing w:line="680" w:lineRule="exact"/>
        <w:jc w:val="center"/>
        <w:rPr>
          <w:rFonts w:ascii="微软雅黑" w:hAnsi="微软雅黑" w:eastAsia="微软雅黑"/>
          <w:color w:val="auto"/>
          <w:kern w:val="0"/>
          <w:szCs w:val="36"/>
        </w:rPr>
      </w:pPr>
      <w:r>
        <w:rPr>
          <w:rFonts w:hint="eastAsia" w:ascii="微软雅黑" w:hAnsi="微软雅黑" w:eastAsia="微软雅黑"/>
          <w:color w:val="auto"/>
          <w:kern w:val="0"/>
          <w:szCs w:val="36"/>
        </w:rPr>
        <w:t>第二章   招标需求</w:t>
      </w:r>
      <w:bookmarkEnd w:id="8"/>
    </w:p>
    <w:p>
      <w:pPr>
        <w:autoSpaceDE w:val="0"/>
        <w:autoSpaceDN w:val="0"/>
        <w:adjustRightInd w:val="0"/>
        <w:spacing w:line="380" w:lineRule="exact"/>
        <w:rPr>
          <w:rFonts w:hint="eastAsia" w:ascii="微软雅黑" w:hAnsi="微软雅黑" w:eastAsia="微软雅黑"/>
          <w:b/>
          <w:spacing w:val="5"/>
          <w:kern w:val="0"/>
          <w:szCs w:val="21"/>
        </w:rPr>
      </w:pPr>
      <w:r>
        <w:rPr>
          <w:rFonts w:hint="eastAsia" w:ascii="微软雅黑" w:hAnsi="微软雅黑" w:eastAsia="微软雅黑"/>
          <w:b/>
          <w:spacing w:val="5"/>
          <w:kern w:val="0"/>
          <w:szCs w:val="21"/>
        </w:rPr>
        <w:t>项目编号：ZCGK2020-007</w:t>
      </w:r>
    </w:p>
    <w:p>
      <w:pPr>
        <w:autoSpaceDE w:val="0"/>
        <w:autoSpaceDN w:val="0"/>
        <w:adjustRightInd w:val="0"/>
        <w:spacing w:line="380" w:lineRule="exact"/>
        <w:ind w:left="1100" w:hanging="1101" w:hangingChars="500"/>
        <w:rPr>
          <w:rFonts w:hint="eastAsia" w:ascii="微软雅黑" w:hAnsi="微软雅黑" w:eastAsia="微软雅黑"/>
          <w:b/>
          <w:spacing w:val="5"/>
          <w:kern w:val="0"/>
          <w:szCs w:val="21"/>
        </w:rPr>
      </w:pPr>
      <w:r>
        <w:rPr>
          <w:rFonts w:hint="eastAsia" w:ascii="微软雅黑" w:hAnsi="微软雅黑" w:eastAsia="微软雅黑"/>
          <w:b/>
          <w:spacing w:val="5"/>
          <w:kern w:val="0"/>
          <w:szCs w:val="21"/>
        </w:rPr>
        <w:t>项目名称：安吉县公安局交通警察大队安吉县“优雅竹城”建设暨“美丽县城”创建2020年新建项目</w:t>
      </w:r>
    </w:p>
    <w:p>
      <w:pPr>
        <w:autoSpaceDE w:val="0"/>
        <w:autoSpaceDN w:val="0"/>
        <w:adjustRightInd w:val="0"/>
        <w:spacing w:line="380" w:lineRule="exact"/>
      </w:pPr>
      <w:r>
        <w:rPr>
          <w:rFonts w:hint="eastAsia" w:ascii="微软雅黑" w:hAnsi="微软雅黑" w:eastAsia="微软雅黑"/>
          <w:b/>
          <w:spacing w:val="5"/>
          <w:kern w:val="0"/>
          <w:szCs w:val="21"/>
        </w:rPr>
        <w:t>采购单位名称：安吉县公安局交通警察大队</w:t>
      </w:r>
    </w:p>
    <w:p>
      <w:pPr>
        <w:keepNext/>
        <w:keepLines/>
        <w:widowControl/>
        <w:numPr>
          <w:ilvl w:val="0"/>
          <w:numId w:val="3"/>
        </w:numPr>
        <w:spacing w:line="440" w:lineRule="exact"/>
        <w:contextualSpacing/>
        <w:jc w:val="left"/>
        <w:outlineLvl w:val="0"/>
        <w:rPr>
          <w:rFonts w:hint="eastAsia" w:ascii="微软雅黑" w:hAnsi="微软雅黑" w:eastAsia="微软雅黑"/>
          <w:b/>
          <w:szCs w:val="21"/>
        </w:rPr>
      </w:pPr>
      <w:bookmarkStart w:id="9" w:name="_Toc43547042"/>
      <w:bookmarkStart w:id="10" w:name="_Toc16518217"/>
      <w:r>
        <w:rPr>
          <w:rFonts w:hint="eastAsia" w:ascii="微软雅黑" w:hAnsi="微软雅黑" w:eastAsia="微软雅黑"/>
          <w:b/>
          <w:szCs w:val="21"/>
        </w:rPr>
        <w:t>项目简要描述</w:t>
      </w:r>
      <w:bookmarkEnd w:id="9"/>
    </w:p>
    <w:p>
      <w:pPr>
        <w:snapToGrid w:val="0"/>
        <w:ind w:firstLine="420"/>
        <w:rPr>
          <w:rFonts w:hint="eastAsia" w:ascii="微软雅黑" w:hAnsi="微软雅黑" w:eastAsia="微软雅黑" w:cs="微软雅黑"/>
          <w:szCs w:val="20"/>
        </w:rPr>
      </w:pPr>
      <w:r>
        <w:rPr>
          <w:rFonts w:hint="eastAsia" w:ascii="微软雅黑" w:hAnsi="微软雅黑" w:eastAsia="微软雅黑" w:cs="微软雅黑"/>
          <w:szCs w:val="20"/>
        </w:rPr>
        <w:t>2020年是《安吉县加快“优雅竹城”建设创建“美丽县城”五年（2016~2020）行动计划》收官之年，计划在前一轮五年计划成果巩固的基础上，对“十三五”期间“优雅竹城”的建设提出了新的要求，致力于打造“功能优越、品质卓越、竹韵深厚、充满活力”的山区新型城市化样板县。为积极推进安吉县“优雅竹城”“美丽县城”建设工作，结合安吉实际发展和城市道路交通管理工作需要，着力于开展新一轮交通基础设施建设和智慧交通建设，为推动五年行动计划落实画上完美句号。</w:t>
      </w:r>
    </w:p>
    <w:p>
      <w:pPr>
        <w:keepNext/>
        <w:keepLines/>
        <w:widowControl/>
        <w:numPr>
          <w:ilvl w:val="0"/>
          <w:numId w:val="3"/>
        </w:numPr>
        <w:snapToGrid w:val="0"/>
        <w:contextualSpacing/>
        <w:jc w:val="left"/>
        <w:outlineLvl w:val="0"/>
        <w:rPr>
          <w:rFonts w:hint="eastAsia" w:ascii="微软雅黑" w:hAnsi="微软雅黑" w:eastAsia="微软雅黑" w:cs="微软雅黑"/>
          <w:b/>
          <w:bCs/>
          <w:kern w:val="44"/>
          <w:szCs w:val="21"/>
        </w:rPr>
      </w:pPr>
      <w:bookmarkStart w:id="11" w:name="_Toc43547043"/>
      <w:bookmarkStart w:id="12" w:name="_Toc380480366"/>
      <w:r>
        <w:rPr>
          <w:rFonts w:hint="eastAsia" w:ascii="微软雅黑" w:hAnsi="微软雅黑" w:eastAsia="微软雅黑" w:cs="微软雅黑"/>
          <w:b/>
          <w:bCs/>
          <w:kern w:val="44"/>
          <w:szCs w:val="21"/>
        </w:rPr>
        <w:t>建设依据</w:t>
      </w:r>
      <w:bookmarkEnd w:id="11"/>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《国家新型城镇化规划（2014-2020年）》（中发[2014] 4号）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八部委《关于促进智慧城市健康发展的指导意见》（发改高技[2014]1770号）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四部委《关于深入实施城市道路交通管理畅通工程的指导意见》</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《“十三五”国家科技创新规划》（国发〔2016〕43号）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《“十三五”现代综合交通运输体系发展规划》（国发〔2017〕11号）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《城市道路交通文明畅通提升行动计划（2017-2020）》（公通字〔2017〕16号）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《推进智慧交通发展行动计划（2017-2020年）》（交办规划〔2017〕11号）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《智慧交通让出行更便捷行动方案（2017—2020年）》（交办科技〔2017〕134号）</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《中华人民共和国交通安全法》</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《中华人民共和国道路交通安全法实施条例》</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《道路交通信息监测记录设备设置规范》（GA/T 1047—2013）</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《闯红灯自动记录系统通用技术条件》（GA/T496-2014）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《闯红灯自动记录系统验收技术规范》（GA/T870-2017）</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《道路车辆智能监测记录系统通用技术条件》（GA/T 497-2016）</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《机动车测速仪》（GB/T21255-2007）</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《道路交通安全违法行为视频取证设备技术规范》(GA/T 995-2012)</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《道路交通安全违法行为图像取证技术规范》(GA/T 832-2014)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《机动车号牌图像自动识别技术规范》（GA/T 833-2016）</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《道路交通安全违法行为卫星定位技术取证规范》（GA/T 1201-2014）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《机动车区间测速技术规范》（GAT959-2011）</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《道路交通管理机动车类型》（GA 802-2019）</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《交通技术监控成像补光装置通用技术条件》（GAT/1202-2014）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《城市道路交通信号控制方式适用规范》（GA/T 527-2005）</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《城市交通信号控制系统术语》（GA/T 509-2004）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《道路交通信号控制系统术语》（GB/T31418-2015）</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《公安交通指挥系统建设技术规范》（GA/T445-2010）</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《城市警用地理信息系统分类与代码》（GA/T491-2004）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《城市警用地理信息系统图形符号》（GA/T492-2004）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《城市警用地理信息系统建设规范》（GA/T493-2004）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《电子信息系统机房设计规范》（GB50174-2008）</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《公安交通指挥系统工程设计制图规范》（GA/T515-2011）</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《公安交通指挥系统工程建设通用程序和要求》（GA/T651-2014）</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《道路交通技术监控设备运行维护规范》(GA/T 1043-2013)</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《公安交通管理移动执法**系统通用技术条件》(GAT1014-2013)</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《公安交通集成指挥平台通信协议第1部分》(GA/T1049-1-2013)</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《公安交通集成指挥平台通信协议第2部分》(GA/T1049-2-2013)</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《计算机软件开发规范》（GB 8566-2007）</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《安全防范系统验收规范》（GA 308-2001）</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《城市监控报警联网系统》（GA/T669-2008）</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《安全防范视频监控联网系统信息传输、交换、控制技术要求》（GB/T28181-2016）</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《跨区域视频监控联网共享技术规范》（DB33/T629-2012）</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《视频图像信息联网系统总体技术架构》（浙江省公安厅）</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《计算机软件开发规范》（GB 8566-2007）</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《信息技术、软件生存期过程》（GB/T 8566-1995）</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《计算机软件产品开发文件编制指南》（GB/T 8567-1988）</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《计算机软件需求说明编制指南》（GB/T 9385-1988）</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《计算机软件分类与代码》（GB/T 13702-1992）</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《数据中心设计规范》(GB50174-2017）</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《电子信息系统机房施工及验收规范》（GB50462-2008）</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《数据中心的电信基础设施标准》（TIA-942-2005）</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《通信用不间断电源UPS》（YD/T 1095-2000）</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《计算机场地技术条件》（GB2887-2011）</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《供配电系统设计规范》（GB50052-2009）</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《低压配电设计规范》（GB50054-2011）</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《电子设备雷击保护导则》（GB7450-1987）</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《建筑与建筑群综合布线系统工程设计规范》（GB/T 50311-2000）</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《建筑与建筑群综合布线系统工程验收规范》（GB/T 50312-2000）</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《采暖通风与空气调节设计规范》（GB50019-2003）</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《通风与空调工程施工质量验收规范》（GB 50243-2002）</w:t>
      </w:r>
    </w:p>
    <w:p>
      <w:pPr>
        <w:keepNext/>
        <w:keepLines/>
        <w:widowControl/>
        <w:numPr>
          <w:ilvl w:val="0"/>
          <w:numId w:val="3"/>
        </w:numPr>
        <w:snapToGrid w:val="0"/>
        <w:contextualSpacing/>
        <w:jc w:val="left"/>
        <w:outlineLvl w:val="0"/>
        <w:rPr>
          <w:rFonts w:hint="eastAsia" w:ascii="微软雅黑" w:hAnsi="微软雅黑" w:eastAsia="微软雅黑" w:cs="微软雅黑"/>
          <w:b/>
          <w:bCs/>
          <w:kern w:val="44"/>
          <w:szCs w:val="21"/>
        </w:rPr>
      </w:pPr>
      <w:bookmarkStart w:id="13" w:name="_Toc16032"/>
      <w:bookmarkStart w:id="14" w:name="_Toc43547044"/>
      <w:r>
        <w:rPr>
          <w:rFonts w:hint="eastAsia" w:ascii="微软雅黑" w:hAnsi="微软雅黑" w:eastAsia="微软雅黑" w:cs="微软雅黑"/>
          <w:b/>
          <w:bCs/>
          <w:kern w:val="44"/>
          <w:szCs w:val="21"/>
        </w:rPr>
        <w:t>建设</w:t>
      </w:r>
      <w:bookmarkEnd w:id="13"/>
      <w:r>
        <w:rPr>
          <w:rFonts w:hint="eastAsia" w:ascii="微软雅黑" w:hAnsi="微软雅黑" w:eastAsia="微软雅黑" w:cs="微软雅黑"/>
          <w:b/>
          <w:bCs/>
          <w:kern w:val="44"/>
          <w:szCs w:val="21"/>
        </w:rPr>
        <w:t>内容</w:t>
      </w:r>
      <w:bookmarkEnd w:id="14"/>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本项目建设内容包括线圈电子警察更新、测速卡口改造、非机动车抓拍系统建设、鹰眼系统建设、管控平台系统升级、数字勤务室大屏及控制主机改造、机房设备扩容、信号灯优化配时服务等。</w:t>
      </w:r>
    </w:p>
    <w:p>
      <w:pPr>
        <w:keepNext/>
        <w:keepLines/>
        <w:numPr>
          <w:ilvl w:val="1"/>
          <w:numId w:val="3"/>
        </w:numPr>
        <w:adjustRightInd w:val="0"/>
        <w:snapToGrid w:val="0"/>
        <w:outlineLvl w:val="1"/>
        <w:rPr>
          <w:rFonts w:hint="eastAsia" w:ascii="微软雅黑" w:hAnsi="微软雅黑" w:eastAsia="微软雅黑" w:cs="微软雅黑"/>
          <w:b/>
          <w:bCs/>
          <w:szCs w:val="32"/>
        </w:rPr>
      </w:pPr>
      <w:r>
        <w:rPr>
          <w:rFonts w:hint="eastAsia" w:ascii="微软雅黑" w:hAnsi="微软雅黑" w:eastAsia="微软雅黑" w:cs="微软雅黑"/>
          <w:b/>
          <w:bCs/>
          <w:szCs w:val="32"/>
        </w:rPr>
        <w:t>线圈电子警察更新</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概述</w:t>
      </w:r>
    </w:p>
    <w:p>
      <w:pPr>
        <w:snapToGrid w:val="0"/>
        <w:ind w:firstLine="420"/>
        <w:rPr>
          <w:rFonts w:hint="eastAsia" w:ascii="微软雅黑" w:hAnsi="微软雅黑" w:eastAsia="微软雅黑" w:cs="微软雅黑"/>
          <w:szCs w:val="20"/>
        </w:rPr>
      </w:pPr>
      <w:r>
        <w:rPr>
          <w:rFonts w:hint="eastAsia" w:ascii="微软雅黑" w:hAnsi="微软雅黑" w:eastAsia="微软雅黑" w:cs="微软雅黑"/>
          <w:szCs w:val="20"/>
        </w:rPr>
        <w:t>高清电子警察系统可实现在无人值守的条件下对闯红灯、逆行、压线、不按规定导向车道行驶等违法行为自动检测抓拍及记录，为非现场处罚系统提供扎实、准确的依据，加大处罚和打击力度，增加违法成本，以此警示出行公众进而减少上述违法驾车行为、提升公众出行安全系数、稳定交通路况。同时为道路监控提供实时视频图像和高清视频录像，采集路口、路段车流量、饱和度、占有率等交通参数，与信号控制、交通诱导等交通系统共享基础数据，为最终实现城市交通管理的规范化、正常化、标准化打下良好的基础，提高城市交通的管理水平。</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建设内容</w:t>
      </w:r>
    </w:p>
    <w:p>
      <w:pPr>
        <w:snapToGrid w:val="0"/>
        <w:ind w:firstLine="420"/>
        <w:rPr>
          <w:rFonts w:hint="eastAsia" w:ascii="微软雅黑" w:hAnsi="微软雅黑" w:eastAsia="微软雅黑" w:cs="微软雅黑"/>
          <w:szCs w:val="20"/>
        </w:rPr>
      </w:pPr>
      <w:r>
        <w:rPr>
          <w:rFonts w:hint="eastAsia" w:ascii="微软雅黑" w:hAnsi="微软雅黑" w:eastAsia="微软雅黑" w:cs="微软雅黑"/>
          <w:szCs w:val="20"/>
        </w:rPr>
        <w:t>针对安吉城区目前已建的年限较长的线圈电子警察系统进行更新改造，完善城区的非现场执法的技术手段，打造城区安全有序的交通运行环境。综合考虑项目建设要求、道路条件、资金等因素，本次主要更新城区15个道路交叉口线圈电子警察，具体点位清单如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5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序号</w:t>
            </w:r>
          </w:p>
        </w:tc>
        <w:tc>
          <w:tcPr>
            <w:tcW w:w="4152"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点位名称</w:t>
            </w:r>
          </w:p>
        </w:tc>
        <w:tc>
          <w:tcPr>
            <w:tcW w:w="1297"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阳光大道-三港路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阳光大道-古鄣路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天荒坪路-灵峰路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201省道-香溢路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201省道-霞大线</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东阳路-天子岗路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 xml:space="preserve">牛头山西路-马南线 </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曙光路-五峰路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曙光路-灵龙南路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马良线-杭长连接线</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刘彭线-白缸线</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306省道-梅晓线</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梅晓线-桃园路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康山大道-祥真路</w:t>
            </w:r>
          </w:p>
        </w:tc>
        <w:tc>
          <w:tcPr>
            <w:tcW w:w="1297"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4"/>
              </w:numPr>
              <w:jc w:val="center"/>
              <w:rPr>
                <w:rFonts w:hint="eastAsia" w:ascii="宋体" w:hAnsi="宋体" w:cs="宋体"/>
                <w:szCs w:val="20"/>
              </w:rPr>
            </w:pPr>
          </w:p>
        </w:tc>
        <w:tc>
          <w:tcPr>
            <w:tcW w:w="4152" w:type="dxa"/>
            <w:noWrap w:val="0"/>
            <w:vAlign w:val="top"/>
          </w:tcPr>
          <w:p>
            <w:pPr>
              <w:jc w:val="center"/>
              <w:rPr>
                <w:rFonts w:hint="eastAsia" w:ascii="宋体" w:hAnsi="宋体" w:cs="宋体"/>
                <w:szCs w:val="20"/>
              </w:rPr>
            </w:pPr>
            <w:r>
              <w:rPr>
                <w:rFonts w:hint="eastAsia" w:ascii="宋体" w:hAnsi="宋体" w:cs="宋体"/>
                <w:szCs w:val="20"/>
              </w:rPr>
              <w:t>康山大道-孝源路</w:t>
            </w:r>
          </w:p>
        </w:tc>
        <w:tc>
          <w:tcPr>
            <w:tcW w:w="1297" w:type="dxa"/>
            <w:noWrap w:val="0"/>
            <w:vAlign w:val="center"/>
          </w:tcPr>
          <w:p>
            <w:pPr>
              <w:jc w:val="center"/>
              <w:rPr>
                <w:rFonts w:hint="eastAsia" w:ascii="宋体" w:hAnsi="宋体" w:cs="宋体"/>
                <w:szCs w:val="20"/>
              </w:rPr>
            </w:pPr>
          </w:p>
        </w:tc>
      </w:tr>
    </w:tbl>
    <w:p>
      <w:pPr>
        <w:spacing w:line="360" w:lineRule="auto"/>
        <w:jc w:val="center"/>
        <w:rPr>
          <w:rFonts w:hint="eastAsia" w:ascii="宋体" w:hAnsi="宋体" w:cs="宋体"/>
          <w:szCs w:val="20"/>
        </w:rPr>
      </w:pP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系统组成</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高清电子警察系统由前端子系统、网络传输子系统以及后端管理子系统三大部分组成，实现对路口机动车闯红灯、逆行、压线、不按所需行进方向驶入导向车道、不按规定车道行驶等交通违法行为的自动抓拍、记录、传输和处理，同时系统还兼具卡口功能，能够实时记录通行车辆信息。</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闯红灯违法抓拍功能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可以实现对单方向各车道闯红灯车辆的监测、图像抓拍等功能。每一违法记录拍摄连续3张反映闯红灯过程的图片，其中第一个位置的图片反映机动车未到达停止线的情况，并能清晰辨别车辆类型、交通信号灯红灯、停止线；第二个位置的图片反映机动车已越过停止线的情况，并能清晰辨别车辆类型、号牌号码、交通信号灯红灯、停止线；第三个位置的图片反映机动车越过停止线继续前行的情况，并能清晰辨别车辆类型、交通信号灯红灯、停止线。</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卡口监测记录功能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能够准确捕获、记录车辆通行信息（车辆尾部的图片），对通过车辆的捕获率不小于92%。记录的车辆信息除包含图像信息外，还包括文本信息，如日期、时间（精确到秒）、地点、方向、号牌号码等。车辆信息写入关联数据库，并将相关文本信息叠加到图片上。</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其他交通违法行为记录功能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系统在路口电子警察设备可检测的范围条件允许的情况内，具体功能如下：</w:t>
      </w:r>
    </w:p>
    <w:p>
      <w:pPr>
        <w:numPr>
          <w:ilvl w:val="0"/>
          <w:numId w:val="5"/>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不按所需行进方向驶入导向车道记录</w:t>
      </w:r>
    </w:p>
    <w:p>
      <w:pPr>
        <w:numPr>
          <w:ilvl w:val="0"/>
          <w:numId w:val="5"/>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逆行记录</w:t>
      </w:r>
    </w:p>
    <w:p>
      <w:pPr>
        <w:numPr>
          <w:ilvl w:val="0"/>
          <w:numId w:val="5"/>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不按规定车道行驶记录</w:t>
      </w:r>
    </w:p>
    <w:p>
      <w:pPr>
        <w:numPr>
          <w:ilvl w:val="0"/>
          <w:numId w:val="5"/>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压线/变道记录</w:t>
      </w:r>
    </w:p>
    <w:p>
      <w:pPr>
        <w:numPr>
          <w:ilvl w:val="0"/>
          <w:numId w:val="5"/>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路口停车</w:t>
      </w:r>
    </w:p>
    <w:p>
      <w:pPr>
        <w:numPr>
          <w:ilvl w:val="0"/>
          <w:numId w:val="5"/>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机占非</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车辆牌照自动识别功能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系统可自动对车辆牌照进行识别，包括车牌号码、车牌颜色的识别。</w:t>
      </w:r>
    </w:p>
    <w:p>
      <w:pPr>
        <w:snapToGrid w:val="0"/>
        <w:ind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rPr>
        <w:t>1）车牌号码自动识别</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在实时记录通行车辆图像的同时，还具备对符合“GA36-92”（92式牌照）、“GA36-2007”（新号牌标准）、“GA36.1-2001”（02式新牌照）标准的民用车牌、警用车牌、军用车牌、武警车牌的车牌自动识别能力，包括2012式军牌、2012式武警车牌。所能识别的字符包括：</w:t>
      </w:r>
    </w:p>
    <w:tbl>
      <w:tblPr>
        <w:tblStyle w:val="4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6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阿拉伯数字</w:t>
            </w:r>
          </w:p>
        </w:tc>
        <w:tc>
          <w:tcPr>
            <w:tcW w:w="6274"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“0～9”十个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英文字母</w:t>
            </w:r>
          </w:p>
        </w:tc>
        <w:tc>
          <w:tcPr>
            <w:tcW w:w="6274"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“A～Z”二十六个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省市区汉字简称</w:t>
            </w:r>
          </w:p>
        </w:tc>
        <w:tc>
          <w:tcPr>
            <w:tcW w:w="6274"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京、津、晋、冀、蒙、辽、吉、黑、沪、苏、浙、皖、闽、赣、鲁、豫、鄂、湘、粤、桂、琼、川、贵、云、藏、陕、甘、青、宁、新、渝、港、澳、台；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号牌分类用汉字</w:t>
            </w:r>
          </w:p>
        </w:tc>
        <w:tc>
          <w:tcPr>
            <w:tcW w:w="6274"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警、学、使、领、试、挂、港、澳、超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12式武警车牌字符</w:t>
            </w:r>
          </w:p>
        </w:tc>
        <w:tc>
          <w:tcPr>
            <w:tcW w:w="6274" w:type="dxa"/>
            <w:noWrap w:val="0"/>
            <w:vAlign w:val="center"/>
          </w:tcPr>
          <w:p>
            <w:pPr>
              <w:snapToGrid w:val="0"/>
              <w:rPr>
                <w:rFonts w:hint="eastAsia" w:ascii="微软雅黑" w:hAnsi="微软雅黑" w:eastAsia="微软雅黑" w:cs="微软雅黑"/>
                <w:szCs w:val="21"/>
              </w:rPr>
            </w:pPr>
            <w:r>
              <w:rPr>
                <w:rFonts w:hint="eastAsia" w:ascii="微软雅黑" w:hAnsi="微软雅黑" w:eastAsia="微软雅黑" w:cs="微软雅黑"/>
                <w:szCs w:val="21"/>
              </w:rPr>
              <w:t>WJ样式的字母</w:t>
            </w:r>
          </w:p>
        </w:tc>
      </w:tr>
    </w:tbl>
    <w:p>
      <w:pPr>
        <w:snapToGrid w:val="0"/>
        <w:ind w:firstLine="420" w:firstLineChars="200"/>
        <w:rPr>
          <w:rFonts w:hint="eastAsia" w:ascii="微软雅黑" w:hAnsi="微软雅黑" w:eastAsia="微软雅黑" w:cs="微软雅黑"/>
          <w:bCs/>
          <w:szCs w:val="21"/>
        </w:rPr>
      </w:pPr>
      <w:r>
        <w:rPr>
          <w:rFonts w:hint="eastAsia" w:ascii="微软雅黑" w:hAnsi="微软雅黑" w:eastAsia="微软雅黑" w:cs="微软雅黑"/>
          <w:bCs/>
          <w:szCs w:val="21"/>
        </w:rPr>
        <w:t>2）车牌颜色自动识别</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系统能识别黑、白、蓝、黄、绿五种车牌颜色。</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智能补光功能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系统前端设备能根据光线的变化或时间的控制自动改变摄像设备的工作参数，自动打开或关闭补光设备，确保记录图片的清晰。</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补光灯采用频闪技术，与高清摄像机采集频率完全匹配，在达到最大补光效果的同时降低灯光对周围环境的影响，不会对驾驶人造成直接强光刺激。</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前端备份存储功能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系统采集的图片、视频可在设备前端做备份存储，按照数据存储时长的要求配置不同容量的硬盘。系统可根据预先的空间分配，优先保证足够的图片存储空间，保证核心数据不丢失。</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车辆缉查布控功能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系统具备车辆交通安全违法行为监测报警和布控车辆自动比对报警功能，比对方式包括精确比对和模糊比对。</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高清录像功能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系统支持道路交通情况的实时视频录像存储，视频质量能清晰反映覆盖区域内行驶机动车的车牌号码。视频采用预分配存储机制，前端支持进行滚动存储7天以上。</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交通参数采集功能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通过检测数据，统计交通流参数，包括流量、车速、时间占有率、车长、车头时距等，其中流量采集准确度不小于90%；交通数据统计周期可按需求进行设置和输出，并支持丰富的图形报表及数据导出。</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同时，可通过网络接口将流量数据信息传递给路口信号机，实现电子警察和信号机的信息互联互通，数据传输符合GA/T 920-2010《道路交通信号控制机与车辆检测器间的通信协议》。</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数据断点续传功能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系统支持断点续传功能。当遇到网络中断或其他故障时，车辆信息存储在前端设备中，待故障排除后自动续传。</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时间校准功能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按照《GA/T832-2014道路交通安全违法行为图像取证技术规范》的要求，24h内计时误差不超过1.0s，确保所有前端设备点位每日至少与电子警察中心系统时钟同步一次。</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图像防篡改功能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系统记录的原始图像信息具备防篡改功能，防止在传输、存储、处理等过程中被人为篡改。</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网络远程维护功能</w:t>
      </w:r>
    </w:p>
    <w:p>
      <w:p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系统可以实时查看前端设备的运行状态。能通过网络实现远程维护、远程设置和远程升级等功能。</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主要设备参数</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一体化电警抓拍单元</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图像传感器：采用1英寸GMOS高清智能摄像机（含镜头、防护罩）；</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支持主码流同时输出不少于30路4096×2160、2Mbps的25帧/s图像以提供客户端浏览；</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最大图像尺寸：≥4096×2160像素；</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字符叠加时最大可支持：4096×2800；</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视频帧率：在1～25fps可调；</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护罩玻璃透光率：≥99%；</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视频压缩支持H.265、H.264、M-JPEG；</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外壳防护等级应不低于IP66；</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支持机动车、非机动车和行人分类检测；支持车辆捕获抓拍功能；支持车牌、车身颜色、车标识别功能；支持压线、逆行、闯红灯、不按导向行驶等违法检测功能；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支持远程数据上传，可将抓拍的图片上传给终端服务器、FTP服务器或者后端平台等；具有防尘、防水、网络防雷、防浪涌等功能。</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智能终端管理器</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嵌入式Linux实时操作系统；</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内置1块3.5寸4T硬盘；支持12路IPC接入；</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网络接口：设备具有16个1000M以太网接口，1个内部和1个外部10/100/1000M自适应以太网接口，1个内部和1个外部千兆可光电切换光纤接口（需选配光模块）；</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其他接口：设备具有2个RS-232接口、2个RS-485接口、1个USB3.0接口、2路报警输入接口、2路报警输出接口、1个音频输入接口、1个音频输出接口、1个USB3.0接口；</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支持对通行车辆的信息（记录和图片）存储；</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支持录像存储功能；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可配置多种字符叠加、图片合成模式；</w:t>
      </w:r>
    </w:p>
    <w:p>
      <w:pPr>
        <w:snapToGrid w:val="0"/>
        <w:ind w:firstLine="420" w:firstLineChars="200"/>
        <w:rPr>
          <w:rFonts w:hint="eastAsia" w:ascii="微软雅黑" w:hAnsi="微软雅黑" w:eastAsia="微软雅黑" w:cs="微软雅黑"/>
          <w:color w:val="FF0000"/>
          <w:szCs w:val="21"/>
        </w:rPr>
      </w:pPr>
      <w:r>
        <w:rPr>
          <w:rFonts w:hint="eastAsia" w:ascii="微软雅黑" w:hAnsi="微软雅黑" w:eastAsia="微软雅黑" w:cs="微软雅黑"/>
          <w:szCs w:val="21"/>
        </w:rPr>
        <w:t>支持区间测速功能。</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红绿灯检测器</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支持红绿灯信号灯检测，并可实时输出红绿灯状态；</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具有6路RS485、16路AC220V信号灯输入接口、16路信号状态指示灯，1路RS485数据收发状态指示灯；</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检测信号灯电压范围AC110V~274V；</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设备功耗小于3W；</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工作温度－40℃～80℃。</w:t>
      </w:r>
    </w:p>
    <w:p>
      <w:pPr>
        <w:keepNext/>
        <w:keepLines/>
        <w:numPr>
          <w:ilvl w:val="1"/>
          <w:numId w:val="3"/>
        </w:numPr>
        <w:adjustRightInd w:val="0"/>
        <w:snapToGrid w:val="0"/>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测速卡口改造</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概述</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机动车测速系统（测速卡口）通过对监测车道内机动车行驶速度的实时、自动测速，并对监测车道内机动车进行图片抓拍、车辆号牌识别等车辆特征数据采集，实现对道路上机动车超速违法行为常年不间断的自动记录，为快速纠正超速违法行为提供重要的技术手段和证据，在城市治安及交通管理过程中发挥了重要的作用。</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建设内容</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综合考虑项目的建设要求、资金等因素，选取了四个点位进行测速卡口系统建设。具体建设点位清单如下：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6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序号</w:t>
            </w:r>
          </w:p>
        </w:tc>
        <w:tc>
          <w:tcPr>
            <w:tcW w:w="4961"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点位名称</w:t>
            </w:r>
          </w:p>
        </w:tc>
        <w:tc>
          <w:tcPr>
            <w:tcW w:w="943"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6"/>
              </w:numPr>
              <w:jc w:val="center"/>
              <w:rPr>
                <w:rFonts w:hint="eastAsia" w:ascii="宋体" w:hAnsi="宋体" w:cs="宋体"/>
                <w:szCs w:val="20"/>
              </w:rPr>
            </w:pPr>
          </w:p>
        </w:tc>
        <w:tc>
          <w:tcPr>
            <w:tcW w:w="4961" w:type="dxa"/>
            <w:noWrap w:val="0"/>
            <w:vAlign w:val="top"/>
          </w:tcPr>
          <w:p>
            <w:pPr>
              <w:jc w:val="center"/>
              <w:rPr>
                <w:rFonts w:hint="eastAsia" w:ascii="宋体" w:hAnsi="宋体" w:cs="宋体"/>
                <w:szCs w:val="20"/>
              </w:rPr>
            </w:pPr>
            <w:r>
              <w:rPr>
                <w:rFonts w:hint="eastAsia" w:ascii="宋体" w:hAnsi="宋体" w:cs="宋体"/>
                <w:szCs w:val="20"/>
              </w:rPr>
              <w:t>S201省道0028KM+250M（安吉县幽岭卡口）</w:t>
            </w:r>
          </w:p>
        </w:tc>
        <w:tc>
          <w:tcPr>
            <w:tcW w:w="943"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6"/>
              </w:numPr>
              <w:jc w:val="center"/>
              <w:rPr>
                <w:rFonts w:hint="eastAsia" w:ascii="宋体" w:hAnsi="宋体" w:cs="宋体"/>
                <w:szCs w:val="20"/>
              </w:rPr>
            </w:pPr>
          </w:p>
        </w:tc>
        <w:tc>
          <w:tcPr>
            <w:tcW w:w="4961" w:type="dxa"/>
            <w:noWrap w:val="0"/>
            <w:vAlign w:val="top"/>
          </w:tcPr>
          <w:p>
            <w:pPr>
              <w:jc w:val="center"/>
              <w:rPr>
                <w:rFonts w:hint="eastAsia" w:ascii="宋体" w:hAnsi="宋体" w:cs="宋体"/>
                <w:szCs w:val="20"/>
              </w:rPr>
            </w:pPr>
            <w:r>
              <w:rPr>
                <w:rFonts w:hint="eastAsia" w:ascii="宋体" w:hAnsi="宋体" w:cs="宋体"/>
                <w:szCs w:val="20"/>
              </w:rPr>
              <w:t>S201省道0037KM+250M（安吉县黄墅卡口）</w:t>
            </w:r>
          </w:p>
        </w:tc>
        <w:tc>
          <w:tcPr>
            <w:tcW w:w="943"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6"/>
              </w:numPr>
              <w:jc w:val="center"/>
              <w:rPr>
                <w:rFonts w:hint="eastAsia" w:ascii="宋体" w:hAnsi="宋体" w:cs="宋体"/>
                <w:szCs w:val="20"/>
              </w:rPr>
            </w:pPr>
          </w:p>
        </w:tc>
        <w:tc>
          <w:tcPr>
            <w:tcW w:w="4961" w:type="dxa"/>
            <w:noWrap w:val="0"/>
            <w:vAlign w:val="top"/>
          </w:tcPr>
          <w:p>
            <w:pPr>
              <w:jc w:val="center"/>
              <w:rPr>
                <w:rFonts w:hint="eastAsia" w:ascii="宋体" w:hAnsi="宋体" w:cs="宋体"/>
                <w:szCs w:val="20"/>
              </w:rPr>
            </w:pPr>
            <w:r>
              <w:rPr>
                <w:rFonts w:hint="eastAsia" w:ascii="宋体" w:hAnsi="宋体" w:cs="宋体"/>
                <w:szCs w:val="20"/>
              </w:rPr>
              <w:t>S306省道0030KM+350M（安吉县晓墅卡口）</w:t>
            </w:r>
          </w:p>
        </w:tc>
        <w:tc>
          <w:tcPr>
            <w:tcW w:w="943"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6"/>
              </w:numPr>
              <w:jc w:val="center"/>
              <w:rPr>
                <w:rFonts w:hint="eastAsia" w:ascii="宋体" w:hAnsi="宋体" w:cs="宋体"/>
                <w:szCs w:val="20"/>
              </w:rPr>
            </w:pPr>
          </w:p>
        </w:tc>
        <w:tc>
          <w:tcPr>
            <w:tcW w:w="4961" w:type="dxa"/>
            <w:noWrap w:val="0"/>
            <w:vAlign w:val="top"/>
          </w:tcPr>
          <w:p>
            <w:pPr>
              <w:jc w:val="center"/>
              <w:rPr>
                <w:rFonts w:hint="eastAsia" w:ascii="宋体" w:hAnsi="宋体" w:cs="宋体"/>
                <w:szCs w:val="20"/>
              </w:rPr>
            </w:pPr>
            <w:r>
              <w:rPr>
                <w:rFonts w:hint="eastAsia" w:ascii="宋体" w:hAnsi="宋体" w:cs="宋体"/>
                <w:szCs w:val="20"/>
              </w:rPr>
              <w:t>S204省道0035KM+480M（安吉县高禹卡口）</w:t>
            </w:r>
          </w:p>
        </w:tc>
        <w:tc>
          <w:tcPr>
            <w:tcW w:w="943" w:type="dxa"/>
            <w:noWrap w:val="0"/>
            <w:vAlign w:val="center"/>
          </w:tcPr>
          <w:p>
            <w:pPr>
              <w:jc w:val="center"/>
              <w:rPr>
                <w:rFonts w:hint="eastAsia" w:ascii="宋体" w:hAnsi="宋体" w:cs="宋体"/>
                <w:szCs w:val="20"/>
              </w:rPr>
            </w:pPr>
          </w:p>
        </w:tc>
      </w:tr>
    </w:tbl>
    <w:p>
      <w:pPr>
        <w:spacing w:line="360" w:lineRule="auto"/>
        <w:jc w:val="center"/>
        <w:rPr>
          <w:rFonts w:hint="eastAsia" w:ascii="宋体" w:hAnsi="宋体" w:cs="宋体"/>
          <w:szCs w:val="20"/>
        </w:rPr>
      </w:pP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车辆捕获功能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通过视频检测方式实现车辆捕获功能，能对所有经过车辆进行捕获，除了能够捕获在车道上正常行驶的车辆外，还具备捕获跨线行驶及逆向行驶车辆的功能。在正常车速（5km/h～200km/h）范围内的监控区域规范行驶的车辆图像捕获准确率达95%以上。</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车辆速度检测功能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在结合各种提高测速精度辅助手段的基础上采用雷达测速方式,从根本上最大程度的解决了系统测速不准和出现异常速度的问题。</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当机动车速度小于100km/h时，道路实测误差不超过-0.5km/h～0km/h；当机动车速度大于或等于100km/h时，道路实测误差不超过机动车速度的-1km/h～0km/h。</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系统具备分车型分别设置标志限速和执法限速值的功能。</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车辆图像记录功能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能够准确捕获、记录通行车辆信息。记录的车辆信息除包含图像信息外，还包括文本信息，如日期、时间（精确到毫秒）、地点、方向、号牌号码、号牌颜色、车身颜色、车速等。车辆信息写入关联数据库，并将相关文本信息叠加到图片上。</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超速抓拍功能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系统能够准确捕获机动车超速行驶违法行为，每辆超速车辆采集2幅不同时间或者不同位置的特征图片，记录超速违法行为的完整过程，所记录的图片能清晰辨别机动车车型、车身颜色、号牌号码等基本特征。</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每幅图片上叠加有交通违法日期、时间、地点、方向、图像取证设备编号、限速值、行驶速度值和超速比例、号牌号码、号牌颜色、车身颜色等信息。</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取证数据满足《道路交通安全违法行为图像取证技术规范》(GA/T832-2014）的相关要求。</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智能补光功能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综合考虑了车辆前挡风玻璃对光线的反射特性、贴膜情况、环境光线照射情况，采用了特殊的滤光镜头、专门的成像控制策略和补光方式，同时安排了合理的设备布设方式，使得系统全天候对各类车型都能有效解决前挡风玻璃反光和强光直射等问题，确保车身、车牌都清晰可辨。</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采用补光灯和摄像机成像控制模块之间的反馈控制技术，满足夜间拍摄要求。采用强光抑制技术，避免强逆光、强顺光环境下对拍摄造成的影响。</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车辆牌照自动识别功能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系统可自动对车辆牌照进行识别，包括车牌号码、车牌颜色的识别。</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w:t>
      </w:r>
      <w:r>
        <w:rPr>
          <w:rFonts w:hint="eastAsia" w:ascii="微软雅黑" w:hAnsi="微软雅黑" w:eastAsia="微软雅黑" w:cs="微软雅黑"/>
          <w:szCs w:val="21"/>
        </w:rPr>
        <w:tab/>
      </w:r>
      <w:r>
        <w:rPr>
          <w:rFonts w:hint="eastAsia" w:ascii="微软雅黑" w:hAnsi="微软雅黑" w:eastAsia="微软雅黑" w:cs="微软雅黑"/>
          <w:szCs w:val="21"/>
        </w:rPr>
        <w:t>车牌号码自动识别</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系统具备对符合“GA36-2014”标准的民用车牌、警用车牌、使领馆车牌的号牌自动识别能力，并且具备对2012式军车号牌、2012式武警部队号牌的自动识别能力，所能识别的字符包括：</w:t>
      </w:r>
    </w:p>
    <w:tbl>
      <w:tblPr>
        <w:tblStyle w:val="49"/>
        <w:tblW w:w="0" w:type="auto"/>
        <w:tblInd w:w="-1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68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trPr>
        <w:tc>
          <w:tcPr>
            <w:tcW w:w="2202" w:type="dxa"/>
            <w:shd w:val="clear" w:color="auto" w:fill="D0CECE"/>
            <w:noWrap w:val="0"/>
            <w:vAlign w:val="bottom"/>
          </w:tcPr>
          <w:p>
            <w:pPr>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字符种类</w:t>
            </w:r>
          </w:p>
        </w:tc>
        <w:tc>
          <w:tcPr>
            <w:tcW w:w="6858" w:type="dxa"/>
            <w:shd w:val="clear" w:color="auto" w:fill="D0CECE"/>
            <w:noWrap w:val="0"/>
            <w:vAlign w:val="bottom"/>
          </w:tcPr>
          <w:p>
            <w:pPr>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具体内容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02" w:type="dxa"/>
            <w:noWrap w:val="0"/>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阿拉伯数字</w:t>
            </w:r>
          </w:p>
        </w:tc>
        <w:tc>
          <w:tcPr>
            <w:tcW w:w="6858" w:type="dxa"/>
            <w:noWrap w:val="0"/>
            <w:vAlign w:val="center"/>
          </w:tcPr>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“0～9”十个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02" w:type="dxa"/>
            <w:noWrap w:val="0"/>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英文字母</w:t>
            </w:r>
          </w:p>
        </w:tc>
        <w:tc>
          <w:tcPr>
            <w:tcW w:w="6858" w:type="dxa"/>
            <w:noWrap w:val="0"/>
            <w:vAlign w:val="center"/>
          </w:tcPr>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“A～Z”二十六个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02" w:type="dxa"/>
            <w:noWrap w:val="0"/>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省、自治区、直辖市简称用汉字</w:t>
            </w:r>
          </w:p>
        </w:tc>
        <w:tc>
          <w:tcPr>
            <w:tcW w:w="6858" w:type="dxa"/>
            <w:noWrap w:val="0"/>
            <w:vAlign w:val="center"/>
          </w:tcPr>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京、津、晋、冀、蒙、辽、吉、黑、沪、苏、浙、皖、闽、赣、鲁、豫、鄂、湘、粤、桂、琼、川、贵、云、藏、陕、甘、青、宁、新、渝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02" w:type="dxa"/>
            <w:noWrap w:val="0"/>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专用号牌简称用汉字</w:t>
            </w:r>
          </w:p>
        </w:tc>
        <w:tc>
          <w:tcPr>
            <w:tcW w:w="6858" w:type="dxa"/>
            <w:noWrap w:val="0"/>
            <w:vAlign w:val="center"/>
          </w:tcPr>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领、使、警、学、挂、港、澳、试、超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02" w:type="dxa"/>
            <w:noWrap w:val="0"/>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12式武警号牌字符</w:t>
            </w:r>
          </w:p>
        </w:tc>
        <w:tc>
          <w:tcPr>
            <w:tcW w:w="6858" w:type="dxa"/>
            <w:noWrap w:val="0"/>
            <w:vAlign w:val="center"/>
          </w:tcPr>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WJ样式的字母、省份简称汉字、警种字母（X、B、T、S、H、J、D）、数字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02" w:type="dxa"/>
            <w:noWrap w:val="0"/>
            <w:vAlign w:val="center"/>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12式军车号牌字符</w:t>
            </w:r>
          </w:p>
        </w:tc>
        <w:tc>
          <w:tcPr>
            <w:tcW w:w="6858" w:type="dxa"/>
            <w:noWrap w:val="0"/>
            <w:vAlign w:val="center"/>
          </w:tcPr>
          <w:p>
            <w:pPr>
              <w:snapToGrid w:val="0"/>
              <w:jc w:val="left"/>
              <w:rPr>
                <w:rFonts w:hint="eastAsia" w:ascii="微软雅黑" w:hAnsi="微软雅黑" w:eastAsia="微软雅黑" w:cs="微软雅黑"/>
                <w:szCs w:val="21"/>
              </w:rPr>
            </w:pPr>
            <w:r>
              <w:rPr>
                <w:rFonts w:hint="eastAsia" w:ascii="微软雅黑" w:hAnsi="微软雅黑" w:eastAsia="微软雅黑" w:cs="微软雅黑"/>
                <w:szCs w:val="21"/>
              </w:rPr>
              <w:t>各军区/各军兵种部拼音缩写字母、各军区/各军兵种部下辖各部属机构拼音缩写字母、数字</w:t>
            </w:r>
          </w:p>
        </w:tc>
      </w:tr>
    </w:tbl>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szCs w:val="21"/>
        </w:rPr>
        <w:tab/>
      </w:r>
      <w:r>
        <w:rPr>
          <w:rFonts w:hint="eastAsia" w:ascii="微软雅黑" w:hAnsi="微软雅黑" w:eastAsia="微软雅黑" w:cs="微软雅黑"/>
          <w:szCs w:val="21"/>
        </w:rPr>
        <w:t>车牌颜色自动识别</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系统能识别黑、白、蓝、黄、绿五种车牌颜色。</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w:t>
      </w:r>
      <w:r>
        <w:rPr>
          <w:rFonts w:hint="eastAsia" w:ascii="微软雅黑" w:hAnsi="微软雅黑" w:eastAsia="微软雅黑" w:cs="微软雅黑"/>
          <w:szCs w:val="21"/>
        </w:rPr>
        <w:tab/>
      </w:r>
      <w:r>
        <w:rPr>
          <w:rFonts w:hint="eastAsia" w:ascii="微软雅黑" w:hAnsi="微软雅黑" w:eastAsia="微软雅黑" w:cs="微软雅黑"/>
          <w:szCs w:val="21"/>
        </w:rPr>
        <w:t>系统识别的车牌类型部分示例：</w:t>
      </w:r>
    </w:p>
    <w:p>
      <w:pPr>
        <w:spacing w:before="120" w:beforeLines="50" w:after="120" w:line="300" w:lineRule="auto"/>
        <w:jc w:val="center"/>
        <w:rPr>
          <w:rFonts w:hint="eastAsia" w:ascii="宋体" w:hAnsi="宋体" w:cs="宋体"/>
          <w:kern w:val="0"/>
        </w:rPr>
      </w:pPr>
      <w:r>
        <w:rPr>
          <w:rFonts w:hint="eastAsia" w:ascii="宋体" w:hAnsi="宋体" w:cs="宋体"/>
          <w:kern w:val="0"/>
        </w:rPr>
        <w:drawing>
          <wp:inline distT="0" distB="0" distL="114300" distR="114300">
            <wp:extent cx="5273675" cy="3653790"/>
            <wp:effectExtent l="0" t="0" r="3175" b="3810"/>
            <wp:docPr id="1" name="图片 5" descr="识别车牌类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识别车牌类型"/>
                    <pic:cNvPicPr>
                      <a:picLocks noChangeAspect="1"/>
                    </pic:cNvPicPr>
                  </pic:nvPicPr>
                  <pic:blipFill>
                    <a:blip r:embed="rId8"/>
                    <a:stretch>
                      <a:fillRect/>
                    </a:stretch>
                  </pic:blipFill>
                  <pic:spPr>
                    <a:xfrm>
                      <a:off x="0" y="0"/>
                      <a:ext cx="5273675" cy="3653790"/>
                    </a:xfrm>
                    <a:prstGeom prst="rect">
                      <a:avLst/>
                    </a:prstGeom>
                    <a:noFill/>
                    <a:ln>
                      <a:noFill/>
                    </a:ln>
                  </pic:spPr>
                </pic:pic>
              </a:graphicData>
            </a:graphic>
          </wp:inline>
        </w:drawing>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4)</w:t>
      </w:r>
      <w:r>
        <w:rPr>
          <w:rFonts w:hint="eastAsia" w:ascii="微软雅黑" w:hAnsi="微软雅黑" w:eastAsia="微软雅黑" w:cs="微软雅黑"/>
          <w:szCs w:val="20"/>
        </w:rPr>
        <w:tab/>
      </w:r>
      <w:r>
        <w:rPr>
          <w:rFonts w:hint="eastAsia" w:ascii="微软雅黑" w:hAnsi="微软雅黑" w:eastAsia="微软雅黑" w:cs="微软雅黑"/>
          <w:szCs w:val="20"/>
        </w:rPr>
        <w:t>前端识别技术</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车辆牌照自动识别算法（车牌识别、车牌颜色识别）集成在抓拍单元中，识别结果由抓拍单元直接输出。</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车身颜色识别功能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系统可自动对车身深浅和颜色进行识别，可供用户根据车身颜色来查询通行车辆，为公安交通管理和刑侦案件侦破提供了科技新手段。</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系统可自动区分出车辆为深色车辆还是浅色车辆；并识别出11种常见车身颜色，11种颜色包括：白，灰(银)，黄、粉、红、绿、蓝、棕、黑、紫、青。</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车型判别功能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车牌颜色和视频检测技术结合的方法对车辆类型进行判别，可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车标识别功能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系统采用视频检测技术对车标进行识别，可对200种车标进行识别，可供用户根据车标来查询通行车辆，为公安交通管理和刑侦案件侦破提供了科技新手段。</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车辆子品牌识别功能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系统采用视频检测技术对车辆子品牌进行识别，可对1018种车辆子品牌进行识别，可供用户根据车辆子品牌来查询通行车辆，为公安交通管理和刑侦案件侦破提供了科技支撑。</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未系安全带检测功能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系统采用视频检测技术，对未系安全带行为进行检测，为交警查处未系安全带违法行为提供了科技新手段，从而规范驾驶人安全驾驶行为。</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未系安全带检测功能需要配置爆闪灯。</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接打电话检测功能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系统采用视频检测技术，实现对前排驾驶人接打电话状态的检测，为规范驾驶人安全驾驶行为提供威慑新手段。</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开车打电话检测功能需要配置爆闪灯。</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人脸特征抠图</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系统采用视频检测技术对驾驶室人脸特征进行检测，并将人脸特征抠出，为公安交通管理和刑侦案件侦破提供了科技手段。</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人脸检测与抠图检测功能需要配置爆闪灯。</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打开遮阳板检测</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系统采用视频检测技术对打开遮阳板进行检测，为公安交通管理和刑侦案件侦破提供了科技新手段。</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打开遮阳板检测功能需要配置爆闪灯。</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前端备份存储功能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系统前端采用大容量工业级硬盘作为存储介质，能够保存≥200万辆通行车辆信息 或 ≥100万辆的违法车辆信息，当超出最大存储容量时，自动对车辆信息和图片进行循环覆盖。</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数据断点续传功能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支持断点续传功能。网络传输通道故障时，终端服务器能在一定时间内临时缓存完整的数据信息，当通信恢复以后，临时存储的数据能自动续传，补录到中心管理平台集中存储。续传策略有两种：历史数据优先上传、最新数据优先上传。</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图像防篡改功能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系统记录的原始图像信息具备防篡改功能，避免在传输、存储、处理等过程中被人为篡改。</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网络远程维护功能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前端子系统预留了时间校正接口、参数设置接口、运行情况的诊断接口和恢复接口，可对前端设备进行设置、调试及维护。管理员可以实时查看前端设备的运行状态。可通过网络实现远程维护、远程设置和远程升级等功能。</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主要设备参数</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一体化抓拍单元</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采用1英寸900W像素全局曝光GMOS传感器；</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镜头根据实际情况定制；</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分辨率最大支持4096*2160，帧率25fps；</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 xml:space="preserve">照度为彩色:0.01Lux  黑色:0.008Lux  </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视频压缩标准为H.265/H.264/MJPEG</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图像输出格式为JPEG</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通讯接口含2个RJ45 100M/1000M自适应网口，3个RS485接口，1个RS232接口；</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外部接口含4路外部触发输入，6路(5V TTL电平量)输出，可作为闪光灯同步输出控制，SYNC信号灯电源同步输入；</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存储最大支持64G TF卡；</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支持自动光圈镜头；</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工作电压为220VAC±20%；频率为50HZ±2%；</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功耗＜20W；</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包含摄像机（内置偏振镜）、高清镜头、室外防护罩、风扇、内置补光灯、电源适配器、相机内置防雷模块、安装万向节等。</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雷达测速仪</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单车道测速雷达，频率24G测速范围10km/h-250km/h；</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输入电压范围为9V-24V；</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功耗应不大于2W；</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防护等级IP66。</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智能终端管理器</w:t>
      </w:r>
    </w:p>
    <w:p>
      <w:pPr>
        <w:snapToGrid w:val="0"/>
        <w:ind w:firstLine="420" w:firstLineChars="200"/>
        <w:rPr>
          <w:rFonts w:hint="eastAsia" w:ascii="微软雅黑" w:hAnsi="微软雅黑" w:eastAsia="微软雅黑" w:cs="微软雅黑"/>
          <w:szCs w:val="20"/>
        </w:rPr>
      </w:pPr>
      <w:bookmarkStart w:id="15" w:name="_Toc28235"/>
      <w:r>
        <w:rPr>
          <w:rFonts w:hint="eastAsia" w:ascii="微软雅黑" w:hAnsi="微软雅黑" w:eastAsia="微软雅黑" w:cs="微软雅黑"/>
          <w:szCs w:val="20"/>
        </w:rPr>
        <w:t>嵌入式Linux实时操作系统；</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内置1块3.5寸4T硬盘；支持12路IPC接入；</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网络接口：设备具有16个1000M以太网接口，1个内部和1个外部10/100/1000M自适应以太网接口，1个内部和1个外部千兆可光电切换光纤接口（需选配光模块）；</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其他接口：设备具有2个RS-232接口、2个RS-485接口、1个USB3.0接口、2路报警输入接口、2路报警输出接口、1个音频输入接口、1个音频输出接口、1个USB3.0接口；</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支持对通行车辆的信息（记录和图片）存储；</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支持录像存储功能；</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可配置多种字符叠加、图片合成模式；</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支持区间测速功能。</w:t>
      </w:r>
    </w:p>
    <w:p>
      <w:pPr>
        <w:keepNext/>
        <w:keepLines/>
        <w:numPr>
          <w:ilvl w:val="1"/>
          <w:numId w:val="3"/>
        </w:numPr>
        <w:adjustRightInd w:val="0"/>
        <w:snapToGrid w:val="0"/>
        <w:outlineLvl w:val="1"/>
        <w:rPr>
          <w:rFonts w:hint="eastAsia" w:ascii="微软雅黑" w:hAnsi="微软雅黑" w:eastAsia="微软雅黑" w:cs="微软雅黑"/>
          <w:b/>
          <w:bCs/>
          <w:szCs w:val="32"/>
        </w:rPr>
      </w:pPr>
      <w:r>
        <w:rPr>
          <w:rFonts w:hint="eastAsia" w:ascii="微软雅黑" w:hAnsi="微软雅黑" w:eastAsia="微软雅黑" w:cs="微软雅黑"/>
          <w:b/>
          <w:bCs/>
          <w:szCs w:val="32"/>
        </w:rPr>
        <w:t>非机动车抓拍系统建设</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概述</w:t>
      </w:r>
    </w:p>
    <w:p>
      <w:pPr>
        <w:snapToGrid w:val="0"/>
        <w:ind w:firstLine="420" w:firstLineChars="200"/>
        <w:rPr>
          <w:rFonts w:hint="eastAsia" w:ascii="微软雅黑" w:hAnsi="微软雅黑" w:eastAsia="微软雅黑" w:cs="微软雅黑"/>
          <w:color w:val="FF0000"/>
          <w:szCs w:val="20"/>
        </w:rPr>
      </w:pPr>
      <w:r>
        <w:rPr>
          <w:rFonts w:hint="eastAsia" w:ascii="微软雅黑" w:hAnsi="微软雅黑" w:eastAsia="微软雅黑" w:cs="微软雅黑"/>
          <w:szCs w:val="20"/>
        </w:rPr>
        <w:t>在交通管理中，面向非机动车的管控，由于违法行为复杂、管控对象多样，一直是老大难问题。近年来，受互联网发展影响，快递物流行业及餐饮业外卖配送业务的发展迅速，非机动车尤其是电动自行车由于其经济、轻便的特点，成为大多数配送人员的首选。由于缺乏有效管控，由非机动车违法导致的事故逐年增长。非机动车抓拍系统利用先进的视频分析识别技术，采集分析非机动车的多种违法行为，并通过抓拍违法过程图片，同时采集违法者车牌信息，为后续的违法处罚提供证据，从而有效打击非机动车的违法行为。</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建设内容</w:t>
      </w:r>
    </w:p>
    <w:p>
      <w:pPr>
        <w:snapToGrid w:val="0"/>
        <w:ind w:firstLine="420" w:firstLineChars="200"/>
        <w:rPr>
          <w:rFonts w:hint="eastAsia" w:ascii="微软雅黑" w:hAnsi="微软雅黑" w:eastAsia="微软雅黑" w:cs="微软雅黑"/>
          <w:szCs w:val="20"/>
        </w:rPr>
      </w:pPr>
      <w:r>
        <w:rPr>
          <w:rFonts w:hint="eastAsia" w:ascii="微软雅黑" w:hAnsi="微软雅黑" w:eastAsia="微软雅黑" w:cs="微软雅黑"/>
          <w:szCs w:val="20"/>
        </w:rPr>
        <w:t>针对非机动车流量较大、非机动车闯红灯现象频发的2个交叉口建设非机动车闯红灯抓拍系统，具体建设点位为：</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6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序号</w:t>
            </w:r>
          </w:p>
        </w:tc>
        <w:tc>
          <w:tcPr>
            <w:tcW w:w="4961"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点位名称</w:t>
            </w:r>
          </w:p>
        </w:tc>
        <w:tc>
          <w:tcPr>
            <w:tcW w:w="943" w:type="dxa"/>
            <w:shd w:val="clear" w:color="auto" w:fill="BFBFBF"/>
            <w:noWrap w:val="0"/>
            <w:vAlign w:val="center"/>
          </w:tcPr>
          <w:p>
            <w:pPr>
              <w:jc w:val="center"/>
              <w:rPr>
                <w:rFonts w:hint="eastAsia" w:ascii="宋体" w:hAnsi="宋体" w:cs="宋体"/>
                <w:b/>
                <w:bCs/>
                <w:szCs w:val="20"/>
              </w:rPr>
            </w:pPr>
            <w:r>
              <w:rPr>
                <w:rFonts w:hint="eastAsia" w:ascii="宋体" w:hAnsi="宋体" w:cs="宋体"/>
                <w:b/>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7"/>
              </w:numPr>
              <w:jc w:val="center"/>
              <w:rPr>
                <w:rFonts w:hint="eastAsia" w:ascii="宋体" w:hAnsi="宋体" w:cs="宋体"/>
                <w:szCs w:val="20"/>
              </w:rPr>
            </w:pPr>
          </w:p>
        </w:tc>
        <w:tc>
          <w:tcPr>
            <w:tcW w:w="4961" w:type="dxa"/>
            <w:noWrap w:val="0"/>
            <w:vAlign w:val="top"/>
          </w:tcPr>
          <w:p>
            <w:pPr>
              <w:jc w:val="center"/>
              <w:rPr>
                <w:rFonts w:hint="eastAsia" w:ascii="宋体" w:hAnsi="宋体" w:cs="宋体"/>
                <w:szCs w:val="21"/>
              </w:rPr>
            </w:pPr>
            <w:r>
              <w:rPr>
                <w:rFonts w:hint="eastAsia" w:ascii="宋体" w:hAnsi="宋体" w:cs="宋体"/>
                <w:szCs w:val="20"/>
              </w:rPr>
              <w:t>天荒坪路-胜利路</w:t>
            </w:r>
          </w:p>
        </w:tc>
        <w:tc>
          <w:tcPr>
            <w:tcW w:w="943" w:type="dxa"/>
            <w:noWrap w:val="0"/>
            <w:vAlign w:val="center"/>
          </w:tcPr>
          <w:p>
            <w:pPr>
              <w:jc w:val="center"/>
              <w:rPr>
                <w:rFonts w:hint="eastAsia" w:ascii="宋体" w:hAnsi="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7"/>
              </w:numPr>
              <w:jc w:val="center"/>
              <w:rPr>
                <w:rFonts w:hint="eastAsia" w:ascii="宋体" w:hAnsi="宋体" w:cs="宋体"/>
                <w:szCs w:val="20"/>
              </w:rPr>
            </w:pPr>
          </w:p>
        </w:tc>
        <w:tc>
          <w:tcPr>
            <w:tcW w:w="4961" w:type="dxa"/>
            <w:noWrap w:val="0"/>
            <w:vAlign w:val="top"/>
          </w:tcPr>
          <w:p>
            <w:pPr>
              <w:jc w:val="center"/>
              <w:rPr>
                <w:rFonts w:hint="eastAsia" w:ascii="宋体" w:hAnsi="宋体" w:cs="宋体"/>
                <w:szCs w:val="21"/>
              </w:rPr>
            </w:pPr>
            <w:r>
              <w:rPr>
                <w:rFonts w:hint="eastAsia" w:ascii="宋体" w:hAnsi="宋体" w:cs="宋体"/>
                <w:szCs w:val="20"/>
              </w:rPr>
              <w:t>天荒坪路-云鸿路</w:t>
            </w:r>
          </w:p>
        </w:tc>
        <w:tc>
          <w:tcPr>
            <w:tcW w:w="943" w:type="dxa"/>
            <w:noWrap w:val="0"/>
            <w:vAlign w:val="center"/>
          </w:tcPr>
          <w:p>
            <w:pPr>
              <w:jc w:val="center"/>
              <w:rPr>
                <w:rFonts w:hint="eastAsia" w:ascii="宋体" w:hAnsi="宋体" w:cs="宋体"/>
                <w:szCs w:val="20"/>
              </w:rPr>
            </w:pPr>
          </w:p>
        </w:tc>
      </w:tr>
    </w:tbl>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非机动车交通违法行为抓拍功能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系统采用高性能硬件平台、深度学习算法，可抓拍并识别非机动车道闯红灯、逆行、未戴头盔、违规载人等多种违法行为。</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应用在有人行横道信号灯的路口场景（同方向非机动车红绿灯、机动车红绿灯与斑马线行人红绿灯同相位的场景），可抓拍非机动车闯红灯违法行为，同时可抓拍识别非机动车驾驶人未戴头盔、违规载人等违法行为。</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非机动车车牌数据采集功能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可检测并识别非机动车目标，能够对经过设定区域的违法非机动车进行抓拍，并从抓拍图片中抠取车牌特征图片，可根据不同场景以及环境光照变化自动控制调节曝光参数，确保抓拍车牌清晰度，从而实现对非机动车驾驶人车牌数据采集功能。</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非机动车违法数据断点续传功能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系统支持非机动车违法数据断点续传和手动重传功能。</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非机动车违法数据导出功能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系统支持对违法数据统计结果进行导出，导出数据可用于非机动车违法处罚、违法曝光、宣传教育、为精准勤务的专项整治行动等提供数据辅助决策，提升交警对非机动车管控能力。</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远程配置及维护功能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系统支持在前端通过人机交互界面进行现场配置和在中心进行远程配置，能够对检测区域、人脸抠图、图片合成、抓拍标记位置等参数进行设置；可实现系统远程重启、复位等远程维护。</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主要设备参数</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一体化抓拍单元</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采用1英寸GMOS；</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镜头根据实际情况定制；</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设备应采用深度学习芯片；</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支持主码流同时输出不少于30路4096×2160、2Mbps的25帧/s图像以提供客户端浏览；</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最大图像尺寸≥4096×2160像素；字符叠加时最大可支持4096×2800；</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视频帧率：在1～25fps可调；</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护罩玻璃透光率≥99%；</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视频压缩支持H.265、H.264、M-JPEG；</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支持机动车、非机动车分类检测</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外壳防护等级应不低于IP66</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支持车辆捕获抓拍、车牌识别、车身颜色识别、车辆子品牌识别、车型识别功能；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包含高清一体化嵌入式摄像机、高清镜头、室外防护罩、相机内置网络信号防雷器、电源适配器等。</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非机动车管理终端</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内置4T硬盘；</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硬盘接口：4个SATA接口，单SATA接口可支持最大6TB容量硬盘；</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网络接口：16个1000M以太网接口，1个内部和1个外部10/100/1000M自适应以太网接口；</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其他接口：2个RS-232接口、2个RS-485接口、1个USB3.0接口、2路报警输入接口、2路报警输出接口、1个音频输入接口、1个音频输出接口；</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支持对抓拍机抓拍的非机动车数据（抓拍及违章数据）进行接收、存储、查询、转发；</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可配置多种字符叠加、图片合成模式；</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低功耗设计，发热量小，工作温度-40℃~+70℃。</w:t>
      </w:r>
    </w:p>
    <w:p>
      <w:pPr>
        <w:keepNext/>
        <w:keepLines/>
        <w:numPr>
          <w:ilvl w:val="1"/>
          <w:numId w:val="3"/>
        </w:numPr>
        <w:adjustRightInd w:val="0"/>
        <w:snapToGrid w:val="0"/>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鹰眼系统建设</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概述</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智能交通AR鹰眼实景指挥作战系统利用AR鹰眼等设备，将各监控前端采集的信息汇集，建立综合联网联控图像资源库和图像监控综合应用系统，形成以云图AR为神经中枢的一体化的综合信息应用体系，为交通管理、车辆查缉布控、侦查破案、巡逻防范、警保卫任务等各项工作提供服务保障。</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建设内容</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综合考虑项目建设需求、资金等因素，本次主要选择城区2个点位建设鹰眼系统，具体建设点位清单如下：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5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shd w:val="clear" w:color="auto" w:fill="BFBFBF"/>
            <w:noWrap w:val="0"/>
            <w:vAlign w:val="center"/>
          </w:tcPr>
          <w:p>
            <w:pPr>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序号</w:t>
            </w:r>
          </w:p>
        </w:tc>
        <w:tc>
          <w:tcPr>
            <w:tcW w:w="4152" w:type="dxa"/>
            <w:shd w:val="clear" w:color="auto" w:fill="BFBFBF"/>
            <w:noWrap w:val="0"/>
            <w:vAlign w:val="center"/>
          </w:tcPr>
          <w:p>
            <w:pPr>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点位名称</w:t>
            </w:r>
          </w:p>
        </w:tc>
        <w:tc>
          <w:tcPr>
            <w:tcW w:w="1297" w:type="dxa"/>
            <w:shd w:val="clear" w:color="auto" w:fill="BFBFBF"/>
            <w:noWrap w:val="0"/>
            <w:vAlign w:val="center"/>
          </w:tcPr>
          <w:p>
            <w:pPr>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8"/>
              </w:numPr>
              <w:snapToGrid w:val="0"/>
              <w:jc w:val="center"/>
              <w:rPr>
                <w:rFonts w:hint="eastAsia" w:ascii="微软雅黑" w:hAnsi="微软雅黑" w:eastAsia="微软雅黑" w:cs="微软雅黑"/>
                <w:szCs w:val="21"/>
              </w:rPr>
            </w:pPr>
          </w:p>
        </w:tc>
        <w:tc>
          <w:tcPr>
            <w:tcW w:w="4152" w:type="dxa"/>
            <w:noWrap w:val="0"/>
            <w:vAlign w:val="top"/>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天荒坪路-云鸿路浙北大厦</w:t>
            </w:r>
          </w:p>
        </w:tc>
        <w:tc>
          <w:tcPr>
            <w:tcW w:w="1297" w:type="dxa"/>
            <w:noWrap w:val="0"/>
            <w:vAlign w:val="center"/>
          </w:tcPr>
          <w:p>
            <w:pPr>
              <w:snapToGrid w:val="0"/>
              <w:jc w:val="center"/>
              <w:rPr>
                <w:rFonts w:hint="eastAsia"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noWrap w:val="0"/>
            <w:vAlign w:val="center"/>
          </w:tcPr>
          <w:p>
            <w:pPr>
              <w:numPr>
                <w:ilvl w:val="0"/>
                <w:numId w:val="8"/>
              </w:numPr>
              <w:snapToGrid w:val="0"/>
              <w:jc w:val="center"/>
              <w:rPr>
                <w:rFonts w:hint="eastAsia" w:ascii="微软雅黑" w:hAnsi="微软雅黑" w:eastAsia="微软雅黑" w:cs="微软雅黑"/>
                <w:szCs w:val="21"/>
              </w:rPr>
            </w:pPr>
          </w:p>
        </w:tc>
        <w:tc>
          <w:tcPr>
            <w:tcW w:w="4152" w:type="dxa"/>
            <w:noWrap w:val="0"/>
            <w:vAlign w:val="top"/>
          </w:tcPr>
          <w:p>
            <w:pPr>
              <w:snapToGrid w:val="0"/>
              <w:jc w:val="center"/>
              <w:rPr>
                <w:rFonts w:hint="eastAsia" w:ascii="微软雅黑" w:hAnsi="微软雅黑" w:eastAsia="微软雅黑" w:cs="微软雅黑"/>
                <w:szCs w:val="21"/>
              </w:rPr>
            </w:pPr>
            <w:r>
              <w:rPr>
                <w:rFonts w:hint="eastAsia" w:ascii="微软雅黑" w:hAnsi="微软雅黑" w:eastAsia="微软雅黑" w:cs="微软雅黑"/>
                <w:szCs w:val="21"/>
              </w:rPr>
              <w:t>天荒坪路-胜利路发展大厦</w:t>
            </w:r>
          </w:p>
        </w:tc>
        <w:tc>
          <w:tcPr>
            <w:tcW w:w="1297" w:type="dxa"/>
            <w:noWrap w:val="0"/>
            <w:vAlign w:val="center"/>
          </w:tcPr>
          <w:p>
            <w:pPr>
              <w:snapToGrid w:val="0"/>
              <w:jc w:val="center"/>
              <w:rPr>
                <w:rFonts w:hint="eastAsia" w:ascii="微软雅黑" w:hAnsi="微软雅黑" w:eastAsia="微软雅黑" w:cs="微软雅黑"/>
                <w:szCs w:val="21"/>
              </w:rPr>
            </w:pPr>
          </w:p>
        </w:tc>
      </w:tr>
    </w:tbl>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snapToGrid w:val="0"/>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具备AR视频标签添加，修改，删除和标准等系列管理功能，支持全景通道添加不少于800个标签，细节通道添加不少于400个标签；标签类型包括：**站视频标签，建筑物视频标签，卡口视频标签，普通视频标签等。投标时提供公安部检验报告并加盖原厂公章；</w:t>
      </w:r>
    </w:p>
    <w:p>
      <w:pPr>
        <w:snapToGrid w:val="0"/>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具备标签跟踪功能，可对全景和细节通道的移动标签进行跟踪，移动标签始终位于画面中心，且跟踪时间和倍率可设置。投标时提供公安部检验报告并加盖原厂公章；</w:t>
      </w:r>
    </w:p>
    <w:p>
      <w:pPr>
        <w:snapToGrid w:val="0"/>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具备标签同步功能，在细节通道添加或删除指定标签时，全景通道应自动添加或删除该标签。投标时提供公安部检验报告并加盖原厂公章。</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主要设备参数</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AR鹰眼</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2400万全景网络高清智能球机，其中全景画面由6个传感器拼接而成，实现270度的全景监控。</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全景摄像机：传感器类型: 1/1.8＂ Progressive Scan CMOS；</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视频压缩：H.265/H.264/MJPEG，支持smart265、smart264编码，H.264编码支持Baseline/Main/High Profile；</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分辨率及帧率: 主码流：50Hz: 25fps ( 8160×2400)；60Hz: 30fps ( 8160×2400)；</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细节跟踪摄像机：图像传感器: 1/1.8＂ Progressive Scan CMOS；</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最低照度: 彩色：0.0005Lux @ (F1.2，AGC ON)；黑白：0.0001Lux @(F1.2，AGC ON) ；0 Lux with IR；</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红外功能: 红外照射距离250m；红外灯亮度、角度根据场景智能调整；</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水平及垂直范围: 水平360°；垂直-15°-90°(自动翻转)；</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水平速度: 水平键控速度：0.1°-210°/s,速度可设； 水平预置点速度：240°/s；</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垂直速度: 垂直键控速度：0.1°-150°/s,速度可设； 垂直预置点速度：200°/s；</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视频压缩: H.265/H.264/MJPEG，支持smart265、smart264编码，H.264编码支持Baseline/Main/High Profile；</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分辨率及帧率: 主码流：50Hz:25fps (2560x1440) 60Hz:30fps (2560x1440)；</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网络接口: RJ45网口，自适应10M/100M/1000M网络数据；支持 Hi-PoE供电；</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光纤接口: 采用FC接口，内置光纤模块（1000M网络数据、波长TX1310/RX1550nm、单纤单模、20km传输距离）；</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报警输入/输出: 7路报警输入；2路报警输出；</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音频输入/输出: 1路音频输入；1路音频输出；</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SD卡接口: 内置Micro SD卡插槽，支持Micro SD(即TF卡)/Micro SDHC/Micro SDXC卡（最大支持256G）；</w:t>
      </w:r>
    </w:p>
    <w:p>
      <w:pPr>
        <w:snapToGrid w:val="0"/>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具备AR视频标签添加，修改，删除和标准等系列管理功能，支持全景通道添加不少于800个标签，细节通道添加不少于400个标签；标签类型包括：**站视频标签，建筑物视频标签，卡口视频标签，普通视频标签等。投标时提供公安部检验报告复印件并加盖原厂商公章。</w:t>
      </w:r>
    </w:p>
    <w:p>
      <w:pPr>
        <w:snapToGrid w:val="0"/>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具备标签跟踪功能，可对全景和细节通道的移动标签进行跟踪，移动标签始终位于画面中心，且跟踪时间和倍率可设置。投标时提供公安部检验报告复印件并加盖原厂商公章。</w:t>
      </w:r>
    </w:p>
    <w:p>
      <w:pPr>
        <w:snapToGrid w:val="0"/>
        <w:ind w:firstLine="420" w:firstLineChars="200"/>
        <w:rPr>
          <w:rFonts w:hint="eastAsia" w:ascii="微软雅黑" w:hAnsi="微软雅黑" w:eastAsia="微软雅黑" w:cs="微软雅黑"/>
          <w:b/>
          <w:bCs/>
          <w:szCs w:val="21"/>
        </w:rPr>
      </w:pPr>
      <w:r>
        <w:rPr>
          <w:rFonts w:hint="eastAsia" w:ascii="微软雅黑" w:hAnsi="微软雅黑" w:eastAsia="微软雅黑" w:cs="微软雅黑"/>
          <w:b/>
          <w:bCs/>
          <w:szCs w:val="21"/>
        </w:rPr>
        <w:t>具备标签同步功能，在细节通道添加或删除指定标签时，全景通道应自动添加或删除该标签。投标时提供公安部检验报告复印件并加盖原厂商公章。</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自带镜头，另配6个图像采集模块，可输出1路主视频图像和6路辅视频图像。可将辅视频图像进行无缝拼接，拼接后的辅视频图像：水平视场角为270°，垂直视场角为80°；</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主视频图像：2560×1440@25fps，辅视频图像：8160×2400@30fps，其中主视频图像分辨力不小于1600线；</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全景通道采用6个靶面尺寸为 1/1.8＂的镜头，分辨率为均为2560×1440，细节通道采用1个 1/1.8＂4MP CMOS，分辨率为均为2560×1440；</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主视频支持不小于40倍光学变倍；</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彩色：0.0003lux；黑白：0.0001lux；支持宽动态不小于106dB。</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电源具有较强适应性，电源电压在DC36V±47%范围内变化时，摄像机可以正常工作；</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具备较好防护性能和环境适应性，支持IP67，10KV防浪涌，工作温度范围可达-45℃-75℃。</w:t>
      </w:r>
    </w:p>
    <w:p>
      <w:pPr>
        <w:keepNext/>
        <w:keepLines/>
        <w:numPr>
          <w:ilvl w:val="1"/>
          <w:numId w:val="3"/>
        </w:numPr>
        <w:adjustRightInd w:val="0"/>
        <w:snapToGrid w:val="0"/>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管控平台系统升级</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非机动车管控</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非机动车违法数据接入功能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系统支持对非机动车违法抓拍数据进行接入，接入数据可用于非机动车违法处罚、宣传教育，为精准勤务的专项整治行动等提供数据辅助决策，提升交警对非机动车管控能力。</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非机动车违法数据比对功能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针对非机动车辆的违法行为，基于前端抓拍的非机动车违法数据接入，实现与非机动车驾驶人员信息库的比对功能，识别违法非机动车辆信息，为后续宣传教育和执法提供数据支持。</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非机动车违法提醒功能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支持通过平台、短信等多种方式对非机动车违法人员进行违法提醒。</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交通可视化大屏展示</w:t>
      </w:r>
    </w:p>
    <w:p>
      <w:pPr>
        <w:snapToGrid w:val="0"/>
        <w:ind w:firstLine="420" w:firstLineChars="200"/>
        <w:rPr>
          <w:rFonts w:hint="eastAsia" w:ascii="微软雅黑" w:hAnsi="微软雅黑" w:eastAsia="微软雅黑" w:cs="微软雅黑"/>
          <w:kern w:val="44"/>
          <w:szCs w:val="21"/>
        </w:rPr>
      </w:pPr>
      <w:r>
        <w:rPr>
          <w:rFonts w:hint="eastAsia" w:ascii="微软雅黑" w:hAnsi="微软雅黑" w:eastAsia="微软雅黑" w:cs="微软雅黑"/>
          <w:kern w:val="44"/>
          <w:szCs w:val="21"/>
        </w:rPr>
        <w:t>系统于高分应用技术、大屏幕拼接显示技术等，从统筹、指挥、管理的角度出发，根据指挥决策者的实际需要，整合重点数据、GIS数据、业务应用系统，快速、精准地在中心大屏幕上进行专题化调用、高清显示，为辅助决策、指挥调度提供支撑。</w:t>
      </w:r>
    </w:p>
    <w:p>
      <w:pPr>
        <w:snapToGrid w:val="0"/>
        <w:ind w:firstLine="420" w:firstLineChars="200"/>
        <w:rPr>
          <w:rFonts w:hint="eastAsia" w:ascii="微软雅黑" w:hAnsi="微软雅黑" w:eastAsia="微软雅黑" w:cs="微软雅黑"/>
          <w:kern w:val="44"/>
          <w:szCs w:val="21"/>
        </w:rPr>
      </w:pPr>
      <w:r>
        <w:rPr>
          <w:rFonts w:hint="eastAsia" w:ascii="微软雅黑" w:hAnsi="微软雅黑" w:eastAsia="微软雅黑" w:cs="微软雅黑"/>
          <w:kern w:val="44"/>
          <w:szCs w:val="21"/>
        </w:rPr>
        <w:t>通过将交通路况展示、交通拥堵、交通事故、视频监控、警力定位、警情信息、**信息等交通管控及交通运行监测信息进行全方位、实时、图形化直观的组合显示，使指挥人员好似亲临现场，从而把握全局，了解细节，快速反应、统一指挥，大大提高了交管部门协同作战能力及工作效率。</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综合交通态势可视化大屏展示</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适配指挥中心大屏展示功能开发，实现在指挥中心大屏幕上一张图展示各块交警关注的信息，包括违法数据信息、事故数据信息、交通拥堵排行和过车数据等多种信息，为辅助决策、指挥调度提供支撑。</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交通拥堵可视化展示</w:t>
      </w:r>
    </w:p>
    <w:p>
      <w:pPr>
        <w:snapToGrid w:val="0"/>
        <w:ind w:firstLine="420" w:firstLineChars="200"/>
        <w:rPr>
          <w:rFonts w:hint="eastAsia" w:ascii="微软雅黑" w:hAnsi="微软雅黑" w:eastAsia="微软雅黑" w:cs="微软雅黑"/>
          <w:kern w:val="44"/>
          <w:szCs w:val="21"/>
        </w:rPr>
      </w:pPr>
      <w:r>
        <w:rPr>
          <w:rFonts w:hint="eastAsia" w:ascii="微软雅黑" w:hAnsi="微软雅黑" w:eastAsia="微软雅黑" w:cs="微软雅黑"/>
          <w:kern w:val="44"/>
          <w:szCs w:val="21"/>
        </w:rPr>
        <w:t>适配指挥中心大屏展示功能开发，针对安吉全区域的路况进行全局展示，按照区域、主干道、路口维度排序展示整体车流量、平均车速，城市整体通畅、缓行拥堵占比。整体呈现城市交通路况、流量、速度，从而全局了解城市路况。展示区域、道路、路口拥堵态势，包括区域交通指数排行、拥堵道路排行、拥堵路口排行。</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交通违法可视化展示</w:t>
      </w:r>
    </w:p>
    <w:p>
      <w:pPr>
        <w:snapToGrid w:val="0"/>
        <w:ind w:firstLine="420" w:firstLineChars="200"/>
        <w:rPr>
          <w:rFonts w:hint="eastAsia" w:ascii="微软雅黑" w:hAnsi="微软雅黑" w:eastAsia="微软雅黑" w:cs="微软雅黑"/>
          <w:kern w:val="44"/>
          <w:szCs w:val="21"/>
        </w:rPr>
      </w:pPr>
      <w:r>
        <w:rPr>
          <w:rFonts w:hint="eastAsia" w:ascii="微软雅黑" w:hAnsi="微软雅黑" w:eastAsia="微软雅黑" w:cs="微软雅黑"/>
          <w:kern w:val="44"/>
          <w:szCs w:val="21"/>
        </w:rPr>
        <w:t>适配指挥中心大屏展示功能开发，针对驾驶人违法驾驶行为进行专题展示，包括总体违法量，同比环比的趋势，以及各类型违法占比、趋势、违章车辆的类型等。帮助安吉交警直观的从全局到细节了解车辆违法情况，以便制定车辆违法管制行动。</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交通事故可视化展示</w:t>
      </w:r>
    </w:p>
    <w:p>
      <w:pPr>
        <w:snapToGrid w:val="0"/>
        <w:ind w:firstLine="420" w:firstLineChars="200"/>
        <w:rPr>
          <w:rFonts w:hint="eastAsia" w:ascii="微软雅黑" w:hAnsi="微软雅黑" w:eastAsia="微软雅黑" w:cs="微软雅黑"/>
          <w:kern w:val="44"/>
          <w:szCs w:val="21"/>
        </w:rPr>
      </w:pPr>
      <w:r>
        <w:rPr>
          <w:rFonts w:hint="eastAsia" w:ascii="微软雅黑" w:hAnsi="微软雅黑" w:eastAsia="微软雅黑" w:cs="微软雅黑"/>
          <w:kern w:val="44"/>
          <w:szCs w:val="21"/>
        </w:rPr>
        <w:t>适配指挥中心大屏展示功能开发，针对安吉交通事故数据进行专题展示，从事故总量、变化趋势、事故类型、发生区域等各维度可视化呈现、事故多发路口、路段、区域的排行及细分事故类型统计。全局了解安吉交通事故数据、以可视化的方式呈现，提供数据的多种展现形式。</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AR立体云防控应用</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全景视频实时预览</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前端采用AR鹰眼等设备，AR鹰眼可实现180°场景覆盖监控，指挥中心人员通过云图交通AR实景指挥作战系统，即可实现交通重点区域的全景监控，同时设备支持多倍变倍以及云台转动，掌控全局的同时兼顾细节。</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全景视频联动联控</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根据标签随时调阅、查看任一路AR视频，并能够以画中画方式弹出视场中关联视频、图片、文字内容等信息。不同的AR全景视频间能够互相切换、查询、搜索，通过联动低点监控资源，可实现联网布控、联动指挥，引领全新的视频联动、查缉布控、指挥调度模式。</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相机可视域动态展示</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支持展示低点相机的可视域信息，从实景画面中即可直观看到对应相机的监控方向和范围。前提是需要低点资源支持可视域。</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AR场景自动巡逻</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平台支持多个AR场景巡逻功能，可以设置AR场景按照一定的时间间隔进行循环巡逻，默认时间为20秒巡逻一次。点击对应开启按钮开启巡逻，再次点击关闭巡逻。</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标签分类</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通过在全景画面中添加虚拟标签的方式进行相关数据的关联。按照类型标签可分为定点标签、矢量标签、区域标签，定点标签主要针对关注的点进行标注，比如全景视频场景中的监控点、卡口抓拍点、人脸抓拍点、建筑物信息等；矢量标签主要应用于带有明显方向特征的场景，比如十字路口每个方向，进出城卡口等；区域标签则主要关注重点管控区域、重点关注区域等。可根据不同种类的标签对标签实现分层管理，可选择不同的图层以控制全景画面中不同标签的显示。</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多图层分层展现</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接入资源逐渐增多，关注目标，标签信息量越来越大，为提升防控监测效率，对目标进行图层分层展现，比如按重要性分层，按类型数据（卡口、路口、警员、商场、客流、执勤岗亭、人脸抓拍等）分层，系统会根据选择的分层结果呈现对应类型的标签数据。例如，人流密集监控点可设置只显示人脸，人流分析等类型标签，将人脸分析，人流分析的结果突出显示。车辆缉查时可设置只显示卡口抓拍，将卡口抓拍图片、车辆车牌、车型等信息，在全景实时视频画面画中画展示图层标签，并可查看标签中详细信息。</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标签自定义标注</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标签内容多形式展现，自定义管理。针对指定的标签，可关联多种数据，如监控点、图片、文字、链接等信息，满足用户信息集中的需求。</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标签数据动态呈现</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系统支持呈现对应标签的实时数据。例如人脸识别标签，可以实时显示识别图片，或者布控抓拍结果图片，清晰、直观以画中画方式展现识别抓拍结果。</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标签回放功能</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支持对AR场景录像进行存储与回放。回放AR场景录像的同时，回放画面也会携带标签信息，点击对应的标签信息，会同步回放对应时间内低点资源的录像。通过标签回放，可方便操作人员针对某类时间的录像追溯，使得视频回放追溯更加有效率。</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设备联动控制</w:t>
      </w:r>
    </w:p>
    <w:p>
      <w:pPr>
        <w:keepNext/>
        <w:keepLines/>
        <w:numPr>
          <w:ilvl w:val="3"/>
          <w:numId w:val="3"/>
        </w:numPr>
        <w:snapToGrid w:val="0"/>
        <w:outlineLvl w:val="3"/>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系统功能要求</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卡口标签综合管控</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系统的卡口标签可以关联实时抓拍数据、实时视频预览数据以及自动计算卡口当前流量数据。同时点击对应的卡口标签，还可关联车辆查询、违法查询、轨迹查询。</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信号灯状态实时展现与控制</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可以在AR实景地图上添加信号灯标签，点击信号灯标签，可以实时展示信号灯的红绿灯信号状态、倒计时秒数等，操作人员可以依据实际现场的车流情况，在实景地图上通过点击标签上的按钮对信号灯实现信号控制功能，包括接收交通信号控制系统提供的设备运行信息，实时调看道路交通信号控制机的工作状态、控制方式、周期和相位等信息；通过交通信号控制系统对交通信号控制机进行干预控制，包括驻留、调时、锁相、解锁等。</w:t>
      </w:r>
    </w:p>
    <w:p>
      <w:pPr>
        <w:keepNext/>
        <w:keepLines/>
        <w:numPr>
          <w:ilvl w:val="4"/>
          <w:numId w:val="3"/>
        </w:numPr>
        <w:snapToGrid w:val="0"/>
        <w:outlineLvl w:val="4"/>
        <w:rPr>
          <w:rFonts w:hint="eastAsia" w:ascii="微软雅黑" w:hAnsi="微软雅黑" w:eastAsia="微软雅黑" w:cs="微软雅黑"/>
          <w:b/>
          <w:bCs/>
          <w:szCs w:val="21"/>
        </w:rPr>
      </w:pPr>
      <w:r>
        <w:rPr>
          <w:rFonts w:hint="eastAsia" w:ascii="微软雅黑" w:hAnsi="微软雅黑" w:eastAsia="微软雅黑" w:cs="微软雅黑"/>
          <w:b/>
          <w:bCs/>
          <w:szCs w:val="21"/>
        </w:rPr>
        <w:t>GIS地图联合联动</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支持配合GIS地图进行联合联动，GIS地图可显示AR鹰眼设备安装的实际位置，并显示对应设备的全景覆盖范围，点击对应标记即可跳转至对应的AR相机监控场景。GIS地图与云图交通AR实景指挥作战系统的结合，可实现科学部建，建设一张覆盖全城的云图立体防控网络。</w:t>
      </w:r>
    </w:p>
    <w:p>
      <w:pPr>
        <w:keepNext/>
        <w:keepLines/>
        <w:numPr>
          <w:ilvl w:val="4"/>
          <w:numId w:val="3"/>
        </w:numPr>
        <w:snapToGrid w:val="0"/>
        <w:outlineLvl w:val="4"/>
        <w:rPr>
          <w:rFonts w:hint="eastAsia" w:ascii="微软雅黑" w:hAnsi="微软雅黑" w:eastAsia="微软雅黑" w:cs="微软雅黑"/>
          <w:b/>
          <w:bCs/>
          <w:szCs w:val="21"/>
        </w:rPr>
      </w:pPr>
      <w:bookmarkStart w:id="16" w:name="_Toc520721505"/>
      <w:r>
        <w:rPr>
          <w:rFonts w:hint="eastAsia" w:ascii="微软雅黑" w:hAnsi="微软雅黑" w:eastAsia="微软雅黑" w:cs="微软雅黑"/>
          <w:b/>
          <w:bCs/>
          <w:szCs w:val="21"/>
        </w:rPr>
        <w:t>AR场景高高联动功能</w:t>
      </w:r>
      <w:bookmarkEnd w:id="16"/>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平台支持在某个场景画面中添加边界信息，在不同监控范围提供相邻的云台点位信息。指挥中心人员可直接在当前AR场景画面中点击相邻的AR场景标签进行云台转换。</w:t>
      </w:r>
    </w:p>
    <w:p>
      <w:pPr>
        <w:keepNext/>
        <w:keepLines/>
        <w:numPr>
          <w:ilvl w:val="1"/>
          <w:numId w:val="3"/>
        </w:numPr>
        <w:adjustRightInd w:val="0"/>
        <w:snapToGrid w:val="0"/>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数字勤务室大屏及控制主机改造</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概述</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随着大屏显示信息应用技术的发展，数字勤务室大屏在更新换代，各中队数字勤务室原有大屏满足不了高清图像显示要求等要求。因此本次将大屏显示系统进行升级改造为小间距LED屏。同时对原有控制主机进行更新改造，满足数字勤务室大屏展示需求。</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建设内容</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本次主要对中队数字勤务室大屏和控制主机进行升级改造。</w:t>
      </w:r>
    </w:p>
    <w:p>
      <w:pPr>
        <w:keepNext/>
        <w:keepLines/>
        <w:numPr>
          <w:ilvl w:val="2"/>
          <w:numId w:val="3"/>
        </w:numPr>
        <w:adjustRightInd w:val="0"/>
        <w:snapToGrid w:val="0"/>
        <w:outlineLvl w:val="2"/>
        <w:rPr>
          <w:rFonts w:hint="eastAsia" w:ascii="微软雅黑" w:hAnsi="微软雅黑" w:eastAsia="微软雅黑" w:cs="微软雅黑"/>
          <w:b/>
          <w:bCs/>
          <w:szCs w:val="21"/>
        </w:rPr>
      </w:pPr>
      <w:r>
        <w:rPr>
          <w:rFonts w:hint="eastAsia" w:ascii="微软雅黑" w:hAnsi="微软雅黑" w:eastAsia="微软雅黑" w:cs="微软雅黑"/>
          <w:b/>
          <w:bCs/>
          <w:szCs w:val="21"/>
        </w:rPr>
        <w:t>系统功能</w:t>
      </w:r>
    </w:p>
    <w:p>
      <w:pPr>
        <w:keepNext/>
        <w:keepLines/>
        <w:tabs>
          <w:tab w:val="left" w:pos="720"/>
        </w:tabs>
        <w:snapToGrid w:val="0"/>
        <w:rPr>
          <w:rFonts w:hint="eastAsia" w:ascii="微软雅黑" w:hAnsi="微软雅黑" w:eastAsia="微软雅黑" w:cs="微软雅黑"/>
          <w:b/>
          <w:bCs/>
          <w:kern w:val="44"/>
          <w:szCs w:val="21"/>
        </w:rPr>
      </w:pPr>
      <w:bookmarkStart w:id="17" w:name="_Toc333994244"/>
      <w:r>
        <w:rPr>
          <w:rFonts w:hint="eastAsia" w:ascii="微软雅黑" w:hAnsi="微软雅黑" w:eastAsia="微软雅黑" w:cs="微软雅黑"/>
          <w:b/>
          <w:bCs/>
          <w:kern w:val="44"/>
          <w:szCs w:val="21"/>
        </w:rPr>
        <w:t>（1）视频编辑、播放功能</w:t>
      </w:r>
      <w:bookmarkEnd w:id="17"/>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使用多类型播出区域分类：图文、滚屏、时钟台标、视频动画，保证制作快速、准确；</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独立区域支持多个任务的添加，对每个任务均可设置不同的数据连接；</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可独立控制所有任务及播出单元的播出；</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系统提供对区域中任务的多种播出方式：循环、固定长度，等等；</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提供基于统一时间线的关联任务编排；</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支持水平和垂直不同版式，可兼容不同的显示设备需求；</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内嵌专业图文动画创作系统，通过模板化的制作实现完美的图文效果；</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支持多种编单方式：自动播出、定时播出、即时插播、即时覆盖、垫片播出等。</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实时显示真彩色视频图象，转播广播电视、卫星及有线电视信号、摄像机、影碟等视频信号的即时播放，可播出VGA、VCD、DVD、MPEGE1、MPEGE2、TV等视频信号源，实现大型文体演出现场转播。</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支持PAL、NTSC 、SECAM、SDI、HD-SDI、DVI、DVI-Dual、S-Video等各种制式播放形式。</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支持多种格式文件：AVI、MPG、DAT、WMV、MOV、TS等；(如有任何不能播放的格式，可以通过相关视频转换软件实现无损文件格式转换)。</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支持多种压缩格式：DV25、DVCPRO、DVCPRO50、MPEG2-I、MPEG-2 IBP、MPEG4以及无压缩视频格式等；</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可显示数字、中文、英文、西班牙文、法文、德文、韩文、希腊文、俄文、日文等多种文字，中文字体字型可选择。</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通过网络系统可以进入Internet网。支持视音频信号的采集功能；</w:t>
      </w:r>
    </w:p>
    <w:p>
      <w:pPr>
        <w:widowControl/>
        <w:numPr>
          <w:ilvl w:val="0"/>
          <w:numId w:val="9"/>
        </w:numPr>
        <w:snapToGrid w:val="0"/>
        <w:ind w:firstLine="420"/>
        <w:rPr>
          <w:rFonts w:hint="eastAsia" w:ascii="微软雅黑" w:hAnsi="微软雅黑" w:eastAsia="微软雅黑" w:cs="微软雅黑"/>
          <w:szCs w:val="21"/>
        </w:rPr>
      </w:pPr>
      <w:r>
        <w:rPr>
          <w:rFonts w:hint="eastAsia" w:ascii="微软雅黑" w:hAnsi="微软雅黑" w:eastAsia="微软雅黑" w:cs="微软雅黑"/>
          <w:szCs w:val="21"/>
        </w:rPr>
        <w:t>定义视频区域中IPTV信号相应频道播出的时间、长度；视频文件（广告素材）的播出时间、长度、次数等。</w:t>
      </w:r>
    </w:p>
    <w:p>
      <w:pPr>
        <w:keepNext/>
        <w:keepLines/>
        <w:tabs>
          <w:tab w:val="left" w:pos="720"/>
        </w:tabs>
        <w:snapToGrid w:val="0"/>
        <w:rPr>
          <w:rFonts w:hint="eastAsia" w:ascii="微软雅黑" w:hAnsi="微软雅黑" w:eastAsia="微软雅黑" w:cs="微软雅黑"/>
          <w:b/>
          <w:bCs/>
          <w:kern w:val="44"/>
          <w:szCs w:val="21"/>
        </w:rPr>
      </w:pPr>
      <w:bookmarkStart w:id="18" w:name="_Toc333994245"/>
      <w:r>
        <w:rPr>
          <w:rFonts w:hint="eastAsia" w:ascii="微软雅黑" w:hAnsi="微软雅黑" w:eastAsia="微软雅黑" w:cs="微软雅黑"/>
          <w:b/>
          <w:bCs/>
          <w:kern w:val="44"/>
          <w:szCs w:val="21"/>
        </w:rPr>
        <w:t>（2）网络监控以及远程控制功能</w:t>
      </w:r>
      <w:bookmarkEnd w:id="18"/>
    </w:p>
    <w:p>
      <w:pPr>
        <w:widowControl/>
        <w:numPr>
          <w:ilvl w:val="0"/>
          <w:numId w:val="10"/>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支持故障自动处理和人工处理；</w:t>
      </w:r>
    </w:p>
    <w:p>
      <w:pPr>
        <w:widowControl/>
        <w:numPr>
          <w:ilvl w:val="0"/>
          <w:numId w:val="10"/>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重要参数监控，在控制中心监看软件运行情况、处理器温度等状态参数；</w:t>
      </w:r>
    </w:p>
    <w:p>
      <w:pPr>
        <w:widowControl/>
        <w:numPr>
          <w:ilvl w:val="0"/>
          <w:numId w:val="10"/>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可以对终端设备进行硬件和软件的开启和关闭远程操作；</w:t>
      </w:r>
    </w:p>
    <w:p>
      <w:pPr>
        <w:widowControl/>
        <w:numPr>
          <w:ilvl w:val="0"/>
          <w:numId w:val="10"/>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rPr>
        <w:t>完善的地图式终端搜索，能更加快捷的对终端进行定位和查询。</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主要设备参数</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室内LED显示屏</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LED像素点间距≤1.56mm；灰度等级16bit；</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管芯采用SMD1010金线封装；</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显示屏有效显示尺寸为3.66m*2.4m（按照项目修改尺寸）；</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全封闭式箱体，箱体和后盖为镁铝合金。单个箱体上仅有一条拼缝，整机设计无风扇，无孔，模组、接收卡与主板采用硬接口、无排线设计，支持直接插拔；</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投标产品刷新率≥3840Hz ，换帧频率为60Hz，120Hz，最大对比度≥8000:1；</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投标产品水平和垂直视角≥178°（CR≥10）；亮度均匀性≥99.5%，色度均匀性±0.001Cx、Cy之内；</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整屏像素失控率小于0.000001，且区域像素失控率小于0.000003；</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模组间拼缝≤0.02mm，箱体间拼缝＜0.05mm；</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具有抗高低温性能，工作温度在-20℃至60℃之间，存储温度在-20℃至60℃之间；</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支持屏幕UI菜单显示，可通过遥控器调节屏幕参数、屏幕亮度调节、信号切换、场景切换、色温调节、开关机控制等，支持在屏幕上显示主要变化信息；</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屏幕支持显示实际信号物理连线顺序，无需反复查看实际连线；</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支持自动检测未开机时长，并自动开启除湿功能，减小灯珠死灯，并支持自定义预设除湿环境等级；</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无需拼控器和PC，可配置全屏分为三块画面，窗口大小可自定义调节，中间窗口显示信源画面或底图，左右窗口可显示自定义图片；</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具备红绿蓝γ校正曲线，用户可根据要求自行调整；</w:t>
      </w:r>
    </w:p>
    <w:p>
      <w:pPr>
        <w:snapToGrid w:val="0"/>
        <w:ind w:left="42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支持3D画面显示，单发送卡支持3840*1080分辨率120Hz 3D画面显示，支持发送卡拼接，无需专用视频处理器。</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拼控器1</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7U标准机箱，满足各种规模的监控需求；标准机架式设计，运营级ATCA机箱系统；插拔式模块化设计，可根据需求灵活扩展；3槽位机箱，双电源适配器，单主控板；业务模块支持热插拔、双电源冗余、智能风扇自动调温，确保系统稳定可靠；双高速无阻塞背板设计，满足大容量视频数据高速交换的需求。</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输出解码板2块，支持8个DVI输出口，支持小间距全彩显示屏；</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支持16路800W/64路1080P/128路720P/256路4CIF解码H.264/H.265解码；</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支持大屏拼接漫游；1个DB15转8路音频输出;</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输入解码板1块，视频输入口：8路视频输入，DVI口；音频输入口：8路音频输入，1个DB15转BNC接口；</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编码标准：标准H.264；编码能力：8路，支持的编码分辨率为：1080P/720P/4CIF/CIF/QCIF。</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拼控器2</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14U标准机箱，满足各种规模的监控需求；标准机架式设计，运营级ATCA机箱系统；插拔式模块化设计，可根据需求灵活扩展；10槽位机箱，双电源适配器，单主控板；业务模块支持热插拔、双电源冗余、智能风扇自动调温，确保系统稳定可靠；双高速无阻塞背板设计，满足大容量视频数据高速交换的需求。</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szCs w:val="21"/>
        </w:rPr>
        <w:t>▲</w:t>
      </w:r>
      <w:r>
        <w:rPr>
          <w:rFonts w:hint="eastAsia" w:ascii="微软雅黑" w:hAnsi="微软雅黑" w:eastAsia="微软雅黑" w:cs="微软雅黑"/>
          <w:b/>
          <w:bCs/>
          <w:kern w:val="0"/>
          <w:szCs w:val="21"/>
        </w:rPr>
        <w:t>采用嵌入式非X86架构，主控板不具备X86架构特征元件（CPU、内存条、硬盘、VGA接口）；</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主控板具有16个串口支持挂载128个RS485控制设备，可将IP数据发送至串口。主控板具有7个RJ45网络接口、6个光纤接口、1个USB接口。投标时提供公安部出具的型式检验报告复印件加盖原厂商公章；</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应支持超高分辨率输入能力须满足或超过以下分辨率：支持接入4096x4320、8192x2160、15360x6480、15360x8640、16384x6480等分辨率图像信号。投标时提供公安部出具的封面具有CNAS标志的报告复印件加盖原厂商公章；</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信号源采集后经过高速背板总线到输出显示所用时间应≤35ms；图像切换时间应＜20ms。投标时提供公安部出具的封面具有CNAS标志的报告复印件加盖原厂商公章。</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输出解码板5块，支持8个DVI输出口，支持小间距全彩显示屏；</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支持16路800W/64路1080P/128路720P/256路4CIF解码H.264/H.265解码；</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支持大屏拼接漫游；1个DB15转8路音频输出；</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输入编码板1块，视频输入口：8路视频输入，DVI口；音频输入口：8路音频输入，1个DB15转BNC接口；</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编码标准：标准H.264；编码能力：8路，支持的编码分辨率为：1080P/720P/4CIF/CIF/QCIF；</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输入编码板1块，支持4路DP输入，4096*2160分辨率无编码功能，支持输入拼接，最大12个输入拼接为1个输入源；标准：DP1.2标准。</w:t>
      </w:r>
    </w:p>
    <w:p>
      <w:pPr>
        <w:keepNext/>
        <w:keepLines/>
        <w:numPr>
          <w:ilvl w:val="1"/>
          <w:numId w:val="3"/>
        </w:numPr>
        <w:adjustRightInd w:val="0"/>
        <w:snapToGrid w:val="0"/>
        <w:outlineLvl w:val="1"/>
        <w:rPr>
          <w:rFonts w:hint="eastAsia" w:ascii="微软雅黑" w:hAnsi="微软雅黑" w:eastAsia="微软雅黑" w:cs="微软雅黑"/>
          <w:b/>
          <w:bCs/>
          <w:szCs w:val="32"/>
        </w:rPr>
      </w:pPr>
      <w:r>
        <w:rPr>
          <w:rFonts w:hint="eastAsia" w:ascii="微软雅黑" w:hAnsi="微软雅黑" w:eastAsia="微软雅黑" w:cs="微软雅黑"/>
          <w:b/>
          <w:bCs/>
          <w:szCs w:val="32"/>
        </w:rPr>
        <w:t>机房设备扩容</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概述</w:t>
      </w:r>
    </w:p>
    <w:p>
      <w:pPr>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lang w:bidi="ar"/>
        </w:rPr>
        <w:t>机房网络交换系统以计算机网络为中心组成，为系统内部各种信息提供数据交换的平台，满足如下需求：</w:t>
      </w:r>
    </w:p>
    <w:p>
      <w:pPr>
        <w:numPr>
          <w:ilvl w:val="0"/>
          <w:numId w:val="11"/>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lang w:bidi="ar"/>
        </w:rPr>
        <w:t>具有足够的带宽支持各种多媒体业务和确保实时处理；</w:t>
      </w:r>
    </w:p>
    <w:p>
      <w:pPr>
        <w:numPr>
          <w:ilvl w:val="0"/>
          <w:numId w:val="11"/>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lang w:bidi="ar"/>
        </w:rPr>
        <w:t>可靠的网络结构，支持系统不间断运行；</w:t>
      </w:r>
    </w:p>
    <w:p>
      <w:pPr>
        <w:numPr>
          <w:ilvl w:val="0"/>
          <w:numId w:val="11"/>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lang w:bidi="ar"/>
        </w:rPr>
        <w:t>网络具有开放性，采用标准的接口方式；</w:t>
      </w:r>
    </w:p>
    <w:p>
      <w:pPr>
        <w:numPr>
          <w:ilvl w:val="0"/>
          <w:numId w:val="11"/>
        </w:numPr>
        <w:snapToGrid w:val="0"/>
        <w:ind w:left="0" w:firstLine="420"/>
        <w:rPr>
          <w:rFonts w:hint="eastAsia" w:ascii="微软雅黑" w:hAnsi="微软雅黑" w:eastAsia="微软雅黑" w:cs="微软雅黑"/>
          <w:szCs w:val="21"/>
        </w:rPr>
      </w:pPr>
      <w:r>
        <w:rPr>
          <w:rFonts w:hint="eastAsia" w:ascii="微软雅黑" w:hAnsi="微软雅黑" w:eastAsia="微软雅黑" w:cs="微软雅黑"/>
          <w:szCs w:val="21"/>
          <w:lang w:bidi="ar"/>
        </w:rPr>
        <w:t>网络具有较好的可扩性，方便将来各系统扩展。</w:t>
      </w:r>
    </w:p>
    <w:p>
      <w:pPr>
        <w:keepNext/>
        <w:keepLines/>
        <w:numPr>
          <w:ilvl w:val="2"/>
          <w:numId w:val="3"/>
        </w:numPr>
        <w:adjustRightInd w:val="0"/>
        <w:snapToGrid w:val="0"/>
        <w:outlineLvl w:val="2"/>
        <w:rPr>
          <w:rFonts w:hint="eastAsia" w:ascii="微软雅黑" w:hAnsi="微软雅黑" w:eastAsia="微软雅黑" w:cs="微软雅黑"/>
          <w:b/>
          <w:bCs/>
          <w:szCs w:val="28"/>
        </w:rPr>
      </w:pPr>
      <w:r>
        <w:rPr>
          <w:rFonts w:hint="eastAsia" w:ascii="微软雅黑" w:hAnsi="微软雅黑" w:eastAsia="微软雅黑" w:cs="微软雅黑"/>
          <w:b/>
          <w:bCs/>
          <w:szCs w:val="28"/>
        </w:rPr>
        <w:t>建设内容</w:t>
      </w:r>
    </w:p>
    <w:p>
      <w:pPr>
        <w:snapToGrid w:val="0"/>
        <w:ind w:firstLine="420" w:firstLineChars="200"/>
        <w:rPr>
          <w:rFonts w:hint="eastAsia" w:ascii="微软雅黑" w:hAnsi="微软雅黑" w:eastAsia="微软雅黑" w:cs="微软雅黑"/>
          <w:szCs w:val="21"/>
          <w:lang w:bidi="ar"/>
        </w:rPr>
      </w:pPr>
      <w:r>
        <w:rPr>
          <w:rFonts w:hint="eastAsia" w:ascii="微软雅黑" w:hAnsi="微软雅黑" w:eastAsia="微软雅黑" w:cs="微软雅黑"/>
          <w:szCs w:val="21"/>
          <w:lang w:bidi="ar"/>
        </w:rPr>
        <w:t>本次项目增加可视化大屏展示应用服务器1台、接入服务器4台、核心交换机1台、防火墙2套。</w:t>
      </w:r>
    </w:p>
    <w:p>
      <w:pPr>
        <w:keepNext/>
        <w:keepLines/>
        <w:numPr>
          <w:ilvl w:val="2"/>
          <w:numId w:val="3"/>
        </w:numPr>
        <w:adjustRightInd w:val="0"/>
        <w:snapToGrid w:val="0"/>
        <w:outlineLvl w:val="2"/>
        <w:rPr>
          <w:rFonts w:hint="eastAsia" w:ascii="微软雅黑" w:hAnsi="微软雅黑" w:eastAsia="微软雅黑" w:cs="微软雅黑"/>
          <w:b/>
          <w:bCs/>
          <w:szCs w:val="28"/>
          <w:lang w:bidi="ar"/>
        </w:rPr>
      </w:pPr>
      <w:r>
        <w:rPr>
          <w:rFonts w:hint="eastAsia" w:ascii="微软雅黑" w:hAnsi="微软雅黑" w:eastAsia="微软雅黑" w:cs="微软雅黑"/>
          <w:b/>
          <w:bCs/>
          <w:szCs w:val="28"/>
          <w:lang w:bidi="ar"/>
        </w:rPr>
        <w:t>主要设备参数</w:t>
      </w:r>
    </w:p>
    <w:p>
      <w:pPr>
        <w:keepNext/>
        <w:keepLines/>
        <w:numPr>
          <w:ilvl w:val="3"/>
          <w:numId w:val="3"/>
        </w:numPr>
        <w:snapToGrid w:val="0"/>
        <w:outlineLvl w:val="3"/>
        <w:rPr>
          <w:rFonts w:hint="eastAsia" w:ascii="微软雅黑" w:hAnsi="微软雅黑" w:eastAsia="微软雅黑" w:cs="微软雅黑"/>
          <w:b/>
          <w:bCs/>
          <w:lang w:bidi="ar"/>
        </w:rPr>
      </w:pPr>
      <w:r>
        <w:rPr>
          <w:rFonts w:hint="eastAsia" w:ascii="微软雅黑" w:hAnsi="微软雅黑" w:eastAsia="微软雅黑" w:cs="微软雅黑"/>
          <w:b/>
          <w:bCs/>
          <w:lang w:bidi="ar"/>
        </w:rPr>
        <w:t>可视化大屏展示应用服务器</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塔式，Hygon 3185；</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DDR4 2666 8G；</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512G 2.5 SATA 6G R SSD；</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GeForce GTX 1650 4G/128bit显卡；</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300W单电源；</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键盘，鼠标；</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板载双口千兆RJ45网卡||150cm 国标电源线。</w:t>
      </w:r>
    </w:p>
    <w:p>
      <w:pPr>
        <w:keepNext/>
        <w:keepLines/>
        <w:numPr>
          <w:ilvl w:val="3"/>
          <w:numId w:val="3"/>
        </w:numPr>
        <w:snapToGrid w:val="0"/>
        <w:outlineLvl w:val="3"/>
        <w:rPr>
          <w:rFonts w:hint="eastAsia" w:ascii="微软雅黑" w:hAnsi="微软雅黑" w:eastAsia="微软雅黑" w:cs="微软雅黑"/>
          <w:b/>
          <w:bCs/>
          <w:lang w:bidi="ar"/>
        </w:rPr>
      </w:pPr>
      <w:r>
        <w:rPr>
          <w:rFonts w:hint="eastAsia" w:ascii="微软雅黑" w:hAnsi="微软雅黑" w:eastAsia="微软雅黑" w:cs="微软雅黑"/>
          <w:b/>
          <w:bCs/>
          <w:lang w:bidi="ar"/>
        </w:rPr>
        <w:t>接入服务器</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2U机架式</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Hygon 7151 2.0G 16C 150W CPU</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DDR4 2933 16G*8</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2GB SAS 12Gb 8口RAID卡</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900G 2.5吋10K 12Gb SAS硬盘*4</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四口1G RJ45网卡</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双口10G多模SFP+光纤网卡</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电源模块（550W双模块，1.5m）</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USB  DVDRW 光驱</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滑轨。</w:t>
      </w:r>
    </w:p>
    <w:p>
      <w:pPr>
        <w:keepNext/>
        <w:keepLines/>
        <w:numPr>
          <w:ilvl w:val="3"/>
          <w:numId w:val="3"/>
        </w:numPr>
        <w:snapToGrid w:val="0"/>
        <w:outlineLvl w:val="3"/>
        <w:rPr>
          <w:rFonts w:hint="eastAsia" w:ascii="微软雅黑" w:hAnsi="微软雅黑" w:eastAsia="微软雅黑" w:cs="微软雅黑"/>
          <w:b/>
          <w:bCs/>
          <w:lang w:bidi="ar"/>
        </w:rPr>
      </w:pPr>
      <w:r>
        <w:rPr>
          <w:rFonts w:hint="eastAsia" w:ascii="微软雅黑" w:hAnsi="微软雅黑" w:eastAsia="微软雅黑" w:cs="微软雅黑"/>
          <w:b/>
          <w:bCs/>
          <w:lang w:bidi="ar"/>
        </w:rPr>
        <w:t>核心交换机</w:t>
      </w:r>
    </w:p>
    <w:p>
      <w:pPr>
        <w:snapToGrid w:val="0"/>
        <w:ind w:firstLine="420" w:firstLineChars="200"/>
        <w:rPr>
          <w:rFonts w:hint="eastAsia" w:ascii="微软雅黑" w:hAnsi="微软雅黑" w:eastAsia="微软雅黑" w:cs="微软雅黑"/>
          <w:b/>
          <w:kern w:val="0"/>
          <w:szCs w:val="21"/>
        </w:rPr>
      </w:pPr>
      <w:r>
        <w:rPr>
          <w:rFonts w:hint="eastAsia" w:ascii="微软雅黑" w:hAnsi="微软雅黑" w:eastAsia="微软雅黑" w:cs="微软雅黑"/>
          <w:b/>
          <w:szCs w:val="21"/>
        </w:rPr>
        <w:t>▲</w:t>
      </w:r>
      <w:r>
        <w:rPr>
          <w:rFonts w:hint="eastAsia" w:ascii="微软雅黑" w:hAnsi="微软雅黑" w:eastAsia="微软雅黑" w:cs="微软雅黑"/>
          <w:b/>
          <w:kern w:val="0"/>
          <w:szCs w:val="21"/>
        </w:rPr>
        <w:t>1台以太网交换机主机；业务槽位数≥6（机箱物理业务槽位数，非母卡承载的子卡槽位）；主控引擎≥2；</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整机交换容量≥19Tbps；包转发率≥2800Mpps，如投标产品有多个参数指标的，以较低参数指标为准，投标时提供官网链接及截图并加盖原厂公章；</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要求配置2块主控引擎，配置1400W冗余电源；配置≥52个万兆光口；配置≥52个千兆电口（要求支持POE供电）；配置≥12个千兆光口；配置48个万兆多模光模块；配置12个千兆多模光模块；配置4个万兆单模模块10km,LC；可与原核心实现虚拟化组网。</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单槽位40G端口密度≥24，单槽位万兆端口密度≥48，单槽位100G端口密度≥4，提供官网截图及链接证明并加盖原厂公章；</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设备支持RPR，EPRS技术功能；</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支持BGPv4、IS-IS、OSPF、支持等价路由、支持策略路由、支持路由策略；</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支持对广播、组播、单播报文的均匀分担，支持链路聚合+ECMP情况也可以对报文均匀分担，即等价路由的链路是由聚合链路组成情况下的报文分担；</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可支持独立防火墙插卡模块，应用控制插卡模块，负载均衡模块，IPS模块，SSL VPN模块，且模块为非复用板卡模块；</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支持标准和扩展ACL、支持基于VLAN的ACL、支持Ingress/Egress ACL、支持Ingress/Egress CAR，粒度可达8Kbps；</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支持标准以太网接口虚拟化，支持4框虚拟化技术，提供官网配置手册截图和链接；设备支持一虚多技术（1:N）要求N≥4；支持多虚一技术和一虚多技术的配合使用，提供官网公开配置手册证明并加盖原厂公章。</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支持原生的无线AC功能，无需独立的AC板卡或带AC功能的接口板，即支持无线AP管理功能；支持有线无线一体化的终端准入认证；</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支持EAD安全解决方案、支持Portal认证、支持AAA/Radius、支持OSPF、RIPv2 及BGPv4 报文的明文及MD5密文认证、支持受限的IP地址的Telnet的登录和口令机制；</w:t>
      </w:r>
    </w:p>
    <w:p>
      <w:pPr>
        <w:keepNext/>
        <w:keepLines/>
        <w:numPr>
          <w:ilvl w:val="3"/>
          <w:numId w:val="3"/>
        </w:numPr>
        <w:snapToGrid w:val="0"/>
        <w:outlineLvl w:val="3"/>
        <w:rPr>
          <w:rFonts w:hint="eastAsia" w:ascii="微软雅黑" w:hAnsi="微软雅黑" w:eastAsia="微软雅黑" w:cs="微软雅黑"/>
          <w:b/>
          <w:bCs/>
        </w:rPr>
      </w:pPr>
      <w:r>
        <w:rPr>
          <w:rFonts w:hint="eastAsia" w:ascii="微软雅黑" w:hAnsi="微软雅黑" w:eastAsia="微软雅黑" w:cs="微软雅黑"/>
          <w:b/>
          <w:bCs/>
        </w:rPr>
        <w:t>防火墙</w:t>
      </w:r>
    </w:p>
    <w:p>
      <w:pPr>
        <w:snapToGrid w:val="0"/>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性能指标要求网络吞吐量≥18Gb；每秒新建连接数≥120,000；标配千兆电口≥6个，万兆光口≥4个，高速USB2.0接口≥2个，RJ45串口≥1个；硬盘SSD≥128G；尺寸标准1U架构；质保三年。</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支持蜜罐功能，定位内网感染僵尸网络病毒的真实主机IP地址；（投标时提供相关功能截图证明并加盖原厂公章）；</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投标时提供相关功能截图证明并加盖原厂公章）；</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所投厂商具备云安全成熟度模型CS-CMMI 5认证（投标时提供证书复印件并加盖原厂公章）；</w:t>
      </w:r>
    </w:p>
    <w:p>
      <w:pPr>
        <w:snapToGrid w:val="0"/>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要求所投防火墙产品连续4年入围Gartner企业级防火墙魔力象限（投标时提供相关资料证明并加盖原厂公章）。</w:t>
      </w:r>
    </w:p>
    <w:p>
      <w:pPr>
        <w:keepNext/>
        <w:keepLines/>
        <w:numPr>
          <w:ilvl w:val="1"/>
          <w:numId w:val="3"/>
        </w:numPr>
        <w:adjustRightInd w:val="0"/>
        <w:snapToGrid w:val="0"/>
        <w:outlineLvl w:val="1"/>
        <w:rPr>
          <w:rFonts w:hint="eastAsia" w:ascii="微软雅黑" w:hAnsi="微软雅黑" w:eastAsia="微软雅黑" w:cs="微软雅黑"/>
          <w:b/>
          <w:bCs/>
          <w:szCs w:val="32"/>
        </w:rPr>
      </w:pPr>
      <w:r>
        <w:rPr>
          <w:rFonts w:hint="eastAsia" w:ascii="微软雅黑" w:hAnsi="微软雅黑" w:eastAsia="微软雅黑" w:cs="微软雅黑"/>
          <w:b/>
          <w:bCs/>
          <w:szCs w:val="32"/>
        </w:rPr>
        <w:t>信号灯优化配时服务</w:t>
      </w:r>
    </w:p>
    <w:bookmarkEnd w:id="15"/>
    <w:p>
      <w:pPr>
        <w:snapToGrid w:val="0"/>
        <w:ind w:firstLine="420" w:firstLineChars="200"/>
        <w:rPr>
          <w:rFonts w:hint="eastAsia" w:ascii="微软雅黑" w:hAnsi="微软雅黑" w:eastAsia="微软雅黑" w:cs="微软雅黑"/>
        </w:rPr>
      </w:pPr>
      <w:r>
        <w:rPr>
          <w:rFonts w:hint="eastAsia" w:ascii="微软雅黑" w:hAnsi="微软雅黑" w:eastAsia="微软雅黑" w:cs="微软雅黑"/>
        </w:rPr>
        <w:t>为了提高交通信号控制系统日常工作的流程，研究建立一套更加科学、合理和细致的规范工作流程，以提高工作效率。提供至少1名信号控制配时服务技术人员常驻，提供信号控制优化配时服务，包括但不限于以下方面：</w:t>
      </w:r>
    </w:p>
    <w:p>
      <w:pPr>
        <w:snapToGrid w:val="0"/>
        <w:ind w:firstLine="420" w:firstLineChars="200"/>
        <w:rPr>
          <w:rFonts w:hint="eastAsia" w:ascii="微软雅黑" w:hAnsi="微软雅黑" w:eastAsia="微软雅黑" w:cs="微软雅黑"/>
        </w:rPr>
      </w:pPr>
      <w:r>
        <w:rPr>
          <w:rFonts w:hint="eastAsia" w:ascii="微软雅黑" w:hAnsi="微软雅黑" w:eastAsia="微软雅黑" w:cs="微软雅黑"/>
        </w:rPr>
        <w:t>（1）负责交通信号控制基础信息的采集、更新、维护；</w:t>
      </w:r>
    </w:p>
    <w:p>
      <w:pPr>
        <w:snapToGrid w:val="0"/>
        <w:ind w:firstLine="420" w:firstLineChars="200"/>
        <w:rPr>
          <w:rFonts w:hint="eastAsia" w:ascii="微软雅黑" w:hAnsi="微软雅黑" w:eastAsia="微软雅黑" w:cs="微软雅黑"/>
        </w:rPr>
      </w:pPr>
      <w:r>
        <w:rPr>
          <w:rFonts w:hint="eastAsia" w:ascii="微软雅黑" w:hAnsi="微软雅黑" w:eastAsia="微软雅黑" w:cs="微软雅黑"/>
        </w:rPr>
        <w:t>（2）负责交通信号灯运行方案的调查、设置、巡检、优化；</w:t>
      </w:r>
    </w:p>
    <w:p>
      <w:pPr>
        <w:snapToGrid w:val="0"/>
        <w:ind w:firstLine="420" w:firstLineChars="200"/>
        <w:rPr>
          <w:rFonts w:hint="eastAsia" w:ascii="微软雅黑" w:hAnsi="微软雅黑" w:eastAsia="微软雅黑" w:cs="微软雅黑"/>
        </w:rPr>
      </w:pPr>
      <w:r>
        <w:rPr>
          <w:rFonts w:hint="eastAsia" w:ascii="微软雅黑" w:hAnsi="微软雅黑" w:eastAsia="微软雅黑" w:cs="微软雅黑"/>
        </w:rPr>
        <w:t>（3）负责大队信号控制系统（包括软件、硬件）的运用和维护；</w:t>
      </w:r>
    </w:p>
    <w:p>
      <w:pPr>
        <w:snapToGrid w:val="0"/>
        <w:ind w:firstLine="420" w:firstLineChars="200"/>
        <w:rPr>
          <w:rFonts w:hint="eastAsia" w:ascii="微软雅黑" w:hAnsi="微软雅黑" w:eastAsia="微软雅黑" w:cs="微软雅黑"/>
        </w:rPr>
      </w:pPr>
      <w:r>
        <w:rPr>
          <w:rFonts w:hint="eastAsia" w:ascii="微软雅黑" w:hAnsi="微软雅黑" w:eastAsia="微软雅黑" w:cs="微软雅黑"/>
        </w:rPr>
        <w:t>（4）交通信号配时优化平台技术指导。</w:t>
      </w:r>
    </w:p>
    <w:p>
      <w:pPr>
        <w:keepNext/>
        <w:keepLines/>
        <w:widowControl/>
        <w:numPr>
          <w:ilvl w:val="0"/>
          <w:numId w:val="3"/>
        </w:numPr>
        <w:spacing w:line="440" w:lineRule="exact"/>
        <w:contextualSpacing/>
        <w:jc w:val="left"/>
        <w:outlineLvl w:val="0"/>
        <w:rPr>
          <w:rFonts w:ascii="宋体" w:hAnsi="宋体" w:cs="宋体"/>
          <w:b/>
          <w:bCs/>
          <w:kern w:val="44"/>
          <w:szCs w:val="21"/>
        </w:rPr>
      </w:pPr>
      <w:bookmarkStart w:id="19" w:name="_Toc43547045"/>
      <w:r>
        <w:rPr>
          <w:rFonts w:hint="eastAsia" w:ascii="宋体" w:hAnsi="宋体" w:cs="宋体"/>
          <w:b/>
          <w:bCs/>
          <w:kern w:val="44"/>
          <w:szCs w:val="21"/>
        </w:rPr>
        <w:t>采购清单</w:t>
      </w:r>
      <w:bookmarkEnd w:id="19"/>
    </w:p>
    <w:tbl>
      <w:tblPr>
        <w:tblStyle w:val="49"/>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238"/>
        <w:gridCol w:w="5353"/>
        <w:gridCol w:w="678"/>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序号</w:t>
            </w:r>
          </w:p>
        </w:tc>
        <w:tc>
          <w:tcPr>
            <w:tcW w:w="1162" w:type="pct"/>
            <w:noWrap/>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项目名称</w:t>
            </w:r>
          </w:p>
        </w:tc>
        <w:tc>
          <w:tcPr>
            <w:tcW w:w="2780" w:type="pct"/>
            <w:noWrap/>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设备参数</w:t>
            </w:r>
          </w:p>
        </w:tc>
        <w:tc>
          <w:tcPr>
            <w:tcW w:w="352" w:type="pct"/>
            <w:noWrap/>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单位</w:t>
            </w:r>
          </w:p>
        </w:tc>
        <w:tc>
          <w:tcPr>
            <w:tcW w:w="354" w:type="pct"/>
            <w:noWrap/>
            <w:vAlign w:val="center"/>
          </w:tcPr>
          <w:p>
            <w:pPr>
              <w:widowControl/>
              <w:jc w:val="center"/>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1、线圈电子警察更新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一体化电警抓拍单元</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采用1英寸GMOS高清智能摄像机（含镜头、防护罩）；</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支持主码流同时输出不少于30路4096×2160、2Mbps的25帧/s图像以提供客户端浏览；</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最大图像尺寸：≥4096×2160像素；字符叠加时最大可支持4096×2800；</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视频帧率：在1～25fps可调；</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护罩玻璃透光率≥99%；</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视频压缩支持H.265、H.264、M-JPEG；</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外壳防护等级应不低于IP66；</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支持机动车、非机动车和行人分类检测；支持车辆捕获抓拍功能；支持车牌、车身颜色、车标识别功能；支持压线、逆行、闯红灯、不按导向行驶等违法检测功能；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支持远程数据上传，可将抓拍的图片上传给终端服务器、FTP服务器或者后端平台等；具有防尘、防水、网络防雷、防浪涌等功能</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环境频闪灯</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16颗原装进口大功率白光LED频闪灯，色温5000K~7000K，单车道环境补光灯；</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最佳补光距离16m～25m；支持5V电平量触发(可选开关量)，最大功率30W；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工作环境-40℃~85℃；</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电源电压在AC80V~264V范围内变化时，能正常工作；</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防护等级IP66</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智能终端管理器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嵌入式Linux实时操作系统；</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内置1块3.5寸4T硬盘；支持12路IPC接入；</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网络接口：设备具有16个1000M以太网接口，1个内部和1个外部10/100/1000M自适应以太网接口，1个内部和1个外部千兆可光电切换光纤接口（需选配光模块）；</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其他接口：设备具有2个RS-232接口、2个RS-485接口、1个USB3.0接口、2路报警输入接口、2路报警输出接口、1个音频输入接口、1个音频输出接口、1个USB3.0接口；</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支持对通行车辆的信息（记录和图片）存储；</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支持录像存储功能；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可配置多种字符叠加、图片合成模式；</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支持区间测速功能</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机柜及基础</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室外IP65机柜，含机柜保护装置，防雷击保护装置；机柜采用铁制防锈处理外壳，内置供电模块、浪涌保护，具备温控装置，检修插孔，含检修灯；含基础预埋件等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个</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抱杆机箱</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具有防热、防尘、防水、防盗功能，适应室外工作环境，密封良好，做防锈、防腐处理，预留数据传输设备的空间，预留数据线、电源线接口。机箱表面采用镀锌后喷塑工艺处理，锁具、门轴坚实牢固。IP等级：≥IP54</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电警处理程序</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含电子警察、卡口图片识别上传软件</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红绿灯检测器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支持红绿灯信号灯检测，并可实时输出红绿灯状态；</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具有6路RS485、16路AC220V信号灯输入接口、16路信号状态指示灯，1路RS485数据收发状态指示灯；</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检测信号灯电压范围AC110V~274V；</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设备功耗小于3W；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工作温度－40℃～80℃</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路口交换机</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工业级，千兆16口交换机</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光纤收发器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工业级，千兆一光四电，带485口</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杆件及基础</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立杆根据现场实际情况进行定制，八角杆，立杆直径280-320mm，立杆壁厚不少于8mm，净高不低于6m，横挑臂6-14m，横挑臂壁厚不少于6mm，热镀锌，含抱箍、支架与附件</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杆件移位及基础制作</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原有杆件吊装、基础浇筑</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文明施工费</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因文明建设需要，需要增加文明标识牌、围挡、相关其他东西</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取电工程</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取电管道开挖，铺设</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路口</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线缆及辅材</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含光纤、电源线、接地线、控制线等，网线等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管道铺设</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人行道、绿化带PE管开槽埋设、预埋，手井制作</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旧设备拆装费用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旧设备拆装费用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17</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安装调试施工及维护费用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设备安装接线及调试、内外场设备三年维护所必须的人工费、机器具费、车辆使用费等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18</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第三方检测费</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设备使用前，需要有资质的单位出具相应的检测报告</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r>
              <w:rPr>
                <w:rFonts w:hint="eastAsia" w:ascii="微软雅黑" w:hAnsi="微软雅黑" w:eastAsia="微软雅黑" w:cs="微软雅黑"/>
                <w:b/>
                <w:bCs/>
                <w:kern w:val="0"/>
                <w:szCs w:val="21"/>
              </w:rPr>
              <w:t>、测速卡口改造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 xml:space="preserve"> 一体化抓拍单元</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采用1英寸900W像素全局曝光GMOS传感器；</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镜头根据实际情况定制；</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分辨率最大支持4096*2160，帧率25fps；</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 xml:space="preserve">照度为彩色:0.01Lux  黑色:0.008Lux  </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视频压缩标准为H.265/H.264/MJPEG</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图像输出格式为JPEG</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通讯接口含2个RJ45 100M/1000M自适应网口，3个RS485接口，1个RS232接口；</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外部接口含4路外部触发输入，6路(5V TTL电平量)输出，可作为闪光灯同步输出控制，SYNC信号灯电源同步输入；</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存储最大支持64G TF卡；</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支持自动光圈镜头；</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工作电压为220VAC±20%；频率为50HZ±2%；</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功耗＜20W；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包含摄像机（内置偏振镜）、高清镜头、室外防护罩、风扇、内置补光灯、电源适配器、相机内置防雷模块、安装万向节等。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雷达测速仪</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单车道测速雷达，频率24G测速范围10km/h-250km/h；</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输入电压范围为9V-24V；</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功耗应不大于2W；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防护等级IP66</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环境频闪灯</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16颗原装进口大功率白光LED频闪灯，色温5000K~7000K，单车道环境补光灯；</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最佳补光距离16m～25m；支持5V电平量触发(可选开关量)，最大功率30W；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工作环境-40℃~85℃；</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电源电压在AC80V~264V范围内变化时，能正常工作；</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防护等级IP66</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爆闪灯</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单次闪光能量≥200J；</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色温＞4000K；</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支持5V电平量触发(可选开关量)，</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闪光次数≥2000万次；</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有效补光距离16m～25m；</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最大功耗＜300W；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在-30℃~70℃温度范围内均能正常工作；</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防护等级IP66</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智能终端管理器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嵌入式Linux实时操作系统；</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内置1块3.5寸4T硬盘；支持12路IPC接入；</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网络接口：设备具有16个1000M以太网接口，1个内部和1个外部10/100/1000M自适应以太网接口，1个内部和1个外部千兆可光电切换光纤接口（需选配光模块）；</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其他接口：设备具有2个RS-232接口、2个RS-485接口、1个USB3.0接口、2路报警输入接口、2路报警输出接口、1个音频输入接口、1个音频输出接口、1个USB3.0接口；</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支持对通行车辆的信息（记录和图片）存储；</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支持录像存储功能；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可配置多种字符叠加、图片合成模式；</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支持区间测速功能。</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路口交换机</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工业级，千兆16口交换机</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光纤收发器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工业级，千兆一光四电，带485口</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杆件立杆及基础</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 xml:space="preserve">立杆根据现场实际情况进行定制，T型杆件，立杆直径280-340mm，立杆壁厚不少于10mm，净高不低于6.5m，单挑臂不少于12m，横挑臂壁厚不少于6mm，热镀锌，含抱箍、支架与附件 </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文明施工费</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因文明建设需要，需要增加文明标识牌、围挡、相关其他东西</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取电工程</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取电管道开挖，铺设</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线缆及辅材</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含光纤、电源线、接地线、控制线等，网线等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管道铺设</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人行道、绿化带PE管开槽埋设、预埋，手井制作</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旧设备拆装费用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旧设备拆装费用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安装调试施工及维护费用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设备安装接线及调试、内外场设备三年维护所必须的人工费、机器具费、车辆使用费等。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3、非机动车抓拍系统建设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一体化抓拍单元</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采用1英寸GMOS；</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镜头根据实际情况定制；</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设备应采用深度学习芯片；</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支持主码流同时输出不少于30路4096×2160、2Mbps的25帧/s图像以提供客户端浏览；</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最大图像尺寸≥4096×2160像素；字符叠加时最大可支持4096×2800；</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视频帧率：在1～25fps可调；</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护罩玻璃透光率≥99%；</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视频压缩支持H.265、H.264、M-JPEG；</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支持机动车、非机动车分类检测</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外壳防护等级应不低于IP66</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支持车辆捕获抓拍、车牌识别、车身颜色识别、车辆子品牌识别、车型识别功能；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包含高清一体化嵌入式摄像机、高清镜头、室外防护罩、相机内置网络信号防雷器、电源适配器等。</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环境频闪灯</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16颗原装进口大功率白光LED频闪灯，色温5000K~7000K，单车道环境补光灯；</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最佳补光距离16m～25m；支持5V电平量触发(可选开关量)，最大功率30W；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工作环境-40℃~85℃；</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电源电压在AC80V~264V范围内变化时，能正常工作；</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防护等级IP66</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非机动车管理终端</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内置4T硬盘；</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硬盘接口：4个SATA接口，单SATA接口可支持最大6TB容量硬盘；</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网络接口：16个1000M以太网接口，1个内部和1个外部10/100/1000M自适应以太网接口；</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其他接口：2个RS-232接口、2个RS-485接口、1个USB3.0接口、2路报警输入接口、2路报警输出接口、1个音频输入接口、1个音频输出接口；</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支持对抓拍机抓拍的非机动车数据（抓拍及违章数据）进行接收、存储、查询、转发；</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可配置多种字符叠加、图片合成模式；</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低功耗设计，发热量小，工作温度-40℃~+70℃</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红绿灯检测器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支持红绿灯信号灯检测，并可实时输出红绿灯状态；</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具有6路RS485、16路AC220V信号灯输入接口、16路信号状态指示灯，1路RS485数据收发状态指示灯；</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检测信号灯电压范围AC110V~274V；</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设备功耗小于3W；</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工作温度－40℃～80℃</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162" w:type="pct"/>
            <w:shd w:val="clear" w:color="auto" w:fill="auto"/>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路口交换机</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工业级，千兆16口交换机</w:t>
            </w:r>
          </w:p>
        </w:tc>
        <w:tc>
          <w:tcPr>
            <w:tcW w:w="352"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1162" w:type="pct"/>
            <w:shd w:val="clear" w:color="auto" w:fill="auto"/>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光纤收发器</w:t>
            </w:r>
          </w:p>
        </w:tc>
        <w:tc>
          <w:tcPr>
            <w:tcW w:w="2780" w:type="pct"/>
            <w:shd w:val="clear" w:color="auto" w:fill="auto"/>
            <w:noWrap/>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工业级，千兆一光四电，带485口</w:t>
            </w:r>
          </w:p>
        </w:tc>
        <w:tc>
          <w:tcPr>
            <w:tcW w:w="352"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对</w:t>
            </w:r>
          </w:p>
        </w:tc>
        <w:tc>
          <w:tcPr>
            <w:tcW w:w="354"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二合一防雷器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信号、电源防雷器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抱杆机箱</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具有防热、防尘、防水、防盗功能，适应室外工作环境，密封良好，做防锈、防腐处理，预留数据传输设备的空间，预留数据线、电源线接口。机箱表面采用镀锌后喷塑工艺处理，锁具、门轴坚实牢固。IP等级：≥IP54</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1162" w:type="pct"/>
            <w:shd w:val="clear" w:color="auto" w:fill="auto"/>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机柜及基础</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室外IP65机柜，含机柜保护装置，防雷击保护装置；机柜采用铁制防锈处理外壳，内置供电模块、浪涌保护，具备温控装置，检修插孔，含检修灯；含基础预埋件等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1162" w:type="pct"/>
            <w:shd w:val="clear" w:color="auto" w:fill="auto"/>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杆件及基础</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定制杆件安装</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文明施工费</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因文明建设需要，需要增加文明标识牌、围挡、相关其他东西</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取电工程</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取电管道开挖，铺设</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线缆及辅材</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含光纤、电源线、接地线、控制线、网线等</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管道铺设</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人行道、绿化带PE管开槽埋设、预埋，手井制作</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安装调试施工及维护费用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设备安装接线及调试、内外场设备三年维护所必须的人工费、机器具费、车辆使用费等。</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4、鹰眼系统建设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AR鹰眼</w:t>
            </w:r>
          </w:p>
        </w:tc>
        <w:tc>
          <w:tcPr>
            <w:tcW w:w="2780" w:type="pct"/>
            <w:noWrap w:val="0"/>
            <w:vAlign w:val="center"/>
          </w:tcPr>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kern w:val="0"/>
                <w:szCs w:val="21"/>
              </w:rPr>
              <w:t>2400万全景网络高清智能球机，其中全景画面由6个传感器拼接而成，实现270度的全景监控。</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全景摄像机：传感器类型: 1/1.8＂ Progressive Scan CMOS；</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视频压缩：H.265/H.264/MJPEG，支持smart265、smart264编码，H.264编码支持Baseline/Main/High Profile；</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分辨率及帧率: 主码流：50Hz: 25fps ( 8160×2400)；60Hz: 30fps ( 8160×2400)；</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细节跟踪摄像机：图像传感器: 1/1.8＂ Progressive Scan CMOS；</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最低照度: 彩色：0.0005Lux @ (F1.2，AGC ON)；黑白：0.0001Lux @(F1.2，AGC ON) ；0 Lux with IR；</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红外功能: 红外照射距离250m；红外灯亮度、角度根据场景智能调整；</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水平及垂直范围: 水平360°；垂直-15°-90°(自动翻转)；</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水平速度: 水平键控速度：0.1°-210°/s,速度可设； 水平预置点速度：240°/s；</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垂直速度: 垂直键控速度：0.1°-150°/s,速度可设； 垂直预置点速度：200°/s；</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视频压缩: H.265/H.264/MJPEG，支持smart265、smart264编码，H.264编码支持Baseline/Main/High Profile；</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分辨率及帧率: 主码流：50Hz:25fps (2560x1440) 60Hz:30fps (2560x1440)；</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网络接口: RJ45网口，自适应10M/100M/1000M网络数据；支持 Hi-PoE供电；</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光纤接口: 采用FC接口，内置光纤模块（1000M网络数据、波长TX1310/RX1550nm、单纤单模、20km传输距离）；</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报警输入/输出: 7路报警输入；2路报警输出；</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音频输入/输出: 1路音频输入；1路音频输出；</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SD卡接口: 内置Micro SD卡插槽，支持Micro SD(即TF卡)/Micro SDHC/Micro SDXC卡（最大支持256G）；</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具备AR视频标签添加，修改，删除和标准等系列管理功能，支持全景通道添加不少于800个标签，细节通道添加不少于400个标签；标签类型包括：**站视频标签，建筑物视频标签，卡口视频标签，普通视频标签等。投标时提供公安部检验报告复印件并加盖原厂商公章。</w:t>
            </w:r>
          </w:p>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b/>
                <w:bCs/>
                <w:i/>
                <w:iCs/>
                <w:kern w:val="0"/>
                <w:szCs w:val="21"/>
                <w:u w:val="single"/>
              </w:rPr>
              <w:t>具备标签跟踪功能，可对全景和细节通道的移动标签进行跟踪，移动标签始终位于画面中心，且跟踪时间和倍率可设置。投标时提供公安部检验报告复印件并加盖原厂商公章。</w:t>
            </w:r>
          </w:p>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b/>
                <w:bCs/>
                <w:i/>
                <w:iCs/>
                <w:kern w:val="0"/>
                <w:szCs w:val="21"/>
                <w:u w:val="single"/>
              </w:rPr>
              <w:t>具备标签同步功能，在细节通道添加或删除指定标签时，全景通道应自动添加或删除该标签。投标时提供公安部检验报告复印件并加盖原厂商公章。</w:t>
            </w:r>
          </w:p>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自带镜头，另配6个图像采集模块，可输出1路主视频图像和6路辅视频图像。可将辅视频图像进行无缝拼接，拼接后的辅视频图像：水平视场角为270°，垂直视场角为80°；</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主视频图像：2560×1440@25fps，辅视频图像：8160×2400@30fps，其中主视频图像分辨力不小于1600线；</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全景通道采用6个靶面尺寸为 1/1.8＂的镜头，分辨率为均为2560×1440，细节通道采用1个 1/1.8＂4MP CMOS，分辨率为均为2560×1440；</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主视频支持不小于40倍光学变倍；</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彩色：0.0003lux；黑白：0.0001lux；支持宽动态不小于106dB。</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电源具有较强适应性，电源电压在DC36V±47%范围内变化时，摄像机可以正常工作；</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具备较好防护性能和环境适应性，支持IP67，10KV防浪涌，工作温度范围可达-45℃-75℃。</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二合一防雷器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信号、电源防雷器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抱杆机箱</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具有防热、防尘、防水、防盗功能，适应室外工作环境，密封良好，做防锈、防腐处理，预留数据传输设备的空间，预留数据线、电源线接口。机箱表面采用镀锌后喷塑工艺处理，锁具、门轴坚实牢固。IP等级：≥IP54</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定制支架及基础</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臂装支架，定制</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取电工程</w:t>
            </w:r>
          </w:p>
        </w:tc>
        <w:tc>
          <w:tcPr>
            <w:tcW w:w="2780" w:type="pct"/>
            <w:noWrap/>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取电管道开挖，铺设</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线缆及辅材</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含光纤、电源线、接地线、控制线等，网线等</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1162"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 xml:space="preserve">新建光纤点 </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租用运营商光纤点,一次性买断2年使用权</w:t>
            </w:r>
          </w:p>
        </w:tc>
        <w:tc>
          <w:tcPr>
            <w:tcW w:w="352"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安装调试施工及维护费用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设备安装接线及调试、内外场设备三年维护所必须的人工费、机器具费、车辆使用费等。</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5、管控平台系统升级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非机动车管控</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实现非机动车抓拍信息接入；实现与非机动车驾驶人员信息库比对；支持通过平台、短信等多种方式对违法人员进行违法提醒。</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综合交通态势可视化大屏展示</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适配指挥中心大屏展示功能开发，实现在指挥中心大屏幕上一张图展示各块交警关注的信息，包括违法数据信息、事故数据信息、交通拥堵排行和过车数据等多种信息，为辅助决策、指挥调度提供支撑。</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shd w:val="clear" w:color="000000" w:fill="FFFFFF"/>
            <w:noWrap/>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交通拥堵可视化展示</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适配指挥中心大屏展示功能开发，针对安吉全区域的路况进行全局展示，按照区域、主干道、路口维度排序展示整体车流量、平均车速，城市整体通畅、缓行拥堵占比。整体呈现城市交通路况、流量、速度，从而全局了解城市路况。展示区域、道路、路口拥堵态势，包括区域交通指数排行、拥堵道路排行、拥堵路口排行。</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shd w:val="clear" w:color="000000" w:fill="FFFFFF"/>
            <w:noWrap/>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交通违法可视化展示</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适配指挥中心大屏展示功能开发，针对驾驶人违法驾驶行为进行专题展示，包括总体违法量，同比环比的趋势，以及各类型违法占比、趋势、违章车辆的类型等。帮助安吉交警直观的从全局到细节了解车辆违法情况，以便制定车辆违法管制行动。</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shd w:val="clear" w:color="auto" w:fill="auto"/>
            <w:noWrap/>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交通事故可视化展示</w:t>
            </w:r>
          </w:p>
        </w:tc>
        <w:tc>
          <w:tcPr>
            <w:tcW w:w="2780"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适配指挥中心大屏展示功能开发，针对安吉交通事故数据进行专题展示，从事故总量、变化趋势、事故类型、发生区域等各维度可视化呈现、事故多发路口、路段、区域的排行及细分事故类型统计。全局了解安吉交通事故数据、以可视化的方式呈现，提供数据的多种展现形式。</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AR立体云防控应用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支持全景视频实时预览功能；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支持全景视频联动联控功能；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支持相机可视域动态展示功能；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支持AR场景自动巡逻功能；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支持标签分类功能；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支持多图层分层展现功能；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支持标签自定义标注功能；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支持标签数据动态呈现功能；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支持标签回放功能。</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设备联动控制</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实现卡口标签综合管控；</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实现信号灯状态实时展现与控制；</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实现GIS地图联合联动；</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实现AR场景高高联动。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6、数字勤务室大屏及控制主机改造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室内LED显示屏</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LED像素点间距≤1.56mm；灰度等级16bit；</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管芯采用SMD1010金线封装；</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显示屏有效显示尺寸为3.66m*2.4m（按照项目修改尺寸）；</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全封闭式箱体，箱体和后盖为镁铝合金。单个箱体上仅有一条拼缝，整机设计无风扇，无孔，模组、接收卡与主板采用硬接口、无排线设计，支持直接插拔；</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投标产品刷新率≥3840Hz ，换帧频率为60Hz，120Hz，最大对比度≥8000:1；</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投标产品水平和垂直视角≥178°（CR≥10）；亮度均匀性≥99.5%，色度均匀性±0.001Cx、Cy之内；</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整屏像素失控率小于0.000001，且区域像素失控率小于0.000003；</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模组间拼缝≤0.02mm，箱体间拼缝＜0.05mm；</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具有抗高低温性能，工作温度在-20℃至60℃之间，存储温度在-20℃至60℃之间；</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支持屏幕UI菜单显示，可通过遥控器调节屏幕参数、屏幕亮度调节、信号切换、场景切换、色温调节、开关机控制等，支持在屏幕上显示主要变化信息；</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屏幕支持显示实际信号物理连线顺序，无需反复查看实际连线；</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支持自动检测未开机时长，并自动开启除湿功能，减小灯珠死灯，并支持自定义预设除湿环境等级；</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无需拼控器和PC，可配置全屏分为三块画面，窗口大小可自定义调节，中间窗口显示信源画面或底图，左右窗口可显示自定义图片；</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具备红绿蓝γ校正曲线，用户可根据要求自行调整；</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支持3D画面显示，单发送卡支持3840*1080分辨率120Hz 3D画面显示，支持发送卡拼接，无需专用视频处理器。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平方米</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全彩控制系统发送卡</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支持1个DVI、1个HDMI、1个DP、1个VGA、1个RJ45输入接口，1个DVI、8个RJ45输出接口，支持4K分辨率信号接入；</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支持640*480至3840*2160之间的多种分辨率视频信号自适应接入和视频信号输出，支持条屏模式，最大支持10000*200点；</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支持缩放功能，可将输入信号进行缩放，以匹配LED的分辨率输出；</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支持亮度调节，可以通过客户端、遥控器、PAD及物理按键进行调节，并支持多台设备同时调节；</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支持倍帧功能，可以将输入为30Hz的信号转成60Hz信号输出；</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可开启LED显示屏智能除湿模式，让显示屏亮度逐渐提升；</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支持图片上传作为底图显示，且图片可轮巡。</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拼控器1</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7U标准机箱，满足各种规模的监控需求；标准机架式设计，运营级ATCA机箱系统；插拔式模块化设计，可根据需求灵活扩展；3槽位机箱，双电源适配器，单主控板；业务模块支持热插拔、双电源冗余、智能风扇自动调温，确保系统稳定可靠；双高速无阻塞背板设计，满足大容量视频数据高速交换的需求。输出解码板2块，支持8个DVI输出口，支持小间距全彩显示屏；支持16路800W/64路1080P/128路720P/256路4CIF解码H.264/H.265解码；支持大屏拼接漫游；1个DB15转8路音频输出。输入解码板1块，视频输入口：8路视频输入，DVI口；音频输入口：8路音频输入，1个DB15转BNC接口；编码标准：标准H.264；编码能力：8路，支持的编码分辨率为：1080P/720P/4CIF/CIF/QCIF。</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拼控器2</w:t>
            </w:r>
          </w:p>
        </w:tc>
        <w:tc>
          <w:tcPr>
            <w:tcW w:w="2780" w:type="pct"/>
            <w:noWrap w:val="0"/>
            <w:vAlign w:val="center"/>
          </w:tcPr>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kern w:val="0"/>
                <w:szCs w:val="21"/>
              </w:rPr>
              <w:t>14U标准机箱，满足各种规模的监控需求；标准机架式设计，运营级ATCA机箱系统；插拔式模块化设计，可根据需求灵活扩展；10槽位机箱，双电源适配器，单主控板；业务模块支持热插拔、双电源冗余、智能风扇自动调温，确保系统稳定可靠；双高速无阻塞背板设计，满足大容量视频数据高速交换的需求。</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kern w:val="0"/>
                <w:szCs w:val="21"/>
              </w:rPr>
              <w:t>▲采用嵌入式非X86架构，主控板不具备X86架构特征元件（CPU、内存条、硬盘、VGA接口）；</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主控板具有16个串口支持挂载128个RS485控制设备，可将IP数据发送至串口。主控板具有7个RJ45网络接口、6个光纤接口、1个USB接口。投标时提供公安部出具的型式检验报告复印件加盖原厂商公章；</w:t>
            </w:r>
          </w:p>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b/>
                <w:bCs/>
                <w:i/>
                <w:iCs/>
                <w:kern w:val="0"/>
                <w:szCs w:val="21"/>
                <w:u w:val="single"/>
              </w:rPr>
              <w:t>应支持超高分辨率输入能力须满足或超过以下分辨率：支持接入4096x4320、8192x2160、15360x6480、15360x8640、16384x6480等分辨率图像信号。投标时提供公安部出具的封面具有CNAS标志的报告复印件加盖原厂商公章；</w:t>
            </w:r>
          </w:p>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b/>
                <w:bCs/>
                <w:i/>
                <w:iCs/>
                <w:kern w:val="0"/>
                <w:szCs w:val="21"/>
                <w:u w:val="single"/>
              </w:rPr>
              <w:t>信号源采集后经过高速背板总线到输出显示所用时间应≤35ms；图像切换时间应＜20ms。投标时提供公安部出具的封面具有CNAS标志的报告复印件加盖原厂商公章。</w:t>
            </w:r>
            <w:r>
              <w:rPr>
                <w:rFonts w:hint="eastAsia" w:ascii="微软雅黑" w:hAnsi="微软雅黑" w:eastAsia="微软雅黑" w:cs="微软雅黑"/>
                <w:b/>
                <w:bCs/>
                <w:i/>
                <w:iCs/>
                <w:kern w:val="0"/>
                <w:szCs w:val="21"/>
                <w:u w:val="single"/>
              </w:rPr>
              <w:br w:type="textWrapping"/>
            </w:r>
            <w:r>
              <w:rPr>
                <w:rFonts w:hint="eastAsia" w:ascii="微软雅黑" w:hAnsi="微软雅黑" w:eastAsia="微软雅黑" w:cs="微软雅黑"/>
                <w:kern w:val="0"/>
                <w:szCs w:val="21"/>
              </w:rPr>
              <w:t>输出解码板5块，支持8个DVI输出口，支持小间距全彩显示屏，支持16路800W/64路1080P/128路720P/256路4CIF解码H.264/H.265解码；支持大屏拼接漫游；1个DB15转8路音频输出。输入编码板1块，视频输入口：8路视频输入，DVI口；音频输入口：8路音频输入，1个DB15转BNC接口；编码标准：标准H.264；编码能力：8路，支持的编码分辨率为：1080P/720P/4CIF/CIF/QCIF；输入编码板1块，支持4路DP输入，4096*2160分辨率无编码功能，支持输入拼接，最大12个输入拼接为1个输入源；标准：DP1.2标准。</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配电箱</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10KW带按钮开关，延时启动，防雷防浪涌，防漏电保护，可配远程控制</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旧设备拆装费用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原有旧屏拆除费用</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结构框架及装修</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5cm不锈钢包边，方管 铝管</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取电工程</w:t>
            </w:r>
          </w:p>
        </w:tc>
        <w:tc>
          <w:tcPr>
            <w:tcW w:w="2780" w:type="pct"/>
            <w:noWrap/>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取电管道、电缆施工</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线缆及辅材</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含网线、电源线、接地线等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安装调试施工及维护费用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设备安装接线及调试、内外场设备三年维护所必须的人工费、机器具费等。</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4648" w:type="pct"/>
            <w:gridSpan w:val="4"/>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shd w:val="clear" w:color="000000" w:fill="FFFF00"/>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7、机房设备扩容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可视化大屏展示应用服务器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塔式，Hygon 3185</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DDR4 2666 8G</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512G 2.5 SATA 6G R SSD</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GeForce GTX 1650 4G/128bit显卡</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300W单电源</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键盘，鼠标</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板载双口千兆RJ45网卡||150cm 国标电源线</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接入服务器</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2U机架式</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Hygon 7151 2.0G 16C 150W CPU</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DDR4 2933 16G*8</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2GB SAS 12Gb 8口RAID卡</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900G 2.5吋10K 12Gb SAS硬盘*4</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四口1G RJ45网卡</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双口10G多模SFP+光纤网卡</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电源模块（550W双模块，1.5m）</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USB  DVDRW 光驱</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滑轨</w:t>
            </w:r>
          </w:p>
        </w:tc>
        <w:tc>
          <w:tcPr>
            <w:tcW w:w="352"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162"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核心交换机</w:t>
            </w:r>
          </w:p>
        </w:tc>
        <w:tc>
          <w:tcPr>
            <w:tcW w:w="2780" w:type="pct"/>
            <w:shd w:val="clear" w:color="auto" w:fill="auto"/>
            <w:noWrap w:val="0"/>
            <w:vAlign w:val="center"/>
          </w:tcPr>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b/>
                <w:bCs/>
                <w:kern w:val="0"/>
                <w:szCs w:val="21"/>
              </w:rPr>
              <w:t>▲1台以太网交换机主机；业务槽位数≥6（机箱物理业务槽位数，非母卡承载的子卡槽位）；主控引擎≥2；</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整机交换容量≥19Tbps；包转发率≥2800Mpps，如投标产品有多个参数指标的，以较低参数指标为准。投标时提供官网链接及截图并加盖原厂公章；</w:t>
            </w:r>
          </w:p>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kern w:val="0"/>
                <w:szCs w:val="21"/>
              </w:rPr>
              <w:t>设备要求配置双主控引擎，配置1400W双电源模块；配置≥52个万兆光口；配置≥52个千兆电口（要求支持POE供电）；配置≥12个千兆光口；配置48个万兆多模光模块；配置12个千兆多模光模块；配置4个万兆单模模块10km,LC；可与原核心实现虚拟化组网。</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单槽位40G端口密度≥24，单槽位万兆端口密度≥48，单槽位100G端口密度≥4，提供官网截图及链接证明并加盖原厂公章；</w:t>
            </w:r>
            <w:r>
              <w:rPr>
                <w:rFonts w:hint="eastAsia" w:ascii="微软雅黑" w:hAnsi="微软雅黑" w:eastAsia="微软雅黑" w:cs="微软雅黑"/>
                <w:b/>
                <w:bCs/>
                <w:i/>
                <w:iCs/>
                <w:kern w:val="0"/>
                <w:szCs w:val="21"/>
                <w:u w:val="single"/>
              </w:rPr>
              <w:br w:type="textWrapping"/>
            </w:r>
            <w:r>
              <w:rPr>
                <w:rFonts w:hint="eastAsia" w:ascii="微软雅黑" w:hAnsi="微软雅黑" w:eastAsia="微软雅黑" w:cs="微软雅黑"/>
                <w:kern w:val="0"/>
                <w:szCs w:val="21"/>
              </w:rPr>
              <w:t>设备支持RPR，EPRS技术功能；</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支持BGPv4、IS-IS、OSPF、支持等价路由、支持策略路由、支持路由策略；</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支持对广播、组播、单播报文的均匀分担，支持链路聚合+ECMP情况也可以对报文均匀分担，即等价路由的链路是由聚合链路组成情况下的报文分担；</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可支持独立防火墙插卡模块，应用控制插卡模块，负载均衡模块，IPS模块，SSL VPN模块，且模块为非复用板卡模块；</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支持标准和扩展ACL、支持基于VLAN的ACL、支持Ingress/Egress ACL、支持Ingress/Egress CAR，粒度可达8Kbps；</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支持标准以太网接口虚拟化，支持4框虚拟化技术，提供官网配置手册截图和链接；设备支持一虚多技术（1:N）要求N≥4；支持多虚一技术和一虚多技术的配合使用，提供官网公开配置手册证明并加盖原厂公章。</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支持原生的无线AC功能，无需独立的AC板卡或带AC功能的接口板，即支持无线AP管理功能；支持有线无线一体化的终端准入认证；</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支持EAD安全解决方案、支持Portal认证、支持AAA/Radius、支持OSPF、RIPv2 及BGPv4 报文的明文及MD5密文认证、支持受限的IP地址的Telnet的登录和口令机制；</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配置3年原厂质保，提供维保证明并加盖原厂公章，提供原厂技术人员现场安装调试服务。</w:t>
            </w:r>
          </w:p>
        </w:tc>
        <w:tc>
          <w:tcPr>
            <w:tcW w:w="352"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台</w:t>
            </w:r>
          </w:p>
        </w:tc>
        <w:tc>
          <w:tcPr>
            <w:tcW w:w="354"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shd w:val="clear" w:color="auto" w:fill="auto"/>
            <w:noWrap/>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62" w:type="pct"/>
            <w:shd w:val="clear" w:color="000000" w:fill="FFFFFF"/>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防火墙</w:t>
            </w:r>
          </w:p>
        </w:tc>
        <w:tc>
          <w:tcPr>
            <w:tcW w:w="2780" w:type="pct"/>
            <w:shd w:val="clear" w:color="auto" w:fill="auto"/>
            <w:noWrap w:val="0"/>
            <w:vAlign w:val="center"/>
          </w:tcPr>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kern w:val="0"/>
                <w:szCs w:val="21"/>
              </w:rPr>
              <w:t>性能指标要求网络吞吐量≥18Gb；每秒新建连接数≥120,000；标配千兆电口≥6个，万兆光口≥4个，高速USB2.0接口≥2个，RJ45串口≥1个；硬盘SSD≥128G；尺寸标准1U架构；质保三年。</w:t>
            </w:r>
            <w:r>
              <w:rPr>
                <w:rFonts w:hint="eastAsia" w:ascii="微软雅黑" w:hAnsi="微软雅黑" w:eastAsia="微软雅黑" w:cs="微软雅黑"/>
                <w:kern w:val="0"/>
                <w:szCs w:val="21"/>
              </w:rPr>
              <w:br w:type="textWrapping"/>
            </w:r>
            <w:r>
              <w:rPr>
                <w:rFonts w:hint="eastAsia" w:ascii="微软雅黑" w:hAnsi="微软雅黑" w:eastAsia="微软雅黑" w:cs="微软雅黑"/>
                <w:b/>
                <w:bCs/>
                <w:i/>
                <w:iCs/>
                <w:kern w:val="0"/>
                <w:szCs w:val="21"/>
                <w:u w:val="single"/>
              </w:rPr>
              <w:t>支持蜜罐功能，定位内网感染僵尸网络病毒的真实主机IP地址，投标时提供相关功能截图证明并加盖原厂公章；</w:t>
            </w:r>
          </w:p>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b/>
                <w:bCs/>
                <w:i/>
                <w:iCs/>
                <w:kern w:val="0"/>
                <w:szCs w:val="21"/>
                <w:u w:val="single"/>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投标时提供相关功能截图证明并加盖原厂公章；</w:t>
            </w:r>
          </w:p>
          <w:p>
            <w:pPr>
              <w:widowControl/>
              <w:jc w:val="left"/>
              <w:rPr>
                <w:rFonts w:hint="eastAsia" w:ascii="微软雅黑" w:hAnsi="微软雅黑" w:eastAsia="微软雅黑" w:cs="微软雅黑"/>
                <w:b/>
                <w:bCs/>
                <w:i/>
                <w:iCs/>
                <w:kern w:val="0"/>
                <w:szCs w:val="21"/>
                <w:u w:val="single"/>
              </w:rPr>
            </w:pPr>
            <w:r>
              <w:rPr>
                <w:rFonts w:hint="eastAsia" w:ascii="微软雅黑" w:hAnsi="微软雅黑" w:eastAsia="微软雅黑" w:cs="微软雅黑"/>
                <w:b/>
                <w:bCs/>
                <w:i/>
                <w:iCs/>
                <w:kern w:val="0"/>
                <w:szCs w:val="21"/>
                <w:u w:val="single"/>
              </w:rPr>
              <w:t>所投厂商具备云安全成熟度模型CS-CMMI 5认证，投标时提供证书复印件并加盖原厂公章；</w:t>
            </w:r>
          </w:p>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b/>
                <w:bCs/>
                <w:i/>
                <w:iCs/>
                <w:kern w:val="0"/>
                <w:szCs w:val="21"/>
                <w:u w:val="single"/>
              </w:rPr>
              <w:t>要求所投防火墙产品连续4年入围Gartner企业级防火墙魔力象限，投标时提供相关资料证明并加盖原厂公章。</w:t>
            </w:r>
          </w:p>
        </w:tc>
        <w:tc>
          <w:tcPr>
            <w:tcW w:w="352"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套</w:t>
            </w:r>
          </w:p>
        </w:tc>
        <w:tc>
          <w:tcPr>
            <w:tcW w:w="354" w:type="pct"/>
            <w:shd w:val="clear" w:color="000000" w:fill="FFFFFF"/>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noWrap/>
            <w:vAlign w:val="center"/>
          </w:tcPr>
          <w:p>
            <w:pPr>
              <w:widowControl/>
              <w:jc w:val="left"/>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8、信号灯优化配时服务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62"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信号灯优化配时服务</w:t>
            </w:r>
          </w:p>
        </w:tc>
        <w:tc>
          <w:tcPr>
            <w:tcW w:w="2780" w:type="pct"/>
            <w:noWrap w:val="0"/>
            <w:vAlign w:val="center"/>
          </w:tcPr>
          <w:p>
            <w:pPr>
              <w:widowControl/>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▲提供至少1名信号控制配时服务技术人员常驻大队办公，提供信号控制优化配时服务。包括但不限于以下方面：</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负责交通信号控制基础信息的采集、更新、维护；</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负责交通信号灯运行方案的调查、设置、巡检、优化；</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负责大队信号控制系统（包括软件、硬件）的运用和维护；</w:t>
            </w:r>
            <w:r>
              <w:rPr>
                <w:rFonts w:hint="eastAsia" w:ascii="微软雅黑" w:hAnsi="微软雅黑" w:eastAsia="微软雅黑" w:cs="微软雅黑"/>
                <w:kern w:val="0"/>
                <w:szCs w:val="21"/>
              </w:rPr>
              <w:br w:type="textWrapping"/>
            </w:r>
            <w:r>
              <w:rPr>
                <w:rFonts w:hint="eastAsia" w:ascii="微软雅黑" w:hAnsi="微软雅黑" w:eastAsia="微软雅黑" w:cs="微软雅黑"/>
                <w:kern w:val="0"/>
                <w:szCs w:val="21"/>
              </w:rPr>
              <w:t>交通信号配时优化平台技术指导。</w:t>
            </w:r>
          </w:p>
        </w:tc>
        <w:tc>
          <w:tcPr>
            <w:tcW w:w="352"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年</w:t>
            </w:r>
          </w:p>
        </w:tc>
        <w:tc>
          <w:tcPr>
            <w:tcW w:w="354" w:type="pct"/>
            <w:noWrap w:val="0"/>
            <w:vAlign w:val="center"/>
          </w:tcPr>
          <w:p>
            <w:pPr>
              <w:widowControl/>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r>
    </w:tbl>
    <w:p>
      <w:pPr>
        <w:jc w:val="center"/>
        <w:rPr>
          <w:rFonts w:hint="eastAsia" w:ascii="宋体" w:hAnsi="宋体"/>
          <w:szCs w:val="20"/>
        </w:rPr>
      </w:pPr>
    </w:p>
    <w:p>
      <w:pPr>
        <w:keepNext/>
        <w:keepLines/>
        <w:widowControl/>
        <w:numPr>
          <w:ilvl w:val="0"/>
          <w:numId w:val="3"/>
        </w:numPr>
        <w:spacing w:line="440" w:lineRule="exact"/>
        <w:contextualSpacing/>
        <w:jc w:val="left"/>
        <w:outlineLvl w:val="0"/>
        <w:rPr>
          <w:rFonts w:hint="eastAsia" w:ascii="宋体" w:hAnsi="宋体" w:cs="宋体"/>
          <w:b/>
          <w:bCs/>
          <w:kern w:val="44"/>
          <w:szCs w:val="21"/>
        </w:rPr>
      </w:pPr>
      <w:bookmarkStart w:id="20" w:name="_Toc43547046"/>
      <w:r>
        <w:rPr>
          <w:rFonts w:hint="eastAsia" w:ascii="宋体" w:hAnsi="宋体" w:cs="宋体"/>
          <w:b/>
          <w:bCs/>
          <w:kern w:val="44"/>
          <w:szCs w:val="21"/>
        </w:rPr>
        <w:t xml:space="preserve"> </w:t>
      </w:r>
      <w:r>
        <w:rPr>
          <w:rFonts w:ascii="宋体" w:hAnsi="宋体" w:cs="宋体"/>
          <w:b/>
          <w:bCs/>
          <w:kern w:val="44"/>
          <w:szCs w:val="21"/>
        </w:rPr>
        <w:t xml:space="preserve"> </w:t>
      </w:r>
      <w:r>
        <w:rPr>
          <w:rFonts w:hint="eastAsia" w:ascii="宋体" w:hAnsi="宋体" w:cs="宋体"/>
          <w:b/>
          <w:bCs/>
          <w:kern w:val="44"/>
          <w:szCs w:val="21"/>
        </w:rPr>
        <w:t>商务要求</w:t>
      </w:r>
      <w:bookmarkEnd w:id="20"/>
    </w:p>
    <w:tbl>
      <w:tblPr>
        <w:tblStyle w:val="49"/>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72" w:type="dxa"/>
            <w:noWrap w:val="0"/>
            <w:vAlign w:val="center"/>
          </w:tcPr>
          <w:p>
            <w:pPr>
              <w:spacing w:line="400" w:lineRule="exact"/>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▲质保期</w:t>
            </w:r>
          </w:p>
        </w:tc>
        <w:tc>
          <w:tcPr>
            <w:tcW w:w="7158" w:type="dxa"/>
            <w:noWrap w:val="0"/>
            <w:vAlign w:val="center"/>
          </w:tcPr>
          <w:p>
            <w:pPr>
              <w:widowControl/>
              <w:ind w:left="630" w:hanging="630" w:hangingChars="300"/>
              <w:jc w:val="left"/>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本项目质保3年。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widowControl/>
              <w:autoSpaceDE w:val="0"/>
              <w:autoSpaceDN w:val="0"/>
              <w:adjustRightInd w:val="0"/>
              <w:snapToGrid w:val="0"/>
              <w:spacing w:line="400" w:lineRule="exact"/>
              <w:ind w:hanging="14"/>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售后服务要求</w:t>
            </w:r>
          </w:p>
        </w:tc>
        <w:tc>
          <w:tcPr>
            <w:tcW w:w="7158" w:type="dxa"/>
            <w:noWrap w:val="0"/>
            <w:vAlign w:val="top"/>
          </w:tcPr>
          <w:p>
            <w:pPr>
              <w:spacing w:line="360" w:lineRule="exact"/>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1、在质保期内的工作应包括对所有机组及安装系统常规检查。中标单位须自行付费负责修理和更换任何由于设备自身及安装的质量问题造成的损坏及故障。修好后，中标单位需一式两份报告给采购人，包括故障原因，解决措施，完成修理所需时间及恢复正常运行日期。</w:t>
            </w:r>
          </w:p>
          <w:p>
            <w:pPr>
              <w:spacing w:line="360" w:lineRule="exact"/>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2、在质量保证期满时,中标单位工程师和采购人代表将对设备及安装系统进行一次全面测试，直至运行无故障正常运行。任何故障须由中标单位自费解决并取得采购人的认可。售后服务按国家有关规定执行，并提供上门现场服务。</w:t>
            </w:r>
          </w:p>
          <w:p>
            <w:pPr>
              <w:spacing w:line="360" w:lineRule="exact"/>
              <w:jc w:val="left"/>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3、培训：供应商负责提供对采购人的免费培训，培训内容为设备的使用，日常维护，简单故障的排除等。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noWrap w:val="0"/>
            <w:vAlign w:val="center"/>
          </w:tcPr>
          <w:p>
            <w:pPr>
              <w:widowControl/>
              <w:autoSpaceDE w:val="0"/>
              <w:autoSpaceDN w:val="0"/>
              <w:adjustRightInd w:val="0"/>
              <w:snapToGrid w:val="0"/>
              <w:spacing w:line="320" w:lineRule="exact"/>
              <w:ind w:hanging="14"/>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交货期和交货地点及完工期</w:t>
            </w:r>
          </w:p>
        </w:tc>
        <w:tc>
          <w:tcPr>
            <w:tcW w:w="7158" w:type="dxa"/>
            <w:noWrap w:val="0"/>
            <w:vAlign w:val="center"/>
          </w:tcPr>
          <w:p>
            <w:pPr>
              <w:widowControl/>
              <w:autoSpaceDE w:val="0"/>
              <w:autoSpaceDN w:val="0"/>
              <w:adjustRightInd w:val="0"/>
              <w:snapToGrid w:val="0"/>
              <w:spacing w:line="320" w:lineRule="exact"/>
              <w:ind w:hanging="14"/>
              <w:jc w:val="left"/>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交货地点：采购人指定地点。</w:t>
            </w:r>
          </w:p>
          <w:p>
            <w:pPr>
              <w:widowControl/>
              <w:autoSpaceDE w:val="0"/>
              <w:autoSpaceDN w:val="0"/>
              <w:adjustRightInd w:val="0"/>
              <w:snapToGrid w:val="0"/>
              <w:spacing w:line="320" w:lineRule="exact"/>
              <w:ind w:hanging="14"/>
              <w:jc w:val="left"/>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交货时间：合同签订后60日内完成。</w:t>
            </w:r>
          </w:p>
          <w:p>
            <w:pPr>
              <w:widowControl/>
              <w:autoSpaceDE w:val="0"/>
              <w:autoSpaceDN w:val="0"/>
              <w:adjustRightInd w:val="0"/>
              <w:snapToGrid w:val="0"/>
              <w:spacing w:line="320" w:lineRule="exact"/>
              <w:ind w:hanging="14"/>
              <w:jc w:val="left"/>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安装完成工期：合同签订后180日内完成验收。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72" w:type="dxa"/>
            <w:noWrap w:val="0"/>
            <w:vAlign w:val="center"/>
          </w:tcPr>
          <w:p>
            <w:pPr>
              <w:widowControl/>
              <w:autoSpaceDE w:val="0"/>
              <w:autoSpaceDN w:val="0"/>
              <w:adjustRightInd w:val="0"/>
              <w:snapToGrid w:val="0"/>
              <w:spacing w:line="320" w:lineRule="exact"/>
              <w:ind w:hanging="14"/>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付款方式</w:t>
            </w:r>
          </w:p>
        </w:tc>
        <w:tc>
          <w:tcPr>
            <w:tcW w:w="7158" w:type="dxa"/>
            <w:noWrap w:val="0"/>
            <w:vAlign w:val="top"/>
          </w:tcPr>
          <w:p>
            <w:pPr>
              <w:spacing w:line="380" w:lineRule="exact"/>
              <w:contextualSpacing/>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（1）项目中标后，货物系统设备到位后，支付合同总价的30%；</w:t>
            </w:r>
          </w:p>
          <w:p>
            <w:pPr>
              <w:spacing w:line="380" w:lineRule="exact"/>
              <w:contextualSpacing/>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（2）货物安装、调试、验收完成后，支付合同总价的40%；</w:t>
            </w:r>
          </w:p>
          <w:p>
            <w:pPr>
              <w:spacing w:line="380" w:lineRule="exact"/>
              <w:contextualSpacing/>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（3）货物验收通过并正常运行六个月后支付合同总价的30%（不计息）。</w:t>
            </w:r>
          </w:p>
          <w:p>
            <w:pPr>
              <w:spacing w:line="320" w:lineRule="atLeast"/>
              <w:contextualSpacing/>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（采购单位须收到中标人的备案资料1、项目验收单2、发票 才可进行付款）。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72" w:type="dxa"/>
            <w:noWrap w:val="0"/>
            <w:vAlign w:val="center"/>
          </w:tcPr>
          <w:p>
            <w:pPr>
              <w:widowControl/>
              <w:autoSpaceDE w:val="0"/>
              <w:autoSpaceDN w:val="0"/>
              <w:adjustRightInd w:val="0"/>
              <w:snapToGrid w:val="0"/>
              <w:spacing w:line="320" w:lineRule="exact"/>
              <w:ind w:hanging="14"/>
              <w:jc w:val="center"/>
              <w:textAlignment w:val="bottom"/>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▲投标报价及费用</w:t>
            </w:r>
          </w:p>
        </w:tc>
        <w:tc>
          <w:tcPr>
            <w:tcW w:w="7158" w:type="dxa"/>
            <w:noWrap w:val="0"/>
            <w:vAlign w:val="top"/>
          </w:tcPr>
          <w:p>
            <w:pPr>
              <w:widowControl/>
              <w:snapToGrid w:val="0"/>
              <w:spacing w:line="320" w:lineRule="exact"/>
              <w:ind w:left="-29" w:leftChars="-14"/>
              <w:jc w:val="left"/>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1、本项目由成交供应商自行供货并负责安装、调试、协助验收并承担质保期内的维修费用。安装用的所有材料费、质保期内的维修费应全部包含在综合单价中。</w:t>
            </w:r>
          </w:p>
        </w:tc>
      </w:tr>
    </w:tbl>
    <w:p>
      <w:pPr>
        <w:spacing w:line="200" w:lineRule="atLeast"/>
        <w:rPr>
          <w:rFonts w:hint="eastAsia" w:ascii="宋体" w:hAnsi="宋体" w:cs="宋体"/>
          <w:b/>
          <w:szCs w:val="21"/>
        </w:rPr>
      </w:pPr>
    </w:p>
    <w:bookmarkEnd w:id="12"/>
    <w:p>
      <w:pPr>
        <w:spacing w:line="360" w:lineRule="atLeast"/>
        <w:ind w:firstLine="422" w:firstLineChars="200"/>
        <w:rPr>
          <w:rFonts w:hint="eastAsia" w:ascii="宋体" w:hAnsi="宋体" w:cs="宋体"/>
          <w:b/>
          <w:szCs w:val="21"/>
        </w:rPr>
      </w:pPr>
      <w:r>
        <w:rPr>
          <w:rFonts w:hint="eastAsia" w:ascii="宋体" w:hAnsi="宋体" w:cs="宋体"/>
          <w:b/>
          <w:szCs w:val="21"/>
        </w:rPr>
        <w:t>本招标文件中带▲号的条款内容，为本次招标的主要条款和实质性内容，投标人必须全部响应，否则将作无效标处理。</w:t>
      </w:r>
    </w:p>
    <w:p>
      <w:pPr>
        <w:spacing w:line="360" w:lineRule="atLeast"/>
        <w:ind w:firstLine="422" w:firstLineChars="200"/>
        <w:rPr>
          <w:rFonts w:hint="eastAsia" w:ascii="宋体" w:hAnsi="宋体" w:cs="宋体"/>
          <w:b/>
          <w:szCs w:val="21"/>
        </w:rPr>
      </w:pPr>
      <w:r>
        <w:rPr>
          <w:rFonts w:hint="eastAsia" w:ascii="宋体" w:hAnsi="宋体" w:cs="宋体"/>
          <w:b/>
          <w:szCs w:val="21"/>
        </w:rPr>
        <w:t>根据浙财采监字[2007]2号文件规定：除采购文件明确的品牌外，欢迎其他能满足本项目技术需求且性能与所明确品牌相当的产品参加。</w:t>
      </w:r>
    </w:p>
    <w:p>
      <w:pPr>
        <w:spacing w:line="360" w:lineRule="atLeast"/>
        <w:ind w:firstLine="422" w:firstLineChars="200"/>
        <w:rPr>
          <w:rFonts w:ascii="宋体" w:hAnsi="宋体" w:cs="宋体"/>
          <w:b/>
          <w:szCs w:val="21"/>
        </w:rPr>
      </w:pPr>
      <w:r>
        <w:rPr>
          <w:rFonts w:hint="eastAsia" w:ascii="宋体" w:hAnsi="宋体" w:cs="宋体"/>
          <w:b/>
          <w:szCs w:val="21"/>
        </w:rPr>
        <w:t>▲投标人需联系采购人，对安吉县现有智慧交通管理平台进行实地勘察，由采购人出具《安吉县智慧交通现场踏勘确认书》并盖章在投标时放置在技术文件中。</w:t>
      </w:r>
    </w:p>
    <w:p>
      <w:pPr>
        <w:spacing w:line="360" w:lineRule="atLeast"/>
        <w:ind w:firstLine="422" w:firstLineChars="200"/>
        <w:rPr>
          <w:rFonts w:hint="eastAsia" w:ascii="宋体" w:hAnsi="宋体" w:cs="宋体"/>
          <w:b/>
          <w:szCs w:val="21"/>
        </w:rPr>
      </w:pPr>
      <w:r>
        <w:rPr>
          <w:rFonts w:hint="eastAsia" w:ascii="宋体" w:hAnsi="宋体" w:cs="宋体"/>
          <w:b/>
          <w:szCs w:val="21"/>
        </w:rPr>
        <w:t>▲充分考虑建设的经济性和系统的兼容性，本次采购管控平台系统升级须与安吉县交警大队已建SUPCON安吉县智慧交通综合管控平台无缝对接；电子警察、测速卡口、非机动车抓拍系统、鹰眼系统、数字勤务室大屏及控制主机改造、机房设备扩容均须按照统一接口标准接入安吉县交警大队已建安吉县智慧交通综合管控平台。</w:t>
      </w:r>
    </w:p>
    <w:p>
      <w:pPr>
        <w:rPr>
          <w:rFonts w:ascii="宋体" w:hAnsi="宋体" w:cs="宋体"/>
          <w:b/>
          <w:bCs/>
          <w:szCs w:val="21"/>
        </w:rPr>
      </w:pPr>
      <w:r>
        <w:rPr>
          <w:rFonts w:ascii="宋体" w:hAnsi="宋体" w:cs="宋体"/>
          <w:b/>
          <w:bCs/>
          <w:szCs w:val="21"/>
        </w:rPr>
        <w:br w:type="page"/>
      </w:r>
    </w:p>
    <w:p>
      <w:pPr>
        <w:pStyle w:val="3"/>
        <w:spacing w:before="0" w:line="380" w:lineRule="exact"/>
        <w:jc w:val="center"/>
        <w:rPr>
          <w:rFonts w:ascii="微软雅黑" w:hAnsi="微软雅黑" w:eastAsia="微软雅黑"/>
          <w:color w:val="auto"/>
          <w:kern w:val="0"/>
        </w:rPr>
      </w:pPr>
      <w:r>
        <w:rPr>
          <w:rFonts w:hint="eastAsia" w:ascii="微软雅黑" w:hAnsi="微软雅黑" w:eastAsia="微软雅黑"/>
          <w:color w:val="auto"/>
          <w:kern w:val="0"/>
        </w:rPr>
        <w:t>第三章</w:t>
      </w:r>
      <w:r>
        <w:rPr>
          <w:rFonts w:ascii="微软雅黑" w:hAnsi="微软雅黑" w:eastAsia="微软雅黑"/>
          <w:color w:val="auto"/>
          <w:kern w:val="0"/>
        </w:rPr>
        <w:t xml:space="preserve">  投标</w:t>
      </w:r>
      <w:r>
        <w:rPr>
          <w:rFonts w:hint="eastAsia" w:ascii="微软雅黑" w:hAnsi="微软雅黑" w:eastAsia="微软雅黑"/>
          <w:color w:val="auto"/>
          <w:kern w:val="0"/>
        </w:rPr>
        <w:t>人</w:t>
      </w:r>
      <w:r>
        <w:rPr>
          <w:rFonts w:ascii="微软雅黑" w:hAnsi="微软雅黑" w:eastAsia="微软雅黑"/>
          <w:color w:val="auto"/>
          <w:kern w:val="0"/>
        </w:rPr>
        <w:t>须知</w:t>
      </w:r>
      <w:bookmarkEnd w:id="10"/>
    </w:p>
    <w:p>
      <w:pPr>
        <w:pStyle w:val="4"/>
        <w:spacing w:before="0" w:after="0" w:line="380" w:lineRule="exact"/>
        <w:jc w:val="left"/>
        <w:rPr>
          <w:rFonts w:ascii="微软雅黑" w:hAnsi="微软雅黑" w:eastAsia="微软雅黑"/>
          <w:szCs w:val="30"/>
        </w:rPr>
      </w:pPr>
      <w:bookmarkStart w:id="21" w:name="_Toc16518218"/>
      <w:r>
        <w:rPr>
          <w:rFonts w:hint="eastAsia" w:ascii="微软雅黑" w:hAnsi="微软雅黑" w:eastAsia="微软雅黑"/>
          <w:szCs w:val="30"/>
        </w:rPr>
        <w:t>前 附 表</w:t>
      </w:r>
      <w:bookmarkEnd w:id="21"/>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b/>
                <w:color w:val="000000"/>
                <w:szCs w:val="21"/>
              </w:rPr>
            </w:pPr>
            <w:r>
              <w:rPr>
                <w:rFonts w:hint="eastAsia" w:ascii="微软雅黑" w:hAnsi="微软雅黑" w:eastAsia="微软雅黑"/>
                <w:b/>
                <w:color w:val="000000"/>
                <w:szCs w:val="21"/>
              </w:rPr>
              <w:t>序号</w:t>
            </w:r>
          </w:p>
        </w:tc>
        <w:tc>
          <w:tcPr>
            <w:tcW w:w="8748" w:type="dxa"/>
            <w:noWrap w:val="0"/>
            <w:vAlign w:val="center"/>
          </w:tcPr>
          <w:p>
            <w:pPr>
              <w:adjustRightInd w:val="0"/>
              <w:snapToGrid w:val="0"/>
              <w:spacing w:line="400" w:lineRule="exact"/>
              <w:jc w:val="center"/>
              <w:rPr>
                <w:rFonts w:ascii="微软雅黑" w:hAnsi="微软雅黑" w:eastAsia="微软雅黑"/>
                <w:b/>
                <w:color w:val="000000"/>
                <w:szCs w:val="21"/>
              </w:rPr>
            </w:pPr>
            <w:r>
              <w:rPr>
                <w:rFonts w:hint="eastAsia" w:ascii="微软雅黑" w:hAnsi="微软雅黑" w:eastAsia="微软雅黑"/>
                <w:b/>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8748" w:type="dxa"/>
            <w:noWrap w:val="0"/>
            <w:vAlign w:val="center"/>
          </w:tcPr>
          <w:p>
            <w:pPr>
              <w:adjustRightInd w:val="0"/>
              <w:snapToGrid w:val="0"/>
              <w:spacing w:line="400" w:lineRule="exact"/>
              <w:rPr>
                <w:rFonts w:ascii="微软雅黑" w:hAnsi="微软雅黑" w:eastAsia="微软雅黑"/>
                <w:color w:val="000000"/>
                <w:szCs w:val="21"/>
              </w:rPr>
            </w:pPr>
            <w:r>
              <w:rPr>
                <w:rFonts w:hint="eastAsia" w:ascii="微软雅黑" w:hAnsi="微软雅黑" w:eastAsia="微软雅黑"/>
                <w:color w:val="000000"/>
                <w:szCs w:val="21"/>
              </w:rPr>
              <w:t>项目名称：安吉县公安局交通警察大队安吉县“优雅竹城”建设暨“美丽县城”创建2020年新建项目</w:t>
            </w:r>
          </w:p>
          <w:p>
            <w:pPr>
              <w:pStyle w:val="2"/>
              <w:rPr>
                <w:rFonts w:ascii="微软雅黑" w:hAnsi="微软雅黑" w:eastAsia="微软雅黑"/>
                <w:spacing w:val="0"/>
                <w:kern w:val="2"/>
                <w:sz w:val="21"/>
                <w:szCs w:val="21"/>
              </w:rPr>
            </w:pPr>
            <w:r>
              <w:rPr>
                <w:rFonts w:ascii="微软雅黑" w:hAnsi="微软雅黑" w:eastAsia="微软雅黑"/>
                <w:spacing w:val="0"/>
                <w:kern w:val="2"/>
                <w:sz w:val="21"/>
                <w:szCs w:val="21"/>
              </w:rPr>
              <w:t>项目编号：ZCGK2020-007</w:t>
            </w:r>
          </w:p>
          <w:p>
            <w:pPr>
              <w:adjustRightInd w:val="0"/>
              <w:snapToGrid w:val="0"/>
              <w:spacing w:line="400" w:lineRule="exact"/>
              <w:rPr>
                <w:rFonts w:hint="eastAsia" w:ascii="微软雅黑" w:hAnsi="微软雅黑" w:eastAsia="微软雅黑"/>
                <w:color w:val="000000"/>
                <w:szCs w:val="21"/>
              </w:rPr>
            </w:pPr>
            <w:r>
              <w:rPr>
                <w:rFonts w:hint="eastAsia" w:ascii="微软雅黑" w:hAnsi="微软雅黑" w:eastAsia="微软雅黑"/>
                <w:color w:val="000000"/>
                <w:szCs w:val="21"/>
              </w:rPr>
              <w:t>采购内容：详见采购文件第二章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ascii="微软雅黑" w:hAnsi="微软雅黑" w:eastAsia="微软雅黑"/>
                <w:color w:val="000000"/>
                <w:szCs w:val="21"/>
              </w:rPr>
              <w:t>2</w:t>
            </w:r>
          </w:p>
        </w:tc>
        <w:tc>
          <w:tcPr>
            <w:tcW w:w="8748" w:type="dxa"/>
            <w:noWrap w:val="0"/>
            <w:vAlign w:val="center"/>
          </w:tcPr>
          <w:p>
            <w:pPr>
              <w:pStyle w:val="15"/>
              <w:spacing w:line="400" w:lineRule="exact"/>
              <w:ind w:firstLine="0"/>
              <w:rPr>
                <w:rFonts w:ascii="微软雅黑" w:hAnsi="微软雅黑" w:eastAsia="微软雅黑"/>
                <w:color w:val="000000"/>
                <w:szCs w:val="21"/>
              </w:rPr>
            </w:pPr>
            <w:r>
              <w:rPr>
                <w:rFonts w:hint="eastAsia" w:ascii="微软雅黑" w:hAnsi="微软雅黑" w:eastAsia="微软雅黑"/>
                <w:color w:val="000000"/>
                <w:szCs w:val="21"/>
              </w:rPr>
              <w:t>投标报价及费用：</w:t>
            </w:r>
          </w:p>
          <w:p>
            <w:pPr>
              <w:pStyle w:val="15"/>
              <w:spacing w:line="400" w:lineRule="exact"/>
              <w:ind w:firstLine="0"/>
              <w:rPr>
                <w:rFonts w:ascii="微软雅黑" w:hAnsi="微软雅黑" w:eastAsia="微软雅黑"/>
                <w:color w:val="000000"/>
                <w:szCs w:val="21"/>
              </w:rPr>
            </w:pPr>
            <w:r>
              <w:rPr>
                <w:rFonts w:hint="eastAsia" w:ascii="微软雅黑" w:hAnsi="微软雅黑" w:eastAsia="微软雅黑"/>
                <w:color w:val="000000"/>
                <w:szCs w:val="21"/>
              </w:rPr>
              <w:t>1、本项目投标应以人民币报价；</w:t>
            </w:r>
          </w:p>
          <w:p>
            <w:pPr>
              <w:pStyle w:val="15"/>
              <w:spacing w:line="400" w:lineRule="exact"/>
              <w:ind w:firstLine="0"/>
              <w:rPr>
                <w:rFonts w:ascii="微软雅黑" w:hAnsi="微软雅黑" w:eastAsia="微软雅黑"/>
                <w:color w:val="000000"/>
                <w:szCs w:val="21"/>
              </w:rPr>
            </w:pPr>
            <w:r>
              <w:rPr>
                <w:rFonts w:hint="eastAsia" w:ascii="微软雅黑" w:hAnsi="微软雅黑" w:eastAsia="微软雅黑"/>
                <w:color w:val="000000"/>
                <w:szCs w:val="21"/>
              </w:rPr>
              <w:t>2、不论投标结果如何，投标人均应自行承担所有与投标有关的全部费用；</w:t>
            </w:r>
          </w:p>
          <w:p>
            <w:pPr>
              <w:pStyle w:val="15"/>
              <w:spacing w:line="400" w:lineRule="exact"/>
              <w:ind w:firstLine="0"/>
              <w:rPr>
                <w:rFonts w:ascii="微软雅黑" w:hAnsi="微软雅黑" w:eastAsia="微软雅黑"/>
                <w:color w:val="000000"/>
                <w:szCs w:val="21"/>
              </w:rPr>
            </w:pPr>
            <w:r>
              <w:rPr>
                <w:rFonts w:hint="eastAsia" w:ascii="微软雅黑" w:hAnsi="微软雅黑" w:eastAsia="微软雅黑"/>
                <w:b/>
                <w:bCs/>
                <w:color w:val="000000"/>
                <w:szCs w:val="21"/>
              </w:rPr>
              <w:t>3、采购代理费用由中标人在领取中标通知书时支付，收费额按中标总价计，0-100万（含）按1.5%，100-500万（含）按1.1%，500-1000万（含）按0.8%，差额定率累进法计算。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3</w:t>
            </w:r>
          </w:p>
        </w:tc>
        <w:tc>
          <w:tcPr>
            <w:tcW w:w="8748" w:type="dxa"/>
            <w:noWrap w:val="0"/>
            <w:vAlign w:val="center"/>
          </w:tcPr>
          <w:p>
            <w:pPr>
              <w:adjustRightInd w:val="0"/>
              <w:snapToGrid w:val="0"/>
              <w:spacing w:line="400" w:lineRule="exact"/>
              <w:rPr>
                <w:rFonts w:hint="eastAsia" w:ascii="微软雅黑" w:hAnsi="微软雅黑" w:eastAsia="微软雅黑"/>
                <w:color w:val="000000"/>
                <w:szCs w:val="21"/>
              </w:rPr>
            </w:pPr>
            <w:r>
              <w:rPr>
                <w:rFonts w:hint="eastAsia" w:ascii="微软雅黑" w:hAnsi="微软雅黑" w:eastAsia="微软雅黑"/>
                <w:color w:val="000000"/>
                <w:szCs w:val="21"/>
              </w:rPr>
              <w:t>采购资金来源：财政预算外资金，已落实。</w:t>
            </w:r>
          </w:p>
          <w:p>
            <w:pPr>
              <w:pStyle w:val="15"/>
              <w:spacing w:line="400" w:lineRule="exact"/>
              <w:ind w:firstLine="0"/>
              <w:rPr>
                <w:rFonts w:hint="eastAsia" w:ascii="微软雅黑" w:hAnsi="微软雅黑" w:eastAsia="微软雅黑"/>
                <w:color w:val="000000"/>
                <w:szCs w:val="21"/>
              </w:rPr>
            </w:pPr>
            <w:r>
              <w:rPr>
                <w:rFonts w:hint="eastAsia" w:ascii="微软雅黑" w:hAnsi="微软雅黑" w:eastAsia="微软雅黑"/>
                <w:color w:val="000000"/>
                <w:szCs w:val="21"/>
              </w:rPr>
              <w:t>付款方式：财政专户支付。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4</w:t>
            </w:r>
          </w:p>
        </w:tc>
        <w:tc>
          <w:tcPr>
            <w:tcW w:w="8748" w:type="dxa"/>
            <w:noWrap w:val="0"/>
            <w:vAlign w:val="center"/>
          </w:tcPr>
          <w:p>
            <w:pPr>
              <w:adjustRightInd w:val="0"/>
              <w:snapToGrid w:val="0"/>
              <w:spacing w:line="400" w:lineRule="exact"/>
              <w:rPr>
                <w:rFonts w:ascii="微软雅黑" w:hAnsi="微软雅黑" w:eastAsia="微软雅黑"/>
                <w:color w:val="000000"/>
                <w:szCs w:val="21"/>
              </w:rPr>
            </w:pPr>
            <w:r>
              <w:rPr>
                <w:rFonts w:hint="eastAsia" w:ascii="微软雅黑" w:hAnsi="微软雅黑" w:eastAsia="微软雅黑"/>
                <w:color w:val="000000"/>
                <w:szCs w:val="21"/>
              </w:rPr>
              <w:t>投标保证金：</w:t>
            </w:r>
          </w:p>
          <w:p>
            <w:pPr>
              <w:adjustRightInd w:val="0"/>
              <w:snapToGrid w:val="0"/>
              <w:spacing w:line="400" w:lineRule="exact"/>
              <w:rPr>
                <w:rFonts w:ascii="微软雅黑" w:hAnsi="微软雅黑" w:eastAsia="微软雅黑"/>
                <w:color w:val="000000"/>
                <w:szCs w:val="21"/>
              </w:rPr>
            </w:pPr>
            <w:r>
              <w:rPr>
                <w:rFonts w:hint="eastAsia" w:ascii="微软雅黑" w:hAnsi="微软雅黑" w:eastAsia="微软雅黑"/>
                <w:color w:val="000000"/>
                <w:szCs w:val="21"/>
              </w:rPr>
              <w:t>人民币</w:t>
            </w:r>
            <w:r>
              <w:rPr>
                <w:rFonts w:hint="eastAsia" w:ascii="微软雅黑" w:hAnsi="微软雅黑" w:eastAsia="微软雅黑"/>
                <w:color w:val="000000"/>
                <w:u w:val="single"/>
              </w:rPr>
              <w:t xml:space="preserve">    0    </w:t>
            </w:r>
            <w:r>
              <w:rPr>
                <w:rFonts w:hint="eastAsia" w:ascii="微软雅黑" w:hAnsi="微软雅黑" w:eastAsia="微软雅黑"/>
                <w:color w:val="000000"/>
              </w:rPr>
              <w:t>元</w:t>
            </w:r>
            <w:r>
              <w:rPr>
                <w:rFonts w:hint="eastAsia" w:ascii="微软雅黑" w:hAnsi="微软雅黑" w:eastAsia="微软雅黑"/>
                <w:color w:val="000000"/>
                <w:szCs w:val="21"/>
              </w:rPr>
              <w:t>整，按照招标公告规定交纳。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5</w:t>
            </w:r>
          </w:p>
        </w:tc>
        <w:tc>
          <w:tcPr>
            <w:tcW w:w="8748" w:type="dxa"/>
            <w:noWrap w:val="0"/>
            <w:vAlign w:val="center"/>
          </w:tcPr>
          <w:p>
            <w:pPr>
              <w:spacing w:line="400" w:lineRule="exact"/>
              <w:rPr>
                <w:rFonts w:hint="eastAsia" w:ascii="微软雅黑" w:hAnsi="微软雅黑" w:eastAsia="微软雅黑"/>
                <w:color w:val="000000"/>
                <w:szCs w:val="21"/>
              </w:rPr>
            </w:pPr>
            <w:r>
              <w:rPr>
                <w:rFonts w:hint="eastAsia" w:ascii="微软雅黑" w:hAnsi="微软雅黑" w:eastAsia="微软雅黑"/>
                <w:color w:val="000000"/>
                <w:szCs w:val="21"/>
              </w:rPr>
              <w:t>答疑与澄清：</w:t>
            </w:r>
          </w:p>
          <w:p>
            <w:pPr>
              <w:spacing w:line="400" w:lineRule="exact"/>
              <w:rPr>
                <w:rFonts w:hint="eastAsia" w:ascii="微软雅黑" w:hAnsi="微软雅黑" w:eastAsia="微软雅黑"/>
                <w:color w:val="000000"/>
                <w:szCs w:val="21"/>
              </w:rPr>
            </w:pPr>
            <w:r>
              <w:rPr>
                <w:rFonts w:hint="eastAsia" w:ascii="微软雅黑" w:hAnsi="微软雅黑" w:eastAsia="微软雅黑"/>
                <w:color w:val="000000"/>
                <w:szCs w:val="21"/>
              </w:rPr>
              <w:t>供应商认为采购文件使自己的合法权益受到损害的，应当在知道或者应知其权益受到损害之日起七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400" w:lineRule="exact"/>
              <w:rPr>
                <w:rFonts w:hint="eastAsia" w:ascii="微软雅黑" w:hAnsi="微软雅黑" w:eastAsia="微软雅黑"/>
                <w:color w:val="000000"/>
                <w:szCs w:val="21"/>
              </w:rPr>
            </w:pPr>
            <w:r>
              <w:rPr>
                <w:rFonts w:hint="eastAsia" w:ascii="微软雅黑" w:hAnsi="微软雅黑" w:eastAsia="微软雅黑"/>
                <w:color w:val="000000"/>
                <w:szCs w:val="21"/>
              </w:rPr>
              <w:t>质疑和投诉需按照《政府采购质疑和投诉办法》（财政部令第94号）规定，范本在浙江政府采购网中“下载专区”内下载，质疑时供应商需在法定质疑期内一次性提出针对同一采购环节的质疑。</w:t>
            </w:r>
          </w:p>
          <w:p>
            <w:pPr>
              <w:spacing w:line="40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质疑受理：供应商应将书面质疑函邮寄至浙江省安吉县云鸿西路（转椅市场东区）4幢3号，联系人：华先生，联系电话：15705827181,邮箱：2420733219@qq.com。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6</w:t>
            </w:r>
          </w:p>
        </w:tc>
        <w:tc>
          <w:tcPr>
            <w:tcW w:w="8748" w:type="dxa"/>
            <w:noWrap w:val="0"/>
            <w:vAlign w:val="center"/>
          </w:tcPr>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现场踏勘：</w:t>
            </w:r>
          </w:p>
          <w:p>
            <w:pPr>
              <w:autoSpaceDE w:val="0"/>
              <w:autoSpaceDN w:val="0"/>
              <w:adjustRightInd w:val="0"/>
              <w:snapToGrid w:val="0"/>
              <w:spacing w:line="400" w:lineRule="exact"/>
              <w:textAlignment w:val="bottom"/>
              <w:rPr>
                <w:rFonts w:ascii="微软雅黑" w:hAnsi="微软雅黑" w:eastAsia="微软雅黑"/>
                <w:b/>
                <w:color w:val="000000"/>
                <w:szCs w:val="21"/>
              </w:rPr>
            </w:pPr>
            <w:r>
              <w:rPr>
                <w:rFonts w:hint="eastAsia" w:ascii="仿宋_GB2312" w:hAnsi="仿宋_GB2312" w:eastAsia="仿宋_GB2312" w:cs="Arial Narrow"/>
                <w:b/>
                <w:color w:val="000000"/>
                <w:szCs w:val="21"/>
              </w:rPr>
              <w:t>投标人需联系采购人，对现有安吉县智慧交通综合管控平台进行实地勘察。踏勘现场所发生的费用由投标人自己承担。疫情期间投标人进行现场踏勘请做好防护措施并按照政府相关规定进行。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7</w:t>
            </w:r>
          </w:p>
        </w:tc>
        <w:tc>
          <w:tcPr>
            <w:tcW w:w="8748" w:type="dxa"/>
            <w:noWrap w:val="0"/>
            <w:vAlign w:val="center"/>
          </w:tcPr>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投标文件的制作及组成：</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(1)投标文件组成：</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资格证明文件、报价文件、技术资信文件。</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(2)投标文件编制：</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投标人应先安装“政采云电子交易客户端”，并按照本采购文件和“政采云平台”的要求，通过“政采云电子交易客户端”编制并加密投标文件。</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(3)投标文件的形式：</w:t>
            </w:r>
          </w:p>
          <w:p>
            <w:pPr>
              <w:autoSpaceDE w:val="0"/>
              <w:autoSpaceDN w:val="0"/>
              <w:adjustRightInd w:val="0"/>
              <w:snapToGrid w:val="0"/>
              <w:spacing w:line="400" w:lineRule="exact"/>
              <w:textAlignment w:val="bottom"/>
              <w:rPr>
                <w:rFonts w:ascii="仿宋_GB2312" w:hAnsi="仿宋_GB2312" w:eastAsia="仿宋_GB2312" w:cs="Arial Narrow"/>
                <w:b/>
                <w:color w:val="000000"/>
                <w:szCs w:val="21"/>
              </w:rPr>
            </w:pPr>
            <w:r>
              <w:rPr>
                <w:rFonts w:ascii="Segoe UI Symbol" w:hAnsi="Segoe UI Symbol" w:eastAsia="仿宋_GB2312" w:cs="Segoe UI Symbol"/>
                <w:b/>
                <w:color w:val="000000"/>
                <w:szCs w:val="21"/>
              </w:rPr>
              <w:t>☑</w:t>
            </w:r>
            <w:r>
              <w:rPr>
                <w:rFonts w:hint="eastAsia" w:ascii="仿宋_GB2312" w:hAnsi="仿宋_GB2312" w:eastAsia="仿宋_GB2312" w:cs="Arial Narrow"/>
                <w:b/>
                <w:color w:val="000000"/>
                <w:szCs w:val="21"/>
              </w:rPr>
              <w:t>电子投标文件（包括“电子加密投标文件”和“备份投标文件”，在投标文件编制完成后同时生成）。</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pPr>
              <w:autoSpaceDE w:val="0"/>
              <w:autoSpaceDN w:val="0"/>
              <w:adjustRightInd w:val="0"/>
              <w:snapToGrid w:val="0"/>
              <w:spacing w:line="400" w:lineRule="exact"/>
              <w:textAlignment w:val="bottom"/>
              <w:rPr>
                <w:rFonts w:ascii="仿宋_GB2312" w:hAnsi="仿宋_GB2312" w:eastAsia="仿宋_GB2312" w:cs="Arial Narrow"/>
                <w:b/>
                <w:color w:val="000000"/>
                <w:szCs w:val="21"/>
              </w:rPr>
            </w:pPr>
            <w:r>
              <w:rPr>
                <w:rFonts w:hint="eastAsia" w:ascii="仿宋_GB2312" w:hAnsi="仿宋_GB2312" w:eastAsia="仿宋_GB2312" w:cs="Arial Narrow"/>
                <w:b/>
                <w:color w:val="000000"/>
                <w:szCs w:val="21"/>
              </w:rPr>
              <w:t>(4)投标文件份数：</w:t>
            </w:r>
          </w:p>
          <w:p>
            <w:pPr>
              <w:autoSpaceDE w:val="0"/>
              <w:autoSpaceDN w:val="0"/>
              <w:adjustRightInd w:val="0"/>
              <w:snapToGrid w:val="0"/>
              <w:spacing w:line="400" w:lineRule="exact"/>
              <w:textAlignment w:val="bottom"/>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电子加密投标文件”（必须提交）：在线上传递交一份；“备份投标文件”（不强制提交）：密封包装后投标截止时间前递交一份，邮寄至安吉中诚招标代理有限公司：安吉县云鸿西路（转椅市场东区）4幢3号，联系人：华先生，联系电话：15705827181,邮箱：2420733219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8</w:t>
            </w:r>
          </w:p>
        </w:tc>
        <w:tc>
          <w:tcPr>
            <w:tcW w:w="8748" w:type="dxa"/>
            <w:noWrap w:val="0"/>
            <w:vAlign w:val="center"/>
          </w:tcPr>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投标文件的上传和递交：</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（1）“电子加密投标文件”的上传、递交：</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投标人应在投标截止时间前将“电子加密投标文件”成功上传递交至“政采云平台”，否则投标无效。</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“电子加密投标文件”成功上传递交后，投标人可自行打印投标文件接收回执。</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（2）“备份投标文件”的密封包装、递交：</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投标人在“政采云平台”完成“电子加密投标文件”的上传递交后，还可以在投标截止时间前递交以介质（U盘）存储的 “备份投标文件”（一份）；</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“备份投标文件”应当密封包装，并在包装上标注投标项目名称、投标单位名称并加盖公章。没有密封包装或者逾期送达的“备份投标文件”无效；</w:t>
            </w:r>
          </w:p>
          <w:p>
            <w:pPr>
              <w:adjustRightInd w:val="0"/>
              <w:snapToGrid w:val="0"/>
              <w:spacing w:line="400" w:lineRule="exact"/>
              <w:rPr>
                <w:rFonts w:hint="eastAsia" w:ascii="仿宋_GB2312" w:hAnsi="仿宋_GB2312" w:eastAsia="仿宋_GB2312" w:cs="Arial Narrow"/>
                <w:b/>
                <w:color w:val="000000"/>
                <w:szCs w:val="21"/>
              </w:rPr>
            </w:pPr>
            <w:r>
              <w:rPr>
                <w:rFonts w:hint="eastAsia" w:ascii="仿宋_GB2312" w:hAnsi="仿宋_GB2312" w:eastAsia="仿宋_GB2312" w:cs="Arial Narrow"/>
                <w:b/>
                <w:color w:val="000000"/>
                <w:szCs w:val="21"/>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ascii="微软雅黑" w:hAnsi="微软雅黑" w:eastAsia="微软雅黑"/>
                <w:color w:val="000000"/>
                <w:szCs w:val="21"/>
              </w:rPr>
              <w:t>9</w:t>
            </w:r>
          </w:p>
        </w:tc>
        <w:tc>
          <w:tcPr>
            <w:tcW w:w="8748" w:type="dxa"/>
            <w:noWrap w:val="0"/>
            <w:vAlign w:val="center"/>
          </w:tcPr>
          <w:p>
            <w:pPr>
              <w:adjustRightInd w:val="0"/>
              <w:snapToGrid w:val="0"/>
              <w:spacing w:line="400" w:lineRule="exact"/>
              <w:rPr>
                <w:rFonts w:ascii="仿宋_GB2312" w:hAnsi="仿宋_GB2312" w:eastAsia="仿宋_GB2312" w:cs="Arial Narrow"/>
                <w:b/>
                <w:color w:val="000000"/>
                <w:szCs w:val="21"/>
              </w:rPr>
            </w:pPr>
            <w:r>
              <w:rPr>
                <w:rFonts w:hint="eastAsia" w:ascii="仿宋_GB2312" w:hAnsi="仿宋_GB2312" w:eastAsia="仿宋_GB2312" w:cs="Arial Narrow"/>
                <w:b/>
                <w:color w:val="000000"/>
                <w:szCs w:val="21"/>
              </w:rPr>
              <w:t>投标截止时间及地点：</w:t>
            </w:r>
          </w:p>
          <w:p>
            <w:pPr>
              <w:widowControl/>
              <w:shd w:val="clear" w:color="auto" w:fill="FFFFFF"/>
              <w:ind w:firstLine="420"/>
              <w:jc w:val="left"/>
              <w:rPr>
                <w:rFonts w:ascii="仿宋_GB2312" w:hAnsi="仿宋_GB2312" w:eastAsia="仿宋_GB2312" w:cs="Arial Narrow"/>
                <w:color w:val="000000"/>
                <w:szCs w:val="21"/>
                <w:highlight w:val="red"/>
              </w:rPr>
            </w:pPr>
            <w:r>
              <w:rPr>
                <w:rFonts w:hint="eastAsia" w:ascii="仿宋_GB2312" w:hAnsi="仿宋_GB2312" w:eastAsia="仿宋_GB2312" w:cs="Arial Narrow"/>
                <w:color w:val="000000"/>
                <w:szCs w:val="21"/>
                <w:highlight w:val="red"/>
              </w:rPr>
              <w:t>2020年</w:t>
            </w:r>
            <w:r>
              <w:rPr>
                <w:rFonts w:hint="eastAsia" w:ascii="仿宋_GB2312" w:hAnsi="仿宋_GB2312" w:eastAsia="仿宋_GB2312" w:cs="Arial Narrow"/>
                <w:color w:val="000000"/>
                <w:szCs w:val="21"/>
                <w:highlight w:val="red"/>
                <w:lang w:val="en-US" w:eastAsia="zh-CN"/>
              </w:rPr>
              <w:t>10</w:t>
            </w:r>
            <w:r>
              <w:rPr>
                <w:rFonts w:hint="eastAsia" w:ascii="仿宋_GB2312" w:hAnsi="仿宋_GB2312" w:eastAsia="仿宋_GB2312" w:cs="Arial Narrow"/>
                <w:color w:val="000000"/>
                <w:szCs w:val="21"/>
                <w:highlight w:val="red"/>
              </w:rPr>
              <w:t>月</w:t>
            </w:r>
            <w:r>
              <w:rPr>
                <w:rFonts w:hint="eastAsia" w:ascii="仿宋_GB2312" w:hAnsi="仿宋_GB2312" w:eastAsia="仿宋_GB2312" w:cs="Arial Narrow"/>
                <w:color w:val="000000"/>
                <w:szCs w:val="21"/>
                <w:highlight w:val="red"/>
                <w:lang w:val="en-US" w:eastAsia="zh-CN"/>
              </w:rPr>
              <w:t>13</w:t>
            </w:r>
            <w:r>
              <w:rPr>
                <w:rFonts w:hint="eastAsia" w:ascii="仿宋_GB2312" w:hAnsi="仿宋_GB2312" w:eastAsia="仿宋_GB2312" w:cs="Arial Narrow"/>
                <w:color w:val="000000"/>
                <w:szCs w:val="21"/>
                <w:highlight w:val="red"/>
              </w:rPr>
              <w:t>日上午9:30 (北京时间)</w:t>
            </w:r>
          </w:p>
          <w:p>
            <w:pPr>
              <w:widowControl/>
              <w:shd w:val="clear" w:color="auto" w:fill="FFFFFF"/>
              <w:ind w:firstLine="420"/>
              <w:jc w:val="left"/>
              <w:rPr>
                <w:rFonts w:ascii="微软雅黑" w:hAnsi="微软雅黑" w:eastAsia="微软雅黑"/>
                <w:color w:val="000000"/>
                <w:szCs w:val="21"/>
              </w:rPr>
            </w:pPr>
            <w:r>
              <w:rPr>
                <w:rFonts w:hint="eastAsia" w:ascii="仿宋_GB2312" w:hAnsi="仿宋_GB2312" w:eastAsia="仿宋_GB2312" w:cs="Arial Narrow"/>
                <w:color w:val="000000"/>
                <w:szCs w:val="21"/>
              </w:rPr>
              <w:t>通过“政采云平台（www.zcygov.cn）”实行在线投标响应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ascii="微软雅黑" w:hAnsi="微软雅黑" w:eastAsia="微软雅黑"/>
                <w:color w:val="000000"/>
                <w:szCs w:val="21"/>
              </w:rPr>
              <w:t>10</w:t>
            </w:r>
          </w:p>
        </w:tc>
        <w:tc>
          <w:tcPr>
            <w:tcW w:w="8748" w:type="dxa"/>
            <w:noWrap w:val="0"/>
            <w:vAlign w:val="center"/>
          </w:tcPr>
          <w:p>
            <w:pPr>
              <w:adjustRightInd w:val="0"/>
              <w:snapToGrid w:val="0"/>
              <w:spacing w:line="400" w:lineRule="exact"/>
              <w:rPr>
                <w:rFonts w:ascii="仿宋_GB2312" w:hAnsi="仿宋_GB2312" w:eastAsia="仿宋_GB2312" w:cs="Arial Narrow"/>
                <w:b/>
                <w:color w:val="000000"/>
                <w:szCs w:val="21"/>
              </w:rPr>
            </w:pPr>
            <w:r>
              <w:rPr>
                <w:rFonts w:hint="eastAsia" w:ascii="仿宋_GB2312" w:hAnsi="仿宋_GB2312" w:eastAsia="仿宋_GB2312" w:cs="Arial Narrow"/>
                <w:b/>
                <w:color w:val="000000"/>
                <w:szCs w:val="21"/>
              </w:rPr>
              <w:t>开标时间及地点：</w:t>
            </w:r>
          </w:p>
          <w:p>
            <w:pPr>
              <w:widowControl/>
              <w:shd w:val="clear" w:color="auto" w:fill="FFFFFF"/>
              <w:ind w:firstLine="420"/>
              <w:jc w:val="left"/>
              <w:rPr>
                <w:rFonts w:ascii="仿宋_GB2312" w:hAnsi="仿宋_GB2312" w:eastAsia="仿宋_GB2312" w:cs="Arial Narrow"/>
                <w:color w:val="000000"/>
                <w:szCs w:val="21"/>
              </w:rPr>
            </w:pPr>
            <w:r>
              <w:rPr>
                <w:rFonts w:hint="eastAsia" w:ascii="仿宋_GB2312" w:hAnsi="仿宋_GB2312" w:eastAsia="仿宋_GB2312" w:cs="Arial Narrow"/>
                <w:color w:val="000000"/>
                <w:szCs w:val="21"/>
                <w:highlight w:val="red"/>
              </w:rPr>
              <w:t>2020年</w:t>
            </w:r>
            <w:r>
              <w:rPr>
                <w:rFonts w:hint="eastAsia" w:ascii="仿宋_GB2312" w:hAnsi="仿宋_GB2312" w:eastAsia="仿宋_GB2312" w:cs="Arial Narrow"/>
                <w:color w:val="000000"/>
                <w:szCs w:val="21"/>
                <w:highlight w:val="red"/>
                <w:lang w:val="en-US" w:eastAsia="zh-CN"/>
              </w:rPr>
              <w:t>10</w:t>
            </w:r>
            <w:r>
              <w:rPr>
                <w:rFonts w:hint="eastAsia" w:ascii="仿宋_GB2312" w:hAnsi="仿宋_GB2312" w:eastAsia="仿宋_GB2312" w:cs="Arial Narrow"/>
                <w:color w:val="000000"/>
                <w:szCs w:val="21"/>
                <w:highlight w:val="red"/>
              </w:rPr>
              <w:t>月</w:t>
            </w:r>
            <w:r>
              <w:rPr>
                <w:rFonts w:hint="eastAsia" w:ascii="仿宋_GB2312" w:hAnsi="仿宋_GB2312" w:eastAsia="仿宋_GB2312" w:cs="Arial Narrow"/>
                <w:color w:val="000000"/>
                <w:szCs w:val="21"/>
                <w:highlight w:val="red"/>
                <w:lang w:val="en-US" w:eastAsia="zh-CN"/>
              </w:rPr>
              <w:t>13</w:t>
            </w:r>
            <w:r>
              <w:rPr>
                <w:rFonts w:hint="eastAsia" w:ascii="仿宋_GB2312" w:hAnsi="仿宋_GB2312" w:eastAsia="仿宋_GB2312" w:cs="Arial Narrow"/>
                <w:color w:val="000000"/>
                <w:szCs w:val="21"/>
                <w:highlight w:val="red"/>
              </w:rPr>
              <w:t>日上午9:30 (北京时间)</w:t>
            </w:r>
          </w:p>
          <w:p>
            <w:pPr>
              <w:widowControl/>
              <w:shd w:val="clear" w:color="auto" w:fill="FFFFFF"/>
              <w:ind w:firstLine="420"/>
              <w:jc w:val="left"/>
              <w:rPr>
                <w:rFonts w:hint="eastAsia" w:ascii="仿宋_GB2312" w:hAnsi="仿宋_GB2312" w:eastAsia="仿宋_GB2312" w:cs="Arial Narrow"/>
                <w:color w:val="000000"/>
                <w:szCs w:val="21"/>
              </w:rPr>
            </w:pPr>
            <w:r>
              <w:rPr>
                <w:rFonts w:hint="eastAsia" w:ascii="仿宋_GB2312" w:hAnsi="仿宋_GB2312" w:eastAsia="仿宋_GB2312" w:cs="Arial Narrow"/>
                <w:color w:val="000000"/>
                <w:szCs w:val="21"/>
              </w:rPr>
              <w:t>通过“政采云平台（www.zcygov.cn）”实行在线开标</w:t>
            </w:r>
          </w:p>
          <w:p>
            <w:pPr>
              <w:widowControl/>
              <w:shd w:val="clear" w:color="auto" w:fill="FFFFFF"/>
              <w:ind w:firstLine="420"/>
              <w:jc w:val="left"/>
              <w:rPr>
                <w:rFonts w:ascii="微软雅黑" w:hAnsi="微软雅黑" w:eastAsia="微软雅黑"/>
                <w:color w:val="000000"/>
                <w:szCs w:val="21"/>
              </w:rPr>
            </w:pPr>
            <w:r>
              <w:rPr>
                <w:rFonts w:hint="eastAsia" w:ascii="仿宋_GB2312" w:hAnsi="仿宋_GB2312" w:eastAsia="仿宋_GB2312" w:cs="Arial Narrow"/>
                <w:color w:val="000000"/>
                <w:szCs w:val="21"/>
              </w:rPr>
              <w:t>供应商应准时在线参加。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1</w:t>
            </w:r>
          </w:p>
        </w:tc>
        <w:tc>
          <w:tcPr>
            <w:tcW w:w="8748" w:type="dxa"/>
            <w:noWrap w:val="0"/>
            <w:vAlign w:val="center"/>
          </w:tcPr>
          <w:p>
            <w:pPr>
              <w:autoSpaceDE w:val="0"/>
              <w:autoSpaceDN w:val="0"/>
              <w:adjustRightInd w:val="0"/>
              <w:snapToGrid w:val="0"/>
              <w:textAlignment w:val="bottom"/>
              <w:rPr>
                <w:rFonts w:ascii="微软雅黑" w:hAnsi="微软雅黑" w:eastAsia="微软雅黑"/>
                <w:b/>
                <w:color w:val="000000"/>
                <w:szCs w:val="21"/>
              </w:rPr>
            </w:pPr>
            <w:r>
              <w:rPr>
                <w:rFonts w:hint="eastAsia" w:ascii="微软雅黑" w:hAnsi="微软雅黑" w:eastAsia="微软雅黑"/>
                <w:b/>
                <w:color w:val="000000"/>
                <w:szCs w:val="21"/>
              </w:rPr>
              <w:t>电子加密响应文件的解密和异常情况处理：</w:t>
            </w:r>
          </w:p>
          <w:p>
            <w:pPr>
              <w:pStyle w:val="47"/>
              <w:spacing w:line="240" w:lineRule="auto"/>
              <w:ind w:firstLine="420"/>
              <w:rPr>
                <w:rFonts w:ascii="微软雅黑" w:hAnsi="微软雅黑" w:eastAsia="微软雅黑"/>
                <w:bCs w:val="0"/>
                <w:color w:val="000000"/>
                <w:sz w:val="21"/>
                <w:szCs w:val="21"/>
              </w:rPr>
            </w:pPr>
            <w:r>
              <w:rPr>
                <w:rFonts w:hint="eastAsia" w:ascii="微软雅黑" w:hAnsi="微软雅黑" w:eastAsia="微软雅黑"/>
                <w:bCs w:val="0"/>
                <w:color w:val="000000"/>
                <w:sz w:val="21"/>
                <w:szCs w:val="21"/>
              </w:rPr>
              <w:t>（1）开标后，采购组织机构将向各投标供应商发出《电子加密响应文件》的解密通知，各投标供应商代表应当在接到解密通知后按政采云规定时间内自行完成《电子加密响应文件》的在线解密。</w:t>
            </w:r>
          </w:p>
          <w:p>
            <w:pPr>
              <w:pStyle w:val="47"/>
              <w:spacing w:line="240" w:lineRule="auto"/>
              <w:ind w:firstLine="420"/>
              <w:rPr>
                <w:rFonts w:ascii="微软雅黑" w:hAnsi="微软雅黑" w:eastAsia="微软雅黑"/>
                <w:bCs w:val="0"/>
                <w:color w:val="000000"/>
                <w:sz w:val="21"/>
                <w:szCs w:val="21"/>
              </w:rPr>
            </w:pPr>
            <w:r>
              <w:rPr>
                <w:rFonts w:hint="eastAsia" w:ascii="微软雅黑" w:hAnsi="微软雅黑" w:eastAsia="微软雅黑"/>
                <w:bCs w:val="0"/>
                <w:color w:val="000000"/>
                <w:sz w:val="21"/>
                <w:szCs w:val="21"/>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pPr>
              <w:pStyle w:val="47"/>
              <w:spacing w:line="240" w:lineRule="auto"/>
              <w:ind w:firstLine="420"/>
              <w:rPr>
                <w:rFonts w:ascii="微软雅黑" w:hAnsi="微软雅黑" w:eastAsia="微软雅黑"/>
                <w:bCs w:val="0"/>
                <w:color w:val="000000"/>
                <w:sz w:val="21"/>
                <w:szCs w:val="21"/>
              </w:rPr>
            </w:pPr>
            <w:r>
              <w:rPr>
                <w:rFonts w:hint="eastAsia" w:ascii="微软雅黑" w:hAnsi="微软雅黑" w:eastAsia="微软雅黑"/>
                <w:bCs w:val="0"/>
                <w:color w:val="000000"/>
                <w:sz w:val="21"/>
                <w:szCs w:val="21"/>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2</w:t>
            </w:r>
          </w:p>
        </w:tc>
        <w:tc>
          <w:tcPr>
            <w:tcW w:w="8748" w:type="dxa"/>
            <w:noWrap w:val="0"/>
            <w:vAlign w:val="center"/>
          </w:tcPr>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可中止电子交易活动的情形</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采购过程中出现以下情形，导致电子交易平台无法正常运行，或者无法保证电子交易的公平、公正和安全时，采购组织机构可中止电子交易活动：</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（1）电子交易平台发生故障而无法登录访问的；</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（2）电子交易平台应用或数据库出现错误，不能进行正常操作的；</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（3）电子交易平台发现严重安全漏洞，有潜在泄密危险的；</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（4）病毒发作导致不能进行正常操作的；</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（5）其他无法保证电子交易的公平、公正和安全的情况。</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3</w:t>
            </w:r>
          </w:p>
        </w:tc>
        <w:tc>
          <w:tcPr>
            <w:tcW w:w="8748" w:type="dxa"/>
            <w:noWrap w:val="0"/>
            <w:vAlign w:val="center"/>
          </w:tcPr>
          <w:p>
            <w:pPr>
              <w:autoSpaceDE w:val="0"/>
              <w:autoSpaceDN w:val="0"/>
              <w:adjustRightInd w:val="0"/>
              <w:snapToGrid w:val="0"/>
              <w:spacing w:line="400" w:lineRule="exact"/>
              <w:textAlignment w:val="bottom"/>
              <w:rPr>
                <w:rFonts w:ascii="微软雅黑" w:hAnsi="微软雅黑" w:eastAsia="微软雅黑"/>
                <w:color w:val="000000"/>
                <w:szCs w:val="21"/>
              </w:rPr>
            </w:pPr>
            <w:r>
              <w:rPr>
                <w:rFonts w:hint="eastAsia" w:ascii="微软雅黑" w:hAnsi="微软雅黑" w:eastAsia="微软雅黑"/>
                <w:color w:val="000000"/>
                <w:szCs w:val="21"/>
              </w:rPr>
              <w:t>评标办法及标准：</w:t>
            </w:r>
          </w:p>
          <w:p>
            <w:pPr>
              <w:autoSpaceDE w:val="0"/>
              <w:autoSpaceDN w:val="0"/>
              <w:adjustRightInd w:val="0"/>
              <w:snapToGrid w:val="0"/>
              <w:spacing w:line="400" w:lineRule="exact"/>
              <w:textAlignment w:val="bottom"/>
              <w:rPr>
                <w:rFonts w:ascii="微软雅黑" w:hAnsi="微软雅黑" w:eastAsia="微软雅黑"/>
                <w:color w:val="000000"/>
                <w:szCs w:val="21"/>
              </w:rPr>
            </w:pPr>
            <w:r>
              <w:rPr>
                <w:rFonts w:hint="eastAsia" w:ascii="微软雅黑" w:hAnsi="微软雅黑" w:eastAsia="微软雅黑"/>
                <w:color w:val="000000"/>
                <w:szCs w:val="21"/>
              </w:rPr>
              <w:t>综合评分法，按照招标文件第四章评标办法及标准。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4</w:t>
            </w:r>
          </w:p>
        </w:tc>
        <w:tc>
          <w:tcPr>
            <w:tcW w:w="8748" w:type="dxa"/>
            <w:noWrap w:val="0"/>
            <w:vAlign w:val="center"/>
          </w:tcPr>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中标候选人:</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经评审排名第一的投标人即为第一中标候选人，排名第二的为第二中标候选人……其他投标人中标候选资格依此类推。</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评审顺序按标项顺序进行，前标项的第一中标候选人不再推荐为后标项的中标候选人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5</w:t>
            </w:r>
          </w:p>
        </w:tc>
        <w:tc>
          <w:tcPr>
            <w:tcW w:w="8748" w:type="dxa"/>
            <w:noWrap w:val="0"/>
            <w:vAlign w:val="center"/>
          </w:tcPr>
          <w:p>
            <w:pPr>
              <w:autoSpaceDE w:val="0"/>
              <w:autoSpaceDN w:val="0"/>
              <w:adjustRightInd w:val="0"/>
              <w:snapToGrid w:val="0"/>
              <w:spacing w:line="400" w:lineRule="exact"/>
              <w:textAlignment w:val="bottom"/>
              <w:rPr>
                <w:rFonts w:ascii="微软雅黑" w:hAnsi="微软雅黑" w:eastAsia="微软雅黑"/>
                <w:color w:val="000000"/>
                <w:szCs w:val="21"/>
              </w:rPr>
            </w:pPr>
            <w:r>
              <w:rPr>
                <w:rFonts w:hint="eastAsia" w:ascii="微软雅黑" w:hAnsi="微软雅黑" w:eastAsia="微软雅黑"/>
                <w:color w:val="000000"/>
                <w:szCs w:val="21"/>
              </w:rPr>
              <w:t>中标公告及中标通知书：</w:t>
            </w:r>
          </w:p>
          <w:p>
            <w:pPr>
              <w:autoSpaceDE w:val="0"/>
              <w:autoSpaceDN w:val="0"/>
              <w:adjustRightInd w:val="0"/>
              <w:snapToGrid w:val="0"/>
              <w:spacing w:line="400" w:lineRule="exact"/>
              <w:textAlignment w:val="bottom"/>
              <w:rPr>
                <w:rFonts w:ascii="微软雅黑" w:hAnsi="微软雅黑" w:eastAsia="微软雅黑" w:cs="Arial"/>
                <w:color w:val="000000"/>
                <w:szCs w:val="21"/>
              </w:rPr>
            </w:pPr>
            <w:r>
              <w:rPr>
                <w:rFonts w:hint="eastAsia" w:ascii="微软雅黑" w:hAnsi="微软雅黑" w:eastAsia="微软雅黑"/>
                <w:color w:val="000000"/>
                <w:szCs w:val="21"/>
              </w:rPr>
              <w:t>采购人依法确定中标人2个工作日内，发出中标通知书，同时中标公告发布于</w:t>
            </w:r>
            <w:r>
              <w:rPr>
                <w:rFonts w:hint="eastAsia" w:ascii="微软雅黑" w:hAnsi="微软雅黑" w:eastAsia="微软雅黑" w:cs="Arial"/>
                <w:color w:val="000000"/>
                <w:szCs w:val="21"/>
              </w:rPr>
              <w:t>浙江政府采购网  (</w:t>
            </w:r>
            <w:r>
              <w:fldChar w:fldCharType="begin"/>
            </w:r>
            <w:r>
              <w:instrText xml:space="preserve"> HYPERLINK "http://www.zjzfcg.gov.cn" </w:instrText>
            </w:r>
            <w:r>
              <w:fldChar w:fldCharType="separate"/>
            </w:r>
            <w:r>
              <w:rPr>
                <w:rStyle w:val="55"/>
                <w:rFonts w:hint="eastAsia" w:ascii="微软雅黑" w:hAnsi="微软雅黑" w:eastAsia="微软雅黑" w:cs="Arial"/>
                <w:color w:val="000000"/>
                <w:szCs w:val="21"/>
              </w:rPr>
              <w:t>http://www.zjzfcg.gov.cn</w:t>
            </w:r>
            <w:r>
              <w:rPr>
                <w:rFonts w:hint="eastAsia" w:ascii="微软雅黑" w:hAnsi="微软雅黑" w:eastAsia="微软雅黑" w:cs="Arial"/>
                <w:color w:val="000000"/>
                <w:szCs w:val="21"/>
              </w:rPr>
              <w:fldChar w:fldCharType="end"/>
            </w:r>
            <w:r>
              <w:rPr>
                <w:rFonts w:hint="eastAsia" w:ascii="微软雅黑" w:hAnsi="微软雅黑" w:eastAsia="微软雅黑" w:cs="Arial"/>
                <w:color w:val="000000"/>
                <w:szCs w:val="21"/>
              </w:rPr>
              <w:t>)</w:t>
            </w:r>
            <w:r>
              <w:rPr>
                <w:rFonts w:hint="eastAsia" w:ascii="微软雅黑" w:hAnsi="微软雅黑" w:eastAsia="微软雅黑"/>
                <w:color w:val="000000"/>
                <w:szCs w:val="21"/>
              </w:rPr>
              <w:t xml:space="preserve"> 、安吉县公共资源交易网（http://www.ajztb.com），中标公告期限为1个工作日。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utoSpaceDE w:val="0"/>
              <w:autoSpaceDN w:val="0"/>
              <w:adjustRightInd w:val="0"/>
              <w:snapToGrid w:val="0"/>
              <w:spacing w:line="400" w:lineRule="exact"/>
              <w:jc w:val="center"/>
              <w:textAlignment w:val="bottom"/>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6</w:t>
            </w:r>
          </w:p>
        </w:tc>
        <w:tc>
          <w:tcPr>
            <w:tcW w:w="8748" w:type="dxa"/>
            <w:noWrap w:val="0"/>
            <w:vAlign w:val="center"/>
          </w:tcPr>
          <w:p>
            <w:pPr>
              <w:autoSpaceDE w:val="0"/>
              <w:autoSpaceDN w:val="0"/>
              <w:adjustRightInd w:val="0"/>
              <w:snapToGrid w:val="0"/>
              <w:spacing w:line="400" w:lineRule="exact"/>
              <w:textAlignment w:val="bottom"/>
              <w:rPr>
                <w:rFonts w:ascii="微软雅黑" w:hAnsi="微软雅黑" w:eastAsia="微软雅黑"/>
                <w:color w:val="000000"/>
                <w:szCs w:val="21"/>
              </w:rPr>
            </w:pPr>
            <w:r>
              <w:rPr>
                <w:rFonts w:hint="eastAsia" w:ascii="微软雅黑" w:hAnsi="微软雅黑" w:eastAsia="微软雅黑"/>
                <w:color w:val="000000"/>
                <w:szCs w:val="21"/>
              </w:rPr>
              <w:t>投标文件有效期：90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7</w:t>
            </w:r>
          </w:p>
        </w:tc>
        <w:tc>
          <w:tcPr>
            <w:tcW w:w="8748" w:type="dxa"/>
            <w:tcBorders>
              <w:bottom w:val="single" w:color="auto" w:sz="4" w:space="0"/>
            </w:tcBorders>
            <w:noWrap w:val="0"/>
            <w:vAlign w:val="center"/>
          </w:tcPr>
          <w:p>
            <w:pPr>
              <w:spacing w:line="400" w:lineRule="exact"/>
              <w:jc w:val="left"/>
              <w:rPr>
                <w:rFonts w:ascii="微软雅黑" w:hAnsi="微软雅黑" w:eastAsia="微软雅黑"/>
                <w:color w:val="000000"/>
                <w:szCs w:val="21"/>
              </w:rPr>
            </w:pPr>
            <w:r>
              <w:rPr>
                <w:rFonts w:hint="eastAsia" w:ascii="微软雅黑" w:hAnsi="微软雅黑" w:eastAsia="微软雅黑"/>
                <w:color w:val="000000"/>
                <w:szCs w:val="21"/>
              </w:rPr>
              <w:t>签订合同：</w:t>
            </w:r>
          </w:p>
          <w:p>
            <w:pPr>
              <w:spacing w:line="400" w:lineRule="exact"/>
              <w:jc w:val="left"/>
            </w:pPr>
            <w:r>
              <w:rPr>
                <w:rFonts w:hint="eastAsia" w:ascii="微软雅黑" w:hAnsi="微软雅黑" w:eastAsia="微软雅黑"/>
                <w:color w:val="000000"/>
                <w:szCs w:val="21"/>
              </w:rPr>
              <w:t>中标通知书发出后30天内，中标人和采购人签订政府采购合同。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8</w:t>
            </w:r>
          </w:p>
        </w:tc>
        <w:tc>
          <w:tcPr>
            <w:tcW w:w="8748" w:type="dxa"/>
            <w:tcBorders>
              <w:bottom w:val="single" w:color="auto" w:sz="4" w:space="0"/>
            </w:tcBorders>
            <w:noWrap w:val="0"/>
            <w:vAlign w:val="center"/>
          </w:tcPr>
          <w:p>
            <w:pPr>
              <w:spacing w:line="40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信用记录查询：依据财库[2016]125号文件执行</w:t>
            </w:r>
          </w:p>
          <w:p>
            <w:pPr>
              <w:spacing w:line="40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查询渠道：信用中国（www.creditchina.gov.cn）、中国政府采购网（www.ccgp.gov.cn）；</w:t>
            </w:r>
          </w:p>
          <w:p>
            <w:pPr>
              <w:spacing w:line="40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时间：提交首次投标文件截止时间前3年内；</w:t>
            </w:r>
          </w:p>
          <w:p>
            <w:pPr>
              <w:spacing w:line="40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查询记录和证据的留存：网站查询，打印留存。</w:t>
            </w:r>
          </w:p>
          <w:p>
            <w:pPr>
              <w:spacing w:line="40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9</w:t>
            </w:r>
          </w:p>
        </w:tc>
        <w:tc>
          <w:tcPr>
            <w:tcW w:w="8748" w:type="dxa"/>
            <w:noWrap w:val="0"/>
            <w:vAlign w:val="center"/>
          </w:tcPr>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政府采购政策执行：</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根据工信部等部委发布的《关于印发中小企业划型标准规定的通知》（工信部联企业〔2011〕300号），根据具体品目确定相应标准。符合上述条件的中小微型企业应按照采购文件附件的格式要求提供《中小企业声明函》、《中小企业资格确认意见书》。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根据财政部发布的《政府采购促进中小企业发展暂行办法》规定，对于非专门面向此类企业的项目，对小型和微型企业产品和服务的投标价格给予6 %的扣除，用扣除后的价格参与评审。</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2</w:t>
            </w:r>
            <w:r>
              <w:rPr>
                <w:rFonts w:ascii="微软雅黑" w:hAnsi="微软雅黑" w:eastAsia="微软雅黑"/>
                <w:color w:val="000000"/>
                <w:szCs w:val="21"/>
              </w:rPr>
              <w:t>0</w:t>
            </w:r>
          </w:p>
        </w:tc>
        <w:tc>
          <w:tcPr>
            <w:tcW w:w="8748" w:type="dxa"/>
            <w:noWrap w:val="0"/>
            <w:vAlign w:val="center"/>
          </w:tcPr>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节能环保要求：</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2</w:t>
            </w:r>
            <w:r>
              <w:rPr>
                <w:rFonts w:ascii="微软雅黑" w:hAnsi="微软雅黑" w:eastAsia="微软雅黑"/>
                <w:color w:val="000000"/>
                <w:szCs w:val="21"/>
              </w:rPr>
              <w:t>1</w:t>
            </w:r>
          </w:p>
        </w:tc>
        <w:tc>
          <w:tcPr>
            <w:tcW w:w="8748" w:type="dxa"/>
            <w:noWrap w:val="0"/>
            <w:vAlign w:val="center"/>
          </w:tcPr>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投标注意事项：</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（2）存在下列行为的，采购人将其失信行为上报政府采购主管部门，由主管部门按有关规定对其违法失信行为记录进行公开：</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中标或者成交后，拒绝签订政府采购合同的；</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hint="eastAsia" w:ascii="微软雅黑" w:hAnsi="微软雅黑" w:eastAsia="微软雅黑"/>
                <w:color w:val="000000"/>
                <w:szCs w:val="21"/>
              </w:rPr>
            </w:pPr>
            <w:r>
              <w:rPr>
                <w:rFonts w:hint="eastAsia" w:ascii="微软雅黑" w:hAnsi="微软雅黑" w:eastAsia="微软雅黑"/>
                <w:color w:val="000000"/>
                <w:szCs w:val="21"/>
              </w:rPr>
              <w:t>2</w:t>
            </w:r>
            <w:r>
              <w:rPr>
                <w:rFonts w:ascii="微软雅黑" w:hAnsi="微软雅黑" w:eastAsia="微软雅黑"/>
                <w:color w:val="000000"/>
                <w:szCs w:val="21"/>
              </w:rPr>
              <w:t>2</w:t>
            </w:r>
          </w:p>
        </w:tc>
        <w:tc>
          <w:tcPr>
            <w:tcW w:w="8748" w:type="dxa"/>
            <w:noWrap w:val="0"/>
            <w:vAlign w:val="center"/>
          </w:tcPr>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投标人注册：</w:t>
            </w:r>
          </w:p>
          <w:p>
            <w:pPr>
              <w:autoSpaceDE w:val="0"/>
              <w:autoSpaceDN w:val="0"/>
              <w:adjustRightInd w:val="0"/>
              <w:snapToGrid w:val="0"/>
              <w:spacing w:line="400" w:lineRule="exact"/>
              <w:textAlignment w:val="bottom"/>
              <w:rPr>
                <w:rFonts w:hint="eastAsia" w:ascii="微软雅黑" w:hAnsi="微软雅黑" w:eastAsia="微软雅黑"/>
                <w:color w:val="000000"/>
                <w:szCs w:val="21"/>
              </w:rPr>
            </w:pPr>
            <w:r>
              <w:rPr>
                <w:rFonts w:hint="eastAsia" w:ascii="微软雅黑" w:hAnsi="微软雅黑" w:eastAsia="微软雅黑"/>
                <w:color w:val="000000"/>
                <w:szCs w:val="21"/>
              </w:rPr>
              <w:t>未注册加入“浙江省政府采购投标人库”的投标人，应当按照《浙江省政府采购投标人注册及诚信管理暂行办法》的规定进行注册登记（网址：http://zfcg.czt.zj.gov.cn/）。一旦被确定为中标候选投标人的，应当在发出中标通知书前按规定进行注册申请，否则，采购人将拒绝向其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 w:hRule="atLeast"/>
          <w:jc w:val="center"/>
        </w:trPr>
        <w:tc>
          <w:tcPr>
            <w:tcW w:w="865" w:type="dxa"/>
            <w:noWrap w:val="0"/>
            <w:vAlign w:val="center"/>
          </w:tcPr>
          <w:p>
            <w:pPr>
              <w:adjustRightInd w:val="0"/>
              <w:snapToGrid w:val="0"/>
              <w:spacing w:line="400" w:lineRule="exact"/>
              <w:jc w:val="center"/>
              <w:rPr>
                <w:rFonts w:ascii="微软雅黑" w:hAnsi="微软雅黑" w:eastAsia="微软雅黑"/>
                <w:color w:val="000000"/>
                <w:szCs w:val="21"/>
              </w:rPr>
            </w:pPr>
            <w:r>
              <w:rPr>
                <w:rFonts w:hint="eastAsia" w:ascii="微软雅黑" w:hAnsi="微软雅黑" w:eastAsia="微软雅黑"/>
                <w:color w:val="000000"/>
                <w:szCs w:val="21"/>
              </w:rPr>
              <w:t>23</w:t>
            </w:r>
          </w:p>
        </w:tc>
        <w:tc>
          <w:tcPr>
            <w:tcW w:w="8748" w:type="dxa"/>
            <w:noWrap w:val="0"/>
            <w:vAlign w:val="center"/>
          </w:tcPr>
          <w:p>
            <w:pPr>
              <w:adjustRightInd w:val="0"/>
              <w:snapToGrid w:val="0"/>
              <w:spacing w:line="400" w:lineRule="exact"/>
              <w:rPr>
                <w:rFonts w:hint="eastAsia" w:ascii="微软雅黑" w:hAnsi="微软雅黑" w:eastAsia="微软雅黑"/>
                <w:color w:val="000000"/>
                <w:szCs w:val="21"/>
              </w:rPr>
            </w:pPr>
            <w:r>
              <w:rPr>
                <w:rFonts w:hint="eastAsia" w:ascii="微软雅黑" w:hAnsi="微软雅黑" w:eastAsia="微软雅黑"/>
                <w:color w:val="000000"/>
                <w:szCs w:val="21"/>
              </w:rPr>
              <w:t>特别说明：</w:t>
            </w:r>
          </w:p>
          <w:p>
            <w:pPr>
              <w:adjustRightInd w:val="0"/>
              <w:snapToGrid w:val="0"/>
              <w:spacing w:line="400" w:lineRule="exact"/>
              <w:rPr>
                <w:rFonts w:ascii="微软雅黑" w:hAnsi="微软雅黑" w:eastAsia="微软雅黑"/>
                <w:color w:val="000000"/>
                <w:szCs w:val="21"/>
              </w:rPr>
            </w:pPr>
            <w:r>
              <w:rPr>
                <w:rFonts w:hint="eastAsia" w:ascii="微软雅黑" w:hAnsi="微软雅黑" w:eastAsia="微软雅黑"/>
                <w:color w:val="000000"/>
                <w:szCs w:val="21"/>
              </w:rPr>
              <w:t>本表与采购文件其他部分内容不一致的，以本表为准。本采购文件的解释权属于采购人和采购代理机构。</w:t>
            </w:r>
          </w:p>
        </w:tc>
      </w:tr>
    </w:tbl>
    <w:p>
      <w:pPr>
        <w:adjustRightInd w:val="0"/>
        <w:snapToGrid w:val="0"/>
        <w:spacing w:line="380" w:lineRule="exact"/>
        <w:rPr>
          <w:rFonts w:ascii="微软雅黑" w:hAnsi="微软雅黑" w:eastAsia="微软雅黑"/>
          <w:szCs w:val="21"/>
        </w:rPr>
      </w:pPr>
      <w:r>
        <w:rPr>
          <w:rFonts w:ascii="微软雅黑" w:hAnsi="微软雅黑" w:eastAsia="微软雅黑"/>
          <w:szCs w:val="21"/>
        </w:rPr>
        <w:t>注：以上内容如有变化将另行通知，如通知其中某一内容发生变化，其余未提及的内容将不作变动。</w:t>
      </w:r>
    </w:p>
    <w:p>
      <w:pPr>
        <w:pStyle w:val="4"/>
        <w:spacing w:line="380" w:lineRule="exact"/>
        <w:jc w:val="left"/>
        <w:rPr>
          <w:rFonts w:ascii="微软雅黑" w:hAnsi="微软雅黑" w:eastAsia="微软雅黑"/>
          <w:szCs w:val="30"/>
        </w:rPr>
      </w:pPr>
      <w:bookmarkStart w:id="22" w:name="_Toc327749122"/>
      <w:bookmarkStart w:id="23" w:name="_Toc327751107"/>
      <w:bookmarkStart w:id="24" w:name="_Toc16518219"/>
      <w:r>
        <w:rPr>
          <w:rFonts w:hint="eastAsia" w:ascii="微软雅黑" w:hAnsi="微软雅黑" w:eastAsia="微软雅黑"/>
          <w:szCs w:val="30"/>
        </w:rPr>
        <w:t>一   总  则</w:t>
      </w:r>
      <w:bookmarkEnd w:id="22"/>
      <w:bookmarkEnd w:id="23"/>
      <w:bookmarkEnd w:id="24"/>
    </w:p>
    <w:p>
      <w:pPr>
        <w:adjustRightInd w:val="0"/>
        <w:snapToGrid w:val="0"/>
        <w:spacing w:line="380" w:lineRule="exact"/>
        <w:jc w:val="left"/>
        <w:outlineLvl w:val="1"/>
        <w:rPr>
          <w:rFonts w:ascii="微软雅黑" w:hAnsi="微软雅黑" w:eastAsia="微软雅黑"/>
          <w:b/>
          <w:szCs w:val="21"/>
        </w:rPr>
      </w:pPr>
      <w:bookmarkStart w:id="25" w:name="_Toc327749123"/>
      <w:bookmarkStart w:id="26" w:name="_Toc177870537"/>
      <w:bookmarkStart w:id="27" w:name="_Toc177824939"/>
      <w:bookmarkStart w:id="28" w:name="_Toc177824872"/>
      <w:bookmarkStart w:id="29" w:name="_Toc177825120"/>
      <w:r>
        <w:rPr>
          <w:rFonts w:hint="eastAsia" w:ascii="微软雅黑" w:hAnsi="微软雅黑" w:eastAsia="微软雅黑"/>
          <w:b/>
          <w:szCs w:val="21"/>
        </w:rPr>
        <w:t>（一） 适用范围</w:t>
      </w:r>
      <w:bookmarkEnd w:id="25"/>
      <w:bookmarkEnd w:id="26"/>
      <w:bookmarkEnd w:id="27"/>
      <w:bookmarkEnd w:id="28"/>
      <w:bookmarkEnd w:id="29"/>
    </w:p>
    <w:p>
      <w:pPr>
        <w:adjustRightInd w:val="0"/>
        <w:snapToGrid w:val="0"/>
        <w:spacing w:line="380" w:lineRule="exact"/>
        <w:ind w:firstLine="420" w:firstLineChars="200"/>
        <w:jc w:val="left"/>
        <w:outlineLvl w:val="1"/>
        <w:rPr>
          <w:rFonts w:ascii="微软雅黑" w:hAnsi="微软雅黑" w:eastAsia="微软雅黑"/>
          <w:color w:val="000000"/>
          <w:szCs w:val="21"/>
        </w:rPr>
      </w:pPr>
      <w:bookmarkStart w:id="30" w:name="_Toc177824873"/>
      <w:bookmarkStart w:id="31" w:name="_Toc327749124"/>
      <w:bookmarkStart w:id="32" w:name="_Toc177824940"/>
      <w:bookmarkStart w:id="33" w:name="_Toc177825121"/>
      <w:bookmarkStart w:id="34" w:name="_Toc177870538"/>
      <w:r>
        <w:rPr>
          <w:rFonts w:hint="eastAsia" w:ascii="微软雅黑" w:hAnsi="微软雅黑" w:eastAsia="微软雅黑"/>
          <w:color w:val="000000"/>
          <w:szCs w:val="21"/>
        </w:rPr>
        <w:t>本招标文件适用于</w:t>
      </w:r>
      <w:r>
        <w:rPr>
          <w:rFonts w:hint="eastAsia" w:ascii="微软雅黑" w:hAnsi="微软雅黑" w:eastAsia="微软雅黑"/>
          <w:color w:val="000000"/>
          <w:szCs w:val="21"/>
          <w:u w:val="single"/>
        </w:rPr>
        <w:t>安吉县公安局交通警察大队安吉县“优雅竹城”建设暨“美丽县城”创建2020年新建项目</w:t>
      </w:r>
      <w:r>
        <w:rPr>
          <w:rFonts w:hint="eastAsia" w:ascii="微软雅黑" w:hAnsi="微软雅黑" w:eastAsia="微软雅黑"/>
          <w:color w:val="000000"/>
          <w:szCs w:val="21"/>
        </w:rPr>
        <w:t>的招标、评标、定标、验收、合同履约、付款等（法律、法规另有规定的，从其规定）。</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（二）定义</w:t>
      </w:r>
      <w:bookmarkEnd w:id="30"/>
      <w:bookmarkEnd w:id="31"/>
      <w:bookmarkEnd w:id="32"/>
      <w:bookmarkEnd w:id="33"/>
      <w:bookmarkEnd w:id="34"/>
    </w:p>
    <w:p>
      <w:pPr>
        <w:adjustRightInd w:val="0"/>
        <w:snapToGrid w:val="0"/>
        <w:spacing w:line="400" w:lineRule="exact"/>
        <w:ind w:firstLine="411" w:firstLineChars="196"/>
        <w:jc w:val="left"/>
        <w:rPr>
          <w:rFonts w:ascii="微软雅黑" w:hAnsi="微软雅黑" w:eastAsia="微软雅黑"/>
          <w:color w:val="000000"/>
          <w:szCs w:val="21"/>
        </w:rPr>
      </w:pPr>
      <w:bookmarkStart w:id="35" w:name="_Toc293916005"/>
      <w:bookmarkStart w:id="36" w:name="_Toc293916356"/>
      <w:bookmarkStart w:id="37" w:name="_Toc177870539"/>
      <w:bookmarkStart w:id="38" w:name="_Toc327749132"/>
      <w:r>
        <w:rPr>
          <w:rFonts w:hint="eastAsia" w:ascii="微软雅黑" w:hAnsi="微软雅黑" w:eastAsia="微软雅黑"/>
          <w:color w:val="000000"/>
          <w:szCs w:val="21"/>
        </w:rPr>
        <w:t>1、“采购人”系指安吉县公安局交通警察大队。</w:t>
      </w:r>
    </w:p>
    <w:p>
      <w:pPr>
        <w:adjustRightInd w:val="0"/>
        <w:snapToGrid w:val="0"/>
        <w:spacing w:line="400" w:lineRule="exact"/>
        <w:ind w:firstLine="411" w:firstLineChars="196"/>
        <w:jc w:val="left"/>
        <w:rPr>
          <w:rFonts w:ascii="微软雅黑" w:hAnsi="微软雅黑" w:eastAsia="微软雅黑"/>
          <w:color w:val="000000"/>
          <w:szCs w:val="21"/>
        </w:rPr>
      </w:pPr>
      <w:r>
        <w:rPr>
          <w:rFonts w:hint="eastAsia" w:ascii="微软雅黑" w:hAnsi="微软雅黑" w:eastAsia="微软雅黑"/>
          <w:color w:val="000000"/>
          <w:szCs w:val="21"/>
        </w:rPr>
        <w:t>2、“采购代理机构”系指安吉中诚招标代理有限公司。</w:t>
      </w:r>
    </w:p>
    <w:p>
      <w:pPr>
        <w:adjustRightInd w:val="0"/>
        <w:snapToGrid w:val="0"/>
        <w:spacing w:line="400" w:lineRule="exact"/>
        <w:ind w:firstLine="420" w:firstLineChars="200"/>
        <w:jc w:val="left"/>
        <w:rPr>
          <w:rFonts w:ascii="微软雅黑" w:hAnsi="微软雅黑" w:eastAsia="微软雅黑"/>
          <w:b/>
          <w:color w:val="000000"/>
          <w:szCs w:val="21"/>
        </w:rPr>
      </w:pPr>
      <w:r>
        <w:rPr>
          <w:rFonts w:hint="eastAsia" w:ascii="微软雅黑" w:hAnsi="微软雅黑" w:eastAsia="微软雅黑"/>
          <w:color w:val="000000"/>
          <w:szCs w:val="21"/>
        </w:rPr>
        <w:t>3、“投标人”系指向采购人和采购代理机构提交投标文件的单位或个人。</w:t>
      </w:r>
      <w:bookmarkEnd w:id="35"/>
      <w:bookmarkEnd w:id="36"/>
    </w:p>
    <w:p>
      <w:pPr>
        <w:adjustRightInd w:val="0"/>
        <w:snapToGrid w:val="0"/>
        <w:spacing w:line="400" w:lineRule="exact"/>
        <w:ind w:firstLine="411" w:firstLineChars="196"/>
        <w:jc w:val="left"/>
        <w:rPr>
          <w:rFonts w:ascii="微软雅黑" w:hAnsi="微软雅黑" w:eastAsia="微软雅黑"/>
          <w:color w:val="000000"/>
          <w:szCs w:val="21"/>
        </w:rPr>
      </w:pPr>
      <w:r>
        <w:rPr>
          <w:rFonts w:hint="eastAsia" w:ascii="微软雅黑" w:hAnsi="微软雅黑" w:eastAsia="微软雅黑"/>
          <w:color w:val="000000"/>
          <w:szCs w:val="21"/>
        </w:rPr>
        <w:t>4、</w:t>
      </w:r>
      <w:r>
        <w:rPr>
          <w:rFonts w:ascii="微软雅黑" w:hAnsi="微软雅黑" w:eastAsia="微软雅黑"/>
          <w:color w:val="000000"/>
          <w:szCs w:val="21"/>
        </w:rPr>
        <w:t>“产品”系指供方按招标文件规定，须向采购人提供的一切设备、保险、税金、备品备件、工具、手册及其它有关技术资料和材料。</w:t>
      </w:r>
    </w:p>
    <w:p>
      <w:pPr>
        <w:adjustRightInd w:val="0"/>
        <w:snapToGrid w:val="0"/>
        <w:spacing w:line="400" w:lineRule="exact"/>
        <w:ind w:firstLine="411" w:firstLineChars="196"/>
        <w:jc w:val="left"/>
        <w:rPr>
          <w:rFonts w:ascii="微软雅黑" w:hAnsi="微软雅黑" w:eastAsia="微软雅黑"/>
          <w:color w:val="000000"/>
          <w:szCs w:val="21"/>
        </w:rPr>
      </w:pPr>
      <w:r>
        <w:rPr>
          <w:rFonts w:hint="eastAsia" w:ascii="微软雅黑" w:hAnsi="微软雅黑" w:eastAsia="微软雅黑"/>
          <w:color w:val="000000"/>
          <w:szCs w:val="21"/>
        </w:rPr>
        <w:t>5</w:t>
      </w:r>
      <w:r>
        <w:rPr>
          <w:rFonts w:ascii="微软雅黑" w:hAnsi="微软雅黑" w:eastAsia="微软雅黑"/>
          <w:color w:val="000000"/>
          <w:szCs w:val="21"/>
        </w:rPr>
        <w:t>、“服务”系指招标文件规定投标人须承担的</w:t>
      </w:r>
      <w:r>
        <w:rPr>
          <w:rFonts w:hint="eastAsia" w:ascii="微软雅黑" w:hAnsi="微软雅黑" w:eastAsia="微软雅黑" w:cs="微软雅黑"/>
          <w:szCs w:val="21"/>
        </w:rPr>
        <w:t>施工、安装、调试、检测、验收、培训和维修服务</w:t>
      </w:r>
      <w:r>
        <w:rPr>
          <w:rFonts w:hint="eastAsia" w:ascii="微软雅黑" w:hAnsi="微软雅黑" w:eastAsia="微软雅黑"/>
          <w:color w:val="000000"/>
          <w:szCs w:val="21"/>
        </w:rPr>
        <w:t>以及其他类似的义务</w:t>
      </w:r>
    </w:p>
    <w:p>
      <w:pPr>
        <w:adjustRightInd w:val="0"/>
        <w:snapToGrid w:val="0"/>
        <w:spacing w:line="400" w:lineRule="exact"/>
        <w:ind w:firstLine="411" w:firstLineChars="196"/>
        <w:jc w:val="left"/>
        <w:rPr>
          <w:rFonts w:ascii="微软雅黑" w:hAnsi="微软雅黑" w:eastAsia="微软雅黑"/>
          <w:color w:val="000000"/>
          <w:szCs w:val="21"/>
        </w:rPr>
      </w:pPr>
      <w:r>
        <w:rPr>
          <w:rFonts w:hint="eastAsia" w:ascii="微软雅黑" w:hAnsi="微软雅黑" w:eastAsia="微软雅黑"/>
          <w:color w:val="000000"/>
          <w:szCs w:val="21"/>
        </w:rPr>
        <w:t>6</w:t>
      </w:r>
      <w:r>
        <w:rPr>
          <w:rFonts w:ascii="微软雅黑" w:hAnsi="微软雅黑" w:eastAsia="微软雅黑"/>
          <w:color w:val="000000"/>
          <w:szCs w:val="21"/>
        </w:rPr>
        <w:t>、“项目”系指投标人按招标文件规定向采购人提供的产品和服务。</w:t>
      </w:r>
    </w:p>
    <w:p>
      <w:pPr>
        <w:adjustRightInd w:val="0"/>
        <w:snapToGrid w:val="0"/>
        <w:spacing w:line="400" w:lineRule="exact"/>
        <w:ind w:firstLine="411" w:firstLineChars="196"/>
        <w:jc w:val="left"/>
        <w:rPr>
          <w:rFonts w:ascii="微软雅黑" w:hAnsi="微软雅黑" w:eastAsia="微软雅黑"/>
          <w:color w:val="000000"/>
          <w:szCs w:val="21"/>
        </w:rPr>
      </w:pPr>
      <w:r>
        <w:rPr>
          <w:rFonts w:hint="eastAsia" w:ascii="微软雅黑" w:hAnsi="微软雅黑" w:eastAsia="微软雅黑"/>
          <w:color w:val="000000"/>
          <w:szCs w:val="21"/>
        </w:rPr>
        <w:t>7、“书面形式”包括信函、传真、电子文档、电子邮件等。</w:t>
      </w:r>
    </w:p>
    <w:p>
      <w:pPr>
        <w:adjustRightInd w:val="0"/>
        <w:snapToGrid w:val="0"/>
        <w:spacing w:line="400" w:lineRule="exact"/>
        <w:ind w:firstLine="411" w:firstLineChars="196"/>
        <w:jc w:val="left"/>
        <w:rPr>
          <w:rFonts w:ascii="微软雅黑" w:hAnsi="微软雅黑" w:eastAsia="微软雅黑"/>
          <w:color w:val="000000"/>
          <w:szCs w:val="21"/>
        </w:rPr>
      </w:pPr>
      <w:r>
        <w:rPr>
          <w:rFonts w:hint="eastAsia" w:ascii="微软雅黑" w:hAnsi="微软雅黑" w:eastAsia="微软雅黑"/>
          <w:color w:val="000000"/>
          <w:szCs w:val="21"/>
        </w:rPr>
        <w:t>8、“▲”系指实质性要求条款。</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（三）招标方式</w:t>
      </w:r>
      <w:bookmarkEnd w:id="37"/>
      <w:bookmarkEnd w:id="38"/>
    </w:p>
    <w:p>
      <w:pPr>
        <w:adjustRightInd w:val="0"/>
        <w:snapToGrid w:val="0"/>
        <w:spacing w:line="400" w:lineRule="exact"/>
        <w:ind w:firstLine="420" w:firstLineChars="200"/>
        <w:jc w:val="left"/>
        <w:rPr>
          <w:rFonts w:ascii="微软雅黑" w:hAnsi="微软雅黑" w:eastAsia="微软雅黑"/>
          <w:color w:val="000000"/>
          <w:szCs w:val="21"/>
        </w:rPr>
      </w:pPr>
      <w:bookmarkStart w:id="39" w:name="_Toc177870540"/>
      <w:bookmarkStart w:id="40" w:name="_Toc177824941"/>
      <w:bookmarkStart w:id="41" w:name="_Toc327749133"/>
      <w:bookmarkStart w:id="42" w:name="_Toc177824874"/>
      <w:bookmarkStart w:id="43" w:name="_Toc177825122"/>
      <w:r>
        <w:rPr>
          <w:rFonts w:ascii="微软雅黑" w:hAnsi="微软雅黑" w:eastAsia="微软雅黑"/>
          <w:color w:val="000000"/>
          <w:szCs w:val="21"/>
        </w:rPr>
        <w:t>1、本次招标采用公开招标方式进行。</w:t>
      </w:r>
    </w:p>
    <w:p>
      <w:pPr>
        <w:adjustRightInd w:val="0"/>
        <w:snapToGrid w:val="0"/>
        <w:spacing w:line="40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2、本次招标设定上限价</w:t>
      </w:r>
      <w:r>
        <w:rPr>
          <w:rFonts w:hint="eastAsia" w:ascii="微软雅黑" w:hAnsi="微软雅黑" w:eastAsia="微软雅黑"/>
          <w:color w:val="000000"/>
          <w:szCs w:val="21"/>
        </w:rPr>
        <w:t>即预算价</w:t>
      </w:r>
      <w:r>
        <w:rPr>
          <w:rFonts w:ascii="微软雅黑" w:hAnsi="微软雅黑" w:eastAsia="微软雅黑"/>
          <w:color w:val="000000"/>
          <w:szCs w:val="21"/>
        </w:rPr>
        <w:t>，</w:t>
      </w:r>
      <w:r>
        <w:rPr>
          <w:rFonts w:hint="eastAsia" w:ascii="微软雅黑" w:hAnsi="微软雅黑" w:eastAsia="微软雅黑"/>
          <w:color w:val="000000"/>
          <w:szCs w:val="21"/>
        </w:rPr>
        <w:t>预算</w:t>
      </w:r>
      <w:r>
        <w:rPr>
          <w:rFonts w:ascii="微软雅黑" w:hAnsi="微软雅黑" w:eastAsia="微软雅黑"/>
          <w:color w:val="000000"/>
          <w:szCs w:val="21"/>
        </w:rPr>
        <w:t>价由采购人确定并在</w:t>
      </w:r>
      <w:r>
        <w:rPr>
          <w:rFonts w:hint="eastAsia" w:ascii="微软雅黑" w:hAnsi="微软雅黑" w:eastAsia="微软雅黑"/>
          <w:color w:val="000000"/>
          <w:szCs w:val="21"/>
        </w:rPr>
        <w:t>招标文件中明确。</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（四）投标委托</w:t>
      </w:r>
      <w:bookmarkEnd w:id="39"/>
      <w:bookmarkEnd w:id="40"/>
      <w:bookmarkEnd w:id="41"/>
      <w:bookmarkEnd w:id="42"/>
      <w:bookmarkEnd w:id="43"/>
    </w:p>
    <w:p>
      <w:pPr>
        <w:pStyle w:val="22"/>
        <w:snapToGrid w:val="0"/>
        <w:spacing w:line="400" w:lineRule="exact"/>
        <w:ind w:firstLine="578" w:firstLineChars="263"/>
        <w:jc w:val="left"/>
        <w:rPr>
          <w:rFonts w:hint="default" w:ascii="微软雅黑" w:hAnsi="微软雅黑" w:eastAsia="微软雅黑"/>
          <w:szCs w:val="21"/>
        </w:rPr>
      </w:pPr>
      <w:bookmarkStart w:id="44" w:name="_Toc177825123"/>
      <w:bookmarkStart w:id="45" w:name="_Toc177824875"/>
      <w:bookmarkStart w:id="46" w:name="_Toc327749134"/>
      <w:bookmarkStart w:id="47" w:name="_Toc177824942"/>
      <w:bookmarkStart w:id="48" w:name="_Toc177870541"/>
      <w:r>
        <w:rPr>
          <w:rFonts w:ascii="微软雅黑" w:hAnsi="微软雅黑" w:eastAsia="微软雅黑"/>
          <w:szCs w:val="21"/>
        </w:rPr>
        <w:t>投标人代表须携带居民身份证，如投标人代表不是法定代表人，须有法定代表人出具的授权委托书（正本用原件，副本用复印件，格式见附件）。</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（五）投标费用</w:t>
      </w:r>
      <w:bookmarkEnd w:id="44"/>
      <w:bookmarkEnd w:id="45"/>
      <w:bookmarkEnd w:id="46"/>
      <w:bookmarkEnd w:id="47"/>
      <w:bookmarkEnd w:id="48"/>
    </w:p>
    <w:p>
      <w:pPr>
        <w:adjustRightInd w:val="0"/>
        <w:snapToGrid w:val="0"/>
        <w:spacing w:line="380" w:lineRule="exact"/>
        <w:ind w:firstLine="537" w:firstLineChars="256"/>
        <w:jc w:val="left"/>
        <w:rPr>
          <w:rFonts w:ascii="微软雅黑" w:hAnsi="微软雅黑" w:eastAsia="微软雅黑"/>
          <w:szCs w:val="21"/>
        </w:rPr>
      </w:pPr>
      <w:r>
        <w:rPr>
          <w:rFonts w:hint="eastAsia" w:ascii="微软雅黑" w:hAnsi="微软雅黑" w:eastAsia="微软雅黑"/>
          <w:szCs w:val="21"/>
        </w:rPr>
        <w:t>不论投标结果如何，投标人均应自行承担所有与投标有关的全部费用。</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（六）合格投标人的资格要求</w:t>
      </w:r>
    </w:p>
    <w:p>
      <w:pPr>
        <w:adjustRightInd w:val="0"/>
        <w:snapToGrid w:val="0"/>
        <w:spacing w:line="380" w:lineRule="exact"/>
        <w:ind w:firstLine="550" w:firstLineChars="262"/>
        <w:rPr>
          <w:rFonts w:ascii="微软雅黑" w:hAnsi="微软雅黑" w:eastAsia="微软雅黑"/>
          <w:color w:val="000000"/>
          <w:szCs w:val="21"/>
        </w:rPr>
      </w:pPr>
      <w:r>
        <w:rPr>
          <w:rFonts w:hint="eastAsia" w:ascii="微软雅黑" w:hAnsi="微软雅黑" w:eastAsia="微软雅黑"/>
          <w:color w:val="000000"/>
          <w:szCs w:val="21"/>
        </w:rPr>
        <w:t>符合第一章第五条的规定。</w:t>
      </w:r>
    </w:p>
    <w:p>
      <w:pPr>
        <w:adjustRightInd w:val="0"/>
        <w:snapToGrid w:val="0"/>
        <w:spacing w:line="380" w:lineRule="exact"/>
        <w:rPr>
          <w:rFonts w:ascii="微软雅黑" w:hAnsi="微软雅黑" w:eastAsia="微软雅黑" w:cs="宋体"/>
          <w:b/>
          <w:kern w:val="0"/>
          <w:szCs w:val="21"/>
        </w:rPr>
      </w:pPr>
      <w:r>
        <w:rPr>
          <w:rFonts w:hint="eastAsia" w:ascii="微软雅黑" w:hAnsi="微软雅黑" w:eastAsia="微软雅黑" w:cs="宋体"/>
          <w:b/>
          <w:kern w:val="0"/>
          <w:szCs w:val="21"/>
        </w:rPr>
        <w:t>（</w:t>
      </w:r>
      <w:r>
        <w:rPr>
          <w:rFonts w:hint="eastAsia" w:ascii="微软雅黑" w:hAnsi="微软雅黑" w:eastAsia="微软雅黑"/>
          <w:b/>
        </w:rPr>
        <w:t>七</w:t>
      </w:r>
      <w:r>
        <w:rPr>
          <w:rFonts w:hint="eastAsia" w:ascii="微软雅黑" w:hAnsi="微软雅黑" w:eastAsia="微软雅黑" w:cs="宋体"/>
          <w:b/>
          <w:kern w:val="0"/>
          <w:szCs w:val="21"/>
        </w:rPr>
        <w:t>）转包与分包</w:t>
      </w:r>
    </w:p>
    <w:p>
      <w:pPr>
        <w:adjustRightInd w:val="0"/>
        <w:snapToGrid w:val="0"/>
        <w:spacing w:line="380" w:lineRule="exact"/>
        <w:ind w:firstLine="630" w:firstLineChars="300"/>
        <w:rPr>
          <w:rFonts w:ascii="微软雅黑" w:hAnsi="微软雅黑" w:eastAsia="微软雅黑"/>
          <w:color w:val="000000"/>
          <w:szCs w:val="21"/>
        </w:rPr>
      </w:pPr>
      <w:r>
        <w:rPr>
          <w:rFonts w:hint="eastAsia" w:ascii="微软雅黑" w:hAnsi="微软雅黑" w:eastAsia="微软雅黑"/>
          <w:color w:val="000000"/>
          <w:szCs w:val="21"/>
          <w:highlight w:val="yellow"/>
        </w:rPr>
        <w:t>本项目不接受联合体投标，禁止转包和分包。</w:t>
      </w:r>
    </w:p>
    <w:p>
      <w:pPr>
        <w:adjustRightInd w:val="0"/>
        <w:snapToGrid w:val="0"/>
        <w:spacing w:line="380" w:lineRule="exact"/>
        <w:rPr>
          <w:rFonts w:ascii="微软雅黑" w:hAnsi="微软雅黑" w:eastAsia="微软雅黑"/>
          <w:b/>
        </w:rPr>
      </w:pPr>
      <w:r>
        <w:rPr>
          <w:rFonts w:hint="eastAsia" w:ascii="微软雅黑" w:hAnsi="微软雅黑" w:eastAsia="微软雅黑"/>
          <w:b/>
        </w:rPr>
        <w:t>（</w:t>
      </w:r>
      <w:r>
        <w:rPr>
          <w:rFonts w:hint="eastAsia" w:ascii="微软雅黑" w:hAnsi="微软雅黑" w:eastAsia="微软雅黑" w:cs="宋体"/>
          <w:b/>
          <w:kern w:val="0"/>
          <w:szCs w:val="21"/>
        </w:rPr>
        <w:t>八</w:t>
      </w:r>
      <w:r>
        <w:rPr>
          <w:rFonts w:hint="eastAsia" w:ascii="微软雅黑" w:hAnsi="微软雅黑" w:eastAsia="微软雅黑"/>
          <w:b/>
        </w:rPr>
        <w:t>）</w:t>
      </w:r>
      <w:bookmarkStart w:id="49" w:name="_Toc177870542"/>
      <w:r>
        <w:rPr>
          <w:rFonts w:hint="eastAsia" w:ascii="微软雅黑" w:hAnsi="微软雅黑" w:eastAsia="微软雅黑"/>
          <w:b/>
        </w:rPr>
        <w:t>特别说明：</w:t>
      </w:r>
      <w:bookmarkEnd w:id="49"/>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bCs/>
          <w:szCs w:val="21"/>
        </w:rPr>
        <w:t>▲1、</w:t>
      </w:r>
      <w:r>
        <w:rPr>
          <w:rFonts w:hint="eastAsia" w:ascii="微软雅黑" w:hAnsi="微软雅黑" w:eastAsia="微软雅黑"/>
        </w:rPr>
        <w:t>投标人投标所使用的资格、信誉、荣誉、业绩与企业认证必须为本法人（含其不具有独立法人资格的分公司）所拥有。投标人投标所使用的项目实施人员必须为本法人（含其不具有独立法人资格的分公司）员工。</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▲3、投标人应仔细阅读招标文件所有内容，对招标文件的要求作出实质性响应，按照招标文件的要求提交投标文件，并对所提供的全部资料的真实性承担法律责任。</w:t>
      </w:r>
    </w:p>
    <w:p>
      <w:pPr>
        <w:adjustRightInd w:val="0"/>
        <w:snapToGrid w:val="0"/>
        <w:spacing w:line="380" w:lineRule="exact"/>
        <w:rPr>
          <w:rFonts w:ascii="微软雅黑" w:hAnsi="微软雅黑" w:eastAsia="微软雅黑"/>
          <w:b/>
          <w:bCs/>
        </w:rPr>
      </w:pPr>
      <w:bookmarkStart w:id="50" w:name="_Toc177870543"/>
      <w:r>
        <w:rPr>
          <w:rFonts w:hint="eastAsia" w:ascii="微软雅黑" w:hAnsi="微软雅黑" w:eastAsia="微软雅黑" w:cs="宋体"/>
          <w:b/>
          <w:kern w:val="0"/>
        </w:rPr>
        <w:t>（九）</w:t>
      </w:r>
      <w:r>
        <w:rPr>
          <w:rFonts w:hint="eastAsia" w:ascii="微软雅黑" w:hAnsi="微软雅黑" w:eastAsia="微软雅黑"/>
          <w:b/>
          <w:bCs/>
        </w:rPr>
        <w:t>质疑</w:t>
      </w:r>
      <w:bookmarkEnd w:id="50"/>
      <w:r>
        <w:rPr>
          <w:rFonts w:hint="eastAsia" w:ascii="微软雅黑" w:hAnsi="微软雅黑" w:eastAsia="微软雅黑"/>
          <w:b/>
          <w:bCs/>
        </w:rPr>
        <w:t>和投诉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1、投标人认为招标文件、招标过程和中标结果使自己的合法权益受到损害的，应当在知道或者应知其权益受到损害之日起7个工作日内，以书面形式向</w:t>
      </w:r>
      <w:r>
        <w:rPr>
          <w:rFonts w:hint="eastAsia" w:ascii="微软雅黑" w:hAnsi="微软雅黑" w:eastAsia="微软雅黑"/>
        </w:rPr>
        <w:t>采购人和采购代理机构</w:t>
      </w:r>
      <w:r>
        <w:rPr>
          <w:rFonts w:hint="eastAsia" w:ascii="微软雅黑" w:hAnsi="微软雅黑" w:eastAsia="微软雅黑"/>
          <w:bCs/>
          <w:szCs w:val="21"/>
        </w:rPr>
        <w:t>提出质疑。投标人对</w:t>
      </w:r>
      <w:r>
        <w:rPr>
          <w:rFonts w:hint="eastAsia" w:ascii="微软雅黑" w:hAnsi="微软雅黑" w:eastAsia="微软雅黑"/>
        </w:rPr>
        <w:t>采购人和采购代理机构</w:t>
      </w:r>
      <w:r>
        <w:rPr>
          <w:rFonts w:hint="eastAsia" w:ascii="微软雅黑" w:hAnsi="微软雅黑" w:eastAsia="微软雅黑"/>
          <w:bCs/>
          <w:szCs w:val="21"/>
        </w:rPr>
        <w:t>的质疑答复不满意或者</w:t>
      </w:r>
      <w:r>
        <w:rPr>
          <w:rFonts w:hint="eastAsia" w:ascii="微软雅黑" w:hAnsi="微软雅黑" w:eastAsia="微软雅黑"/>
        </w:rPr>
        <w:t>采购人和采购代理机构</w:t>
      </w:r>
      <w:r>
        <w:rPr>
          <w:rFonts w:hint="eastAsia" w:ascii="微软雅黑" w:hAnsi="微软雅黑" w:eastAsia="微软雅黑"/>
          <w:bCs/>
          <w:szCs w:val="21"/>
        </w:rPr>
        <w:t>未在规定时间内作出答复的，</w:t>
      </w:r>
      <w:r>
        <w:rPr>
          <w:rFonts w:ascii="微软雅黑" w:hAnsi="微软雅黑" w:eastAsia="微软雅黑"/>
          <w:szCs w:val="21"/>
        </w:rPr>
        <w:t>可以在答复期满后十五个工作日内向同级政府采购监督管理部门投诉。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4"/>
        <w:spacing w:line="380" w:lineRule="exact"/>
        <w:jc w:val="left"/>
        <w:rPr>
          <w:rFonts w:ascii="微软雅黑" w:hAnsi="微软雅黑" w:eastAsia="微软雅黑"/>
          <w:szCs w:val="30"/>
        </w:rPr>
      </w:pPr>
      <w:bookmarkStart w:id="51" w:name="_Toc327749135"/>
      <w:bookmarkStart w:id="52" w:name="_Toc177870544"/>
      <w:bookmarkStart w:id="53" w:name="_Toc294470137"/>
      <w:bookmarkStart w:id="54" w:name="_Toc16518220"/>
      <w:bookmarkStart w:id="55" w:name="_Toc327751108"/>
      <w:r>
        <w:rPr>
          <w:rFonts w:hint="eastAsia" w:ascii="微软雅黑" w:hAnsi="微软雅黑" w:eastAsia="微软雅黑"/>
          <w:szCs w:val="30"/>
        </w:rPr>
        <w:t>二  招标文件</w:t>
      </w:r>
      <w:bookmarkEnd w:id="51"/>
      <w:bookmarkEnd w:id="52"/>
      <w:bookmarkEnd w:id="53"/>
      <w:bookmarkEnd w:id="54"/>
      <w:bookmarkEnd w:id="55"/>
    </w:p>
    <w:p>
      <w:pPr>
        <w:adjustRightInd w:val="0"/>
        <w:snapToGrid w:val="0"/>
        <w:spacing w:line="380" w:lineRule="exact"/>
        <w:jc w:val="left"/>
        <w:outlineLvl w:val="2"/>
        <w:rPr>
          <w:rFonts w:ascii="微软雅黑" w:hAnsi="微软雅黑" w:eastAsia="微软雅黑"/>
          <w:b/>
          <w:szCs w:val="21"/>
        </w:rPr>
      </w:pPr>
      <w:r>
        <w:rPr>
          <w:rFonts w:hint="eastAsia" w:ascii="微软雅黑" w:hAnsi="微软雅黑" w:eastAsia="微软雅黑"/>
          <w:b/>
          <w:szCs w:val="21"/>
        </w:rPr>
        <w:t>（一）招标文件的构成。本招标文件由以下部份组成：</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1、招标公告；</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2、招标需求；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3、投标人须知；</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4、评标办法及标准；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5、合同主要条款；</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6、投标文件格式；</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rPr>
        <w:t>本项目招标文件有关的澄清、答复、修改、补充的内容。</w:t>
      </w:r>
    </w:p>
    <w:p>
      <w:pPr>
        <w:adjustRightInd w:val="0"/>
        <w:snapToGrid w:val="0"/>
        <w:spacing w:line="380" w:lineRule="exact"/>
        <w:jc w:val="left"/>
        <w:outlineLvl w:val="2"/>
        <w:rPr>
          <w:rFonts w:ascii="微软雅黑" w:hAnsi="微软雅黑" w:eastAsia="微软雅黑"/>
          <w:b/>
          <w:szCs w:val="21"/>
        </w:rPr>
      </w:pPr>
      <w:r>
        <w:rPr>
          <w:rFonts w:hint="eastAsia" w:ascii="微软雅黑" w:hAnsi="微软雅黑" w:eastAsia="微软雅黑"/>
          <w:b/>
          <w:szCs w:val="21"/>
        </w:rPr>
        <w:t>（二）投标人的风险</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投标人没有按照招标文件要求提供全部资料，或者投标人没有对招标文件在各方面作出实质性响应是投标人的风险，并可能导致其投标被拒绝。</w:t>
      </w:r>
    </w:p>
    <w:p>
      <w:pPr>
        <w:pStyle w:val="14"/>
        <w:widowControl w:val="0"/>
        <w:adjustRightInd w:val="0"/>
        <w:snapToGrid w:val="0"/>
        <w:spacing w:afterLines="0" w:line="380" w:lineRule="exact"/>
        <w:ind w:left="0" w:firstLine="0"/>
        <w:outlineLvl w:val="2"/>
        <w:rPr>
          <w:rFonts w:ascii="微软雅黑" w:hAnsi="微软雅黑" w:eastAsia="微软雅黑"/>
          <w:b/>
          <w:sz w:val="21"/>
          <w:szCs w:val="21"/>
        </w:rPr>
      </w:pPr>
      <w:r>
        <w:rPr>
          <w:rFonts w:hint="eastAsia" w:ascii="微软雅黑" w:hAnsi="微软雅黑" w:eastAsia="微软雅黑"/>
          <w:b/>
          <w:sz w:val="21"/>
          <w:szCs w:val="21"/>
        </w:rPr>
        <w:t xml:space="preserve">（三）招标文件的澄清与修改 </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1、投标人应认真阅读本招标文件，发现其中有误或有要求不合理的，投标人必须在投标须知前附表规定的招标文件答疑与澄清截止时间前以书面形式要求采购人和采购代理机构澄清。</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2、采购人和采购代理机构必须以书面形式答复投标人要求澄清的问题，并将不包含问题来源的答复书面通知所有购买招标文件的投标人；除书面答复以外的其他澄清方式及澄清内容均无效。</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sz w:val="21"/>
          <w:szCs w:val="21"/>
        </w:rPr>
        <w:t>3、采购人和采购代理机构对已发出的招标文件进行必要澄清、答复、修改或补充的，应在招标文件要求提交投标文件截止时间5日前，在</w:t>
      </w:r>
      <w:r>
        <w:rPr>
          <w:rFonts w:hint="eastAsia" w:ascii="微软雅黑" w:hAnsi="微软雅黑" w:eastAsia="微软雅黑" w:cs="Arial"/>
          <w:sz w:val="21"/>
          <w:szCs w:val="21"/>
        </w:rPr>
        <w:t>浙江省政府采购网（</w:t>
      </w:r>
      <w:r>
        <w:fldChar w:fldCharType="begin"/>
      </w:r>
      <w:r>
        <w:instrText xml:space="preserve"> HYPERLINK "http://www.zjzfcg.gov.cn" </w:instrText>
      </w:r>
      <w:r>
        <w:fldChar w:fldCharType="separate"/>
      </w:r>
      <w:r>
        <w:rPr>
          <w:rStyle w:val="55"/>
          <w:rFonts w:hint="eastAsia" w:ascii="微软雅黑" w:hAnsi="微软雅黑" w:eastAsia="微软雅黑" w:cs="Arial"/>
          <w:color w:val="auto"/>
          <w:sz w:val="21"/>
          <w:szCs w:val="21"/>
        </w:rPr>
        <w:t>http://www.zjzfcg.gov.cn</w:t>
      </w:r>
      <w:r>
        <w:rPr>
          <w:rFonts w:hint="eastAsia" w:ascii="微软雅黑" w:hAnsi="微软雅黑" w:eastAsia="微软雅黑" w:cs="Arial"/>
          <w:sz w:val="21"/>
          <w:szCs w:val="21"/>
        </w:rPr>
        <w:fldChar w:fldCharType="end"/>
      </w:r>
      <w:r>
        <w:rPr>
          <w:rFonts w:hint="eastAsia" w:ascii="微软雅黑" w:hAnsi="微软雅黑" w:eastAsia="微软雅黑" w:cs="Arial"/>
          <w:sz w:val="21"/>
          <w:szCs w:val="21"/>
        </w:rPr>
        <w:t>）</w:t>
      </w:r>
      <w:r>
        <w:rPr>
          <w:rFonts w:hint="eastAsia" w:ascii="微软雅黑" w:hAnsi="微软雅黑" w:eastAsia="微软雅黑"/>
          <w:sz w:val="21"/>
          <w:szCs w:val="21"/>
        </w:rPr>
        <w:t>上发布公告，并以书面形式通知所有招标文件收受人。</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4、为保证投标人有足够的时间按修改、补充后的招标文件的要求编制和修正其投标文件，采购人和采购代理机构可酌情推迟投标截止时间和开标时间，并在招标文件要求提交投标文件截止时间3日前，将变更后的时间书面通知所有招标文件收受人，同时在浙江省政府采购网（</w:t>
      </w:r>
      <w:r>
        <w:fldChar w:fldCharType="begin"/>
      </w:r>
      <w:r>
        <w:instrText xml:space="preserve"> HYPERLINK "http://www.zjzfcg.gov.cn" </w:instrText>
      </w:r>
      <w:r>
        <w:fldChar w:fldCharType="separate"/>
      </w:r>
      <w:r>
        <w:rPr>
          <w:rFonts w:hint="eastAsia"/>
          <w:sz w:val="21"/>
          <w:szCs w:val="21"/>
        </w:rPr>
        <w:t>http://www.zjzfcg.gov.cn</w:t>
      </w:r>
      <w:r>
        <w:rPr>
          <w:rFonts w:hint="eastAsia"/>
          <w:sz w:val="21"/>
          <w:szCs w:val="21"/>
        </w:rPr>
        <w:fldChar w:fldCharType="end"/>
      </w:r>
      <w:r>
        <w:rPr>
          <w:rFonts w:hint="eastAsia" w:ascii="微软雅黑" w:hAnsi="微软雅黑" w:eastAsia="微软雅黑"/>
          <w:sz w:val="21"/>
          <w:szCs w:val="21"/>
        </w:rPr>
        <w:t>）上发布变更公告。</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5、招标文件澄清、答复、修改、补充的内容为招标文件的组成部分。当招标文件与招标文件的答复、澄清、修改、补充通知就同一内容的表述不一致时，以最后发出的书面文件为准。</w:t>
      </w:r>
    </w:p>
    <w:p>
      <w:pPr>
        <w:pStyle w:val="4"/>
        <w:spacing w:line="380" w:lineRule="exact"/>
        <w:jc w:val="left"/>
        <w:rPr>
          <w:rFonts w:ascii="微软雅黑" w:hAnsi="微软雅黑" w:eastAsia="微软雅黑"/>
          <w:szCs w:val="30"/>
          <w:highlight w:val="yellow"/>
        </w:rPr>
      </w:pPr>
      <w:bookmarkStart w:id="56" w:name="_Toc294470138"/>
      <w:bookmarkStart w:id="57" w:name="_Toc327751109"/>
      <w:bookmarkStart w:id="58" w:name="_Toc177870545"/>
      <w:bookmarkStart w:id="59" w:name="_Toc16518221"/>
      <w:bookmarkStart w:id="60" w:name="_Toc327749136"/>
      <w:r>
        <w:rPr>
          <w:rFonts w:hint="eastAsia" w:ascii="微软雅黑" w:hAnsi="微软雅黑" w:eastAsia="微软雅黑"/>
          <w:szCs w:val="30"/>
          <w:highlight w:val="yellow"/>
        </w:rPr>
        <w:t>三、投标文件</w:t>
      </w:r>
      <w:bookmarkEnd w:id="56"/>
      <w:bookmarkEnd w:id="57"/>
      <w:bookmarkEnd w:id="58"/>
      <w:bookmarkEnd w:id="59"/>
      <w:bookmarkEnd w:id="60"/>
    </w:p>
    <w:p>
      <w:pPr>
        <w:adjustRightInd w:val="0"/>
        <w:snapToGrid w:val="0"/>
        <w:spacing w:line="380" w:lineRule="exact"/>
        <w:jc w:val="left"/>
        <w:outlineLvl w:val="2"/>
        <w:rPr>
          <w:rFonts w:ascii="微软雅黑" w:hAnsi="微软雅黑" w:eastAsia="微软雅黑"/>
          <w:b/>
          <w:szCs w:val="21"/>
        </w:rPr>
      </w:pPr>
      <w:bookmarkStart w:id="61" w:name="_Toc327749137"/>
      <w:r>
        <w:rPr>
          <w:rFonts w:hint="eastAsia" w:ascii="微软雅黑" w:hAnsi="微软雅黑" w:eastAsia="微软雅黑"/>
          <w:b/>
          <w:szCs w:val="21"/>
        </w:rPr>
        <w:t>（</w:t>
      </w:r>
      <w:r>
        <w:rPr>
          <w:rFonts w:hint="eastAsia" w:ascii="微软雅黑" w:hAnsi="微软雅黑" w:eastAsia="微软雅黑"/>
          <w:szCs w:val="21"/>
        </w:rPr>
        <w:t>一</w:t>
      </w:r>
      <w:r>
        <w:rPr>
          <w:rFonts w:hint="eastAsia" w:ascii="微软雅黑" w:hAnsi="微软雅黑" w:eastAsia="微软雅黑"/>
          <w:b/>
          <w:szCs w:val="21"/>
        </w:rPr>
        <w:t>）投标文件的组成</w:t>
      </w:r>
      <w:bookmarkEnd w:id="61"/>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投标文件由</w:t>
      </w:r>
      <w:r>
        <w:rPr>
          <w:rFonts w:hint="eastAsia" w:ascii="微软雅黑" w:hAnsi="微软雅黑" w:eastAsia="微软雅黑"/>
          <w:b/>
          <w:szCs w:val="21"/>
        </w:rPr>
        <w:t>资格证明文件</w:t>
      </w:r>
      <w:r>
        <w:rPr>
          <w:rFonts w:hint="eastAsia" w:ascii="微软雅黑" w:hAnsi="微软雅黑" w:eastAsia="微软雅黑"/>
          <w:szCs w:val="21"/>
        </w:rPr>
        <w:t>、</w:t>
      </w:r>
      <w:r>
        <w:rPr>
          <w:rFonts w:hint="eastAsia" w:ascii="微软雅黑" w:hAnsi="微软雅黑" w:eastAsia="微软雅黑"/>
          <w:b/>
          <w:szCs w:val="21"/>
        </w:rPr>
        <w:t>商务文件、技术文件、报价文件</w:t>
      </w:r>
      <w:r>
        <w:rPr>
          <w:rFonts w:hint="eastAsia" w:ascii="微软雅黑" w:hAnsi="微软雅黑" w:eastAsia="微软雅黑"/>
          <w:szCs w:val="21"/>
        </w:rPr>
        <w:t>组成。</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1、资格证明文件包括：</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1.1、投标资格声明书（格式见第六章）；</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1.2、</w:t>
      </w:r>
      <w:r>
        <w:rPr>
          <w:rFonts w:ascii="微软雅黑" w:hAnsi="微软雅黑" w:eastAsia="微软雅黑"/>
          <w:szCs w:val="21"/>
        </w:rPr>
        <w:t>营业执照</w:t>
      </w:r>
      <w:r>
        <w:rPr>
          <w:rFonts w:hint="eastAsia" w:ascii="微软雅黑" w:hAnsi="微软雅黑" w:eastAsia="微软雅黑"/>
          <w:szCs w:val="21"/>
        </w:rPr>
        <w:t>三证合一或五证合一的副本</w:t>
      </w:r>
      <w:r>
        <w:rPr>
          <w:rFonts w:ascii="微软雅黑" w:hAnsi="微软雅黑" w:eastAsia="微软雅黑"/>
          <w:szCs w:val="21"/>
        </w:rPr>
        <w:t>复印件</w:t>
      </w:r>
      <w:r>
        <w:rPr>
          <w:rFonts w:hint="eastAsia" w:ascii="微软雅黑" w:hAnsi="微软雅黑" w:eastAsia="微软雅黑"/>
          <w:szCs w:val="21"/>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1.3、投标人最近一个季度依法缴纳税收和社保的证明文件复印件；</w:t>
      </w:r>
    </w:p>
    <w:p>
      <w:pPr>
        <w:spacing w:line="32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1.4、</w:t>
      </w:r>
      <w:r>
        <w:rPr>
          <w:rFonts w:hint="eastAsia" w:ascii="微软雅黑" w:hAnsi="微软雅黑" w:eastAsia="微软雅黑"/>
          <w:szCs w:val="21"/>
        </w:rPr>
        <w:t>公路交通工程（公路机电工程）专业承包壹级资质（复印件加盖公章）</w:t>
      </w:r>
      <w:r>
        <w:rPr>
          <w:rFonts w:hint="eastAsia" w:ascii="微软雅黑" w:hAnsi="微软雅黑" w:eastAsia="微软雅黑"/>
          <w:color w:val="000000"/>
          <w:szCs w:val="21"/>
        </w:rPr>
        <w:t>；</w:t>
      </w:r>
    </w:p>
    <w:p>
      <w:pPr>
        <w:spacing w:line="320" w:lineRule="exact"/>
        <w:ind w:firstLine="420" w:firstLineChars="200"/>
        <w:rPr>
          <w:rFonts w:hint="eastAsia" w:ascii="微软雅黑" w:hAnsi="微软雅黑" w:eastAsia="微软雅黑"/>
          <w:color w:val="000000"/>
          <w:szCs w:val="21"/>
        </w:rPr>
      </w:pPr>
      <w:r>
        <w:rPr>
          <w:rFonts w:hint="eastAsia" w:ascii="微软雅黑" w:hAnsi="微软雅黑" w:eastAsia="微软雅黑"/>
          <w:szCs w:val="21"/>
        </w:rPr>
        <w:t>1.5、电子与智能化工程专业承包壹级资质（复印件加盖公章）；</w:t>
      </w:r>
    </w:p>
    <w:p>
      <w:pPr>
        <w:pStyle w:val="2"/>
        <w:ind w:firstLine="420" w:firstLineChars="200"/>
        <w:rPr>
          <w:rFonts w:hint="default" w:eastAsia="微软雅黑"/>
        </w:rPr>
      </w:pPr>
      <w:r>
        <w:rPr>
          <w:rFonts w:ascii="微软雅黑" w:hAnsi="微软雅黑" w:eastAsia="微软雅黑"/>
          <w:color w:val="auto"/>
          <w:spacing w:val="0"/>
          <w:kern w:val="2"/>
          <w:sz w:val="21"/>
          <w:szCs w:val="21"/>
        </w:rPr>
        <w:t>1.6、采购人出具的安吉县智慧交通现场踏勘确认书。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上述所有复印件均需加盖公章。</w:t>
      </w:r>
    </w:p>
    <w:p>
      <w:pPr>
        <w:tabs>
          <w:tab w:val="left" w:pos="1820"/>
        </w:tabs>
        <w:autoSpaceDE w:val="0"/>
        <w:autoSpaceDN w:val="0"/>
        <w:adjustRightInd w:val="0"/>
        <w:snapToGrid w:val="0"/>
        <w:spacing w:line="380" w:lineRule="exact"/>
        <w:textAlignment w:val="bottom"/>
        <w:rPr>
          <w:rFonts w:hint="eastAsia" w:ascii="微软雅黑" w:hAnsi="微软雅黑" w:eastAsia="微软雅黑"/>
          <w:b/>
          <w:bCs/>
          <w:szCs w:val="21"/>
          <w:highlight w:val="red"/>
        </w:rPr>
      </w:pPr>
      <w:r>
        <w:rPr>
          <w:rFonts w:hint="eastAsia" w:ascii="微软雅黑" w:hAnsi="微软雅黑" w:eastAsia="微软雅黑"/>
          <w:b/>
          <w:bCs/>
          <w:szCs w:val="21"/>
        </w:rPr>
        <w:t>2、商务文件包括：</w:t>
      </w:r>
    </w:p>
    <w:p>
      <w:pPr>
        <w:adjustRightInd w:val="0"/>
        <w:snapToGrid w:val="0"/>
        <w:spacing w:line="380" w:lineRule="exact"/>
        <w:jc w:val="left"/>
        <w:rPr>
          <w:rFonts w:ascii="微软雅黑" w:hAnsi="微软雅黑" w:eastAsia="微软雅黑"/>
          <w:szCs w:val="21"/>
        </w:rPr>
      </w:pPr>
      <w:r>
        <w:rPr>
          <w:rFonts w:hint="eastAsia" w:ascii="微软雅黑" w:hAnsi="微软雅黑" w:eastAsia="微软雅黑"/>
          <w:szCs w:val="21"/>
        </w:rPr>
        <w:t xml:space="preserve">    2.1、投标函（格式见第六章）；</w:t>
      </w:r>
    </w:p>
    <w:p>
      <w:pPr>
        <w:adjustRightInd w:val="0"/>
        <w:snapToGrid w:val="0"/>
        <w:spacing w:line="380" w:lineRule="exact"/>
        <w:ind w:firstLine="420"/>
        <w:jc w:val="left"/>
        <w:rPr>
          <w:rFonts w:ascii="微软雅黑" w:hAnsi="微软雅黑" w:eastAsia="微软雅黑"/>
          <w:szCs w:val="21"/>
        </w:rPr>
      </w:pPr>
      <w:r>
        <w:rPr>
          <w:rFonts w:hint="eastAsia" w:ascii="微软雅黑" w:hAnsi="微软雅黑" w:eastAsia="微软雅黑"/>
          <w:szCs w:val="21"/>
        </w:rPr>
        <w:t>2.2、投标单位情况表（格式见第六章）；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2.3、法定代表人身份证明书、法定代表人授权委托书（格式见第六章）；</w:t>
      </w:r>
    </w:p>
    <w:p>
      <w:pPr>
        <w:pStyle w:val="2"/>
        <w:ind w:firstLine="420" w:firstLineChars="200"/>
        <w:rPr>
          <w:rFonts w:hint="default" w:eastAsia="微软雅黑"/>
        </w:rPr>
      </w:pPr>
      <w:r>
        <w:rPr>
          <w:rFonts w:ascii="微软雅黑" w:hAnsi="微软雅黑" w:eastAsia="微软雅黑"/>
          <w:color w:val="auto"/>
          <w:spacing w:val="0"/>
          <w:kern w:val="2"/>
          <w:sz w:val="21"/>
          <w:szCs w:val="21"/>
        </w:rPr>
        <w:t>2.4、节能环保等的资质证书或文件（若有）；</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2.5、</w:t>
      </w:r>
      <w:r>
        <w:rPr>
          <w:rFonts w:hint="eastAsia" w:ascii="微软雅黑" w:hAnsi="微软雅黑" w:eastAsia="微软雅黑" w:cs="微软雅黑"/>
          <w:szCs w:val="21"/>
        </w:rPr>
        <w:t>投标人荣誉等情况一览表（格式见第六章）；</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2.6、投标人体系认证证书复印件；</w:t>
      </w:r>
    </w:p>
    <w:p>
      <w:pPr>
        <w:adjustRightInd w:val="0"/>
        <w:snapToGrid w:val="0"/>
        <w:spacing w:line="380" w:lineRule="exact"/>
        <w:ind w:firstLine="420" w:firstLineChars="200"/>
        <w:jc w:val="left"/>
        <w:rPr>
          <w:rFonts w:ascii="微软雅黑" w:hAnsi="微软雅黑" w:eastAsia="微软雅黑" w:cs="宋体"/>
          <w:kern w:val="0"/>
          <w:szCs w:val="21"/>
          <w:highlight w:val="red"/>
        </w:rPr>
      </w:pPr>
      <w:r>
        <w:rPr>
          <w:rFonts w:hint="eastAsia" w:ascii="微软雅黑" w:hAnsi="微软雅黑" w:eastAsia="微软雅黑" w:cs="宋体"/>
          <w:kern w:val="0"/>
          <w:szCs w:val="21"/>
        </w:rPr>
        <w:t>2.7、投标人信用等级证书复印件；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2.8、</w:t>
      </w:r>
      <w:r>
        <w:rPr>
          <w:rFonts w:hint="eastAsia" w:ascii="微软雅黑" w:hAnsi="微软雅黑" w:eastAsia="微软雅黑"/>
          <w:szCs w:val="21"/>
        </w:rPr>
        <w:t>商务响应表（格式见第六章）；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2.9、投标人同类项目实施情况一览表（合同复印件，格式见第六章）；</w:t>
      </w:r>
    </w:p>
    <w:p>
      <w:pPr>
        <w:autoSpaceDE w:val="0"/>
        <w:autoSpaceDN w:val="0"/>
        <w:adjustRightInd w:val="0"/>
        <w:snapToGrid w:val="0"/>
        <w:spacing w:line="400" w:lineRule="exact"/>
        <w:ind w:left="420"/>
        <w:textAlignment w:val="bottom"/>
        <w:rPr>
          <w:rFonts w:ascii="微软雅黑" w:hAnsi="微软雅黑" w:eastAsia="微软雅黑"/>
          <w:szCs w:val="21"/>
        </w:rPr>
      </w:pPr>
      <w:r>
        <w:rPr>
          <w:rFonts w:hint="eastAsia" w:ascii="微软雅黑" w:hAnsi="微软雅黑" w:eastAsia="微软雅黑"/>
          <w:color w:val="000000"/>
          <w:szCs w:val="21"/>
        </w:rPr>
        <w:t>2.10、</w:t>
      </w:r>
      <w:r>
        <w:rPr>
          <w:rFonts w:hint="eastAsia" w:ascii="微软雅黑" w:hAnsi="微软雅黑" w:eastAsia="微软雅黑"/>
          <w:szCs w:val="21"/>
        </w:rPr>
        <w:t>投标人认为可以证明其能力或业绩的其他材料；</w:t>
      </w:r>
    </w:p>
    <w:p>
      <w:pPr>
        <w:autoSpaceDE w:val="0"/>
        <w:autoSpaceDN w:val="0"/>
        <w:adjustRightInd w:val="0"/>
        <w:snapToGrid w:val="0"/>
        <w:spacing w:line="400" w:lineRule="exact"/>
        <w:ind w:left="420"/>
        <w:textAlignment w:val="bottom"/>
        <w:rPr>
          <w:rFonts w:ascii="微软雅黑" w:hAnsi="微软雅黑" w:eastAsia="微软雅黑"/>
          <w:szCs w:val="21"/>
        </w:rPr>
      </w:pPr>
      <w:r>
        <w:rPr>
          <w:rFonts w:hint="eastAsia" w:ascii="微软雅黑" w:hAnsi="微软雅黑" w:eastAsia="微软雅黑"/>
          <w:b/>
          <w:szCs w:val="21"/>
          <w:highlight w:val="yellow"/>
        </w:rPr>
        <w:t>2.11、</w:t>
      </w:r>
      <w:r>
        <w:rPr>
          <w:rFonts w:hint="eastAsia" w:ascii="微软雅黑" w:hAnsi="微软雅黑" w:eastAsia="微软雅黑"/>
          <w:b/>
          <w:highlight w:val="yellow"/>
        </w:rPr>
        <w:t>根据评分表及项目需求情况，自行添加相关表格及资料。</w:t>
      </w:r>
    </w:p>
    <w:p>
      <w:pPr>
        <w:tabs>
          <w:tab w:val="left" w:pos="1820"/>
        </w:tabs>
        <w:autoSpaceDE w:val="0"/>
        <w:autoSpaceDN w:val="0"/>
        <w:adjustRightInd w:val="0"/>
        <w:snapToGrid w:val="0"/>
        <w:spacing w:line="380" w:lineRule="exact"/>
        <w:textAlignment w:val="bottom"/>
        <w:rPr>
          <w:rFonts w:ascii="微软雅黑" w:hAnsi="微软雅黑" w:eastAsia="微软雅黑"/>
          <w:b/>
          <w:szCs w:val="21"/>
        </w:rPr>
      </w:pPr>
      <w:r>
        <w:rPr>
          <w:rFonts w:hint="eastAsia" w:ascii="微软雅黑" w:hAnsi="微软雅黑" w:eastAsia="微软雅黑"/>
          <w:b/>
          <w:szCs w:val="21"/>
        </w:rPr>
        <w:t>3、技术文件包括：</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3.1、对本项目总体要求的理解包括：功能说明、性能指标及设备选型说明；</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3.2、投标产品的技术规格书及实物图片；</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3.3、产品出厂标准、质量检测报告；</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3.4、技术服务响应表（格式见第六章）；</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3.5、投入本项目服务工作人员一览表（工作小组）（格式见第六章）；</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3.6、投入本项目相关负责人一览表（格式见第六章）；</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3.7、技术服务部分要求提供的文件或资料或说明；</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3.8、项目实施的详细组织工作方案（工作时间进度表、工作程序或步骤、管理和协调方法等）；</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3.9保证工期的施工组织方案及人力资源安排</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3.10技术服务、技术培训、售后服务的内容和措施</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3.11投标人建议的安装、调试、验收方法或方案</w:t>
      </w:r>
    </w:p>
    <w:p>
      <w:pPr>
        <w:adjustRightInd w:val="0"/>
        <w:snapToGrid w:val="0"/>
        <w:spacing w:line="360" w:lineRule="exact"/>
        <w:ind w:left="420"/>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3.12优惠条件：投标人承诺给予招标人的各种优惠条件，包括售后服务、备品备件、专用耗材等方面的优惠(格式见附件</w:t>
      </w:r>
      <w:r>
        <w:rPr>
          <w:rFonts w:hint="eastAsia" w:ascii="微软雅黑" w:hAnsi="微软雅黑" w:eastAsia="微软雅黑"/>
          <w:color w:val="000000"/>
          <w:szCs w:val="21"/>
          <w:lang w:eastAsia="zh-CN"/>
        </w:rPr>
        <w:t>）</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3.13投标人对本项目的合理化建议和改进措施（若有）</w:t>
      </w:r>
    </w:p>
    <w:p>
      <w:pPr>
        <w:adjustRightInd w:val="0"/>
        <w:snapToGrid w:val="0"/>
        <w:spacing w:line="36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3.14采购人出具的现场探勘证明</w:t>
      </w:r>
    </w:p>
    <w:p>
      <w:pPr>
        <w:adjustRightInd w:val="0"/>
        <w:snapToGrid w:val="0"/>
        <w:spacing w:line="36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3.15、</w:t>
      </w:r>
      <w:r>
        <w:rPr>
          <w:rFonts w:ascii="微软雅黑" w:hAnsi="微软雅黑" w:eastAsia="微软雅黑"/>
          <w:color w:val="000000"/>
          <w:szCs w:val="21"/>
        </w:rPr>
        <w:t>投标人需要说明的其他文件和说明</w:t>
      </w:r>
      <w:r>
        <w:rPr>
          <w:rFonts w:hint="eastAsia" w:ascii="微软雅黑" w:hAnsi="微软雅黑" w:eastAsia="微软雅黑"/>
          <w:color w:val="000000"/>
          <w:szCs w:val="21"/>
        </w:rPr>
        <w:t>；</w:t>
      </w:r>
    </w:p>
    <w:p>
      <w:pPr>
        <w:autoSpaceDE w:val="0"/>
        <w:autoSpaceDN w:val="0"/>
        <w:snapToGrid w:val="0"/>
        <w:spacing w:line="400" w:lineRule="exact"/>
        <w:ind w:left="420"/>
        <w:textAlignment w:val="bottom"/>
        <w:rPr>
          <w:rFonts w:ascii="微软雅黑" w:hAnsi="微软雅黑" w:eastAsia="微软雅黑"/>
          <w:b/>
          <w:szCs w:val="21"/>
        </w:rPr>
      </w:pPr>
      <w:r>
        <w:rPr>
          <w:rFonts w:hint="eastAsia" w:ascii="微软雅黑" w:hAnsi="微软雅黑" w:eastAsia="微软雅黑"/>
          <w:b/>
          <w:szCs w:val="21"/>
          <w:highlight w:val="yellow"/>
        </w:rPr>
        <w:t>3.16、根据评分表及项目需求情况，自行添加相关表格及资料</w:t>
      </w:r>
      <w:r>
        <w:rPr>
          <w:rFonts w:hint="eastAsia" w:ascii="微软雅黑" w:hAnsi="微软雅黑" w:eastAsia="微软雅黑"/>
          <w:b/>
          <w:szCs w:val="21"/>
        </w:rPr>
        <w:t>。</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4、报价文件：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4.1、开标一览表（</w:t>
      </w:r>
      <w:r>
        <w:rPr>
          <w:rFonts w:hint="eastAsia" w:ascii="微软雅黑" w:hAnsi="微软雅黑" w:eastAsia="微软雅黑"/>
          <w:szCs w:val="21"/>
        </w:rPr>
        <w:t>格式见第六章</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4.2、投标报价明细表（格式见第六章）；</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4.3、中小企业声明函(格式见第六章)；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提供相关证明文件（小微企业名录网站打印页面或者相关政府部门出具的小微企业证明材料或者同时提供上月财务报表及社保缴纳人员名单）。</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4.4、残疾人福利性单位声明函（如投标人为残疾人福利性单位，格式见第六章）；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提供社保缴纳人员名单、录用的残疾人的《中华人民共和国残疾人证》或者《中华人民共和国残疾军人证(1至8级)》复印件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4.5、监狱企业相关证明材料（如投标人为监狱企业）：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由省级以上监狱管理局、戒毒管理局（含新疆生产建设兵团）出具的属于监狱企业的证明文件。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4.6、政府采购政策情况表（格式见第六章）</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4.7、</w:t>
      </w:r>
      <w:r>
        <w:rPr>
          <w:rFonts w:ascii="微软雅黑" w:hAnsi="微软雅黑" w:eastAsia="微软雅黑"/>
          <w:szCs w:val="21"/>
        </w:rPr>
        <w:t>投标人需要说明的其他文件和说明</w:t>
      </w:r>
      <w:r>
        <w:rPr>
          <w:rFonts w:hint="eastAsia" w:ascii="微软雅黑" w:hAnsi="微软雅黑" w:eastAsia="微软雅黑"/>
        </w:rPr>
        <w:t>。</w:t>
      </w:r>
    </w:p>
    <w:p>
      <w:pPr>
        <w:tabs>
          <w:tab w:val="left" w:pos="1820"/>
        </w:tabs>
        <w:adjustRightInd w:val="0"/>
        <w:snapToGrid w:val="0"/>
        <w:spacing w:line="380" w:lineRule="exact"/>
        <w:ind w:firstLine="420" w:firstLineChars="200"/>
        <w:jc w:val="left"/>
        <w:rPr>
          <w:rFonts w:ascii="微软雅黑" w:hAnsi="微软雅黑" w:eastAsia="微软雅黑"/>
          <w:b/>
          <w:szCs w:val="21"/>
        </w:rPr>
      </w:pPr>
      <w:bookmarkStart w:id="62" w:name="_Toc177824877"/>
      <w:bookmarkStart w:id="63" w:name="_Toc177825125"/>
      <w:bookmarkStart w:id="64" w:name="_Toc177870547"/>
      <w:bookmarkStart w:id="65" w:name="_Toc177824944"/>
      <w:r>
        <w:rPr>
          <w:rFonts w:hint="eastAsia" w:ascii="微软雅黑" w:hAnsi="微软雅黑" w:eastAsia="微软雅黑"/>
          <w:b/>
          <w:szCs w:val="21"/>
        </w:rPr>
        <w:t>▲注：法定代表人授权委托书、投标资格声明书、投标函必须由法定代表人签名并加盖单位公章，签章不齐的视同未提供；</w:t>
      </w:r>
    </w:p>
    <w:p>
      <w:pPr>
        <w:tabs>
          <w:tab w:val="left" w:pos="1820"/>
        </w:tabs>
        <w:adjustRightInd w:val="0"/>
        <w:snapToGrid w:val="0"/>
        <w:spacing w:line="380" w:lineRule="exact"/>
        <w:jc w:val="left"/>
        <w:outlineLvl w:val="2"/>
        <w:rPr>
          <w:rFonts w:ascii="微软雅黑" w:hAnsi="微软雅黑" w:eastAsia="微软雅黑"/>
          <w:b/>
          <w:szCs w:val="21"/>
        </w:rPr>
      </w:pPr>
      <w:r>
        <w:rPr>
          <w:rFonts w:hint="eastAsia" w:ascii="微软雅黑" w:hAnsi="微软雅黑" w:eastAsia="微软雅黑"/>
          <w:b/>
          <w:szCs w:val="21"/>
        </w:rPr>
        <w:t>（二）投标文件的语言及</w:t>
      </w:r>
      <w:bookmarkEnd w:id="62"/>
      <w:bookmarkEnd w:id="63"/>
      <w:bookmarkEnd w:id="64"/>
      <w:bookmarkEnd w:id="65"/>
      <w:r>
        <w:rPr>
          <w:rFonts w:hint="eastAsia" w:ascii="微软雅黑" w:hAnsi="微软雅黑" w:eastAsia="微软雅黑"/>
          <w:b/>
          <w:bCs/>
          <w:szCs w:val="21"/>
        </w:rPr>
        <w:t>及度量衡单位</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1、投标文件以及投标人与</w:t>
      </w:r>
      <w:r>
        <w:rPr>
          <w:rFonts w:hint="eastAsia" w:ascii="微软雅黑" w:hAnsi="微软雅黑" w:eastAsia="微软雅黑"/>
          <w:szCs w:val="21"/>
        </w:rPr>
        <w:t>采购人和采购代理机构</w:t>
      </w:r>
      <w:r>
        <w:rPr>
          <w:rFonts w:hint="eastAsia" w:ascii="微软雅黑" w:hAnsi="微软雅黑" w:eastAsia="微软雅黑"/>
          <w:bCs/>
          <w:szCs w:val="21"/>
        </w:rPr>
        <w:t>就有关投标事宜的所有来往函电，均应以中文书写。</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2、投标文件所使用的度量衡单位，均采用我国法定计量单位。</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▲3、对不同文字文本投标文件的解释发生异议的，以中文文本为准。</w:t>
      </w:r>
    </w:p>
    <w:p>
      <w:pPr>
        <w:adjustRightInd w:val="0"/>
        <w:snapToGrid w:val="0"/>
        <w:spacing w:line="380" w:lineRule="exact"/>
        <w:jc w:val="left"/>
        <w:outlineLvl w:val="2"/>
        <w:rPr>
          <w:rFonts w:ascii="微软雅黑" w:hAnsi="微软雅黑" w:eastAsia="微软雅黑"/>
          <w:b/>
          <w:szCs w:val="21"/>
        </w:rPr>
      </w:pPr>
      <w:bookmarkStart w:id="66" w:name="_Toc177824945"/>
      <w:bookmarkStart w:id="67" w:name="_Toc177825126"/>
      <w:bookmarkStart w:id="68" w:name="_Toc177824878"/>
      <w:bookmarkStart w:id="69" w:name="_Toc177870548"/>
      <w:r>
        <w:rPr>
          <w:rFonts w:hint="eastAsia" w:ascii="微软雅黑" w:hAnsi="微软雅黑" w:eastAsia="微软雅黑"/>
          <w:b/>
          <w:szCs w:val="21"/>
        </w:rPr>
        <w:t>（三）投标报价</w:t>
      </w:r>
      <w:bookmarkEnd w:id="66"/>
      <w:bookmarkEnd w:id="67"/>
      <w:bookmarkEnd w:id="68"/>
      <w:bookmarkEnd w:id="69"/>
    </w:p>
    <w:p>
      <w:pPr>
        <w:pStyle w:val="27"/>
        <w:adjustRightInd w:val="0"/>
        <w:snapToGrid w:val="0"/>
        <w:spacing w:beforeLines="0" w:afterLines="0" w:line="380" w:lineRule="exact"/>
        <w:ind w:left="475" w:leftChars="206" w:hanging="42" w:hangingChars="20"/>
        <w:jc w:val="left"/>
        <w:rPr>
          <w:rFonts w:ascii="微软雅黑" w:hAnsi="微软雅黑" w:eastAsia="微软雅黑"/>
          <w:sz w:val="21"/>
          <w:szCs w:val="21"/>
        </w:rPr>
      </w:pPr>
      <w:r>
        <w:rPr>
          <w:rFonts w:hint="eastAsia" w:ascii="微软雅黑" w:hAnsi="微软雅黑" w:eastAsia="微软雅黑"/>
          <w:sz w:val="21"/>
          <w:szCs w:val="21"/>
        </w:rPr>
        <w:t>1、投标报价应按招标文件中相关附表格式填写。</w:t>
      </w:r>
    </w:p>
    <w:p>
      <w:pPr>
        <w:pStyle w:val="27"/>
        <w:adjustRightInd w:val="0"/>
        <w:snapToGrid w:val="0"/>
        <w:spacing w:beforeLines="0" w:afterLines="0" w:line="380" w:lineRule="exact"/>
        <w:ind w:left="0" w:firstLine="420" w:firstLineChars="200"/>
        <w:jc w:val="left"/>
        <w:rPr>
          <w:rFonts w:ascii="微软雅黑" w:hAnsi="微软雅黑" w:eastAsia="微软雅黑"/>
          <w:b/>
          <w:sz w:val="21"/>
          <w:szCs w:val="21"/>
        </w:rPr>
      </w:pPr>
      <w:r>
        <w:rPr>
          <w:rFonts w:hint="eastAsia" w:ascii="微软雅黑" w:hAnsi="微软雅黑" w:eastAsia="微软雅黑"/>
          <w:sz w:val="21"/>
          <w:szCs w:val="21"/>
        </w:rPr>
        <w:t>▲2. 投标报价应是采购文件所确定的招标范围内全部工作内容的价格表现。</w:t>
      </w:r>
    </w:p>
    <w:p>
      <w:pPr>
        <w:pStyle w:val="27"/>
        <w:adjustRightInd w:val="0"/>
        <w:snapToGrid w:val="0"/>
        <w:spacing w:beforeLines="0" w:afterLines="0" w:line="380" w:lineRule="exact"/>
        <w:ind w:left="357" w:leftChars="170" w:firstLine="105" w:firstLineChars="50"/>
        <w:jc w:val="left"/>
        <w:rPr>
          <w:rFonts w:ascii="微软雅黑" w:hAnsi="微软雅黑" w:eastAsia="微软雅黑"/>
          <w:sz w:val="21"/>
          <w:szCs w:val="21"/>
        </w:rPr>
      </w:pPr>
      <w:r>
        <w:rPr>
          <w:rFonts w:hint="eastAsia" w:ascii="微软雅黑" w:hAnsi="微软雅黑" w:eastAsia="微软雅黑"/>
          <w:sz w:val="21"/>
          <w:szCs w:val="21"/>
        </w:rPr>
        <w:t>3、投标报价是履行合同的最终价格，即完成本项目服务内容和要求所产生的所有费用。</w:t>
      </w:r>
    </w:p>
    <w:p>
      <w:pPr>
        <w:adjustRightInd w:val="0"/>
        <w:snapToGrid w:val="0"/>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▲4、投标文件只允许有一个报价，有选择的报价将不予接受。</w:t>
      </w:r>
    </w:p>
    <w:p>
      <w:pPr>
        <w:adjustRightInd w:val="0"/>
        <w:snapToGrid w:val="0"/>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投标人应充分考虑因各种原因可能发生的费用。对没有填报的费用，招标人认为所有费用已包含在总价中，除合同条款另有规定外，不得进行调整。</w:t>
      </w:r>
    </w:p>
    <w:p>
      <w:pPr>
        <w:pStyle w:val="27"/>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6、投标人应先到采购人本地，熟悉和了解相关事宜，自行承担投标风险。</w:t>
      </w:r>
    </w:p>
    <w:p>
      <w:pPr>
        <w:pStyle w:val="27"/>
        <w:adjustRightInd w:val="0"/>
        <w:snapToGrid w:val="0"/>
        <w:spacing w:beforeLines="0" w:afterLines="0" w:line="380" w:lineRule="exact"/>
        <w:ind w:left="357" w:leftChars="170" w:firstLine="105" w:firstLineChars="50"/>
        <w:jc w:val="left"/>
        <w:rPr>
          <w:rFonts w:ascii="微软雅黑" w:hAnsi="微软雅黑" w:eastAsia="微软雅黑"/>
          <w:sz w:val="21"/>
          <w:szCs w:val="21"/>
        </w:rPr>
      </w:pPr>
      <w:r>
        <w:rPr>
          <w:rFonts w:hint="eastAsia" w:ascii="微软雅黑" w:hAnsi="微软雅黑" w:eastAsia="微软雅黑"/>
          <w:sz w:val="21"/>
          <w:szCs w:val="21"/>
        </w:rPr>
        <w:t>7、除非本招标文件对报价另有说明的，否则，投标人应按招标文件中的要求进行报价。</w:t>
      </w:r>
    </w:p>
    <w:p>
      <w:pPr>
        <w:pStyle w:val="14"/>
        <w:widowControl w:val="0"/>
        <w:adjustRightInd w:val="0"/>
        <w:snapToGrid w:val="0"/>
        <w:spacing w:afterLines="0" w:line="380" w:lineRule="exact"/>
        <w:ind w:left="0" w:firstLine="0"/>
        <w:outlineLvl w:val="2"/>
        <w:rPr>
          <w:rFonts w:ascii="微软雅黑" w:hAnsi="微软雅黑" w:eastAsia="微软雅黑"/>
          <w:b/>
          <w:sz w:val="21"/>
          <w:szCs w:val="21"/>
        </w:rPr>
      </w:pPr>
      <w:r>
        <w:rPr>
          <w:rFonts w:hint="eastAsia" w:ascii="微软雅黑" w:hAnsi="微软雅黑" w:eastAsia="微软雅黑"/>
          <w:b/>
          <w:sz w:val="21"/>
          <w:szCs w:val="21"/>
        </w:rPr>
        <w:t>（四）投标文件的有效期</w:t>
      </w:r>
    </w:p>
    <w:p>
      <w:pPr>
        <w:pStyle w:val="14"/>
        <w:widowControl w:val="0"/>
        <w:adjustRightInd w:val="0"/>
        <w:snapToGrid w:val="0"/>
        <w:spacing w:afterLines="0" w:line="380" w:lineRule="exact"/>
        <w:ind w:left="357" w:leftChars="170" w:firstLine="0"/>
        <w:rPr>
          <w:rFonts w:ascii="微软雅黑" w:hAnsi="微软雅黑" w:eastAsia="微软雅黑"/>
          <w:sz w:val="21"/>
          <w:szCs w:val="21"/>
        </w:rPr>
      </w:pPr>
      <w:r>
        <w:rPr>
          <w:rFonts w:hint="eastAsia" w:ascii="微软雅黑" w:hAnsi="微软雅黑" w:eastAsia="微软雅黑"/>
          <w:szCs w:val="21"/>
        </w:rPr>
        <w:t>▲</w:t>
      </w:r>
      <w:r>
        <w:rPr>
          <w:rFonts w:hint="eastAsia" w:ascii="微软雅黑" w:hAnsi="微软雅黑" w:eastAsia="微软雅黑"/>
          <w:sz w:val="21"/>
          <w:szCs w:val="21"/>
        </w:rPr>
        <w:t>1、</w:t>
      </w:r>
      <w:r>
        <w:rPr>
          <w:rFonts w:hint="eastAsia" w:ascii="微软雅黑" w:hAnsi="微软雅黑" w:eastAsia="微软雅黑"/>
          <w:kern w:val="2"/>
          <w:sz w:val="21"/>
          <w:szCs w:val="21"/>
        </w:rPr>
        <w:t>自投标截止日起90天投标书应保</w:t>
      </w:r>
      <w:r>
        <w:rPr>
          <w:rFonts w:hint="eastAsia" w:ascii="微软雅黑" w:hAnsi="微软雅黑" w:eastAsia="微软雅黑"/>
          <w:sz w:val="21"/>
          <w:szCs w:val="21"/>
        </w:rPr>
        <w:t>持有效。有效期短于这个规定期限的投标将被拒绝。</w:t>
      </w:r>
    </w:p>
    <w:p>
      <w:pPr>
        <w:pStyle w:val="14"/>
        <w:widowControl w:val="0"/>
        <w:adjustRightInd w:val="0"/>
        <w:snapToGrid w:val="0"/>
        <w:spacing w:afterLines="0" w:line="380" w:lineRule="exact"/>
        <w:ind w:left="357" w:leftChars="170" w:firstLine="0"/>
        <w:rPr>
          <w:rFonts w:ascii="微软雅黑" w:hAnsi="微软雅黑" w:eastAsia="微软雅黑"/>
          <w:sz w:val="21"/>
          <w:szCs w:val="21"/>
        </w:rPr>
      </w:pPr>
      <w:r>
        <w:rPr>
          <w:rFonts w:hint="eastAsia" w:ascii="微软雅黑" w:hAnsi="微软雅黑" w:eastAsia="微软雅黑"/>
          <w:sz w:val="21"/>
          <w:szCs w:val="21"/>
        </w:rPr>
        <w:t>2、在特殊情况下，采购人可与投标人协商延长投标书的有效期，这种要求和答复均以书面形式进行。</w:t>
      </w:r>
      <w:bookmarkStart w:id="70" w:name="_Toc177870549"/>
      <w:bookmarkStart w:id="71" w:name="_Toc177825127"/>
      <w:bookmarkStart w:id="72" w:name="_Toc177824879"/>
      <w:bookmarkStart w:id="73" w:name="_Toc177824946"/>
    </w:p>
    <w:p>
      <w:pPr>
        <w:pStyle w:val="14"/>
        <w:widowControl w:val="0"/>
        <w:adjustRightInd w:val="0"/>
        <w:snapToGrid w:val="0"/>
        <w:spacing w:afterLines="0" w:line="380" w:lineRule="exact"/>
        <w:ind w:left="357" w:leftChars="170" w:firstLine="0"/>
        <w:rPr>
          <w:rFonts w:ascii="微软雅黑" w:hAnsi="微软雅黑" w:eastAsia="微软雅黑"/>
          <w:sz w:val="21"/>
          <w:szCs w:val="21"/>
        </w:rPr>
      </w:pPr>
      <w:r>
        <w:rPr>
          <w:rFonts w:hint="eastAsia" w:ascii="微软雅黑" w:hAnsi="微软雅黑" w:eastAsia="微软雅黑"/>
          <w:sz w:val="21"/>
          <w:szCs w:val="21"/>
        </w:rPr>
        <w:t>3、投标人可拒绝接受延期要求。同意延长有效期的投标人，但不能修改投标文件。</w:t>
      </w:r>
      <w:bookmarkEnd w:id="70"/>
      <w:bookmarkEnd w:id="71"/>
      <w:bookmarkEnd w:id="72"/>
      <w:bookmarkEnd w:id="73"/>
      <w:r>
        <w:rPr>
          <w:rFonts w:hint="eastAsia" w:ascii="微软雅黑" w:hAnsi="微软雅黑" w:eastAsia="微软雅黑"/>
          <w:sz w:val="21"/>
          <w:szCs w:val="21"/>
        </w:rPr>
        <w:t xml:space="preserve"> </w:t>
      </w:r>
    </w:p>
    <w:p>
      <w:pPr>
        <w:pStyle w:val="14"/>
        <w:widowControl w:val="0"/>
        <w:adjustRightInd w:val="0"/>
        <w:snapToGrid w:val="0"/>
        <w:spacing w:afterLines="0" w:line="380" w:lineRule="exact"/>
        <w:ind w:left="357" w:leftChars="170" w:firstLine="0"/>
        <w:rPr>
          <w:rFonts w:ascii="微软雅黑" w:hAnsi="微软雅黑" w:eastAsia="微软雅黑"/>
          <w:sz w:val="21"/>
          <w:szCs w:val="21"/>
        </w:rPr>
      </w:pPr>
      <w:r>
        <w:rPr>
          <w:rFonts w:hint="eastAsia" w:ascii="微软雅黑" w:hAnsi="微软雅黑" w:eastAsia="微软雅黑"/>
          <w:sz w:val="21"/>
          <w:szCs w:val="21"/>
        </w:rPr>
        <w:t>4、中标人的投标文件自开标之日起至合同履行完毕止均应保持有效。</w:t>
      </w:r>
    </w:p>
    <w:p>
      <w:pPr>
        <w:adjustRightInd w:val="0"/>
        <w:snapToGrid w:val="0"/>
        <w:spacing w:line="380" w:lineRule="exact"/>
        <w:jc w:val="left"/>
        <w:outlineLvl w:val="2"/>
        <w:rPr>
          <w:rFonts w:ascii="微软雅黑" w:hAnsi="微软雅黑" w:eastAsia="微软雅黑"/>
          <w:b/>
          <w:szCs w:val="21"/>
        </w:rPr>
      </w:pPr>
      <w:bookmarkStart w:id="74" w:name="_Toc177824880"/>
      <w:bookmarkStart w:id="75" w:name="_Toc177825128"/>
      <w:bookmarkStart w:id="76" w:name="_Toc327749138"/>
      <w:bookmarkStart w:id="77" w:name="_Toc177824947"/>
      <w:bookmarkStart w:id="78" w:name="_Toc177870550"/>
      <w:r>
        <w:rPr>
          <w:rFonts w:hint="eastAsia" w:ascii="微软雅黑" w:hAnsi="微软雅黑" w:eastAsia="微软雅黑"/>
          <w:b/>
          <w:szCs w:val="21"/>
        </w:rPr>
        <w:t>（五）履约保证金</w:t>
      </w:r>
      <w:bookmarkEnd w:id="74"/>
      <w:bookmarkEnd w:id="75"/>
      <w:bookmarkEnd w:id="76"/>
      <w:bookmarkEnd w:id="77"/>
      <w:bookmarkEnd w:id="78"/>
    </w:p>
    <w:p>
      <w:pPr>
        <w:adjustRightInd w:val="0"/>
        <w:snapToGrid w:val="0"/>
        <w:spacing w:line="380" w:lineRule="exact"/>
        <w:ind w:firstLine="525" w:firstLineChars="250"/>
        <w:jc w:val="left"/>
        <w:rPr>
          <w:rStyle w:val="65"/>
          <w:rFonts w:hint="eastAsia" w:ascii="微软雅黑" w:hAnsi="微软雅黑" w:eastAsia="微软雅黑"/>
          <w:color w:val="auto"/>
          <w:spacing w:val="0"/>
        </w:rPr>
      </w:pPr>
      <w:r>
        <w:rPr>
          <w:rFonts w:hint="eastAsia" w:ascii="微软雅黑" w:hAnsi="微软雅黑" w:eastAsia="微软雅黑"/>
          <w:snapToGrid w:val="0"/>
          <w:kern w:val="0"/>
          <w:szCs w:val="21"/>
        </w:rPr>
        <w:t>1、本项目履约保证金为  0   元。</w:t>
      </w:r>
    </w:p>
    <w:p>
      <w:pPr>
        <w:adjustRightInd w:val="0"/>
        <w:snapToGrid w:val="0"/>
        <w:spacing w:line="380" w:lineRule="exact"/>
        <w:ind w:firstLine="525" w:firstLineChars="250"/>
        <w:jc w:val="left"/>
        <w:rPr>
          <w:rFonts w:ascii="微软雅黑" w:hAnsi="微软雅黑" w:eastAsia="微软雅黑"/>
          <w:szCs w:val="21"/>
        </w:rPr>
      </w:pPr>
      <w:r>
        <w:rPr>
          <w:rFonts w:hint="eastAsia" w:ascii="微软雅黑" w:hAnsi="微软雅黑" w:eastAsia="微软雅黑"/>
          <w:szCs w:val="21"/>
        </w:rPr>
        <w:t>2、有下列情形的，投标人将承担相应的经济和法律责任：</w:t>
      </w:r>
    </w:p>
    <w:p>
      <w:pPr>
        <w:tabs>
          <w:tab w:val="left" w:pos="1820"/>
        </w:tabs>
        <w:adjustRightInd w:val="0"/>
        <w:snapToGrid w:val="0"/>
        <w:spacing w:line="380" w:lineRule="exact"/>
        <w:ind w:firstLine="420" w:firstLineChars="200"/>
        <w:jc w:val="left"/>
        <w:rPr>
          <w:rFonts w:ascii="微软雅黑" w:hAnsi="微软雅黑" w:eastAsia="微软雅黑"/>
          <w:szCs w:val="21"/>
        </w:rPr>
      </w:pPr>
      <w:bookmarkStart w:id="79" w:name="_Toc177824881"/>
      <w:bookmarkStart w:id="80" w:name="_Toc177824948"/>
      <w:bookmarkStart w:id="81" w:name="_Toc177870551"/>
      <w:bookmarkStart w:id="82" w:name="_Toc327749139"/>
      <w:bookmarkStart w:id="83" w:name="_Toc177825129"/>
      <w:r>
        <w:rPr>
          <w:rFonts w:hint="eastAsia" w:ascii="微软雅黑" w:hAnsi="微软雅黑" w:eastAsia="微软雅黑"/>
          <w:szCs w:val="21"/>
        </w:rPr>
        <w:t>（1）投标人在投标有效期内撤回投标文件的；</w:t>
      </w:r>
    </w:p>
    <w:p>
      <w:pPr>
        <w:tabs>
          <w:tab w:val="left" w:pos="1820"/>
        </w:tabs>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（2）投标人在投标过程中弄虚作假，提供虚假材料的；</w:t>
      </w:r>
    </w:p>
    <w:p>
      <w:pPr>
        <w:tabs>
          <w:tab w:val="left" w:pos="1820"/>
        </w:tabs>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（3）中标人未按规定的时间、地点与采购人签订合同或未支付招标代理服务费的；</w:t>
      </w:r>
    </w:p>
    <w:p>
      <w:pPr>
        <w:tabs>
          <w:tab w:val="left" w:pos="1820"/>
        </w:tabs>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（4）其他严重扰乱招投标程序的;</w:t>
      </w:r>
    </w:p>
    <w:p>
      <w:pPr>
        <w:tabs>
          <w:tab w:val="left" w:pos="1820"/>
        </w:tabs>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（5）法律法规规定的其他情形。</w:t>
      </w:r>
    </w:p>
    <w:p>
      <w:pPr>
        <w:adjustRightInd w:val="0"/>
        <w:snapToGrid w:val="0"/>
        <w:spacing w:line="380" w:lineRule="exact"/>
        <w:jc w:val="left"/>
        <w:outlineLvl w:val="2"/>
        <w:rPr>
          <w:rFonts w:hint="eastAsia" w:ascii="微软雅黑" w:hAnsi="微软雅黑" w:eastAsia="微软雅黑"/>
          <w:b/>
          <w:szCs w:val="21"/>
        </w:rPr>
      </w:pPr>
      <w:r>
        <w:rPr>
          <w:rFonts w:hint="eastAsia" w:ascii="微软雅黑" w:hAnsi="微软雅黑" w:eastAsia="微软雅黑"/>
          <w:b/>
          <w:szCs w:val="21"/>
        </w:rPr>
        <w:t>（六）投标文件编制</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1、本项目通过“政采云平台（www.zcygov.cn）”实行在线投标响应（电子投标）。投标人应通过“政采云电子交易客户端”，并按照本采购文件和“政府采购云平台”的要求编制并加密投标文件。</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3、本采购文件中有提供格式的，投标人须参照格式进行编制（格式中要求提供相关证明材料的或采购文件要求提供相关证明的，还需后附相关证明材料），未提供格式的，请各投标人自行拟定格式，加盖单位公章并由法定代表人或其授权代表签署（签字或盖章），否则视为未提供。</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4、投标文件内容不完整、编排混乱导致投标文件被误读、漏读或者查找不到相关内容的，是投标人的责任。</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5、投标文件因字迹潦草或表达不清所引起的后果由投标人负责。</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6、投标人没有按照本采购文件内 “投标文件的组成”要求提供全部资料，或者没有仔细阅读采购文件，或者没有对采购文件在各方面的要求作出实质性响应是投标人的风险，由此造成的一切后果由投标人自行承担。</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7、投标文件的签章</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7.1 投标文件的签章见《前附表》；</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7.2 投标文件应由投标人法定代表人或其授权代表签字（或盖章），并时加盖投标人公章。</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7.3 参与在线投标时如遇平台技术问题详询400-881-7190。</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8、投标文件的形式</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8.1 投标文件的形式：见《前附表》；</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8.2 “电子加密投标文件”：“电子加密投标文件”是指通过“政采云电子交易客户端”完成投标文件编制后生成并加密的数据电文形式的投标文件。</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8.3 “备份投标文件”：“备份投标文件”是指与“电子加密投标文件”同时生成的数据电文形式的电子文件（备份标书），其他方式编制的“备份投标文件”视为无效的“备份投标文件”。</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9、投标文件的份数</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投标文件的份数：见《前附表》。</w:t>
      </w:r>
    </w:p>
    <w:p>
      <w:pPr>
        <w:adjustRightInd w:val="0"/>
        <w:snapToGrid w:val="0"/>
        <w:spacing w:line="380" w:lineRule="exact"/>
        <w:jc w:val="left"/>
        <w:outlineLvl w:val="2"/>
        <w:rPr>
          <w:rFonts w:hint="eastAsia" w:ascii="微软雅黑" w:hAnsi="微软雅黑" w:eastAsia="微软雅黑"/>
          <w:b/>
          <w:szCs w:val="21"/>
        </w:rPr>
      </w:pPr>
      <w:r>
        <w:rPr>
          <w:rFonts w:hint="eastAsia" w:ascii="微软雅黑" w:hAnsi="微软雅黑" w:eastAsia="微软雅黑"/>
          <w:b/>
          <w:szCs w:val="21"/>
        </w:rPr>
        <w:t>（七）投标文件的递交</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1、投标文件的上传、递交</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投标文件”的上传、递交：见《前附表》。</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2、“电子加密投标文件”解密和异常情况处理</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“电子加密投标文件”解密：见《前附表》。</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3、投标文件的补充、修改或撤回</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3.2 投标截止时间后，投标人不得撤回、修改《投标文件》。</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4、投标文件的备选方案</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投标人不得递交任何的投标备选（替代）方案，否则其投标文件将作无效标处理。与“电子加密投标文件”同时生成的“备份投标文件”不是投标备选方案。</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5、投标截止期</w:t>
      </w:r>
    </w:p>
    <w:p>
      <w:pPr>
        <w:tabs>
          <w:tab w:val="left" w:pos="1820"/>
        </w:tabs>
        <w:adjustRightInd w:val="0"/>
        <w:snapToGrid w:val="0"/>
        <w:spacing w:line="38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5.1投标人应按前附表规定的时间、地点将投标文件递交给采购代理机构，采购代理机构将拒绝接受逾期送达的投标文件。</w:t>
      </w:r>
    </w:p>
    <w:p>
      <w:pPr>
        <w:tabs>
          <w:tab w:val="left" w:pos="1820"/>
        </w:tabs>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5.2 采购人可以按本须知规定以补充通知的方式，酌情延长递交投标文件的截止日期。在上述情况下，采购人与投标人以前在投标截止期方面的全部权利、责任和义务，将适用于延长至新的投标截止期。</w:t>
      </w:r>
    </w:p>
    <w:bookmarkEnd w:id="79"/>
    <w:bookmarkEnd w:id="80"/>
    <w:bookmarkEnd w:id="81"/>
    <w:bookmarkEnd w:id="82"/>
    <w:bookmarkEnd w:id="83"/>
    <w:p/>
    <w:p>
      <w:pPr>
        <w:pStyle w:val="4"/>
        <w:spacing w:line="380" w:lineRule="exact"/>
        <w:jc w:val="left"/>
        <w:rPr>
          <w:rFonts w:hint="eastAsia" w:ascii="微软雅黑" w:hAnsi="微软雅黑" w:eastAsia="微软雅黑"/>
          <w:szCs w:val="30"/>
        </w:rPr>
      </w:pPr>
      <w:r>
        <w:rPr>
          <w:rFonts w:hint="eastAsia" w:ascii="微软雅黑" w:hAnsi="微软雅黑" w:eastAsia="微软雅黑"/>
          <w:szCs w:val="30"/>
        </w:rPr>
        <w:t>四、开标</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（一）开标形式</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 采购组织机构将按照采购文件规定的时间通过“政采云平台”组织开标、开启投标文件，所有投标人均应当准时在线参加。</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（二） 开标准备</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1、开标的准备工作由采购组织机构负责落实；</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采购组织机构将按照采购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（三）开标流程</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1、开标、开启投标文件时，电子交易平台自动提取所有投标、投标文件，提示采购组织机构和投标人按采购文件规定的方式和时间在线解密。给予投标人在线解密的时间为30分钟。</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3、投标文件解密后，采购人及采购代理机构将对依法对投标人的资格进行审查，资格审查结束后进入符合性审查和资信技术的评审工作。</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4、符合性审查、资信技术评审结束后，开启报价文件。</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5、评标委员会对报价的合理性、准确性等进行审查核实。</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6、评标委员会完成评审后，通过电子交易平台向采购人及其委托的代理机构提交评审报告。同时打印纸质评审报告签署后由采购代理机构保存。</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7、评审结束后，代理机构通过电子交易平台或发送邮件形式向各投标人公布中标（成交）候选投标人名单，及采购人最终确定中标或中标人名单的时间和公告方式等。</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8、开标会议结束。</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特别说明：如遇“政府采购云平台”电子化开标或评审程序调整的，按调整后程序执行。</w:t>
      </w:r>
    </w:p>
    <w:p>
      <w:pPr>
        <w:adjustRightInd w:val="0"/>
        <w:snapToGrid w:val="0"/>
        <w:spacing w:line="380" w:lineRule="exact"/>
        <w:ind w:firstLine="420" w:firstLineChars="200"/>
        <w:rPr>
          <w:rFonts w:ascii="微软雅黑" w:hAnsi="微软雅黑" w:eastAsia="微软雅黑"/>
          <w:szCs w:val="21"/>
        </w:rPr>
      </w:pPr>
    </w:p>
    <w:p>
      <w:pPr>
        <w:pStyle w:val="4"/>
        <w:spacing w:line="380" w:lineRule="exact"/>
        <w:jc w:val="left"/>
        <w:rPr>
          <w:rFonts w:hint="eastAsia" w:ascii="微软雅黑" w:hAnsi="微软雅黑" w:eastAsia="微软雅黑"/>
          <w:szCs w:val="30"/>
        </w:rPr>
      </w:pPr>
      <w:r>
        <w:rPr>
          <w:rFonts w:hint="eastAsia" w:ascii="微软雅黑" w:hAnsi="微软雅黑" w:eastAsia="微软雅黑"/>
          <w:szCs w:val="30"/>
        </w:rPr>
        <w:t>五、资格审查</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（一）资格审查人员</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由采购人及采购代理机构负责。</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（二）资格审查依据</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招标文件、投标人的资格证明文件、“信用中国”网站www.creditchina.gov.cn及“中国政府采购网”www.ccgp.gov.cn查询结果。</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（三）资格审查方法</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1、审查投标人资格证明文件的完整性、符合性。</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2、登录“信用中国”网站www.creditchina.gov.cn、“中国政府采购网”www.ccgp.gov.cn查询截止投标时间前的各投标人信用记录，打印相关网页页面留存。</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3、打印纸质资格审查表并签字确认。</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4、采购人或采购代理机构对投标人所提交的资格证明材料仅负审核的责任。如发现投标人所提交的资格证明材料不合法或与事实不符，采购人可取消其中标资格并追究投标人的法律责任。</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5、投标人提交的资格证明材料无法证明其符合采购文件规定的“投标人资格要求”的，采购人或采购代理机构将对其作资格审查不通过处理（无效投标），并不再将其投标提交评标委员会进行后续评审。</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6、单位负责人为同一人或者存在直接控股、管理关系的不同投标人参加同一合同项下的政府采购活动的，相关投标人均作资格无效处理。</w:t>
      </w:r>
    </w:p>
    <w:p>
      <w:pPr>
        <w:adjustRightInd w:val="0"/>
        <w:snapToGrid w:val="0"/>
        <w:spacing w:line="380" w:lineRule="exact"/>
        <w:ind w:firstLine="420" w:firstLineChars="200"/>
        <w:rPr>
          <w:rFonts w:ascii="微软雅黑" w:hAnsi="微软雅黑" w:eastAsia="微软雅黑"/>
          <w:szCs w:val="21"/>
        </w:rPr>
      </w:pPr>
    </w:p>
    <w:p>
      <w:pPr>
        <w:pStyle w:val="4"/>
        <w:spacing w:line="380" w:lineRule="exact"/>
        <w:jc w:val="left"/>
        <w:rPr>
          <w:rFonts w:hint="eastAsia" w:ascii="微软雅黑" w:hAnsi="微软雅黑" w:eastAsia="微软雅黑"/>
          <w:szCs w:val="30"/>
        </w:rPr>
      </w:pPr>
      <w:r>
        <w:rPr>
          <w:rFonts w:hint="eastAsia" w:ascii="微软雅黑" w:hAnsi="微软雅黑" w:eastAsia="微软雅黑"/>
          <w:szCs w:val="30"/>
        </w:rPr>
        <w:t>六、评标</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（一）评审工作的组织</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采购人或采购代理机构负责组织本项目的评审工作，并依据政府采购法的相关规定履行职责。</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（二）组建评标委员会</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本项目评标委员会由合法组建的5人（含）以上单数组成。评标委员会成员名单在评审结果（采购结果）公告前保密。</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（三）评标委员会的职责</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评标委员会负责具体评审事务，并独立履行下列职责：</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1、审查、评价投标文件是否符合采购文件的资信、技术等实质性要求；</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2、要求投标人对投标文件有关事项作出澄清或者说明；</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3、对投标文件进行比较和评价；</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4、确定中标候选人名单，以及根据采购人委托直接确定中标人；</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5、向采购人、采购代理机构或者有关部门报告评审中发现的违法行为。</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（四）评审原则和评标办法</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1、评审原则：评标委员会按照客观、公正、审慎、择优的原则，根据采购文件规定的评审程序、评审方法和评审标准进行独立评审。</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2、评审工作将依据采购文件、投标文件及采购文件中事先已列明的内容进行。</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3、评标办法。本项目采用综合评分法，详见《第四章：评标办法及标准》。</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（五）评审意见的争议处理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评标委员会成员对需要共同认定的事项存在争议的，按照少数服从多数的原则作出结论。持不同意见的评标委员会成员应当在评审报告上签署不同意见及理由，否则视为同意评审报告。</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（六）评审纪律</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（七）评审流程及内容</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本项目具体的评审事务由评标委员会负责，评审流程及内容如下：</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 评审前准备</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1.1由评审专家推选评审小组组长，采购人代表不得担任评审小组组长。</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1.2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2、投标文件的初步审查、符合性审查</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对所有通过资格审查的投标人的投标文件进行初步审查，审查、评价投标文件是否符合采购文件的资信、技术、服务等实质性要求。</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3、投标文件的澄清、说明或补正</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4、投标文件的错误修正</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4.1投标文件如果出现计算或表达上的错误，修正错误的原则如下：</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（1）投标文件中开标一览表（报价表）内容与投标文件中相应内容不一致的，以开标一览表（报价表）为准。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（2）《投标文件》的大写金额和小写金额不一致的，以大写金额为准；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（3）单价金额小数点或者百分比有明显错位的，应以开标一览表（报价表）的总价为准，并修改单价；</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（4）总价金额与按单价汇总金额不一致的，以单价金额计算结果为准。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同时出现两种以上不一致的，按照上述规定的顺序修正。投标人按照澄清投标文件的形式同意并确认后，调整后的投标报价对投标人具有约束作用。如果投标人不接受修正后的报价，则其投标无效。</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4.2对不同文字文本《投标文件》的解释发生异议的，以中文文本为准。</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（八）投标文件有下列情况之一者将视为无效：</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1、资信、技术文件符合性审查中，存在下列情形之一的，经评标委员会认定后作无效标处理：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（1）投标文件未有效授权，法定代表人授权委托书等填写不完整或有涂改的；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（2）投标文件没有对本采购文件作出实质性响应的，或不满足（不响应）本采购文件中标注“▲”的实质性要求条款的，或存在采购文件中明确规定的其他无效标情形的；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（3）投标文件存在一个或一个以上备选（替代）投标方案的；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（4）仅提交“备份投标文件”的；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（5）文件组成内容不齐全，本采购文件规定必须提供而未提供的（属于资格审查范围的除外）；</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（6）投标文件标注的响应或偏离情况与事实不符，或提供了虚假材料的；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（7）不响应或擅自改变本采购文件要求或投标文件有采购人不能接受的附加条件的；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（8）违反国家或政府部门相关法律、法规、文件规定的。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2、报价文件符合性审查中，存在下列情形之一的，经评标委员会认定后作无效标处理：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（1）未按照采购文件标明的币种报价的，或者投标报价涵盖的内容不符合采购文件要求的；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（2）投标报价出现前后不一致且不同意按照招标文件规定的方法进行修正的；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（3）投标报价具有选择性，且未注明哪个有效的；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（4）投标报价超过采购预算（或最高限价）的；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（6）违反国家或政府部门相关法律、法规、文件规定的。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3、投标人串通投标的，投标无效。</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投标人有以下情形之一的，视为投标人串通投标：</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（1）不同投标人的投标文件由同一单位或者个人编制；</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（2）不同投标人委托同一单位或者个人办理投标事宜；</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（3）不同投标人的投标文件载明的项目管理成员或者联系人员为同一人；</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（4）不同投标人的投标文件异常一致或者投标报价呈规律性差异；</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（5）不同投标人的投标文件相互混装；</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4、法律、法规和招标文件规定的其他无效标情形。</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（九）投标文件的评估、比较、评分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评标委员会应当按照采购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（十）修改评审结果</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1、评标结果汇总完成后，除下列情形外，任何人不得修改评标结果：</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1.1 分值汇总计算错误的；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1.2 分项评分超出评分标准范围的；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1.3 评标委员会成员对客观评审因素评分不一致的；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1.4 经评标委员会认定评分畸高、畸低的。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2、评标报告签署前，经复核发现存在以上情形之一的，评标委员会将当场修改评标结果，并在评标报告中记载。</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（十一）投标人排序及推荐中标（成交）候选投标人</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评标委员会根据以下规定确定投标人排名并推荐中标（成交）候选投标人。评标委员会根据各投标人的综合得分（技术资信分与报价得分之和）从高到低依次进行排名排序。特殊情形按以下原则处理：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1、综合得分相同的，按投标报价低的优先原则确定排名；</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2、综合得分和投标报价均相同的，按技术资信得分从高到低确定排名；</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3、综合得分、投标报价和技术资信得分均相同的由评标委员会全体成员记名投票按少数服从多数的原则确定排名。</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4、根据最终得分排序，通过书面评审报告的形式，向采购人推荐排名第一的投标人为第一中标（成交）候选投标人，排名第二的为第二中标（成交）候选投标人。</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（十二）起草、签署评审报告</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（十三）评标过程的保密</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凡是属于审查、澄清、评审和比较的有关资料以及授标建议，任何人均不得向投标人或其他无关的人员透露。</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本项目评标过程实行全程录音、录像监控，投标人在评标过程中所进行的力图影响评标结果的不公正活动，可能导致其投标被拒绝。</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（十四）废标的情形</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在招标采购中，出现下列情形之一的，应予废标：</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1、符合专业条件的投标人或者对招标文件作实质性响应的投标人不足三家的；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2、出现影响采购公正的违法、违规行为的；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3、投标人的报价均超过了采购预算，采购人不能支付的；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4、因重大变故，采购任务取消的。</w:t>
      </w:r>
    </w:p>
    <w:p>
      <w:pPr>
        <w:pStyle w:val="4"/>
        <w:spacing w:line="380" w:lineRule="exact"/>
        <w:jc w:val="left"/>
        <w:rPr>
          <w:rFonts w:hint="eastAsia" w:ascii="微软雅黑" w:hAnsi="微软雅黑" w:eastAsia="微软雅黑" w:cs="宋体"/>
          <w:b w:val="0"/>
          <w:bCs w:val="0"/>
          <w:sz w:val="21"/>
          <w:szCs w:val="21"/>
        </w:rPr>
      </w:pPr>
      <w:r>
        <w:rPr>
          <w:rFonts w:hint="eastAsia" w:ascii="微软雅黑" w:hAnsi="微软雅黑" w:eastAsia="微软雅黑" w:cs="宋体"/>
          <w:b w:val="0"/>
          <w:bCs w:val="0"/>
          <w:sz w:val="21"/>
          <w:szCs w:val="21"/>
        </w:rPr>
        <w:t>（十五）可中止电子交易活动的情形</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采购过程中出现以下情形，导致电子交易平台无法正常运行，或者无法保证电子交易的公平、公正和安全时，采购组织机构可中止电子交易活动：</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1、电子交易平台发生故障而无法登录访问的；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2、电子交易平台应用或数据库出现错误，不能进行正常操作的；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3、电子交易平台发现严重安全漏洞，有潜在泄密危险的；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4、病毒发作导致不能进行正常操作的；</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5、其他无法保证电子交易的公平、公正和安全的情况。</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出现上述情形，不影响采购公平、公正性的，采购组织机构可以待上述情形消除后继续组织电子交易活动；影响或可能影响采购公平、公正性的，应当重新采购。</w:t>
      </w:r>
    </w:p>
    <w:p>
      <w:pPr>
        <w:adjustRightInd w:val="0"/>
        <w:snapToGrid w:val="0"/>
        <w:spacing w:line="380" w:lineRule="exact"/>
        <w:ind w:firstLine="420" w:firstLineChars="200"/>
        <w:rPr>
          <w:rFonts w:ascii="微软雅黑" w:hAnsi="微软雅黑" w:eastAsia="微软雅黑"/>
          <w:szCs w:val="21"/>
        </w:rPr>
      </w:pPr>
    </w:p>
    <w:p>
      <w:pPr>
        <w:pStyle w:val="4"/>
        <w:spacing w:line="380" w:lineRule="exact"/>
        <w:jc w:val="left"/>
        <w:rPr>
          <w:rFonts w:hint="eastAsia" w:ascii="微软雅黑" w:hAnsi="微软雅黑" w:eastAsia="微软雅黑"/>
          <w:sz w:val="30"/>
          <w:szCs w:val="30"/>
        </w:rPr>
      </w:pPr>
      <w:r>
        <w:rPr>
          <w:rFonts w:hint="eastAsia" w:ascii="微软雅黑" w:hAnsi="微软雅黑" w:eastAsia="微软雅黑"/>
          <w:sz w:val="30"/>
          <w:szCs w:val="30"/>
        </w:rPr>
        <w:t>七、定标</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（一）确定中标人。本项目由采购单位确定中标人。</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（二）采购代理机构在评标结束后2个工作日内将评标报告交采购单位。</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（三）采购人在收到评标报告后5个工作日内按照评标报告推荐的顺序确定中标人。中标候选人顺序并列的，由采购人采购小组成员集体讨论确定。</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（四）采购人依法确定中标人后2个工作日内，采购人和采购代理机构以书面形式发出《中标通知书》，并同时在相关网站发布中标公告。中标公告期限为1个工作日。</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     采购代理机构对未通过资格审查的投标人，告知其未通过的原因。对未中标人，告知其本人的评审得分和排序。</w:t>
      </w:r>
    </w:p>
    <w:p>
      <w:pPr>
        <w:adjustRightInd w:val="0"/>
        <w:snapToGrid w:val="0"/>
        <w:spacing w:line="380" w:lineRule="exact"/>
        <w:ind w:firstLine="420" w:firstLineChars="200"/>
        <w:rPr>
          <w:rFonts w:ascii="微软雅黑" w:hAnsi="微软雅黑" w:eastAsia="微软雅黑"/>
          <w:szCs w:val="21"/>
        </w:rPr>
      </w:pPr>
    </w:p>
    <w:p>
      <w:pPr>
        <w:pStyle w:val="4"/>
        <w:spacing w:line="380" w:lineRule="exact"/>
        <w:jc w:val="left"/>
        <w:rPr>
          <w:rFonts w:hint="eastAsia" w:ascii="微软雅黑" w:hAnsi="微软雅黑" w:eastAsia="微软雅黑"/>
          <w:sz w:val="30"/>
          <w:szCs w:val="30"/>
        </w:rPr>
      </w:pPr>
      <w:r>
        <w:rPr>
          <w:rFonts w:hint="eastAsia" w:ascii="微软雅黑" w:hAnsi="微软雅黑" w:eastAsia="微软雅黑"/>
          <w:sz w:val="30"/>
          <w:szCs w:val="30"/>
        </w:rPr>
        <w:t>八、合同的授予</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（一）授予合同的依据</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1、采购人和采购代理机构签发的中标通知书；</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2、招标文件、招标文件的修改及补充文件；</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3、投标文件和询标时投标人做出的澄清、说明、纠正、承诺；</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4、《中华人民共和国合同法》的规定。</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（二）签署合同的要求</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1、采购人与中标人按照中标通知书的规定时间、地点签订书面合同；</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2、签订合同的时间必须在自中标通知书发出之日起30日内；</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3、所签订的采购合同内容不得对招标文件和中标人的投标文件作实质性修改；</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4、采购人不得向中标人提出任何不合理的要求，作为签订合同的条件，不得与中标人私下订立背离合同实质性内容的协议；</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5、自合同签订之日起二个工作日内，采购人应将合同进行网上公告。</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（三）中标通知书</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1、确定中标人后，采购人和采购代理机构将以书面形式发出中标通知书；</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2、中标通知书为双方签订采购合同的依据；</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3、中标人应根据中标通知书中规定的时间内，由法定代表人或其授权代理人与采购人签订合同。</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4、中标通知书发出后，采购人改变中标结果，或者中标人放弃中标，应当承担相应的法律责任。</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（四）履约保证金</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不收取。</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（五）合同签订</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1、采购人与中标人依据招标文件和中标人的投标文件签订书面合同；</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2、 采购人如不与中标人订立协议的，或者采购人、中标人订立背离实质性内容的协议，由政府有关部门责令改正，同时依法承担相应法律责任；</w:t>
      </w:r>
    </w:p>
    <w:p>
      <w:pPr>
        <w:adjustRightInd w:val="0"/>
        <w:snapToGrid w:val="0"/>
        <w:spacing w:line="380" w:lineRule="exact"/>
        <w:ind w:firstLine="420" w:firstLineChars="200"/>
        <w:rPr>
          <w:rFonts w:hint="eastAsia" w:ascii="微软雅黑" w:hAnsi="微软雅黑" w:eastAsia="微软雅黑"/>
          <w:szCs w:val="21"/>
        </w:rPr>
      </w:pPr>
      <w:r>
        <w:rPr>
          <w:rFonts w:hint="eastAsia" w:ascii="微软雅黑" w:hAnsi="微软雅黑" w:eastAsia="微软雅黑"/>
          <w:szCs w:val="21"/>
        </w:rPr>
        <w:t>3、中标人如不按规定与采购人订立协议的，则采购人将取消其中标资格，并向其要求以预算金额2%额度的赔偿；</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 中标人应当按照协议约定履行义务，完成项目各项工作，不得将中标项目违法转让（转包）给他人。</w:t>
      </w: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adjustRightInd w:val="0"/>
        <w:snapToGrid w:val="0"/>
        <w:spacing w:line="380" w:lineRule="exact"/>
        <w:ind w:firstLine="420" w:firstLineChars="200"/>
        <w:rPr>
          <w:rFonts w:ascii="微软雅黑" w:hAnsi="微软雅黑" w:eastAsia="微软雅黑"/>
          <w:szCs w:val="21"/>
        </w:rPr>
      </w:pPr>
    </w:p>
    <w:p>
      <w:pPr>
        <w:pStyle w:val="27"/>
        <w:adjustRightInd w:val="0"/>
        <w:snapToGrid w:val="0"/>
        <w:spacing w:beforeLines="0" w:afterLines="0" w:line="380" w:lineRule="exact"/>
        <w:ind w:left="0" w:firstLine="0"/>
        <w:rPr>
          <w:rFonts w:ascii="微软雅黑" w:hAnsi="微软雅黑" w:eastAsia="微软雅黑"/>
          <w:sz w:val="21"/>
          <w:szCs w:val="21"/>
        </w:rPr>
      </w:pPr>
    </w:p>
    <w:p>
      <w:pPr>
        <w:pStyle w:val="27"/>
        <w:adjustRightInd w:val="0"/>
        <w:snapToGrid w:val="0"/>
        <w:spacing w:beforeLines="0" w:afterLines="0" w:line="380" w:lineRule="exact"/>
        <w:ind w:left="0" w:firstLine="0"/>
        <w:rPr>
          <w:rFonts w:ascii="微软雅黑" w:hAnsi="微软雅黑" w:eastAsia="微软雅黑"/>
          <w:sz w:val="21"/>
          <w:szCs w:val="21"/>
        </w:rPr>
      </w:pPr>
    </w:p>
    <w:p>
      <w:pPr>
        <w:pStyle w:val="3"/>
        <w:spacing w:before="96" w:line="380" w:lineRule="exact"/>
        <w:jc w:val="center"/>
        <w:rPr>
          <w:rFonts w:ascii="微软雅黑" w:hAnsi="微软雅黑" w:eastAsia="微软雅黑"/>
          <w:color w:val="auto"/>
          <w:kern w:val="0"/>
        </w:rPr>
      </w:pPr>
      <w:bookmarkStart w:id="84" w:name="_Toc327751114"/>
      <w:bookmarkStart w:id="85" w:name="_Toc16518227"/>
      <w:r>
        <w:rPr>
          <w:rFonts w:hint="eastAsia" w:ascii="微软雅黑" w:hAnsi="微软雅黑" w:eastAsia="微软雅黑"/>
          <w:color w:val="auto"/>
          <w:kern w:val="0"/>
        </w:rPr>
        <w:t>第四章</w:t>
      </w:r>
      <w:r>
        <w:rPr>
          <w:rFonts w:ascii="微软雅黑" w:hAnsi="微软雅黑" w:eastAsia="微软雅黑"/>
          <w:color w:val="auto"/>
          <w:kern w:val="0"/>
        </w:rPr>
        <w:t xml:space="preserve">  </w:t>
      </w:r>
      <w:r>
        <w:rPr>
          <w:rFonts w:hint="eastAsia" w:ascii="微软雅黑" w:hAnsi="微软雅黑" w:eastAsia="微软雅黑"/>
          <w:color w:val="auto"/>
          <w:kern w:val="0"/>
        </w:rPr>
        <w:t>评标办法及评分标准</w:t>
      </w:r>
      <w:bookmarkEnd w:id="84"/>
      <w:bookmarkEnd w:id="85"/>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为公正、公平、科学地选择中标人，根据《中华人民共和国政府采购法》《政府采购货物货物服务招标投标管理办法》等有关法律法规的规定，并结合本项目的实际，制定本办法。</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本办法适用于</w:t>
      </w:r>
      <w:r>
        <w:rPr>
          <w:rFonts w:hint="eastAsia" w:ascii="微软雅黑" w:hAnsi="微软雅黑" w:eastAsia="微软雅黑"/>
          <w:b/>
          <w:szCs w:val="21"/>
        </w:rPr>
        <w:t>安吉县公安局交通警察大队安吉县“优雅竹城”建设暨“美丽县城”创建2020年新建项目</w:t>
      </w:r>
      <w:r>
        <w:rPr>
          <w:rFonts w:hint="eastAsia" w:ascii="微软雅黑" w:hAnsi="微软雅黑" w:eastAsia="微软雅黑"/>
          <w:szCs w:val="21"/>
        </w:rPr>
        <w:t>的评标。</w:t>
      </w:r>
    </w:p>
    <w:p>
      <w:pPr>
        <w:pStyle w:val="4"/>
        <w:spacing w:line="380" w:lineRule="exact"/>
        <w:jc w:val="left"/>
        <w:rPr>
          <w:rFonts w:ascii="微软雅黑" w:hAnsi="微软雅黑" w:eastAsia="微软雅黑"/>
          <w:sz w:val="30"/>
          <w:szCs w:val="30"/>
        </w:rPr>
      </w:pPr>
      <w:bookmarkStart w:id="86" w:name="_Toc294470143"/>
      <w:bookmarkStart w:id="87" w:name="_Toc327749144"/>
      <w:bookmarkStart w:id="88" w:name="_Toc327751115"/>
      <w:bookmarkStart w:id="89" w:name="_Toc16518228"/>
      <w:r>
        <w:rPr>
          <w:rFonts w:ascii="微软雅黑" w:hAnsi="微软雅黑" w:eastAsia="微软雅黑"/>
          <w:sz w:val="30"/>
          <w:szCs w:val="30"/>
        </w:rPr>
        <w:t>一、</w:t>
      </w:r>
      <w:bookmarkEnd w:id="86"/>
      <w:bookmarkEnd w:id="87"/>
      <w:bookmarkEnd w:id="88"/>
      <w:r>
        <w:rPr>
          <w:rFonts w:hint="eastAsia" w:ascii="微软雅黑" w:hAnsi="微软雅黑" w:eastAsia="微软雅黑"/>
          <w:sz w:val="30"/>
          <w:szCs w:val="30"/>
        </w:rPr>
        <w:t>评标程序与方法</w:t>
      </w:r>
      <w:bookmarkEnd w:id="89"/>
    </w:p>
    <w:p>
      <w:pPr>
        <w:adjustRightInd w:val="0"/>
        <w:snapToGrid w:val="0"/>
        <w:spacing w:line="380" w:lineRule="exact"/>
        <w:ind w:firstLine="420" w:firstLineChars="200"/>
        <w:rPr>
          <w:rFonts w:ascii="微软雅黑" w:hAnsi="微软雅黑" w:eastAsia="微软雅黑"/>
          <w:szCs w:val="21"/>
        </w:rPr>
      </w:pPr>
      <w:bookmarkStart w:id="90" w:name="_Toc294470144"/>
      <w:bookmarkStart w:id="91" w:name="_Toc327749145"/>
      <w:bookmarkStart w:id="92" w:name="_Toc327751116"/>
      <w:r>
        <w:rPr>
          <w:rFonts w:hint="eastAsia" w:ascii="微软雅黑" w:hAnsi="微软雅黑" w:eastAsia="微软雅黑"/>
          <w:szCs w:val="21"/>
        </w:rPr>
        <w:t>1、评标委员会对通过资格性检查的投标人进行符合性检查。依据招标文件的规定，从投标文件的有效性、完整性和对招标文件的响应程度进行审查，以确定是否对招标文件的实质性要求做出响应。</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3、比较与评价。评标委员会按招标文件规定的评标内容和标准，对符合性检查合格的投标文件进行综合比较与独立评分。</w:t>
      </w:r>
    </w:p>
    <w:p>
      <w:pPr>
        <w:pStyle w:val="4"/>
        <w:spacing w:line="380" w:lineRule="exact"/>
        <w:jc w:val="left"/>
        <w:rPr>
          <w:rFonts w:ascii="微软雅黑" w:hAnsi="微软雅黑" w:eastAsia="微软雅黑"/>
          <w:sz w:val="30"/>
          <w:szCs w:val="30"/>
        </w:rPr>
      </w:pPr>
      <w:bookmarkStart w:id="93" w:name="_Toc16518229"/>
      <w:r>
        <w:rPr>
          <w:rFonts w:hint="eastAsia" w:ascii="微软雅黑" w:hAnsi="微软雅黑" w:eastAsia="微软雅黑"/>
          <w:sz w:val="30"/>
          <w:szCs w:val="30"/>
        </w:rPr>
        <w:t>二、综合评分法</w:t>
      </w:r>
      <w:bookmarkEnd w:id="93"/>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本次评标采用综合评分法，总分为100分。合格投标人的评标得分为各项目汇总得分，中标候选资格按评标综合得分由高到低顺序排列，推荐中标候选人；得分相同的，按投标报价由低到高顺序排列；得分且投标报价相同的并列（投标人并列第一名的，由评标现场抽签确定）。</w:t>
      </w:r>
    </w:p>
    <w:p>
      <w:pPr>
        <w:autoSpaceDE w:val="0"/>
        <w:autoSpaceDN w:val="0"/>
        <w:adjustRightInd w:val="0"/>
        <w:spacing w:line="340" w:lineRule="exact"/>
        <w:ind w:firstLine="420" w:firstLineChars="200"/>
        <w:rPr>
          <w:rFonts w:ascii="微软雅黑" w:hAnsi="微软雅黑" w:eastAsia="微软雅黑"/>
          <w:szCs w:val="21"/>
        </w:rPr>
      </w:pPr>
      <w:r>
        <w:rPr>
          <w:rFonts w:hint="eastAsia" w:ascii="微软雅黑" w:hAnsi="微软雅黑" w:eastAsia="微软雅黑"/>
          <w:szCs w:val="21"/>
        </w:rPr>
        <w:t>注：本次招标将根据各投标人的投标文件，由评标委员会综合评分后，根据综合得分由高到低选择确定1家中标人作为安吉县公安局交通警察大队的安吉县公安局交通警察大队安吉县“优雅竹城”建设暨“美丽县城”创建2020年新建项目服务单位。</w:t>
      </w:r>
    </w:p>
    <w:p>
      <w:pPr>
        <w:autoSpaceDE w:val="0"/>
        <w:autoSpaceDN w:val="0"/>
        <w:adjustRightInd w:val="0"/>
        <w:spacing w:line="340" w:lineRule="exact"/>
        <w:ind w:firstLine="420" w:firstLineChars="200"/>
        <w:rPr>
          <w:rFonts w:ascii="微软雅黑" w:hAnsi="微软雅黑" w:eastAsia="微软雅黑"/>
          <w:szCs w:val="21"/>
        </w:rPr>
      </w:pPr>
      <w:r>
        <w:rPr>
          <w:rFonts w:hint="eastAsia" w:ascii="微软雅黑" w:hAnsi="微软雅黑" w:eastAsia="微软雅黑"/>
          <w:szCs w:val="21"/>
        </w:rPr>
        <w:t>投标人评标综合得分=价格分+(技术分+商务分+资信及其他分)</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技术、商务、资信及其他分按照评标委员会成员的独立评分结果汇总数算术平均分计算，计算公式：</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技术商务资信及其他分=评标委员会所有成员评分合计数/评标委员会组成人员数</w:t>
      </w:r>
    </w:p>
    <w:p>
      <w:pPr>
        <w:pStyle w:val="4"/>
        <w:spacing w:line="380" w:lineRule="exact"/>
        <w:jc w:val="left"/>
        <w:rPr>
          <w:rFonts w:ascii="微软雅黑" w:hAnsi="微软雅黑" w:eastAsia="微软雅黑"/>
          <w:sz w:val="30"/>
          <w:szCs w:val="30"/>
        </w:rPr>
      </w:pPr>
      <w:bookmarkStart w:id="94" w:name="_Toc16518230"/>
      <w:r>
        <w:rPr>
          <w:rFonts w:hint="eastAsia" w:ascii="微软雅黑" w:hAnsi="微软雅黑" w:eastAsia="微软雅黑"/>
          <w:sz w:val="30"/>
          <w:szCs w:val="30"/>
        </w:rPr>
        <w:t>三、评标内容及标准</w:t>
      </w:r>
      <w:bookmarkEnd w:id="90"/>
      <w:bookmarkEnd w:id="91"/>
      <w:bookmarkEnd w:id="92"/>
      <w:bookmarkEnd w:id="94"/>
    </w:p>
    <w:p>
      <w:pPr>
        <w:autoSpaceDE w:val="0"/>
        <w:autoSpaceDN w:val="0"/>
        <w:adjustRightInd w:val="0"/>
        <w:spacing w:line="340" w:lineRule="exact"/>
        <w:ind w:firstLine="420" w:firstLineChars="200"/>
        <w:outlineLvl w:val="2"/>
        <w:rPr>
          <w:rFonts w:ascii="微软雅黑" w:hAnsi="微软雅黑" w:eastAsia="微软雅黑"/>
          <w:b/>
          <w:szCs w:val="21"/>
        </w:rPr>
      </w:pPr>
      <w:r>
        <w:rPr>
          <w:rFonts w:hint="eastAsia" w:ascii="微软雅黑" w:hAnsi="微软雅黑" w:eastAsia="微软雅黑"/>
          <w:b/>
          <w:szCs w:val="21"/>
        </w:rPr>
        <w:t>1、价格分30分</w:t>
      </w:r>
    </w:p>
    <w:p>
      <w:pPr>
        <w:autoSpaceDE w:val="0"/>
        <w:autoSpaceDN w:val="0"/>
        <w:adjustRightInd w:val="0"/>
        <w:spacing w:line="340" w:lineRule="exact"/>
        <w:ind w:firstLine="420" w:firstLineChars="200"/>
        <w:rPr>
          <w:rFonts w:ascii="微软雅黑" w:hAnsi="微软雅黑" w:eastAsia="微软雅黑"/>
          <w:szCs w:val="21"/>
        </w:rPr>
      </w:pPr>
      <w:r>
        <w:rPr>
          <w:rFonts w:hint="eastAsia" w:ascii="微软雅黑" w:hAnsi="微软雅黑" w:eastAsia="微软雅黑"/>
          <w:szCs w:val="21"/>
        </w:rPr>
        <w:t>1.1、价格分采用低价优先法计算，即满足招标文件要求且投标价格最低的投标报价为评标基准价，其他投标人的价格分按照下列公式计算：</w:t>
      </w:r>
    </w:p>
    <w:p>
      <w:pPr>
        <w:autoSpaceDE w:val="0"/>
        <w:autoSpaceDN w:val="0"/>
        <w:adjustRightInd w:val="0"/>
        <w:spacing w:line="340" w:lineRule="exact"/>
        <w:ind w:firstLine="420" w:firstLineChars="200"/>
        <w:rPr>
          <w:rFonts w:ascii="微软雅黑" w:hAnsi="微软雅黑" w:eastAsia="微软雅黑"/>
          <w:szCs w:val="21"/>
        </w:rPr>
      </w:pPr>
      <w:r>
        <w:rPr>
          <w:rFonts w:hint="eastAsia" w:ascii="微软雅黑" w:hAnsi="微软雅黑" w:eastAsia="微软雅黑"/>
          <w:szCs w:val="21"/>
        </w:rPr>
        <w:t>价格分=（评标基准价/投标报价）×30%×100（保留两位小数）</w:t>
      </w:r>
    </w:p>
    <w:p>
      <w:pPr>
        <w:autoSpaceDE w:val="0"/>
        <w:autoSpaceDN w:val="0"/>
        <w:adjustRightInd w:val="0"/>
        <w:spacing w:line="340" w:lineRule="exact"/>
        <w:ind w:firstLine="420" w:firstLineChars="200"/>
        <w:rPr>
          <w:rFonts w:ascii="微软雅黑" w:hAnsi="微软雅黑" w:eastAsia="微软雅黑"/>
          <w:szCs w:val="21"/>
        </w:rPr>
      </w:pP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1.2、根据《政府采购促进中小企业发展暂行办法》（财库[2011]181 号），对小型或微型企业参加投标且投标产品为小型或微型企业生产的，价格给予 6%的扣除， 用扣除后的价格参与价格评分。投标供应商被认定为小型、微型企业</w:t>
      </w:r>
      <w:r>
        <w:rPr>
          <w:rFonts w:hint="eastAsia" w:ascii="微软雅黑" w:hAnsi="微软雅黑" w:eastAsia="微软雅黑"/>
          <w:szCs w:val="21"/>
          <w:shd w:val="clear" w:color="FFFFFF" w:fill="D9D9D9"/>
        </w:rPr>
        <w:t>应当同时满足以下条件</w:t>
      </w:r>
      <w:r>
        <w:rPr>
          <w:rFonts w:hint="eastAsia" w:ascii="微软雅黑" w:hAnsi="微软雅黑" w:eastAsia="微软雅黑"/>
          <w:szCs w:val="21"/>
        </w:rPr>
        <w:t>：</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a) 提供《中小企业声明函》；</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b) 提供投标供应商和投标产品生产企业在工商总局下属的小微企业名录网站的网页打印件或提供政府部门出具的相关证明文件复印件或同时提供社保缴纳名单及上一季度的财务报表复印件。</w:t>
      </w:r>
    </w:p>
    <w:p>
      <w:pPr>
        <w:spacing w:line="360" w:lineRule="exact"/>
        <w:ind w:firstLine="420" w:firstLineChars="200"/>
        <w:rPr>
          <w:rFonts w:ascii="微软雅黑" w:hAnsi="微软雅黑" w:eastAsia="微软雅黑"/>
          <w:szCs w:val="21"/>
        </w:rPr>
      </w:pP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1.3、残疾人福利性单位视同小微企业，其产品参加本项目投标的，享受小微企业同等的价格扣除。</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a） 残疾人福利性单位</w:t>
      </w:r>
      <w:r>
        <w:rPr>
          <w:rFonts w:hint="eastAsia" w:ascii="微软雅黑" w:hAnsi="微软雅黑" w:eastAsia="微软雅黑"/>
          <w:szCs w:val="21"/>
          <w:shd w:val="clear" w:color="FFFFFF" w:fill="D9D9D9"/>
        </w:rPr>
        <w:t>应当同时满足以下条件</w:t>
      </w:r>
      <w:r>
        <w:rPr>
          <w:rFonts w:hint="eastAsia" w:ascii="微软雅黑" w:hAnsi="微软雅黑" w:eastAsia="微软雅黑"/>
          <w:szCs w:val="21"/>
        </w:rPr>
        <w:t>：</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① 安置的残疾人占本单位在职职工人数的比例不低于 25%（含 25%），并且安置的残疾人人数不少于 10 人（含 10 人）；</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② 依法与安置的每位残疾人签订了一年以上（含一年）的劳动合同或服务协议；</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③ 为安置的每位残疾人按月足额缴纳了基本养老保险、基本医疗保险、失业保险、工伤保险和生育保险等社会保险费；</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④ 通过银行等金融机构向安置的每位残疾人，按月支付了不低于单位所在区县适用的经省级人民政府批准的月最低工资标准的工资；</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⑤ 提供本单位制造的货物、承担的工程或者服务（以下简称产品），或者提供其他残疾人福利性单位制造的货物（不包括使用非残疾人福利性单位注册商标的货物）。</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b）同时提供以下所有证明材料的投标人被认定为残疾人福利性单位：</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① 提供《残疾人福利性单位声明函》；</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rPr>
        <w:tab/>
      </w:r>
      <w:r>
        <w:rPr>
          <w:rFonts w:hint="eastAsia" w:ascii="微软雅黑" w:hAnsi="微软雅黑" w:eastAsia="微软雅黑"/>
          <w:szCs w:val="21"/>
        </w:rPr>
        <w:t>② 提供社保缴纳人员名单、录用的残疾人的《中华人民共和国残疾人证》或者《中华人民共和国残疾军人证(1至8级)》复印件。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1.4、监狱企业视同小微企业，其产品参加本项目投标的，享受小微企业同等的价格扣除。</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提供以下证明材料的投标人被认定为监狱企业：省级以上监狱管理局、戒毒管理局（含新疆生产建设兵团）出具的属于监狱企业的证明文件复印件。</w:t>
      </w:r>
    </w:p>
    <w:p>
      <w:pPr>
        <w:spacing w:before="165" w:beforeLines="69" w:line="400" w:lineRule="exact"/>
        <w:jc w:val="left"/>
        <w:outlineLvl w:val="0"/>
        <w:rPr>
          <w:rFonts w:ascii="微软雅黑" w:hAnsi="微软雅黑" w:eastAsia="微软雅黑"/>
          <w:b/>
          <w:szCs w:val="21"/>
        </w:rPr>
      </w:pPr>
      <w:r>
        <w:rPr>
          <w:rFonts w:hint="eastAsia" w:ascii="微软雅黑" w:hAnsi="微软雅黑" w:eastAsia="微软雅黑"/>
          <w:b/>
          <w:szCs w:val="21"/>
        </w:rPr>
        <w:t>3、技术、商务、资信及其他70分</w:t>
      </w:r>
    </w:p>
    <w:tbl>
      <w:tblPr>
        <w:tblStyle w:val="49"/>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00"/>
        <w:gridCol w:w="1483"/>
        <w:gridCol w:w="45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序号</w:t>
            </w:r>
          </w:p>
        </w:tc>
        <w:tc>
          <w:tcPr>
            <w:tcW w:w="90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类别</w:t>
            </w: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评分项</w:t>
            </w:r>
          </w:p>
        </w:tc>
        <w:tc>
          <w:tcPr>
            <w:tcW w:w="4505"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评分细则</w:t>
            </w:r>
          </w:p>
        </w:tc>
        <w:tc>
          <w:tcPr>
            <w:tcW w:w="1322"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1</w:t>
            </w:r>
          </w:p>
        </w:tc>
        <w:tc>
          <w:tcPr>
            <w:tcW w:w="900" w:type="dxa"/>
            <w:vMerge w:val="restart"/>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技术分3</w:t>
            </w:r>
            <w:r>
              <w:rPr>
                <w:rFonts w:ascii="宋体" w:hAnsi="宋体" w:cs="宋体"/>
                <w:snapToGrid w:val="0"/>
                <w:kern w:val="0"/>
                <w:szCs w:val="21"/>
              </w:rPr>
              <w:t>7</w:t>
            </w:r>
            <w:r>
              <w:rPr>
                <w:rFonts w:hint="eastAsia" w:ascii="宋体" w:hAnsi="宋体" w:cs="宋体"/>
                <w:snapToGrid w:val="0"/>
                <w:kern w:val="0"/>
                <w:szCs w:val="21"/>
              </w:rPr>
              <w:t>分</w:t>
            </w: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满足招标设备的所有参数21分</w:t>
            </w:r>
          </w:p>
        </w:tc>
        <w:tc>
          <w:tcPr>
            <w:tcW w:w="4505" w:type="dxa"/>
            <w:noWrap w:val="0"/>
            <w:vAlign w:val="center"/>
          </w:tcPr>
          <w:p>
            <w:pPr>
              <w:spacing w:line="380" w:lineRule="exact"/>
              <w:rPr>
                <w:rFonts w:ascii="宋体" w:hAnsi="宋体" w:cs="宋体"/>
                <w:snapToGrid w:val="0"/>
                <w:kern w:val="0"/>
                <w:szCs w:val="21"/>
              </w:rPr>
            </w:pPr>
            <w:r>
              <w:rPr>
                <w:rFonts w:hint="eastAsia" w:ascii="宋体" w:hAnsi="宋体" w:cs="宋体"/>
                <w:snapToGrid w:val="0"/>
                <w:kern w:val="0"/>
                <w:szCs w:val="21"/>
              </w:rPr>
              <w:t>满足招标货物的所有性能及技术指标要求得21分，允许偏离的指标低于招标需求（非实质性偏离，“招标需求”中未标注“▲”的条款）的，经由专家组评议后认定为有效负偏离的，每一项减1-2分，扣完为止。</w:t>
            </w:r>
          </w:p>
        </w:tc>
        <w:tc>
          <w:tcPr>
            <w:tcW w:w="1322" w:type="dxa"/>
            <w:noWrap w:val="0"/>
            <w:vAlign w:val="center"/>
          </w:tcPr>
          <w:p>
            <w:pPr>
              <w:spacing w:line="320" w:lineRule="exact"/>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2</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安装、调试验收的方案5分</w:t>
            </w:r>
          </w:p>
        </w:tc>
        <w:tc>
          <w:tcPr>
            <w:tcW w:w="4505" w:type="dxa"/>
            <w:noWrap w:val="0"/>
            <w:vAlign w:val="center"/>
          </w:tcPr>
          <w:p>
            <w:pPr>
              <w:spacing w:line="320" w:lineRule="exact"/>
              <w:rPr>
                <w:rFonts w:hint="eastAsia" w:ascii="宋体" w:hAnsi="宋体" w:cs="宋体"/>
                <w:snapToGrid w:val="0"/>
                <w:kern w:val="0"/>
                <w:szCs w:val="21"/>
              </w:rPr>
            </w:pPr>
            <w:r>
              <w:rPr>
                <w:rFonts w:hint="eastAsia" w:ascii="宋体" w:hAnsi="宋体" w:cs="宋体"/>
                <w:snapToGrid w:val="0"/>
                <w:kern w:val="0"/>
                <w:szCs w:val="21"/>
              </w:rPr>
              <w:t>根据投标人的施工安装、调试、验收的方案和措施比较打分。</w:t>
            </w:r>
          </w:p>
          <w:p>
            <w:pPr>
              <w:spacing w:line="320" w:lineRule="exact"/>
              <w:rPr>
                <w:rFonts w:ascii="宋体" w:hAnsi="宋体" w:cs="宋体"/>
                <w:snapToGrid w:val="0"/>
                <w:kern w:val="0"/>
                <w:szCs w:val="21"/>
              </w:rPr>
            </w:pPr>
            <w:r>
              <w:rPr>
                <w:rFonts w:hint="eastAsia" w:ascii="宋体" w:hAnsi="宋体" w:cs="宋体"/>
                <w:snapToGrid w:val="0"/>
                <w:kern w:val="0"/>
                <w:szCs w:val="21"/>
              </w:rPr>
              <w:t>优秀（4-5分）：方案和措施及人员科学有效；</w:t>
            </w:r>
          </w:p>
          <w:p>
            <w:pPr>
              <w:spacing w:line="320" w:lineRule="exact"/>
              <w:rPr>
                <w:rFonts w:ascii="宋体" w:hAnsi="宋体" w:cs="宋体"/>
                <w:snapToGrid w:val="0"/>
                <w:kern w:val="0"/>
                <w:szCs w:val="21"/>
              </w:rPr>
            </w:pPr>
            <w:r>
              <w:rPr>
                <w:rFonts w:hint="eastAsia" w:ascii="宋体" w:hAnsi="宋体" w:cs="宋体"/>
                <w:snapToGrid w:val="0"/>
                <w:kern w:val="0"/>
                <w:szCs w:val="21"/>
              </w:rPr>
              <w:t>良好（2-4分）：方案和措施及人员基本合理的；</w:t>
            </w:r>
          </w:p>
          <w:p>
            <w:pPr>
              <w:spacing w:line="320" w:lineRule="exact"/>
              <w:rPr>
                <w:rFonts w:ascii="宋体" w:hAnsi="宋体" w:cs="宋体"/>
                <w:snapToGrid w:val="0"/>
                <w:kern w:val="0"/>
                <w:szCs w:val="21"/>
              </w:rPr>
            </w:pPr>
            <w:r>
              <w:rPr>
                <w:rFonts w:hint="eastAsia" w:ascii="宋体" w:hAnsi="宋体" w:cs="宋体"/>
                <w:snapToGrid w:val="0"/>
                <w:kern w:val="0"/>
                <w:szCs w:val="21"/>
              </w:rPr>
              <w:t>一般（0-2分）；方案和措施及人员存在明显缺陷；无方案无措施本项不得分。</w:t>
            </w:r>
          </w:p>
        </w:tc>
        <w:tc>
          <w:tcPr>
            <w:tcW w:w="1322" w:type="dxa"/>
            <w:noWrap w:val="0"/>
            <w:vAlign w:val="center"/>
          </w:tcPr>
          <w:p>
            <w:pPr>
              <w:spacing w:line="320" w:lineRule="exact"/>
              <w:ind w:firstLine="315" w:firstLineChars="150"/>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3</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系统的整体兼容性</w:t>
            </w:r>
            <w:r>
              <w:rPr>
                <w:rFonts w:ascii="宋体" w:hAnsi="宋体" w:cs="宋体"/>
                <w:snapToGrid w:val="0"/>
                <w:kern w:val="0"/>
                <w:szCs w:val="21"/>
              </w:rPr>
              <w:t>6</w:t>
            </w:r>
            <w:r>
              <w:rPr>
                <w:rFonts w:hint="eastAsia" w:ascii="宋体" w:hAnsi="宋体" w:cs="宋体"/>
                <w:snapToGrid w:val="0"/>
                <w:kern w:val="0"/>
                <w:szCs w:val="21"/>
              </w:rPr>
              <w:t>分</w:t>
            </w:r>
          </w:p>
        </w:tc>
        <w:tc>
          <w:tcPr>
            <w:tcW w:w="4505"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根据投标人提供的资料及集成接入智慧交通系统的措施方案，对投标人的系统与大队已建智慧交通系统的集成兼容能力进行评估比较后打分。</w:t>
            </w:r>
          </w:p>
          <w:p>
            <w:pPr>
              <w:spacing w:line="320" w:lineRule="exact"/>
              <w:rPr>
                <w:rFonts w:ascii="宋体" w:hAnsi="宋体" w:cs="宋体"/>
                <w:snapToGrid w:val="0"/>
                <w:kern w:val="0"/>
                <w:szCs w:val="21"/>
              </w:rPr>
            </w:pPr>
            <w:r>
              <w:rPr>
                <w:rFonts w:hint="eastAsia" w:ascii="宋体" w:hAnsi="宋体" w:cs="宋体"/>
                <w:snapToGrid w:val="0"/>
                <w:kern w:val="0"/>
                <w:szCs w:val="21"/>
              </w:rPr>
              <w:t>优秀（</w:t>
            </w:r>
            <w:r>
              <w:rPr>
                <w:rFonts w:ascii="宋体" w:hAnsi="宋体" w:cs="宋体"/>
                <w:snapToGrid w:val="0"/>
                <w:kern w:val="0"/>
                <w:szCs w:val="21"/>
              </w:rPr>
              <w:t>5</w:t>
            </w:r>
            <w:r>
              <w:rPr>
                <w:rFonts w:hint="eastAsia" w:ascii="宋体" w:hAnsi="宋体" w:cs="宋体"/>
                <w:snapToGrid w:val="0"/>
                <w:kern w:val="0"/>
                <w:szCs w:val="21"/>
              </w:rPr>
              <w:t>-</w:t>
            </w:r>
            <w:r>
              <w:rPr>
                <w:rFonts w:ascii="宋体" w:hAnsi="宋体" w:cs="宋体"/>
                <w:snapToGrid w:val="0"/>
                <w:kern w:val="0"/>
                <w:szCs w:val="21"/>
              </w:rPr>
              <w:t>6</w:t>
            </w:r>
            <w:r>
              <w:rPr>
                <w:rFonts w:hint="eastAsia" w:ascii="宋体" w:hAnsi="宋体" w:cs="宋体"/>
                <w:snapToGrid w:val="0"/>
                <w:kern w:val="0"/>
                <w:szCs w:val="21"/>
              </w:rPr>
              <w:t>分）：措施方案科学有效，对接系统兼容能力强；</w:t>
            </w:r>
          </w:p>
          <w:p>
            <w:pPr>
              <w:spacing w:line="320" w:lineRule="exact"/>
              <w:rPr>
                <w:rFonts w:ascii="宋体" w:hAnsi="宋体" w:cs="宋体"/>
                <w:snapToGrid w:val="0"/>
                <w:kern w:val="0"/>
                <w:szCs w:val="21"/>
              </w:rPr>
            </w:pPr>
            <w:r>
              <w:rPr>
                <w:rFonts w:hint="eastAsia" w:ascii="宋体" w:hAnsi="宋体" w:cs="宋体"/>
                <w:snapToGrid w:val="0"/>
                <w:kern w:val="0"/>
                <w:szCs w:val="21"/>
              </w:rPr>
              <w:t>良好（</w:t>
            </w:r>
            <w:r>
              <w:rPr>
                <w:rFonts w:ascii="宋体" w:hAnsi="宋体" w:cs="宋体"/>
                <w:snapToGrid w:val="0"/>
                <w:kern w:val="0"/>
                <w:szCs w:val="21"/>
              </w:rPr>
              <w:t>3</w:t>
            </w:r>
            <w:r>
              <w:rPr>
                <w:rFonts w:hint="eastAsia" w:ascii="宋体" w:hAnsi="宋体" w:cs="宋体"/>
                <w:snapToGrid w:val="0"/>
                <w:kern w:val="0"/>
                <w:szCs w:val="21"/>
              </w:rPr>
              <w:t>-</w:t>
            </w:r>
            <w:r>
              <w:rPr>
                <w:rFonts w:ascii="宋体" w:hAnsi="宋体" w:cs="宋体"/>
                <w:snapToGrid w:val="0"/>
                <w:kern w:val="0"/>
                <w:szCs w:val="21"/>
              </w:rPr>
              <w:t>4</w:t>
            </w:r>
            <w:r>
              <w:rPr>
                <w:rFonts w:hint="eastAsia" w:ascii="宋体" w:hAnsi="宋体" w:cs="宋体"/>
                <w:snapToGrid w:val="0"/>
                <w:kern w:val="0"/>
                <w:szCs w:val="21"/>
              </w:rPr>
              <w:t>分）：措施方案基本有效，对接系统有基本的兼容能力；</w:t>
            </w:r>
          </w:p>
          <w:p>
            <w:pPr>
              <w:spacing w:line="320" w:lineRule="exact"/>
              <w:rPr>
                <w:rFonts w:ascii="宋体" w:hAnsi="宋体" w:cs="宋体"/>
                <w:snapToGrid w:val="0"/>
                <w:kern w:val="0"/>
                <w:szCs w:val="21"/>
              </w:rPr>
            </w:pPr>
            <w:r>
              <w:rPr>
                <w:rFonts w:hint="eastAsia" w:ascii="宋体" w:hAnsi="宋体" w:cs="宋体"/>
                <w:snapToGrid w:val="0"/>
                <w:kern w:val="0"/>
                <w:szCs w:val="21"/>
              </w:rPr>
              <w:t>一般（0-</w:t>
            </w:r>
            <w:r>
              <w:rPr>
                <w:rFonts w:ascii="宋体" w:hAnsi="宋体" w:cs="宋体"/>
                <w:snapToGrid w:val="0"/>
                <w:kern w:val="0"/>
                <w:szCs w:val="21"/>
              </w:rPr>
              <w:t>2</w:t>
            </w:r>
            <w:r>
              <w:rPr>
                <w:rFonts w:hint="eastAsia" w:ascii="宋体" w:hAnsi="宋体" w:cs="宋体"/>
                <w:snapToGrid w:val="0"/>
                <w:kern w:val="0"/>
                <w:szCs w:val="21"/>
              </w:rPr>
              <w:t>分）：方案和对接系统兼容能力存在明显缺陷。</w:t>
            </w:r>
          </w:p>
        </w:tc>
        <w:tc>
          <w:tcPr>
            <w:tcW w:w="1322" w:type="dxa"/>
            <w:noWrap w:val="0"/>
            <w:vAlign w:val="center"/>
          </w:tcPr>
          <w:p>
            <w:pPr>
              <w:spacing w:line="320" w:lineRule="exact"/>
              <w:ind w:firstLine="315" w:firstLineChars="150"/>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4</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zCs w:val="20"/>
              </w:rPr>
            </w:pPr>
            <w:r>
              <w:rPr>
                <w:rFonts w:hint="eastAsia" w:ascii="宋体" w:hAnsi="宋体" w:cs="宋体"/>
                <w:szCs w:val="20"/>
              </w:rPr>
              <w:t>项目人员组成</w:t>
            </w:r>
          </w:p>
          <w:p>
            <w:pPr>
              <w:spacing w:before="120" w:beforeLines="50" w:after="120" w:line="300" w:lineRule="auto"/>
              <w:ind w:firstLine="480"/>
              <w:rPr>
                <w:rFonts w:ascii="宋体" w:hAnsi="宋体" w:cs="宋体"/>
                <w:kern w:val="0"/>
                <w:szCs w:val="20"/>
              </w:rPr>
            </w:pPr>
            <w:r>
              <w:rPr>
                <w:rFonts w:hint="eastAsia" w:ascii="宋体" w:hAnsi="宋体" w:cs="宋体"/>
                <w:snapToGrid w:val="0"/>
                <w:kern w:val="0"/>
                <w:szCs w:val="21"/>
              </w:rPr>
              <w:t>5分</w:t>
            </w:r>
          </w:p>
        </w:tc>
        <w:tc>
          <w:tcPr>
            <w:tcW w:w="4505" w:type="dxa"/>
            <w:noWrap w:val="0"/>
            <w:vAlign w:val="center"/>
          </w:tcPr>
          <w:p>
            <w:pPr>
              <w:numPr>
                <w:ilvl w:val="0"/>
                <w:numId w:val="12"/>
              </w:numPr>
              <w:spacing w:line="320" w:lineRule="exact"/>
              <w:rPr>
                <w:rFonts w:ascii="宋体" w:hAnsi="宋体" w:cs="宋体"/>
                <w:snapToGrid w:val="0"/>
                <w:kern w:val="0"/>
                <w:szCs w:val="21"/>
              </w:rPr>
            </w:pPr>
            <w:r>
              <w:rPr>
                <w:rFonts w:hint="eastAsia" w:ascii="宋体" w:hAnsi="宋体" w:cs="宋体"/>
                <w:snapToGrid w:val="0"/>
                <w:kern w:val="0"/>
                <w:szCs w:val="21"/>
              </w:rPr>
              <w:t>项目负责人具有一级注册建造师（公路工程或机电工程）证书的得1分；二级注册建造师（公路工程或机电工程）的得0.5分；最高得</w:t>
            </w:r>
            <w:r>
              <w:rPr>
                <w:rFonts w:ascii="宋体" w:hAnsi="宋体" w:cs="宋体"/>
                <w:snapToGrid w:val="0"/>
                <w:kern w:val="0"/>
                <w:szCs w:val="21"/>
              </w:rPr>
              <w:t>1</w:t>
            </w:r>
            <w:r>
              <w:rPr>
                <w:rFonts w:hint="eastAsia" w:ascii="宋体" w:hAnsi="宋体" w:cs="宋体"/>
                <w:snapToGrid w:val="0"/>
                <w:kern w:val="0"/>
                <w:szCs w:val="21"/>
              </w:rPr>
              <w:t>分</w:t>
            </w:r>
          </w:p>
          <w:p>
            <w:pPr>
              <w:numPr>
                <w:ilvl w:val="0"/>
                <w:numId w:val="12"/>
              </w:numPr>
              <w:spacing w:line="320" w:lineRule="exact"/>
              <w:rPr>
                <w:rFonts w:ascii="宋体" w:hAnsi="宋体" w:cs="宋体"/>
                <w:snapToGrid w:val="0"/>
                <w:kern w:val="0"/>
                <w:szCs w:val="21"/>
              </w:rPr>
            </w:pPr>
            <w:r>
              <w:rPr>
                <w:rFonts w:hint="eastAsia" w:ascii="宋体" w:hAnsi="宋体" w:cs="宋体"/>
                <w:snapToGrid w:val="0"/>
                <w:kern w:val="0"/>
                <w:szCs w:val="21"/>
              </w:rPr>
              <w:t>技术负责人具备智能交通或智慧交通专业高级工程师职称证书的得1分；</w:t>
            </w:r>
          </w:p>
          <w:p>
            <w:pPr>
              <w:numPr>
                <w:ilvl w:val="0"/>
                <w:numId w:val="12"/>
              </w:numPr>
              <w:spacing w:line="320" w:lineRule="exact"/>
              <w:rPr>
                <w:rFonts w:ascii="宋体" w:hAnsi="宋体" w:cs="宋体"/>
                <w:snapToGrid w:val="0"/>
                <w:kern w:val="0"/>
                <w:szCs w:val="21"/>
              </w:rPr>
            </w:pPr>
            <w:r>
              <w:rPr>
                <w:rFonts w:hint="eastAsia" w:ascii="宋体" w:hAnsi="宋体" w:cs="宋体"/>
                <w:snapToGrid w:val="0"/>
                <w:kern w:val="0"/>
                <w:szCs w:val="21"/>
              </w:rPr>
              <w:t>软件负责人同时具备系统架构师和系统分析师证书的得1分；</w:t>
            </w:r>
          </w:p>
          <w:p>
            <w:pPr>
              <w:numPr>
                <w:ilvl w:val="0"/>
                <w:numId w:val="12"/>
              </w:numPr>
              <w:spacing w:line="320" w:lineRule="exact"/>
              <w:rPr>
                <w:rFonts w:ascii="宋体" w:hAnsi="宋体" w:cs="宋体"/>
                <w:szCs w:val="20"/>
              </w:rPr>
            </w:pPr>
            <w:r>
              <w:rPr>
                <w:rFonts w:hint="eastAsia" w:ascii="宋体" w:hAnsi="宋体" w:cs="宋体"/>
                <w:snapToGrid w:val="0"/>
                <w:kern w:val="0"/>
                <w:szCs w:val="21"/>
              </w:rPr>
              <w:t>项目组成员具备网络工程师、软件评测师、信息系统项目管理师、CISAW认证证书的每个得0.5分，最高得2分。</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提供相关证书复印件和投标人为其缴纳的近半年社保证明材料。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5</w:t>
            </w:r>
          </w:p>
        </w:tc>
        <w:tc>
          <w:tcPr>
            <w:tcW w:w="900" w:type="dxa"/>
            <w:vMerge w:val="restart"/>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商务分2</w:t>
            </w:r>
            <w:r>
              <w:rPr>
                <w:rFonts w:ascii="宋体" w:hAnsi="宋体" w:cs="宋体"/>
                <w:snapToGrid w:val="0"/>
                <w:kern w:val="0"/>
                <w:szCs w:val="21"/>
              </w:rPr>
              <w:t>3</w:t>
            </w:r>
            <w:r>
              <w:rPr>
                <w:rFonts w:hint="eastAsia" w:ascii="宋体" w:hAnsi="宋体" w:cs="宋体"/>
                <w:snapToGrid w:val="0"/>
                <w:kern w:val="0"/>
                <w:szCs w:val="21"/>
              </w:rPr>
              <w:t>分</w:t>
            </w: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质保期2分</w:t>
            </w:r>
          </w:p>
        </w:tc>
        <w:tc>
          <w:tcPr>
            <w:tcW w:w="4505"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质保期超过招标文件规定的，每增加半年得1分，最高得2分。</w:t>
            </w:r>
          </w:p>
        </w:tc>
        <w:tc>
          <w:tcPr>
            <w:tcW w:w="1322" w:type="dxa"/>
            <w:noWrap w:val="0"/>
            <w:vAlign w:val="center"/>
          </w:tcPr>
          <w:p>
            <w:pPr>
              <w:spacing w:line="320" w:lineRule="exact"/>
              <w:ind w:firstLine="315" w:firstLineChars="150"/>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6</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售后服务承诺</w:t>
            </w:r>
            <w:r>
              <w:rPr>
                <w:rFonts w:ascii="宋体" w:hAnsi="宋体" w:cs="宋体"/>
                <w:snapToGrid w:val="0"/>
                <w:kern w:val="0"/>
                <w:szCs w:val="21"/>
              </w:rPr>
              <w:t>4</w:t>
            </w:r>
            <w:r>
              <w:rPr>
                <w:rFonts w:hint="eastAsia" w:ascii="宋体" w:hAnsi="宋体" w:cs="宋体"/>
                <w:snapToGrid w:val="0"/>
                <w:kern w:val="0"/>
                <w:szCs w:val="21"/>
              </w:rPr>
              <w:t>分</w:t>
            </w:r>
          </w:p>
        </w:tc>
        <w:tc>
          <w:tcPr>
            <w:tcW w:w="4505"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（1）根据投标人已在本地设有售后服务网点情况或中标后承诺在本地设售后服务网点，对本地化服务承诺情况酌情评分；0-</w:t>
            </w:r>
            <w:r>
              <w:rPr>
                <w:rFonts w:ascii="宋体" w:hAnsi="宋体" w:cs="宋体"/>
                <w:snapToGrid w:val="0"/>
                <w:kern w:val="0"/>
                <w:szCs w:val="21"/>
              </w:rPr>
              <w:t>2</w:t>
            </w:r>
            <w:r>
              <w:rPr>
                <w:rFonts w:hint="eastAsia" w:ascii="宋体" w:hAnsi="宋体" w:cs="宋体"/>
                <w:snapToGrid w:val="0"/>
                <w:kern w:val="0"/>
                <w:szCs w:val="21"/>
              </w:rPr>
              <w:t>分。</w:t>
            </w:r>
          </w:p>
          <w:p>
            <w:pPr>
              <w:spacing w:line="320" w:lineRule="exact"/>
              <w:rPr>
                <w:rFonts w:ascii="宋体" w:hAnsi="宋体" w:cs="宋体"/>
                <w:snapToGrid w:val="0"/>
                <w:kern w:val="0"/>
                <w:szCs w:val="21"/>
              </w:rPr>
            </w:pPr>
            <w:r>
              <w:rPr>
                <w:rFonts w:hint="eastAsia" w:ascii="宋体" w:hAnsi="宋体" w:cs="宋体"/>
                <w:snapToGrid w:val="0"/>
                <w:kern w:val="0"/>
                <w:szCs w:val="21"/>
                <w:highlight w:val="yellow"/>
              </w:rPr>
              <w:t>提供售后网点营业执照、售后服务协议清晰复印件（若有）。</w:t>
            </w:r>
          </w:p>
          <w:p>
            <w:pPr>
              <w:spacing w:line="320" w:lineRule="exact"/>
              <w:rPr>
                <w:rFonts w:ascii="宋体" w:hAnsi="宋体" w:cs="宋体"/>
                <w:snapToGrid w:val="0"/>
                <w:kern w:val="0"/>
                <w:szCs w:val="21"/>
              </w:rPr>
            </w:pPr>
            <w:r>
              <w:rPr>
                <w:rFonts w:hint="eastAsia" w:ascii="宋体" w:hAnsi="宋体" w:cs="宋体"/>
                <w:snapToGrid w:val="0"/>
                <w:kern w:val="0"/>
                <w:szCs w:val="21"/>
              </w:rPr>
              <w:t>（2）投标人针对本项目提供的培训计划及方案等其它实质性服务内容和优惠措施,经由评标小组认定为实质性优惠横向比较后酌情给分，0-2分。</w:t>
            </w:r>
          </w:p>
        </w:tc>
        <w:tc>
          <w:tcPr>
            <w:tcW w:w="1322" w:type="dxa"/>
            <w:noWrap w:val="0"/>
            <w:vAlign w:val="center"/>
          </w:tcPr>
          <w:p>
            <w:pPr>
              <w:spacing w:line="320" w:lineRule="exact"/>
              <w:ind w:firstLine="315" w:firstLineChars="150"/>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7</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售后服务人员2分</w:t>
            </w:r>
          </w:p>
        </w:tc>
        <w:tc>
          <w:tcPr>
            <w:tcW w:w="4505"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售后服务人员具备IT服务工程师证书，每人得0.5分，最高得2分。</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提供相关证书复印件和投标人为其缴纳的近半年社保证明材料。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8</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荣誉证书2分</w:t>
            </w:r>
          </w:p>
        </w:tc>
        <w:tc>
          <w:tcPr>
            <w:tcW w:w="4505" w:type="dxa"/>
            <w:noWrap w:val="0"/>
            <w:vAlign w:val="center"/>
          </w:tcPr>
          <w:p>
            <w:pPr>
              <w:spacing w:line="320" w:lineRule="exact"/>
              <w:rPr>
                <w:rFonts w:ascii="宋体" w:hAnsi="宋体" w:cs="宋体"/>
                <w:szCs w:val="22"/>
              </w:rPr>
            </w:pPr>
            <w:r>
              <w:rPr>
                <w:rFonts w:hint="eastAsia" w:ascii="宋体" w:hAnsi="宋体" w:cs="宋体"/>
                <w:szCs w:val="22"/>
              </w:rPr>
              <w:t>根据投标人提供的政府行政职能部门或行业主管部门授予的投标企业荣誉证书进行评分。国家级（包含国务院所属的部、委、办、局）授予荣誉的得2分；省级（包含省政府所属的部、委、办、局（厅））授予荣誉的得1分；市级（包含市政府所属的部、委、办、局或区、县政府）授予荣誉的得0.5分。</w:t>
            </w:r>
          </w:p>
          <w:p>
            <w:pPr>
              <w:spacing w:line="320" w:lineRule="exact"/>
              <w:rPr>
                <w:rFonts w:ascii="宋体" w:hAnsi="宋体" w:cs="宋体"/>
                <w:szCs w:val="20"/>
              </w:rPr>
            </w:pPr>
            <w:r>
              <w:rPr>
                <w:rFonts w:hint="eastAsia" w:ascii="宋体" w:hAnsi="宋体" w:cs="宋体"/>
                <w:szCs w:val="22"/>
              </w:rPr>
              <w:t>本项得分按最高荣誉计，不累计计分，最高得2分。</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9</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投标人资质</w:t>
            </w:r>
          </w:p>
          <w:p>
            <w:pPr>
              <w:spacing w:line="320" w:lineRule="exact"/>
              <w:jc w:val="center"/>
              <w:rPr>
                <w:rFonts w:ascii="宋体" w:hAnsi="宋体" w:cs="宋体"/>
                <w:snapToGrid w:val="0"/>
                <w:kern w:val="0"/>
                <w:szCs w:val="21"/>
              </w:rPr>
            </w:pPr>
            <w:r>
              <w:rPr>
                <w:rFonts w:hint="eastAsia" w:ascii="宋体" w:hAnsi="宋体" w:cs="宋体"/>
                <w:snapToGrid w:val="0"/>
                <w:kern w:val="0"/>
                <w:szCs w:val="21"/>
              </w:rPr>
              <w:t>4分</w:t>
            </w:r>
          </w:p>
        </w:tc>
        <w:tc>
          <w:tcPr>
            <w:tcW w:w="4505" w:type="dxa"/>
            <w:noWrap w:val="0"/>
            <w:vAlign w:val="center"/>
          </w:tcPr>
          <w:p>
            <w:pPr>
              <w:spacing w:line="320" w:lineRule="exact"/>
              <w:rPr>
                <w:rFonts w:ascii="宋体" w:hAnsi="宋体" w:cs="宋体"/>
                <w:szCs w:val="22"/>
              </w:rPr>
            </w:pPr>
            <w:r>
              <w:rPr>
                <w:rFonts w:hint="eastAsia" w:ascii="宋体" w:hAnsi="宋体" w:cs="宋体"/>
                <w:szCs w:val="22"/>
              </w:rPr>
              <w:t>1、投标人具备涉密信息系统集成甲级资质的得1分；具备乙级资质的得0.5分；</w:t>
            </w:r>
          </w:p>
          <w:p>
            <w:pPr>
              <w:spacing w:line="320" w:lineRule="exact"/>
              <w:rPr>
                <w:rFonts w:ascii="宋体" w:hAnsi="宋体" w:cs="宋体"/>
                <w:szCs w:val="22"/>
              </w:rPr>
            </w:pPr>
            <w:r>
              <w:rPr>
                <w:rFonts w:hint="eastAsia" w:ascii="宋体" w:hAnsi="宋体" w:cs="宋体"/>
                <w:szCs w:val="22"/>
              </w:rPr>
              <w:t>2、投标人具备ITSS信息技术服务运行维护标准符合性证书一级的得1分；二级的得0.5分；</w:t>
            </w:r>
          </w:p>
          <w:p>
            <w:pPr>
              <w:spacing w:line="320" w:lineRule="exact"/>
              <w:rPr>
                <w:rFonts w:ascii="宋体" w:hAnsi="宋体" w:cs="宋体"/>
                <w:szCs w:val="22"/>
              </w:rPr>
            </w:pPr>
            <w:r>
              <w:rPr>
                <w:rFonts w:ascii="宋体" w:hAnsi="宋体" w:cs="宋体"/>
                <w:szCs w:val="22"/>
              </w:rPr>
              <w:t>3</w:t>
            </w:r>
            <w:r>
              <w:rPr>
                <w:rFonts w:hint="eastAsia" w:ascii="宋体" w:hAnsi="宋体" w:cs="宋体"/>
                <w:szCs w:val="22"/>
              </w:rPr>
              <w:t>、投标人具备</w:t>
            </w:r>
            <w:r>
              <w:rPr>
                <w:rFonts w:hint="eastAsia" w:ascii="宋体" w:hAnsi="宋体" w:cs="宋体"/>
                <w:szCs w:val="20"/>
              </w:rPr>
              <w:t>信息系统建设和服务能力评估证书5级的得1分；4级的得0.5分</w:t>
            </w:r>
            <w:r>
              <w:rPr>
                <w:rFonts w:hint="eastAsia" w:ascii="宋体" w:hAnsi="宋体" w:cs="宋体"/>
                <w:szCs w:val="22"/>
              </w:rPr>
              <w:t>；</w:t>
            </w:r>
          </w:p>
          <w:p>
            <w:pPr>
              <w:spacing w:line="320" w:lineRule="exact"/>
              <w:rPr>
                <w:rFonts w:ascii="宋体" w:hAnsi="宋体" w:cs="宋体"/>
                <w:szCs w:val="22"/>
              </w:rPr>
            </w:pPr>
            <w:r>
              <w:rPr>
                <w:rFonts w:hint="eastAsia" w:ascii="宋体" w:hAnsi="宋体" w:cs="宋体"/>
                <w:szCs w:val="22"/>
              </w:rPr>
              <w:t>4、投标人具备软件能力成熟度认证CMMI证书</w:t>
            </w:r>
            <w:r>
              <w:rPr>
                <w:rFonts w:hint="eastAsia" w:ascii="宋体" w:hAnsi="宋体" w:cs="宋体"/>
                <w:szCs w:val="20"/>
              </w:rPr>
              <w:t>5级的得1分，4级的得0.5分</w:t>
            </w:r>
            <w:r>
              <w:rPr>
                <w:rFonts w:hint="eastAsia" w:ascii="宋体" w:hAnsi="宋体" w:cs="宋体"/>
                <w:szCs w:val="22"/>
              </w:rPr>
              <w:t>。</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提供相关证书、资质复印件加盖公章。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1</w:t>
            </w:r>
            <w:r>
              <w:rPr>
                <w:rFonts w:ascii="宋体" w:hAnsi="宋体" w:cs="宋体"/>
                <w:snapToGrid w:val="0"/>
                <w:kern w:val="0"/>
                <w:szCs w:val="21"/>
              </w:rPr>
              <w:t>0</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软件著作权证书3分</w:t>
            </w:r>
          </w:p>
        </w:tc>
        <w:tc>
          <w:tcPr>
            <w:tcW w:w="4505" w:type="dxa"/>
            <w:noWrap w:val="0"/>
            <w:vAlign w:val="center"/>
          </w:tcPr>
          <w:p>
            <w:pPr>
              <w:spacing w:line="320" w:lineRule="exact"/>
              <w:rPr>
                <w:rFonts w:ascii="宋体" w:hAnsi="宋体" w:cs="宋体"/>
                <w:szCs w:val="22"/>
              </w:rPr>
            </w:pPr>
            <w:r>
              <w:rPr>
                <w:rFonts w:hint="eastAsia" w:ascii="宋体" w:hAnsi="宋体" w:cs="宋体"/>
                <w:szCs w:val="22"/>
              </w:rPr>
              <w:t>投标人自身具备（软件著作权人须与投标人一致）：</w:t>
            </w:r>
          </w:p>
          <w:p>
            <w:pPr>
              <w:numPr>
                <w:ilvl w:val="0"/>
                <w:numId w:val="13"/>
              </w:numPr>
              <w:spacing w:line="320" w:lineRule="exact"/>
              <w:rPr>
                <w:rFonts w:ascii="宋体" w:hAnsi="宋体" w:cs="宋体"/>
                <w:szCs w:val="22"/>
              </w:rPr>
            </w:pPr>
            <w:r>
              <w:rPr>
                <w:rFonts w:hint="eastAsia" w:ascii="宋体" w:hAnsi="宋体" w:cs="宋体"/>
                <w:szCs w:val="22"/>
              </w:rPr>
              <w:t>电子警察类似软件著作权登记证书的，</w:t>
            </w:r>
            <w:r>
              <w:rPr>
                <w:rFonts w:hint="eastAsia" w:ascii="宋体" w:hAnsi="宋体" w:cs="宋体"/>
                <w:szCs w:val="20"/>
              </w:rPr>
              <w:t>每个得1分</w:t>
            </w:r>
            <w:r>
              <w:rPr>
                <w:rFonts w:hint="eastAsia" w:ascii="宋体" w:hAnsi="宋体" w:cs="宋体"/>
                <w:szCs w:val="22"/>
              </w:rPr>
              <w:t>，</w:t>
            </w:r>
            <w:r>
              <w:rPr>
                <w:rFonts w:hint="eastAsia" w:ascii="宋体" w:hAnsi="宋体" w:cs="宋体"/>
                <w:szCs w:val="20"/>
              </w:rPr>
              <w:t>最高得1分；</w:t>
            </w:r>
          </w:p>
          <w:p>
            <w:pPr>
              <w:numPr>
                <w:ilvl w:val="0"/>
                <w:numId w:val="13"/>
              </w:numPr>
              <w:spacing w:line="320" w:lineRule="exact"/>
              <w:rPr>
                <w:rFonts w:ascii="宋体" w:hAnsi="宋体" w:cs="宋体"/>
                <w:szCs w:val="22"/>
              </w:rPr>
            </w:pPr>
            <w:r>
              <w:rPr>
                <w:rFonts w:hint="eastAsia" w:ascii="宋体" w:hAnsi="宋体" w:cs="宋体"/>
                <w:szCs w:val="22"/>
              </w:rPr>
              <w:t>交通可视化展示类似软件著作权登记证书的，</w:t>
            </w:r>
            <w:r>
              <w:rPr>
                <w:rFonts w:hint="eastAsia" w:ascii="宋体" w:hAnsi="宋体" w:cs="宋体"/>
                <w:szCs w:val="20"/>
              </w:rPr>
              <w:t>每个得1分</w:t>
            </w:r>
            <w:r>
              <w:rPr>
                <w:rFonts w:hint="eastAsia" w:ascii="宋体" w:hAnsi="宋体" w:cs="宋体"/>
                <w:szCs w:val="22"/>
              </w:rPr>
              <w:t>，</w:t>
            </w:r>
            <w:r>
              <w:rPr>
                <w:rFonts w:hint="eastAsia" w:ascii="宋体" w:hAnsi="宋体" w:cs="宋体"/>
                <w:szCs w:val="20"/>
              </w:rPr>
              <w:t>最高得1分；</w:t>
            </w:r>
          </w:p>
          <w:p>
            <w:pPr>
              <w:spacing w:line="320" w:lineRule="exact"/>
              <w:rPr>
                <w:rFonts w:ascii="宋体" w:hAnsi="宋体" w:cs="宋体"/>
                <w:szCs w:val="22"/>
              </w:rPr>
            </w:pPr>
            <w:r>
              <w:rPr>
                <w:rFonts w:hint="eastAsia" w:ascii="宋体" w:hAnsi="宋体" w:cs="宋体"/>
                <w:szCs w:val="22"/>
              </w:rPr>
              <w:t>3、交通信号优化类似软件著作权登记证书的，每个得1分，</w:t>
            </w:r>
            <w:r>
              <w:rPr>
                <w:rFonts w:hint="eastAsia" w:ascii="宋体" w:hAnsi="宋体" w:cs="宋体"/>
                <w:szCs w:val="20"/>
              </w:rPr>
              <w:t>最高得1分</w:t>
            </w:r>
            <w:r>
              <w:rPr>
                <w:rFonts w:hint="eastAsia" w:ascii="宋体" w:hAnsi="宋体" w:cs="宋体"/>
                <w:szCs w:val="22"/>
              </w:rPr>
              <w:t>。</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提供相关证书、资质复印件加盖公章。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1</w:t>
            </w:r>
            <w:r>
              <w:rPr>
                <w:rFonts w:ascii="宋体" w:hAnsi="宋体" w:cs="宋体"/>
                <w:snapToGrid w:val="0"/>
                <w:kern w:val="0"/>
                <w:szCs w:val="21"/>
              </w:rPr>
              <w:t>1</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成功案例及业绩6分</w:t>
            </w:r>
          </w:p>
        </w:tc>
        <w:tc>
          <w:tcPr>
            <w:tcW w:w="4505" w:type="dxa"/>
            <w:noWrap w:val="0"/>
            <w:vAlign w:val="center"/>
          </w:tcPr>
          <w:p>
            <w:pPr>
              <w:spacing w:line="320" w:lineRule="exact"/>
              <w:rPr>
                <w:rFonts w:ascii="宋体" w:hAnsi="宋体" w:cs="宋体"/>
                <w:szCs w:val="20"/>
              </w:rPr>
            </w:pPr>
            <w:r>
              <w:rPr>
                <w:rFonts w:hint="eastAsia" w:ascii="宋体" w:hAnsi="宋体" w:cs="宋体"/>
                <w:szCs w:val="20"/>
              </w:rPr>
              <w:t>根据投标人自2017年1月以来实施过的同类项目的合同及相应项目的验收报告复印件：</w:t>
            </w:r>
          </w:p>
          <w:p>
            <w:pPr>
              <w:spacing w:line="320" w:lineRule="exact"/>
              <w:rPr>
                <w:rFonts w:ascii="宋体" w:hAnsi="宋体" w:cs="宋体"/>
                <w:szCs w:val="20"/>
              </w:rPr>
            </w:pPr>
            <w:r>
              <w:rPr>
                <w:rFonts w:hint="eastAsia" w:ascii="宋体" w:hAnsi="宋体" w:cs="宋体"/>
                <w:szCs w:val="20"/>
              </w:rPr>
              <w:t>1、电子警察、卡口类相关项目，每提供一个得1分，最高得2分；</w:t>
            </w:r>
          </w:p>
          <w:p>
            <w:pPr>
              <w:spacing w:line="320" w:lineRule="exact"/>
              <w:rPr>
                <w:rFonts w:ascii="宋体" w:hAnsi="宋体" w:cs="宋体"/>
                <w:szCs w:val="20"/>
              </w:rPr>
            </w:pPr>
            <w:r>
              <w:rPr>
                <w:rFonts w:hint="eastAsia" w:ascii="宋体" w:hAnsi="宋体" w:cs="宋体"/>
                <w:szCs w:val="20"/>
              </w:rPr>
              <w:t>2、交管平台系统软件开发类相关项目，每提供一个得1分，最高得2分；</w:t>
            </w:r>
          </w:p>
          <w:p>
            <w:pPr>
              <w:spacing w:line="320" w:lineRule="exact"/>
              <w:rPr>
                <w:rFonts w:hint="eastAsia" w:ascii="宋体" w:hAnsi="宋体" w:cs="宋体"/>
                <w:szCs w:val="20"/>
              </w:rPr>
            </w:pPr>
            <w:r>
              <w:rPr>
                <w:rFonts w:hint="eastAsia" w:ascii="宋体" w:hAnsi="宋体" w:cs="宋体"/>
                <w:szCs w:val="20"/>
              </w:rPr>
              <w:t>3、交通信号优化类相关项目，每提供一个得1分，最高得2分。</w:t>
            </w:r>
          </w:p>
        </w:tc>
        <w:tc>
          <w:tcPr>
            <w:tcW w:w="1322" w:type="dxa"/>
            <w:noWrap w:val="0"/>
            <w:vAlign w:val="center"/>
          </w:tcPr>
          <w:p>
            <w:pPr>
              <w:spacing w:line="320" w:lineRule="exact"/>
              <w:jc w:val="left"/>
              <w:rPr>
                <w:rFonts w:ascii="宋体" w:hAnsi="宋体" w:cs="宋体"/>
                <w:snapToGrid w:val="0"/>
                <w:kern w:val="0"/>
                <w:szCs w:val="21"/>
              </w:rPr>
            </w:pPr>
            <w:r>
              <w:rPr>
                <w:rFonts w:hint="eastAsia" w:ascii="宋体" w:hAnsi="宋体" w:cs="宋体"/>
                <w:snapToGrid w:val="0"/>
                <w:kern w:val="0"/>
                <w:szCs w:val="21"/>
              </w:rPr>
              <w:t>提供合同复印件、用户验收报告及用户单位联系方式等,原件随带备查。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ascii="宋体" w:hAnsi="宋体" w:cs="宋体"/>
                <w:snapToGrid w:val="0"/>
                <w:kern w:val="0"/>
                <w:szCs w:val="21"/>
              </w:rPr>
              <w:t>12</w:t>
            </w:r>
          </w:p>
        </w:tc>
        <w:tc>
          <w:tcPr>
            <w:tcW w:w="900" w:type="dxa"/>
            <w:vMerge w:val="restart"/>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资信及其他分10分</w:t>
            </w: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信用等级2分</w:t>
            </w:r>
          </w:p>
        </w:tc>
        <w:tc>
          <w:tcPr>
            <w:tcW w:w="4505" w:type="dxa"/>
            <w:noWrap w:val="0"/>
            <w:vAlign w:val="center"/>
          </w:tcPr>
          <w:p>
            <w:pPr>
              <w:spacing w:line="320" w:lineRule="exact"/>
              <w:jc w:val="left"/>
              <w:rPr>
                <w:rFonts w:ascii="宋体" w:hAnsi="宋体" w:cs="宋体"/>
                <w:snapToGrid w:val="0"/>
                <w:kern w:val="0"/>
                <w:szCs w:val="21"/>
              </w:rPr>
            </w:pPr>
            <w:r>
              <w:rPr>
                <w:rFonts w:hint="eastAsia" w:ascii="宋体" w:hAnsi="宋体" w:cs="宋体"/>
                <w:szCs w:val="21"/>
              </w:rPr>
              <w:t>提供有效期内省级工商行政管理部门颁发的守合同重信用等级证书，AAA级的得2分，AA级的得1分，A级的得0.5分</w:t>
            </w:r>
            <w:r>
              <w:rPr>
                <w:rFonts w:hint="eastAsia" w:ascii="宋体" w:hAnsi="宋体" w:cs="宋体"/>
                <w:snapToGrid w:val="0"/>
                <w:kern w:val="0"/>
                <w:szCs w:val="21"/>
              </w:rPr>
              <w:t>。</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1</w:t>
            </w:r>
            <w:r>
              <w:rPr>
                <w:rFonts w:ascii="宋体" w:hAnsi="宋体" w:cs="宋体"/>
                <w:snapToGrid w:val="0"/>
                <w:kern w:val="0"/>
                <w:szCs w:val="21"/>
              </w:rPr>
              <w:t>3</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权威认证5分</w:t>
            </w:r>
          </w:p>
        </w:tc>
        <w:tc>
          <w:tcPr>
            <w:tcW w:w="4505"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投标人通过智慧交通行业相关ISO9001质量管理体系、ISO14000环境认证体系、GB/T28001职业健康安全管理体系、IT服务管理体系、信息安全管理体系认证并获得相关证书的，凭相关证书复印件每项得1分，最高得5分。</w:t>
            </w:r>
          </w:p>
        </w:tc>
        <w:tc>
          <w:tcPr>
            <w:tcW w:w="1322"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提供相关证书复印件，原件备查。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 w:hRule="atLeast"/>
        </w:trPr>
        <w:tc>
          <w:tcPr>
            <w:tcW w:w="850" w:type="dxa"/>
            <w:noWrap w:val="0"/>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1</w:t>
            </w:r>
            <w:r>
              <w:rPr>
                <w:rFonts w:ascii="宋体" w:hAnsi="宋体" w:cs="宋体"/>
                <w:snapToGrid w:val="0"/>
                <w:kern w:val="0"/>
                <w:szCs w:val="21"/>
              </w:rPr>
              <w:t>4</w:t>
            </w:r>
          </w:p>
        </w:tc>
        <w:tc>
          <w:tcPr>
            <w:tcW w:w="900" w:type="dxa"/>
            <w:vMerge w:val="continue"/>
            <w:noWrap w:val="0"/>
            <w:vAlign w:val="center"/>
          </w:tcPr>
          <w:p>
            <w:pPr>
              <w:spacing w:line="320" w:lineRule="exact"/>
              <w:ind w:firstLine="315" w:firstLineChars="150"/>
              <w:rPr>
                <w:rFonts w:ascii="宋体" w:hAnsi="宋体" w:cs="宋体"/>
                <w:snapToGrid w:val="0"/>
                <w:kern w:val="0"/>
                <w:szCs w:val="21"/>
              </w:rPr>
            </w:pPr>
          </w:p>
        </w:tc>
        <w:tc>
          <w:tcPr>
            <w:tcW w:w="1483" w:type="dxa"/>
            <w:noWrap w:val="0"/>
            <w:vAlign w:val="center"/>
          </w:tcPr>
          <w:p>
            <w:pPr>
              <w:spacing w:line="320" w:lineRule="exact"/>
              <w:rPr>
                <w:rFonts w:ascii="宋体" w:hAnsi="宋体" w:cs="宋体"/>
                <w:snapToGrid w:val="0"/>
                <w:kern w:val="0"/>
                <w:szCs w:val="21"/>
              </w:rPr>
            </w:pPr>
            <w:r>
              <w:rPr>
                <w:rFonts w:hint="eastAsia" w:ascii="宋体" w:hAnsi="宋体" w:cs="宋体"/>
                <w:snapToGrid w:val="0"/>
                <w:kern w:val="0"/>
                <w:szCs w:val="21"/>
              </w:rPr>
              <w:t>政策分</w:t>
            </w:r>
            <w:r>
              <w:rPr>
                <w:rFonts w:ascii="宋体" w:hAnsi="宋体" w:cs="宋体"/>
                <w:snapToGrid w:val="0"/>
                <w:kern w:val="0"/>
                <w:szCs w:val="21"/>
              </w:rPr>
              <w:t>3</w:t>
            </w:r>
            <w:r>
              <w:rPr>
                <w:rFonts w:hint="eastAsia" w:ascii="宋体" w:hAnsi="宋体" w:cs="宋体"/>
                <w:snapToGrid w:val="0"/>
                <w:kern w:val="0"/>
                <w:szCs w:val="21"/>
              </w:rPr>
              <w:t>分</w:t>
            </w:r>
          </w:p>
        </w:tc>
        <w:tc>
          <w:tcPr>
            <w:tcW w:w="4505" w:type="dxa"/>
            <w:noWrap w:val="0"/>
            <w:vAlign w:val="center"/>
          </w:tcPr>
          <w:p>
            <w:pPr>
              <w:spacing w:line="320" w:lineRule="exact"/>
              <w:rPr>
                <w:rFonts w:hint="eastAsia" w:ascii="宋体" w:hAnsi="宋体" w:cs="宋体"/>
                <w:snapToGrid w:val="0"/>
                <w:kern w:val="0"/>
                <w:szCs w:val="21"/>
              </w:rPr>
            </w:pPr>
            <w:r>
              <w:rPr>
                <w:rFonts w:hint="eastAsia" w:ascii="宋体" w:hAnsi="宋体" w:cs="宋体"/>
                <w:snapToGrid w:val="0"/>
                <w:kern w:val="0"/>
                <w:szCs w:val="21"/>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20" w:lineRule="exact"/>
              <w:rPr>
                <w:rFonts w:ascii="宋体" w:hAnsi="宋体" w:cs="宋体"/>
                <w:snapToGrid w:val="0"/>
                <w:kern w:val="0"/>
                <w:szCs w:val="21"/>
              </w:rPr>
            </w:pPr>
            <w:r>
              <w:rPr>
                <w:rFonts w:hint="eastAsia" w:ascii="宋体" w:hAnsi="宋体" w:cs="宋体"/>
                <w:snapToGrid w:val="0"/>
                <w:kern w:val="0"/>
                <w:szCs w:val="21"/>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ascii="宋体" w:hAnsi="宋体" w:cs="宋体"/>
                <w:snapToGrid w:val="0"/>
                <w:kern w:val="0"/>
                <w:szCs w:val="21"/>
              </w:rPr>
              <w:t>2</w:t>
            </w:r>
            <w:r>
              <w:rPr>
                <w:rFonts w:hint="eastAsia" w:ascii="宋体" w:hAnsi="宋体" w:cs="宋体"/>
                <w:snapToGrid w:val="0"/>
                <w:kern w:val="0"/>
                <w:szCs w:val="21"/>
              </w:rPr>
              <w:t>分。</w:t>
            </w:r>
          </w:p>
        </w:tc>
        <w:tc>
          <w:tcPr>
            <w:tcW w:w="1322" w:type="dxa"/>
            <w:noWrap w:val="0"/>
            <w:vAlign w:val="center"/>
          </w:tcPr>
          <w:p>
            <w:pPr>
              <w:spacing w:line="320" w:lineRule="exact"/>
              <w:rPr>
                <w:rFonts w:ascii="宋体" w:hAnsi="宋体" w:cs="宋体"/>
                <w:snapToGrid w:val="0"/>
                <w:kern w:val="0"/>
                <w:szCs w:val="21"/>
              </w:rPr>
            </w:pPr>
          </w:p>
        </w:tc>
      </w:tr>
    </w:tbl>
    <w:p/>
    <w:p>
      <w:pPr>
        <w:autoSpaceDE w:val="0"/>
        <w:autoSpaceDN w:val="0"/>
        <w:adjustRightInd w:val="0"/>
        <w:spacing w:line="340" w:lineRule="exact"/>
        <w:ind w:firstLine="420" w:firstLineChars="200"/>
        <w:jc w:val="left"/>
        <w:rPr>
          <w:rFonts w:ascii="微软雅黑" w:hAnsi="微软雅黑" w:eastAsia="微软雅黑"/>
          <w:b/>
          <w:bCs/>
          <w:kern w:val="0"/>
        </w:rPr>
      </w:pPr>
      <w:r>
        <w:rPr>
          <w:rFonts w:hint="eastAsia" w:ascii="微软雅黑" w:hAnsi="微软雅黑" w:eastAsia="微软雅黑"/>
          <w:b/>
          <w:szCs w:val="21"/>
        </w:rPr>
        <w:t>注：以上单位、人员各类证明文件（学历证明、职称证、资格证、业绩证明等）复印件均需加盖公章附在投标文件中。投标文件中提供材料不真实、不完整或伪造证明材料的，后果自负。以上提供的各类文件、证书、合同未提供原件或提供材料不真实、不完整或伪造证明材料的，后果自负。</w:t>
      </w:r>
      <w:r>
        <w:rPr>
          <w:rFonts w:hint="eastAsia" w:ascii="微软雅黑" w:hAnsi="微软雅黑" w:eastAsia="微软雅黑"/>
          <w:b/>
          <w:bCs/>
          <w:kern w:val="0"/>
        </w:rPr>
        <w:t>上述影响得分因素的资料原件需随带备查，由于未携带原件影响投标人得分的，由投标人自行承担责任。</w:t>
      </w:r>
    </w:p>
    <w:p>
      <w:pPr>
        <w:pStyle w:val="4"/>
        <w:spacing w:before="120" w:after="120" w:line="380" w:lineRule="exact"/>
        <w:jc w:val="left"/>
        <w:rPr>
          <w:rFonts w:ascii="微软雅黑" w:hAnsi="微软雅黑" w:eastAsia="微软雅黑"/>
          <w:sz w:val="30"/>
          <w:szCs w:val="30"/>
        </w:rPr>
      </w:pPr>
      <w:bookmarkStart w:id="95" w:name="_Toc16518231"/>
      <w:r>
        <w:rPr>
          <w:rFonts w:hint="eastAsia" w:ascii="微软雅黑" w:hAnsi="微软雅黑" w:eastAsia="微软雅黑"/>
          <w:sz w:val="30"/>
          <w:szCs w:val="30"/>
        </w:rPr>
        <w:t>四、分值计算</w:t>
      </w:r>
      <w:bookmarkEnd w:id="95"/>
    </w:p>
    <w:p>
      <w:pPr>
        <w:tabs>
          <w:tab w:val="center" w:pos="4706"/>
        </w:tabs>
        <w:spacing w:line="340" w:lineRule="exact"/>
        <w:ind w:firstLine="420" w:firstLineChars="200"/>
        <w:outlineLvl w:val="2"/>
        <w:rPr>
          <w:rFonts w:ascii="微软雅黑" w:hAnsi="微软雅黑" w:eastAsia="微软雅黑"/>
          <w:bCs/>
          <w:szCs w:val="21"/>
        </w:rPr>
      </w:pPr>
      <w:r>
        <w:rPr>
          <w:rFonts w:hint="eastAsia" w:ascii="微软雅黑" w:hAnsi="微软雅黑" w:eastAsia="微软雅黑"/>
          <w:bCs/>
          <w:szCs w:val="21"/>
        </w:rPr>
        <w:t>1、价格分</w:t>
      </w:r>
    </w:p>
    <w:p>
      <w:pPr>
        <w:tabs>
          <w:tab w:val="center" w:pos="4706"/>
        </w:tabs>
        <w:spacing w:line="340" w:lineRule="exact"/>
        <w:ind w:firstLine="420" w:firstLineChars="200"/>
        <w:rPr>
          <w:rFonts w:ascii="微软雅黑" w:hAnsi="微软雅黑" w:eastAsia="微软雅黑"/>
          <w:bCs/>
          <w:szCs w:val="21"/>
        </w:rPr>
      </w:pPr>
      <w:r>
        <w:rPr>
          <w:rFonts w:hint="eastAsia" w:ascii="微软雅黑" w:hAnsi="微软雅黑" w:eastAsia="微软雅黑"/>
          <w:bCs/>
          <w:szCs w:val="21"/>
        </w:rPr>
        <w:t>按招标文件的约定进行计算。</w:t>
      </w:r>
    </w:p>
    <w:p>
      <w:pPr>
        <w:tabs>
          <w:tab w:val="center" w:pos="4706"/>
        </w:tabs>
        <w:spacing w:line="340" w:lineRule="exact"/>
        <w:ind w:firstLine="420" w:firstLineChars="200"/>
        <w:outlineLvl w:val="2"/>
        <w:rPr>
          <w:rFonts w:ascii="微软雅黑" w:hAnsi="微软雅黑" w:eastAsia="微软雅黑"/>
          <w:bCs/>
          <w:szCs w:val="21"/>
        </w:rPr>
      </w:pPr>
      <w:r>
        <w:rPr>
          <w:rFonts w:hint="eastAsia" w:ascii="微软雅黑" w:hAnsi="微软雅黑" w:eastAsia="微软雅黑"/>
          <w:bCs/>
          <w:szCs w:val="21"/>
        </w:rPr>
        <w:t>2、技术、商务资信及其他分</w:t>
      </w:r>
      <w:r>
        <w:rPr>
          <w:rFonts w:ascii="微软雅黑" w:hAnsi="微软雅黑" w:eastAsia="微软雅黑"/>
          <w:bCs/>
          <w:szCs w:val="21"/>
        </w:rPr>
        <w:tab/>
      </w:r>
    </w:p>
    <w:p>
      <w:pPr>
        <w:spacing w:line="34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技术、商务资信及其他分按照评标委员会成员的独立评分结果汇总数算术平均分计算，计算公式为：</w:t>
      </w:r>
    </w:p>
    <w:p>
      <w:pPr>
        <w:spacing w:line="34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技术、商务资信及其他分=（评标委员会所有成员评分合计数）/（评标委员会组成人员数）</w:t>
      </w:r>
      <w:bookmarkStart w:id="96" w:name="_Toc317341948"/>
    </w:p>
    <w:p>
      <w:pPr>
        <w:spacing w:line="340" w:lineRule="exact"/>
        <w:ind w:firstLine="420" w:firstLineChars="200"/>
        <w:outlineLvl w:val="2"/>
        <w:rPr>
          <w:rFonts w:ascii="微软雅黑" w:hAnsi="微软雅黑" w:eastAsia="微软雅黑"/>
          <w:bCs/>
          <w:szCs w:val="21"/>
        </w:rPr>
      </w:pPr>
      <w:r>
        <w:rPr>
          <w:rFonts w:hint="eastAsia" w:ascii="微软雅黑" w:hAnsi="微软雅黑" w:eastAsia="微软雅黑"/>
          <w:bCs/>
          <w:szCs w:val="21"/>
        </w:rPr>
        <w:t>3、综合得分</w:t>
      </w:r>
    </w:p>
    <w:p>
      <w:pPr>
        <w:adjustRightInd w:val="0"/>
        <w:snapToGrid w:val="0"/>
        <w:spacing w:line="340" w:lineRule="exact"/>
        <w:ind w:firstLine="420" w:firstLineChars="200"/>
        <w:rPr>
          <w:rFonts w:ascii="微软雅黑" w:hAnsi="微软雅黑" w:eastAsia="微软雅黑"/>
          <w:bCs/>
          <w:szCs w:val="21"/>
        </w:rPr>
      </w:pPr>
      <w:r>
        <w:rPr>
          <w:rFonts w:hint="eastAsia" w:ascii="微软雅黑" w:hAnsi="微软雅黑" w:eastAsia="微软雅黑"/>
          <w:bCs/>
          <w:szCs w:val="21"/>
        </w:rPr>
        <w:t>投标人评标综合得分=技术、商务资信及其他分+价格得分</w:t>
      </w:r>
    </w:p>
    <w:p>
      <w:pPr>
        <w:adjustRightInd w:val="0"/>
        <w:snapToGrid w:val="0"/>
        <w:spacing w:line="340" w:lineRule="exact"/>
        <w:ind w:firstLine="420" w:firstLineChars="200"/>
        <w:rPr>
          <w:rFonts w:ascii="微软雅黑" w:hAnsi="微软雅黑" w:eastAsia="微软雅黑"/>
        </w:rPr>
      </w:pPr>
      <w:r>
        <w:rPr>
          <w:rFonts w:hint="eastAsia" w:ascii="微软雅黑" w:hAnsi="微软雅黑" w:eastAsia="微软雅黑"/>
        </w:rPr>
        <w:t>评分过程中采用四舍五入法，并保留小数2位。</w:t>
      </w:r>
      <w:bookmarkEnd w:id="96"/>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3"/>
        <w:numPr>
          <w:ilvl w:val="0"/>
          <w:numId w:val="14"/>
        </w:numPr>
        <w:spacing w:before="0" w:line="380" w:lineRule="exact"/>
        <w:jc w:val="center"/>
        <w:rPr>
          <w:rFonts w:ascii="微软雅黑" w:hAnsi="微软雅黑" w:eastAsia="微软雅黑"/>
          <w:color w:val="auto"/>
          <w:szCs w:val="36"/>
        </w:rPr>
      </w:pPr>
      <w:bookmarkStart w:id="97" w:name="_Toc16518232"/>
      <w:bookmarkStart w:id="98" w:name="_Toc327751117"/>
      <w:r>
        <w:rPr>
          <w:rFonts w:hint="eastAsia" w:ascii="微软雅黑" w:hAnsi="微软雅黑" w:eastAsia="微软雅黑"/>
          <w:color w:val="auto"/>
          <w:szCs w:val="36"/>
        </w:rPr>
        <w:t>合同主要条款</w:t>
      </w:r>
      <w:bookmarkEnd w:id="97"/>
      <w:bookmarkEnd w:id="98"/>
    </w:p>
    <w:p>
      <w:pPr>
        <w:spacing w:line="380" w:lineRule="exact"/>
        <w:jc w:val="center"/>
        <w:outlineLvl w:val="1"/>
        <w:rPr>
          <w:rFonts w:ascii="微软雅黑" w:hAnsi="微软雅黑" w:eastAsia="微软雅黑"/>
          <w:sz w:val="28"/>
          <w:szCs w:val="28"/>
        </w:rPr>
      </w:pPr>
      <w:r>
        <w:rPr>
          <w:rFonts w:hint="eastAsia" w:ascii="微软雅黑" w:hAnsi="微软雅黑" w:eastAsia="微软雅黑"/>
          <w:sz w:val="28"/>
          <w:szCs w:val="28"/>
        </w:rPr>
        <w:t>（仅供参考）</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项目名称：                                       项目编号：</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甲方：（买方）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乙方：（卖方）</w:t>
      </w:r>
    </w:p>
    <w:p>
      <w:pPr>
        <w:pStyle w:val="27"/>
        <w:snapToGrid w:val="0"/>
        <w:spacing w:before="120" w:after="1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甲、乙双方根据甲中心关于**********政府采购项目公开招标的结果，签署本合同。</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一、货物内容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货物名称：</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型号规格：</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 技术参数：</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 数量（单位）：</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二、合同金额</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 本合同金额为（大写）：____________________________元（￥_______________元）人民币。</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三、技术资料</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1.乙方应按招标文件规定的时间向甲方提供使用货物的有关技术资料。</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四、知识产权</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乙方应保证所提供的货物或其任何一部分均不会侵犯任何第三方的知识产权。</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五、产权担保</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乙方保证所交付的货物的所有权完全属于乙方且无任何抵押、查封等产权瑕疵。</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六、履约保证金</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乙方交纳人民币  △元作为本合同的履约保证金。</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七、转包或分包</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1.本合同范围的货物，应由乙方直接供应，不得转让他人供应；</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2.除非得到甲方的书面同意，乙方不得将本合同范围的货物全部或部分分包给他人供应；</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3.如有转让和未经甲方同意的分包行为，甲方有权解除合同，没收履约保证金并追究乙方的违约责任。</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八、质保期和质保金</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质保期   年。（自交货验收合格之日起计）</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质保金   元。</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九、交货期、交货方式及交货地点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交货期：</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交货方式：</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 交货地点：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十、货款支付</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付款方式：</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2.当采购数量与实际使用数量不一致时，乙方应根据实际使用量供货，合同的最终结算金额按实际使用量乘以成交单价进行计算。</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十一、税费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本合同执行中相关的一切税费均由乙方负担。</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十二、质量保证及售后服务</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乙方应按招标文件规定的货物性能、技术要求、质量标准向甲方提供未经使用的全新产品。</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乙方提供的货物在质保期内因货物本身的质量问题发生故障，乙方应负责免费更换。对达不到技术要求者，根据实际情况，经双方协商，可按以下办法处理：</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⑴更换：由乙方承担所发生的全部费用。</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⑵贬值处理：由甲乙双方合议定价。</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⑶退货处理：乙方应退还甲方支付的合同款，同时应承担该货物的直接费用（运输、保险、检验、货款利息及银行手续费等）。</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 如在使用过程中发生质量问题，乙方在接到甲方通知后在△小时内到达甲方现场。</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 在质保期内，乙方应对货物出现的质量及安全问题负责处理解决并承担一切费用。</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5.上述的货物免费保修期为     年，因人为因素出现的故障不在免费保修范围内。超过保修期的机器设备，终生维修，维修时只收部件成本费。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十三、调试和验收</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乙方交货前应对产品作出全面检查和对验收文件进行整理，并列出清单，作为甲方收货验收和使用的技术条件依据，检验的结果应随货物交甲方。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 甲方对乙方提供的货物在使用前进行调试时，乙方需负责安装并培训甲方的使用操作人员，并协助甲方一起调试，直到符合技术要求，甲方才做最终验收。</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 对技术复杂的货物，甲方应请国家认可的专业检测机构参与初步验收及最终验收，并由其出具质量检测报告。</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 验收时乙方必须在现场，验收完毕后作出验收结果报告；验收费用由乙方负责。</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十四、货物包装、发运及运输</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乙方应在货物发运前对其进行满足运输距离、防潮、防震、防锈和防破损装卸等要求包装，以保证货物安全运达甲方指定地点。</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使用说明书、质量检验证明书、随配附件和工具以及清单一并附于货物内。</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 乙方在货物发运手续办理完毕后24小时内或货到甲方48小时前通知甲方，以准备接货。</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 货物在交付甲方前发生的风险均由乙方负责。</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 货物在规定的交付期限内由乙方送达甲方指定的地点视为交付，乙方同时需通知甲方货物已送达。</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十五、违约责任</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甲方无正当理由拒收货物的，甲方向乙方偿付拒收货款总值的百分之五违约金。</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甲方无故逾期验收和办理货款支付手续的,甲方应按逾期付款总额每日万分之五向乙方支付违约金。</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十六、不可抗力事件处理</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在合同有效期内，任何一方因不可抗力事件导致不能履行合同，则合同履行期可延长，其延长期与不可抗力影响期相同。</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 不可抗力事件发生后，应立即通知对方，并寄送有关权威机构出具的证明。</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 不可抗力事件延续120天以上，双方应通过友好协商，确定是否继续履行合同。</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十七、诉讼</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 双方在执行合同中所发生的一切争议，应通过协商解决。如协商不成，可向甲方所在地法院起诉。</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十八、合同生效及其它</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 合同经双方法定代表人或授权代表签字并加盖单位公章后生效。</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2.合同执行中涉及采购资金和采购内容修改或补充的，须经财政部门审批，并签书面补充协议报安吉县公共资源交易中心及政府采购监督管理部门备案，方可作为主合同不可分割的一部分。</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3.本合同未尽事宜，遵照《合同法》有关条文执行。</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4.本合同正本一式四份，具有同等法律效力，甲方执一份，乙方执一份；安吉县采购中心、县监管部门各执一份。</w:t>
      </w:r>
    </w:p>
    <w:p>
      <w:pPr>
        <w:ind w:firstLine="420" w:firstLineChars="200"/>
        <w:rPr>
          <w:rFonts w:hint="eastAsia" w:ascii="微软雅黑" w:hAnsi="微软雅黑" w:eastAsia="微软雅黑" w:cs="微软雅黑"/>
          <w:szCs w:val="21"/>
        </w:rPr>
      </w:pPr>
    </w:p>
    <w:p>
      <w:pPr>
        <w:rPr>
          <w:rFonts w:hint="eastAsia" w:ascii="微软雅黑" w:hAnsi="微软雅黑" w:eastAsia="微软雅黑" w:cs="微软雅黑"/>
          <w:szCs w:val="21"/>
        </w:rPr>
      </w:pPr>
      <w:r>
        <w:rPr>
          <w:rFonts w:hint="eastAsia" w:ascii="微软雅黑" w:hAnsi="微软雅黑" w:eastAsia="微软雅黑" w:cs="微软雅黑"/>
          <w:szCs w:val="21"/>
        </w:rPr>
        <w:t xml:space="preserve">甲方：                                         乙方：        </w:t>
      </w:r>
    </w:p>
    <w:p>
      <w:pPr>
        <w:rPr>
          <w:rFonts w:hint="eastAsia" w:ascii="微软雅黑" w:hAnsi="微软雅黑" w:eastAsia="微软雅黑" w:cs="微软雅黑"/>
          <w:szCs w:val="21"/>
        </w:rPr>
      </w:pPr>
      <w:r>
        <w:rPr>
          <w:rFonts w:hint="eastAsia" w:ascii="微软雅黑" w:hAnsi="微软雅黑" w:eastAsia="微软雅黑" w:cs="微软雅黑"/>
          <w:szCs w:val="21"/>
        </w:rPr>
        <w:t xml:space="preserve">地址：                                         地址：   </w:t>
      </w:r>
    </w:p>
    <w:p>
      <w:pPr>
        <w:rPr>
          <w:rFonts w:hint="eastAsia" w:ascii="微软雅黑" w:hAnsi="微软雅黑" w:eastAsia="微软雅黑" w:cs="微软雅黑"/>
          <w:szCs w:val="21"/>
        </w:rPr>
      </w:pPr>
      <w:r>
        <w:rPr>
          <w:rFonts w:hint="eastAsia" w:ascii="微软雅黑" w:hAnsi="微软雅黑" w:eastAsia="微软雅黑" w:cs="微软雅黑"/>
          <w:szCs w:val="21"/>
        </w:rPr>
        <w:t>法定（授权）代表人：                           法定（授权）代表人：</w:t>
      </w:r>
    </w:p>
    <w:p>
      <w:pPr>
        <w:rPr>
          <w:rFonts w:hint="eastAsia" w:ascii="微软雅黑" w:hAnsi="微软雅黑" w:eastAsia="微软雅黑" w:cs="微软雅黑"/>
          <w:szCs w:val="21"/>
        </w:rPr>
      </w:pPr>
      <w:r>
        <w:rPr>
          <w:rFonts w:hint="eastAsia" w:ascii="微软雅黑" w:hAnsi="微软雅黑" w:eastAsia="微软雅黑" w:cs="微软雅黑"/>
          <w:szCs w:val="21"/>
        </w:rPr>
        <w:t xml:space="preserve">联系方式：                                     联系方式：  </w:t>
      </w:r>
    </w:p>
    <w:p>
      <w:pPr>
        <w:rPr>
          <w:rFonts w:hint="eastAsia" w:ascii="微软雅黑" w:hAnsi="微软雅黑" w:eastAsia="微软雅黑" w:cs="微软雅黑"/>
          <w:szCs w:val="21"/>
        </w:rPr>
      </w:pPr>
      <w:r>
        <w:rPr>
          <w:rFonts w:hint="eastAsia" w:ascii="微软雅黑" w:hAnsi="微软雅黑" w:eastAsia="微软雅黑" w:cs="微软雅黑"/>
          <w:szCs w:val="21"/>
        </w:rPr>
        <w:t xml:space="preserve">开户行：                                       开户行： </w:t>
      </w:r>
    </w:p>
    <w:p>
      <w:pPr>
        <w:rPr>
          <w:rFonts w:hint="eastAsia" w:ascii="微软雅黑" w:hAnsi="微软雅黑" w:eastAsia="微软雅黑" w:cs="微软雅黑"/>
          <w:szCs w:val="21"/>
        </w:rPr>
      </w:pPr>
      <w:r>
        <w:rPr>
          <w:rFonts w:hint="eastAsia" w:ascii="微软雅黑" w:hAnsi="微软雅黑" w:eastAsia="微软雅黑" w:cs="微软雅黑"/>
          <w:szCs w:val="21"/>
        </w:rPr>
        <w:t xml:space="preserve">账号：                                         账号：                           </w:t>
      </w:r>
    </w:p>
    <w:p>
      <w:pPr>
        <w:rPr>
          <w:rFonts w:hint="eastAsia" w:ascii="微软雅黑" w:hAnsi="微软雅黑" w:eastAsia="微软雅黑" w:cs="微软雅黑"/>
          <w:szCs w:val="21"/>
        </w:rPr>
      </w:pPr>
      <w:r>
        <w:rPr>
          <w:rFonts w:hint="eastAsia" w:ascii="微软雅黑" w:hAnsi="微软雅黑" w:eastAsia="微软雅黑" w:cs="微软雅黑"/>
          <w:szCs w:val="21"/>
        </w:rPr>
        <w:t xml:space="preserve">签字日期：      年   月   日                   签字日期：      年   月   日      </w:t>
      </w:r>
    </w:p>
    <w:p>
      <w:pPr>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 合同鉴证方:</w:t>
      </w:r>
    </w:p>
    <w:p>
      <w:pPr>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法定代表人或主要负责人:</w:t>
      </w:r>
    </w:p>
    <w:p>
      <w:pPr>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鉴证日期:</w:t>
      </w:r>
    </w:p>
    <w:p>
      <w:pPr>
        <w:snapToGrid w:val="0"/>
        <w:spacing w:line="400" w:lineRule="exact"/>
        <w:ind w:firstLine="548" w:firstLineChars="196"/>
        <w:rPr>
          <w:rFonts w:hint="eastAsia" w:ascii="微软雅黑" w:hAnsi="微软雅黑" w:eastAsia="微软雅黑"/>
          <w:sz w:val="28"/>
          <w:szCs w:val="28"/>
        </w:rPr>
      </w:pPr>
      <w:r>
        <w:rPr>
          <w:rFonts w:hint="eastAsia" w:ascii="微软雅黑" w:hAnsi="微软雅黑" w:eastAsia="微软雅黑"/>
          <w:sz w:val="28"/>
          <w:szCs w:val="28"/>
          <w:highlight w:val="yellow"/>
        </w:rPr>
        <w:t>注：本合同仅作示范文本，具体以双方签定的正式合同为准，合同内容不得违背本公开招标文件实质性要求。</w:t>
      </w: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rPr>
          <w:rFonts w:ascii="微软雅黑" w:hAnsi="微软雅黑" w:eastAsia="微软雅黑"/>
          <w:sz w:val="28"/>
          <w:szCs w:val="28"/>
        </w:rPr>
      </w:pPr>
    </w:p>
    <w:p>
      <w:pPr>
        <w:pStyle w:val="3"/>
        <w:numPr>
          <w:ilvl w:val="0"/>
          <w:numId w:val="15"/>
        </w:numPr>
        <w:spacing w:before="0" w:line="380" w:lineRule="exact"/>
        <w:jc w:val="center"/>
        <w:rPr>
          <w:rFonts w:ascii="微软雅黑" w:hAnsi="微软雅黑" w:eastAsia="微软雅黑"/>
          <w:color w:val="auto"/>
          <w:szCs w:val="36"/>
        </w:rPr>
      </w:pPr>
      <w:bookmarkStart w:id="99" w:name="_Toc16518233"/>
      <w:bookmarkStart w:id="100" w:name="_Toc327751118"/>
      <w:r>
        <w:rPr>
          <w:rFonts w:hint="eastAsia" w:ascii="微软雅黑" w:hAnsi="微软雅黑" w:eastAsia="微软雅黑"/>
          <w:color w:val="auto"/>
          <w:szCs w:val="36"/>
        </w:rPr>
        <w:t>投标文件格式</w:t>
      </w:r>
      <w:bookmarkEnd w:id="99"/>
      <w:bookmarkEnd w:id="100"/>
    </w:p>
    <w:p>
      <w:pPr>
        <w:adjustRightInd w:val="0"/>
        <w:snapToGrid w:val="0"/>
        <w:spacing w:line="380" w:lineRule="exact"/>
        <w:ind w:firstLine="1561" w:firstLineChars="650"/>
        <w:rPr>
          <w:rFonts w:ascii="微软雅黑" w:hAnsi="微软雅黑" w:eastAsia="微软雅黑"/>
          <w:b/>
          <w:sz w:val="24"/>
        </w:rPr>
      </w:pPr>
      <w:r>
        <w:rPr>
          <w:rFonts w:hint="eastAsia" w:ascii="微软雅黑" w:hAnsi="微软雅黑" w:eastAsia="微软雅黑"/>
          <w:b/>
          <w:sz w:val="24"/>
        </w:rPr>
        <w:t>一、所有投标文件的外包装封面格式：（可选用）</w:t>
      </w:r>
    </w:p>
    <w:p>
      <w:pPr>
        <w:adjustRightInd w:val="0"/>
        <w:snapToGrid w:val="0"/>
        <w:spacing w:line="380" w:lineRule="exact"/>
        <w:jc w:val="center"/>
        <w:rPr>
          <w:rFonts w:ascii="微软雅黑" w:hAnsi="微软雅黑" w:eastAsia="微软雅黑"/>
          <w:bCs/>
          <w:sz w:val="24"/>
        </w:rPr>
      </w:pPr>
    </w:p>
    <w:p>
      <w:pPr>
        <w:adjustRightInd w:val="0"/>
        <w:snapToGrid w:val="0"/>
        <w:spacing w:line="380" w:lineRule="exact"/>
        <w:rPr>
          <w:rFonts w:ascii="微软雅黑" w:hAnsi="微软雅黑" w:eastAsia="微软雅黑"/>
          <w:bCs/>
          <w:sz w:val="24"/>
        </w:rPr>
      </w:pPr>
    </w:p>
    <w:p>
      <w:pPr>
        <w:adjustRightInd w:val="0"/>
        <w:snapToGrid w:val="0"/>
        <w:spacing w:line="560" w:lineRule="exact"/>
        <w:jc w:val="center"/>
        <w:rPr>
          <w:rFonts w:ascii="微软雅黑" w:hAnsi="微软雅黑" w:eastAsia="微软雅黑"/>
          <w:bCs/>
          <w:sz w:val="24"/>
        </w:rPr>
      </w:pPr>
      <w:r>
        <w:rPr>
          <w:rFonts w:hint="eastAsia" w:ascii="微软雅黑" w:hAnsi="微软雅黑" w:eastAsia="微软雅黑"/>
          <w:bCs/>
          <w:sz w:val="24"/>
        </w:rPr>
        <w:t>×××（投标人名称）</w:t>
      </w:r>
    </w:p>
    <w:p>
      <w:pPr>
        <w:adjustRightInd w:val="0"/>
        <w:snapToGrid w:val="0"/>
        <w:spacing w:line="560" w:lineRule="exact"/>
        <w:jc w:val="center"/>
        <w:rPr>
          <w:rFonts w:ascii="微软雅黑" w:hAnsi="微软雅黑" w:eastAsia="微软雅黑"/>
          <w:b/>
          <w:bCs/>
          <w:sz w:val="44"/>
          <w:szCs w:val="44"/>
        </w:rPr>
      </w:pPr>
      <w:r>
        <w:rPr>
          <w:rFonts w:hint="eastAsia" w:ascii="微软雅黑" w:hAnsi="微软雅黑" w:eastAsia="微软雅黑"/>
          <w:b/>
          <w:bCs/>
          <w:sz w:val="44"/>
          <w:szCs w:val="44"/>
        </w:rPr>
        <w:t>投 标 文 件</w:t>
      </w:r>
    </w:p>
    <w:p>
      <w:pPr>
        <w:adjustRightInd w:val="0"/>
        <w:snapToGrid w:val="0"/>
        <w:spacing w:line="380" w:lineRule="exact"/>
        <w:ind w:left="2158" w:leftChars="456" w:hanging="1200" w:hangingChars="500"/>
        <w:rPr>
          <w:rFonts w:ascii="微软雅黑" w:hAnsi="微软雅黑" w:eastAsia="微软雅黑"/>
          <w:bCs/>
          <w:sz w:val="24"/>
        </w:rPr>
      </w:pPr>
      <w:r>
        <w:rPr>
          <w:rFonts w:hint="eastAsia" w:ascii="微软雅黑" w:hAnsi="微软雅黑" w:eastAsia="微软雅黑"/>
          <w:bCs/>
          <w:sz w:val="24"/>
        </w:rPr>
        <w:t xml:space="preserve">项目名称： </w:t>
      </w:r>
    </w:p>
    <w:p>
      <w:pPr>
        <w:adjustRightInd w:val="0"/>
        <w:snapToGrid w:val="0"/>
        <w:spacing w:line="380" w:lineRule="exact"/>
        <w:ind w:firstLine="480" w:firstLineChars="200"/>
        <w:rPr>
          <w:rFonts w:ascii="微软雅黑" w:hAnsi="微软雅黑" w:eastAsia="微软雅黑"/>
          <w:bCs/>
          <w:sz w:val="24"/>
        </w:rPr>
      </w:pPr>
      <w:r>
        <w:rPr>
          <w:rFonts w:ascii="微软雅黑" w:hAnsi="微软雅黑" w:eastAsia="微软雅黑"/>
          <w:bCs/>
          <w:sz w:val="24"/>
        </w:rPr>
        <w:t xml:space="preserve"> </w:t>
      </w:r>
      <w:r>
        <w:rPr>
          <w:rFonts w:hint="eastAsia" w:ascii="微软雅黑" w:hAnsi="微软雅黑" w:eastAsia="微软雅黑"/>
          <w:bCs/>
          <w:sz w:val="24"/>
        </w:rPr>
        <w:t xml:space="preserve">   项目编号：              </w:t>
      </w:r>
    </w:p>
    <w:p>
      <w:pPr>
        <w:adjustRightInd w:val="0"/>
        <w:snapToGrid w:val="0"/>
        <w:spacing w:line="380" w:lineRule="exact"/>
        <w:ind w:firstLine="480" w:firstLineChars="200"/>
        <w:rPr>
          <w:rFonts w:ascii="微软雅黑" w:hAnsi="微软雅黑" w:eastAsia="微软雅黑"/>
          <w:sz w:val="24"/>
        </w:rPr>
      </w:pPr>
      <w:r>
        <w:rPr>
          <w:rFonts w:hint="eastAsia" w:ascii="微软雅黑" w:hAnsi="微软雅黑" w:eastAsia="微软雅黑"/>
          <w:sz w:val="24"/>
        </w:rPr>
        <w:t xml:space="preserve">    </w:t>
      </w:r>
      <w:r>
        <w:rPr>
          <w:rFonts w:ascii="微软雅黑" w:hAnsi="微软雅黑" w:eastAsia="微软雅黑"/>
          <w:sz w:val="24"/>
        </w:rPr>
        <w:t>投标文件名称：</w:t>
      </w:r>
      <w:r>
        <w:rPr>
          <w:rFonts w:hint="eastAsia" w:ascii="微软雅黑" w:hAnsi="微软雅黑" w:eastAsia="微软雅黑"/>
          <w:sz w:val="24"/>
        </w:rPr>
        <w:t>资格证明文件、商务文件、技术文件、报价文件</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投标人地址：</w:t>
      </w:r>
    </w:p>
    <w:p>
      <w:pPr>
        <w:adjustRightInd w:val="0"/>
        <w:snapToGrid w:val="0"/>
        <w:spacing w:line="380" w:lineRule="exact"/>
        <w:ind w:firstLine="960" w:firstLineChars="400"/>
        <w:rPr>
          <w:rFonts w:ascii="微软雅黑" w:hAnsi="微软雅黑" w:eastAsia="微软雅黑"/>
          <w:bCs/>
          <w:sz w:val="24"/>
        </w:rPr>
      </w:pPr>
      <w:r>
        <w:rPr>
          <w:rFonts w:ascii="微软雅黑" w:hAnsi="微软雅黑" w:eastAsia="微软雅黑"/>
          <w:sz w:val="24"/>
        </w:rPr>
        <w:t>在</w:t>
      </w:r>
      <w:r>
        <w:rPr>
          <w:rFonts w:hint="eastAsia" w:ascii="微软雅黑" w:hAnsi="微软雅黑" w:eastAsia="微软雅黑"/>
          <w:sz w:val="24"/>
        </w:rPr>
        <w:t xml:space="preserve">   </w:t>
      </w:r>
      <w:r>
        <w:rPr>
          <w:rFonts w:ascii="微软雅黑" w:hAnsi="微软雅黑" w:eastAsia="微软雅黑"/>
          <w:sz w:val="24"/>
        </w:rPr>
        <w:t>年</w:t>
      </w:r>
      <w:r>
        <w:rPr>
          <w:rFonts w:hint="eastAsia" w:ascii="微软雅黑" w:hAnsi="微软雅黑" w:eastAsia="微软雅黑"/>
          <w:sz w:val="24"/>
        </w:rPr>
        <w:t xml:space="preserve">   </w:t>
      </w:r>
      <w:r>
        <w:rPr>
          <w:rFonts w:ascii="微软雅黑" w:hAnsi="微软雅黑" w:eastAsia="微软雅黑"/>
          <w:sz w:val="24"/>
        </w:rPr>
        <w:t>月</w:t>
      </w:r>
      <w:r>
        <w:rPr>
          <w:rFonts w:hint="eastAsia" w:ascii="微软雅黑" w:hAnsi="微软雅黑" w:eastAsia="微软雅黑"/>
          <w:sz w:val="24"/>
        </w:rPr>
        <w:t xml:space="preserve">    </w:t>
      </w:r>
      <w:r>
        <w:rPr>
          <w:rFonts w:ascii="微软雅黑" w:hAnsi="微软雅黑" w:eastAsia="微软雅黑"/>
          <w:sz w:val="24"/>
        </w:rPr>
        <w:t>日</w:t>
      </w:r>
      <w:r>
        <w:rPr>
          <w:rFonts w:hint="eastAsia" w:ascii="微软雅黑" w:hAnsi="微软雅黑" w:eastAsia="微软雅黑"/>
          <w:sz w:val="24"/>
        </w:rPr>
        <w:t xml:space="preserve">  </w:t>
      </w:r>
      <w:r>
        <w:rPr>
          <w:rFonts w:ascii="微软雅黑" w:hAnsi="微软雅黑" w:eastAsia="微软雅黑"/>
          <w:sz w:val="24"/>
        </w:rPr>
        <w:t>时</w:t>
      </w:r>
      <w:r>
        <w:rPr>
          <w:rFonts w:hint="eastAsia" w:ascii="微软雅黑" w:hAnsi="微软雅黑" w:eastAsia="微软雅黑"/>
          <w:sz w:val="24"/>
        </w:rPr>
        <w:t xml:space="preserve">  </w:t>
      </w:r>
      <w:r>
        <w:rPr>
          <w:rFonts w:ascii="微软雅黑" w:hAnsi="微软雅黑" w:eastAsia="微软雅黑"/>
          <w:sz w:val="24"/>
        </w:rPr>
        <w:t>分之前不得启封</w:t>
      </w:r>
      <w:r>
        <w:rPr>
          <w:rFonts w:hint="eastAsia" w:ascii="微软雅黑" w:hAnsi="微软雅黑" w:eastAsia="微软雅黑"/>
          <w:sz w:val="24"/>
        </w:rPr>
        <w:t>（开标时间）</w:t>
      </w: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r>
        <w:rPr>
          <w:rFonts w:hint="eastAsia" w:ascii="微软雅黑" w:hAnsi="微软雅黑" w:eastAsia="微软雅黑"/>
          <w:bCs/>
          <w:sz w:val="24"/>
        </w:rPr>
        <w:t>授权代表签字：</w:t>
      </w:r>
    </w:p>
    <w:p>
      <w:pPr>
        <w:adjustRightInd w:val="0"/>
        <w:snapToGrid w:val="0"/>
        <w:spacing w:line="380" w:lineRule="exact"/>
        <w:jc w:val="right"/>
        <w:rPr>
          <w:rFonts w:ascii="微软雅黑" w:hAnsi="微软雅黑" w:eastAsia="微软雅黑"/>
          <w:bCs/>
          <w:sz w:val="24"/>
        </w:rPr>
      </w:pPr>
      <w:r>
        <w:rPr>
          <w:rFonts w:ascii="微软雅黑" w:hAnsi="微软雅黑" w:eastAsia="微软雅黑"/>
          <w:bCs/>
          <w:sz w:val="24"/>
        </w:rPr>
        <w:t xml:space="preserve">    </w:t>
      </w:r>
      <w:r>
        <w:rPr>
          <w:rFonts w:hint="eastAsia" w:ascii="微软雅黑" w:hAnsi="微软雅黑" w:eastAsia="微软雅黑"/>
          <w:bCs/>
          <w:sz w:val="24"/>
        </w:rPr>
        <w:t xml:space="preserve">                   </w:t>
      </w:r>
      <w:r>
        <w:rPr>
          <w:rFonts w:ascii="微软雅黑" w:hAnsi="微软雅黑" w:eastAsia="微软雅黑"/>
          <w:bCs/>
          <w:sz w:val="24"/>
        </w:rPr>
        <w:t xml:space="preserve"> </w:t>
      </w:r>
      <w:r>
        <w:rPr>
          <w:rFonts w:hint="eastAsia" w:ascii="微软雅黑" w:hAnsi="微软雅黑" w:eastAsia="微软雅黑"/>
          <w:bCs/>
          <w:sz w:val="24"/>
        </w:rPr>
        <w:t>年</w:t>
      </w:r>
      <w:r>
        <w:rPr>
          <w:rFonts w:ascii="微软雅黑" w:hAnsi="微软雅黑" w:eastAsia="微软雅黑"/>
          <w:bCs/>
          <w:sz w:val="24"/>
        </w:rPr>
        <w:t xml:space="preserve">  </w:t>
      </w:r>
      <w:r>
        <w:rPr>
          <w:rFonts w:hint="eastAsia" w:ascii="微软雅黑" w:hAnsi="微软雅黑" w:eastAsia="微软雅黑"/>
          <w:bCs/>
          <w:sz w:val="24"/>
        </w:rPr>
        <w:t>月</w:t>
      </w:r>
      <w:r>
        <w:rPr>
          <w:rFonts w:ascii="微软雅黑" w:hAnsi="微软雅黑" w:eastAsia="微软雅黑"/>
          <w:bCs/>
          <w:sz w:val="24"/>
        </w:rPr>
        <w:t xml:space="preserve">  </w:t>
      </w:r>
      <w:r>
        <w:rPr>
          <w:rFonts w:hint="eastAsia" w:ascii="微软雅黑" w:hAnsi="微软雅黑" w:eastAsia="微软雅黑"/>
          <w:bCs/>
          <w:sz w:val="24"/>
        </w:rPr>
        <w:t>日</w:t>
      </w: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spacing w:line="380" w:lineRule="exact"/>
        <w:ind w:firstLine="2401"/>
        <w:rPr>
          <w:rFonts w:ascii="微软雅黑" w:hAnsi="微软雅黑" w:eastAsia="微软雅黑" w:cs="微软雅黑"/>
          <w:b/>
          <w:kern w:val="1"/>
          <w:sz w:val="30"/>
          <w:szCs w:val="30"/>
        </w:rPr>
      </w:pPr>
      <w:r>
        <w:rPr>
          <w:rFonts w:ascii="微软雅黑" w:hAnsi="微软雅黑" w:eastAsia="微软雅黑" w:cs="微软雅黑"/>
          <w:b/>
          <w:kern w:val="1"/>
          <w:sz w:val="30"/>
          <w:szCs w:val="30"/>
        </w:rPr>
        <w:t>二、</w:t>
      </w:r>
      <w:r>
        <w:rPr>
          <w:rFonts w:hint="eastAsia" w:ascii="微软雅黑" w:hAnsi="微软雅黑" w:eastAsia="微软雅黑" w:cs="微软雅黑"/>
          <w:b/>
          <w:kern w:val="1"/>
          <w:sz w:val="30"/>
          <w:szCs w:val="30"/>
        </w:rPr>
        <w:t>资格证明</w:t>
      </w:r>
      <w:r>
        <w:rPr>
          <w:rFonts w:ascii="微软雅黑" w:hAnsi="微软雅黑" w:eastAsia="微软雅黑" w:cs="微软雅黑"/>
          <w:b/>
          <w:kern w:val="1"/>
          <w:sz w:val="30"/>
          <w:szCs w:val="30"/>
        </w:rPr>
        <w:t>文件格式</w:t>
      </w: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1</w:t>
      </w:r>
      <w:r>
        <w:rPr>
          <w:rFonts w:ascii="微软雅黑" w:hAnsi="微软雅黑" w:eastAsia="微软雅黑" w:cs="微软雅黑"/>
          <w:kern w:val="1"/>
          <w:sz w:val="24"/>
        </w:rPr>
        <w:t>、外包装封面格式：（不可缺）</w:t>
      </w:r>
    </w:p>
    <w:p>
      <w:pPr>
        <w:spacing w:line="54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540" w:lineRule="exact"/>
        <w:jc w:val="center"/>
        <w:rPr>
          <w:rFonts w:ascii="微软雅黑" w:hAnsi="微软雅黑" w:eastAsia="微软雅黑" w:cs="微软雅黑"/>
          <w:b/>
          <w:kern w:val="1"/>
          <w:sz w:val="44"/>
          <w:szCs w:val="44"/>
        </w:rPr>
      </w:pPr>
      <w:r>
        <w:rPr>
          <w:rFonts w:hint="eastAsia" w:ascii="微软雅黑" w:hAnsi="微软雅黑" w:eastAsia="微软雅黑" w:cs="微软雅黑"/>
          <w:b/>
          <w:kern w:val="1"/>
          <w:sz w:val="44"/>
          <w:szCs w:val="44"/>
        </w:rPr>
        <w:t>资格证明文件</w:t>
      </w:r>
    </w:p>
    <w:p>
      <w:pPr>
        <w:spacing w:line="380" w:lineRule="exact"/>
        <w:ind w:left="2158" w:hanging="1200"/>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投标文件名称： </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在</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年</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月</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日</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时</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分</w:t>
      </w:r>
      <w:r>
        <w:rPr>
          <w:rFonts w:hint="eastAsia" w:ascii="微软雅黑" w:hAnsi="微软雅黑" w:eastAsia="微软雅黑" w:cs="微软雅黑"/>
          <w:kern w:val="1"/>
          <w:sz w:val="24"/>
        </w:rPr>
        <w:t>（开标时间）</w:t>
      </w:r>
      <w:r>
        <w:rPr>
          <w:rFonts w:ascii="微软雅黑" w:hAnsi="微软雅黑" w:eastAsia="微软雅黑" w:cs="微软雅黑"/>
          <w:kern w:val="1"/>
          <w:sz w:val="24"/>
        </w:rPr>
        <w:t>之前不得启封</w:t>
      </w:r>
    </w:p>
    <w:p>
      <w:pPr>
        <w:spacing w:line="380" w:lineRule="exact"/>
        <w:ind w:firstLine="6840" w:firstLineChars="2850"/>
        <w:rPr>
          <w:rFonts w:ascii="微软雅黑" w:hAnsi="微软雅黑" w:eastAsia="微软雅黑" w:cs="微软雅黑"/>
          <w:kern w:val="1"/>
          <w:sz w:val="24"/>
        </w:rPr>
      </w:pPr>
      <w:r>
        <w:rPr>
          <w:rFonts w:ascii="微软雅黑" w:hAnsi="微软雅黑" w:eastAsia="微软雅黑" w:cs="微软雅黑"/>
          <w:kern w:val="1"/>
          <w:sz w:val="24"/>
        </w:rPr>
        <w:t>授权代表签</w:t>
      </w:r>
      <w:r>
        <w:rPr>
          <w:rFonts w:hint="eastAsia" w:ascii="微软雅黑" w:hAnsi="微软雅黑" w:eastAsia="微软雅黑" w:cs="微软雅黑"/>
          <w:kern w:val="1"/>
          <w:sz w:val="24"/>
        </w:rPr>
        <w:t>字</w:t>
      </w:r>
      <w:r>
        <w:rPr>
          <w:rFonts w:ascii="微软雅黑" w:hAnsi="微软雅黑" w:eastAsia="微软雅黑" w:cs="微软雅黑"/>
          <w:kern w:val="1"/>
          <w:sz w:val="24"/>
        </w:rPr>
        <w:t xml:space="preserve">：  </w:t>
      </w:r>
    </w:p>
    <w:p>
      <w:pPr>
        <w:spacing w:line="380" w:lineRule="exact"/>
        <w:ind w:firstLine="7080" w:firstLineChars="2950"/>
        <w:rPr>
          <w:rFonts w:ascii="微软雅黑" w:hAnsi="微软雅黑" w:eastAsia="微软雅黑" w:cs="微软雅黑"/>
          <w:kern w:val="1"/>
          <w:sz w:val="24"/>
        </w:rPr>
      </w:pPr>
      <w:r>
        <w:rPr>
          <w:rFonts w:ascii="微软雅黑" w:hAnsi="微软雅黑" w:eastAsia="微软雅黑" w:cs="微软雅黑"/>
          <w:kern w:val="1"/>
          <w:sz w:val="24"/>
        </w:rPr>
        <w:t>年  月  日</w:t>
      </w: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2</w:t>
      </w:r>
      <w:r>
        <w:rPr>
          <w:rFonts w:ascii="微软雅黑" w:hAnsi="微软雅黑" w:eastAsia="微软雅黑" w:cs="微软雅黑"/>
          <w:kern w:val="1"/>
          <w:sz w:val="24"/>
        </w:rPr>
        <w:t>、</w:t>
      </w:r>
      <w:r>
        <w:rPr>
          <w:rFonts w:hint="eastAsia" w:ascii="微软雅黑" w:hAnsi="微软雅黑" w:eastAsia="微软雅黑" w:cs="微软雅黑"/>
          <w:kern w:val="1"/>
          <w:sz w:val="24"/>
        </w:rPr>
        <w:t>资格证明文件</w:t>
      </w:r>
      <w:r>
        <w:rPr>
          <w:rFonts w:ascii="微软雅黑" w:hAnsi="微软雅黑" w:eastAsia="微软雅黑" w:cs="微软雅黑"/>
          <w:kern w:val="1"/>
          <w:sz w:val="24"/>
        </w:rPr>
        <w:t xml:space="preserve">封面格式： </w:t>
      </w:r>
    </w:p>
    <w:p>
      <w:pPr>
        <w:spacing w:line="380" w:lineRule="exact"/>
        <w:rPr>
          <w:rFonts w:ascii="微软雅黑" w:hAnsi="微软雅黑" w:eastAsia="微软雅黑" w:cs="微软雅黑"/>
          <w:b/>
          <w:kern w:val="1"/>
          <w:sz w:val="24"/>
        </w:rPr>
      </w:pPr>
      <w:r>
        <w:rPr>
          <w:rFonts w:ascii="微软雅黑" w:hAnsi="微软雅黑" w:eastAsia="微软雅黑" w:cs="微软雅黑"/>
          <w:kern w:val="1"/>
          <w:sz w:val="24"/>
        </w:rPr>
        <w:t xml:space="preserve">                                                         </w:t>
      </w:r>
      <w:r>
        <w:rPr>
          <w:rFonts w:ascii="微软雅黑" w:hAnsi="微软雅黑" w:eastAsia="微软雅黑" w:cs="微软雅黑"/>
          <w:b/>
          <w:kern w:val="1"/>
          <w:sz w:val="24"/>
        </w:rPr>
        <w:t>正本/或副本</w:t>
      </w:r>
    </w:p>
    <w:p>
      <w:pPr>
        <w:spacing w:line="54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540" w:lineRule="exact"/>
        <w:jc w:val="center"/>
        <w:rPr>
          <w:rFonts w:ascii="微软雅黑" w:hAnsi="微软雅黑" w:eastAsia="微软雅黑" w:cs="微软雅黑"/>
          <w:b/>
          <w:kern w:val="1"/>
          <w:sz w:val="44"/>
          <w:szCs w:val="44"/>
        </w:rPr>
      </w:pPr>
      <w:r>
        <w:rPr>
          <w:rFonts w:hint="eastAsia" w:ascii="微软雅黑" w:hAnsi="微软雅黑" w:eastAsia="微软雅黑" w:cs="微软雅黑"/>
          <w:b/>
          <w:kern w:val="1"/>
          <w:sz w:val="44"/>
          <w:szCs w:val="44"/>
        </w:rPr>
        <w:t>资格证明文件</w:t>
      </w:r>
    </w:p>
    <w:p>
      <w:pPr>
        <w:spacing w:line="380" w:lineRule="exact"/>
        <w:ind w:left="2250" w:hanging="1200"/>
        <w:rPr>
          <w:rFonts w:ascii="微软雅黑" w:hAnsi="微软雅黑" w:eastAsia="微软雅黑" w:cs="微软雅黑"/>
          <w:kern w:val="1"/>
          <w:sz w:val="24"/>
        </w:rPr>
      </w:pPr>
      <w:r>
        <w:rPr>
          <w:rFonts w:ascii="微软雅黑" w:hAnsi="微软雅黑" w:eastAsia="微软雅黑" w:cs="宋体"/>
          <w:kern w:val="1"/>
          <w:sz w:val="24"/>
        </w:rPr>
        <w:t>项目名称：</w:t>
      </w:r>
      <w:r>
        <w:rPr>
          <w:rFonts w:ascii="微软雅黑" w:hAnsi="微软雅黑" w:eastAsia="微软雅黑" w:cs="微软雅黑"/>
          <w:kern w:val="1"/>
          <w:sz w:val="24"/>
        </w:rPr>
        <w:t xml:space="preserve">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宋体"/>
          <w:kern w:val="1"/>
          <w:sz w:val="24"/>
        </w:rPr>
        <w:t>投标人地址：</w:t>
      </w:r>
    </w:p>
    <w:p>
      <w:pPr>
        <w:spacing w:line="380" w:lineRule="exact"/>
        <w:ind w:firstLine="7560" w:firstLineChars="3150"/>
        <w:rPr>
          <w:rFonts w:ascii="微软雅黑" w:hAnsi="微软雅黑" w:eastAsia="微软雅黑" w:cs="微软雅黑"/>
          <w:kern w:val="1"/>
          <w:sz w:val="24"/>
        </w:rPr>
      </w:pPr>
      <w:r>
        <w:rPr>
          <w:rFonts w:hint="eastAsia" w:ascii="微软雅黑" w:hAnsi="微软雅黑" w:eastAsia="微软雅黑" w:cs="微软雅黑"/>
          <w:kern w:val="1"/>
          <w:sz w:val="24"/>
        </w:rPr>
        <w:t>授权代表签字：</w:t>
      </w:r>
    </w:p>
    <w:p>
      <w:pPr>
        <w:spacing w:line="380" w:lineRule="exact"/>
        <w:ind w:firstLine="645"/>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pStyle w:val="47"/>
        <w:ind w:firstLine="480"/>
        <w:rPr>
          <w:rFonts w:ascii="微软雅黑" w:hAnsi="微软雅黑" w:eastAsia="微软雅黑" w:cs="微软雅黑"/>
          <w:kern w:val="1"/>
        </w:rPr>
      </w:pPr>
    </w:p>
    <w:p>
      <w:pPr>
        <w:pStyle w:val="47"/>
        <w:ind w:firstLine="480"/>
        <w:rPr>
          <w:rFonts w:ascii="微软雅黑" w:hAnsi="微软雅黑" w:eastAsia="微软雅黑" w:cs="微软雅黑"/>
          <w:kern w:val="1"/>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r>
        <w:rPr>
          <w:rFonts w:hint="eastAsia" w:ascii="微软雅黑" w:hAnsi="微软雅黑" w:eastAsia="微软雅黑" w:cs="微软雅黑"/>
          <w:kern w:val="1"/>
          <w:sz w:val="24"/>
        </w:rPr>
        <w:t>3、目录</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3.1、投标资格声明书（格式见第六章）；</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3.2、</w:t>
      </w:r>
      <w:r>
        <w:rPr>
          <w:rFonts w:ascii="微软雅黑" w:hAnsi="微软雅黑" w:eastAsia="微软雅黑"/>
          <w:szCs w:val="21"/>
        </w:rPr>
        <w:t>营业执照</w:t>
      </w:r>
      <w:r>
        <w:rPr>
          <w:rFonts w:hint="eastAsia" w:ascii="微软雅黑" w:hAnsi="微软雅黑" w:eastAsia="微软雅黑"/>
          <w:szCs w:val="21"/>
        </w:rPr>
        <w:t>三证合一或五证合一的副本</w:t>
      </w:r>
      <w:r>
        <w:rPr>
          <w:rFonts w:ascii="微软雅黑" w:hAnsi="微软雅黑" w:eastAsia="微软雅黑"/>
          <w:szCs w:val="21"/>
        </w:rPr>
        <w:t>复印件</w:t>
      </w:r>
      <w:r>
        <w:rPr>
          <w:rFonts w:hint="eastAsia" w:ascii="微软雅黑" w:hAnsi="微软雅黑" w:eastAsia="微软雅黑"/>
          <w:szCs w:val="21"/>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3.3、投标人最近一个季度依法缴纳税收和社保的证明文件复印件；</w:t>
      </w:r>
    </w:p>
    <w:p>
      <w:pPr>
        <w:spacing w:line="320" w:lineRule="exact"/>
        <w:ind w:firstLine="420" w:firstLineChars="200"/>
        <w:rPr>
          <w:rFonts w:hint="eastAsia" w:ascii="微软雅黑" w:hAnsi="微软雅黑" w:eastAsia="微软雅黑"/>
          <w:color w:val="000000"/>
          <w:szCs w:val="21"/>
        </w:rPr>
      </w:pPr>
      <w:r>
        <w:rPr>
          <w:rFonts w:hint="eastAsia" w:ascii="微软雅黑" w:hAnsi="微软雅黑" w:eastAsia="微软雅黑"/>
          <w:color w:val="000000"/>
          <w:szCs w:val="21"/>
        </w:rPr>
        <w:t>3.4、</w:t>
      </w:r>
      <w:r>
        <w:rPr>
          <w:rFonts w:hint="eastAsia" w:ascii="微软雅黑" w:hAnsi="微软雅黑" w:eastAsia="微软雅黑"/>
          <w:szCs w:val="21"/>
        </w:rPr>
        <w:t>公路交通工程（公路机电工程）专业承包壹级资质（复印件加盖公章）</w:t>
      </w:r>
      <w:r>
        <w:rPr>
          <w:rFonts w:hint="eastAsia" w:ascii="微软雅黑" w:hAnsi="微软雅黑" w:eastAsia="微软雅黑"/>
          <w:color w:val="000000"/>
          <w:szCs w:val="21"/>
        </w:rPr>
        <w:t>；</w:t>
      </w:r>
    </w:p>
    <w:p>
      <w:pPr>
        <w:pStyle w:val="2"/>
        <w:rPr>
          <w:rFonts w:ascii="微软雅黑" w:hAnsi="微软雅黑" w:eastAsia="微软雅黑"/>
          <w:color w:val="auto"/>
          <w:spacing w:val="0"/>
          <w:kern w:val="2"/>
          <w:sz w:val="21"/>
          <w:szCs w:val="21"/>
        </w:rPr>
      </w:pPr>
      <w:r>
        <w:rPr>
          <w:rFonts w:ascii="微软雅黑" w:hAnsi="微软雅黑" w:eastAsia="微软雅黑"/>
          <w:szCs w:val="21"/>
        </w:rPr>
        <w:t xml:space="preserve">   </w:t>
      </w:r>
      <w:r>
        <w:rPr>
          <w:rFonts w:ascii="微软雅黑" w:hAnsi="微软雅黑" w:eastAsia="微软雅黑"/>
          <w:color w:val="auto"/>
          <w:spacing w:val="0"/>
          <w:kern w:val="2"/>
          <w:sz w:val="21"/>
          <w:szCs w:val="21"/>
        </w:rPr>
        <w:t>3.5电子与智能化工程专业承包壹级资质（复印件加盖公章）；</w:t>
      </w:r>
    </w:p>
    <w:p>
      <w:pPr>
        <w:pStyle w:val="2"/>
        <w:ind w:firstLine="420" w:firstLineChars="200"/>
        <w:rPr>
          <w:rFonts w:hint="default" w:eastAsia="微软雅黑"/>
        </w:rPr>
      </w:pPr>
      <w:r>
        <w:rPr>
          <w:rFonts w:ascii="微软雅黑" w:hAnsi="微软雅黑" w:eastAsia="微软雅黑"/>
          <w:color w:val="auto"/>
          <w:spacing w:val="0"/>
          <w:kern w:val="2"/>
          <w:sz w:val="21"/>
          <w:szCs w:val="21"/>
        </w:rPr>
        <w:t>3.6采购人出具的安吉县智慧交通现场踏勘确认书。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上述所有复印件均需加盖公章，所有原件投标时随带，以供资格后审使用。</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rPr>
          <w:rFonts w:ascii="微软雅黑" w:hAnsi="微软雅黑" w:eastAsia="微软雅黑"/>
          <w:b/>
          <w:sz w:val="30"/>
          <w:szCs w:val="30"/>
        </w:rPr>
      </w:pPr>
    </w:p>
    <w:p>
      <w:pPr>
        <w:spacing w:line="380" w:lineRule="exact"/>
        <w:ind w:right="480"/>
        <w:rPr>
          <w:rFonts w:ascii="微软雅黑" w:hAnsi="微软雅黑" w:eastAsia="微软雅黑" w:cs="微软雅黑"/>
          <w:kern w:val="1"/>
          <w:sz w:val="24"/>
        </w:rPr>
      </w:pPr>
      <w:r>
        <w:rPr>
          <w:rFonts w:hint="eastAsia" w:ascii="微软雅黑" w:hAnsi="微软雅黑" w:eastAsia="微软雅黑" w:cs="微软雅黑"/>
          <w:kern w:val="1"/>
          <w:sz w:val="24"/>
        </w:rPr>
        <w:t>4、投标资格声明书格式：</w:t>
      </w:r>
    </w:p>
    <w:p>
      <w:pPr>
        <w:adjustRightInd w:val="0"/>
        <w:snapToGrid w:val="0"/>
        <w:spacing w:line="380" w:lineRule="exact"/>
        <w:jc w:val="center"/>
        <w:rPr>
          <w:rFonts w:ascii="微软雅黑" w:hAnsi="微软雅黑" w:eastAsia="微软雅黑"/>
          <w:b/>
          <w:sz w:val="36"/>
          <w:szCs w:val="36"/>
        </w:rPr>
      </w:pPr>
    </w:p>
    <w:p>
      <w:pPr>
        <w:adjustRightInd w:val="0"/>
        <w:snapToGrid w:val="0"/>
        <w:spacing w:line="380" w:lineRule="exact"/>
        <w:jc w:val="center"/>
        <w:rPr>
          <w:rFonts w:ascii="微软雅黑" w:hAnsi="微软雅黑" w:eastAsia="微软雅黑"/>
          <w:b/>
          <w:sz w:val="44"/>
          <w:szCs w:val="44"/>
        </w:rPr>
      </w:pPr>
      <w:r>
        <w:rPr>
          <w:rFonts w:hint="eastAsia" w:ascii="微软雅黑" w:hAnsi="微软雅黑" w:eastAsia="微软雅黑"/>
          <w:b/>
          <w:sz w:val="36"/>
          <w:szCs w:val="36"/>
        </w:rPr>
        <w:t>投标资格声明书</w:t>
      </w:r>
    </w:p>
    <w:p>
      <w:pPr>
        <w:adjustRightInd w:val="0"/>
        <w:snapToGrid w:val="0"/>
        <w:spacing w:line="380" w:lineRule="exact"/>
        <w:rPr>
          <w:rFonts w:ascii="微软雅黑" w:hAnsi="微软雅黑" w:eastAsia="微软雅黑"/>
          <w:spacing w:val="8"/>
          <w:kern w:val="0"/>
          <w:szCs w:val="21"/>
        </w:rPr>
      </w:pPr>
      <w:r>
        <w:rPr>
          <w:rFonts w:hint="eastAsia" w:ascii="微软雅黑" w:hAnsi="微软雅黑" w:eastAsia="微软雅黑"/>
          <w:szCs w:val="21"/>
        </w:rPr>
        <w:t>致：</w:t>
      </w:r>
      <w:r>
        <w:rPr>
          <w:rFonts w:hint="eastAsia" w:ascii="微软雅黑" w:hAnsi="微软雅黑" w:eastAsia="微软雅黑"/>
          <w:bCs/>
          <w:sz w:val="24"/>
        </w:rPr>
        <w:t>安吉县公安局交通警察大队</w:t>
      </w:r>
      <w:r>
        <w:rPr>
          <w:rFonts w:hint="eastAsia" w:ascii="微软雅黑" w:hAnsi="微软雅黑" w:eastAsia="微软雅黑"/>
          <w:szCs w:val="21"/>
        </w:rPr>
        <w:t>:</w:t>
      </w:r>
    </w:p>
    <w:p>
      <w:pPr>
        <w:adjustRightInd w:val="0"/>
        <w:snapToGrid w:val="0"/>
        <w:spacing w:line="380" w:lineRule="exact"/>
        <w:ind w:firstLine="360" w:firstLineChars="150"/>
        <w:rPr>
          <w:rFonts w:ascii="微软雅黑" w:hAnsi="微软雅黑" w:eastAsia="微软雅黑"/>
          <w:szCs w:val="21"/>
        </w:rPr>
      </w:pPr>
      <w:r>
        <w:rPr>
          <w:rFonts w:hint="eastAsia" w:ascii="微软雅黑" w:hAnsi="微软雅黑" w:eastAsia="微软雅黑"/>
          <w:bCs/>
          <w:sz w:val="24"/>
        </w:rPr>
        <w:t>安吉中诚招标代理有限公司</w:t>
      </w:r>
      <w:r>
        <w:rPr>
          <w:rFonts w:ascii="微软雅黑" w:hAnsi="微软雅黑" w:eastAsia="微软雅黑"/>
          <w:szCs w:val="21"/>
        </w:rPr>
        <w:t>：</w:t>
      </w:r>
    </w:p>
    <w:p>
      <w:pPr>
        <w:tabs>
          <w:tab w:val="left" w:pos="1418"/>
        </w:tabs>
        <w:snapToGrid w:val="0"/>
        <w:spacing w:before="50" w:after="50" w:line="380" w:lineRule="exact"/>
        <w:ind w:firstLine="420" w:firstLineChars="200"/>
        <w:rPr>
          <w:rFonts w:ascii="微软雅黑" w:hAnsi="微软雅黑" w:eastAsia="微软雅黑"/>
          <w:szCs w:val="21"/>
        </w:rPr>
      </w:pP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（投标人名称）系中华人民共和国合法企业，经营地址</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w:t>
      </w:r>
    </w:p>
    <w:p>
      <w:pPr>
        <w:tabs>
          <w:tab w:val="left" w:pos="1418"/>
        </w:tabs>
        <w:snapToGrid w:val="0"/>
        <w:spacing w:before="50" w:after="50" w:line="380" w:lineRule="exact"/>
        <w:ind w:firstLine="420" w:firstLineChars="200"/>
        <w:rPr>
          <w:rFonts w:ascii="微软雅黑" w:hAnsi="微软雅黑" w:eastAsia="微软雅黑"/>
          <w:szCs w:val="21"/>
        </w:rPr>
      </w:pPr>
      <w:r>
        <w:rPr>
          <w:rFonts w:hint="eastAsia" w:ascii="微软雅黑" w:hAnsi="微软雅黑" w:eastAsia="微软雅黑"/>
          <w:szCs w:val="21"/>
        </w:rPr>
        <w:t>我</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（姓名）系</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（投标人名称）的法定代表人，我方愿意参加贵方组织的《安吉县公安局交通警察大队安吉县“优雅竹城”建设暨“美丽县城”创建2020年新建项目》（ZCGK2020-007）项目的投</w:t>
      </w:r>
      <w:r>
        <w:rPr>
          <w:rFonts w:ascii="微软雅黑" w:hAnsi="微软雅黑" w:eastAsia="微软雅黑"/>
          <w:szCs w:val="21"/>
        </w:rPr>
        <w:t>标，</w:t>
      </w:r>
      <w:r>
        <w:rPr>
          <w:rFonts w:hint="eastAsia" w:ascii="微软雅黑" w:hAnsi="微软雅黑" w:eastAsia="微软雅黑"/>
          <w:szCs w:val="21"/>
        </w:rPr>
        <w:t>为便于贵方公正、择优地确定中标人及其投标项目的服务，我方就本次投标有关事项郑重声明如下：</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1、我方向贵方</w:t>
      </w:r>
      <w:r>
        <w:rPr>
          <w:rFonts w:ascii="微软雅黑" w:hAnsi="微软雅黑" w:eastAsia="微软雅黑"/>
          <w:szCs w:val="21"/>
        </w:rPr>
        <w:t>提交</w:t>
      </w:r>
      <w:r>
        <w:rPr>
          <w:rFonts w:hint="eastAsia" w:ascii="微软雅黑" w:hAnsi="微软雅黑" w:eastAsia="微软雅黑"/>
          <w:szCs w:val="21"/>
        </w:rPr>
        <w:t>的所有投标</w:t>
      </w:r>
      <w:r>
        <w:rPr>
          <w:rFonts w:ascii="微软雅黑" w:hAnsi="微软雅黑" w:eastAsia="微软雅黑"/>
          <w:szCs w:val="21"/>
        </w:rPr>
        <w:t>文件</w:t>
      </w:r>
      <w:r>
        <w:rPr>
          <w:rFonts w:hint="eastAsia" w:ascii="微软雅黑" w:hAnsi="微软雅黑" w:eastAsia="微软雅黑"/>
          <w:szCs w:val="21"/>
        </w:rPr>
        <w:t>、资料都</w:t>
      </w:r>
      <w:r>
        <w:rPr>
          <w:rFonts w:ascii="微软雅黑" w:hAnsi="微软雅黑" w:eastAsia="微软雅黑"/>
          <w:szCs w:val="21"/>
        </w:rPr>
        <w:t>是准确的和真实的</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2、我方不是采购人的附属机构；在获知本项目采购信息后，与采购人聘请的为此项目提供咨询服务的公司及其附属机构没有任何联系。</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3、我方承诺已经具备招标文件规定的参加本项目政府采购活动的供应商应当具备的条件：</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（1）具有独立承担民事责任的能力；</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（2）具有良好的商业信誉和健全的财务会计制度；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（3）具有履行合同所必需的设备和专业技术能力；</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（4）有依法缴纳税收和社会保障资金的良好记录；</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（5）参加本次政府采购活动前三年内，在经营活动中没有重大违法记录；</w:t>
      </w:r>
    </w:p>
    <w:p>
      <w:pPr>
        <w:spacing w:line="380" w:lineRule="exact"/>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szCs w:val="21"/>
        </w:rPr>
        <w:t>（6）</w:t>
      </w:r>
      <w:r>
        <w:rPr>
          <w:rFonts w:hint="eastAsia" w:ascii="微软雅黑" w:hAnsi="微软雅黑" w:eastAsia="微软雅黑" w:cs="微软雅黑"/>
          <w:szCs w:val="21"/>
          <w:shd w:val="clear" w:color="auto" w:fill="FFFFFF"/>
        </w:rPr>
        <w:t>至本项目投标截止时间前，我方未列入失信被执行人、重大税收违法案件当事人名单、政府采购严重违法失信行为记录名单；</w:t>
      </w:r>
    </w:p>
    <w:p>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shd w:val="clear" w:color="auto" w:fill="FFFFFF"/>
        </w:rPr>
        <w:t>（7）我单位（投标人）</w:t>
      </w:r>
      <w:r>
        <w:rPr>
          <w:rFonts w:hint="eastAsia" w:ascii="微软雅黑" w:hAnsi="微软雅黑" w:eastAsia="微软雅黑" w:cs="微软雅黑"/>
          <w:szCs w:val="21"/>
        </w:rPr>
        <w:t>具有</w:t>
      </w:r>
      <w:r>
        <w:rPr>
          <w:rFonts w:hint="eastAsia" w:ascii="微软雅黑" w:hAnsi="微软雅黑" w:eastAsia="微软雅黑" w:cs="微软雅黑"/>
          <w:szCs w:val="21"/>
          <w:u w:val="single"/>
        </w:rPr>
        <w:t xml:space="preserve">           </w:t>
      </w:r>
      <w:r>
        <w:rPr>
          <w:rFonts w:hint="eastAsia" w:ascii="微软雅黑" w:hAnsi="微软雅黑" w:eastAsia="微软雅黑"/>
          <w:szCs w:val="21"/>
        </w:rPr>
        <w:t>资质，并具有</w:t>
      </w:r>
      <w:r>
        <w:rPr>
          <w:rFonts w:hint="eastAsia" w:ascii="微软雅黑" w:hAnsi="微软雅黑" w:eastAsia="微软雅黑"/>
          <w:szCs w:val="21"/>
          <w:u w:val="single"/>
        </w:rPr>
        <w:t xml:space="preserve">         </w:t>
      </w:r>
      <w:r>
        <w:rPr>
          <w:rFonts w:hint="eastAsia" w:ascii="微软雅黑" w:hAnsi="微软雅黑" w:eastAsia="微软雅黑"/>
          <w:szCs w:val="21"/>
        </w:rPr>
        <w:t>成功实施经验；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4、我方承诺：最近三年我方无行贿犯罪行为，若我方中标，愿意接受社会监督和检察院调查。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5、以上事项如有虚假或隐瞒，我方愿意承担一切后果和责任。</w:t>
      </w:r>
    </w:p>
    <w:p>
      <w:pPr>
        <w:adjustRightInd w:val="0"/>
        <w:snapToGrid w:val="0"/>
        <w:spacing w:line="380" w:lineRule="exact"/>
        <w:ind w:firstLine="420" w:firstLineChars="200"/>
        <w:rPr>
          <w:rFonts w:ascii="微软雅黑" w:hAnsi="微软雅黑" w:eastAsia="微软雅黑"/>
          <w:szCs w:val="21"/>
          <w:u w:val="single"/>
        </w:rPr>
      </w:pPr>
    </w:p>
    <w:p>
      <w:pPr>
        <w:adjustRightInd w:val="0"/>
        <w:snapToGrid w:val="0"/>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p>
    <w:p>
      <w:pPr>
        <w:adjustRightInd w:val="0"/>
        <w:snapToGrid w:val="0"/>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投标人全称（</w:t>
      </w:r>
      <w:r>
        <w:rPr>
          <w:rFonts w:ascii="微软雅黑" w:hAnsi="微软雅黑" w:eastAsia="微软雅黑"/>
          <w:szCs w:val="21"/>
        </w:rPr>
        <w:t>盖</w:t>
      </w:r>
      <w:r>
        <w:rPr>
          <w:rFonts w:hint="eastAsia" w:ascii="微软雅黑" w:hAnsi="微软雅黑" w:eastAsia="微软雅黑"/>
          <w:szCs w:val="21"/>
        </w:rPr>
        <w:t>章）：</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2020年    月    日</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说明：重大违法记录是指因违法经营受到刑事处罚或者责令停产停业、吊销许可证或者执照、较大数额罚款等行政处罚。</w:t>
      </w: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pStyle w:val="2"/>
        <w:rPr>
          <w:rFonts w:hint="default" w:ascii="微软雅黑" w:hAnsi="微软雅黑" w:eastAsia="微软雅黑"/>
          <w:b/>
          <w:sz w:val="30"/>
          <w:szCs w:val="30"/>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r>
        <w:rPr>
          <w:rFonts w:hint="eastAsia" w:ascii="微软雅黑" w:hAnsi="微软雅黑" w:eastAsia="微软雅黑"/>
          <w:b/>
          <w:sz w:val="30"/>
          <w:szCs w:val="30"/>
        </w:rPr>
        <w:t>三、商务文件/技术文件格式</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bCs/>
          <w:sz w:val="24"/>
        </w:rPr>
      </w:pPr>
      <w:r>
        <w:rPr>
          <w:rFonts w:hint="eastAsia" w:ascii="微软雅黑" w:hAnsi="微软雅黑" w:eastAsia="微软雅黑"/>
          <w:sz w:val="24"/>
        </w:rPr>
        <w:t>1、</w:t>
      </w:r>
      <w:r>
        <w:rPr>
          <w:rFonts w:hint="eastAsia" w:ascii="微软雅黑" w:hAnsi="微软雅黑" w:eastAsia="微软雅黑"/>
          <w:bCs/>
          <w:sz w:val="24"/>
        </w:rPr>
        <w:t>外包装封面格式：（不可缺）</w:t>
      </w:r>
    </w:p>
    <w:p>
      <w:pPr>
        <w:adjustRightInd w:val="0"/>
        <w:snapToGrid w:val="0"/>
        <w:spacing w:line="380" w:lineRule="exact"/>
        <w:jc w:val="center"/>
        <w:rPr>
          <w:rFonts w:ascii="微软雅黑" w:hAnsi="微软雅黑" w:eastAsia="微软雅黑"/>
          <w:bCs/>
          <w:sz w:val="24"/>
        </w:rPr>
      </w:pPr>
    </w:p>
    <w:p>
      <w:pPr>
        <w:adjustRightInd w:val="0"/>
        <w:snapToGrid w:val="0"/>
        <w:spacing w:line="540" w:lineRule="exact"/>
        <w:jc w:val="center"/>
        <w:rPr>
          <w:rFonts w:ascii="微软雅黑" w:hAnsi="微软雅黑" w:eastAsia="微软雅黑"/>
          <w:bCs/>
          <w:sz w:val="24"/>
        </w:rPr>
      </w:pPr>
      <w:r>
        <w:rPr>
          <w:rFonts w:hint="eastAsia" w:ascii="微软雅黑" w:hAnsi="微软雅黑" w:eastAsia="微软雅黑"/>
          <w:bCs/>
          <w:sz w:val="24"/>
        </w:rPr>
        <w:t>×××（投标人名称）</w:t>
      </w:r>
    </w:p>
    <w:p>
      <w:pPr>
        <w:adjustRightInd w:val="0"/>
        <w:snapToGrid w:val="0"/>
        <w:spacing w:line="540" w:lineRule="exact"/>
        <w:jc w:val="center"/>
        <w:rPr>
          <w:rFonts w:ascii="微软雅黑" w:hAnsi="微软雅黑" w:eastAsia="微软雅黑"/>
          <w:b/>
          <w:bCs/>
          <w:sz w:val="44"/>
          <w:szCs w:val="44"/>
        </w:rPr>
      </w:pPr>
      <w:r>
        <w:rPr>
          <w:rFonts w:hint="eastAsia" w:ascii="微软雅黑" w:hAnsi="微软雅黑" w:eastAsia="微软雅黑"/>
          <w:b/>
          <w:bCs/>
          <w:sz w:val="44"/>
          <w:szCs w:val="44"/>
        </w:rPr>
        <w:t>商务文件/</w:t>
      </w:r>
      <w:r>
        <w:rPr>
          <w:rFonts w:hint="eastAsia" w:ascii="微软雅黑" w:hAnsi="微软雅黑" w:eastAsia="微软雅黑"/>
          <w:b/>
          <w:sz w:val="44"/>
          <w:szCs w:val="44"/>
        </w:rPr>
        <w:t>技术</w:t>
      </w:r>
      <w:r>
        <w:rPr>
          <w:rFonts w:hint="eastAsia" w:ascii="微软雅黑" w:hAnsi="微软雅黑" w:eastAsia="微软雅黑"/>
          <w:b/>
          <w:bCs/>
          <w:sz w:val="44"/>
          <w:szCs w:val="44"/>
        </w:rPr>
        <w:t>文件</w:t>
      </w:r>
    </w:p>
    <w:p>
      <w:pPr>
        <w:adjustRightInd w:val="0"/>
        <w:snapToGrid w:val="0"/>
        <w:spacing w:line="380" w:lineRule="exact"/>
        <w:ind w:left="2158" w:leftChars="456" w:hanging="1200" w:hangingChars="500"/>
        <w:rPr>
          <w:rFonts w:ascii="微软雅黑" w:hAnsi="微软雅黑" w:eastAsia="微软雅黑"/>
          <w:bCs/>
          <w:sz w:val="24"/>
        </w:rPr>
      </w:pPr>
      <w:r>
        <w:rPr>
          <w:rFonts w:hint="eastAsia" w:ascii="微软雅黑" w:hAnsi="微软雅黑" w:eastAsia="微软雅黑"/>
          <w:bCs/>
          <w:sz w:val="24"/>
        </w:rPr>
        <w:t xml:space="preserve">项目名称： </w:t>
      </w:r>
    </w:p>
    <w:p>
      <w:pPr>
        <w:adjustRightInd w:val="0"/>
        <w:snapToGrid w:val="0"/>
        <w:spacing w:line="380" w:lineRule="exact"/>
        <w:ind w:firstLine="480" w:firstLineChars="200"/>
        <w:rPr>
          <w:rFonts w:ascii="微软雅黑" w:hAnsi="微软雅黑" w:eastAsia="微软雅黑"/>
          <w:bCs/>
          <w:sz w:val="24"/>
        </w:rPr>
      </w:pPr>
      <w:r>
        <w:rPr>
          <w:rFonts w:ascii="微软雅黑" w:hAnsi="微软雅黑" w:eastAsia="微软雅黑"/>
          <w:bCs/>
          <w:sz w:val="24"/>
        </w:rPr>
        <w:t xml:space="preserve"> </w:t>
      </w:r>
      <w:r>
        <w:rPr>
          <w:rFonts w:hint="eastAsia" w:ascii="微软雅黑" w:hAnsi="微软雅黑" w:eastAsia="微软雅黑"/>
          <w:bCs/>
          <w:sz w:val="24"/>
        </w:rPr>
        <w:t xml:space="preserve">   项目编号：                   </w:t>
      </w:r>
    </w:p>
    <w:p>
      <w:pPr>
        <w:tabs>
          <w:tab w:val="left" w:pos="3270"/>
        </w:tabs>
        <w:adjustRightInd w:val="0"/>
        <w:snapToGrid w:val="0"/>
        <w:spacing w:line="380" w:lineRule="exact"/>
        <w:ind w:firstLine="480" w:firstLineChars="200"/>
        <w:rPr>
          <w:rFonts w:ascii="微软雅黑" w:hAnsi="微软雅黑" w:eastAsia="微软雅黑"/>
          <w:sz w:val="24"/>
        </w:rPr>
      </w:pPr>
      <w:r>
        <w:rPr>
          <w:rFonts w:hint="eastAsia" w:ascii="微软雅黑" w:hAnsi="微软雅黑" w:eastAsia="微软雅黑"/>
          <w:sz w:val="24"/>
        </w:rPr>
        <w:t xml:space="preserve">    </w:t>
      </w:r>
      <w:r>
        <w:rPr>
          <w:rFonts w:ascii="微软雅黑" w:hAnsi="微软雅黑" w:eastAsia="微软雅黑"/>
          <w:sz w:val="24"/>
        </w:rPr>
        <w:t>投标文件名称：</w:t>
      </w:r>
      <w:r>
        <w:rPr>
          <w:rFonts w:hint="eastAsia" w:ascii="微软雅黑" w:hAnsi="微软雅黑" w:eastAsia="微软雅黑"/>
          <w:sz w:val="24"/>
        </w:rPr>
        <w:t xml:space="preserve"> </w:t>
      </w:r>
      <w:r>
        <w:rPr>
          <w:rFonts w:ascii="微软雅黑" w:hAnsi="微软雅黑" w:eastAsia="微软雅黑"/>
          <w:sz w:val="24"/>
        </w:rPr>
        <w:tab/>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投标人地址：</w:t>
      </w:r>
    </w:p>
    <w:p>
      <w:pPr>
        <w:adjustRightInd w:val="0"/>
        <w:snapToGrid w:val="0"/>
        <w:spacing w:line="380" w:lineRule="exact"/>
        <w:ind w:firstLine="960" w:firstLineChars="400"/>
        <w:rPr>
          <w:rFonts w:ascii="微软雅黑" w:hAnsi="微软雅黑" w:eastAsia="微软雅黑"/>
          <w:bCs/>
          <w:sz w:val="24"/>
        </w:rPr>
      </w:pPr>
      <w:r>
        <w:rPr>
          <w:rFonts w:ascii="微软雅黑" w:hAnsi="微软雅黑" w:eastAsia="微软雅黑"/>
          <w:sz w:val="24"/>
        </w:rPr>
        <w:t>在</w:t>
      </w:r>
      <w:r>
        <w:rPr>
          <w:rFonts w:hint="eastAsia" w:ascii="微软雅黑" w:hAnsi="微软雅黑" w:eastAsia="微软雅黑"/>
          <w:sz w:val="24"/>
        </w:rPr>
        <w:t xml:space="preserve">    </w:t>
      </w:r>
      <w:r>
        <w:rPr>
          <w:rFonts w:ascii="微软雅黑" w:hAnsi="微软雅黑" w:eastAsia="微软雅黑"/>
          <w:sz w:val="24"/>
        </w:rPr>
        <w:t>年</w:t>
      </w:r>
      <w:r>
        <w:rPr>
          <w:rFonts w:hint="eastAsia" w:ascii="微软雅黑" w:hAnsi="微软雅黑" w:eastAsia="微软雅黑"/>
          <w:sz w:val="24"/>
        </w:rPr>
        <w:t xml:space="preserve">    </w:t>
      </w:r>
      <w:r>
        <w:rPr>
          <w:rFonts w:ascii="微软雅黑" w:hAnsi="微软雅黑" w:eastAsia="微软雅黑"/>
          <w:sz w:val="24"/>
        </w:rPr>
        <w:t>月</w:t>
      </w:r>
      <w:r>
        <w:rPr>
          <w:rFonts w:hint="eastAsia" w:ascii="微软雅黑" w:hAnsi="微软雅黑" w:eastAsia="微软雅黑"/>
          <w:sz w:val="24"/>
        </w:rPr>
        <w:t xml:space="preserve">     </w:t>
      </w:r>
      <w:r>
        <w:rPr>
          <w:rFonts w:ascii="微软雅黑" w:hAnsi="微软雅黑" w:eastAsia="微软雅黑"/>
          <w:sz w:val="24"/>
        </w:rPr>
        <w:t>日</w:t>
      </w:r>
      <w:r>
        <w:rPr>
          <w:rFonts w:hint="eastAsia" w:ascii="微软雅黑" w:hAnsi="微软雅黑" w:eastAsia="微软雅黑"/>
          <w:sz w:val="24"/>
        </w:rPr>
        <w:t xml:space="preserve">  </w:t>
      </w:r>
      <w:r>
        <w:rPr>
          <w:rFonts w:ascii="微软雅黑" w:hAnsi="微软雅黑" w:eastAsia="微软雅黑"/>
          <w:sz w:val="24"/>
        </w:rPr>
        <w:t>时</w:t>
      </w:r>
      <w:r>
        <w:rPr>
          <w:rFonts w:hint="eastAsia" w:ascii="微软雅黑" w:hAnsi="微软雅黑" w:eastAsia="微软雅黑"/>
          <w:sz w:val="24"/>
        </w:rPr>
        <w:t xml:space="preserve">  </w:t>
      </w:r>
      <w:r>
        <w:rPr>
          <w:rFonts w:ascii="微软雅黑" w:hAnsi="微软雅黑" w:eastAsia="微软雅黑"/>
          <w:sz w:val="24"/>
        </w:rPr>
        <w:t>分之前不得启封</w:t>
      </w:r>
      <w:r>
        <w:rPr>
          <w:rFonts w:hint="eastAsia" w:ascii="微软雅黑" w:hAnsi="微软雅黑" w:eastAsia="微软雅黑"/>
          <w:sz w:val="24"/>
        </w:rPr>
        <w:t>（开标时间）</w:t>
      </w:r>
    </w:p>
    <w:p>
      <w:pPr>
        <w:adjustRightInd w:val="0"/>
        <w:snapToGrid w:val="0"/>
        <w:spacing w:line="380" w:lineRule="exact"/>
        <w:ind w:firstLine="4080" w:firstLineChars="1700"/>
        <w:jc w:val="right"/>
        <w:rPr>
          <w:rFonts w:ascii="微软雅黑" w:hAnsi="微软雅黑" w:eastAsia="微软雅黑"/>
          <w:sz w:val="24"/>
        </w:rPr>
      </w:pPr>
      <w:r>
        <w:rPr>
          <w:rFonts w:hint="eastAsia" w:ascii="微软雅黑" w:hAnsi="微软雅黑" w:eastAsia="微软雅黑"/>
          <w:sz w:val="24"/>
        </w:rPr>
        <w:t>授权代表签字：</w:t>
      </w:r>
    </w:p>
    <w:p>
      <w:pPr>
        <w:adjustRightInd w:val="0"/>
        <w:snapToGrid w:val="0"/>
        <w:spacing w:line="380" w:lineRule="exact"/>
        <w:ind w:firstLine="645"/>
        <w:jc w:val="right"/>
        <w:rPr>
          <w:rFonts w:ascii="微软雅黑" w:hAnsi="微软雅黑" w:eastAsia="微软雅黑"/>
          <w:sz w:val="24"/>
        </w:rPr>
      </w:pP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年</w:t>
      </w:r>
      <w:r>
        <w:rPr>
          <w:rFonts w:ascii="微软雅黑" w:hAnsi="微软雅黑" w:eastAsia="微软雅黑"/>
          <w:sz w:val="24"/>
        </w:rPr>
        <w:t xml:space="preserve">  </w:t>
      </w:r>
      <w:r>
        <w:rPr>
          <w:rFonts w:hint="eastAsia" w:ascii="微软雅黑" w:hAnsi="微软雅黑" w:eastAsia="微软雅黑"/>
          <w:sz w:val="24"/>
        </w:rPr>
        <w:t>月</w:t>
      </w:r>
      <w:r>
        <w:rPr>
          <w:rFonts w:ascii="微软雅黑" w:hAnsi="微软雅黑" w:eastAsia="微软雅黑"/>
          <w:sz w:val="24"/>
        </w:rPr>
        <w:t xml:space="preserve">  </w:t>
      </w:r>
      <w:r>
        <w:rPr>
          <w:rFonts w:hint="eastAsia" w:ascii="微软雅黑" w:hAnsi="微软雅黑" w:eastAsia="微软雅黑"/>
          <w:sz w:val="24"/>
        </w:rPr>
        <w:t>日</w:t>
      </w: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 xml:space="preserve">2、商务文件/技术文件封面格式： </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b/>
          <w:bCs/>
          <w:sz w:val="24"/>
        </w:rPr>
      </w:pPr>
      <w:r>
        <w:rPr>
          <w:rFonts w:hint="eastAsia" w:ascii="微软雅黑" w:hAnsi="微软雅黑" w:eastAsia="微软雅黑"/>
          <w:sz w:val="24"/>
        </w:rPr>
        <w:t xml:space="preserve">                                                         </w:t>
      </w:r>
      <w:r>
        <w:rPr>
          <w:rFonts w:hint="eastAsia" w:ascii="微软雅黑" w:hAnsi="微软雅黑" w:eastAsia="微软雅黑"/>
          <w:b/>
          <w:bCs/>
          <w:sz w:val="24"/>
        </w:rPr>
        <w:t>正本/或副本</w:t>
      </w:r>
    </w:p>
    <w:p>
      <w:pPr>
        <w:adjustRightInd w:val="0"/>
        <w:snapToGrid w:val="0"/>
        <w:spacing w:line="600" w:lineRule="exact"/>
        <w:jc w:val="center"/>
        <w:rPr>
          <w:rFonts w:ascii="微软雅黑" w:hAnsi="微软雅黑" w:eastAsia="微软雅黑"/>
          <w:bCs/>
          <w:sz w:val="30"/>
          <w:szCs w:val="30"/>
        </w:rPr>
      </w:pPr>
      <w:r>
        <w:rPr>
          <w:rFonts w:hint="eastAsia" w:ascii="微软雅黑" w:hAnsi="微软雅黑" w:eastAsia="微软雅黑"/>
          <w:bCs/>
          <w:sz w:val="30"/>
          <w:szCs w:val="30"/>
        </w:rPr>
        <w:t>×××（投标人名称）</w:t>
      </w:r>
    </w:p>
    <w:p>
      <w:pPr>
        <w:adjustRightInd w:val="0"/>
        <w:snapToGrid w:val="0"/>
        <w:spacing w:line="600" w:lineRule="exact"/>
        <w:jc w:val="center"/>
        <w:rPr>
          <w:rFonts w:ascii="微软雅黑" w:hAnsi="微软雅黑" w:eastAsia="微软雅黑"/>
          <w:bCs/>
          <w:sz w:val="30"/>
          <w:szCs w:val="30"/>
        </w:rPr>
      </w:pPr>
    </w:p>
    <w:p>
      <w:pPr>
        <w:adjustRightInd w:val="0"/>
        <w:snapToGrid w:val="0"/>
        <w:spacing w:line="600" w:lineRule="exact"/>
        <w:jc w:val="center"/>
        <w:rPr>
          <w:rFonts w:ascii="微软雅黑" w:hAnsi="微软雅黑" w:eastAsia="微软雅黑"/>
          <w:b/>
          <w:bCs/>
          <w:sz w:val="48"/>
          <w:szCs w:val="48"/>
        </w:rPr>
      </w:pPr>
      <w:r>
        <w:rPr>
          <w:rFonts w:hint="eastAsia" w:ascii="微软雅黑" w:hAnsi="微软雅黑" w:eastAsia="微软雅黑"/>
          <w:b/>
          <w:bCs/>
          <w:sz w:val="48"/>
          <w:szCs w:val="48"/>
        </w:rPr>
        <w:t>商务文件/技术文件</w:t>
      </w:r>
    </w:p>
    <w:p>
      <w:pPr>
        <w:adjustRightInd w:val="0"/>
        <w:snapToGrid w:val="0"/>
        <w:spacing w:line="380" w:lineRule="exact"/>
        <w:rPr>
          <w:rFonts w:ascii="微软雅黑" w:hAnsi="微软雅黑" w:eastAsia="微软雅黑"/>
          <w:b/>
          <w:bCs/>
          <w:sz w:val="44"/>
          <w:szCs w:val="44"/>
        </w:rPr>
      </w:pPr>
    </w:p>
    <w:p>
      <w:pPr>
        <w:adjustRightInd w:val="0"/>
        <w:snapToGrid w:val="0"/>
        <w:spacing w:line="380" w:lineRule="exact"/>
        <w:ind w:left="2250" w:leftChars="500" w:hanging="1200" w:hangingChars="500"/>
        <w:rPr>
          <w:rFonts w:ascii="微软雅黑" w:hAnsi="微软雅黑" w:eastAsia="微软雅黑"/>
          <w:bCs/>
          <w:sz w:val="24"/>
        </w:rPr>
      </w:pPr>
      <w:r>
        <w:rPr>
          <w:rFonts w:hint="eastAsia" w:ascii="微软雅黑" w:hAnsi="微软雅黑" w:eastAsia="微软雅黑" w:cs="宋体"/>
          <w:bCs/>
          <w:sz w:val="24"/>
        </w:rPr>
        <w:t>项目名称：</w:t>
      </w:r>
      <w:r>
        <w:rPr>
          <w:rFonts w:hint="eastAsia" w:ascii="微软雅黑" w:hAnsi="微软雅黑" w:eastAsia="微软雅黑"/>
          <w:bCs/>
          <w:sz w:val="24"/>
        </w:rPr>
        <w:t xml:space="preserve"> </w:t>
      </w:r>
    </w:p>
    <w:p>
      <w:pPr>
        <w:adjustRightInd w:val="0"/>
        <w:snapToGrid w:val="0"/>
        <w:spacing w:line="380" w:lineRule="exact"/>
        <w:ind w:firstLine="480" w:firstLineChars="200"/>
        <w:rPr>
          <w:rFonts w:ascii="微软雅黑" w:hAnsi="微软雅黑" w:eastAsia="微软雅黑"/>
          <w:bCs/>
          <w:sz w:val="24"/>
        </w:rPr>
      </w:pPr>
      <w:r>
        <w:rPr>
          <w:rFonts w:ascii="微软雅黑" w:hAnsi="微软雅黑" w:eastAsia="微软雅黑"/>
          <w:bCs/>
          <w:sz w:val="24"/>
        </w:rPr>
        <w:t xml:space="preserve"> </w:t>
      </w:r>
      <w:r>
        <w:rPr>
          <w:rFonts w:hint="eastAsia" w:ascii="微软雅黑" w:hAnsi="微软雅黑" w:eastAsia="微软雅黑"/>
          <w:bCs/>
          <w:sz w:val="24"/>
        </w:rPr>
        <w:t xml:space="preserve">    项目编号：</w:t>
      </w:r>
    </w:p>
    <w:p>
      <w:pPr>
        <w:adjustRightInd w:val="0"/>
        <w:snapToGrid w:val="0"/>
        <w:spacing w:line="380" w:lineRule="exact"/>
        <w:ind w:firstLine="480" w:firstLineChars="200"/>
        <w:rPr>
          <w:rFonts w:ascii="微软雅黑" w:hAnsi="微软雅黑" w:eastAsia="微软雅黑"/>
          <w:sz w:val="24"/>
        </w:rPr>
      </w:pPr>
      <w:r>
        <w:rPr>
          <w:rFonts w:hint="eastAsia" w:ascii="微软雅黑" w:hAnsi="微软雅黑" w:eastAsia="微软雅黑"/>
          <w:sz w:val="24"/>
        </w:rPr>
        <w:t xml:space="preserve">     </w:t>
      </w:r>
      <w:r>
        <w:rPr>
          <w:rFonts w:ascii="微软雅黑" w:hAnsi="微软雅黑" w:eastAsia="微软雅黑"/>
          <w:sz w:val="24"/>
        </w:rPr>
        <w:t>投标人名称（盖章）：</w:t>
      </w: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cs="宋体"/>
          <w:sz w:val="24"/>
        </w:rPr>
        <w:t>投标人地址：</w:t>
      </w:r>
    </w:p>
    <w:p>
      <w:pPr>
        <w:adjustRightInd w:val="0"/>
        <w:snapToGrid w:val="0"/>
        <w:spacing w:line="380" w:lineRule="exact"/>
        <w:ind w:firstLine="6960" w:firstLineChars="2900"/>
        <w:rPr>
          <w:rFonts w:ascii="微软雅黑" w:hAnsi="微软雅黑" w:eastAsia="微软雅黑"/>
          <w:sz w:val="24"/>
        </w:rPr>
      </w:pPr>
      <w:r>
        <w:rPr>
          <w:rFonts w:hint="eastAsia" w:ascii="微软雅黑" w:hAnsi="微软雅黑" w:eastAsia="微软雅黑"/>
          <w:sz w:val="24"/>
        </w:rPr>
        <w:t>授权代表签字：</w:t>
      </w:r>
    </w:p>
    <w:p>
      <w:pPr>
        <w:adjustRightInd w:val="0"/>
        <w:snapToGrid w:val="0"/>
        <w:spacing w:line="380" w:lineRule="exact"/>
        <w:ind w:firstLine="645"/>
        <w:jc w:val="right"/>
        <w:rPr>
          <w:rFonts w:ascii="微软雅黑" w:hAnsi="微软雅黑" w:eastAsia="微软雅黑"/>
          <w:sz w:val="24"/>
        </w:rPr>
      </w:pP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年</w:t>
      </w:r>
      <w:r>
        <w:rPr>
          <w:rFonts w:ascii="微软雅黑" w:hAnsi="微软雅黑" w:eastAsia="微软雅黑"/>
          <w:sz w:val="24"/>
        </w:rPr>
        <w:t xml:space="preserve">  </w:t>
      </w:r>
      <w:r>
        <w:rPr>
          <w:rFonts w:hint="eastAsia" w:ascii="微软雅黑" w:hAnsi="微软雅黑" w:eastAsia="微软雅黑"/>
          <w:sz w:val="24"/>
        </w:rPr>
        <w:t>月</w:t>
      </w:r>
      <w:r>
        <w:rPr>
          <w:rFonts w:ascii="微软雅黑" w:hAnsi="微软雅黑" w:eastAsia="微软雅黑"/>
          <w:sz w:val="24"/>
        </w:rPr>
        <w:t xml:space="preserve">  </w:t>
      </w:r>
      <w:r>
        <w:rPr>
          <w:rFonts w:hint="eastAsia" w:ascii="微软雅黑" w:hAnsi="微软雅黑" w:eastAsia="微软雅黑"/>
          <w:sz w:val="24"/>
        </w:rPr>
        <w:t>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30"/>
          <w:szCs w:val="30"/>
        </w:rPr>
      </w:pPr>
    </w:p>
    <w:p>
      <w:pPr>
        <w:adjustRightInd w:val="0"/>
        <w:snapToGrid w:val="0"/>
        <w:spacing w:before="120" w:beforeLines="50" w:after="120" w:afterLines="50" w:line="500" w:lineRule="exact"/>
        <w:jc w:val="center"/>
        <w:rPr>
          <w:rFonts w:ascii="微软雅黑" w:hAnsi="微软雅黑" w:eastAsia="微软雅黑"/>
          <w:b/>
          <w:sz w:val="44"/>
          <w:szCs w:val="44"/>
        </w:rPr>
      </w:pPr>
      <w:r>
        <w:rPr>
          <w:rFonts w:hint="eastAsia" w:ascii="微软雅黑" w:hAnsi="微软雅黑" w:eastAsia="微软雅黑"/>
          <w:b/>
          <w:sz w:val="44"/>
          <w:szCs w:val="44"/>
        </w:rPr>
        <w:t>目 录</w:t>
      </w:r>
    </w:p>
    <w:p>
      <w:pPr>
        <w:tabs>
          <w:tab w:val="left" w:pos="1820"/>
        </w:tabs>
        <w:autoSpaceDE w:val="0"/>
        <w:autoSpaceDN w:val="0"/>
        <w:adjustRightInd w:val="0"/>
        <w:snapToGrid w:val="0"/>
        <w:spacing w:line="380" w:lineRule="exact"/>
        <w:textAlignment w:val="bottom"/>
        <w:rPr>
          <w:rFonts w:hint="eastAsia" w:ascii="微软雅黑" w:hAnsi="微软雅黑" w:eastAsia="微软雅黑"/>
          <w:b/>
          <w:bCs/>
          <w:szCs w:val="21"/>
          <w:highlight w:val="red"/>
        </w:rPr>
      </w:pPr>
      <w:r>
        <w:rPr>
          <w:rFonts w:hint="eastAsia" w:ascii="微软雅黑" w:hAnsi="微软雅黑" w:eastAsia="微软雅黑"/>
          <w:b/>
          <w:bCs/>
          <w:szCs w:val="21"/>
        </w:rPr>
        <w:t>1、商务文件包括：</w:t>
      </w:r>
    </w:p>
    <w:p>
      <w:pPr>
        <w:adjustRightInd w:val="0"/>
        <w:snapToGrid w:val="0"/>
        <w:spacing w:line="380" w:lineRule="exact"/>
        <w:jc w:val="left"/>
        <w:rPr>
          <w:rFonts w:ascii="微软雅黑" w:hAnsi="微软雅黑" w:eastAsia="微软雅黑"/>
          <w:szCs w:val="21"/>
        </w:rPr>
      </w:pPr>
      <w:r>
        <w:rPr>
          <w:rFonts w:hint="eastAsia" w:ascii="微软雅黑" w:hAnsi="微软雅黑" w:eastAsia="微软雅黑"/>
          <w:szCs w:val="21"/>
        </w:rPr>
        <w:t xml:space="preserve">    1.1、投标函（格式见第六章）；</w:t>
      </w:r>
    </w:p>
    <w:p>
      <w:pPr>
        <w:adjustRightInd w:val="0"/>
        <w:snapToGrid w:val="0"/>
        <w:spacing w:line="380" w:lineRule="exact"/>
        <w:ind w:firstLine="420"/>
        <w:jc w:val="left"/>
        <w:rPr>
          <w:rFonts w:ascii="微软雅黑" w:hAnsi="微软雅黑" w:eastAsia="微软雅黑"/>
          <w:szCs w:val="21"/>
        </w:rPr>
      </w:pPr>
      <w:r>
        <w:rPr>
          <w:rFonts w:hint="eastAsia" w:ascii="微软雅黑" w:hAnsi="微软雅黑" w:eastAsia="微软雅黑"/>
          <w:szCs w:val="21"/>
        </w:rPr>
        <w:t>1.2、投标单位情况表（格式见第六章）；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1.3、法定代表人身份证明书、法定代表人授权委托书（格式见第六章）；</w:t>
      </w:r>
    </w:p>
    <w:p>
      <w:pPr>
        <w:pStyle w:val="2"/>
        <w:ind w:firstLine="420" w:firstLineChars="200"/>
        <w:rPr>
          <w:rFonts w:hint="default" w:eastAsia="微软雅黑"/>
        </w:rPr>
      </w:pPr>
      <w:r>
        <w:rPr>
          <w:rFonts w:ascii="微软雅黑" w:hAnsi="微软雅黑" w:eastAsia="微软雅黑"/>
          <w:color w:val="auto"/>
          <w:spacing w:val="0"/>
          <w:kern w:val="2"/>
          <w:sz w:val="21"/>
          <w:szCs w:val="21"/>
        </w:rPr>
        <w:t>1.4、节能环保等的资质证书或文件（若有）；</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1.5、</w:t>
      </w:r>
      <w:r>
        <w:rPr>
          <w:rFonts w:hint="eastAsia" w:ascii="微软雅黑" w:hAnsi="微软雅黑" w:eastAsia="微软雅黑" w:cs="微软雅黑"/>
          <w:szCs w:val="21"/>
        </w:rPr>
        <w:t>投标人荣誉等情况一览表（格式见第六章）；</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1.6、投标人体系认证证书复印件；</w:t>
      </w:r>
    </w:p>
    <w:p>
      <w:pPr>
        <w:adjustRightInd w:val="0"/>
        <w:snapToGrid w:val="0"/>
        <w:spacing w:line="380" w:lineRule="exact"/>
        <w:ind w:firstLine="420" w:firstLineChars="200"/>
        <w:jc w:val="left"/>
        <w:rPr>
          <w:rFonts w:ascii="微软雅黑" w:hAnsi="微软雅黑" w:eastAsia="微软雅黑" w:cs="宋体"/>
          <w:kern w:val="0"/>
          <w:szCs w:val="21"/>
          <w:highlight w:val="red"/>
        </w:rPr>
      </w:pPr>
      <w:r>
        <w:rPr>
          <w:rFonts w:hint="eastAsia" w:ascii="微软雅黑" w:hAnsi="微软雅黑" w:eastAsia="微软雅黑" w:cs="宋体"/>
          <w:kern w:val="0"/>
          <w:szCs w:val="21"/>
        </w:rPr>
        <w:t>1.7、投标人信用等级证书复印件；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1.8、</w:t>
      </w:r>
      <w:r>
        <w:rPr>
          <w:rFonts w:hint="eastAsia" w:ascii="微软雅黑" w:hAnsi="微软雅黑" w:eastAsia="微软雅黑"/>
          <w:szCs w:val="21"/>
        </w:rPr>
        <w:t>商务响应表（格式见第六章）；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1.9、投标人同类项目实施情况一览表（合同复印件，格式见第六章）；</w:t>
      </w:r>
    </w:p>
    <w:p>
      <w:pPr>
        <w:autoSpaceDE w:val="0"/>
        <w:autoSpaceDN w:val="0"/>
        <w:adjustRightInd w:val="0"/>
        <w:snapToGrid w:val="0"/>
        <w:spacing w:line="400" w:lineRule="exact"/>
        <w:ind w:left="420"/>
        <w:textAlignment w:val="bottom"/>
        <w:rPr>
          <w:rFonts w:ascii="微软雅黑" w:hAnsi="微软雅黑" w:eastAsia="微软雅黑"/>
          <w:szCs w:val="21"/>
        </w:rPr>
      </w:pPr>
      <w:r>
        <w:rPr>
          <w:rFonts w:hint="eastAsia" w:ascii="微软雅黑" w:hAnsi="微软雅黑" w:eastAsia="微软雅黑"/>
          <w:color w:val="000000"/>
          <w:szCs w:val="21"/>
        </w:rPr>
        <w:t>1.10、</w:t>
      </w:r>
      <w:r>
        <w:rPr>
          <w:rFonts w:hint="eastAsia" w:ascii="微软雅黑" w:hAnsi="微软雅黑" w:eastAsia="微软雅黑"/>
          <w:szCs w:val="21"/>
        </w:rPr>
        <w:t>投标人认为可以证明其能力或业绩的其他材料；</w:t>
      </w:r>
    </w:p>
    <w:p>
      <w:pPr>
        <w:autoSpaceDE w:val="0"/>
        <w:autoSpaceDN w:val="0"/>
        <w:adjustRightInd w:val="0"/>
        <w:snapToGrid w:val="0"/>
        <w:spacing w:line="400" w:lineRule="exact"/>
        <w:ind w:left="420"/>
        <w:textAlignment w:val="bottom"/>
        <w:rPr>
          <w:rFonts w:ascii="微软雅黑" w:hAnsi="微软雅黑" w:eastAsia="微软雅黑"/>
          <w:szCs w:val="21"/>
        </w:rPr>
      </w:pPr>
      <w:r>
        <w:rPr>
          <w:rFonts w:hint="eastAsia" w:ascii="微软雅黑" w:hAnsi="微软雅黑" w:eastAsia="微软雅黑"/>
          <w:b/>
          <w:szCs w:val="21"/>
          <w:highlight w:val="yellow"/>
        </w:rPr>
        <w:t>1.11、</w:t>
      </w:r>
      <w:r>
        <w:rPr>
          <w:rFonts w:hint="eastAsia" w:ascii="微软雅黑" w:hAnsi="微软雅黑" w:eastAsia="微软雅黑"/>
          <w:b/>
          <w:highlight w:val="yellow"/>
        </w:rPr>
        <w:t>根据评分表及项目需求情况，自行添加相关表格及资料。</w:t>
      </w:r>
    </w:p>
    <w:p>
      <w:pPr>
        <w:tabs>
          <w:tab w:val="left" w:pos="1820"/>
        </w:tabs>
        <w:autoSpaceDE w:val="0"/>
        <w:autoSpaceDN w:val="0"/>
        <w:adjustRightInd w:val="0"/>
        <w:snapToGrid w:val="0"/>
        <w:spacing w:line="380" w:lineRule="exact"/>
        <w:textAlignment w:val="bottom"/>
        <w:rPr>
          <w:rFonts w:ascii="微软雅黑" w:hAnsi="微软雅黑" w:eastAsia="微软雅黑"/>
          <w:b/>
          <w:szCs w:val="21"/>
        </w:rPr>
      </w:pPr>
      <w:r>
        <w:rPr>
          <w:rFonts w:hint="eastAsia" w:ascii="微软雅黑" w:hAnsi="微软雅黑" w:eastAsia="微软雅黑"/>
          <w:b/>
          <w:szCs w:val="21"/>
        </w:rPr>
        <w:t>2、技术文件包括：</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2.1、对本项目总体要求的理解包括：功能说明、性能指标及设备选型说明；</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2.2、投标产品的技术规格书及实物图片；</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2.3、产品出厂标准、质量检测报告；</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2.4、技术服务响应表（格式见第六章）；</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2.5、投入本项目服务工作人员一览表（工作小组）（格式见第六章）；</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2.6、投入本项目相关负责人一览表（格式见第六章）；</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2.7、技术服务部分要求提供的文件或资料或说明；</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2.8、项目实施的详细组织工作方案（工作时间进度表、工作程序或步骤、管理和协调方法等）；</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2.9保证工期的施工组织方案及人力资源安排</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2.10技术服务、技术培训、售后服务的内容和措施</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2.11投标人建议的安装、调试、验收方法或方案</w:t>
      </w:r>
    </w:p>
    <w:p>
      <w:pPr>
        <w:adjustRightInd w:val="0"/>
        <w:snapToGrid w:val="0"/>
        <w:spacing w:line="360" w:lineRule="exact"/>
        <w:ind w:left="420"/>
        <w:jc w:val="left"/>
        <w:rPr>
          <w:rFonts w:hint="eastAsia" w:ascii="微软雅黑" w:hAnsi="微软雅黑" w:eastAsia="微软雅黑"/>
          <w:color w:val="000000"/>
          <w:szCs w:val="21"/>
          <w:lang w:eastAsia="zh-CN"/>
        </w:rPr>
      </w:pPr>
      <w:r>
        <w:rPr>
          <w:rFonts w:hint="eastAsia" w:ascii="微软雅黑" w:hAnsi="微软雅黑" w:eastAsia="微软雅黑"/>
          <w:color w:val="000000"/>
          <w:szCs w:val="21"/>
        </w:rPr>
        <w:t>2.12优惠条件：投标人承诺给予招标人的各种优惠条件，包括售后服务、备品备件、专用耗材等方面的优惠(格式见附件</w:t>
      </w:r>
      <w:r>
        <w:rPr>
          <w:rFonts w:hint="eastAsia" w:ascii="微软雅黑" w:hAnsi="微软雅黑" w:eastAsia="微软雅黑"/>
          <w:color w:val="000000"/>
          <w:szCs w:val="21"/>
          <w:lang w:eastAsia="zh-CN"/>
        </w:rPr>
        <w:t>）</w:t>
      </w:r>
    </w:p>
    <w:p>
      <w:pPr>
        <w:adjustRightInd w:val="0"/>
        <w:snapToGrid w:val="0"/>
        <w:spacing w:line="360" w:lineRule="exact"/>
        <w:ind w:left="420"/>
        <w:jc w:val="left"/>
        <w:rPr>
          <w:rFonts w:hint="eastAsia" w:ascii="微软雅黑" w:hAnsi="微软雅黑" w:eastAsia="微软雅黑"/>
          <w:color w:val="000000"/>
          <w:szCs w:val="21"/>
        </w:rPr>
      </w:pPr>
      <w:r>
        <w:rPr>
          <w:rFonts w:hint="eastAsia" w:ascii="微软雅黑" w:hAnsi="微软雅黑" w:eastAsia="微软雅黑"/>
          <w:color w:val="000000"/>
          <w:szCs w:val="21"/>
        </w:rPr>
        <w:t>2.13投标人对本项目的合理化建议和改进措施（若有）</w:t>
      </w:r>
    </w:p>
    <w:p>
      <w:pPr>
        <w:adjustRightInd w:val="0"/>
        <w:snapToGrid w:val="0"/>
        <w:spacing w:line="36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2.14采购人出具的现场探勘证明</w:t>
      </w:r>
    </w:p>
    <w:p>
      <w:pPr>
        <w:adjustRightInd w:val="0"/>
        <w:snapToGrid w:val="0"/>
        <w:spacing w:line="36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2.15、</w:t>
      </w:r>
      <w:r>
        <w:rPr>
          <w:rFonts w:ascii="微软雅黑" w:hAnsi="微软雅黑" w:eastAsia="微软雅黑"/>
          <w:color w:val="000000"/>
          <w:szCs w:val="21"/>
        </w:rPr>
        <w:t>投标人需要说明的其他文件和说明</w:t>
      </w:r>
      <w:r>
        <w:rPr>
          <w:rFonts w:hint="eastAsia" w:ascii="微软雅黑" w:hAnsi="微软雅黑" w:eastAsia="微软雅黑"/>
          <w:color w:val="000000"/>
          <w:szCs w:val="21"/>
        </w:rPr>
        <w:t>；</w:t>
      </w:r>
    </w:p>
    <w:p>
      <w:pPr>
        <w:autoSpaceDE w:val="0"/>
        <w:autoSpaceDN w:val="0"/>
        <w:snapToGrid w:val="0"/>
        <w:spacing w:line="400" w:lineRule="exact"/>
        <w:ind w:left="420"/>
        <w:textAlignment w:val="bottom"/>
        <w:rPr>
          <w:rFonts w:ascii="微软雅黑" w:hAnsi="微软雅黑" w:eastAsia="微软雅黑"/>
          <w:b/>
          <w:szCs w:val="21"/>
        </w:rPr>
      </w:pPr>
      <w:r>
        <w:rPr>
          <w:rFonts w:hint="eastAsia" w:ascii="微软雅黑" w:hAnsi="微软雅黑" w:eastAsia="微软雅黑"/>
          <w:b/>
          <w:szCs w:val="21"/>
          <w:highlight w:val="yellow"/>
        </w:rPr>
        <w:t>2.16、根据评分表及项目需求情况，自行添加相关表格及资料</w:t>
      </w:r>
      <w:r>
        <w:rPr>
          <w:rFonts w:hint="eastAsia" w:ascii="微软雅黑" w:hAnsi="微软雅黑" w:eastAsia="微软雅黑"/>
          <w:b/>
          <w:szCs w:val="21"/>
        </w:rPr>
        <w:t>。</w:t>
      </w:r>
    </w:p>
    <w:p>
      <w:pPr>
        <w:ind w:firstLine="420" w:firstLineChars="200"/>
      </w:pPr>
    </w:p>
    <w:p>
      <w:pPr>
        <w:adjustRightInd w:val="0"/>
        <w:snapToGrid w:val="0"/>
        <w:spacing w:line="360" w:lineRule="exact"/>
        <w:ind w:firstLine="420" w:firstLineChars="200"/>
        <w:jc w:val="left"/>
        <w:rPr>
          <w:rFonts w:ascii="微软雅黑" w:hAnsi="微软雅黑" w:eastAsia="微软雅黑"/>
          <w:b/>
          <w:szCs w:val="21"/>
        </w:rPr>
      </w:pPr>
    </w:p>
    <w:p>
      <w:pPr>
        <w:adjustRightInd w:val="0"/>
        <w:snapToGrid w:val="0"/>
        <w:spacing w:line="380" w:lineRule="exact"/>
        <w:ind w:firstLine="420" w:firstLineChars="200"/>
        <w:jc w:val="left"/>
        <w:rPr>
          <w:rFonts w:ascii="微软雅黑" w:hAnsi="微软雅黑" w:eastAsia="微软雅黑"/>
          <w:szCs w:val="21"/>
        </w:rPr>
      </w:pPr>
    </w:p>
    <w:p>
      <w:pPr>
        <w:adjustRightInd w:val="0"/>
        <w:snapToGrid w:val="0"/>
        <w:spacing w:line="380" w:lineRule="exact"/>
        <w:jc w:val="left"/>
        <w:rPr>
          <w:rFonts w:ascii="微软雅黑" w:hAnsi="微软雅黑" w:eastAsia="微软雅黑"/>
          <w:b/>
          <w:szCs w:val="21"/>
        </w:rPr>
      </w:pPr>
    </w:p>
    <w:p>
      <w:pPr>
        <w:spacing w:line="380" w:lineRule="exact"/>
        <w:rPr>
          <w:rFonts w:ascii="微软雅黑" w:hAnsi="微软雅黑" w:eastAsia="微软雅黑"/>
          <w:sz w:val="24"/>
        </w:rPr>
      </w:pPr>
      <w:r>
        <w:rPr>
          <w:rFonts w:hint="eastAsia" w:ascii="微软雅黑" w:hAnsi="微软雅黑" w:eastAsia="微软雅黑"/>
          <w:sz w:val="28"/>
          <w:szCs w:val="28"/>
          <w:highlight w:val="yellow"/>
        </w:rPr>
        <w:t>无参考格式的文件及供应商认为应该提供的文件和资料自行拟定格式</w:t>
      </w:r>
    </w:p>
    <w:p>
      <w:pPr>
        <w:adjustRightInd w:val="0"/>
        <w:snapToGrid w:val="0"/>
        <w:spacing w:line="380" w:lineRule="exact"/>
        <w:jc w:val="left"/>
        <w:rPr>
          <w:rFonts w:hint="eastAsia" w:ascii="微软雅黑" w:hAnsi="微软雅黑" w:eastAsia="微软雅黑"/>
          <w:b/>
          <w:sz w:val="24"/>
        </w:rPr>
      </w:pPr>
    </w:p>
    <w:p>
      <w:pPr>
        <w:adjustRightInd w:val="0"/>
        <w:snapToGrid w:val="0"/>
        <w:spacing w:line="380" w:lineRule="exact"/>
        <w:jc w:val="left"/>
        <w:rPr>
          <w:rFonts w:hint="eastAsia"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投标函</w:t>
      </w:r>
    </w:p>
    <w:p>
      <w:pPr>
        <w:adjustRightInd w:val="0"/>
        <w:snapToGrid w:val="0"/>
        <w:spacing w:line="380" w:lineRule="exact"/>
        <w:rPr>
          <w:rFonts w:ascii="微软雅黑" w:hAnsi="微软雅黑" w:eastAsia="微软雅黑"/>
          <w:sz w:val="24"/>
          <w:u w:val="single"/>
        </w:rPr>
      </w:pPr>
      <w:r>
        <w:rPr>
          <w:rFonts w:hint="eastAsia" w:ascii="微软雅黑" w:hAnsi="微软雅黑" w:eastAsia="微软雅黑"/>
          <w:sz w:val="24"/>
        </w:rPr>
        <w:t>致：</w:t>
      </w:r>
      <w:r>
        <w:rPr>
          <w:rFonts w:hint="eastAsia" w:ascii="微软雅黑" w:hAnsi="微软雅黑" w:eastAsia="微软雅黑"/>
          <w:sz w:val="24"/>
          <w:u w:val="single"/>
        </w:rPr>
        <w:t>安吉县公安局交通警察大队：</w:t>
      </w:r>
    </w:p>
    <w:p>
      <w:pPr>
        <w:adjustRightInd w:val="0"/>
        <w:snapToGrid w:val="0"/>
        <w:spacing w:line="380" w:lineRule="exact"/>
        <w:ind w:firstLine="480" w:firstLineChars="200"/>
        <w:rPr>
          <w:rFonts w:ascii="微软雅黑" w:hAnsi="微软雅黑" w:eastAsia="微软雅黑"/>
          <w:sz w:val="24"/>
        </w:rPr>
      </w:pPr>
      <w:r>
        <w:rPr>
          <w:rFonts w:hint="eastAsia" w:ascii="微软雅黑" w:hAnsi="微软雅黑" w:eastAsia="微软雅黑"/>
          <w:sz w:val="24"/>
          <w:u w:val="single"/>
        </w:rPr>
        <w:t>安吉中诚招标代理有限公司</w:t>
      </w:r>
      <w:r>
        <w:rPr>
          <w:rFonts w:hint="eastAsia" w:ascii="微软雅黑" w:hAnsi="微软雅黑" w:eastAsia="微软雅黑"/>
          <w:sz w:val="24"/>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根据已收到贵方的招标文件编号ZCGK2020-007《安吉县公安局交通警察大队安吉县“优雅竹城”建设暨“美丽县城”创建2020年新建项目》招标文件，正式授权下述签字人：</w:t>
      </w:r>
      <w:r>
        <w:rPr>
          <w:rFonts w:hint="eastAsia" w:ascii="微软雅黑" w:hAnsi="微软雅黑" w:eastAsia="微软雅黑"/>
          <w:szCs w:val="21"/>
          <w:u w:val="single"/>
          <w:vertAlign w:val="subscript"/>
        </w:rPr>
        <w:t xml:space="preserve">                       </w:t>
      </w:r>
      <w:r>
        <w:rPr>
          <w:rFonts w:hint="eastAsia" w:ascii="微软雅黑" w:hAnsi="微软雅黑" w:eastAsia="微软雅黑"/>
          <w:szCs w:val="21"/>
        </w:rPr>
        <w:t>（姓名和职务）为我公司在职职工，代表投标人（即投标单位）</w:t>
      </w:r>
      <w:r>
        <w:rPr>
          <w:rFonts w:hint="eastAsia" w:ascii="微软雅黑" w:hAnsi="微软雅黑" w:eastAsia="微软雅黑"/>
          <w:szCs w:val="21"/>
          <w:u w:val="single"/>
          <w:vertAlign w:val="subscript"/>
        </w:rPr>
        <w:t xml:space="preserve">                 </w:t>
      </w:r>
      <w:r>
        <w:rPr>
          <w:rFonts w:hint="eastAsia" w:ascii="微软雅黑" w:hAnsi="微软雅黑" w:eastAsia="微软雅黑"/>
          <w:szCs w:val="21"/>
        </w:rPr>
        <w:t>，按招标文件要求提交资格证明文件、报价文件正本</w:t>
      </w:r>
      <w:r>
        <w:rPr>
          <w:rFonts w:hint="eastAsia" w:ascii="微软雅黑" w:hAnsi="微软雅黑" w:eastAsia="微软雅黑"/>
          <w:szCs w:val="21"/>
          <w:u w:val="single"/>
        </w:rPr>
        <w:t xml:space="preserve">     </w:t>
      </w:r>
      <w:r>
        <w:rPr>
          <w:rFonts w:hint="eastAsia" w:ascii="微软雅黑" w:hAnsi="微软雅黑" w:eastAsia="微软雅黑"/>
          <w:szCs w:val="21"/>
        </w:rPr>
        <w:t>份、副本</w:t>
      </w:r>
      <w:r>
        <w:rPr>
          <w:rFonts w:hint="eastAsia" w:ascii="微软雅黑" w:hAnsi="微软雅黑" w:eastAsia="微软雅黑"/>
          <w:szCs w:val="21"/>
          <w:u w:val="single"/>
        </w:rPr>
        <w:t xml:space="preserve">     </w:t>
      </w:r>
      <w:r>
        <w:rPr>
          <w:rFonts w:hint="eastAsia" w:ascii="微软雅黑" w:hAnsi="微软雅黑" w:eastAsia="微软雅黑"/>
          <w:szCs w:val="21"/>
        </w:rPr>
        <w:t>份，商务文件、技术文件正本</w:t>
      </w:r>
      <w:r>
        <w:rPr>
          <w:rFonts w:hint="eastAsia" w:ascii="微软雅黑" w:hAnsi="微软雅黑" w:eastAsia="微软雅黑"/>
          <w:szCs w:val="21"/>
          <w:u w:val="single"/>
        </w:rPr>
        <w:t xml:space="preserve">     </w:t>
      </w:r>
      <w:r>
        <w:rPr>
          <w:rFonts w:hint="eastAsia" w:ascii="微软雅黑" w:hAnsi="微软雅黑" w:eastAsia="微软雅黑"/>
          <w:szCs w:val="21"/>
        </w:rPr>
        <w:t>份，副本</w:t>
      </w:r>
      <w:r>
        <w:rPr>
          <w:rFonts w:hint="eastAsia" w:ascii="微软雅黑" w:hAnsi="微软雅黑" w:eastAsia="微软雅黑"/>
          <w:szCs w:val="21"/>
          <w:u w:val="single"/>
        </w:rPr>
        <w:t xml:space="preserve">     </w:t>
      </w:r>
      <w:r>
        <w:rPr>
          <w:rFonts w:hint="eastAsia" w:ascii="微软雅黑" w:hAnsi="微软雅黑" w:eastAsia="微软雅黑"/>
          <w:szCs w:val="21"/>
        </w:rPr>
        <w:t>份。</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据此函，签字人兹宣布同意如下：</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2、投标人在投标之前已经与贵方进行了充分的沟通，完全理解并接受招标文件的各项规定和要求，对招标文件的合理性、合法性不再有异议。</w:t>
      </w:r>
    </w:p>
    <w:p>
      <w:pPr>
        <w:adjustRightInd w:val="0"/>
        <w:snapToGrid w:val="0"/>
        <w:spacing w:line="380" w:lineRule="exact"/>
        <w:ind w:firstLine="420" w:firstLineChars="200"/>
        <w:rPr>
          <w:rFonts w:ascii="微软雅黑" w:hAnsi="微软雅黑" w:eastAsia="微软雅黑"/>
          <w:sz w:val="24"/>
        </w:rPr>
      </w:pPr>
      <w:r>
        <w:rPr>
          <w:rFonts w:hint="eastAsia" w:ascii="微软雅黑" w:hAnsi="微软雅黑" w:eastAsia="微软雅黑"/>
          <w:szCs w:val="21"/>
        </w:rPr>
        <w:t>3. 本投标有效期自开标日起</w:t>
      </w:r>
      <w:r>
        <w:rPr>
          <w:rFonts w:hint="eastAsia" w:ascii="微软雅黑" w:hAnsi="微软雅黑" w:eastAsia="微软雅黑"/>
          <w:szCs w:val="21"/>
          <w:u w:val="single"/>
        </w:rPr>
        <w:t xml:space="preserve"> 90个</w:t>
      </w:r>
      <w:r>
        <w:rPr>
          <w:rFonts w:hint="eastAsia" w:ascii="微软雅黑" w:hAnsi="微软雅黑" w:eastAsia="微软雅黑"/>
          <w:szCs w:val="21"/>
        </w:rPr>
        <w:t>日历天；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4. 我单位同意提供采购人和采购代理机构可能另外要求的与其招标有关的任何数据或资料；</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5. 我单位同意按照招标文件中规定的服务期限如期提供服务；</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6. 我单位保证所供服务项目质量符合国家强制性规范和标准，达到招标文件规定的要求；</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7. 我单位同意所提交的投标文件在招标有效期内有效，在此期间我方的投标有可能中标，我方将受此约束；</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8. 除非另外达成协议并生效，招标文件、招标文件补充、修改通知、技术规范、中标通知书和本投标文件将构成约束我们双方的合同。</w:t>
      </w:r>
    </w:p>
    <w:p>
      <w:pPr>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9. 与本次投标有关的一切正式往来函件信息如下：</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通信地址：</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r>
        <w:rPr>
          <w:rFonts w:hint="eastAsia" w:ascii="微软雅黑" w:hAnsi="微软雅黑" w:eastAsia="微软雅黑"/>
          <w:szCs w:val="21"/>
          <w:u w:val="single"/>
        </w:rPr>
        <w:t xml:space="preserve">电子邮箱：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 xml:space="preserve">邮编： </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 </w:t>
      </w:r>
      <w:r>
        <w:rPr>
          <w:rFonts w:hint="eastAsia" w:ascii="微软雅黑" w:hAnsi="微软雅黑" w:eastAsia="微软雅黑"/>
          <w:szCs w:val="21"/>
          <w:u w:val="single"/>
        </w:rPr>
        <w:t xml:space="preserve">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开户银行：</w:t>
      </w:r>
      <w:r>
        <w:rPr>
          <w:rFonts w:hint="eastAsia" w:ascii="微软雅黑" w:hAnsi="微软雅黑" w:eastAsia="微软雅黑"/>
          <w:szCs w:val="21"/>
          <w:u w:val="single"/>
        </w:rPr>
        <w:t xml:space="preserve">                         </w:t>
      </w:r>
      <w:r>
        <w:rPr>
          <w:rFonts w:hint="eastAsia" w:ascii="微软雅黑" w:hAnsi="微软雅黑" w:eastAsia="微软雅黑"/>
          <w:szCs w:val="21"/>
        </w:rPr>
        <w:t>银行帐号：</w:t>
      </w:r>
      <w:r>
        <w:rPr>
          <w:rFonts w:hint="eastAsia" w:ascii="微软雅黑" w:hAnsi="微软雅黑" w:eastAsia="微软雅黑"/>
          <w:szCs w:val="21"/>
          <w:u w:val="single"/>
        </w:rPr>
        <w:t xml:space="preserve">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投标人代表姓名 _______ ____  职务：</w:t>
      </w:r>
      <w:r>
        <w:rPr>
          <w:rFonts w:hint="eastAsia" w:ascii="微软雅黑" w:hAnsi="微软雅黑" w:eastAsia="微软雅黑"/>
          <w:szCs w:val="21"/>
          <w:u w:val="single"/>
        </w:rPr>
        <w:t xml:space="preserve">      </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法定代表人签字：</w:t>
      </w:r>
      <w:r>
        <w:rPr>
          <w:rFonts w:hint="eastAsia" w:ascii="微软雅黑" w:hAnsi="微软雅黑" w:eastAsia="微软雅黑"/>
          <w:szCs w:val="21"/>
          <w:u w:val="single"/>
        </w:rPr>
        <w:t xml:space="preserve">                </w:t>
      </w:r>
    </w:p>
    <w:p>
      <w:pPr>
        <w:pStyle w:val="24"/>
        <w:tabs>
          <w:tab w:val="left" w:pos="939"/>
        </w:tabs>
        <w:snapToGrid w:val="0"/>
        <w:spacing w:line="380" w:lineRule="exact"/>
        <w:ind w:left="0" w:leftChars="0" w:firstLine="420" w:firstLineChars="200"/>
        <w:rPr>
          <w:rFonts w:ascii="微软雅黑" w:hAnsi="微软雅黑" w:eastAsia="微软雅黑"/>
          <w:szCs w:val="21"/>
        </w:rPr>
      </w:pPr>
      <w:r>
        <w:rPr>
          <w:rFonts w:hint="eastAsia" w:ascii="微软雅黑" w:hAnsi="微软雅黑" w:eastAsia="微软雅黑"/>
          <w:szCs w:val="21"/>
        </w:rPr>
        <w:t>投标人全称（公章）：</w:t>
      </w:r>
    </w:p>
    <w:p>
      <w:pPr>
        <w:spacing w:line="380" w:lineRule="exact"/>
        <w:ind w:firstLine="420" w:firstLineChars="200"/>
        <w:rPr>
          <w:rFonts w:ascii="微软雅黑" w:hAnsi="微软雅黑" w:eastAsia="微软雅黑"/>
        </w:rPr>
      </w:pPr>
      <w:r>
        <w:rPr>
          <w:rFonts w:hint="eastAsia" w:ascii="微软雅黑" w:hAnsi="微软雅黑" w:eastAsia="微软雅黑"/>
          <w:szCs w:val="21"/>
        </w:rPr>
        <w:t>日 期：</w:t>
      </w:r>
      <w:r>
        <w:rPr>
          <w:rFonts w:hint="eastAsia" w:ascii="微软雅黑" w:hAnsi="微软雅黑" w:eastAsia="微软雅黑"/>
          <w:szCs w:val="21"/>
          <w:u w:val="single"/>
        </w:rPr>
        <w:t xml:space="preserve">                </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附件2</w:t>
      </w:r>
    </w:p>
    <w:p>
      <w:pPr>
        <w:adjustRightInd w:val="0"/>
        <w:snapToGrid w:val="0"/>
        <w:spacing w:line="600" w:lineRule="exact"/>
        <w:jc w:val="center"/>
        <w:rPr>
          <w:rFonts w:ascii="微软雅黑" w:hAnsi="微软雅黑" w:eastAsia="微软雅黑"/>
          <w:b/>
          <w:sz w:val="44"/>
          <w:szCs w:val="4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法定代表人身份证明书</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致安吉县公安局交通警察大队:</w:t>
      </w: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安吉中诚招标代理有限公司：</w:t>
      </w: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 xml:space="preserve">    </w:t>
      </w:r>
    </w:p>
    <w:p>
      <w:pPr>
        <w:adjustRightInd w:val="0"/>
        <w:snapToGrid w:val="0"/>
        <w:spacing w:line="380" w:lineRule="exact"/>
        <w:ind w:firstLine="600" w:firstLineChars="250"/>
        <w:jc w:val="left"/>
        <w:rPr>
          <w:rFonts w:ascii="微软雅黑" w:hAnsi="微软雅黑" w:eastAsia="微软雅黑"/>
          <w:sz w:val="24"/>
          <w:u w:val="single"/>
        </w:rPr>
      </w:pPr>
      <w:r>
        <w:rPr>
          <w:rFonts w:hint="eastAsia" w:ascii="微软雅黑" w:hAnsi="微软雅黑" w:eastAsia="微软雅黑"/>
          <w:sz w:val="24"/>
        </w:rPr>
        <w:t xml:space="preserve"> 姓名</w:t>
      </w:r>
      <w:r>
        <w:rPr>
          <w:rFonts w:hint="eastAsia" w:ascii="微软雅黑" w:hAnsi="微软雅黑" w:eastAsia="微软雅黑"/>
          <w:sz w:val="24"/>
          <w:u w:val="single"/>
        </w:rPr>
        <w:t xml:space="preserve">                     </w:t>
      </w:r>
      <w:r>
        <w:rPr>
          <w:rFonts w:hint="eastAsia" w:ascii="微软雅黑" w:hAnsi="微软雅黑" w:eastAsia="微软雅黑"/>
          <w:sz w:val="24"/>
        </w:rPr>
        <w:t xml:space="preserve">，性别 </w:t>
      </w:r>
      <w:r>
        <w:rPr>
          <w:rFonts w:hint="eastAsia" w:ascii="微软雅黑" w:hAnsi="微软雅黑" w:eastAsia="微软雅黑"/>
          <w:sz w:val="24"/>
          <w:u w:val="single"/>
        </w:rPr>
        <w:t xml:space="preserve">        </w:t>
      </w:r>
      <w:r>
        <w:rPr>
          <w:rFonts w:hint="eastAsia" w:ascii="微软雅黑" w:hAnsi="微软雅黑" w:eastAsia="微软雅黑"/>
          <w:sz w:val="24"/>
        </w:rPr>
        <w:t>，职务</w:t>
      </w:r>
      <w:r>
        <w:rPr>
          <w:rFonts w:hint="eastAsia" w:ascii="微软雅黑" w:hAnsi="微软雅黑" w:eastAsia="微软雅黑"/>
          <w:sz w:val="24"/>
          <w:u w:val="single"/>
        </w:rPr>
        <w:t xml:space="preserve">       </w:t>
      </w:r>
      <w:r>
        <w:rPr>
          <w:rFonts w:hint="eastAsia" w:ascii="微软雅黑" w:hAnsi="微软雅黑" w:eastAsia="微软雅黑"/>
          <w:sz w:val="24"/>
        </w:rPr>
        <w:t xml:space="preserve">，是  </w:t>
      </w:r>
      <w:r>
        <w:rPr>
          <w:rFonts w:hint="eastAsia" w:ascii="微软雅黑" w:hAnsi="微软雅黑" w:eastAsia="微软雅黑"/>
          <w:sz w:val="24"/>
          <w:u w:val="single"/>
        </w:rPr>
        <w:t xml:space="preserve">              </w:t>
      </w:r>
      <w:r>
        <w:rPr>
          <w:rFonts w:hint="eastAsia" w:ascii="微软雅黑" w:hAnsi="微软雅黑" w:eastAsia="微软雅黑"/>
          <w:sz w:val="24"/>
        </w:rPr>
        <w:t xml:space="preserve">的法定代表人。联系电话 </w:t>
      </w:r>
      <w:r>
        <w:rPr>
          <w:rFonts w:hint="eastAsia" w:ascii="微软雅黑" w:hAnsi="微软雅黑" w:eastAsia="微软雅黑"/>
          <w:sz w:val="24"/>
          <w:u w:val="single"/>
        </w:rPr>
        <w:t xml:space="preserve">        </w:t>
      </w:r>
      <w:r>
        <w:rPr>
          <w:rFonts w:hint="eastAsia" w:ascii="微软雅黑" w:hAnsi="微软雅黑" w:eastAsia="微软雅黑"/>
          <w:sz w:val="24"/>
        </w:rPr>
        <w:t xml:space="preserve">传真  </w:t>
      </w:r>
      <w:r>
        <w:rPr>
          <w:rFonts w:hint="eastAsia" w:ascii="微软雅黑" w:hAnsi="微软雅黑" w:eastAsia="微软雅黑"/>
          <w:sz w:val="24"/>
          <w:u w:val="single"/>
        </w:rPr>
        <w:t xml:space="preserve">         </w:t>
      </w:r>
      <w:r>
        <w:rPr>
          <w:rFonts w:hint="eastAsia" w:ascii="微软雅黑" w:hAnsi="微软雅黑" w:eastAsia="微软雅黑"/>
          <w:sz w:val="24"/>
        </w:rPr>
        <w:t xml:space="preserve"> 通讯地址：</w:t>
      </w:r>
      <w:r>
        <w:rPr>
          <w:rFonts w:hint="eastAsia" w:ascii="微软雅黑" w:hAnsi="微软雅黑" w:eastAsia="微软雅黑"/>
          <w:sz w:val="24"/>
          <w:u w:val="single"/>
        </w:rPr>
        <w:t xml:space="preserve">              </w:t>
      </w:r>
      <w:r>
        <w:rPr>
          <w:rFonts w:hint="eastAsia" w:ascii="微软雅黑" w:hAnsi="微软雅黑" w:eastAsia="微软雅黑"/>
          <w:sz w:val="24"/>
        </w:rPr>
        <w:t>。</w:t>
      </w:r>
      <w:r>
        <w:rPr>
          <w:rFonts w:hint="eastAsia" w:ascii="微软雅黑" w:hAnsi="微软雅黑" w:eastAsia="微软雅黑"/>
          <w:sz w:val="24"/>
          <w:u w:val="single"/>
        </w:rPr>
        <w:t xml:space="preserve"> </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特此证明</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 xml:space="preserve">                      投标单位全称：（公章）</w:t>
      </w:r>
      <w:r>
        <w:rPr>
          <w:rFonts w:hint="eastAsia" w:ascii="微软雅黑" w:hAnsi="微软雅黑" w:eastAsia="微软雅黑"/>
          <w:sz w:val="24"/>
          <w:u w:val="single"/>
        </w:rPr>
        <w:t xml:space="preserve">              </w:t>
      </w:r>
    </w:p>
    <w:p>
      <w:pPr>
        <w:adjustRightInd w:val="0"/>
        <w:snapToGrid w:val="0"/>
        <w:spacing w:line="380" w:lineRule="exact"/>
        <w:jc w:val="right"/>
        <w:rPr>
          <w:rFonts w:ascii="微软雅黑" w:hAnsi="微软雅黑" w:eastAsia="微软雅黑"/>
          <w:sz w:val="24"/>
          <w:u w:val="single"/>
        </w:rPr>
      </w:pPr>
      <w:r>
        <w:rPr>
          <w:rFonts w:hint="eastAsia" w:ascii="微软雅黑" w:hAnsi="微软雅黑" w:eastAsia="微软雅黑"/>
          <w:sz w:val="24"/>
        </w:rPr>
        <w:t>日期：</w:t>
      </w:r>
      <w:r>
        <w:rPr>
          <w:rFonts w:hint="eastAsia" w:ascii="微软雅黑" w:hAnsi="微软雅黑" w:eastAsia="微软雅黑"/>
          <w:sz w:val="24"/>
          <w:u w:val="single"/>
        </w:rPr>
        <w:t xml:space="preserve">       </w:t>
      </w:r>
      <w:r>
        <w:rPr>
          <w:rFonts w:hint="eastAsia" w:ascii="微软雅黑" w:hAnsi="微软雅黑" w:eastAsia="微软雅黑"/>
          <w:sz w:val="24"/>
        </w:rPr>
        <w:t xml:space="preserve"> 年</w:t>
      </w:r>
      <w:r>
        <w:rPr>
          <w:rFonts w:hint="eastAsia" w:ascii="微软雅黑" w:hAnsi="微软雅黑" w:eastAsia="微软雅黑"/>
          <w:sz w:val="24"/>
          <w:u w:val="single"/>
        </w:rPr>
        <w:t xml:space="preserve">     </w:t>
      </w:r>
      <w:r>
        <w:rPr>
          <w:rFonts w:hint="eastAsia" w:ascii="微软雅黑" w:hAnsi="微软雅黑" w:eastAsia="微软雅黑"/>
          <w:sz w:val="24"/>
        </w:rPr>
        <w:t xml:space="preserve"> 月</w:t>
      </w:r>
      <w:r>
        <w:rPr>
          <w:rFonts w:hint="eastAsia" w:ascii="微软雅黑" w:hAnsi="微软雅黑" w:eastAsia="微软雅黑"/>
          <w:sz w:val="24"/>
          <w:u w:val="single"/>
        </w:rPr>
        <w:t xml:space="preserve">      日</w:t>
      </w:r>
    </w:p>
    <w:p>
      <w:pPr>
        <w:adjustRightInd w:val="0"/>
        <w:snapToGrid w:val="0"/>
        <w:spacing w:line="380" w:lineRule="exact"/>
        <w:jc w:val="right"/>
        <w:rPr>
          <w:rFonts w:ascii="微软雅黑" w:hAnsi="微软雅黑" w:eastAsia="微软雅黑"/>
          <w:sz w:val="24"/>
          <w:u w:val="single"/>
        </w:rPr>
      </w:pPr>
    </w:p>
    <w:p>
      <w:pPr>
        <w:adjustRightInd w:val="0"/>
        <w:snapToGrid w:val="0"/>
        <w:spacing w:line="380" w:lineRule="exact"/>
        <w:jc w:val="right"/>
        <w:rPr>
          <w:rFonts w:ascii="微软雅黑" w:hAnsi="微软雅黑" w:eastAsia="微软雅黑"/>
          <w:sz w:val="24"/>
          <w:u w:val="single"/>
        </w:rPr>
      </w:pPr>
    </w:p>
    <w:p>
      <w:pPr>
        <w:adjustRightInd w:val="0"/>
        <w:snapToGrid w:val="0"/>
        <w:spacing w:line="380" w:lineRule="exact"/>
        <w:jc w:val="right"/>
        <w:rPr>
          <w:rFonts w:ascii="微软雅黑" w:hAnsi="微软雅黑" w:eastAsia="微软雅黑"/>
          <w:sz w:val="24"/>
        </w:rPr>
      </w:pPr>
      <w:r>
        <w:rPr>
          <w:rFonts w:hint="eastAsia" w:ascii="微软雅黑" w:hAnsi="微软雅黑" w:eastAsia="微软雅黑"/>
          <w:sz w:val="24"/>
        </w:rPr>
        <w:t>---------------------------------------------------------------------------------</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法定代表人身份证复印件黏贴处</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附件3</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法定代表人授权委托书</w:t>
      </w:r>
    </w:p>
    <w:p>
      <w:pPr>
        <w:adjustRightInd w:val="0"/>
        <w:snapToGrid w:val="0"/>
        <w:spacing w:line="380" w:lineRule="exact"/>
        <w:jc w:val="center"/>
        <w:rPr>
          <w:rFonts w:ascii="微软雅黑" w:hAnsi="微软雅黑" w:eastAsia="微软雅黑"/>
          <w:b/>
          <w:sz w:val="44"/>
          <w:szCs w:val="44"/>
        </w:rPr>
      </w:pPr>
    </w:p>
    <w:p>
      <w:pPr>
        <w:adjustRightInd w:val="0"/>
        <w:snapToGrid w:val="0"/>
        <w:spacing w:line="380" w:lineRule="exact"/>
        <w:rPr>
          <w:rFonts w:ascii="微软雅黑" w:hAnsi="微软雅黑" w:eastAsia="微软雅黑"/>
          <w:b/>
          <w:bCs/>
          <w:sz w:val="24"/>
        </w:rPr>
      </w:pPr>
      <w:r>
        <w:rPr>
          <w:rFonts w:hint="eastAsia" w:ascii="微软雅黑" w:hAnsi="微软雅黑" w:eastAsia="微软雅黑"/>
          <w:bCs/>
          <w:sz w:val="24"/>
        </w:rPr>
        <w:t>致：</w:t>
      </w:r>
      <w:r>
        <w:rPr>
          <w:rFonts w:hint="eastAsia" w:ascii="微软雅黑" w:hAnsi="微软雅黑" w:eastAsia="微软雅黑"/>
          <w:sz w:val="24"/>
          <w:u w:val="single"/>
        </w:rPr>
        <w:t>安吉中诚招标代理有限公司</w:t>
      </w:r>
      <w:r>
        <w:rPr>
          <w:rFonts w:ascii="微软雅黑" w:hAnsi="微软雅黑" w:eastAsia="微软雅黑"/>
          <w:sz w:val="24"/>
        </w:rPr>
        <w:t>：</w:t>
      </w:r>
    </w:p>
    <w:p>
      <w:pPr>
        <w:adjustRightInd w:val="0"/>
        <w:snapToGrid w:val="0"/>
        <w:spacing w:line="380" w:lineRule="exact"/>
        <w:ind w:firstLine="720" w:firstLineChars="300"/>
        <w:rPr>
          <w:rFonts w:ascii="微软雅黑" w:hAnsi="微软雅黑" w:eastAsia="微软雅黑"/>
          <w:sz w:val="24"/>
        </w:rPr>
      </w:pPr>
      <w:r>
        <w:rPr>
          <w:rFonts w:hint="eastAsia" w:ascii="微软雅黑" w:hAnsi="微软雅黑" w:eastAsia="微软雅黑"/>
          <w:sz w:val="24"/>
        </w:rPr>
        <w:t>本授权委托书声明，我</w:t>
      </w:r>
      <w:r>
        <w:rPr>
          <w:rFonts w:hint="eastAsia" w:ascii="微软雅黑" w:hAnsi="微软雅黑" w:eastAsia="微软雅黑"/>
          <w:sz w:val="24"/>
          <w:u w:val="single"/>
        </w:rPr>
        <w:t xml:space="preserve">          </w:t>
      </w:r>
      <w:r>
        <w:rPr>
          <w:rFonts w:hint="eastAsia" w:ascii="微软雅黑" w:hAnsi="微软雅黑" w:eastAsia="微软雅黑"/>
          <w:sz w:val="24"/>
        </w:rPr>
        <w:t>（姓名）系</w:t>
      </w:r>
      <w:r>
        <w:rPr>
          <w:rFonts w:hint="eastAsia" w:ascii="微软雅黑" w:hAnsi="微软雅黑" w:eastAsia="微软雅黑"/>
          <w:sz w:val="24"/>
          <w:u w:val="single"/>
        </w:rPr>
        <w:t xml:space="preserve">                </w:t>
      </w:r>
      <w:r>
        <w:rPr>
          <w:rFonts w:hint="eastAsia" w:ascii="微软雅黑" w:hAnsi="微软雅黑" w:eastAsia="微软雅黑"/>
          <w:sz w:val="24"/>
        </w:rPr>
        <w:t xml:space="preserve">（投标人名称）的法定代表人，现授权委托本单位在职职工 </w:t>
      </w:r>
      <w:r>
        <w:rPr>
          <w:rFonts w:hint="eastAsia" w:ascii="微软雅黑" w:hAnsi="微软雅黑" w:eastAsia="微软雅黑"/>
          <w:sz w:val="24"/>
          <w:u w:val="single"/>
        </w:rPr>
        <w:t xml:space="preserve">              </w:t>
      </w:r>
      <w:r>
        <w:rPr>
          <w:rFonts w:hint="eastAsia" w:ascii="微软雅黑" w:hAnsi="微软雅黑" w:eastAsia="微软雅黑"/>
          <w:sz w:val="24"/>
        </w:rPr>
        <w:t>（姓名）以我方的名义参加</w:t>
      </w:r>
      <w:r>
        <w:rPr>
          <w:rFonts w:hint="eastAsia" w:ascii="微软雅黑" w:hAnsi="微软雅黑" w:eastAsia="微软雅黑"/>
          <w:sz w:val="24"/>
          <w:u w:val="single"/>
        </w:rPr>
        <w:t xml:space="preserve">                       </w:t>
      </w:r>
      <w:r>
        <w:rPr>
          <w:rFonts w:hint="eastAsia" w:ascii="微软雅黑" w:hAnsi="微软雅黑" w:eastAsia="微软雅黑"/>
          <w:sz w:val="24"/>
        </w:rPr>
        <w:t>项目的投标活动，并代表我方全权办理针对上述项目的投标、开标、评标、签约等具体事务和签署相关文件。</w:t>
      </w:r>
    </w:p>
    <w:p>
      <w:pPr>
        <w:adjustRightInd w:val="0"/>
        <w:snapToGrid w:val="0"/>
        <w:spacing w:line="380" w:lineRule="exact"/>
        <w:rPr>
          <w:rFonts w:ascii="微软雅黑" w:hAnsi="微软雅黑" w:eastAsia="微软雅黑"/>
          <w:sz w:val="24"/>
        </w:rPr>
      </w:pP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我方对被授权人的签名负全部责任。</w:t>
      </w:r>
    </w:p>
    <w:p>
      <w:pPr>
        <w:adjustRightInd w:val="0"/>
        <w:snapToGrid w:val="0"/>
        <w:spacing w:line="380" w:lineRule="exact"/>
        <w:ind w:firstLine="480"/>
        <w:rPr>
          <w:rFonts w:ascii="微软雅黑" w:hAnsi="微软雅黑" w:eastAsia="微软雅黑"/>
          <w:sz w:val="24"/>
        </w:rPr>
      </w:pPr>
      <w:r>
        <w:rPr>
          <w:rFonts w:hint="eastAsia" w:ascii="微软雅黑" w:hAnsi="微软雅黑" w:eastAsia="微软雅黑"/>
          <w:sz w:val="24"/>
        </w:rPr>
        <w:t>在撤销授权的书面通知以前，本授权书一直有效。被授权人在授权书有效期内签署的所有文件不因授权的撤销而失效。</w:t>
      </w:r>
    </w:p>
    <w:p>
      <w:pPr>
        <w:adjustRightInd w:val="0"/>
        <w:snapToGrid w:val="0"/>
        <w:spacing w:line="380" w:lineRule="exact"/>
        <w:ind w:firstLine="480"/>
        <w:rPr>
          <w:rFonts w:ascii="微软雅黑" w:hAnsi="微软雅黑" w:eastAsia="微软雅黑"/>
          <w:sz w:val="24"/>
        </w:rPr>
      </w:pPr>
      <w:r>
        <w:rPr>
          <w:rFonts w:hint="eastAsia" w:ascii="微软雅黑" w:hAnsi="微软雅黑" w:eastAsia="微软雅黑"/>
          <w:sz w:val="24"/>
        </w:rPr>
        <w:t>被授权人无转委托权，特此委托。</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r>
        <w:rPr>
          <w:rFonts w:hint="eastAsia" w:ascii="微软雅黑" w:hAnsi="微软雅黑" w:eastAsia="微软雅黑"/>
          <w:sz w:val="24"/>
        </w:rPr>
        <w:t>被授权人签名：</w:t>
      </w:r>
      <w:r>
        <w:rPr>
          <w:rFonts w:ascii="微软雅黑" w:hAnsi="微软雅黑" w:eastAsia="微软雅黑"/>
          <w:sz w:val="24"/>
          <w:u w:val="single"/>
        </w:rPr>
        <w:t xml:space="preserve">          </w:t>
      </w: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法定代表人</w:t>
      </w:r>
      <w:r>
        <w:rPr>
          <w:rFonts w:ascii="微软雅黑" w:hAnsi="微软雅黑" w:eastAsia="微软雅黑"/>
          <w:sz w:val="24"/>
        </w:rPr>
        <w:t>签名：</w:t>
      </w:r>
      <w:r>
        <w:rPr>
          <w:rFonts w:ascii="微软雅黑" w:hAnsi="微软雅黑" w:eastAsia="微软雅黑"/>
          <w:sz w:val="24"/>
          <w:u w:val="single"/>
        </w:rPr>
        <w:t xml:space="preserve">          </w:t>
      </w:r>
    </w:p>
    <w:p>
      <w:pPr>
        <w:adjustRightInd w:val="0"/>
        <w:snapToGrid w:val="0"/>
        <w:spacing w:line="380" w:lineRule="exact"/>
        <w:ind w:firstLine="960" w:firstLineChars="400"/>
        <w:rPr>
          <w:rFonts w:ascii="微软雅黑" w:hAnsi="微软雅黑" w:eastAsia="微软雅黑"/>
          <w:sz w:val="24"/>
        </w:rPr>
      </w:pPr>
      <w:r>
        <w:rPr>
          <w:rFonts w:hint="eastAsia" w:ascii="微软雅黑" w:hAnsi="微软雅黑" w:eastAsia="微软雅黑"/>
          <w:sz w:val="24"/>
        </w:rPr>
        <w:t>职务：</w:t>
      </w:r>
      <w:r>
        <w:rPr>
          <w:rFonts w:ascii="微软雅黑" w:hAnsi="微软雅黑" w:eastAsia="微软雅黑"/>
          <w:sz w:val="24"/>
          <w:u w:val="single"/>
        </w:rPr>
        <w:t xml:space="preserve">    </w:t>
      </w:r>
      <w:r>
        <w:rPr>
          <w:rFonts w:hint="eastAsia" w:ascii="微软雅黑" w:hAnsi="微软雅黑" w:eastAsia="微软雅黑"/>
          <w:sz w:val="24"/>
          <w:u w:val="single"/>
        </w:rPr>
        <w:t xml:space="preserve">    </w:t>
      </w:r>
      <w:r>
        <w:rPr>
          <w:rFonts w:ascii="微软雅黑" w:hAnsi="微软雅黑" w:eastAsia="微软雅黑"/>
          <w:sz w:val="24"/>
          <w:u w:val="single"/>
        </w:rPr>
        <w:t xml:space="preserve">   </w:t>
      </w: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职务：</w:t>
      </w:r>
      <w:r>
        <w:rPr>
          <w:rFonts w:ascii="微软雅黑" w:hAnsi="微软雅黑" w:eastAsia="微软雅黑"/>
          <w:sz w:val="24"/>
          <w:u w:val="single"/>
        </w:rPr>
        <w:t xml:space="preserve">           </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被授权人身份证号码：</w:t>
      </w:r>
      <w:r>
        <w:rPr>
          <w:rFonts w:hint="eastAsia" w:ascii="微软雅黑" w:hAnsi="微软雅黑" w:eastAsia="微软雅黑"/>
          <w:sz w:val="24"/>
          <w:u w:val="single"/>
        </w:rPr>
        <w:t xml:space="preserve">                             </w:t>
      </w:r>
      <w:r>
        <w:rPr>
          <w:rFonts w:hint="eastAsia" w:ascii="微软雅黑" w:hAnsi="微软雅黑" w:eastAsia="微软雅黑"/>
          <w:sz w:val="24"/>
        </w:rPr>
        <w:t xml:space="preserve"> </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 xml:space="preserve">                                     投标人</w:t>
      </w:r>
      <w:r>
        <w:rPr>
          <w:rFonts w:ascii="微软雅黑" w:hAnsi="微软雅黑" w:eastAsia="微软雅黑"/>
          <w:sz w:val="24"/>
        </w:rPr>
        <w:t>盖</w:t>
      </w:r>
      <w:r>
        <w:rPr>
          <w:rFonts w:hint="eastAsia" w:ascii="微软雅黑" w:hAnsi="微软雅黑" w:eastAsia="微软雅黑"/>
          <w:sz w:val="24"/>
        </w:rPr>
        <w:t>章：</w:t>
      </w:r>
    </w:p>
    <w:p>
      <w:pPr>
        <w:adjustRightInd w:val="0"/>
        <w:snapToGrid w:val="0"/>
        <w:spacing w:line="380" w:lineRule="exact"/>
        <w:jc w:val="right"/>
        <w:rPr>
          <w:rFonts w:ascii="微软雅黑" w:hAnsi="微软雅黑" w:eastAsia="微软雅黑"/>
          <w:sz w:val="24"/>
        </w:rPr>
      </w:pPr>
      <w:r>
        <w:rPr>
          <w:rFonts w:ascii="微软雅黑" w:hAnsi="微软雅黑" w:eastAsia="微软雅黑"/>
          <w:sz w:val="24"/>
        </w:rPr>
        <w:t xml:space="preserve">     </w:t>
      </w:r>
      <w:r>
        <w:rPr>
          <w:rFonts w:hint="eastAsia" w:ascii="微软雅黑" w:hAnsi="微软雅黑" w:eastAsia="微软雅黑"/>
          <w:sz w:val="24"/>
        </w:rPr>
        <w:t xml:space="preserve">                                   年    月    日</w:t>
      </w:r>
    </w:p>
    <w:p>
      <w:pPr>
        <w:pStyle w:val="15"/>
        <w:spacing w:line="380" w:lineRule="exact"/>
        <w:ind w:firstLine="0"/>
        <w:rPr>
          <w:rFonts w:ascii="微软雅黑" w:hAnsi="微软雅黑" w:eastAsia="微软雅黑"/>
          <w:sz w:val="24"/>
          <w:szCs w:val="24"/>
        </w:rPr>
      </w:pPr>
      <w:r>
        <w:rPr>
          <w:rFonts w:hint="eastAsia" w:ascii="微软雅黑" w:hAnsi="微软雅黑" w:eastAsia="微软雅黑"/>
          <w:sz w:val="24"/>
          <w:szCs w:val="24"/>
        </w:rPr>
        <w:t>----------------------------------------------------------</w:t>
      </w:r>
    </w:p>
    <w:p>
      <w:pPr>
        <w:pStyle w:val="15"/>
        <w:spacing w:line="380" w:lineRule="exact"/>
        <w:ind w:firstLine="374" w:firstLineChars="156"/>
        <w:jc w:val="center"/>
        <w:rPr>
          <w:rFonts w:ascii="微软雅黑" w:hAnsi="微软雅黑" w:eastAsia="微软雅黑"/>
          <w:sz w:val="24"/>
          <w:szCs w:val="24"/>
        </w:rPr>
      </w:pPr>
    </w:p>
    <w:p>
      <w:pPr>
        <w:pStyle w:val="15"/>
        <w:spacing w:line="380" w:lineRule="exact"/>
        <w:ind w:firstLine="374" w:firstLineChars="156"/>
        <w:jc w:val="center"/>
        <w:rPr>
          <w:rFonts w:ascii="微软雅黑" w:hAnsi="微软雅黑" w:eastAsia="微软雅黑"/>
          <w:sz w:val="24"/>
          <w:szCs w:val="24"/>
        </w:rPr>
      </w:pPr>
      <w:r>
        <w:rPr>
          <w:rFonts w:hint="eastAsia" w:ascii="微软雅黑" w:hAnsi="微软雅黑" w:eastAsia="微软雅黑"/>
          <w:sz w:val="24"/>
          <w:szCs w:val="24"/>
        </w:rPr>
        <w:t>授权代理人有效身份证明复印件粘贴处</w:t>
      </w:r>
    </w:p>
    <w:p>
      <w:pPr>
        <w:pStyle w:val="15"/>
        <w:spacing w:line="380" w:lineRule="exact"/>
        <w:ind w:firstLine="374" w:firstLineChars="156"/>
        <w:jc w:val="center"/>
        <w:rPr>
          <w:rFonts w:ascii="微软雅黑" w:hAnsi="微软雅黑" w:eastAsia="微软雅黑"/>
          <w:sz w:val="24"/>
          <w:szCs w:val="24"/>
        </w:rPr>
      </w:pPr>
    </w:p>
    <w:p>
      <w:pPr>
        <w:pStyle w:val="15"/>
        <w:spacing w:line="380" w:lineRule="exact"/>
        <w:ind w:firstLine="374" w:firstLineChars="156"/>
        <w:jc w:val="center"/>
        <w:rPr>
          <w:rFonts w:ascii="微软雅黑" w:hAnsi="微软雅黑" w:eastAsia="微软雅黑"/>
          <w:sz w:val="24"/>
          <w:szCs w:val="24"/>
        </w:rPr>
      </w:pPr>
    </w:p>
    <w:p>
      <w:pPr>
        <w:spacing w:line="380" w:lineRule="exact"/>
        <w:rPr>
          <w:rFonts w:ascii="微软雅黑" w:hAnsi="微软雅黑" w:eastAsia="微软雅黑"/>
          <w:b/>
          <w:bCs/>
          <w:sz w:val="24"/>
        </w:rPr>
      </w:pPr>
    </w:p>
    <w:p>
      <w:pPr>
        <w:spacing w:line="380" w:lineRule="exact"/>
        <w:jc w:val="center"/>
        <w:rPr>
          <w:rFonts w:ascii="微软雅黑" w:hAnsi="微软雅黑" w:eastAsia="微软雅黑"/>
          <w:b/>
          <w:bCs/>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附件4</w:t>
      </w:r>
    </w:p>
    <w:p>
      <w:pPr>
        <w:adjustRightInd w:val="0"/>
        <w:snapToGrid w:val="0"/>
        <w:spacing w:line="380" w:lineRule="exact"/>
        <w:jc w:val="left"/>
        <w:rPr>
          <w:rFonts w:ascii="微软雅黑" w:hAnsi="微软雅黑" w:eastAsia="微软雅黑"/>
          <w:sz w:val="2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企业信誉及荣誉情况表</w:t>
      </w:r>
    </w:p>
    <w:p>
      <w:pPr>
        <w:spacing w:line="380" w:lineRule="exact"/>
        <w:rPr>
          <w:rFonts w:ascii="微软雅黑" w:hAnsi="微软雅黑" w:eastAsia="微软雅黑"/>
          <w:spacing w:val="14"/>
          <w:szCs w:val="21"/>
        </w:rPr>
      </w:pP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39"/>
        <w:gridCol w:w="1440"/>
        <w:gridCol w:w="1620"/>
        <w:gridCol w:w="180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序号</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证书名称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颁发机构</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颁发时间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有效期截止日期</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bCs/>
                <w:szCs w:val="21"/>
              </w:rPr>
            </w:pPr>
          </w:p>
        </w:tc>
      </w:tr>
    </w:tbl>
    <w:p>
      <w:pPr>
        <w:spacing w:before="120" w:beforeLines="50" w:after="120" w:afterLines="50" w:line="380" w:lineRule="exact"/>
        <w:rPr>
          <w:rFonts w:ascii="微软雅黑" w:hAnsi="微软雅黑" w:eastAsia="微软雅黑"/>
          <w:szCs w:val="21"/>
        </w:rPr>
      </w:pPr>
    </w:p>
    <w:p>
      <w:pPr>
        <w:spacing w:before="120" w:beforeLines="50" w:after="120" w:afterLines="50" w:line="380" w:lineRule="exact"/>
        <w:rPr>
          <w:rFonts w:ascii="微软雅黑" w:hAnsi="微软雅黑" w:eastAsia="微软雅黑"/>
          <w:szCs w:val="21"/>
        </w:rPr>
      </w:pPr>
      <w:r>
        <w:rPr>
          <w:rFonts w:hint="eastAsia" w:ascii="微软雅黑" w:hAnsi="微软雅黑" w:eastAsia="微软雅黑"/>
          <w:szCs w:val="21"/>
        </w:rPr>
        <w:t>投标人（盖章）：</w:t>
      </w:r>
    </w:p>
    <w:p>
      <w:pPr>
        <w:spacing w:before="120" w:beforeLines="50" w:after="120" w:afterLines="50" w:line="380" w:lineRule="exact"/>
        <w:rPr>
          <w:rFonts w:ascii="微软雅黑" w:hAnsi="微软雅黑" w:eastAsia="微软雅黑"/>
          <w:szCs w:val="21"/>
        </w:rPr>
      </w:pPr>
      <w:r>
        <w:rPr>
          <w:rFonts w:hint="eastAsia" w:ascii="微软雅黑" w:hAnsi="微软雅黑" w:eastAsia="微软雅黑"/>
          <w:szCs w:val="21"/>
        </w:rPr>
        <w:t>授权代表（签字）：</w:t>
      </w:r>
    </w:p>
    <w:p>
      <w:pPr>
        <w:pStyle w:val="27"/>
        <w:spacing w:before="120" w:after="120" w:line="380" w:lineRule="exact"/>
        <w:ind w:left="0" w:firstLine="0"/>
        <w:rPr>
          <w:rFonts w:ascii="微软雅黑" w:hAnsi="微软雅黑" w:eastAsia="微软雅黑"/>
        </w:rPr>
      </w:pPr>
      <w:r>
        <w:rPr>
          <w:rFonts w:hint="eastAsia" w:ascii="微软雅黑" w:hAnsi="微软雅黑" w:eastAsia="微软雅黑"/>
        </w:rPr>
        <w:t xml:space="preserve">日期：     </w:t>
      </w:r>
    </w:p>
    <w:p>
      <w:pPr>
        <w:spacing w:line="380" w:lineRule="exact"/>
        <w:rPr>
          <w:rFonts w:ascii="微软雅黑" w:hAnsi="微软雅黑" w:eastAsia="微软雅黑"/>
          <w:szCs w:val="21"/>
        </w:rPr>
      </w:pPr>
    </w:p>
    <w:p>
      <w:pPr>
        <w:adjustRightInd w:val="0"/>
        <w:snapToGrid w:val="0"/>
        <w:spacing w:line="380" w:lineRule="exact"/>
        <w:jc w:val="left"/>
        <w:rPr>
          <w:rFonts w:ascii="微软雅黑" w:hAnsi="微软雅黑" w:eastAsia="微软雅黑"/>
          <w:bCs/>
          <w:szCs w:val="21"/>
        </w:rPr>
      </w:pPr>
      <w:r>
        <w:rPr>
          <w:rFonts w:hint="eastAsia" w:ascii="微软雅黑" w:hAnsi="微软雅黑" w:eastAsia="微软雅黑"/>
          <w:szCs w:val="21"/>
        </w:rPr>
        <w:t>注：1、</w:t>
      </w:r>
      <w:r>
        <w:rPr>
          <w:rFonts w:hint="eastAsia" w:ascii="微软雅黑" w:hAnsi="微软雅黑" w:eastAsia="微软雅黑"/>
          <w:bCs/>
          <w:szCs w:val="21"/>
        </w:rPr>
        <w:t>本表格填写</w:t>
      </w:r>
      <w:r>
        <w:rPr>
          <w:rFonts w:hint="eastAsia" w:ascii="微软雅黑" w:hAnsi="微软雅黑" w:eastAsia="微软雅黑"/>
          <w:kern w:val="10"/>
          <w:szCs w:val="21"/>
        </w:rPr>
        <w:t>获得的相关</w:t>
      </w:r>
      <w:r>
        <w:rPr>
          <w:rFonts w:hint="eastAsia" w:ascii="微软雅黑" w:hAnsi="微软雅黑" w:eastAsia="微软雅黑"/>
          <w:szCs w:val="21"/>
        </w:rPr>
        <w:t>有效</w:t>
      </w:r>
      <w:r>
        <w:rPr>
          <w:rFonts w:hint="eastAsia" w:ascii="微软雅黑" w:hAnsi="微软雅黑" w:eastAsia="微软雅黑"/>
          <w:kern w:val="10"/>
          <w:szCs w:val="21"/>
        </w:rPr>
        <w:t>信誉和荣誉。</w:t>
      </w:r>
    </w:p>
    <w:p>
      <w:pPr>
        <w:spacing w:line="380" w:lineRule="exact"/>
        <w:ind w:left="424" w:leftChars="202"/>
        <w:rPr>
          <w:rFonts w:ascii="微软雅黑" w:hAnsi="微软雅黑" w:eastAsia="微软雅黑"/>
          <w:szCs w:val="21"/>
        </w:rPr>
      </w:pPr>
      <w:r>
        <w:rPr>
          <w:rFonts w:hint="eastAsia" w:ascii="微软雅黑" w:hAnsi="微软雅黑" w:eastAsia="微软雅黑"/>
          <w:szCs w:val="21"/>
        </w:rPr>
        <w:t>2、此表仅提供了表格形式，投标人应根据需要准备足够数量的表格来填写。</w:t>
      </w:r>
    </w:p>
    <w:p>
      <w:pPr>
        <w:spacing w:line="380" w:lineRule="exact"/>
        <w:ind w:left="424" w:leftChars="202"/>
        <w:rPr>
          <w:rFonts w:ascii="微软雅黑" w:hAnsi="微软雅黑" w:eastAsia="微软雅黑"/>
          <w:bCs/>
          <w:szCs w:val="21"/>
        </w:rPr>
      </w:pPr>
      <w:r>
        <w:rPr>
          <w:rFonts w:hint="eastAsia" w:ascii="微软雅黑" w:hAnsi="微软雅黑" w:eastAsia="微软雅黑"/>
          <w:szCs w:val="21"/>
        </w:rPr>
        <w:t>3、应附证书复印件并加盖公章，原件随带备查。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附件5</w:t>
      </w:r>
    </w:p>
    <w:p>
      <w:pPr>
        <w:adjustRightInd w:val="0"/>
        <w:snapToGrid w:val="0"/>
        <w:spacing w:line="380" w:lineRule="exact"/>
        <w:jc w:val="left"/>
        <w:rPr>
          <w:rFonts w:ascii="微软雅黑" w:hAnsi="微软雅黑" w:eastAsia="微软雅黑"/>
          <w:sz w:val="24"/>
        </w:rPr>
      </w:pPr>
    </w:p>
    <w:p>
      <w:pPr>
        <w:autoSpaceDE w:val="0"/>
        <w:autoSpaceDN w:val="0"/>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同类项目实施情况一览表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36"/>
        <w:gridCol w:w="1656"/>
        <w:gridCol w:w="1866"/>
        <w:gridCol w:w="186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154"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1236"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项目名称</w:t>
            </w:r>
          </w:p>
        </w:tc>
        <w:tc>
          <w:tcPr>
            <w:tcW w:w="1656"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项目实施时间</w:t>
            </w:r>
          </w:p>
        </w:tc>
        <w:tc>
          <w:tcPr>
            <w:tcW w:w="1866"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项目单位名称</w:t>
            </w: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地址及联系方式</w:t>
            </w:r>
          </w:p>
        </w:tc>
        <w:tc>
          <w:tcPr>
            <w:tcW w:w="1866"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项目合同金额</w:t>
            </w: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（单位：万元）</w:t>
            </w:r>
          </w:p>
        </w:tc>
        <w:tc>
          <w:tcPr>
            <w:tcW w:w="1656" w:type="dxa"/>
            <w:noWrap w:val="0"/>
            <w:vAlign w:val="center"/>
          </w:tcPr>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项目</w:t>
            </w:r>
            <w:r>
              <w:rPr>
                <w:rFonts w:hint="eastAsia" w:ascii="微软雅黑" w:hAnsi="微软雅黑" w:eastAsia="微软雅黑" w:cs="宋体"/>
                <w:b/>
                <w:kern w:val="0"/>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54" w:type="dxa"/>
            <w:noWrap w:val="0"/>
            <w:vAlign w:val="center"/>
          </w:tcPr>
          <w:p>
            <w:pPr>
              <w:adjustRightInd w:val="0"/>
              <w:snapToGrid w:val="0"/>
              <w:spacing w:line="380" w:lineRule="exact"/>
              <w:jc w:val="center"/>
              <w:rPr>
                <w:rFonts w:ascii="微软雅黑" w:hAnsi="微软雅黑" w:eastAsia="微软雅黑"/>
                <w:sz w:val="18"/>
                <w:szCs w:val="18"/>
              </w:rPr>
            </w:pPr>
          </w:p>
        </w:tc>
        <w:tc>
          <w:tcPr>
            <w:tcW w:w="123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866" w:type="dxa"/>
            <w:noWrap w:val="0"/>
            <w:vAlign w:val="center"/>
          </w:tcPr>
          <w:p>
            <w:pPr>
              <w:adjustRightInd w:val="0"/>
              <w:snapToGrid w:val="0"/>
              <w:spacing w:line="380" w:lineRule="exact"/>
              <w:jc w:val="center"/>
              <w:rPr>
                <w:rFonts w:ascii="微软雅黑" w:hAnsi="微软雅黑" w:eastAsia="微软雅黑"/>
                <w:sz w:val="18"/>
                <w:szCs w:val="18"/>
              </w:rPr>
            </w:pPr>
          </w:p>
        </w:tc>
        <w:tc>
          <w:tcPr>
            <w:tcW w:w="1656" w:type="dxa"/>
            <w:noWrap w:val="0"/>
            <w:vAlign w:val="center"/>
          </w:tcPr>
          <w:p>
            <w:pPr>
              <w:adjustRightInd w:val="0"/>
              <w:snapToGrid w:val="0"/>
              <w:spacing w:line="380" w:lineRule="exact"/>
              <w:jc w:val="center"/>
              <w:rPr>
                <w:rFonts w:ascii="微软雅黑" w:hAnsi="微软雅黑" w:eastAsia="微软雅黑"/>
                <w:sz w:val="18"/>
                <w:szCs w:val="18"/>
              </w:rPr>
            </w:pPr>
          </w:p>
        </w:tc>
      </w:tr>
    </w:tbl>
    <w:p>
      <w:pPr>
        <w:snapToGrid w:val="0"/>
        <w:spacing w:before="50" w:after="50" w:line="380" w:lineRule="exact"/>
        <w:rPr>
          <w:rFonts w:ascii="微软雅黑" w:hAnsi="微软雅黑" w:eastAsia="微软雅黑"/>
          <w:sz w:val="24"/>
        </w:rPr>
      </w:pPr>
    </w:p>
    <w:p>
      <w:pPr>
        <w:snapToGrid w:val="0"/>
        <w:spacing w:before="50" w:after="50" w:line="380" w:lineRule="exact"/>
        <w:rPr>
          <w:rFonts w:ascii="微软雅黑" w:hAnsi="微软雅黑" w:eastAsia="微软雅黑"/>
          <w:sz w:val="24"/>
          <w:u w:val="single"/>
        </w:rPr>
      </w:pPr>
      <w:r>
        <w:rPr>
          <w:rFonts w:hint="eastAsia" w:ascii="微软雅黑" w:hAnsi="微软雅黑" w:eastAsia="微软雅黑"/>
          <w:sz w:val="24"/>
        </w:rPr>
        <w:t>授</w:t>
      </w:r>
      <w:r>
        <w:rPr>
          <w:rFonts w:ascii="微软雅黑" w:hAnsi="微软雅黑" w:eastAsia="微软雅黑"/>
          <w:sz w:val="24"/>
        </w:rPr>
        <w:t>权代表</w:t>
      </w:r>
      <w:r>
        <w:rPr>
          <w:rFonts w:hint="eastAsia" w:ascii="微软雅黑" w:hAnsi="微软雅黑" w:eastAsia="微软雅黑"/>
          <w:sz w:val="24"/>
        </w:rPr>
        <w:t>签名：</w:t>
      </w:r>
      <w:r>
        <w:rPr>
          <w:rFonts w:hint="eastAsia" w:ascii="微软雅黑" w:hAnsi="微软雅黑" w:eastAsia="微软雅黑"/>
          <w:sz w:val="24"/>
          <w:u w:val="single"/>
        </w:rPr>
        <w:t xml:space="preserve">        </w:t>
      </w:r>
    </w:p>
    <w:p>
      <w:pPr>
        <w:pStyle w:val="2"/>
        <w:snapToGrid w:val="0"/>
        <w:spacing w:line="380" w:lineRule="exact"/>
        <w:rPr>
          <w:rFonts w:hint="default" w:ascii="微软雅黑" w:hAnsi="微软雅黑" w:eastAsia="微软雅黑"/>
          <w:color w:val="auto"/>
          <w:sz w:val="24"/>
        </w:rPr>
      </w:pPr>
      <w:r>
        <w:rPr>
          <w:rFonts w:ascii="微软雅黑" w:hAnsi="微软雅黑" w:eastAsia="微软雅黑"/>
          <w:color w:val="auto"/>
          <w:sz w:val="24"/>
        </w:rPr>
        <w:t>投标人盖章：</w:t>
      </w:r>
      <w:r>
        <w:rPr>
          <w:rFonts w:ascii="微软雅黑" w:hAnsi="微软雅黑" w:eastAsia="微软雅黑"/>
          <w:color w:val="auto"/>
          <w:sz w:val="24"/>
          <w:u w:val="single"/>
        </w:rPr>
        <w:t xml:space="preserve">               </w:t>
      </w:r>
      <w:r>
        <w:rPr>
          <w:rFonts w:ascii="微软雅黑" w:hAnsi="微软雅黑" w:eastAsia="微软雅黑"/>
          <w:color w:val="auto"/>
          <w:sz w:val="24"/>
        </w:rPr>
        <w:t xml:space="preserve">                　 </w:t>
      </w:r>
    </w:p>
    <w:p>
      <w:pPr>
        <w:pStyle w:val="2"/>
        <w:snapToGrid w:val="0"/>
        <w:spacing w:line="380" w:lineRule="exact"/>
        <w:jc w:val="right"/>
        <w:rPr>
          <w:rFonts w:hint="default" w:ascii="微软雅黑" w:hAnsi="微软雅黑" w:eastAsia="微软雅黑"/>
          <w:color w:val="auto"/>
          <w:sz w:val="24"/>
        </w:rPr>
      </w:pPr>
      <w:r>
        <w:rPr>
          <w:rFonts w:ascii="微软雅黑" w:hAnsi="微软雅黑" w:eastAsia="微软雅黑"/>
          <w:color w:val="auto"/>
          <w:sz w:val="24"/>
        </w:rPr>
        <w:t>年    月　 日</w:t>
      </w:r>
    </w:p>
    <w:p>
      <w:pPr>
        <w:pStyle w:val="2"/>
        <w:snapToGrid w:val="0"/>
        <w:spacing w:line="380" w:lineRule="exact"/>
        <w:jc w:val="right"/>
        <w:rPr>
          <w:rFonts w:hint="default" w:ascii="微软雅黑" w:hAnsi="微软雅黑" w:eastAsia="微软雅黑"/>
          <w:color w:val="auto"/>
          <w:sz w:val="24"/>
        </w:rPr>
      </w:pPr>
    </w:p>
    <w:p>
      <w:pPr>
        <w:pStyle w:val="2"/>
        <w:snapToGrid w:val="0"/>
        <w:spacing w:line="380" w:lineRule="exact"/>
        <w:jc w:val="right"/>
        <w:rPr>
          <w:rFonts w:hint="default" w:ascii="微软雅黑" w:hAnsi="微软雅黑" w:eastAsia="微软雅黑"/>
          <w:color w:val="auto"/>
          <w:sz w:val="24"/>
        </w:rPr>
      </w:pPr>
    </w:p>
    <w:p>
      <w:pPr>
        <w:snapToGrid w:val="0"/>
        <w:spacing w:before="50" w:after="50" w:line="380" w:lineRule="exact"/>
        <w:ind w:firstLine="480" w:firstLineChars="200"/>
        <w:rPr>
          <w:rFonts w:ascii="微软雅黑" w:hAnsi="微软雅黑" w:eastAsia="微软雅黑"/>
          <w:sz w:val="24"/>
        </w:rPr>
      </w:pPr>
      <w:r>
        <w:rPr>
          <w:rFonts w:hint="eastAsia" w:ascii="微软雅黑" w:hAnsi="微软雅黑" w:eastAsia="微软雅黑"/>
          <w:sz w:val="24"/>
        </w:rPr>
        <w:t>注：投标文件中须提供2017年1月1日以来合同、合同对应评价等相关证明材料复印件，原件备查。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pStyle w:val="2"/>
        <w:rPr>
          <w:rFonts w:ascii="微软雅黑" w:hAnsi="微软雅黑" w:eastAsia="微软雅黑"/>
          <w:sz w:val="24"/>
        </w:rPr>
      </w:pPr>
    </w:p>
    <w:p>
      <w:pPr>
        <w:pStyle w:val="2"/>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附件7</w:t>
      </w:r>
    </w:p>
    <w:p>
      <w:pPr>
        <w:spacing w:line="600" w:lineRule="exact"/>
        <w:ind w:firstLine="629"/>
        <w:jc w:val="center"/>
        <w:rPr>
          <w:rFonts w:ascii="微软雅黑" w:hAnsi="微软雅黑" w:eastAsia="微软雅黑"/>
          <w:b/>
          <w:bCs/>
          <w:sz w:val="44"/>
          <w:szCs w:val="44"/>
        </w:rPr>
      </w:pPr>
      <w:r>
        <w:rPr>
          <w:rFonts w:hint="eastAsia" w:ascii="微软雅黑" w:hAnsi="微软雅黑" w:eastAsia="微软雅黑"/>
          <w:b/>
          <w:bCs/>
          <w:sz w:val="44"/>
          <w:szCs w:val="44"/>
        </w:rPr>
        <w:t>投标</w:t>
      </w:r>
      <w:r>
        <w:rPr>
          <w:rFonts w:hint="eastAsia" w:ascii="微软雅黑" w:hAnsi="微软雅黑" w:eastAsia="微软雅黑"/>
          <w:b/>
          <w:sz w:val="44"/>
          <w:szCs w:val="44"/>
        </w:rPr>
        <w:t>单位</w:t>
      </w:r>
      <w:r>
        <w:rPr>
          <w:rFonts w:hint="eastAsia" w:ascii="微软雅黑" w:hAnsi="微软雅黑" w:eastAsia="微软雅黑"/>
          <w:b/>
          <w:bCs/>
          <w:sz w:val="44"/>
          <w:szCs w:val="44"/>
        </w:rPr>
        <w:t>情况一览表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7"/>
        <w:gridCol w:w="547"/>
        <w:gridCol w:w="1315"/>
        <w:gridCol w:w="375"/>
        <w:gridCol w:w="1830"/>
        <w:gridCol w:w="587"/>
        <w:gridCol w:w="114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公司名称</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注册资金</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地址、邮编</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主要业务范围</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企业性质</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成立时间</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22" w:type="dxa"/>
            <w:gridSpan w:val="5"/>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资质情况及编号</w:t>
            </w:r>
          </w:p>
        </w:tc>
        <w:tc>
          <w:tcPr>
            <w:tcW w:w="6046" w:type="dxa"/>
            <w:gridSpan w:val="4"/>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2" w:type="dxa"/>
            <w:gridSpan w:val="3"/>
            <w:vMerge w:val="restart"/>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公司管理层</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姓名</w:t>
            </w:r>
          </w:p>
        </w:tc>
        <w:tc>
          <w:tcPr>
            <w:tcW w:w="1690" w:type="dxa"/>
            <w:gridSpan w:val="2"/>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法人代表</w:t>
            </w:r>
          </w:p>
        </w:tc>
        <w:tc>
          <w:tcPr>
            <w:tcW w:w="1830" w:type="dxa"/>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公司经理</w:t>
            </w:r>
          </w:p>
        </w:tc>
        <w:tc>
          <w:tcPr>
            <w:tcW w:w="1729" w:type="dxa"/>
            <w:gridSpan w:val="2"/>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总工程师</w:t>
            </w:r>
          </w:p>
        </w:tc>
        <w:tc>
          <w:tcPr>
            <w:tcW w:w="2487" w:type="dxa"/>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2" w:type="dxa"/>
            <w:gridSpan w:val="3"/>
            <w:vMerge w:val="continue"/>
            <w:noWrap w:val="0"/>
            <w:vAlign w:val="top"/>
          </w:tcPr>
          <w:p>
            <w:pPr>
              <w:adjustRightInd w:val="0"/>
              <w:snapToGrid w:val="0"/>
              <w:spacing w:line="380" w:lineRule="exact"/>
              <w:jc w:val="center"/>
              <w:rPr>
                <w:rFonts w:ascii="微软雅黑" w:hAnsi="微软雅黑" w:eastAsia="微软雅黑"/>
                <w:szCs w:val="21"/>
              </w:rPr>
            </w:pPr>
          </w:p>
        </w:tc>
        <w:tc>
          <w:tcPr>
            <w:tcW w:w="1690" w:type="dxa"/>
            <w:gridSpan w:val="2"/>
            <w:noWrap w:val="0"/>
            <w:vAlign w:val="top"/>
          </w:tcPr>
          <w:p>
            <w:pPr>
              <w:adjustRightInd w:val="0"/>
              <w:snapToGrid w:val="0"/>
              <w:spacing w:line="380" w:lineRule="exact"/>
              <w:jc w:val="center"/>
              <w:rPr>
                <w:rFonts w:ascii="微软雅黑" w:hAnsi="微软雅黑" w:eastAsia="微软雅黑"/>
                <w:szCs w:val="21"/>
              </w:rPr>
            </w:pPr>
          </w:p>
        </w:tc>
        <w:tc>
          <w:tcPr>
            <w:tcW w:w="1830" w:type="dxa"/>
            <w:noWrap w:val="0"/>
            <w:vAlign w:val="top"/>
          </w:tcPr>
          <w:p>
            <w:pPr>
              <w:adjustRightInd w:val="0"/>
              <w:snapToGrid w:val="0"/>
              <w:spacing w:line="380" w:lineRule="exact"/>
              <w:jc w:val="center"/>
              <w:rPr>
                <w:rFonts w:ascii="微软雅黑" w:hAnsi="微软雅黑" w:eastAsia="微软雅黑"/>
                <w:szCs w:val="21"/>
              </w:rPr>
            </w:pPr>
          </w:p>
        </w:tc>
        <w:tc>
          <w:tcPr>
            <w:tcW w:w="1729" w:type="dxa"/>
            <w:gridSpan w:val="2"/>
            <w:noWrap w:val="0"/>
            <w:vAlign w:val="top"/>
          </w:tcPr>
          <w:p>
            <w:pPr>
              <w:adjustRightInd w:val="0"/>
              <w:snapToGrid w:val="0"/>
              <w:spacing w:line="380" w:lineRule="exact"/>
              <w:jc w:val="center"/>
              <w:rPr>
                <w:rFonts w:ascii="微软雅黑" w:hAnsi="微软雅黑" w:eastAsia="微软雅黑"/>
                <w:szCs w:val="21"/>
              </w:rPr>
            </w:pPr>
          </w:p>
        </w:tc>
        <w:tc>
          <w:tcPr>
            <w:tcW w:w="2487" w:type="dxa"/>
            <w:noWrap w:val="0"/>
            <w:vAlign w:val="top"/>
          </w:tcPr>
          <w:p>
            <w:pPr>
              <w:adjustRightInd w:val="0"/>
              <w:snapToGrid w:val="0"/>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2" w:type="dxa"/>
            <w:gridSpan w:val="3"/>
            <w:vMerge w:val="restart"/>
            <w:noWrap w:val="0"/>
            <w:vAlign w:val="center"/>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人员总数（人）</w:t>
            </w:r>
          </w:p>
        </w:tc>
        <w:tc>
          <w:tcPr>
            <w:tcW w:w="1690" w:type="dxa"/>
            <w:gridSpan w:val="2"/>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高级职称</w:t>
            </w:r>
          </w:p>
        </w:tc>
        <w:tc>
          <w:tcPr>
            <w:tcW w:w="1830" w:type="dxa"/>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中级职称</w:t>
            </w:r>
          </w:p>
        </w:tc>
        <w:tc>
          <w:tcPr>
            <w:tcW w:w="1729" w:type="dxa"/>
            <w:gridSpan w:val="2"/>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初级职称</w:t>
            </w:r>
          </w:p>
        </w:tc>
        <w:tc>
          <w:tcPr>
            <w:tcW w:w="2487" w:type="dxa"/>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32" w:type="dxa"/>
            <w:gridSpan w:val="3"/>
            <w:vMerge w:val="continue"/>
            <w:noWrap w:val="0"/>
            <w:vAlign w:val="center"/>
          </w:tcPr>
          <w:p>
            <w:pPr>
              <w:adjustRightInd w:val="0"/>
              <w:snapToGrid w:val="0"/>
              <w:spacing w:line="380" w:lineRule="exact"/>
              <w:jc w:val="center"/>
              <w:rPr>
                <w:rFonts w:ascii="微软雅黑" w:hAnsi="微软雅黑" w:eastAsia="微软雅黑"/>
                <w:szCs w:val="21"/>
              </w:rPr>
            </w:pPr>
          </w:p>
        </w:tc>
        <w:tc>
          <w:tcPr>
            <w:tcW w:w="1690" w:type="dxa"/>
            <w:gridSpan w:val="2"/>
            <w:noWrap w:val="0"/>
            <w:vAlign w:val="top"/>
          </w:tcPr>
          <w:p>
            <w:pPr>
              <w:adjustRightInd w:val="0"/>
              <w:snapToGrid w:val="0"/>
              <w:spacing w:line="380" w:lineRule="exact"/>
              <w:jc w:val="center"/>
              <w:rPr>
                <w:rFonts w:ascii="微软雅黑" w:hAnsi="微软雅黑" w:eastAsia="微软雅黑"/>
                <w:szCs w:val="21"/>
              </w:rPr>
            </w:pPr>
          </w:p>
        </w:tc>
        <w:tc>
          <w:tcPr>
            <w:tcW w:w="1830" w:type="dxa"/>
            <w:noWrap w:val="0"/>
            <w:vAlign w:val="top"/>
          </w:tcPr>
          <w:p>
            <w:pPr>
              <w:adjustRightInd w:val="0"/>
              <w:snapToGrid w:val="0"/>
              <w:spacing w:line="380" w:lineRule="exact"/>
              <w:jc w:val="center"/>
              <w:rPr>
                <w:rFonts w:ascii="微软雅黑" w:hAnsi="微软雅黑" w:eastAsia="微软雅黑"/>
                <w:szCs w:val="21"/>
              </w:rPr>
            </w:pPr>
          </w:p>
        </w:tc>
        <w:tc>
          <w:tcPr>
            <w:tcW w:w="1729" w:type="dxa"/>
            <w:gridSpan w:val="2"/>
            <w:noWrap w:val="0"/>
            <w:vAlign w:val="top"/>
          </w:tcPr>
          <w:p>
            <w:pPr>
              <w:adjustRightInd w:val="0"/>
              <w:snapToGrid w:val="0"/>
              <w:spacing w:line="380" w:lineRule="exact"/>
              <w:jc w:val="center"/>
              <w:rPr>
                <w:rFonts w:ascii="微软雅黑" w:hAnsi="微软雅黑" w:eastAsia="微软雅黑"/>
                <w:szCs w:val="21"/>
              </w:rPr>
            </w:pPr>
          </w:p>
        </w:tc>
        <w:tc>
          <w:tcPr>
            <w:tcW w:w="2487" w:type="dxa"/>
            <w:noWrap w:val="0"/>
            <w:vAlign w:val="top"/>
          </w:tcPr>
          <w:p>
            <w:pPr>
              <w:adjustRightInd w:val="0"/>
              <w:snapToGrid w:val="0"/>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5" w:type="dxa"/>
            <w:gridSpan w:val="2"/>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2017年</w:t>
            </w:r>
          </w:p>
        </w:tc>
        <w:tc>
          <w:tcPr>
            <w:tcW w:w="2237" w:type="dxa"/>
            <w:gridSpan w:val="3"/>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85" w:type="dxa"/>
            <w:gridSpan w:val="2"/>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2018年</w:t>
            </w:r>
          </w:p>
        </w:tc>
        <w:tc>
          <w:tcPr>
            <w:tcW w:w="2237" w:type="dxa"/>
            <w:gridSpan w:val="3"/>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5" w:type="dxa"/>
            <w:gridSpan w:val="2"/>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2019年</w:t>
            </w:r>
          </w:p>
        </w:tc>
        <w:tc>
          <w:tcPr>
            <w:tcW w:w="2237" w:type="dxa"/>
            <w:gridSpan w:val="3"/>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noWrap w:val="0"/>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85" w:type="dxa"/>
            <w:gridSpan w:val="2"/>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2019年底财务状况</w:t>
            </w:r>
          </w:p>
        </w:tc>
        <w:tc>
          <w:tcPr>
            <w:tcW w:w="2237" w:type="dxa"/>
            <w:gridSpan w:val="3"/>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资产总额      万元</w:t>
            </w:r>
          </w:p>
        </w:tc>
        <w:tc>
          <w:tcPr>
            <w:tcW w:w="1830" w:type="dxa"/>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负债总额     万元</w:t>
            </w:r>
          </w:p>
        </w:tc>
        <w:tc>
          <w:tcPr>
            <w:tcW w:w="4216" w:type="dxa"/>
            <w:gridSpan w:val="3"/>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2019年度净利润        万元（亏损填负数）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restart"/>
            <w:noWrap w:val="0"/>
            <w:vAlign w:val="center"/>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承接</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项目</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情况</w:t>
            </w:r>
          </w:p>
        </w:tc>
        <w:tc>
          <w:tcPr>
            <w:tcW w:w="2219" w:type="dxa"/>
            <w:gridSpan w:val="3"/>
            <w:noWrap w:val="0"/>
            <w:vAlign w:val="top"/>
          </w:tcPr>
          <w:p>
            <w:pPr>
              <w:adjustRightInd w:val="0"/>
              <w:snapToGrid w:val="0"/>
              <w:spacing w:line="380" w:lineRule="exact"/>
              <w:jc w:val="center"/>
              <w:rPr>
                <w:rFonts w:ascii="微软雅黑" w:hAnsi="微软雅黑" w:eastAsia="微软雅黑"/>
                <w:szCs w:val="21"/>
              </w:rPr>
            </w:pPr>
          </w:p>
        </w:tc>
        <w:tc>
          <w:tcPr>
            <w:tcW w:w="2792" w:type="dxa"/>
            <w:gridSpan w:val="3"/>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正在实施项目</w:t>
            </w:r>
          </w:p>
        </w:tc>
        <w:tc>
          <w:tcPr>
            <w:tcW w:w="3629" w:type="dxa"/>
            <w:gridSpan w:val="2"/>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已新签订合同项目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continue"/>
            <w:noWrap w:val="0"/>
            <w:vAlign w:val="top"/>
          </w:tcPr>
          <w:p>
            <w:pPr>
              <w:adjustRightInd w:val="0"/>
              <w:snapToGrid w:val="0"/>
              <w:spacing w:line="380" w:lineRule="exact"/>
              <w:rPr>
                <w:rFonts w:ascii="微软雅黑" w:hAnsi="微软雅黑" w:eastAsia="微软雅黑"/>
                <w:szCs w:val="21"/>
              </w:rPr>
            </w:pPr>
          </w:p>
        </w:tc>
        <w:tc>
          <w:tcPr>
            <w:tcW w:w="2219" w:type="dxa"/>
            <w:gridSpan w:val="3"/>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名称</w:t>
            </w:r>
          </w:p>
        </w:tc>
        <w:tc>
          <w:tcPr>
            <w:tcW w:w="2792" w:type="dxa"/>
            <w:gridSpan w:val="3"/>
            <w:noWrap w:val="0"/>
            <w:vAlign w:val="top"/>
          </w:tcPr>
          <w:p>
            <w:pPr>
              <w:adjustRightInd w:val="0"/>
              <w:snapToGrid w:val="0"/>
              <w:spacing w:line="380" w:lineRule="exact"/>
              <w:rPr>
                <w:rFonts w:ascii="微软雅黑" w:hAnsi="微软雅黑" w:eastAsia="微软雅黑"/>
                <w:szCs w:val="21"/>
              </w:rPr>
            </w:pPr>
          </w:p>
        </w:tc>
        <w:tc>
          <w:tcPr>
            <w:tcW w:w="3629" w:type="dxa"/>
            <w:gridSpan w:val="2"/>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continue"/>
            <w:noWrap w:val="0"/>
            <w:vAlign w:val="top"/>
          </w:tcPr>
          <w:p>
            <w:pPr>
              <w:adjustRightInd w:val="0"/>
              <w:snapToGrid w:val="0"/>
              <w:spacing w:line="380" w:lineRule="exact"/>
              <w:rPr>
                <w:rFonts w:ascii="微软雅黑" w:hAnsi="微软雅黑" w:eastAsia="微软雅黑"/>
                <w:szCs w:val="21"/>
              </w:rPr>
            </w:pPr>
          </w:p>
        </w:tc>
        <w:tc>
          <w:tcPr>
            <w:tcW w:w="2219" w:type="dxa"/>
            <w:gridSpan w:val="3"/>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项目总价</w:t>
            </w:r>
          </w:p>
        </w:tc>
        <w:tc>
          <w:tcPr>
            <w:tcW w:w="2792" w:type="dxa"/>
            <w:gridSpan w:val="3"/>
            <w:noWrap w:val="0"/>
            <w:vAlign w:val="top"/>
          </w:tcPr>
          <w:p>
            <w:pPr>
              <w:adjustRightInd w:val="0"/>
              <w:snapToGrid w:val="0"/>
              <w:spacing w:line="380" w:lineRule="exact"/>
              <w:rPr>
                <w:rFonts w:ascii="微软雅黑" w:hAnsi="微软雅黑" w:eastAsia="微软雅黑"/>
                <w:szCs w:val="21"/>
              </w:rPr>
            </w:pPr>
          </w:p>
        </w:tc>
        <w:tc>
          <w:tcPr>
            <w:tcW w:w="3629" w:type="dxa"/>
            <w:gridSpan w:val="2"/>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continue"/>
            <w:noWrap w:val="0"/>
            <w:vAlign w:val="top"/>
          </w:tcPr>
          <w:p>
            <w:pPr>
              <w:adjustRightInd w:val="0"/>
              <w:snapToGrid w:val="0"/>
              <w:spacing w:line="380" w:lineRule="exact"/>
              <w:rPr>
                <w:rFonts w:ascii="微软雅黑" w:hAnsi="微软雅黑" w:eastAsia="微软雅黑"/>
                <w:szCs w:val="21"/>
              </w:rPr>
            </w:pPr>
          </w:p>
        </w:tc>
        <w:tc>
          <w:tcPr>
            <w:tcW w:w="2219" w:type="dxa"/>
            <w:gridSpan w:val="3"/>
            <w:noWrap w:val="0"/>
            <w:vAlign w:val="top"/>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进度</w:t>
            </w:r>
          </w:p>
        </w:tc>
        <w:tc>
          <w:tcPr>
            <w:tcW w:w="2792" w:type="dxa"/>
            <w:gridSpan w:val="3"/>
            <w:noWrap w:val="0"/>
            <w:vAlign w:val="top"/>
          </w:tcPr>
          <w:p>
            <w:pPr>
              <w:adjustRightInd w:val="0"/>
              <w:snapToGrid w:val="0"/>
              <w:spacing w:line="380" w:lineRule="exact"/>
              <w:rPr>
                <w:rFonts w:ascii="微软雅黑" w:hAnsi="微软雅黑" w:eastAsia="微软雅黑"/>
                <w:szCs w:val="21"/>
              </w:rPr>
            </w:pPr>
          </w:p>
        </w:tc>
        <w:tc>
          <w:tcPr>
            <w:tcW w:w="3629" w:type="dxa"/>
            <w:gridSpan w:val="2"/>
            <w:noWrap w:val="0"/>
            <w:vAlign w:val="top"/>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Merge w:val="continue"/>
            <w:noWrap w:val="0"/>
            <w:vAlign w:val="top"/>
          </w:tcPr>
          <w:p>
            <w:pPr>
              <w:adjustRightInd w:val="0"/>
              <w:snapToGrid w:val="0"/>
              <w:spacing w:line="380" w:lineRule="exact"/>
              <w:rPr>
                <w:rFonts w:ascii="微软雅黑" w:hAnsi="微软雅黑" w:eastAsia="微软雅黑"/>
                <w:szCs w:val="21"/>
              </w:rPr>
            </w:pPr>
          </w:p>
        </w:tc>
        <w:tc>
          <w:tcPr>
            <w:tcW w:w="2219" w:type="dxa"/>
            <w:gridSpan w:val="3"/>
            <w:noWrap w:val="0"/>
            <w:vAlign w:val="top"/>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对本投标项目影响</w:t>
            </w:r>
          </w:p>
        </w:tc>
        <w:tc>
          <w:tcPr>
            <w:tcW w:w="2792" w:type="dxa"/>
            <w:gridSpan w:val="3"/>
            <w:noWrap w:val="0"/>
            <w:vAlign w:val="top"/>
          </w:tcPr>
          <w:p>
            <w:pPr>
              <w:adjustRightInd w:val="0"/>
              <w:snapToGrid w:val="0"/>
              <w:spacing w:line="380" w:lineRule="exact"/>
              <w:rPr>
                <w:rFonts w:ascii="微软雅黑" w:hAnsi="微软雅黑" w:eastAsia="微软雅黑"/>
                <w:szCs w:val="21"/>
              </w:rPr>
            </w:pPr>
          </w:p>
        </w:tc>
        <w:tc>
          <w:tcPr>
            <w:tcW w:w="3629" w:type="dxa"/>
            <w:gridSpan w:val="2"/>
            <w:noWrap w:val="0"/>
            <w:vAlign w:val="top"/>
          </w:tcPr>
          <w:p>
            <w:pPr>
              <w:adjustRightInd w:val="0"/>
              <w:snapToGrid w:val="0"/>
              <w:spacing w:line="380" w:lineRule="exact"/>
              <w:rPr>
                <w:rFonts w:ascii="微软雅黑" w:hAnsi="微软雅黑" w:eastAsia="微软雅黑"/>
                <w:szCs w:val="21"/>
              </w:rPr>
            </w:pPr>
          </w:p>
        </w:tc>
      </w:tr>
    </w:tbl>
    <w:p>
      <w:pPr>
        <w:snapToGrid w:val="0"/>
        <w:spacing w:before="50" w:after="50" w:line="380" w:lineRule="exact"/>
        <w:rPr>
          <w:rFonts w:ascii="微软雅黑" w:hAnsi="微软雅黑" w:eastAsia="微软雅黑"/>
          <w:sz w:val="24"/>
          <w:u w:val="single"/>
        </w:rPr>
      </w:pPr>
      <w:r>
        <w:rPr>
          <w:rFonts w:hint="eastAsia" w:ascii="微软雅黑" w:hAnsi="微软雅黑" w:eastAsia="微软雅黑"/>
          <w:sz w:val="24"/>
        </w:rPr>
        <w:t>授</w:t>
      </w:r>
      <w:r>
        <w:rPr>
          <w:rFonts w:ascii="微软雅黑" w:hAnsi="微软雅黑" w:eastAsia="微软雅黑"/>
          <w:sz w:val="24"/>
        </w:rPr>
        <w:t>权代表</w:t>
      </w:r>
      <w:r>
        <w:rPr>
          <w:rFonts w:hint="eastAsia" w:ascii="微软雅黑" w:hAnsi="微软雅黑" w:eastAsia="微软雅黑"/>
          <w:sz w:val="24"/>
        </w:rPr>
        <w:t>签名：</w:t>
      </w:r>
      <w:r>
        <w:rPr>
          <w:rFonts w:hint="eastAsia" w:ascii="微软雅黑" w:hAnsi="微软雅黑" w:eastAsia="微软雅黑"/>
          <w:sz w:val="24"/>
          <w:u w:val="single"/>
        </w:rPr>
        <w:t xml:space="preserve">        </w:t>
      </w:r>
    </w:p>
    <w:p>
      <w:pPr>
        <w:pStyle w:val="2"/>
        <w:snapToGrid w:val="0"/>
        <w:spacing w:line="380" w:lineRule="exact"/>
        <w:ind w:right="280"/>
        <w:rPr>
          <w:rFonts w:hint="default" w:ascii="微软雅黑" w:hAnsi="微软雅黑" w:eastAsia="微软雅黑"/>
          <w:color w:val="auto"/>
          <w:sz w:val="24"/>
        </w:rPr>
      </w:pPr>
      <w:r>
        <w:rPr>
          <w:rFonts w:ascii="微软雅黑" w:hAnsi="微软雅黑" w:eastAsia="微软雅黑"/>
          <w:color w:val="auto"/>
          <w:sz w:val="24"/>
        </w:rPr>
        <w:t>投标人盖章：</w:t>
      </w:r>
      <w:r>
        <w:rPr>
          <w:rFonts w:ascii="微软雅黑" w:hAnsi="微软雅黑" w:eastAsia="微软雅黑"/>
          <w:color w:val="auto"/>
          <w:sz w:val="24"/>
          <w:u w:val="single"/>
        </w:rPr>
        <w:t xml:space="preserve">               </w:t>
      </w:r>
      <w:r>
        <w:rPr>
          <w:rFonts w:ascii="微软雅黑" w:hAnsi="微软雅黑" w:eastAsia="微软雅黑"/>
          <w:color w:val="auto"/>
          <w:sz w:val="24"/>
        </w:rPr>
        <w:t xml:space="preserve">                      年    月　 日</w:t>
      </w:r>
    </w:p>
    <w:p>
      <w:pPr>
        <w:pStyle w:val="2"/>
        <w:snapToGrid w:val="0"/>
        <w:spacing w:line="380" w:lineRule="exact"/>
        <w:ind w:right="280"/>
        <w:rPr>
          <w:rFonts w:hint="default" w:ascii="微软雅黑" w:hAnsi="微软雅黑" w:eastAsia="微软雅黑"/>
          <w:color w:val="auto"/>
          <w:sz w:val="24"/>
        </w:rPr>
      </w:pPr>
    </w:p>
    <w:p>
      <w:pPr>
        <w:pStyle w:val="2"/>
        <w:snapToGrid w:val="0"/>
        <w:spacing w:line="380" w:lineRule="exact"/>
        <w:ind w:right="280"/>
        <w:rPr>
          <w:rFonts w:hint="default" w:ascii="微软雅黑" w:hAnsi="微软雅黑" w:eastAsia="微软雅黑"/>
          <w:color w:val="auto"/>
          <w:sz w:val="24"/>
        </w:rPr>
      </w:pPr>
      <w:r>
        <w:rPr>
          <w:rFonts w:ascii="微软雅黑" w:hAnsi="微软雅黑" w:eastAsia="微软雅黑"/>
          <w:color w:val="auto"/>
          <w:sz w:val="24"/>
        </w:rPr>
        <w:t>注：附财务报告复印件。</w:t>
      </w:r>
    </w:p>
    <w:p>
      <w:pPr>
        <w:adjustRightInd w:val="0"/>
        <w:snapToGrid w:val="0"/>
        <w:spacing w:line="380" w:lineRule="exact"/>
        <w:jc w:val="left"/>
        <w:rPr>
          <w:rFonts w:ascii="微软雅黑" w:hAnsi="微软雅黑" w:eastAsia="微软雅黑"/>
          <w:b/>
          <w:sz w:val="24"/>
        </w:rPr>
      </w:pPr>
    </w:p>
    <w:p>
      <w:pPr>
        <w:pStyle w:val="2"/>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附件8</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商务响应表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500"/>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5"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w:t>
            </w:r>
          </w:p>
        </w:tc>
        <w:tc>
          <w:tcPr>
            <w:tcW w:w="4500"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招标文件要求</w:t>
            </w:r>
          </w:p>
        </w:tc>
        <w:tc>
          <w:tcPr>
            <w:tcW w:w="1080"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是否响应</w:t>
            </w:r>
          </w:p>
        </w:tc>
        <w:tc>
          <w:tcPr>
            <w:tcW w:w="1800"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trPr>
        <w:tc>
          <w:tcPr>
            <w:tcW w:w="2088" w:type="dxa"/>
            <w:noWrap w:val="0"/>
            <w:vAlign w:val="center"/>
          </w:tcPr>
          <w:p>
            <w:pPr>
              <w:spacing w:line="340" w:lineRule="exact"/>
              <w:jc w:val="center"/>
              <w:rPr>
                <w:rFonts w:ascii="微软雅黑" w:hAnsi="微软雅黑" w:eastAsia="微软雅黑"/>
                <w:color w:val="000000"/>
                <w:szCs w:val="21"/>
              </w:rPr>
            </w:pPr>
            <w:r>
              <w:rPr>
                <w:rFonts w:hint="eastAsia" w:ascii="微软雅黑" w:hAnsi="微软雅黑" w:eastAsia="微软雅黑" w:cs="微软雅黑"/>
                <w:color w:val="000000"/>
                <w:kern w:val="0"/>
                <w:szCs w:val="21"/>
                <w:lang w:bidi="ar"/>
              </w:rPr>
              <w:t>▲质保期</w:t>
            </w:r>
          </w:p>
        </w:tc>
        <w:tc>
          <w:tcPr>
            <w:tcW w:w="4500" w:type="dxa"/>
            <w:noWrap w:val="0"/>
            <w:vAlign w:val="center"/>
          </w:tcPr>
          <w:p>
            <w:pPr>
              <w:spacing w:line="500" w:lineRule="exact"/>
              <w:jc w:val="center"/>
              <w:rPr>
                <w:rFonts w:ascii="微软雅黑" w:hAnsi="微软雅黑" w:eastAsia="微软雅黑"/>
                <w:color w:val="000000"/>
                <w:szCs w:val="21"/>
              </w:rPr>
            </w:pPr>
          </w:p>
        </w:tc>
        <w:tc>
          <w:tcPr>
            <w:tcW w:w="1080" w:type="dxa"/>
            <w:noWrap w:val="0"/>
            <w:vAlign w:val="center"/>
          </w:tcPr>
          <w:p>
            <w:pPr>
              <w:adjustRightInd w:val="0"/>
              <w:snapToGrid w:val="0"/>
              <w:spacing w:line="380" w:lineRule="exact"/>
              <w:jc w:val="center"/>
              <w:rPr>
                <w:rFonts w:ascii="微软雅黑" w:hAnsi="微软雅黑" w:eastAsia="微软雅黑"/>
                <w:b/>
                <w:sz w:val="18"/>
                <w:szCs w:val="18"/>
              </w:rPr>
            </w:pPr>
          </w:p>
        </w:tc>
        <w:tc>
          <w:tcPr>
            <w:tcW w:w="1800" w:type="dxa"/>
            <w:noWrap w:val="0"/>
            <w:vAlign w:val="center"/>
          </w:tcPr>
          <w:p>
            <w:pPr>
              <w:adjustRightInd w:val="0"/>
              <w:snapToGrid w:val="0"/>
              <w:spacing w:line="380" w:lineRule="exact"/>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trPr>
        <w:tc>
          <w:tcPr>
            <w:tcW w:w="2088" w:type="dxa"/>
            <w:noWrap w:val="0"/>
            <w:vAlign w:val="center"/>
          </w:tcPr>
          <w:p>
            <w:pPr>
              <w:spacing w:line="340" w:lineRule="exact"/>
              <w:jc w:val="center"/>
              <w:rPr>
                <w:rFonts w:ascii="微软雅黑" w:hAnsi="微软雅黑" w:eastAsia="微软雅黑"/>
                <w:color w:val="000000"/>
                <w:szCs w:val="21"/>
                <w:highlight w:val="yellow"/>
              </w:rPr>
            </w:pPr>
            <w:r>
              <w:rPr>
                <w:rFonts w:hint="eastAsia" w:ascii="微软雅黑" w:hAnsi="微软雅黑" w:eastAsia="微软雅黑" w:cs="微软雅黑"/>
                <w:color w:val="000000"/>
                <w:kern w:val="0"/>
                <w:szCs w:val="21"/>
                <w:lang w:bidi="ar"/>
              </w:rPr>
              <w:t>售后服务要求</w:t>
            </w:r>
          </w:p>
        </w:tc>
        <w:tc>
          <w:tcPr>
            <w:tcW w:w="4500" w:type="dxa"/>
            <w:noWrap w:val="0"/>
            <w:vAlign w:val="center"/>
          </w:tcPr>
          <w:p>
            <w:pPr>
              <w:spacing w:line="360" w:lineRule="exact"/>
              <w:jc w:val="center"/>
              <w:rPr>
                <w:rFonts w:ascii="微软雅黑" w:hAnsi="微软雅黑" w:eastAsia="微软雅黑"/>
                <w:color w:val="000000"/>
                <w:szCs w:val="21"/>
                <w:highlight w:val="yellow"/>
              </w:rPr>
            </w:pPr>
          </w:p>
        </w:tc>
        <w:tc>
          <w:tcPr>
            <w:tcW w:w="1080" w:type="dxa"/>
            <w:noWrap w:val="0"/>
            <w:vAlign w:val="center"/>
          </w:tcPr>
          <w:p>
            <w:pPr>
              <w:adjustRightInd w:val="0"/>
              <w:snapToGrid w:val="0"/>
              <w:spacing w:line="380" w:lineRule="exact"/>
              <w:rPr>
                <w:rFonts w:ascii="微软雅黑" w:hAnsi="微软雅黑" w:eastAsia="微软雅黑"/>
                <w:sz w:val="18"/>
                <w:szCs w:val="18"/>
              </w:rPr>
            </w:pPr>
          </w:p>
        </w:tc>
        <w:tc>
          <w:tcPr>
            <w:tcW w:w="1800" w:type="dxa"/>
            <w:noWrap w:val="0"/>
            <w:vAlign w:val="center"/>
          </w:tcPr>
          <w:p>
            <w:pPr>
              <w:adjustRightInd w:val="0"/>
              <w:snapToGrid w:val="0"/>
              <w:spacing w:line="380" w:lineRule="exac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trPr>
        <w:tc>
          <w:tcPr>
            <w:tcW w:w="2088" w:type="dxa"/>
            <w:noWrap w:val="0"/>
            <w:vAlign w:val="center"/>
          </w:tcPr>
          <w:p>
            <w:pPr>
              <w:spacing w:line="340" w:lineRule="exact"/>
              <w:jc w:val="center"/>
              <w:rPr>
                <w:rFonts w:ascii="微软雅黑" w:hAnsi="微软雅黑" w:eastAsia="微软雅黑"/>
                <w:color w:val="000000"/>
                <w:szCs w:val="21"/>
              </w:rPr>
            </w:pPr>
            <w:r>
              <w:rPr>
                <w:rFonts w:hint="eastAsia" w:ascii="微软雅黑" w:hAnsi="微软雅黑" w:eastAsia="微软雅黑" w:cs="微软雅黑"/>
                <w:color w:val="000000"/>
                <w:kern w:val="0"/>
                <w:szCs w:val="21"/>
                <w:lang w:bidi="ar"/>
              </w:rPr>
              <w:t>交货期和交货地点及完工期</w:t>
            </w:r>
          </w:p>
        </w:tc>
        <w:tc>
          <w:tcPr>
            <w:tcW w:w="4500" w:type="dxa"/>
            <w:noWrap w:val="0"/>
            <w:vAlign w:val="center"/>
          </w:tcPr>
          <w:p>
            <w:pPr>
              <w:spacing w:line="360" w:lineRule="exact"/>
              <w:jc w:val="center"/>
              <w:rPr>
                <w:rFonts w:ascii="微软雅黑" w:hAnsi="微软雅黑" w:eastAsia="微软雅黑"/>
                <w:color w:val="000000"/>
                <w:szCs w:val="21"/>
              </w:rPr>
            </w:pPr>
          </w:p>
        </w:tc>
        <w:tc>
          <w:tcPr>
            <w:tcW w:w="1080" w:type="dxa"/>
            <w:noWrap w:val="0"/>
            <w:vAlign w:val="top"/>
          </w:tcPr>
          <w:p>
            <w:pPr>
              <w:adjustRightInd w:val="0"/>
              <w:snapToGrid w:val="0"/>
              <w:spacing w:line="380" w:lineRule="exact"/>
              <w:rPr>
                <w:rFonts w:ascii="微软雅黑" w:hAnsi="微软雅黑" w:eastAsia="微软雅黑"/>
                <w:sz w:val="18"/>
                <w:szCs w:val="18"/>
              </w:rPr>
            </w:pPr>
          </w:p>
        </w:tc>
        <w:tc>
          <w:tcPr>
            <w:tcW w:w="1800" w:type="dxa"/>
            <w:noWrap w:val="0"/>
            <w:vAlign w:val="top"/>
          </w:tcPr>
          <w:p>
            <w:pPr>
              <w:adjustRightInd w:val="0"/>
              <w:snapToGrid w:val="0"/>
              <w:spacing w:line="380" w:lineRule="exac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trPr>
        <w:tc>
          <w:tcPr>
            <w:tcW w:w="2088" w:type="dxa"/>
            <w:noWrap w:val="0"/>
            <w:vAlign w:val="center"/>
          </w:tcPr>
          <w:p>
            <w:pPr>
              <w:spacing w:line="340" w:lineRule="exact"/>
              <w:jc w:val="center"/>
              <w:rPr>
                <w:rFonts w:ascii="微软雅黑" w:hAnsi="微软雅黑" w:eastAsia="微软雅黑"/>
                <w:color w:val="000000"/>
                <w:szCs w:val="21"/>
              </w:rPr>
            </w:pPr>
            <w:r>
              <w:rPr>
                <w:rFonts w:hint="eastAsia" w:ascii="微软雅黑" w:hAnsi="微软雅黑" w:eastAsia="微软雅黑" w:cs="微软雅黑"/>
                <w:color w:val="000000"/>
                <w:kern w:val="0"/>
                <w:szCs w:val="21"/>
                <w:lang w:bidi="ar"/>
              </w:rPr>
              <w:t>付款方式</w:t>
            </w:r>
          </w:p>
        </w:tc>
        <w:tc>
          <w:tcPr>
            <w:tcW w:w="4500" w:type="dxa"/>
            <w:noWrap w:val="0"/>
            <w:vAlign w:val="center"/>
          </w:tcPr>
          <w:p>
            <w:pPr>
              <w:spacing w:line="500" w:lineRule="exact"/>
              <w:jc w:val="center"/>
              <w:rPr>
                <w:rFonts w:ascii="微软雅黑" w:hAnsi="微软雅黑" w:eastAsia="微软雅黑"/>
                <w:color w:val="000000"/>
                <w:szCs w:val="21"/>
              </w:rPr>
            </w:pPr>
          </w:p>
        </w:tc>
        <w:tc>
          <w:tcPr>
            <w:tcW w:w="1080" w:type="dxa"/>
            <w:noWrap w:val="0"/>
            <w:vAlign w:val="top"/>
          </w:tcPr>
          <w:p>
            <w:pPr>
              <w:adjustRightInd w:val="0"/>
              <w:snapToGrid w:val="0"/>
              <w:spacing w:line="380" w:lineRule="exact"/>
              <w:rPr>
                <w:rFonts w:ascii="微软雅黑" w:hAnsi="微软雅黑" w:eastAsia="微软雅黑"/>
                <w:sz w:val="18"/>
                <w:szCs w:val="18"/>
              </w:rPr>
            </w:pPr>
          </w:p>
        </w:tc>
        <w:tc>
          <w:tcPr>
            <w:tcW w:w="1800" w:type="dxa"/>
            <w:noWrap w:val="0"/>
            <w:vAlign w:val="top"/>
          </w:tcPr>
          <w:p>
            <w:pPr>
              <w:adjustRightInd w:val="0"/>
              <w:snapToGrid w:val="0"/>
              <w:spacing w:line="380" w:lineRule="exac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trPr>
        <w:tc>
          <w:tcPr>
            <w:tcW w:w="2088" w:type="dxa"/>
            <w:noWrap w:val="0"/>
            <w:vAlign w:val="center"/>
          </w:tcPr>
          <w:p>
            <w:pPr>
              <w:spacing w:line="340" w:lineRule="exact"/>
              <w:jc w:val="center"/>
              <w:rPr>
                <w:rFonts w:ascii="微软雅黑" w:hAnsi="微软雅黑" w:eastAsia="微软雅黑"/>
                <w:color w:val="000000"/>
                <w:szCs w:val="21"/>
              </w:rPr>
            </w:pPr>
            <w:r>
              <w:rPr>
                <w:rFonts w:hint="eastAsia" w:ascii="微软雅黑" w:hAnsi="微软雅黑" w:eastAsia="微软雅黑" w:cs="微软雅黑"/>
                <w:color w:val="000000"/>
                <w:kern w:val="0"/>
                <w:szCs w:val="21"/>
                <w:lang w:bidi="ar"/>
              </w:rPr>
              <w:t>▲投标报价及费用</w:t>
            </w:r>
          </w:p>
        </w:tc>
        <w:tc>
          <w:tcPr>
            <w:tcW w:w="4500" w:type="dxa"/>
            <w:noWrap w:val="0"/>
            <w:vAlign w:val="center"/>
          </w:tcPr>
          <w:p>
            <w:pPr>
              <w:spacing w:line="500" w:lineRule="exact"/>
              <w:jc w:val="center"/>
              <w:rPr>
                <w:rFonts w:ascii="微软雅黑" w:hAnsi="微软雅黑" w:eastAsia="微软雅黑"/>
                <w:color w:val="000000"/>
                <w:szCs w:val="21"/>
              </w:rPr>
            </w:pPr>
          </w:p>
        </w:tc>
        <w:tc>
          <w:tcPr>
            <w:tcW w:w="1080" w:type="dxa"/>
            <w:noWrap w:val="0"/>
            <w:vAlign w:val="top"/>
          </w:tcPr>
          <w:p>
            <w:pPr>
              <w:adjustRightInd w:val="0"/>
              <w:snapToGrid w:val="0"/>
              <w:spacing w:line="380" w:lineRule="exact"/>
              <w:rPr>
                <w:rFonts w:ascii="微软雅黑" w:hAnsi="微软雅黑" w:eastAsia="微软雅黑"/>
                <w:sz w:val="18"/>
                <w:szCs w:val="18"/>
              </w:rPr>
            </w:pPr>
          </w:p>
        </w:tc>
        <w:tc>
          <w:tcPr>
            <w:tcW w:w="1800" w:type="dxa"/>
            <w:noWrap w:val="0"/>
            <w:vAlign w:val="top"/>
          </w:tcPr>
          <w:p>
            <w:pPr>
              <w:adjustRightInd w:val="0"/>
              <w:snapToGrid w:val="0"/>
              <w:spacing w:line="380" w:lineRule="exac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trPr>
        <w:tc>
          <w:tcPr>
            <w:tcW w:w="2088" w:type="dxa"/>
            <w:noWrap w:val="0"/>
            <w:vAlign w:val="center"/>
          </w:tcPr>
          <w:p>
            <w:pPr>
              <w:spacing w:line="340" w:lineRule="exact"/>
              <w:jc w:val="center"/>
              <w:rPr>
                <w:rFonts w:ascii="微软雅黑" w:hAnsi="微软雅黑" w:eastAsia="微软雅黑"/>
                <w:color w:val="000000"/>
                <w:szCs w:val="21"/>
              </w:rPr>
            </w:pPr>
          </w:p>
        </w:tc>
        <w:tc>
          <w:tcPr>
            <w:tcW w:w="4500" w:type="dxa"/>
            <w:noWrap w:val="0"/>
            <w:vAlign w:val="center"/>
          </w:tcPr>
          <w:p>
            <w:pPr>
              <w:spacing w:line="500" w:lineRule="exact"/>
              <w:jc w:val="center"/>
              <w:rPr>
                <w:rFonts w:ascii="微软雅黑" w:hAnsi="微软雅黑" w:eastAsia="微软雅黑"/>
                <w:color w:val="000000"/>
                <w:szCs w:val="21"/>
              </w:rPr>
            </w:pPr>
          </w:p>
        </w:tc>
        <w:tc>
          <w:tcPr>
            <w:tcW w:w="1080" w:type="dxa"/>
            <w:noWrap w:val="0"/>
            <w:vAlign w:val="top"/>
          </w:tcPr>
          <w:p>
            <w:pPr>
              <w:adjustRightInd w:val="0"/>
              <w:snapToGrid w:val="0"/>
              <w:spacing w:line="380" w:lineRule="exact"/>
              <w:rPr>
                <w:rFonts w:ascii="微软雅黑" w:hAnsi="微软雅黑" w:eastAsia="微软雅黑"/>
                <w:sz w:val="18"/>
                <w:szCs w:val="18"/>
              </w:rPr>
            </w:pPr>
          </w:p>
        </w:tc>
        <w:tc>
          <w:tcPr>
            <w:tcW w:w="1800" w:type="dxa"/>
            <w:noWrap w:val="0"/>
            <w:vAlign w:val="top"/>
          </w:tcPr>
          <w:p>
            <w:pPr>
              <w:adjustRightInd w:val="0"/>
              <w:snapToGrid w:val="0"/>
              <w:spacing w:line="380" w:lineRule="exact"/>
              <w:rPr>
                <w:rFonts w:ascii="微软雅黑" w:hAnsi="微软雅黑" w:eastAsia="微软雅黑"/>
                <w:sz w:val="18"/>
                <w:szCs w:val="18"/>
              </w:rPr>
            </w:pPr>
          </w:p>
        </w:tc>
      </w:tr>
    </w:tbl>
    <w:p>
      <w:pPr>
        <w:snapToGrid w:val="0"/>
        <w:spacing w:before="50" w:after="50" w:line="380" w:lineRule="exact"/>
        <w:rPr>
          <w:rFonts w:ascii="微软雅黑" w:hAnsi="微软雅黑" w:eastAsia="微软雅黑"/>
          <w:sz w:val="24"/>
          <w:u w:val="single"/>
        </w:rPr>
      </w:pPr>
      <w:r>
        <w:rPr>
          <w:rFonts w:hint="eastAsia" w:ascii="微软雅黑" w:hAnsi="微软雅黑" w:eastAsia="微软雅黑"/>
          <w:sz w:val="24"/>
        </w:rPr>
        <w:t>授</w:t>
      </w:r>
      <w:r>
        <w:rPr>
          <w:rFonts w:ascii="微软雅黑" w:hAnsi="微软雅黑" w:eastAsia="微软雅黑"/>
          <w:sz w:val="24"/>
        </w:rPr>
        <w:t>权代表</w:t>
      </w:r>
      <w:r>
        <w:rPr>
          <w:rFonts w:hint="eastAsia" w:ascii="微软雅黑" w:hAnsi="微软雅黑" w:eastAsia="微软雅黑"/>
          <w:sz w:val="24"/>
        </w:rPr>
        <w:t>签名：</w:t>
      </w:r>
      <w:r>
        <w:rPr>
          <w:rFonts w:hint="eastAsia" w:ascii="微软雅黑" w:hAnsi="微软雅黑" w:eastAsia="微软雅黑"/>
          <w:sz w:val="24"/>
          <w:u w:val="single"/>
        </w:rPr>
        <w:t xml:space="preserve">        </w:t>
      </w:r>
    </w:p>
    <w:p>
      <w:pPr>
        <w:pStyle w:val="2"/>
        <w:snapToGrid w:val="0"/>
        <w:spacing w:line="380" w:lineRule="exact"/>
        <w:ind w:right="280"/>
        <w:rPr>
          <w:rFonts w:hint="default" w:ascii="微软雅黑" w:hAnsi="微软雅黑" w:eastAsia="微软雅黑"/>
          <w:color w:val="auto"/>
          <w:sz w:val="24"/>
        </w:rPr>
      </w:pPr>
      <w:r>
        <w:rPr>
          <w:rFonts w:ascii="微软雅黑" w:hAnsi="微软雅黑" w:eastAsia="微软雅黑"/>
          <w:color w:val="auto"/>
          <w:sz w:val="24"/>
        </w:rPr>
        <w:t>投标人全称（盖章）：</w:t>
      </w:r>
      <w:r>
        <w:rPr>
          <w:rFonts w:ascii="微软雅黑" w:hAnsi="微软雅黑" w:eastAsia="微软雅黑"/>
          <w:color w:val="auto"/>
          <w:sz w:val="24"/>
          <w:u w:val="single"/>
        </w:rPr>
        <w:t xml:space="preserve">               </w:t>
      </w:r>
      <w:r>
        <w:rPr>
          <w:rFonts w:ascii="微软雅黑" w:hAnsi="微软雅黑" w:eastAsia="微软雅黑"/>
          <w:color w:val="auto"/>
          <w:sz w:val="24"/>
        </w:rPr>
        <w:t xml:space="preserve">              年    月　 日</w:t>
      </w:r>
    </w:p>
    <w:p>
      <w:pPr>
        <w:pStyle w:val="2"/>
        <w:snapToGrid w:val="0"/>
        <w:spacing w:line="380" w:lineRule="exact"/>
        <w:ind w:right="280"/>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spacing w:line="340" w:lineRule="exact"/>
        <w:ind w:firstLine="480" w:firstLineChars="200"/>
        <w:rPr>
          <w:rFonts w:ascii="微软雅黑" w:hAnsi="微软雅黑" w:eastAsia="微软雅黑"/>
          <w:szCs w:val="21"/>
        </w:rPr>
      </w:pPr>
      <w:r>
        <w:rPr>
          <w:rFonts w:hint="eastAsia" w:ascii="微软雅黑" w:hAnsi="微软雅黑" w:eastAsia="微软雅黑"/>
          <w:sz w:val="24"/>
        </w:rPr>
        <w:t>注：</w:t>
      </w:r>
      <w:r>
        <w:rPr>
          <w:rFonts w:hint="eastAsia" w:ascii="微软雅黑" w:hAnsi="微软雅黑" w:eastAsia="微软雅黑"/>
          <w:szCs w:val="21"/>
        </w:rPr>
        <w:t>本表格为</w:t>
      </w:r>
      <w:r>
        <w:rPr>
          <w:rFonts w:hint="eastAsia" w:ascii="微软雅黑" w:hAnsi="微软雅黑" w:eastAsia="微软雅黑"/>
          <w:bCs/>
          <w:szCs w:val="21"/>
        </w:rPr>
        <w:t>商务响应表情况表，不填写视同完全响应招标文件要求。</w:t>
      </w:r>
      <w:r>
        <w:rPr>
          <w:rFonts w:hint="eastAsia" w:ascii="微软雅黑" w:hAnsi="微软雅黑" w:eastAsia="微软雅黑"/>
          <w:szCs w:val="21"/>
        </w:rPr>
        <w:t>此表可在不改变格式的情况下可自行制作。</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pStyle w:val="2"/>
        <w:rPr>
          <w:rFonts w:hint="default"/>
        </w:rPr>
      </w:pPr>
    </w:p>
    <w:p>
      <w:pPr>
        <w:pStyle w:val="2"/>
        <w:rPr>
          <w:rFonts w:hint="default"/>
        </w:rPr>
      </w:pPr>
    </w:p>
    <w:p>
      <w:pPr>
        <w:pStyle w:val="2"/>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附件9</w:t>
      </w:r>
    </w:p>
    <w:p>
      <w:pPr>
        <w:adjustRightInd w:val="0"/>
        <w:snapToGrid w:val="0"/>
        <w:spacing w:line="380" w:lineRule="exact"/>
        <w:jc w:val="left"/>
        <w:rPr>
          <w:rFonts w:ascii="微软雅黑" w:hAnsi="微软雅黑" w:eastAsia="微软雅黑"/>
          <w:b/>
          <w:sz w:val="24"/>
        </w:rPr>
      </w:pPr>
    </w:p>
    <w:p>
      <w:pPr>
        <w:tabs>
          <w:tab w:val="left" w:pos="1418"/>
        </w:tabs>
        <w:adjustRightInd w:val="0"/>
        <w:snapToGrid w:val="0"/>
        <w:spacing w:line="380" w:lineRule="exact"/>
        <w:jc w:val="center"/>
        <w:rPr>
          <w:rFonts w:ascii="微软雅黑" w:hAnsi="微软雅黑" w:eastAsia="微软雅黑"/>
          <w:b/>
          <w:sz w:val="36"/>
          <w:szCs w:val="36"/>
        </w:rPr>
      </w:pPr>
      <w:r>
        <w:rPr>
          <w:rFonts w:hint="eastAsia" w:ascii="微软雅黑" w:hAnsi="微软雅黑" w:eastAsia="微软雅黑"/>
          <w:b/>
          <w:sz w:val="36"/>
          <w:szCs w:val="36"/>
        </w:rPr>
        <w:t>技术服务响应表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955"/>
        <w:gridCol w:w="172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w:t>
            </w:r>
          </w:p>
        </w:tc>
        <w:tc>
          <w:tcPr>
            <w:tcW w:w="2955"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招标文件要求</w:t>
            </w:r>
          </w:p>
        </w:tc>
        <w:tc>
          <w:tcPr>
            <w:tcW w:w="1725"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偏离情况</w:t>
            </w:r>
          </w:p>
        </w:tc>
        <w:tc>
          <w:tcPr>
            <w:tcW w:w="2700" w:type="dxa"/>
            <w:noWrap w:val="0"/>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p>
        </w:tc>
        <w:tc>
          <w:tcPr>
            <w:tcW w:w="2955" w:type="dxa"/>
            <w:noWrap w:val="0"/>
            <w:vAlign w:val="center"/>
          </w:tcPr>
          <w:p>
            <w:pPr>
              <w:adjustRightInd w:val="0"/>
              <w:snapToGrid w:val="0"/>
              <w:spacing w:line="380" w:lineRule="exact"/>
              <w:jc w:val="center"/>
              <w:rPr>
                <w:rFonts w:ascii="微软雅黑" w:hAnsi="微软雅黑" w:eastAsia="微软雅黑"/>
                <w:b/>
                <w:szCs w:val="21"/>
              </w:rPr>
            </w:pPr>
          </w:p>
        </w:tc>
        <w:tc>
          <w:tcPr>
            <w:tcW w:w="1725" w:type="dxa"/>
            <w:noWrap w:val="0"/>
            <w:vAlign w:val="center"/>
          </w:tcPr>
          <w:p>
            <w:pPr>
              <w:adjustRightInd w:val="0"/>
              <w:snapToGrid w:val="0"/>
              <w:spacing w:line="380" w:lineRule="exact"/>
              <w:jc w:val="center"/>
              <w:rPr>
                <w:rFonts w:ascii="微软雅黑" w:hAnsi="微软雅黑" w:eastAsia="微软雅黑"/>
                <w:b/>
                <w:szCs w:val="21"/>
              </w:rPr>
            </w:pPr>
          </w:p>
        </w:tc>
        <w:tc>
          <w:tcPr>
            <w:tcW w:w="2700" w:type="dxa"/>
            <w:noWrap w:val="0"/>
            <w:vAlign w:val="center"/>
          </w:tcPr>
          <w:p>
            <w:pPr>
              <w:adjustRightInd w:val="0"/>
              <w:snapToGrid w:val="0"/>
              <w:spacing w:line="380" w:lineRule="exact"/>
              <w:jc w:val="center"/>
              <w:rPr>
                <w:rFonts w:ascii="微软雅黑" w:hAnsi="微软雅黑" w:eastAsia="微软雅黑"/>
                <w:b/>
                <w:szCs w:val="21"/>
              </w:rPr>
            </w:pPr>
          </w:p>
          <w:p>
            <w:pPr>
              <w:adjustRightInd w:val="0"/>
              <w:snapToGrid w:val="0"/>
              <w:spacing w:line="380" w:lineRule="exact"/>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p>
          <w:p>
            <w:pPr>
              <w:adjustRightInd w:val="0"/>
              <w:snapToGrid w:val="0"/>
              <w:spacing w:line="380" w:lineRule="exact"/>
              <w:jc w:val="center"/>
              <w:rPr>
                <w:rFonts w:ascii="微软雅黑" w:hAnsi="微软雅黑" w:eastAsia="微软雅黑"/>
                <w:b/>
                <w:szCs w:val="21"/>
              </w:rPr>
            </w:pPr>
          </w:p>
        </w:tc>
        <w:tc>
          <w:tcPr>
            <w:tcW w:w="2955" w:type="dxa"/>
            <w:noWrap w:val="0"/>
            <w:vAlign w:val="center"/>
          </w:tcPr>
          <w:p>
            <w:pPr>
              <w:adjustRightInd w:val="0"/>
              <w:snapToGrid w:val="0"/>
              <w:spacing w:line="380" w:lineRule="exact"/>
              <w:jc w:val="center"/>
              <w:rPr>
                <w:rFonts w:ascii="微软雅黑" w:hAnsi="微软雅黑" w:eastAsia="微软雅黑"/>
                <w:b/>
                <w:szCs w:val="21"/>
              </w:rPr>
            </w:pPr>
          </w:p>
        </w:tc>
        <w:tc>
          <w:tcPr>
            <w:tcW w:w="1725" w:type="dxa"/>
            <w:noWrap w:val="0"/>
            <w:vAlign w:val="center"/>
          </w:tcPr>
          <w:p>
            <w:pPr>
              <w:adjustRightInd w:val="0"/>
              <w:snapToGrid w:val="0"/>
              <w:spacing w:line="380" w:lineRule="exact"/>
              <w:jc w:val="center"/>
              <w:rPr>
                <w:rFonts w:ascii="微软雅黑" w:hAnsi="微软雅黑" w:eastAsia="微软雅黑"/>
                <w:b/>
                <w:szCs w:val="21"/>
              </w:rPr>
            </w:pPr>
          </w:p>
        </w:tc>
        <w:tc>
          <w:tcPr>
            <w:tcW w:w="2700" w:type="dxa"/>
            <w:noWrap w:val="0"/>
            <w:vAlign w:val="center"/>
          </w:tcPr>
          <w:p>
            <w:pPr>
              <w:adjustRightInd w:val="0"/>
              <w:snapToGrid w:val="0"/>
              <w:spacing w:line="380" w:lineRule="exact"/>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p>
        </w:tc>
        <w:tc>
          <w:tcPr>
            <w:tcW w:w="2955" w:type="dxa"/>
            <w:noWrap w:val="0"/>
            <w:vAlign w:val="center"/>
          </w:tcPr>
          <w:p>
            <w:pPr>
              <w:adjustRightInd w:val="0"/>
              <w:snapToGrid w:val="0"/>
              <w:spacing w:line="380" w:lineRule="exact"/>
              <w:jc w:val="center"/>
              <w:rPr>
                <w:rFonts w:ascii="微软雅黑" w:hAnsi="微软雅黑" w:eastAsia="微软雅黑"/>
                <w:b/>
                <w:szCs w:val="21"/>
              </w:rPr>
            </w:pPr>
          </w:p>
        </w:tc>
        <w:tc>
          <w:tcPr>
            <w:tcW w:w="1725" w:type="dxa"/>
            <w:noWrap w:val="0"/>
            <w:vAlign w:val="center"/>
          </w:tcPr>
          <w:p>
            <w:pPr>
              <w:adjustRightInd w:val="0"/>
              <w:snapToGrid w:val="0"/>
              <w:spacing w:line="380" w:lineRule="exact"/>
              <w:jc w:val="center"/>
              <w:rPr>
                <w:rFonts w:ascii="微软雅黑" w:hAnsi="微软雅黑" w:eastAsia="微软雅黑"/>
                <w:b/>
                <w:szCs w:val="21"/>
              </w:rPr>
            </w:pPr>
          </w:p>
        </w:tc>
        <w:tc>
          <w:tcPr>
            <w:tcW w:w="2700" w:type="dxa"/>
            <w:noWrap w:val="0"/>
            <w:vAlign w:val="center"/>
          </w:tcPr>
          <w:p>
            <w:pPr>
              <w:adjustRightInd w:val="0"/>
              <w:snapToGrid w:val="0"/>
              <w:spacing w:line="380" w:lineRule="exact"/>
              <w:jc w:val="center"/>
              <w:rPr>
                <w:rFonts w:ascii="微软雅黑" w:hAnsi="微软雅黑" w:eastAsia="微软雅黑"/>
                <w:b/>
                <w:szCs w:val="21"/>
              </w:rPr>
            </w:pPr>
          </w:p>
          <w:p>
            <w:pPr>
              <w:adjustRightInd w:val="0"/>
              <w:snapToGrid w:val="0"/>
              <w:spacing w:line="380" w:lineRule="exact"/>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p>
        </w:tc>
        <w:tc>
          <w:tcPr>
            <w:tcW w:w="2955" w:type="dxa"/>
            <w:noWrap w:val="0"/>
            <w:vAlign w:val="center"/>
          </w:tcPr>
          <w:p>
            <w:pPr>
              <w:adjustRightInd w:val="0"/>
              <w:snapToGrid w:val="0"/>
              <w:spacing w:line="380" w:lineRule="exact"/>
              <w:jc w:val="center"/>
              <w:rPr>
                <w:rFonts w:ascii="微软雅黑" w:hAnsi="微软雅黑" w:eastAsia="微软雅黑"/>
                <w:b/>
                <w:szCs w:val="21"/>
              </w:rPr>
            </w:pPr>
          </w:p>
        </w:tc>
        <w:tc>
          <w:tcPr>
            <w:tcW w:w="1725" w:type="dxa"/>
            <w:noWrap w:val="0"/>
            <w:vAlign w:val="center"/>
          </w:tcPr>
          <w:p>
            <w:pPr>
              <w:adjustRightInd w:val="0"/>
              <w:snapToGrid w:val="0"/>
              <w:spacing w:line="380" w:lineRule="exact"/>
              <w:jc w:val="center"/>
              <w:rPr>
                <w:rFonts w:ascii="微软雅黑" w:hAnsi="微软雅黑" w:eastAsia="微软雅黑"/>
                <w:b/>
                <w:szCs w:val="21"/>
              </w:rPr>
            </w:pPr>
          </w:p>
        </w:tc>
        <w:tc>
          <w:tcPr>
            <w:tcW w:w="2700" w:type="dxa"/>
            <w:noWrap w:val="0"/>
            <w:vAlign w:val="center"/>
          </w:tcPr>
          <w:p>
            <w:pPr>
              <w:adjustRightInd w:val="0"/>
              <w:snapToGrid w:val="0"/>
              <w:spacing w:line="380" w:lineRule="exact"/>
              <w:jc w:val="center"/>
              <w:rPr>
                <w:rFonts w:ascii="微软雅黑" w:hAnsi="微软雅黑" w:eastAsia="微软雅黑"/>
                <w:b/>
                <w:szCs w:val="21"/>
              </w:rPr>
            </w:pPr>
          </w:p>
          <w:p>
            <w:pPr>
              <w:adjustRightInd w:val="0"/>
              <w:snapToGrid w:val="0"/>
              <w:spacing w:line="380" w:lineRule="exact"/>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88" w:type="dxa"/>
            <w:noWrap w:val="0"/>
            <w:vAlign w:val="center"/>
          </w:tcPr>
          <w:p>
            <w:pPr>
              <w:adjustRightInd w:val="0"/>
              <w:snapToGrid w:val="0"/>
              <w:spacing w:line="380" w:lineRule="exact"/>
              <w:jc w:val="center"/>
              <w:rPr>
                <w:rFonts w:ascii="微软雅黑" w:hAnsi="微软雅黑" w:eastAsia="微软雅黑"/>
                <w:b/>
                <w:szCs w:val="21"/>
              </w:rPr>
            </w:pPr>
          </w:p>
        </w:tc>
        <w:tc>
          <w:tcPr>
            <w:tcW w:w="2955" w:type="dxa"/>
            <w:noWrap w:val="0"/>
            <w:vAlign w:val="center"/>
          </w:tcPr>
          <w:p>
            <w:pPr>
              <w:adjustRightInd w:val="0"/>
              <w:snapToGrid w:val="0"/>
              <w:spacing w:line="380" w:lineRule="exact"/>
              <w:jc w:val="center"/>
              <w:rPr>
                <w:rFonts w:ascii="微软雅黑" w:hAnsi="微软雅黑" w:eastAsia="微软雅黑"/>
                <w:b/>
                <w:szCs w:val="21"/>
              </w:rPr>
            </w:pPr>
          </w:p>
        </w:tc>
        <w:tc>
          <w:tcPr>
            <w:tcW w:w="1725" w:type="dxa"/>
            <w:noWrap w:val="0"/>
            <w:vAlign w:val="center"/>
          </w:tcPr>
          <w:p>
            <w:pPr>
              <w:adjustRightInd w:val="0"/>
              <w:snapToGrid w:val="0"/>
              <w:spacing w:line="380" w:lineRule="exact"/>
              <w:jc w:val="center"/>
              <w:rPr>
                <w:rFonts w:ascii="微软雅黑" w:hAnsi="微软雅黑" w:eastAsia="微软雅黑"/>
                <w:b/>
                <w:szCs w:val="21"/>
              </w:rPr>
            </w:pPr>
          </w:p>
        </w:tc>
        <w:tc>
          <w:tcPr>
            <w:tcW w:w="2700" w:type="dxa"/>
            <w:noWrap w:val="0"/>
            <w:vAlign w:val="center"/>
          </w:tcPr>
          <w:p>
            <w:pPr>
              <w:adjustRightInd w:val="0"/>
              <w:snapToGrid w:val="0"/>
              <w:spacing w:line="380" w:lineRule="exact"/>
              <w:jc w:val="center"/>
              <w:rPr>
                <w:rFonts w:ascii="微软雅黑" w:hAnsi="微软雅黑" w:eastAsia="微软雅黑"/>
                <w:b/>
                <w:szCs w:val="21"/>
              </w:rPr>
            </w:pPr>
          </w:p>
          <w:p>
            <w:pPr>
              <w:adjustRightInd w:val="0"/>
              <w:snapToGrid w:val="0"/>
              <w:spacing w:line="380" w:lineRule="exact"/>
              <w:jc w:val="center"/>
              <w:rPr>
                <w:rFonts w:ascii="微软雅黑" w:hAnsi="微软雅黑" w:eastAsia="微软雅黑"/>
                <w:b/>
                <w:szCs w:val="21"/>
              </w:rPr>
            </w:pPr>
          </w:p>
        </w:tc>
      </w:tr>
    </w:tbl>
    <w:p>
      <w:pPr>
        <w:adjustRightInd w:val="0"/>
        <w:snapToGrid w:val="0"/>
        <w:spacing w:line="380" w:lineRule="exact"/>
        <w:jc w:val="left"/>
        <w:rPr>
          <w:rFonts w:ascii="微软雅黑" w:hAnsi="微软雅黑" w:eastAsia="微软雅黑"/>
          <w:sz w:val="24"/>
        </w:rPr>
      </w:pPr>
    </w:p>
    <w:p>
      <w:pPr>
        <w:pStyle w:val="20"/>
        <w:adjustRightInd w:val="0"/>
        <w:snapToGrid w:val="0"/>
        <w:spacing w:after="0" w:line="380" w:lineRule="exact"/>
        <w:ind w:right="420"/>
        <w:rPr>
          <w:rFonts w:ascii="微软雅黑" w:hAnsi="微软雅黑" w:eastAsia="微软雅黑"/>
          <w:sz w:val="21"/>
          <w:szCs w:val="21"/>
        </w:rPr>
      </w:pPr>
      <w:r>
        <w:rPr>
          <w:rFonts w:hint="eastAsia" w:ascii="微软雅黑" w:hAnsi="微软雅黑" w:eastAsia="微软雅黑"/>
          <w:sz w:val="21"/>
          <w:szCs w:val="21"/>
        </w:rPr>
        <w:t>授</w:t>
      </w:r>
      <w:r>
        <w:rPr>
          <w:rFonts w:ascii="微软雅黑" w:hAnsi="微软雅黑" w:eastAsia="微软雅黑"/>
          <w:sz w:val="21"/>
          <w:szCs w:val="21"/>
        </w:rPr>
        <w:t>权代表</w:t>
      </w:r>
      <w:r>
        <w:rPr>
          <w:rFonts w:hint="eastAsia" w:ascii="微软雅黑" w:hAnsi="微软雅黑" w:eastAsia="微软雅黑"/>
          <w:sz w:val="21"/>
          <w:szCs w:val="21"/>
        </w:rPr>
        <w:t>签名：</w:t>
      </w:r>
      <w:r>
        <w:rPr>
          <w:rFonts w:hint="eastAsia" w:ascii="微软雅黑" w:hAnsi="微软雅黑" w:eastAsia="微软雅黑"/>
          <w:sz w:val="21"/>
          <w:szCs w:val="21"/>
          <w:u w:val="single"/>
        </w:rPr>
        <w:t xml:space="preserve">          </w:t>
      </w:r>
    </w:p>
    <w:p>
      <w:pPr>
        <w:adjustRightInd w:val="0"/>
        <w:snapToGrid w:val="0"/>
        <w:spacing w:line="380" w:lineRule="exact"/>
        <w:ind w:right="420"/>
        <w:rPr>
          <w:rFonts w:ascii="微软雅黑" w:hAnsi="微软雅黑" w:eastAsia="微软雅黑"/>
          <w:szCs w:val="21"/>
          <w:u w:val="single"/>
        </w:rPr>
      </w:pPr>
      <w:r>
        <w:rPr>
          <w:rFonts w:hint="eastAsia" w:ascii="微软雅黑" w:hAnsi="微软雅黑" w:eastAsia="微软雅黑"/>
          <w:szCs w:val="21"/>
        </w:rPr>
        <w:t>投标人盖章：</w:t>
      </w:r>
      <w:r>
        <w:rPr>
          <w:rFonts w:hint="eastAsia" w:ascii="微软雅黑" w:hAnsi="微软雅黑" w:eastAsia="微软雅黑"/>
          <w:szCs w:val="21"/>
          <w:u w:val="single"/>
        </w:rPr>
        <w:t xml:space="preserve">           </w:t>
      </w:r>
    </w:p>
    <w:p>
      <w:pPr>
        <w:adjustRightInd w:val="0"/>
        <w:snapToGrid w:val="0"/>
        <w:spacing w:line="380" w:lineRule="exact"/>
        <w:ind w:right="420" w:firstLine="420" w:firstLineChars="200"/>
        <w:rPr>
          <w:rFonts w:ascii="微软雅黑" w:hAnsi="微软雅黑" w:eastAsia="微软雅黑"/>
          <w:szCs w:val="21"/>
        </w:rPr>
      </w:pPr>
      <w:r>
        <w:rPr>
          <w:rFonts w:hint="eastAsia" w:ascii="微软雅黑" w:hAnsi="微软雅黑" w:eastAsia="微软雅黑"/>
          <w:szCs w:val="21"/>
        </w:rPr>
        <w:t xml:space="preserve">年  </w:t>
      </w:r>
      <w:r>
        <w:rPr>
          <w:rFonts w:ascii="微软雅黑" w:hAnsi="微软雅黑" w:eastAsia="微软雅黑"/>
          <w:szCs w:val="21"/>
        </w:rPr>
        <w:t xml:space="preserve">  </w:t>
      </w:r>
      <w:r>
        <w:rPr>
          <w:rFonts w:hint="eastAsia" w:ascii="微软雅黑" w:hAnsi="微软雅黑" w:eastAsia="微软雅黑"/>
          <w:szCs w:val="21"/>
        </w:rPr>
        <w:t xml:space="preserve">月  </w:t>
      </w:r>
      <w:r>
        <w:rPr>
          <w:rFonts w:ascii="微软雅黑" w:hAnsi="微软雅黑" w:eastAsia="微软雅黑"/>
          <w:szCs w:val="21"/>
        </w:rPr>
        <w:t xml:space="preserve">  </w:t>
      </w:r>
      <w:r>
        <w:rPr>
          <w:rFonts w:hint="eastAsia" w:ascii="微软雅黑" w:hAnsi="微软雅黑" w:eastAsia="微软雅黑"/>
          <w:szCs w:val="21"/>
        </w:rPr>
        <w:t>日</w:t>
      </w:r>
    </w:p>
    <w:p>
      <w:pPr>
        <w:pStyle w:val="20"/>
        <w:adjustRightInd w:val="0"/>
        <w:snapToGrid w:val="0"/>
        <w:spacing w:after="0" w:line="380" w:lineRule="exact"/>
        <w:rPr>
          <w:rFonts w:ascii="微软雅黑" w:hAnsi="微软雅黑" w:eastAsia="微软雅黑"/>
          <w:sz w:val="21"/>
          <w:szCs w:val="21"/>
        </w:rPr>
      </w:pPr>
    </w:p>
    <w:p>
      <w:pPr>
        <w:spacing w:line="480" w:lineRule="exact"/>
        <w:ind w:firstLine="420" w:firstLineChars="200"/>
        <w:rPr>
          <w:rFonts w:ascii="微软雅黑" w:hAnsi="微软雅黑" w:eastAsia="微软雅黑"/>
          <w:szCs w:val="21"/>
        </w:rPr>
      </w:pPr>
      <w:r>
        <w:rPr>
          <w:rFonts w:hint="eastAsia" w:ascii="微软雅黑" w:hAnsi="微软雅黑" w:eastAsia="微软雅黑"/>
          <w:szCs w:val="21"/>
        </w:rPr>
        <w:t>注：1、偏离情况填正偏离、负偏离、无偏离。</w:t>
      </w:r>
    </w:p>
    <w:p>
      <w:pPr>
        <w:spacing w:line="340" w:lineRule="exact"/>
        <w:ind w:firstLine="840" w:firstLineChars="400"/>
        <w:rPr>
          <w:rFonts w:ascii="微软雅黑" w:hAnsi="微软雅黑" w:eastAsia="微软雅黑"/>
          <w:szCs w:val="21"/>
        </w:rPr>
      </w:pPr>
      <w:r>
        <w:rPr>
          <w:rFonts w:hint="eastAsia" w:ascii="微软雅黑" w:hAnsi="微软雅黑" w:eastAsia="微软雅黑"/>
          <w:szCs w:val="21"/>
        </w:rPr>
        <w:t>2、本表格为</w:t>
      </w:r>
      <w:r>
        <w:rPr>
          <w:rFonts w:hint="eastAsia" w:ascii="微软雅黑" w:hAnsi="微软雅黑" w:eastAsia="微软雅黑"/>
          <w:bCs/>
          <w:szCs w:val="21"/>
        </w:rPr>
        <w:t>技术服务响应表情况表，不填写视同完全响应招标文件要求。</w:t>
      </w:r>
      <w:r>
        <w:rPr>
          <w:rFonts w:hint="eastAsia" w:ascii="微软雅黑" w:hAnsi="微软雅黑" w:eastAsia="微软雅黑"/>
          <w:szCs w:val="21"/>
        </w:rPr>
        <w:t>此表可在不改变格式的情况下可自行制作。</w:t>
      </w:r>
    </w:p>
    <w:p>
      <w:pPr>
        <w:adjustRightInd w:val="0"/>
        <w:snapToGrid w:val="0"/>
        <w:spacing w:line="380" w:lineRule="exact"/>
        <w:jc w:val="right"/>
        <w:rPr>
          <w:rFonts w:ascii="微软雅黑" w:hAnsi="微软雅黑" w:eastAsia="微软雅黑"/>
          <w:szCs w:val="21"/>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附件10</w:t>
      </w:r>
    </w:p>
    <w:p>
      <w:pPr>
        <w:adjustRightInd w:val="0"/>
        <w:snapToGrid w:val="0"/>
        <w:spacing w:line="38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项目实施人员一览表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04"/>
        <w:gridCol w:w="1663"/>
        <w:gridCol w:w="1260"/>
        <w:gridCol w:w="252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pPr>
              <w:adjustRightInd w:val="0"/>
              <w:snapToGrid w:val="0"/>
              <w:spacing w:line="380" w:lineRule="exact"/>
              <w:jc w:val="center"/>
              <w:textAlignment w:val="baseline"/>
              <w:rPr>
                <w:rFonts w:ascii="微软雅黑" w:hAnsi="微软雅黑" w:eastAsia="微软雅黑"/>
                <w:sz w:val="24"/>
              </w:rPr>
            </w:pPr>
            <w:r>
              <w:rPr>
                <w:rFonts w:hint="eastAsia" w:ascii="微软雅黑" w:hAnsi="微软雅黑" w:eastAsia="微软雅黑"/>
                <w:sz w:val="24"/>
              </w:rPr>
              <w:t>姓名</w:t>
            </w:r>
          </w:p>
        </w:tc>
        <w:tc>
          <w:tcPr>
            <w:tcW w:w="1004" w:type="dxa"/>
            <w:noWrap w:val="0"/>
            <w:vAlign w:val="center"/>
          </w:tcPr>
          <w:p>
            <w:pPr>
              <w:adjustRightInd w:val="0"/>
              <w:snapToGrid w:val="0"/>
              <w:spacing w:line="380" w:lineRule="exact"/>
              <w:jc w:val="center"/>
              <w:textAlignment w:val="baseline"/>
              <w:rPr>
                <w:rFonts w:ascii="微软雅黑" w:hAnsi="微软雅黑" w:eastAsia="微软雅黑"/>
                <w:sz w:val="24"/>
              </w:rPr>
            </w:pPr>
            <w:r>
              <w:rPr>
                <w:rFonts w:hint="eastAsia" w:ascii="微软雅黑" w:hAnsi="微软雅黑" w:eastAsia="微软雅黑"/>
                <w:sz w:val="24"/>
              </w:rPr>
              <w:t>职务</w:t>
            </w:r>
          </w:p>
        </w:tc>
        <w:tc>
          <w:tcPr>
            <w:tcW w:w="1663" w:type="dxa"/>
            <w:noWrap w:val="0"/>
            <w:vAlign w:val="center"/>
          </w:tcPr>
          <w:p>
            <w:pPr>
              <w:adjustRightInd w:val="0"/>
              <w:snapToGrid w:val="0"/>
              <w:spacing w:line="380" w:lineRule="exact"/>
              <w:jc w:val="center"/>
              <w:textAlignment w:val="baseline"/>
              <w:rPr>
                <w:rFonts w:ascii="微软雅黑" w:hAnsi="微软雅黑" w:eastAsia="微软雅黑"/>
                <w:sz w:val="24"/>
              </w:rPr>
            </w:pPr>
            <w:r>
              <w:rPr>
                <w:rFonts w:hint="eastAsia" w:ascii="微软雅黑" w:hAnsi="微软雅黑" w:eastAsia="微软雅黑"/>
                <w:sz w:val="24"/>
              </w:rPr>
              <w:t>专业技术资格</w:t>
            </w:r>
          </w:p>
        </w:tc>
        <w:tc>
          <w:tcPr>
            <w:tcW w:w="1260" w:type="dxa"/>
            <w:noWrap w:val="0"/>
            <w:vAlign w:val="center"/>
          </w:tcPr>
          <w:p>
            <w:pPr>
              <w:adjustRightInd w:val="0"/>
              <w:snapToGrid w:val="0"/>
              <w:spacing w:line="380" w:lineRule="exact"/>
              <w:jc w:val="center"/>
              <w:textAlignment w:val="baseline"/>
              <w:rPr>
                <w:rFonts w:ascii="微软雅黑" w:hAnsi="微软雅黑" w:eastAsia="微软雅黑"/>
                <w:sz w:val="24"/>
              </w:rPr>
            </w:pPr>
            <w:r>
              <w:rPr>
                <w:rFonts w:hint="eastAsia" w:ascii="微软雅黑" w:hAnsi="微软雅黑" w:eastAsia="微软雅黑"/>
                <w:sz w:val="24"/>
              </w:rPr>
              <w:t>证书编号</w:t>
            </w:r>
          </w:p>
        </w:tc>
        <w:tc>
          <w:tcPr>
            <w:tcW w:w="2520" w:type="dxa"/>
            <w:noWrap w:val="0"/>
            <w:vAlign w:val="center"/>
          </w:tcPr>
          <w:p>
            <w:pPr>
              <w:adjustRightInd w:val="0"/>
              <w:snapToGrid w:val="0"/>
              <w:spacing w:line="380" w:lineRule="exact"/>
              <w:jc w:val="center"/>
              <w:textAlignment w:val="baseline"/>
              <w:rPr>
                <w:rFonts w:ascii="微软雅黑" w:hAnsi="微软雅黑" w:eastAsia="微软雅黑"/>
                <w:bCs/>
                <w:sz w:val="24"/>
              </w:rPr>
            </w:pPr>
            <w:r>
              <w:rPr>
                <w:rFonts w:hint="eastAsia" w:ascii="微软雅黑" w:hAnsi="微软雅黑" w:eastAsia="微软雅黑"/>
                <w:bCs/>
                <w:sz w:val="24"/>
              </w:rPr>
              <w:t>参加本单位工作时间</w:t>
            </w:r>
          </w:p>
        </w:tc>
        <w:tc>
          <w:tcPr>
            <w:tcW w:w="1836" w:type="dxa"/>
            <w:noWrap w:val="0"/>
            <w:vAlign w:val="center"/>
          </w:tcPr>
          <w:p>
            <w:pPr>
              <w:adjustRightInd w:val="0"/>
              <w:snapToGrid w:val="0"/>
              <w:spacing w:line="380" w:lineRule="exact"/>
              <w:jc w:val="center"/>
              <w:textAlignment w:val="baseline"/>
              <w:rPr>
                <w:rFonts w:ascii="微软雅黑" w:hAnsi="微软雅黑" w:eastAsia="微软雅黑"/>
                <w:bCs/>
                <w:sz w:val="24"/>
              </w:rPr>
            </w:pPr>
            <w:r>
              <w:rPr>
                <w:rFonts w:hint="eastAsia" w:ascii="微软雅黑" w:hAnsi="微软雅黑" w:eastAsia="微软雅黑"/>
                <w:bCs/>
                <w:sz w:val="24"/>
              </w:rPr>
              <w:t>在本项目中担任岗位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adjustRightInd w:val="0"/>
              <w:snapToGrid w:val="0"/>
              <w:spacing w:line="380" w:lineRule="exact"/>
              <w:textAlignment w:val="baseline"/>
              <w:rPr>
                <w:rFonts w:ascii="微软雅黑" w:hAnsi="微软雅黑" w:eastAsia="微软雅黑"/>
                <w:sz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adjustRightInd w:val="0"/>
              <w:snapToGrid w:val="0"/>
              <w:spacing w:line="380" w:lineRule="exact"/>
              <w:textAlignment w:val="baseline"/>
              <w:rPr>
                <w:rFonts w:ascii="微软雅黑" w:hAnsi="微软雅黑" w:eastAsia="微软雅黑"/>
                <w:sz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pStyle w:val="28"/>
              <w:adjustRightInd w:val="0"/>
              <w:snapToGrid w:val="0"/>
              <w:spacing w:line="380" w:lineRule="exact"/>
              <w:ind w:leftChars="0"/>
              <w:textAlignment w:val="baseline"/>
              <w:rPr>
                <w:rFonts w:ascii="微软雅黑" w:hAnsi="微软雅黑" w:eastAsia="微软雅黑"/>
                <w:sz w:val="24"/>
                <w:szCs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adjustRightInd w:val="0"/>
              <w:snapToGrid w:val="0"/>
              <w:spacing w:line="380" w:lineRule="exact"/>
              <w:textAlignment w:val="baseline"/>
              <w:rPr>
                <w:rFonts w:ascii="微软雅黑" w:hAnsi="微软雅黑" w:eastAsia="微软雅黑"/>
                <w:sz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adjustRightInd w:val="0"/>
              <w:snapToGrid w:val="0"/>
              <w:spacing w:line="380" w:lineRule="exact"/>
              <w:textAlignment w:val="baseline"/>
              <w:rPr>
                <w:rFonts w:ascii="微软雅黑" w:hAnsi="微软雅黑" w:eastAsia="微软雅黑"/>
                <w:sz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adjustRightInd w:val="0"/>
              <w:snapToGrid w:val="0"/>
              <w:spacing w:line="380" w:lineRule="exact"/>
              <w:textAlignment w:val="baseline"/>
              <w:rPr>
                <w:rFonts w:ascii="微软雅黑" w:hAnsi="微软雅黑" w:eastAsia="微软雅黑"/>
                <w:sz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4" w:type="dxa"/>
            <w:noWrap w:val="0"/>
            <w:vAlign w:val="top"/>
          </w:tcPr>
          <w:p>
            <w:pPr>
              <w:adjustRightInd w:val="0"/>
              <w:snapToGrid w:val="0"/>
              <w:spacing w:line="380" w:lineRule="exact"/>
              <w:textAlignment w:val="baseline"/>
              <w:rPr>
                <w:rFonts w:ascii="微软雅黑" w:hAnsi="微软雅黑" w:eastAsia="微软雅黑"/>
                <w:sz w:val="24"/>
              </w:rPr>
            </w:pPr>
          </w:p>
          <w:p>
            <w:pPr>
              <w:adjustRightInd w:val="0"/>
              <w:snapToGrid w:val="0"/>
              <w:spacing w:line="380" w:lineRule="exact"/>
              <w:textAlignment w:val="baseline"/>
              <w:rPr>
                <w:rFonts w:ascii="微软雅黑" w:hAnsi="微软雅黑" w:eastAsia="微软雅黑"/>
                <w:sz w:val="24"/>
              </w:rPr>
            </w:pPr>
          </w:p>
        </w:tc>
        <w:tc>
          <w:tcPr>
            <w:tcW w:w="1004" w:type="dxa"/>
            <w:noWrap w:val="0"/>
            <w:vAlign w:val="top"/>
          </w:tcPr>
          <w:p>
            <w:pPr>
              <w:adjustRightInd w:val="0"/>
              <w:snapToGrid w:val="0"/>
              <w:spacing w:line="380" w:lineRule="exact"/>
              <w:textAlignment w:val="baseline"/>
              <w:rPr>
                <w:rFonts w:ascii="微软雅黑" w:hAnsi="微软雅黑" w:eastAsia="微软雅黑"/>
                <w:sz w:val="24"/>
              </w:rPr>
            </w:pPr>
          </w:p>
        </w:tc>
        <w:tc>
          <w:tcPr>
            <w:tcW w:w="1663" w:type="dxa"/>
            <w:noWrap w:val="0"/>
            <w:vAlign w:val="top"/>
          </w:tcPr>
          <w:p>
            <w:pPr>
              <w:adjustRightInd w:val="0"/>
              <w:snapToGrid w:val="0"/>
              <w:spacing w:line="380" w:lineRule="exact"/>
              <w:textAlignment w:val="baseline"/>
              <w:rPr>
                <w:rFonts w:ascii="微软雅黑" w:hAnsi="微软雅黑" w:eastAsia="微软雅黑"/>
                <w:sz w:val="24"/>
              </w:rPr>
            </w:pPr>
          </w:p>
        </w:tc>
        <w:tc>
          <w:tcPr>
            <w:tcW w:w="1260" w:type="dxa"/>
            <w:noWrap w:val="0"/>
            <w:vAlign w:val="top"/>
          </w:tcPr>
          <w:p>
            <w:pPr>
              <w:adjustRightInd w:val="0"/>
              <w:snapToGrid w:val="0"/>
              <w:spacing w:line="380" w:lineRule="exact"/>
              <w:textAlignment w:val="baseline"/>
              <w:rPr>
                <w:rFonts w:ascii="微软雅黑" w:hAnsi="微软雅黑" w:eastAsia="微软雅黑"/>
                <w:sz w:val="24"/>
              </w:rPr>
            </w:pPr>
          </w:p>
        </w:tc>
        <w:tc>
          <w:tcPr>
            <w:tcW w:w="2520" w:type="dxa"/>
            <w:noWrap w:val="0"/>
            <w:vAlign w:val="top"/>
          </w:tcPr>
          <w:p>
            <w:pPr>
              <w:adjustRightInd w:val="0"/>
              <w:snapToGrid w:val="0"/>
              <w:spacing w:line="380" w:lineRule="exact"/>
              <w:textAlignment w:val="baseline"/>
              <w:rPr>
                <w:rFonts w:ascii="微软雅黑" w:hAnsi="微软雅黑" w:eastAsia="微软雅黑"/>
                <w:sz w:val="24"/>
              </w:rPr>
            </w:pPr>
          </w:p>
        </w:tc>
        <w:tc>
          <w:tcPr>
            <w:tcW w:w="1836" w:type="dxa"/>
            <w:noWrap w:val="0"/>
            <w:vAlign w:val="top"/>
          </w:tcPr>
          <w:p>
            <w:pPr>
              <w:adjustRightInd w:val="0"/>
              <w:snapToGrid w:val="0"/>
              <w:spacing w:line="380" w:lineRule="exact"/>
              <w:textAlignment w:val="baseline"/>
              <w:rPr>
                <w:rFonts w:ascii="微软雅黑" w:hAnsi="微软雅黑" w:eastAsia="微软雅黑"/>
                <w:sz w:val="24"/>
              </w:rPr>
            </w:pPr>
          </w:p>
        </w:tc>
      </w:tr>
    </w:tbl>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r>
        <w:rPr>
          <w:rFonts w:hint="eastAsia" w:ascii="微软雅黑" w:hAnsi="微软雅黑" w:eastAsia="微软雅黑"/>
          <w:sz w:val="24"/>
        </w:rPr>
        <w:t>授</w:t>
      </w:r>
      <w:r>
        <w:rPr>
          <w:rFonts w:ascii="微软雅黑" w:hAnsi="微软雅黑" w:eastAsia="微软雅黑"/>
          <w:sz w:val="24"/>
        </w:rPr>
        <w:t>权代表</w:t>
      </w:r>
      <w:r>
        <w:rPr>
          <w:rFonts w:hint="eastAsia" w:ascii="微软雅黑" w:hAnsi="微软雅黑" w:eastAsia="微软雅黑"/>
          <w:sz w:val="24"/>
        </w:rPr>
        <w:t>签名：</w:t>
      </w:r>
      <w:r>
        <w:rPr>
          <w:rFonts w:hint="eastAsia" w:ascii="微软雅黑" w:hAnsi="微软雅黑" w:eastAsia="微软雅黑"/>
          <w:sz w:val="24"/>
          <w:u w:val="single"/>
        </w:rPr>
        <w:t xml:space="preserve">            </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投标人盖章：</w:t>
      </w:r>
      <w:r>
        <w:rPr>
          <w:rFonts w:hint="eastAsia" w:ascii="微软雅黑" w:hAnsi="微软雅黑" w:eastAsia="微软雅黑"/>
          <w:sz w:val="24"/>
          <w:u w:val="single"/>
        </w:rPr>
        <w:t xml:space="preserve">                     </w:t>
      </w: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日期：2020年</w:t>
      </w:r>
      <w:r>
        <w:rPr>
          <w:rFonts w:ascii="微软雅黑" w:hAnsi="微软雅黑" w:eastAsia="微软雅黑"/>
          <w:sz w:val="24"/>
        </w:rPr>
        <w:t xml:space="preserve">  </w:t>
      </w:r>
      <w:r>
        <w:rPr>
          <w:rFonts w:hint="eastAsia" w:ascii="微软雅黑" w:hAnsi="微软雅黑" w:eastAsia="微软雅黑"/>
          <w:sz w:val="24"/>
        </w:rPr>
        <w:t>月</w:t>
      </w:r>
      <w:r>
        <w:rPr>
          <w:rFonts w:ascii="微软雅黑" w:hAnsi="微软雅黑" w:eastAsia="微软雅黑"/>
          <w:sz w:val="24"/>
        </w:rPr>
        <w:t xml:space="preserve">  </w:t>
      </w:r>
      <w:r>
        <w:rPr>
          <w:rFonts w:hint="eastAsia" w:ascii="微软雅黑" w:hAnsi="微软雅黑" w:eastAsia="微软雅黑"/>
          <w:sz w:val="24"/>
        </w:rPr>
        <w:t>日</w:t>
      </w:r>
    </w:p>
    <w:p>
      <w:pPr>
        <w:adjustRightInd w:val="0"/>
        <w:snapToGrid w:val="0"/>
        <w:spacing w:line="380" w:lineRule="exact"/>
        <w:jc w:val="right"/>
        <w:rPr>
          <w:rFonts w:ascii="微软雅黑" w:hAnsi="微软雅黑" w:eastAsia="微软雅黑"/>
          <w:sz w:val="24"/>
          <w:u w:val="single"/>
        </w:rPr>
      </w:pPr>
    </w:p>
    <w:p>
      <w:pPr>
        <w:snapToGrid w:val="0"/>
        <w:spacing w:line="380" w:lineRule="exact"/>
        <w:rPr>
          <w:rFonts w:ascii="微软雅黑" w:hAnsi="微软雅黑" w:eastAsia="微软雅黑"/>
          <w:b/>
          <w:sz w:val="24"/>
        </w:rPr>
      </w:pPr>
    </w:p>
    <w:p>
      <w:pPr>
        <w:adjustRightInd w:val="0"/>
        <w:snapToGrid w:val="0"/>
        <w:spacing w:line="380" w:lineRule="exact"/>
        <w:ind w:left="480" w:hanging="480" w:hangingChars="200"/>
        <w:jc w:val="left"/>
        <w:rPr>
          <w:rFonts w:ascii="微软雅黑" w:hAnsi="微软雅黑" w:eastAsia="微软雅黑"/>
          <w:sz w:val="24"/>
        </w:rPr>
      </w:pPr>
      <w:r>
        <w:rPr>
          <w:rFonts w:hint="eastAsia" w:ascii="微软雅黑" w:hAnsi="微软雅黑" w:eastAsia="微软雅黑"/>
          <w:sz w:val="24"/>
        </w:rPr>
        <w:t>注：1、在填写时，如本表格不适合投标单位的实际情况，可根据本表格式自行划表填写。</w:t>
      </w:r>
    </w:p>
    <w:p>
      <w:pPr>
        <w:adjustRightInd w:val="0"/>
        <w:snapToGrid w:val="0"/>
        <w:spacing w:line="380" w:lineRule="exact"/>
        <w:ind w:left="480" w:hanging="480" w:hangingChars="200"/>
        <w:jc w:val="left"/>
        <w:rPr>
          <w:rFonts w:ascii="微软雅黑" w:hAnsi="微软雅黑" w:eastAsia="微软雅黑"/>
          <w:sz w:val="24"/>
        </w:rPr>
      </w:pPr>
      <w:r>
        <w:rPr>
          <w:rFonts w:hint="eastAsia" w:ascii="微软雅黑" w:hAnsi="微软雅黑" w:eastAsia="微软雅黑"/>
          <w:sz w:val="24"/>
        </w:rPr>
        <w:t xml:space="preserve">    2、资格证书等复印件附后。</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附件11</w:t>
      </w:r>
    </w:p>
    <w:p>
      <w:pPr>
        <w:adjustRightInd w:val="0"/>
        <w:snapToGrid w:val="0"/>
        <w:spacing w:line="60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项目负责人情况表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32"/>
        <w:gridCol w:w="1204"/>
        <w:gridCol w:w="956"/>
        <w:gridCol w:w="780"/>
        <w:gridCol w:w="1380"/>
        <w:gridCol w:w="3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姓  名</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性  别</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资格证书及编号</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职  务</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学  历</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年  龄</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联系电话</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从事同类项目年限</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68" w:type="dxa"/>
            <w:gridSpan w:val="8"/>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36"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业主单位</w:t>
            </w:r>
          </w:p>
        </w:tc>
        <w:tc>
          <w:tcPr>
            <w:tcW w:w="1736"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项目名称</w:t>
            </w:r>
          </w:p>
        </w:tc>
        <w:tc>
          <w:tcPr>
            <w:tcW w:w="1736"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项目简况</w:t>
            </w:r>
          </w:p>
        </w:tc>
        <w:tc>
          <w:tcPr>
            <w:tcW w:w="1736"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工作日期</w:t>
            </w:r>
          </w:p>
        </w:tc>
        <w:tc>
          <w:tcPr>
            <w:tcW w:w="2524"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36" w:type="dxa"/>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2524" w:type="dxa"/>
            <w:noWrap w:val="0"/>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6" w:type="dxa"/>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2524" w:type="dxa"/>
            <w:noWrap w:val="0"/>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36" w:type="dxa"/>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2524" w:type="dxa"/>
            <w:noWrap w:val="0"/>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468" w:type="dxa"/>
            <w:gridSpan w:val="8"/>
            <w:noWrap w:val="0"/>
            <w:vAlign w:val="center"/>
          </w:tcPr>
          <w:p>
            <w:pPr>
              <w:spacing w:line="380" w:lineRule="exact"/>
              <w:rPr>
                <w:rFonts w:ascii="微软雅黑" w:hAnsi="微软雅黑" w:eastAsia="微软雅黑"/>
                <w:sz w:val="24"/>
              </w:rPr>
            </w:pPr>
            <w:r>
              <w:rPr>
                <w:rFonts w:hint="eastAsia" w:ascii="微软雅黑" w:hAnsi="微软雅黑" w:eastAsia="微软雅黑"/>
                <w:sz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736"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备  注</w:t>
            </w:r>
          </w:p>
        </w:tc>
        <w:tc>
          <w:tcPr>
            <w:tcW w:w="7732" w:type="dxa"/>
            <w:gridSpan w:val="7"/>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附身份证复印件、资格证书等</w:t>
            </w:r>
          </w:p>
        </w:tc>
      </w:tr>
    </w:tbl>
    <w:p>
      <w:pPr>
        <w:spacing w:line="380" w:lineRule="exact"/>
        <w:jc w:val="left"/>
        <w:rPr>
          <w:rFonts w:ascii="微软雅黑" w:hAnsi="微软雅黑" w:eastAsia="微软雅黑"/>
          <w:sz w:val="24"/>
        </w:rPr>
      </w:pPr>
    </w:p>
    <w:p>
      <w:pPr>
        <w:spacing w:line="380" w:lineRule="exact"/>
        <w:jc w:val="left"/>
        <w:rPr>
          <w:rFonts w:ascii="微软雅黑" w:hAnsi="微软雅黑" w:eastAsia="微软雅黑"/>
          <w:sz w:val="24"/>
        </w:rPr>
      </w:pPr>
      <w:r>
        <w:rPr>
          <w:rFonts w:hint="eastAsia" w:ascii="微软雅黑" w:hAnsi="微软雅黑" w:eastAsia="微软雅黑"/>
          <w:sz w:val="24"/>
        </w:rPr>
        <w:t xml:space="preserve">投标人（盖章）：                       </w:t>
      </w:r>
    </w:p>
    <w:p>
      <w:pPr>
        <w:spacing w:line="380" w:lineRule="exact"/>
        <w:jc w:val="left"/>
        <w:rPr>
          <w:rFonts w:ascii="微软雅黑" w:hAnsi="微软雅黑" w:eastAsia="微软雅黑"/>
          <w:sz w:val="24"/>
        </w:rPr>
      </w:pPr>
      <w:r>
        <w:rPr>
          <w:rFonts w:hint="eastAsia" w:ascii="微软雅黑" w:hAnsi="微软雅黑" w:eastAsia="微软雅黑"/>
          <w:sz w:val="24"/>
        </w:rPr>
        <w:t>授权代表（签字）：</w:t>
      </w:r>
    </w:p>
    <w:p>
      <w:pPr>
        <w:spacing w:line="380" w:lineRule="exact"/>
        <w:jc w:val="left"/>
        <w:rPr>
          <w:rFonts w:ascii="微软雅黑" w:hAnsi="微软雅黑" w:eastAsia="微软雅黑"/>
          <w:sz w:val="24"/>
        </w:rPr>
      </w:pPr>
      <w:r>
        <w:rPr>
          <w:rFonts w:hint="eastAsia" w:ascii="微软雅黑" w:hAnsi="微软雅黑" w:eastAsia="微软雅黑"/>
          <w:sz w:val="24"/>
        </w:rPr>
        <w:t>日期：2020年  月   日</w:t>
      </w: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r>
        <w:rPr>
          <w:rFonts w:hint="eastAsia" w:ascii="微软雅黑" w:hAnsi="微软雅黑" w:eastAsia="微软雅黑"/>
          <w:b/>
          <w:sz w:val="24"/>
        </w:rPr>
        <w:t>附件12</w:t>
      </w:r>
    </w:p>
    <w:p>
      <w:pPr>
        <w:adjustRightInd w:val="0"/>
        <w:snapToGrid w:val="0"/>
        <w:spacing w:line="60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技术负责人情况表</w:t>
      </w:r>
    </w:p>
    <w:p>
      <w:pPr>
        <w:spacing w:line="380" w:lineRule="exact"/>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32"/>
        <w:gridCol w:w="1204"/>
        <w:gridCol w:w="956"/>
        <w:gridCol w:w="780"/>
        <w:gridCol w:w="1380"/>
        <w:gridCol w:w="3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姓  名</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性  别</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资格证书及编号</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职  务</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学  历</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年  龄</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268"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联系电话</w:t>
            </w:r>
          </w:p>
        </w:tc>
        <w:tc>
          <w:tcPr>
            <w:tcW w:w="2160" w:type="dxa"/>
            <w:gridSpan w:val="2"/>
            <w:noWrap w:val="0"/>
            <w:vAlign w:val="center"/>
          </w:tcPr>
          <w:p>
            <w:pPr>
              <w:spacing w:line="380" w:lineRule="exact"/>
              <w:jc w:val="center"/>
              <w:rPr>
                <w:rFonts w:ascii="微软雅黑" w:hAnsi="微软雅黑" w:eastAsia="微软雅黑"/>
                <w:sz w:val="24"/>
              </w:rPr>
            </w:pPr>
          </w:p>
        </w:tc>
        <w:tc>
          <w:tcPr>
            <w:tcW w:w="2160"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从事同类项目年限</w:t>
            </w:r>
          </w:p>
        </w:tc>
        <w:tc>
          <w:tcPr>
            <w:tcW w:w="2880" w:type="dxa"/>
            <w:gridSpan w:val="2"/>
            <w:noWrap w:val="0"/>
            <w:vAlign w:val="top"/>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68" w:type="dxa"/>
            <w:gridSpan w:val="8"/>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36"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业主单位</w:t>
            </w:r>
          </w:p>
        </w:tc>
        <w:tc>
          <w:tcPr>
            <w:tcW w:w="1736"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项目名称</w:t>
            </w:r>
          </w:p>
        </w:tc>
        <w:tc>
          <w:tcPr>
            <w:tcW w:w="1736"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项目简况</w:t>
            </w:r>
          </w:p>
        </w:tc>
        <w:tc>
          <w:tcPr>
            <w:tcW w:w="1736" w:type="dxa"/>
            <w:gridSpan w:val="2"/>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工作日期</w:t>
            </w:r>
          </w:p>
        </w:tc>
        <w:tc>
          <w:tcPr>
            <w:tcW w:w="2524"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36" w:type="dxa"/>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2524" w:type="dxa"/>
            <w:noWrap w:val="0"/>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6" w:type="dxa"/>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2524" w:type="dxa"/>
            <w:noWrap w:val="0"/>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36" w:type="dxa"/>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1736" w:type="dxa"/>
            <w:gridSpan w:val="2"/>
            <w:noWrap w:val="0"/>
            <w:vAlign w:val="center"/>
          </w:tcPr>
          <w:p>
            <w:pPr>
              <w:spacing w:line="380" w:lineRule="exact"/>
              <w:jc w:val="center"/>
              <w:rPr>
                <w:rFonts w:ascii="微软雅黑" w:hAnsi="微软雅黑" w:eastAsia="微软雅黑"/>
                <w:sz w:val="24"/>
              </w:rPr>
            </w:pPr>
          </w:p>
        </w:tc>
        <w:tc>
          <w:tcPr>
            <w:tcW w:w="2524" w:type="dxa"/>
            <w:noWrap w:val="0"/>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468" w:type="dxa"/>
            <w:gridSpan w:val="8"/>
            <w:noWrap w:val="0"/>
            <w:vAlign w:val="center"/>
          </w:tcPr>
          <w:p>
            <w:pPr>
              <w:spacing w:line="380" w:lineRule="exact"/>
              <w:rPr>
                <w:rFonts w:ascii="微软雅黑" w:hAnsi="微软雅黑" w:eastAsia="微软雅黑"/>
                <w:sz w:val="24"/>
              </w:rPr>
            </w:pPr>
            <w:r>
              <w:rPr>
                <w:rFonts w:hint="eastAsia" w:ascii="微软雅黑" w:hAnsi="微软雅黑" w:eastAsia="微软雅黑"/>
                <w:sz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736" w:type="dxa"/>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备  注</w:t>
            </w:r>
          </w:p>
        </w:tc>
        <w:tc>
          <w:tcPr>
            <w:tcW w:w="7732" w:type="dxa"/>
            <w:gridSpan w:val="7"/>
            <w:noWrap w:val="0"/>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附身份证复印件、资格证书等</w:t>
            </w:r>
          </w:p>
        </w:tc>
      </w:tr>
    </w:tbl>
    <w:p>
      <w:pPr>
        <w:spacing w:line="380" w:lineRule="exact"/>
        <w:jc w:val="left"/>
        <w:rPr>
          <w:rFonts w:ascii="微软雅黑" w:hAnsi="微软雅黑" w:eastAsia="微软雅黑"/>
          <w:sz w:val="24"/>
        </w:rPr>
      </w:pPr>
    </w:p>
    <w:p>
      <w:pPr>
        <w:spacing w:line="380" w:lineRule="exact"/>
        <w:jc w:val="left"/>
        <w:rPr>
          <w:rFonts w:ascii="微软雅黑" w:hAnsi="微软雅黑" w:eastAsia="微软雅黑"/>
          <w:sz w:val="24"/>
        </w:rPr>
      </w:pPr>
      <w:r>
        <w:rPr>
          <w:rFonts w:hint="eastAsia" w:ascii="微软雅黑" w:hAnsi="微软雅黑" w:eastAsia="微软雅黑"/>
          <w:sz w:val="24"/>
        </w:rPr>
        <w:t xml:space="preserve">投标人（盖章）：                       </w:t>
      </w:r>
    </w:p>
    <w:p>
      <w:pPr>
        <w:spacing w:line="380" w:lineRule="exact"/>
        <w:jc w:val="left"/>
        <w:rPr>
          <w:rFonts w:ascii="微软雅黑" w:hAnsi="微软雅黑" w:eastAsia="微软雅黑"/>
          <w:sz w:val="24"/>
        </w:rPr>
      </w:pPr>
      <w:r>
        <w:rPr>
          <w:rFonts w:hint="eastAsia" w:ascii="微软雅黑" w:hAnsi="微软雅黑" w:eastAsia="微软雅黑"/>
          <w:sz w:val="24"/>
        </w:rPr>
        <w:t>授权代表（签字）：</w:t>
      </w:r>
    </w:p>
    <w:p>
      <w:pPr>
        <w:spacing w:line="380" w:lineRule="exact"/>
        <w:jc w:val="left"/>
        <w:rPr>
          <w:rFonts w:ascii="微软雅黑" w:hAnsi="微软雅黑" w:eastAsia="微软雅黑"/>
          <w:sz w:val="24"/>
        </w:rPr>
      </w:pPr>
      <w:r>
        <w:rPr>
          <w:rFonts w:hint="eastAsia" w:ascii="微软雅黑" w:hAnsi="微软雅黑" w:eastAsia="微软雅黑"/>
          <w:sz w:val="24"/>
        </w:rPr>
        <w:t>日期：2020年  月   日</w:t>
      </w:r>
    </w:p>
    <w:p>
      <w:pPr>
        <w:snapToGrid w:val="0"/>
        <w:spacing w:line="380" w:lineRule="exact"/>
        <w:rPr>
          <w:rFonts w:hint="eastAsia" w:ascii="微软雅黑" w:hAnsi="微软雅黑" w:eastAsia="微软雅黑"/>
          <w:b/>
          <w:sz w:val="24"/>
        </w:rPr>
      </w:pPr>
    </w:p>
    <w:p>
      <w:pPr>
        <w:snapToGrid w:val="0"/>
        <w:spacing w:line="380" w:lineRule="exact"/>
        <w:rPr>
          <w:rFonts w:hint="eastAsia" w:ascii="微软雅黑" w:hAnsi="微软雅黑" w:eastAsia="微软雅黑"/>
          <w:b/>
          <w:sz w:val="24"/>
        </w:rPr>
      </w:pPr>
    </w:p>
    <w:p>
      <w:pPr>
        <w:snapToGrid w:val="0"/>
        <w:spacing w:line="380" w:lineRule="exact"/>
        <w:rPr>
          <w:rFonts w:hint="eastAsia" w:ascii="微软雅黑" w:hAnsi="微软雅黑" w:eastAsia="微软雅黑"/>
          <w:b/>
          <w:sz w:val="24"/>
        </w:rPr>
      </w:pPr>
    </w:p>
    <w:p>
      <w:pPr>
        <w:snapToGrid w:val="0"/>
        <w:spacing w:line="380" w:lineRule="exact"/>
        <w:rPr>
          <w:rFonts w:ascii="微软雅黑" w:hAnsi="微软雅黑" w:eastAsia="微软雅黑"/>
          <w:b/>
          <w:sz w:val="24"/>
        </w:rPr>
      </w:pPr>
      <w:r>
        <w:rPr>
          <w:rFonts w:hint="eastAsia" w:ascii="微软雅黑" w:hAnsi="微软雅黑" w:eastAsia="微软雅黑"/>
          <w:b/>
          <w:sz w:val="24"/>
        </w:rPr>
        <w:t>附件13</w:t>
      </w:r>
    </w:p>
    <w:p>
      <w:pPr>
        <w:snapToGrid w:val="0"/>
        <w:spacing w:before="50" w:after="120" w:afterLines="50"/>
        <w:jc w:val="center"/>
        <w:rPr>
          <w:rFonts w:hint="eastAsia" w:ascii="宋体" w:hAnsi="宋体" w:cs="宋体"/>
          <w:b/>
          <w:sz w:val="32"/>
          <w:szCs w:val="32"/>
        </w:rPr>
      </w:pPr>
      <w:r>
        <w:rPr>
          <w:rFonts w:hint="eastAsia" w:ascii="宋体" w:hAnsi="宋体" w:cs="宋体"/>
          <w:b/>
          <w:sz w:val="32"/>
          <w:szCs w:val="32"/>
        </w:rPr>
        <w:t>选配件、专用耗材、售后服务优惠表（若有）</w:t>
      </w:r>
    </w:p>
    <w:p>
      <w:pPr>
        <w:snapToGrid w:val="0"/>
        <w:spacing w:before="50" w:after="120" w:afterLines="50"/>
        <w:jc w:val="center"/>
        <w:rPr>
          <w:rFonts w:hint="eastAsia" w:ascii="宋体" w:hAnsi="宋体" w:cs="宋体"/>
          <w:szCs w:val="21"/>
        </w:rPr>
      </w:pPr>
    </w:p>
    <w:p>
      <w:pPr>
        <w:pStyle w:val="16"/>
        <w:snapToGrid w:val="0"/>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单位全称（公章）：</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标项：</w:t>
      </w:r>
      <w:r>
        <w:rPr>
          <w:rFonts w:hint="eastAsia" w:ascii="微软雅黑" w:hAnsi="微软雅黑" w:eastAsia="微软雅黑" w:cs="微软雅黑"/>
          <w:sz w:val="21"/>
          <w:szCs w:val="21"/>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2565"/>
        <w:gridCol w:w="1440"/>
        <w:gridCol w:w="1440"/>
        <w:gridCol w:w="2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565"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单价</w:t>
            </w:r>
          </w:p>
        </w:tc>
        <w:tc>
          <w:tcPr>
            <w:tcW w:w="2475" w:type="dxa"/>
            <w:tcBorders>
              <w:top w:val="single" w:color="auto" w:sz="4" w:space="0"/>
              <w:left w:val="single" w:color="auto" w:sz="4" w:space="0"/>
              <w:bottom w:val="single" w:color="auto" w:sz="2"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比投标报价</w:t>
            </w:r>
          </w:p>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2565" w:type="dxa"/>
            <w:tcBorders>
              <w:top w:val="single" w:color="auto" w:sz="2" w:space="0"/>
              <w:left w:val="single" w:color="auto" w:sz="2" w:space="0"/>
              <w:bottom w:val="single" w:color="auto" w:sz="6"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2475" w:type="dxa"/>
            <w:tcBorders>
              <w:top w:val="single" w:color="auto" w:sz="2" w:space="0"/>
              <w:left w:val="single" w:color="auto" w:sz="6" w:space="0"/>
              <w:bottom w:val="single" w:color="auto" w:sz="6" w:space="0"/>
              <w:right w:val="single" w:color="auto" w:sz="2"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2565" w:type="dxa"/>
            <w:tcBorders>
              <w:top w:val="single" w:color="auto" w:sz="6" w:space="0"/>
              <w:left w:val="single" w:color="auto" w:sz="2" w:space="0"/>
              <w:bottom w:val="single" w:color="auto" w:sz="6" w:space="0"/>
              <w:right w:val="single" w:color="auto" w:sz="4"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c>
          <w:tcPr>
            <w:tcW w:w="2475" w:type="dxa"/>
            <w:tcBorders>
              <w:top w:val="single" w:color="auto" w:sz="6" w:space="0"/>
              <w:left w:val="single" w:color="auto" w:sz="6" w:space="0"/>
              <w:bottom w:val="single" w:color="auto" w:sz="6" w:space="0"/>
              <w:right w:val="single" w:color="auto" w:sz="2" w:space="0"/>
            </w:tcBorders>
            <w:noWrap w:val="0"/>
            <w:vAlign w:val="center"/>
          </w:tcPr>
          <w:p>
            <w:pPr>
              <w:pStyle w:val="27"/>
              <w:snapToGrid w:val="0"/>
              <w:spacing w:beforeLines="0" w:after="120" w:line="240" w:lineRule="auto"/>
              <w:jc w:val="center"/>
              <w:rPr>
                <w:rFonts w:hint="eastAsia" w:ascii="微软雅黑" w:hAnsi="微软雅黑" w:eastAsia="微软雅黑" w:cs="微软雅黑"/>
                <w:sz w:val="21"/>
                <w:szCs w:val="21"/>
              </w:rPr>
            </w:pPr>
          </w:p>
        </w:tc>
      </w:tr>
    </w:tbl>
    <w:p>
      <w:pPr>
        <w:snapToGrid w:val="0"/>
        <w:spacing w:before="50" w:after="50"/>
        <w:rPr>
          <w:rFonts w:hint="eastAsia" w:ascii="微软雅黑" w:hAnsi="微软雅黑" w:eastAsia="微软雅黑" w:cs="微软雅黑"/>
          <w:szCs w:val="21"/>
        </w:rPr>
      </w:pPr>
    </w:p>
    <w:p>
      <w:pPr>
        <w:snapToGrid w:val="0"/>
        <w:spacing w:before="50" w:after="50"/>
        <w:rPr>
          <w:rFonts w:hint="eastAsia" w:ascii="微软雅黑" w:hAnsi="微软雅黑" w:eastAsia="微软雅黑" w:cs="微软雅黑"/>
          <w:szCs w:val="21"/>
        </w:rPr>
      </w:pPr>
      <w:r>
        <w:rPr>
          <w:rFonts w:hint="eastAsia" w:ascii="微软雅黑" w:hAnsi="微软雅黑" w:eastAsia="微软雅黑" w:cs="微软雅黑"/>
          <w:szCs w:val="21"/>
        </w:rPr>
        <w:t xml:space="preserve">全权代表签名：                </w:t>
      </w:r>
    </w:p>
    <w:p>
      <w:pPr>
        <w:snapToGrid w:val="0"/>
        <w:spacing w:before="50" w:after="50"/>
        <w:rPr>
          <w:rFonts w:hint="eastAsia" w:ascii="微软雅黑" w:hAnsi="微软雅黑" w:eastAsia="微软雅黑" w:cs="微软雅黑"/>
          <w:szCs w:val="21"/>
        </w:rPr>
      </w:pPr>
    </w:p>
    <w:p>
      <w:pPr>
        <w:snapToGrid w:val="0"/>
        <w:spacing w:before="50" w:after="50"/>
        <w:rPr>
          <w:rFonts w:hint="eastAsia" w:ascii="微软雅黑" w:hAnsi="微软雅黑" w:eastAsia="微软雅黑" w:cs="微软雅黑"/>
          <w:szCs w:val="21"/>
        </w:rPr>
      </w:pPr>
    </w:p>
    <w:p>
      <w:pPr>
        <w:snapToGrid w:val="0"/>
        <w:spacing w:before="50" w:after="50"/>
        <w:rPr>
          <w:rFonts w:hint="eastAsia" w:ascii="微软雅黑" w:hAnsi="微软雅黑" w:eastAsia="微软雅黑" w:cs="微软雅黑"/>
          <w:szCs w:val="21"/>
        </w:rPr>
      </w:pPr>
    </w:p>
    <w:p>
      <w:pPr>
        <w:snapToGrid w:val="0"/>
        <w:spacing w:before="50" w:after="50"/>
        <w:rPr>
          <w:rFonts w:hint="eastAsia" w:ascii="微软雅黑" w:hAnsi="微软雅黑" w:eastAsia="微软雅黑" w:cs="微软雅黑"/>
          <w:szCs w:val="21"/>
        </w:rPr>
      </w:pPr>
    </w:p>
    <w:p>
      <w:pPr>
        <w:snapToGrid w:val="0"/>
        <w:spacing w:before="50" w:after="50"/>
        <w:ind w:firstLine="3570" w:firstLineChars="1700"/>
        <w:rPr>
          <w:rFonts w:hint="eastAsia" w:ascii="微软雅黑" w:hAnsi="微软雅黑" w:eastAsia="微软雅黑" w:cs="微软雅黑"/>
          <w:szCs w:val="21"/>
        </w:rPr>
      </w:pPr>
      <w:r>
        <w:rPr>
          <w:rFonts w:hint="eastAsia" w:ascii="微软雅黑" w:hAnsi="微软雅黑" w:eastAsia="微软雅黑" w:cs="微软雅黑"/>
          <w:szCs w:val="21"/>
        </w:rPr>
        <w:t xml:space="preserve">日 期：         </w:t>
      </w: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pStyle w:val="2"/>
        <w:rPr>
          <w:rFonts w:ascii="微软雅黑" w:hAnsi="微软雅黑" w:eastAsia="微软雅黑"/>
          <w:b/>
          <w:sz w:val="44"/>
          <w:szCs w:val="44"/>
        </w:rPr>
      </w:pPr>
    </w:p>
    <w:p>
      <w:pPr>
        <w:pStyle w:val="2"/>
        <w:rPr>
          <w:rFonts w:ascii="微软雅黑" w:hAnsi="微软雅黑" w:eastAsia="微软雅黑"/>
          <w:b/>
          <w:sz w:val="44"/>
          <w:szCs w:val="44"/>
        </w:rPr>
      </w:pPr>
    </w:p>
    <w:p>
      <w:pPr>
        <w:pStyle w:val="2"/>
        <w:rPr>
          <w:rFonts w:ascii="微软雅黑" w:hAnsi="微软雅黑" w:eastAsia="微软雅黑"/>
          <w:b/>
          <w:sz w:val="44"/>
          <w:szCs w:val="44"/>
        </w:rPr>
      </w:pPr>
    </w:p>
    <w:p>
      <w:pPr>
        <w:pStyle w:val="2"/>
        <w:rPr>
          <w:rFonts w:ascii="微软雅黑" w:hAnsi="微软雅黑" w:eastAsia="微软雅黑"/>
          <w:b/>
          <w:sz w:val="44"/>
          <w:szCs w:val="44"/>
        </w:rPr>
      </w:pPr>
    </w:p>
    <w:p>
      <w:pPr>
        <w:pStyle w:val="2"/>
        <w:rPr>
          <w:rFonts w:ascii="微软雅黑" w:hAnsi="微软雅黑" w:eastAsia="微软雅黑"/>
          <w:b/>
          <w:sz w:val="44"/>
          <w:szCs w:val="44"/>
        </w:rPr>
      </w:pPr>
    </w:p>
    <w:p>
      <w:pPr>
        <w:pStyle w:val="2"/>
        <w:rPr>
          <w:rFonts w:ascii="微软雅黑" w:hAnsi="微软雅黑" w:eastAsia="微软雅黑"/>
          <w:b/>
          <w:sz w:val="44"/>
          <w:szCs w:val="44"/>
        </w:rPr>
      </w:pPr>
    </w:p>
    <w:p>
      <w:pPr>
        <w:pStyle w:val="2"/>
        <w:rPr>
          <w:rFonts w:ascii="微软雅黑" w:hAnsi="微软雅黑" w:eastAsia="微软雅黑"/>
          <w:b/>
          <w:sz w:val="44"/>
          <w:szCs w:val="44"/>
        </w:rPr>
      </w:pPr>
    </w:p>
    <w:p>
      <w:pPr>
        <w:spacing w:line="380" w:lineRule="exact"/>
        <w:jc w:val="center"/>
        <w:rPr>
          <w:rFonts w:ascii="微软雅黑" w:hAnsi="微软雅黑" w:eastAsia="微软雅黑" w:cs="微软雅黑"/>
          <w:b/>
          <w:kern w:val="1"/>
          <w:sz w:val="30"/>
          <w:szCs w:val="30"/>
        </w:rPr>
      </w:pPr>
      <w:r>
        <w:rPr>
          <w:rFonts w:hint="eastAsia" w:ascii="微软雅黑" w:hAnsi="微软雅黑" w:eastAsia="微软雅黑" w:cs="微软雅黑"/>
          <w:b/>
          <w:kern w:val="1"/>
          <w:sz w:val="30"/>
          <w:szCs w:val="30"/>
        </w:rPr>
        <w:t>四</w:t>
      </w:r>
      <w:r>
        <w:rPr>
          <w:rFonts w:ascii="微软雅黑" w:hAnsi="微软雅黑" w:eastAsia="微软雅黑" w:cs="微软雅黑"/>
          <w:b/>
          <w:kern w:val="1"/>
          <w:sz w:val="30"/>
          <w:szCs w:val="30"/>
        </w:rPr>
        <w:t>、报价文件格式</w:t>
      </w:r>
    </w:p>
    <w:p>
      <w:pPr>
        <w:spacing w:line="380" w:lineRule="exact"/>
        <w:rPr>
          <w:rFonts w:ascii="微软雅黑" w:hAnsi="微软雅黑" w:eastAsia="微软雅黑" w:cs="微软雅黑"/>
          <w:kern w:val="1"/>
          <w:sz w:val="24"/>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1、</w:t>
      </w:r>
      <w:r>
        <w:rPr>
          <w:rFonts w:ascii="微软雅黑" w:hAnsi="微软雅黑" w:eastAsia="微软雅黑" w:cs="微软雅黑"/>
          <w:kern w:val="1"/>
          <w:sz w:val="24"/>
        </w:rPr>
        <w:t>报价文件的外包装封面格式：（不可缺）</w:t>
      </w:r>
    </w:p>
    <w:p>
      <w:pPr>
        <w:spacing w:line="600" w:lineRule="exact"/>
        <w:jc w:val="center"/>
        <w:rPr>
          <w:rFonts w:ascii="微软雅黑" w:hAnsi="微软雅黑" w:eastAsia="微软雅黑" w:cs="微软雅黑"/>
          <w:kern w:val="1"/>
          <w:szCs w:val="21"/>
        </w:rPr>
      </w:pPr>
      <w:r>
        <w:rPr>
          <w:rFonts w:ascii="微软雅黑" w:hAnsi="微软雅黑" w:eastAsia="微软雅黑" w:cs="微软雅黑"/>
          <w:kern w:val="1"/>
          <w:sz w:val="24"/>
        </w:rPr>
        <w:t>×××（投标人名称）</w:t>
      </w:r>
    </w:p>
    <w:p>
      <w:pPr>
        <w:spacing w:line="600" w:lineRule="exact"/>
        <w:jc w:val="center"/>
        <w:rPr>
          <w:rFonts w:ascii="微软雅黑" w:hAnsi="微软雅黑" w:eastAsia="微软雅黑" w:cs="微软雅黑"/>
          <w:b/>
          <w:kern w:val="1"/>
          <w:sz w:val="44"/>
          <w:szCs w:val="44"/>
        </w:rPr>
      </w:pPr>
      <w:r>
        <w:rPr>
          <w:rFonts w:ascii="微软雅黑" w:hAnsi="微软雅黑" w:eastAsia="微软雅黑" w:cs="微软雅黑"/>
          <w:b/>
          <w:kern w:val="1"/>
          <w:sz w:val="44"/>
          <w:szCs w:val="44"/>
        </w:rPr>
        <w:t>报价文件</w:t>
      </w:r>
    </w:p>
    <w:p>
      <w:pPr>
        <w:spacing w:line="380" w:lineRule="exact"/>
        <w:ind w:left="2246" w:hanging="1169"/>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在</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年</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月</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日</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时</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分</w:t>
      </w:r>
      <w:r>
        <w:rPr>
          <w:rFonts w:hint="eastAsia" w:ascii="微软雅黑" w:hAnsi="微软雅黑" w:eastAsia="微软雅黑" w:cs="微软雅黑"/>
          <w:kern w:val="1"/>
          <w:sz w:val="24"/>
        </w:rPr>
        <w:t>（开标时间）</w:t>
      </w:r>
      <w:r>
        <w:rPr>
          <w:rFonts w:ascii="微软雅黑" w:hAnsi="微软雅黑" w:eastAsia="微软雅黑" w:cs="微软雅黑"/>
          <w:kern w:val="1"/>
          <w:sz w:val="24"/>
        </w:rPr>
        <w:t>之前不得启封</w:t>
      </w:r>
    </w:p>
    <w:p>
      <w:pPr>
        <w:spacing w:line="380" w:lineRule="exact"/>
        <w:ind w:firstLine="4560" w:firstLineChars="1900"/>
        <w:rPr>
          <w:rFonts w:ascii="微软雅黑" w:hAnsi="微软雅黑" w:eastAsia="微软雅黑" w:cs="微软雅黑"/>
          <w:kern w:val="1"/>
          <w:sz w:val="24"/>
        </w:rPr>
      </w:pPr>
      <w:r>
        <w:rPr>
          <w:rFonts w:hint="eastAsia" w:ascii="微软雅黑" w:hAnsi="微软雅黑" w:eastAsia="微软雅黑" w:cs="微软雅黑"/>
          <w:kern w:val="1"/>
          <w:sz w:val="24"/>
        </w:rPr>
        <w:t xml:space="preserve">                           授权代表签字：</w:t>
      </w:r>
    </w:p>
    <w:p>
      <w:pPr>
        <w:spacing w:line="380" w:lineRule="exact"/>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2、</w:t>
      </w:r>
      <w:r>
        <w:rPr>
          <w:rFonts w:ascii="微软雅黑" w:hAnsi="微软雅黑" w:eastAsia="微软雅黑" w:cs="微软雅黑"/>
          <w:kern w:val="1"/>
          <w:sz w:val="24"/>
        </w:rPr>
        <w:t xml:space="preserve">报价文件封面格式： </w:t>
      </w:r>
    </w:p>
    <w:p>
      <w:pPr>
        <w:spacing w:line="380" w:lineRule="exact"/>
        <w:jc w:val="right"/>
        <w:rPr>
          <w:rFonts w:ascii="微软雅黑" w:hAnsi="微软雅黑" w:eastAsia="微软雅黑" w:cs="微软雅黑"/>
          <w:b/>
          <w:kern w:val="1"/>
          <w:sz w:val="24"/>
        </w:rPr>
      </w:pPr>
      <w:r>
        <w:rPr>
          <w:rFonts w:ascii="微软雅黑" w:hAnsi="微软雅黑" w:eastAsia="微软雅黑" w:cs="微软雅黑"/>
          <w:kern w:val="1"/>
          <w:sz w:val="24"/>
        </w:rPr>
        <w:t xml:space="preserve">                                                             </w:t>
      </w:r>
      <w:r>
        <w:rPr>
          <w:rFonts w:ascii="微软雅黑" w:hAnsi="微软雅黑" w:eastAsia="微软雅黑" w:cs="微软雅黑"/>
          <w:b/>
          <w:kern w:val="1"/>
          <w:sz w:val="24"/>
        </w:rPr>
        <w:t>正本/或副本</w:t>
      </w:r>
    </w:p>
    <w:p>
      <w:pPr>
        <w:spacing w:line="60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600" w:lineRule="exact"/>
        <w:jc w:val="center"/>
        <w:rPr>
          <w:rFonts w:ascii="微软雅黑" w:hAnsi="微软雅黑" w:eastAsia="微软雅黑" w:cs="微软雅黑"/>
          <w:b/>
          <w:kern w:val="1"/>
          <w:sz w:val="44"/>
          <w:szCs w:val="44"/>
        </w:rPr>
      </w:pPr>
      <w:r>
        <w:rPr>
          <w:rFonts w:ascii="微软雅黑" w:hAnsi="微软雅黑" w:eastAsia="微软雅黑" w:cs="微软雅黑"/>
          <w:b/>
          <w:kern w:val="1"/>
          <w:sz w:val="44"/>
          <w:szCs w:val="44"/>
        </w:rPr>
        <w:t>报价文件</w:t>
      </w:r>
    </w:p>
    <w:p>
      <w:pPr>
        <w:spacing w:line="380" w:lineRule="exact"/>
        <w:ind w:left="2246" w:hanging="1169"/>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7440" w:firstLineChars="3100"/>
        <w:rPr>
          <w:rFonts w:ascii="微软雅黑" w:hAnsi="微软雅黑" w:eastAsia="微软雅黑" w:cs="微软雅黑"/>
          <w:kern w:val="1"/>
          <w:sz w:val="24"/>
        </w:rPr>
      </w:pPr>
      <w:r>
        <w:rPr>
          <w:rFonts w:hint="eastAsia" w:ascii="微软雅黑" w:hAnsi="微软雅黑" w:eastAsia="微软雅黑" w:cs="微软雅黑"/>
          <w:kern w:val="1"/>
          <w:sz w:val="24"/>
        </w:rPr>
        <w:t>授权代表签字：</w:t>
      </w:r>
    </w:p>
    <w:p>
      <w:pPr>
        <w:spacing w:line="380" w:lineRule="exact"/>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r>
        <w:rPr>
          <w:rFonts w:hint="eastAsia" w:ascii="微软雅黑" w:hAnsi="微软雅黑" w:eastAsia="微软雅黑"/>
          <w:b/>
          <w:sz w:val="28"/>
          <w:szCs w:val="28"/>
        </w:rPr>
        <w:t>目录</w:t>
      </w:r>
    </w:p>
    <w:p>
      <w:pPr>
        <w:spacing w:line="380" w:lineRule="exact"/>
        <w:rPr>
          <w:rFonts w:ascii="微软雅黑" w:hAnsi="微软雅黑" w:eastAsia="微软雅黑"/>
          <w:szCs w:val="21"/>
        </w:rPr>
      </w:pPr>
    </w:p>
    <w:p>
      <w:pPr>
        <w:spacing w:line="380" w:lineRule="exact"/>
        <w:rPr>
          <w:rFonts w:ascii="微软雅黑" w:hAnsi="微软雅黑" w:eastAsia="微软雅黑"/>
          <w:b/>
          <w:szCs w:val="21"/>
        </w:rPr>
      </w:pPr>
      <w:r>
        <w:rPr>
          <w:rFonts w:hint="eastAsia" w:ascii="微软雅黑" w:hAnsi="微软雅黑" w:eastAsia="微软雅黑"/>
          <w:b/>
          <w:szCs w:val="21"/>
        </w:rPr>
        <w:t>报价文件：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1、开标一览表（</w:t>
      </w:r>
      <w:r>
        <w:rPr>
          <w:rFonts w:hint="eastAsia" w:ascii="微软雅黑" w:hAnsi="微软雅黑" w:eastAsia="微软雅黑"/>
          <w:szCs w:val="21"/>
        </w:rPr>
        <w:t>格式见附件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2、投标报价明细表（格式见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3、中小企业声明函(格式见</w:t>
      </w:r>
      <w:r>
        <w:rPr>
          <w:rFonts w:hint="eastAsia" w:ascii="微软雅黑" w:hAnsi="微软雅黑" w:eastAsia="微软雅黑"/>
          <w:szCs w:val="21"/>
        </w:rPr>
        <w:t>附件</w:t>
      </w:r>
      <w:r>
        <w:rPr>
          <w:rFonts w:hint="eastAsia" w:ascii="微软雅黑" w:hAnsi="微软雅黑" w:eastAsia="微软雅黑"/>
        </w:rPr>
        <w:t xml:space="preserve">)；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提供相关证明文件（小微企业名录网站打印页面或者相关政府部门出具的小微企业证明材料或者同时提供上月财务报表及社保缴纳人员名单）。</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4、残疾人福利性单位声明函（如投标人为残疾人福利性单位，格式见</w:t>
      </w:r>
      <w:r>
        <w:rPr>
          <w:rFonts w:hint="eastAsia" w:ascii="微软雅黑" w:hAnsi="微软雅黑" w:eastAsia="微软雅黑"/>
          <w:szCs w:val="21"/>
        </w:rPr>
        <w:t>附件</w:t>
      </w:r>
      <w:r>
        <w:rPr>
          <w:rFonts w:hint="eastAsia" w:ascii="微软雅黑" w:hAnsi="微软雅黑" w:eastAsia="微软雅黑"/>
        </w:rPr>
        <w:t xml:space="preserve">）；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提供社保缴纳人员名单、录用的残疾人的《中华人民共和国残疾人证》或者《中华人民共和国残疾军人证(1至8级)》复印件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5、监狱企业相关证明材料（如投标人为监狱企业）：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由省级以上监狱管理局、戒毒管理局（含新疆生产建设兵团）出具的属于监狱企业的证明文件。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6、政府采购政策情况表（格式见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7、</w:t>
      </w:r>
      <w:r>
        <w:rPr>
          <w:rFonts w:ascii="微软雅黑" w:hAnsi="微软雅黑" w:eastAsia="微软雅黑"/>
          <w:szCs w:val="21"/>
        </w:rPr>
        <w:t>投标人需要说明的其他文件和说明</w:t>
      </w:r>
      <w:r>
        <w:rPr>
          <w:rFonts w:hint="eastAsia" w:ascii="微软雅黑" w:hAnsi="微软雅黑" w:eastAsia="微软雅黑"/>
        </w:rPr>
        <w:t>。</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hint="eastAsia" w:ascii="微软雅黑" w:hAnsi="微软雅黑" w:eastAsia="微软雅黑"/>
          <w:b/>
          <w:sz w:val="24"/>
        </w:rPr>
      </w:pPr>
      <w:r>
        <w:rPr>
          <w:rFonts w:hint="eastAsia" w:ascii="微软雅黑" w:hAnsi="微软雅黑" w:eastAsia="微软雅黑"/>
          <w:b/>
          <w:sz w:val="24"/>
        </w:rPr>
        <w:t>附件14</w:t>
      </w:r>
    </w:p>
    <w:p>
      <w:pPr>
        <w:snapToGrid w:val="0"/>
        <w:spacing w:before="50" w:after="50" w:line="380" w:lineRule="exact"/>
        <w:jc w:val="center"/>
        <w:rPr>
          <w:rFonts w:ascii="微软雅黑" w:hAnsi="微软雅黑" w:eastAsia="微软雅黑"/>
          <w:b/>
          <w:sz w:val="44"/>
          <w:szCs w:val="44"/>
        </w:rPr>
      </w:pPr>
      <w:r>
        <w:rPr>
          <w:rFonts w:hint="eastAsia" w:ascii="微软雅黑" w:hAnsi="微软雅黑" w:eastAsia="微软雅黑"/>
          <w:b/>
          <w:sz w:val="44"/>
          <w:szCs w:val="44"/>
        </w:rPr>
        <w:t>开标一览表</w:t>
      </w:r>
    </w:p>
    <w:p>
      <w:pPr>
        <w:spacing w:line="380" w:lineRule="exact"/>
        <w:ind w:left="945" w:hanging="945" w:hangingChars="450"/>
        <w:rPr>
          <w:rFonts w:ascii="微软雅黑" w:hAnsi="微软雅黑" w:eastAsia="微软雅黑"/>
          <w:szCs w:val="21"/>
        </w:rPr>
      </w:pPr>
      <w:r>
        <w:rPr>
          <w:rFonts w:hint="eastAsia" w:ascii="微软雅黑" w:hAnsi="微软雅黑" w:eastAsia="微软雅黑"/>
          <w:szCs w:val="21"/>
        </w:rPr>
        <w:t xml:space="preserve">项目名称：安吉县公安局交通警察大队安吉县“优雅竹城”建设暨“美丽县城”创建2020年新建项目 </w:t>
      </w:r>
    </w:p>
    <w:p>
      <w:pPr>
        <w:spacing w:line="380" w:lineRule="exact"/>
        <w:rPr>
          <w:rFonts w:ascii="微软雅黑" w:hAnsi="微软雅黑" w:eastAsia="微软雅黑"/>
          <w:szCs w:val="21"/>
        </w:rPr>
      </w:pPr>
      <w:r>
        <w:rPr>
          <w:rFonts w:hint="eastAsia" w:ascii="微软雅黑" w:hAnsi="微软雅黑" w:eastAsia="微软雅黑"/>
          <w:szCs w:val="21"/>
        </w:rPr>
        <w:t>项目编号：ZCGK2020-007                                                   金额单位：元</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5085"/>
        <w:gridCol w:w="109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4" w:type="dxa"/>
            <w:noWrap w:val="0"/>
            <w:vAlign w:val="center"/>
          </w:tcPr>
          <w:p>
            <w:pPr>
              <w:spacing w:line="320" w:lineRule="exact"/>
              <w:jc w:val="center"/>
              <w:rPr>
                <w:rFonts w:ascii="微软雅黑" w:hAnsi="微软雅黑" w:eastAsia="微软雅黑"/>
                <w:bCs/>
                <w:szCs w:val="21"/>
              </w:rPr>
            </w:pPr>
            <w:r>
              <w:rPr>
                <w:rFonts w:hint="eastAsia" w:ascii="微软雅黑" w:hAnsi="微软雅黑" w:eastAsia="微软雅黑"/>
                <w:bCs/>
                <w:szCs w:val="21"/>
              </w:rPr>
              <w:t>项目内容</w:t>
            </w:r>
          </w:p>
        </w:tc>
        <w:tc>
          <w:tcPr>
            <w:tcW w:w="5085" w:type="dxa"/>
            <w:noWrap w:val="0"/>
            <w:vAlign w:val="center"/>
          </w:tcPr>
          <w:p>
            <w:pPr>
              <w:spacing w:line="320" w:lineRule="exact"/>
              <w:jc w:val="center"/>
              <w:rPr>
                <w:rFonts w:ascii="微软雅黑" w:hAnsi="微软雅黑" w:eastAsia="微软雅黑"/>
                <w:bCs/>
                <w:szCs w:val="21"/>
              </w:rPr>
            </w:pPr>
            <w:r>
              <w:rPr>
                <w:rFonts w:hint="eastAsia" w:ascii="微软雅黑" w:hAnsi="微软雅黑" w:eastAsia="微软雅黑"/>
                <w:bCs/>
                <w:szCs w:val="21"/>
              </w:rPr>
              <w:t>服务内容</w:t>
            </w:r>
          </w:p>
        </w:tc>
        <w:tc>
          <w:tcPr>
            <w:tcW w:w="1095" w:type="dxa"/>
            <w:noWrap w:val="0"/>
            <w:vAlign w:val="center"/>
          </w:tcPr>
          <w:p>
            <w:pPr>
              <w:spacing w:line="320" w:lineRule="exact"/>
              <w:ind w:firstLine="210" w:firstLineChars="100"/>
              <w:rPr>
                <w:rFonts w:hint="eastAsia" w:ascii="微软雅黑" w:hAnsi="微软雅黑" w:eastAsia="微软雅黑"/>
                <w:bCs/>
                <w:szCs w:val="21"/>
              </w:rPr>
            </w:pPr>
            <w:r>
              <w:rPr>
                <w:rFonts w:hint="eastAsia" w:ascii="微软雅黑" w:hAnsi="微软雅黑" w:eastAsia="微软雅黑"/>
                <w:bCs/>
                <w:szCs w:val="21"/>
              </w:rPr>
              <w:t>数量</w:t>
            </w:r>
          </w:p>
        </w:tc>
        <w:tc>
          <w:tcPr>
            <w:tcW w:w="1406" w:type="dxa"/>
            <w:noWrap w:val="0"/>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投标报价</w:t>
            </w:r>
          </w:p>
          <w:p>
            <w:pPr>
              <w:spacing w:line="320" w:lineRule="exact"/>
              <w:ind w:firstLine="210" w:firstLineChars="100"/>
              <w:rPr>
                <w:rFonts w:ascii="微软雅黑" w:hAnsi="微软雅黑" w:eastAsia="微软雅黑"/>
                <w:bCs/>
                <w:szCs w:val="21"/>
              </w:rPr>
            </w:pPr>
            <w:r>
              <w:rPr>
                <w:rFonts w:hint="eastAsia" w:ascii="微软雅黑" w:hAnsi="微软雅黑" w:eastAsia="微软雅黑"/>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noWrap w:val="0"/>
            <w:vAlign w:val="center"/>
          </w:tcPr>
          <w:p>
            <w:pPr>
              <w:spacing w:line="320" w:lineRule="exact"/>
              <w:jc w:val="center"/>
              <w:rPr>
                <w:rFonts w:hint="eastAsia" w:ascii="微软雅黑" w:hAnsi="微软雅黑" w:eastAsia="微软雅黑"/>
                <w:bCs/>
                <w:szCs w:val="21"/>
              </w:rPr>
            </w:pPr>
            <w:r>
              <w:rPr>
                <w:rFonts w:hint="eastAsia" w:ascii="微软雅黑" w:hAnsi="微软雅黑" w:eastAsia="微软雅黑"/>
                <w:bCs/>
                <w:szCs w:val="21"/>
              </w:rPr>
              <w:t>安吉县公安局交通警察大队安吉县“优雅竹城”建设暨“美丽县城”创建2020年新建项目</w:t>
            </w:r>
          </w:p>
        </w:tc>
        <w:tc>
          <w:tcPr>
            <w:tcW w:w="5085" w:type="dxa"/>
            <w:noWrap w:val="0"/>
            <w:vAlign w:val="center"/>
          </w:tcPr>
          <w:p>
            <w:pPr>
              <w:spacing w:line="320" w:lineRule="exact"/>
              <w:jc w:val="left"/>
              <w:rPr>
                <w:rFonts w:ascii="微软雅黑" w:hAnsi="微软雅黑" w:eastAsia="微软雅黑"/>
                <w:bCs/>
                <w:szCs w:val="21"/>
              </w:rPr>
            </w:pPr>
            <w:r>
              <w:rPr>
                <w:rFonts w:hint="eastAsia" w:ascii="微软雅黑" w:hAnsi="微软雅黑" w:eastAsia="微软雅黑"/>
                <w:szCs w:val="21"/>
              </w:rPr>
              <w:t>线圈电子警察更新、测速卡口改造、非机动车抓拍系统建设、鹰眼系统建设、管控平台系统升级、数字勤务室大屏及控制主机改造、机房设备扩容、信号灯优化配时服务</w:t>
            </w:r>
          </w:p>
        </w:tc>
        <w:tc>
          <w:tcPr>
            <w:tcW w:w="1095" w:type="dxa"/>
            <w:noWrap w:val="0"/>
            <w:vAlign w:val="center"/>
          </w:tcPr>
          <w:p>
            <w:pPr>
              <w:spacing w:line="320" w:lineRule="exact"/>
              <w:jc w:val="center"/>
              <w:rPr>
                <w:rFonts w:ascii="微软雅黑" w:hAnsi="微软雅黑" w:eastAsia="微软雅黑"/>
                <w:bCs/>
                <w:szCs w:val="21"/>
              </w:rPr>
            </w:pPr>
            <w:r>
              <w:rPr>
                <w:rFonts w:hint="eastAsia" w:ascii="微软雅黑" w:hAnsi="微软雅黑" w:eastAsia="微软雅黑"/>
                <w:bCs/>
                <w:szCs w:val="21"/>
              </w:rPr>
              <w:t>1项</w:t>
            </w:r>
          </w:p>
        </w:tc>
        <w:tc>
          <w:tcPr>
            <w:tcW w:w="1406" w:type="dxa"/>
            <w:noWrap w:val="0"/>
            <w:vAlign w:val="center"/>
          </w:tcPr>
          <w:p>
            <w:pPr>
              <w:spacing w:line="32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4" w:type="dxa"/>
            <w:noWrap w:val="0"/>
            <w:vAlign w:val="center"/>
          </w:tcPr>
          <w:p>
            <w:pPr>
              <w:spacing w:line="320" w:lineRule="exact"/>
              <w:jc w:val="center"/>
              <w:rPr>
                <w:rFonts w:ascii="微软雅黑" w:hAnsi="微软雅黑" w:eastAsia="微软雅黑"/>
                <w:bCs/>
                <w:szCs w:val="21"/>
              </w:rPr>
            </w:pPr>
            <w:r>
              <w:rPr>
                <w:rFonts w:hint="eastAsia" w:ascii="微软雅黑" w:hAnsi="微软雅黑" w:eastAsia="微软雅黑" w:cs="宋体"/>
                <w:szCs w:val="21"/>
              </w:rPr>
              <w:t>项目负责人</w:t>
            </w:r>
          </w:p>
        </w:tc>
        <w:tc>
          <w:tcPr>
            <w:tcW w:w="7586" w:type="dxa"/>
            <w:gridSpan w:val="3"/>
            <w:noWrap w:val="0"/>
            <w:vAlign w:val="center"/>
          </w:tcPr>
          <w:p>
            <w:pPr>
              <w:spacing w:line="32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4" w:type="dxa"/>
            <w:noWrap w:val="0"/>
            <w:vAlign w:val="center"/>
          </w:tcPr>
          <w:p>
            <w:pPr>
              <w:spacing w:line="360" w:lineRule="exact"/>
              <w:jc w:val="center"/>
              <w:rPr>
                <w:rFonts w:ascii="微软雅黑" w:hAnsi="微软雅黑" w:eastAsia="微软雅黑" w:cs="宋体"/>
                <w:szCs w:val="21"/>
              </w:rPr>
            </w:pPr>
            <w:r>
              <w:rPr>
                <w:rFonts w:hint="eastAsia" w:ascii="微软雅黑" w:hAnsi="微软雅黑" w:eastAsia="微软雅黑" w:cs="宋体"/>
                <w:szCs w:val="21"/>
              </w:rPr>
              <w:t>投标总价</w:t>
            </w:r>
          </w:p>
        </w:tc>
        <w:tc>
          <w:tcPr>
            <w:tcW w:w="7586" w:type="dxa"/>
            <w:gridSpan w:val="3"/>
            <w:noWrap w:val="0"/>
            <w:vAlign w:val="center"/>
          </w:tcPr>
          <w:p>
            <w:pPr>
              <w:spacing w:line="360" w:lineRule="exact"/>
              <w:rPr>
                <w:rFonts w:ascii="微软雅黑" w:hAnsi="微软雅黑" w:eastAsia="微软雅黑" w:cs="宋体"/>
                <w:szCs w:val="21"/>
              </w:rPr>
            </w:pPr>
            <w:r>
              <w:rPr>
                <w:rFonts w:hint="eastAsia" w:ascii="微软雅黑" w:hAnsi="微软雅黑" w:eastAsia="微软雅黑" w:cs="宋体"/>
                <w:szCs w:val="21"/>
              </w:rPr>
              <w:t>大写：人民币                                      （</w:t>
            </w:r>
            <w:r>
              <w:rPr>
                <w:rFonts w:hint="eastAsia" w:ascii="微软雅黑" w:hAnsi="微软雅黑" w:eastAsia="微软雅黑"/>
                <w:szCs w:val="21"/>
              </w:rPr>
              <w:t>￥：       元</w:t>
            </w:r>
            <w:r>
              <w:rPr>
                <w:rFonts w:hint="eastAsia" w:ascii="微软雅黑" w:hAnsi="微软雅黑" w:eastAsia="微软雅黑" w:cs="宋体"/>
                <w:szCs w:val="21"/>
              </w:rPr>
              <w:t>）</w:t>
            </w:r>
          </w:p>
        </w:tc>
      </w:tr>
    </w:tbl>
    <w:p>
      <w:pPr>
        <w:snapToGrid w:val="0"/>
        <w:spacing w:before="50" w:after="50"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注:  1、报价一经涂改，应在涂改处加盖单位公章或者由法定代表人或授权委托人签字或盖章，否则其投标作无效标处理。</w:t>
      </w:r>
    </w:p>
    <w:p>
      <w:pPr>
        <w:snapToGrid w:val="0"/>
        <w:spacing w:before="50" w:after="50"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2、投标报价是履行合同的最终价格，包括人工费、设备费、差旅费、招标代理费、售后服务费等一切与本项目有关的费用</w:t>
      </w:r>
    </w:p>
    <w:p>
      <w:pPr>
        <w:pStyle w:val="27"/>
        <w:adjustRightInd w:val="0"/>
        <w:snapToGrid w:val="0"/>
        <w:spacing w:beforeLines="0" w:afterLines="0" w:line="380" w:lineRule="exact"/>
        <w:ind w:left="719" w:leftChars="171"/>
        <w:jc w:val="left"/>
        <w:rPr>
          <w:rFonts w:ascii="微软雅黑" w:hAnsi="微软雅黑" w:eastAsia="微软雅黑"/>
          <w:sz w:val="21"/>
          <w:szCs w:val="21"/>
        </w:rPr>
      </w:pPr>
      <w:r>
        <w:rPr>
          <w:rFonts w:hint="eastAsia" w:ascii="微软雅黑" w:hAnsi="微软雅黑" w:eastAsia="微软雅黑"/>
          <w:sz w:val="21"/>
          <w:szCs w:val="21"/>
        </w:rPr>
        <w:t>▲3、投标文件只允许有一个报价，有选择的报价将不予接受。</w:t>
      </w:r>
    </w:p>
    <w:p>
      <w:pPr>
        <w:pStyle w:val="27"/>
        <w:adjustRightInd w:val="0"/>
        <w:snapToGrid w:val="0"/>
        <w:spacing w:beforeLines="0" w:afterLines="0" w:line="380" w:lineRule="exact"/>
        <w:ind w:left="719" w:leftChars="171"/>
        <w:jc w:val="left"/>
        <w:rPr>
          <w:rFonts w:ascii="微软雅黑" w:hAnsi="微软雅黑" w:eastAsia="微软雅黑"/>
          <w:sz w:val="21"/>
          <w:szCs w:val="21"/>
        </w:rPr>
      </w:pPr>
    </w:p>
    <w:p>
      <w:pPr>
        <w:snapToGrid w:val="0"/>
        <w:spacing w:line="380" w:lineRule="exact"/>
        <w:ind w:firstLine="420" w:firstLineChars="200"/>
        <w:rPr>
          <w:rFonts w:ascii="微软雅黑" w:hAnsi="微软雅黑" w:eastAsia="微软雅黑"/>
          <w:szCs w:val="21"/>
        </w:rPr>
      </w:pPr>
    </w:p>
    <w:p>
      <w:pPr>
        <w:snapToGrid w:val="0"/>
        <w:spacing w:before="50" w:after="50" w:line="380" w:lineRule="exact"/>
        <w:ind w:left="-21" w:leftChars="-72" w:right="-817" w:rightChars="-389" w:hanging="130" w:hangingChars="62"/>
        <w:rPr>
          <w:rFonts w:ascii="微软雅黑" w:hAnsi="微软雅黑" w:eastAsia="微软雅黑"/>
          <w:b/>
          <w:szCs w:val="21"/>
        </w:rPr>
      </w:pPr>
      <w:r>
        <w:rPr>
          <w:rFonts w:hint="eastAsia" w:ascii="微软雅黑" w:hAnsi="微软雅黑" w:eastAsia="微软雅黑"/>
          <w:szCs w:val="21"/>
        </w:rPr>
        <w:t xml:space="preserve">    </w:t>
      </w:r>
      <w:r>
        <w:rPr>
          <w:rFonts w:hint="eastAsia" w:ascii="微软雅黑" w:hAnsi="微软雅黑" w:eastAsia="微软雅黑"/>
          <w:b/>
          <w:szCs w:val="21"/>
        </w:rPr>
        <w:t xml:space="preserve"> </w:t>
      </w:r>
    </w:p>
    <w:p>
      <w:pPr>
        <w:snapToGrid w:val="0"/>
        <w:spacing w:before="50" w:after="50" w:line="380" w:lineRule="exact"/>
        <w:ind w:left="-21" w:leftChars="-72" w:right="-817" w:rightChars="-389" w:hanging="130" w:hangingChars="62"/>
        <w:rPr>
          <w:rFonts w:ascii="微软雅黑" w:hAnsi="微软雅黑" w:eastAsia="微软雅黑"/>
          <w:szCs w:val="21"/>
        </w:rPr>
      </w:pPr>
      <w:r>
        <w:rPr>
          <w:rFonts w:hint="eastAsia" w:ascii="微软雅黑" w:hAnsi="微软雅黑" w:eastAsia="微软雅黑"/>
          <w:szCs w:val="21"/>
        </w:rPr>
        <w:t>法定代表人或授权代表（签字）：</w:t>
      </w:r>
      <w:r>
        <w:rPr>
          <w:rFonts w:hint="eastAsia" w:ascii="微软雅黑" w:hAnsi="微软雅黑" w:eastAsia="微软雅黑"/>
          <w:szCs w:val="21"/>
          <w:u w:val="single"/>
        </w:rPr>
        <w:t xml:space="preserve">                    </w:t>
      </w:r>
    </w:p>
    <w:p>
      <w:pPr>
        <w:snapToGrid w:val="0"/>
        <w:spacing w:before="50" w:after="50" w:line="380" w:lineRule="exact"/>
        <w:ind w:left="-21" w:leftChars="-72" w:right="-817" w:rightChars="-389" w:hanging="130" w:hangingChars="62"/>
        <w:rPr>
          <w:rFonts w:ascii="微软雅黑" w:hAnsi="微软雅黑" w:eastAsia="微软雅黑"/>
        </w:rPr>
      </w:pPr>
      <w:r>
        <w:rPr>
          <w:rFonts w:hint="eastAsia" w:ascii="微软雅黑" w:hAnsi="微软雅黑" w:eastAsia="微软雅黑"/>
        </w:rPr>
        <w:t>投标人名称（盖章）：</w:t>
      </w:r>
      <w:r>
        <w:rPr>
          <w:rFonts w:hint="eastAsia" w:ascii="微软雅黑" w:hAnsi="微软雅黑" w:eastAsia="微软雅黑"/>
          <w:u w:val="single"/>
        </w:rPr>
        <w:t xml:space="preserve">                        </w:t>
      </w:r>
      <w:r>
        <w:rPr>
          <w:rFonts w:hint="eastAsia" w:ascii="微软雅黑" w:hAnsi="微软雅黑" w:eastAsia="微软雅黑"/>
        </w:rPr>
        <w:t xml:space="preserve">               </w:t>
      </w:r>
    </w:p>
    <w:p>
      <w:pPr>
        <w:snapToGrid w:val="0"/>
        <w:spacing w:before="50" w:after="50" w:line="380" w:lineRule="exact"/>
        <w:ind w:left="-21" w:leftChars="-72" w:right="-817" w:rightChars="-389" w:hanging="130" w:hangingChars="62"/>
        <w:rPr>
          <w:rFonts w:ascii="微软雅黑" w:hAnsi="微软雅黑" w:eastAsia="微软雅黑"/>
        </w:rPr>
      </w:pPr>
      <w:r>
        <w:rPr>
          <w:rFonts w:hint="eastAsia" w:ascii="微软雅黑" w:hAnsi="微软雅黑" w:eastAsia="微软雅黑"/>
        </w:rPr>
        <w:t xml:space="preserve">日期：  年      月      日 </w:t>
      </w:r>
    </w:p>
    <w:p>
      <w:pPr>
        <w:snapToGrid w:val="0"/>
        <w:spacing w:before="50" w:after="50" w:line="380" w:lineRule="exact"/>
        <w:ind w:left="-3" w:leftChars="-72" w:right="-817" w:rightChars="-389" w:hanging="148" w:hangingChars="62"/>
        <w:rPr>
          <w:rFonts w:ascii="微软雅黑" w:hAnsi="微软雅黑" w:eastAsia="微软雅黑"/>
          <w:sz w:val="24"/>
        </w:rPr>
      </w:pPr>
    </w:p>
    <w:p>
      <w:pPr>
        <w:snapToGrid w:val="0"/>
        <w:spacing w:before="50" w:after="50" w:line="380" w:lineRule="exact"/>
        <w:ind w:right="-817" w:rightChars="-389"/>
        <w:rPr>
          <w:rFonts w:ascii="微软雅黑" w:hAnsi="微软雅黑" w:eastAsia="微软雅黑"/>
          <w:b/>
          <w:sz w:val="24"/>
        </w:rPr>
        <w:sectPr>
          <w:headerReference r:id="rId4" w:type="first"/>
          <w:headerReference r:id="rId3" w:type="default"/>
          <w:footerReference r:id="rId5" w:type="default"/>
          <w:footerReference r:id="rId6" w:type="even"/>
          <w:pgSz w:w="11906" w:h="16838"/>
          <w:pgMar w:top="1247" w:right="1247" w:bottom="1247" w:left="1247" w:header="851" w:footer="992" w:gutter="0"/>
          <w:pgNumType w:fmt="numberInDash"/>
          <w:cols w:space="720" w:num="1"/>
          <w:titlePg/>
          <w:docGrid w:linePitch="312" w:charSpace="0"/>
        </w:sect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hint="eastAsia" w:ascii="微软雅黑" w:hAnsi="微软雅黑" w:eastAsia="微软雅黑"/>
          <w:b/>
          <w:sz w:val="24"/>
        </w:rPr>
      </w:pPr>
      <w:r>
        <w:rPr>
          <w:rFonts w:ascii="微软雅黑" w:hAnsi="微软雅黑" w:eastAsia="微软雅黑"/>
          <w:b/>
          <w:sz w:val="24"/>
        </w:rPr>
        <w:t>附件1</w:t>
      </w:r>
      <w:r>
        <w:rPr>
          <w:rFonts w:hint="eastAsia" w:ascii="微软雅黑" w:hAnsi="微软雅黑" w:eastAsia="微软雅黑"/>
          <w:b/>
          <w:sz w:val="24"/>
        </w:rPr>
        <w:t>5</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报价明细表</w:t>
      </w:r>
    </w:p>
    <w:p>
      <w:pPr>
        <w:pStyle w:val="15"/>
        <w:tabs>
          <w:tab w:val="left" w:pos="4477"/>
        </w:tabs>
        <w:spacing w:line="340" w:lineRule="exact"/>
        <w:ind w:firstLine="0"/>
        <w:rPr>
          <w:rFonts w:hint="eastAsia" w:ascii="微软雅黑" w:hAnsi="微软雅黑" w:eastAsia="微软雅黑"/>
          <w:szCs w:val="24"/>
        </w:rPr>
      </w:pPr>
      <w:r>
        <w:rPr>
          <w:rFonts w:hint="eastAsia" w:ascii="微软雅黑" w:hAnsi="微软雅黑" w:eastAsia="微软雅黑"/>
          <w:szCs w:val="21"/>
        </w:rPr>
        <w:t>项目名称：安吉县公安局交通警察大队安吉县“优雅竹城”建设暨“美丽县城”创建2020年新建项目</w:t>
      </w:r>
    </w:p>
    <w:p>
      <w:pPr>
        <w:pStyle w:val="15"/>
        <w:tabs>
          <w:tab w:val="left" w:pos="4477"/>
        </w:tabs>
        <w:spacing w:line="340" w:lineRule="exact"/>
        <w:ind w:firstLine="0"/>
        <w:rPr>
          <w:rFonts w:hint="eastAsia" w:ascii="微软雅黑" w:hAnsi="微软雅黑" w:eastAsia="微软雅黑"/>
          <w:szCs w:val="24"/>
        </w:rPr>
      </w:pPr>
      <w:r>
        <w:rPr>
          <w:rFonts w:hint="eastAsia" w:ascii="微软雅黑" w:hAnsi="微软雅黑" w:eastAsia="微软雅黑"/>
        </w:rPr>
        <w:t>项目编号：ZCGK2020-007</w:t>
      </w:r>
    </w:p>
    <w:tbl>
      <w:tblPr>
        <w:tblStyle w:val="49"/>
        <w:tblW w:w="9648" w:type="dxa"/>
        <w:tblInd w:w="0" w:type="dxa"/>
        <w:tblLayout w:type="fixed"/>
        <w:tblCellMar>
          <w:top w:w="0" w:type="dxa"/>
          <w:left w:w="108" w:type="dxa"/>
          <w:bottom w:w="0" w:type="dxa"/>
          <w:right w:w="108" w:type="dxa"/>
        </w:tblCellMar>
      </w:tblPr>
      <w:tblGrid>
        <w:gridCol w:w="1188"/>
        <w:gridCol w:w="3415"/>
        <w:gridCol w:w="1295"/>
        <w:gridCol w:w="8"/>
        <w:gridCol w:w="1304"/>
        <w:gridCol w:w="2438"/>
      </w:tblGrid>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序号</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内容</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单位及数量</w:t>
            </w: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单价（元）</w:t>
            </w: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金额（元）</w:t>
            </w: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1</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2</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3</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4</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5</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6</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7</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r>
              <w:rPr>
                <w:rFonts w:hint="eastAsia" w:ascii="微软雅黑" w:hAnsi="微软雅黑" w:eastAsia="微软雅黑"/>
                <w:szCs w:val="21"/>
              </w:rPr>
              <w:t>8</w:t>
            </w: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ascii="微软雅黑" w:hAnsi="微软雅黑" w:eastAsia="微软雅黑"/>
                <w:szCs w:val="21"/>
              </w:rPr>
              <w:t>……</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12"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03"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微软雅黑" w:hAnsi="微软雅黑" w:eastAsia="微软雅黑"/>
                <w:szCs w:val="21"/>
              </w:rPr>
            </w:pPr>
          </w:p>
        </w:tc>
        <w:tc>
          <w:tcPr>
            <w:tcW w:w="3415"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03"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1304"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r>
        <w:tblPrEx>
          <w:tblCellMar>
            <w:top w:w="0" w:type="dxa"/>
            <w:left w:w="108" w:type="dxa"/>
            <w:bottom w:w="0" w:type="dxa"/>
            <w:right w:w="108" w:type="dxa"/>
          </w:tblCellMar>
        </w:tblPrEx>
        <w:tc>
          <w:tcPr>
            <w:tcW w:w="7210"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r>
              <w:rPr>
                <w:rFonts w:hint="eastAsia" w:ascii="微软雅黑" w:hAnsi="微软雅黑" w:eastAsia="微软雅黑"/>
                <w:szCs w:val="21"/>
              </w:rPr>
              <w:t>合计金额（应与开标一览表中的投标总价相一致）</w:t>
            </w:r>
          </w:p>
        </w:tc>
        <w:tc>
          <w:tcPr>
            <w:tcW w:w="243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微软雅黑" w:hAnsi="微软雅黑" w:eastAsia="微软雅黑"/>
                <w:szCs w:val="21"/>
              </w:rPr>
            </w:pPr>
          </w:p>
        </w:tc>
      </w:tr>
    </w:tbl>
    <w:p>
      <w:pPr>
        <w:spacing w:line="300" w:lineRule="exact"/>
        <w:rPr>
          <w:rFonts w:ascii="微软雅黑" w:hAnsi="微软雅黑" w:eastAsia="微软雅黑"/>
        </w:rPr>
      </w:pPr>
    </w:p>
    <w:p>
      <w:pPr>
        <w:spacing w:line="300" w:lineRule="exact"/>
        <w:rPr>
          <w:rFonts w:ascii="微软雅黑" w:hAnsi="微软雅黑" w:eastAsia="微软雅黑"/>
        </w:rPr>
      </w:pPr>
    </w:p>
    <w:p>
      <w:pPr>
        <w:spacing w:line="300" w:lineRule="exact"/>
        <w:rPr>
          <w:rFonts w:ascii="微软雅黑" w:hAnsi="微软雅黑" w:eastAsia="微软雅黑"/>
        </w:rPr>
      </w:pPr>
      <w:r>
        <w:rPr>
          <w:rFonts w:hint="eastAsia" w:ascii="微软雅黑" w:hAnsi="微软雅黑" w:eastAsia="微软雅黑"/>
        </w:rPr>
        <w:t>供应商（盖章）：</w:t>
      </w:r>
    </w:p>
    <w:p>
      <w:pPr>
        <w:spacing w:line="300" w:lineRule="exact"/>
        <w:rPr>
          <w:rFonts w:ascii="微软雅黑" w:hAnsi="微软雅黑" w:eastAsia="微软雅黑"/>
        </w:rPr>
      </w:pPr>
      <w:r>
        <w:rPr>
          <w:rFonts w:hint="eastAsia" w:ascii="微软雅黑" w:hAnsi="微软雅黑" w:eastAsia="微软雅黑"/>
        </w:rPr>
        <w:t>授权代表（签字）：</w:t>
      </w:r>
    </w:p>
    <w:p>
      <w:pPr>
        <w:spacing w:line="300" w:lineRule="exact"/>
        <w:rPr>
          <w:rFonts w:ascii="微软雅黑" w:hAnsi="微软雅黑" w:eastAsia="微软雅黑"/>
        </w:rPr>
      </w:pPr>
      <w:r>
        <w:rPr>
          <w:rFonts w:hint="eastAsia" w:ascii="微软雅黑" w:hAnsi="微软雅黑" w:eastAsia="微软雅黑"/>
        </w:rPr>
        <w:t>日期：</w:t>
      </w:r>
      <w:r>
        <w:rPr>
          <w:rFonts w:ascii="微软雅黑" w:hAnsi="微软雅黑" w:eastAsia="微软雅黑"/>
        </w:rPr>
        <w:t xml:space="preserve">     </w:t>
      </w:r>
    </w:p>
    <w:p>
      <w:pPr>
        <w:spacing w:line="300" w:lineRule="exact"/>
        <w:rPr>
          <w:rFonts w:ascii="微软雅黑" w:hAnsi="微软雅黑" w:eastAsia="微软雅黑"/>
          <w:b/>
          <w:szCs w:val="21"/>
        </w:rPr>
      </w:pPr>
      <w:r>
        <w:rPr>
          <w:rFonts w:hint="eastAsia" w:ascii="微软雅黑" w:hAnsi="微软雅黑" w:eastAsia="微软雅黑"/>
          <w:b/>
          <w:szCs w:val="21"/>
        </w:rPr>
        <w:t>注：1、本表格仅提供了样表格式，供应商应根据实际情况自行编制；</w:t>
      </w:r>
    </w:p>
    <w:p>
      <w:pPr>
        <w:spacing w:line="300" w:lineRule="exact"/>
        <w:ind w:firstLine="432"/>
        <w:rPr>
          <w:rFonts w:ascii="微软雅黑" w:hAnsi="微软雅黑" w:eastAsia="微软雅黑"/>
          <w:b/>
          <w:szCs w:val="21"/>
        </w:rPr>
      </w:pPr>
      <w:r>
        <w:rPr>
          <w:rFonts w:hint="eastAsia" w:ascii="微软雅黑" w:hAnsi="微软雅黑" w:eastAsia="微软雅黑"/>
          <w:b/>
          <w:szCs w:val="21"/>
        </w:rPr>
        <w:t>2、最终合计金额必须包括实施本项目所需的一切费用，并与</w:t>
      </w:r>
      <w:r>
        <w:rPr>
          <w:rFonts w:hint="eastAsia" w:ascii="微软雅黑" w:hAnsi="微软雅黑" w:eastAsia="微软雅黑"/>
          <w:b/>
          <w:color w:val="000000"/>
          <w:szCs w:val="21"/>
        </w:rPr>
        <w:t>开标一览表中的投标总价相一致</w:t>
      </w:r>
      <w:r>
        <w:rPr>
          <w:rFonts w:hint="eastAsia" w:ascii="微软雅黑" w:hAnsi="微软雅黑" w:eastAsia="微软雅黑"/>
          <w:b/>
          <w:szCs w:val="21"/>
        </w:rPr>
        <w:t>。</w:t>
      </w:r>
    </w:p>
    <w:p>
      <w:pPr>
        <w:spacing w:line="300" w:lineRule="exact"/>
        <w:ind w:firstLine="432"/>
        <w:rPr>
          <w:rFonts w:ascii="微软雅黑" w:hAnsi="微软雅黑" w:eastAsia="微软雅黑"/>
          <w:b/>
          <w:sz w:val="24"/>
        </w:rPr>
        <w:sectPr>
          <w:pgSz w:w="11906" w:h="16838"/>
          <w:pgMar w:top="1247" w:right="1247" w:bottom="1247" w:left="1247" w:header="851" w:footer="992" w:gutter="0"/>
          <w:pgNumType w:fmt="numberInDash"/>
          <w:cols w:space="720" w:num="1"/>
          <w:titlePg/>
          <w:docGrid w:linePitch="312" w:charSpace="0"/>
        </w:sectPr>
      </w:pPr>
      <w:r>
        <w:rPr>
          <w:rFonts w:ascii="微软雅黑" w:hAnsi="微软雅黑" w:eastAsia="微软雅黑"/>
          <w:b/>
          <w:szCs w:val="21"/>
        </w:rPr>
        <w:t>3、在服务费结算时根据采购人要求提供相关明细。</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hint="eastAsia" w:ascii="微软雅黑" w:hAnsi="微软雅黑" w:eastAsia="微软雅黑"/>
          <w:b/>
          <w:sz w:val="24"/>
        </w:rPr>
      </w:pPr>
      <w:r>
        <w:rPr>
          <w:rFonts w:ascii="微软雅黑" w:hAnsi="微软雅黑" w:eastAsia="微软雅黑"/>
          <w:b/>
          <w:sz w:val="24"/>
        </w:rPr>
        <w:t>附件1</w:t>
      </w:r>
      <w:r>
        <w:rPr>
          <w:rFonts w:hint="eastAsia" w:ascii="微软雅黑" w:hAnsi="微软雅黑" w:eastAsia="微软雅黑"/>
          <w:b/>
          <w:sz w:val="24"/>
        </w:rPr>
        <w:t>6</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小微中小企业声明函</w:t>
      </w:r>
    </w:p>
    <w:p>
      <w:pPr>
        <w:rPr>
          <w:rFonts w:ascii="微软雅黑" w:hAnsi="微软雅黑" w:eastAsia="微软雅黑"/>
        </w:rPr>
      </w:pPr>
    </w:p>
    <w:p>
      <w:pPr>
        <w:ind w:firstLine="480" w:firstLineChars="200"/>
        <w:rPr>
          <w:rFonts w:ascii="微软雅黑" w:hAnsi="微软雅黑" w:eastAsia="微软雅黑"/>
          <w:sz w:val="24"/>
        </w:rPr>
      </w:pPr>
      <w:r>
        <w:rPr>
          <w:rFonts w:hint="eastAsia" w:ascii="微软雅黑" w:hAnsi="微软雅黑" w:eastAsia="微软雅黑"/>
          <w:sz w:val="24"/>
        </w:rPr>
        <w:t>本公司郑重声明，根据《政府采购促进中小企业发展暂行办法》（财库[2011]181号）的规定，本公司为______（请填写：中型、小型、微型）企业。即，本公司同时满足以下条件：</w:t>
      </w:r>
    </w:p>
    <w:p>
      <w:pPr>
        <w:ind w:firstLine="480" w:firstLineChars="200"/>
        <w:rPr>
          <w:rFonts w:ascii="微软雅黑" w:hAnsi="微软雅黑" w:eastAsia="微软雅黑"/>
          <w:sz w:val="24"/>
        </w:rPr>
      </w:pPr>
      <w:r>
        <w:rPr>
          <w:rFonts w:hint="eastAsia" w:ascii="微软雅黑" w:hAnsi="微软雅黑" w:eastAsia="微软雅黑"/>
          <w:sz w:val="24"/>
        </w:rPr>
        <w:t>1、根据《工业和信息化部、国家统计局、国家发展和改革委员会、财政部关于印发中小企业划型标准规定的通知》（工信部联企业[2011]300号）规定的划分标准，本公司为______（请填写：中型、小型、微型）企业。</w:t>
      </w:r>
    </w:p>
    <w:p>
      <w:pPr>
        <w:ind w:firstLine="480" w:firstLineChars="200"/>
        <w:rPr>
          <w:rFonts w:ascii="微软雅黑" w:hAnsi="微软雅黑" w:eastAsia="微软雅黑"/>
          <w:sz w:val="24"/>
        </w:rPr>
      </w:pPr>
      <w:r>
        <w:rPr>
          <w:rFonts w:hint="eastAsia" w:ascii="微软雅黑" w:hAnsi="微软雅黑" w:eastAsia="微软雅黑"/>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ind w:firstLine="480" w:firstLineChars="200"/>
        <w:rPr>
          <w:rFonts w:ascii="微软雅黑" w:hAnsi="微软雅黑" w:eastAsia="微软雅黑"/>
          <w:sz w:val="24"/>
        </w:rPr>
      </w:pPr>
      <w:r>
        <w:rPr>
          <w:rFonts w:hint="eastAsia" w:ascii="微软雅黑" w:hAnsi="微软雅黑" w:eastAsia="微软雅黑"/>
          <w:sz w:val="24"/>
        </w:rPr>
        <w:t>本公司对上述声明的真实性负责。如有虚假，将依法承担相应责任。</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注：提供相关证明文件（小微企业名录网站打印页面或者相关政府部门出具的小微企业证明材料或者同时提供上月财务报表及社保缴纳人员名单</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hint="eastAsia" w:ascii="微软雅黑" w:hAnsi="微软雅黑" w:eastAsia="微软雅黑"/>
          <w:b/>
          <w:sz w:val="24"/>
        </w:rPr>
      </w:pPr>
      <w:r>
        <w:rPr>
          <w:rFonts w:hint="eastAsia" w:ascii="微软雅黑" w:hAnsi="微软雅黑" w:eastAsia="微软雅黑"/>
          <w:b/>
          <w:sz w:val="24"/>
        </w:rPr>
        <w:t>附件17</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残疾人福利性单位声明函</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本单位郑重声明，根据《财政部 民政部 中国残疾人联合会关于促进残疾人就业政府采购政策的通知》（财库〔2017〕 141 号）的规定，本单位为符合条件的残疾人福利性单位，且本单位参加               单位的</w:t>
      </w:r>
      <w:r>
        <w:rPr>
          <w:rFonts w:hint="eastAsia" w:ascii="微软雅黑" w:hAnsi="微软雅黑" w:eastAsia="微软雅黑"/>
          <w:sz w:val="24"/>
        </w:rPr>
        <w:tab/>
      </w:r>
      <w:r>
        <w:rPr>
          <w:rFonts w:hint="eastAsia" w:ascii="微软雅黑" w:hAnsi="微软雅黑" w:eastAsia="微软雅黑"/>
          <w:sz w:val="24"/>
        </w:rPr>
        <w:t xml:space="preserve">           项目采购活动提供本单位制造的货物（由本单位承担工程/提供服务），或者提供其他残疾人福利性单位制造的货物（不包括使用非残疾人福利性单位注册商标的货物）。</w:t>
      </w:r>
    </w:p>
    <w:p>
      <w:pPr>
        <w:ind w:firstLine="480" w:firstLineChars="200"/>
        <w:rPr>
          <w:rFonts w:ascii="微软雅黑" w:hAnsi="微软雅黑" w:eastAsia="微软雅黑"/>
          <w:sz w:val="24"/>
        </w:rPr>
      </w:pPr>
      <w:r>
        <w:rPr>
          <w:rFonts w:hint="eastAsia" w:ascii="微软雅黑" w:hAnsi="微软雅黑" w:eastAsia="微软雅黑"/>
          <w:sz w:val="24"/>
        </w:rPr>
        <w:t>本单位对上述声明的真实性负责。如有虚假，将依法承担相应责任。</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hint="eastAsia" w:ascii="微软雅黑" w:hAnsi="微软雅黑" w:eastAsia="微软雅黑"/>
          <w:b/>
          <w:sz w:val="24"/>
        </w:rPr>
      </w:pPr>
      <w:r>
        <w:rPr>
          <w:rFonts w:hint="eastAsia" w:ascii="微软雅黑" w:hAnsi="微软雅黑" w:eastAsia="微软雅黑"/>
          <w:b/>
          <w:sz w:val="24"/>
        </w:rPr>
        <w:t>附件18</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政府采购政策情况表</w:t>
      </w:r>
    </w:p>
    <w:p>
      <w:pPr>
        <w:snapToGrid w:val="0"/>
        <w:spacing w:line="380" w:lineRule="exact"/>
        <w:ind w:right="-817" w:rightChars="-389"/>
        <w:rPr>
          <w:rFonts w:hint="eastAsia" w:ascii="微软雅黑" w:hAnsi="微软雅黑" w:eastAsia="微软雅黑"/>
          <w:szCs w:val="21"/>
        </w:rPr>
      </w:pPr>
      <w:r>
        <w:rPr>
          <w:rFonts w:hint="eastAsia" w:ascii="微软雅黑" w:hAnsi="微软雅黑" w:eastAsia="微软雅黑"/>
          <w:szCs w:val="21"/>
        </w:rPr>
        <w:t>项目名称：安吉县公安局交通警察大队安吉县“优雅竹城”建设暨“美丽县城”创建2020年新建项目</w:t>
      </w:r>
    </w:p>
    <w:p>
      <w:pPr>
        <w:snapToGrid w:val="0"/>
        <w:spacing w:line="380" w:lineRule="exact"/>
        <w:ind w:right="-817" w:rightChars="-389"/>
        <w:rPr>
          <w:rFonts w:hint="eastAsia" w:ascii="微软雅黑" w:hAnsi="微软雅黑" w:eastAsia="微软雅黑"/>
          <w:szCs w:val="21"/>
        </w:rPr>
      </w:pPr>
      <w:r>
        <w:rPr>
          <w:rFonts w:hint="eastAsia" w:ascii="微软雅黑" w:hAnsi="微软雅黑" w:eastAsia="微软雅黑"/>
          <w:szCs w:val="21"/>
        </w:rPr>
        <w:t>项目编号：ZCGK2020-007</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620"/>
        <w:gridCol w:w="162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0" w:type="dxa"/>
            <w:vMerge w:val="restart"/>
            <w:noWrap w:val="0"/>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小型、微型企业产品</w:t>
            </w:r>
          </w:p>
        </w:tc>
        <w:tc>
          <w:tcPr>
            <w:tcW w:w="198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小型</w:t>
            </w:r>
            <w:r>
              <w:rPr>
                <w:rFonts w:ascii="微软雅黑" w:hAnsi="微软雅黑" w:eastAsia="微软雅黑"/>
                <w:szCs w:val="21"/>
              </w:rPr>
              <w:t>/</w:t>
            </w:r>
            <w:r>
              <w:rPr>
                <w:rFonts w:hint="eastAsia" w:ascii="微软雅黑" w:hAnsi="微软雅黑" w:eastAsia="微软雅黑"/>
                <w:szCs w:val="21"/>
              </w:rPr>
              <w:t>微型企业</w:t>
            </w:r>
          </w:p>
        </w:tc>
        <w:tc>
          <w:tcPr>
            <w:tcW w:w="126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center"/>
          </w:tcPr>
          <w:p>
            <w:pPr>
              <w:snapToGrid w:val="0"/>
              <w:spacing w:line="380" w:lineRule="exact"/>
              <w:jc w:val="center"/>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center"/>
          </w:tcPr>
          <w:p>
            <w:pPr>
              <w:snapToGrid w:val="0"/>
              <w:spacing w:line="380" w:lineRule="exact"/>
              <w:jc w:val="center"/>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center"/>
          </w:tcPr>
          <w:p>
            <w:pPr>
              <w:snapToGrid w:val="0"/>
              <w:spacing w:line="380" w:lineRule="exact"/>
              <w:jc w:val="center"/>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小型、微型企业产品金额合计</w:t>
            </w:r>
          </w:p>
        </w:tc>
        <w:tc>
          <w:tcPr>
            <w:tcW w:w="1260" w:type="dxa"/>
            <w:noWrap w:val="0"/>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center"/>
          </w:tcPr>
          <w:p>
            <w:pPr>
              <w:snapToGrid w:val="0"/>
              <w:spacing w:line="380" w:lineRule="exact"/>
              <w:jc w:val="center"/>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比重（小型、微型企业产品金额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noWrap w:val="0"/>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center"/>
          </w:tcPr>
          <w:p>
            <w:pPr>
              <w:snapToGrid w:val="0"/>
              <w:spacing w:line="380" w:lineRule="exact"/>
              <w:jc w:val="center"/>
              <w:rPr>
                <w:rFonts w:ascii="微软雅黑" w:hAnsi="微软雅黑" w:eastAsia="微软雅黑"/>
                <w:szCs w:val="21"/>
              </w:rPr>
            </w:pPr>
          </w:p>
        </w:tc>
        <w:tc>
          <w:tcPr>
            <w:tcW w:w="7920" w:type="dxa"/>
            <w:gridSpan w:val="5"/>
            <w:noWrap w:val="0"/>
            <w:vAlign w:val="top"/>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 xml:space="preserve">小型、微型企业证明材料见投标文件第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noWrap w:val="0"/>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监狱企业产品</w:t>
            </w:r>
          </w:p>
        </w:tc>
        <w:tc>
          <w:tcPr>
            <w:tcW w:w="198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p>
            <w:pPr>
              <w:spacing w:line="360" w:lineRule="exact"/>
              <w:jc w:val="center"/>
              <w:rPr>
                <w:rFonts w:ascii="微软雅黑" w:hAnsi="微软雅黑" w:eastAsia="微软雅黑"/>
                <w:szCs w:val="21"/>
              </w:rPr>
            </w:pPr>
            <w:r>
              <w:rPr>
                <w:rFonts w:hint="eastAsia" w:ascii="微软雅黑" w:hAnsi="微软雅黑" w:eastAsia="微软雅黑"/>
                <w:szCs w:val="21"/>
              </w:rPr>
              <w:t>企业类型</w:t>
            </w:r>
          </w:p>
        </w:tc>
        <w:tc>
          <w:tcPr>
            <w:tcW w:w="126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监狱企业产品金额合计</w:t>
            </w:r>
          </w:p>
        </w:tc>
        <w:tc>
          <w:tcPr>
            <w:tcW w:w="1260" w:type="dxa"/>
            <w:noWrap w:val="0"/>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比重（监狱企业产品金额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noWrap w:val="0"/>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7920" w:type="dxa"/>
            <w:gridSpan w:val="5"/>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监狱企业证明材料见投标文件第</w:t>
            </w:r>
            <w:r>
              <w:rPr>
                <w:rFonts w:ascii="微软雅黑" w:hAnsi="微软雅黑" w:eastAsia="微软雅黑"/>
                <w:szCs w:val="21"/>
              </w:rPr>
              <w:t xml:space="preserve"> </w:t>
            </w:r>
            <w:r>
              <w:rPr>
                <w:rFonts w:ascii="微软雅黑" w:hAnsi="微软雅黑" w:eastAsia="微软雅黑"/>
                <w:szCs w:val="21"/>
              </w:rPr>
              <w:tab/>
            </w:r>
            <w:r>
              <w:rPr>
                <w:rFonts w:hint="eastAsia" w:ascii="微软雅黑" w:hAnsi="微软雅黑" w:eastAsia="微软雅黑"/>
                <w:szCs w:val="21"/>
              </w:rPr>
              <w:t xml:space="preserve">  至</w:t>
            </w:r>
            <w:r>
              <w:rPr>
                <w:rFonts w:ascii="微软雅黑" w:hAnsi="微软雅黑" w:eastAsia="微软雅黑"/>
                <w:szCs w:val="21"/>
              </w:rPr>
              <w:t xml:space="preserve"> </w:t>
            </w:r>
            <w:r>
              <w:rPr>
                <w:rFonts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noWrap w:val="0"/>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残疾人福利性单位产品</w:t>
            </w:r>
          </w:p>
        </w:tc>
        <w:tc>
          <w:tcPr>
            <w:tcW w:w="198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p>
            <w:pPr>
              <w:spacing w:line="360" w:lineRule="exact"/>
              <w:jc w:val="center"/>
              <w:rPr>
                <w:rFonts w:ascii="微软雅黑" w:hAnsi="微软雅黑" w:eastAsia="微软雅黑"/>
                <w:szCs w:val="21"/>
              </w:rPr>
            </w:pPr>
            <w:r>
              <w:rPr>
                <w:rFonts w:hint="eastAsia" w:ascii="微软雅黑" w:hAnsi="微软雅黑" w:eastAsia="微软雅黑"/>
                <w:szCs w:val="21"/>
              </w:rPr>
              <w:t>企业类型</w:t>
            </w:r>
          </w:p>
        </w:tc>
        <w:tc>
          <w:tcPr>
            <w:tcW w:w="126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残疾人福利性单位产品金额合计</w:t>
            </w:r>
          </w:p>
        </w:tc>
        <w:tc>
          <w:tcPr>
            <w:tcW w:w="1260" w:type="dxa"/>
            <w:noWrap w:val="0"/>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比重（残疾人福利性单位产品金额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noWrap w:val="0"/>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7920" w:type="dxa"/>
            <w:gridSpan w:val="5"/>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残疾人福利性单位证明材料见投标文件 </w:t>
            </w:r>
            <w:r>
              <w:rPr>
                <w:rFonts w:ascii="微软雅黑" w:hAnsi="微软雅黑" w:eastAsia="微软雅黑"/>
                <w:szCs w:val="21"/>
              </w:rPr>
              <w:t xml:space="preserve"> </w:t>
            </w:r>
            <w:r>
              <w:rPr>
                <w:rFonts w:ascii="微软雅黑" w:hAnsi="微软雅黑" w:eastAsia="微软雅黑"/>
                <w:szCs w:val="21"/>
              </w:rPr>
              <w:tab/>
            </w:r>
            <w:r>
              <w:rPr>
                <w:rFonts w:hint="eastAsia" w:ascii="微软雅黑" w:hAnsi="微软雅黑" w:eastAsia="微软雅黑"/>
                <w:szCs w:val="21"/>
              </w:rPr>
              <w:t xml:space="preserve">部分第 </w:t>
            </w:r>
            <w:r>
              <w:rPr>
                <w:rFonts w:ascii="微软雅黑" w:hAnsi="微软雅黑" w:eastAsia="微软雅黑"/>
                <w:szCs w:val="21"/>
              </w:rPr>
              <w:t xml:space="preserve"> </w:t>
            </w:r>
            <w:r>
              <w:rPr>
                <w:rFonts w:ascii="微软雅黑" w:hAnsi="微软雅黑" w:eastAsia="微软雅黑"/>
                <w:szCs w:val="21"/>
              </w:rPr>
              <w:tab/>
            </w:r>
            <w:r>
              <w:rPr>
                <w:rFonts w:hint="eastAsia" w:ascii="微软雅黑" w:hAnsi="微软雅黑" w:eastAsia="微软雅黑"/>
                <w:szCs w:val="21"/>
              </w:rPr>
              <w:t>至</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noWrap w:val="0"/>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节能产品</w:t>
            </w:r>
          </w:p>
        </w:tc>
        <w:tc>
          <w:tcPr>
            <w:tcW w:w="198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节能认证</w:t>
            </w:r>
          </w:p>
          <w:p>
            <w:pPr>
              <w:spacing w:line="360" w:lineRule="exact"/>
              <w:jc w:val="center"/>
              <w:rPr>
                <w:rFonts w:ascii="微软雅黑" w:hAnsi="微软雅黑" w:eastAsia="微软雅黑"/>
                <w:szCs w:val="21"/>
              </w:rPr>
            </w:pPr>
            <w:r>
              <w:rPr>
                <w:rFonts w:hint="eastAsia" w:ascii="微软雅黑" w:hAnsi="微软雅黑" w:eastAsia="微软雅黑"/>
                <w:szCs w:val="21"/>
              </w:rPr>
              <w:t>证书编号</w:t>
            </w:r>
          </w:p>
        </w:tc>
        <w:tc>
          <w:tcPr>
            <w:tcW w:w="126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节能产品（不包括强制节能产品）金额合计</w:t>
            </w: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比重（节能产品金额/投标总价）</w:t>
            </w:r>
          </w:p>
        </w:tc>
        <w:tc>
          <w:tcPr>
            <w:tcW w:w="1260" w:type="dxa"/>
            <w:noWrap w:val="0"/>
            <w:vAlign w:val="top"/>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7920" w:type="dxa"/>
            <w:gridSpan w:val="5"/>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节能产品证明材料见投标文件第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0" w:type="dxa"/>
            <w:vMerge w:val="restart"/>
            <w:noWrap w:val="0"/>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环境标志产品</w:t>
            </w:r>
          </w:p>
        </w:tc>
        <w:tc>
          <w:tcPr>
            <w:tcW w:w="198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环境标志认证证书编号</w:t>
            </w:r>
          </w:p>
        </w:tc>
        <w:tc>
          <w:tcPr>
            <w:tcW w:w="1260" w:type="dxa"/>
            <w:noWrap w:val="0"/>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198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620" w:type="dxa"/>
            <w:noWrap w:val="0"/>
            <w:vAlign w:val="top"/>
          </w:tcPr>
          <w:p>
            <w:pPr>
              <w:snapToGrid w:val="0"/>
              <w:spacing w:line="380" w:lineRule="exact"/>
              <w:rPr>
                <w:rFonts w:ascii="微软雅黑" w:hAnsi="微软雅黑" w:eastAsia="微软雅黑"/>
                <w:szCs w:val="21"/>
              </w:rPr>
            </w:pPr>
          </w:p>
        </w:tc>
        <w:tc>
          <w:tcPr>
            <w:tcW w:w="1440" w:type="dxa"/>
            <w:noWrap w:val="0"/>
            <w:vAlign w:val="top"/>
          </w:tcPr>
          <w:p>
            <w:pPr>
              <w:snapToGrid w:val="0"/>
              <w:spacing w:line="380" w:lineRule="exact"/>
              <w:rPr>
                <w:rFonts w:ascii="微软雅黑" w:hAnsi="微软雅黑" w:eastAsia="微软雅黑"/>
                <w:szCs w:val="21"/>
              </w:rPr>
            </w:pP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环境标志产品金额合计</w:t>
            </w:r>
          </w:p>
        </w:tc>
        <w:tc>
          <w:tcPr>
            <w:tcW w:w="1260" w:type="dxa"/>
            <w:noWrap w:val="0"/>
            <w:vAlign w:val="top"/>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6660" w:type="dxa"/>
            <w:gridSpan w:val="4"/>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比重（环境标志产品金额/投标总价）</w:t>
            </w:r>
          </w:p>
        </w:tc>
        <w:tc>
          <w:tcPr>
            <w:tcW w:w="1260" w:type="dxa"/>
            <w:noWrap w:val="0"/>
            <w:vAlign w:val="top"/>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40" w:type="dxa"/>
            <w:vMerge w:val="continue"/>
            <w:noWrap w:val="0"/>
            <w:vAlign w:val="top"/>
          </w:tcPr>
          <w:p>
            <w:pPr>
              <w:snapToGrid w:val="0"/>
              <w:spacing w:line="380" w:lineRule="exact"/>
              <w:rPr>
                <w:rFonts w:ascii="微软雅黑" w:hAnsi="微软雅黑" w:eastAsia="微软雅黑"/>
                <w:szCs w:val="21"/>
              </w:rPr>
            </w:pPr>
          </w:p>
        </w:tc>
        <w:tc>
          <w:tcPr>
            <w:tcW w:w="7920" w:type="dxa"/>
            <w:gridSpan w:val="5"/>
            <w:noWrap w:val="0"/>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环境标志产品证明材料见投标文件第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bl>
    <w:p>
      <w:pPr>
        <w:spacing w:line="380" w:lineRule="exact"/>
        <w:rPr>
          <w:rFonts w:ascii="微软雅黑" w:hAnsi="微软雅黑" w:eastAsia="微软雅黑"/>
        </w:rPr>
      </w:pPr>
      <w:r>
        <w:rPr>
          <w:rFonts w:hint="eastAsia" w:ascii="微软雅黑" w:hAnsi="微软雅黑" w:eastAsia="微软雅黑"/>
        </w:rPr>
        <w:t>1、本表的产品名称、品牌型号、金额应与《报价明细表》一致。</w:t>
      </w:r>
    </w:p>
    <w:p>
      <w:pPr>
        <w:spacing w:line="380" w:lineRule="exact"/>
        <w:rPr>
          <w:rFonts w:ascii="微软雅黑" w:hAnsi="微软雅黑" w:eastAsia="微软雅黑"/>
        </w:rPr>
      </w:pPr>
      <w:r>
        <w:rPr>
          <w:rFonts w:hint="eastAsia" w:ascii="微软雅黑" w:hAnsi="微软雅黑" w:eastAsia="微软雅黑"/>
        </w:rPr>
        <w:t>2、制造商为小型或微型企业时才需要填“制造商企业类型”栏，填写内容为“小型” 或“微型”。</w:t>
      </w:r>
    </w:p>
    <w:p>
      <w:pPr>
        <w:spacing w:line="380" w:lineRule="exact"/>
        <w:rPr>
          <w:rFonts w:ascii="微软雅黑" w:hAnsi="微软雅黑" w:eastAsia="微软雅黑"/>
        </w:rPr>
      </w:pPr>
      <w:r>
        <w:rPr>
          <w:rFonts w:hint="eastAsia" w:ascii="微软雅黑" w:hAnsi="微软雅黑" w:eastAsia="微软雅黑"/>
        </w:rPr>
        <w:t>3、制造商为监狱企业时才需要填“制造商企业类型”栏。</w:t>
      </w:r>
    </w:p>
    <w:p>
      <w:pPr>
        <w:spacing w:line="380" w:lineRule="exact"/>
        <w:rPr>
          <w:rFonts w:ascii="微软雅黑" w:hAnsi="微软雅黑" w:eastAsia="微软雅黑"/>
        </w:rPr>
      </w:pPr>
      <w:r>
        <w:rPr>
          <w:rFonts w:hint="eastAsia" w:ascii="微软雅黑" w:hAnsi="微软雅黑" w:eastAsia="微软雅黑"/>
        </w:rPr>
        <w:t>4、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pPr>
        <w:spacing w:line="380" w:lineRule="exact"/>
        <w:rPr>
          <w:rFonts w:ascii="微软雅黑" w:hAnsi="微软雅黑" w:eastAsia="微软雅黑"/>
        </w:rPr>
      </w:pPr>
      <w:r>
        <w:rPr>
          <w:rFonts w:hint="eastAsia" w:ascii="微软雅黑" w:hAnsi="微软雅黑" w:eastAsia="微软雅黑"/>
        </w:rPr>
        <w:t>5、请投标人正确填写本表，所填内容将作为评分的依据。其内容或数据应与对应的证明资料相符，如果填写不完整或有误，不再享受上述政策优惠。</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pStyle w:val="2"/>
      </w:pPr>
    </w:p>
    <w:p>
      <w:pPr>
        <w:snapToGrid w:val="0"/>
        <w:spacing w:before="50" w:after="50" w:line="380" w:lineRule="exact"/>
        <w:ind w:right="-817" w:rightChars="-389"/>
        <w:rPr>
          <w:rFonts w:hint="eastAsia" w:ascii="微软雅黑" w:hAnsi="微软雅黑" w:eastAsia="微软雅黑"/>
          <w:b/>
          <w:sz w:val="24"/>
        </w:rPr>
      </w:pPr>
      <w:r>
        <w:rPr>
          <w:rFonts w:hint="eastAsia" w:ascii="微软雅黑" w:hAnsi="微软雅黑" w:eastAsia="微软雅黑"/>
          <w:b/>
          <w:sz w:val="24"/>
        </w:rPr>
        <w:t>附件19</w:t>
      </w:r>
    </w:p>
    <w:p>
      <w:pPr>
        <w:snapToGrid w:val="0"/>
        <w:spacing w:before="50" w:after="50" w:line="380" w:lineRule="exact"/>
        <w:ind w:right="-817" w:rightChars="-389"/>
        <w:rPr>
          <w:rFonts w:ascii="微软雅黑" w:hAnsi="微软雅黑" w:eastAsia="微软雅黑"/>
          <w:b/>
          <w:sz w:val="2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四、其他文书、文件格式</w:t>
      </w:r>
    </w:p>
    <w:p>
      <w:pPr>
        <w:spacing w:line="380" w:lineRule="exact"/>
        <w:rPr>
          <w:rFonts w:ascii="微软雅黑" w:hAnsi="微软雅黑" w:eastAsia="微软雅黑"/>
          <w:szCs w:val="21"/>
        </w:rPr>
      </w:pPr>
      <w:r>
        <w:rPr>
          <w:rFonts w:hint="eastAsia" w:ascii="微软雅黑" w:hAnsi="微软雅黑" w:eastAsia="微软雅黑"/>
          <w:szCs w:val="21"/>
        </w:rPr>
        <w:t>评分表格式（评分内容参见第四章）</w:t>
      </w:r>
    </w:p>
    <w:p>
      <w:pPr>
        <w:spacing w:line="380" w:lineRule="exact"/>
        <w:jc w:val="center"/>
        <w:outlineLvl w:val="0"/>
        <w:rPr>
          <w:rFonts w:ascii="微软雅黑" w:hAnsi="微软雅黑" w:eastAsia="微软雅黑"/>
          <w:sz w:val="32"/>
          <w:szCs w:val="32"/>
        </w:rPr>
      </w:pPr>
      <w:r>
        <w:rPr>
          <w:rFonts w:hint="eastAsia" w:ascii="微软雅黑" w:hAnsi="微软雅黑" w:eastAsia="微软雅黑"/>
          <w:sz w:val="32"/>
          <w:szCs w:val="32"/>
        </w:rPr>
        <w:t>采购项目评分表</w:t>
      </w:r>
    </w:p>
    <w:p>
      <w:pPr>
        <w:spacing w:line="380" w:lineRule="exact"/>
        <w:rPr>
          <w:rFonts w:ascii="微软雅黑" w:hAnsi="微软雅黑" w:eastAsia="微软雅黑"/>
          <w:szCs w:val="21"/>
        </w:rPr>
      </w:pPr>
      <w:r>
        <w:rPr>
          <w:rFonts w:hint="eastAsia" w:ascii="微软雅黑" w:hAnsi="微软雅黑" w:eastAsia="微软雅黑"/>
          <w:szCs w:val="21"/>
        </w:rPr>
        <w:t xml:space="preserve">投标人名称：安吉县公安局交通警察大队安吉县“优雅竹城”建设暨“美丽县城”创建2020年新建项目 </w:t>
      </w:r>
    </w:p>
    <w:p>
      <w:pPr>
        <w:spacing w:line="380" w:lineRule="exact"/>
        <w:rPr>
          <w:rFonts w:ascii="微软雅黑" w:hAnsi="微软雅黑" w:eastAsia="微软雅黑"/>
          <w:szCs w:val="21"/>
        </w:rPr>
      </w:pPr>
      <w:r>
        <w:rPr>
          <w:rFonts w:hint="eastAsia" w:ascii="微软雅黑" w:hAnsi="微软雅黑" w:eastAsia="微软雅黑"/>
          <w:szCs w:val="21"/>
        </w:rPr>
        <w:t xml:space="preserve">项目编号：ZCGK2020-007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供应商自评栏</w:t>
            </w:r>
          </w:p>
        </w:tc>
        <w:tc>
          <w:tcPr>
            <w:tcW w:w="2863"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微软雅黑" w:hAnsi="微软雅黑" w:eastAsia="微软雅黑"/>
                <w:szCs w:val="21"/>
              </w:rPr>
            </w:pPr>
            <w:r>
              <w:rPr>
                <w:rFonts w:hint="eastAsia" w:ascii="微软雅黑" w:hAnsi="微软雅黑" w:eastAsia="微软雅黑"/>
                <w:szCs w:val="21"/>
              </w:rPr>
              <w:t>响应</w:t>
            </w:r>
          </w:p>
          <w:p>
            <w:pPr>
              <w:spacing w:line="380" w:lineRule="exact"/>
              <w:rPr>
                <w:rFonts w:ascii="微软雅黑" w:hAnsi="微软雅黑" w:eastAsia="微软雅黑"/>
                <w:szCs w:val="21"/>
              </w:rPr>
            </w:pPr>
            <w:r>
              <w:rPr>
                <w:rFonts w:hint="eastAsia" w:ascii="微软雅黑" w:hAnsi="微软雅黑" w:eastAsia="微软雅黑"/>
                <w:szCs w:val="21"/>
              </w:rPr>
              <w:t>程度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微软雅黑" w:hAnsi="微软雅黑" w:eastAsia="微软雅黑"/>
                <w:szCs w:val="21"/>
              </w:rPr>
            </w:pPr>
            <w:r>
              <w:rPr>
                <w:rFonts w:hint="eastAsia" w:ascii="微软雅黑" w:hAnsi="微软雅黑" w:eastAsia="微软雅黑"/>
                <w:szCs w:val="21"/>
              </w:rPr>
              <w:t>响应文件页码</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微软雅黑" w:hAnsi="微软雅黑" w:eastAsia="微软雅黑"/>
                <w:szCs w:val="21"/>
              </w:rPr>
            </w:pPr>
            <w:r>
              <w:rPr>
                <w:rFonts w:hint="eastAsia" w:ascii="微软雅黑" w:hAnsi="微软雅黑" w:eastAsia="微软雅黑"/>
                <w:szCs w:val="21"/>
              </w:rPr>
              <w:t>自评分</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微软雅黑" w:hAnsi="微软雅黑" w:eastAsia="微软雅黑"/>
                <w:szCs w:val="21"/>
              </w:rPr>
            </w:pPr>
            <w:r>
              <w:rPr>
                <w:rFonts w:hint="eastAsia" w:ascii="微软雅黑" w:hAnsi="微软雅黑" w:eastAsia="微软雅黑"/>
                <w:szCs w:val="21"/>
              </w:rPr>
              <w:t>专家</w:t>
            </w:r>
          </w:p>
          <w:p>
            <w:pPr>
              <w:spacing w:line="380" w:lineRule="exact"/>
              <w:rPr>
                <w:rFonts w:ascii="微软雅黑" w:hAnsi="微软雅黑" w:eastAsia="微软雅黑"/>
                <w:szCs w:val="21"/>
              </w:rPr>
            </w:pPr>
            <w:r>
              <w:rPr>
                <w:rFonts w:hint="eastAsia" w:ascii="微软雅黑" w:hAnsi="微软雅黑" w:eastAsia="微软雅黑"/>
                <w:szCs w:val="21"/>
              </w:rPr>
              <w:t>评定分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微软雅黑" w:hAnsi="微软雅黑" w:eastAsia="微软雅黑"/>
                <w:szCs w:val="21"/>
              </w:rPr>
            </w:pPr>
            <w:r>
              <w:rPr>
                <w:rFonts w:hint="eastAsia" w:ascii="微软雅黑" w:hAnsi="微软雅黑" w:eastAsia="微软雅黑"/>
                <w:szCs w:val="21"/>
              </w:rPr>
              <w:t>偏离</w:t>
            </w:r>
          </w:p>
          <w:p>
            <w:pPr>
              <w:spacing w:line="380" w:lineRule="exact"/>
              <w:rPr>
                <w:rFonts w:ascii="微软雅黑" w:hAnsi="微软雅黑" w:eastAsia="微软雅黑"/>
                <w:szCs w:val="21"/>
              </w:rPr>
            </w:pPr>
            <w:r>
              <w:rPr>
                <w:rFonts w:hint="eastAsia" w:ascii="微软雅黑" w:hAnsi="微软雅黑" w:eastAsia="微软雅黑"/>
                <w:szCs w:val="21"/>
              </w:rPr>
              <w:t>情况</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微软雅黑" w:hAnsi="微软雅黑" w:eastAsia="微软雅黑"/>
                <w:szCs w:val="21"/>
              </w:rPr>
            </w:pPr>
            <w:r>
              <w:rPr>
                <w:rFonts w:hint="eastAsia" w:ascii="微软雅黑" w:hAnsi="微软雅黑" w:eastAsia="微软雅黑"/>
                <w:szCs w:val="21"/>
              </w:rPr>
              <w:t>扣分</w:t>
            </w:r>
          </w:p>
          <w:p>
            <w:pPr>
              <w:spacing w:line="380" w:lineRule="exact"/>
              <w:rPr>
                <w:rFonts w:ascii="微软雅黑" w:hAnsi="微软雅黑" w:eastAsia="微软雅黑"/>
                <w:szCs w:val="21"/>
              </w:rPr>
            </w:pPr>
            <w:r>
              <w:rPr>
                <w:rFonts w:hint="eastAsia" w:ascii="微软雅黑" w:hAnsi="微软雅黑" w:eastAsia="微软雅黑"/>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价格分（</w:t>
            </w:r>
            <w:r>
              <w:rPr>
                <w:rFonts w:ascii="微软雅黑" w:hAnsi="微软雅黑" w:eastAsia="微软雅黑"/>
                <w:szCs w:val="21"/>
              </w:rPr>
              <w:t>3</w:t>
            </w:r>
            <w:r>
              <w:rPr>
                <w:rFonts w:hint="eastAsia" w:ascii="微软雅黑" w:hAnsi="微软雅黑" w:eastAsia="微软雅黑"/>
                <w:szCs w:val="21"/>
              </w:rPr>
              <w:t>0分）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9" w:hRule="atLeast"/>
        </w:trPr>
        <w:tc>
          <w:tcPr>
            <w:tcW w:w="828"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2"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1"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0" w:hRule="atLeast"/>
        </w:trPr>
        <w:tc>
          <w:tcPr>
            <w:tcW w:w="828" w:type="dxa"/>
            <w:vMerge w:val="continue"/>
            <w:tcBorders>
              <w:left w:val="single" w:color="auto" w:sz="4" w:space="0"/>
              <w:right w:val="single" w:color="auto" w:sz="4" w:space="0"/>
            </w:tcBorders>
            <w:noWrap w:val="0"/>
            <w:vAlign w:val="center"/>
          </w:tcPr>
          <w:p>
            <w:pPr>
              <w:spacing w:line="380" w:lineRule="exact"/>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0" w:hRule="atLeast"/>
        </w:trPr>
        <w:tc>
          <w:tcPr>
            <w:tcW w:w="828" w:type="dxa"/>
            <w:vMerge w:val="restart"/>
            <w:tcBorders>
              <w:left w:val="single" w:color="auto" w:sz="4" w:space="0"/>
              <w:right w:val="single" w:color="auto" w:sz="4" w:space="0"/>
            </w:tcBorders>
            <w:noWrap w:val="0"/>
            <w:vAlign w:val="center"/>
          </w:tcPr>
          <w:p>
            <w:pPr>
              <w:spacing w:line="380" w:lineRule="exact"/>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0"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828" w:type="dxa"/>
            <w:vMerge w:val="continue"/>
            <w:tcBorders>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8" w:hRule="atLeast"/>
        </w:trPr>
        <w:tc>
          <w:tcPr>
            <w:tcW w:w="828"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828" w:type="dxa"/>
            <w:vMerge w:val="continue"/>
            <w:tcBorders>
              <w:left w:val="single" w:color="auto" w:sz="4" w:space="0"/>
              <w:right w:val="single" w:color="auto" w:sz="4" w:space="0"/>
            </w:tcBorders>
            <w:noWrap w:val="0"/>
            <w:vAlign w:val="center"/>
          </w:tcPr>
          <w:p>
            <w:pPr>
              <w:spacing w:line="380" w:lineRule="exact"/>
              <w:rPr>
                <w:rFonts w:ascii="微软雅黑" w:hAnsi="微软雅黑" w:eastAsia="微软雅黑"/>
                <w:kern w:val="0"/>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828" w:type="dxa"/>
            <w:vMerge w:val="continue"/>
            <w:tcBorders>
              <w:left w:val="single" w:color="auto" w:sz="4" w:space="0"/>
              <w:right w:val="single" w:color="auto" w:sz="4" w:space="0"/>
            </w:tcBorders>
            <w:noWrap w:val="0"/>
            <w:vAlign w:val="center"/>
          </w:tcPr>
          <w:p>
            <w:pPr>
              <w:spacing w:line="380" w:lineRule="exact"/>
              <w:rPr>
                <w:rFonts w:ascii="微软雅黑" w:hAnsi="微软雅黑" w:eastAsia="微软雅黑"/>
                <w:kern w:val="0"/>
                <w:szCs w:val="21"/>
              </w:rPr>
            </w:pPr>
          </w:p>
        </w:tc>
        <w:tc>
          <w:tcPr>
            <w:tcW w:w="3060" w:type="dxa"/>
            <w:tcBorders>
              <w:top w:val="single" w:color="auto" w:sz="4" w:space="0"/>
              <w:left w:val="single" w:color="auto" w:sz="4" w:space="0"/>
              <w:right w:val="single" w:color="auto" w:sz="4" w:space="0"/>
            </w:tcBorders>
            <w:noWrap w:val="0"/>
            <w:vAlign w:val="center"/>
          </w:tcPr>
          <w:p>
            <w:pPr>
              <w:spacing w:line="380" w:lineRule="exact"/>
              <w:jc w:val="center"/>
              <w:rPr>
                <w:rFonts w:ascii="微软雅黑" w:hAnsi="微软雅黑" w:eastAsia="微软雅黑"/>
                <w:szCs w:val="21"/>
              </w:rPr>
            </w:pPr>
          </w:p>
        </w:tc>
        <w:tc>
          <w:tcPr>
            <w:tcW w:w="84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54"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16"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90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080" w:type="dxa"/>
            <w:tcBorders>
              <w:top w:val="single" w:color="auto" w:sz="4" w:space="0"/>
              <w:left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firstLineChars="200"/>
              <w:rPr>
                <w:rFonts w:ascii="微软雅黑" w:hAnsi="微软雅黑" w:eastAsia="微软雅黑"/>
                <w:szCs w:val="21"/>
              </w:rPr>
            </w:pPr>
          </w:p>
        </w:tc>
        <w:tc>
          <w:tcPr>
            <w:tcW w:w="1980"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pPr>
              <w:spacing w:line="380" w:lineRule="exact"/>
              <w:ind w:firstLine="420" w:firstLineChars="200"/>
              <w:rPr>
                <w:rFonts w:ascii="微软雅黑" w:hAnsi="微软雅黑" w:eastAsia="微软雅黑"/>
                <w:szCs w:val="21"/>
              </w:rPr>
            </w:pPr>
          </w:p>
        </w:tc>
      </w:tr>
    </w:tbl>
    <w:p>
      <w:pPr>
        <w:spacing w:line="380" w:lineRule="exact"/>
      </w:pPr>
      <w:r>
        <w:rPr>
          <w:rFonts w:hint="eastAsia" w:ascii="微软雅黑" w:hAnsi="微软雅黑" w:eastAsia="微软雅黑"/>
        </w:rPr>
        <w:t>本表格需参照第四章评分条款，认真填写，并附在技术资信文件目录后，方便评委评分时核对</w:t>
      </w:r>
    </w:p>
    <w:p>
      <w:pPr>
        <w:spacing w:line="380" w:lineRule="exact"/>
      </w:pPr>
    </w:p>
    <w:p>
      <w:pPr>
        <w:spacing w:line="380" w:lineRule="exact"/>
      </w:pPr>
      <w:r>
        <w:rPr>
          <w:rFonts w:hint="eastAsia" w:ascii="微软雅黑" w:hAnsi="微软雅黑" w:eastAsia="微软雅黑"/>
          <w:sz w:val="28"/>
          <w:szCs w:val="28"/>
        </w:rPr>
        <w:t>无参考格式的文件及供应商认为应该提供的文件和资料自行拟定格式</w:t>
      </w:r>
    </w:p>
    <w:sectPr>
      <w:pgSz w:w="11906" w:h="16838"/>
      <w:pgMar w:top="1247" w:right="1247" w:bottom="1247" w:left="124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7" w:usb1="00000000" w:usb2="00000000" w:usb3="00000000" w:csb0="00000093" w:csb1="00000000"/>
  </w:font>
  <w:font w:name="Century">
    <w:panose1 w:val="02040604050505020304"/>
    <w:charset w:val="00"/>
    <w:family w:val="roman"/>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3"/>
      </w:rPr>
    </w:pPr>
    <w:r>
      <w:fldChar w:fldCharType="begin"/>
    </w:r>
    <w:r>
      <w:rPr>
        <w:rStyle w:val="53"/>
      </w:rPr>
      <w:instrText xml:space="preserve">PAGE  </w:instrText>
    </w:r>
    <w:r>
      <w:fldChar w:fldCharType="separate"/>
    </w:r>
    <w:r>
      <w:rPr>
        <w:rStyle w:val="53"/>
        <w:lang/>
      </w:rPr>
      <w:t>- 2 -</w:t>
    </w:r>
    <w:r>
      <w:fldChar w:fldCharType="end"/>
    </w:r>
  </w:p>
  <w:p>
    <w:pPr>
      <w:pStyle w:val="32"/>
      <w:framePr w:wrap="around" w:vAnchor="page" w:hAnchor="page" w:x="9718" w:y="15793"/>
      <w:ind w:right="360"/>
      <w:rPr>
        <w:rStyle w:val="53"/>
      </w:rPr>
    </w:pPr>
  </w:p>
  <w:p>
    <w:pPr>
      <w:pStyle w:val="32"/>
      <w:pBdr>
        <w:top w:val="single" w:color="auto" w:sz="4" w:space="1"/>
      </w:pBdr>
      <w:ind w:right="5040" w:rightChars="2400"/>
      <w:jc w:val="both"/>
      <w:rPr>
        <w:i/>
      </w:rPr>
    </w:pPr>
    <w:r>
      <w:rPr>
        <w:rFonts w:hint="eastAsia"/>
        <w:i/>
      </w:rPr>
      <w:t>安吉中诚招标代理有限公司</w:t>
    </w:r>
    <w:r>
      <w:rPr>
        <w:i/>
      </w:rPr>
      <w:tab/>
    </w:r>
    <w:r>
      <w:rPr>
        <w:rFonts w:hint="eastAsia"/>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3"/>
      </w:rPr>
    </w:pPr>
    <w:r>
      <w:fldChar w:fldCharType="begin"/>
    </w:r>
    <w:r>
      <w:rPr>
        <w:rStyle w:val="53"/>
      </w:rPr>
      <w:instrText xml:space="preserve">PAGE  </w:instrText>
    </w:r>
    <w: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jc w:val="right"/>
      <w:rPr>
        <w:i/>
      </w:rPr>
    </w:pPr>
    <w:r>
      <w:rPr>
        <w:rFonts w:hint="eastAsia"/>
        <w:i/>
      </w:rPr>
      <w:t>安吉县公安局交通警察大队安吉县“优雅竹城”建设暨“美丽县城”创建2020年新建项目公开招标采购文件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5F6D6"/>
    <w:multiLevelType w:val="singleLevel"/>
    <w:tmpl w:val="C1C5F6D6"/>
    <w:lvl w:ilvl="0" w:tentative="0">
      <w:start w:val="1"/>
      <w:numFmt w:val="decimal"/>
      <w:lvlText w:val="%1."/>
      <w:lvlJc w:val="left"/>
      <w:pPr>
        <w:tabs>
          <w:tab w:val="left" w:pos="312"/>
        </w:tabs>
      </w:pPr>
    </w:lvl>
  </w:abstractNum>
  <w:abstractNum w:abstractNumId="1">
    <w:nsid w:val="CA859800"/>
    <w:multiLevelType w:val="multilevel"/>
    <w:tmpl w:val="CA859800"/>
    <w:lvl w:ilvl="0" w:tentative="0">
      <w:start w:val="1"/>
      <w:numFmt w:val="chineseCounting"/>
      <w:lvlText w:val="%1."/>
      <w:lvlJc w:val="left"/>
      <w:pPr>
        <w:tabs>
          <w:tab w:val="left" w:pos="0"/>
        </w:tabs>
        <w:ind w:left="0" w:firstLine="0"/>
      </w:pPr>
      <w:rPr>
        <w:rFonts w:hint="eastAsia" w:ascii="宋体" w:hAnsi="宋体" w:eastAsia="宋体" w:cs="宋体"/>
      </w:rPr>
    </w:lvl>
    <w:lvl w:ilvl="1" w:tentative="0">
      <w:start w:val="1"/>
      <w:numFmt w:val="decimal"/>
      <w:suff w:val="space"/>
      <w:lvlText w:val="%2."/>
      <w:lvlJc w:val="left"/>
      <w:pPr>
        <w:ind w:left="0" w:firstLine="0"/>
      </w:pPr>
      <w:rPr>
        <w:rFonts w:hint="default" w:ascii="Times New Roman" w:hAnsi="Times New Roman" w:eastAsia="宋体" w:cs="Times New Roman"/>
      </w:rPr>
    </w:lvl>
    <w:lvl w:ilvl="2" w:tentative="0">
      <w:start w:val="1"/>
      <w:numFmt w:val="decimal"/>
      <w:suff w:val="space"/>
      <w:lvlText w:val="%2.%3."/>
      <w:lvlJc w:val="left"/>
      <w:pPr>
        <w:ind w:left="0" w:firstLine="0"/>
      </w:pPr>
      <w:rPr>
        <w:rFonts w:hint="default" w:ascii="Times New Roman" w:hAnsi="Times New Roman" w:eastAsia="宋体" w:cs="Times New Roman"/>
      </w:rPr>
    </w:lvl>
    <w:lvl w:ilvl="3" w:tentative="0">
      <w:start w:val="1"/>
      <w:numFmt w:val="decimal"/>
      <w:suff w:val="space"/>
      <w:lvlText w:val="%2.%3.%4."/>
      <w:lvlJc w:val="left"/>
      <w:pPr>
        <w:ind w:left="0" w:firstLine="0"/>
      </w:pPr>
      <w:rPr>
        <w:rFonts w:hint="default" w:ascii="Times New Roman" w:hAnsi="Times New Roman" w:eastAsia="宋体" w:cs="Times New Roman"/>
      </w:rPr>
    </w:lvl>
    <w:lvl w:ilvl="4" w:tentative="0">
      <w:start w:val="1"/>
      <w:numFmt w:val="decimal"/>
      <w:suff w:val="space"/>
      <w:lvlText w:val="%2.%3.%4.%5."/>
      <w:lvlJc w:val="left"/>
      <w:pPr>
        <w:ind w:left="0" w:firstLine="0"/>
      </w:pPr>
      <w:rPr>
        <w:rFonts w:hint="default" w:ascii="Times New Roman" w:hAnsi="Times New Roman" w:eastAsia="宋体" w:cs="Times New Roman"/>
      </w:rPr>
    </w:lvl>
    <w:lvl w:ilvl="5" w:tentative="0">
      <w:start w:val="1"/>
      <w:numFmt w:val="decimal"/>
      <w:lvlText w:val="%2.%3.%4.%5.%6."/>
      <w:lvlJc w:val="left"/>
      <w:pPr>
        <w:tabs>
          <w:tab w:val="left" w:pos="0"/>
        </w:tabs>
        <w:ind w:left="0" w:firstLine="0"/>
      </w:pPr>
      <w:rPr>
        <w:rFonts w:hint="eastAsia" w:ascii="宋体" w:hAnsi="宋体" w:eastAsia="宋体" w:cs="宋体"/>
      </w:rPr>
    </w:lvl>
    <w:lvl w:ilvl="6" w:tentative="0">
      <w:start w:val="1"/>
      <w:numFmt w:val="decimal"/>
      <w:lvlText w:val="%1.%2.%3.%4.%5.%6.%7."/>
      <w:lvlJc w:val="left"/>
      <w:pPr>
        <w:tabs>
          <w:tab w:val="left" w:pos="0"/>
        </w:tabs>
        <w:ind w:left="0" w:firstLine="0"/>
      </w:pPr>
      <w:rPr>
        <w:rFonts w:hint="eastAsia" w:ascii="宋体" w:hAnsi="宋体" w:eastAsia="宋体" w:cs="宋体"/>
      </w:rPr>
    </w:lvl>
    <w:lvl w:ilvl="7" w:tentative="0">
      <w:start w:val="1"/>
      <w:numFmt w:val="decimal"/>
      <w:lvlText w:val="%1.%2.%3.%4.%5.%6.%7.%8."/>
      <w:lvlJc w:val="left"/>
      <w:pPr>
        <w:tabs>
          <w:tab w:val="left" w:pos="0"/>
        </w:tabs>
        <w:ind w:left="0" w:firstLine="0"/>
      </w:pPr>
      <w:rPr>
        <w:rFonts w:hint="eastAsia" w:ascii="宋体" w:hAnsi="宋体" w:eastAsia="宋体" w:cs="宋体"/>
      </w:rPr>
    </w:lvl>
    <w:lvl w:ilvl="8" w:tentative="0">
      <w:start w:val="1"/>
      <w:numFmt w:val="decimal"/>
      <w:lvlText w:val="%1.%2.%3.%4.%5.%6.%7.%8.%9."/>
      <w:lvlJc w:val="left"/>
      <w:pPr>
        <w:tabs>
          <w:tab w:val="left" w:pos="0"/>
        </w:tabs>
        <w:ind w:left="0" w:firstLine="0"/>
      </w:pPr>
      <w:rPr>
        <w:rFonts w:hint="eastAsia" w:ascii="宋体" w:hAnsi="宋体" w:eastAsia="宋体" w:cs="宋体"/>
      </w:rPr>
    </w:lvl>
  </w:abstractNum>
  <w:abstractNum w:abstractNumId="2">
    <w:nsid w:val="E8401708"/>
    <w:multiLevelType w:val="singleLevel"/>
    <w:tmpl w:val="E8401708"/>
    <w:lvl w:ilvl="0" w:tentative="0">
      <w:start w:val="4"/>
      <w:numFmt w:val="decimal"/>
      <w:suff w:val="nothing"/>
      <w:lvlText w:val="%1、"/>
      <w:lvlJc w:val="left"/>
    </w:lvl>
  </w:abstractNum>
  <w:abstractNum w:abstractNumId="3">
    <w:nsid w:val="1A4511E6"/>
    <w:multiLevelType w:val="multilevel"/>
    <w:tmpl w:val="1A4511E6"/>
    <w:lvl w:ilvl="0" w:tentative="0">
      <w:start w:val="1"/>
      <w:numFmt w:val="decimal"/>
      <w:lvlText w:val="%1."/>
      <w:lvlJc w:val="left"/>
      <w:pPr>
        <w:ind w:left="900" w:hanging="420"/>
      </w:pPr>
      <w:rPr>
        <w:rFonts w:hint="eastAsia"/>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90B88B4"/>
    <w:multiLevelType w:val="singleLevel"/>
    <w:tmpl w:val="290B88B4"/>
    <w:lvl w:ilvl="0" w:tentative="0">
      <w:start w:val="1"/>
      <w:numFmt w:val="decimal"/>
      <w:suff w:val="nothing"/>
      <w:lvlText w:val="%1、"/>
      <w:lvlJc w:val="left"/>
    </w:lvl>
  </w:abstractNum>
  <w:abstractNum w:abstractNumId="5">
    <w:nsid w:val="292D69E6"/>
    <w:multiLevelType w:val="multilevel"/>
    <w:tmpl w:val="292D69E6"/>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FF05C7"/>
    <w:multiLevelType w:val="multilevel"/>
    <w:tmpl w:val="2BFF05C7"/>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B027FF"/>
    <w:multiLevelType w:val="multilevel"/>
    <w:tmpl w:val="2CB027FF"/>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BF67FA"/>
    <w:multiLevelType w:val="multilevel"/>
    <w:tmpl w:val="2FBF67FA"/>
    <w:lvl w:ilvl="0" w:tentative="0">
      <w:start w:val="5"/>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F0C6794"/>
    <w:multiLevelType w:val="multilevel"/>
    <w:tmpl w:val="3F0C6794"/>
    <w:lvl w:ilvl="0" w:tentative="0">
      <w:start w:val="1"/>
      <w:numFmt w:val="decimal"/>
      <w:lvlText w:val="%1."/>
      <w:lvlJc w:val="left"/>
      <w:pPr>
        <w:ind w:left="902" w:hanging="420"/>
      </w:pPr>
      <w:rPr>
        <w:rFonts w:hint="eastAsia"/>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0">
    <w:nsid w:val="454EDE53"/>
    <w:multiLevelType w:val="multilevel"/>
    <w:tmpl w:val="454EDE53"/>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FE0020A"/>
    <w:multiLevelType w:val="multilevel"/>
    <w:tmpl w:val="4FE0020A"/>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866869"/>
    <w:multiLevelType w:val="multilevel"/>
    <w:tmpl w:val="54866869"/>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7743FD"/>
    <w:multiLevelType w:val="multilevel"/>
    <w:tmpl w:val="707743FD"/>
    <w:lvl w:ilvl="0" w:tentative="0">
      <w:start w:val="1"/>
      <w:numFmt w:val="decimal"/>
      <w:lvlText w:val="%1."/>
      <w:lvlJc w:val="left"/>
      <w:pPr>
        <w:ind w:left="0" w:firstLine="0"/>
      </w:pPr>
      <w:rPr>
        <w:rFonts w:hint="eastAsia"/>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4">
    <w:nsid w:val="7EABBD7E"/>
    <w:multiLevelType w:val="singleLevel"/>
    <w:tmpl w:val="7EABBD7E"/>
    <w:lvl w:ilvl="0" w:tentative="0">
      <w:start w:val="4"/>
      <w:numFmt w:val="decimal"/>
      <w:suff w:val="nothing"/>
      <w:lvlText w:val="（%1）"/>
      <w:lvlJc w:val="left"/>
    </w:lvl>
  </w:abstractNum>
  <w:num w:numId="1">
    <w:abstractNumId w:val="2"/>
  </w:num>
  <w:num w:numId="2">
    <w:abstractNumId w:val="14"/>
  </w:num>
  <w:num w:numId="3">
    <w:abstractNumId w:val="1"/>
  </w:num>
  <w:num w:numId="4">
    <w:abstractNumId w:val="12"/>
  </w:num>
  <w:num w:numId="5">
    <w:abstractNumId w:val="3"/>
  </w:num>
  <w:num w:numId="6">
    <w:abstractNumId w:val="7"/>
  </w:num>
  <w:num w:numId="7">
    <w:abstractNumId w:val="5"/>
  </w:num>
  <w:num w:numId="8">
    <w:abstractNumId w:val="11"/>
  </w:num>
  <w:num w:numId="9">
    <w:abstractNumId w:val="13"/>
  </w:num>
  <w:num w:numId="10">
    <w:abstractNumId w:val="9"/>
  </w:num>
  <w:num w:numId="11">
    <w:abstractNumId w:val="10"/>
  </w:num>
  <w:num w:numId="12">
    <w:abstractNumId w:val="0"/>
  </w:num>
  <w:num w:numId="13">
    <w:abstractNumId w:val="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08"/>
    <w:rsid w:val="00002569"/>
    <w:rsid w:val="00003D8C"/>
    <w:rsid w:val="000046B2"/>
    <w:rsid w:val="00004B13"/>
    <w:rsid w:val="0000538A"/>
    <w:rsid w:val="00005F4C"/>
    <w:rsid w:val="00007031"/>
    <w:rsid w:val="000073DE"/>
    <w:rsid w:val="00012417"/>
    <w:rsid w:val="00012C01"/>
    <w:rsid w:val="00013C6C"/>
    <w:rsid w:val="0001442F"/>
    <w:rsid w:val="00017ADA"/>
    <w:rsid w:val="00017EBE"/>
    <w:rsid w:val="000218A0"/>
    <w:rsid w:val="00021D63"/>
    <w:rsid w:val="00025B71"/>
    <w:rsid w:val="00025CB4"/>
    <w:rsid w:val="00025FA4"/>
    <w:rsid w:val="0002722C"/>
    <w:rsid w:val="000305D6"/>
    <w:rsid w:val="00031FCD"/>
    <w:rsid w:val="000331BD"/>
    <w:rsid w:val="00033801"/>
    <w:rsid w:val="00034C8D"/>
    <w:rsid w:val="0003619E"/>
    <w:rsid w:val="00037027"/>
    <w:rsid w:val="000372D4"/>
    <w:rsid w:val="0003754D"/>
    <w:rsid w:val="00037A9B"/>
    <w:rsid w:val="00037D41"/>
    <w:rsid w:val="00040420"/>
    <w:rsid w:val="000419C5"/>
    <w:rsid w:val="00041B5F"/>
    <w:rsid w:val="000422A6"/>
    <w:rsid w:val="00042C61"/>
    <w:rsid w:val="00044314"/>
    <w:rsid w:val="000457E6"/>
    <w:rsid w:val="00045891"/>
    <w:rsid w:val="0004757F"/>
    <w:rsid w:val="000508F8"/>
    <w:rsid w:val="0005139E"/>
    <w:rsid w:val="000522D1"/>
    <w:rsid w:val="00052AD7"/>
    <w:rsid w:val="00053E2D"/>
    <w:rsid w:val="0005526C"/>
    <w:rsid w:val="00057F78"/>
    <w:rsid w:val="00061A7E"/>
    <w:rsid w:val="00062739"/>
    <w:rsid w:val="000627DA"/>
    <w:rsid w:val="00063429"/>
    <w:rsid w:val="000641BB"/>
    <w:rsid w:val="000658ED"/>
    <w:rsid w:val="00066638"/>
    <w:rsid w:val="000670F7"/>
    <w:rsid w:val="0007073D"/>
    <w:rsid w:val="00070864"/>
    <w:rsid w:val="00070C75"/>
    <w:rsid w:val="00071F67"/>
    <w:rsid w:val="00076C57"/>
    <w:rsid w:val="000770B4"/>
    <w:rsid w:val="000809D8"/>
    <w:rsid w:val="00080C78"/>
    <w:rsid w:val="00081426"/>
    <w:rsid w:val="00085F2D"/>
    <w:rsid w:val="0008650E"/>
    <w:rsid w:val="00092D0D"/>
    <w:rsid w:val="000A144C"/>
    <w:rsid w:val="000A1ACF"/>
    <w:rsid w:val="000A2F21"/>
    <w:rsid w:val="000A46E1"/>
    <w:rsid w:val="000A5331"/>
    <w:rsid w:val="000A75E5"/>
    <w:rsid w:val="000B0932"/>
    <w:rsid w:val="000B1462"/>
    <w:rsid w:val="000B27A1"/>
    <w:rsid w:val="000B4E5E"/>
    <w:rsid w:val="000C0B41"/>
    <w:rsid w:val="000C153F"/>
    <w:rsid w:val="000C5552"/>
    <w:rsid w:val="000C7553"/>
    <w:rsid w:val="000D15B9"/>
    <w:rsid w:val="000D2037"/>
    <w:rsid w:val="000D2402"/>
    <w:rsid w:val="000D26C3"/>
    <w:rsid w:val="000D355D"/>
    <w:rsid w:val="000D547F"/>
    <w:rsid w:val="000D5799"/>
    <w:rsid w:val="000D6A72"/>
    <w:rsid w:val="000D781A"/>
    <w:rsid w:val="000D7B4B"/>
    <w:rsid w:val="000D7B9F"/>
    <w:rsid w:val="000E0660"/>
    <w:rsid w:val="000E0A74"/>
    <w:rsid w:val="000E1D4C"/>
    <w:rsid w:val="000E514E"/>
    <w:rsid w:val="000E6393"/>
    <w:rsid w:val="000E6565"/>
    <w:rsid w:val="000F04EB"/>
    <w:rsid w:val="000F0C1E"/>
    <w:rsid w:val="000F38A8"/>
    <w:rsid w:val="000F3A83"/>
    <w:rsid w:val="000F5265"/>
    <w:rsid w:val="000F5547"/>
    <w:rsid w:val="000F569D"/>
    <w:rsid w:val="000F7384"/>
    <w:rsid w:val="0010132C"/>
    <w:rsid w:val="00103FC8"/>
    <w:rsid w:val="00106992"/>
    <w:rsid w:val="00106D90"/>
    <w:rsid w:val="00107620"/>
    <w:rsid w:val="00111618"/>
    <w:rsid w:val="00111E9C"/>
    <w:rsid w:val="001136D3"/>
    <w:rsid w:val="0011451B"/>
    <w:rsid w:val="00114FDA"/>
    <w:rsid w:val="00115E6F"/>
    <w:rsid w:val="001161FF"/>
    <w:rsid w:val="00120E5F"/>
    <w:rsid w:val="00120F2D"/>
    <w:rsid w:val="00121D9A"/>
    <w:rsid w:val="00122503"/>
    <w:rsid w:val="00123DF8"/>
    <w:rsid w:val="00126549"/>
    <w:rsid w:val="00127607"/>
    <w:rsid w:val="00127E9B"/>
    <w:rsid w:val="001307A4"/>
    <w:rsid w:val="001322AC"/>
    <w:rsid w:val="0013394D"/>
    <w:rsid w:val="00142888"/>
    <w:rsid w:val="00143BEF"/>
    <w:rsid w:val="00144DC5"/>
    <w:rsid w:val="00144EC6"/>
    <w:rsid w:val="0014584A"/>
    <w:rsid w:val="00146452"/>
    <w:rsid w:val="00146E74"/>
    <w:rsid w:val="00150370"/>
    <w:rsid w:val="001530D5"/>
    <w:rsid w:val="00153A6F"/>
    <w:rsid w:val="00153AA5"/>
    <w:rsid w:val="001543EF"/>
    <w:rsid w:val="001563FD"/>
    <w:rsid w:val="001568DA"/>
    <w:rsid w:val="00157A99"/>
    <w:rsid w:val="00157D21"/>
    <w:rsid w:val="00160B67"/>
    <w:rsid w:val="00163759"/>
    <w:rsid w:val="00166081"/>
    <w:rsid w:val="00166377"/>
    <w:rsid w:val="001667EE"/>
    <w:rsid w:val="00166E6A"/>
    <w:rsid w:val="0016733D"/>
    <w:rsid w:val="00167E56"/>
    <w:rsid w:val="001707D2"/>
    <w:rsid w:val="00170B18"/>
    <w:rsid w:val="00172404"/>
    <w:rsid w:val="00172A27"/>
    <w:rsid w:val="00173C5F"/>
    <w:rsid w:val="001748BB"/>
    <w:rsid w:val="00175F8B"/>
    <w:rsid w:val="00176B91"/>
    <w:rsid w:val="0018529F"/>
    <w:rsid w:val="001853C4"/>
    <w:rsid w:val="00190B8D"/>
    <w:rsid w:val="00190D85"/>
    <w:rsid w:val="00192449"/>
    <w:rsid w:val="00193F02"/>
    <w:rsid w:val="0019433D"/>
    <w:rsid w:val="001947E7"/>
    <w:rsid w:val="00195101"/>
    <w:rsid w:val="001973D9"/>
    <w:rsid w:val="001A21E4"/>
    <w:rsid w:val="001A333D"/>
    <w:rsid w:val="001A3A01"/>
    <w:rsid w:val="001A3DBA"/>
    <w:rsid w:val="001A6202"/>
    <w:rsid w:val="001A6959"/>
    <w:rsid w:val="001A6AE6"/>
    <w:rsid w:val="001A77CB"/>
    <w:rsid w:val="001B20B6"/>
    <w:rsid w:val="001B2321"/>
    <w:rsid w:val="001B467C"/>
    <w:rsid w:val="001B4968"/>
    <w:rsid w:val="001B56BC"/>
    <w:rsid w:val="001B6864"/>
    <w:rsid w:val="001B68A8"/>
    <w:rsid w:val="001C2DC4"/>
    <w:rsid w:val="001C3647"/>
    <w:rsid w:val="001C37F7"/>
    <w:rsid w:val="001C3AE3"/>
    <w:rsid w:val="001C5A4C"/>
    <w:rsid w:val="001D0622"/>
    <w:rsid w:val="001D2F6E"/>
    <w:rsid w:val="001D3A74"/>
    <w:rsid w:val="001D3ECA"/>
    <w:rsid w:val="001D4009"/>
    <w:rsid w:val="001D424C"/>
    <w:rsid w:val="001D4948"/>
    <w:rsid w:val="001D51E3"/>
    <w:rsid w:val="001D74EA"/>
    <w:rsid w:val="001D751E"/>
    <w:rsid w:val="001D759D"/>
    <w:rsid w:val="001D7CCA"/>
    <w:rsid w:val="001E0ACC"/>
    <w:rsid w:val="001E0D46"/>
    <w:rsid w:val="001E5916"/>
    <w:rsid w:val="001E61DD"/>
    <w:rsid w:val="001E63D4"/>
    <w:rsid w:val="001E6F1F"/>
    <w:rsid w:val="001F1258"/>
    <w:rsid w:val="001F2622"/>
    <w:rsid w:val="001F2C40"/>
    <w:rsid w:val="001F2F25"/>
    <w:rsid w:val="001F2F2C"/>
    <w:rsid w:val="001F3079"/>
    <w:rsid w:val="001F3483"/>
    <w:rsid w:val="001F3D03"/>
    <w:rsid w:val="001F4EAB"/>
    <w:rsid w:val="001F5210"/>
    <w:rsid w:val="001F5703"/>
    <w:rsid w:val="001F5C8C"/>
    <w:rsid w:val="001F6197"/>
    <w:rsid w:val="001F643F"/>
    <w:rsid w:val="001F6E52"/>
    <w:rsid w:val="001F750B"/>
    <w:rsid w:val="001F7FAC"/>
    <w:rsid w:val="00200F5F"/>
    <w:rsid w:val="002010D4"/>
    <w:rsid w:val="00206736"/>
    <w:rsid w:val="00210BEB"/>
    <w:rsid w:val="00212F10"/>
    <w:rsid w:val="00217825"/>
    <w:rsid w:val="00220FD8"/>
    <w:rsid w:val="00222C2D"/>
    <w:rsid w:val="00222F8B"/>
    <w:rsid w:val="002236C0"/>
    <w:rsid w:val="0022406C"/>
    <w:rsid w:val="00227101"/>
    <w:rsid w:val="002278E6"/>
    <w:rsid w:val="002354F5"/>
    <w:rsid w:val="002364DA"/>
    <w:rsid w:val="00240DA5"/>
    <w:rsid w:val="002425A2"/>
    <w:rsid w:val="00243577"/>
    <w:rsid w:val="002438E5"/>
    <w:rsid w:val="00243E72"/>
    <w:rsid w:val="0024475F"/>
    <w:rsid w:val="00244F30"/>
    <w:rsid w:val="0024590B"/>
    <w:rsid w:val="0024615A"/>
    <w:rsid w:val="002462A7"/>
    <w:rsid w:val="00247878"/>
    <w:rsid w:val="002508BE"/>
    <w:rsid w:val="0025455E"/>
    <w:rsid w:val="002607D7"/>
    <w:rsid w:val="00260B5E"/>
    <w:rsid w:val="0026207F"/>
    <w:rsid w:val="00263870"/>
    <w:rsid w:val="00264FC8"/>
    <w:rsid w:val="0026633A"/>
    <w:rsid w:val="002668E4"/>
    <w:rsid w:val="002671C1"/>
    <w:rsid w:val="002735D8"/>
    <w:rsid w:val="002735E9"/>
    <w:rsid w:val="002747B6"/>
    <w:rsid w:val="00281851"/>
    <w:rsid w:val="002818C0"/>
    <w:rsid w:val="00281B06"/>
    <w:rsid w:val="00282FE4"/>
    <w:rsid w:val="0028302B"/>
    <w:rsid w:val="00283D98"/>
    <w:rsid w:val="002852B9"/>
    <w:rsid w:val="00287D9F"/>
    <w:rsid w:val="00290289"/>
    <w:rsid w:val="00293D73"/>
    <w:rsid w:val="00294400"/>
    <w:rsid w:val="00297864"/>
    <w:rsid w:val="002A06A7"/>
    <w:rsid w:val="002A23D9"/>
    <w:rsid w:val="002A2696"/>
    <w:rsid w:val="002A309D"/>
    <w:rsid w:val="002A3B12"/>
    <w:rsid w:val="002A5326"/>
    <w:rsid w:val="002A535A"/>
    <w:rsid w:val="002A5D16"/>
    <w:rsid w:val="002A6051"/>
    <w:rsid w:val="002B1BA7"/>
    <w:rsid w:val="002B28DB"/>
    <w:rsid w:val="002B2BBF"/>
    <w:rsid w:val="002B698D"/>
    <w:rsid w:val="002B6F67"/>
    <w:rsid w:val="002B7803"/>
    <w:rsid w:val="002C13C5"/>
    <w:rsid w:val="002C60B1"/>
    <w:rsid w:val="002C61D5"/>
    <w:rsid w:val="002C7673"/>
    <w:rsid w:val="002D1767"/>
    <w:rsid w:val="002D1989"/>
    <w:rsid w:val="002D1C8D"/>
    <w:rsid w:val="002D3AB4"/>
    <w:rsid w:val="002D4B74"/>
    <w:rsid w:val="002D519E"/>
    <w:rsid w:val="002D61F1"/>
    <w:rsid w:val="002D654E"/>
    <w:rsid w:val="002D68A1"/>
    <w:rsid w:val="002D771C"/>
    <w:rsid w:val="002D7B24"/>
    <w:rsid w:val="002E3C46"/>
    <w:rsid w:val="002E47A5"/>
    <w:rsid w:val="002E527A"/>
    <w:rsid w:val="002E5CBB"/>
    <w:rsid w:val="002E7EBE"/>
    <w:rsid w:val="002F2931"/>
    <w:rsid w:val="002F3147"/>
    <w:rsid w:val="002F486F"/>
    <w:rsid w:val="002F6C80"/>
    <w:rsid w:val="002F6E2E"/>
    <w:rsid w:val="003000AB"/>
    <w:rsid w:val="003014B7"/>
    <w:rsid w:val="003015D4"/>
    <w:rsid w:val="00301CA3"/>
    <w:rsid w:val="00303E09"/>
    <w:rsid w:val="003148DD"/>
    <w:rsid w:val="00314D4E"/>
    <w:rsid w:val="00315AAA"/>
    <w:rsid w:val="00315B0E"/>
    <w:rsid w:val="003204B8"/>
    <w:rsid w:val="003214FA"/>
    <w:rsid w:val="003216DC"/>
    <w:rsid w:val="003219EF"/>
    <w:rsid w:val="00321A0F"/>
    <w:rsid w:val="003253DB"/>
    <w:rsid w:val="003255C5"/>
    <w:rsid w:val="0032601C"/>
    <w:rsid w:val="003262CE"/>
    <w:rsid w:val="00331E08"/>
    <w:rsid w:val="003328AE"/>
    <w:rsid w:val="00333591"/>
    <w:rsid w:val="00333F0A"/>
    <w:rsid w:val="00335183"/>
    <w:rsid w:val="00336063"/>
    <w:rsid w:val="00341FB9"/>
    <w:rsid w:val="00342C78"/>
    <w:rsid w:val="00342FAE"/>
    <w:rsid w:val="003436AD"/>
    <w:rsid w:val="003436CA"/>
    <w:rsid w:val="003461E1"/>
    <w:rsid w:val="003474AD"/>
    <w:rsid w:val="003476A1"/>
    <w:rsid w:val="0035119B"/>
    <w:rsid w:val="00351D74"/>
    <w:rsid w:val="003552F2"/>
    <w:rsid w:val="00357C81"/>
    <w:rsid w:val="00360040"/>
    <w:rsid w:val="00361DEE"/>
    <w:rsid w:val="00362C78"/>
    <w:rsid w:val="00364962"/>
    <w:rsid w:val="00366A83"/>
    <w:rsid w:val="0036795E"/>
    <w:rsid w:val="00370AB6"/>
    <w:rsid w:val="003725B6"/>
    <w:rsid w:val="0037446E"/>
    <w:rsid w:val="0037488D"/>
    <w:rsid w:val="00375F27"/>
    <w:rsid w:val="0038068F"/>
    <w:rsid w:val="003806BC"/>
    <w:rsid w:val="003808BA"/>
    <w:rsid w:val="00380A99"/>
    <w:rsid w:val="00380DBA"/>
    <w:rsid w:val="00381578"/>
    <w:rsid w:val="00383103"/>
    <w:rsid w:val="00383E95"/>
    <w:rsid w:val="0038423A"/>
    <w:rsid w:val="00384974"/>
    <w:rsid w:val="0038513E"/>
    <w:rsid w:val="00386457"/>
    <w:rsid w:val="003866BF"/>
    <w:rsid w:val="00390E98"/>
    <w:rsid w:val="003911C9"/>
    <w:rsid w:val="00393F47"/>
    <w:rsid w:val="0039604D"/>
    <w:rsid w:val="00396BB4"/>
    <w:rsid w:val="003A38DC"/>
    <w:rsid w:val="003A3929"/>
    <w:rsid w:val="003A4869"/>
    <w:rsid w:val="003A6781"/>
    <w:rsid w:val="003A7D3E"/>
    <w:rsid w:val="003A7E18"/>
    <w:rsid w:val="003B0E45"/>
    <w:rsid w:val="003B15A6"/>
    <w:rsid w:val="003B1A7F"/>
    <w:rsid w:val="003B482A"/>
    <w:rsid w:val="003B4C79"/>
    <w:rsid w:val="003B6CA0"/>
    <w:rsid w:val="003C1B82"/>
    <w:rsid w:val="003C2FFE"/>
    <w:rsid w:val="003C3F85"/>
    <w:rsid w:val="003C4A97"/>
    <w:rsid w:val="003C5243"/>
    <w:rsid w:val="003C5CF1"/>
    <w:rsid w:val="003D0B1A"/>
    <w:rsid w:val="003D3CB6"/>
    <w:rsid w:val="003D56BD"/>
    <w:rsid w:val="003D6AFA"/>
    <w:rsid w:val="003D6C0A"/>
    <w:rsid w:val="003D75D2"/>
    <w:rsid w:val="003E350F"/>
    <w:rsid w:val="003E4A32"/>
    <w:rsid w:val="003E5540"/>
    <w:rsid w:val="003E6E80"/>
    <w:rsid w:val="003F32C2"/>
    <w:rsid w:val="003F3CAA"/>
    <w:rsid w:val="003F4FD2"/>
    <w:rsid w:val="003F56AF"/>
    <w:rsid w:val="003F598E"/>
    <w:rsid w:val="003F6178"/>
    <w:rsid w:val="003F667E"/>
    <w:rsid w:val="003F6FB6"/>
    <w:rsid w:val="00400213"/>
    <w:rsid w:val="0040078C"/>
    <w:rsid w:val="00400DD0"/>
    <w:rsid w:val="00402E3E"/>
    <w:rsid w:val="00404410"/>
    <w:rsid w:val="00404795"/>
    <w:rsid w:val="00405A3E"/>
    <w:rsid w:val="00410B2A"/>
    <w:rsid w:val="00411B4E"/>
    <w:rsid w:val="00411E5F"/>
    <w:rsid w:val="00412011"/>
    <w:rsid w:val="004121C7"/>
    <w:rsid w:val="0041285A"/>
    <w:rsid w:val="00412D9C"/>
    <w:rsid w:val="00412F84"/>
    <w:rsid w:val="00413621"/>
    <w:rsid w:val="00420671"/>
    <w:rsid w:val="00422084"/>
    <w:rsid w:val="0042230F"/>
    <w:rsid w:val="004237E5"/>
    <w:rsid w:val="0042413E"/>
    <w:rsid w:val="0042466F"/>
    <w:rsid w:val="00424A8F"/>
    <w:rsid w:val="00424B5A"/>
    <w:rsid w:val="00425C4C"/>
    <w:rsid w:val="0042621A"/>
    <w:rsid w:val="004272FB"/>
    <w:rsid w:val="00432E6B"/>
    <w:rsid w:val="00433F05"/>
    <w:rsid w:val="00435CDE"/>
    <w:rsid w:val="004370E2"/>
    <w:rsid w:val="00437BA4"/>
    <w:rsid w:val="00437BD4"/>
    <w:rsid w:val="004401C4"/>
    <w:rsid w:val="00442B48"/>
    <w:rsid w:val="004433AA"/>
    <w:rsid w:val="00444293"/>
    <w:rsid w:val="00444494"/>
    <w:rsid w:val="0045066C"/>
    <w:rsid w:val="00450DAB"/>
    <w:rsid w:val="00451ADA"/>
    <w:rsid w:val="004525C9"/>
    <w:rsid w:val="00452F69"/>
    <w:rsid w:val="0045402A"/>
    <w:rsid w:val="00457C8C"/>
    <w:rsid w:val="00461078"/>
    <w:rsid w:val="004627DA"/>
    <w:rsid w:val="0046361D"/>
    <w:rsid w:val="00465E69"/>
    <w:rsid w:val="00470E7B"/>
    <w:rsid w:val="004720A4"/>
    <w:rsid w:val="00474278"/>
    <w:rsid w:val="0047556F"/>
    <w:rsid w:val="00475695"/>
    <w:rsid w:val="00475703"/>
    <w:rsid w:val="00475FA1"/>
    <w:rsid w:val="00477F2C"/>
    <w:rsid w:val="0048010F"/>
    <w:rsid w:val="00480E0D"/>
    <w:rsid w:val="004815E3"/>
    <w:rsid w:val="004860C4"/>
    <w:rsid w:val="00486233"/>
    <w:rsid w:val="00486AE3"/>
    <w:rsid w:val="00492141"/>
    <w:rsid w:val="0049423F"/>
    <w:rsid w:val="00494B48"/>
    <w:rsid w:val="00495712"/>
    <w:rsid w:val="004962A6"/>
    <w:rsid w:val="004A0932"/>
    <w:rsid w:val="004A16DD"/>
    <w:rsid w:val="004A2D77"/>
    <w:rsid w:val="004A2EEA"/>
    <w:rsid w:val="004A3A8E"/>
    <w:rsid w:val="004A4869"/>
    <w:rsid w:val="004A498B"/>
    <w:rsid w:val="004A507C"/>
    <w:rsid w:val="004A6A7A"/>
    <w:rsid w:val="004A75F5"/>
    <w:rsid w:val="004B04B3"/>
    <w:rsid w:val="004B17C4"/>
    <w:rsid w:val="004B2729"/>
    <w:rsid w:val="004B2C42"/>
    <w:rsid w:val="004B3DB7"/>
    <w:rsid w:val="004B41F9"/>
    <w:rsid w:val="004B437C"/>
    <w:rsid w:val="004B4996"/>
    <w:rsid w:val="004B5E08"/>
    <w:rsid w:val="004B645E"/>
    <w:rsid w:val="004B73B7"/>
    <w:rsid w:val="004C0366"/>
    <w:rsid w:val="004C1AC9"/>
    <w:rsid w:val="004C332C"/>
    <w:rsid w:val="004C3D39"/>
    <w:rsid w:val="004C6B59"/>
    <w:rsid w:val="004C6E01"/>
    <w:rsid w:val="004C70D8"/>
    <w:rsid w:val="004D1111"/>
    <w:rsid w:val="004D28EA"/>
    <w:rsid w:val="004D45F4"/>
    <w:rsid w:val="004D4A6D"/>
    <w:rsid w:val="004D4C16"/>
    <w:rsid w:val="004D5262"/>
    <w:rsid w:val="004D5E98"/>
    <w:rsid w:val="004D6C9C"/>
    <w:rsid w:val="004E0CE3"/>
    <w:rsid w:val="004E217C"/>
    <w:rsid w:val="004E2FE4"/>
    <w:rsid w:val="004E31A0"/>
    <w:rsid w:val="004E4A34"/>
    <w:rsid w:val="004E4F4A"/>
    <w:rsid w:val="004E5A2D"/>
    <w:rsid w:val="004E6771"/>
    <w:rsid w:val="004F1671"/>
    <w:rsid w:val="004F1F26"/>
    <w:rsid w:val="004F2E73"/>
    <w:rsid w:val="004F6A2D"/>
    <w:rsid w:val="004F6CD5"/>
    <w:rsid w:val="005001AD"/>
    <w:rsid w:val="005011D9"/>
    <w:rsid w:val="005014FB"/>
    <w:rsid w:val="00501750"/>
    <w:rsid w:val="00501C54"/>
    <w:rsid w:val="005029AF"/>
    <w:rsid w:val="005051D8"/>
    <w:rsid w:val="0050546C"/>
    <w:rsid w:val="00505689"/>
    <w:rsid w:val="0050586A"/>
    <w:rsid w:val="00506AE7"/>
    <w:rsid w:val="005119FD"/>
    <w:rsid w:val="005122F5"/>
    <w:rsid w:val="005124FA"/>
    <w:rsid w:val="0051324C"/>
    <w:rsid w:val="005137C3"/>
    <w:rsid w:val="0051469D"/>
    <w:rsid w:val="005173E3"/>
    <w:rsid w:val="00517C0B"/>
    <w:rsid w:val="00517D75"/>
    <w:rsid w:val="005211F0"/>
    <w:rsid w:val="00521475"/>
    <w:rsid w:val="00522F69"/>
    <w:rsid w:val="00531DB8"/>
    <w:rsid w:val="00533AB1"/>
    <w:rsid w:val="005346C8"/>
    <w:rsid w:val="00534D83"/>
    <w:rsid w:val="00535E39"/>
    <w:rsid w:val="00540889"/>
    <w:rsid w:val="005410A0"/>
    <w:rsid w:val="005430D4"/>
    <w:rsid w:val="0054351C"/>
    <w:rsid w:val="0054434E"/>
    <w:rsid w:val="00544404"/>
    <w:rsid w:val="00544630"/>
    <w:rsid w:val="005446D7"/>
    <w:rsid w:val="005450EE"/>
    <w:rsid w:val="00547480"/>
    <w:rsid w:val="00547929"/>
    <w:rsid w:val="00547A59"/>
    <w:rsid w:val="00547AA7"/>
    <w:rsid w:val="00554ACB"/>
    <w:rsid w:val="00555163"/>
    <w:rsid w:val="00556296"/>
    <w:rsid w:val="00556370"/>
    <w:rsid w:val="00557057"/>
    <w:rsid w:val="00560B97"/>
    <w:rsid w:val="00560BD3"/>
    <w:rsid w:val="005622EF"/>
    <w:rsid w:val="00562775"/>
    <w:rsid w:val="005638C3"/>
    <w:rsid w:val="0056434B"/>
    <w:rsid w:val="00565B0E"/>
    <w:rsid w:val="005665A8"/>
    <w:rsid w:val="005673B7"/>
    <w:rsid w:val="00574130"/>
    <w:rsid w:val="0057470F"/>
    <w:rsid w:val="00576B49"/>
    <w:rsid w:val="00580584"/>
    <w:rsid w:val="005807C8"/>
    <w:rsid w:val="00581BB3"/>
    <w:rsid w:val="00581DD5"/>
    <w:rsid w:val="00582031"/>
    <w:rsid w:val="00582A49"/>
    <w:rsid w:val="00582C6E"/>
    <w:rsid w:val="00583939"/>
    <w:rsid w:val="0058481F"/>
    <w:rsid w:val="00584D19"/>
    <w:rsid w:val="005850AA"/>
    <w:rsid w:val="00585127"/>
    <w:rsid w:val="00585A7B"/>
    <w:rsid w:val="005866F5"/>
    <w:rsid w:val="00586B03"/>
    <w:rsid w:val="00586E13"/>
    <w:rsid w:val="005907E7"/>
    <w:rsid w:val="00590B5B"/>
    <w:rsid w:val="005926E4"/>
    <w:rsid w:val="00594D3E"/>
    <w:rsid w:val="0059537A"/>
    <w:rsid w:val="00596F51"/>
    <w:rsid w:val="005A1426"/>
    <w:rsid w:val="005A1816"/>
    <w:rsid w:val="005A35E8"/>
    <w:rsid w:val="005A3B8F"/>
    <w:rsid w:val="005A40E4"/>
    <w:rsid w:val="005A6746"/>
    <w:rsid w:val="005B1028"/>
    <w:rsid w:val="005B50CF"/>
    <w:rsid w:val="005B58AE"/>
    <w:rsid w:val="005B5CF5"/>
    <w:rsid w:val="005B612F"/>
    <w:rsid w:val="005B6135"/>
    <w:rsid w:val="005C1047"/>
    <w:rsid w:val="005C207F"/>
    <w:rsid w:val="005C2A1D"/>
    <w:rsid w:val="005C2FE1"/>
    <w:rsid w:val="005C4B8C"/>
    <w:rsid w:val="005C501E"/>
    <w:rsid w:val="005C7E82"/>
    <w:rsid w:val="005D0A88"/>
    <w:rsid w:val="005D1A35"/>
    <w:rsid w:val="005D34FF"/>
    <w:rsid w:val="005D4C2C"/>
    <w:rsid w:val="005D55AC"/>
    <w:rsid w:val="005D6F9A"/>
    <w:rsid w:val="005D76A9"/>
    <w:rsid w:val="005E225F"/>
    <w:rsid w:val="005E3311"/>
    <w:rsid w:val="005E3C0A"/>
    <w:rsid w:val="005E6F3F"/>
    <w:rsid w:val="005E792C"/>
    <w:rsid w:val="005F1F1D"/>
    <w:rsid w:val="005F1F31"/>
    <w:rsid w:val="005F216A"/>
    <w:rsid w:val="005F38E2"/>
    <w:rsid w:val="005F46F1"/>
    <w:rsid w:val="005F4F19"/>
    <w:rsid w:val="005F5650"/>
    <w:rsid w:val="005F5AC6"/>
    <w:rsid w:val="005F6FF8"/>
    <w:rsid w:val="00601B54"/>
    <w:rsid w:val="00603714"/>
    <w:rsid w:val="00606B3C"/>
    <w:rsid w:val="00611B71"/>
    <w:rsid w:val="00613254"/>
    <w:rsid w:val="00617AA1"/>
    <w:rsid w:val="00622277"/>
    <w:rsid w:val="00625A2F"/>
    <w:rsid w:val="00625CF2"/>
    <w:rsid w:val="00632E44"/>
    <w:rsid w:val="00635CD2"/>
    <w:rsid w:val="00636019"/>
    <w:rsid w:val="006416F5"/>
    <w:rsid w:val="00642597"/>
    <w:rsid w:val="0064536F"/>
    <w:rsid w:val="00645D53"/>
    <w:rsid w:val="00645DCD"/>
    <w:rsid w:val="00645FB6"/>
    <w:rsid w:val="00646940"/>
    <w:rsid w:val="0064740F"/>
    <w:rsid w:val="00647A15"/>
    <w:rsid w:val="00653978"/>
    <w:rsid w:val="006539AF"/>
    <w:rsid w:val="00654417"/>
    <w:rsid w:val="006545D4"/>
    <w:rsid w:val="00654658"/>
    <w:rsid w:val="006552AE"/>
    <w:rsid w:val="00656C32"/>
    <w:rsid w:val="00656CD8"/>
    <w:rsid w:val="00657828"/>
    <w:rsid w:val="00657C3F"/>
    <w:rsid w:val="00660984"/>
    <w:rsid w:val="00660D5D"/>
    <w:rsid w:val="00663378"/>
    <w:rsid w:val="00664AF9"/>
    <w:rsid w:val="00667245"/>
    <w:rsid w:val="006679AE"/>
    <w:rsid w:val="006679AF"/>
    <w:rsid w:val="006723BA"/>
    <w:rsid w:val="00672A1B"/>
    <w:rsid w:val="00673ACC"/>
    <w:rsid w:val="00674540"/>
    <w:rsid w:val="00675D2C"/>
    <w:rsid w:val="00676B95"/>
    <w:rsid w:val="00677531"/>
    <w:rsid w:val="006812EF"/>
    <w:rsid w:val="00682725"/>
    <w:rsid w:val="0068325C"/>
    <w:rsid w:val="00684986"/>
    <w:rsid w:val="006849DA"/>
    <w:rsid w:val="006877BE"/>
    <w:rsid w:val="00692840"/>
    <w:rsid w:val="0069365A"/>
    <w:rsid w:val="0069449E"/>
    <w:rsid w:val="0069515A"/>
    <w:rsid w:val="006956C5"/>
    <w:rsid w:val="00695C9B"/>
    <w:rsid w:val="0069697F"/>
    <w:rsid w:val="00697916"/>
    <w:rsid w:val="00697DB1"/>
    <w:rsid w:val="006A1C58"/>
    <w:rsid w:val="006A35E5"/>
    <w:rsid w:val="006A37D3"/>
    <w:rsid w:val="006A42D3"/>
    <w:rsid w:val="006A47F1"/>
    <w:rsid w:val="006A7E6E"/>
    <w:rsid w:val="006A7FA9"/>
    <w:rsid w:val="006B0CEE"/>
    <w:rsid w:val="006B1DE7"/>
    <w:rsid w:val="006B2F20"/>
    <w:rsid w:val="006B44CB"/>
    <w:rsid w:val="006B4A80"/>
    <w:rsid w:val="006B54A2"/>
    <w:rsid w:val="006B5E2D"/>
    <w:rsid w:val="006B66DD"/>
    <w:rsid w:val="006B6790"/>
    <w:rsid w:val="006B7A9D"/>
    <w:rsid w:val="006C0427"/>
    <w:rsid w:val="006C06BA"/>
    <w:rsid w:val="006C14B7"/>
    <w:rsid w:val="006C1BA7"/>
    <w:rsid w:val="006C2E71"/>
    <w:rsid w:val="006C31DC"/>
    <w:rsid w:val="006C3894"/>
    <w:rsid w:val="006C38AB"/>
    <w:rsid w:val="006C38C3"/>
    <w:rsid w:val="006C3ED9"/>
    <w:rsid w:val="006C3F5B"/>
    <w:rsid w:val="006D01D9"/>
    <w:rsid w:val="006D265E"/>
    <w:rsid w:val="006D3152"/>
    <w:rsid w:val="006D31D4"/>
    <w:rsid w:val="006D355D"/>
    <w:rsid w:val="006D357C"/>
    <w:rsid w:val="006D4C22"/>
    <w:rsid w:val="006D4EA1"/>
    <w:rsid w:val="006D554A"/>
    <w:rsid w:val="006D5E53"/>
    <w:rsid w:val="006D74DA"/>
    <w:rsid w:val="006E38F7"/>
    <w:rsid w:val="006E41A7"/>
    <w:rsid w:val="006E4689"/>
    <w:rsid w:val="006E4940"/>
    <w:rsid w:val="006E5040"/>
    <w:rsid w:val="006E72DF"/>
    <w:rsid w:val="006E79F4"/>
    <w:rsid w:val="006E7AA6"/>
    <w:rsid w:val="006F06E6"/>
    <w:rsid w:val="006F0EFE"/>
    <w:rsid w:val="006F11FB"/>
    <w:rsid w:val="006F2651"/>
    <w:rsid w:val="006F2926"/>
    <w:rsid w:val="006F2A0D"/>
    <w:rsid w:val="006F3714"/>
    <w:rsid w:val="006F5C6E"/>
    <w:rsid w:val="006F7710"/>
    <w:rsid w:val="006F7E36"/>
    <w:rsid w:val="007018CA"/>
    <w:rsid w:val="00702771"/>
    <w:rsid w:val="00702789"/>
    <w:rsid w:val="00702F92"/>
    <w:rsid w:val="0070366F"/>
    <w:rsid w:val="00705CDA"/>
    <w:rsid w:val="00706060"/>
    <w:rsid w:val="00706EF4"/>
    <w:rsid w:val="00707045"/>
    <w:rsid w:val="007074EC"/>
    <w:rsid w:val="007100A1"/>
    <w:rsid w:val="007100E4"/>
    <w:rsid w:val="00710925"/>
    <w:rsid w:val="00710C30"/>
    <w:rsid w:val="007135B3"/>
    <w:rsid w:val="0071360F"/>
    <w:rsid w:val="00713691"/>
    <w:rsid w:val="00714EF6"/>
    <w:rsid w:val="007161AD"/>
    <w:rsid w:val="00720B49"/>
    <w:rsid w:val="007221FF"/>
    <w:rsid w:val="0072273D"/>
    <w:rsid w:val="0072342A"/>
    <w:rsid w:val="00723B72"/>
    <w:rsid w:val="0072482B"/>
    <w:rsid w:val="00725FD0"/>
    <w:rsid w:val="00726541"/>
    <w:rsid w:val="0072797F"/>
    <w:rsid w:val="00727C79"/>
    <w:rsid w:val="0073007F"/>
    <w:rsid w:val="00730FA0"/>
    <w:rsid w:val="007327E8"/>
    <w:rsid w:val="00736E82"/>
    <w:rsid w:val="00742405"/>
    <w:rsid w:val="00744218"/>
    <w:rsid w:val="00744242"/>
    <w:rsid w:val="00744D84"/>
    <w:rsid w:val="007459A8"/>
    <w:rsid w:val="0074687D"/>
    <w:rsid w:val="007470F5"/>
    <w:rsid w:val="00747CDE"/>
    <w:rsid w:val="00750F8B"/>
    <w:rsid w:val="00751B24"/>
    <w:rsid w:val="00751E88"/>
    <w:rsid w:val="00753C93"/>
    <w:rsid w:val="00755064"/>
    <w:rsid w:val="00756CF9"/>
    <w:rsid w:val="00756E20"/>
    <w:rsid w:val="00761ECB"/>
    <w:rsid w:val="0076298C"/>
    <w:rsid w:val="0076510B"/>
    <w:rsid w:val="00765728"/>
    <w:rsid w:val="00765A50"/>
    <w:rsid w:val="0076640F"/>
    <w:rsid w:val="00766692"/>
    <w:rsid w:val="00766AC2"/>
    <w:rsid w:val="00767DF2"/>
    <w:rsid w:val="00771F41"/>
    <w:rsid w:val="00774475"/>
    <w:rsid w:val="007758BF"/>
    <w:rsid w:val="007770D9"/>
    <w:rsid w:val="007779BA"/>
    <w:rsid w:val="00782480"/>
    <w:rsid w:val="00784420"/>
    <w:rsid w:val="00785563"/>
    <w:rsid w:val="00792E08"/>
    <w:rsid w:val="00793EB2"/>
    <w:rsid w:val="0079444E"/>
    <w:rsid w:val="007951F9"/>
    <w:rsid w:val="0079775F"/>
    <w:rsid w:val="007A2415"/>
    <w:rsid w:val="007A2A4D"/>
    <w:rsid w:val="007A535D"/>
    <w:rsid w:val="007A5861"/>
    <w:rsid w:val="007A742C"/>
    <w:rsid w:val="007B0076"/>
    <w:rsid w:val="007B15A5"/>
    <w:rsid w:val="007B1A19"/>
    <w:rsid w:val="007B1EEC"/>
    <w:rsid w:val="007B6A2A"/>
    <w:rsid w:val="007C054E"/>
    <w:rsid w:val="007C09BE"/>
    <w:rsid w:val="007C0E28"/>
    <w:rsid w:val="007C1314"/>
    <w:rsid w:val="007C1597"/>
    <w:rsid w:val="007C2F53"/>
    <w:rsid w:val="007C5DEC"/>
    <w:rsid w:val="007D0851"/>
    <w:rsid w:val="007D1710"/>
    <w:rsid w:val="007D2340"/>
    <w:rsid w:val="007D249F"/>
    <w:rsid w:val="007D4814"/>
    <w:rsid w:val="007D4912"/>
    <w:rsid w:val="007D6299"/>
    <w:rsid w:val="007D696D"/>
    <w:rsid w:val="007D7AB8"/>
    <w:rsid w:val="007E1041"/>
    <w:rsid w:val="007E1294"/>
    <w:rsid w:val="007E132E"/>
    <w:rsid w:val="007E14A3"/>
    <w:rsid w:val="007E2207"/>
    <w:rsid w:val="007E2C05"/>
    <w:rsid w:val="007E591B"/>
    <w:rsid w:val="007F16B6"/>
    <w:rsid w:val="007F18F7"/>
    <w:rsid w:val="007F258A"/>
    <w:rsid w:val="007F3F23"/>
    <w:rsid w:val="007F567C"/>
    <w:rsid w:val="007F60EC"/>
    <w:rsid w:val="007F67FC"/>
    <w:rsid w:val="007F6F64"/>
    <w:rsid w:val="007F729C"/>
    <w:rsid w:val="007F7481"/>
    <w:rsid w:val="008015C3"/>
    <w:rsid w:val="00804657"/>
    <w:rsid w:val="00805ED7"/>
    <w:rsid w:val="00806309"/>
    <w:rsid w:val="008069FE"/>
    <w:rsid w:val="00807FA2"/>
    <w:rsid w:val="00807FD5"/>
    <w:rsid w:val="00810023"/>
    <w:rsid w:val="008101AD"/>
    <w:rsid w:val="00812185"/>
    <w:rsid w:val="00812242"/>
    <w:rsid w:val="00813761"/>
    <w:rsid w:val="008171E4"/>
    <w:rsid w:val="0082005D"/>
    <w:rsid w:val="00820658"/>
    <w:rsid w:val="008219ED"/>
    <w:rsid w:val="00822390"/>
    <w:rsid w:val="0082258E"/>
    <w:rsid w:val="00823288"/>
    <w:rsid w:val="00823F7E"/>
    <w:rsid w:val="008242FD"/>
    <w:rsid w:val="008264A5"/>
    <w:rsid w:val="00826ADD"/>
    <w:rsid w:val="00827B88"/>
    <w:rsid w:val="008304F9"/>
    <w:rsid w:val="00831693"/>
    <w:rsid w:val="00831B70"/>
    <w:rsid w:val="008326C6"/>
    <w:rsid w:val="00834BBE"/>
    <w:rsid w:val="008365C1"/>
    <w:rsid w:val="0083691D"/>
    <w:rsid w:val="0084151D"/>
    <w:rsid w:val="00841EE8"/>
    <w:rsid w:val="00843039"/>
    <w:rsid w:val="00843F04"/>
    <w:rsid w:val="00844F9B"/>
    <w:rsid w:val="0084516F"/>
    <w:rsid w:val="00845629"/>
    <w:rsid w:val="00850DB7"/>
    <w:rsid w:val="008516A2"/>
    <w:rsid w:val="00851798"/>
    <w:rsid w:val="008545C9"/>
    <w:rsid w:val="00854C7C"/>
    <w:rsid w:val="008551E8"/>
    <w:rsid w:val="00856C44"/>
    <w:rsid w:val="0086093D"/>
    <w:rsid w:val="00860C8F"/>
    <w:rsid w:val="00861428"/>
    <w:rsid w:val="00863119"/>
    <w:rsid w:val="0086397B"/>
    <w:rsid w:val="00864CB2"/>
    <w:rsid w:val="00865400"/>
    <w:rsid w:val="00865E02"/>
    <w:rsid w:val="00870A6B"/>
    <w:rsid w:val="00870C2C"/>
    <w:rsid w:val="008727B6"/>
    <w:rsid w:val="00872979"/>
    <w:rsid w:val="00874E47"/>
    <w:rsid w:val="00880A02"/>
    <w:rsid w:val="0088354B"/>
    <w:rsid w:val="0088358C"/>
    <w:rsid w:val="0088465A"/>
    <w:rsid w:val="008846A3"/>
    <w:rsid w:val="00887B9D"/>
    <w:rsid w:val="00890969"/>
    <w:rsid w:val="00891378"/>
    <w:rsid w:val="00891A03"/>
    <w:rsid w:val="00895355"/>
    <w:rsid w:val="00895701"/>
    <w:rsid w:val="00895F98"/>
    <w:rsid w:val="008961F3"/>
    <w:rsid w:val="008963A6"/>
    <w:rsid w:val="008A146B"/>
    <w:rsid w:val="008A174A"/>
    <w:rsid w:val="008A2BE7"/>
    <w:rsid w:val="008A3320"/>
    <w:rsid w:val="008A3932"/>
    <w:rsid w:val="008A3DFA"/>
    <w:rsid w:val="008A699F"/>
    <w:rsid w:val="008A6D79"/>
    <w:rsid w:val="008B19C5"/>
    <w:rsid w:val="008B28DD"/>
    <w:rsid w:val="008B3773"/>
    <w:rsid w:val="008B3C63"/>
    <w:rsid w:val="008B661B"/>
    <w:rsid w:val="008C13BB"/>
    <w:rsid w:val="008C1D4E"/>
    <w:rsid w:val="008C346E"/>
    <w:rsid w:val="008C6D1F"/>
    <w:rsid w:val="008C7A74"/>
    <w:rsid w:val="008D101E"/>
    <w:rsid w:val="008D1D2A"/>
    <w:rsid w:val="008D3243"/>
    <w:rsid w:val="008D5187"/>
    <w:rsid w:val="008D57D0"/>
    <w:rsid w:val="008D6D67"/>
    <w:rsid w:val="008D797F"/>
    <w:rsid w:val="008D7C73"/>
    <w:rsid w:val="008D7C7C"/>
    <w:rsid w:val="008E0279"/>
    <w:rsid w:val="008E34B4"/>
    <w:rsid w:val="008E36E8"/>
    <w:rsid w:val="008E5224"/>
    <w:rsid w:val="008E5231"/>
    <w:rsid w:val="008E60A4"/>
    <w:rsid w:val="008E69A2"/>
    <w:rsid w:val="008E7580"/>
    <w:rsid w:val="008E7915"/>
    <w:rsid w:val="008F175E"/>
    <w:rsid w:val="008F2EE5"/>
    <w:rsid w:val="008F2F97"/>
    <w:rsid w:val="008F3263"/>
    <w:rsid w:val="008F50E1"/>
    <w:rsid w:val="008F761A"/>
    <w:rsid w:val="009010C9"/>
    <w:rsid w:val="009015B7"/>
    <w:rsid w:val="0090250A"/>
    <w:rsid w:val="009031F4"/>
    <w:rsid w:val="00907CEA"/>
    <w:rsid w:val="00907EC4"/>
    <w:rsid w:val="009102CA"/>
    <w:rsid w:val="009104DA"/>
    <w:rsid w:val="00911AEC"/>
    <w:rsid w:val="00913180"/>
    <w:rsid w:val="00913889"/>
    <w:rsid w:val="00914129"/>
    <w:rsid w:val="009141C2"/>
    <w:rsid w:val="00914958"/>
    <w:rsid w:val="00914B31"/>
    <w:rsid w:val="00915A5E"/>
    <w:rsid w:val="00917099"/>
    <w:rsid w:val="00917B75"/>
    <w:rsid w:val="00920700"/>
    <w:rsid w:val="00920D0B"/>
    <w:rsid w:val="00921423"/>
    <w:rsid w:val="00924A45"/>
    <w:rsid w:val="00924ADF"/>
    <w:rsid w:val="00925159"/>
    <w:rsid w:val="00926057"/>
    <w:rsid w:val="00926AA6"/>
    <w:rsid w:val="00927EAA"/>
    <w:rsid w:val="00931B3F"/>
    <w:rsid w:val="00933342"/>
    <w:rsid w:val="00933503"/>
    <w:rsid w:val="00934726"/>
    <w:rsid w:val="0093500D"/>
    <w:rsid w:val="009367A5"/>
    <w:rsid w:val="00936CBA"/>
    <w:rsid w:val="0094071F"/>
    <w:rsid w:val="0094155F"/>
    <w:rsid w:val="0094190E"/>
    <w:rsid w:val="00942FD4"/>
    <w:rsid w:val="00944D61"/>
    <w:rsid w:val="009461DA"/>
    <w:rsid w:val="009569B3"/>
    <w:rsid w:val="00956AC7"/>
    <w:rsid w:val="00960702"/>
    <w:rsid w:val="0096081B"/>
    <w:rsid w:val="00961A34"/>
    <w:rsid w:val="00962410"/>
    <w:rsid w:val="00962CD1"/>
    <w:rsid w:val="009639F2"/>
    <w:rsid w:val="00963D74"/>
    <w:rsid w:val="00964D3A"/>
    <w:rsid w:val="0096712B"/>
    <w:rsid w:val="009678B1"/>
    <w:rsid w:val="009723C4"/>
    <w:rsid w:val="00973F59"/>
    <w:rsid w:val="00974427"/>
    <w:rsid w:val="00976304"/>
    <w:rsid w:val="00977199"/>
    <w:rsid w:val="00981E9B"/>
    <w:rsid w:val="009854C8"/>
    <w:rsid w:val="0098720A"/>
    <w:rsid w:val="00987215"/>
    <w:rsid w:val="00991311"/>
    <w:rsid w:val="00992978"/>
    <w:rsid w:val="00993419"/>
    <w:rsid w:val="009938BB"/>
    <w:rsid w:val="00994412"/>
    <w:rsid w:val="00994544"/>
    <w:rsid w:val="00997B10"/>
    <w:rsid w:val="009A1BA7"/>
    <w:rsid w:val="009A22BF"/>
    <w:rsid w:val="009A436D"/>
    <w:rsid w:val="009A45E0"/>
    <w:rsid w:val="009A4873"/>
    <w:rsid w:val="009A5998"/>
    <w:rsid w:val="009A5FAE"/>
    <w:rsid w:val="009A6E98"/>
    <w:rsid w:val="009A70D9"/>
    <w:rsid w:val="009B0536"/>
    <w:rsid w:val="009B0C33"/>
    <w:rsid w:val="009B31A9"/>
    <w:rsid w:val="009B4FEC"/>
    <w:rsid w:val="009B6664"/>
    <w:rsid w:val="009C0323"/>
    <w:rsid w:val="009C04AD"/>
    <w:rsid w:val="009C0B5F"/>
    <w:rsid w:val="009C1E77"/>
    <w:rsid w:val="009C1ECB"/>
    <w:rsid w:val="009C3233"/>
    <w:rsid w:val="009C4D4D"/>
    <w:rsid w:val="009C63EA"/>
    <w:rsid w:val="009C6D77"/>
    <w:rsid w:val="009C6DCA"/>
    <w:rsid w:val="009D0B41"/>
    <w:rsid w:val="009D2978"/>
    <w:rsid w:val="009D2E30"/>
    <w:rsid w:val="009D37D9"/>
    <w:rsid w:val="009D3836"/>
    <w:rsid w:val="009D4483"/>
    <w:rsid w:val="009D6845"/>
    <w:rsid w:val="009D69B6"/>
    <w:rsid w:val="009E00A6"/>
    <w:rsid w:val="009E0505"/>
    <w:rsid w:val="009E0983"/>
    <w:rsid w:val="009E19D6"/>
    <w:rsid w:val="009E1C50"/>
    <w:rsid w:val="009E3645"/>
    <w:rsid w:val="009E364E"/>
    <w:rsid w:val="009E72AA"/>
    <w:rsid w:val="009F0368"/>
    <w:rsid w:val="009F089E"/>
    <w:rsid w:val="009F47D8"/>
    <w:rsid w:val="009F5457"/>
    <w:rsid w:val="009F5CC1"/>
    <w:rsid w:val="009F69BB"/>
    <w:rsid w:val="009F6AB2"/>
    <w:rsid w:val="00A01BC6"/>
    <w:rsid w:val="00A03114"/>
    <w:rsid w:val="00A05048"/>
    <w:rsid w:val="00A0545A"/>
    <w:rsid w:val="00A05D0D"/>
    <w:rsid w:val="00A06080"/>
    <w:rsid w:val="00A1067F"/>
    <w:rsid w:val="00A11069"/>
    <w:rsid w:val="00A125D0"/>
    <w:rsid w:val="00A149FC"/>
    <w:rsid w:val="00A14DCA"/>
    <w:rsid w:val="00A155A7"/>
    <w:rsid w:val="00A1589A"/>
    <w:rsid w:val="00A159C6"/>
    <w:rsid w:val="00A16A01"/>
    <w:rsid w:val="00A17245"/>
    <w:rsid w:val="00A17767"/>
    <w:rsid w:val="00A17AD7"/>
    <w:rsid w:val="00A263C4"/>
    <w:rsid w:val="00A27761"/>
    <w:rsid w:val="00A30559"/>
    <w:rsid w:val="00A321D0"/>
    <w:rsid w:val="00A333F0"/>
    <w:rsid w:val="00A334DD"/>
    <w:rsid w:val="00A404A1"/>
    <w:rsid w:val="00A42166"/>
    <w:rsid w:val="00A425BA"/>
    <w:rsid w:val="00A42AD6"/>
    <w:rsid w:val="00A42C37"/>
    <w:rsid w:val="00A43AD1"/>
    <w:rsid w:val="00A4467B"/>
    <w:rsid w:val="00A4794C"/>
    <w:rsid w:val="00A47AF1"/>
    <w:rsid w:val="00A5002A"/>
    <w:rsid w:val="00A5108D"/>
    <w:rsid w:val="00A536E2"/>
    <w:rsid w:val="00A553DE"/>
    <w:rsid w:val="00A55BAA"/>
    <w:rsid w:val="00A56960"/>
    <w:rsid w:val="00A5744C"/>
    <w:rsid w:val="00A57A9B"/>
    <w:rsid w:val="00A57DDE"/>
    <w:rsid w:val="00A63E76"/>
    <w:rsid w:val="00A65355"/>
    <w:rsid w:val="00A65EB7"/>
    <w:rsid w:val="00A71945"/>
    <w:rsid w:val="00A71A82"/>
    <w:rsid w:val="00A7238A"/>
    <w:rsid w:val="00A72971"/>
    <w:rsid w:val="00A72A13"/>
    <w:rsid w:val="00A72E97"/>
    <w:rsid w:val="00A72F04"/>
    <w:rsid w:val="00A733F3"/>
    <w:rsid w:val="00A7394A"/>
    <w:rsid w:val="00A75956"/>
    <w:rsid w:val="00A75DB7"/>
    <w:rsid w:val="00A77310"/>
    <w:rsid w:val="00A77F0D"/>
    <w:rsid w:val="00A80DA9"/>
    <w:rsid w:val="00A80DD7"/>
    <w:rsid w:val="00A81155"/>
    <w:rsid w:val="00A8241F"/>
    <w:rsid w:val="00A83E18"/>
    <w:rsid w:val="00A849BD"/>
    <w:rsid w:val="00A86228"/>
    <w:rsid w:val="00A87BDD"/>
    <w:rsid w:val="00A9021B"/>
    <w:rsid w:val="00A92D41"/>
    <w:rsid w:val="00A94C1A"/>
    <w:rsid w:val="00A9548D"/>
    <w:rsid w:val="00A9638D"/>
    <w:rsid w:val="00A965DB"/>
    <w:rsid w:val="00A96FCE"/>
    <w:rsid w:val="00A9714D"/>
    <w:rsid w:val="00A97548"/>
    <w:rsid w:val="00AA115D"/>
    <w:rsid w:val="00AA1BBF"/>
    <w:rsid w:val="00AA2C4A"/>
    <w:rsid w:val="00AA457D"/>
    <w:rsid w:val="00AB0E7A"/>
    <w:rsid w:val="00AB10B9"/>
    <w:rsid w:val="00AB208A"/>
    <w:rsid w:val="00AB2966"/>
    <w:rsid w:val="00AB3AC7"/>
    <w:rsid w:val="00AB4832"/>
    <w:rsid w:val="00AB512E"/>
    <w:rsid w:val="00AB595E"/>
    <w:rsid w:val="00AB5FE2"/>
    <w:rsid w:val="00AB6A1F"/>
    <w:rsid w:val="00AB79B4"/>
    <w:rsid w:val="00AC1534"/>
    <w:rsid w:val="00AC157A"/>
    <w:rsid w:val="00AC2EBF"/>
    <w:rsid w:val="00AC37B4"/>
    <w:rsid w:val="00AC43B8"/>
    <w:rsid w:val="00AC563E"/>
    <w:rsid w:val="00AD1061"/>
    <w:rsid w:val="00AD2E3A"/>
    <w:rsid w:val="00AE06C9"/>
    <w:rsid w:val="00AE1A5A"/>
    <w:rsid w:val="00AE2FF5"/>
    <w:rsid w:val="00AE5651"/>
    <w:rsid w:val="00AE704D"/>
    <w:rsid w:val="00AE7E68"/>
    <w:rsid w:val="00AF0179"/>
    <w:rsid w:val="00AF0351"/>
    <w:rsid w:val="00AF0869"/>
    <w:rsid w:val="00AF08B9"/>
    <w:rsid w:val="00AF487A"/>
    <w:rsid w:val="00AF5517"/>
    <w:rsid w:val="00AF737B"/>
    <w:rsid w:val="00AF7452"/>
    <w:rsid w:val="00AF7900"/>
    <w:rsid w:val="00B01438"/>
    <w:rsid w:val="00B01FA7"/>
    <w:rsid w:val="00B03077"/>
    <w:rsid w:val="00B06134"/>
    <w:rsid w:val="00B07239"/>
    <w:rsid w:val="00B103E9"/>
    <w:rsid w:val="00B11045"/>
    <w:rsid w:val="00B11102"/>
    <w:rsid w:val="00B1293E"/>
    <w:rsid w:val="00B14FE5"/>
    <w:rsid w:val="00B15A3B"/>
    <w:rsid w:val="00B164B8"/>
    <w:rsid w:val="00B16C06"/>
    <w:rsid w:val="00B20E92"/>
    <w:rsid w:val="00B2600F"/>
    <w:rsid w:val="00B26F60"/>
    <w:rsid w:val="00B31393"/>
    <w:rsid w:val="00B32122"/>
    <w:rsid w:val="00B3260D"/>
    <w:rsid w:val="00B337AF"/>
    <w:rsid w:val="00B34089"/>
    <w:rsid w:val="00B346DD"/>
    <w:rsid w:val="00B35909"/>
    <w:rsid w:val="00B363A3"/>
    <w:rsid w:val="00B36877"/>
    <w:rsid w:val="00B37F4B"/>
    <w:rsid w:val="00B40A81"/>
    <w:rsid w:val="00B41961"/>
    <w:rsid w:val="00B431D3"/>
    <w:rsid w:val="00B43464"/>
    <w:rsid w:val="00B43919"/>
    <w:rsid w:val="00B45D8E"/>
    <w:rsid w:val="00B46CFC"/>
    <w:rsid w:val="00B50AAB"/>
    <w:rsid w:val="00B51504"/>
    <w:rsid w:val="00B5228D"/>
    <w:rsid w:val="00B53DC2"/>
    <w:rsid w:val="00B55A1C"/>
    <w:rsid w:val="00B57D1C"/>
    <w:rsid w:val="00B57FF1"/>
    <w:rsid w:val="00B61A88"/>
    <w:rsid w:val="00B61F67"/>
    <w:rsid w:val="00B6293D"/>
    <w:rsid w:val="00B632AE"/>
    <w:rsid w:val="00B646D2"/>
    <w:rsid w:val="00B653B5"/>
    <w:rsid w:val="00B65A57"/>
    <w:rsid w:val="00B6751A"/>
    <w:rsid w:val="00B70E4D"/>
    <w:rsid w:val="00B71098"/>
    <w:rsid w:val="00B7128D"/>
    <w:rsid w:val="00B718D7"/>
    <w:rsid w:val="00B73654"/>
    <w:rsid w:val="00B74F94"/>
    <w:rsid w:val="00B76BC3"/>
    <w:rsid w:val="00B774AC"/>
    <w:rsid w:val="00B77E9F"/>
    <w:rsid w:val="00B808E6"/>
    <w:rsid w:val="00B81614"/>
    <w:rsid w:val="00B834D6"/>
    <w:rsid w:val="00B86356"/>
    <w:rsid w:val="00B86D47"/>
    <w:rsid w:val="00B90EE2"/>
    <w:rsid w:val="00B93B17"/>
    <w:rsid w:val="00B93E92"/>
    <w:rsid w:val="00B9432D"/>
    <w:rsid w:val="00B953F1"/>
    <w:rsid w:val="00B96569"/>
    <w:rsid w:val="00BA0E56"/>
    <w:rsid w:val="00BA1B9B"/>
    <w:rsid w:val="00BA3D5A"/>
    <w:rsid w:val="00BA4D5C"/>
    <w:rsid w:val="00BA5173"/>
    <w:rsid w:val="00BA51D6"/>
    <w:rsid w:val="00BA5C3F"/>
    <w:rsid w:val="00BA6164"/>
    <w:rsid w:val="00BA6DD2"/>
    <w:rsid w:val="00BA6E58"/>
    <w:rsid w:val="00BA7DDA"/>
    <w:rsid w:val="00BB0E3D"/>
    <w:rsid w:val="00BB431A"/>
    <w:rsid w:val="00BB7715"/>
    <w:rsid w:val="00BC1A40"/>
    <w:rsid w:val="00BC1C22"/>
    <w:rsid w:val="00BC219B"/>
    <w:rsid w:val="00BC64F5"/>
    <w:rsid w:val="00BC7E83"/>
    <w:rsid w:val="00BC7F15"/>
    <w:rsid w:val="00BD36E1"/>
    <w:rsid w:val="00BD5CA2"/>
    <w:rsid w:val="00BE094D"/>
    <w:rsid w:val="00BE117A"/>
    <w:rsid w:val="00BE1BBE"/>
    <w:rsid w:val="00BE212A"/>
    <w:rsid w:val="00BE45B5"/>
    <w:rsid w:val="00BE5201"/>
    <w:rsid w:val="00BE5362"/>
    <w:rsid w:val="00BE5ABD"/>
    <w:rsid w:val="00BE6173"/>
    <w:rsid w:val="00BE6F6F"/>
    <w:rsid w:val="00BE7C71"/>
    <w:rsid w:val="00BF15E6"/>
    <w:rsid w:val="00BF1758"/>
    <w:rsid w:val="00BF28C4"/>
    <w:rsid w:val="00BF3164"/>
    <w:rsid w:val="00BF3DCF"/>
    <w:rsid w:val="00BF4158"/>
    <w:rsid w:val="00BF466A"/>
    <w:rsid w:val="00BF484F"/>
    <w:rsid w:val="00BF6AEE"/>
    <w:rsid w:val="00BF7B1A"/>
    <w:rsid w:val="00C0032A"/>
    <w:rsid w:val="00C016A9"/>
    <w:rsid w:val="00C01A37"/>
    <w:rsid w:val="00C020BC"/>
    <w:rsid w:val="00C04292"/>
    <w:rsid w:val="00C0476C"/>
    <w:rsid w:val="00C048A4"/>
    <w:rsid w:val="00C066C8"/>
    <w:rsid w:val="00C10A7F"/>
    <w:rsid w:val="00C11B53"/>
    <w:rsid w:val="00C11DEF"/>
    <w:rsid w:val="00C12499"/>
    <w:rsid w:val="00C13989"/>
    <w:rsid w:val="00C14279"/>
    <w:rsid w:val="00C17E2B"/>
    <w:rsid w:val="00C200CF"/>
    <w:rsid w:val="00C21C19"/>
    <w:rsid w:val="00C229AB"/>
    <w:rsid w:val="00C2336D"/>
    <w:rsid w:val="00C3083F"/>
    <w:rsid w:val="00C3482A"/>
    <w:rsid w:val="00C34BD1"/>
    <w:rsid w:val="00C36D01"/>
    <w:rsid w:val="00C37293"/>
    <w:rsid w:val="00C37861"/>
    <w:rsid w:val="00C37965"/>
    <w:rsid w:val="00C37C8A"/>
    <w:rsid w:val="00C4097E"/>
    <w:rsid w:val="00C41EE4"/>
    <w:rsid w:val="00C42A98"/>
    <w:rsid w:val="00C436E1"/>
    <w:rsid w:val="00C43E9B"/>
    <w:rsid w:val="00C4474F"/>
    <w:rsid w:val="00C46ECF"/>
    <w:rsid w:val="00C47F35"/>
    <w:rsid w:val="00C511B9"/>
    <w:rsid w:val="00C519C7"/>
    <w:rsid w:val="00C52C0F"/>
    <w:rsid w:val="00C5302B"/>
    <w:rsid w:val="00C53984"/>
    <w:rsid w:val="00C54231"/>
    <w:rsid w:val="00C55C25"/>
    <w:rsid w:val="00C56EA1"/>
    <w:rsid w:val="00C577EB"/>
    <w:rsid w:val="00C578FF"/>
    <w:rsid w:val="00C60604"/>
    <w:rsid w:val="00C62BA4"/>
    <w:rsid w:val="00C63680"/>
    <w:rsid w:val="00C63B05"/>
    <w:rsid w:val="00C6418D"/>
    <w:rsid w:val="00C652EB"/>
    <w:rsid w:val="00C6546D"/>
    <w:rsid w:val="00C6788A"/>
    <w:rsid w:val="00C72814"/>
    <w:rsid w:val="00C72E43"/>
    <w:rsid w:val="00C73D47"/>
    <w:rsid w:val="00C7456B"/>
    <w:rsid w:val="00C74613"/>
    <w:rsid w:val="00C746D6"/>
    <w:rsid w:val="00C74CE6"/>
    <w:rsid w:val="00C75C3F"/>
    <w:rsid w:val="00C77958"/>
    <w:rsid w:val="00C817E6"/>
    <w:rsid w:val="00C81BDC"/>
    <w:rsid w:val="00C82668"/>
    <w:rsid w:val="00C82704"/>
    <w:rsid w:val="00C82858"/>
    <w:rsid w:val="00C85B91"/>
    <w:rsid w:val="00C8643C"/>
    <w:rsid w:val="00C8650D"/>
    <w:rsid w:val="00C87CE5"/>
    <w:rsid w:val="00C9062C"/>
    <w:rsid w:val="00CA125B"/>
    <w:rsid w:val="00CA1425"/>
    <w:rsid w:val="00CA1961"/>
    <w:rsid w:val="00CA1A02"/>
    <w:rsid w:val="00CA246C"/>
    <w:rsid w:val="00CA77B1"/>
    <w:rsid w:val="00CA79AD"/>
    <w:rsid w:val="00CB11C7"/>
    <w:rsid w:val="00CB5701"/>
    <w:rsid w:val="00CB67DE"/>
    <w:rsid w:val="00CB6A3C"/>
    <w:rsid w:val="00CC0402"/>
    <w:rsid w:val="00CC0D3C"/>
    <w:rsid w:val="00CC1317"/>
    <w:rsid w:val="00CC1751"/>
    <w:rsid w:val="00CC1940"/>
    <w:rsid w:val="00CC23ED"/>
    <w:rsid w:val="00CC35DD"/>
    <w:rsid w:val="00CC3702"/>
    <w:rsid w:val="00CC3B3E"/>
    <w:rsid w:val="00CC5371"/>
    <w:rsid w:val="00CC5893"/>
    <w:rsid w:val="00CC66EB"/>
    <w:rsid w:val="00CC6C08"/>
    <w:rsid w:val="00CD1664"/>
    <w:rsid w:val="00CD1C34"/>
    <w:rsid w:val="00CD1F15"/>
    <w:rsid w:val="00CD4403"/>
    <w:rsid w:val="00CD5DA1"/>
    <w:rsid w:val="00CD6560"/>
    <w:rsid w:val="00CD68CC"/>
    <w:rsid w:val="00CD7840"/>
    <w:rsid w:val="00CE13CD"/>
    <w:rsid w:val="00CE2B58"/>
    <w:rsid w:val="00CE600D"/>
    <w:rsid w:val="00CE6422"/>
    <w:rsid w:val="00CE65BA"/>
    <w:rsid w:val="00CE7229"/>
    <w:rsid w:val="00CE72F4"/>
    <w:rsid w:val="00CF3128"/>
    <w:rsid w:val="00CF31C7"/>
    <w:rsid w:val="00CF6FCE"/>
    <w:rsid w:val="00CF7BDB"/>
    <w:rsid w:val="00D00D93"/>
    <w:rsid w:val="00D00DD6"/>
    <w:rsid w:val="00D00E1B"/>
    <w:rsid w:val="00D01AA2"/>
    <w:rsid w:val="00D03FB1"/>
    <w:rsid w:val="00D049DC"/>
    <w:rsid w:val="00D04E34"/>
    <w:rsid w:val="00D05451"/>
    <w:rsid w:val="00D059B7"/>
    <w:rsid w:val="00D065C6"/>
    <w:rsid w:val="00D11705"/>
    <w:rsid w:val="00D11D95"/>
    <w:rsid w:val="00D129EB"/>
    <w:rsid w:val="00D12E8E"/>
    <w:rsid w:val="00D15D5F"/>
    <w:rsid w:val="00D15F24"/>
    <w:rsid w:val="00D212EA"/>
    <w:rsid w:val="00D24C58"/>
    <w:rsid w:val="00D2566C"/>
    <w:rsid w:val="00D264FD"/>
    <w:rsid w:val="00D27D70"/>
    <w:rsid w:val="00D32371"/>
    <w:rsid w:val="00D332CF"/>
    <w:rsid w:val="00D33B66"/>
    <w:rsid w:val="00D34425"/>
    <w:rsid w:val="00D35068"/>
    <w:rsid w:val="00D3731E"/>
    <w:rsid w:val="00D4030F"/>
    <w:rsid w:val="00D435BE"/>
    <w:rsid w:val="00D4396C"/>
    <w:rsid w:val="00D444E9"/>
    <w:rsid w:val="00D445F7"/>
    <w:rsid w:val="00D50372"/>
    <w:rsid w:val="00D50F24"/>
    <w:rsid w:val="00D513C7"/>
    <w:rsid w:val="00D53180"/>
    <w:rsid w:val="00D55FBD"/>
    <w:rsid w:val="00D566D6"/>
    <w:rsid w:val="00D56F9C"/>
    <w:rsid w:val="00D5702A"/>
    <w:rsid w:val="00D57BD5"/>
    <w:rsid w:val="00D6304C"/>
    <w:rsid w:val="00D63C49"/>
    <w:rsid w:val="00D64816"/>
    <w:rsid w:val="00D64E99"/>
    <w:rsid w:val="00D65ADF"/>
    <w:rsid w:val="00D72172"/>
    <w:rsid w:val="00D74A4D"/>
    <w:rsid w:val="00D74CD4"/>
    <w:rsid w:val="00D74D36"/>
    <w:rsid w:val="00D762D2"/>
    <w:rsid w:val="00D7686F"/>
    <w:rsid w:val="00D76F13"/>
    <w:rsid w:val="00D810FC"/>
    <w:rsid w:val="00D812DF"/>
    <w:rsid w:val="00D8259B"/>
    <w:rsid w:val="00D8419C"/>
    <w:rsid w:val="00D845F7"/>
    <w:rsid w:val="00D84FC5"/>
    <w:rsid w:val="00D86027"/>
    <w:rsid w:val="00D861D8"/>
    <w:rsid w:val="00D86791"/>
    <w:rsid w:val="00D87050"/>
    <w:rsid w:val="00D870FF"/>
    <w:rsid w:val="00D90647"/>
    <w:rsid w:val="00D928D7"/>
    <w:rsid w:val="00D94BEE"/>
    <w:rsid w:val="00D96F7B"/>
    <w:rsid w:val="00DA048D"/>
    <w:rsid w:val="00DA2F09"/>
    <w:rsid w:val="00DA5138"/>
    <w:rsid w:val="00DA573B"/>
    <w:rsid w:val="00DA5FE1"/>
    <w:rsid w:val="00DA7713"/>
    <w:rsid w:val="00DA7C56"/>
    <w:rsid w:val="00DB4B92"/>
    <w:rsid w:val="00DB5239"/>
    <w:rsid w:val="00DB5572"/>
    <w:rsid w:val="00DB5939"/>
    <w:rsid w:val="00DB6A02"/>
    <w:rsid w:val="00DB7991"/>
    <w:rsid w:val="00DC23A3"/>
    <w:rsid w:val="00DC2F87"/>
    <w:rsid w:val="00DC3550"/>
    <w:rsid w:val="00DC4838"/>
    <w:rsid w:val="00DC57DC"/>
    <w:rsid w:val="00DC59E6"/>
    <w:rsid w:val="00DC6FA2"/>
    <w:rsid w:val="00DC791A"/>
    <w:rsid w:val="00DD0299"/>
    <w:rsid w:val="00DD08DF"/>
    <w:rsid w:val="00DD0F84"/>
    <w:rsid w:val="00DD197B"/>
    <w:rsid w:val="00DD242B"/>
    <w:rsid w:val="00DD2935"/>
    <w:rsid w:val="00DD3DB2"/>
    <w:rsid w:val="00DD4525"/>
    <w:rsid w:val="00DD57B4"/>
    <w:rsid w:val="00DD65F1"/>
    <w:rsid w:val="00DD6B61"/>
    <w:rsid w:val="00DD7489"/>
    <w:rsid w:val="00DE12AA"/>
    <w:rsid w:val="00DE3851"/>
    <w:rsid w:val="00DE4989"/>
    <w:rsid w:val="00DE561A"/>
    <w:rsid w:val="00DE606B"/>
    <w:rsid w:val="00DF0BA5"/>
    <w:rsid w:val="00DF12A0"/>
    <w:rsid w:val="00DF24F3"/>
    <w:rsid w:val="00DF3633"/>
    <w:rsid w:val="00DF40A9"/>
    <w:rsid w:val="00DF432D"/>
    <w:rsid w:val="00DF4F3B"/>
    <w:rsid w:val="00DF601F"/>
    <w:rsid w:val="00DF7187"/>
    <w:rsid w:val="00E0006B"/>
    <w:rsid w:val="00E01608"/>
    <w:rsid w:val="00E033B0"/>
    <w:rsid w:val="00E04ADB"/>
    <w:rsid w:val="00E06020"/>
    <w:rsid w:val="00E12067"/>
    <w:rsid w:val="00E12878"/>
    <w:rsid w:val="00E12C95"/>
    <w:rsid w:val="00E14898"/>
    <w:rsid w:val="00E15020"/>
    <w:rsid w:val="00E166E2"/>
    <w:rsid w:val="00E21D60"/>
    <w:rsid w:val="00E22931"/>
    <w:rsid w:val="00E25707"/>
    <w:rsid w:val="00E26CB1"/>
    <w:rsid w:val="00E27537"/>
    <w:rsid w:val="00E30400"/>
    <w:rsid w:val="00E3573C"/>
    <w:rsid w:val="00E35C0E"/>
    <w:rsid w:val="00E3609E"/>
    <w:rsid w:val="00E36DE6"/>
    <w:rsid w:val="00E3742B"/>
    <w:rsid w:val="00E406B7"/>
    <w:rsid w:val="00E40EC0"/>
    <w:rsid w:val="00E410ED"/>
    <w:rsid w:val="00E41AEF"/>
    <w:rsid w:val="00E45387"/>
    <w:rsid w:val="00E47140"/>
    <w:rsid w:val="00E475BE"/>
    <w:rsid w:val="00E503DF"/>
    <w:rsid w:val="00E523B3"/>
    <w:rsid w:val="00E52761"/>
    <w:rsid w:val="00E53900"/>
    <w:rsid w:val="00E55F3D"/>
    <w:rsid w:val="00E56629"/>
    <w:rsid w:val="00E56E57"/>
    <w:rsid w:val="00E57CBD"/>
    <w:rsid w:val="00E606F4"/>
    <w:rsid w:val="00E60A6D"/>
    <w:rsid w:val="00E62B3E"/>
    <w:rsid w:val="00E6348F"/>
    <w:rsid w:val="00E658F3"/>
    <w:rsid w:val="00E669BF"/>
    <w:rsid w:val="00E6746E"/>
    <w:rsid w:val="00E6747C"/>
    <w:rsid w:val="00E70D8C"/>
    <w:rsid w:val="00E7193F"/>
    <w:rsid w:val="00E734B6"/>
    <w:rsid w:val="00E737AB"/>
    <w:rsid w:val="00E74BE1"/>
    <w:rsid w:val="00E772EB"/>
    <w:rsid w:val="00E776D0"/>
    <w:rsid w:val="00E81559"/>
    <w:rsid w:val="00E81682"/>
    <w:rsid w:val="00E835F8"/>
    <w:rsid w:val="00E856EC"/>
    <w:rsid w:val="00E85C85"/>
    <w:rsid w:val="00E86025"/>
    <w:rsid w:val="00E86C41"/>
    <w:rsid w:val="00E87077"/>
    <w:rsid w:val="00E903CC"/>
    <w:rsid w:val="00E90DED"/>
    <w:rsid w:val="00E9151C"/>
    <w:rsid w:val="00E91679"/>
    <w:rsid w:val="00E92D19"/>
    <w:rsid w:val="00E92F0B"/>
    <w:rsid w:val="00E93967"/>
    <w:rsid w:val="00E94278"/>
    <w:rsid w:val="00E95215"/>
    <w:rsid w:val="00E97BF2"/>
    <w:rsid w:val="00EA25F5"/>
    <w:rsid w:val="00EA30A4"/>
    <w:rsid w:val="00EA48C7"/>
    <w:rsid w:val="00EA4B4B"/>
    <w:rsid w:val="00EA5FD7"/>
    <w:rsid w:val="00EA6A40"/>
    <w:rsid w:val="00EA70B5"/>
    <w:rsid w:val="00EB0232"/>
    <w:rsid w:val="00EB1F01"/>
    <w:rsid w:val="00EB248C"/>
    <w:rsid w:val="00EB4592"/>
    <w:rsid w:val="00EB493E"/>
    <w:rsid w:val="00EB5B5A"/>
    <w:rsid w:val="00EB72A4"/>
    <w:rsid w:val="00EB756B"/>
    <w:rsid w:val="00EB7B09"/>
    <w:rsid w:val="00EC0784"/>
    <w:rsid w:val="00EC14E8"/>
    <w:rsid w:val="00EC1ABE"/>
    <w:rsid w:val="00EC4A66"/>
    <w:rsid w:val="00EC6A62"/>
    <w:rsid w:val="00EC6F4B"/>
    <w:rsid w:val="00ED0014"/>
    <w:rsid w:val="00ED017C"/>
    <w:rsid w:val="00ED059D"/>
    <w:rsid w:val="00ED1526"/>
    <w:rsid w:val="00ED548F"/>
    <w:rsid w:val="00ED5DD6"/>
    <w:rsid w:val="00ED672C"/>
    <w:rsid w:val="00EE2526"/>
    <w:rsid w:val="00EE375A"/>
    <w:rsid w:val="00EE6AD0"/>
    <w:rsid w:val="00EE7580"/>
    <w:rsid w:val="00EF15DF"/>
    <w:rsid w:val="00EF2036"/>
    <w:rsid w:val="00EF34C2"/>
    <w:rsid w:val="00EF35C6"/>
    <w:rsid w:val="00EF3F78"/>
    <w:rsid w:val="00EF56DC"/>
    <w:rsid w:val="00EF61A5"/>
    <w:rsid w:val="00EF6E34"/>
    <w:rsid w:val="00F0286E"/>
    <w:rsid w:val="00F03F7B"/>
    <w:rsid w:val="00F0404E"/>
    <w:rsid w:val="00F051D1"/>
    <w:rsid w:val="00F07CEF"/>
    <w:rsid w:val="00F10349"/>
    <w:rsid w:val="00F1210F"/>
    <w:rsid w:val="00F12238"/>
    <w:rsid w:val="00F13896"/>
    <w:rsid w:val="00F21A58"/>
    <w:rsid w:val="00F240C0"/>
    <w:rsid w:val="00F25457"/>
    <w:rsid w:val="00F256AE"/>
    <w:rsid w:val="00F274AA"/>
    <w:rsid w:val="00F27A39"/>
    <w:rsid w:val="00F27BCB"/>
    <w:rsid w:val="00F27DAF"/>
    <w:rsid w:val="00F27ED7"/>
    <w:rsid w:val="00F30F23"/>
    <w:rsid w:val="00F33907"/>
    <w:rsid w:val="00F419CA"/>
    <w:rsid w:val="00F41E76"/>
    <w:rsid w:val="00F42EBF"/>
    <w:rsid w:val="00F43697"/>
    <w:rsid w:val="00F46498"/>
    <w:rsid w:val="00F46784"/>
    <w:rsid w:val="00F47C1B"/>
    <w:rsid w:val="00F50AC8"/>
    <w:rsid w:val="00F50D73"/>
    <w:rsid w:val="00F50F87"/>
    <w:rsid w:val="00F52AF6"/>
    <w:rsid w:val="00F53143"/>
    <w:rsid w:val="00F53A23"/>
    <w:rsid w:val="00F54392"/>
    <w:rsid w:val="00F54857"/>
    <w:rsid w:val="00F549EB"/>
    <w:rsid w:val="00F5527B"/>
    <w:rsid w:val="00F561A9"/>
    <w:rsid w:val="00F56303"/>
    <w:rsid w:val="00F56969"/>
    <w:rsid w:val="00F5738C"/>
    <w:rsid w:val="00F6465E"/>
    <w:rsid w:val="00F65C46"/>
    <w:rsid w:val="00F6657D"/>
    <w:rsid w:val="00F67DD7"/>
    <w:rsid w:val="00F67F2E"/>
    <w:rsid w:val="00F72646"/>
    <w:rsid w:val="00F73F9B"/>
    <w:rsid w:val="00F74F24"/>
    <w:rsid w:val="00F75286"/>
    <w:rsid w:val="00F754BA"/>
    <w:rsid w:val="00F767FE"/>
    <w:rsid w:val="00F769C9"/>
    <w:rsid w:val="00F77232"/>
    <w:rsid w:val="00F773B2"/>
    <w:rsid w:val="00F81579"/>
    <w:rsid w:val="00F83F8F"/>
    <w:rsid w:val="00F84053"/>
    <w:rsid w:val="00F8506E"/>
    <w:rsid w:val="00F85375"/>
    <w:rsid w:val="00F864C2"/>
    <w:rsid w:val="00F90D44"/>
    <w:rsid w:val="00F91B74"/>
    <w:rsid w:val="00F9278B"/>
    <w:rsid w:val="00F9310D"/>
    <w:rsid w:val="00F976DF"/>
    <w:rsid w:val="00FA07DA"/>
    <w:rsid w:val="00FA0A37"/>
    <w:rsid w:val="00FA11A1"/>
    <w:rsid w:val="00FA1D7B"/>
    <w:rsid w:val="00FA1E74"/>
    <w:rsid w:val="00FA322B"/>
    <w:rsid w:val="00FA32D2"/>
    <w:rsid w:val="00FA3FCD"/>
    <w:rsid w:val="00FA543A"/>
    <w:rsid w:val="00FA689B"/>
    <w:rsid w:val="00FB159F"/>
    <w:rsid w:val="00FB3298"/>
    <w:rsid w:val="00FB3DB6"/>
    <w:rsid w:val="00FB435D"/>
    <w:rsid w:val="00FB64D8"/>
    <w:rsid w:val="00FB65FC"/>
    <w:rsid w:val="00FB741E"/>
    <w:rsid w:val="00FB744A"/>
    <w:rsid w:val="00FB7B03"/>
    <w:rsid w:val="00FC1ACC"/>
    <w:rsid w:val="00FC1F7B"/>
    <w:rsid w:val="00FC2B38"/>
    <w:rsid w:val="00FC46F9"/>
    <w:rsid w:val="00FC4C3F"/>
    <w:rsid w:val="00FC6D74"/>
    <w:rsid w:val="00FD0783"/>
    <w:rsid w:val="00FD1C7A"/>
    <w:rsid w:val="00FD2175"/>
    <w:rsid w:val="00FD31B7"/>
    <w:rsid w:val="00FD3345"/>
    <w:rsid w:val="00FD3D72"/>
    <w:rsid w:val="00FD4CAA"/>
    <w:rsid w:val="00FD6764"/>
    <w:rsid w:val="00FD682F"/>
    <w:rsid w:val="00FD6C43"/>
    <w:rsid w:val="00FD7518"/>
    <w:rsid w:val="00FE0B92"/>
    <w:rsid w:val="00FE0C69"/>
    <w:rsid w:val="00FE2640"/>
    <w:rsid w:val="00FE26B0"/>
    <w:rsid w:val="00FE36EA"/>
    <w:rsid w:val="00FE37E4"/>
    <w:rsid w:val="00FE3D75"/>
    <w:rsid w:val="00FE49D8"/>
    <w:rsid w:val="00FE7A13"/>
    <w:rsid w:val="00FE7CAE"/>
    <w:rsid w:val="00FF08DB"/>
    <w:rsid w:val="00FF0BE6"/>
    <w:rsid w:val="00FF0E12"/>
    <w:rsid w:val="00FF2565"/>
    <w:rsid w:val="00FF3893"/>
    <w:rsid w:val="00FF3A2A"/>
    <w:rsid w:val="00FF3AAB"/>
    <w:rsid w:val="00FF61C7"/>
    <w:rsid w:val="00FF65BA"/>
    <w:rsid w:val="00FF73C2"/>
    <w:rsid w:val="00FF77D2"/>
    <w:rsid w:val="026110A3"/>
    <w:rsid w:val="071538DD"/>
    <w:rsid w:val="0A00764B"/>
    <w:rsid w:val="0B0F07FB"/>
    <w:rsid w:val="0B4F4CAC"/>
    <w:rsid w:val="0C1052B6"/>
    <w:rsid w:val="0CBF7BFE"/>
    <w:rsid w:val="0D354E0E"/>
    <w:rsid w:val="0DAD040A"/>
    <w:rsid w:val="0E1E6E21"/>
    <w:rsid w:val="0EE6664C"/>
    <w:rsid w:val="0FB53C39"/>
    <w:rsid w:val="10216528"/>
    <w:rsid w:val="10D842B1"/>
    <w:rsid w:val="11070F3A"/>
    <w:rsid w:val="115E0E49"/>
    <w:rsid w:val="191D54D9"/>
    <w:rsid w:val="198D3F3C"/>
    <w:rsid w:val="19912A90"/>
    <w:rsid w:val="1A3214EB"/>
    <w:rsid w:val="1F4A41F8"/>
    <w:rsid w:val="1F9E702C"/>
    <w:rsid w:val="21E72141"/>
    <w:rsid w:val="22F53089"/>
    <w:rsid w:val="23CD6249"/>
    <w:rsid w:val="24404CBC"/>
    <w:rsid w:val="292D1639"/>
    <w:rsid w:val="2B4C7D8F"/>
    <w:rsid w:val="2BB31CFC"/>
    <w:rsid w:val="2C947707"/>
    <w:rsid w:val="2D3D28D2"/>
    <w:rsid w:val="2D786B31"/>
    <w:rsid w:val="2D7C348F"/>
    <w:rsid w:val="2E8B63A8"/>
    <w:rsid w:val="2F1E28BA"/>
    <w:rsid w:val="30254CEA"/>
    <w:rsid w:val="3170141D"/>
    <w:rsid w:val="31870CE3"/>
    <w:rsid w:val="36471E8D"/>
    <w:rsid w:val="36ED700B"/>
    <w:rsid w:val="37E22824"/>
    <w:rsid w:val="37F771BA"/>
    <w:rsid w:val="3A9F736F"/>
    <w:rsid w:val="3BA220CE"/>
    <w:rsid w:val="3BA31E7B"/>
    <w:rsid w:val="3F9A40D1"/>
    <w:rsid w:val="439F1A9B"/>
    <w:rsid w:val="45444F2D"/>
    <w:rsid w:val="45733325"/>
    <w:rsid w:val="4596453E"/>
    <w:rsid w:val="469A7571"/>
    <w:rsid w:val="47156DAA"/>
    <w:rsid w:val="47F42E4A"/>
    <w:rsid w:val="4CB06097"/>
    <w:rsid w:val="4D386337"/>
    <w:rsid w:val="4E8440E6"/>
    <w:rsid w:val="4F2A72E7"/>
    <w:rsid w:val="4F2C6077"/>
    <w:rsid w:val="4FCE2A1A"/>
    <w:rsid w:val="526072E0"/>
    <w:rsid w:val="5457036A"/>
    <w:rsid w:val="54683FBA"/>
    <w:rsid w:val="548E1DA7"/>
    <w:rsid w:val="55607BE3"/>
    <w:rsid w:val="56390742"/>
    <w:rsid w:val="56997119"/>
    <w:rsid w:val="56DC5A69"/>
    <w:rsid w:val="5746244C"/>
    <w:rsid w:val="59011095"/>
    <w:rsid w:val="593635A1"/>
    <w:rsid w:val="593E6AF8"/>
    <w:rsid w:val="5C33720D"/>
    <w:rsid w:val="5C731816"/>
    <w:rsid w:val="5CC67F22"/>
    <w:rsid w:val="5E1A244E"/>
    <w:rsid w:val="5E8C2334"/>
    <w:rsid w:val="5EBA05AB"/>
    <w:rsid w:val="5FA7502C"/>
    <w:rsid w:val="612842B9"/>
    <w:rsid w:val="639046DF"/>
    <w:rsid w:val="64EC26AA"/>
    <w:rsid w:val="66D950B4"/>
    <w:rsid w:val="688271CF"/>
    <w:rsid w:val="698C00DA"/>
    <w:rsid w:val="6A9E2A9B"/>
    <w:rsid w:val="6B11759B"/>
    <w:rsid w:val="6B1D7CAB"/>
    <w:rsid w:val="6C693B7F"/>
    <w:rsid w:val="6C987F1F"/>
    <w:rsid w:val="6F7B1B61"/>
    <w:rsid w:val="70F066AC"/>
    <w:rsid w:val="71A36519"/>
    <w:rsid w:val="71D91EBC"/>
    <w:rsid w:val="73844007"/>
    <w:rsid w:val="75D601F5"/>
    <w:rsid w:val="7733092D"/>
    <w:rsid w:val="788C04FC"/>
    <w:rsid w:val="7A6E0816"/>
    <w:rsid w:val="7B8E780B"/>
    <w:rsid w:val="7BBE17F6"/>
    <w:rsid w:val="7C0F073F"/>
    <w:rsid w:val="7C532011"/>
    <w:rsid w:val="7C6529FB"/>
    <w:rsid w:val="7D212F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5"/>
    <w:link w:val="6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6"/>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qFormat/>
    <w:uiPriority w:val="0"/>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11">
    <w:name w:val="heading 8"/>
    <w:basedOn w:val="1"/>
    <w:next w:val="1"/>
    <w:qFormat/>
    <w:uiPriority w:val="0"/>
    <w:pPr>
      <w:keepNext/>
      <w:keepLines/>
      <w:tabs>
        <w:tab w:val="left" w:pos="3780"/>
      </w:tabs>
      <w:adjustRightInd w:val="0"/>
      <w:spacing w:before="240" w:after="64" w:line="320" w:lineRule="atLeast"/>
      <w:ind w:left="3780" w:hanging="420"/>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tabs>
        <w:tab w:val="left" w:pos="4200"/>
      </w:tabs>
      <w:adjustRightInd w:val="0"/>
      <w:spacing w:before="240" w:after="64" w:line="320" w:lineRule="atLeast"/>
      <w:ind w:left="4200" w:hanging="420"/>
      <w:textAlignment w:val="baseline"/>
      <w:outlineLvl w:val="8"/>
    </w:pPr>
    <w:rPr>
      <w:rFonts w:ascii="Arial" w:hAnsi="Arial" w:eastAsia="黑体"/>
      <w:kern w:val="0"/>
      <w:sz w:val="28"/>
      <w:szCs w:val="20"/>
    </w:rPr>
  </w:style>
  <w:style w:type="character" w:default="1" w:styleId="51">
    <w:name w:val="Default Paragraph Font"/>
    <w:unhideWhenUsed/>
    <w:uiPriority w:val="1"/>
  </w:style>
  <w:style w:type="table" w:default="1" w:styleId="49">
    <w:name w:val="Normal Table"/>
    <w:unhideWhenUsed/>
    <w:qFormat/>
    <w:uiPriority w:val="99"/>
    <w:tblPr>
      <w:tblStyle w:val="49"/>
      <w:tblCellMar>
        <w:top w:w="0" w:type="dxa"/>
        <w:left w:w="108" w:type="dxa"/>
        <w:bottom w:w="0" w:type="dxa"/>
        <w:right w:w="108" w:type="dxa"/>
      </w:tblCellMar>
    </w:tblPr>
  </w:style>
  <w:style w:type="paragraph" w:styleId="2">
    <w:name w:val="Body Text"/>
    <w:basedOn w:val="1"/>
    <w:uiPriority w:val="0"/>
    <w:pPr>
      <w:autoSpaceDE w:val="0"/>
      <w:autoSpaceDN w:val="0"/>
      <w:adjustRightInd w:val="0"/>
      <w:jc w:val="left"/>
    </w:pPr>
    <w:rPr>
      <w:rFonts w:hint="eastAsia" w:ascii="宋体" w:hAnsi="宋体"/>
      <w:color w:val="000000"/>
      <w:spacing w:val="5"/>
      <w:kern w:val="0"/>
      <w:sz w:val="28"/>
      <w:szCs w:val="28"/>
    </w:rPr>
  </w:style>
  <w:style w:type="paragraph" w:customStyle="1" w:styleId="6">
    <w:name w:val="此正文"/>
    <w:basedOn w:val="1"/>
    <w:uiPriority w:val="0"/>
    <w:pPr>
      <w:spacing w:line="360" w:lineRule="auto"/>
      <w:ind w:firstLine="200" w:firstLineChars="200"/>
    </w:pPr>
    <w:rPr>
      <w:sz w:val="24"/>
      <w:szCs w:val="20"/>
    </w:rPr>
  </w:style>
  <w:style w:type="paragraph" w:styleId="13">
    <w:name w:val="List 3"/>
    <w:basedOn w:val="1"/>
    <w:uiPriority w:val="0"/>
    <w:pPr>
      <w:ind w:left="100" w:leftChars="400" w:hanging="200" w:hangingChars="200"/>
    </w:pPr>
  </w:style>
  <w:style w:type="paragraph" w:styleId="14">
    <w:name w:val="List Number"/>
    <w:basedOn w:val="1"/>
    <w:uiPriority w:val="0"/>
    <w:pPr>
      <w:widowControl/>
      <w:tabs>
        <w:tab w:val="left" w:pos="360"/>
        <w:tab w:val="left" w:pos="454"/>
        <w:tab w:val="left" w:pos="720"/>
      </w:tabs>
      <w:spacing w:afterLines="50"/>
      <w:ind w:left="360" w:hanging="360"/>
      <w:jc w:val="left"/>
    </w:pPr>
    <w:rPr>
      <w:kern w:val="0"/>
      <w:sz w:val="24"/>
      <w:szCs w:val="20"/>
    </w:rPr>
  </w:style>
  <w:style w:type="paragraph" w:styleId="15">
    <w:name w:val="Normal Indent"/>
    <w:basedOn w:val="1"/>
    <w:link w:val="60"/>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uiPriority w:val="0"/>
    <w:pPr>
      <w:widowControl/>
      <w:tabs>
        <w:tab w:val="left" w:pos="720"/>
      </w:tabs>
      <w:spacing w:before="100" w:beforeAutospacing="1" w:afterLines="50" w:afterAutospacing="1"/>
      <w:ind w:left="720" w:hanging="360"/>
      <w:jc w:val="left"/>
    </w:pPr>
    <w:rPr>
      <w:kern w:val="0"/>
      <w:szCs w:val="20"/>
    </w:rPr>
  </w:style>
  <w:style w:type="paragraph" w:styleId="18">
    <w:name w:val="Document Map"/>
    <w:basedOn w:val="1"/>
    <w:link w:val="69"/>
    <w:uiPriority w:val="0"/>
    <w:rPr>
      <w:rFonts w:ascii="宋体"/>
      <w:sz w:val="18"/>
      <w:szCs w:val="18"/>
    </w:rPr>
  </w:style>
  <w:style w:type="paragraph" w:styleId="19">
    <w:name w:val="annotation text"/>
    <w:basedOn w:val="1"/>
    <w:semiHidden/>
    <w:uiPriority w:val="0"/>
    <w:pPr>
      <w:jc w:val="left"/>
    </w:pPr>
  </w:style>
  <w:style w:type="paragraph" w:styleId="20">
    <w:name w:val="Body Text 3"/>
    <w:basedOn w:val="1"/>
    <w:uiPriority w:val="0"/>
    <w:pPr>
      <w:spacing w:after="120"/>
    </w:pPr>
    <w:rPr>
      <w:sz w:val="16"/>
      <w:szCs w:val="16"/>
    </w:rPr>
  </w:style>
  <w:style w:type="paragraph" w:styleId="21">
    <w:name w:val="List Bullet 3"/>
    <w:basedOn w:val="1"/>
    <w:uiPriority w:val="0"/>
    <w:pPr>
      <w:tabs>
        <w:tab w:val="left" w:pos="1050"/>
      </w:tabs>
      <w:ind w:left="1050" w:hanging="630"/>
    </w:pPr>
  </w:style>
  <w:style w:type="paragraph" w:styleId="22">
    <w:name w:val="Body Text Indent"/>
    <w:basedOn w:val="1"/>
    <w:uiPriority w:val="0"/>
    <w:pPr>
      <w:autoSpaceDE w:val="0"/>
      <w:autoSpaceDN w:val="0"/>
      <w:adjustRightInd w:val="0"/>
      <w:spacing w:line="360" w:lineRule="auto"/>
      <w:ind w:firstLine="359" w:firstLineChars="163"/>
    </w:pPr>
    <w:rPr>
      <w:rFonts w:hint="eastAsia" w:ascii="宋体" w:hAnsi="宋体"/>
      <w:color w:val="000000"/>
      <w:spacing w:val="5"/>
      <w:kern w:val="0"/>
    </w:rPr>
  </w:style>
  <w:style w:type="paragraph" w:styleId="23">
    <w:name w:val="List Number 3"/>
    <w:basedOn w:val="1"/>
    <w:uiPriority w:val="0"/>
    <w:pPr>
      <w:tabs>
        <w:tab w:val="left" w:pos="360"/>
      </w:tabs>
      <w:ind w:left="360" w:hanging="360"/>
    </w:pPr>
  </w:style>
  <w:style w:type="paragraph" w:styleId="24">
    <w:name w:val="List 2"/>
    <w:basedOn w:val="1"/>
    <w:uiPriority w:val="0"/>
    <w:pPr>
      <w:ind w:left="100" w:leftChars="200" w:hanging="200" w:hangingChars="200"/>
    </w:pPr>
  </w:style>
  <w:style w:type="paragraph" w:styleId="25">
    <w:name w:val="List Bullet 2"/>
    <w:basedOn w:val="1"/>
    <w:uiPriority w:val="0"/>
    <w:pPr>
      <w:tabs>
        <w:tab w:val="left" w:pos="360"/>
        <w:tab w:val="left" w:pos="1191"/>
      </w:tabs>
      <w:snapToGrid w:val="0"/>
      <w:spacing w:line="360" w:lineRule="auto"/>
      <w:ind w:left="482" w:hanging="482" w:hangingChars="200"/>
      <w:jc w:val="left"/>
    </w:pPr>
    <w:rPr>
      <w:b/>
      <w:bCs/>
      <w:sz w:val="24"/>
      <w:szCs w:val="32"/>
    </w:rPr>
  </w:style>
  <w:style w:type="paragraph" w:styleId="26">
    <w:name w:val="toc 3"/>
    <w:basedOn w:val="1"/>
    <w:next w:val="1"/>
    <w:semiHidden/>
    <w:uiPriority w:val="0"/>
    <w:pPr>
      <w:ind w:left="840" w:leftChars="400"/>
    </w:pPr>
  </w:style>
  <w:style w:type="paragraph" w:styleId="27">
    <w:name w:val="Plain Text"/>
    <w:basedOn w:val="1"/>
    <w:link w:val="66"/>
    <w:uiPriority w:val="0"/>
    <w:pPr>
      <w:tabs>
        <w:tab w:val="left" w:pos="360"/>
      </w:tabs>
      <w:spacing w:beforeLines="50" w:afterLines="50" w:line="400" w:lineRule="exact"/>
      <w:ind w:left="360" w:hanging="360"/>
    </w:pPr>
    <w:rPr>
      <w:rFonts w:ascii="宋体" w:hAnsi="Courier New"/>
      <w:sz w:val="24"/>
    </w:rPr>
  </w:style>
  <w:style w:type="paragraph" w:styleId="28">
    <w:name w:val="Date"/>
    <w:basedOn w:val="1"/>
    <w:next w:val="1"/>
    <w:uiPriority w:val="0"/>
    <w:pPr>
      <w:ind w:left="2500" w:leftChars="2500"/>
    </w:pPr>
    <w:rPr>
      <w:rFonts w:eastAsia="楷体_GB2312"/>
      <w:sz w:val="32"/>
      <w:szCs w:val="20"/>
    </w:rPr>
  </w:style>
  <w:style w:type="paragraph" w:styleId="29">
    <w:name w:val="Body Text Indent 2"/>
    <w:basedOn w:val="1"/>
    <w:uiPriority w:val="0"/>
    <w:pPr>
      <w:autoSpaceDE w:val="0"/>
      <w:autoSpaceDN w:val="0"/>
      <w:adjustRightInd w:val="0"/>
      <w:ind w:firstLine="580" w:firstLineChars="200"/>
      <w:jc w:val="left"/>
    </w:pPr>
    <w:rPr>
      <w:rFonts w:hint="eastAsia" w:ascii="宋体" w:hAnsi="宋体"/>
      <w:color w:val="000000"/>
      <w:spacing w:val="5"/>
      <w:kern w:val="0"/>
      <w:sz w:val="28"/>
      <w:szCs w:val="28"/>
    </w:rPr>
  </w:style>
  <w:style w:type="paragraph" w:styleId="30">
    <w:name w:val="endnote text"/>
    <w:basedOn w:val="1"/>
    <w:semiHidden/>
    <w:uiPriority w:val="0"/>
    <w:pPr>
      <w:snapToGrid w:val="0"/>
      <w:spacing w:afterLines="50"/>
      <w:jc w:val="left"/>
    </w:pPr>
    <w:rPr>
      <w:rFonts w:ascii="宋体"/>
      <w:snapToGrid w:val="0"/>
      <w:kern w:val="0"/>
      <w:szCs w:val="20"/>
    </w:rPr>
  </w:style>
  <w:style w:type="paragraph" w:styleId="31">
    <w:name w:val="Balloon Text"/>
    <w:basedOn w:val="1"/>
    <w:semiHidden/>
    <w:uiPriority w:val="0"/>
    <w:rPr>
      <w:sz w:val="18"/>
      <w:szCs w:val="18"/>
    </w:rPr>
  </w:style>
  <w:style w:type="paragraph" w:styleId="32">
    <w:name w:val="footer"/>
    <w:basedOn w:val="1"/>
    <w:link w:val="67"/>
    <w:uiPriority w:val="0"/>
    <w:pPr>
      <w:tabs>
        <w:tab w:val="center" w:pos="4153"/>
        <w:tab w:val="right" w:pos="8306"/>
      </w:tabs>
      <w:snapToGrid w:val="0"/>
      <w:jc w:val="left"/>
    </w:pPr>
    <w:rPr>
      <w:sz w:val="18"/>
      <w:szCs w:val="18"/>
    </w:rPr>
  </w:style>
  <w:style w:type="paragraph" w:styleId="3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uiPriority w:val="39"/>
    <w:pPr>
      <w:tabs>
        <w:tab w:val="right" w:leader="dot" w:pos="8477"/>
      </w:tabs>
      <w:spacing w:line="520" w:lineRule="exact"/>
    </w:pPr>
  </w:style>
  <w:style w:type="paragraph" w:styleId="35">
    <w:name w:val="Subtitle"/>
    <w:basedOn w:val="1"/>
    <w:qFormat/>
    <w:uiPriority w:val="0"/>
    <w:pPr>
      <w:spacing w:afterLines="50"/>
      <w:jc w:val="center"/>
    </w:pPr>
    <w:rPr>
      <w:rFonts w:ascii="宋体"/>
      <w:i/>
      <w:snapToGrid w:val="0"/>
      <w:kern w:val="0"/>
      <w:sz w:val="36"/>
      <w:szCs w:val="20"/>
      <w:lang w:val="en-AU"/>
    </w:rPr>
  </w:style>
  <w:style w:type="paragraph" w:styleId="36">
    <w:name w:val="List"/>
    <w:basedOn w:val="1"/>
    <w:uiPriority w:val="0"/>
    <w:pPr>
      <w:ind w:left="200" w:hanging="200" w:hangingChars="200"/>
    </w:pPr>
    <w:rPr>
      <w:sz w:val="28"/>
    </w:rPr>
  </w:style>
  <w:style w:type="paragraph" w:styleId="37">
    <w:name w:val="Body Text Indent 3"/>
    <w:basedOn w:val="1"/>
    <w:uiPriority w:val="0"/>
    <w:pPr>
      <w:autoSpaceDE w:val="0"/>
      <w:autoSpaceDN w:val="0"/>
      <w:adjustRightInd w:val="0"/>
      <w:spacing w:line="540" w:lineRule="exact"/>
      <w:ind w:firstLine="426"/>
      <w:jc w:val="left"/>
    </w:pPr>
    <w:rPr>
      <w:rFonts w:ascii="宋体" w:hAnsi="宋体"/>
      <w:szCs w:val="30"/>
    </w:rPr>
  </w:style>
  <w:style w:type="paragraph" w:styleId="38">
    <w:name w:val="toc 2"/>
    <w:basedOn w:val="1"/>
    <w:next w:val="1"/>
    <w:uiPriority w:val="39"/>
    <w:pPr>
      <w:ind w:left="420" w:leftChars="200"/>
    </w:pPr>
  </w:style>
  <w:style w:type="paragraph" w:styleId="39">
    <w:name w:val="toc 9"/>
    <w:basedOn w:val="1"/>
    <w:next w:val="1"/>
    <w:semiHidden/>
    <w:uiPriority w:val="0"/>
    <w:pPr>
      <w:ind w:left="3360" w:leftChars="1600"/>
    </w:pPr>
  </w:style>
  <w:style w:type="paragraph" w:styleId="40">
    <w:name w:val="Body Text 2"/>
    <w:basedOn w:val="1"/>
    <w:uiPriority w:val="0"/>
    <w:pPr>
      <w:autoSpaceDE w:val="0"/>
      <w:autoSpaceDN w:val="0"/>
      <w:adjustRightInd w:val="0"/>
    </w:pPr>
    <w:rPr>
      <w:color w:val="000000"/>
    </w:rPr>
  </w:style>
  <w:style w:type="paragraph" w:styleId="41">
    <w:name w:val="List 4"/>
    <w:basedOn w:val="1"/>
    <w:uiPriority w:val="0"/>
    <w:pPr>
      <w:ind w:left="100" w:leftChars="600" w:hanging="200" w:hangingChars="200"/>
    </w:pPr>
  </w:style>
  <w:style w:type="paragraph" w:styleId="42">
    <w:name w:val="List Continue 2"/>
    <w:basedOn w:val="1"/>
    <w:uiPriority w:val="0"/>
    <w:pPr>
      <w:spacing w:after="120"/>
      <w:ind w:left="840" w:leftChars="400"/>
    </w:pPr>
  </w:style>
  <w:style w:type="paragraph" w:styleId="43">
    <w:name w:val="HTML Preformatted"/>
    <w:basedOn w:val="1"/>
    <w:uiPriority w:val="0"/>
    <w:rPr>
      <w:rFonts w:ascii="Courier New" w:hAnsi="Courier New" w:cs="Courier New"/>
      <w:sz w:val="20"/>
      <w:szCs w:val="20"/>
    </w:rPr>
  </w:style>
  <w:style w:type="paragraph" w:styleId="44">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4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6">
    <w:name w:val="annotation subject"/>
    <w:basedOn w:val="19"/>
    <w:next w:val="19"/>
    <w:semiHidden/>
    <w:uiPriority w:val="0"/>
    <w:rPr>
      <w:b/>
      <w:bCs/>
    </w:rPr>
  </w:style>
  <w:style w:type="paragraph" w:styleId="47">
    <w:name w:val="Body Text First Indent"/>
    <w:basedOn w:val="2"/>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styleId="48">
    <w:name w:val="Body Text First Indent 2"/>
    <w:basedOn w:val="22"/>
    <w:uiPriority w:val="0"/>
    <w:pPr>
      <w:autoSpaceDE/>
      <w:autoSpaceDN/>
      <w:adjustRightInd/>
      <w:spacing w:after="120" w:line="240" w:lineRule="auto"/>
      <w:ind w:left="420" w:leftChars="200" w:firstLine="420" w:firstLineChars="200"/>
    </w:pPr>
    <w:rPr>
      <w:rFonts w:hint="default" w:ascii="Times New Roman" w:hAnsi="Times New Roman"/>
      <w:color w:val="auto"/>
      <w:spacing w:val="0"/>
      <w:kern w:val="2"/>
    </w:r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rPr>
  </w:style>
  <w:style w:type="character" w:styleId="53">
    <w:name w:val="page number"/>
    <w:basedOn w:val="51"/>
    <w:uiPriority w:val="0"/>
  </w:style>
  <w:style w:type="character" w:styleId="54">
    <w:name w:val="FollowedHyperlink"/>
    <w:uiPriority w:val="0"/>
    <w:rPr>
      <w:color w:val="800080"/>
      <w:u w:val="single"/>
    </w:rPr>
  </w:style>
  <w:style w:type="character" w:styleId="55">
    <w:name w:val="Hyperlink"/>
    <w:uiPriority w:val="99"/>
    <w:rPr>
      <w:color w:val="0000FF"/>
      <w:u w:val="single"/>
    </w:rPr>
  </w:style>
  <w:style w:type="character" w:styleId="56">
    <w:name w:val="annotation reference"/>
    <w:semiHidden/>
    <w:uiPriority w:val="0"/>
    <w:rPr>
      <w:sz w:val="21"/>
      <w:szCs w:val="21"/>
    </w:rPr>
  </w:style>
  <w:style w:type="character" w:customStyle="1" w:styleId="57">
    <w:name w:val="Char Char2"/>
    <w:uiPriority w:val="0"/>
    <w:rPr>
      <w:rFonts w:eastAsia="宋体"/>
      <w:kern w:val="2"/>
      <w:sz w:val="21"/>
      <w:lang w:val="en-US" w:eastAsia="zh-CN" w:bidi="ar-SA"/>
    </w:rPr>
  </w:style>
  <w:style w:type="character" w:customStyle="1" w:styleId="58">
    <w:name w:val="style31"/>
    <w:uiPriority w:val="0"/>
    <w:rPr>
      <w:b/>
      <w:bCs/>
      <w:color w:val="0465BE"/>
      <w:sz w:val="28"/>
      <w:szCs w:val="28"/>
    </w:rPr>
  </w:style>
  <w:style w:type="character" w:customStyle="1" w:styleId="59">
    <w:name w:val="Char Char3"/>
    <w:uiPriority w:val="0"/>
    <w:rPr>
      <w:rFonts w:ascii="宋体" w:hAnsi="Courier New" w:eastAsia="宋体" w:cs="Courier New"/>
      <w:kern w:val="2"/>
      <w:sz w:val="21"/>
      <w:szCs w:val="21"/>
      <w:lang w:val="en-US" w:eastAsia="zh-CN" w:bidi="ar-SA"/>
    </w:rPr>
  </w:style>
  <w:style w:type="character" w:customStyle="1" w:styleId="60">
    <w:name w:val="正文缩进 字符"/>
    <w:link w:val="15"/>
    <w:uiPriority w:val="0"/>
    <w:rPr>
      <w:rFonts w:eastAsia="宋体"/>
      <w:kern w:val="2"/>
      <w:sz w:val="21"/>
      <w:lang w:val="en-US" w:eastAsia="zh-CN" w:bidi="ar-SA"/>
    </w:rPr>
  </w:style>
  <w:style w:type="character" w:customStyle="1" w:styleId="61">
    <w:name w:val="标题 2 字符"/>
    <w:link w:val="4"/>
    <w:uiPriority w:val="0"/>
    <w:rPr>
      <w:rFonts w:ascii="Arial" w:hAnsi="Arial" w:eastAsia="黑体"/>
      <w:b/>
      <w:bCs/>
      <w:kern w:val="2"/>
      <w:sz w:val="32"/>
      <w:szCs w:val="32"/>
      <w:lang w:val="en-US" w:eastAsia="zh-CN" w:bidi="ar-SA"/>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标题 4 字符"/>
    <w:link w:val="7"/>
    <w:uiPriority w:val="0"/>
    <w:rPr>
      <w:rFonts w:ascii="Arial" w:hAnsi="Arial" w:eastAsia="黑体"/>
      <w:b/>
      <w:bCs/>
      <w:kern w:val="2"/>
      <w:sz w:val="28"/>
      <w:szCs w:val="28"/>
      <w:lang w:val="en-US" w:eastAsia="zh-CN" w:bidi="ar-SA"/>
    </w:rPr>
  </w:style>
  <w:style w:type="character" w:customStyle="1" w:styleId="64">
    <w:name w:val="普通文字 Char Char1"/>
    <w:locked/>
    <w:uiPriority w:val="0"/>
    <w:rPr>
      <w:rFonts w:ascii="宋体" w:hAnsi="Courier New" w:eastAsia="宋体"/>
      <w:kern w:val="2"/>
      <w:sz w:val="24"/>
      <w:szCs w:val="24"/>
      <w:lang w:val="en-US" w:eastAsia="zh-CN" w:bidi="ar-SA"/>
    </w:rPr>
  </w:style>
  <w:style w:type="character" w:customStyle="1" w:styleId="65">
    <w:name w:val="newsitemtext1"/>
    <w:uiPriority w:val="0"/>
    <w:rPr>
      <w:color w:val="000000"/>
      <w:spacing w:val="320"/>
      <w:sz w:val="21"/>
      <w:szCs w:val="21"/>
    </w:rPr>
  </w:style>
  <w:style w:type="character" w:customStyle="1" w:styleId="66">
    <w:name w:val="纯文本 字符"/>
    <w:link w:val="27"/>
    <w:uiPriority w:val="0"/>
    <w:rPr>
      <w:rFonts w:ascii="宋体" w:hAnsi="Courier New"/>
      <w:kern w:val="2"/>
      <w:sz w:val="24"/>
      <w:szCs w:val="24"/>
    </w:rPr>
  </w:style>
  <w:style w:type="character" w:customStyle="1" w:styleId="67">
    <w:name w:val="页脚 字符"/>
    <w:link w:val="32"/>
    <w:uiPriority w:val="0"/>
    <w:rPr>
      <w:rFonts w:eastAsia="宋体"/>
      <w:kern w:val="2"/>
      <w:sz w:val="18"/>
      <w:szCs w:val="18"/>
      <w:lang w:val="en-US" w:eastAsia="zh-CN" w:bidi="ar-SA"/>
    </w:rPr>
  </w:style>
  <w:style w:type="character" w:customStyle="1" w:styleId="68">
    <w:name w:val="15"/>
    <w:uiPriority w:val="0"/>
  </w:style>
  <w:style w:type="character" w:customStyle="1" w:styleId="69">
    <w:name w:val="文档结构图 字符"/>
    <w:link w:val="18"/>
    <w:uiPriority w:val="0"/>
    <w:rPr>
      <w:rFonts w:ascii="宋体"/>
      <w:kern w:val="2"/>
      <w:sz w:val="18"/>
      <w:szCs w:val="18"/>
    </w:rPr>
  </w:style>
  <w:style w:type="character" w:customStyle="1" w:styleId="70">
    <w:name w:val="bulletintext1"/>
    <w:uiPriority w:val="0"/>
    <w:rPr>
      <w:color w:val="000000"/>
      <w:sz w:val="18"/>
      <w:szCs w:val="18"/>
    </w:rPr>
  </w:style>
  <w:style w:type="paragraph" w:customStyle="1" w:styleId="71">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2">
    <w:name w:val="Figure Description"/>
    <w:next w:val="1"/>
    <w:uiPriority w:val="0"/>
    <w:pPr>
      <w:tabs>
        <w:tab w:val="left" w:pos="3175"/>
      </w:tabs>
      <w:snapToGrid w:val="0"/>
      <w:spacing w:before="80" w:after="320"/>
      <w:ind w:left="3175" w:hanging="360"/>
      <w:jc w:val="center"/>
    </w:pPr>
    <w:rPr>
      <w:rFonts w:ascii="Arial" w:hAnsi="Arial" w:eastAsia="黑体"/>
      <w:sz w:val="18"/>
      <w:lang w:val="en-US" w:eastAsia="en-US" w:bidi="ar-SA"/>
    </w:rPr>
  </w:style>
  <w:style w:type="paragraph" w:customStyle="1" w:styleId="73">
    <w:name w:val="Table - Col. Head"/>
    <w:basedOn w:val="1"/>
    <w:uiPriority w:val="0"/>
    <w:pPr>
      <w:keepNext/>
      <w:widowControl/>
      <w:tabs>
        <w:tab w:val="left" w:pos="1050"/>
      </w:tabs>
      <w:spacing w:before="60" w:afterLines="50"/>
      <w:jc w:val="left"/>
    </w:pPr>
    <w:rPr>
      <w:rFonts w:ascii="Arial" w:hAnsi="Arial"/>
      <w:b/>
      <w:kern w:val="0"/>
      <w:sz w:val="18"/>
      <w:szCs w:val="20"/>
      <w:lang w:eastAsia="en-US"/>
    </w:rPr>
  </w:style>
  <w:style w:type="paragraph" w:customStyle="1" w:styleId="74">
    <w:name w:val="Tabletext"/>
    <w:basedOn w:val="1"/>
    <w:qFormat/>
    <w:uiPriority w:val="0"/>
    <w:pPr>
      <w:keepLines/>
      <w:spacing w:afterLines="50"/>
      <w:jc w:val="left"/>
    </w:pPr>
    <w:rPr>
      <w:rFonts w:ascii="宋体"/>
      <w:snapToGrid w:val="0"/>
      <w:kern w:val="0"/>
      <w:szCs w:val="20"/>
    </w:rPr>
  </w:style>
  <w:style w:type="paragraph" w:customStyle="1" w:styleId="75">
    <w:name w:val="段(正文）"/>
    <w:uiPriority w:val="0"/>
    <w:pPr>
      <w:autoSpaceDE w:val="0"/>
      <w:autoSpaceDN w:val="0"/>
      <w:ind w:firstLine="420"/>
      <w:jc w:val="both"/>
    </w:pPr>
    <w:rPr>
      <w:rFonts w:ascii="宋体"/>
      <w:sz w:val="21"/>
      <w:lang w:val="en-US" w:eastAsia="zh-CN" w:bidi="ar-SA"/>
    </w:rPr>
  </w:style>
  <w:style w:type="paragraph" w:customStyle="1" w:styleId="76">
    <w:name w:val="文本框内文字"/>
    <w:basedOn w:val="1"/>
    <w:uiPriority w:val="0"/>
    <w:pPr>
      <w:spacing w:line="0" w:lineRule="atLeast"/>
    </w:pPr>
    <w:rPr>
      <w:rFonts w:eastAsia="仿宋_GB2312"/>
      <w:sz w:val="22"/>
    </w:rPr>
  </w:style>
  <w:style w:type="paragraph" w:customStyle="1" w:styleId="77">
    <w:name w:val="封面标准文稿编辑信息"/>
    <w:uiPriority w:val="0"/>
    <w:pPr>
      <w:spacing w:before="180" w:line="180" w:lineRule="exact"/>
      <w:jc w:val="center"/>
    </w:pPr>
    <w:rPr>
      <w:rFonts w:ascii="宋体"/>
      <w:sz w:val="21"/>
      <w:lang w:val="en-US" w:eastAsia="zh-CN" w:bidi="ar-SA"/>
    </w:rPr>
  </w:style>
  <w:style w:type="paragraph" w:customStyle="1" w:styleId="78">
    <w:name w:val="Char Char1 Char"/>
    <w:basedOn w:val="1"/>
    <w:uiPriority w:val="0"/>
    <w:rPr>
      <w:rFonts w:ascii="仿宋_GB2312" w:eastAsia="仿宋_GB2312"/>
      <w:b/>
      <w:sz w:val="32"/>
      <w:szCs w:val="32"/>
    </w:rPr>
  </w:style>
  <w:style w:type="paragraph" w:customStyle="1" w:styleId="79">
    <w:name w:val="沈标题四"/>
    <w:basedOn w:val="7"/>
    <w:next w:val="1"/>
    <w:uiPriority w:val="0"/>
    <w:pPr>
      <w:keepNext w:val="0"/>
      <w:keepLines w:val="0"/>
      <w:spacing w:line="377" w:lineRule="auto"/>
    </w:pPr>
    <w:rPr>
      <w:rFonts w:ascii="Arial Narrow" w:hAnsi="Arial Narrow" w:eastAsia="方正姚体"/>
      <w:b w:val="0"/>
      <w:sz w:val="24"/>
      <w:szCs w:val="24"/>
    </w:rPr>
  </w:style>
  <w:style w:type="paragraph" w:customStyle="1" w:styleId="80">
    <w:name w:val="样式 样式 正文文本缩进 + 仿宋_GB2312 小四 首行缩进:  0 厘米 行距: 1.5 倍行距 + (中文) 仿宋_GB..."/>
    <w:basedOn w:val="81"/>
    <w:uiPriority w:val="0"/>
    <w:pPr>
      <w:ind w:firstLine="480" w:firstLineChars="200"/>
    </w:pPr>
  </w:style>
  <w:style w:type="paragraph" w:customStyle="1" w:styleId="81">
    <w:name w:val="样式 正文文本缩进 + 仿宋_GB2312 小四 首行缩进:  0 厘米 行距: 1.5 倍行距"/>
    <w:basedOn w:val="22"/>
    <w:uiPriority w:val="0"/>
    <w:pPr>
      <w:autoSpaceDE/>
      <w:autoSpaceDN/>
      <w:adjustRightInd/>
      <w:ind w:firstLine="0" w:firstLineChars="0"/>
    </w:pPr>
    <w:rPr>
      <w:rFonts w:hint="default" w:ascii="仿宋_GB2312" w:hAnsi="Times New Roman" w:eastAsia="新宋体"/>
      <w:color w:val="auto"/>
      <w:spacing w:val="0"/>
      <w:kern w:val="2"/>
      <w:sz w:val="24"/>
      <w:szCs w:val="20"/>
    </w:rPr>
  </w:style>
  <w:style w:type="paragraph" w:customStyle="1" w:styleId="82">
    <w:name w:val="样式 标题 2Chapter X.X. Statementh22Header 2l2Level 2 Headhea..."/>
    <w:basedOn w:val="4"/>
    <w:uiPriority w:val="0"/>
    <w:pPr>
      <w:keepLines w:val="0"/>
      <w:tabs>
        <w:tab w:val="left" w:pos="1050"/>
      </w:tabs>
      <w:spacing w:before="120" w:afterLines="50" w:line="240" w:lineRule="auto"/>
      <w:jc w:val="left"/>
    </w:pPr>
    <w:rPr>
      <w:rFonts w:ascii="宋体" w:hAnsi="Times New Roman" w:eastAsia="宋体" w:cs="宋体"/>
      <w:snapToGrid w:val="0"/>
      <w:kern w:val="0"/>
      <w:sz w:val="24"/>
      <w:szCs w:val="24"/>
    </w:rPr>
  </w:style>
  <w:style w:type="paragraph" w:customStyle="1" w:styleId="83">
    <w:name w:val="样式 标题 4"/>
    <w:basedOn w:val="84"/>
    <w:next w:val="86"/>
    <w:uiPriority w:val="0"/>
    <w:pPr>
      <w:tabs>
        <w:tab w:val="left" w:pos="2100"/>
      </w:tabs>
      <w:spacing w:after="50"/>
      <w:ind w:left="2100" w:hanging="420"/>
    </w:pPr>
  </w:style>
  <w:style w:type="paragraph" w:customStyle="1" w:styleId="84">
    <w:name w:val="样式 标题 4Chapter X.X.X.X. + 段后: 0.5 行1"/>
    <w:basedOn w:val="85"/>
    <w:uiPriority w:val="0"/>
    <w:pPr>
      <w:spacing w:afterLines="0"/>
    </w:pPr>
  </w:style>
  <w:style w:type="paragraph" w:customStyle="1" w:styleId="85">
    <w:name w:val="样式 标题 4 + 段后: 0.5 行"/>
    <w:basedOn w:val="7"/>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86">
    <w:name w:val="样式 正文"/>
    <w:basedOn w:val="1"/>
    <w:next w:val="1"/>
    <w:uiPriority w:val="0"/>
    <w:pPr>
      <w:tabs>
        <w:tab w:val="left" w:pos="2100"/>
      </w:tabs>
      <w:spacing w:afterLines="50"/>
      <w:ind w:left="2100" w:hanging="420"/>
      <w:jc w:val="left"/>
    </w:pPr>
    <w:rPr>
      <w:rFonts w:ascii="宋体" w:cs="宋体"/>
      <w:snapToGrid w:val="0"/>
      <w:kern w:val="0"/>
      <w:szCs w:val="20"/>
    </w:rPr>
  </w:style>
  <w:style w:type="paragraph" w:customStyle="1" w:styleId="87">
    <w:name w:val="Bullet2"/>
    <w:basedOn w:val="1"/>
    <w:uiPriority w:val="0"/>
    <w:pPr>
      <w:spacing w:afterLines="50"/>
      <w:ind w:left="1440" w:hanging="360"/>
      <w:jc w:val="left"/>
    </w:pPr>
    <w:rPr>
      <w:rFonts w:ascii="宋体"/>
      <w:snapToGrid w:val="0"/>
      <w:color w:val="000080"/>
      <w:kern w:val="0"/>
      <w:szCs w:val="20"/>
    </w:rPr>
  </w:style>
  <w:style w:type="paragraph" w:customStyle="1" w:styleId="88">
    <w:name w:val="标准标题2"/>
    <w:basedOn w:val="4"/>
    <w:uiPriority w:val="0"/>
    <w:pPr>
      <w:spacing w:line="360" w:lineRule="auto"/>
    </w:pPr>
    <w:rPr>
      <w:rFonts w:eastAsia="仿宋_GB2312"/>
      <w:bCs w:val="0"/>
      <w:sz w:val="28"/>
    </w:rPr>
  </w:style>
  <w:style w:type="paragraph" w:customStyle="1" w:styleId="89">
    <w:name w:val="样式 样式 正文文本缩进 + 仿宋_GB2312 小四 首行缩进:  0 厘米 行距: 1.5 倍行距 + (中文) 仿宋_GB... Char Char"/>
    <w:basedOn w:val="81"/>
    <w:uiPriority w:val="0"/>
    <w:pPr>
      <w:ind w:firstLine="480" w:firstLineChars="200"/>
    </w:pPr>
  </w:style>
  <w:style w:type="paragraph" w:customStyle="1" w:styleId="90">
    <w:name w:val="Char1"/>
    <w:basedOn w:val="1"/>
    <w:uiPriority w:val="0"/>
    <w:rPr>
      <w:rFonts w:ascii="仿宋_GB2312" w:eastAsia="仿宋_GB2312"/>
      <w:b/>
      <w:sz w:val="32"/>
      <w:szCs w:val="32"/>
    </w:rPr>
  </w:style>
  <w:style w:type="paragraph" w:customStyle="1" w:styleId="91">
    <w:name w:val="样式1"/>
    <w:basedOn w:val="45"/>
    <w:uiPriority w:val="0"/>
    <w:pPr>
      <w:spacing w:line="480" w:lineRule="auto"/>
      <w:ind w:left="600"/>
    </w:pPr>
    <w:rPr>
      <w:rFonts w:ascii="宋体" w:hAnsi="宋体"/>
      <w:b w:val="0"/>
      <w:sz w:val="36"/>
      <w:szCs w:val="36"/>
    </w:rPr>
  </w:style>
  <w:style w:type="paragraph" w:customStyle="1" w:styleId="92">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93">
    <w:name w:val="Char1 Char Char Char"/>
    <w:basedOn w:val="1"/>
    <w:uiPriority w:val="0"/>
    <w:pPr>
      <w:tabs>
        <w:tab w:val="left" w:pos="1680"/>
      </w:tabs>
      <w:ind w:left="1680" w:hanging="420"/>
    </w:pPr>
    <w:rPr>
      <w:rFonts w:ascii="宋体" w:hAnsi="宋体"/>
      <w:spacing w:val="-6"/>
      <w:szCs w:val="20"/>
    </w:rPr>
  </w:style>
  <w:style w:type="paragraph" w:customStyle="1" w:styleId="94">
    <w:name w:val="列出段落2"/>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95">
    <w:name w:val="最新标题1"/>
    <w:basedOn w:val="96"/>
    <w:next w:val="98"/>
    <w:uiPriority w:val="0"/>
    <w:pPr>
      <w:tabs>
        <w:tab w:val="left" w:pos="1140"/>
      </w:tabs>
      <w:spacing w:after="120"/>
      <w:ind w:left="1140" w:hanging="720"/>
    </w:pPr>
    <w:rPr>
      <w:bCs/>
    </w:rPr>
  </w:style>
  <w:style w:type="paragraph" w:customStyle="1" w:styleId="96">
    <w:name w:val="样式 标题1"/>
    <w:basedOn w:val="97"/>
    <w:next w:val="98"/>
    <w:uiPriority w:val="0"/>
    <w:pPr>
      <w:tabs>
        <w:tab w:val="left" w:pos="1050"/>
      </w:tabs>
      <w:spacing w:afterLines="0"/>
      <w:ind w:left="1050" w:hanging="630"/>
    </w:pPr>
    <w:rPr>
      <w:bCs w:val="0"/>
      <w:sz w:val="32"/>
    </w:rPr>
  </w:style>
  <w:style w:type="paragraph" w:customStyle="1" w:styleId="97">
    <w:name w:val="样式 标题 1 + 段后: 0.5 行"/>
    <w:basedOn w:val="3"/>
    <w:uiPriority w:val="0"/>
    <w:pPr>
      <w:keepLines w:val="0"/>
      <w:tabs>
        <w:tab w:val="clear" w:pos="360"/>
      </w:tabs>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98">
    <w:name w:val="最新标题2"/>
    <w:basedOn w:val="99"/>
    <w:next w:val="100"/>
    <w:uiPriority w:val="0"/>
    <w:pPr>
      <w:tabs>
        <w:tab w:val="left" w:pos="1425"/>
      </w:tabs>
      <w:spacing w:afterLines="0"/>
    </w:pPr>
  </w:style>
  <w:style w:type="paragraph" w:customStyle="1" w:styleId="99">
    <w:name w:val="样式 标题 2"/>
    <w:basedOn w:val="4"/>
    <w:next w:val="100"/>
    <w:uiPriority w:val="0"/>
    <w:pPr>
      <w:keepLines w:val="0"/>
      <w:tabs>
        <w:tab w:val="left" w:pos="168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00">
    <w:name w:val="最新标题3"/>
    <w:basedOn w:val="101"/>
    <w:next w:val="102"/>
    <w:uiPriority w:val="0"/>
    <w:pPr>
      <w:tabs>
        <w:tab w:val="left" w:pos="1680"/>
      </w:tabs>
      <w:spacing w:afterLines="0"/>
    </w:pPr>
  </w:style>
  <w:style w:type="paragraph" w:customStyle="1" w:styleId="101">
    <w:name w:val="样式 标题 3"/>
    <w:basedOn w:val="5"/>
    <w:next w:val="102"/>
    <w:uiPriority w:val="0"/>
    <w:pPr>
      <w:keepNext/>
      <w:tabs>
        <w:tab w:val="left" w:pos="1680"/>
        <w:tab w:val="clear" w:pos="709"/>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102">
    <w:name w:val="最新标题4"/>
    <w:basedOn w:val="83"/>
    <w:next w:val="1"/>
    <w:uiPriority w:val="0"/>
    <w:pPr>
      <w:spacing w:after="120"/>
    </w:pPr>
  </w:style>
  <w:style w:type="paragraph" w:customStyle="1" w:styleId="103">
    <w:name w:val="Char2"/>
    <w:basedOn w:val="1"/>
    <w:uiPriority w:val="0"/>
  </w:style>
  <w:style w:type="paragraph" w:customStyle="1" w:styleId="104">
    <w:name w:val="样式 样式 标题 3Chapter X.X.X. + 段后: 0.5 行 + 段后: 0.5 行"/>
    <w:basedOn w:val="105"/>
    <w:uiPriority w:val="0"/>
    <w:pPr/>
  </w:style>
  <w:style w:type="paragraph" w:customStyle="1" w:styleId="105">
    <w:name w:val="样式 标题 3Chapter X.X.X. + 段后: 0.5 行"/>
    <w:basedOn w:val="5"/>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06">
    <w:name w:val="S4-I-U-L15-No-dot"/>
    <w:basedOn w:val="1"/>
    <w:uiPriority w:val="0"/>
    <w:pPr>
      <w:tabs>
        <w:tab w:val="left" w:pos="1112"/>
      </w:tabs>
      <w:spacing w:after="120" w:line="360" w:lineRule="auto"/>
      <w:ind w:left="1112" w:hanging="420"/>
    </w:pPr>
    <w:rPr>
      <w:i/>
      <w:sz w:val="24"/>
      <w:u w:val="single"/>
    </w:rPr>
  </w:style>
  <w:style w:type="paragraph" w:customStyle="1" w:styleId="107">
    <w:name w:val="Blockquote"/>
    <w:basedOn w:val="1"/>
    <w:uiPriority w:val="0"/>
    <w:pPr>
      <w:widowControl/>
      <w:spacing w:before="100" w:afterLines="50"/>
      <w:ind w:left="360" w:right="360"/>
      <w:jc w:val="left"/>
    </w:pPr>
    <w:rPr>
      <w:rFonts w:ascii="宋体"/>
      <w:snapToGrid w:val="0"/>
      <w:kern w:val="0"/>
      <w:sz w:val="24"/>
      <w:szCs w:val="20"/>
      <w:lang w:val="en-CA"/>
    </w:rPr>
  </w:style>
  <w:style w:type="paragraph" w:styleId="108">
    <w:name w:val="No Spacing"/>
    <w:qFormat/>
    <w:uiPriority w:val="1"/>
    <w:pPr>
      <w:widowControl w:val="0"/>
      <w:jc w:val="both"/>
    </w:pPr>
    <w:rPr>
      <w:rFonts w:cs="Calibri"/>
      <w:kern w:val="2"/>
      <w:sz w:val="21"/>
      <w:szCs w:val="21"/>
      <w:lang w:val="en-US" w:eastAsia="zh-CN" w:bidi="ar-SA"/>
    </w:rPr>
  </w:style>
  <w:style w:type="paragraph" w:customStyle="1" w:styleId="109">
    <w:name w:val="正文段"/>
    <w:basedOn w:val="1"/>
    <w:uiPriority w:val="0"/>
    <w:pPr>
      <w:widowControl/>
      <w:snapToGrid w:val="0"/>
      <w:spacing w:afterLines="50"/>
      <w:ind w:firstLine="200" w:firstLineChars="200"/>
    </w:pPr>
    <w:rPr>
      <w:kern w:val="0"/>
      <w:sz w:val="24"/>
      <w:szCs w:val="20"/>
    </w:rPr>
  </w:style>
  <w:style w:type="paragraph" w:customStyle="1" w:styleId="110">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11">
    <w:name w:val="二级项目符号"/>
    <w:basedOn w:val="1"/>
    <w:uiPriority w:val="0"/>
    <w:pPr>
      <w:widowControl/>
      <w:tabs>
        <w:tab w:val="left" w:pos="1050"/>
      </w:tabs>
      <w:spacing w:line="360" w:lineRule="auto"/>
      <w:ind w:left="1050" w:hanging="630"/>
    </w:pPr>
    <w:rPr>
      <w:kern w:val="0"/>
      <w:sz w:val="24"/>
      <w:szCs w:val="20"/>
    </w:rPr>
  </w:style>
  <w:style w:type="paragraph" w:customStyle="1" w:styleId="112">
    <w:name w:val="图形"/>
    <w:qFormat/>
    <w:uiPriority w:val="0"/>
    <w:pPr>
      <w:ind w:left="420" w:hanging="420"/>
      <w:jc w:val="center"/>
    </w:pPr>
    <w:rPr>
      <w:rFonts w:cs="Calibri"/>
      <w:b/>
      <w:bCs/>
      <w:kern w:val="44"/>
      <w:sz w:val="28"/>
      <w:szCs w:val="28"/>
      <w:lang w:val="en-US" w:eastAsia="zh-CN" w:bidi="ar-SA"/>
    </w:rPr>
  </w:style>
  <w:style w:type="paragraph" w:customStyle="1" w:styleId="113">
    <w:name w:val="样式 标题 3(A-3)sect1.2.3h3H3level_3PIM 3Level 3 HeadHeading..."/>
    <w:basedOn w:val="5"/>
    <w:uiPriority w:val="0"/>
    <w:pPr>
      <w:keepNext/>
      <w:keepLines/>
      <w:tabs>
        <w:tab w:val="left" w:pos="2100"/>
        <w:tab w:val="clear" w:pos="709"/>
      </w:tabs>
      <w:autoSpaceDE/>
      <w:autoSpaceDN/>
      <w:adjustRightInd/>
      <w:spacing w:before="260" w:after="260" w:line="416" w:lineRule="auto"/>
      <w:ind w:left="2100" w:hanging="420"/>
      <w:textAlignment w:val="auto"/>
    </w:pPr>
    <w:rPr>
      <w:rFonts w:ascii="Arial" w:hAnsi="Arial" w:eastAsia="宋体"/>
      <w:bCs/>
      <w:color w:val="auto"/>
      <w:kern w:val="2"/>
      <w:sz w:val="30"/>
      <w:szCs w:val="32"/>
    </w:rPr>
  </w:style>
  <w:style w:type="paragraph" w:customStyle="1" w:styleId="114">
    <w:name w:val="Paragraph4"/>
    <w:basedOn w:val="1"/>
    <w:uiPriority w:val="0"/>
    <w:pPr>
      <w:spacing w:before="80" w:afterLines="50"/>
      <w:ind w:left="2250"/>
    </w:pPr>
    <w:rPr>
      <w:rFonts w:ascii="宋体"/>
      <w:snapToGrid w:val="0"/>
      <w:kern w:val="0"/>
      <w:szCs w:val="20"/>
    </w:rPr>
  </w:style>
  <w:style w:type="paragraph" w:customStyle="1" w:styleId="115">
    <w:name w:val="样式2"/>
    <w:basedOn w:val="4"/>
    <w:uiPriority w:val="0"/>
    <w:pPr>
      <w:tabs>
        <w:tab w:val="left" w:pos="1260"/>
      </w:tabs>
      <w:spacing w:line="416" w:lineRule="auto"/>
      <w:ind w:left="1260" w:hanging="420"/>
    </w:pPr>
    <w:rPr>
      <w:rFonts w:eastAsia="宋体"/>
    </w:rPr>
  </w:style>
  <w:style w:type="paragraph" w:customStyle="1" w:styleId="116">
    <w:name w:val="S4-I-L15-U"/>
    <w:basedOn w:val="1"/>
    <w:uiPriority w:val="0"/>
    <w:pPr>
      <w:spacing w:line="360" w:lineRule="auto"/>
    </w:pPr>
    <w:rPr>
      <w:b/>
      <w:i/>
      <w:sz w:val="24"/>
      <w:u w:val="single"/>
    </w:rPr>
  </w:style>
  <w:style w:type="paragraph" w:customStyle="1" w:styleId="117">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8">
    <w:name w:val="样式 模板描述"/>
    <w:basedOn w:val="1"/>
    <w:next w:val="86"/>
    <w:uiPriority w:val="0"/>
    <w:pPr>
      <w:tabs>
        <w:tab w:val="left" w:pos="1050"/>
      </w:tabs>
      <w:spacing w:afterLines="50"/>
      <w:ind w:left="1050" w:hanging="630"/>
      <w:jc w:val="left"/>
    </w:pPr>
    <w:rPr>
      <w:rFonts w:ascii="宋体" w:cs="宋体"/>
      <w:i/>
      <w:iCs/>
      <w:snapToGrid w:val="0"/>
      <w:color w:val="0000FF"/>
      <w:kern w:val="0"/>
      <w:szCs w:val="21"/>
    </w:rPr>
  </w:style>
  <w:style w:type="paragraph" w:customStyle="1" w:styleId="119">
    <w:name w:val="IBM 正文"/>
    <w:basedOn w:val="1"/>
    <w:uiPriority w:val="0"/>
    <w:pPr>
      <w:spacing w:line="360" w:lineRule="atLeast"/>
    </w:pPr>
    <w:rPr>
      <w:sz w:val="24"/>
      <w:szCs w:val="20"/>
    </w:rPr>
  </w:style>
  <w:style w:type="paragraph" w:customStyle="1" w:styleId="120">
    <w:name w:val="样式 标题 4Chapter X.X.X. + 段后: 0.5 行1 + 段后: 0.5 行"/>
    <w:basedOn w:val="121"/>
    <w:uiPriority w:val="0"/>
    <w:rPr>
      <w:szCs w:val="21"/>
    </w:rPr>
  </w:style>
  <w:style w:type="paragraph" w:customStyle="1" w:styleId="121">
    <w:name w:val="样式 标题 4Chapter X.X.X. + 段后: 0.5 行1"/>
    <w:basedOn w:val="7"/>
    <w:next w:val="7"/>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2">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23">
    <w:name w:val="paragraph1"/>
    <w:basedOn w:val="1"/>
    <w:uiPriority w:val="0"/>
    <w:pPr>
      <w:spacing w:afterLines="30" w:line="360" w:lineRule="auto"/>
      <w:ind w:firstLine="420" w:firstLineChars="200"/>
    </w:pPr>
    <w:rPr>
      <w:rFonts w:eastAsia="楷体_GB2312"/>
      <w:sz w:val="24"/>
      <w:szCs w:val="20"/>
    </w:rPr>
  </w:style>
  <w:style w:type="paragraph" w:customStyle="1" w:styleId="124">
    <w:name w:val="样式 标题 3Chapter X.X.X. + 段后: 0.5 行1"/>
    <w:basedOn w:val="5"/>
    <w:next w:val="1"/>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25">
    <w:name w:val="P2"/>
    <w:basedOn w:val="1"/>
    <w:uiPriority w:val="0"/>
    <w:pPr>
      <w:widowControl/>
      <w:spacing w:before="240" w:line="240" w:lineRule="atLeast"/>
      <w:ind w:left="578"/>
      <w:jc w:val="left"/>
    </w:pPr>
    <w:rPr>
      <w:b/>
      <w:kern w:val="0"/>
      <w:szCs w:val="21"/>
      <w:lang w:val="en-AU" w:eastAsia="en-US"/>
    </w:rPr>
  </w:style>
  <w:style w:type="paragraph" w:customStyle="1" w:styleId="126">
    <w:name w:val="段"/>
    <w:uiPriority w:val="0"/>
    <w:pPr>
      <w:autoSpaceDE w:val="0"/>
      <w:autoSpaceDN w:val="0"/>
      <w:ind w:firstLine="200" w:firstLineChars="200"/>
      <w:jc w:val="both"/>
    </w:pPr>
    <w:rPr>
      <w:rFonts w:ascii="宋体"/>
      <w:sz w:val="21"/>
      <w:lang w:val="en-US" w:eastAsia="zh-CN" w:bidi="ar-SA"/>
    </w:rPr>
  </w:style>
  <w:style w:type="paragraph" w:customStyle="1" w:styleId="127">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3Chapter X.X.X. + 五号 段后: 0.5 行"/>
    <w:basedOn w:val="5"/>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129">
    <w:name w:val="样式 三号 加粗 段后: 0.5 行"/>
    <w:basedOn w:val="1"/>
    <w:uiPriority w:val="0"/>
    <w:pPr>
      <w:spacing w:afterLines="50"/>
      <w:jc w:val="left"/>
    </w:pPr>
    <w:rPr>
      <w:rFonts w:ascii="宋体" w:cs="宋体"/>
      <w:b/>
      <w:bCs/>
      <w:snapToGrid w:val="0"/>
      <w:kern w:val="0"/>
      <w:sz w:val="32"/>
      <w:szCs w:val="20"/>
    </w:rPr>
  </w:style>
  <w:style w:type="paragraph" w:customStyle="1" w:styleId="130">
    <w:name w:val="Paragraph1"/>
    <w:basedOn w:val="1"/>
    <w:uiPriority w:val="0"/>
    <w:pPr>
      <w:spacing w:before="80" w:afterLines="50"/>
    </w:pPr>
    <w:rPr>
      <w:rFonts w:ascii="宋体"/>
      <w:snapToGrid w:val="0"/>
      <w:kern w:val="0"/>
      <w:szCs w:val="20"/>
    </w:rPr>
  </w:style>
  <w:style w:type="paragraph" w:customStyle="1" w:styleId="131">
    <w:name w:val="Paragraph3"/>
    <w:basedOn w:val="1"/>
    <w:uiPriority w:val="0"/>
    <w:pPr>
      <w:tabs>
        <w:tab w:val="left" w:pos="1050"/>
      </w:tabs>
      <w:spacing w:before="80" w:afterLines="50"/>
      <w:ind w:left="1530"/>
    </w:pPr>
    <w:rPr>
      <w:rFonts w:ascii="宋体"/>
      <w:snapToGrid w:val="0"/>
      <w:kern w:val="0"/>
      <w:szCs w:val="20"/>
    </w:rPr>
  </w:style>
  <w:style w:type="paragraph" w:customStyle="1" w:styleId="132">
    <w:name w:val="标准有序列表（L1）"/>
    <w:basedOn w:val="15"/>
    <w:uiPriority w:val="0"/>
    <w:pPr>
      <w:tabs>
        <w:tab w:val="left" w:pos="0"/>
        <w:tab w:val="left" w:pos="360"/>
        <w:tab w:val="left" w:pos="2100"/>
      </w:tabs>
      <w:spacing w:line="360" w:lineRule="auto"/>
      <w:ind w:firstLine="0"/>
    </w:pPr>
    <w:rPr>
      <w:rFonts w:ascii="黑体" w:eastAsia="黑体"/>
      <w:color w:val="000000"/>
      <w:sz w:val="24"/>
    </w:rPr>
  </w:style>
  <w:style w:type="paragraph" w:customStyle="1" w:styleId="133">
    <w:name w:val="样式 标题 3Chapter X.X.X"/>
    <w:basedOn w:val="134"/>
    <w:uiPriority w:val="0"/>
    <w:pPr>
      <w:spacing w:afterLines="0"/>
    </w:pPr>
  </w:style>
  <w:style w:type="paragraph" w:customStyle="1" w:styleId="134">
    <w:name w:val="标题 3Chapter X.X.X. + 段后: 0.5 行 + 段后: 0.5 行 + 段后: 0.5 行1"/>
    <w:basedOn w:val="104"/>
    <w:uiPriority w:val="0"/>
    <w:pPr/>
  </w:style>
  <w:style w:type="paragraph" w:customStyle="1" w:styleId="135">
    <w:name w:val="样式 样式 样式 标题 3Chapter X.X.X. + 段后: 0.5 行 + 段后: 0.5 行 + 段后: 0.5 行"/>
    <w:basedOn w:val="104"/>
    <w:uiPriority w:val="0"/>
    <w:pPr>
      <w:spacing w:afterLines="0"/>
    </w:pPr>
  </w:style>
  <w:style w:type="paragraph" w:customStyle="1" w:styleId="136">
    <w:name w:val="Main Title"/>
    <w:basedOn w:val="1"/>
    <w:uiPriority w:val="0"/>
    <w:pPr>
      <w:spacing w:before="480" w:afterLines="50"/>
      <w:jc w:val="center"/>
    </w:pPr>
    <w:rPr>
      <w:rFonts w:ascii="宋体"/>
      <w:b/>
      <w:snapToGrid w:val="0"/>
      <w:kern w:val="28"/>
      <w:sz w:val="32"/>
      <w:szCs w:val="20"/>
    </w:rPr>
  </w:style>
  <w:style w:type="paragraph" w:customStyle="1" w:styleId="137">
    <w:name w:val="InfoBlue"/>
    <w:basedOn w:val="1"/>
    <w:next w:val="2"/>
    <w:uiPriority w:val="0"/>
    <w:pPr>
      <w:spacing w:afterLines="50"/>
      <w:ind w:left="720"/>
      <w:jc w:val="left"/>
    </w:pPr>
    <w:rPr>
      <w:rFonts w:ascii="宋体"/>
      <w:i/>
      <w:snapToGrid w:val="0"/>
      <w:color w:val="0000FF"/>
      <w:kern w:val="0"/>
      <w:szCs w:val="20"/>
    </w:rPr>
  </w:style>
  <w:style w:type="paragraph" w:customStyle="1" w:styleId="138">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139">
    <w:name w:val="Style-正文"/>
    <w:basedOn w:val="1"/>
    <w:uiPriority w:val="0"/>
    <w:pPr>
      <w:spacing w:line="360" w:lineRule="auto"/>
      <w:ind w:firstLine="420"/>
    </w:pPr>
    <w:rPr>
      <w:rFonts w:ascii="宋体" w:hAnsi="宋体"/>
      <w:sz w:val="24"/>
    </w:rPr>
  </w:style>
  <w:style w:type="paragraph" w:customStyle="1" w:styleId="140">
    <w:name w:val="Char Char Char Char2"/>
    <w:basedOn w:val="1"/>
    <w:uiPriority w:val="0"/>
    <w:rPr>
      <w:rFonts w:ascii="仿宋_GB2312" w:eastAsia="仿宋_GB2312"/>
      <w:b/>
      <w:sz w:val="32"/>
      <w:szCs w:val="32"/>
    </w:rPr>
  </w:style>
  <w:style w:type="paragraph" w:customStyle="1" w:styleId="141">
    <w:name w:val="默认段落字体 Para Char Char Char Char Char Char Char Char Char1 Char Char Char Char"/>
    <w:basedOn w:val="1"/>
    <w:uiPriority w:val="0"/>
    <w:rPr>
      <w:rFonts w:ascii="Tahoma" w:hAnsi="Tahoma"/>
      <w:sz w:val="24"/>
      <w:szCs w:val="20"/>
    </w:rPr>
  </w:style>
  <w:style w:type="paragraph" w:customStyle="1" w:styleId="142">
    <w:name w:val="首行缩进"/>
    <w:basedOn w:val="1"/>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143">
    <w:name w:val="样式 标题 1 + 五号1 Char Char Char Char Char Char Char Char Char Char Char Char Char Char Char Char Char"/>
    <w:basedOn w:val="3"/>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44">
    <w:name w:val="样式 标题 2Chapter X.X. Statementh22Header 2l2Level 2 Headhea...1"/>
    <w:basedOn w:val="5"/>
    <w:uiPriority w:val="0"/>
    <w:pPr>
      <w:keepNext/>
      <w:tabs>
        <w:tab w:val="left" w:pos="1050"/>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45">
    <w:name w:val="样式　标题4"/>
    <w:basedOn w:val="121"/>
    <w:next w:val="1"/>
    <w:uiPriority w:val="0"/>
    <w:pPr>
      <w:tabs>
        <w:tab w:val="left" w:pos="1260"/>
      </w:tabs>
    </w:pPr>
  </w:style>
  <w:style w:type="paragraph" w:customStyle="1" w:styleId="146">
    <w:name w:val="Body"/>
    <w:basedOn w:val="1"/>
    <w:uiPriority w:val="0"/>
    <w:pPr>
      <w:widowControl/>
      <w:spacing w:before="120" w:afterLines="50"/>
    </w:pPr>
    <w:rPr>
      <w:rFonts w:ascii="宋体"/>
      <w:snapToGrid w:val="0"/>
      <w:kern w:val="0"/>
      <w:szCs w:val="20"/>
    </w:rPr>
  </w:style>
  <w:style w:type="paragraph" w:customStyle="1" w:styleId="147">
    <w:name w:val="样式 样式 标题 4 + 段后: 0.5 行 + 段后: 0.5 行"/>
    <w:basedOn w:val="85"/>
    <w:uiPriority w:val="0"/>
  </w:style>
  <w:style w:type="paragraph" w:customStyle="1" w:styleId="148">
    <w:name w:val="标准标题3"/>
    <w:basedOn w:val="5"/>
    <w:uiPriority w:val="0"/>
    <w:pPr>
      <w:keepNext/>
      <w:keepLines/>
      <w:tabs>
        <w:tab w:val="left" w:pos="360"/>
        <w:tab w:val="clear" w:pos="709"/>
      </w:tabs>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49">
    <w:name w:val="表内文字"/>
    <w:basedOn w:val="1"/>
    <w:uiPriority w:val="0"/>
    <w:pPr>
      <w:tabs>
        <w:tab w:val="left" w:pos="1418"/>
      </w:tabs>
      <w:spacing w:line="360" w:lineRule="auto"/>
      <w:jc w:val="center"/>
    </w:pPr>
    <w:rPr>
      <w:rFonts w:ascii="宋体" w:hAnsi="宋体"/>
      <w:spacing w:val="-20"/>
      <w:kern w:val="0"/>
      <w:sz w:val="24"/>
    </w:rPr>
  </w:style>
  <w:style w:type="paragraph" w:customStyle="1" w:styleId="150">
    <w:name w:val="Table Description"/>
    <w:next w:val="1"/>
    <w:uiPriority w:val="0"/>
    <w:pPr>
      <w:keepNext/>
      <w:tabs>
        <w:tab w:val="left" w:pos="3895"/>
      </w:tabs>
      <w:snapToGrid w:val="0"/>
      <w:spacing w:before="160" w:after="80"/>
      <w:ind w:left="3895" w:hanging="360"/>
      <w:jc w:val="center"/>
    </w:pPr>
    <w:rPr>
      <w:rFonts w:ascii="Arial" w:hAnsi="Arial" w:eastAsia="黑体"/>
      <w:sz w:val="18"/>
      <w:lang w:val="en-US" w:eastAsia="en-US" w:bidi="ar-SA"/>
    </w:rPr>
  </w:style>
  <w:style w:type="paragraph" w:customStyle="1" w:styleId="151">
    <w:name w:val="标准标题1"/>
    <w:basedOn w:val="3"/>
    <w:uiPriority w:val="0"/>
    <w:pPr>
      <w:pageBreakBefore/>
      <w:tabs>
        <w:tab w:val="left" w:pos="1080"/>
        <w:tab w:val="clear" w:pos="36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52">
    <w:name w:val="P1"/>
    <w:basedOn w:val="1"/>
    <w:uiPriority w:val="0"/>
    <w:pPr>
      <w:widowControl/>
      <w:spacing w:before="240" w:line="240" w:lineRule="atLeast"/>
      <w:jc w:val="left"/>
    </w:pPr>
    <w:rPr>
      <w:b/>
      <w:kern w:val="0"/>
      <w:szCs w:val="21"/>
      <w:lang w:val="en-AU" w:eastAsia="en-US"/>
    </w:rPr>
  </w:style>
  <w:style w:type="paragraph" w:customStyle="1" w:styleId="153">
    <w:name w:val="4"/>
    <w:basedOn w:val="1"/>
    <w:uiPriority w:val="0"/>
    <w:pPr>
      <w:widowControl/>
      <w:spacing w:before="100" w:beforeAutospacing="1" w:after="100" w:afterAutospacing="1"/>
      <w:jc w:val="left"/>
    </w:pPr>
    <w:rPr>
      <w:rFonts w:ascii="宋体" w:hAnsi="宋体" w:cs="宋体"/>
      <w:kern w:val="0"/>
      <w:sz w:val="24"/>
    </w:rPr>
  </w:style>
  <w:style w:type="paragraph" w:customStyle="1" w:styleId="154">
    <w:name w:val="Bullet1"/>
    <w:basedOn w:val="1"/>
    <w:uiPriority w:val="0"/>
    <w:pPr>
      <w:spacing w:afterLines="50"/>
      <w:ind w:left="720" w:hanging="432"/>
      <w:jc w:val="left"/>
    </w:pPr>
    <w:rPr>
      <w:rFonts w:ascii="宋体"/>
      <w:snapToGrid w:val="0"/>
      <w:kern w:val="0"/>
      <w:szCs w:val="20"/>
    </w:rPr>
  </w:style>
  <w:style w:type="paragraph" w:customStyle="1" w:styleId="155">
    <w:name w:val="样式 左侧:  1 厘米 段后: 0.5 行"/>
    <w:basedOn w:val="1"/>
    <w:uiPriority w:val="0"/>
    <w:pPr>
      <w:spacing w:afterLines="50"/>
      <w:ind w:firstLine="425"/>
      <w:jc w:val="left"/>
    </w:pPr>
    <w:rPr>
      <w:rFonts w:ascii="宋体" w:cs="宋体"/>
      <w:snapToGrid w:val="0"/>
      <w:kern w:val="0"/>
      <w:szCs w:val="20"/>
    </w:rPr>
  </w:style>
  <w:style w:type="paragraph" w:customStyle="1" w:styleId="156">
    <w:name w:val="S4-L15-No"/>
    <w:basedOn w:val="157"/>
    <w:uiPriority w:val="0"/>
    <w:pPr>
      <w:tabs>
        <w:tab w:val="left" w:pos="1050"/>
      </w:tabs>
      <w:ind w:left="1050" w:hanging="630"/>
    </w:pPr>
  </w:style>
  <w:style w:type="paragraph" w:customStyle="1" w:styleId="157">
    <w:name w:val="S4-L15"/>
    <w:basedOn w:val="1"/>
    <w:uiPriority w:val="0"/>
    <w:pPr>
      <w:spacing w:after="120" w:line="360" w:lineRule="auto"/>
      <w:ind w:left="720" w:firstLine="392"/>
    </w:pPr>
    <w:rPr>
      <w:szCs w:val="21"/>
      <w:lang w:val="fr-FR"/>
    </w:rPr>
  </w:style>
  <w:style w:type="paragraph" w:styleId="158">
    <w:name w:val="List Paragraph"/>
    <w:basedOn w:val="1"/>
    <w:qFormat/>
    <w:uiPriority w:val="99"/>
    <w:pPr>
      <w:ind w:firstLine="420" w:firstLineChars="200"/>
    </w:pPr>
  </w:style>
  <w:style w:type="paragraph" w:customStyle="1" w:styleId="159">
    <w:name w:val="Char Char Char Char Char Char Char"/>
    <w:basedOn w:val="1"/>
    <w:uiPriority w:val="0"/>
    <w:rPr>
      <w:rFonts w:ascii="仿宋_GB2312" w:eastAsia="仿宋_GB2312"/>
      <w:b/>
      <w:sz w:val="32"/>
      <w:szCs w:val="32"/>
    </w:rPr>
  </w:style>
  <w:style w:type="paragraph" w:customStyle="1" w:styleId="160">
    <w:name w:val="S4-L15-C"/>
    <w:basedOn w:val="1"/>
    <w:uiPriority w:val="0"/>
    <w:pPr>
      <w:spacing w:after="120" w:line="360" w:lineRule="auto"/>
      <w:jc w:val="center"/>
    </w:pPr>
    <w:rPr>
      <w:szCs w:val="21"/>
    </w:rPr>
  </w:style>
  <w:style w:type="paragraph" w:customStyle="1" w:styleId="161">
    <w:name w:val="Char1 Char Char Char1"/>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2">
    <w:name w:val="章正文"/>
    <w:basedOn w:val="1"/>
    <w:uiPriority w:val="0"/>
    <w:pPr>
      <w:spacing w:beforeLines="50" w:after="120" w:line="300" w:lineRule="auto"/>
      <w:ind w:firstLine="480"/>
    </w:pPr>
    <w:rPr>
      <w:rFonts w:ascii="Helvetica" w:hAnsi="Helvetica"/>
      <w:kern w:val="0"/>
      <w:sz w:val="24"/>
    </w:rPr>
  </w:style>
  <w:style w:type="paragraph" w:customStyle="1" w:styleId="163">
    <w:name w:val="样式 样式 标题 4 + 段后: 0.5 行1"/>
    <w:basedOn w:val="85"/>
    <w:next w:val="30"/>
    <w:uiPriority w:val="0"/>
    <w:pPr>
      <w:spacing w:afterLines="0"/>
    </w:pPr>
  </w:style>
  <w:style w:type="paragraph" w:customStyle="1" w:styleId="164">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65">
    <w:name w:val="Bullet"/>
    <w:basedOn w:val="1"/>
    <w:uiPriority w:val="0"/>
    <w:pPr>
      <w:widowControl/>
      <w:tabs>
        <w:tab w:val="left" w:pos="720"/>
      </w:tabs>
      <w:spacing w:before="120" w:afterLines="50"/>
      <w:ind w:left="720" w:right="360" w:hanging="630"/>
    </w:pPr>
    <w:rPr>
      <w:rFonts w:ascii="宋体"/>
      <w:snapToGrid w:val="0"/>
      <w:kern w:val="0"/>
      <w:szCs w:val="20"/>
    </w:rPr>
  </w:style>
  <w:style w:type="paragraph" w:customStyle="1" w:styleId="166">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167">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168">
    <w:name w:val="Table - Text"/>
    <w:basedOn w:val="1"/>
    <w:uiPriority w:val="0"/>
    <w:pPr>
      <w:widowControl/>
      <w:spacing w:before="60" w:afterLines="50"/>
      <w:jc w:val="left"/>
    </w:pPr>
    <w:rPr>
      <w:kern w:val="0"/>
      <w:szCs w:val="20"/>
      <w:lang w:eastAsia="en-US"/>
    </w:rPr>
  </w:style>
  <w:style w:type="paragraph" w:customStyle="1" w:styleId="169">
    <w:name w:val="Paragraph2"/>
    <w:basedOn w:val="1"/>
    <w:uiPriority w:val="0"/>
    <w:pPr>
      <w:spacing w:before="80" w:afterLines="50"/>
      <w:ind w:left="720"/>
    </w:pPr>
    <w:rPr>
      <w:rFonts w:ascii="宋体"/>
      <w:snapToGrid w:val="0"/>
      <w:color w:val="000000"/>
      <w:kern w:val="0"/>
      <w:szCs w:val="20"/>
      <w:lang w:val="en-AU"/>
    </w:rPr>
  </w:style>
  <w:style w:type="paragraph" w:customStyle="1" w:styleId="170">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71">
    <w:name w:val="样式 标题 2 + 五号"/>
    <w:basedOn w:val="4"/>
    <w:uiPriority w:val="0"/>
    <w:pPr>
      <w:spacing w:before="0" w:after="0" w:line="240" w:lineRule="auto"/>
    </w:pPr>
    <w:rPr>
      <w:rFonts w:ascii="宋体" w:hAnsi="宋体" w:eastAsia="宋体"/>
      <w:sz w:val="21"/>
    </w:rPr>
  </w:style>
  <w:style w:type="paragraph" w:customStyle="1" w:styleId="172">
    <w:name w:val="Char Char Char Char1"/>
    <w:basedOn w:val="1"/>
    <w:uiPriority w:val="0"/>
    <w:rPr>
      <w:rFonts w:ascii="Tahoma" w:hAnsi="Tahoma"/>
      <w:sz w:val="24"/>
      <w:szCs w:val="20"/>
    </w:rPr>
  </w:style>
  <w:style w:type="paragraph" w:customStyle="1" w:styleId="173">
    <w:name w:val="表格标题"/>
    <w:basedOn w:val="174"/>
    <w:uiPriority w:val="0"/>
    <w:pPr>
      <w:tabs>
        <w:tab w:val="left" w:pos="480"/>
        <w:tab w:val="left" w:pos="1050"/>
      </w:tabs>
      <w:jc w:val="center"/>
    </w:pPr>
    <w:rPr>
      <w:b/>
      <w:bCs/>
      <w:i/>
      <w:iCs/>
    </w:rPr>
  </w:style>
  <w:style w:type="paragraph" w:customStyle="1" w:styleId="174">
    <w:name w:val="表格内容"/>
    <w:basedOn w:val="2"/>
    <w:uiPriority w:val="0"/>
    <w:pPr>
      <w:suppressLineNumbers/>
      <w:tabs>
        <w:tab w:val="left" w:pos="1050"/>
      </w:tabs>
      <w:suppressAutoHyphens/>
      <w:autoSpaceDE/>
      <w:autoSpaceDN/>
      <w:adjustRightInd/>
      <w:spacing w:after="120"/>
      <w:jc w:val="both"/>
    </w:pPr>
    <w:rPr>
      <w:rFonts w:hint="default" w:ascii="Times New Roman" w:hAnsi="Times New Roman"/>
      <w:color w:val="auto"/>
      <w:spacing w:val="0"/>
      <w:kern w:val="1"/>
      <w:sz w:val="21"/>
      <w:szCs w:val="24"/>
      <w:lang w:eastAsia="ar-SA"/>
    </w:rPr>
  </w:style>
  <w:style w:type="paragraph" w:customStyle="1" w:styleId="175">
    <w:name w:val="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76">
    <w:name w:val="S4-B-L15"/>
    <w:basedOn w:val="1"/>
    <w:uiPriority w:val="0"/>
    <w:pPr>
      <w:spacing w:line="360" w:lineRule="auto"/>
    </w:pPr>
    <w:rPr>
      <w:b/>
      <w:bCs/>
      <w:sz w:val="24"/>
    </w:rPr>
  </w:style>
  <w:style w:type="paragraph" w:customStyle="1" w:styleId="177">
    <w:name w:val="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178">
    <w:name w:val="样式 样式3 + 宋体 五号 Char Char Char"/>
    <w:basedOn w:val="1"/>
    <w:uiPriority w:val="0"/>
    <w:pPr>
      <w:keepNext/>
      <w:keepLines/>
      <w:tabs>
        <w:tab w:val="left" w:pos="1735"/>
      </w:tabs>
      <w:ind w:left="1735" w:hanging="360"/>
      <w:jc w:val="left"/>
      <w:outlineLvl w:val="7"/>
    </w:pPr>
    <w:rPr>
      <w:rFonts w:ascii="宋体" w:hAnsi="宋体"/>
      <w:b/>
      <w:bCs/>
    </w:rPr>
  </w:style>
  <w:style w:type="paragraph" w:customStyle="1" w:styleId="179">
    <w:name w:val="P3"/>
    <w:basedOn w:val="1"/>
    <w:uiPriority w:val="0"/>
    <w:pPr>
      <w:widowControl/>
      <w:spacing w:before="240" w:line="240" w:lineRule="atLeast"/>
      <w:ind w:left="1152"/>
      <w:jc w:val="left"/>
    </w:pPr>
    <w:rPr>
      <w:b/>
      <w:kern w:val="0"/>
      <w:szCs w:val="21"/>
      <w:lang w:val="en-AU" w:eastAsia="en-US"/>
    </w:rPr>
  </w:style>
  <w:style w:type="paragraph" w:customStyle="1" w:styleId="180">
    <w:name w:val="Item List"/>
    <w:uiPriority w:val="0"/>
    <w:pPr>
      <w:tabs>
        <w:tab w:val="left" w:pos="1050"/>
      </w:tabs>
      <w:spacing w:line="300" w:lineRule="auto"/>
      <w:ind w:left="1050" w:hanging="630"/>
      <w:jc w:val="both"/>
    </w:pPr>
    <w:rPr>
      <w:rFonts w:ascii="Arial" w:hAnsi="Arial"/>
      <w:sz w:val="21"/>
      <w:lang w:val="en-US" w:eastAsia="en-US" w:bidi="ar-SA"/>
    </w:rPr>
  </w:style>
  <w:style w:type="paragraph" w:customStyle="1" w:styleId="181">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182">
    <w:name w:val="Char Char Char Char1 Char Char1"/>
    <w:basedOn w:val="1"/>
    <w:uiPriority w:val="0"/>
    <w:pPr>
      <w:widowControl/>
      <w:spacing w:after="160" w:line="240" w:lineRule="exact"/>
      <w:jc w:val="left"/>
    </w:pPr>
    <w:rPr>
      <w:rFonts w:ascii="Verdana" w:hAnsi="Verdana"/>
      <w:kern w:val="0"/>
      <w:sz w:val="20"/>
      <w:szCs w:val="20"/>
      <w:lang w:eastAsia="en-US"/>
    </w:rPr>
  </w:style>
  <w:style w:type="paragraph" w:customStyle="1" w:styleId="183">
    <w:name w:val="样式 标题 1 + 五号"/>
    <w:basedOn w:val="3"/>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84">
    <w:name w:val="标题1"/>
    <w:basedOn w:val="27"/>
    <w:uiPriority w:val="0"/>
    <w:pPr>
      <w:spacing w:beforeLines="0" w:afterLines="0" w:line="360" w:lineRule="auto"/>
      <w:ind w:left="0" w:firstLine="0"/>
    </w:pPr>
    <w:rPr>
      <w:b/>
      <w:sz w:val="3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90</Pages>
  <Words>10914</Words>
  <Characters>62211</Characters>
  <Lines>518</Lines>
  <Paragraphs>145</Paragraphs>
  <TotalTime>103</TotalTime>
  <ScaleCrop>false</ScaleCrop>
  <LinksUpToDate>false</LinksUpToDate>
  <CharactersWithSpaces>72980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2020-08-28T02:00:00Z</dcterms:created>
  <dc:creator>USER</dc:creator>
  <cp:lastModifiedBy>WPS_1701756769</cp:lastModifiedBy>
  <cp:lastPrinted>2020-09-11T07:05:03Z</cp:lastPrinted>
  <dcterms:modified xsi:type="dcterms:W3CDTF">2024-02-22T06:32:24Z</dcterms:modified>
  <cp:revision>72</cp:revision>
  <dc:title>JCGK2010-008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F532C951B5844DB6BEAA4E183507A9FE_13</vt:lpwstr>
  </property>
</Properties>
</file>