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Times New Roman" w:hAnsi="Times New Roman"/>
          <w:b/>
          <w:bCs/>
          <w:sz w:val="36"/>
          <w:szCs w:val="36"/>
        </w:rPr>
      </w:pPr>
      <w:r>
        <w:rPr>
          <w:rFonts w:hint="eastAsia" w:ascii="Times New Roman" w:hAnsi="Times New Roman"/>
          <w:b/>
          <w:bCs/>
          <w:sz w:val="36"/>
          <w:szCs w:val="36"/>
        </w:rPr>
        <w:t>安吉县教育保障中心专用功能教室—新型阅读空间项目</w:t>
      </w:r>
    </w:p>
    <w:p>
      <w:pPr>
        <w:spacing w:line="1000" w:lineRule="exact"/>
        <w:jc w:val="center"/>
        <w:rPr>
          <w:rFonts w:ascii="Times New Roman" w:hAnsi="Times New Roman"/>
          <w:b/>
          <w:bCs/>
          <w:sz w:val="36"/>
          <w:szCs w:val="36"/>
        </w:rPr>
      </w:pPr>
      <w:r>
        <w:rPr>
          <w:rFonts w:hint="eastAsia" w:ascii="Times New Roman" w:hAnsi="Times New Roman"/>
          <w:b/>
          <w:bCs/>
          <w:sz w:val="36"/>
          <w:szCs w:val="36"/>
        </w:rPr>
        <w:t>政府采购项目</w:t>
      </w:r>
    </w:p>
    <w:p>
      <w:pPr>
        <w:spacing w:line="1000" w:lineRule="exact"/>
        <w:jc w:val="center"/>
        <w:rPr>
          <w:rFonts w:ascii="微软雅黑" w:hAnsi="微软雅黑" w:eastAsia="微软雅黑"/>
          <w:spacing w:val="8"/>
          <w:kern w:val="0"/>
          <w:sz w:val="44"/>
          <w:szCs w:val="44"/>
        </w:rPr>
      </w:pPr>
      <w:r>
        <w:rPr>
          <w:rFonts w:hint="eastAsia" w:ascii="微软雅黑" w:hAnsi="微软雅黑" w:eastAsia="微软雅黑"/>
          <w:sz w:val="70"/>
          <w:szCs w:val="70"/>
        </w:rPr>
        <w:t>公</w:t>
      </w:r>
    </w:p>
    <w:p>
      <w:pPr>
        <w:spacing w:line="1000" w:lineRule="exact"/>
        <w:jc w:val="center"/>
        <w:rPr>
          <w:rFonts w:ascii="微软雅黑" w:hAnsi="微软雅黑" w:eastAsia="微软雅黑"/>
          <w:sz w:val="70"/>
          <w:szCs w:val="70"/>
        </w:rPr>
      </w:pPr>
      <w:r>
        <w:rPr>
          <w:rFonts w:hint="eastAsia" w:ascii="微软雅黑" w:hAnsi="微软雅黑" w:eastAsia="微软雅黑"/>
          <w:sz w:val="70"/>
          <w:szCs w:val="70"/>
        </w:rPr>
        <w:t>开</w:t>
      </w:r>
    </w:p>
    <w:p>
      <w:pPr>
        <w:spacing w:line="1000" w:lineRule="exact"/>
        <w:jc w:val="center"/>
        <w:rPr>
          <w:rFonts w:ascii="微软雅黑" w:hAnsi="微软雅黑" w:eastAsia="微软雅黑"/>
          <w:sz w:val="70"/>
          <w:szCs w:val="70"/>
        </w:rPr>
      </w:pPr>
      <w:r>
        <w:rPr>
          <w:rFonts w:hint="eastAsia" w:ascii="微软雅黑" w:hAnsi="微软雅黑" w:eastAsia="微软雅黑"/>
          <w:sz w:val="70"/>
          <w:szCs w:val="70"/>
        </w:rPr>
        <w:t>招</w:t>
      </w:r>
    </w:p>
    <w:p>
      <w:pPr>
        <w:spacing w:line="1000" w:lineRule="exact"/>
        <w:jc w:val="center"/>
        <w:rPr>
          <w:rFonts w:ascii="微软雅黑" w:hAnsi="微软雅黑" w:eastAsia="微软雅黑"/>
          <w:sz w:val="70"/>
          <w:szCs w:val="70"/>
        </w:rPr>
      </w:pPr>
      <w:r>
        <w:rPr>
          <w:rFonts w:hint="eastAsia" w:ascii="微软雅黑" w:hAnsi="微软雅黑" w:eastAsia="微软雅黑"/>
          <w:sz w:val="70"/>
          <w:szCs w:val="70"/>
        </w:rPr>
        <w:t>标</w:t>
      </w:r>
    </w:p>
    <w:p>
      <w:pPr>
        <w:spacing w:line="1000" w:lineRule="exact"/>
        <w:jc w:val="center"/>
        <w:rPr>
          <w:rFonts w:ascii="微软雅黑" w:hAnsi="微软雅黑" w:eastAsia="微软雅黑"/>
          <w:sz w:val="70"/>
          <w:szCs w:val="70"/>
        </w:rPr>
      </w:pPr>
      <w:r>
        <w:rPr>
          <w:rFonts w:hint="eastAsia" w:ascii="微软雅黑" w:hAnsi="微软雅黑" w:eastAsia="微软雅黑"/>
          <w:sz w:val="70"/>
          <w:szCs w:val="70"/>
        </w:rPr>
        <w:t>采</w:t>
      </w:r>
    </w:p>
    <w:p>
      <w:pPr>
        <w:spacing w:line="1000" w:lineRule="exact"/>
        <w:jc w:val="center"/>
        <w:rPr>
          <w:rFonts w:ascii="微软雅黑" w:hAnsi="微软雅黑" w:eastAsia="微软雅黑"/>
          <w:sz w:val="70"/>
          <w:szCs w:val="70"/>
        </w:rPr>
      </w:pPr>
      <w:r>
        <w:rPr>
          <w:rFonts w:hint="eastAsia" w:ascii="微软雅黑" w:hAnsi="微软雅黑" w:eastAsia="微软雅黑"/>
          <w:sz w:val="70"/>
          <w:szCs w:val="70"/>
        </w:rPr>
        <w:t>购</w:t>
      </w:r>
    </w:p>
    <w:p>
      <w:pPr>
        <w:spacing w:line="1000" w:lineRule="exact"/>
        <w:jc w:val="center"/>
        <w:rPr>
          <w:rFonts w:ascii="微软雅黑" w:hAnsi="微软雅黑" w:eastAsia="微软雅黑"/>
          <w:sz w:val="70"/>
          <w:szCs w:val="70"/>
        </w:rPr>
      </w:pPr>
      <w:r>
        <w:rPr>
          <w:rFonts w:hint="eastAsia" w:ascii="微软雅黑" w:hAnsi="微软雅黑" w:eastAsia="微软雅黑"/>
          <w:sz w:val="70"/>
          <w:szCs w:val="70"/>
        </w:rPr>
        <w:t>文</w:t>
      </w:r>
    </w:p>
    <w:p>
      <w:pPr>
        <w:spacing w:line="1000" w:lineRule="exact"/>
        <w:jc w:val="center"/>
        <w:rPr>
          <w:rFonts w:ascii="微软雅黑" w:hAnsi="微软雅黑" w:eastAsia="微软雅黑"/>
          <w:sz w:val="70"/>
          <w:szCs w:val="70"/>
        </w:rPr>
      </w:pPr>
      <w:r>
        <w:rPr>
          <w:rFonts w:hint="eastAsia" w:ascii="微软雅黑" w:hAnsi="微软雅黑" w:eastAsia="微软雅黑"/>
          <w:sz w:val="70"/>
          <w:szCs w:val="70"/>
        </w:rPr>
        <w:t>件</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4" w:type="dxa"/>
            <w:vAlign w:val="center"/>
          </w:tcPr>
          <w:p>
            <w:pPr>
              <w:spacing w:line="360" w:lineRule="exact"/>
              <w:rPr>
                <w:rFonts w:ascii="微软雅黑" w:hAnsi="微软雅黑" w:eastAsia="微软雅黑"/>
                <w:sz w:val="24"/>
              </w:rPr>
            </w:pPr>
            <w:r>
              <w:rPr>
                <w:rFonts w:hint="eastAsia" w:ascii="微软雅黑" w:hAnsi="微软雅黑" w:eastAsia="微软雅黑"/>
                <w:sz w:val="24"/>
              </w:rPr>
              <w:t>采购代理机构签字盖章</w:t>
            </w:r>
          </w:p>
        </w:tc>
        <w:tc>
          <w:tcPr>
            <w:tcW w:w="4824" w:type="dxa"/>
            <w:vAlign w:val="center"/>
          </w:tcPr>
          <w:p>
            <w:pPr>
              <w:spacing w:line="360" w:lineRule="exact"/>
              <w:rPr>
                <w:rFonts w:ascii="微软雅黑" w:hAnsi="微软雅黑" w:eastAsia="微软雅黑"/>
                <w:sz w:val="24"/>
              </w:rPr>
            </w:pPr>
            <w:r>
              <w:rPr>
                <w:rFonts w:hint="eastAsia" w:ascii="微软雅黑" w:hAnsi="微软雅黑" w:eastAsia="微软雅黑"/>
                <w:sz w:val="24"/>
              </w:rPr>
              <w:t>采购人签字盖章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4644" w:type="dxa"/>
          </w:tcPr>
          <w:p>
            <w:pPr>
              <w:spacing w:line="360" w:lineRule="exact"/>
              <w:rPr>
                <w:rFonts w:ascii="微软雅黑" w:hAnsi="微软雅黑" w:eastAsia="微软雅黑"/>
                <w:sz w:val="24"/>
              </w:rPr>
            </w:pPr>
            <w:r>
              <w:rPr>
                <w:rFonts w:hint="eastAsia" w:ascii="微软雅黑" w:hAnsi="微软雅黑" w:eastAsia="微软雅黑"/>
                <w:sz w:val="24"/>
              </w:rPr>
              <w:t>拟稿人：</w:t>
            </w:r>
          </w:p>
          <w:p>
            <w:pPr>
              <w:spacing w:line="360" w:lineRule="exact"/>
              <w:rPr>
                <w:rFonts w:ascii="微软雅黑" w:hAnsi="微软雅黑" w:eastAsia="微软雅黑"/>
                <w:sz w:val="24"/>
              </w:rPr>
            </w:pPr>
          </w:p>
          <w:p>
            <w:pPr>
              <w:spacing w:line="360" w:lineRule="exact"/>
              <w:rPr>
                <w:rFonts w:ascii="微软雅黑" w:hAnsi="微软雅黑" w:eastAsia="微软雅黑"/>
                <w:sz w:val="24"/>
              </w:rPr>
            </w:pPr>
            <w:r>
              <w:rPr>
                <w:rFonts w:hint="eastAsia" w:ascii="微软雅黑" w:hAnsi="微软雅黑" w:eastAsia="微软雅黑"/>
                <w:sz w:val="24"/>
              </w:rPr>
              <w:t>审核人：</w:t>
            </w:r>
          </w:p>
        </w:tc>
        <w:tc>
          <w:tcPr>
            <w:tcW w:w="4824" w:type="dxa"/>
          </w:tcPr>
          <w:p>
            <w:pPr>
              <w:spacing w:line="360" w:lineRule="exact"/>
              <w:rPr>
                <w:rFonts w:ascii="微软雅黑" w:hAnsi="微软雅黑" w:eastAsia="微软雅黑"/>
                <w:sz w:val="24"/>
              </w:rPr>
            </w:pPr>
            <w:r>
              <w:rPr>
                <w:rFonts w:hint="eastAsia" w:ascii="微软雅黑" w:hAnsi="微软雅黑" w:eastAsia="微软雅黑"/>
                <w:sz w:val="24"/>
              </w:rPr>
              <w:t>经办人:</w:t>
            </w:r>
          </w:p>
        </w:tc>
      </w:tr>
    </w:tbl>
    <w:p>
      <w:pPr>
        <w:spacing w:line="400" w:lineRule="exact"/>
        <w:rPr>
          <w:rFonts w:ascii="微软雅黑" w:hAnsi="微软雅黑" w:eastAsia="微软雅黑"/>
          <w:sz w:val="24"/>
        </w:rPr>
      </w:pPr>
      <w:r>
        <w:rPr>
          <w:rFonts w:hint="eastAsia" w:ascii="微软雅黑" w:hAnsi="微软雅黑" w:eastAsia="微软雅黑"/>
          <w:sz w:val="24"/>
        </w:rPr>
        <w:t>项目编号：LNCG</w:t>
      </w:r>
      <w:r>
        <w:rPr>
          <w:rFonts w:ascii="微软雅黑" w:hAnsi="微软雅黑" w:eastAsia="微软雅黑"/>
          <w:sz w:val="24"/>
        </w:rPr>
        <w:t>202</w:t>
      </w:r>
      <w:r>
        <w:rPr>
          <w:rFonts w:hint="eastAsia" w:ascii="微软雅黑" w:hAnsi="微软雅黑" w:eastAsia="微软雅黑"/>
          <w:sz w:val="24"/>
        </w:rPr>
        <w:t>2</w:t>
      </w:r>
      <w:r>
        <w:rPr>
          <w:rFonts w:ascii="微软雅黑" w:hAnsi="微软雅黑" w:eastAsia="微软雅黑"/>
          <w:sz w:val="24"/>
        </w:rPr>
        <w:t>-0</w:t>
      </w:r>
      <w:r>
        <w:rPr>
          <w:rFonts w:hint="eastAsia" w:ascii="微软雅黑" w:hAnsi="微软雅黑" w:eastAsia="微软雅黑"/>
          <w:sz w:val="24"/>
        </w:rPr>
        <w:t>04</w:t>
      </w:r>
    </w:p>
    <w:p>
      <w:pPr>
        <w:spacing w:line="400" w:lineRule="exact"/>
        <w:rPr>
          <w:rFonts w:ascii="微软雅黑" w:hAnsi="微软雅黑" w:eastAsia="微软雅黑"/>
          <w:sz w:val="24"/>
        </w:rPr>
      </w:pPr>
      <w:r>
        <w:rPr>
          <w:rFonts w:hint="eastAsia" w:ascii="微软雅黑" w:hAnsi="微软雅黑" w:eastAsia="微软雅黑"/>
          <w:sz w:val="24"/>
        </w:rPr>
        <w:t>项目名称：安吉县教育保障中心专用功能教室—新型阅读空间项目政府采购项目</w:t>
      </w:r>
    </w:p>
    <w:p>
      <w:pPr>
        <w:spacing w:line="400" w:lineRule="exact"/>
        <w:ind w:left="1200" w:hanging="1200" w:hangingChars="500"/>
        <w:rPr>
          <w:rFonts w:ascii="微软雅黑" w:hAnsi="微软雅黑" w:eastAsia="微软雅黑"/>
          <w:spacing w:val="8"/>
          <w:kern w:val="0"/>
          <w:sz w:val="24"/>
        </w:rPr>
      </w:pPr>
      <w:r>
        <w:rPr>
          <w:rFonts w:hint="eastAsia" w:ascii="微软雅黑" w:hAnsi="微软雅黑" w:eastAsia="微软雅黑"/>
          <w:sz w:val="24"/>
        </w:rPr>
        <w:t>采购单位：</w:t>
      </w:r>
      <w:r>
        <w:rPr>
          <w:rFonts w:hint="eastAsia" w:ascii="微软雅黑" w:hAnsi="微软雅黑" w:eastAsia="微软雅黑"/>
          <w:spacing w:val="8"/>
          <w:kern w:val="0"/>
          <w:sz w:val="24"/>
        </w:rPr>
        <w:t>安吉县教育保障中心</w:t>
      </w:r>
    </w:p>
    <w:p>
      <w:pPr>
        <w:spacing w:line="400" w:lineRule="exact"/>
        <w:rPr>
          <w:rFonts w:ascii="微软雅黑" w:hAnsi="微软雅黑" w:eastAsia="微软雅黑"/>
          <w:sz w:val="24"/>
        </w:rPr>
      </w:pPr>
      <w:r>
        <w:rPr>
          <w:rFonts w:hint="eastAsia" w:ascii="微软雅黑" w:hAnsi="微软雅黑" w:eastAsia="微软雅黑"/>
          <w:sz w:val="24"/>
        </w:rPr>
        <w:t>采购代理机构：浙江龙宁工程管理有限公司</w:t>
      </w:r>
    </w:p>
    <w:p>
      <w:pPr>
        <w:spacing w:line="400" w:lineRule="exact"/>
        <w:rPr>
          <w:rFonts w:ascii="微软雅黑" w:hAnsi="微软雅黑" w:eastAsia="微软雅黑"/>
          <w:sz w:val="24"/>
        </w:rPr>
      </w:pPr>
      <w:r>
        <w:rPr>
          <w:rFonts w:hint="eastAsia" w:ascii="微软雅黑" w:hAnsi="微软雅黑" w:eastAsia="微软雅黑"/>
          <w:sz w:val="24"/>
        </w:rPr>
        <w:t>采购类型：分散采购委托代理</w:t>
      </w:r>
    </w:p>
    <w:p>
      <w:pPr>
        <w:spacing w:line="400" w:lineRule="exact"/>
        <w:ind w:right="480"/>
        <w:jc w:val="right"/>
        <w:rPr>
          <w:rFonts w:ascii="微软雅黑" w:hAnsi="微软雅黑" w:eastAsia="微软雅黑"/>
          <w:sz w:val="24"/>
        </w:rPr>
      </w:pPr>
      <w:r>
        <w:rPr>
          <w:rFonts w:hint="eastAsia" w:ascii="微软雅黑" w:hAnsi="微软雅黑" w:eastAsia="微软雅黑"/>
          <w:sz w:val="24"/>
        </w:rPr>
        <w:t>2022年6月</w:t>
      </w:r>
    </w:p>
    <w:p>
      <w:pPr>
        <w:spacing w:line="380" w:lineRule="exact"/>
        <w:ind w:right="480"/>
        <w:rPr>
          <w:rFonts w:ascii="微软雅黑" w:hAnsi="微软雅黑" w:eastAsia="微软雅黑"/>
          <w:sz w:val="24"/>
        </w:rPr>
      </w:pPr>
    </w:p>
    <w:p>
      <w:pPr>
        <w:spacing w:line="640" w:lineRule="exact"/>
        <w:jc w:val="center"/>
        <w:rPr>
          <w:rFonts w:ascii="微软雅黑" w:hAnsi="微软雅黑" w:eastAsia="微软雅黑"/>
          <w:kern w:val="0"/>
          <w:sz w:val="28"/>
          <w:szCs w:val="28"/>
        </w:rPr>
      </w:pPr>
      <w:r>
        <w:rPr>
          <w:rFonts w:hint="eastAsia" w:ascii="微软雅黑" w:hAnsi="微软雅黑" w:eastAsia="微软雅黑"/>
          <w:b/>
          <w:spacing w:val="60"/>
          <w:kern w:val="0"/>
          <w:sz w:val="44"/>
          <w:szCs w:val="49"/>
        </w:rPr>
        <w:t>目  录</w:t>
      </w:r>
    </w:p>
    <w:p>
      <w:pPr>
        <w:pStyle w:val="37"/>
        <w:tabs>
          <w:tab w:val="right" w:leader="dot" w:pos="9412"/>
          <w:tab w:val="clear" w:pos="8477"/>
        </w:tabs>
        <w:spacing w:line="1000" w:lineRule="exact"/>
        <w:rPr>
          <w:sz w:val="28"/>
          <w:szCs w:val="28"/>
        </w:rPr>
      </w:pPr>
      <w:r>
        <w:rPr>
          <w:rFonts w:ascii="微软雅黑" w:hAnsi="微软雅黑" w:eastAsia="微软雅黑"/>
          <w:spacing w:val="5"/>
          <w:kern w:val="0"/>
          <w:sz w:val="28"/>
          <w:szCs w:val="28"/>
        </w:rPr>
        <w:fldChar w:fldCharType="begin"/>
      </w:r>
      <w:r>
        <w:rPr>
          <w:rFonts w:ascii="微软雅黑" w:hAnsi="微软雅黑" w:eastAsia="微软雅黑"/>
          <w:spacing w:val="5"/>
          <w:kern w:val="0"/>
          <w:sz w:val="28"/>
          <w:szCs w:val="28"/>
        </w:rPr>
        <w:instrText xml:space="preserve">TOC \o "1-1" \h \u </w:instrText>
      </w:r>
      <w:r>
        <w:rPr>
          <w:rFonts w:ascii="微软雅黑" w:hAnsi="微软雅黑" w:eastAsia="微软雅黑"/>
          <w:spacing w:val="5"/>
          <w:kern w:val="0"/>
          <w:sz w:val="28"/>
          <w:szCs w:val="28"/>
        </w:rPr>
        <w:fldChar w:fldCharType="separate"/>
      </w:r>
      <w:r>
        <w:fldChar w:fldCharType="begin"/>
      </w:r>
      <w:r>
        <w:instrText xml:space="preserve"> HYPERLINK \l "_Toc6720" </w:instrText>
      </w:r>
      <w:r>
        <w:fldChar w:fldCharType="separate"/>
      </w:r>
      <w:r>
        <w:rPr>
          <w:rFonts w:hint="eastAsia" w:ascii="微软雅黑" w:hAnsi="微软雅黑" w:eastAsia="微软雅黑"/>
          <w:kern w:val="0"/>
          <w:sz w:val="28"/>
          <w:szCs w:val="28"/>
        </w:rPr>
        <w:t>第一章  招标公告</w:t>
      </w:r>
      <w:r>
        <w:rPr>
          <w:sz w:val="28"/>
          <w:szCs w:val="28"/>
        </w:rPr>
        <w:tab/>
      </w:r>
      <w:r>
        <w:rPr>
          <w:sz w:val="28"/>
          <w:szCs w:val="28"/>
        </w:rPr>
        <w:fldChar w:fldCharType="begin"/>
      </w:r>
      <w:r>
        <w:rPr>
          <w:sz w:val="28"/>
          <w:szCs w:val="28"/>
        </w:rPr>
        <w:instrText xml:space="preserve"> PAGEREF _Toc6720 \h </w:instrText>
      </w:r>
      <w:r>
        <w:rPr>
          <w:sz w:val="28"/>
          <w:szCs w:val="28"/>
        </w:rPr>
        <w:fldChar w:fldCharType="separate"/>
      </w:r>
      <w:r>
        <w:rPr>
          <w:sz w:val="28"/>
          <w:szCs w:val="28"/>
        </w:rPr>
        <w:t>- 3 -</w:t>
      </w:r>
      <w:r>
        <w:rPr>
          <w:sz w:val="28"/>
          <w:szCs w:val="28"/>
        </w:rPr>
        <w:fldChar w:fldCharType="end"/>
      </w:r>
      <w:r>
        <w:rPr>
          <w:sz w:val="28"/>
          <w:szCs w:val="28"/>
        </w:rPr>
        <w:fldChar w:fldCharType="end"/>
      </w:r>
    </w:p>
    <w:p>
      <w:pPr>
        <w:pStyle w:val="37"/>
        <w:tabs>
          <w:tab w:val="right" w:leader="dot" w:pos="9412"/>
          <w:tab w:val="clear" w:pos="8477"/>
        </w:tabs>
        <w:spacing w:line="1000" w:lineRule="exact"/>
        <w:rPr>
          <w:sz w:val="28"/>
          <w:szCs w:val="28"/>
        </w:rPr>
      </w:pPr>
      <w:r>
        <w:fldChar w:fldCharType="begin"/>
      </w:r>
      <w:r>
        <w:instrText xml:space="preserve"> HYPERLINK \l "_Toc20319" </w:instrText>
      </w:r>
      <w:r>
        <w:fldChar w:fldCharType="separate"/>
      </w:r>
      <w:r>
        <w:rPr>
          <w:rFonts w:hint="eastAsia" w:ascii="微软雅黑" w:hAnsi="微软雅黑" w:eastAsia="微软雅黑"/>
          <w:kern w:val="0"/>
          <w:sz w:val="28"/>
          <w:szCs w:val="28"/>
        </w:rPr>
        <w:t>第二章  招标需求</w:t>
      </w:r>
      <w:r>
        <w:rPr>
          <w:sz w:val="28"/>
          <w:szCs w:val="28"/>
        </w:rPr>
        <w:tab/>
      </w:r>
      <w:r>
        <w:rPr>
          <w:sz w:val="28"/>
          <w:szCs w:val="28"/>
        </w:rPr>
        <w:fldChar w:fldCharType="begin"/>
      </w:r>
      <w:r>
        <w:rPr>
          <w:sz w:val="28"/>
          <w:szCs w:val="28"/>
        </w:rPr>
        <w:instrText xml:space="preserve"> PAGEREF _Toc20319 \h </w:instrText>
      </w:r>
      <w:r>
        <w:rPr>
          <w:sz w:val="28"/>
          <w:szCs w:val="28"/>
        </w:rPr>
        <w:fldChar w:fldCharType="separate"/>
      </w:r>
      <w:r>
        <w:rPr>
          <w:sz w:val="28"/>
          <w:szCs w:val="28"/>
        </w:rPr>
        <w:t>- 6 -</w:t>
      </w:r>
      <w:r>
        <w:rPr>
          <w:sz w:val="28"/>
          <w:szCs w:val="28"/>
        </w:rPr>
        <w:fldChar w:fldCharType="end"/>
      </w:r>
      <w:r>
        <w:rPr>
          <w:sz w:val="28"/>
          <w:szCs w:val="28"/>
        </w:rPr>
        <w:fldChar w:fldCharType="end"/>
      </w:r>
    </w:p>
    <w:p>
      <w:pPr>
        <w:pStyle w:val="37"/>
        <w:tabs>
          <w:tab w:val="right" w:leader="dot" w:pos="9412"/>
          <w:tab w:val="clear" w:pos="8477"/>
        </w:tabs>
        <w:spacing w:line="1000" w:lineRule="exact"/>
        <w:rPr>
          <w:sz w:val="28"/>
          <w:szCs w:val="28"/>
        </w:rPr>
      </w:pPr>
      <w:r>
        <w:fldChar w:fldCharType="begin"/>
      </w:r>
      <w:r>
        <w:instrText xml:space="preserve"> HYPERLINK \l "_Toc7312" </w:instrText>
      </w:r>
      <w:r>
        <w:fldChar w:fldCharType="separate"/>
      </w:r>
      <w:r>
        <w:rPr>
          <w:rFonts w:hint="eastAsia" w:ascii="微软雅黑" w:hAnsi="微软雅黑" w:eastAsia="微软雅黑"/>
          <w:kern w:val="0"/>
          <w:sz w:val="28"/>
          <w:szCs w:val="28"/>
        </w:rPr>
        <w:t>第三章</w:t>
      </w:r>
      <w:r>
        <w:rPr>
          <w:rFonts w:ascii="微软雅黑" w:hAnsi="微软雅黑" w:eastAsia="微软雅黑"/>
          <w:kern w:val="0"/>
          <w:sz w:val="28"/>
          <w:szCs w:val="28"/>
        </w:rPr>
        <w:t xml:space="preserve">  投标</w:t>
      </w:r>
      <w:r>
        <w:rPr>
          <w:rFonts w:hint="eastAsia" w:ascii="微软雅黑" w:hAnsi="微软雅黑" w:eastAsia="微软雅黑"/>
          <w:kern w:val="0"/>
          <w:sz w:val="28"/>
          <w:szCs w:val="28"/>
        </w:rPr>
        <w:t>人</w:t>
      </w:r>
      <w:r>
        <w:rPr>
          <w:rFonts w:ascii="微软雅黑" w:hAnsi="微软雅黑" w:eastAsia="微软雅黑"/>
          <w:kern w:val="0"/>
          <w:sz w:val="28"/>
          <w:szCs w:val="28"/>
        </w:rPr>
        <w:t>须知</w:t>
      </w:r>
      <w:r>
        <w:rPr>
          <w:sz w:val="28"/>
          <w:szCs w:val="28"/>
        </w:rPr>
        <w:tab/>
      </w:r>
      <w:r>
        <w:rPr>
          <w:sz w:val="28"/>
          <w:szCs w:val="28"/>
        </w:rPr>
        <w:fldChar w:fldCharType="begin"/>
      </w:r>
      <w:r>
        <w:rPr>
          <w:sz w:val="28"/>
          <w:szCs w:val="28"/>
        </w:rPr>
        <w:instrText xml:space="preserve"> PAGEREF _Toc7312 \h </w:instrText>
      </w:r>
      <w:r>
        <w:rPr>
          <w:sz w:val="28"/>
          <w:szCs w:val="28"/>
        </w:rPr>
        <w:fldChar w:fldCharType="separate"/>
      </w:r>
      <w:r>
        <w:rPr>
          <w:sz w:val="28"/>
          <w:szCs w:val="28"/>
        </w:rPr>
        <w:t>- 28 -</w:t>
      </w:r>
      <w:r>
        <w:rPr>
          <w:sz w:val="28"/>
          <w:szCs w:val="28"/>
        </w:rPr>
        <w:fldChar w:fldCharType="end"/>
      </w:r>
      <w:r>
        <w:rPr>
          <w:sz w:val="28"/>
          <w:szCs w:val="28"/>
        </w:rPr>
        <w:fldChar w:fldCharType="end"/>
      </w:r>
    </w:p>
    <w:p>
      <w:pPr>
        <w:pStyle w:val="37"/>
        <w:tabs>
          <w:tab w:val="right" w:leader="dot" w:pos="9412"/>
          <w:tab w:val="clear" w:pos="8477"/>
        </w:tabs>
        <w:spacing w:line="1000" w:lineRule="exact"/>
        <w:rPr>
          <w:sz w:val="28"/>
          <w:szCs w:val="28"/>
        </w:rPr>
      </w:pPr>
      <w:r>
        <w:fldChar w:fldCharType="begin"/>
      </w:r>
      <w:r>
        <w:instrText xml:space="preserve"> HYPERLINK \l "_Toc29156" </w:instrText>
      </w:r>
      <w:r>
        <w:fldChar w:fldCharType="separate"/>
      </w:r>
      <w:r>
        <w:rPr>
          <w:rFonts w:hint="eastAsia" w:ascii="微软雅黑" w:hAnsi="微软雅黑" w:eastAsia="微软雅黑"/>
          <w:kern w:val="0"/>
          <w:sz w:val="28"/>
          <w:szCs w:val="28"/>
        </w:rPr>
        <w:t>第四章  评标办法及评分标准</w:t>
      </w:r>
      <w:r>
        <w:rPr>
          <w:sz w:val="28"/>
          <w:szCs w:val="28"/>
        </w:rPr>
        <w:tab/>
      </w:r>
      <w:r>
        <w:rPr>
          <w:sz w:val="28"/>
          <w:szCs w:val="28"/>
        </w:rPr>
        <w:fldChar w:fldCharType="begin"/>
      </w:r>
      <w:r>
        <w:rPr>
          <w:sz w:val="28"/>
          <w:szCs w:val="28"/>
        </w:rPr>
        <w:instrText xml:space="preserve"> PAGEREF _Toc29156 \h </w:instrText>
      </w:r>
      <w:r>
        <w:rPr>
          <w:sz w:val="28"/>
          <w:szCs w:val="28"/>
        </w:rPr>
        <w:fldChar w:fldCharType="separate"/>
      </w:r>
      <w:r>
        <w:rPr>
          <w:sz w:val="28"/>
          <w:szCs w:val="28"/>
        </w:rPr>
        <w:t>- 42 -</w:t>
      </w:r>
      <w:r>
        <w:rPr>
          <w:sz w:val="28"/>
          <w:szCs w:val="28"/>
        </w:rPr>
        <w:fldChar w:fldCharType="end"/>
      </w:r>
      <w:r>
        <w:rPr>
          <w:sz w:val="28"/>
          <w:szCs w:val="28"/>
        </w:rPr>
        <w:fldChar w:fldCharType="end"/>
      </w:r>
    </w:p>
    <w:p>
      <w:pPr>
        <w:pStyle w:val="37"/>
        <w:tabs>
          <w:tab w:val="right" w:leader="dot" w:pos="9412"/>
          <w:tab w:val="clear" w:pos="8477"/>
        </w:tabs>
        <w:spacing w:line="1000" w:lineRule="exact"/>
        <w:rPr>
          <w:sz w:val="28"/>
          <w:szCs w:val="28"/>
        </w:rPr>
      </w:pPr>
      <w:r>
        <w:fldChar w:fldCharType="begin"/>
      </w:r>
      <w:r>
        <w:instrText xml:space="preserve"> HYPERLINK \l "_Toc1214" </w:instrText>
      </w:r>
      <w:r>
        <w:fldChar w:fldCharType="separate"/>
      </w:r>
      <w:r>
        <w:rPr>
          <w:rFonts w:ascii="微软雅黑" w:hAnsi="微软雅黑" w:eastAsia="微软雅黑"/>
          <w:sz w:val="28"/>
          <w:szCs w:val="28"/>
        </w:rPr>
        <w:t xml:space="preserve">第五章 </w:t>
      </w:r>
      <w:r>
        <w:rPr>
          <w:rFonts w:hint="eastAsia" w:ascii="微软雅黑" w:hAnsi="微软雅黑" w:eastAsia="微软雅黑"/>
          <w:sz w:val="28"/>
          <w:szCs w:val="28"/>
        </w:rPr>
        <w:t xml:space="preserve"> 合同主要条款</w:t>
      </w:r>
      <w:r>
        <w:rPr>
          <w:sz w:val="28"/>
          <w:szCs w:val="28"/>
        </w:rPr>
        <w:tab/>
      </w:r>
      <w:r>
        <w:rPr>
          <w:sz w:val="28"/>
          <w:szCs w:val="28"/>
        </w:rPr>
        <w:fldChar w:fldCharType="begin"/>
      </w:r>
      <w:r>
        <w:rPr>
          <w:sz w:val="28"/>
          <w:szCs w:val="28"/>
        </w:rPr>
        <w:instrText xml:space="preserve"> PAGEREF _Toc1214 \h </w:instrText>
      </w:r>
      <w:r>
        <w:rPr>
          <w:sz w:val="28"/>
          <w:szCs w:val="28"/>
        </w:rPr>
        <w:fldChar w:fldCharType="separate"/>
      </w:r>
      <w:r>
        <w:rPr>
          <w:sz w:val="28"/>
          <w:szCs w:val="28"/>
        </w:rPr>
        <w:t>- 47 -</w:t>
      </w:r>
      <w:r>
        <w:rPr>
          <w:sz w:val="28"/>
          <w:szCs w:val="28"/>
        </w:rPr>
        <w:fldChar w:fldCharType="end"/>
      </w:r>
      <w:r>
        <w:rPr>
          <w:sz w:val="28"/>
          <w:szCs w:val="28"/>
        </w:rPr>
        <w:fldChar w:fldCharType="end"/>
      </w:r>
    </w:p>
    <w:p>
      <w:pPr>
        <w:pStyle w:val="37"/>
        <w:tabs>
          <w:tab w:val="right" w:leader="dot" w:pos="9412"/>
          <w:tab w:val="clear" w:pos="8477"/>
        </w:tabs>
        <w:spacing w:line="1000" w:lineRule="exact"/>
        <w:rPr>
          <w:sz w:val="28"/>
          <w:szCs w:val="28"/>
        </w:rPr>
      </w:pPr>
      <w:r>
        <w:fldChar w:fldCharType="begin"/>
      </w:r>
      <w:r>
        <w:instrText xml:space="preserve"> HYPERLINK \l "_Toc6513" </w:instrText>
      </w:r>
      <w:r>
        <w:fldChar w:fldCharType="separate"/>
      </w:r>
      <w:r>
        <w:rPr>
          <w:rFonts w:ascii="微软雅黑" w:hAnsi="微软雅黑" w:eastAsia="微软雅黑"/>
          <w:sz w:val="28"/>
          <w:szCs w:val="28"/>
        </w:rPr>
        <w:t xml:space="preserve">第六章 </w:t>
      </w:r>
      <w:r>
        <w:rPr>
          <w:rFonts w:hint="eastAsia" w:ascii="微软雅黑" w:hAnsi="微软雅黑" w:eastAsia="微软雅黑"/>
          <w:sz w:val="28"/>
          <w:szCs w:val="28"/>
        </w:rPr>
        <w:t xml:space="preserve"> 投标文件格式</w:t>
      </w:r>
      <w:r>
        <w:rPr>
          <w:sz w:val="28"/>
          <w:szCs w:val="28"/>
        </w:rPr>
        <w:tab/>
      </w:r>
      <w:r>
        <w:rPr>
          <w:sz w:val="28"/>
          <w:szCs w:val="28"/>
        </w:rPr>
        <w:fldChar w:fldCharType="begin"/>
      </w:r>
      <w:r>
        <w:rPr>
          <w:sz w:val="28"/>
          <w:szCs w:val="28"/>
        </w:rPr>
        <w:instrText xml:space="preserve"> PAGEREF _Toc6513 \h </w:instrText>
      </w:r>
      <w:r>
        <w:rPr>
          <w:sz w:val="28"/>
          <w:szCs w:val="28"/>
        </w:rPr>
        <w:fldChar w:fldCharType="separate"/>
      </w:r>
      <w:r>
        <w:rPr>
          <w:sz w:val="28"/>
          <w:szCs w:val="28"/>
        </w:rPr>
        <w:t>- 49 -</w:t>
      </w:r>
      <w:r>
        <w:rPr>
          <w:sz w:val="28"/>
          <w:szCs w:val="28"/>
        </w:rPr>
        <w:fldChar w:fldCharType="end"/>
      </w:r>
      <w:r>
        <w:rPr>
          <w:sz w:val="28"/>
          <w:szCs w:val="28"/>
        </w:rPr>
        <w:fldChar w:fldCharType="end"/>
      </w:r>
    </w:p>
    <w:p>
      <w:pPr>
        <w:autoSpaceDE w:val="0"/>
        <w:autoSpaceDN w:val="0"/>
        <w:adjustRightInd w:val="0"/>
        <w:spacing w:line="380" w:lineRule="exact"/>
        <w:jc w:val="left"/>
        <w:rPr>
          <w:rFonts w:ascii="微软雅黑" w:hAnsi="微软雅黑" w:eastAsia="微软雅黑"/>
          <w:spacing w:val="5"/>
          <w:kern w:val="0"/>
          <w:sz w:val="28"/>
          <w:szCs w:val="28"/>
        </w:rPr>
      </w:pPr>
      <w:r>
        <w:rPr>
          <w:rFonts w:ascii="微软雅黑" w:hAnsi="微软雅黑" w:eastAsia="微软雅黑"/>
          <w:spacing w:val="5"/>
          <w:kern w:val="0"/>
          <w:sz w:val="28"/>
          <w:szCs w:val="28"/>
        </w:rPr>
        <w:fldChar w:fldCharType="end"/>
      </w:r>
    </w:p>
    <w:p>
      <w:pPr>
        <w:autoSpaceDE w:val="0"/>
        <w:autoSpaceDN w:val="0"/>
        <w:adjustRightInd w:val="0"/>
        <w:spacing w:line="380" w:lineRule="exact"/>
        <w:jc w:val="left"/>
        <w:rPr>
          <w:rFonts w:ascii="微软雅黑" w:hAnsi="微软雅黑" w:eastAsia="微软雅黑"/>
          <w:spacing w:val="5"/>
          <w:kern w:val="0"/>
          <w:sz w:val="24"/>
        </w:rPr>
      </w:pPr>
    </w:p>
    <w:p>
      <w:pPr>
        <w:autoSpaceDE w:val="0"/>
        <w:autoSpaceDN w:val="0"/>
        <w:adjustRightInd w:val="0"/>
        <w:spacing w:line="380" w:lineRule="exact"/>
        <w:jc w:val="left"/>
        <w:rPr>
          <w:rFonts w:ascii="微软雅黑" w:hAnsi="微软雅黑" w:eastAsia="微软雅黑"/>
          <w:spacing w:val="5"/>
          <w:kern w:val="0"/>
          <w:sz w:val="24"/>
        </w:rPr>
      </w:pPr>
    </w:p>
    <w:p>
      <w:pPr>
        <w:autoSpaceDE w:val="0"/>
        <w:autoSpaceDN w:val="0"/>
        <w:adjustRightInd w:val="0"/>
        <w:spacing w:line="380" w:lineRule="exact"/>
        <w:jc w:val="left"/>
        <w:rPr>
          <w:rFonts w:ascii="微软雅黑" w:hAnsi="微软雅黑" w:eastAsia="微软雅黑"/>
          <w:spacing w:val="5"/>
          <w:kern w:val="0"/>
          <w:sz w:val="24"/>
        </w:rPr>
      </w:pPr>
    </w:p>
    <w:p>
      <w:pPr>
        <w:autoSpaceDE w:val="0"/>
        <w:autoSpaceDN w:val="0"/>
        <w:adjustRightInd w:val="0"/>
        <w:spacing w:line="380" w:lineRule="exact"/>
        <w:jc w:val="left"/>
        <w:rPr>
          <w:rFonts w:ascii="微软雅黑" w:hAnsi="微软雅黑" w:eastAsia="微软雅黑"/>
          <w:spacing w:val="5"/>
          <w:kern w:val="0"/>
          <w:sz w:val="24"/>
        </w:rPr>
      </w:pPr>
    </w:p>
    <w:p>
      <w:pPr>
        <w:autoSpaceDE w:val="0"/>
        <w:autoSpaceDN w:val="0"/>
        <w:adjustRightInd w:val="0"/>
        <w:spacing w:line="380" w:lineRule="exact"/>
        <w:jc w:val="left"/>
        <w:rPr>
          <w:rFonts w:ascii="微软雅黑" w:hAnsi="微软雅黑" w:eastAsia="微软雅黑"/>
          <w:spacing w:val="5"/>
          <w:kern w:val="0"/>
          <w:sz w:val="24"/>
        </w:rPr>
      </w:pPr>
    </w:p>
    <w:p>
      <w:pPr>
        <w:autoSpaceDE w:val="0"/>
        <w:autoSpaceDN w:val="0"/>
        <w:adjustRightInd w:val="0"/>
        <w:spacing w:line="380" w:lineRule="exact"/>
        <w:jc w:val="left"/>
        <w:rPr>
          <w:rFonts w:ascii="微软雅黑" w:hAnsi="微软雅黑" w:eastAsia="微软雅黑"/>
          <w:spacing w:val="5"/>
          <w:kern w:val="0"/>
          <w:sz w:val="24"/>
        </w:rPr>
      </w:pPr>
    </w:p>
    <w:p>
      <w:pPr>
        <w:pStyle w:val="50"/>
        <w:rPr>
          <w:rFonts w:ascii="微软雅黑" w:hAnsi="微软雅黑" w:eastAsia="微软雅黑"/>
          <w:spacing w:val="5"/>
        </w:rPr>
      </w:pPr>
    </w:p>
    <w:p>
      <w:pPr>
        <w:rPr>
          <w:rFonts w:ascii="微软雅黑" w:hAnsi="微软雅黑" w:eastAsia="微软雅黑"/>
          <w:spacing w:val="5"/>
          <w:kern w:val="0"/>
          <w:sz w:val="24"/>
        </w:rPr>
      </w:pPr>
    </w:p>
    <w:p>
      <w:pPr>
        <w:pStyle w:val="50"/>
        <w:rPr>
          <w:rFonts w:ascii="微软雅黑" w:hAnsi="微软雅黑" w:eastAsia="微软雅黑"/>
          <w:spacing w:val="5"/>
        </w:rPr>
      </w:pPr>
    </w:p>
    <w:p>
      <w:pPr>
        <w:rPr>
          <w:rFonts w:ascii="微软雅黑" w:hAnsi="微软雅黑" w:eastAsia="微软雅黑"/>
          <w:spacing w:val="5"/>
          <w:kern w:val="0"/>
          <w:sz w:val="24"/>
        </w:rPr>
      </w:pPr>
    </w:p>
    <w:p>
      <w:pPr>
        <w:pStyle w:val="50"/>
        <w:rPr>
          <w:rFonts w:ascii="微软雅黑" w:hAnsi="微软雅黑" w:eastAsia="微软雅黑"/>
          <w:spacing w:val="5"/>
        </w:rPr>
      </w:pPr>
    </w:p>
    <w:p>
      <w:pPr>
        <w:rPr>
          <w:rFonts w:ascii="微软雅黑" w:hAnsi="微软雅黑" w:eastAsia="微软雅黑"/>
          <w:spacing w:val="5"/>
          <w:kern w:val="0"/>
          <w:sz w:val="24"/>
        </w:rPr>
      </w:pPr>
    </w:p>
    <w:p>
      <w:pPr>
        <w:pStyle w:val="50"/>
      </w:pPr>
    </w:p>
    <w:p>
      <w:pPr>
        <w:autoSpaceDE w:val="0"/>
        <w:autoSpaceDN w:val="0"/>
        <w:adjustRightInd w:val="0"/>
        <w:spacing w:line="380" w:lineRule="exact"/>
        <w:jc w:val="left"/>
        <w:rPr>
          <w:rFonts w:ascii="微软雅黑" w:hAnsi="微软雅黑" w:eastAsia="微软雅黑"/>
          <w:spacing w:val="5"/>
          <w:kern w:val="0"/>
          <w:sz w:val="24"/>
        </w:rPr>
      </w:pPr>
    </w:p>
    <w:p>
      <w:pPr>
        <w:pStyle w:val="2"/>
        <w:rPr>
          <w:rFonts w:hint="default"/>
        </w:rPr>
      </w:pPr>
    </w:p>
    <w:p>
      <w:pPr>
        <w:pStyle w:val="3"/>
        <w:spacing w:line="380" w:lineRule="exact"/>
        <w:jc w:val="center"/>
        <w:rPr>
          <w:rFonts w:ascii="微软雅黑" w:hAnsi="微软雅黑" w:eastAsia="微软雅黑"/>
          <w:color w:val="auto"/>
          <w:kern w:val="0"/>
          <w:szCs w:val="36"/>
        </w:rPr>
      </w:pPr>
      <w:bookmarkStart w:id="0" w:name="_Toc6720"/>
      <w:bookmarkStart w:id="1" w:name="_Toc74043869"/>
      <w:r>
        <w:rPr>
          <w:rFonts w:hint="eastAsia" w:ascii="微软雅黑" w:hAnsi="微软雅黑" w:eastAsia="微软雅黑"/>
          <w:color w:val="auto"/>
          <w:kern w:val="0"/>
          <w:szCs w:val="36"/>
        </w:rPr>
        <w:t>第一章    招标公告</w:t>
      </w:r>
      <w:bookmarkEnd w:id="0"/>
      <w:bookmarkEnd w:id="1"/>
    </w:p>
    <w:p>
      <w:pPr>
        <w:autoSpaceDE w:val="0"/>
        <w:autoSpaceDN w:val="0"/>
        <w:adjustRightInd w:val="0"/>
        <w:spacing w:line="360" w:lineRule="exact"/>
        <w:ind w:firstLine="420" w:firstLineChars="200"/>
        <w:jc w:val="left"/>
        <w:rPr>
          <w:rFonts w:ascii="微软雅黑" w:hAnsi="微软雅黑" w:eastAsia="微软雅黑"/>
          <w:kern w:val="0"/>
          <w:szCs w:val="21"/>
        </w:rPr>
      </w:pPr>
      <w:bookmarkStart w:id="2" w:name="OLE_LINK5"/>
      <w:bookmarkStart w:id="3" w:name="OLE_LINK4"/>
      <w:bookmarkStart w:id="4" w:name="OLE_LINK1"/>
      <w:bookmarkStart w:id="5" w:name="OLE_LINK7"/>
      <w:bookmarkStart w:id="6" w:name="OLE_LINK6"/>
      <w:bookmarkStart w:id="7" w:name="OLE_LINK2"/>
      <w:r>
        <w:rPr>
          <w:rFonts w:hint="eastAsia" w:ascii="微软雅黑" w:hAnsi="微软雅黑" w:eastAsia="微软雅黑"/>
          <w:kern w:val="0"/>
          <w:szCs w:val="21"/>
        </w:rPr>
        <w:t>根据《中华人民共和国政府采购法》、《政府采购货物和服务招标投标管理办法》等相关规定，经安吉县采购办批准，安吉县教育保障中心就</w:t>
      </w:r>
      <w:r>
        <w:rPr>
          <w:rFonts w:hint="eastAsia" w:ascii="微软雅黑" w:hAnsi="微软雅黑" w:eastAsia="微软雅黑"/>
          <w:kern w:val="0"/>
        </w:rPr>
        <w:t>《安吉县教育保障中心专用功能教室—新型阅读空间项目政府采购项目》进行公开招标，欢迎中华人民共和国境内的合格投标人前来参加投标。</w:t>
      </w:r>
    </w:p>
    <w:p>
      <w:pPr>
        <w:autoSpaceDE w:val="0"/>
        <w:autoSpaceDN w:val="0"/>
        <w:adjustRightInd w:val="0"/>
        <w:spacing w:line="360" w:lineRule="exact"/>
        <w:jc w:val="left"/>
        <w:rPr>
          <w:rFonts w:ascii="微软雅黑" w:hAnsi="微软雅黑" w:eastAsia="微软雅黑"/>
          <w:kern w:val="0"/>
        </w:rPr>
      </w:pPr>
      <w:r>
        <w:rPr>
          <w:rFonts w:hint="eastAsia" w:ascii="微软雅黑" w:hAnsi="微软雅黑" w:eastAsia="微软雅黑"/>
          <w:b/>
          <w:kern w:val="0"/>
        </w:rPr>
        <w:t>一、项目编号：</w:t>
      </w:r>
      <w:r>
        <w:rPr>
          <w:rFonts w:hint="eastAsia" w:ascii="微软雅黑" w:hAnsi="微软雅黑" w:eastAsia="微软雅黑"/>
          <w:kern w:val="0"/>
        </w:rPr>
        <w:t>LNCG2022-004</w:t>
      </w:r>
    </w:p>
    <w:p>
      <w:pPr>
        <w:autoSpaceDE w:val="0"/>
        <w:autoSpaceDN w:val="0"/>
        <w:adjustRightInd w:val="0"/>
        <w:spacing w:line="360" w:lineRule="exact"/>
        <w:jc w:val="left"/>
        <w:rPr>
          <w:rFonts w:ascii="微软雅黑" w:hAnsi="微软雅黑" w:eastAsia="微软雅黑"/>
          <w:kern w:val="0"/>
          <w:szCs w:val="21"/>
        </w:rPr>
      </w:pPr>
      <w:r>
        <w:rPr>
          <w:rFonts w:hint="eastAsia" w:ascii="微软雅黑" w:hAnsi="微软雅黑" w:eastAsia="微软雅黑"/>
          <w:b/>
          <w:kern w:val="0"/>
        </w:rPr>
        <w:t>二、项目名称：</w:t>
      </w:r>
      <w:r>
        <w:rPr>
          <w:rFonts w:hint="eastAsia" w:ascii="微软雅黑" w:hAnsi="微软雅黑" w:eastAsia="微软雅黑"/>
          <w:kern w:val="0"/>
        </w:rPr>
        <w:t>安吉县教育保障中心专用功能教室—新型阅读空间项目政府采购项目</w:t>
      </w:r>
    </w:p>
    <w:p>
      <w:pPr>
        <w:autoSpaceDE w:val="0"/>
        <w:autoSpaceDN w:val="0"/>
        <w:adjustRightInd w:val="0"/>
        <w:spacing w:line="360" w:lineRule="exact"/>
        <w:jc w:val="left"/>
        <w:rPr>
          <w:rFonts w:ascii="微软雅黑" w:hAnsi="微软雅黑" w:eastAsia="微软雅黑"/>
          <w:kern w:val="0"/>
          <w:szCs w:val="21"/>
        </w:rPr>
      </w:pPr>
      <w:r>
        <w:rPr>
          <w:rFonts w:hint="eastAsia" w:ascii="微软雅黑" w:hAnsi="微软雅黑" w:eastAsia="微软雅黑"/>
          <w:b/>
          <w:kern w:val="0"/>
        </w:rPr>
        <w:t>三、采购组织类型：</w:t>
      </w:r>
      <w:r>
        <w:rPr>
          <w:rFonts w:hint="eastAsia" w:ascii="微软雅黑" w:hAnsi="微软雅黑" w:eastAsia="微软雅黑"/>
          <w:kern w:val="0"/>
          <w:szCs w:val="21"/>
        </w:rPr>
        <w:t>分散采购委托代理</w:t>
      </w:r>
    </w:p>
    <w:p>
      <w:pPr>
        <w:autoSpaceDE w:val="0"/>
        <w:autoSpaceDN w:val="0"/>
        <w:adjustRightInd w:val="0"/>
        <w:spacing w:line="360" w:lineRule="exact"/>
        <w:jc w:val="left"/>
        <w:rPr>
          <w:rFonts w:ascii="微软雅黑" w:hAnsi="微软雅黑" w:eastAsia="微软雅黑"/>
          <w:kern w:val="0"/>
          <w:szCs w:val="21"/>
        </w:rPr>
      </w:pPr>
      <w:r>
        <w:rPr>
          <w:rFonts w:hint="eastAsia" w:ascii="微软雅黑" w:hAnsi="微软雅黑" w:eastAsia="微软雅黑"/>
          <w:b/>
          <w:kern w:val="0"/>
        </w:rPr>
        <w:t>四、采购方式：</w:t>
      </w:r>
      <w:r>
        <w:rPr>
          <w:rFonts w:hint="eastAsia" w:ascii="微软雅黑" w:hAnsi="微软雅黑" w:eastAsia="微软雅黑"/>
          <w:kern w:val="0"/>
          <w:szCs w:val="21"/>
        </w:rPr>
        <w:t>公开招标</w:t>
      </w:r>
    </w:p>
    <w:p>
      <w:pPr>
        <w:autoSpaceDE w:val="0"/>
        <w:autoSpaceDN w:val="0"/>
        <w:adjustRightInd w:val="0"/>
        <w:spacing w:line="360" w:lineRule="exact"/>
        <w:jc w:val="left"/>
        <w:rPr>
          <w:rFonts w:ascii="微软雅黑" w:hAnsi="微软雅黑" w:eastAsia="微软雅黑"/>
          <w:b/>
          <w:kern w:val="0"/>
        </w:rPr>
      </w:pPr>
      <w:r>
        <w:rPr>
          <w:rFonts w:hint="eastAsia" w:ascii="微软雅黑" w:hAnsi="微软雅黑" w:eastAsia="微软雅黑"/>
          <w:b/>
          <w:kern w:val="0"/>
        </w:rPr>
        <w:t>五、采购内容及数量：</w:t>
      </w:r>
    </w:p>
    <w:tbl>
      <w:tblPr>
        <w:tblStyle w:val="5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410"/>
        <w:gridCol w:w="4536"/>
        <w:gridCol w:w="70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67" w:type="dxa"/>
            <w:vAlign w:val="center"/>
          </w:tcPr>
          <w:p>
            <w:pPr>
              <w:pStyle w:val="49"/>
              <w:snapToGrid w:val="0"/>
              <w:spacing w:before="0" w:beforeAutospacing="0" w:after="0" w:afterAutospacing="0" w:line="36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序</w:t>
            </w:r>
          </w:p>
          <w:p>
            <w:pPr>
              <w:pStyle w:val="49"/>
              <w:snapToGrid w:val="0"/>
              <w:spacing w:before="0" w:beforeAutospacing="0" w:after="0" w:afterAutospacing="0" w:line="36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号</w:t>
            </w:r>
          </w:p>
        </w:tc>
        <w:tc>
          <w:tcPr>
            <w:tcW w:w="2410" w:type="dxa"/>
            <w:vAlign w:val="center"/>
          </w:tcPr>
          <w:p>
            <w:pPr>
              <w:pStyle w:val="49"/>
              <w:snapToGrid w:val="0"/>
              <w:spacing w:before="0" w:beforeAutospacing="0" w:after="0" w:afterAutospacing="0" w:line="36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项目名称</w:t>
            </w:r>
          </w:p>
        </w:tc>
        <w:tc>
          <w:tcPr>
            <w:tcW w:w="4536" w:type="dxa"/>
            <w:vAlign w:val="center"/>
          </w:tcPr>
          <w:p>
            <w:pPr>
              <w:pStyle w:val="49"/>
              <w:snapToGrid w:val="0"/>
              <w:spacing w:before="0" w:beforeAutospacing="0" w:after="0" w:afterAutospacing="0" w:line="36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内容简述</w:t>
            </w:r>
          </w:p>
        </w:tc>
        <w:tc>
          <w:tcPr>
            <w:tcW w:w="709" w:type="dxa"/>
            <w:vAlign w:val="center"/>
          </w:tcPr>
          <w:p>
            <w:pPr>
              <w:snapToGrid w:val="0"/>
              <w:spacing w:line="360" w:lineRule="exact"/>
              <w:jc w:val="center"/>
              <w:rPr>
                <w:rFonts w:ascii="微软雅黑" w:hAnsi="微软雅黑" w:eastAsia="微软雅黑"/>
                <w:szCs w:val="21"/>
              </w:rPr>
            </w:pPr>
            <w:r>
              <w:rPr>
                <w:rFonts w:hint="eastAsia" w:ascii="微软雅黑" w:hAnsi="微软雅黑" w:eastAsia="微软雅黑"/>
                <w:szCs w:val="21"/>
              </w:rPr>
              <w:t>数量</w:t>
            </w:r>
          </w:p>
        </w:tc>
        <w:tc>
          <w:tcPr>
            <w:tcW w:w="1276" w:type="dxa"/>
            <w:vAlign w:val="center"/>
          </w:tcPr>
          <w:p>
            <w:pPr>
              <w:snapToGrid w:val="0"/>
              <w:spacing w:line="360" w:lineRule="exact"/>
              <w:jc w:val="center"/>
              <w:rPr>
                <w:rFonts w:ascii="微软雅黑" w:hAnsi="微软雅黑" w:eastAsia="微软雅黑"/>
                <w:szCs w:val="21"/>
              </w:rPr>
            </w:pPr>
            <w:r>
              <w:rPr>
                <w:rFonts w:hint="eastAsia" w:ascii="微软雅黑" w:hAnsi="微软雅黑" w:eastAsia="微软雅黑"/>
                <w:szCs w:val="21"/>
              </w:rPr>
              <w:t>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67" w:type="dxa"/>
            <w:vAlign w:val="center"/>
          </w:tcPr>
          <w:p>
            <w:pPr>
              <w:pStyle w:val="49"/>
              <w:snapToGrid w:val="0"/>
              <w:spacing w:before="0" w:beforeAutospacing="0" w:after="0" w:afterAutospacing="0" w:line="360" w:lineRule="exact"/>
              <w:jc w:val="center"/>
              <w:rPr>
                <w:rFonts w:ascii="微软雅黑" w:hAnsi="微软雅黑" w:eastAsia="微软雅黑" w:cs="宋体"/>
                <w:color w:val="auto"/>
                <w:sz w:val="21"/>
                <w:szCs w:val="21"/>
              </w:rPr>
            </w:pPr>
            <w:r>
              <w:rPr>
                <w:rFonts w:hint="eastAsia" w:ascii="微软雅黑" w:hAnsi="微软雅黑" w:eastAsia="微软雅黑" w:cs="宋体"/>
                <w:color w:val="auto"/>
                <w:sz w:val="21"/>
                <w:szCs w:val="21"/>
              </w:rPr>
              <w:t>1</w:t>
            </w:r>
          </w:p>
        </w:tc>
        <w:tc>
          <w:tcPr>
            <w:tcW w:w="2410" w:type="dxa"/>
            <w:vMerge w:val="restart"/>
            <w:vAlign w:val="center"/>
          </w:tcPr>
          <w:p>
            <w:pPr>
              <w:pStyle w:val="49"/>
              <w:snapToGrid w:val="0"/>
              <w:spacing w:before="0" w:beforeAutospacing="0" w:after="0" w:afterAutospacing="0" w:line="360" w:lineRule="exact"/>
              <w:jc w:val="both"/>
              <w:rPr>
                <w:rFonts w:ascii="微软雅黑" w:hAnsi="微软雅黑" w:eastAsia="微软雅黑" w:cs="宋体"/>
                <w:color w:val="auto"/>
                <w:sz w:val="21"/>
                <w:szCs w:val="21"/>
              </w:rPr>
            </w:pPr>
            <w:r>
              <w:rPr>
                <w:rFonts w:hint="eastAsia" w:ascii="微软雅黑" w:hAnsi="微软雅黑" w:eastAsia="微软雅黑" w:cs="宋体"/>
                <w:color w:val="auto"/>
                <w:sz w:val="21"/>
                <w:szCs w:val="21"/>
              </w:rPr>
              <w:t>安吉县教育保障中心专用功能教室—新型阅读空间项目政府采购项目</w:t>
            </w:r>
          </w:p>
        </w:tc>
        <w:tc>
          <w:tcPr>
            <w:tcW w:w="4536" w:type="dxa"/>
            <w:vAlign w:val="center"/>
          </w:tcPr>
          <w:p>
            <w:pPr>
              <w:spacing w:line="340" w:lineRule="atLeast"/>
              <w:jc w:val="center"/>
              <w:rPr>
                <w:rFonts w:ascii="宋体" w:hAnsi="宋体" w:cs="Arial"/>
                <w:snapToGrid w:val="0"/>
                <w:kern w:val="0"/>
                <w:szCs w:val="21"/>
              </w:rPr>
            </w:pPr>
            <w:r>
              <w:rPr>
                <w:rFonts w:hint="eastAsia" w:ascii="宋体" w:hAnsi="宋体" w:cs="Arial"/>
                <w:snapToGrid w:val="0"/>
                <w:kern w:val="0"/>
                <w:szCs w:val="21"/>
              </w:rPr>
              <w:t>第九小学专用功能教室</w:t>
            </w:r>
            <w:r>
              <w:rPr>
                <w:rFonts w:ascii="宋体" w:hAnsi="宋体" w:cs="Arial"/>
                <w:snapToGrid w:val="0"/>
                <w:kern w:val="0"/>
                <w:szCs w:val="21"/>
              </w:rPr>
              <w:t>---</w:t>
            </w:r>
            <w:r>
              <w:rPr>
                <w:rFonts w:hint="eastAsia" w:ascii="宋体" w:hAnsi="宋体" w:cs="Arial"/>
                <w:snapToGrid w:val="0"/>
                <w:kern w:val="0"/>
                <w:szCs w:val="21"/>
              </w:rPr>
              <w:t>新型阅读空间</w:t>
            </w:r>
          </w:p>
        </w:tc>
        <w:tc>
          <w:tcPr>
            <w:tcW w:w="709" w:type="dxa"/>
            <w:vAlign w:val="center"/>
          </w:tcPr>
          <w:p>
            <w:pPr>
              <w:pStyle w:val="49"/>
              <w:snapToGrid w:val="0"/>
              <w:spacing w:before="0" w:beforeAutospacing="0" w:after="0" w:afterAutospacing="0" w:line="36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1项</w:t>
            </w:r>
          </w:p>
        </w:tc>
        <w:tc>
          <w:tcPr>
            <w:tcW w:w="1276" w:type="dxa"/>
            <w:vMerge w:val="restart"/>
            <w:vAlign w:val="center"/>
          </w:tcPr>
          <w:p>
            <w:pPr>
              <w:pStyle w:val="2"/>
              <w:jc w:val="center"/>
              <w:rPr>
                <w:rFonts w:hint="default"/>
                <w:sz w:val="21"/>
                <w:szCs w:val="21"/>
              </w:rPr>
            </w:pPr>
            <w:r>
              <w:rPr>
                <w:sz w:val="21"/>
                <w:szCs w:val="21"/>
              </w:rPr>
              <w:t>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Align w:val="center"/>
          </w:tcPr>
          <w:p>
            <w:pPr>
              <w:pStyle w:val="49"/>
              <w:snapToGrid w:val="0"/>
              <w:spacing w:before="0" w:beforeAutospacing="0" w:after="0" w:afterAutospacing="0" w:line="360" w:lineRule="exact"/>
              <w:jc w:val="center"/>
              <w:rPr>
                <w:rFonts w:ascii="微软雅黑" w:hAnsi="微软雅黑" w:eastAsia="微软雅黑" w:cs="宋体"/>
                <w:color w:val="auto"/>
                <w:sz w:val="21"/>
                <w:szCs w:val="21"/>
              </w:rPr>
            </w:pPr>
            <w:r>
              <w:rPr>
                <w:rFonts w:hint="eastAsia" w:ascii="微软雅黑" w:hAnsi="微软雅黑" w:eastAsia="微软雅黑" w:cs="宋体"/>
                <w:color w:val="auto"/>
                <w:sz w:val="21"/>
                <w:szCs w:val="21"/>
              </w:rPr>
              <w:t>2</w:t>
            </w:r>
          </w:p>
        </w:tc>
        <w:tc>
          <w:tcPr>
            <w:tcW w:w="2410" w:type="dxa"/>
            <w:vMerge w:val="continue"/>
            <w:vAlign w:val="center"/>
          </w:tcPr>
          <w:p>
            <w:pPr>
              <w:pStyle w:val="49"/>
              <w:snapToGrid w:val="0"/>
              <w:spacing w:before="0" w:beforeAutospacing="0" w:after="0" w:afterAutospacing="0" w:line="360" w:lineRule="exact"/>
              <w:jc w:val="both"/>
              <w:rPr>
                <w:rFonts w:ascii="微软雅黑" w:hAnsi="微软雅黑" w:eastAsia="微软雅黑" w:cs="宋体"/>
                <w:color w:val="auto"/>
                <w:sz w:val="21"/>
                <w:szCs w:val="21"/>
              </w:rPr>
            </w:pPr>
          </w:p>
        </w:tc>
        <w:tc>
          <w:tcPr>
            <w:tcW w:w="4536" w:type="dxa"/>
            <w:vAlign w:val="center"/>
          </w:tcPr>
          <w:p>
            <w:pPr>
              <w:spacing w:line="340" w:lineRule="atLeast"/>
              <w:jc w:val="center"/>
              <w:rPr>
                <w:rFonts w:ascii="微软雅黑" w:hAnsi="微软雅黑" w:eastAsia="微软雅黑"/>
                <w:spacing w:val="8"/>
                <w:szCs w:val="21"/>
              </w:rPr>
            </w:pPr>
            <w:r>
              <w:rPr>
                <w:rFonts w:hint="eastAsia" w:ascii="宋体" w:hAnsi="宋体" w:cs="Arial"/>
                <w:snapToGrid w:val="0"/>
                <w:kern w:val="0"/>
                <w:szCs w:val="21"/>
              </w:rPr>
              <w:t>晓墅小学专用功能教室</w:t>
            </w:r>
            <w:r>
              <w:rPr>
                <w:rFonts w:ascii="宋体" w:hAnsi="宋体" w:cs="Arial"/>
                <w:snapToGrid w:val="0"/>
                <w:kern w:val="0"/>
                <w:szCs w:val="21"/>
              </w:rPr>
              <w:t>---</w:t>
            </w:r>
            <w:r>
              <w:rPr>
                <w:rFonts w:hint="eastAsia" w:ascii="宋体" w:hAnsi="宋体" w:cs="Arial"/>
                <w:snapToGrid w:val="0"/>
                <w:kern w:val="0"/>
                <w:szCs w:val="21"/>
              </w:rPr>
              <w:t>新型阅读空间</w:t>
            </w:r>
          </w:p>
        </w:tc>
        <w:tc>
          <w:tcPr>
            <w:tcW w:w="709" w:type="dxa"/>
            <w:vAlign w:val="center"/>
          </w:tcPr>
          <w:p>
            <w:pPr>
              <w:pStyle w:val="49"/>
              <w:snapToGrid w:val="0"/>
              <w:spacing w:before="0" w:beforeAutospacing="0" w:after="0" w:afterAutospacing="0" w:line="36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1项</w:t>
            </w:r>
          </w:p>
        </w:tc>
        <w:tc>
          <w:tcPr>
            <w:tcW w:w="1276" w:type="dxa"/>
            <w:vMerge w:val="continue"/>
            <w:vAlign w:val="center"/>
          </w:tcPr>
          <w:p>
            <w:pPr>
              <w:pStyle w:val="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67" w:type="dxa"/>
            <w:vAlign w:val="center"/>
          </w:tcPr>
          <w:p>
            <w:pPr>
              <w:pStyle w:val="29"/>
              <w:snapToGrid w:val="0"/>
              <w:spacing w:beforeLines="0" w:afterLines="0" w:line="360" w:lineRule="exact"/>
              <w:ind w:left="0" w:firstLine="0"/>
              <w:rPr>
                <w:rFonts w:ascii="微软雅黑" w:hAnsi="微软雅黑" w:eastAsia="微软雅黑" w:cs="宋体"/>
                <w:sz w:val="21"/>
                <w:szCs w:val="21"/>
              </w:rPr>
            </w:pPr>
            <w:r>
              <w:rPr>
                <w:rFonts w:hint="eastAsia" w:ascii="微软雅黑" w:hAnsi="微软雅黑" w:eastAsia="微软雅黑" w:cs="宋体"/>
                <w:sz w:val="21"/>
                <w:szCs w:val="21"/>
              </w:rPr>
              <w:t>备注</w:t>
            </w:r>
          </w:p>
        </w:tc>
        <w:tc>
          <w:tcPr>
            <w:tcW w:w="8931" w:type="dxa"/>
            <w:gridSpan w:val="4"/>
            <w:vAlign w:val="center"/>
          </w:tcPr>
          <w:p>
            <w:pPr>
              <w:numPr>
                <w:ilvl w:val="0"/>
                <w:numId w:val="1"/>
              </w:numPr>
              <w:spacing w:line="360" w:lineRule="exact"/>
              <w:rPr>
                <w:rFonts w:ascii="微软雅黑" w:hAnsi="微软雅黑" w:eastAsia="微软雅黑"/>
                <w:szCs w:val="21"/>
              </w:rPr>
            </w:pPr>
            <w:r>
              <w:rPr>
                <w:rFonts w:hint="eastAsia" w:ascii="微软雅黑" w:hAnsi="微软雅黑" w:eastAsia="微软雅黑" w:cs="宋体"/>
                <w:szCs w:val="21"/>
              </w:rPr>
              <w:t>本项目采购预算为</w:t>
            </w:r>
            <w:r>
              <w:rPr>
                <w:rFonts w:hint="eastAsia" w:ascii="微软雅黑" w:hAnsi="微软雅黑" w:eastAsia="微软雅黑"/>
                <w:kern w:val="0"/>
              </w:rPr>
              <w:t>60</w:t>
            </w:r>
            <w:r>
              <w:rPr>
                <w:rFonts w:hint="eastAsia" w:ascii="微软雅黑" w:hAnsi="微软雅黑" w:eastAsia="微软雅黑" w:cs="宋体"/>
                <w:szCs w:val="21"/>
              </w:rPr>
              <w:t>万元，</w:t>
            </w:r>
            <w:r>
              <w:rPr>
                <w:rFonts w:hint="eastAsia" w:ascii="微软雅黑" w:hAnsi="微软雅黑" w:eastAsia="微软雅黑"/>
                <w:szCs w:val="21"/>
              </w:rPr>
              <w:t>投标报价超预算价的投标无效。</w:t>
            </w:r>
          </w:p>
          <w:p>
            <w:pPr>
              <w:spacing w:line="360" w:lineRule="exact"/>
              <w:jc w:val="left"/>
            </w:pPr>
            <w:r>
              <w:rPr>
                <w:rFonts w:hint="eastAsia" w:ascii="微软雅黑" w:hAnsi="微软雅黑" w:eastAsia="微软雅黑" w:cs="微软雅黑"/>
                <w:szCs w:val="21"/>
              </w:rPr>
              <w:t>2、投标报价应包括货物价款、包装、运输装卸费、安装调试、人工费、售后服务费、参加投标费用以及税金、保险等一切与本项目实施有关的费用。</w:t>
            </w:r>
          </w:p>
          <w:p>
            <w:pPr>
              <w:spacing w:line="360" w:lineRule="exact"/>
              <w:rPr>
                <w:rFonts w:ascii="微软雅黑" w:hAnsi="微软雅黑" w:eastAsia="微软雅黑"/>
                <w:szCs w:val="21"/>
              </w:rPr>
            </w:pPr>
            <w:r>
              <w:rPr>
                <w:rFonts w:hint="eastAsia" w:ascii="微软雅黑" w:hAnsi="微软雅黑" w:eastAsia="微软雅黑" w:cs="宋体"/>
                <w:szCs w:val="21"/>
              </w:rPr>
              <w:t>3、</w:t>
            </w:r>
            <w:r>
              <w:rPr>
                <w:rFonts w:hint="eastAsia" w:ascii="微软雅黑" w:hAnsi="微软雅黑" w:eastAsia="微软雅黑"/>
                <w:szCs w:val="21"/>
              </w:rPr>
              <w:t>其他内容</w:t>
            </w:r>
            <w:r>
              <w:rPr>
                <w:rFonts w:hint="eastAsia" w:ascii="微软雅黑" w:hAnsi="微软雅黑" w:eastAsia="微软雅黑" w:cs="宋体"/>
                <w:szCs w:val="21"/>
              </w:rPr>
              <w:t>详见招标文件。</w:t>
            </w:r>
          </w:p>
        </w:tc>
      </w:tr>
    </w:tbl>
    <w:p>
      <w:pPr>
        <w:pStyle w:val="32"/>
        <w:spacing w:line="360" w:lineRule="exact"/>
        <w:ind w:firstLine="0" w:firstLineChars="0"/>
        <w:rPr>
          <w:rStyle w:val="62"/>
          <w:rFonts w:hint="default" w:ascii="微软雅黑" w:hAnsi="微软雅黑" w:eastAsia="微软雅黑"/>
          <w:b/>
          <w:color w:val="auto"/>
          <w:spacing w:val="0"/>
        </w:rPr>
      </w:pPr>
      <w:r>
        <w:rPr>
          <w:rStyle w:val="62"/>
          <w:rFonts w:ascii="微软雅黑" w:hAnsi="微软雅黑" w:eastAsia="微软雅黑"/>
          <w:b/>
          <w:color w:val="auto"/>
          <w:spacing w:val="0"/>
        </w:rPr>
        <w:t>五、合格投标人的资格条件：</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1、符合《中华人民共和国政府采购法》第二十二条规定的独立法人：具有独立承担民事责任的能力，具有良好的商业信誉和健全的财务会计制度，具有履行合同所必需的设备和专业技术能力，有依法缴纳税收和社会保障资金的良好记录，参</w:t>
      </w:r>
      <w:r>
        <w:rPr>
          <w:rFonts w:hint="eastAsia" w:ascii="微软雅黑" w:hAnsi="微软雅黑" w:eastAsia="微软雅黑"/>
          <w:color w:val="000000"/>
          <w:szCs w:val="21"/>
        </w:rPr>
        <w:t>加本项目</w:t>
      </w:r>
      <w:r>
        <w:rPr>
          <w:rFonts w:hint="eastAsia" w:ascii="微软雅黑" w:hAnsi="微软雅黑" w:eastAsia="微软雅黑"/>
          <w:szCs w:val="21"/>
        </w:rPr>
        <w:t>政府采购活动前三年内，在经营活动中没有重大违法记录；</w:t>
      </w:r>
    </w:p>
    <w:p>
      <w:pPr>
        <w:snapToGrid w:val="0"/>
        <w:spacing w:line="360" w:lineRule="exact"/>
        <w:ind w:firstLine="420" w:firstLineChars="200"/>
        <w:rPr>
          <w:rFonts w:ascii="微软雅黑" w:hAnsi="微软雅黑" w:eastAsia="微软雅黑"/>
          <w:szCs w:val="21"/>
        </w:rPr>
      </w:pPr>
      <w:r>
        <w:rPr>
          <w:rFonts w:hint="eastAsia" w:ascii="微软雅黑" w:hAnsi="微软雅黑" w:eastAsia="微软雅黑"/>
          <w:szCs w:val="21"/>
        </w:rPr>
        <w:t>2、至本项目投标截止时间前，投标人未列入失信被执行人、重大税收违法案件当事人名单、政府采购严重违法失信行为记录名单（以“信用中国”网站www.creditchina.gov.cn、“中国政府采购网”www.ccgp.gov.cn查询结果为准）；</w:t>
      </w:r>
    </w:p>
    <w:p>
      <w:pPr>
        <w:snapToGrid w:val="0"/>
        <w:spacing w:line="360" w:lineRule="exact"/>
        <w:ind w:firstLine="420" w:firstLineChars="200"/>
        <w:rPr>
          <w:rFonts w:ascii="微软雅黑" w:hAnsi="微软雅黑" w:eastAsia="微软雅黑"/>
          <w:szCs w:val="21"/>
        </w:rPr>
      </w:pPr>
      <w:r>
        <w:rPr>
          <w:rFonts w:hint="eastAsia" w:ascii="微软雅黑" w:hAnsi="微软雅黑" w:eastAsia="微软雅黑"/>
          <w:szCs w:val="21"/>
        </w:rPr>
        <w:t>3、单位负责人为同一人或者存在直接控股、管理关系的不同供应商，不得同时参加同一合同项下的投标；</w:t>
      </w:r>
    </w:p>
    <w:p>
      <w:pPr>
        <w:snapToGrid w:val="0"/>
        <w:spacing w:line="360" w:lineRule="exact"/>
        <w:ind w:firstLine="420" w:firstLineChars="200"/>
        <w:rPr>
          <w:rFonts w:ascii="微软雅黑" w:hAnsi="微软雅黑" w:eastAsia="微软雅黑"/>
          <w:color w:val="FF0000"/>
          <w:szCs w:val="21"/>
        </w:rPr>
      </w:pPr>
      <w:r>
        <w:rPr>
          <w:rFonts w:ascii="微软雅黑" w:hAnsi="微软雅黑" w:eastAsia="微软雅黑"/>
          <w:szCs w:val="21"/>
        </w:rPr>
        <w:t>4、</w:t>
      </w:r>
      <w:r>
        <w:rPr>
          <w:rFonts w:hint="eastAsia" w:ascii="微软雅黑" w:hAnsi="微软雅黑" w:eastAsia="微软雅黑"/>
          <w:szCs w:val="21"/>
        </w:rPr>
        <w:t>本项目专门面向中小企业采购，供应商需提供符合《政府采购促进中小企业发展管理办法》（财库【2020】46号）和本采购文件规定的《中小企业声明函》（模板详见《中小企业声明函》）；</w:t>
      </w:r>
    </w:p>
    <w:p>
      <w:pPr>
        <w:snapToGrid w:val="0"/>
        <w:spacing w:line="360" w:lineRule="exact"/>
        <w:ind w:firstLine="420" w:firstLineChars="200"/>
        <w:rPr>
          <w:rFonts w:ascii="微软雅黑" w:hAnsi="微软雅黑" w:eastAsia="微软雅黑"/>
          <w:szCs w:val="21"/>
        </w:rPr>
      </w:pPr>
      <w:r>
        <w:rPr>
          <w:rFonts w:hint="eastAsia" w:ascii="微软雅黑" w:hAnsi="微软雅黑" w:eastAsia="微软雅黑"/>
          <w:szCs w:val="21"/>
        </w:rPr>
        <w:t>5、本项目不允许联合体形式投标，禁止转包。</w:t>
      </w:r>
    </w:p>
    <w:p>
      <w:pPr>
        <w:widowControl/>
        <w:spacing w:line="360" w:lineRule="exact"/>
        <w:jc w:val="left"/>
        <w:rPr>
          <w:rFonts w:ascii="微软雅黑" w:hAnsi="微软雅黑" w:eastAsia="微软雅黑"/>
          <w:b/>
          <w:bCs/>
          <w:szCs w:val="21"/>
        </w:rPr>
      </w:pPr>
      <w:r>
        <w:rPr>
          <w:rFonts w:hint="eastAsia" w:ascii="微软雅黑" w:hAnsi="微软雅黑" w:eastAsia="微软雅黑"/>
          <w:b/>
          <w:bCs/>
          <w:szCs w:val="21"/>
        </w:rPr>
        <w:t>六、采购文件的获取：</w:t>
      </w:r>
    </w:p>
    <w:p>
      <w:pPr>
        <w:widowControl/>
        <w:spacing w:line="360" w:lineRule="exact"/>
        <w:ind w:firstLine="420" w:firstLineChars="200"/>
        <w:jc w:val="left"/>
        <w:rPr>
          <w:rFonts w:ascii="微软雅黑" w:hAnsi="微软雅黑" w:eastAsia="微软雅黑"/>
          <w:szCs w:val="21"/>
        </w:rPr>
      </w:pPr>
      <w:r>
        <w:rPr>
          <w:rFonts w:hint="eastAsia" w:ascii="微软雅黑" w:hAnsi="微软雅黑" w:eastAsia="微软雅黑"/>
          <w:szCs w:val="21"/>
        </w:rPr>
        <w:t>1、获取采购文件时间：2022年6月27日至2022年7月18日；</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2、获取采购文件地点：政府采购云平台http：//www.zcygov.cn（一下简称“政采云平台”）；</w:t>
      </w:r>
    </w:p>
    <w:p>
      <w:pPr>
        <w:widowControl/>
        <w:spacing w:line="360" w:lineRule="exact"/>
        <w:ind w:firstLine="420" w:firstLineChars="200"/>
        <w:jc w:val="left"/>
        <w:rPr>
          <w:rFonts w:ascii="微软雅黑" w:hAnsi="微软雅黑" w:eastAsia="微软雅黑"/>
          <w:szCs w:val="21"/>
        </w:rPr>
      </w:pPr>
      <w:r>
        <w:rPr>
          <w:rFonts w:hint="eastAsia" w:ascii="微软雅黑" w:hAnsi="微软雅黑" w:eastAsia="微软雅黑"/>
          <w:szCs w:val="21"/>
        </w:rPr>
        <w:t>3、获取采购文件方式：本项目采购文件实行“政采云平台”在线免费获取，不提供采购文件纸质版，供应商获取采购文件前应先完成“政采云平台”的账号注册，同时办理CA数字证书申领；</w:t>
      </w:r>
    </w:p>
    <w:p>
      <w:pPr>
        <w:widowControl/>
        <w:spacing w:line="360" w:lineRule="exact"/>
        <w:ind w:firstLine="420" w:firstLineChars="200"/>
        <w:jc w:val="left"/>
        <w:rPr>
          <w:rFonts w:ascii="微软雅黑" w:hAnsi="微软雅黑" w:eastAsia="微软雅黑"/>
          <w:szCs w:val="21"/>
        </w:rPr>
      </w:pPr>
      <w:r>
        <w:rPr>
          <w:rFonts w:hint="eastAsia" w:ascii="微软雅黑" w:hAnsi="微软雅黑" w:eastAsia="微软雅黑"/>
          <w:szCs w:val="21"/>
        </w:rPr>
        <w:t>潜在供应商登陆“政采云平台”，在线申请获取采购文件（进入“项目采购”应用，在获取采购文件菜单中选择项目，申请获取采购文件，本项目采购文件不收取工本费；仅需浏览采购文件中的供应商可点击“游客，浏览采购文件”直接下载采购文件浏览）。</w:t>
      </w:r>
      <w:r>
        <w:rPr>
          <w:rFonts w:hint="eastAsia" w:ascii="微软雅黑" w:hAnsi="微软雅黑" w:eastAsia="微软雅黑"/>
          <w:color w:val="000000"/>
          <w:kern w:val="0"/>
          <w:szCs w:val="21"/>
        </w:rPr>
        <w:t>咨询电话：400-881-7190。</w:t>
      </w:r>
    </w:p>
    <w:p>
      <w:pPr>
        <w:widowControl/>
        <w:spacing w:line="360" w:lineRule="exact"/>
        <w:ind w:firstLine="420" w:firstLineChars="200"/>
        <w:jc w:val="left"/>
        <w:rPr>
          <w:rFonts w:ascii="微软雅黑" w:hAnsi="微软雅黑" w:eastAsia="微软雅黑"/>
          <w:szCs w:val="21"/>
        </w:rPr>
      </w:pPr>
      <w:r>
        <w:rPr>
          <w:rFonts w:hint="eastAsia" w:ascii="微软雅黑" w:hAnsi="微软雅黑" w:eastAsia="微软雅黑"/>
          <w:szCs w:val="21"/>
        </w:rPr>
        <w:t>4、获取采购文件时须提交的文件资料：无；</w:t>
      </w:r>
    </w:p>
    <w:p>
      <w:pPr>
        <w:widowControl/>
        <w:spacing w:line="360" w:lineRule="exact"/>
        <w:ind w:firstLine="420" w:firstLineChars="200"/>
        <w:jc w:val="left"/>
        <w:rPr>
          <w:rFonts w:ascii="微软雅黑" w:hAnsi="微软雅黑" w:eastAsia="微软雅黑"/>
          <w:szCs w:val="21"/>
        </w:rPr>
      </w:pPr>
      <w:r>
        <w:rPr>
          <w:rFonts w:hint="eastAsia" w:ascii="微软雅黑" w:hAnsi="微软雅黑" w:eastAsia="微软雅黑"/>
          <w:szCs w:val="21"/>
        </w:rPr>
        <w:t>说明：本公告附件内的采购文件（或采购需求）仅供阅览使用，供应商只有登录“政采云平台”完成获取采购文件申请并下载了采购文件后才视作依法获取采购文件（法律法规所指的供应商获取采购文件时间以供应商完成获取采购文件申请后下载采购文件的时间为准）。供应商未按上述要去获取采购文件进行投标的，投标无效。</w:t>
      </w:r>
    </w:p>
    <w:p>
      <w:pPr>
        <w:widowControl/>
        <w:spacing w:line="360" w:lineRule="exact"/>
        <w:ind w:firstLine="420" w:firstLineChars="200"/>
        <w:jc w:val="left"/>
        <w:rPr>
          <w:rFonts w:ascii="微软雅黑" w:hAnsi="微软雅黑" w:eastAsia="微软雅黑"/>
          <w:szCs w:val="21"/>
        </w:rPr>
      </w:pPr>
      <w:r>
        <w:rPr>
          <w:rFonts w:hint="eastAsia" w:ascii="微软雅黑" w:hAnsi="微软雅黑" w:eastAsia="微软雅黑"/>
          <w:szCs w:val="21"/>
        </w:rPr>
        <w:t>5、公告期限：自本公告发布之日起5个工作日。</w:t>
      </w:r>
    </w:p>
    <w:p>
      <w:pPr>
        <w:widowControl/>
        <w:spacing w:line="360" w:lineRule="exact"/>
        <w:jc w:val="left"/>
        <w:rPr>
          <w:rFonts w:ascii="微软雅黑" w:hAnsi="微软雅黑" w:eastAsia="微软雅黑"/>
          <w:szCs w:val="21"/>
        </w:rPr>
      </w:pPr>
      <w:r>
        <w:rPr>
          <w:rFonts w:hint="eastAsia" w:ascii="微软雅黑" w:hAnsi="微软雅黑" w:eastAsia="微软雅黑"/>
          <w:b/>
          <w:szCs w:val="21"/>
        </w:rPr>
        <w:t>七、投标截止时间及开标时间：</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2022年7月18日14：30时</w:t>
      </w:r>
    </w:p>
    <w:p>
      <w:pPr>
        <w:spacing w:line="360" w:lineRule="exact"/>
        <w:rPr>
          <w:rFonts w:ascii="微软雅黑" w:hAnsi="微软雅黑" w:eastAsia="微软雅黑"/>
          <w:b/>
          <w:szCs w:val="21"/>
        </w:rPr>
      </w:pPr>
      <w:r>
        <w:rPr>
          <w:rFonts w:hint="eastAsia" w:ascii="微软雅黑" w:hAnsi="微软雅黑" w:eastAsia="微软雅黑"/>
          <w:b/>
          <w:szCs w:val="21"/>
        </w:rPr>
        <w:t>八、投标地址及开标地址：</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通过“政府采购云平台http：//www.zcygov.cn”实行在线投标及开标</w:t>
      </w:r>
    </w:p>
    <w:p>
      <w:pPr>
        <w:spacing w:line="360" w:lineRule="exact"/>
        <w:rPr>
          <w:rFonts w:ascii="微软雅黑" w:hAnsi="微软雅黑" w:eastAsia="微软雅黑"/>
          <w:b/>
          <w:szCs w:val="21"/>
        </w:rPr>
      </w:pPr>
      <w:r>
        <w:rPr>
          <w:rFonts w:hint="eastAsia" w:ascii="微软雅黑" w:hAnsi="微软雅黑" w:eastAsia="微软雅黑"/>
          <w:b/>
          <w:szCs w:val="21"/>
        </w:rPr>
        <w:t>九、投标保证金：</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本项目投标保证金人民币 0 元整。</w:t>
      </w:r>
    </w:p>
    <w:p>
      <w:pPr>
        <w:adjustRightInd w:val="0"/>
        <w:snapToGrid w:val="0"/>
        <w:spacing w:line="360" w:lineRule="exact"/>
        <w:rPr>
          <w:rFonts w:ascii="微软雅黑" w:hAnsi="微软雅黑" w:eastAsia="微软雅黑" w:cs="Arial"/>
          <w:b/>
          <w:bCs/>
          <w:szCs w:val="21"/>
        </w:rPr>
      </w:pPr>
      <w:r>
        <w:rPr>
          <w:rFonts w:ascii="微软雅黑" w:hAnsi="微软雅黑" w:eastAsia="微软雅黑" w:cs="Arial"/>
          <w:b/>
          <w:bCs/>
          <w:szCs w:val="21"/>
        </w:rPr>
        <w:t>十</w:t>
      </w:r>
      <w:r>
        <w:rPr>
          <w:rFonts w:hint="eastAsia" w:ascii="微软雅黑" w:hAnsi="微软雅黑" w:eastAsia="微软雅黑" w:cs="Arial"/>
          <w:b/>
          <w:bCs/>
          <w:szCs w:val="21"/>
        </w:rPr>
        <w:t>、</w:t>
      </w:r>
      <w:r>
        <w:rPr>
          <w:rFonts w:hint="eastAsia" w:ascii="微软雅黑" w:hAnsi="微软雅黑" w:eastAsia="微软雅黑"/>
          <w:b/>
          <w:szCs w:val="21"/>
        </w:rPr>
        <w:t>本次招标有关信息刊登在</w:t>
      </w:r>
      <w:r>
        <w:rPr>
          <w:rFonts w:ascii="微软雅黑" w:hAnsi="微软雅黑" w:eastAsia="微软雅黑" w:cs="Arial"/>
          <w:b/>
          <w:bCs/>
          <w:szCs w:val="21"/>
        </w:rPr>
        <w:t>：</w:t>
      </w:r>
    </w:p>
    <w:p>
      <w:pPr>
        <w:adjustRightInd w:val="0"/>
        <w:snapToGrid w:val="0"/>
        <w:spacing w:line="360" w:lineRule="exact"/>
        <w:ind w:firstLine="420" w:firstLineChars="200"/>
        <w:rPr>
          <w:rFonts w:ascii="微软雅黑" w:hAnsi="微软雅黑" w:eastAsia="微软雅黑"/>
          <w:szCs w:val="21"/>
        </w:rPr>
      </w:pPr>
      <w:r>
        <w:rPr>
          <w:rFonts w:hint="eastAsia" w:ascii="微软雅黑" w:hAnsi="微软雅黑" w:eastAsia="微软雅黑"/>
          <w:szCs w:val="21"/>
        </w:rPr>
        <w:t>浙江政府采购网</w:t>
      </w:r>
      <w:r>
        <w:rPr>
          <w:rFonts w:ascii="微软雅黑" w:hAnsi="微软雅黑" w:eastAsia="微软雅黑"/>
          <w:szCs w:val="21"/>
        </w:rPr>
        <w:t>http://www.zjzfcg.gov.cn/</w:t>
      </w:r>
    </w:p>
    <w:p>
      <w:pPr>
        <w:adjustRightInd w:val="0"/>
        <w:snapToGrid w:val="0"/>
        <w:spacing w:line="360" w:lineRule="exact"/>
        <w:ind w:firstLine="420" w:firstLineChars="200"/>
        <w:rPr>
          <w:rFonts w:ascii="微软雅黑" w:hAnsi="微软雅黑" w:eastAsia="微软雅黑"/>
          <w:szCs w:val="21"/>
        </w:rPr>
      </w:pPr>
      <w:r>
        <w:rPr>
          <w:rFonts w:hint="eastAsia" w:ascii="微软雅黑" w:hAnsi="微软雅黑" w:eastAsia="微软雅黑"/>
          <w:szCs w:val="21"/>
        </w:rPr>
        <w:t>安吉县公共资源交易网 http://ggzy.anji.gov.cn/</w:t>
      </w:r>
    </w:p>
    <w:p>
      <w:pPr>
        <w:spacing w:line="360" w:lineRule="exact"/>
        <w:rPr>
          <w:rFonts w:ascii="微软雅黑" w:hAnsi="微软雅黑" w:eastAsia="微软雅黑"/>
          <w:b/>
          <w:szCs w:val="21"/>
        </w:rPr>
      </w:pPr>
      <w:r>
        <w:rPr>
          <w:rFonts w:hint="eastAsia" w:ascii="微软雅黑" w:hAnsi="微软雅黑" w:eastAsia="微软雅黑"/>
          <w:b/>
          <w:szCs w:val="21"/>
        </w:rPr>
        <w:t>十一、在线投标响应（电子投标）说明：</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1、本项目通过“政采云”实行在线投标响应（电子投标），供应商应先安装“政采云电子交易客户端”，并按照本采购文件和“政采云平台”的要求，通过“政采云电子交易客户端”编制并加密投标文件。供应商未按规定加密的投标文件，“政采云平台”将予以拒收。“政采云电子交易客户端”可在“浙江政府采购网http://zfcg.czt.zj.gov.cn-下载专区-电子交易客户端”进行下载；通过“政采云平台”参与在线投标时如遇平台技术问题详询400-881-7190。</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2、为确保网上操作合法、有效和安全，供应商应当在投标截止时间前完成在“政采云平台”的身份认证，确保在电子投标过程中能够对相关数据电文进行加密和使用电子签章。使用“政采云电子交易客户端”需要提前申领CA数字证书，申领流程可在“浙江政府采购网http://zfcg.czt.zj.gov.cn-下载专区-电子交易客户端-CA驱动和申领流程”进行查阅；</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3、供应商应当在投标截止时间前，将生成的“电子加密投标文件”上传递交至“政采云平台”。投标截止时间以后上传递交的投标文件将被“政采云平台”拒收。</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4、供应商在“政采云平台”完成“电子加密投标文件”的上传递交后，还可以（邮寄形式）在投标截止时间前递交以介质（U盘）存储的数据电文形式的“备份投标文件”，“备份投标文件”应当密封包装并在包装上标注投标项目名称、供应商名称并加盖公章。</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5、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供应商仅递交备份投标文件的，投标无效。</w:t>
      </w:r>
    </w:p>
    <w:p>
      <w:pPr>
        <w:adjustRightInd w:val="0"/>
        <w:snapToGrid w:val="0"/>
        <w:spacing w:line="360" w:lineRule="exact"/>
        <w:rPr>
          <w:rFonts w:ascii="微软雅黑" w:hAnsi="微软雅黑" w:eastAsia="微软雅黑" w:cs="Arial"/>
          <w:b/>
          <w:bCs/>
          <w:szCs w:val="21"/>
        </w:rPr>
      </w:pPr>
      <w:r>
        <w:rPr>
          <w:rFonts w:hint="eastAsia" w:ascii="微软雅黑" w:hAnsi="微软雅黑" w:eastAsia="微软雅黑" w:cs="Arial"/>
          <w:b/>
          <w:bCs/>
          <w:szCs w:val="21"/>
        </w:rPr>
        <w:t>十二、质疑和投诉：</w:t>
      </w:r>
    </w:p>
    <w:p>
      <w:pPr>
        <w:snapToGrid w:val="0"/>
        <w:spacing w:line="360" w:lineRule="exact"/>
        <w:ind w:firstLine="420" w:firstLineChars="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exact"/>
        <w:ind w:firstLine="420" w:firstLineChars="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2、质疑和投诉需按照《政府采购质疑和投诉办法》（财政部令第94号）规定，范本在浙江政府采购网中“下载专区”内下载，质疑时供应商需在法定质疑期内一次性提出针对同一采购环节的质疑。</w:t>
      </w:r>
    </w:p>
    <w:p>
      <w:pPr>
        <w:snapToGrid w:val="0"/>
        <w:spacing w:line="360" w:lineRule="exact"/>
        <w:ind w:firstLine="420" w:firstLineChars="200"/>
        <w:rPr>
          <w:rFonts w:ascii="微软雅黑" w:hAnsi="微软雅黑" w:eastAsia="微软雅黑"/>
          <w:szCs w:val="21"/>
        </w:rPr>
      </w:pPr>
      <w:r>
        <w:rPr>
          <w:rFonts w:hint="eastAsia" w:ascii="微软雅黑" w:hAnsi="微软雅黑" w:eastAsia="微软雅黑" w:cs="宋体"/>
          <w:color w:val="000000"/>
          <w:kern w:val="0"/>
          <w:szCs w:val="21"/>
        </w:rPr>
        <w:t>3、</w:t>
      </w:r>
      <w:r>
        <w:rPr>
          <w:rFonts w:hint="eastAsia" w:ascii="微软雅黑" w:hAnsi="微软雅黑" w:eastAsia="微软雅黑"/>
          <w:szCs w:val="21"/>
        </w:rPr>
        <w:t>提出质疑的供应商应当是参与所质疑项目采购活动的供应商。潜在供应商已依法获取其可质疑的采购文件的，可以对该文件提出质疑。对采购文件提出质疑的，应当在获取采购文件或者采购文件公告规定的期限内提出。</w:t>
      </w:r>
    </w:p>
    <w:p>
      <w:pPr>
        <w:snapToGrid w:val="0"/>
        <w:spacing w:line="360" w:lineRule="exact"/>
        <w:ind w:firstLine="420" w:firstLineChars="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4、质疑受理地点及联系人。浙江龙宁工程管理有限公司（浙江省安吉县昌硕街道递铺中路445号二楼），联系人  吴先生  15968231174。</w:t>
      </w:r>
    </w:p>
    <w:p>
      <w:pPr>
        <w:spacing w:line="360" w:lineRule="exact"/>
        <w:rPr>
          <w:rFonts w:ascii="微软雅黑" w:hAnsi="微软雅黑" w:eastAsia="微软雅黑"/>
          <w:b/>
          <w:szCs w:val="21"/>
        </w:rPr>
      </w:pPr>
      <w:r>
        <w:rPr>
          <w:rFonts w:hint="eastAsia" w:ascii="微软雅黑" w:hAnsi="微软雅黑" w:eastAsia="微软雅黑"/>
          <w:b/>
          <w:szCs w:val="21"/>
        </w:rPr>
        <w:t>十三、本项目执行的政府采购政策：</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《政府采购促进中小企业发展管理办法》（财库〔2020〕46号）；</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《财政部、司法部关于政府采购支持监狱企业发展有关问题的通知》（财库〔2014〕68号）；</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《国务院办公厅关于建立政府强制采购节能产品制度的通知》（国办发〔2007〕51号）；</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《财政部、国家环保总局关于环境标志产品政府采购实施的意见》（财库[2006]90号）；</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财政部 民政部 中国残疾人联合会《关于促进残疾人就业政府采购政策的通知》（财库〔2017〕141号）。</w:t>
      </w:r>
    </w:p>
    <w:p>
      <w:pPr>
        <w:spacing w:line="360" w:lineRule="exact"/>
        <w:rPr>
          <w:rFonts w:ascii="微软雅黑" w:hAnsi="微软雅黑" w:eastAsia="微软雅黑"/>
          <w:b/>
          <w:szCs w:val="21"/>
        </w:rPr>
      </w:pPr>
      <w:r>
        <w:rPr>
          <w:rFonts w:hint="eastAsia" w:ascii="微软雅黑" w:hAnsi="微软雅黑" w:eastAsia="微软雅黑"/>
          <w:b/>
          <w:szCs w:val="21"/>
        </w:rPr>
        <w:t>十四、其他事项：</w:t>
      </w:r>
    </w:p>
    <w:p>
      <w:pPr>
        <w:snapToGrid w:val="0"/>
        <w:spacing w:line="360" w:lineRule="exact"/>
        <w:ind w:firstLine="420" w:firstLineChars="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1、本项目资格后审。</w:t>
      </w:r>
    </w:p>
    <w:p>
      <w:pPr>
        <w:snapToGrid w:val="0"/>
        <w:spacing w:line="360" w:lineRule="exact"/>
        <w:ind w:firstLine="420" w:firstLineChars="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2、本项目代理服务费由中标供应商支付。</w:t>
      </w:r>
    </w:p>
    <w:p>
      <w:pPr>
        <w:snapToGrid w:val="0"/>
        <w:spacing w:line="360" w:lineRule="exact"/>
        <w:ind w:firstLine="420" w:firstLineChars="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3、《CA 申领操作指南》：https://help.zcygov.cn/web/site_2/2018/11-29/2452.html。</w:t>
      </w:r>
    </w:p>
    <w:p>
      <w:pPr>
        <w:snapToGrid w:val="0"/>
        <w:spacing w:line="360" w:lineRule="exact"/>
        <w:ind w:firstLine="420" w:firstLineChars="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4、《CA 管理操作指南》：</w:t>
      </w:r>
      <w:r>
        <w:fldChar w:fldCharType="begin"/>
      </w:r>
      <w:r>
        <w:instrText xml:space="preserve"> HYPERLINK "https://help.zcygov.cn/web/site_2/2019/08-20/3405.html" </w:instrText>
      </w:r>
      <w:r>
        <w:fldChar w:fldCharType="separate"/>
      </w:r>
      <w:r>
        <w:rPr>
          <w:rStyle w:val="60"/>
          <w:rFonts w:hint="eastAsia" w:ascii="微软雅黑" w:hAnsi="微软雅黑" w:eastAsia="微软雅黑" w:cs="宋体"/>
          <w:kern w:val="0"/>
          <w:szCs w:val="21"/>
        </w:rPr>
        <w:t>https://help.zcygov.cn/web/site_2/2019/08-20/3405.html</w:t>
      </w:r>
      <w:r>
        <w:rPr>
          <w:rStyle w:val="60"/>
          <w:rFonts w:hint="eastAsia" w:ascii="微软雅黑" w:hAnsi="微软雅黑" w:eastAsia="微软雅黑" w:cs="宋体"/>
          <w:kern w:val="0"/>
          <w:szCs w:val="21"/>
        </w:rPr>
        <w:fldChar w:fldCharType="end"/>
      </w:r>
      <w:r>
        <w:rPr>
          <w:rFonts w:hint="eastAsia" w:ascii="微软雅黑" w:hAnsi="微软雅黑" w:eastAsia="微软雅黑" w:cs="宋体"/>
          <w:color w:val="000000"/>
          <w:kern w:val="0"/>
          <w:szCs w:val="21"/>
        </w:rPr>
        <w:t>。</w:t>
      </w:r>
    </w:p>
    <w:p>
      <w:pPr>
        <w:snapToGrid w:val="0"/>
        <w:spacing w:line="360" w:lineRule="exact"/>
        <w:ind w:firstLine="420" w:firstLineChars="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5、本采购项目中标单位与采购单位签订的政府采购合同适用于浙江省政府采购贷款政策，简称“政采贷”，具体内容可参阅《安吉财政“政采贷”办理指引》。网址：</w:t>
      </w:r>
      <w:r>
        <w:fldChar w:fldCharType="begin"/>
      </w:r>
      <w:r>
        <w:instrText xml:space="preserve"> HYPERLINK "https://mp.weixin.qq.com/s/FxzZ-CGhtaDj0aORl7XnqQ" </w:instrText>
      </w:r>
      <w:r>
        <w:fldChar w:fldCharType="separate"/>
      </w:r>
      <w:r>
        <w:rPr>
          <w:rStyle w:val="60"/>
          <w:rFonts w:hint="eastAsia" w:ascii="微软雅黑" w:hAnsi="微软雅黑" w:eastAsia="微软雅黑" w:cs="宋体"/>
          <w:kern w:val="0"/>
          <w:szCs w:val="21"/>
        </w:rPr>
        <w:t>https://mp.weixin.qq.com/s/FxzZ-CGhtaDj0aORl7XnqQ</w:t>
      </w:r>
      <w:r>
        <w:rPr>
          <w:rStyle w:val="60"/>
          <w:rFonts w:hint="eastAsia" w:ascii="微软雅黑" w:hAnsi="微软雅黑" w:eastAsia="微软雅黑" w:cs="宋体"/>
          <w:kern w:val="0"/>
          <w:szCs w:val="21"/>
        </w:rPr>
        <w:fldChar w:fldCharType="end"/>
      </w:r>
      <w:r>
        <w:rPr>
          <w:rFonts w:hint="eastAsia" w:ascii="微软雅黑" w:hAnsi="微软雅黑" w:eastAsia="微软雅黑" w:cs="宋体"/>
          <w:color w:val="000000"/>
          <w:kern w:val="0"/>
          <w:szCs w:val="21"/>
        </w:rPr>
        <w:t>。</w:t>
      </w:r>
    </w:p>
    <w:p>
      <w:pPr>
        <w:snapToGrid w:val="0"/>
        <w:spacing w:line="360" w:lineRule="exact"/>
        <w:ind w:firstLine="420" w:firstLineChars="200"/>
        <w:rPr>
          <w:rFonts w:ascii="微软雅黑" w:hAnsi="微软雅黑" w:eastAsia="微软雅黑" w:cs="宋体"/>
          <w:kern w:val="0"/>
          <w:szCs w:val="21"/>
        </w:rPr>
      </w:pPr>
      <w:r>
        <w:rPr>
          <w:rFonts w:ascii="微软雅黑" w:hAnsi="微软雅黑" w:eastAsia="微软雅黑" w:cs="宋体"/>
          <w:kern w:val="0"/>
          <w:szCs w:val="21"/>
        </w:rPr>
        <w:t>6、本项目是否专门面向中小企业采购：</w:t>
      </w:r>
      <w:r>
        <w:rPr>
          <w:rFonts w:hint="eastAsia" w:ascii="微软雅黑" w:hAnsi="微软雅黑" w:eastAsia="微软雅黑" w:cs="宋体"/>
          <w:kern w:val="0"/>
          <w:szCs w:val="21"/>
        </w:rPr>
        <w:t>是</w:t>
      </w:r>
    </w:p>
    <w:p>
      <w:pPr>
        <w:adjustRightInd w:val="0"/>
        <w:snapToGrid w:val="0"/>
        <w:spacing w:line="360" w:lineRule="exact"/>
        <w:rPr>
          <w:rFonts w:ascii="微软雅黑" w:hAnsi="微软雅黑" w:eastAsia="微软雅黑" w:cs="Arial"/>
          <w:b/>
          <w:bCs/>
          <w:szCs w:val="21"/>
        </w:rPr>
      </w:pPr>
      <w:r>
        <w:rPr>
          <w:rFonts w:ascii="微软雅黑" w:hAnsi="微软雅黑" w:eastAsia="微软雅黑" w:cs="Arial"/>
          <w:b/>
          <w:bCs/>
          <w:szCs w:val="21"/>
        </w:rPr>
        <w:t>十</w:t>
      </w:r>
      <w:r>
        <w:rPr>
          <w:rFonts w:hint="eastAsia" w:ascii="微软雅黑" w:hAnsi="微软雅黑" w:eastAsia="微软雅黑"/>
          <w:b/>
          <w:szCs w:val="21"/>
        </w:rPr>
        <w:t>五</w:t>
      </w:r>
      <w:r>
        <w:rPr>
          <w:rFonts w:hint="eastAsia" w:ascii="微软雅黑" w:hAnsi="微软雅黑" w:eastAsia="微软雅黑" w:cs="Arial"/>
          <w:b/>
          <w:bCs/>
          <w:szCs w:val="21"/>
        </w:rPr>
        <w:t>、</w:t>
      </w:r>
      <w:r>
        <w:rPr>
          <w:rFonts w:ascii="微软雅黑" w:hAnsi="微软雅黑" w:eastAsia="微软雅黑" w:cs="Arial"/>
          <w:b/>
          <w:bCs/>
          <w:szCs w:val="21"/>
        </w:rPr>
        <w:t>联系方式</w:t>
      </w:r>
      <w:r>
        <w:rPr>
          <w:rFonts w:hint="eastAsia" w:ascii="微软雅黑" w:hAnsi="微软雅黑" w:eastAsia="微软雅黑" w:cs="Arial"/>
          <w:b/>
          <w:bCs/>
          <w:szCs w:val="21"/>
        </w:rPr>
        <w:t>：</w:t>
      </w:r>
    </w:p>
    <w:bookmarkEnd w:id="2"/>
    <w:bookmarkEnd w:id="3"/>
    <w:bookmarkEnd w:id="4"/>
    <w:bookmarkEnd w:id="5"/>
    <w:bookmarkEnd w:id="6"/>
    <w:p>
      <w:pPr>
        <w:snapToGrid w:val="0"/>
        <w:spacing w:line="360" w:lineRule="exact"/>
        <w:ind w:firstLine="420" w:firstLineChars="200"/>
        <w:rPr>
          <w:rFonts w:ascii="微软雅黑" w:hAnsi="微软雅黑" w:eastAsia="微软雅黑" w:cs="宋体"/>
          <w:kern w:val="0"/>
          <w:szCs w:val="21"/>
        </w:rPr>
      </w:pPr>
      <w:r>
        <w:rPr>
          <w:rFonts w:hint="eastAsia" w:ascii="微软雅黑" w:hAnsi="微软雅黑" w:eastAsia="微软雅黑" w:cs="宋体"/>
          <w:kern w:val="0"/>
          <w:szCs w:val="21"/>
        </w:rPr>
        <w:t>1、采购人：安吉县教育保障中心</w:t>
      </w:r>
    </w:p>
    <w:p>
      <w:pPr>
        <w:snapToGrid w:val="0"/>
        <w:spacing w:line="360" w:lineRule="exact"/>
        <w:ind w:firstLine="420" w:firstLineChars="200"/>
        <w:rPr>
          <w:rFonts w:ascii="微软雅黑" w:hAnsi="微软雅黑" w:eastAsia="微软雅黑" w:cs="Arial"/>
          <w:szCs w:val="21"/>
        </w:rPr>
      </w:pPr>
      <w:r>
        <w:rPr>
          <w:rFonts w:hint="eastAsia" w:ascii="微软雅黑" w:hAnsi="微软雅黑" w:eastAsia="微软雅黑" w:cs="宋体"/>
          <w:kern w:val="0"/>
          <w:szCs w:val="21"/>
        </w:rPr>
        <w:t>联系人：俞老师        联系电话：0572-5305180</w:t>
      </w:r>
    </w:p>
    <w:p>
      <w:pPr>
        <w:snapToGrid w:val="0"/>
        <w:spacing w:line="360" w:lineRule="exact"/>
        <w:ind w:firstLine="420" w:firstLineChars="200"/>
        <w:rPr>
          <w:rFonts w:ascii="微软雅黑" w:hAnsi="微软雅黑" w:eastAsia="微软雅黑" w:cs="宋体"/>
          <w:kern w:val="0"/>
          <w:szCs w:val="21"/>
        </w:rPr>
      </w:pPr>
      <w:r>
        <w:rPr>
          <w:rFonts w:hint="eastAsia" w:ascii="微软雅黑" w:hAnsi="微软雅黑" w:eastAsia="微软雅黑" w:cs="宋体"/>
          <w:kern w:val="0"/>
          <w:szCs w:val="21"/>
        </w:rPr>
        <w:t>2、采购代理机构：浙江龙宁工程管理有限公司</w:t>
      </w:r>
    </w:p>
    <w:p>
      <w:pPr>
        <w:snapToGrid w:val="0"/>
        <w:spacing w:line="360" w:lineRule="exact"/>
        <w:ind w:firstLine="420" w:firstLineChars="200"/>
        <w:rPr>
          <w:rFonts w:ascii="微软雅黑" w:hAnsi="微软雅黑" w:eastAsia="微软雅黑" w:cs="宋体"/>
          <w:kern w:val="0"/>
          <w:szCs w:val="21"/>
        </w:rPr>
      </w:pPr>
      <w:r>
        <w:rPr>
          <w:rFonts w:hint="eastAsia" w:ascii="微软雅黑" w:hAnsi="微软雅黑" w:eastAsia="微软雅黑" w:cs="宋体"/>
          <w:kern w:val="0"/>
          <w:szCs w:val="21"/>
        </w:rPr>
        <w:t xml:space="preserve">联系人：叶先生          联系电话：18857259241      </w:t>
      </w:r>
    </w:p>
    <w:p>
      <w:pPr>
        <w:snapToGrid w:val="0"/>
        <w:spacing w:line="360" w:lineRule="exact"/>
        <w:ind w:firstLine="420" w:firstLineChars="200"/>
        <w:rPr>
          <w:rFonts w:ascii="微软雅黑" w:hAnsi="微软雅黑" w:eastAsia="微软雅黑"/>
          <w:color w:val="000000"/>
          <w:kern w:val="0"/>
          <w:szCs w:val="21"/>
        </w:rPr>
      </w:pPr>
      <w:r>
        <w:rPr>
          <w:rFonts w:hint="eastAsia" w:ascii="微软雅黑" w:hAnsi="微软雅黑" w:eastAsia="微软雅黑" w:cs="宋体"/>
          <w:kern w:val="0"/>
          <w:szCs w:val="21"/>
        </w:rPr>
        <w:t>3、政府采购行政监管及投诉受理部门：</w:t>
      </w:r>
      <w:bookmarkEnd w:id="7"/>
      <w:r>
        <w:rPr>
          <w:rFonts w:hint="eastAsia" w:ascii="微软雅黑" w:hAnsi="微软雅黑" w:eastAsia="微软雅黑"/>
          <w:color w:val="000000"/>
          <w:kern w:val="0"/>
          <w:szCs w:val="21"/>
        </w:rPr>
        <w:t>安吉县财政局</w:t>
      </w:r>
    </w:p>
    <w:p>
      <w:pPr>
        <w:snapToGrid w:val="0"/>
        <w:spacing w:line="360" w:lineRule="exact"/>
        <w:ind w:firstLine="420" w:firstLineChars="200"/>
        <w:rPr>
          <w:rFonts w:ascii="微软雅黑" w:hAnsi="微软雅黑" w:eastAsia="微软雅黑"/>
          <w:color w:val="000000"/>
          <w:kern w:val="0"/>
          <w:szCs w:val="21"/>
        </w:rPr>
      </w:pPr>
      <w:r>
        <w:rPr>
          <w:rFonts w:hint="eastAsia" w:ascii="微软雅黑" w:hAnsi="微软雅黑" w:eastAsia="微软雅黑"/>
          <w:color w:val="000000"/>
          <w:kern w:val="0"/>
          <w:szCs w:val="21"/>
        </w:rPr>
        <w:t>联系人：李雯          联系电话：0572-5302207</w:t>
      </w:r>
    </w:p>
    <w:p>
      <w:pPr>
        <w:snapToGrid w:val="0"/>
        <w:spacing w:line="360" w:lineRule="exact"/>
        <w:ind w:firstLine="420" w:firstLineChars="200"/>
        <w:rPr>
          <w:rFonts w:ascii="微软雅黑" w:hAnsi="微软雅黑" w:eastAsia="微软雅黑"/>
          <w:szCs w:val="21"/>
        </w:rPr>
      </w:pPr>
      <w:r>
        <w:rPr>
          <w:rFonts w:hint="eastAsia" w:ascii="微软雅黑" w:hAnsi="微软雅黑" w:eastAsia="微软雅黑"/>
          <w:color w:val="000000"/>
          <w:kern w:val="0"/>
          <w:szCs w:val="21"/>
        </w:rPr>
        <w:t>地址：浙江省安吉县递铺镇胜利东路308号</w:t>
      </w:r>
    </w:p>
    <w:p>
      <w:pPr>
        <w:adjustRightInd w:val="0"/>
        <w:snapToGrid w:val="0"/>
        <w:spacing w:line="360" w:lineRule="exact"/>
        <w:ind w:firstLine="1260" w:firstLineChars="600"/>
        <w:jc w:val="right"/>
        <w:rPr>
          <w:rFonts w:ascii="微软雅黑" w:hAnsi="微软雅黑" w:eastAsia="微软雅黑"/>
          <w:szCs w:val="21"/>
        </w:rPr>
      </w:pPr>
      <w:r>
        <w:rPr>
          <w:rFonts w:hint="eastAsia" w:ascii="微软雅黑" w:hAnsi="微软雅黑" w:eastAsia="微软雅黑"/>
          <w:szCs w:val="21"/>
        </w:rPr>
        <w:t>安吉县教育保障中心</w:t>
      </w:r>
    </w:p>
    <w:p>
      <w:pPr>
        <w:adjustRightInd w:val="0"/>
        <w:snapToGrid w:val="0"/>
        <w:spacing w:line="360" w:lineRule="exact"/>
        <w:ind w:firstLine="1260" w:firstLineChars="600"/>
        <w:jc w:val="right"/>
        <w:rPr>
          <w:rFonts w:ascii="微软雅黑" w:hAnsi="微软雅黑" w:eastAsia="微软雅黑" w:cs="Arial"/>
          <w:szCs w:val="21"/>
        </w:rPr>
      </w:pPr>
      <w:r>
        <w:rPr>
          <w:rFonts w:hint="eastAsia" w:ascii="微软雅黑" w:hAnsi="微软雅黑" w:eastAsia="微软雅黑"/>
          <w:szCs w:val="21"/>
        </w:rPr>
        <w:t>浙江龙宁工程管理有限公司</w:t>
      </w:r>
    </w:p>
    <w:p>
      <w:pPr>
        <w:adjustRightInd w:val="0"/>
        <w:snapToGrid w:val="0"/>
        <w:spacing w:line="360" w:lineRule="exact"/>
        <w:ind w:firstLine="420" w:firstLineChars="200"/>
        <w:jc w:val="right"/>
        <w:rPr>
          <w:rFonts w:ascii="微软雅黑" w:hAnsi="微软雅黑" w:eastAsia="微软雅黑" w:cs="Arial"/>
          <w:szCs w:val="21"/>
        </w:rPr>
      </w:pPr>
      <w:r>
        <w:rPr>
          <w:rFonts w:hint="eastAsia" w:ascii="微软雅黑" w:hAnsi="微软雅黑" w:eastAsia="微软雅黑" w:cs="Arial"/>
          <w:szCs w:val="21"/>
        </w:rPr>
        <w:t>2022年6月27日</w:t>
      </w:r>
    </w:p>
    <w:p>
      <w:pPr>
        <w:pStyle w:val="3"/>
        <w:spacing w:before="240" w:after="240" w:line="680" w:lineRule="exact"/>
        <w:jc w:val="center"/>
        <w:rPr>
          <w:rFonts w:ascii="微软雅黑" w:hAnsi="微软雅黑" w:eastAsia="微软雅黑"/>
          <w:color w:val="auto"/>
          <w:kern w:val="0"/>
          <w:szCs w:val="36"/>
        </w:rPr>
      </w:pPr>
      <w:bookmarkStart w:id="8" w:name="_Toc20319"/>
      <w:bookmarkStart w:id="9" w:name="_Toc74043870"/>
      <w:r>
        <w:rPr>
          <w:rFonts w:hint="eastAsia" w:ascii="微软雅黑" w:hAnsi="微软雅黑" w:eastAsia="微软雅黑"/>
          <w:color w:val="auto"/>
          <w:kern w:val="0"/>
          <w:szCs w:val="36"/>
        </w:rPr>
        <w:t>第二章   招标需求</w:t>
      </w:r>
      <w:bookmarkEnd w:id="8"/>
      <w:bookmarkEnd w:id="9"/>
    </w:p>
    <w:p>
      <w:pPr>
        <w:autoSpaceDE w:val="0"/>
        <w:autoSpaceDN w:val="0"/>
        <w:adjustRightInd w:val="0"/>
        <w:spacing w:line="380" w:lineRule="exact"/>
        <w:rPr>
          <w:rFonts w:ascii="微软雅黑" w:hAnsi="微软雅黑" w:eastAsia="微软雅黑"/>
          <w:spacing w:val="5"/>
          <w:kern w:val="0"/>
          <w:szCs w:val="21"/>
        </w:rPr>
      </w:pPr>
      <w:r>
        <w:rPr>
          <w:rFonts w:hint="eastAsia" w:ascii="微软雅黑" w:hAnsi="微软雅黑" w:eastAsia="微软雅黑"/>
          <w:spacing w:val="5"/>
          <w:kern w:val="0"/>
          <w:szCs w:val="21"/>
        </w:rPr>
        <w:t>项目编号：LNCG2022-004</w:t>
      </w:r>
    </w:p>
    <w:p>
      <w:pPr>
        <w:autoSpaceDE w:val="0"/>
        <w:autoSpaceDN w:val="0"/>
        <w:adjustRightInd w:val="0"/>
        <w:spacing w:line="380" w:lineRule="exact"/>
        <w:ind w:left="1100" w:hanging="1100" w:hangingChars="500"/>
        <w:rPr>
          <w:rFonts w:ascii="微软雅黑" w:hAnsi="微软雅黑" w:eastAsia="微软雅黑"/>
          <w:spacing w:val="5"/>
          <w:kern w:val="0"/>
          <w:szCs w:val="21"/>
        </w:rPr>
      </w:pPr>
      <w:r>
        <w:rPr>
          <w:rFonts w:hint="eastAsia" w:ascii="微软雅黑" w:hAnsi="微软雅黑" w:eastAsia="微软雅黑"/>
          <w:spacing w:val="5"/>
          <w:kern w:val="0"/>
          <w:szCs w:val="21"/>
        </w:rPr>
        <w:t>项目名称：安吉县教育保障中心专用功能教室—新型阅读空间项目政府采购项目</w:t>
      </w:r>
    </w:p>
    <w:p>
      <w:pPr>
        <w:autoSpaceDE w:val="0"/>
        <w:autoSpaceDN w:val="0"/>
        <w:adjustRightInd w:val="0"/>
        <w:spacing w:line="380" w:lineRule="exact"/>
        <w:rPr>
          <w:rFonts w:ascii="微软雅黑" w:hAnsi="微软雅黑" w:eastAsia="微软雅黑"/>
          <w:spacing w:val="5"/>
          <w:kern w:val="0"/>
          <w:szCs w:val="21"/>
        </w:rPr>
      </w:pPr>
      <w:r>
        <w:rPr>
          <w:rFonts w:hint="eastAsia" w:ascii="微软雅黑" w:hAnsi="微软雅黑" w:eastAsia="微软雅黑"/>
          <w:spacing w:val="5"/>
          <w:kern w:val="0"/>
          <w:szCs w:val="21"/>
        </w:rPr>
        <w:t>采购单位名称：安吉县教育保障中心</w:t>
      </w:r>
    </w:p>
    <w:p>
      <w:pPr>
        <w:autoSpaceDE w:val="0"/>
        <w:autoSpaceDN w:val="0"/>
        <w:adjustRightInd w:val="0"/>
        <w:spacing w:line="380" w:lineRule="exact"/>
        <w:rPr>
          <w:rFonts w:ascii="微软雅黑" w:hAnsi="微软雅黑" w:eastAsia="微软雅黑"/>
          <w:spacing w:val="5"/>
          <w:kern w:val="0"/>
          <w:szCs w:val="21"/>
        </w:rPr>
      </w:pPr>
      <w:r>
        <w:rPr>
          <w:rFonts w:hint="eastAsia" w:ascii="微软雅黑" w:hAnsi="微软雅黑" w:eastAsia="微软雅黑"/>
          <w:spacing w:val="5"/>
          <w:kern w:val="0"/>
          <w:szCs w:val="21"/>
        </w:rPr>
        <w:t>采购类型：分散采购委托代理</w:t>
      </w:r>
    </w:p>
    <w:p>
      <w:pPr>
        <w:pStyle w:val="4"/>
        <w:spacing w:before="120" w:after="120" w:line="380" w:lineRule="exact"/>
        <w:jc w:val="left"/>
        <w:rPr>
          <w:rFonts w:ascii="微软雅黑" w:hAnsi="微软雅黑" w:eastAsia="微软雅黑"/>
          <w:sz w:val="30"/>
          <w:szCs w:val="30"/>
        </w:rPr>
      </w:pPr>
      <w:bookmarkStart w:id="10" w:name="_Toc74043871"/>
      <w:r>
        <w:rPr>
          <w:rFonts w:hint="eastAsia" w:ascii="微软雅黑" w:hAnsi="微软雅黑" w:eastAsia="微软雅黑"/>
          <w:sz w:val="30"/>
          <w:szCs w:val="30"/>
        </w:rPr>
        <w:t>一、项目说明</w:t>
      </w:r>
      <w:bookmarkEnd w:id="10"/>
    </w:p>
    <w:p>
      <w:pPr>
        <w:rPr>
          <w:rFonts w:ascii="微软雅黑" w:hAnsi="微软雅黑" w:eastAsia="微软雅黑"/>
          <w:b/>
          <w:sz w:val="24"/>
        </w:rPr>
      </w:pPr>
      <w:r>
        <w:rPr>
          <w:rFonts w:hint="eastAsia" w:ascii="微软雅黑" w:hAnsi="微软雅黑" w:eastAsia="微软雅黑"/>
          <w:b/>
          <w:sz w:val="24"/>
        </w:rPr>
        <w:t>1、采购服务内容</w:t>
      </w:r>
    </w:p>
    <w:tbl>
      <w:tblPr>
        <w:tblStyle w:val="5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410"/>
        <w:gridCol w:w="4536"/>
        <w:gridCol w:w="70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67" w:type="dxa"/>
            <w:vAlign w:val="center"/>
          </w:tcPr>
          <w:p>
            <w:pPr>
              <w:pStyle w:val="49"/>
              <w:snapToGrid w:val="0"/>
              <w:spacing w:before="0" w:beforeAutospacing="0" w:after="0" w:afterAutospacing="0" w:line="36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序</w:t>
            </w:r>
          </w:p>
          <w:p>
            <w:pPr>
              <w:pStyle w:val="49"/>
              <w:snapToGrid w:val="0"/>
              <w:spacing w:before="0" w:beforeAutospacing="0" w:after="0" w:afterAutospacing="0" w:line="36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号</w:t>
            </w:r>
          </w:p>
        </w:tc>
        <w:tc>
          <w:tcPr>
            <w:tcW w:w="2410" w:type="dxa"/>
            <w:vAlign w:val="center"/>
          </w:tcPr>
          <w:p>
            <w:pPr>
              <w:pStyle w:val="49"/>
              <w:snapToGrid w:val="0"/>
              <w:spacing w:before="0" w:beforeAutospacing="0" w:after="0" w:afterAutospacing="0" w:line="36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项目名称</w:t>
            </w:r>
          </w:p>
        </w:tc>
        <w:tc>
          <w:tcPr>
            <w:tcW w:w="4536" w:type="dxa"/>
            <w:vAlign w:val="center"/>
          </w:tcPr>
          <w:p>
            <w:pPr>
              <w:pStyle w:val="49"/>
              <w:snapToGrid w:val="0"/>
              <w:spacing w:before="0" w:beforeAutospacing="0" w:after="0" w:afterAutospacing="0" w:line="36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内容简述</w:t>
            </w:r>
          </w:p>
        </w:tc>
        <w:tc>
          <w:tcPr>
            <w:tcW w:w="709" w:type="dxa"/>
            <w:vAlign w:val="center"/>
          </w:tcPr>
          <w:p>
            <w:pPr>
              <w:snapToGrid w:val="0"/>
              <w:spacing w:line="360" w:lineRule="exact"/>
              <w:jc w:val="center"/>
              <w:rPr>
                <w:rFonts w:ascii="微软雅黑" w:hAnsi="微软雅黑" w:eastAsia="微软雅黑"/>
                <w:szCs w:val="21"/>
              </w:rPr>
            </w:pPr>
            <w:r>
              <w:rPr>
                <w:rFonts w:hint="eastAsia" w:ascii="微软雅黑" w:hAnsi="微软雅黑" w:eastAsia="微软雅黑"/>
                <w:szCs w:val="21"/>
              </w:rPr>
              <w:t>数量</w:t>
            </w:r>
          </w:p>
        </w:tc>
        <w:tc>
          <w:tcPr>
            <w:tcW w:w="1276" w:type="dxa"/>
            <w:vAlign w:val="center"/>
          </w:tcPr>
          <w:p>
            <w:pPr>
              <w:snapToGrid w:val="0"/>
              <w:spacing w:line="360" w:lineRule="exact"/>
              <w:jc w:val="center"/>
              <w:rPr>
                <w:rFonts w:ascii="微软雅黑" w:hAnsi="微软雅黑" w:eastAsia="微软雅黑"/>
                <w:szCs w:val="21"/>
              </w:rPr>
            </w:pPr>
            <w:r>
              <w:rPr>
                <w:rFonts w:hint="eastAsia" w:ascii="微软雅黑" w:hAnsi="微软雅黑" w:eastAsia="微软雅黑"/>
                <w:szCs w:val="21"/>
              </w:rPr>
              <w:t>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67" w:type="dxa"/>
            <w:vAlign w:val="center"/>
          </w:tcPr>
          <w:p>
            <w:pPr>
              <w:pStyle w:val="49"/>
              <w:snapToGrid w:val="0"/>
              <w:spacing w:before="0" w:beforeAutospacing="0" w:after="0" w:afterAutospacing="0" w:line="360" w:lineRule="exact"/>
              <w:jc w:val="center"/>
              <w:rPr>
                <w:rFonts w:ascii="微软雅黑" w:hAnsi="微软雅黑" w:eastAsia="微软雅黑" w:cs="宋体"/>
                <w:color w:val="auto"/>
                <w:sz w:val="21"/>
                <w:szCs w:val="21"/>
              </w:rPr>
            </w:pPr>
            <w:r>
              <w:rPr>
                <w:rFonts w:hint="eastAsia" w:ascii="微软雅黑" w:hAnsi="微软雅黑" w:eastAsia="微软雅黑" w:cs="宋体"/>
                <w:color w:val="auto"/>
                <w:sz w:val="21"/>
                <w:szCs w:val="21"/>
              </w:rPr>
              <w:t>1</w:t>
            </w:r>
          </w:p>
        </w:tc>
        <w:tc>
          <w:tcPr>
            <w:tcW w:w="2410" w:type="dxa"/>
            <w:vMerge w:val="restart"/>
            <w:vAlign w:val="center"/>
          </w:tcPr>
          <w:p>
            <w:pPr>
              <w:pStyle w:val="49"/>
              <w:snapToGrid w:val="0"/>
              <w:spacing w:before="0" w:beforeAutospacing="0" w:after="0" w:afterAutospacing="0" w:line="360" w:lineRule="exact"/>
              <w:jc w:val="both"/>
              <w:rPr>
                <w:rFonts w:ascii="微软雅黑" w:hAnsi="微软雅黑" w:eastAsia="微软雅黑" w:cs="宋体"/>
                <w:color w:val="auto"/>
                <w:sz w:val="21"/>
                <w:szCs w:val="21"/>
              </w:rPr>
            </w:pPr>
            <w:r>
              <w:rPr>
                <w:rFonts w:hint="eastAsia" w:ascii="微软雅黑" w:hAnsi="微软雅黑" w:eastAsia="微软雅黑" w:cs="宋体"/>
                <w:color w:val="auto"/>
                <w:sz w:val="21"/>
                <w:szCs w:val="21"/>
              </w:rPr>
              <w:t>安吉县教育保障中心专用功能教室—新型阅读空间项目政府采购项目</w:t>
            </w:r>
          </w:p>
        </w:tc>
        <w:tc>
          <w:tcPr>
            <w:tcW w:w="4536" w:type="dxa"/>
            <w:vAlign w:val="center"/>
          </w:tcPr>
          <w:p>
            <w:pPr>
              <w:spacing w:line="340" w:lineRule="atLeast"/>
              <w:jc w:val="center"/>
              <w:rPr>
                <w:rFonts w:ascii="宋体" w:hAnsi="宋体" w:cs="Arial"/>
                <w:snapToGrid w:val="0"/>
                <w:kern w:val="0"/>
                <w:szCs w:val="21"/>
              </w:rPr>
            </w:pPr>
            <w:r>
              <w:rPr>
                <w:rFonts w:hint="eastAsia" w:ascii="宋体" w:hAnsi="宋体" w:cs="Arial"/>
                <w:snapToGrid w:val="0"/>
                <w:kern w:val="0"/>
                <w:szCs w:val="21"/>
              </w:rPr>
              <w:t>第九小学专用功能教室</w:t>
            </w:r>
            <w:r>
              <w:rPr>
                <w:rFonts w:ascii="宋体" w:hAnsi="宋体" w:cs="Arial"/>
                <w:snapToGrid w:val="0"/>
                <w:kern w:val="0"/>
                <w:szCs w:val="21"/>
              </w:rPr>
              <w:t>---</w:t>
            </w:r>
            <w:r>
              <w:rPr>
                <w:rFonts w:hint="eastAsia" w:ascii="宋体" w:hAnsi="宋体" w:cs="Arial"/>
                <w:snapToGrid w:val="0"/>
                <w:kern w:val="0"/>
                <w:szCs w:val="21"/>
              </w:rPr>
              <w:t>新型阅读空间</w:t>
            </w:r>
          </w:p>
        </w:tc>
        <w:tc>
          <w:tcPr>
            <w:tcW w:w="709" w:type="dxa"/>
            <w:vAlign w:val="center"/>
          </w:tcPr>
          <w:p>
            <w:pPr>
              <w:pStyle w:val="49"/>
              <w:snapToGrid w:val="0"/>
              <w:spacing w:before="0" w:beforeAutospacing="0" w:after="0" w:afterAutospacing="0" w:line="36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1项</w:t>
            </w:r>
          </w:p>
        </w:tc>
        <w:tc>
          <w:tcPr>
            <w:tcW w:w="1276" w:type="dxa"/>
            <w:vMerge w:val="restart"/>
            <w:vAlign w:val="center"/>
          </w:tcPr>
          <w:p>
            <w:pPr>
              <w:pStyle w:val="2"/>
              <w:jc w:val="center"/>
              <w:rPr>
                <w:rFonts w:hint="default"/>
                <w:sz w:val="21"/>
                <w:szCs w:val="21"/>
              </w:rPr>
            </w:pPr>
            <w:r>
              <w:rPr>
                <w:sz w:val="21"/>
                <w:szCs w:val="21"/>
              </w:rPr>
              <w:t>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67" w:type="dxa"/>
            <w:vAlign w:val="center"/>
          </w:tcPr>
          <w:p>
            <w:pPr>
              <w:pStyle w:val="49"/>
              <w:snapToGrid w:val="0"/>
              <w:spacing w:before="0" w:beforeAutospacing="0" w:after="0" w:afterAutospacing="0" w:line="360" w:lineRule="exact"/>
              <w:jc w:val="center"/>
              <w:rPr>
                <w:rFonts w:ascii="微软雅黑" w:hAnsi="微软雅黑" w:eastAsia="微软雅黑" w:cs="宋体"/>
                <w:color w:val="auto"/>
                <w:sz w:val="21"/>
                <w:szCs w:val="21"/>
              </w:rPr>
            </w:pPr>
            <w:r>
              <w:rPr>
                <w:rFonts w:hint="eastAsia" w:ascii="微软雅黑" w:hAnsi="微软雅黑" w:eastAsia="微软雅黑" w:cs="宋体"/>
                <w:color w:val="auto"/>
                <w:sz w:val="21"/>
                <w:szCs w:val="21"/>
              </w:rPr>
              <w:t>2</w:t>
            </w:r>
          </w:p>
        </w:tc>
        <w:tc>
          <w:tcPr>
            <w:tcW w:w="2410" w:type="dxa"/>
            <w:vMerge w:val="continue"/>
            <w:vAlign w:val="center"/>
          </w:tcPr>
          <w:p>
            <w:pPr>
              <w:pStyle w:val="49"/>
              <w:snapToGrid w:val="0"/>
              <w:spacing w:before="0" w:beforeAutospacing="0" w:after="0" w:afterAutospacing="0" w:line="360" w:lineRule="exact"/>
              <w:jc w:val="both"/>
              <w:rPr>
                <w:rFonts w:ascii="微软雅黑" w:hAnsi="微软雅黑" w:eastAsia="微软雅黑" w:cs="宋体"/>
                <w:color w:val="auto"/>
                <w:sz w:val="21"/>
                <w:szCs w:val="21"/>
              </w:rPr>
            </w:pPr>
          </w:p>
        </w:tc>
        <w:tc>
          <w:tcPr>
            <w:tcW w:w="4536" w:type="dxa"/>
            <w:vAlign w:val="center"/>
          </w:tcPr>
          <w:p>
            <w:pPr>
              <w:spacing w:line="340" w:lineRule="atLeast"/>
              <w:jc w:val="center"/>
              <w:rPr>
                <w:rFonts w:ascii="微软雅黑" w:hAnsi="微软雅黑" w:eastAsia="微软雅黑"/>
                <w:spacing w:val="8"/>
                <w:szCs w:val="21"/>
              </w:rPr>
            </w:pPr>
            <w:r>
              <w:rPr>
                <w:rFonts w:hint="eastAsia" w:ascii="宋体" w:hAnsi="宋体" w:cs="Arial"/>
                <w:snapToGrid w:val="0"/>
                <w:kern w:val="0"/>
                <w:szCs w:val="21"/>
              </w:rPr>
              <w:t>晓墅小学专用功能教室</w:t>
            </w:r>
            <w:r>
              <w:rPr>
                <w:rFonts w:ascii="宋体" w:hAnsi="宋体" w:cs="Arial"/>
                <w:snapToGrid w:val="0"/>
                <w:kern w:val="0"/>
                <w:szCs w:val="21"/>
              </w:rPr>
              <w:t>---</w:t>
            </w:r>
            <w:r>
              <w:rPr>
                <w:rFonts w:hint="eastAsia" w:ascii="宋体" w:hAnsi="宋体" w:cs="Arial"/>
                <w:snapToGrid w:val="0"/>
                <w:kern w:val="0"/>
                <w:szCs w:val="21"/>
              </w:rPr>
              <w:t>新型阅读空间</w:t>
            </w:r>
          </w:p>
        </w:tc>
        <w:tc>
          <w:tcPr>
            <w:tcW w:w="709" w:type="dxa"/>
            <w:vAlign w:val="center"/>
          </w:tcPr>
          <w:p>
            <w:pPr>
              <w:pStyle w:val="49"/>
              <w:snapToGrid w:val="0"/>
              <w:spacing w:before="0" w:beforeAutospacing="0" w:after="0" w:afterAutospacing="0" w:line="36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1项</w:t>
            </w:r>
          </w:p>
        </w:tc>
        <w:tc>
          <w:tcPr>
            <w:tcW w:w="1276" w:type="dxa"/>
            <w:vMerge w:val="continue"/>
            <w:vAlign w:val="center"/>
          </w:tcPr>
          <w:p>
            <w:pPr>
              <w:pStyle w:val="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67" w:type="dxa"/>
            <w:vAlign w:val="center"/>
          </w:tcPr>
          <w:p>
            <w:pPr>
              <w:pStyle w:val="29"/>
              <w:snapToGrid w:val="0"/>
              <w:spacing w:beforeLines="0" w:afterLines="0" w:line="360" w:lineRule="exact"/>
              <w:ind w:left="0" w:firstLine="0"/>
              <w:rPr>
                <w:rFonts w:ascii="微软雅黑" w:hAnsi="微软雅黑" w:eastAsia="微软雅黑" w:cs="宋体"/>
                <w:sz w:val="21"/>
                <w:szCs w:val="21"/>
              </w:rPr>
            </w:pPr>
            <w:r>
              <w:rPr>
                <w:rFonts w:hint="eastAsia" w:ascii="微软雅黑" w:hAnsi="微软雅黑" w:eastAsia="微软雅黑" w:cs="宋体"/>
                <w:sz w:val="21"/>
                <w:szCs w:val="21"/>
              </w:rPr>
              <w:t>备注</w:t>
            </w:r>
          </w:p>
        </w:tc>
        <w:tc>
          <w:tcPr>
            <w:tcW w:w="8931" w:type="dxa"/>
            <w:gridSpan w:val="4"/>
            <w:vAlign w:val="center"/>
          </w:tcPr>
          <w:p>
            <w:pPr>
              <w:spacing w:line="360" w:lineRule="exact"/>
              <w:rPr>
                <w:rFonts w:ascii="微软雅黑" w:hAnsi="微软雅黑" w:eastAsia="微软雅黑"/>
                <w:color w:val="FF0000"/>
                <w:szCs w:val="21"/>
              </w:rPr>
            </w:pPr>
            <w:r>
              <w:rPr>
                <w:rFonts w:hint="eastAsia" w:ascii="微软雅黑" w:hAnsi="微软雅黑" w:eastAsia="微软雅黑" w:cs="宋体"/>
                <w:szCs w:val="21"/>
              </w:rPr>
              <w:t>1、本项目采购预算为</w:t>
            </w:r>
            <w:r>
              <w:rPr>
                <w:rFonts w:hint="eastAsia" w:ascii="微软雅黑" w:hAnsi="微软雅黑" w:eastAsia="微软雅黑"/>
                <w:kern w:val="0"/>
              </w:rPr>
              <w:t>60</w:t>
            </w:r>
            <w:r>
              <w:rPr>
                <w:rFonts w:hint="eastAsia" w:ascii="微软雅黑" w:hAnsi="微软雅黑" w:eastAsia="微软雅黑" w:cs="宋体"/>
                <w:szCs w:val="21"/>
              </w:rPr>
              <w:t>万元，</w:t>
            </w:r>
            <w:r>
              <w:rPr>
                <w:rFonts w:hint="eastAsia" w:ascii="微软雅黑" w:hAnsi="微软雅黑" w:eastAsia="微软雅黑"/>
                <w:szCs w:val="21"/>
              </w:rPr>
              <w:t>投标报价超预算价的投标无效。</w:t>
            </w:r>
          </w:p>
          <w:p>
            <w:pPr>
              <w:spacing w:line="360" w:lineRule="exact"/>
              <w:jc w:val="left"/>
            </w:pPr>
            <w:r>
              <w:rPr>
                <w:rFonts w:hint="eastAsia" w:ascii="微软雅黑" w:hAnsi="微软雅黑" w:eastAsia="微软雅黑" w:cs="微软雅黑"/>
                <w:szCs w:val="21"/>
              </w:rPr>
              <w:t>2、投标报价应包括货物价款、包装、运输装卸费、安装调试、人工费、售后服务费、参加投标费用以及税金、保险等一切与本项目实施有关的费用。</w:t>
            </w:r>
          </w:p>
          <w:p>
            <w:pPr>
              <w:spacing w:line="360" w:lineRule="exact"/>
              <w:rPr>
                <w:rFonts w:ascii="微软雅黑" w:hAnsi="微软雅黑" w:eastAsia="微软雅黑"/>
                <w:szCs w:val="21"/>
              </w:rPr>
            </w:pPr>
            <w:r>
              <w:rPr>
                <w:rFonts w:hint="eastAsia" w:ascii="微软雅黑" w:hAnsi="微软雅黑" w:eastAsia="微软雅黑" w:cs="宋体"/>
                <w:szCs w:val="21"/>
              </w:rPr>
              <w:t>3、</w:t>
            </w:r>
            <w:r>
              <w:rPr>
                <w:rFonts w:hint="eastAsia" w:ascii="微软雅黑" w:hAnsi="微软雅黑" w:eastAsia="微软雅黑"/>
                <w:szCs w:val="21"/>
              </w:rPr>
              <w:t>其他内容</w:t>
            </w:r>
            <w:r>
              <w:rPr>
                <w:rFonts w:hint="eastAsia" w:ascii="微软雅黑" w:hAnsi="微软雅黑" w:eastAsia="微软雅黑" w:cs="宋体"/>
                <w:szCs w:val="21"/>
              </w:rPr>
              <w:t>详见招标文件。</w:t>
            </w:r>
          </w:p>
        </w:tc>
      </w:tr>
    </w:tbl>
    <w:p>
      <w:pPr>
        <w:pStyle w:val="2"/>
        <w:rPr>
          <w:rFonts w:hint="default"/>
        </w:rPr>
      </w:pPr>
    </w:p>
    <w:p>
      <w:pPr>
        <w:pStyle w:val="4"/>
        <w:spacing w:before="120" w:after="120" w:line="380" w:lineRule="exact"/>
        <w:jc w:val="left"/>
        <w:rPr>
          <w:rFonts w:ascii="微软雅黑" w:hAnsi="微软雅黑" w:eastAsia="微软雅黑"/>
          <w:sz w:val="30"/>
          <w:szCs w:val="30"/>
        </w:rPr>
      </w:pPr>
      <w:bookmarkStart w:id="11" w:name="_Toc74043872"/>
      <w:r>
        <w:rPr>
          <w:rFonts w:hint="eastAsia" w:ascii="微软雅黑" w:hAnsi="微软雅黑" w:eastAsia="微软雅黑"/>
          <w:sz w:val="30"/>
          <w:szCs w:val="30"/>
        </w:rPr>
        <w:t>二、技术要求</w:t>
      </w:r>
      <w:bookmarkEnd w:id="11"/>
    </w:p>
    <w:p>
      <w:pPr>
        <w:pStyle w:val="5"/>
        <w:spacing w:line="360" w:lineRule="exact"/>
        <w:rPr>
          <w:rFonts w:ascii="宋体" w:hAnsi="宋体" w:eastAsia="宋体" w:cs="宋体"/>
          <w:sz w:val="21"/>
          <w:szCs w:val="21"/>
        </w:rPr>
      </w:pPr>
      <w:r>
        <w:rPr>
          <w:rFonts w:hint="eastAsia" w:ascii="宋体" w:hAnsi="宋体" w:eastAsia="宋体" w:cs="宋体"/>
          <w:sz w:val="21"/>
          <w:szCs w:val="21"/>
        </w:rPr>
        <w:t>（一）第九小学设备技术参数</w:t>
      </w:r>
    </w:p>
    <w:tbl>
      <w:tblPr>
        <w:tblStyle w:val="55"/>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285"/>
        <w:gridCol w:w="6095"/>
        <w:gridCol w:w="1014"/>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3" w:type="dxa"/>
            <w:vAlign w:val="center"/>
          </w:tcPr>
          <w:p>
            <w:pPr>
              <w:spacing w:line="360" w:lineRule="exact"/>
              <w:jc w:val="center"/>
              <w:rPr>
                <w:rFonts w:ascii="宋体" w:hAnsi="宋体" w:cs="宋体"/>
                <w:bCs/>
                <w:kern w:val="0"/>
                <w:szCs w:val="21"/>
              </w:rPr>
            </w:pPr>
            <w:r>
              <w:rPr>
                <w:rFonts w:hint="eastAsia" w:ascii="宋体" w:hAnsi="宋体" w:cs="宋体"/>
                <w:bCs/>
                <w:kern w:val="0"/>
                <w:szCs w:val="21"/>
              </w:rPr>
              <w:t>序号</w:t>
            </w:r>
          </w:p>
        </w:tc>
        <w:tc>
          <w:tcPr>
            <w:tcW w:w="1285" w:type="dxa"/>
            <w:vAlign w:val="center"/>
          </w:tcPr>
          <w:p>
            <w:pPr>
              <w:spacing w:line="360" w:lineRule="exact"/>
              <w:jc w:val="center"/>
              <w:rPr>
                <w:rFonts w:ascii="宋体" w:hAnsi="宋体" w:cs="宋体"/>
                <w:bCs/>
                <w:kern w:val="0"/>
                <w:szCs w:val="21"/>
              </w:rPr>
            </w:pPr>
            <w:r>
              <w:rPr>
                <w:rFonts w:hint="eastAsia" w:ascii="宋体" w:hAnsi="宋体" w:cs="宋体"/>
                <w:bCs/>
                <w:kern w:val="0"/>
                <w:szCs w:val="21"/>
              </w:rPr>
              <w:t>货物名称</w:t>
            </w:r>
          </w:p>
        </w:tc>
        <w:tc>
          <w:tcPr>
            <w:tcW w:w="6095" w:type="dxa"/>
            <w:vAlign w:val="center"/>
          </w:tcPr>
          <w:p>
            <w:pPr>
              <w:spacing w:line="360" w:lineRule="exact"/>
              <w:jc w:val="center"/>
              <w:rPr>
                <w:rFonts w:ascii="宋体" w:hAnsi="宋体" w:cs="宋体"/>
                <w:bCs/>
                <w:kern w:val="0"/>
                <w:szCs w:val="21"/>
              </w:rPr>
            </w:pPr>
            <w:r>
              <w:rPr>
                <w:rFonts w:hint="eastAsia" w:ascii="宋体" w:hAnsi="宋体" w:cs="宋体"/>
                <w:bCs/>
                <w:kern w:val="0"/>
                <w:szCs w:val="21"/>
              </w:rPr>
              <w:t>规格参数</w:t>
            </w:r>
          </w:p>
        </w:tc>
        <w:tc>
          <w:tcPr>
            <w:tcW w:w="1014" w:type="dxa"/>
            <w:vAlign w:val="center"/>
          </w:tcPr>
          <w:p>
            <w:pPr>
              <w:spacing w:line="360" w:lineRule="exact"/>
              <w:jc w:val="center"/>
              <w:rPr>
                <w:rFonts w:ascii="宋体" w:hAnsi="宋体" w:cs="宋体"/>
                <w:bCs/>
                <w:kern w:val="0"/>
                <w:szCs w:val="21"/>
              </w:rPr>
            </w:pPr>
            <w:r>
              <w:rPr>
                <w:rFonts w:hint="eastAsia" w:ascii="宋体" w:hAnsi="宋体" w:cs="宋体"/>
                <w:bCs/>
                <w:kern w:val="0"/>
                <w:szCs w:val="21"/>
              </w:rPr>
              <w:t>单位</w:t>
            </w:r>
          </w:p>
        </w:tc>
        <w:tc>
          <w:tcPr>
            <w:tcW w:w="700" w:type="dxa"/>
            <w:vAlign w:val="center"/>
          </w:tcPr>
          <w:p>
            <w:pPr>
              <w:spacing w:line="360" w:lineRule="exact"/>
              <w:jc w:val="center"/>
              <w:rPr>
                <w:rFonts w:ascii="宋体" w:hAnsi="宋体" w:cs="宋体"/>
                <w:bCs/>
                <w:kern w:val="0"/>
                <w:szCs w:val="21"/>
              </w:rPr>
            </w:pPr>
            <w:r>
              <w:rPr>
                <w:rFonts w:hint="eastAsia" w:ascii="宋体" w:hAnsi="宋体" w:cs="宋体"/>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93" w:type="dxa"/>
            <w:vAlign w:val="center"/>
          </w:tcPr>
          <w:p>
            <w:pPr>
              <w:spacing w:line="360" w:lineRule="exact"/>
              <w:jc w:val="center"/>
              <w:rPr>
                <w:rFonts w:ascii="宋体" w:hAnsi="宋体" w:cs="宋体"/>
                <w:kern w:val="0"/>
                <w:szCs w:val="21"/>
              </w:rPr>
            </w:pPr>
            <w:r>
              <w:rPr>
                <w:rFonts w:hint="eastAsia" w:ascii="宋体" w:hAnsi="宋体" w:cs="宋体"/>
                <w:kern w:val="0"/>
                <w:szCs w:val="21"/>
              </w:rPr>
              <w:t>1</w:t>
            </w:r>
          </w:p>
        </w:tc>
        <w:tc>
          <w:tcPr>
            <w:tcW w:w="1285" w:type="dxa"/>
            <w:vAlign w:val="center"/>
          </w:tcPr>
          <w:p>
            <w:pPr>
              <w:spacing w:line="360" w:lineRule="exact"/>
              <w:jc w:val="center"/>
              <w:rPr>
                <w:rFonts w:ascii="宋体" w:hAnsi="宋体" w:cs="宋体"/>
                <w:kern w:val="0"/>
                <w:szCs w:val="21"/>
              </w:rPr>
            </w:pPr>
            <w:r>
              <w:rPr>
                <w:rFonts w:hint="eastAsia" w:ascii="宋体" w:hAnsi="宋体" w:cs="宋体"/>
                <w:kern w:val="0"/>
                <w:szCs w:val="21"/>
              </w:rPr>
              <w:t>朗读亭</w:t>
            </w:r>
          </w:p>
        </w:tc>
        <w:tc>
          <w:tcPr>
            <w:tcW w:w="6095" w:type="dxa"/>
            <w:vAlign w:val="center"/>
          </w:tcPr>
          <w:p>
            <w:pPr>
              <w:spacing w:line="360" w:lineRule="exact"/>
              <w:rPr>
                <w:rFonts w:ascii="宋体" w:hAnsi="宋体" w:cs="宋体"/>
                <w:bCs/>
                <w:kern w:val="0"/>
                <w:szCs w:val="21"/>
              </w:rPr>
            </w:pPr>
            <w:r>
              <w:rPr>
                <w:rFonts w:hint="eastAsia" w:ascii="宋体" w:hAnsi="宋体" w:cs="宋体"/>
                <w:bCs/>
                <w:kern w:val="0"/>
                <w:szCs w:val="21"/>
              </w:rPr>
              <w:t>一、软件参数</w:t>
            </w:r>
          </w:p>
          <w:p>
            <w:pPr>
              <w:spacing w:line="360" w:lineRule="exact"/>
              <w:rPr>
                <w:rFonts w:ascii="宋体" w:hAnsi="宋体" w:cs="宋体"/>
                <w:kern w:val="0"/>
                <w:szCs w:val="21"/>
              </w:rPr>
            </w:pPr>
            <w:r>
              <w:rPr>
                <w:rFonts w:hint="eastAsia" w:ascii="宋体" w:hAnsi="宋体" w:cs="宋体"/>
                <w:bCs/>
                <w:kern w:val="0"/>
                <w:szCs w:val="21"/>
              </w:rPr>
              <w:t>（1）系统</w:t>
            </w:r>
          </w:p>
          <w:p>
            <w:pPr>
              <w:spacing w:line="360" w:lineRule="exact"/>
              <w:rPr>
                <w:rFonts w:ascii="宋体" w:hAnsi="宋体" w:cs="宋体"/>
                <w:kern w:val="0"/>
                <w:szCs w:val="21"/>
              </w:rPr>
            </w:pPr>
            <w:r>
              <w:rPr>
                <w:rFonts w:hint="eastAsia" w:ascii="宋体" w:hAnsi="宋体" w:cs="宋体"/>
                <w:kern w:val="0"/>
                <w:szCs w:val="21"/>
              </w:rPr>
              <w:t>1、基于1920*1080分辨率大屏安卓触摸一体机研发，软件运行环境为Android5.1以上系统。实现终端素材朗读、自由朗读等功能。</w:t>
            </w:r>
          </w:p>
          <w:p>
            <w:pPr>
              <w:spacing w:line="360" w:lineRule="exact"/>
              <w:rPr>
                <w:rFonts w:ascii="宋体" w:hAnsi="宋体" w:cs="宋体"/>
                <w:bCs/>
                <w:kern w:val="0"/>
                <w:szCs w:val="21"/>
              </w:rPr>
            </w:pPr>
            <w:r>
              <w:rPr>
                <w:rFonts w:hint="eastAsia" w:ascii="宋体" w:hAnsi="宋体" w:cs="宋体"/>
                <w:kern w:val="0"/>
                <w:szCs w:val="21"/>
              </w:rPr>
              <w:t>2、支持远程定时更新，支持一键更新，减少管理成本。</w:t>
            </w:r>
          </w:p>
          <w:p>
            <w:pPr>
              <w:spacing w:line="360" w:lineRule="exact"/>
              <w:rPr>
                <w:rFonts w:ascii="宋体" w:hAnsi="宋体" w:cs="宋体"/>
                <w:bCs/>
                <w:kern w:val="0"/>
                <w:szCs w:val="21"/>
              </w:rPr>
            </w:pPr>
            <w:r>
              <w:rPr>
                <w:rFonts w:hint="eastAsia" w:ascii="宋体" w:hAnsi="宋体" w:cs="宋体"/>
                <w:bCs/>
                <w:kern w:val="0"/>
                <w:szCs w:val="21"/>
              </w:rPr>
              <w:t>（2）朗读亭资源</w:t>
            </w:r>
          </w:p>
          <w:p>
            <w:pPr>
              <w:spacing w:line="360" w:lineRule="exact"/>
              <w:rPr>
                <w:rFonts w:ascii="宋体" w:hAnsi="宋体" w:cs="宋体"/>
                <w:bCs/>
                <w:kern w:val="0"/>
                <w:szCs w:val="21"/>
              </w:rPr>
            </w:pPr>
            <w:r>
              <w:rPr>
                <w:rFonts w:hint="eastAsia" w:ascii="宋体" w:hAnsi="宋体" w:cs="宋体"/>
                <w:kern w:val="0"/>
                <w:szCs w:val="21"/>
              </w:rPr>
              <w:t>★</w:t>
            </w:r>
            <w:r>
              <w:rPr>
                <w:rFonts w:hint="eastAsia" w:ascii="宋体" w:hAnsi="宋体" w:cs="宋体"/>
                <w:bCs/>
                <w:kern w:val="0"/>
                <w:szCs w:val="21"/>
              </w:rPr>
              <w:t>1、提供优质的文章类的朗读资源，主要划分为六大类：唐诗宋词、经典文学选段、亲子儿童、段子、诗歌散文、外语名篇，共计20000篇以上。</w:t>
            </w:r>
          </w:p>
          <w:p>
            <w:pPr>
              <w:spacing w:line="360" w:lineRule="exact"/>
              <w:rPr>
                <w:rFonts w:ascii="宋体" w:hAnsi="宋体" w:cs="宋体"/>
                <w:kern w:val="0"/>
                <w:szCs w:val="21"/>
              </w:rPr>
            </w:pPr>
            <w:r>
              <w:rPr>
                <w:rFonts w:hint="eastAsia" w:ascii="宋体" w:hAnsi="宋体" w:cs="宋体"/>
                <w:kern w:val="0"/>
                <w:szCs w:val="21"/>
              </w:rPr>
              <w:t>★</w:t>
            </w:r>
            <w:r>
              <w:rPr>
                <w:rFonts w:hint="eastAsia" w:ascii="宋体" w:hAnsi="宋体" w:cs="宋体"/>
                <w:bCs/>
                <w:kern w:val="0"/>
                <w:szCs w:val="21"/>
              </w:rPr>
              <w:t>2、提供专业音频范文400+，专业朗读范文，供读者学习朗读技巧，提升朗读水平。提供100+四六级英语词汇、短句素材资源。</w:t>
            </w:r>
          </w:p>
          <w:p>
            <w:pPr>
              <w:spacing w:line="360" w:lineRule="exact"/>
              <w:rPr>
                <w:rFonts w:ascii="宋体" w:hAnsi="宋体" w:cs="宋体"/>
                <w:kern w:val="0"/>
                <w:szCs w:val="21"/>
              </w:rPr>
            </w:pPr>
            <w:r>
              <w:rPr>
                <w:rFonts w:hint="eastAsia" w:ascii="宋体" w:hAnsi="宋体" w:cs="宋体"/>
                <w:kern w:val="0"/>
                <w:szCs w:val="21"/>
              </w:rPr>
              <w:t>3、唐诗宋词都带有现代文译文，英文作品必须带译文。</w:t>
            </w:r>
          </w:p>
          <w:p>
            <w:pPr>
              <w:spacing w:line="360" w:lineRule="exact"/>
              <w:rPr>
                <w:rFonts w:ascii="宋体" w:hAnsi="宋体" w:cs="宋体"/>
                <w:bCs/>
                <w:kern w:val="0"/>
                <w:szCs w:val="21"/>
              </w:rPr>
            </w:pPr>
            <w:r>
              <w:rPr>
                <w:rFonts w:hint="eastAsia" w:ascii="宋体" w:hAnsi="宋体" w:cs="宋体"/>
                <w:bCs/>
                <w:kern w:val="0"/>
                <w:szCs w:val="21"/>
              </w:rPr>
              <w:t>（3）功能概括</w:t>
            </w:r>
          </w:p>
          <w:p>
            <w:pPr>
              <w:spacing w:line="360" w:lineRule="exact"/>
              <w:rPr>
                <w:rFonts w:ascii="宋体" w:hAnsi="宋体" w:cs="宋体"/>
                <w:bCs/>
                <w:kern w:val="0"/>
                <w:szCs w:val="21"/>
              </w:rPr>
            </w:pPr>
            <w:r>
              <w:rPr>
                <w:rFonts w:hint="eastAsia" w:ascii="宋体" w:hAnsi="宋体" w:cs="宋体"/>
                <w:kern w:val="0"/>
                <w:szCs w:val="21"/>
              </w:rPr>
              <w:t>1、朗读亭首页包括用户Logo展示，热门资源分类、推荐展示等。</w:t>
            </w:r>
            <w:r>
              <w:rPr>
                <w:rFonts w:hint="eastAsia" w:ascii="宋体" w:hAnsi="宋体" w:cs="宋体"/>
                <w:bCs/>
                <w:kern w:val="0"/>
                <w:szCs w:val="21"/>
              </w:rPr>
              <w:t xml:space="preserve"> </w:t>
            </w:r>
          </w:p>
          <w:p>
            <w:pPr>
              <w:spacing w:line="360" w:lineRule="exact"/>
              <w:rPr>
                <w:rFonts w:ascii="宋体" w:hAnsi="宋体" w:cs="宋体"/>
                <w:kern w:val="0"/>
                <w:szCs w:val="21"/>
              </w:rPr>
            </w:pPr>
            <w:r>
              <w:rPr>
                <w:rFonts w:hint="eastAsia" w:ascii="宋体" w:hAnsi="宋体" w:cs="宋体"/>
                <w:kern w:val="0"/>
                <w:szCs w:val="21"/>
              </w:rPr>
              <w:t>2、资源搜索功能。支持关键字查询（标题）、点击搜索时可列出热门搜索和最近搜索名称。</w:t>
            </w:r>
          </w:p>
          <w:p>
            <w:pPr>
              <w:spacing w:line="360" w:lineRule="exact"/>
              <w:rPr>
                <w:rFonts w:ascii="宋体" w:hAnsi="宋体" w:cs="宋体"/>
                <w:kern w:val="0"/>
                <w:szCs w:val="21"/>
              </w:rPr>
            </w:pPr>
            <w:r>
              <w:rPr>
                <w:rFonts w:hint="eastAsia" w:ascii="宋体" w:hAnsi="宋体" w:cs="宋体"/>
                <w:kern w:val="0"/>
                <w:szCs w:val="21"/>
              </w:rPr>
              <w:t>3、自由朗读功能。读者可自带作品进行朗读。</w:t>
            </w:r>
          </w:p>
          <w:p>
            <w:pPr>
              <w:spacing w:line="360" w:lineRule="exact"/>
              <w:rPr>
                <w:rFonts w:ascii="宋体" w:hAnsi="宋体" w:cs="宋体"/>
                <w:kern w:val="0"/>
                <w:szCs w:val="21"/>
              </w:rPr>
            </w:pPr>
            <w:r>
              <w:rPr>
                <w:rFonts w:hint="eastAsia" w:ascii="宋体" w:hAnsi="宋体" w:cs="宋体"/>
                <w:kern w:val="0"/>
                <w:szCs w:val="21"/>
              </w:rPr>
              <w:t>4、朗读作品支持背景音的乐选择，支持麦克风和耳机音量调节。</w:t>
            </w:r>
          </w:p>
          <w:p>
            <w:pPr>
              <w:spacing w:line="360" w:lineRule="exact"/>
              <w:rPr>
                <w:rFonts w:ascii="宋体" w:hAnsi="宋体" w:cs="宋体"/>
                <w:kern w:val="0"/>
                <w:szCs w:val="21"/>
              </w:rPr>
            </w:pPr>
            <w:r>
              <w:rPr>
                <w:rFonts w:hint="eastAsia" w:ascii="宋体" w:hAnsi="宋体" w:cs="宋体"/>
                <w:kern w:val="0"/>
                <w:szCs w:val="21"/>
              </w:rPr>
              <w:t>5、朗读作品时，上方屏幕显示滚动字幕，支持语速调节，完成后可在终端试听、可自主选择公开朗读作品（需审核通过后才可在终端显示）或保持私有作品。</w:t>
            </w:r>
          </w:p>
          <w:p>
            <w:pPr>
              <w:spacing w:line="360" w:lineRule="exact"/>
              <w:rPr>
                <w:rFonts w:ascii="宋体" w:hAnsi="宋体" w:cs="宋体"/>
                <w:kern w:val="0"/>
                <w:szCs w:val="21"/>
              </w:rPr>
            </w:pPr>
            <w:r>
              <w:rPr>
                <w:rFonts w:hint="eastAsia" w:ascii="宋体" w:hAnsi="宋体" w:cs="宋体"/>
                <w:kern w:val="0"/>
                <w:szCs w:val="21"/>
              </w:rPr>
              <w:t>6、朗读亭终端支持试听他人、名家模范朗读作品，支持点赞。</w:t>
            </w:r>
          </w:p>
          <w:p>
            <w:pPr>
              <w:spacing w:line="360" w:lineRule="exact"/>
              <w:rPr>
                <w:rFonts w:ascii="宋体" w:hAnsi="宋体" w:cs="宋体"/>
                <w:kern w:val="0"/>
                <w:szCs w:val="21"/>
              </w:rPr>
            </w:pPr>
            <w:r>
              <w:rPr>
                <w:rFonts w:hint="eastAsia" w:ascii="宋体" w:hAnsi="宋体" w:cs="宋体"/>
                <w:kern w:val="0"/>
                <w:szCs w:val="21"/>
              </w:rPr>
              <w:t>7、故障申报功能。点击故障申报，弹窗列出常见的故障类型和其他描述以供读者进行申报提交。</w:t>
            </w:r>
          </w:p>
          <w:p>
            <w:pPr>
              <w:spacing w:line="360" w:lineRule="exact"/>
              <w:rPr>
                <w:rFonts w:ascii="宋体" w:hAnsi="宋体" w:cs="宋体"/>
                <w:kern w:val="0"/>
                <w:szCs w:val="21"/>
              </w:rPr>
            </w:pPr>
            <w:r>
              <w:rPr>
                <w:rFonts w:hint="eastAsia" w:ascii="宋体" w:hAnsi="宋体" w:cs="宋体"/>
                <w:kern w:val="0"/>
                <w:szCs w:val="21"/>
              </w:rPr>
              <w:t>8、支持微信公众号（服务号）扫码登陆，同时关注公众号，用户登录后可自由选择素材进行朗读，完成作品后，可在微信公众号上进行朗读作品的查看、试听、发布等操作。作品的完成、审核、报名等状态均可发送通知至公众号提醒读者。亦可转发分享至朋友圈、进行点赞等操作。</w:t>
            </w:r>
          </w:p>
          <w:p>
            <w:pPr>
              <w:spacing w:line="360" w:lineRule="exact"/>
              <w:rPr>
                <w:rFonts w:ascii="宋体" w:hAnsi="宋体" w:cs="宋体"/>
                <w:bCs/>
                <w:kern w:val="0"/>
                <w:szCs w:val="21"/>
              </w:rPr>
            </w:pPr>
            <w:r>
              <w:rPr>
                <w:rFonts w:hint="eastAsia" w:ascii="宋体" w:hAnsi="宋体" w:cs="宋体"/>
                <w:kern w:val="0"/>
                <w:szCs w:val="21"/>
              </w:rPr>
              <w:t>9、可以和移动图书馆（或智能终端）无缝对接，可用移动图书馆（或智能终端）客户端扫描登录朗读亭，朗诵作品可以在移动图书馆（或智能终端）里浏览和播放。</w:t>
            </w:r>
          </w:p>
          <w:p>
            <w:pPr>
              <w:spacing w:line="360" w:lineRule="exact"/>
              <w:rPr>
                <w:rFonts w:ascii="宋体" w:hAnsi="宋体" w:cs="宋体"/>
                <w:bCs/>
                <w:kern w:val="0"/>
                <w:szCs w:val="21"/>
              </w:rPr>
            </w:pPr>
            <w:r>
              <w:rPr>
                <w:rFonts w:hint="eastAsia" w:ascii="宋体" w:hAnsi="宋体" w:cs="宋体"/>
                <w:bCs/>
                <w:kern w:val="0"/>
                <w:szCs w:val="21"/>
              </w:rPr>
              <w:t>（4）个性化服务</w:t>
            </w:r>
          </w:p>
          <w:p>
            <w:pPr>
              <w:spacing w:line="360" w:lineRule="exact"/>
              <w:rPr>
                <w:rFonts w:ascii="宋体" w:hAnsi="宋体" w:cs="宋体"/>
                <w:bCs/>
                <w:kern w:val="0"/>
                <w:szCs w:val="21"/>
              </w:rPr>
            </w:pPr>
            <w:r>
              <w:rPr>
                <w:rFonts w:hint="eastAsia" w:ascii="宋体" w:hAnsi="宋体" w:cs="宋体"/>
                <w:kern w:val="0"/>
                <w:szCs w:val="21"/>
              </w:rPr>
              <w:t>1、朗读亭终端系统支持定制显示单位名称、logo、宣传视频、待机画面等，可将购买单位的名称和logo配置到程序中。通过管理后台，可任意修改待机画面以及显示屏幕上方的宣传视频，随时满足图书馆的个性化需求。</w:t>
            </w:r>
          </w:p>
          <w:p>
            <w:pPr>
              <w:spacing w:line="360" w:lineRule="exact"/>
              <w:rPr>
                <w:rFonts w:ascii="宋体" w:hAnsi="宋体" w:cs="宋体"/>
                <w:kern w:val="0"/>
                <w:szCs w:val="21"/>
              </w:rPr>
            </w:pPr>
            <w:r>
              <w:rPr>
                <w:rFonts w:hint="eastAsia" w:ascii="宋体" w:hAnsi="宋体" w:cs="宋体"/>
                <w:kern w:val="0"/>
                <w:szCs w:val="21"/>
              </w:rPr>
              <w:t>2、支持对接本馆移动图书馆智能终端客户端扫码登录，在客户端可以进行作品查看、试听、发布等操作。</w:t>
            </w:r>
          </w:p>
          <w:p>
            <w:pPr>
              <w:spacing w:line="360" w:lineRule="exact"/>
              <w:rPr>
                <w:rFonts w:ascii="宋体" w:hAnsi="宋体" w:cs="宋体"/>
                <w:kern w:val="0"/>
                <w:szCs w:val="21"/>
              </w:rPr>
            </w:pPr>
            <w:r>
              <w:rPr>
                <w:rFonts w:hint="eastAsia" w:ascii="宋体" w:hAnsi="宋体" w:cs="宋体"/>
                <w:kern w:val="0"/>
                <w:szCs w:val="21"/>
              </w:rPr>
              <w:t>3、能够无缝对接馆内自有公众号（需为服务号），实现扫码登录朗读亭，进行作品查看、试听、发布等操作。</w:t>
            </w:r>
          </w:p>
          <w:p>
            <w:pPr>
              <w:spacing w:line="360" w:lineRule="exact"/>
              <w:rPr>
                <w:rFonts w:ascii="宋体" w:hAnsi="宋体" w:cs="宋体"/>
                <w:kern w:val="0"/>
                <w:szCs w:val="21"/>
              </w:rPr>
            </w:pPr>
            <w:r>
              <w:rPr>
                <w:rFonts w:hint="eastAsia" w:ascii="宋体" w:hAnsi="宋体" w:cs="宋体"/>
                <w:kern w:val="0"/>
                <w:szCs w:val="21"/>
              </w:rPr>
              <w:t>4、朗读亭终端支持发布朗读亭活动，用户可以创建朗读活动，在朗读亭终端进行展示，以供读者报名参加活动。</w:t>
            </w:r>
          </w:p>
          <w:p>
            <w:pPr>
              <w:spacing w:line="360" w:lineRule="exact"/>
              <w:rPr>
                <w:rFonts w:ascii="宋体" w:hAnsi="宋体" w:cs="宋体"/>
                <w:kern w:val="0"/>
                <w:szCs w:val="21"/>
              </w:rPr>
            </w:pPr>
            <w:r>
              <w:rPr>
                <w:rFonts w:hint="eastAsia" w:ascii="宋体" w:hAnsi="宋体" w:cs="宋体"/>
                <w:kern w:val="0"/>
                <w:szCs w:val="21"/>
              </w:rPr>
              <w:t>5、朗读亭活动可展示至微信公众号上（或移动图书馆智能终端客户端），用户可以进行查看活动、朗读参赛作品等。</w:t>
            </w:r>
          </w:p>
          <w:p>
            <w:pPr>
              <w:spacing w:line="360" w:lineRule="exact"/>
              <w:rPr>
                <w:rFonts w:ascii="宋体" w:hAnsi="宋体" w:cs="宋体"/>
                <w:kern w:val="0"/>
                <w:szCs w:val="21"/>
              </w:rPr>
            </w:pPr>
            <w:r>
              <w:rPr>
                <w:rFonts w:hint="eastAsia" w:ascii="宋体" w:hAnsi="宋体" w:cs="宋体"/>
                <w:kern w:val="0"/>
                <w:szCs w:val="21"/>
              </w:rPr>
              <w:t>6、支持借阅卡刷卡登录/账号登录朗读亭，从而进行作品朗读等相关功能。</w:t>
            </w:r>
          </w:p>
          <w:p>
            <w:pPr>
              <w:spacing w:line="360" w:lineRule="exact"/>
              <w:rPr>
                <w:rFonts w:ascii="宋体" w:hAnsi="宋体" w:cs="宋体"/>
                <w:kern w:val="0"/>
                <w:szCs w:val="21"/>
              </w:rPr>
            </w:pPr>
            <w:r>
              <w:rPr>
                <w:rFonts w:hint="eastAsia" w:ascii="宋体" w:hAnsi="宋体" w:cs="宋体"/>
                <w:kern w:val="0"/>
                <w:szCs w:val="21"/>
              </w:rPr>
              <w:t>7、支持用户自定义上传朗读资源进行朗读，资源包括不限于文本、音频、绘本图片等。</w:t>
            </w:r>
          </w:p>
          <w:p>
            <w:pPr>
              <w:spacing w:line="360" w:lineRule="exact"/>
              <w:rPr>
                <w:rFonts w:ascii="宋体" w:hAnsi="宋体" w:cs="宋体"/>
                <w:bCs/>
                <w:kern w:val="0"/>
                <w:szCs w:val="21"/>
              </w:rPr>
            </w:pPr>
            <w:r>
              <w:rPr>
                <w:rFonts w:hint="eastAsia" w:ascii="宋体" w:hAnsi="宋体" w:cs="宋体"/>
                <w:bCs/>
                <w:kern w:val="0"/>
                <w:szCs w:val="21"/>
              </w:rPr>
              <w:t>（5）后台管理</w:t>
            </w:r>
          </w:p>
          <w:p>
            <w:pPr>
              <w:spacing w:line="360" w:lineRule="exact"/>
              <w:rPr>
                <w:rFonts w:ascii="宋体" w:hAnsi="宋体" w:cs="宋体"/>
                <w:kern w:val="0"/>
                <w:szCs w:val="21"/>
              </w:rPr>
            </w:pPr>
            <w:r>
              <w:rPr>
                <w:rFonts w:hint="eastAsia" w:ascii="宋体" w:hAnsi="宋体" w:cs="宋体"/>
                <w:kern w:val="0"/>
                <w:szCs w:val="21"/>
              </w:rPr>
              <w:t>1、提供用户管理后台。图书馆可以自行管理朗读亭设备，主要包括终端管理、资源管理、作品管理、数据统计等四大管理模块。</w:t>
            </w:r>
          </w:p>
          <w:p>
            <w:pPr>
              <w:spacing w:line="360" w:lineRule="exact"/>
              <w:rPr>
                <w:rFonts w:ascii="宋体" w:hAnsi="宋体" w:cs="宋体"/>
                <w:kern w:val="0"/>
                <w:szCs w:val="21"/>
              </w:rPr>
            </w:pPr>
            <w:r>
              <w:rPr>
                <w:rFonts w:hint="eastAsia" w:ascii="宋体" w:hAnsi="宋体" w:cs="宋体"/>
                <w:kern w:val="0"/>
                <w:szCs w:val="21"/>
              </w:rPr>
              <w:t>2、终端管理：主要包括设备基本信息、在线状态、自动开关机设置、故障上报、授权时间范围等，可对设备展示内容进行管理（LOGO、名称、宣传视频、待机图片）等。</w:t>
            </w:r>
          </w:p>
          <w:p>
            <w:pPr>
              <w:spacing w:line="360" w:lineRule="exact"/>
              <w:rPr>
                <w:rFonts w:ascii="宋体" w:hAnsi="宋体" w:cs="宋体"/>
                <w:kern w:val="0"/>
                <w:szCs w:val="21"/>
              </w:rPr>
            </w:pPr>
            <w:r>
              <w:rPr>
                <w:rFonts w:hint="eastAsia" w:ascii="宋体" w:hAnsi="宋体" w:cs="宋体"/>
                <w:kern w:val="0"/>
                <w:szCs w:val="21"/>
              </w:rPr>
              <w:t>3、资源管理：管理当前朗读素材资源，可自定义上传本地资源进行朗读展示，资源分公有和私两种形式。</w:t>
            </w:r>
          </w:p>
          <w:p>
            <w:pPr>
              <w:spacing w:line="360" w:lineRule="exact"/>
              <w:rPr>
                <w:rFonts w:ascii="宋体" w:hAnsi="宋体" w:cs="宋体"/>
                <w:kern w:val="0"/>
                <w:szCs w:val="21"/>
              </w:rPr>
            </w:pPr>
            <w:r>
              <w:rPr>
                <w:rFonts w:hint="eastAsia" w:ascii="宋体" w:hAnsi="宋体" w:cs="宋体"/>
                <w:kern w:val="0"/>
                <w:szCs w:val="21"/>
              </w:rPr>
              <w:t>4、作品管理：朗读作品的查看、审核等，可查看作品的用户信息。</w:t>
            </w:r>
          </w:p>
          <w:p>
            <w:pPr>
              <w:spacing w:line="360" w:lineRule="exact"/>
              <w:rPr>
                <w:rFonts w:ascii="宋体" w:hAnsi="宋体" w:cs="宋体"/>
                <w:bCs/>
                <w:kern w:val="0"/>
                <w:szCs w:val="21"/>
              </w:rPr>
            </w:pPr>
            <w:r>
              <w:rPr>
                <w:rFonts w:hint="eastAsia" w:ascii="宋体" w:hAnsi="宋体" w:cs="宋体"/>
                <w:kern w:val="0"/>
                <w:szCs w:val="21"/>
              </w:rPr>
              <w:t>★</w:t>
            </w:r>
            <w:r>
              <w:rPr>
                <w:rFonts w:hint="eastAsia" w:ascii="宋体" w:hAnsi="宋体" w:cs="宋体"/>
                <w:bCs/>
                <w:kern w:val="0"/>
                <w:szCs w:val="21"/>
              </w:rPr>
              <w:t>5、数据统计：统计维度包括</w:t>
            </w:r>
          </w:p>
          <w:p>
            <w:pPr>
              <w:spacing w:line="360" w:lineRule="exact"/>
              <w:rPr>
                <w:rFonts w:ascii="宋体" w:hAnsi="宋体" w:cs="宋体"/>
                <w:bCs/>
                <w:kern w:val="0"/>
                <w:szCs w:val="21"/>
              </w:rPr>
            </w:pPr>
            <w:r>
              <w:rPr>
                <w:rFonts w:hint="eastAsia" w:ascii="宋体" w:hAnsi="宋体" w:cs="宋体"/>
                <w:bCs/>
                <w:kern w:val="0"/>
                <w:szCs w:val="21"/>
              </w:rPr>
              <w:t>①对设备的状态监控，设备总数、在线设备数；</w:t>
            </w:r>
          </w:p>
          <w:p>
            <w:pPr>
              <w:spacing w:line="360" w:lineRule="exact"/>
              <w:rPr>
                <w:rFonts w:ascii="宋体" w:hAnsi="宋体" w:cs="宋体"/>
                <w:bCs/>
                <w:kern w:val="0"/>
                <w:szCs w:val="21"/>
              </w:rPr>
            </w:pPr>
            <w:r>
              <w:rPr>
                <w:rFonts w:hint="eastAsia" w:ascii="宋体" w:hAnsi="宋体" w:cs="宋体"/>
                <w:bCs/>
                <w:kern w:val="0"/>
                <w:szCs w:val="21"/>
              </w:rPr>
              <w:t>②总用户数、日增用户数、周增用户数、月增用户数；</w:t>
            </w:r>
          </w:p>
          <w:p>
            <w:pPr>
              <w:spacing w:line="360" w:lineRule="exact"/>
              <w:rPr>
                <w:rFonts w:ascii="宋体" w:hAnsi="宋体" w:cs="宋体"/>
                <w:bCs/>
                <w:kern w:val="0"/>
                <w:szCs w:val="21"/>
              </w:rPr>
            </w:pPr>
            <w:r>
              <w:rPr>
                <w:rFonts w:hint="eastAsia" w:ascii="宋体" w:hAnsi="宋体" w:cs="宋体"/>
                <w:bCs/>
                <w:kern w:val="0"/>
                <w:szCs w:val="21"/>
              </w:rPr>
              <w:t>③最近7天用户点击次数、朗读次数、分享次数；待审核作品数、作品举报数；</w:t>
            </w:r>
          </w:p>
          <w:p>
            <w:pPr>
              <w:spacing w:line="360" w:lineRule="exact"/>
              <w:rPr>
                <w:rFonts w:ascii="宋体" w:hAnsi="宋体" w:cs="宋体"/>
                <w:kern w:val="0"/>
                <w:szCs w:val="21"/>
              </w:rPr>
            </w:pPr>
            <w:r>
              <w:rPr>
                <w:rFonts w:hint="eastAsia" w:ascii="宋体" w:hAnsi="宋体" w:cs="宋体"/>
                <w:kern w:val="0"/>
                <w:szCs w:val="21"/>
              </w:rPr>
              <w:t>6、读者管理：为了保证朗读亭的合理使用，避免被部分读者长期占用，要求后台支持最长朗读时间设置以及使用间隔设置，设置的时间参数包含30分钟，60分钟不等，可根据用户需求进行灵活设置。</w:t>
            </w:r>
          </w:p>
          <w:p>
            <w:pPr>
              <w:spacing w:line="360" w:lineRule="exact"/>
              <w:rPr>
                <w:rFonts w:ascii="宋体" w:hAnsi="宋体" w:cs="宋体"/>
                <w:bCs/>
                <w:kern w:val="0"/>
                <w:szCs w:val="21"/>
              </w:rPr>
            </w:pPr>
            <w:r>
              <w:rPr>
                <w:rFonts w:hint="eastAsia" w:ascii="宋体" w:hAnsi="宋体" w:cs="宋体"/>
                <w:bCs/>
                <w:kern w:val="0"/>
                <w:szCs w:val="21"/>
              </w:rPr>
              <w:t>二、硬件参数</w:t>
            </w:r>
          </w:p>
          <w:p>
            <w:pPr>
              <w:spacing w:line="360" w:lineRule="exact"/>
              <w:rPr>
                <w:rFonts w:ascii="宋体" w:hAnsi="宋体" w:cs="宋体"/>
                <w:bCs/>
                <w:kern w:val="0"/>
                <w:szCs w:val="21"/>
              </w:rPr>
            </w:pPr>
            <w:r>
              <w:rPr>
                <w:rFonts w:hint="eastAsia" w:ascii="宋体" w:hAnsi="宋体" w:cs="宋体"/>
                <w:bCs/>
                <w:kern w:val="0"/>
                <w:szCs w:val="21"/>
              </w:rPr>
              <w:t>1、整体硬件</w:t>
            </w:r>
          </w:p>
          <w:p>
            <w:pPr>
              <w:spacing w:line="360" w:lineRule="exact"/>
              <w:rPr>
                <w:rFonts w:ascii="宋体" w:hAnsi="宋体" w:cs="宋体"/>
                <w:kern w:val="0"/>
                <w:szCs w:val="21"/>
              </w:rPr>
            </w:pPr>
            <w:r>
              <w:rPr>
                <w:rFonts w:hint="eastAsia" w:ascii="宋体" w:hAnsi="宋体" w:cs="宋体"/>
                <w:kern w:val="0"/>
                <w:szCs w:val="21"/>
              </w:rPr>
              <w:t>设备主体：朗读亭1个(含门禁系统、通风系统，灯光、射灯，玻璃、钣金框体，贴纸)；</w:t>
            </w:r>
          </w:p>
          <w:p>
            <w:pPr>
              <w:spacing w:line="360" w:lineRule="exact"/>
              <w:rPr>
                <w:rFonts w:ascii="宋体" w:hAnsi="宋体" w:cs="宋体"/>
                <w:kern w:val="0"/>
                <w:szCs w:val="21"/>
              </w:rPr>
            </w:pPr>
            <w:r>
              <w:rPr>
                <w:rFonts w:hint="eastAsia" w:ascii="宋体" w:hAnsi="宋体" w:cs="宋体"/>
                <w:kern w:val="0"/>
                <w:szCs w:val="21"/>
              </w:rPr>
              <w:t>功能主件：触摸点播系统（屏）1个；影像字幕显示屏1个； 主控机1个（含安卓主板、视频音频主板等）；</w:t>
            </w:r>
          </w:p>
          <w:p>
            <w:pPr>
              <w:spacing w:line="360" w:lineRule="exact"/>
              <w:rPr>
                <w:rFonts w:ascii="宋体" w:hAnsi="宋体" w:cs="宋体"/>
                <w:kern w:val="0"/>
                <w:szCs w:val="21"/>
              </w:rPr>
            </w:pPr>
            <w:r>
              <w:rPr>
                <w:rFonts w:hint="eastAsia" w:ascii="宋体" w:hAnsi="宋体" w:cs="宋体"/>
                <w:kern w:val="0"/>
                <w:szCs w:val="21"/>
              </w:rPr>
              <w:t xml:space="preserve">设备附件：专业麦克风2个；专业监听耳机2个；遥控器1个； 复古座椅2个；小吧台2个。高清监控摄像头1个。 </w:t>
            </w:r>
          </w:p>
          <w:p>
            <w:pPr>
              <w:spacing w:line="360" w:lineRule="exact"/>
              <w:rPr>
                <w:rFonts w:ascii="宋体" w:hAnsi="宋体" w:cs="宋体"/>
                <w:kern w:val="0"/>
                <w:szCs w:val="21"/>
              </w:rPr>
            </w:pPr>
            <w:r>
              <w:rPr>
                <w:rFonts w:hint="eastAsia" w:ascii="宋体" w:hAnsi="宋体" w:cs="宋体"/>
                <w:kern w:val="0"/>
                <w:szCs w:val="21"/>
              </w:rPr>
              <w:t>产品尺寸: 长（L）1.</w:t>
            </w:r>
            <w:r>
              <w:rPr>
                <w:rFonts w:ascii="宋体" w:hAnsi="宋体" w:cs="宋体"/>
                <w:kern w:val="0"/>
                <w:szCs w:val="21"/>
              </w:rPr>
              <w:t>5</w:t>
            </w:r>
            <w:r>
              <w:rPr>
                <w:rFonts w:hint="eastAsia" w:ascii="宋体" w:hAnsi="宋体" w:cs="宋体"/>
                <w:kern w:val="0"/>
                <w:szCs w:val="21"/>
              </w:rPr>
              <w:t xml:space="preserve"> X 宽（W）1.</w:t>
            </w:r>
            <w:r>
              <w:rPr>
                <w:rFonts w:ascii="宋体" w:hAnsi="宋体" w:cs="宋体"/>
                <w:kern w:val="0"/>
                <w:szCs w:val="21"/>
              </w:rPr>
              <w:t>5</w:t>
            </w:r>
            <w:r>
              <w:rPr>
                <w:rFonts w:hint="eastAsia" w:ascii="宋体" w:hAnsi="宋体" w:cs="宋体"/>
                <w:kern w:val="0"/>
                <w:szCs w:val="21"/>
              </w:rPr>
              <w:t xml:space="preserve"> X 高（H）2.</w:t>
            </w:r>
            <w:r>
              <w:rPr>
                <w:rFonts w:ascii="宋体" w:hAnsi="宋体" w:cs="宋体"/>
                <w:kern w:val="0"/>
                <w:szCs w:val="21"/>
              </w:rPr>
              <w:t>8</w:t>
            </w:r>
            <w:r>
              <w:rPr>
                <w:rFonts w:hint="eastAsia" w:ascii="宋体" w:hAnsi="宋体" w:cs="宋体"/>
                <w:kern w:val="0"/>
                <w:szCs w:val="21"/>
              </w:rPr>
              <w:t>[m] 左右</w:t>
            </w:r>
          </w:p>
          <w:p>
            <w:pPr>
              <w:spacing w:line="360" w:lineRule="exact"/>
              <w:rPr>
                <w:rFonts w:ascii="宋体" w:hAnsi="宋体" w:cs="宋体"/>
                <w:kern w:val="0"/>
                <w:szCs w:val="21"/>
              </w:rPr>
            </w:pPr>
            <w:r>
              <w:rPr>
                <w:rFonts w:hint="eastAsia" w:ascii="宋体" w:hAnsi="宋体" w:cs="宋体"/>
                <w:kern w:val="0"/>
                <w:szCs w:val="21"/>
              </w:rPr>
              <w:t>显示部分：主显示器32寸，分辨率1920*1080；触摸屏21.5寸，分辨率1920*1080</w:t>
            </w:r>
          </w:p>
          <w:p>
            <w:pPr>
              <w:spacing w:line="360" w:lineRule="exact"/>
              <w:rPr>
                <w:rFonts w:ascii="宋体" w:hAnsi="宋体" w:cs="宋体"/>
                <w:kern w:val="0"/>
                <w:szCs w:val="21"/>
              </w:rPr>
            </w:pPr>
            <w:r>
              <w:rPr>
                <w:rFonts w:hint="eastAsia" w:ascii="宋体" w:hAnsi="宋体" w:cs="宋体"/>
                <w:kern w:val="0"/>
                <w:szCs w:val="21"/>
              </w:rPr>
              <w:t xml:space="preserve">网络：支持无线和有线 </w:t>
            </w:r>
          </w:p>
          <w:p>
            <w:pPr>
              <w:spacing w:line="360" w:lineRule="exact"/>
              <w:rPr>
                <w:rFonts w:ascii="宋体" w:hAnsi="宋体" w:cs="宋体"/>
                <w:bCs/>
                <w:kern w:val="0"/>
                <w:szCs w:val="21"/>
              </w:rPr>
            </w:pPr>
            <w:r>
              <w:rPr>
                <w:rFonts w:hint="eastAsia" w:ascii="宋体" w:hAnsi="宋体" w:cs="宋体"/>
                <w:bCs/>
                <w:kern w:val="0"/>
                <w:szCs w:val="21"/>
              </w:rPr>
              <w:t>2、显示屏规格参数</w:t>
            </w:r>
          </w:p>
          <w:p>
            <w:pPr>
              <w:spacing w:line="360" w:lineRule="exact"/>
              <w:rPr>
                <w:rFonts w:ascii="宋体" w:hAnsi="宋体" w:cs="宋体"/>
                <w:kern w:val="0"/>
                <w:szCs w:val="21"/>
              </w:rPr>
            </w:pPr>
            <w:r>
              <w:rPr>
                <w:rFonts w:hint="eastAsia" w:ascii="宋体" w:hAnsi="宋体" w:cs="宋体"/>
                <w:kern w:val="0"/>
                <w:szCs w:val="21"/>
              </w:rPr>
              <w:t>面板尺寸：32英寸</w:t>
            </w:r>
          </w:p>
          <w:p>
            <w:pPr>
              <w:spacing w:line="360" w:lineRule="exact"/>
              <w:rPr>
                <w:rFonts w:ascii="宋体" w:hAnsi="宋体" w:cs="宋体"/>
                <w:kern w:val="0"/>
                <w:szCs w:val="21"/>
              </w:rPr>
            </w:pPr>
            <w:r>
              <w:rPr>
                <w:rFonts w:hint="eastAsia" w:ascii="宋体" w:hAnsi="宋体" w:cs="宋体"/>
                <w:kern w:val="0"/>
                <w:szCs w:val="21"/>
              </w:rPr>
              <w:t>显示区域：</w:t>
            </w:r>
            <w:r>
              <w:rPr>
                <w:rFonts w:ascii="宋体" w:hAnsi="宋体" w:cs="宋体"/>
                <w:kern w:val="0"/>
                <w:szCs w:val="21"/>
              </w:rPr>
              <w:t>700</w:t>
            </w:r>
            <w:r>
              <w:rPr>
                <w:rFonts w:hint="eastAsia" w:ascii="宋体" w:hAnsi="宋体" w:cs="宋体"/>
                <w:kern w:val="0"/>
                <w:szCs w:val="21"/>
              </w:rPr>
              <w:t>*</w:t>
            </w:r>
            <w:r>
              <w:rPr>
                <w:rFonts w:ascii="宋体" w:hAnsi="宋体" w:cs="宋体"/>
                <w:kern w:val="0"/>
                <w:szCs w:val="21"/>
              </w:rPr>
              <w:t>400</w:t>
            </w:r>
            <w:r>
              <w:rPr>
                <w:rFonts w:hint="eastAsia" w:ascii="宋体" w:hAnsi="宋体" w:cs="宋体"/>
                <w:kern w:val="0"/>
                <w:szCs w:val="21"/>
              </w:rPr>
              <w:t>mm</w:t>
            </w:r>
          </w:p>
          <w:p>
            <w:pPr>
              <w:spacing w:line="360" w:lineRule="exact"/>
              <w:rPr>
                <w:rFonts w:ascii="宋体" w:hAnsi="宋体" w:cs="宋体"/>
                <w:kern w:val="0"/>
                <w:szCs w:val="21"/>
              </w:rPr>
            </w:pPr>
            <w:r>
              <w:rPr>
                <w:rFonts w:hint="eastAsia" w:ascii="宋体" w:hAnsi="宋体" w:cs="宋体"/>
                <w:kern w:val="0"/>
                <w:szCs w:val="21"/>
              </w:rPr>
              <w:t>分辨率：1920×1080</w:t>
            </w:r>
          </w:p>
          <w:p>
            <w:pPr>
              <w:spacing w:line="360" w:lineRule="exact"/>
              <w:rPr>
                <w:rFonts w:ascii="宋体" w:hAnsi="宋体" w:cs="宋体"/>
                <w:kern w:val="0"/>
                <w:szCs w:val="21"/>
              </w:rPr>
            </w:pPr>
            <w:r>
              <w:rPr>
                <w:rFonts w:hint="eastAsia" w:ascii="宋体" w:hAnsi="宋体" w:cs="宋体"/>
                <w:kern w:val="0"/>
                <w:szCs w:val="21"/>
              </w:rPr>
              <w:t xml:space="preserve">输入电压：220V </w:t>
            </w:r>
          </w:p>
          <w:p>
            <w:pPr>
              <w:spacing w:line="360" w:lineRule="exact"/>
              <w:rPr>
                <w:rFonts w:ascii="宋体" w:hAnsi="宋体" w:cs="宋体"/>
                <w:kern w:val="0"/>
                <w:szCs w:val="21"/>
              </w:rPr>
            </w:pPr>
            <w:r>
              <w:rPr>
                <w:rFonts w:hint="eastAsia" w:ascii="宋体" w:hAnsi="宋体" w:cs="宋体"/>
                <w:kern w:val="0"/>
                <w:szCs w:val="21"/>
              </w:rPr>
              <w:t xml:space="preserve">扫描频率：60Hz </w:t>
            </w:r>
          </w:p>
          <w:p>
            <w:pPr>
              <w:spacing w:line="360" w:lineRule="exact"/>
              <w:rPr>
                <w:rFonts w:ascii="宋体" w:hAnsi="宋体" w:cs="宋体"/>
                <w:kern w:val="0"/>
                <w:szCs w:val="21"/>
              </w:rPr>
            </w:pPr>
            <w:r>
              <w:rPr>
                <w:rFonts w:hint="eastAsia" w:ascii="宋体" w:hAnsi="宋体" w:cs="宋体"/>
                <w:kern w:val="0"/>
                <w:szCs w:val="21"/>
              </w:rPr>
              <w:t xml:space="preserve">LED寿命：不小于50000h </w:t>
            </w:r>
          </w:p>
          <w:p>
            <w:pPr>
              <w:spacing w:line="360" w:lineRule="exact"/>
              <w:rPr>
                <w:rFonts w:ascii="宋体" w:hAnsi="宋体" w:cs="宋体"/>
                <w:bCs/>
                <w:kern w:val="0"/>
                <w:szCs w:val="21"/>
              </w:rPr>
            </w:pPr>
            <w:r>
              <w:rPr>
                <w:rFonts w:hint="eastAsia" w:ascii="宋体" w:hAnsi="宋体" w:cs="宋体"/>
                <w:bCs/>
                <w:kern w:val="0"/>
                <w:szCs w:val="21"/>
              </w:rPr>
              <w:t>3、液晶显视面板参数</w:t>
            </w:r>
          </w:p>
          <w:p>
            <w:pPr>
              <w:spacing w:line="360" w:lineRule="exact"/>
              <w:rPr>
                <w:rFonts w:ascii="宋体" w:hAnsi="宋体" w:cs="宋体"/>
                <w:kern w:val="0"/>
                <w:szCs w:val="21"/>
              </w:rPr>
            </w:pPr>
            <w:r>
              <w:rPr>
                <w:rFonts w:hint="eastAsia" w:ascii="宋体" w:hAnsi="宋体" w:cs="宋体"/>
                <w:kern w:val="0"/>
                <w:szCs w:val="21"/>
              </w:rPr>
              <w:t>屏幕尺寸：21.5英寸</w:t>
            </w:r>
          </w:p>
          <w:p>
            <w:pPr>
              <w:spacing w:line="360" w:lineRule="exact"/>
              <w:rPr>
                <w:rFonts w:ascii="宋体" w:hAnsi="宋体" w:cs="宋体"/>
                <w:kern w:val="0"/>
                <w:szCs w:val="21"/>
              </w:rPr>
            </w:pPr>
            <w:r>
              <w:rPr>
                <w:rFonts w:hint="eastAsia" w:ascii="宋体" w:hAnsi="宋体" w:cs="宋体"/>
                <w:kern w:val="0"/>
                <w:szCs w:val="21"/>
              </w:rPr>
              <w:t>分辨率：1920×1080</w:t>
            </w:r>
          </w:p>
          <w:p>
            <w:pPr>
              <w:spacing w:line="360" w:lineRule="exact"/>
              <w:rPr>
                <w:rFonts w:ascii="宋体" w:hAnsi="宋体" w:cs="宋体"/>
                <w:kern w:val="0"/>
                <w:szCs w:val="21"/>
              </w:rPr>
            </w:pPr>
            <w:r>
              <w:rPr>
                <w:rFonts w:hint="eastAsia" w:ascii="宋体" w:hAnsi="宋体" w:cs="宋体"/>
                <w:kern w:val="0"/>
                <w:szCs w:val="21"/>
              </w:rPr>
              <w:t>显示区域：47</w:t>
            </w:r>
            <w:r>
              <w:rPr>
                <w:rFonts w:ascii="宋体" w:hAnsi="宋体" w:cs="宋体"/>
                <w:kern w:val="0"/>
                <w:szCs w:val="21"/>
              </w:rPr>
              <w:t>0</w:t>
            </w:r>
            <w:r>
              <w:rPr>
                <w:rFonts w:hint="eastAsia" w:ascii="宋体" w:hAnsi="宋体" w:cs="宋体"/>
                <w:kern w:val="0"/>
                <w:szCs w:val="21"/>
              </w:rPr>
              <w:t>*2</w:t>
            </w:r>
            <w:r>
              <w:rPr>
                <w:rFonts w:ascii="宋体" w:hAnsi="宋体" w:cs="宋体"/>
                <w:kern w:val="0"/>
                <w:szCs w:val="21"/>
              </w:rPr>
              <w:t>70</w:t>
            </w:r>
            <w:r>
              <w:rPr>
                <w:rFonts w:hint="eastAsia" w:ascii="宋体" w:hAnsi="宋体" w:cs="宋体"/>
                <w:kern w:val="0"/>
                <w:szCs w:val="21"/>
              </w:rPr>
              <w:t>mm</w:t>
            </w:r>
          </w:p>
          <w:p>
            <w:pPr>
              <w:spacing w:line="360" w:lineRule="exact"/>
              <w:rPr>
                <w:rFonts w:ascii="宋体" w:hAnsi="宋体" w:cs="宋体"/>
                <w:kern w:val="0"/>
                <w:szCs w:val="21"/>
              </w:rPr>
            </w:pPr>
            <w:r>
              <w:rPr>
                <w:rFonts w:hint="eastAsia" w:ascii="宋体" w:hAnsi="宋体" w:cs="宋体"/>
                <w:kern w:val="0"/>
                <w:szCs w:val="21"/>
              </w:rPr>
              <w:t>对比度：3000:1</w:t>
            </w:r>
          </w:p>
          <w:p>
            <w:pPr>
              <w:spacing w:line="360" w:lineRule="exact"/>
              <w:rPr>
                <w:rFonts w:ascii="宋体" w:hAnsi="宋体" w:cs="宋体"/>
                <w:bCs/>
                <w:kern w:val="0"/>
                <w:szCs w:val="21"/>
              </w:rPr>
            </w:pPr>
            <w:r>
              <w:rPr>
                <w:rFonts w:hint="eastAsia" w:ascii="宋体" w:hAnsi="宋体" w:cs="宋体"/>
                <w:bCs/>
                <w:kern w:val="0"/>
                <w:szCs w:val="21"/>
              </w:rPr>
              <w:t xml:space="preserve">4、触摸屏参数 </w:t>
            </w:r>
          </w:p>
          <w:p>
            <w:pPr>
              <w:spacing w:line="360" w:lineRule="exact"/>
              <w:rPr>
                <w:rFonts w:ascii="宋体" w:hAnsi="宋体" w:cs="宋体"/>
                <w:kern w:val="0"/>
                <w:szCs w:val="21"/>
              </w:rPr>
            </w:pPr>
            <w:r>
              <w:rPr>
                <w:rFonts w:hint="eastAsia" w:ascii="宋体" w:hAnsi="宋体" w:cs="宋体"/>
                <w:kern w:val="0"/>
                <w:szCs w:val="21"/>
              </w:rPr>
              <w:t>触摸屏尺寸：21.5英寸</w:t>
            </w:r>
          </w:p>
          <w:p>
            <w:pPr>
              <w:spacing w:line="360" w:lineRule="exact"/>
              <w:rPr>
                <w:rFonts w:ascii="宋体" w:hAnsi="宋体" w:cs="宋体"/>
                <w:kern w:val="0"/>
                <w:szCs w:val="21"/>
              </w:rPr>
            </w:pPr>
            <w:r>
              <w:rPr>
                <w:rFonts w:hint="eastAsia" w:ascii="宋体" w:hAnsi="宋体" w:cs="宋体"/>
                <w:kern w:val="0"/>
                <w:szCs w:val="21"/>
              </w:rPr>
              <w:t xml:space="preserve">触控方式：电容感应式 </w:t>
            </w:r>
          </w:p>
          <w:p>
            <w:pPr>
              <w:spacing w:line="360" w:lineRule="exact"/>
              <w:rPr>
                <w:rFonts w:ascii="宋体" w:hAnsi="宋体" w:cs="宋体"/>
                <w:kern w:val="0"/>
                <w:szCs w:val="21"/>
              </w:rPr>
            </w:pPr>
            <w:r>
              <w:rPr>
                <w:rFonts w:hint="eastAsia" w:ascii="宋体" w:hAnsi="宋体" w:cs="宋体"/>
                <w:kern w:val="0"/>
                <w:szCs w:val="21"/>
              </w:rPr>
              <w:t xml:space="preserve">亮度：250-300cd/平方米 </w:t>
            </w:r>
          </w:p>
          <w:p>
            <w:pPr>
              <w:spacing w:line="360" w:lineRule="exact"/>
              <w:rPr>
                <w:rFonts w:ascii="宋体" w:hAnsi="宋体" w:cs="宋体"/>
                <w:kern w:val="0"/>
                <w:szCs w:val="21"/>
              </w:rPr>
            </w:pPr>
            <w:r>
              <w:rPr>
                <w:rFonts w:hint="eastAsia" w:ascii="宋体" w:hAnsi="宋体" w:cs="宋体"/>
                <w:kern w:val="0"/>
                <w:szCs w:val="21"/>
              </w:rPr>
              <w:t xml:space="preserve">对比度：3000:1 </w:t>
            </w:r>
          </w:p>
          <w:p>
            <w:pPr>
              <w:spacing w:line="360" w:lineRule="exact"/>
              <w:rPr>
                <w:rFonts w:ascii="宋体" w:hAnsi="宋体" w:cs="宋体"/>
                <w:kern w:val="0"/>
                <w:szCs w:val="21"/>
              </w:rPr>
            </w:pPr>
            <w:r>
              <w:rPr>
                <w:rFonts w:hint="eastAsia" w:ascii="宋体" w:hAnsi="宋体" w:cs="宋体"/>
                <w:kern w:val="0"/>
                <w:szCs w:val="21"/>
              </w:rPr>
              <w:t xml:space="preserve">响应时间：5ms </w:t>
            </w:r>
          </w:p>
          <w:p>
            <w:pPr>
              <w:spacing w:line="360" w:lineRule="exact"/>
              <w:rPr>
                <w:rFonts w:ascii="宋体" w:hAnsi="宋体" w:cs="宋体"/>
                <w:kern w:val="0"/>
                <w:szCs w:val="21"/>
              </w:rPr>
            </w:pPr>
            <w:r>
              <w:rPr>
                <w:rFonts w:hint="eastAsia" w:ascii="宋体" w:hAnsi="宋体" w:cs="宋体"/>
                <w:kern w:val="0"/>
                <w:szCs w:val="21"/>
              </w:rPr>
              <w:t xml:space="preserve">显示颜色：16.7M  </w:t>
            </w:r>
          </w:p>
          <w:p>
            <w:pPr>
              <w:spacing w:line="360" w:lineRule="exact"/>
              <w:rPr>
                <w:rFonts w:ascii="宋体" w:hAnsi="宋体" w:cs="宋体"/>
                <w:kern w:val="0"/>
                <w:szCs w:val="21"/>
              </w:rPr>
            </w:pPr>
            <w:r>
              <w:rPr>
                <w:rFonts w:hint="eastAsia" w:ascii="宋体" w:hAnsi="宋体" w:cs="宋体"/>
                <w:kern w:val="0"/>
                <w:szCs w:val="21"/>
              </w:rPr>
              <w:t xml:space="preserve">通讯协议：USB/RS232 </w:t>
            </w:r>
          </w:p>
          <w:p>
            <w:pPr>
              <w:spacing w:line="360" w:lineRule="exact"/>
              <w:rPr>
                <w:rFonts w:ascii="宋体" w:hAnsi="宋体" w:cs="宋体"/>
                <w:kern w:val="0"/>
                <w:szCs w:val="21"/>
              </w:rPr>
            </w:pPr>
            <w:r>
              <w:rPr>
                <w:rFonts w:hint="eastAsia" w:ascii="宋体" w:hAnsi="宋体" w:cs="宋体"/>
                <w:kern w:val="0"/>
                <w:szCs w:val="21"/>
              </w:rPr>
              <w:t>接口类型：显示信号输入接口：VGA 触摸屏接口：RJ45</w:t>
            </w:r>
          </w:p>
          <w:p>
            <w:pPr>
              <w:spacing w:line="360" w:lineRule="exact"/>
              <w:rPr>
                <w:rFonts w:ascii="宋体" w:hAnsi="宋体" w:cs="宋体"/>
                <w:bCs/>
                <w:kern w:val="0"/>
                <w:szCs w:val="21"/>
              </w:rPr>
            </w:pPr>
            <w:r>
              <w:rPr>
                <w:rFonts w:hint="eastAsia" w:ascii="宋体" w:hAnsi="宋体" w:cs="宋体"/>
                <w:bCs/>
                <w:kern w:val="0"/>
                <w:szCs w:val="21"/>
              </w:rPr>
              <w:t xml:space="preserve">5、硬件配置参数 </w:t>
            </w:r>
          </w:p>
          <w:p>
            <w:pPr>
              <w:spacing w:line="360" w:lineRule="exact"/>
              <w:rPr>
                <w:rFonts w:ascii="宋体" w:hAnsi="宋体" w:cs="宋体"/>
                <w:kern w:val="0"/>
                <w:szCs w:val="21"/>
              </w:rPr>
            </w:pPr>
            <w:r>
              <w:rPr>
                <w:rFonts w:hint="eastAsia" w:ascii="宋体" w:hAnsi="宋体" w:cs="宋体"/>
                <w:kern w:val="0"/>
                <w:szCs w:val="21"/>
              </w:rPr>
              <w:t xml:space="preserve">操作系统：Android 5.1以上 </w:t>
            </w:r>
          </w:p>
          <w:p>
            <w:pPr>
              <w:spacing w:line="360" w:lineRule="exact"/>
              <w:rPr>
                <w:rFonts w:ascii="宋体" w:hAnsi="宋体" w:cs="宋体"/>
                <w:kern w:val="0"/>
                <w:szCs w:val="21"/>
              </w:rPr>
            </w:pPr>
            <w:r>
              <w:rPr>
                <w:rFonts w:hint="eastAsia" w:ascii="宋体" w:hAnsi="宋体" w:cs="宋体"/>
                <w:kern w:val="0"/>
                <w:szCs w:val="21"/>
              </w:rPr>
              <w:t>CPU RK3288</w:t>
            </w:r>
          </w:p>
          <w:p>
            <w:pPr>
              <w:spacing w:line="360" w:lineRule="exact"/>
              <w:rPr>
                <w:rFonts w:ascii="宋体" w:hAnsi="宋体" w:cs="宋体"/>
                <w:kern w:val="0"/>
                <w:szCs w:val="21"/>
              </w:rPr>
            </w:pPr>
            <w:r>
              <w:rPr>
                <w:rFonts w:hint="eastAsia" w:ascii="宋体" w:hAnsi="宋体" w:cs="宋体"/>
                <w:kern w:val="0"/>
                <w:szCs w:val="21"/>
              </w:rPr>
              <w:t>GPU Mali-T760</w:t>
            </w:r>
          </w:p>
          <w:p>
            <w:pPr>
              <w:spacing w:line="360" w:lineRule="exact"/>
              <w:rPr>
                <w:rFonts w:ascii="宋体" w:hAnsi="宋体" w:cs="宋体"/>
                <w:kern w:val="0"/>
                <w:szCs w:val="21"/>
              </w:rPr>
            </w:pPr>
            <w:r>
              <w:rPr>
                <w:rFonts w:hint="eastAsia" w:ascii="宋体" w:hAnsi="宋体" w:cs="宋体"/>
                <w:kern w:val="0"/>
                <w:szCs w:val="21"/>
              </w:rPr>
              <w:t>架构 4×ARM Cortex-A17</w:t>
            </w:r>
          </w:p>
          <w:p>
            <w:pPr>
              <w:spacing w:line="360" w:lineRule="exact"/>
              <w:rPr>
                <w:rFonts w:ascii="宋体" w:hAnsi="宋体" w:cs="宋体"/>
                <w:kern w:val="0"/>
                <w:szCs w:val="21"/>
              </w:rPr>
            </w:pPr>
            <w:r>
              <w:rPr>
                <w:rFonts w:hint="eastAsia" w:ascii="宋体" w:hAnsi="宋体" w:cs="宋体"/>
                <w:kern w:val="0"/>
                <w:szCs w:val="21"/>
              </w:rPr>
              <w:t>类型 32 位</w:t>
            </w:r>
          </w:p>
          <w:p>
            <w:pPr>
              <w:spacing w:line="360" w:lineRule="exact"/>
              <w:rPr>
                <w:rFonts w:ascii="宋体" w:hAnsi="宋体" w:cs="宋体"/>
                <w:kern w:val="0"/>
                <w:szCs w:val="21"/>
              </w:rPr>
            </w:pPr>
            <w:r>
              <w:rPr>
                <w:rFonts w:hint="eastAsia" w:ascii="宋体" w:hAnsi="宋体" w:cs="宋体"/>
                <w:kern w:val="0"/>
                <w:szCs w:val="21"/>
              </w:rPr>
              <w:t>核心 4</w:t>
            </w:r>
          </w:p>
          <w:p>
            <w:pPr>
              <w:spacing w:line="360" w:lineRule="exact"/>
              <w:rPr>
                <w:rFonts w:ascii="宋体" w:hAnsi="宋体" w:cs="宋体"/>
                <w:kern w:val="0"/>
                <w:szCs w:val="21"/>
              </w:rPr>
            </w:pPr>
            <w:r>
              <w:rPr>
                <w:rFonts w:hint="eastAsia" w:ascii="宋体" w:hAnsi="宋体" w:cs="宋体"/>
                <w:kern w:val="0"/>
                <w:szCs w:val="21"/>
              </w:rPr>
              <w:t>支持的内存类型 LPDRR2/LPDRR3</w:t>
            </w:r>
          </w:p>
          <w:p>
            <w:pPr>
              <w:spacing w:line="360" w:lineRule="exact"/>
              <w:rPr>
                <w:rFonts w:ascii="宋体" w:hAnsi="宋体" w:cs="宋体"/>
                <w:kern w:val="0"/>
                <w:szCs w:val="21"/>
              </w:rPr>
            </w:pPr>
            <w:r>
              <w:rPr>
                <w:rFonts w:hint="eastAsia" w:ascii="宋体" w:hAnsi="宋体" w:cs="宋体"/>
                <w:kern w:val="0"/>
                <w:szCs w:val="21"/>
              </w:rPr>
              <w:t>运行内存 2G</w:t>
            </w:r>
          </w:p>
          <w:p>
            <w:pPr>
              <w:spacing w:line="360" w:lineRule="exact"/>
              <w:rPr>
                <w:rFonts w:ascii="宋体" w:hAnsi="宋体" w:cs="宋体"/>
                <w:kern w:val="0"/>
                <w:szCs w:val="21"/>
              </w:rPr>
            </w:pPr>
            <w:r>
              <w:rPr>
                <w:rFonts w:hint="eastAsia" w:ascii="宋体" w:hAnsi="宋体" w:cs="宋体"/>
                <w:kern w:val="0"/>
                <w:szCs w:val="21"/>
              </w:rPr>
              <w:t>内部储存 8G</w:t>
            </w:r>
          </w:p>
          <w:p>
            <w:pPr>
              <w:spacing w:line="360" w:lineRule="exact"/>
              <w:rPr>
                <w:rFonts w:ascii="宋体" w:hAnsi="宋体" w:cs="宋体"/>
                <w:kern w:val="0"/>
                <w:szCs w:val="21"/>
              </w:rPr>
            </w:pPr>
            <w:r>
              <w:rPr>
                <w:rFonts w:hint="eastAsia" w:ascii="宋体" w:hAnsi="宋体" w:cs="宋体"/>
                <w:kern w:val="0"/>
                <w:szCs w:val="21"/>
              </w:rPr>
              <w:t>USB2.0 接口 内置 1 个 4 针 USB，外置 2 个标准 USB 口</w:t>
            </w:r>
          </w:p>
          <w:p>
            <w:pPr>
              <w:spacing w:line="360" w:lineRule="exact"/>
              <w:rPr>
                <w:rFonts w:ascii="宋体" w:hAnsi="宋体" w:cs="宋体"/>
                <w:kern w:val="0"/>
                <w:szCs w:val="21"/>
              </w:rPr>
            </w:pPr>
            <w:r>
              <w:rPr>
                <w:rFonts w:hint="eastAsia" w:ascii="宋体" w:hAnsi="宋体" w:cs="宋体"/>
                <w:kern w:val="0"/>
                <w:szCs w:val="21"/>
              </w:rPr>
              <w:t>视频输出 支持 HDMI/VGA</w:t>
            </w:r>
          </w:p>
          <w:p>
            <w:pPr>
              <w:spacing w:line="360" w:lineRule="exact"/>
              <w:rPr>
                <w:rFonts w:ascii="宋体" w:hAnsi="宋体" w:cs="宋体"/>
                <w:kern w:val="0"/>
                <w:szCs w:val="21"/>
              </w:rPr>
            </w:pPr>
            <w:r>
              <w:rPr>
                <w:rFonts w:hint="eastAsia" w:ascii="宋体" w:hAnsi="宋体" w:cs="宋体"/>
                <w:kern w:val="0"/>
                <w:szCs w:val="21"/>
              </w:rPr>
              <w:t>串口 UART0、UART2、COM1、COM3、COM4</w:t>
            </w:r>
          </w:p>
          <w:p>
            <w:pPr>
              <w:spacing w:line="360" w:lineRule="exact"/>
              <w:rPr>
                <w:rFonts w:ascii="宋体" w:hAnsi="宋体" w:cs="宋体"/>
                <w:kern w:val="0"/>
                <w:szCs w:val="21"/>
              </w:rPr>
            </w:pPr>
            <w:r>
              <w:rPr>
                <w:rFonts w:hint="eastAsia" w:ascii="宋体" w:hAnsi="宋体" w:cs="宋体"/>
                <w:kern w:val="0"/>
                <w:szCs w:val="21"/>
              </w:rPr>
              <w:t>视频格式 MKV，TS，FLV，AVI，VOB，MOV，WMV，MP4，蓝光</w:t>
            </w:r>
          </w:p>
          <w:p>
            <w:pPr>
              <w:spacing w:line="360" w:lineRule="exact"/>
              <w:rPr>
                <w:rFonts w:ascii="宋体" w:hAnsi="宋体" w:cs="宋体"/>
                <w:kern w:val="0"/>
                <w:szCs w:val="21"/>
              </w:rPr>
            </w:pPr>
            <w:r>
              <w:rPr>
                <w:rFonts w:hint="eastAsia" w:ascii="宋体" w:hAnsi="宋体" w:cs="宋体"/>
                <w:kern w:val="0"/>
                <w:szCs w:val="21"/>
              </w:rPr>
              <w:t>音频格式 MP3，WMA，APE，Flac,DTS/AC3 解码与透传支持</w:t>
            </w:r>
          </w:p>
          <w:p>
            <w:pPr>
              <w:spacing w:line="360" w:lineRule="exact"/>
              <w:rPr>
                <w:rFonts w:ascii="宋体" w:hAnsi="宋体" w:cs="宋体"/>
                <w:kern w:val="0"/>
                <w:szCs w:val="21"/>
              </w:rPr>
            </w:pPr>
            <w:r>
              <w:rPr>
                <w:rFonts w:hint="eastAsia" w:ascii="宋体" w:hAnsi="宋体" w:cs="宋体"/>
                <w:kern w:val="0"/>
                <w:szCs w:val="21"/>
              </w:rPr>
              <w:t>图片格式 BMP、JPEG、PNG、GIF 等</w:t>
            </w:r>
          </w:p>
          <w:p>
            <w:pPr>
              <w:spacing w:line="360" w:lineRule="exact"/>
              <w:rPr>
                <w:rFonts w:ascii="宋体" w:hAnsi="宋体" w:cs="宋体"/>
                <w:kern w:val="0"/>
                <w:szCs w:val="21"/>
              </w:rPr>
            </w:pPr>
            <w:r>
              <w:rPr>
                <w:rFonts w:hint="eastAsia" w:ascii="宋体" w:hAnsi="宋体" w:cs="宋体"/>
                <w:kern w:val="0"/>
                <w:szCs w:val="21"/>
              </w:rPr>
              <w:t>系统升级 支持 USB 升级,OTA 升级</w:t>
            </w:r>
          </w:p>
          <w:p>
            <w:pPr>
              <w:spacing w:line="360" w:lineRule="exact"/>
              <w:rPr>
                <w:rFonts w:ascii="宋体" w:hAnsi="宋体" w:cs="宋体"/>
                <w:kern w:val="0"/>
                <w:szCs w:val="21"/>
              </w:rPr>
            </w:pPr>
            <w:r>
              <w:rPr>
                <w:rFonts w:hint="eastAsia" w:ascii="宋体" w:hAnsi="宋体" w:cs="宋体"/>
                <w:kern w:val="0"/>
                <w:szCs w:val="21"/>
              </w:rPr>
              <w:t>SATA 支持</w:t>
            </w:r>
          </w:p>
          <w:p>
            <w:pPr>
              <w:spacing w:line="360" w:lineRule="exact"/>
              <w:rPr>
                <w:rFonts w:ascii="宋体" w:hAnsi="宋体" w:cs="宋体"/>
                <w:kern w:val="0"/>
                <w:szCs w:val="21"/>
              </w:rPr>
            </w:pPr>
            <w:r>
              <w:rPr>
                <w:rFonts w:hint="eastAsia" w:ascii="宋体" w:hAnsi="宋体" w:cs="宋体"/>
                <w:kern w:val="0"/>
                <w:szCs w:val="21"/>
              </w:rPr>
              <w:t xml:space="preserve">网络：支持以太网和 WiFi </w:t>
            </w:r>
          </w:p>
        </w:tc>
        <w:tc>
          <w:tcPr>
            <w:tcW w:w="1014" w:type="dxa"/>
            <w:vAlign w:val="center"/>
          </w:tcPr>
          <w:p>
            <w:pPr>
              <w:spacing w:line="360" w:lineRule="exact"/>
              <w:jc w:val="center"/>
              <w:rPr>
                <w:rFonts w:ascii="宋体" w:hAnsi="宋体" w:cs="宋体"/>
                <w:kern w:val="0"/>
                <w:szCs w:val="21"/>
              </w:rPr>
            </w:pPr>
            <w:r>
              <w:rPr>
                <w:rFonts w:hint="eastAsia" w:ascii="宋体" w:hAnsi="宋体" w:cs="宋体"/>
                <w:kern w:val="0"/>
                <w:szCs w:val="21"/>
              </w:rPr>
              <w:t>个</w:t>
            </w:r>
          </w:p>
        </w:tc>
        <w:tc>
          <w:tcPr>
            <w:tcW w:w="700" w:type="dxa"/>
            <w:vAlign w:val="center"/>
          </w:tcPr>
          <w:p>
            <w:pPr>
              <w:spacing w:line="360" w:lineRule="exact"/>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vAlign w:val="center"/>
          </w:tcPr>
          <w:p>
            <w:pPr>
              <w:spacing w:line="360" w:lineRule="exact"/>
              <w:jc w:val="center"/>
              <w:rPr>
                <w:rFonts w:ascii="宋体" w:hAnsi="宋体" w:cs="宋体"/>
                <w:kern w:val="0"/>
                <w:szCs w:val="21"/>
              </w:rPr>
            </w:pPr>
            <w:r>
              <w:rPr>
                <w:rFonts w:hint="eastAsia" w:ascii="宋体" w:hAnsi="宋体" w:cs="宋体"/>
                <w:kern w:val="0"/>
                <w:szCs w:val="21"/>
              </w:rPr>
              <w:t>2</w:t>
            </w:r>
          </w:p>
        </w:tc>
        <w:tc>
          <w:tcPr>
            <w:tcW w:w="1285" w:type="dxa"/>
            <w:vAlign w:val="center"/>
          </w:tcPr>
          <w:p>
            <w:pPr>
              <w:spacing w:line="360" w:lineRule="exact"/>
              <w:jc w:val="center"/>
              <w:rPr>
                <w:rFonts w:ascii="宋体" w:hAnsi="宋体" w:cs="宋体"/>
                <w:kern w:val="0"/>
                <w:szCs w:val="21"/>
              </w:rPr>
            </w:pPr>
            <w:r>
              <w:rPr>
                <w:rFonts w:hint="eastAsia" w:ascii="宋体" w:hAnsi="宋体" w:cs="宋体"/>
                <w:kern w:val="0"/>
                <w:szCs w:val="21"/>
              </w:rPr>
              <w:t>数字图书借阅机</w:t>
            </w:r>
          </w:p>
        </w:tc>
        <w:tc>
          <w:tcPr>
            <w:tcW w:w="6095" w:type="dxa"/>
            <w:vAlign w:val="center"/>
          </w:tcPr>
          <w:p>
            <w:pPr>
              <w:spacing w:line="360" w:lineRule="exact"/>
              <w:rPr>
                <w:rFonts w:ascii="宋体" w:hAnsi="宋体" w:cs="宋体"/>
                <w:bCs/>
                <w:kern w:val="0"/>
                <w:szCs w:val="21"/>
              </w:rPr>
            </w:pPr>
            <w:r>
              <w:rPr>
                <w:rFonts w:hint="eastAsia" w:ascii="宋体" w:hAnsi="宋体" w:cs="宋体"/>
                <w:bCs/>
                <w:kern w:val="0"/>
                <w:szCs w:val="21"/>
              </w:rPr>
              <w:t>一、硬件要求</w:t>
            </w:r>
          </w:p>
          <w:p>
            <w:pPr>
              <w:spacing w:line="360" w:lineRule="exact"/>
              <w:rPr>
                <w:rFonts w:ascii="宋体" w:hAnsi="宋体" w:cs="宋体"/>
                <w:kern w:val="0"/>
                <w:szCs w:val="21"/>
              </w:rPr>
            </w:pPr>
            <w:r>
              <w:rPr>
                <w:rFonts w:hint="eastAsia" w:ascii="宋体" w:hAnsi="宋体" w:cs="宋体"/>
                <w:kern w:val="0"/>
                <w:szCs w:val="21"/>
              </w:rPr>
              <w:t>1、触摸屏：43寸LED，红外识别≥2点触摸，1920*1080高清分辨率，显示屏颜色16.7M；采用手指、笔或非透明物体触摸方式，反应时间&lt;12毫秒，有效识别范围&gt;5毫米，全速免驱USB通讯方。</w:t>
            </w:r>
          </w:p>
          <w:p>
            <w:pPr>
              <w:spacing w:line="360" w:lineRule="exact"/>
              <w:rPr>
                <w:rFonts w:ascii="宋体" w:hAnsi="宋体" w:cs="宋体"/>
                <w:bCs/>
                <w:kern w:val="0"/>
                <w:szCs w:val="21"/>
              </w:rPr>
            </w:pPr>
            <w:r>
              <w:rPr>
                <w:rFonts w:hint="eastAsia" w:ascii="宋体" w:hAnsi="宋体" w:cs="宋体"/>
                <w:kern w:val="0"/>
                <w:szCs w:val="21"/>
              </w:rPr>
              <w:t>★</w:t>
            </w:r>
            <w:r>
              <w:rPr>
                <w:rFonts w:hint="eastAsia" w:ascii="宋体" w:hAnsi="宋体" w:cs="宋体"/>
                <w:bCs/>
                <w:kern w:val="0"/>
                <w:szCs w:val="21"/>
              </w:rPr>
              <w:t>2、CPU主流I2及以上、双核，≥3G主机内存，80G固态硬盘+1T大容量机械硬盘，板载集成声卡、显卡、网卡，配备高速USB接口≥2个。</w:t>
            </w:r>
          </w:p>
          <w:p>
            <w:pPr>
              <w:spacing w:line="360" w:lineRule="exact"/>
              <w:rPr>
                <w:rFonts w:ascii="宋体" w:hAnsi="宋体" w:cs="宋体"/>
                <w:kern w:val="0"/>
                <w:szCs w:val="21"/>
              </w:rPr>
            </w:pPr>
            <w:r>
              <w:rPr>
                <w:rFonts w:hint="eastAsia" w:ascii="宋体" w:hAnsi="宋体" w:cs="宋体"/>
                <w:kern w:val="0"/>
                <w:szCs w:val="21"/>
              </w:rPr>
              <w:t>3、整机采用落地式设计，安全、稳定。外观无明显棱角，采用圆滑设计方式。电源、USB接口等设有暗盒，以保护设备正常运转。整机高度适合小学生阅读需要，显示屏与地面有一定倾斜角度，设备自带滚轮，方便移动设备；同时滚轮带锁死功能。</w:t>
            </w:r>
          </w:p>
          <w:p>
            <w:pPr>
              <w:spacing w:line="360" w:lineRule="exact"/>
              <w:rPr>
                <w:rFonts w:ascii="宋体" w:hAnsi="宋体" w:cs="宋体"/>
                <w:bCs/>
                <w:kern w:val="0"/>
                <w:szCs w:val="21"/>
              </w:rPr>
            </w:pPr>
            <w:r>
              <w:rPr>
                <w:rFonts w:hint="eastAsia" w:ascii="宋体" w:hAnsi="宋体" w:cs="宋体"/>
                <w:bCs/>
                <w:kern w:val="0"/>
                <w:szCs w:val="21"/>
              </w:rPr>
              <w:t>二、系统要求</w:t>
            </w:r>
          </w:p>
          <w:p>
            <w:pPr>
              <w:spacing w:line="360" w:lineRule="exact"/>
              <w:rPr>
                <w:rFonts w:ascii="宋体" w:hAnsi="宋体" w:cs="宋体"/>
                <w:kern w:val="0"/>
                <w:szCs w:val="21"/>
              </w:rPr>
            </w:pPr>
            <w:r>
              <w:rPr>
                <w:rFonts w:hint="eastAsia" w:ascii="宋体" w:hAnsi="宋体" w:cs="宋体"/>
                <w:kern w:val="0"/>
                <w:szCs w:val="21"/>
              </w:rPr>
              <w:t>1、系统采用触摸系统，教师可与移动客户端配合使用。</w:t>
            </w:r>
          </w:p>
          <w:p>
            <w:pPr>
              <w:spacing w:line="360" w:lineRule="exact"/>
              <w:rPr>
                <w:rFonts w:ascii="宋体" w:hAnsi="宋体" w:cs="宋体"/>
                <w:kern w:val="0"/>
                <w:szCs w:val="21"/>
              </w:rPr>
            </w:pPr>
            <w:r>
              <w:rPr>
                <w:rFonts w:hint="eastAsia" w:ascii="宋体" w:hAnsi="宋体" w:cs="宋体"/>
                <w:kern w:val="0"/>
                <w:szCs w:val="21"/>
              </w:rPr>
              <w:t>2、具备移动客户端应用便于教师使用，移动客户端是校园阅读设备配套的程序，且可与学校图书馆正在使用的移动客户端联机使用。</w:t>
            </w:r>
          </w:p>
          <w:p>
            <w:pPr>
              <w:spacing w:line="360" w:lineRule="exact"/>
              <w:rPr>
                <w:rFonts w:ascii="宋体" w:hAnsi="宋体" w:cs="宋体"/>
                <w:kern w:val="0"/>
                <w:szCs w:val="21"/>
              </w:rPr>
            </w:pPr>
            <w:r>
              <w:rPr>
                <w:rFonts w:hint="eastAsia" w:ascii="宋体" w:hAnsi="宋体" w:cs="宋体"/>
                <w:kern w:val="0"/>
                <w:szCs w:val="21"/>
              </w:rPr>
              <w:t>3、教师使用移动客户端软件可以直接扫描校园阅读设备上的图书二维码下载图书到pad等移动终端中阅读。移动客户端软件需同时支持iOS、android系统。</w:t>
            </w:r>
          </w:p>
          <w:p>
            <w:pPr>
              <w:spacing w:line="360" w:lineRule="exact"/>
              <w:rPr>
                <w:rFonts w:ascii="宋体" w:hAnsi="宋体" w:cs="宋体"/>
                <w:kern w:val="0"/>
                <w:szCs w:val="21"/>
              </w:rPr>
            </w:pPr>
            <w:r>
              <w:rPr>
                <w:rFonts w:hint="eastAsia" w:ascii="宋体" w:hAnsi="宋体" w:cs="宋体"/>
                <w:kern w:val="0"/>
                <w:szCs w:val="21"/>
              </w:rPr>
              <w:t>4、基于1920*1080大屏触摸一体机研发。客户端支持不同浏览器分辨率的自动识别和支持功能，可根据不同分辨率自动调整显示效果，适应高清分辨率（1920*1080）和常用分辨率（1366*768）等多种不同分辨率。</w:t>
            </w:r>
          </w:p>
          <w:p>
            <w:pPr>
              <w:spacing w:line="360" w:lineRule="exact"/>
              <w:rPr>
                <w:rFonts w:ascii="宋体" w:hAnsi="宋体" w:cs="宋体"/>
                <w:kern w:val="0"/>
                <w:szCs w:val="21"/>
              </w:rPr>
            </w:pPr>
            <w:r>
              <w:rPr>
                <w:rFonts w:hint="eastAsia" w:ascii="宋体" w:hAnsi="宋体" w:cs="宋体"/>
                <w:kern w:val="0"/>
                <w:szCs w:val="21"/>
              </w:rPr>
              <w:t>5、支持远程定时更新，支持一键更新，减少管理成本。</w:t>
            </w:r>
          </w:p>
          <w:p>
            <w:pPr>
              <w:spacing w:line="360" w:lineRule="exact"/>
              <w:rPr>
                <w:rFonts w:ascii="宋体" w:hAnsi="宋体" w:cs="宋体"/>
                <w:kern w:val="0"/>
                <w:szCs w:val="21"/>
              </w:rPr>
            </w:pPr>
            <w:r>
              <w:rPr>
                <w:rFonts w:hint="eastAsia" w:ascii="宋体" w:hAnsi="宋体" w:cs="宋体"/>
                <w:kern w:val="0"/>
                <w:szCs w:val="21"/>
              </w:rPr>
              <w:t>6、提供校园文化展示功能，可通过文字、图片、视频等多媒体方式，全访问展示校园风采；用户可根据需要展示相关信息；</w:t>
            </w:r>
          </w:p>
          <w:p>
            <w:pPr>
              <w:spacing w:line="360" w:lineRule="exact"/>
              <w:rPr>
                <w:rFonts w:ascii="宋体" w:hAnsi="宋体" w:cs="宋体"/>
                <w:kern w:val="0"/>
                <w:szCs w:val="21"/>
              </w:rPr>
            </w:pPr>
            <w:r>
              <w:rPr>
                <w:rFonts w:hint="eastAsia" w:ascii="宋体" w:hAnsi="宋体" w:cs="宋体"/>
                <w:kern w:val="0"/>
                <w:szCs w:val="21"/>
              </w:rPr>
              <w:t>7、可提供用于触屏应用的模块扩展功能，内置模块不少于5个。</w:t>
            </w:r>
          </w:p>
          <w:p>
            <w:pPr>
              <w:spacing w:line="360" w:lineRule="exact"/>
              <w:rPr>
                <w:rFonts w:ascii="宋体" w:hAnsi="宋体" w:cs="宋体"/>
                <w:kern w:val="0"/>
                <w:szCs w:val="21"/>
              </w:rPr>
            </w:pPr>
            <w:r>
              <w:rPr>
                <w:rFonts w:hint="eastAsia" w:ascii="宋体" w:hAnsi="宋体" w:cs="宋体"/>
                <w:kern w:val="0"/>
                <w:szCs w:val="21"/>
              </w:rPr>
              <w:t>8、支持音量调节功能，无需返回操作系统，在平台客户端里面即可直接调整音量大小、设置静音等操作。</w:t>
            </w:r>
          </w:p>
          <w:p>
            <w:pPr>
              <w:spacing w:line="360" w:lineRule="exact"/>
              <w:rPr>
                <w:rFonts w:ascii="宋体" w:hAnsi="宋体" w:cs="宋体"/>
                <w:kern w:val="0"/>
                <w:szCs w:val="21"/>
              </w:rPr>
            </w:pPr>
            <w:r>
              <w:rPr>
                <w:rFonts w:hint="eastAsia" w:ascii="宋体" w:hAnsi="宋体" w:cs="宋体"/>
                <w:kern w:val="0"/>
                <w:szCs w:val="21"/>
              </w:rPr>
              <w:t>9、借阅机系统软件支持自动升级功能，设备联网后，可自动下载升级包，实现无人值守的自动升级功能。</w:t>
            </w:r>
          </w:p>
          <w:p>
            <w:pPr>
              <w:spacing w:line="360" w:lineRule="exact"/>
              <w:rPr>
                <w:rFonts w:ascii="宋体" w:hAnsi="宋体" w:cs="宋体"/>
                <w:kern w:val="0"/>
                <w:szCs w:val="21"/>
              </w:rPr>
            </w:pPr>
            <w:r>
              <w:rPr>
                <w:rFonts w:hint="eastAsia" w:ascii="宋体" w:hAnsi="宋体" w:cs="宋体"/>
                <w:kern w:val="0"/>
                <w:szCs w:val="21"/>
              </w:rPr>
              <w:t>10、支持浏览器模式打开任意网址功能，方便系统扩展应用；支持第三方应用程序的扩展，如：可直接调用已经安装好的.EXE应用程序。</w:t>
            </w:r>
          </w:p>
          <w:p>
            <w:pPr>
              <w:spacing w:line="360" w:lineRule="exact"/>
              <w:rPr>
                <w:rFonts w:ascii="宋体" w:hAnsi="宋体" w:cs="宋体"/>
                <w:kern w:val="0"/>
                <w:szCs w:val="21"/>
              </w:rPr>
            </w:pPr>
            <w:r>
              <w:rPr>
                <w:rFonts w:hint="eastAsia" w:ascii="宋体" w:hAnsi="宋体" w:cs="宋体"/>
                <w:kern w:val="0"/>
                <w:szCs w:val="21"/>
              </w:rPr>
              <w:t>11、需提供多种显示模式，其中必须包括“护眼模式”，用户可自由选择是否开启。</w:t>
            </w:r>
          </w:p>
          <w:p>
            <w:pPr>
              <w:spacing w:line="360" w:lineRule="exact"/>
              <w:rPr>
                <w:rFonts w:ascii="宋体" w:hAnsi="宋体" w:cs="宋体"/>
                <w:bCs/>
                <w:kern w:val="0"/>
                <w:szCs w:val="21"/>
              </w:rPr>
            </w:pPr>
            <w:r>
              <w:rPr>
                <w:rFonts w:hint="eastAsia" w:ascii="宋体" w:hAnsi="宋体" w:cs="宋体"/>
                <w:bCs/>
                <w:kern w:val="0"/>
                <w:szCs w:val="21"/>
              </w:rPr>
              <w:t>三、资源要求</w:t>
            </w:r>
          </w:p>
          <w:p>
            <w:pPr>
              <w:spacing w:line="360" w:lineRule="exact"/>
              <w:rPr>
                <w:rFonts w:ascii="宋体" w:hAnsi="宋体" w:cs="宋体"/>
                <w:bCs/>
                <w:kern w:val="0"/>
                <w:szCs w:val="21"/>
              </w:rPr>
            </w:pPr>
            <w:r>
              <w:rPr>
                <w:rFonts w:hint="eastAsia" w:ascii="宋体" w:hAnsi="宋体" w:cs="宋体"/>
                <w:kern w:val="0"/>
                <w:szCs w:val="21"/>
              </w:rPr>
              <w:t>★</w:t>
            </w:r>
            <w:r>
              <w:rPr>
                <w:rFonts w:hint="eastAsia" w:ascii="宋体" w:hAnsi="宋体" w:cs="宋体"/>
                <w:bCs/>
                <w:kern w:val="0"/>
                <w:szCs w:val="21"/>
              </w:rPr>
              <w:t>1、系统内置不少于2000种正版授权的epub、pdf等格式电子图书且与原版图书保持原貌一致，如相关图片、目录等，每月定时更新不少于100种热门电子图书。支持新书、热门图书标记功能，供读者参考。</w:t>
            </w:r>
          </w:p>
          <w:p>
            <w:pPr>
              <w:spacing w:line="360" w:lineRule="exact"/>
              <w:rPr>
                <w:rFonts w:ascii="宋体" w:hAnsi="宋体" w:cs="宋体"/>
                <w:kern w:val="0"/>
                <w:szCs w:val="21"/>
              </w:rPr>
            </w:pPr>
            <w:r>
              <w:rPr>
                <w:rFonts w:hint="eastAsia" w:ascii="宋体" w:hAnsi="宋体" w:cs="宋体"/>
                <w:kern w:val="0"/>
                <w:szCs w:val="21"/>
              </w:rPr>
              <w:t>2、图书模块资源针对小学不同年龄阶段的学生，以及学生、家长、老师三个角色身份，设定了不同的图书分类方式，能更精准的引导阅读，并且图书模块的数字图书提供二维码，便于教师扫码后可直接在线阅读原版文本全文，下载的图书可永久保存在移动终端。</w:t>
            </w:r>
          </w:p>
          <w:p>
            <w:pPr>
              <w:spacing w:line="360" w:lineRule="exact"/>
              <w:rPr>
                <w:rFonts w:ascii="宋体" w:hAnsi="宋体" w:cs="宋体"/>
                <w:bCs/>
                <w:kern w:val="0"/>
                <w:szCs w:val="21"/>
              </w:rPr>
            </w:pPr>
            <w:r>
              <w:rPr>
                <w:rFonts w:hint="eastAsia" w:ascii="宋体" w:hAnsi="宋体" w:cs="宋体"/>
                <w:kern w:val="0"/>
                <w:szCs w:val="21"/>
              </w:rPr>
              <w:t>★3</w:t>
            </w:r>
            <w:r>
              <w:rPr>
                <w:rFonts w:hint="eastAsia" w:ascii="宋体" w:hAnsi="宋体" w:cs="宋体"/>
                <w:bCs/>
                <w:kern w:val="0"/>
                <w:szCs w:val="21"/>
              </w:rPr>
              <w:t>、提供统编版教材要求小学生必备古诗多媒体资源，古诗数量不少于75个；所有古诗内容要具有可交互性，要求以色彩丰富、能吸引小学生使用的动画形式展示；古诗配图要符合诗词所在朝代风格；古诗动画效果和画面能表达出古诗意境；古诗资源内容包含适合小学生理解和学习的字词注释；每首古诗都必须要包含作者简介、诗词大意、名句欣赏等内容；每首古诗都要有诗词的动画配音朗读和让学生根据背景音乐提示诵读古诗功能。</w:t>
            </w:r>
          </w:p>
          <w:p>
            <w:pPr>
              <w:spacing w:line="360" w:lineRule="exact"/>
              <w:rPr>
                <w:rFonts w:ascii="宋体" w:hAnsi="宋体" w:cs="宋体"/>
                <w:bCs/>
                <w:kern w:val="0"/>
                <w:szCs w:val="21"/>
              </w:rPr>
            </w:pPr>
            <w:r>
              <w:rPr>
                <w:rFonts w:hint="eastAsia" w:ascii="宋体" w:hAnsi="宋体" w:cs="宋体"/>
                <w:kern w:val="0"/>
                <w:szCs w:val="21"/>
              </w:rPr>
              <w:t>★4</w:t>
            </w:r>
            <w:r>
              <w:rPr>
                <w:rFonts w:hint="eastAsia" w:ascii="宋体" w:hAnsi="宋体" w:cs="宋体"/>
                <w:bCs/>
                <w:kern w:val="0"/>
                <w:szCs w:val="21"/>
              </w:rPr>
              <w:t>、提供统编版教材要求常用汉字动画资源，数量不少与2000个；所有汉字动画资源都要求依据现行教材开发，与教材内容同步；识字动画资源展示形式要求风格活泼可爱，趣味性强；所有识字动画资源内容都要有可交互性动画实现；识字内容包含汉字的读音、笔顺、图例、字义扩展等模块；词语解释包含英语对照和扩展汉语注音和解释；识字笔顺动画要包含每个汉字的一笔一划书写动画演示，且具备播放和暂停功能。</w:t>
            </w:r>
          </w:p>
          <w:p>
            <w:pPr>
              <w:spacing w:line="360" w:lineRule="exact"/>
              <w:rPr>
                <w:rFonts w:ascii="宋体" w:hAnsi="宋体" w:cs="宋体"/>
                <w:bCs/>
                <w:kern w:val="0"/>
                <w:szCs w:val="21"/>
              </w:rPr>
            </w:pPr>
            <w:r>
              <w:rPr>
                <w:rFonts w:hint="eastAsia" w:ascii="宋体" w:hAnsi="宋体" w:cs="宋体"/>
                <w:kern w:val="0"/>
                <w:szCs w:val="21"/>
              </w:rPr>
              <w:t>★5</w:t>
            </w:r>
            <w:r>
              <w:rPr>
                <w:rFonts w:hint="eastAsia" w:ascii="宋体" w:hAnsi="宋体" w:cs="宋体"/>
                <w:bCs/>
                <w:kern w:val="0"/>
                <w:szCs w:val="21"/>
              </w:rPr>
              <w:t>、提供不少于150集的原版国外引进的Discovery Education科普视频。</w:t>
            </w:r>
          </w:p>
          <w:p>
            <w:pPr>
              <w:spacing w:line="360" w:lineRule="exact"/>
              <w:rPr>
                <w:rFonts w:ascii="宋体" w:hAnsi="宋体" w:cs="宋体"/>
                <w:kern w:val="0"/>
                <w:szCs w:val="21"/>
              </w:rPr>
            </w:pPr>
            <w:r>
              <w:rPr>
                <w:rFonts w:hint="eastAsia" w:ascii="宋体" w:hAnsi="宋体" w:cs="宋体"/>
                <w:kern w:val="0"/>
                <w:szCs w:val="21"/>
              </w:rPr>
              <w:t>6、提供听书资源，内置经典有声图书不少于50本，配套音频资源1000多个，满足学生多样化的阅读需求。</w:t>
            </w:r>
          </w:p>
          <w:p>
            <w:pPr>
              <w:spacing w:line="360" w:lineRule="exact"/>
              <w:rPr>
                <w:rFonts w:ascii="宋体" w:hAnsi="宋体" w:cs="宋体"/>
                <w:bCs/>
                <w:kern w:val="0"/>
                <w:szCs w:val="21"/>
              </w:rPr>
            </w:pPr>
            <w:r>
              <w:rPr>
                <w:rFonts w:hint="eastAsia" w:ascii="宋体" w:hAnsi="宋体" w:cs="宋体"/>
                <w:kern w:val="0"/>
                <w:szCs w:val="21"/>
              </w:rPr>
              <w:t>7、提供不少于120本“动画绘本”图书资源，动画绘本图书要求每本图书内容都是真正的动画形式展示，非普通图书以配图、配声音的形式展示，每本动画绘本图书都可具有可交互性，除基本触摸翻页外，还需要提供互动问答、互动游戏等环节，动画绘本图书内容适合小学生阅读。包括以下类型的图书：少儿百科知识、国学古诗、科幻读物、科普读物、名人励志、世界名著、安全教育、中国传统经典文化，其中名著图书包括：《爱丽丝梦游仙境》，《鲁宾逊漂流记》、《穿靴子的猫》，《木偶奇遇记》，《堂吉诃德》，《汤姆索亚历险记》，《小王子》，《海底两万里》，《汤姆叔叔的小屋》，《少年维特之烦恼》等国内外经典篇目。</w:t>
            </w:r>
          </w:p>
          <w:p>
            <w:pPr>
              <w:spacing w:line="360" w:lineRule="exact"/>
              <w:rPr>
                <w:rFonts w:ascii="宋体" w:hAnsi="宋体" w:cs="宋体"/>
                <w:bCs/>
                <w:kern w:val="0"/>
                <w:szCs w:val="21"/>
              </w:rPr>
            </w:pPr>
            <w:r>
              <w:rPr>
                <w:rFonts w:hint="eastAsia" w:ascii="宋体" w:hAnsi="宋体" w:cs="宋体"/>
                <w:kern w:val="0"/>
                <w:szCs w:val="21"/>
              </w:rPr>
              <w:t>★8</w:t>
            </w:r>
            <w:r>
              <w:rPr>
                <w:rFonts w:hint="eastAsia" w:ascii="宋体" w:hAnsi="宋体" w:cs="宋体"/>
                <w:bCs/>
                <w:kern w:val="0"/>
                <w:szCs w:val="21"/>
              </w:rPr>
              <w:t>、提供不少于200种期刊资源，并实现期刊在线阅读，扫描二维码下载阅读等，提供教师、学生多种角色适用的期刊资源。</w:t>
            </w:r>
          </w:p>
          <w:p>
            <w:pPr>
              <w:spacing w:line="360" w:lineRule="exact"/>
              <w:rPr>
                <w:rFonts w:ascii="宋体" w:hAnsi="宋体" w:cs="宋体"/>
                <w:kern w:val="0"/>
                <w:szCs w:val="21"/>
              </w:rPr>
            </w:pPr>
            <w:r>
              <w:rPr>
                <w:rFonts w:hint="eastAsia" w:ascii="宋体" w:hAnsi="宋体" w:cs="宋体"/>
                <w:kern w:val="0"/>
                <w:szCs w:val="21"/>
              </w:rPr>
              <w:t>9、提供与小学相适应的国学经典文本诵读，精选图书10余种，包含600多个篇章，共1000多分钟，并与教材紧密结合。国学诵读经典文本包含有《三字经》《千字文》《百家姓》《声律启蒙》《笠翁对韵》《幼学琼林》《论语》《诗经》等资源。</w:t>
            </w:r>
          </w:p>
          <w:p>
            <w:pPr>
              <w:spacing w:line="360" w:lineRule="exact"/>
              <w:rPr>
                <w:rFonts w:ascii="宋体" w:hAnsi="宋体" w:cs="宋体"/>
                <w:kern w:val="0"/>
                <w:szCs w:val="21"/>
              </w:rPr>
            </w:pPr>
            <w:r>
              <w:rPr>
                <w:rFonts w:hint="eastAsia" w:ascii="宋体" w:hAnsi="宋体" w:cs="宋体"/>
                <w:kern w:val="0"/>
                <w:szCs w:val="21"/>
              </w:rPr>
              <w:t>10、提供新教育专栏模块，其中包含新教育的专家、名师作品的展示，还囊括了新教育推荐给中小学学生阅读的图书等，含有近300本权威书目。</w:t>
            </w:r>
          </w:p>
          <w:p>
            <w:pPr>
              <w:spacing w:line="360" w:lineRule="exact"/>
              <w:rPr>
                <w:rFonts w:ascii="宋体" w:hAnsi="宋体" w:cs="宋体"/>
                <w:kern w:val="0"/>
                <w:szCs w:val="21"/>
              </w:rPr>
            </w:pPr>
            <w:r>
              <w:rPr>
                <w:rFonts w:hint="eastAsia" w:ascii="宋体" w:hAnsi="宋体" w:cs="宋体"/>
                <w:kern w:val="0"/>
                <w:szCs w:val="21"/>
              </w:rPr>
              <w:t>11、电子图书、古诗、汉字动画、Discovery Education科普视频绘本动画书等资源都内置设备中，支持设备断网使用。</w:t>
            </w:r>
          </w:p>
          <w:p>
            <w:pPr>
              <w:spacing w:line="360" w:lineRule="exact"/>
              <w:rPr>
                <w:rFonts w:ascii="宋体" w:hAnsi="宋体" w:cs="宋体"/>
                <w:kern w:val="0"/>
                <w:szCs w:val="21"/>
              </w:rPr>
            </w:pPr>
            <w:r>
              <w:rPr>
                <w:rFonts w:hint="eastAsia" w:ascii="宋体" w:hAnsi="宋体" w:cs="宋体"/>
                <w:kern w:val="0"/>
                <w:szCs w:val="21"/>
              </w:rPr>
              <w:t>12、需支持大数据展示，支持不同层级、不同类型数据的展示。通过对基础数据的横向对比和纵向分析，实现数据的高效管理和精准呈现，帮助学校管理者了解阅读行为轨迹，为阅读推广的决策提供可靠的参照。</w:t>
            </w:r>
          </w:p>
          <w:p>
            <w:pPr>
              <w:spacing w:line="360" w:lineRule="exact"/>
              <w:rPr>
                <w:rFonts w:ascii="宋体" w:hAnsi="宋体" w:cs="宋体"/>
                <w:bCs/>
                <w:kern w:val="0"/>
                <w:szCs w:val="21"/>
              </w:rPr>
            </w:pPr>
            <w:r>
              <w:rPr>
                <w:rFonts w:hint="eastAsia" w:ascii="宋体" w:hAnsi="宋体" w:cs="宋体"/>
                <w:kern w:val="0"/>
                <w:szCs w:val="21"/>
              </w:rPr>
              <w:t>★</w:t>
            </w:r>
            <w:r>
              <w:rPr>
                <w:rFonts w:hint="eastAsia" w:ascii="宋体" w:hAnsi="宋体" w:cs="宋体"/>
                <w:bCs/>
                <w:kern w:val="0"/>
                <w:szCs w:val="21"/>
              </w:rPr>
              <w:t>13、需具备智慧投屏功能，支持移动端与一体机的无线投屏，教师可轻松调取移动端的资源投射在一体机上，方便教师利用阅读机制造的共读场域进行发散性的阅读引导和教学。</w:t>
            </w:r>
          </w:p>
          <w:p>
            <w:pPr>
              <w:spacing w:line="360" w:lineRule="exact"/>
              <w:rPr>
                <w:rFonts w:ascii="宋体" w:hAnsi="宋体" w:cs="宋体"/>
                <w:bCs/>
                <w:kern w:val="0"/>
                <w:szCs w:val="21"/>
              </w:rPr>
            </w:pPr>
            <w:r>
              <w:rPr>
                <w:rFonts w:hint="eastAsia" w:ascii="宋体" w:hAnsi="宋体" w:cs="宋体"/>
                <w:bCs/>
                <w:kern w:val="0"/>
                <w:szCs w:val="21"/>
              </w:rPr>
              <w:t>四、后台及配套终端服务要求</w:t>
            </w:r>
          </w:p>
          <w:p>
            <w:pPr>
              <w:spacing w:line="360" w:lineRule="exact"/>
              <w:rPr>
                <w:rFonts w:ascii="宋体" w:hAnsi="宋体" w:cs="宋体"/>
                <w:kern w:val="0"/>
                <w:szCs w:val="21"/>
              </w:rPr>
            </w:pPr>
            <w:r>
              <w:rPr>
                <w:rFonts w:hint="eastAsia" w:ascii="宋体" w:hAnsi="宋体" w:cs="宋体"/>
                <w:kern w:val="0"/>
                <w:szCs w:val="21"/>
              </w:rPr>
              <w:t>1、教师配套的移动客户端软件可提供适合智能终端阅读的EPUB、PDF等多种格式图书。所有图书支持在线全文阅读，也支持全文下载并保存在移动设备中，下载的资源可离线观看。</w:t>
            </w:r>
          </w:p>
          <w:p>
            <w:pPr>
              <w:spacing w:line="360" w:lineRule="exact"/>
              <w:rPr>
                <w:rFonts w:ascii="宋体" w:hAnsi="宋体" w:cs="宋体"/>
                <w:bCs/>
                <w:kern w:val="0"/>
                <w:szCs w:val="21"/>
              </w:rPr>
            </w:pPr>
            <w:r>
              <w:rPr>
                <w:rFonts w:hint="eastAsia" w:ascii="宋体" w:hAnsi="宋体" w:cs="宋体"/>
                <w:kern w:val="0"/>
                <w:szCs w:val="21"/>
              </w:rPr>
              <w:t>2、强大的后台管理系统能与所有借阅终端大屏机进行信息传递，后台可查看每台机器的每个月资源更新状态。后台可实现数据分析和统计，统计图书下载量和阅读量，分析平均每台机器的下载量和阅读量，图表查看数据变化。管理者可以查看学校下载量和阅读量排行榜。</w:t>
            </w:r>
          </w:p>
          <w:p>
            <w:pPr>
              <w:spacing w:line="360" w:lineRule="exact"/>
              <w:rPr>
                <w:rFonts w:ascii="宋体" w:hAnsi="宋体" w:cs="宋体"/>
                <w:kern w:val="0"/>
                <w:szCs w:val="21"/>
              </w:rPr>
            </w:pPr>
            <w:r>
              <w:rPr>
                <w:rFonts w:hint="eastAsia" w:ascii="宋体" w:hAnsi="宋体" w:cs="宋体"/>
                <w:kern w:val="0"/>
                <w:szCs w:val="21"/>
              </w:rPr>
              <w:t>3、系统对联网的终端设备支持远程关机、重启、音量调节等操作，便于用户维护设备。</w:t>
            </w:r>
          </w:p>
          <w:p>
            <w:pPr>
              <w:spacing w:line="360" w:lineRule="exact"/>
              <w:rPr>
                <w:rFonts w:ascii="宋体" w:hAnsi="宋体" w:cs="宋体"/>
                <w:kern w:val="0"/>
                <w:szCs w:val="21"/>
              </w:rPr>
            </w:pPr>
            <w:r>
              <w:rPr>
                <w:rFonts w:hint="eastAsia" w:ascii="宋体" w:hAnsi="宋体" w:cs="宋体"/>
                <w:kern w:val="0"/>
                <w:szCs w:val="21"/>
              </w:rPr>
              <w:t>4、后台支持模块扩展功能，可根据用户需要随时增加阅读终端上的模块；支持为用户个性化定制功能模块服务。</w:t>
            </w:r>
          </w:p>
          <w:p>
            <w:pPr>
              <w:spacing w:line="360" w:lineRule="exact"/>
              <w:rPr>
                <w:rFonts w:ascii="宋体" w:hAnsi="宋体" w:cs="宋体"/>
                <w:kern w:val="0"/>
                <w:szCs w:val="21"/>
              </w:rPr>
            </w:pPr>
            <w:r>
              <w:rPr>
                <w:rFonts w:hint="eastAsia" w:ascii="宋体" w:hAnsi="宋体" w:cs="宋体"/>
                <w:kern w:val="0"/>
                <w:szCs w:val="21"/>
              </w:rPr>
              <w:t>5、教师配套的移动客户端提供流媒体阅读模式和本地文件阅读模式，提供夜间模式转换，文字大小调整等功能，并可图书阅读片段、章节通过主流的社交软件进行分享。</w:t>
            </w:r>
          </w:p>
          <w:p>
            <w:pPr>
              <w:spacing w:line="360" w:lineRule="exact"/>
              <w:rPr>
                <w:rFonts w:ascii="宋体" w:hAnsi="宋体" w:cs="宋体"/>
                <w:kern w:val="0"/>
                <w:szCs w:val="21"/>
              </w:rPr>
            </w:pPr>
            <w:r>
              <w:rPr>
                <w:rFonts w:hint="eastAsia" w:ascii="宋体" w:hAnsi="宋体" w:cs="宋体"/>
                <w:kern w:val="0"/>
                <w:szCs w:val="21"/>
              </w:rPr>
              <w:t>6、教师移动客户端可扫描数字图书借阅机系统终端设备中图书借阅模块图书资源的二维码，能实现数字图书下载到移动客户端，并实现离线阅读功能。</w:t>
            </w:r>
          </w:p>
          <w:p>
            <w:pPr>
              <w:spacing w:line="360" w:lineRule="exact"/>
              <w:rPr>
                <w:rFonts w:ascii="宋体" w:hAnsi="宋体" w:cs="宋体"/>
                <w:kern w:val="0"/>
                <w:szCs w:val="21"/>
              </w:rPr>
            </w:pPr>
            <w:r>
              <w:rPr>
                <w:rFonts w:hint="eastAsia" w:ascii="宋体" w:hAnsi="宋体" w:cs="宋体"/>
                <w:kern w:val="0"/>
                <w:szCs w:val="21"/>
              </w:rPr>
              <w:t>7、教师移动客户端要求包含分类阅读、书单推荐、群文阅读、导读测评、专题阅读、英文阅读等栏目，为教师提供更丰富的阅读应用。可根据用户需求，添加相关模块满足不同需求，并提供不少于8000集的适合智能移动端使用的教育相关的学术视频资源。</w:t>
            </w:r>
          </w:p>
          <w:p>
            <w:pPr>
              <w:spacing w:line="360" w:lineRule="exact"/>
              <w:rPr>
                <w:rFonts w:ascii="宋体" w:hAnsi="宋体" w:cs="宋体"/>
                <w:kern w:val="0"/>
                <w:szCs w:val="21"/>
              </w:rPr>
            </w:pPr>
            <w:r>
              <w:rPr>
                <w:rFonts w:hint="eastAsia" w:ascii="宋体" w:hAnsi="宋体" w:cs="宋体"/>
                <w:kern w:val="0"/>
                <w:szCs w:val="21"/>
              </w:rPr>
              <w:t>8、阅读机配备的移动客户端支持多种互动社交功能，如：小组、群聊、笔记、自建专题和课程、分享等功能，支持家校互动、师生互动、亲子互动、生生互动等功能。</w:t>
            </w:r>
          </w:p>
        </w:tc>
        <w:tc>
          <w:tcPr>
            <w:tcW w:w="1014" w:type="dxa"/>
            <w:vAlign w:val="center"/>
          </w:tcPr>
          <w:p>
            <w:pPr>
              <w:spacing w:line="360" w:lineRule="exact"/>
              <w:jc w:val="center"/>
              <w:rPr>
                <w:rFonts w:ascii="宋体" w:hAnsi="宋体" w:cs="宋体"/>
                <w:kern w:val="0"/>
                <w:szCs w:val="21"/>
              </w:rPr>
            </w:pPr>
            <w:r>
              <w:rPr>
                <w:rFonts w:hint="eastAsia" w:ascii="宋体" w:hAnsi="宋体" w:cs="宋体"/>
                <w:kern w:val="0"/>
                <w:szCs w:val="21"/>
              </w:rPr>
              <w:t>台</w:t>
            </w:r>
          </w:p>
        </w:tc>
        <w:tc>
          <w:tcPr>
            <w:tcW w:w="700" w:type="dxa"/>
            <w:vAlign w:val="center"/>
          </w:tcPr>
          <w:p>
            <w:pPr>
              <w:spacing w:line="360" w:lineRule="exact"/>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spacing w:line="360" w:lineRule="exact"/>
              <w:jc w:val="center"/>
              <w:rPr>
                <w:rFonts w:ascii="宋体" w:hAnsi="宋体" w:cs="宋体"/>
                <w:kern w:val="0"/>
                <w:szCs w:val="21"/>
              </w:rPr>
            </w:pPr>
            <w:r>
              <w:rPr>
                <w:rFonts w:hint="eastAsia" w:ascii="宋体" w:hAnsi="宋体" w:cs="宋体"/>
                <w:kern w:val="0"/>
                <w:szCs w:val="21"/>
              </w:rPr>
              <w:t>3</w:t>
            </w:r>
          </w:p>
        </w:tc>
        <w:tc>
          <w:tcPr>
            <w:tcW w:w="1285" w:type="dxa"/>
            <w:vAlign w:val="center"/>
          </w:tcPr>
          <w:p>
            <w:pPr>
              <w:spacing w:line="360" w:lineRule="exact"/>
              <w:jc w:val="center"/>
              <w:rPr>
                <w:rFonts w:ascii="宋体" w:hAnsi="宋体" w:cs="宋体"/>
                <w:kern w:val="0"/>
                <w:szCs w:val="21"/>
              </w:rPr>
            </w:pPr>
            <w:r>
              <w:rPr>
                <w:rFonts w:hint="eastAsia" w:ascii="宋体" w:hAnsi="宋体" w:cs="宋体"/>
                <w:kern w:val="0"/>
                <w:szCs w:val="21"/>
              </w:rPr>
              <w:t>校园阅读系统平台</w:t>
            </w:r>
          </w:p>
        </w:tc>
        <w:tc>
          <w:tcPr>
            <w:tcW w:w="6095" w:type="dxa"/>
            <w:vAlign w:val="center"/>
          </w:tcPr>
          <w:p>
            <w:pPr>
              <w:spacing w:line="360" w:lineRule="exact"/>
              <w:rPr>
                <w:rFonts w:ascii="宋体" w:hAnsi="宋体" w:cs="宋体"/>
                <w:bCs/>
                <w:kern w:val="0"/>
                <w:szCs w:val="21"/>
              </w:rPr>
            </w:pPr>
            <w:r>
              <w:rPr>
                <w:rFonts w:hint="eastAsia" w:ascii="宋体" w:hAnsi="宋体" w:cs="宋体"/>
                <w:bCs/>
                <w:kern w:val="0"/>
                <w:szCs w:val="21"/>
              </w:rPr>
              <w:t>一、门户系统</w:t>
            </w:r>
          </w:p>
          <w:p>
            <w:pPr>
              <w:spacing w:line="360" w:lineRule="exact"/>
              <w:rPr>
                <w:rFonts w:ascii="宋体" w:hAnsi="宋体" w:cs="宋体"/>
                <w:kern w:val="0"/>
                <w:szCs w:val="21"/>
              </w:rPr>
            </w:pPr>
            <w:r>
              <w:rPr>
                <w:rFonts w:hint="eastAsia" w:ascii="宋体" w:hAnsi="宋体" w:cs="宋体"/>
                <w:kern w:val="0"/>
                <w:szCs w:val="21"/>
              </w:rPr>
              <w:t>1、支持自主添加管理员；支持设置管理员编辑权限，编辑内容包括页面布局编辑、页面内容编辑、资源条目编辑、文章内容编辑等；支持设置管理员按照网页和网页内的模块的独立权限，权限范围精确到具体的页面模块。</w:t>
            </w:r>
          </w:p>
          <w:p>
            <w:pPr>
              <w:spacing w:line="360" w:lineRule="exact"/>
              <w:rPr>
                <w:rFonts w:ascii="宋体" w:hAnsi="宋体" w:cs="宋体"/>
                <w:kern w:val="0"/>
                <w:szCs w:val="21"/>
              </w:rPr>
            </w:pPr>
            <w:r>
              <w:rPr>
                <w:rFonts w:hint="eastAsia" w:ascii="宋体" w:hAnsi="宋体" w:cs="宋体"/>
                <w:kern w:val="0"/>
                <w:szCs w:val="21"/>
              </w:rPr>
              <w:t>2、提供多种网页模板，选择模板后可快速生成新网站。</w:t>
            </w:r>
          </w:p>
          <w:p>
            <w:pPr>
              <w:spacing w:line="360" w:lineRule="exact"/>
              <w:rPr>
                <w:rFonts w:ascii="宋体" w:hAnsi="宋体" w:cs="宋体"/>
                <w:kern w:val="0"/>
                <w:szCs w:val="21"/>
              </w:rPr>
            </w:pPr>
            <w:r>
              <w:rPr>
                <w:rFonts w:hint="eastAsia" w:ascii="宋体" w:hAnsi="宋体" w:cs="宋体"/>
                <w:kern w:val="0"/>
                <w:szCs w:val="21"/>
              </w:rPr>
              <w:t>3、支持配置数据统计屏幕，展示平台使用量、阅读时长统计、个人读书量排行榜、活跃度排行榜等。可以根据需求改变统计内容的区域大小、位置，编辑大屏地址和标题。一个学校可以创建多个数据大屏。</w:t>
            </w:r>
          </w:p>
          <w:p>
            <w:pPr>
              <w:spacing w:line="360" w:lineRule="exact"/>
              <w:rPr>
                <w:rFonts w:ascii="宋体" w:hAnsi="宋体" w:cs="宋体"/>
                <w:kern w:val="0"/>
                <w:szCs w:val="21"/>
              </w:rPr>
            </w:pPr>
            <w:r>
              <w:rPr>
                <w:rFonts w:hint="eastAsia" w:ascii="宋体" w:hAnsi="宋体" w:cs="宋体"/>
                <w:kern w:val="0"/>
                <w:szCs w:val="21"/>
              </w:rPr>
              <w:t>4、个人空间支持配置，包含但不限于课程、书架、云盘、小组、笔记本等，以及各类与阅读相关的应用，便于阅读学习使用。学生可以查看自己的阅读足迹、阅读成就、消息提醒等。</w:t>
            </w:r>
          </w:p>
          <w:p>
            <w:pPr>
              <w:spacing w:line="360" w:lineRule="exact"/>
              <w:rPr>
                <w:rFonts w:ascii="宋体" w:hAnsi="宋体" w:cs="宋体"/>
                <w:kern w:val="0"/>
                <w:szCs w:val="21"/>
              </w:rPr>
            </w:pPr>
            <w:r>
              <w:rPr>
                <w:rFonts w:hint="eastAsia" w:ascii="宋体" w:hAnsi="宋体" w:cs="宋体"/>
                <w:kern w:val="0"/>
                <w:szCs w:val="21"/>
              </w:rPr>
              <w:t>5、可与省教育技术中心“浙江省中小学数字图书馆”阅读模块进行平台资源对接以及数据联动。</w:t>
            </w:r>
          </w:p>
          <w:p>
            <w:pPr>
              <w:spacing w:line="360" w:lineRule="exact"/>
              <w:rPr>
                <w:rFonts w:ascii="宋体" w:hAnsi="宋体" w:cs="宋体"/>
                <w:bCs/>
                <w:kern w:val="0"/>
                <w:szCs w:val="21"/>
              </w:rPr>
            </w:pPr>
            <w:r>
              <w:rPr>
                <w:rFonts w:hint="eastAsia" w:ascii="宋体" w:hAnsi="宋体" w:cs="宋体"/>
                <w:bCs/>
                <w:kern w:val="0"/>
                <w:szCs w:val="21"/>
              </w:rPr>
              <w:t>二、阅读资源系统</w:t>
            </w:r>
          </w:p>
          <w:p>
            <w:pPr>
              <w:spacing w:line="360" w:lineRule="exact"/>
              <w:rPr>
                <w:rFonts w:ascii="宋体" w:hAnsi="宋体" w:cs="宋体"/>
                <w:kern w:val="0"/>
                <w:szCs w:val="21"/>
              </w:rPr>
            </w:pPr>
            <w:r>
              <w:rPr>
                <w:rFonts w:hint="eastAsia" w:ascii="宋体" w:hAnsi="宋体" w:cs="宋体"/>
                <w:bCs/>
                <w:kern w:val="0"/>
                <w:szCs w:val="21"/>
              </w:rPr>
              <w:t>（1）图书资源</w:t>
            </w:r>
          </w:p>
          <w:p>
            <w:pPr>
              <w:spacing w:line="360" w:lineRule="exact"/>
              <w:rPr>
                <w:rFonts w:ascii="宋体" w:hAnsi="宋体" w:cs="宋体"/>
                <w:bCs/>
                <w:kern w:val="0"/>
                <w:szCs w:val="21"/>
              </w:rPr>
            </w:pPr>
            <w:r>
              <w:rPr>
                <w:rFonts w:hint="eastAsia" w:ascii="宋体" w:hAnsi="宋体" w:cs="宋体"/>
                <w:kern w:val="0"/>
                <w:szCs w:val="21"/>
              </w:rPr>
              <w:t>★</w:t>
            </w:r>
            <w:r>
              <w:rPr>
                <w:rFonts w:hint="eastAsia" w:ascii="宋体" w:hAnsi="宋体" w:cs="宋体"/>
                <w:bCs/>
                <w:kern w:val="0"/>
                <w:szCs w:val="21"/>
              </w:rPr>
              <w:t>1、为中小学学生精选不少于2000册的精品电子图书资源，涵盖统编教材“快乐读书吧”单元推荐的课外阅读书目、教育部中小学阅读指导目录的相关图书，支持按分类、学科查看，资源支持系列展示，引导学生多维度阅读。</w:t>
            </w:r>
          </w:p>
          <w:p>
            <w:pPr>
              <w:spacing w:line="360" w:lineRule="exact"/>
              <w:rPr>
                <w:rFonts w:ascii="宋体" w:hAnsi="宋体" w:cs="宋体"/>
                <w:kern w:val="0"/>
                <w:szCs w:val="21"/>
              </w:rPr>
            </w:pPr>
            <w:r>
              <w:rPr>
                <w:rFonts w:hint="eastAsia" w:ascii="宋体" w:hAnsi="宋体" w:cs="宋体"/>
                <w:kern w:val="0"/>
                <w:szCs w:val="21"/>
              </w:rPr>
              <w:t>2、平台图书为学生提供小初高12个年级的图书可供自主筛选，支持分12个年级筛选查看；遵循分级进阶原则，根据不同学段学生的语言能力、思维水平、情感需求及动机兴趣，结合图书自身的特点，平台对图书进行分级分类管理，不少于6个级别，满足学生的不同阅读需求。</w:t>
            </w:r>
          </w:p>
          <w:p>
            <w:pPr>
              <w:spacing w:line="360" w:lineRule="exact"/>
              <w:rPr>
                <w:rFonts w:ascii="宋体" w:hAnsi="宋体" w:cs="宋体"/>
                <w:kern w:val="0"/>
                <w:szCs w:val="21"/>
              </w:rPr>
            </w:pPr>
            <w:r>
              <w:rPr>
                <w:rFonts w:hint="eastAsia" w:ascii="宋体" w:hAnsi="宋体" w:cs="宋体"/>
                <w:kern w:val="0"/>
                <w:szCs w:val="21"/>
              </w:rPr>
              <w:t>3、为提升教师专业成长，平台可为教师提供不少于300册的专业图书可供筛选，涵盖阅读指导、视野拓展、专业成长、教育研究、教学实践等方面的内容，支持按照资源分类筛选，方便教师查阅。</w:t>
            </w:r>
          </w:p>
          <w:p>
            <w:pPr>
              <w:spacing w:line="360" w:lineRule="exact"/>
              <w:rPr>
                <w:rFonts w:ascii="宋体" w:hAnsi="宋体" w:cs="宋体"/>
                <w:bCs/>
                <w:kern w:val="0"/>
                <w:szCs w:val="21"/>
              </w:rPr>
            </w:pPr>
            <w:r>
              <w:rPr>
                <w:rFonts w:hint="eastAsia" w:ascii="宋体" w:hAnsi="宋体" w:cs="宋体"/>
                <w:bCs/>
                <w:kern w:val="0"/>
                <w:szCs w:val="21"/>
              </w:rPr>
              <w:t>（2）媒体资源</w:t>
            </w:r>
          </w:p>
          <w:p>
            <w:pPr>
              <w:spacing w:line="360" w:lineRule="exact"/>
              <w:rPr>
                <w:rFonts w:ascii="宋体" w:hAnsi="宋体" w:cs="宋体"/>
                <w:kern w:val="0"/>
                <w:szCs w:val="21"/>
              </w:rPr>
            </w:pPr>
            <w:r>
              <w:rPr>
                <w:rFonts w:hint="eastAsia" w:ascii="宋体" w:hAnsi="宋体" w:cs="宋体"/>
                <w:kern w:val="0"/>
                <w:szCs w:val="21"/>
              </w:rPr>
              <w:t>1、有声书屋：平台提供不低于5000集匹配标准的经典图书有声资源。</w:t>
            </w:r>
          </w:p>
          <w:p>
            <w:pPr>
              <w:spacing w:line="360" w:lineRule="exact"/>
              <w:rPr>
                <w:rFonts w:ascii="宋体" w:hAnsi="宋体" w:cs="宋体"/>
                <w:kern w:val="0"/>
                <w:szCs w:val="21"/>
              </w:rPr>
            </w:pPr>
            <w:r>
              <w:rPr>
                <w:rFonts w:hint="eastAsia" w:ascii="宋体" w:hAnsi="宋体" w:cs="宋体"/>
                <w:kern w:val="0"/>
                <w:szCs w:val="21"/>
              </w:rPr>
              <w:t>2、导读视频：平台提供不低于100集的导读资源，以视频的形式呈现资源，包含多位知名作家录制的导读视频。</w:t>
            </w:r>
          </w:p>
          <w:p>
            <w:pPr>
              <w:spacing w:line="360" w:lineRule="exact"/>
              <w:rPr>
                <w:rFonts w:ascii="宋体" w:hAnsi="宋体" w:cs="宋体"/>
                <w:kern w:val="0"/>
                <w:szCs w:val="21"/>
              </w:rPr>
            </w:pPr>
            <w:r>
              <w:rPr>
                <w:rFonts w:hint="eastAsia" w:ascii="宋体" w:hAnsi="宋体" w:cs="宋体"/>
                <w:kern w:val="0"/>
                <w:szCs w:val="21"/>
              </w:rPr>
              <w:t>3、期刊资源：平台与国外大量优质期刊出版机构合作，内置期刊达400种以上基础教育适读期刊。</w:t>
            </w:r>
          </w:p>
          <w:p>
            <w:pPr>
              <w:spacing w:line="360" w:lineRule="exact"/>
              <w:rPr>
                <w:rFonts w:ascii="宋体" w:hAnsi="宋体" w:cs="宋体"/>
                <w:kern w:val="0"/>
                <w:szCs w:val="21"/>
              </w:rPr>
            </w:pPr>
            <w:r>
              <w:rPr>
                <w:rFonts w:hint="eastAsia" w:ascii="宋体" w:hAnsi="宋体" w:cs="宋体"/>
                <w:kern w:val="0"/>
                <w:szCs w:val="21"/>
              </w:rPr>
              <w:t>4、名篇范读：匹配学生阅读能力发展，精选名著名篇，由专业教师进行范读引导，为学生提供文本+范读+配乐的诵读示范视频不低于1000个。</w:t>
            </w:r>
          </w:p>
          <w:p>
            <w:pPr>
              <w:spacing w:line="360" w:lineRule="exact"/>
              <w:rPr>
                <w:rFonts w:ascii="宋体" w:hAnsi="宋体" w:cs="宋体"/>
                <w:kern w:val="0"/>
                <w:szCs w:val="21"/>
              </w:rPr>
            </w:pPr>
            <w:r>
              <w:rPr>
                <w:rFonts w:hint="eastAsia" w:ascii="宋体" w:hAnsi="宋体" w:cs="宋体"/>
                <w:kern w:val="0"/>
                <w:szCs w:val="21"/>
              </w:rPr>
              <w:t>5、篇章阅读：提供统编教材相关的篇章阅读资源400余个，包括但不限于语文与数学学科，支持各个年级筛选查看。</w:t>
            </w:r>
          </w:p>
          <w:p>
            <w:pPr>
              <w:spacing w:line="360" w:lineRule="exact"/>
              <w:rPr>
                <w:rFonts w:ascii="宋体" w:hAnsi="宋体" w:cs="宋体"/>
                <w:kern w:val="0"/>
                <w:szCs w:val="21"/>
              </w:rPr>
            </w:pPr>
            <w:r>
              <w:rPr>
                <w:rFonts w:hint="eastAsia" w:ascii="宋体" w:hAnsi="宋体" w:cs="宋体"/>
                <w:kern w:val="0"/>
                <w:szCs w:val="21"/>
              </w:rPr>
              <w:t>6、经典诵读：提供经典诵读板块，涵盖央视著名主持人、国内著名表演艺术家的精彩读单，统编教材各单元主题读单，古今中外众多优秀作品读单等，匹配不低于500个最新统编教材“快乐读书吧”及课文关联的经典诗文篇章，学生可在线诵读录音。</w:t>
            </w:r>
          </w:p>
          <w:p>
            <w:pPr>
              <w:spacing w:line="360" w:lineRule="exact"/>
              <w:rPr>
                <w:rFonts w:ascii="宋体" w:hAnsi="宋体" w:cs="宋体"/>
                <w:kern w:val="0"/>
                <w:szCs w:val="21"/>
              </w:rPr>
            </w:pPr>
            <w:r>
              <w:rPr>
                <w:rFonts w:hint="eastAsia" w:ascii="宋体" w:hAnsi="宋体" w:cs="宋体"/>
                <w:kern w:val="0"/>
                <w:szCs w:val="21"/>
              </w:rPr>
              <w:t>7、科普视频：提供不少于200集科普视频，以寓教于乐的形式，通过系列科普影片的方式，提供了探索、欣赏和了解科学世界的大门。</w:t>
            </w:r>
          </w:p>
          <w:p>
            <w:pPr>
              <w:spacing w:line="360" w:lineRule="exact"/>
              <w:rPr>
                <w:rFonts w:ascii="宋体" w:hAnsi="宋体" w:cs="宋体"/>
                <w:kern w:val="0"/>
                <w:szCs w:val="21"/>
              </w:rPr>
            </w:pPr>
            <w:r>
              <w:rPr>
                <w:rFonts w:hint="eastAsia" w:ascii="宋体" w:hAnsi="宋体" w:cs="宋体"/>
                <w:kern w:val="0"/>
                <w:szCs w:val="21"/>
              </w:rPr>
              <w:t>8、国学诵读：提供由专业播音员录制的与中小学阶段相适应的国学经典文本诵读音频。文本选择与教材紧密结合，每篇文章有对应的音频，点开即可随着音频的诵读进行文字的换行。内容不低于650个篇章，总时长不低于1500分钟。</w:t>
            </w:r>
          </w:p>
          <w:p>
            <w:pPr>
              <w:spacing w:line="360" w:lineRule="exact"/>
              <w:rPr>
                <w:rFonts w:ascii="宋体" w:hAnsi="宋体" w:cs="宋体"/>
                <w:kern w:val="0"/>
                <w:szCs w:val="21"/>
              </w:rPr>
            </w:pPr>
            <w:r>
              <w:rPr>
                <w:rFonts w:hint="eastAsia" w:ascii="宋体" w:hAnsi="宋体" w:cs="宋体"/>
                <w:kern w:val="0"/>
                <w:szCs w:val="21"/>
              </w:rPr>
              <w:t>9、动画绘本：精选世界儿童文学名著的经典故事，不少于150个，以动画的形式，激发学生的阅读兴趣。</w:t>
            </w:r>
          </w:p>
          <w:p>
            <w:pPr>
              <w:spacing w:line="360" w:lineRule="exact"/>
              <w:rPr>
                <w:rFonts w:ascii="宋体" w:hAnsi="宋体" w:cs="宋体"/>
                <w:bCs/>
                <w:kern w:val="0"/>
                <w:szCs w:val="21"/>
              </w:rPr>
            </w:pPr>
            <w:r>
              <w:rPr>
                <w:rFonts w:hint="eastAsia" w:ascii="宋体" w:hAnsi="宋体" w:cs="宋体"/>
                <w:bCs/>
                <w:kern w:val="0"/>
                <w:szCs w:val="21"/>
              </w:rPr>
              <w:t>（3）阅读测评资源</w:t>
            </w:r>
          </w:p>
          <w:p>
            <w:pPr>
              <w:spacing w:line="360" w:lineRule="exact"/>
              <w:rPr>
                <w:rFonts w:ascii="宋体" w:hAnsi="宋体" w:cs="宋体"/>
                <w:kern w:val="0"/>
                <w:szCs w:val="21"/>
              </w:rPr>
            </w:pPr>
            <w:r>
              <w:rPr>
                <w:rFonts w:hint="eastAsia" w:ascii="宋体" w:hAnsi="宋体" w:cs="宋体"/>
                <w:kern w:val="0"/>
                <w:szCs w:val="21"/>
              </w:rPr>
              <w:t>以国际阅读素养测评理念为理论支撑，科学制定阅读能力维度标准与评价体系，建立围绕学生阅读的综合考察与分析。建立至少6个阅读等级划分，满足不同年级学生的阅读需求。阅读能力至少从字词掌握、信息提取、归纳推理、欣赏共情、反思评价、想象拓展6个维度进行数据收集与分析。系统提供不少于12000道题库，覆盖不低于800本图书。</w:t>
            </w:r>
          </w:p>
          <w:p>
            <w:pPr>
              <w:spacing w:line="360" w:lineRule="exact"/>
              <w:rPr>
                <w:rFonts w:ascii="宋体" w:hAnsi="宋体" w:cs="宋体"/>
                <w:bCs/>
                <w:kern w:val="0"/>
                <w:szCs w:val="21"/>
              </w:rPr>
            </w:pPr>
            <w:r>
              <w:rPr>
                <w:rFonts w:hint="eastAsia" w:ascii="宋体" w:hAnsi="宋体" w:cs="宋体"/>
                <w:bCs/>
                <w:kern w:val="0"/>
                <w:szCs w:val="21"/>
              </w:rPr>
              <w:t>（4）课程资源</w:t>
            </w:r>
          </w:p>
          <w:p>
            <w:pPr>
              <w:spacing w:line="360" w:lineRule="exact"/>
              <w:rPr>
                <w:rFonts w:ascii="宋体" w:hAnsi="宋体" w:cs="宋体"/>
                <w:kern w:val="0"/>
                <w:szCs w:val="21"/>
              </w:rPr>
            </w:pPr>
            <w:r>
              <w:rPr>
                <w:rFonts w:hint="eastAsia" w:ascii="宋体" w:hAnsi="宋体" w:cs="宋体"/>
                <w:kern w:val="0"/>
                <w:szCs w:val="21"/>
              </w:rPr>
              <w:t>提供上千门优秀课程，创新课程形式，课程涵盖图文、音频、视频等多种内容形式，并支持在线直播，使学习更加便利高效。</w:t>
            </w:r>
          </w:p>
          <w:p>
            <w:pPr>
              <w:spacing w:line="360" w:lineRule="exact"/>
              <w:rPr>
                <w:rFonts w:ascii="宋体" w:hAnsi="宋体" w:cs="宋体"/>
                <w:kern w:val="0"/>
                <w:szCs w:val="21"/>
              </w:rPr>
            </w:pPr>
            <w:r>
              <w:rPr>
                <w:rFonts w:hint="eastAsia" w:ascii="宋体" w:hAnsi="宋体" w:cs="宋体"/>
                <w:kern w:val="0"/>
                <w:szCs w:val="21"/>
              </w:rPr>
              <w:t xml:space="preserve">1、统编教材相关 </w:t>
            </w:r>
          </w:p>
          <w:p>
            <w:pPr>
              <w:spacing w:line="360" w:lineRule="exact"/>
              <w:rPr>
                <w:rFonts w:ascii="宋体" w:hAnsi="宋体" w:cs="宋体"/>
                <w:kern w:val="0"/>
                <w:szCs w:val="21"/>
              </w:rPr>
            </w:pPr>
            <w:r>
              <w:rPr>
                <w:rFonts w:hint="eastAsia" w:ascii="宋体" w:hAnsi="宋体" w:cs="宋体"/>
                <w:bCs/>
                <w:kern w:val="0"/>
                <w:szCs w:val="21"/>
              </w:rPr>
              <w:t>★①为小学学生提供至少40门统编教材“快乐读书吧”阅读课程，支持学生观看导读视频、阅读打卡、阅读测评和经典诵读；支持教师使用示范教学包一键建课，教学交流和共读讨论</w:t>
            </w:r>
            <w:r>
              <w:rPr>
                <w:rFonts w:hint="eastAsia" w:ascii="宋体" w:hAnsi="宋体" w:cs="宋体"/>
                <w:kern w:val="0"/>
                <w:szCs w:val="21"/>
              </w:rPr>
              <w:t>。</w:t>
            </w:r>
          </w:p>
          <w:p>
            <w:pPr>
              <w:spacing w:line="360" w:lineRule="exact"/>
              <w:rPr>
                <w:rFonts w:ascii="宋体" w:hAnsi="宋体" w:cs="宋体"/>
                <w:kern w:val="0"/>
                <w:szCs w:val="21"/>
              </w:rPr>
            </w:pPr>
            <w:r>
              <w:rPr>
                <w:rFonts w:hint="eastAsia" w:ascii="宋体" w:hAnsi="宋体" w:cs="宋体"/>
                <w:kern w:val="0"/>
                <w:szCs w:val="21"/>
              </w:rPr>
              <w:t>②为想通过自学自我提升的学生提供不少于10门中学统编教材必读书目阅读课程。课程由大学教授、中小学语文高级教师、学科带头人、教研组长、骨干教师等优秀师资共同开发，内容紧扣最新统编教材必读书目，匹配课标教学要求，包含视频导读、作业测评。</w:t>
            </w:r>
          </w:p>
          <w:p>
            <w:pPr>
              <w:spacing w:line="360" w:lineRule="exact"/>
              <w:rPr>
                <w:rFonts w:ascii="宋体" w:hAnsi="宋体" w:cs="宋体"/>
                <w:kern w:val="0"/>
                <w:szCs w:val="21"/>
              </w:rPr>
            </w:pPr>
            <w:r>
              <w:rPr>
                <w:rFonts w:hint="eastAsia" w:ascii="宋体" w:hAnsi="宋体" w:cs="宋体"/>
                <w:kern w:val="0"/>
                <w:szCs w:val="21"/>
              </w:rPr>
              <w:t>③为学生提供国内知名儿童文学作家和统编教材课文作家系列导读课程不低于20门，作家包括张之路、梁衡、高洪波、冰波、秦文君等。</w:t>
            </w:r>
          </w:p>
          <w:p>
            <w:pPr>
              <w:spacing w:line="360" w:lineRule="exact"/>
              <w:rPr>
                <w:rFonts w:ascii="宋体" w:hAnsi="宋体" w:cs="宋体"/>
                <w:kern w:val="0"/>
                <w:szCs w:val="21"/>
              </w:rPr>
            </w:pPr>
            <w:r>
              <w:rPr>
                <w:rFonts w:hint="eastAsia" w:ascii="宋体" w:hAnsi="宋体" w:cs="宋体"/>
                <w:kern w:val="0"/>
                <w:szCs w:val="21"/>
              </w:rPr>
              <w:t>2、教育部书单</w:t>
            </w:r>
          </w:p>
          <w:p>
            <w:pPr>
              <w:spacing w:line="360" w:lineRule="exact"/>
              <w:rPr>
                <w:rFonts w:ascii="宋体" w:hAnsi="宋体" w:cs="宋体"/>
                <w:kern w:val="0"/>
                <w:szCs w:val="21"/>
              </w:rPr>
            </w:pPr>
            <w:r>
              <w:rPr>
                <w:rFonts w:hint="eastAsia" w:ascii="宋体" w:hAnsi="宋体" w:cs="宋体"/>
                <w:kern w:val="0"/>
                <w:szCs w:val="21"/>
              </w:rPr>
              <w:t>为教师及学生提供不少于15门以“经典阅读，思维促进”为宗旨的由专家团队共同开发的思问阅读课，课程书目均来源于教育部中小学阅读指导书目（2020），课程结构依据“教读、自读、课外阅读”三位一体阅读教学模式进行建设，课程内容包括5个关键站点，将8项阅读策略——预测、提问、提高阅读速度、有目的地阅读、联结、图像化、确定重点、综合分析/转化，根据书籍特点，恰当融入图书导读中。</w:t>
            </w:r>
          </w:p>
          <w:p>
            <w:pPr>
              <w:spacing w:line="360" w:lineRule="exact"/>
              <w:rPr>
                <w:rFonts w:ascii="宋体" w:hAnsi="宋体" w:cs="宋体"/>
                <w:kern w:val="0"/>
                <w:szCs w:val="21"/>
              </w:rPr>
            </w:pPr>
            <w:r>
              <w:rPr>
                <w:rFonts w:hint="eastAsia" w:ascii="宋体" w:hAnsi="宋体" w:cs="宋体"/>
                <w:kern w:val="0"/>
                <w:szCs w:val="21"/>
              </w:rPr>
              <w:t>3、经典阅读书目</w:t>
            </w:r>
          </w:p>
          <w:p>
            <w:pPr>
              <w:spacing w:line="360" w:lineRule="exact"/>
              <w:rPr>
                <w:rFonts w:ascii="宋体" w:hAnsi="宋体" w:cs="宋体"/>
                <w:kern w:val="0"/>
                <w:szCs w:val="21"/>
              </w:rPr>
            </w:pPr>
            <w:r>
              <w:rPr>
                <w:rFonts w:hint="eastAsia" w:ascii="宋体" w:hAnsi="宋体" w:cs="宋体"/>
                <w:kern w:val="0"/>
                <w:szCs w:val="21"/>
              </w:rPr>
              <w:t>①心智地图课程</w:t>
            </w:r>
          </w:p>
          <w:p>
            <w:pPr>
              <w:spacing w:line="360" w:lineRule="exact"/>
              <w:rPr>
                <w:rFonts w:ascii="宋体" w:hAnsi="宋体" w:cs="宋体"/>
                <w:kern w:val="0"/>
                <w:szCs w:val="21"/>
              </w:rPr>
            </w:pPr>
            <w:r>
              <w:rPr>
                <w:rFonts w:hint="eastAsia" w:ascii="宋体" w:hAnsi="宋体" w:cs="宋体"/>
                <w:kern w:val="0"/>
                <w:szCs w:val="21"/>
              </w:rPr>
              <w:t>为教师及学生提供教授、博导、特级教师等专家授课的阅读课程视频，涉及书目不低于10本，至少需包含《夏洛的网》《窗边的小豆豆》等。</w:t>
            </w:r>
          </w:p>
          <w:p>
            <w:pPr>
              <w:spacing w:line="360" w:lineRule="exact"/>
              <w:rPr>
                <w:rFonts w:ascii="宋体" w:hAnsi="宋体" w:cs="宋体"/>
                <w:kern w:val="0"/>
                <w:szCs w:val="21"/>
              </w:rPr>
            </w:pPr>
            <w:r>
              <w:rPr>
                <w:rFonts w:hint="eastAsia" w:ascii="宋体" w:hAnsi="宋体" w:cs="宋体"/>
                <w:kern w:val="0"/>
                <w:szCs w:val="21"/>
              </w:rPr>
              <w:t>②家校共读课程</w:t>
            </w:r>
          </w:p>
          <w:p>
            <w:pPr>
              <w:spacing w:line="360" w:lineRule="exact"/>
              <w:rPr>
                <w:rFonts w:ascii="宋体" w:hAnsi="宋体" w:cs="宋体"/>
                <w:kern w:val="0"/>
                <w:szCs w:val="21"/>
              </w:rPr>
            </w:pPr>
            <w:r>
              <w:rPr>
                <w:rFonts w:hint="eastAsia" w:ascii="宋体" w:hAnsi="宋体" w:cs="宋体"/>
                <w:kern w:val="0"/>
                <w:szCs w:val="21"/>
              </w:rPr>
              <w:t>为学生提供至少100门经典童书趣味课程，分为小学低、中、高三级，书籍内容涵盖儿童文学、儿童科学、儿童哲学三类；课程包含100余集名师专家导读视频，支持学生在线阅读打卡、阅读测评。</w:t>
            </w:r>
          </w:p>
          <w:p>
            <w:pPr>
              <w:spacing w:line="360" w:lineRule="exact"/>
              <w:rPr>
                <w:rFonts w:ascii="宋体" w:hAnsi="宋体" w:cs="宋体"/>
                <w:bCs/>
                <w:kern w:val="0"/>
                <w:szCs w:val="21"/>
              </w:rPr>
            </w:pPr>
            <w:r>
              <w:rPr>
                <w:rFonts w:hint="eastAsia" w:ascii="宋体" w:hAnsi="宋体" w:cs="宋体"/>
                <w:bCs/>
                <w:kern w:val="0"/>
                <w:szCs w:val="21"/>
              </w:rPr>
              <w:t>★4、拓展阅读课</w:t>
            </w:r>
          </w:p>
          <w:p>
            <w:pPr>
              <w:spacing w:line="360" w:lineRule="exact"/>
              <w:rPr>
                <w:rFonts w:ascii="宋体" w:hAnsi="宋体" w:cs="宋体"/>
                <w:kern w:val="0"/>
                <w:szCs w:val="21"/>
              </w:rPr>
            </w:pPr>
            <w:r>
              <w:rPr>
                <w:rFonts w:hint="eastAsia" w:ascii="宋体" w:hAnsi="宋体" w:cs="宋体"/>
                <w:bCs/>
                <w:kern w:val="0"/>
                <w:szCs w:val="21"/>
              </w:rPr>
              <w:t>为1-6年级学生提供700余门基础阅读课程，课程内含不低于200余集名师专家视频导读。课程围绕课标必读书目、统编教材推荐阅读书目、旧</w:t>
            </w:r>
            <w:r>
              <w:rPr>
                <w:rFonts w:hint="eastAsia" w:ascii="宋体" w:hAnsi="宋体" w:cs="宋体"/>
                <w:kern w:val="0"/>
                <w:szCs w:val="21"/>
              </w:rPr>
              <w:t>版教材必读书目、世界经典名著等建设，以年级分类方式展示。</w:t>
            </w:r>
          </w:p>
          <w:p>
            <w:pPr>
              <w:spacing w:line="360" w:lineRule="exact"/>
              <w:rPr>
                <w:rFonts w:ascii="宋体" w:hAnsi="宋体" w:cs="宋体"/>
                <w:bCs/>
                <w:kern w:val="0"/>
                <w:szCs w:val="21"/>
              </w:rPr>
            </w:pPr>
            <w:r>
              <w:rPr>
                <w:rFonts w:hint="eastAsia" w:ascii="宋体" w:hAnsi="宋体" w:cs="宋体"/>
                <w:bCs/>
                <w:kern w:val="0"/>
                <w:szCs w:val="21"/>
              </w:rPr>
              <w:t>三、阅读学习系统分级测评</w:t>
            </w:r>
          </w:p>
          <w:p>
            <w:pPr>
              <w:spacing w:line="360" w:lineRule="exact"/>
              <w:rPr>
                <w:rFonts w:ascii="宋体" w:hAnsi="宋体" w:cs="宋体"/>
                <w:bCs/>
                <w:kern w:val="0"/>
                <w:szCs w:val="21"/>
              </w:rPr>
            </w:pPr>
            <w:r>
              <w:rPr>
                <w:rFonts w:hint="eastAsia" w:ascii="宋体" w:hAnsi="宋体" w:cs="宋体"/>
                <w:bCs/>
                <w:kern w:val="0"/>
                <w:szCs w:val="21"/>
              </w:rPr>
              <w:t>★（1）阅读计划</w:t>
            </w:r>
          </w:p>
          <w:p>
            <w:pPr>
              <w:spacing w:line="360" w:lineRule="exact"/>
              <w:rPr>
                <w:rFonts w:ascii="宋体" w:hAnsi="宋体" w:cs="宋体"/>
                <w:bCs/>
                <w:kern w:val="0"/>
                <w:szCs w:val="21"/>
              </w:rPr>
            </w:pPr>
            <w:r>
              <w:rPr>
                <w:rFonts w:hint="eastAsia" w:ascii="宋体" w:hAnsi="宋体" w:cs="宋体"/>
                <w:bCs/>
                <w:kern w:val="0"/>
                <w:szCs w:val="21"/>
              </w:rPr>
              <w:t>1、计划自主：教师可根据班级阅读数据分析为依据，可以为班级学生发布阅读计划，并快捷规划阅读时间。</w:t>
            </w:r>
          </w:p>
          <w:p>
            <w:pPr>
              <w:spacing w:line="360" w:lineRule="exact"/>
              <w:rPr>
                <w:rFonts w:ascii="宋体" w:hAnsi="宋体" w:cs="宋体"/>
                <w:bCs/>
                <w:kern w:val="0"/>
                <w:szCs w:val="21"/>
              </w:rPr>
            </w:pPr>
            <w:r>
              <w:rPr>
                <w:rFonts w:hint="eastAsia" w:ascii="宋体" w:hAnsi="宋体" w:cs="宋体"/>
                <w:bCs/>
                <w:kern w:val="0"/>
                <w:szCs w:val="21"/>
              </w:rPr>
              <w:t>2、计划多样化：教师可发布多种类型的计划，包含阅读测评、阅读记录、写作等。</w:t>
            </w:r>
          </w:p>
          <w:p>
            <w:pPr>
              <w:spacing w:line="360" w:lineRule="exact"/>
              <w:rPr>
                <w:rFonts w:ascii="宋体" w:hAnsi="宋体" w:cs="宋体"/>
                <w:bCs/>
                <w:kern w:val="0"/>
                <w:szCs w:val="21"/>
              </w:rPr>
            </w:pPr>
            <w:r>
              <w:rPr>
                <w:rFonts w:hint="eastAsia" w:ascii="宋体" w:hAnsi="宋体" w:cs="宋体"/>
                <w:bCs/>
                <w:kern w:val="0"/>
                <w:szCs w:val="21"/>
              </w:rPr>
              <w:t>3、计划监控：教师可以监控计划任务总体完成进度，也可以查看每个学生的完成情况以及答卷。</w:t>
            </w:r>
          </w:p>
          <w:p>
            <w:pPr>
              <w:spacing w:line="360" w:lineRule="exact"/>
              <w:rPr>
                <w:rFonts w:ascii="宋体" w:hAnsi="宋体" w:cs="宋体"/>
                <w:bCs/>
                <w:kern w:val="0"/>
                <w:szCs w:val="21"/>
              </w:rPr>
            </w:pPr>
            <w:r>
              <w:rPr>
                <w:rFonts w:hint="eastAsia" w:ascii="宋体" w:hAnsi="宋体" w:cs="宋体"/>
                <w:bCs/>
                <w:kern w:val="0"/>
                <w:szCs w:val="21"/>
              </w:rPr>
              <w:t>4、自我阅读规划：学生可以按照自己的喜好进行阅读，并完成相应阅读测评。</w:t>
            </w:r>
          </w:p>
          <w:p>
            <w:pPr>
              <w:spacing w:line="360" w:lineRule="exact"/>
              <w:rPr>
                <w:rFonts w:ascii="宋体" w:hAnsi="宋体" w:cs="宋体"/>
                <w:kern w:val="0"/>
                <w:szCs w:val="21"/>
              </w:rPr>
            </w:pPr>
            <w:r>
              <w:rPr>
                <w:rFonts w:hint="eastAsia" w:ascii="宋体" w:hAnsi="宋体" w:cs="宋体"/>
                <w:bCs/>
                <w:kern w:val="0"/>
                <w:szCs w:val="21"/>
              </w:rPr>
              <w:t>5、阅读能力等级：阅读能力以国际阅读素养测评理念为理论支撑，科学制定阅读能力维度标准与评价体系，建立围绕学生阅读的综合考察与分析。并建立至少6个阅读等级划分，满足不同年级学生的阅读需求。阅读能力至少从字词掌握、信息提取、归纳推理、欣赏共情、反思评价、想象拓展6个维度进行数据收集与分析。</w:t>
            </w:r>
          </w:p>
          <w:p>
            <w:pPr>
              <w:spacing w:line="360" w:lineRule="exact"/>
              <w:rPr>
                <w:rFonts w:ascii="宋体" w:hAnsi="宋体" w:cs="宋体"/>
                <w:kern w:val="0"/>
                <w:szCs w:val="21"/>
              </w:rPr>
            </w:pPr>
            <w:r>
              <w:rPr>
                <w:rFonts w:hint="eastAsia" w:ascii="宋体" w:hAnsi="宋体" w:cs="宋体"/>
                <w:kern w:val="0"/>
                <w:szCs w:val="21"/>
              </w:rPr>
              <w:t>（2）阅读数据报告</w:t>
            </w:r>
          </w:p>
          <w:p>
            <w:pPr>
              <w:spacing w:line="360" w:lineRule="exact"/>
              <w:rPr>
                <w:rFonts w:ascii="宋体" w:hAnsi="宋体" w:cs="宋体"/>
                <w:kern w:val="0"/>
                <w:szCs w:val="21"/>
              </w:rPr>
            </w:pPr>
            <w:r>
              <w:rPr>
                <w:rFonts w:hint="eastAsia" w:ascii="宋体" w:hAnsi="宋体" w:cs="宋体"/>
                <w:kern w:val="0"/>
                <w:szCs w:val="21"/>
              </w:rPr>
              <w:t>支持为个人、班级、学校生成阅读数据报告，支持导出数据报告。包括测评数据、阅读记录数据、写作数据，可按照学期进行筛选查看，对学生的阅读量、阅读等级、阅读能力维度、阅读喜好进行全面分析。</w:t>
            </w:r>
          </w:p>
          <w:p>
            <w:pPr>
              <w:spacing w:line="360" w:lineRule="exact"/>
              <w:rPr>
                <w:rFonts w:ascii="宋体" w:hAnsi="宋体" w:cs="宋体"/>
                <w:kern w:val="0"/>
                <w:szCs w:val="21"/>
              </w:rPr>
            </w:pPr>
            <w:r>
              <w:rPr>
                <w:rFonts w:hint="eastAsia" w:ascii="宋体" w:hAnsi="宋体" w:cs="宋体"/>
                <w:bCs/>
                <w:kern w:val="0"/>
                <w:szCs w:val="21"/>
              </w:rPr>
              <w:t>四、阅读教学与研修</w:t>
            </w:r>
          </w:p>
          <w:p>
            <w:pPr>
              <w:spacing w:line="360" w:lineRule="exact"/>
              <w:rPr>
                <w:rFonts w:ascii="宋体" w:hAnsi="宋体" w:cs="宋体"/>
                <w:bCs/>
                <w:kern w:val="0"/>
                <w:szCs w:val="21"/>
              </w:rPr>
            </w:pPr>
            <w:r>
              <w:rPr>
                <w:rFonts w:hint="eastAsia" w:ascii="宋体" w:hAnsi="宋体" w:cs="宋体"/>
                <w:bCs/>
                <w:kern w:val="0"/>
                <w:szCs w:val="21"/>
              </w:rPr>
              <w:t>★（1）阅读教学资源</w:t>
            </w:r>
          </w:p>
          <w:p>
            <w:pPr>
              <w:spacing w:line="360" w:lineRule="exact"/>
              <w:rPr>
                <w:rFonts w:ascii="宋体" w:hAnsi="宋体" w:cs="宋体"/>
                <w:bCs/>
                <w:kern w:val="0"/>
                <w:szCs w:val="21"/>
              </w:rPr>
            </w:pPr>
            <w:r>
              <w:rPr>
                <w:rFonts w:hint="eastAsia" w:ascii="宋体" w:hAnsi="宋体" w:cs="宋体"/>
                <w:bCs/>
                <w:kern w:val="0"/>
                <w:szCs w:val="21"/>
              </w:rPr>
              <w:t>示范教学包以统编教材“快乐读书吧”单元推荐的课外阅读书目、教育部中小学阅读指导目录（2020）、新课标推荐书目、国际大奖作品书目为书籍优选参照，为教师提供不少于600门的整本书阅读教学资源课程，包含图书概况、内容导读、精彩分享、阅读测评和写作练习。其中提供不低于100门的课程，匹配整本书完整的阅读教学设计（包含书目介绍、推荐版本、适用年级、建议课时、设计思路、课程主题、课程时长、教学目标、教学资料、教学过程等匹配设计）、教学PPT，涵盖多种阅读课课型（导读课、推进课、交流课、拓展课）等，匹配包含阅读材料、打印物料、阅读计划表、活动表单、多媒体教学素材等辅助材料的整本书阅读教学资源应用。</w:t>
            </w:r>
          </w:p>
          <w:p>
            <w:pPr>
              <w:spacing w:line="360" w:lineRule="exact"/>
              <w:rPr>
                <w:rFonts w:ascii="宋体" w:hAnsi="宋体" w:cs="宋体"/>
                <w:bCs/>
                <w:kern w:val="0"/>
                <w:szCs w:val="21"/>
              </w:rPr>
            </w:pPr>
            <w:r>
              <w:rPr>
                <w:rFonts w:hint="eastAsia" w:ascii="宋体" w:hAnsi="宋体" w:cs="宋体"/>
                <w:bCs/>
                <w:kern w:val="0"/>
                <w:szCs w:val="21"/>
              </w:rPr>
              <w:t>★（2）教师阅读研修课资源</w:t>
            </w:r>
          </w:p>
          <w:p>
            <w:pPr>
              <w:spacing w:line="360" w:lineRule="exact"/>
              <w:rPr>
                <w:rFonts w:ascii="宋体" w:hAnsi="宋体" w:cs="宋体"/>
                <w:bCs/>
                <w:kern w:val="0"/>
                <w:szCs w:val="21"/>
              </w:rPr>
            </w:pPr>
            <w:r>
              <w:rPr>
                <w:rFonts w:hint="eastAsia" w:ascii="宋体" w:hAnsi="宋体" w:cs="宋体"/>
                <w:bCs/>
                <w:kern w:val="0"/>
                <w:szCs w:val="21"/>
              </w:rPr>
              <w:t>1、为教师提供不少于100门的阅读教学研修课程，课程不少于700课时量（每课时时长45-60分钟），涉及信息素养、专业理念、教学管理、职业素养、教学实践和教学研究等几大分类，覆盖统编阅读教学、教师共读、大单元统整教学、思问教学法、整本书阅读、图画书阅读、主题阅读、写作教学、传统文化、儿童哲学、亲子阅读、信息化阅读教学、书香校园建设、名著导读、诗词鉴赏等多类主题的教师阅读研修课程。</w:t>
            </w:r>
          </w:p>
          <w:p>
            <w:pPr>
              <w:spacing w:line="360" w:lineRule="exact"/>
              <w:rPr>
                <w:rFonts w:ascii="宋体" w:hAnsi="宋体" w:cs="宋体"/>
                <w:bCs/>
                <w:kern w:val="0"/>
                <w:szCs w:val="21"/>
              </w:rPr>
            </w:pPr>
            <w:r>
              <w:rPr>
                <w:rFonts w:hint="eastAsia" w:ascii="宋体" w:hAnsi="宋体" w:cs="宋体"/>
                <w:bCs/>
                <w:kern w:val="0"/>
                <w:szCs w:val="21"/>
              </w:rPr>
              <w:t>2、为教师提供不少于30门与知名出版社合作开发的教师共读精品课程，课程中包含图书作者（译者）对该书的讲读视频等资源。</w:t>
            </w:r>
          </w:p>
          <w:p>
            <w:pPr>
              <w:spacing w:line="360" w:lineRule="exact"/>
              <w:rPr>
                <w:rFonts w:ascii="宋体" w:hAnsi="宋体" w:cs="宋体"/>
                <w:bCs/>
                <w:kern w:val="0"/>
                <w:szCs w:val="21"/>
              </w:rPr>
            </w:pPr>
            <w:r>
              <w:rPr>
                <w:rFonts w:hint="eastAsia" w:ascii="宋体" w:hAnsi="宋体" w:cs="宋体"/>
                <w:bCs/>
                <w:kern w:val="0"/>
                <w:szCs w:val="21"/>
              </w:rPr>
              <w:t>3、提供教学指导类专业书，精选整本书阅读课程优秀教学设计与案例，帮助教师学习阅读教学方法，图书由知名出版社公开出版发行。</w:t>
            </w:r>
          </w:p>
          <w:p>
            <w:pPr>
              <w:spacing w:line="360" w:lineRule="exact"/>
              <w:rPr>
                <w:rFonts w:ascii="宋体" w:hAnsi="宋体" w:cs="宋体"/>
                <w:bCs/>
                <w:kern w:val="0"/>
                <w:szCs w:val="21"/>
              </w:rPr>
            </w:pPr>
            <w:r>
              <w:rPr>
                <w:rFonts w:hint="eastAsia" w:ascii="宋体" w:hAnsi="宋体" w:cs="宋体"/>
                <w:bCs/>
                <w:kern w:val="0"/>
                <w:szCs w:val="21"/>
              </w:rPr>
              <w:t>（3）云盘管理</w:t>
            </w:r>
          </w:p>
          <w:p>
            <w:pPr>
              <w:spacing w:line="360" w:lineRule="exact"/>
              <w:rPr>
                <w:rFonts w:ascii="宋体" w:hAnsi="宋体" w:cs="宋体"/>
                <w:kern w:val="0"/>
                <w:szCs w:val="21"/>
              </w:rPr>
            </w:pPr>
            <w:r>
              <w:rPr>
                <w:rFonts w:hint="eastAsia" w:ascii="宋体" w:hAnsi="宋体" w:cs="宋体"/>
                <w:kern w:val="0"/>
                <w:szCs w:val="21"/>
              </w:rPr>
              <w:t>云盘资料管理：教师在课前可以将资料储存在云盘中，云盘支持文档、图片、音视频格式资源存储，可一键查找，并且云盘与阅读课程教学互通，支持通过邀请码与他人协作管理云盘，也支持任意调取云盘资料进行分享。</w:t>
            </w:r>
          </w:p>
          <w:p>
            <w:pPr>
              <w:spacing w:line="360" w:lineRule="exact"/>
              <w:rPr>
                <w:rFonts w:ascii="宋体" w:hAnsi="宋体" w:cs="宋体"/>
                <w:bCs/>
                <w:kern w:val="0"/>
                <w:szCs w:val="21"/>
              </w:rPr>
            </w:pPr>
            <w:r>
              <w:rPr>
                <w:rFonts w:hint="eastAsia" w:ascii="宋体" w:hAnsi="宋体" w:cs="宋体"/>
                <w:kern w:val="0"/>
                <w:szCs w:val="21"/>
              </w:rPr>
              <w:t>五</w:t>
            </w:r>
            <w:r>
              <w:rPr>
                <w:rFonts w:hint="eastAsia" w:ascii="宋体" w:hAnsi="宋体" w:cs="宋体"/>
                <w:bCs/>
                <w:kern w:val="0"/>
                <w:szCs w:val="21"/>
              </w:rPr>
              <w:t>、平台资源搜索</w:t>
            </w:r>
          </w:p>
          <w:p>
            <w:pPr>
              <w:spacing w:line="360" w:lineRule="exact"/>
              <w:rPr>
                <w:rFonts w:ascii="宋体" w:hAnsi="宋体" w:cs="宋体"/>
                <w:bCs/>
                <w:kern w:val="0"/>
                <w:szCs w:val="21"/>
              </w:rPr>
            </w:pPr>
            <w:r>
              <w:rPr>
                <w:rFonts w:hint="eastAsia" w:ascii="宋体" w:hAnsi="宋体" w:cs="宋体"/>
                <w:bCs/>
                <w:kern w:val="0"/>
                <w:szCs w:val="21"/>
              </w:rPr>
              <w:t>1、平台需满足书名、作者、主题词等基本字段搜索、章节名称搜索。</w:t>
            </w:r>
          </w:p>
          <w:p>
            <w:pPr>
              <w:spacing w:line="360" w:lineRule="exact"/>
              <w:rPr>
                <w:rFonts w:ascii="宋体" w:hAnsi="宋体" w:cs="宋体"/>
                <w:bCs/>
                <w:kern w:val="0"/>
                <w:szCs w:val="21"/>
              </w:rPr>
            </w:pPr>
            <w:r>
              <w:rPr>
                <w:rFonts w:hint="eastAsia" w:ascii="宋体" w:hAnsi="宋体" w:cs="宋体"/>
                <w:bCs/>
                <w:kern w:val="0"/>
                <w:szCs w:val="21"/>
              </w:rPr>
              <w:t>2、提供二次搜索、且提供布尔逻辑的高级搜索、专业搜索等功能。</w:t>
            </w:r>
          </w:p>
          <w:p>
            <w:pPr>
              <w:spacing w:line="360" w:lineRule="exact"/>
              <w:rPr>
                <w:rFonts w:ascii="宋体" w:hAnsi="宋体" w:cs="宋体"/>
                <w:bCs/>
                <w:kern w:val="0"/>
                <w:szCs w:val="21"/>
              </w:rPr>
            </w:pPr>
            <w:r>
              <w:rPr>
                <w:rFonts w:hint="eastAsia" w:ascii="宋体" w:hAnsi="宋体" w:cs="宋体"/>
                <w:bCs/>
                <w:kern w:val="0"/>
                <w:szCs w:val="21"/>
              </w:rPr>
              <w:t>3、平台需支持知识点搜索，用户可在不少于15亿页图书资料中通过搜索找到所需知识点并直接阅读，阅读中提供文字提取、查看来源等功能。</w:t>
            </w:r>
          </w:p>
          <w:p>
            <w:pPr>
              <w:spacing w:line="360" w:lineRule="exact"/>
              <w:rPr>
                <w:rFonts w:ascii="宋体" w:hAnsi="宋体" w:cs="宋体"/>
                <w:bCs/>
                <w:kern w:val="0"/>
                <w:szCs w:val="21"/>
              </w:rPr>
            </w:pPr>
            <w:r>
              <w:rPr>
                <w:rFonts w:hint="eastAsia" w:ascii="宋体" w:hAnsi="宋体" w:cs="宋体"/>
                <w:bCs/>
                <w:kern w:val="0"/>
                <w:szCs w:val="21"/>
              </w:rPr>
              <w:t>4、平台需涵盖知识点、图书、期刊、报纸、文档、视频、专利、标准等相关类型，为读者提供海量信息资源。</w:t>
            </w:r>
          </w:p>
          <w:p>
            <w:pPr>
              <w:spacing w:line="360" w:lineRule="exact"/>
              <w:rPr>
                <w:rFonts w:ascii="宋体" w:hAnsi="宋体" w:cs="宋体"/>
                <w:bCs/>
                <w:kern w:val="0"/>
                <w:szCs w:val="21"/>
              </w:rPr>
            </w:pPr>
            <w:r>
              <w:rPr>
                <w:rFonts w:hint="eastAsia" w:ascii="宋体" w:hAnsi="宋体" w:cs="宋体"/>
                <w:bCs/>
                <w:kern w:val="0"/>
                <w:szCs w:val="21"/>
              </w:rPr>
              <w:t>5、平台中至少包含600万种中文图书信息，涵盖中国图书馆分类法22个分类，每个分类细分到第三级子类。</w:t>
            </w:r>
          </w:p>
          <w:p>
            <w:pPr>
              <w:spacing w:line="360" w:lineRule="exact"/>
              <w:rPr>
                <w:rFonts w:ascii="宋体" w:hAnsi="宋体" w:cs="宋体"/>
                <w:bCs/>
                <w:kern w:val="0"/>
                <w:szCs w:val="21"/>
              </w:rPr>
            </w:pPr>
            <w:r>
              <w:rPr>
                <w:rFonts w:hint="eastAsia" w:ascii="宋体" w:hAnsi="宋体" w:cs="宋体"/>
                <w:bCs/>
                <w:kern w:val="0"/>
                <w:szCs w:val="21"/>
              </w:rPr>
              <w:t>6、平台需支持千余家单位馆藏的联合目录查询。</w:t>
            </w:r>
          </w:p>
          <w:p>
            <w:pPr>
              <w:spacing w:line="360" w:lineRule="exact"/>
              <w:rPr>
                <w:rFonts w:ascii="宋体" w:hAnsi="宋体" w:cs="宋体"/>
                <w:bCs/>
                <w:kern w:val="0"/>
                <w:szCs w:val="21"/>
              </w:rPr>
            </w:pPr>
            <w:r>
              <w:rPr>
                <w:rFonts w:hint="eastAsia" w:ascii="宋体" w:hAnsi="宋体" w:cs="宋体"/>
                <w:bCs/>
                <w:kern w:val="0"/>
                <w:szCs w:val="21"/>
              </w:rPr>
              <w:t>7、平台支持纸质图书和电子图书统一检索，平台支持按照馆藏纸书和电子图书进行筛选。且针对图书的检索结果可按照类型、年代、学科、作者进行筛选。</w:t>
            </w:r>
          </w:p>
          <w:p>
            <w:pPr>
              <w:spacing w:line="360" w:lineRule="exact"/>
              <w:rPr>
                <w:rFonts w:ascii="宋体" w:hAnsi="宋体" w:cs="宋体"/>
                <w:bCs/>
                <w:kern w:val="0"/>
                <w:szCs w:val="21"/>
              </w:rPr>
            </w:pPr>
            <w:r>
              <w:rPr>
                <w:rFonts w:hint="eastAsia" w:ascii="宋体" w:hAnsi="宋体" w:cs="宋体"/>
                <w:bCs/>
                <w:kern w:val="0"/>
                <w:szCs w:val="21"/>
              </w:rPr>
              <w:t>★8、平台可以提供图书试读功能，可以对封面页、前言页、目次页、版权页、正文部分页等进行试读。</w:t>
            </w:r>
          </w:p>
          <w:p>
            <w:pPr>
              <w:spacing w:line="360" w:lineRule="exact"/>
              <w:rPr>
                <w:rFonts w:ascii="宋体" w:hAnsi="宋体" w:cs="宋体"/>
                <w:bCs/>
                <w:kern w:val="0"/>
                <w:szCs w:val="21"/>
              </w:rPr>
            </w:pPr>
            <w:r>
              <w:rPr>
                <w:rFonts w:hint="eastAsia" w:ascii="宋体" w:hAnsi="宋体" w:cs="宋体"/>
                <w:bCs/>
                <w:kern w:val="0"/>
                <w:szCs w:val="21"/>
              </w:rPr>
              <w:t>9、平台需提供通过Email的方式向读者进行文献资源的传递服务，可提供文献传递服务的图书总量不低于280万种。</w:t>
            </w:r>
          </w:p>
          <w:p>
            <w:pPr>
              <w:spacing w:line="360" w:lineRule="exact"/>
              <w:rPr>
                <w:rFonts w:ascii="宋体" w:hAnsi="宋体" w:cs="宋体"/>
                <w:bCs/>
                <w:kern w:val="0"/>
                <w:szCs w:val="21"/>
              </w:rPr>
            </w:pPr>
            <w:r>
              <w:rPr>
                <w:rFonts w:hint="eastAsia" w:ascii="宋体" w:hAnsi="宋体" w:cs="宋体"/>
                <w:bCs/>
                <w:kern w:val="0"/>
                <w:szCs w:val="21"/>
              </w:rPr>
              <w:t>10、对于本馆没有的图书，需支持荐购功能，有关图书信息不需手动填写，系统自动填充。</w:t>
            </w:r>
          </w:p>
          <w:p>
            <w:pPr>
              <w:spacing w:line="360" w:lineRule="exact"/>
              <w:rPr>
                <w:rFonts w:ascii="宋体" w:hAnsi="宋体" w:cs="宋体"/>
                <w:bCs/>
                <w:kern w:val="0"/>
                <w:szCs w:val="21"/>
              </w:rPr>
            </w:pPr>
            <w:r>
              <w:rPr>
                <w:rFonts w:hint="eastAsia" w:ascii="宋体" w:hAnsi="宋体" w:cs="宋体"/>
                <w:bCs/>
                <w:kern w:val="0"/>
                <w:szCs w:val="21"/>
              </w:rPr>
              <w:t>11、提供中外文词典翻译、同义词、相关词、共现词的提示。</w:t>
            </w:r>
          </w:p>
          <w:p>
            <w:pPr>
              <w:spacing w:line="360" w:lineRule="exact"/>
              <w:rPr>
                <w:rFonts w:ascii="宋体" w:hAnsi="宋体" w:cs="宋体"/>
                <w:kern w:val="0"/>
                <w:szCs w:val="21"/>
              </w:rPr>
            </w:pPr>
            <w:r>
              <w:rPr>
                <w:rFonts w:hint="eastAsia" w:ascii="宋体" w:hAnsi="宋体" w:cs="宋体"/>
                <w:bCs/>
                <w:kern w:val="0"/>
                <w:szCs w:val="21"/>
              </w:rPr>
              <w:t>★12、能查询到图书被引用情况。提供100年来中文图书被引用情况的分析，尤其可对每种中文图书是否有被引用及具体的被引用情况进行查询，从而作为评价中文图书学术影响力的重要指标和依据。</w:t>
            </w:r>
          </w:p>
        </w:tc>
        <w:tc>
          <w:tcPr>
            <w:tcW w:w="1014" w:type="dxa"/>
            <w:vAlign w:val="center"/>
          </w:tcPr>
          <w:p>
            <w:pPr>
              <w:spacing w:line="360" w:lineRule="exact"/>
              <w:jc w:val="center"/>
              <w:rPr>
                <w:rFonts w:ascii="宋体" w:hAnsi="宋体" w:cs="宋体"/>
                <w:kern w:val="0"/>
                <w:szCs w:val="21"/>
              </w:rPr>
            </w:pPr>
            <w:r>
              <w:rPr>
                <w:rFonts w:hint="eastAsia" w:ascii="宋体" w:hAnsi="宋体" w:cs="宋体"/>
                <w:kern w:val="0"/>
                <w:szCs w:val="21"/>
              </w:rPr>
              <w:t>套</w:t>
            </w:r>
          </w:p>
        </w:tc>
        <w:tc>
          <w:tcPr>
            <w:tcW w:w="700" w:type="dxa"/>
            <w:vAlign w:val="center"/>
          </w:tcPr>
          <w:p>
            <w:pPr>
              <w:spacing w:line="360" w:lineRule="exact"/>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Align w:val="center"/>
          </w:tcPr>
          <w:p>
            <w:pPr>
              <w:spacing w:line="360" w:lineRule="exact"/>
              <w:jc w:val="center"/>
              <w:rPr>
                <w:rFonts w:ascii="宋体" w:hAnsi="宋体" w:cs="宋体"/>
                <w:kern w:val="0"/>
                <w:szCs w:val="21"/>
              </w:rPr>
            </w:pPr>
            <w:r>
              <w:rPr>
                <w:rFonts w:hint="eastAsia" w:ascii="宋体" w:hAnsi="宋体" w:cs="宋体"/>
                <w:kern w:val="0"/>
                <w:szCs w:val="21"/>
              </w:rPr>
              <w:t>4</w:t>
            </w:r>
          </w:p>
        </w:tc>
        <w:tc>
          <w:tcPr>
            <w:tcW w:w="1285"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kern w:val="0"/>
                <w:szCs w:val="21"/>
              </w:rPr>
              <w:t>阶梯</w:t>
            </w:r>
          </w:p>
        </w:tc>
        <w:tc>
          <w:tcPr>
            <w:tcW w:w="6095" w:type="dxa"/>
            <w:vAlign w:val="center"/>
          </w:tcPr>
          <w:p>
            <w:pPr>
              <w:spacing w:line="360" w:lineRule="exact"/>
              <w:rPr>
                <w:rFonts w:ascii="宋体" w:hAnsi="宋体" w:cs="宋体"/>
                <w:kern w:val="0"/>
                <w:szCs w:val="21"/>
              </w:rPr>
            </w:pPr>
            <w:r>
              <w:rPr>
                <w:rFonts w:hint="eastAsia" w:ascii="宋体" w:hAnsi="宋体" w:cs="宋体"/>
                <w:kern w:val="0"/>
                <w:szCs w:val="21"/>
              </w:rPr>
              <w:t>阶梯阅读区阶梯定制：</w:t>
            </w:r>
          </w:p>
          <w:p>
            <w:pPr>
              <w:spacing w:line="360" w:lineRule="exact"/>
              <w:rPr>
                <w:rFonts w:ascii="宋体" w:hAnsi="宋体" w:cs="宋体"/>
                <w:kern w:val="0"/>
                <w:szCs w:val="21"/>
              </w:rPr>
            </w:pPr>
            <w:r>
              <w:rPr>
                <w:rFonts w:hint="eastAsia" w:ascii="宋体" w:hAnsi="宋体" w:cs="宋体"/>
                <w:kern w:val="0"/>
                <w:szCs w:val="21"/>
              </w:rPr>
              <w:t>1、板材原木色或者其它浅色系列，符合整体阅览区域设计美感。</w:t>
            </w:r>
          </w:p>
          <w:p>
            <w:pPr>
              <w:spacing w:line="360" w:lineRule="exact"/>
              <w:rPr>
                <w:rFonts w:ascii="宋体" w:hAnsi="宋体" w:cs="宋体"/>
                <w:kern w:val="0"/>
                <w:szCs w:val="21"/>
              </w:rPr>
            </w:pPr>
            <w:r>
              <w:rPr>
                <w:rFonts w:hint="eastAsia" w:ascii="宋体" w:hAnsi="宋体" w:cs="宋体"/>
                <w:kern w:val="0"/>
                <w:szCs w:val="21"/>
              </w:rPr>
              <w:t>2、板材至少颗粒板以上。</w:t>
            </w:r>
          </w:p>
          <w:p>
            <w:pPr>
              <w:spacing w:line="360" w:lineRule="exact"/>
              <w:rPr>
                <w:rFonts w:ascii="宋体" w:hAnsi="宋体" w:cs="宋体"/>
                <w:kern w:val="0"/>
                <w:szCs w:val="21"/>
              </w:rPr>
            </w:pPr>
            <w:r>
              <w:rPr>
                <w:rFonts w:hint="eastAsia" w:ascii="宋体" w:hAnsi="宋体" w:cs="宋体"/>
                <w:kern w:val="0"/>
                <w:szCs w:val="21"/>
              </w:rPr>
              <w:t>3、板材厚度不低于1.5公分。</w:t>
            </w:r>
          </w:p>
          <w:p>
            <w:pPr>
              <w:spacing w:line="360" w:lineRule="exact"/>
              <w:rPr>
                <w:rFonts w:ascii="宋体" w:hAnsi="宋体" w:cs="宋体"/>
                <w:kern w:val="0"/>
                <w:szCs w:val="21"/>
              </w:rPr>
            </w:pPr>
            <w:r>
              <w:rPr>
                <w:rFonts w:hint="eastAsia" w:ascii="宋体" w:hAnsi="宋体" w:cs="宋体"/>
                <w:kern w:val="0"/>
                <w:szCs w:val="21"/>
              </w:rPr>
              <w:t>4、阶梯颜色多样化，增加阅读趣味性。</w:t>
            </w:r>
          </w:p>
          <w:p>
            <w:pPr>
              <w:spacing w:line="360" w:lineRule="exact"/>
              <w:rPr>
                <w:rFonts w:ascii="宋体" w:hAnsi="宋体" w:cs="宋体"/>
                <w:kern w:val="0"/>
                <w:szCs w:val="21"/>
              </w:rPr>
            </w:pPr>
            <w:r>
              <w:rPr>
                <w:rFonts w:hint="eastAsia" w:ascii="宋体" w:hAnsi="宋体" w:cs="宋体"/>
                <w:kern w:val="0"/>
                <w:szCs w:val="21"/>
              </w:rPr>
              <w:t>5、板材符合国家标准的学校环保等级。</w:t>
            </w:r>
          </w:p>
        </w:tc>
        <w:tc>
          <w:tcPr>
            <w:tcW w:w="1014"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平方米</w:t>
            </w:r>
          </w:p>
        </w:tc>
        <w:tc>
          <w:tcPr>
            <w:tcW w:w="700"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Align w:val="center"/>
          </w:tcPr>
          <w:p>
            <w:pPr>
              <w:spacing w:line="360" w:lineRule="exact"/>
              <w:jc w:val="center"/>
              <w:rPr>
                <w:rFonts w:ascii="宋体" w:hAnsi="宋体" w:cs="宋体"/>
                <w:kern w:val="0"/>
                <w:szCs w:val="21"/>
              </w:rPr>
            </w:pPr>
            <w:r>
              <w:rPr>
                <w:rFonts w:hint="eastAsia" w:ascii="宋体" w:hAnsi="宋体" w:cs="宋体"/>
                <w:kern w:val="0"/>
                <w:szCs w:val="21"/>
              </w:rPr>
              <w:t>5</w:t>
            </w:r>
          </w:p>
        </w:tc>
        <w:tc>
          <w:tcPr>
            <w:tcW w:w="1285"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kern w:val="0"/>
                <w:szCs w:val="21"/>
              </w:rPr>
              <w:t>吧台</w:t>
            </w:r>
          </w:p>
        </w:tc>
        <w:tc>
          <w:tcPr>
            <w:tcW w:w="6095" w:type="dxa"/>
            <w:vAlign w:val="center"/>
          </w:tcPr>
          <w:p>
            <w:pPr>
              <w:tabs>
                <w:tab w:val="left" w:pos="952"/>
              </w:tabs>
              <w:spacing w:line="360" w:lineRule="exact"/>
              <w:rPr>
                <w:rFonts w:ascii="宋体" w:hAnsi="宋体" w:cs="宋体"/>
                <w:kern w:val="0"/>
                <w:szCs w:val="21"/>
              </w:rPr>
            </w:pPr>
            <w:r>
              <w:rPr>
                <w:rFonts w:hint="eastAsia" w:ascii="宋体" w:hAnsi="宋体" w:cs="宋体"/>
                <w:kern w:val="0"/>
                <w:szCs w:val="21"/>
              </w:rPr>
              <w:t>借阅区吧台定制：</w:t>
            </w:r>
          </w:p>
          <w:p>
            <w:pPr>
              <w:tabs>
                <w:tab w:val="left" w:pos="952"/>
              </w:tabs>
              <w:spacing w:line="360" w:lineRule="exact"/>
              <w:rPr>
                <w:rFonts w:ascii="宋体" w:hAnsi="宋体" w:cs="宋体"/>
                <w:kern w:val="0"/>
                <w:szCs w:val="21"/>
              </w:rPr>
            </w:pPr>
            <w:r>
              <w:rPr>
                <w:rFonts w:hint="eastAsia" w:ascii="宋体" w:hAnsi="宋体" w:cs="宋体"/>
                <w:kern w:val="0"/>
                <w:szCs w:val="21"/>
              </w:rPr>
              <w:t>1、板材原木色或者其它浅色系列，符合整体阅览区域设计美感，便于图书馆老师使用。</w:t>
            </w:r>
          </w:p>
          <w:p>
            <w:pPr>
              <w:tabs>
                <w:tab w:val="left" w:pos="952"/>
              </w:tabs>
              <w:spacing w:line="360" w:lineRule="exact"/>
              <w:rPr>
                <w:rFonts w:ascii="宋体" w:hAnsi="宋体" w:cs="宋体"/>
                <w:kern w:val="0"/>
                <w:szCs w:val="21"/>
              </w:rPr>
            </w:pPr>
            <w:r>
              <w:rPr>
                <w:rFonts w:hint="eastAsia" w:ascii="宋体" w:hAnsi="宋体" w:cs="宋体"/>
                <w:kern w:val="0"/>
                <w:szCs w:val="21"/>
              </w:rPr>
              <w:t>2、板材至少颗粒板以上。</w:t>
            </w:r>
          </w:p>
          <w:p>
            <w:pPr>
              <w:tabs>
                <w:tab w:val="left" w:pos="952"/>
              </w:tabs>
              <w:spacing w:line="360" w:lineRule="exact"/>
              <w:rPr>
                <w:rFonts w:ascii="宋体" w:hAnsi="宋体" w:cs="宋体"/>
                <w:kern w:val="0"/>
                <w:szCs w:val="21"/>
              </w:rPr>
            </w:pPr>
            <w:r>
              <w:rPr>
                <w:rFonts w:hint="eastAsia" w:ascii="宋体" w:hAnsi="宋体" w:cs="宋体"/>
                <w:kern w:val="0"/>
                <w:szCs w:val="21"/>
              </w:rPr>
              <w:t>3、板材厚度不低于1.5公分。</w:t>
            </w:r>
          </w:p>
          <w:p>
            <w:pPr>
              <w:tabs>
                <w:tab w:val="left" w:pos="952"/>
              </w:tabs>
              <w:spacing w:line="360" w:lineRule="exact"/>
              <w:rPr>
                <w:rFonts w:ascii="宋体" w:hAnsi="宋体" w:cs="宋体"/>
                <w:kern w:val="0"/>
                <w:szCs w:val="21"/>
              </w:rPr>
            </w:pPr>
            <w:r>
              <w:rPr>
                <w:rFonts w:hint="eastAsia" w:ascii="宋体" w:hAnsi="宋体" w:cs="宋体"/>
                <w:kern w:val="0"/>
                <w:szCs w:val="21"/>
              </w:rPr>
              <w:t>4、借阅台造型多样化，有设计亮点。</w:t>
            </w:r>
          </w:p>
          <w:p>
            <w:pPr>
              <w:tabs>
                <w:tab w:val="left" w:pos="952"/>
              </w:tabs>
              <w:spacing w:line="360" w:lineRule="exact"/>
              <w:rPr>
                <w:rFonts w:ascii="宋体" w:hAnsi="宋体" w:cs="宋体"/>
                <w:kern w:val="0"/>
                <w:szCs w:val="21"/>
              </w:rPr>
            </w:pPr>
            <w:r>
              <w:rPr>
                <w:rFonts w:hint="eastAsia" w:ascii="宋体" w:hAnsi="宋体" w:cs="宋体"/>
                <w:kern w:val="0"/>
                <w:szCs w:val="21"/>
              </w:rPr>
              <w:t>5、板材符合国家标准的学校环保等级。</w:t>
            </w:r>
          </w:p>
        </w:tc>
        <w:tc>
          <w:tcPr>
            <w:tcW w:w="1014"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平方米</w:t>
            </w:r>
          </w:p>
        </w:tc>
        <w:tc>
          <w:tcPr>
            <w:tcW w:w="700"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Align w:val="center"/>
          </w:tcPr>
          <w:p>
            <w:pPr>
              <w:spacing w:line="360" w:lineRule="exact"/>
              <w:jc w:val="center"/>
              <w:rPr>
                <w:rFonts w:ascii="宋体" w:hAnsi="宋体" w:cs="宋体"/>
                <w:kern w:val="0"/>
                <w:szCs w:val="21"/>
              </w:rPr>
            </w:pPr>
            <w:r>
              <w:rPr>
                <w:rFonts w:hint="eastAsia" w:ascii="宋体" w:hAnsi="宋体" w:cs="宋体"/>
                <w:kern w:val="0"/>
                <w:szCs w:val="21"/>
              </w:rPr>
              <w:t>6</w:t>
            </w:r>
          </w:p>
        </w:tc>
        <w:tc>
          <w:tcPr>
            <w:tcW w:w="1285"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kern w:val="0"/>
                <w:szCs w:val="21"/>
              </w:rPr>
              <w:t>书柜1</w:t>
            </w:r>
          </w:p>
        </w:tc>
        <w:tc>
          <w:tcPr>
            <w:tcW w:w="6095" w:type="dxa"/>
            <w:vAlign w:val="center"/>
          </w:tcPr>
          <w:p>
            <w:pPr>
              <w:spacing w:line="360" w:lineRule="exact"/>
              <w:rPr>
                <w:rFonts w:ascii="宋体" w:hAnsi="宋体" w:cs="宋体"/>
                <w:kern w:val="0"/>
                <w:szCs w:val="21"/>
              </w:rPr>
            </w:pPr>
            <w:r>
              <w:rPr>
                <w:rFonts w:hint="eastAsia" w:ascii="宋体" w:hAnsi="宋体" w:cs="宋体"/>
                <w:kern w:val="0"/>
                <w:szCs w:val="21"/>
              </w:rPr>
              <w:t>借阅区左边靠墙柜体定制：</w:t>
            </w:r>
          </w:p>
          <w:p>
            <w:pPr>
              <w:spacing w:line="360" w:lineRule="exact"/>
              <w:rPr>
                <w:rFonts w:ascii="宋体" w:hAnsi="宋体" w:cs="宋体"/>
                <w:kern w:val="0"/>
                <w:szCs w:val="21"/>
              </w:rPr>
            </w:pPr>
            <w:r>
              <w:rPr>
                <w:rFonts w:hint="eastAsia" w:ascii="宋体" w:hAnsi="宋体" w:cs="宋体"/>
                <w:kern w:val="0"/>
                <w:szCs w:val="21"/>
              </w:rPr>
              <w:t>1、板材原木色或者其它浅色系列，符合整体阅览区域设计美感。</w:t>
            </w:r>
          </w:p>
          <w:p>
            <w:pPr>
              <w:spacing w:line="360" w:lineRule="exact"/>
              <w:rPr>
                <w:rFonts w:ascii="宋体" w:hAnsi="宋体" w:cs="宋体"/>
                <w:kern w:val="0"/>
                <w:szCs w:val="21"/>
              </w:rPr>
            </w:pPr>
            <w:r>
              <w:rPr>
                <w:rFonts w:hint="eastAsia" w:ascii="宋体" w:hAnsi="宋体" w:cs="宋体"/>
                <w:kern w:val="0"/>
                <w:szCs w:val="21"/>
              </w:rPr>
              <w:t>2、板材至少颗粒板以上。</w:t>
            </w:r>
          </w:p>
          <w:p>
            <w:pPr>
              <w:spacing w:line="360" w:lineRule="exact"/>
              <w:rPr>
                <w:rFonts w:ascii="宋体" w:hAnsi="宋体" w:cs="宋体"/>
                <w:kern w:val="0"/>
                <w:szCs w:val="21"/>
              </w:rPr>
            </w:pPr>
            <w:r>
              <w:rPr>
                <w:rFonts w:hint="eastAsia" w:ascii="宋体" w:hAnsi="宋体" w:cs="宋体"/>
                <w:kern w:val="0"/>
                <w:szCs w:val="21"/>
              </w:rPr>
              <w:t>3、板材厚度不低于1.5公分。</w:t>
            </w:r>
          </w:p>
          <w:p>
            <w:pPr>
              <w:spacing w:line="360" w:lineRule="exact"/>
              <w:rPr>
                <w:rFonts w:ascii="宋体" w:hAnsi="宋体" w:cs="宋体"/>
                <w:kern w:val="0"/>
                <w:szCs w:val="21"/>
              </w:rPr>
            </w:pPr>
            <w:r>
              <w:rPr>
                <w:rFonts w:hint="eastAsia" w:ascii="宋体" w:hAnsi="宋体" w:cs="宋体"/>
                <w:kern w:val="0"/>
                <w:szCs w:val="21"/>
              </w:rPr>
              <w:t>4、书柜设计造型需符合整体阅览室装修设计美感，增加阅读氛围。</w:t>
            </w:r>
          </w:p>
          <w:p>
            <w:pPr>
              <w:spacing w:line="360" w:lineRule="exact"/>
              <w:rPr>
                <w:rFonts w:ascii="宋体" w:hAnsi="宋体" w:cs="宋体"/>
                <w:kern w:val="0"/>
                <w:szCs w:val="21"/>
              </w:rPr>
            </w:pPr>
            <w:r>
              <w:rPr>
                <w:rFonts w:hint="eastAsia" w:ascii="宋体" w:hAnsi="宋体" w:cs="宋体"/>
                <w:kern w:val="0"/>
                <w:szCs w:val="21"/>
              </w:rPr>
              <w:t>5、板材符合国家标准的学校环保等级。</w:t>
            </w:r>
          </w:p>
        </w:tc>
        <w:tc>
          <w:tcPr>
            <w:tcW w:w="1014"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平方米</w:t>
            </w:r>
          </w:p>
        </w:tc>
        <w:tc>
          <w:tcPr>
            <w:tcW w:w="700"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Align w:val="center"/>
          </w:tcPr>
          <w:p>
            <w:pPr>
              <w:spacing w:line="360" w:lineRule="exact"/>
              <w:jc w:val="center"/>
              <w:rPr>
                <w:rFonts w:ascii="宋体" w:hAnsi="宋体" w:cs="宋体"/>
                <w:kern w:val="0"/>
                <w:szCs w:val="21"/>
              </w:rPr>
            </w:pPr>
            <w:r>
              <w:rPr>
                <w:rFonts w:hint="eastAsia" w:ascii="宋体" w:hAnsi="宋体" w:cs="宋体"/>
                <w:kern w:val="0"/>
                <w:szCs w:val="21"/>
              </w:rPr>
              <w:t>7</w:t>
            </w:r>
          </w:p>
        </w:tc>
        <w:tc>
          <w:tcPr>
            <w:tcW w:w="1285"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kern w:val="0"/>
                <w:szCs w:val="21"/>
              </w:rPr>
              <w:t>书柜2</w:t>
            </w:r>
          </w:p>
        </w:tc>
        <w:tc>
          <w:tcPr>
            <w:tcW w:w="6095" w:type="dxa"/>
            <w:vAlign w:val="center"/>
          </w:tcPr>
          <w:p>
            <w:pPr>
              <w:spacing w:line="360" w:lineRule="exact"/>
              <w:rPr>
                <w:rFonts w:ascii="宋体" w:hAnsi="宋体" w:cs="宋体"/>
                <w:kern w:val="0"/>
                <w:szCs w:val="21"/>
              </w:rPr>
            </w:pPr>
            <w:r>
              <w:rPr>
                <w:rFonts w:hint="eastAsia" w:ascii="宋体" w:hAnsi="宋体" w:cs="宋体"/>
                <w:kern w:val="0"/>
                <w:szCs w:val="21"/>
              </w:rPr>
              <w:t>学生阅览区右边靠墙柜体定制：</w:t>
            </w:r>
          </w:p>
          <w:p>
            <w:pPr>
              <w:spacing w:line="360" w:lineRule="exact"/>
              <w:rPr>
                <w:rFonts w:ascii="宋体" w:hAnsi="宋体" w:cs="宋体"/>
                <w:kern w:val="0"/>
                <w:szCs w:val="21"/>
              </w:rPr>
            </w:pPr>
            <w:r>
              <w:rPr>
                <w:rFonts w:hint="eastAsia" w:ascii="宋体" w:hAnsi="宋体" w:cs="宋体"/>
                <w:kern w:val="0"/>
                <w:szCs w:val="21"/>
              </w:rPr>
              <w:t>1、板材原木色或者其它浅色系列，符合整体阅览区域设计美感。</w:t>
            </w:r>
          </w:p>
          <w:p>
            <w:pPr>
              <w:spacing w:line="360" w:lineRule="exact"/>
              <w:rPr>
                <w:rFonts w:ascii="宋体" w:hAnsi="宋体" w:cs="宋体"/>
                <w:kern w:val="0"/>
                <w:szCs w:val="21"/>
              </w:rPr>
            </w:pPr>
            <w:r>
              <w:rPr>
                <w:rFonts w:hint="eastAsia" w:ascii="宋体" w:hAnsi="宋体" w:cs="宋体"/>
                <w:kern w:val="0"/>
                <w:szCs w:val="21"/>
              </w:rPr>
              <w:t>2、板材至少颗粒板以上。</w:t>
            </w:r>
          </w:p>
          <w:p>
            <w:pPr>
              <w:spacing w:line="360" w:lineRule="exact"/>
              <w:rPr>
                <w:rFonts w:ascii="宋体" w:hAnsi="宋体" w:cs="宋体"/>
                <w:kern w:val="0"/>
                <w:szCs w:val="21"/>
              </w:rPr>
            </w:pPr>
            <w:r>
              <w:rPr>
                <w:rFonts w:hint="eastAsia" w:ascii="宋体" w:hAnsi="宋体" w:cs="宋体"/>
                <w:kern w:val="0"/>
                <w:szCs w:val="21"/>
              </w:rPr>
              <w:t>3、板材厚度不低于1.5公分。</w:t>
            </w:r>
          </w:p>
          <w:p>
            <w:pPr>
              <w:spacing w:line="360" w:lineRule="exact"/>
              <w:rPr>
                <w:rFonts w:ascii="宋体" w:hAnsi="宋体" w:cs="宋体"/>
                <w:kern w:val="0"/>
                <w:szCs w:val="21"/>
              </w:rPr>
            </w:pPr>
            <w:r>
              <w:rPr>
                <w:rFonts w:hint="eastAsia" w:ascii="宋体" w:hAnsi="宋体" w:cs="宋体"/>
                <w:kern w:val="0"/>
                <w:szCs w:val="21"/>
              </w:rPr>
              <w:t>4、书柜设计造型需符合整体阅览室装修设计美感，增加阅读氛围。</w:t>
            </w:r>
          </w:p>
          <w:p>
            <w:pPr>
              <w:spacing w:line="360" w:lineRule="exact"/>
              <w:rPr>
                <w:rFonts w:ascii="宋体" w:hAnsi="宋体" w:cs="宋体"/>
                <w:kern w:val="0"/>
                <w:szCs w:val="21"/>
              </w:rPr>
            </w:pPr>
            <w:r>
              <w:rPr>
                <w:rFonts w:hint="eastAsia" w:ascii="宋体" w:hAnsi="宋体" w:cs="宋体"/>
                <w:kern w:val="0"/>
                <w:szCs w:val="21"/>
              </w:rPr>
              <w:t>5、板材符合国家标准的学校环保等级。</w:t>
            </w:r>
          </w:p>
        </w:tc>
        <w:tc>
          <w:tcPr>
            <w:tcW w:w="1014"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平方米</w:t>
            </w:r>
          </w:p>
        </w:tc>
        <w:tc>
          <w:tcPr>
            <w:tcW w:w="700"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Align w:val="center"/>
          </w:tcPr>
          <w:p>
            <w:pPr>
              <w:spacing w:line="360" w:lineRule="exact"/>
              <w:jc w:val="center"/>
              <w:rPr>
                <w:rFonts w:ascii="宋体" w:hAnsi="宋体" w:cs="宋体"/>
                <w:kern w:val="0"/>
                <w:szCs w:val="21"/>
              </w:rPr>
            </w:pPr>
            <w:r>
              <w:rPr>
                <w:rFonts w:hint="eastAsia" w:ascii="宋体" w:hAnsi="宋体" w:cs="宋体"/>
                <w:kern w:val="0"/>
                <w:szCs w:val="21"/>
              </w:rPr>
              <w:t>8</w:t>
            </w:r>
          </w:p>
        </w:tc>
        <w:tc>
          <w:tcPr>
            <w:tcW w:w="1285"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kern w:val="0"/>
                <w:szCs w:val="21"/>
              </w:rPr>
              <w:t>书柜3</w:t>
            </w:r>
          </w:p>
        </w:tc>
        <w:tc>
          <w:tcPr>
            <w:tcW w:w="6095" w:type="dxa"/>
            <w:vAlign w:val="center"/>
          </w:tcPr>
          <w:p>
            <w:pPr>
              <w:spacing w:line="360" w:lineRule="exact"/>
              <w:rPr>
                <w:rFonts w:ascii="宋体" w:hAnsi="宋体" w:cs="宋体"/>
                <w:kern w:val="0"/>
                <w:szCs w:val="21"/>
              </w:rPr>
            </w:pPr>
            <w:r>
              <w:rPr>
                <w:rFonts w:hint="eastAsia" w:ascii="宋体" w:hAnsi="宋体" w:cs="宋体"/>
                <w:kern w:val="0"/>
                <w:szCs w:val="21"/>
              </w:rPr>
              <w:t>学生阅览区异形柜子坐凳定制：</w:t>
            </w:r>
          </w:p>
          <w:p>
            <w:pPr>
              <w:spacing w:line="360" w:lineRule="exact"/>
              <w:rPr>
                <w:rFonts w:ascii="宋体" w:hAnsi="宋体" w:cs="宋体"/>
                <w:kern w:val="0"/>
                <w:szCs w:val="21"/>
              </w:rPr>
            </w:pPr>
            <w:r>
              <w:rPr>
                <w:rFonts w:hint="eastAsia" w:ascii="宋体" w:hAnsi="宋体" w:cs="宋体"/>
                <w:kern w:val="0"/>
                <w:szCs w:val="21"/>
              </w:rPr>
              <w:t>1、板材原木色或者其它浅色系列，符合整体阅览区域设计美感。</w:t>
            </w:r>
          </w:p>
          <w:p>
            <w:pPr>
              <w:spacing w:line="360" w:lineRule="exact"/>
              <w:rPr>
                <w:rFonts w:ascii="宋体" w:hAnsi="宋体" w:cs="宋体"/>
                <w:kern w:val="0"/>
                <w:szCs w:val="21"/>
              </w:rPr>
            </w:pPr>
            <w:r>
              <w:rPr>
                <w:rFonts w:hint="eastAsia" w:ascii="宋体" w:hAnsi="宋体" w:cs="宋体"/>
                <w:kern w:val="0"/>
                <w:szCs w:val="21"/>
              </w:rPr>
              <w:t>2、板材至少颗粒板以上。</w:t>
            </w:r>
          </w:p>
          <w:p>
            <w:pPr>
              <w:spacing w:line="360" w:lineRule="exact"/>
              <w:rPr>
                <w:rFonts w:ascii="宋体" w:hAnsi="宋体" w:cs="宋体"/>
                <w:kern w:val="0"/>
                <w:szCs w:val="21"/>
              </w:rPr>
            </w:pPr>
            <w:r>
              <w:rPr>
                <w:rFonts w:hint="eastAsia" w:ascii="宋体" w:hAnsi="宋体" w:cs="宋体"/>
                <w:kern w:val="0"/>
                <w:szCs w:val="21"/>
              </w:rPr>
              <w:t>3、板材厚度不低于1.5公分。</w:t>
            </w:r>
          </w:p>
          <w:p>
            <w:pPr>
              <w:spacing w:line="360" w:lineRule="exact"/>
              <w:rPr>
                <w:rFonts w:ascii="宋体" w:hAnsi="宋体" w:cs="宋体"/>
                <w:kern w:val="0"/>
                <w:szCs w:val="21"/>
              </w:rPr>
            </w:pPr>
            <w:r>
              <w:rPr>
                <w:rFonts w:hint="eastAsia" w:ascii="宋体" w:hAnsi="宋体" w:cs="宋体"/>
                <w:kern w:val="0"/>
                <w:szCs w:val="21"/>
              </w:rPr>
              <w:t>4、书柜造型多样化，有设计亮点，增加阅读趣味性。</w:t>
            </w:r>
          </w:p>
          <w:p>
            <w:pPr>
              <w:spacing w:line="360" w:lineRule="exact"/>
              <w:rPr>
                <w:rFonts w:ascii="宋体" w:hAnsi="宋体" w:cs="宋体"/>
                <w:kern w:val="0"/>
                <w:szCs w:val="21"/>
              </w:rPr>
            </w:pPr>
            <w:r>
              <w:rPr>
                <w:rFonts w:hint="eastAsia" w:ascii="宋体" w:hAnsi="宋体" w:cs="宋体"/>
                <w:kern w:val="0"/>
                <w:szCs w:val="21"/>
              </w:rPr>
              <w:t>5、板材符合国家标准的学校环保等级。</w:t>
            </w:r>
          </w:p>
        </w:tc>
        <w:tc>
          <w:tcPr>
            <w:tcW w:w="1014"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平方米</w:t>
            </w:r>
          </w:p>
        </w:tc>
        <w:tc>
          <w:tcPr>
            <w:tcW w:w="700"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Align w:val="center"/>
          </w:tcPr>
          <w:p>
            <w:pPr>
              <w:spacing w:line="360" w:lineRule="exact"/>
              <w:jc w:val="center"/>
              <w:rPr>
                <w:rFonts w:ascii="宋体" w:hAnsi="宋体" w:cs="宋体"/>
                <w:kern w:val="0"/>
                <w:szCs w:val="21"/>
              </w:rPr>
            </w:pPr>
            <w:r>
              <w:rPr>
                <w:rFonts w:hint="eastAsia" w:ascii="宋体" w:hAnsi="宋体" w:cs="宋体"/>
                <w:kern w:val="0"/>
                <w:szCs w:val="21"/>
              </w:rPr>
              <w:t>9</w:t>
            </w:r>
          </w:p>
        </w:tc>
        <w:tc>
          <w:tcPr>
            <w:tcW w:w="1285"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kern w:val="0"/>
                <w:szCs w:val="21"/>
              </w:rPr>
              <w:t>书柜4</w:t>
            </w:r>
          </w:p>
        </w:tc>
        <w:tc>
          <w:tcPr>
            <w:tcW w:w="6095" w:type="dxa"/>
            <w:vAlign w:val="center"/>
          </w:tcPr>
          <w:p>
            <w:pPr>
              <w:spacing w:line="360" w:lineRule="exact"/>
              <w:rPr>
                <w:rFonts w:ascii="宋体" w:hAnsi="宋体" w:cs="宋体"/>
                <w:kern w:val="0"/>
                <w:szCs w:val="21"/>
              </w:rPr>
            </w:pPr>
            <w:r>
              <w:rPr>
                <w:rFonts w:hint="eastAsia" w:ascii="宋体" w:hAnsi="宋体" w:cs="宋体"/>
                <w:kern w:val="0"/>
                <w:szCs w:val="21"/>
              </w:rPr>
              <w:t>阅览区前边靠墙柜体定制：</w:t>
            </w:r>
          </w:p>
          <w:p>
            <w:pPr>
              <w:spacing w:line="360" w:lineRule="exact"/>
              <w:rPr>
                <w:rFonts w:ascii="宋体" w:hAnsi="宋体" w:cs="宋体"/>
                <w:kern w:val="0"/>
                <w:szCs w:val="21"/>
              </w:rPr>
            </w:pPr>
            <w:r>
              <w:rPr>
                <w:rFonts w:hint="eastAsia" w:ascii="宋体" w:hAnsi="宋体" w:cs="宋体"/>
                <w:kern w:val="0"/>
                <w:szCs w:val="21"/>
              </w:rPr>
              <w:t>1、板材原木色或者其它浅色系列，符合整体阅览区域设计美感。</w:t>
            </w:r>
          </w:p>
          <w:p>
            <w:pPr>
              <w:spacing w:line="360" w:lineRule="exact"/>
              <w:rPr>
                <w:rFonts w:ascii="宋体" w:hAnsi="宋体" w:cs="宋体"/>
                <w:kern w:val="0"/>
                <w:szCs w:val="21"/>
              </w:rPr>
            </w:pPr>
            <w:r>
              <w:rPr>
                <w:rFonts w:hint="eastAsia" w:ascii="宋体" w:hAnsi="宋体" w:cs="宋体"/>
                <w:kern w:val="0"/>
                <w:szCs w:val="21"/>
              </w:rPr>
              <w:t>2、板材至少颗粒板以上。</w:t>
            </w:r>
          </w:p>
          <w:p>
            <w:pPr>
              <w:spacing w:line="360" w:lineRule="exact"/>
              <w:rPr>
                <w:rFonts w:ascii="宋体" w:hAnsi="宋体" w:cs="宋体"/>
                <w:kern w:val="0"/>
                <w:szCs w:val="21"/>
              </w:rPr>
            </w:pPr>
            <w:r>
              <w:rPr>
                <w:rFonts w:hint="eastAsia" w:ascii="宋体" w:hAnsi="宋体" w:cs="宋体"/>
                <w:kern w:val="0"/>
                <w:szCs w:val="21"/>
              </w:rPr>
              <w:t>3、板材厚度不低于1.5公分。</w:t>
            </w:r>
          </w:p>
          <w:p>
            <w:pPr>
              <w:spacing w:line="360" w:lineRule="exact"/>
              <w:rPr>
                <w:rFonts w:ascii="宋体" w:hAnsi="宋体" w:cs="宋体"/>
                <w:kern w:val="0"/>
                <w:szCs w:val="21"/>
              </w:rPr>
            </w:pPr>
            <w:r>
              <w:rPr>
                <w:rFonts w:hint="eastAsia" w:ascii="宋体" w:hAnsi="宋体" w:cs="宋体"/>
                <w:kern w:val="0"/>
                <w:szCs w:val="21"/>
              </w:rPr>
              <w:t>4、书柜设计造型需符合整体阅览室装修设计美感，增加阅读氛围。</w:t>
            </w:r>
          </w:p>
          <w:p>
            <w:pPr>
              <w:spacing w:line="360" w:lineRule="exact"/>
              <w:rPr>
                <w:rFonts w:ascii="宋体" w:hAnsi="宋体" w:cs="宋体"/>
                <w:kern w:val="0"/>
                <w:szCs w:val="21"/>
              </w:rPr>
            </w:pPr>
            <w:r>
              <w:rPr>
                <w:rFonts w:hint="eastAsia" w:ascii="宋体" w:hAnsi="宋体" w:cs="宋体"/>
                <w:kern w:val="0"/>
                <w:szCs w:val="21"/>
              </w:rPr>
              <w:t>5、板材符合国家标准的学校环保等级。</w:t>
            </w:r>
          </w:p>
        </w:tc>
        <w:tc>
          <w:tcPr>
            <w:tcW w:w="1014"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平方米</w:t>
            </w:r>
          </w:p>
        </w:tc>
        <w:tc>
          <w:tcPr>
            <w:tcW w:w="700"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693" w:type="dxa"/>
            <w:vAlign w:val="center"/>
          </w:tcPr>
          <w:p>
            <w:pPr>
              <w:spacing w:line="360" w:lineRule="exact"/>
              <w:jc w:val="center"/>
              <w:rPr>
                <w:rFonts w:ascii="宋体" w:hAnsi="宋体" w:cs="宋体"/>
                <w:kern w:val="0"/>
                <w:szCs w:val="21"/>
              </w:rPr>
            </w:pPr>
            <w:r>
              <w:rPr>
                <w:rFonts w:hint="eastAsia" w:ascii="宋体" w:hAnsi="宋体" w:cs="宋体"/>
                <w:kern w:val="0"/>
                <w:szCs w:val="21"/>
              </w:rPr>
              <w:t>10</w:t>
            </w:r>
          </w:p>
        </w:tc>
        <w:tc>
          <w:tcPr>
            <w:tcW w:w="1285"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kern w:val="0"/>
                <w:szCs w:val="21"/>
              </w:rPr>
              <w:t>书柜5</w:t>
            </w:r>
          </w:p>
        </w:tc>
        <w:tc>
          <w:tcPr>
            <w:tcW w:w="6095" w:type="dxa"/>
            <w:vAlign w:val="center"/>
          </w:tcPr>
          <w:p>
            <w:pPr>
              <w:spacing w:line="360" w:lineRule="exact"/>
              <w:rPr>
                <w:rFonts w:ascii="宋体" w:hAnsi="宋体" w:cs="宋体"/>
                <w:kern w:val="0"/>
                <w:szCs w:val="21"/>
              </w:rPr>
            </w:pPr>
            <w:r>
              <w:rPr>
                <w:rFonts w:hint="eastAsia" w:ascii="宋体" w:hAnsi="宋体" w:cs="宋体"/>
                <w:kern w:val="0"/>
                <w:szCs w:val="21"/>
              </w:rPr>
              <w:t>图书阅览室外面长走廊柜体定制：</w:t>
            </w:r>
          </w:p>
          <w:p>
            <w:pPr>
              <w:spacing w:line="360" w:lineRule="exact"/>
              <w:rPr>
                <w:rFonts w:ascii="宋体" w:hAnsi="宋体" w:cs="宋体"/>
                <w:kern w:val="0"/>
                <w:szCs w:val="21"/>
              </w:rPr>
            </w:pPr>
            <w:r>
              <w:rPr>
                <w:rFonts w:hint="eastAsia" w:ascii="宋体" w:hAnsi="宋体" w:cs="宋体"/>
                <w:kern w:val="0"/>
                <w:szCs w:val="21"/>
              </w:rPr>
              <w:t>1、板材原木色或者其它浅色系列，符合整体阅览区域设计美感。</w:t>
            </w:r>
          </w:p>
          <w:p>
            <w:pPr>
              <w:spacing w:line="360" w:lineRule="exact"/>
              <w:rPr>
                <w:rFonts w:ascii="宋体" w:hAnsi="宋体" w:cs="宋体"/>
                <w:kern w:val="0"/>
                <w:szCs w:val="21"/>
              </w:rPr>
            </w:pPr>
            <w:r>
              <w:rPr>
                <w:rFonts w:hint="eastAsia" w:ascii="宋体" w:hAnsi="宋体" w:cs="宋体"/>
                <w:kern w:val="0"/>
                <w:szCs w:val="21"/>
              </w:rPr>
              <w:t>2、板材至少颗粒板以上。</w:t>
            </w:r>
          </w:p>
          <w:p>
            <w:pPr>
              <w:spacing w:line="360" w:lineRule="exact"/>
              <w:rPr>
                <w:rFonts w:ascii="宋体" w:hAnsi="宋体" w:cs="宋体"/>
                <w:kern w:val="0"/>
                <w:szCs w:val="21"/>
              </w:rPr>
            </w:pPr>
            <w:r>
              <w:rPr>
                <w:rFonts w:hint="eastAsia" w:ascii="宋体" w:hAnsi="宋体" w:cs="宋体"/>
                <w:kern w:val="0"/>
                <w:szCs w:val="21"/>
              </w:rPr>
              <w:t>3、板材厚度不低于1.5公分。</w:t>
            </w:r>
          </w:p>
          <w:p>
            <w:pPr>
              <w:spacing w:line="360" w:lineRule="exact"/>
              <w:rPr>
                <w:rFonts w:ascii="宋体" w:hAnsi="宋体" w:cs="宋体"/>
                <w:kern w:val="0"/>
                <w:szCs w:val="21"/>
              </w:rPr>
            </w:pPr>
            <w:r>
              <w:rPr>
                <w:rFonts w:hint="eastAsia" w:ascii="宋体" w:hAnsi="宋体" w:cs="宋体"/>
                <w:kern w:val="0"/>
                <w:szCs w:val="21"/>
              </w:rPr>
              <w:t>4、书柜符合整体阅览区装修设计美感，增加阅读氛围。</w:t>
            </w:r>
          </w:p>
          <w:p>
            <w:pPr>
              <w:spacing w:line="360" w:lineRule="exact"/>
              <w:rPr>
                <w:rFonts w:ascii="宋体" w:hAnsi="宋体" w:cs="宋体"/>
                <w:kern w:val="0"/>
                <w:szCs w:val="21"/>
              </w:rPr>
            </w:pPr>
            <w:r>
              <w:rPr>
                <w:rFonts w:hint="eastAsia" w:ascii="宋体" w:hAnsi="宋体" w:cs="宋体"/>
                <w:kern w:val="0"/>
                <w:szCs w:val="21"/>
              </w:rPr>
              <w:t>5、板材符合国家标准的学校环保等级。</w:t>
            </w:r>
          </w:p>
        </w:tc>
        <w:tc>
          <w:tcPr>
            <w:tcW w:w="1014" w:type="dxa"/>
            <w:vAlign w:val="center"/>
          </w:tcPr>
          <w:p>
            <w:pPr>
              <w:spacing w:line="360" w:lineRule="exact"/>
              <w:jc w:val="center"/>
              <w:rPr>
                <w:rFonts w:ascii="宋体" w:hAnsi="宋体" w:cs="宋体"/>
                <w:kern w:val="0"/>
                <w:szCs w:val="21"/>
              </w:rPr>
            </w:pPr>
            <w:r>
              <w:rPr>
                <w:rFonts w:hint="eastAsia" w:ascii="宋体" w:hAnsi="宋体" w:cs="宋体"/>
                <w:color w:val="000000"/>
                <w:kern w:val="0"/>
                <w:szCs w:val="21"/>
                <w:lang w:bidi="ar"/>
              </w:rPr>
              <w:t>平方米</w:t>
            </w:r>
          </w:p>
        </w:tc>
        <w:tc>
          <w:tcPr>
            <w:tcW w:w="700" w:type="dxa"/>
            <w:vAlign w:val="center"/>
          </w:tcPr>
          <w:p>
            <w:pPr>
              <w:spacing w:line="360" w:lineRule="exact"/>
              <w:jc w:val="center"/>
              <w:rPr>
                <w:rFonts w:ascii="宋体" w:hAnsi="宋体" w:cs="宋体"/>
                <w:kern w:val="0"/>
                <w:szCs w:val="21"/>
              </w:rPr>
            </w:pPr>
            <w:r>
              <w:rPr>
                <w:rFonts w:hint="eastAsia" w:ascii="宋体" w:hAnsi="宋体" w:cs="宋体"/>
                <w:color w:val="000000"/>
                <w:kern w:val="0"/>
                <w:szCs w:val="21"/>
                <w:lang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jc w:val="center"/>
        </w:trPr>
        <w:tc>
          <w:tcPr>
            <w:tcW w:w="693" w:type="dxa"/>
            <w:vAlign w:val="center"/>
          </w:tcPr>
          <w:p>
            <w:pPr>
              <w:spacing w:line="360" w:lineRule="exact"/>
              <w:jc w:val="center"/>
              <w:rPr>
                <w:rFonts w:ascii="宋体" w:hAnsi="宋体" w:cs="宋体"/>
                <w:kern w:val="0"/>
                <w:szCs w:val="21"/>
              </w:rPr>
            </w:pPr>
            <w:r>
              <w:rPr>
                <w:rFonts w:hint="eastAsia" w:ascii="宋体" w:hAnsi="宋体" w:cs="宋体"/>
                <w:kern w:val="0"/>
                <w:szCs w:val="21"/>
              </w:rPr>
              <w:t>11</w:t>
            </w:r>
          </w:p>
        </w:tc>
        <w:tc>
          <w:tcPr>
            <w:tcW w:w="1285"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kern w:val="0"/>
                <w:szCs w:val="21"/>
              </w:rPr>
              <w:t>阅读桌椅</w:t>
            </w:r>
          </w:p>
        </w:tc>
        <w:tc>
          <w:tcPr>
            <w:tcW w:w="6095" w:type="dxa"/>
            <w:vAlign w:val="center"/>
          </w:tcPr>
          <w:p>
            <w:pPr>
              <w:spacing w:line="360" w:lineRule="exact"/>
              <w:rPr>
                <w:rFonts w:ascii="宋体" w:hAnsi="宋体" w:cs="宋体"/>
                <w:kern w:val="0"/>
                <w:szCs w:val="21"/>
              </w:rPr>
            </w:pPr>
            <w:r>
              <w:rPr>
                <w:rFonts w:hint="eastAsia" w:ascii="宋体" w:hAnsi="宋体" w:cs="宋体"/>
                <w:kern w:val="0"/>
                <w:szCs w:val="21"/>
              </w:rPr>
              <w:t>6人位桌椅：</w:t>
            </w:r>
          </w:p>
          <w:p>
            <w:pPr>
              <w:spacing w:line="360" w:lineRule="exact"/>
              <w:rPr>
                <w:rFonts w:ascii="宋体" w:hAnsi="宋体" w:cs="宋体"/>
                <w:kern w:val="0"/>
                <w:szCs w:val="21"/>
              </w:rPr>
            </w:pPr>
            <w:r>
              <w:rPr>
                <w:rFonts w:hint="eastAsia" w:ascii="宋体" w:hAnsi="宋体" w:cs="宋体"/>
                <w:kern w:val="0"/>
                <w:szCs w:val="21"/>
              </w:rPr>
              <w:t>1、板材原木色或者其它浅色系列，符合整体阅览区域设计美感。</w:t>
            </w:r>
          </w:p>
          <w:p>
            <w:pPr>
              <w:spacing w:line="360" w:lineRule="exact"/>
              <w:rPr>
                <w:rFonts w:ascii="宋体" w:hAnsi="宋体" w:cs="宋体"/>
                <w:kern w:val="0"/>
                <w:szCs w:val="21"/>
              </w:rPr>
            </w:pPr>
            <w:r>
              <w:rPr>
                <w:rFonts w:hint="eastAsia" w:ascii="宋体" w:hAnsi="宋体" w:cs="宋体"/>
                <w:kern w:val="0"/>
                <w:szCs w:val="21"/>
              </w:rPr>
              <w:t>2、板材至少颗粒板以上。</w:t>
            </w:r>
          </w:p>
          <w:p>
            <w:pPr>
              <w:spacing w:line="360" w:lineRule="exact"/>
              <w:rPr>
                <w:rFonts w:ascii="宋体" w:hAnsi="宋体" w:cs="宋体"/>
                <w:kern w:val="0"/>
                <w:szCs w:val="21"/>
              </w:rPr>
            </w:pPr>
            <w:r>
              <w:rPr>
                <w:rFonts w:hint="eastAsia" w:ascii="宋体" w:hAnsi="宋体" w:cs="宋体"/>
                <w:kern w:val="0"/>
                <w:szCs w:val="21"/>
              </w:rPr>
              <w:t>3、板材厚度不低于1.5公分。</w:t>
            </w:r>
          </w:p>
          <w:p>
            <w:pPr>
              <w:spacing w:line="360" w:lineRule="exact"/>
              <w:rPr>
                <w:rFonts w:ascii="宋体" w:hAnsi="宋体" w:cs="宋体"/>
                <w:kern w:val="0"/>
                <w:szCs w:val="21"/>
              </w:rPr>
            </w:pPr>
            <w:r>
              <w:rPr>
                <w:rFonts w:hint="eastAsia" w:ascii="宋体" w:hAnsi="宋体" w:cs="宋体"/>
                <w:kern w:val="0"/>
                <w:szCs w:val="21"/>
              </w:rPr>
              <w:t>4、书桌高度需符合小学生常规高度。</w:t>
            </w:r>
          </w:p>
          <w:p>
            <w:pPr>
              <w:spacing w:line="360" w:lineRule="exact"/>
              <w:rPr>
                <w:rFonts w:ascii="宋体" w:hAnsi="宋体" w:cs="宋体"/>
                <w:kern w:val="0"/>
                <w:szCs w:val="21"/>
              </w:rPr>
            </w:pPr>
            <w:r>
              <w:rPr>
                <w:rFonts w:hint="eastAsia" w:ascii="宋体" w:hAnsi="宋体" w:cs="宋体"/>
                <w:kern w:val="0"/>
                <w:szCs w:val="21"/>
              </w:rPr>
              <w:t>5、桌子可拼接组成六边型，桌子直径1.2米，椅子高度45公分。</w:t>
            </w:r>
          </w:p>
          <w:p>
            <w:pPr>
              <w:spacing w:line="360" w:lineRule="exact"/>
              <w:rPr>
                <w:rFonts w:ascii="宋体" w:hAnsi="宋体" w:cs="宋体"/>
                <w:kern w:val="0"/>
                <w:szCs w:val="21"/>
              </w:rPr>
            </w:pPr>
            <w:r>
              <w:rPr>
                <w:rFonts w:hint="eastAsia" w:ascii="宋体" w:hAnsi="宋体" w:cs="宋体"/>
                <w:kern w:val="0"/>
                <w:szCs w:val="21"/>
              </w:rPr>
              <w:t>6、板材符合国家标准的学校环保等级。</w:t>
            </w:r>
          </w:p>
        </w:tc>
        <w:tc>
          <w:tcPr>
            <w:tcW w:w="1014"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套</w:t>
            </w:r>
          </w:p>
        </w:tc>
        <w:tc>
          <w:tcPr>
            <w:tcW w:w="700" w:type="dxa"/>
            <w:vAlign w:val="center"/>
          </w:tcPr>
          <w:p>
            <w:pPr>
              <w:spacing w:line="360" w:lineRule="exact"/>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93" w:type="dxa"/>
            <w:vAlign w:val="center"/>
          </w:tcPr>
          <w:p>
            <w:pPr>
              <w:spacing w:line="360" w:lineRule="exact"/>
              <w:jc w:val="center"/>
              <w:rPr>
                <w:rFonts w:ascii="宋体" w:hAnsi="宋体" w:cs="宋体"/>
                <w:kern w:val="0"/>
                <w:szCs w:val="21"/>
              </w:rPr>
            </w:pPr>
            <w:r>
              <w:rPr>
                <w:rFonts w:hint="eastAsia" w:ascii="宋体" w:hAnsi="宋体" w:cs="宋体"/>
                <w:kern w:val="0"/>
                <w:szCs w:val="21"/>
              </w:rPr>
              <w:t>12</w:t>
            </w:r>
          </w:p>
        </w:tc>
        <w:tc>
          <w:tcPr>
            <w:tcW w:w="1285"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kern w:val="0"/>
                <w:szCs w:val="21"/>
              </w:rPr>
              <w:t>书桌</w:t>
            </w:r>
          </w:p>
        </w:tc>
        <w:tc>
          <w:tcPr>
            <w:tcW w:w="6095" w:type="dxa"/>
            <w:vAlign w:val="center"/>
          </w:tcPr>
          <w:p>
            <w:pPr>
              <w:spacing w:line="360" w:lineRule="exact"/>
              <w:rPr>
                <w:rFonts w:ascii="宋体" w:hAnsi="宋体" w:cs="宋体"/>
                <w:kern w:val="0"/>
                <w:szCs w:val="21"/>
              </w:rPr>
            </w:pPr>
            <w:r>
              <w:rPr>
                <w:rFonts w:hint="eastAsia" w:ascii="宋体" w:hAnsi="宋体" w:cs="宋体"/>
                <w:kern w:val="0"/>
                <w:szCs w:val="21"/>
              </w:rPr>
              <w:t>1、板材原木色或者其它浅色系列，品质板材、宽大桌面、稳固承重、圆角打磨、高脚木腿。</w:t>
            </w:r>
          </w:p>
          <w:p>
            <w:pPr>
              <w:spacing w:line="360" w:lineRule="exact"/>
              <w:rPr>
                <w:rFonts w:ascii="宋体" w:hAnsi="宋体" w:cs="宋体"/>
                <w:kern w:val="0"/>
                <w:szCs w:val="21"/>
              </w:rPr>
            </w:pPr>
            <w:r>
              <w:rPr>
                <w:rFonts w:hint="eastAsia" w:ascii="宋体" w:hAnsi="宋体" w:cs="宋体"/>
                <w:kern w:val="0"/>
                <w:szCs w:val="21"/>
              </w:rPr>
              <w:t>2、板材至少颗粒板以上。</w:t>
            </w:r>
          </w:p>
          <w:p>
            <w:pPr>
              <w:spacing w:line="360" w:lineRule="exact"/>
              <w:rPr>
                <w:rFonts w:ascii="宋体" w:hAnsi="宋体" w:cs="宋体"/>
                <w:kern w:val="0"/>
                <w:szCs w:val="21"/>
              </w:rPr>
            </w:pPr>
            <w:r>
              <w:rPr>
                <w:rFonts w:hint="eastAsia" w:ascii="宋体" w:hAnsi="宋体" w:cs="宋体"/>
                <w:kern w:val="0"/>
                <w:szCs w:val="21"/>
              </w:rPr>
              <w:t>3、板材厚度不低于1.5公分。</w:t>
            </w:r>
          </w:p>
          <w:p>
            <w:pPr>
              <w:spacing w:line="360" w:lineRule="exact"/>
              <w:rPr>
                <w:rFonts w:ascii="宋体" w:hAnsi="宋体" w:cs="宋体"/>
                <w:kern w:val="0"/>
                <w:szCs w:val="21"/>
              </w:rPr>
            </w:pPr>
            <w:r>
              <w:rPr>
                <w:rFonts w:hint="eastAsia" w:ascii="宋体" w:hAnsi="宋体" w:cs="宋体"/>
                <w:kern w:val="0"/>
                <w:szCs w:val="21"/>
              </w:rPr>
              <w:t>4、书桌600*1200*750mm，。</w:t>
            </w:r>
          </w:p>
          <w:p>
            <w:pPr>
              <w:spacing w:line="360" w:lineRule="exact"/>
              <w:rPr>
                <w:rFonts w:ascii="宋体" w:hAnsi="宋体" w:cs="宋体"/>
                <w:kern w:val="0"/>
                <w:szCs w:val="21"/>
              </w:rPr>
            </w:pPr>
            <w:r>
              <w:rPr>
                <w:rFonts w:hint="eastAsia" w:ascii="宋体" w:hAnsi="宋体" w:cs="宋体"/>
                <w:kern w:val="0"/>
                <w:szCs w:val="21"/>
              </w:rPr>
              <w:t>5、板材符合国家标准的学校环保等级。</w:t>
            </w:r>
          </w:p>
        </w:tc>
        <w:tc>
          <w:tcPr>
            <w:tcW w:w="1014"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张</w:t>
            </w:r>
          </w:p>
        </w:tc>
        <w:tc>
          <w:tcPr>
            <w:tcW w:w="700" w:type="dxa"/>
            <w:vAlign w:val="center"/>
          </w:tcPr>
          <w:p>
            <w:pPr>
              <w:spacing w:line="360" w:lineRule="exact"/>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93" w:type="dxa"/>
            <w:vAlign w:val="center"/>
          </w:tcPr>
          <w:p>
            <w:pPr>
              <w:spacing w:line="360" w:lineRule="exact"/>
              <w:jc w:val="center"/>
              <w:rPr>
                <w:rFonts w:ascii="宋体" w:hAnsi="宋体" w:cs="宋体"/>
                <w:kern w:val="0"/>
                <w:szCs w:val="21"/>
              </w:rPr>
            </w:pPr>
            <w:r>
              <w:rPr>
                <w:rFonts w:hint="eastAsia" w:ascii="宋体" w:hAnsi="宋体" w:cs="宋体"/>
                <w:kern w:val="0"/>
                <w:szCs w:val="21"/>
              </w:rPr>
              <w:t>13</w:t>
            </w:r>
          </w:p>
        </w:tc>
        <w:tc>
          <w:tcPr>
            <w:tcW w:w="1285"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kern w:val="0"/>
                <w:szCs w:val="21"/>
              </w:rPr>
              <w:t>椅子</w:t>
            </w:r>
          </w:p>
        </w:tc>
        <w:tc>
          <w:tcPr>
            <w:tcW w:w="6095" w:type="dxa"/>
            <w:vAlign w:val="center"/>
          </w:tcPr>
          <w:p>
            <w:pPr>
              <w:spacing w:line="360" w:lineRule="exact"/>
              <w:rPr>
                <w:rFonts w:ascii="宋体" w:hAnsi="宋体" w:cs="宋体"/>
                <w:kern w:val="0"/>
                <w:szCs w:val="21"/>
              </w:rPr>
            </w:pPr>
            <w:r>
              <w:rPr>
                <w:rFonts w:hint="eastAsia" w:ascii="宋体" w:hAnsi="宋体" w:cs="宋体"/>
                <w:kern w:val="0"/>
                <w:szCs w:val="21"/>
              </w:rPr>
              <w:t>1、优质橡胶木框架，纹理细腻、不易开裂。</w:t>
            </w:r>
          </w:p>
          <w:p>
            <w:pPr>
              <w:spacing w:line="360" w:lineRule="exact"/>
              <w:rPr>
                <w:rFonts w:ascii="宋体" w:hAnsi="宋体" w:cs="宋体"/>
                <w:kern w:val="0"/>
                <w:szCs w:val="21"/>
              </w:rPr>
            </w:pPr>
            <w:r>
              <w:rPr>
                <w:rFonts w:hint="eastAsia" w:ascii="宋体" w:hAnsi="宋体" w:cs="宋体"/>
                <w:kern w:val="0"/>
                <w:szCs w:val="21"/>
              </w:rPr>
              <w:t>2、高密度海绵做垫，高回弹海绵填充坐感舒服，舒适享受。</w:t>
            </w:r>
          </w:p>
          <w:p>
            <w:pPr>
              <w:spacing w:line="360" w:lineRule="exact"/>
              <w:rPr>
                <w:rFonts w:ascii="宋体" w:hAnsi="宋体" w:cs="宋体"/>
                <w:kern w:val="0"/>
                <w:szCs w:val="21"/>
              </w:rPr>
            </w:pPr>
            <w:r>
              <w:rPr>
                <w:rFonts w:hint="eastAsia" w:ascii="宋体" w:hAnsi="宋体" w:cs="宋体"/>
                <w:kern w:val="0"/>
                <w:szCs w:val="21"/>
              </w:rPr>
              <w:t>3、优质超纤皮，有真皮的纹理质感又有布艺板透气。</w:t>
            </w:r>
          </w:p>
          <w:p>
            <w:pPr>
              <w:spacing w:line="360" w:lineRule="exact"/>
              <w:rPr>
                <w:rFonts w:ascii="宋体" w:hAnsi="宋体" w:cs="宋体"/>
                <w:kern w:val="0"/>
                <w:szCs w:val="21"/>
              </w:rPr>
            </w:pPr>
            <w:r>
              <w:rPr>
                <w:rFonts w:hint="eastAsia" w:ascii="宋体" w:hAnsi="宋体" w:cs="宋体"/>
                <w:kern w:val="0"/>
                <w:szCs w:val="21"/>
              </w:rPr>
              <w:t>4、椅子高度45公分。</w:t>
            </w:r>
          </w:p>
          <w:p>
            <w:pPr>
              <w:spacing w:line="360" w:lineRule="exact"/>
              <w:rPr>
                <w:rFonts w:ascii="宋体" w:hAnsi="宋体" w:cs="宋体"/>
                <w:kern w:val="0"/>
                <w:szCs w:val="21"/>
              </w:rPr>
            </w:pPr>
            <w:r>
              <w:rPr>
                <w:rFonts w:hint="eastAsia" w:ascii="宋体" w:hAnsi="宋体" w:cs="宋体"/>
                <w:kern w:val="0"/>
                <w:szCs w:val="21"/>
              </w:rPr>
              <w:t>5、厚实实木木脚，稳固承重，品质家居，颜色可多选。</w:t>
            </w:r>
          </w:p>
        </w:tc>
        <w:tc>
          <w:tcPr>
            <w:tcW w:w="1014"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把</w:t>
            </w:r>
          </w:p>
        </w:tc>
        <w:tc>
          <w:tcPr>
            <w:tcW w:w="700" w:type="dxa"/>
            <w:vAlign w:val="center"/>
          </w:tcPr>
          <w:p>
            <w:pPr>
              <w:spacing w:line="360" w:lineRule="exact"/>
              <w:jc w:val="center"/>
              <w:rPr>
                <w:rFonts w:ascii="宋体" w:hAnsi="宋体" w:cs="宋体"/>
                <w:kern w:val="0"/>
                <w:szCs w:val="21"/>
              </w:rPr>
            </w:pPr>
            <w:r>
              <w:rPr>
                <w:rFonts w:hint="eastAsia" w:ascii="宋体" w:hAnsi="宋体" w:cs="宋体"/>
                <w:kern w:val="0"/>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Align w:val="center"/>
          </w:tcPr>
          <w:p>
            <w:pPr>
              <w:spacing w:line="360" w:lineRule="exact"/>
              <w:jc w:val="center"/>
              <w:rPr>
                <w:rFonts w:ascii="宋体" w:hAnsi="宋体" w:cs="宋体"/>
                <w:kern w:val="0"/>
                <w:szCs w:val="21"/>
              </w:rPr>
            </w:pPr>
            <w:r>
              <w:rPr>
                <w:rFonts w:hint="eastAsia" w:ascii="宋体" w:hAnsi="宋体" w:cs="宋体"/>
                <w:kern w:val="0"/>
                <w:szCs w:val="21"/>
              </w:rPr>
              <w:t>14</w:t>
            </w:r>
          </w:p>
        </w:tc>
        <w:tc>
          <w:tcPr>
            <w:tcW w:w="1285"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kern w:val="0"/>
                <w:szCs w:val="21"/>
              </w:rPr>
              <w:t>防眩灯</w:t>
            </w:r>
          </w:p>
        </w:tc>
        <w:tc>
          <w:tcPr>
            <w:tcW w:w="6095" w:type="dxa"/>
            <w:vAlign w:val="center"/>
          </w:tcPr>
          <w:p>
            <w:pPr>
              <w:spacing w:line="360" w:lineRule="exact"/>
              <w:rPr>
                <w:rFonts w:ascii="宋体" w:hAnsi="宋体" w:cs="宋体"/>
                <w:kern w:val="0"/>
                <w:szCs w:val="21"/>
              </w:rPr>
            </w:pPr>
            <w:r>
              <w:rPr>
                <w:rFonts w:hint="eastAsia" w:ascii="宋体" w:hAnsi="宋体" w:cs="宋体"/>
                <w:kern w:val="0"/>
                <w:szCs w:val="21"/>
              </w:rPr>
              <w:t>1、产品尺寸：1200*300*95mm</w:t>
            </w:r>
          </w:p>
          <w:p>
            <w:pPr>
              <w:spacing w:line="360" w:lineRule="exact"/>
              <w:rPr>
                <w:rFonts w:ascii="宋体" w:hAnsi="宋体" w:cs="宋体"/>
                <w:kern w:val="0"/>
                <w:szCs w:val="21"/>
              </w:rPr>
            </w:pPr>
            <w:r>
              <w:rPr>
                <w:rFonts w:hint="eastAsia" w:ascii="宋体" w:hAnsi="宋体" w:cs="宋体"/>
                <w:kern w:val="0"/>
                <w:szCs w:val="21"/>
              </w:rPr>
              <w:t>2、功率：40w。</w:t>
            </w:r>
          </w:p>
          <w:p>
            <w:pPr>
              <w:spacing w:line="360" w:lineRule="exact"/>
              <w:rPr>
                <w:rFonts w:ascii="宋体" w:hAnsi="宋体" w:cs="宋体"/>
                <w:kern w:val="0"/>
                <w:szCs w:val="21"/>
              </w:rPr>
            </w:pPr>
            <w:r>
              <w:rPr>
                <w:rFonts w:hint="eastAsia" w:ascii="宋体" w:hAnsi="宋体" w:cs="宋体"/>
                <w:kern w:val="0"/>
                <w:szCs w:val="21"/>
              </w:rPr>
              <w:t>3、光源色温5000K。</w:t>
            </w:r>
          </w:p>
          <w:p>
            <w:pPr>
              <w:spacing w:line="360" w:lineRule="exact"/>
              <w:rPr>
                <w:rFonts w:ascii="宋体" w:hAnsi="宋体" w:cs="宋体"/>
                <w:kern w:val="0"/>
                <w:szCs w:val="21"/>
              </w:rPr>
            </w:pPr>
            <w:r>
              <w:rPr>
                <w:rFonts w:hint="eastAsia" w:ascii="宋体" w:hAnsi="宋体" w:cs="宋体"/>
                <w:kern w:val="0"/>
                <w:szCs w:val="21"/>
              </w:rPr>
              <w:t>4、产品材质：铝材+扩散板+凌晶板。</w:t>
            </w:r>
          </w:p>
          <w:p>
            <w:pPr>
              <w:spacing w:line="360" w:lineRule="exact"/>
              <w:rPr>
                <w:rFonts w:ascii="宋体" w:hAnsi="宋体" w:cs="宋体"/>
                <w:kern w:val="0"/>
                <w:szCs w:val="21"/>
              </w:rPr>
            </w:pPr>
            <w:r>
              <w:rPr>
                <w:rFonts w:hint="eastAsia" w:ascii="宋体" w:hAnsi="宋体" w:cs="宋体"/>
                <w:kern w:val="0"/>
                <w:szCs w:val="21"/>
              </w:rPr>
              <w:t>5、光通量：3260LM。</w:t>
            </w:r>
          </w:p>
          <w:p>
            <w:pPr>
              <w:spacing w:line="360" w:lineRule="exact"/>
              <w:rPr>
                <w:rFonts w:ascii="宋体" w:hAnsi="宋体" w:cs="宋体"/>
                <w:kern w:val="0"/>
                <w:szCs w:val="21"/>
              </w:rPr>
            </w:pPr>
            <w:r>
              <w:rPr>
                <w:rFonts w:hint="eastAsia" w:ascii="宋体" w:hAnsi="宋体" w:cs="宋体"/>
                <w:kern w:val="0"/>
                <w:szCs w:val="21"/>
              </w:rPr>
              <w:t>6、显色指数≥96，闪屏波动≤1%，防眩指数：UGR≤16，确保夜间阅读区亮度大于300LX，安装方式0.5米至1米伸缩吊杆吊装。</w:t>
            </w:r>
          </w:p>
        </w:tc>
        <w:tc>
          <w:tcPr>
            <w:tcW w:w="1014"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个</w:t>
            </w:r>
          </w:p>
        </w:tc>
        <w:tc>
          <w:tcPr>
            <w:tcW w:w="700" w:type="dxa"/>
            <w:vAlign w:val="center"/>
          </w:tcPr>
          <w:p>
            <w:pPr>
              <w:spacing w:line="360" w:lineRule="exact"/>
              <w:jc w:val="center"/>
              <w:rPr>
                <w:rFonts w:ascii="宋体" w:hAnsi="宋体" w:cs="宋体"/>
                <w:kern w:val="0"/>
                <w:szCs w:val="21"/>
              </w:rPr>
            </w:pPr>
            <w:r>
              <w:rPr>
                <w:rFonts w:hint="eastAsia" w:ascii="宋体" w:hAnsi="宋体" w:cs="宋体"/>
                <w:kern w:val="0"/>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Align w:val="center"/>
          </w:tcPr>
          <w:p>
            <w:pPr>
              <w:spacing w:line="360" w:lineRule="exact"/>
              <w:jc w:val="center"/>
              <w:rPr>
                <w:rFonts w:ascii="宋体" w:hAnsi="宋体" w:cs="宋体"/>
                <w:kern w:val="0"/>
                <w:szCs w:val="21"/>
              </w:rPr>
            </w:pPr>
            <w:r>
              <w:rPr>
                <w:rFonts w:hint="eastAsia" w:ascii="宋体" w:hAnsi="宋体" w:cs="宋体"/>
                <w:kern w:val="0"/>
                <w:szCs w:val="21"/>
              </w:rPr>
              <w:t>15</w:t>
            </w:r>
          </w:p>
        </w:tc>
        <w:tc>
          <w:tcPr>
            <w:tcW w:w="1285"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kern w:val="0"/>
                <w:szCs w:val="21"/>
              </w:rPr>
              <w:t>吸顶灯</w:t>
            </w:r>
          </w:p>
        </w:tc>
        <w:tc>
          <w:tcPr>
            <w:tcW w:w="6095" w:type="dxa"/>
            <w:vAlign w:val="center"/>
          </w:tcPr>
          <w:p>
            <w:pPr>
              <w:spacing w:line="360" w:lineRule="exact"/>
              <w:rPr>
                <w:rFonts w:ascii="宋体" w:hAnsi="宋体" w:cs="宋体"/>
                <w:kern w:val="0"/>
                <w:szCs w:val="21"/>
              </w:rPr>
            </w:pPr>
            <w:r>
              <w:rPr>
                <w:rFonts w:hint="eastAsia" w:ascii="宋体" w:hAnsi="宋体" w:cs="宋体"/>
                <w:kern w:val="0"/>
                <w:szCs w:val="21"/>
              </w:rPr>
              <w:t>1、360度发光无暗角。</w:t>
            </w:r>
          </w:p>
          <w:p>
            <w:pPr>
              <w:spacing w:line="360" w:lineRule="exact"/>
              <w:rPr>
                <w:rFonts w:ascii="宋体" w:hAnsi="宋体" w:cs="宋体"/>
                <w:kern w:val="0"/>
                <w:szCs w:val="21"/>
              </w:rPr>
            </w:pPr>
            <w:r>
              <w:rPr>
                <w:rFonts w:hint="eastAsia" w:ascii="宋体" w:hAnsi="宋体" w:cs="宋体"/>
                <w:kern w:val="0"/>
                <w:szCs w:val="21"/>
              </w:rPr>
              <w:t>2、无暗区节能省电。</w:t>
            </w:r>
          </w:p>
          <w:p>
            <w:pPr>
              <w:spacing w:line="360" w:lineRule="exact"/>
              <w:rPr>
                <w:rFonts w:ascii="宋体" w:hAnsi="宋体" w:cs="宋体"/>
                <w:kern w:val="0"/>
                <w:szCs w:val="21"/>
              </w:rPr>
            </w:pPr>
            <w:r>
              <w:rPr>
                <w:rFonts w:hint="eastAsia" w:ascii="宋体" w:hAnsi="宋体" w:cs="宋体"/>
                <w:kern w:val="0"/>
                <w:szCs w:val="21"/>
              </w:rPr>
              <w:t>3、正白光三色变光可选。</w:t>
            </w:r>
          </w:p>
          <w:p>
            <w:pPr>
              <w:spacing w:line="360" w:lineRule="exact"/>
              <w:rPr>
                <w:rFonts w:ascii="宋体" w:hAnsi="宋体" w:cs="宋体"/>
                <w:kern w:val="0"/>
                <w:szCs w:val="21"/>
              </w:rPr>
            </w:pPr>
            <w:r>
              <w:rPr>
                <w:rFonts w:hint="eastAsia" w:ascii="宋体" w:hAnsi="宋体" w:cs="宋体"/>
                <w:kern w:val="0"/>
                <w:szCs w:val="21"/>
              </w:rPr>
              <w:t>4、产品材质：铝材+透光亚克力灯罩。</w:t>
            </w:r>
          </w:p>
        </w:tc>
        <w:tc>
          <w:tcPr>
            <w:tcW w:w="1014"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个</w:t>
            </w:r>
          </w:p>
        </w:tc>
        <w:tc>
          <w:tcPr>
            <w:tcW w:w="700" w:type="dxa"/>
            <w:vAlign w:val="center"/>
          </w:tcPr>
          <w:p>
            <w:pPr>
              <w:spacing w:line="360" w:lineRule="exact"/>
              <w:jc w:val="center"/>
              <w:rPr>
                <w:rFonts w:ascii="宋体" w:hAnsi="宋体" w:cs="宋体"/>
                <w:kern w:val="0"/>
                <w:szCs w:val="21"/>
              </w:rPr>
            </w:pPr>
            <w:r>
              <w:rPr>
                <w:rFonts w:hint="eastAsia" w:ascii="宋体" w:hAnsi="宋体" w:cs="宋体"/>
                <w:kern w:val="0"/>
                <w:szCs w:val="21"/>
              </w:rPr>
              <w:t>4</w:t>
            </w:r>
          </w:p>
        </w:tc>
      </w:tr>
    </w:tbl>
    <w:p>
      <w:pPr>
        <w:spacing w:line="360" w:lineRule="exact"/>
        <w:rPr>
          <w:rFonts w:ascii="宋体" w:hAnsi="宋体" w:cs="宋体"/>
          <w:b/>
          <w:bCs/>
          <w:szCs w:val="21"/>
        </w:rPr>
      </w:pPr>
      <w:r>
        <w:rPr>
          <w:rFonts w:hint="eastAsia" w:ascii="宋体" w:hAnsi="宋体" w:cs="宋体"/>
          <w:b/>
          <w:szCs w:val="21"/>
        </w:rPr>
        <w:t>注：“数字图书借阅机、校园阅读系统平台”是核心产品。</w:t>
      </w:r>
    </w:p>
    <w:p>
      <w:pPr>
        <w:pStyle w:val="5"/>
        <w:spacing w:line="360" w:lineRule="exact"/>
        <w:rPr>
          <w:rFonts w:ascii="宋体" w:hAnsi="宋体" w:eastAsia="宋体" w:cs="宋体"/>
          <w:sz w:val="21"/>
          <w:szCs w:val="21"/>
        </w:rPr>
      </w:pPr>
      <w:r>
        <w:rPr>
          <w:rFonts w:hint="eastAsia" w:ascii="宋体" w:hAnsi="宋体" w:eastAsia="宋体" w:cs="宋体"/>
          <w:sz w:val="21"/>
          <w:szCs w:val="21"/>
        </w:rPr>
        <w:t>（二）第九小学装饰装修技术参数</w:t>
      </w:r>
    </w:p>
    <w:tbl>
      <w:tblPr>
        <w:tblStyle w:val="55"/>
        <w:tblpPr w:leftFromText="180" w:rightFromText="180" w:vertAnchor="text" w:horzAnchor="page" w:tblpX="1165" w:tblpY="285"/>
        <w:tblOverlap w:val="never"/>
        <w:tblW w:w="9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284"/>
        <w:gridCol w:w="6100"/>
        <w:gridCol w:w="1016"/>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00" w:type="dxa"/>
            <w:vAlign w:val="center"/>
          </w:tcPr>
          <w:p>
            <w:pPr>
              <w:spacing w:line="360" w:lineRule="exact"/>
              <w:jc w:val="center"/>
              <w:rPr>
                <w:rFonts w:ascii="宋体" w:hAnsi="宋体" w:cs="宋体"/>
                <w:b/>
                <w:bCs/>
                <w:kern w:val="0"/>
                <w:szCs w:val="21"/>
              </w:rPr>
            </w:pPr>
            <w:r>
              <w:rPr>
                <w:rFonts w:hint="eastAsia" w:ascii="宋体" w:hAnsi="宋体" w:cs="宋体"/>
                <w:b/>
                <w:bCs/>
                <w:kern w:val="0"/>
                <w:szCs w:val="21"/>
              </w:rPr>
              <w:t>序号</w:t>
            </w:r>
          </w:p>
        </w:tc>
        <w:tc>
          <w:tcPr>
            <w:tcW w:w="1284" w:type="dxa"/>
            <w:vAlign w:val="center"/>
          </w:tcPr>
          <w:p>
            <w:pPr>
              <w:spacing w:line="360" w:lineRule="exact"/>
              <w:jc w:val="center"/>
              <w:rPr>
                <w:rFonts w:ascii="宋体" w:hAnsi="宋体" w:cs="宋体"/>
                <w:b/>
                <w:bCs/>
                <w:kern w:val="0"/>
                <w:szCs w:val="21"/>
              </w:rPr>
            </w:pPr>
            <w:r>
              <w:rPr>
                <w:rFonts w:hint="eastAsia" w:ascii="宋体" w:hAnsi="宋体" w:cs="宋体"/>
                <w:b/>
                <w:bCs/>
                <w:kern w:val="0"/>
                <w:szCs w:val="21"/>
              </w:rPr>
              <w:t>名称</w:t>
            </w:r>
          </w:p>
        </w:tc>
        <w:tc>
          <w:tcPr>
            <w:tcW w:w="6100" w:type="dxa"/>
            <w:vAlign w:val="center"/>
          </w:tcPr>
          <w:p>
            <w:pPr>
              <w:spacing w:line="360" w:lineRule="exact"/>
              <w:jc w:val="center"/>
              <w:rPr>
                <w:rFonts w:ascii="宋体" w:hAnsi="宋体" w:cs="宋体"/>
                <w:b/>
                <w:bCs/>
                <w:kern w:val="0"/>
                <w:szCs w:val="21"/>
              </w:rPr>
            </w:pPr>
            <w:r>
              <w:rPr>
                <w:rFonts w:hint="eastAsia" w:ascii="宋体" w:hAnsi="宋体" w:cs="宋体"/>
                <w:b/>
                <w:bCs/>
                <w:kern w:val="0"/>
                <w:szCs w:val="21"/>
              </w:rPr>
              <w:t>技术要求</w:t>
            </w:r>
          </w:p>
        </w:tc>
        <w:tc>
          <w:tcPr>
            <w:tcW w:w="1016" w:type="dxa"/>
            <w:vAlign w:val="center"/>
          </w:tcPr>
          <w:p>
            <w:pPr>
              <w:spacing w:line="360" w:lineRule="exact"/>
              <w:jc w:val="center"/>
              <w:rPr>
                <w:rFonts w:ascii="宋体" w:hAnsi="宋体" w:cs="宋体"/>
                <w:b/>
                <w:bCs/>
                <w:kern w:val="0"/>
                <w:szCs w:val="21"/>
              </w:rPr>
            </w:pPr>
            <w:r>
              <w:rPr>
                <w:rFonts w:hint="eastAsia" w:ascii="宋体" w:hAnsi="宋体" w:cs="宋体"/>
                <w:b/>
                <w:bCs/>
                <w:kern w:val="0"/>
                <w:szCs w:val="21"/>
              </w:rPr>
              <w:t>单位</w:t>
            </w:r>
          </w:p>
        </w:tc>
        <w:tc>
          <w:tcPr>
            <w:tcW w:w="725" w:type="dxa"/>
            <w:vAlign w:val="center"/>
          </w:tcPr>
          <w:p>
            <w:pPr>
              <w:spacing w:line="360" w:lineRule="exact"/>
              <w:jc w:val="center"/>
              <w:rPr>
                <w:rFonts w:ascii="宋体" w:hAnsi="宋体" w:cs="宋体"/>
                <w:b/>
                <w:bCs/>
                <w:kern w:val="0"/>
                <w:szCs w:val="21"/>
              </w:rPr>
            </w:pPr>
            <w:r>
              <w:rPr>
                <w:rFonts w:hint="eastAsia" w:ascii="宋体" w:hAnsi="宋体" w:cs="宋体"/>
                <w:b/>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00" w:type="dxa"/>
            <w:vAlign w:val="center"/>
          </w:tcPr>
          <w:p>
            <w:pPr>
              <w:spacing w:line="360" w:lineRule="exact"/>
              <w:jc w:val="center"/>
              <w:rPr>
                <w:rFonts w:ascii="宋体" w:hAnsi="宋体" w:cs="宋体"/>
                <w:kern w:val="0"/>
                <w:szCs w:val="21"/>
              </w:rPr>
            </w:pPr>
            <w:r>
              <w:rPr>
                <w:rFonts w:hint="eastAsia" w:ascii="宋体" w:hAnsi="宋体" w:cs="宋体"/>
                <w:kern w:val="0"/>
                <w:szCs w:val="21"/>
              </w:rPr>
              <w:t>1</w:t>
            </w:r>
          </w:p>
        </w:tc>
        <w:tc>
          <w:tcPr>
            <w:tcW w:w="1284"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吊顶</w:t>
            </w:r>
          </w:p>
        </w:tc>
        <w:tc>
          <w:tcPr>
            <w:tcW w:w="6100" w:type="dxa"/>
            <w:vAlign w:val="center"/>
          </w:tcPr>
          <w:p>
            <w:pPr>
              <w:spacing w:line="360" w:lineRule="exact"/>
              <w:rPr>
                <w:rFonts w:ascii="宋体" w:hAnsi="宋体" w:cs="宋体"/>
                <w:kern w:val="0"/>
                <w:szCs w:val="21"/>
              </w:rPr>
            </w:pPr>
            <w:r>
              <w:rPr>
                <w:rFonts w:hint="eastAsia" w:ascii="宋体" w:hAnsi="宋体" w:cs="宋体"/>
                <w:kern w:val="0"/>
                <w:szCs w:val="21"/>
              </w:rPr>
              <w:t>顶面原木色矩形铝方通吊顶：</w:t>
            </w:r>
          </w:p>
          <w:p>
            <w:pPr>
              <w:spacing w:line="360" w:lineRule="exact"/>
              <w:rPr>
                <w:rFonts w:ascii="宋体" w:hAnsi="宋体" w:cs="宋体"/>
                <w:kern w:val="0"/>
                <w:szCs w:val="21"/>
              </w:rPr>
            </w:pPr>
            <w:r>
              <w:rPr>
                <w:rFonts w:hint="eastAsia" w:ascii="宋体" w:hAnsi="宋体" w:cs="宋体"/>
                <w:kern w:val="0"/>
                <w:szCs w:val="21"/>
              </w:rPr>
              <w:t>1、原木色或者胡桃色。</w:t>
            </w:r>
          </w:p>
          <w:p>
            <w:pPr>
              <w:spacing w:line="360" w:lineRule="exact"/>
              <w:rPr>
                <w:rFonts w:ascii="宋体" w:hAnsi="宋体" w:cs="宋体"/>
                <w:kern w:val="0"/>
                <w:szCs w:val="21"/>
              </w:rPr>
            </w:pPr>
            <w:r>
              <w:rPr>
                <w:rFonts w:hint="eastAsia" w:ascii="宋体" w:hAnsi="宋体" w:cs="宋体"/>
                <w:kern w:val="0"/>
                <w:szCs w:val="21"/>
              </w:rPr>
              <w:t>2、厚大于等于0.8mm，底*大于等于50*90mm，间距小于等于50mm（中对中的间距小于90mm)。</w:t>
            </w:r>
          </w:p>
        </w:tc>
        <w:tc>
          <w:tcPr>
            <w:tcW w:w="1016"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平方米</w:t>
            </w:r>
          </w:p>
        </w:tc>
        <w:tc>
          <w:tcPr>
            <w:tcW w:w="725" w:type="dxa"/>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00" w:type="dxa"/>
            <w:vAlign w:val="center"/>
          </w:tcPr>
          <w:p>
            <w:pPr>
              <w:spacing w:line="360" w:lineRule="exact"/>
              <w:jc w:val="center"/>
              <w:rPr>
                <w:rFonts w:ascii="宋体" w:hAnsi="宋体" w:cs="宋体"/>
                <w:kern w:val="0"/>
                <w:szCs w:val="21"/>
              </w:rPr>
            </w:pPr>
            <w:r>
              <w:rPr>
                <w:rFonts w:hint="eastAsia" w:ascii="宋体" w:hAnsi="宋体" w:cs="宋体"/>
                <w:kern w:val="0"/>
                <w:szCs w:val="21"/>
              </w:rPr>
              <w:t>2</w:t>
            </w:r>
          </w:p>
        </w:tc>
        <w:tc>
          <w:tcPr>
            <w:tcW w:w="1284"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乳胶漆1</w:t>
            </w:r>
          </w:p>
        </w:tc>
        <w:tc>
          <w:tcPr>
            <w:tcW w:w="6100" w:type="dxa"/>
            <w:vAlign w:val="center"/>
          </w:tcPr>
          <w:p>
            <w:pPr>
              <w:spacing w:line="360" w:lineRule="exact"/>
              <w:rPr>
                <w:rFonts w:ascii="宋体" w:hAnsi="宋体" w:cs="宋体"/>
                <w:kern w:val="0"/>
                <w:szCs w:val="21"/>
              </w:rPr>
            </w:pPr>
            <w:r>
              <w:rPr>
                <w:rFonts w:hint="eastAsia" w:ascii="宋体" w:hAnsi="宋体" w:cs="宋体"/>
                <w:kern w:val="0"/>
                <w:szCs w:val="21"/>
              </w:rPr>
              <w:t>墙面乳胶漆饰面基层：</w:t>
            </w:r>
          </w:p>
          <w:p>
            <w:pPr>
              <w:spacing w:line="360" w:lineRule="exact"/>
              <w:rPr>
                <w:rFonts w:ascii="宋体" w:hAnsi="宋体" w:cs="宋体"/>
                <w:kern w:val="0"/>
                <w:szCs w:val="21"/>
              </w:rPr>
            </w:pPr>
            <w:r>
              <w:rPr>
                <w:rFonts w:hint="eastAsia" w:ascii="宋体" w:hAnsi="宋体" w:cs="宋体"/>
                <w:kern w:val="0"/>
                <w:szCs w:val="21"/>
              </w:rPr>
              <w:t>1、工艺：开槽部分用石膏批刮一遍，再用强力抗震胶带粘贴接缝，作防裂处理，抗震要求较高部分用防裂胶驳接，视需要披刮腻子粉一至二遍，打磨平整。</w:t>
            </w:r>
          </w:p>
          <w:p>
            <w:pPr>
              <w:spacing w:line="360" w:lineRule="exact"/>
              <w:rPr>
                <w:rFonts w:ascii="宋体" w:hAnsi="宋体" w:cs="宋体"/>
                <w:kern w:val="0"/>
                <w:szCs w:val="21"/>
              </w:rPr>
            </w:pPr>
            <w:r>
              <w:rPr>
                <w:rFonts w:hint="eastAsia" w:ascii="宋体" w:hAnsi="宋体" w:cs="宋体"/>
                <w:kern w:val="0"/>
                <w:szCs w:val="21"/>
              </w:rPr>
              <w:t>2、材料：优质环保腻子粉。工程标准：墙面平整，阴阳角方正度≤4mm （角尺），无脱层、裂纹、空鼓、掉粉情况。</w:t>
            </w:r>
          </w:p>
        </w:tc>
        <w:tc>
          <w:tcPr>
            <w:tcW w:w="1016"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平方米</w:t>
            </w:r>
          </w:p>
        </w:tc>
        <w:tc>
          <w:tcPr>
            <w:tcW w:w="725" w:type="dxa"/>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00" w:type="dxa"/>
            <w:vAlign w:val="center"/>
          </w:tcPr>
          <w:p>
            <w:pPr>
              <w:spacing w:line="360" w:lineRule="exact"/>
              <w:jc w:val="center"/>
              <w:rPr>
                <w:rFonts w:ascii="宋体" w:hAnsi="宋体" w:cs="宋体"/>
                <w:kern w:val="0"/>
                <w:szCs w:val="21"/>
              </w:rPr>
            </w:pPr>
            <w:r>
              <w:rPr>
                <w:rFonts w:hint="eastAsia" w:ascii="宋体" w:hAnsi="宋体" w:cs="宋体"/>
                <w:kern w:val="0"/>
                <w:szCs w:val="21"/>
              </w:rPr>
              <w:t>3</w:t>
            </w:r>
          </w:p>
        </w:tc>
        <w:tc>
          <w:tcPr>
            <w:tcW w:w="1284"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乳胶漆2</w:t>
            </w:r>
          </w:p>
        </w:tc>
        <w:tc>
          <w:tcPr>
            <w:tcW w:w="6100" w:type="dxa"/>
            <w:vAlign w:val="center"/>
          </w:tcPr>
          <w:p>
            <w:pPr>
              <w:spacing w:line="360" w:lineRule="exact"/>
              <w:rPr>
                <w:rFonts w:ascii="宋体" w:hAnsi="宋体" w:cs="宋体"/>
                <w:kern w:val="0"/>
                <w:szCs w:val="21"/>
              </w:rPr>
            </w:pPr>
            <w:r>
              <w:rPr>
                <w:rFonts w:hint="eastAsia" w:ascii="宋体" w:hAnsi="宋体" w:cs="宋体"/>
                <w:kern w:val="0"/>
                <w:szCs w:val="21"/>
              </w:rPr>
              <w:t>墙面乳胶漆饰面：</w:t>
            </w:r>
          </w:p>
          <w:p>
            <w:pPr>
              <w:spacing w:line="360" w:lineRule="exact"/>
              <w:rPr>
                <w:rFonts w:ascii="宋体" w:hAnsi="宋体" w:cs="宋体"/>
                <w:kern w:val="0"/>
                <w:szCs w:val="21"/>
              </w:rPr>
            </w:pPr>
            <w:r>
              <w:rPr>
                <w:rFonts w:hint="eastAsia" w:ascii="宋体" w:hAnsi="宋体" w:cs="宋体"/>
                <w:kern w:val="0"/>
                <w:szCs w:val="21"/>
              </w:rPr>
              <w:t>1、工艺：乳胶漆滚涂两遍，对水比例在20%以内。</w:t>
            </w:r>
          </w:p>
          <w:p>
            <w:pPr>
              <w:spacing w:line="360" w:lineRule="exact"/>
              <w:rPr>
                <w:rFonts w:ascii="宋体" w:hAnsi="宋体" w:cs="宋体"/>
                <w:kern w:val="0"/>
                <w:szCs w:val="21"/>
              </w:rPr>
            </w:pPr>
            <w:r>
              <w:rPr>
                <w:rFonts w:hint="eastAsia" w:ascii="宋体" w:hAnsi="宋体" w:cs="宋体"/>
                <w:kern w:val="0"/>
                <w:szCs w:val="21"/>
              </w:rPr>
              <w:t>2、材料：乳胶漆。</w:t>
            </w:r>
          </w:p>
          <w:p>
            <w:pPr>
              <w:spacing w:line="360" w:lineRule="exact"/>
              <w:rPr>
                <w:rFonts w:ascii="宋体" w:hAnsi="宋体" w:cs="宋体"/>
                <w:kern w:val="0"/>
                <w:szCs w:val="21"/>
              </w:rPr>
            </w:pPr>
            <w:r>
              <w:rPr>
                <w:rFonts w:hint="eastAsia" w:ascii="宋体" w:hAnsi="宋体" w:cs="宋体"/>
                <w:kern w:val="0"/>
                <w:szCs w:val="21"/>
              </w:rPr>
              <w:t>3、工程标准：表面平整，无掉粉、无漏刷，无明显色差、泛碱、返色、流坠、起疙。</w:t>
            </w:r>
          </w:p>
        </w:tc>
        <w:tc>
          <w:tcPr>
            <w:tcW w:w="1016"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平方米</w:t>
            </w:r>
          </w:p>
        </w:tc>
        <w:tc>
          <w:tcPr>
            <w:tcW w:w="725" w:type="dxa"/>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9" w:hRule="atLeast"/>
        </w:trPr>
        <w:tc>
          <w:tcPr>
            <w:tcW w:w="700" w:type="dxa"/>
            <w:vAlign w:val="center"/>
          </w:tcPr>
          <w:p>
            <w:pPr>
              <w:spacing w:line="360" w:lineRule="exact"/>
              <w:jc w:val="center"/>
              <w:rPr>
                <w:rFonts w:ascii="宋体" w:hAnsi="宋体" w:cs="宋体"/>
                <w:kern w:val="0"/>
                <w:szCs w:val="21"/>
              </w:rPr>
            </w:pPr>
            <w:r>
              <w:rPr>
                <w:rFonts w:hint="eastAsia" w:ascii="宋体" w:hAnsi="宋体" w:cs="宋体"/>
                <w:kern w:val="0"/>
                <w:szCs w:val="21"/>
              </w:rPr>
              <w:t>4</w:t>
            </w:r>
          </w:p>
        </w:tc>
        <w:tc>
          <w:tcPr>
            <w:tcW w:w="1284" w:type="dxa"/>
            <w:vAlign w:val="center"/>
          </w:tcPr>
          <w:p>
            <w:pPr>
              <w:widowControl/>
              <w:spacing w:line="360" w:lineRule="exact"/>
              <w:jc w:val="center"/>
              <w:textAlignment w:val="center"/>
              <w:rPr>
                <w:rFonts w:ascii="宋体" w:hAnsi="宋体" w:cs="宋体"/>
                <w:color w:val="000000"/>
                <w:kern w:val="0"/>
                <w:szCs w:val="21"/>
              </w:rPr>
            </w:pPr>
            <w:r>
              <w:rPr>
                <w:rFonts w:hint="eastAsia" w:ascii="宋体" w:hAnsi="宋体" w:cs="宋体"/>
                <w:color w:val="000000"/>
                <w:kern w:val="0"/>
                <w:szCs w:val="21"/>
                <w:lang w:bidi="ar"/>
              </w:rPr>
              <w:t>地胶</w:t>
            </w:r>
          </w:p>
        </w:tc>
        <w:tc>
          <w:tcPr>
            <w:tcW w:w="6100" w:type="dxa"/>
            <w:vAlign w:val="center"/>
          </w:tcPr>
          <w:p>
            <w:pPr>
              <w:spacing w:line="360" w:lineRule="exact"/>
              <w:rPr>
                <w:rFonts w:ascii="宋体" w:hAnsi="宋体" w:cs="宋体"/>
                <w:color w:val="000000"/>
                <w:kern w:val="0"/>
                <w:szCs w:val="21"/>
                <w:lang w:bidi="ar"/>
              </w:rPr>
            </w:pPr>
            <w:r>
              <w:rPr>
                <w:rFonts w:hint="eastAsia" w:ascii="宋体" w:hAnsi="宋体" w:cs="宋体"/>
                <w:color w:val="000000"/>
                <w:kern w:val="0"/>
                <w:szCs w:val="21"/>
                <w:lang w:bidi="ar"/>
              </w:rPr>
              <w:t>图书阅览室地面地胶：</w:t>
            </w:r>
          </w:p>
          <w:p>
            <w:pPr>
              <w:spacing w:line="360" w:lineRule="exact"/>
              <w:rPr>
                <w:rFonts w:ascii="宋体" w:hAnsi="宋体" w:cs="宋体"/>
                <w:kern w:val="0"/>
                <w:szCs w:val="21"/>
              </w:rPr>
            </w:pPr>
            <w:r>
              <w:rPr>
                <w:rFonts w:hint="eastAsia" w:ascii="宋体" w:hAnsi="宋体" w:cs="宋体"/>
                <w:kern w:val="0"/>
                <w:szCs w:val="21"/>
              </w:rPr>
              <w:t>多层复合型（防水耐磨）12mm 颜色可多选。</w:t>
            </w:r>
          </w:p>
        </w:tc>
        <w:tc>
          <w:tcPr>
            <w:tcW w:w="1016"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平方米</w:t>
            </w:r>
          </w:p>
        </w:tc>
        <w:tc>
          <w:tcPr>
            <w:tcW w:w="725" w:type="dxa"/>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00" w:type="dxa"/>
            <w:vAlign w:val="center"/>
          </w:tcPr>
          <w:p>
            <w:pPr>
              <w:spacing w:line="360" w:lineRule="exact"/>
              <w:jc w:val="center"/>
              <w:rPr>
                <w:rFonts w:ascii="宋体" w:hAnsi="宋体" w:cs="宋体"/>
                <w:kern w:val="0"/>
                <w:szCs w:val="21"/>
              </w:rPr>
            </w:pPr>
            <w:r>
              <w:rPr>
                <w:rFonts w:hint="eastAsia" w:ascii="宋体" w:hAnsi="宋体" w:cs="宋体"/>
                <w:kern w:val="0"/>
                <w:szCs w:val="21"/>
              </w:rPr>
              <w:t>5</w:t>
            </w:r>
          </w:p>
        </w:tc>
        <w:tc>
          <w:tcPr>
            <w:tcW w:w="1284" w:type="dxa"/>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开关、插座面板</w:t>
            </w:r>
          </w:p>
        </w:tc>
        <w:tc>
          <w:tcPr>
            <w:tcW w:w="6100" w:type="dxa"/>
            <w:vAlign w:val="center"/>
          </w:tcPr>
          <w:p>
            <w:pPr>
              <w:spacing w:line="360" w:lineRule="exact"/>
              <w:rPr>
                <w:rFonts w:ascii="宋体" w:hAnsi="宋体" w:cs="宋体"/>
                <w:kern w:val="0"/>
                <w:szCs w:val="21"/>
              </w:rPr>
            </w:pPr>
            <w:r>
              <w:rPr>
                <w:rFonts w:hint="eastAsia" w:ascii="宋体" w:hAnsi="宋体" w:cs="宋体"/>
                <w:kern w:val="0"/>
                <w:szCs w:val="21"/>
              </w:rPr>
              <w:t>1、工艺：按产品安装要求进行。</w:t>
            </w:r>
          </w:p>
          <w:p>
            <w:pPr>
              <w:spacing w:line="360" w:lineRule="exact"/>
              <w:rPr>
                <w:rFonts w:ascii="宋体" w:hAnsi="宋体" w:cs="宋体"/>
                <w:kern w:val="0"/>
                <w:szCs w:val="21"/>
              </w:rPr>
            </w:pPr>
            <w:r>
              <w:rPr>
                <w:rFonts w:hint="eastAsia" w:ascii="宋体" w:hAnsi="宋体" w:cs="宋体"/>
                <w:kern w:val="0"/>
                <w:szCs w:val="21"/>
              </w:rPr>
              <w:t>2、材料：优质底盒。</w:t>
            </w:r>
          </w:p>
          <w:p>
            <w:pPr>
              <w:spacing w:line="360" w:lineRule="exact"/>
              <w:rPr>
                <w:rFonts w:ascii="宋体" w:hAnsi="宋体" w:cs="宋体"/>
                <w:kern w:val="0"/>
                <w:szCs w:val="21"/>
              </w:rPr>
            </w:pPr>
            <w:r>
              <w:rPr>
                <w:rFonts w:hint="eastAsia" w:ascii="宋体" w:hAnsi="宋体" w:cs="宋体"/>
                <w:kern w:val="0"/>
                <w:szCs w:val="21"/>
              </w:rPr>
              <w:t>3、工程标准：开关、插座等器件应安装牢固、端正，与墙体间隙不得大于1mm。</w:t>
            </w:r>
          </w:p>
          <w:p>
            <w:pPr>
              <w:spacing w:line="360" w:lineRule="exact"/>
              <w:rPr>
                <w:rFonts w:ascii="宋体" w:hAnsi="宋体" w:cs="宋体"/>
                <w:kern w:val="0"/>
                <w:szCs w:val="21"/>
              </w:rPr>
            </w:pPr>
            <w:r>
              <w:rPr>
                <w:rFonts w:hint="eastAsia" w:ascii="宋体" w:hAnsi="宋体" w:cs="宋体"/>
                <w:kern w:val="0"/>
                <w:szCs w:val="21"/>
              </w:rPr>
              <w:t>4、在教室两端布置空调插座，具体根据现场定制。</w:t>
            </w:r>
          </w:p>
        </w:tc>
        <w:tc>
          <w:tcPr>
            <w:tcW w:w="1016" w:type="dxa"/>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批</w:t>
            </w:r>
          </w:p>
        </w:tc>
        <w:tc>
          <w:tcPr>
            <w:tcW w:w="725" w:type="dxa"/>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00" w:type="dxa"/>
            <w:vAlign w:val="center"/>
          </w:tcPr>
          <w:p>
            <w:pPr>
              <w:spacing w:line="360" w:lineRule="exact"/>
              <w:jc w:val="center"/>
              <w:rPr>
                <w:rFonts w:ascii="宋体" w:hAnsi="宋体" w:cs="宋体"/>
                <w:kern w:val="0"/>
                <w:szCs w:val="21"/>
              </w:rPr>
            </w:pPr>
            <w:r>
              <w:rPr>
                <w:rFonts w:hint="eastAsia" w:ascii="宋体" w:hAnsi="宋体" w:cs="宋体"/>
                <w:kern w:val="0"/>
                <w:szCs w:val="21"/>
              </w:rPr>
              <w:t>6</w:t>
            </w:r>
          </w:p>
        </w:tc>
        <w:tc>
          <w:tcPr>
            <w:tcW w:w="1284" w:type="dxa"/>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综合布线</w:t>
            </w:r>
          </w:p>
        </w:tc>
        <w:tc>
          <w:tcPr>
            <w:tcW w:w="6100" w:type="dxa"/>
            <w:vAlign w:val="center"/>
          </w:tcPr>
          <w:p>
            <w:pPr>
              <w:spacing w:line="360" w:lineRule="exact"/>
              <w:rPr>
                <w:rFonts w:ascii="宋体" w:hAnsi="宋体" w:cs="宋体"/>
                <w:kern w:val="0"/>
                <w:szCs w:val="21"/>
              </w:rPr>
            </w:pPr>
            <w:r>
              <w:rPr>
                <w:rFonts w:hint="eastAsia" w:ascii="宋体" w:hAnsi="宋体" w:cs="宋体"/>
                <w:kern w:val="0"/>
                <w:szCs w:val="21"/>
              </w:rPr>
              <w:t>阅览室以及走廊面积（包含电改造、灯具线路套管，灯具开关线路改造，以及阅览室、走廊网络等按行业标准施工）。</w:t>
            </w:r>
          </w:p>
          <w:p>
            <w:pPr>
              <w:spacing w:line="360" w:lineRule="exact"/>
              <w:rPr>
                <w:rFonts w:ascii="宋体" w:hAnsi="宋体" w:cs="宋体"/>
                <w:kern w:val="0"/>
                <w:szCs w:val="21"/>
              </w:rPr>
            </w:pPr>
            <w:r>
              <w:rPr>
                <w:rFonts w:hint="eastAsia" w:ascii="宋体" w:hAnsi="宋体" w:cs="宋体"/>
                <w:kern w:val="0"/>
                <w:szCs w:val="21"/>
              </w:rPr>
              <w:t>1、工艺：吊顶内布PVC管及内穿强弱电线。照明线路用2.5㎜2塑铜线，普通插座线路用2.5㎜2塑铜线，空调用4.0㎜2塑铜线。</w:t>
            </w:r>
          </w:p>
          <w:p>
            <w:pPr>
              <w:spacing w:line="360" w:lineRule="exact"/>
              <w:rPr>
                <w:rFonts w:ascii="宋体" w:hAnsi="宋体" w:cs="宋体"/>
                <w:kern w:val="0"/>
                <w:szCs w:val="21"/>
              </w:rPr>
            </w:pPr>
            <w:r>
              <w:rPr>
                <w:rFonts w:hint="eastAsia" w:ascii="宋体" w:hAnsi="宋体" w:cs="宋体"/>
                <w:kern w:val="0"/>
                <w:szCs w:val="21"/>
              </w:rPr>
              <w:t>2、材料：选用优质、可弯曲、加厚、阻燃PVC管及接头，电工塑铜线、护套线。</w:t>
            </w:r>
          </w:p>
          <w:p>
            <w:pPr>
              <w:spacing w:line="360" w:lineRule="exact"/>
              <w:rPr>
                <w:rFonts w:ascii="宋体" w:hAnsi="宋体" w:cs="宋体"/>
                <w:kern w:val="0"/>
                <w:szCs w:val="21"/>
              </w:rPr>
            </w:pPr>
            <w:r>
              <w:rPr>
                <w:rFonts w:hint="eastAsia" w:ascii="宋体" w:hAnsi="宋体" w:cs="宋体"/>
                <w:kern w:val="0"/>
                <w:szCs w:val="21"/>
              </w:rPr>
              <w:t>3、工程标准：各种强、弱电的导线均不得出现裸露，PVC管无打损，电路通畅。包括阅览室强电嵌入式控制盒，漏保，分路空开，管线，开关、插座，以及相关辅料。</w:t>
            </w:r>
          </w:p>
        </w:tc>
        <w:tc>
          <w:tcPr>
            <w:tcW w:w="1016" w:type="dxa"/>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项</w:t>
            </w:r>
          </w:p>
        </w:tc>
        <w:tc>
          <w:tcPr>
            <w:tcW w:w="725" w:type="dxa"/>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00" w:type="dxa"/>
            <w:vAlign w:val="center"/>
          </w:tcPr>
          <w:p>
            <w:pPr>
              <w:spacing w:line="360" w:lineRule="exact"/>
              <w:jc w:val="center"/>
              <w:rPr>
                <w:rFonts w:ascii="宋体" w:hAnsi="宋体" w:cs="宋体"/>
                <w:kern w:val="0"/>
                <w:szCs w:val="21"/>
              </w:rPr>
            </w:pPr>
            <w:r>
              <w:rPr>
                <w:rFonts w:hint="eastAsia" w:ascii="宋体" w:hAnsi="宋体" w:cs="宋体"/>
                <w:kern w:val="0"/>
                <w:szCs w:val="21"/>
              </w:rPr>
              <w:t>7</w:t>
            </w:r>
          </w:p>
        </w:tc>
        <w:tc>
          <w:tcPr>
            <w:tcW w:w="1284" w:type="dxa"/>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系统附件及施工</w:t>
            </w:r>
          </w:p>
        </w:tc>
        <w:tc>
          <w:tcPr>
            <w:tcW w:w="6100" w:type="dxa"/>
            <w:vAlign w:val="center"/>
          </w:tcPr>
          <w:p>
            <w:pPr>
              <w:spacing w:line="360" w:lineRule="exact"/>
              <w:rPr>
                <w:rFonts w:ascii="宋体" w:hAnsi="宋体" w:cs="宋体"/>
                <w:kern w:val="0"/>
                <w:szCs w:val="21"/>
              </w:rPr>
            </w:pPr>
            <w:r>
              <w:rPr>
                <w:rFonts w:hint="eastAsia" w:ascii="宋体" w:hAnsi="宋体" w:cs="宋体"/>
                <w:kern w:val="0"/>
                <w:szCs w:val="21"/>
              </w:rPr>
              <w:t>含工程施工、附件辅材、原有墙面瓷砖拆除、原墙面铲除垃圾清理、材料运输、搬运、施工管理、完工保洁等。符合《浙江省中小学教育技术装备标准》。</w:t>
            </w:r>
          </w:p>
        </w:tc>
        <w:tc>
          <w:tcPr>
            <w:tcW w:w="1016" w:type="dxa"/>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项</w:t>
            </w:r>
          </w:p>
        </w:tc>
        <w:tc>
          <w:tcPr>
            <w:tcW w:w="725" w:type="dxa"/>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r>
    </w:tbl>
    <w:p>
      <w:pPr>
        <w:spacing w:line="360" w:lineRule="exact"/>
        <w:rPr>
          <w:rFonts w:ascii="宋体" w:hAnsi="宋体" w:cs="宋体"/>
          <w:b/>
          <w:bCs/>
          <w:szCs w:val="21"/>
        </w:rPr>
      </w:pPr>
    </w:p>
    <w:p>
      <w:pPr>
        <w:pStyle w:val="5"/>
        <w:spacing w:line="360" w:lineRule="exact"/>
        <w:rPr>
          <w:rFonts w:ascii="宋体" w:hAnsi="宋体" w:eastAsia="宋体" w:cs="宋体"/>
          <w:sz w:val="21"/>
          <w:szCs w:val="21"/>
        </w:rPr>
      </w:pPr>
      <w:r>
        <w:rPr>
          <w:rFonts w:hint="eastAsia" w:ascii="宋体" w:hAnsi="宋体" w:eastAsia="宋体" w:cs="宋体"/>
          <w:sz w:val="21"/>
          <w:szCs w:val="21"/>
        </w:rPr>
        <w:t>（三）晓墅小学设备技术参数</w:t>
      </w:r>
    </w:p>
    <w:tbl>
      <w:tblPr>
        <w:tblStyle w:val="55"/>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285"/>
        <w:gridCol w:w="6095"/>
        <w:gridCol w:w="1029"/>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27" w:hRule="atLeast"/>
          <w:jc w:val="center"/>
        </w:trPr>
        <w:tc>
          <w:tcPr>
            <w:tcW w:w="693" w:type="dxa"/>
            <w:vAlign w:val="center"/>
          </w:tcPr>
          <w:p>
            <w:pPr>
              <w:spacing w:line="360" w:lineRule="exact"/>
              <w:jc w:val="center"/>
              <w:rPr>
                <w:rFonts w:ascii="宋体" w:hAnsi="宋体" w:cs="宋体"/>
                <w:bCs/>
                <w:kern w:val="0"/>
                <w:szCs w:val="21"/>
              </w:rPr>
            </w:pPr>
            <w:r>
              <w:rPr>
                <w:rFonts w:hint="eastAsia" w:ascii="宋体" w:hAnsi="宋体" w:cs="宋体"/>
                <w:bCs/>
                <w:kern w:val="0"/>
                <w:szCs w:val="21"/>
              </w:rPr>
              <w:t>序号</w:t>
            </w:r>
          </w:p>
        </w:tc>
        <w:tc>
          <w:tcPr>
            <w:tcW w:w="1285" w:type="dxa"/>
            <w:vAlign w:val="center"/>
          </w:tcPr>
          <w:p>
            <w:pPr>
              <w:spacing w:line="360" w:lineRule="exact"/>
              <w:jc w:val="center"/>
              <w:rPr>
                <w:rFonts w:ascii="宋体" w:hAnsi="宋体" w:cs="宋体"/>
                <w:bCs/>
                <w:kern w:val="0"/>
                <w:szCs w:val="21"/>
              </w:rPr>
            </w:pPr>
            <w:r>
              <w:rPr>
                <w:rFonts w:hint="eastAsia" w:ascii="宋体" w:hAnsi="宋体" w:cs="宋体"/>
                <w:bCs/>
                <w:kern w:val="0"/>
                <w:szCs w:val="21"/>
              </w:rPr>
              <w:t>货物名称</w:t>
            </w:r>
          </w:p>
        </w:tc>
        <w:tc>
          <w:tcPr>
            <w:tcW w:w="6095" w:type="dxa"/>
            <w:vAlign w:val="center"/>
          </w:tcPr>
          <w:p>
            <w:pPr>
              <w:spacing w:line="360" w:lineRule="exact"/>
              <w:jc w:val="center"/>
              <w:rPr>
                <w:rFonts w:ascii="宋体" w:hAnsi="宋体" w:cs="宋体"/>
                <w:bCs/>
                <w:kern w:val="0"/>
                <w:szCs w:val="21"/>
              </w:rPr>
            </w:pPr>
            <w:r>
              <w:rPr>
                <w:rFonts w:hint="eastAsia" w:ascii="宋体" w:hAnsi="宋体" w:cs="宋体"/>
                <w:bCs/>
                <w:kern w:val="0"/>
                <w:szCs w:val="21"/>
              </w:rPr>
              <w:t>规格参数</w:t>
            </w:r>
          </w:p>
        </w:tc>
        <w:tc>
          <w:tcPr>
            <w:tcW w:w="1029" w:type="dxa"/>
            <w:vAlign w:val="center"/>
          </w:tcPr>
          <w:p>
            <w:pPr>
              <w:spacing w:line="360" w:lineRule="exact"/>
              <w:jc w:val="center"/>
              <w:rPr>
                <w:rFonts w:ascii="宋体" w:hAnsi="宋体" w:cs="宋体"/>
                <w:bCs/>
                <w:kern w:val="0"/>
                <w:szCs w:val="21"/>
              </w:rPr>
            </w:pPr>
            <w:r>
              <w:rPr>
                <w:rFonts w:hint="eastAsia" w:ascii="宋体" w:hAnsi="宋体" w:cs="宋体"/>
                <w:bCs/>
                <w:kern w:val="0"/>
                <w:szCs w:val="21"/>
              </w:rPr>
              <w:t>单位</w:t>
            </w:r>
          </w:p>
        </w:tc>
        <w:tc>
          <w:tcPr>
            <w:tcW w:w="685" w:type="dxa"/>
            <w:vAlign w:val="center"/>
          </w:tcPr>
          <w:p>
            <w:pPr>
              <w:spacing w:line="360" w:lineRule="exact"/>
              <w:jc w:val="center"/>
              <w:rPr>
                <w:rFonts w:ascii="宋体" w:hAnsi="宋体" w:cs="宋体"/>
                <w:bCs/>
                <w:kern w:val="0"/>
                <w:szCs w:val="21"/>
              </w:rPr>
            </w:pPr>
            <w:r>
              <w:rPr>
                <w:rFonts w:hint="eastAsia" w:ascii="宋体" w:hAnsi="宋体" w:cs="宋体"/>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32" w:hRule="atLeast"/>
          <w:jc w:val="center"/>
        </w:trPr>
        <w:tc>
          <w:tcPr>
            <w:tcW w:w="693" w:type="dxa"/>
            <w:vAlign w:val="center"/>
          </w:tcPr>
          <w:p>
            <w:pPr>
              <w:spacing w:line="360" w:lineRule="exact"/>
              <w:jc w:val="center"/>
              <w:rPr>
                <w:rFonts w:ascii="宋体" w:hAnsi="宋体" w:cs="宋体"/>
                <w:kern w:val="0"/>
                <w:szCs w:val="21"/>
              </w:rPr>
            </w:pPr>
            <w:r>
              <w:rPr>
                <w:rFonts w:hint="eastAsia" w:ascii="宋体" w:hAnsi="宋体" w:cs="宋体"/>
                <w:kern w:val="0"/>
                <w:szCs w:val="21"/>
              </w:rPr>
              <w:t>1</w:t>
            </w:r>
          </w:p>
        </w:tc>
        <w:tc>
          <w:tcPr>
            <w:tcW w:w="1285" w:type="dxa"/>
            <w:vAlign w:val="center"/>
          </w:tcPr>
          <w:p>
            <w:pPr>
              <w:spacing w:line="360" w:lineRule="exact"/>
              <w:jc w:val="center"/>
              <w:rPr>
                <w:rFonts w:ascii="宋体" w:hAnsi="宋体" w:cs="宋体"/>
                <w:kern w:val="0"/>
                <w:szCs w:val="21"/>
              </w:rPr>
            </w:pPr>
            <w:r>
              <w:rPr>
                <w:rFonts w:hint="eastAsia" w:ascii="宋体" w:hAnsi="宋体" w:cs="宋体"/>
                <w:kern w:val="0"/>
                <w:szCs w:val="21"/>
              </w:rPr>
              <w:t>朗读亭</w:t>
            </w:r>
          </w:p>
        </w:tc>
        <w:tc>
          <w:tcPr>
            <w:tcW w:w="6095" w:type="dxa"/>
            <w:vAlign w:val="center"/>
          </w:tcPr>
          <w:p>
            <w:pPr>
              <w:spacing w:line="360" w:lineRule="exact"/>
              <w:rPr>
                <w:rFonts w:ascii="宋体" w:hAnsi="宋体" w:cs="宋体"/>
                <w:bCs/>
                <w:kern w:val="0"/>
                <w:szCs w:val="21"/>
              </w:rPr>
            </w:pPr>
            <w:r>
              <w:rPr>
                <w:rFonts w:hint="eastAsia" w:ascii="宋体" w:hAnsi="宋体" w:cs="宋体"/>
                <w:bCs/>
                <w:kern w:val="0"/>
                <w:szCs w:val="21"/>
              </w:rPr>
              <w:t>一、软件参数</w:t>
            </w:r>
          </w:p>
          <w:p>
            <w:pPr>
              <w:spacing w:line="360" w:lineRule="exact"/>
              <w:rPr>
                <w:rFonts w:ascii="宋体" w:hAnsi="宋体" w:cs="宋体"/>
                <w:kern w:val="0"/>
                <w:szCs w:val="21"/>
              </w:rPr>
            </w:pPr>
            <w:r>
              <w:rPr>
                <w:rFonts w:hint="eastAsia" w:ascii="宋体" w:hAnsi="宋体" w:cs="宋体"/>
                <w:bCs/>
                <w:kern w:val="0"/>
                <w:szCs w:val="21"/>
              </w:rPr>
              <w:t>（1）系统</w:t>
            </w:r>
          </w:p>
          <w:p>
            <w:pPr>
              <w:spacing w:line="360" w:lineRule="exact"/>
              <w:rPr>
                <w:rFonts w:ascii="宋体" w:hAnsi="宋体" w:cs="宋体"/>
                <w:kern w:val="0"/>
                <w:szCs w:val="21"/>
              </w:rPr>
            </w:pPr>
            <w:r>
              <w:rPr>
                <w:rFonts w:hint="eastAsia" w:ascii="宋体" w:hAnsi="宋体" w:cs="宋体"/>
                <w:kern w:val="0"/>
                <w:szCs w:val="21"/>
              </w:rPr>
              <w:t>1、基于1920*1080分辨率大屏安卓触摸一体机研发，软件运行环境为Android5.1以上系统。实现终端素材朗读、自由朗读等功能。</w:t>
            </w:r>
          </w:p>
          <w:p>
            <w:pPr>
              <w:spacing w:line="360" w:lineRule="exact"/>
              <w:rPr>
                <w:rFonts w:ascii="宋体" w:hAnsi="宋体" w:cs="宋体"/>
                <w:bCs/>
                <w:kern w:val="0"/>
                <w:szCs w:val="21"/>
              </w:rPr>
            </w:pPr>
            <w:r>
              <w:rPr>
                <w:rFonts w:hint="eastAsia" w:ascii="宋体" w:hAnsi="宋体" w:cs="宋体"/>
                <w:kern w:val="0"/>
                <w:szCs w:val="21"/>
              </w:rPr>
              <w:t>2、支持远程定时更新，支持一键更新，减少管理成本。</w:t>
            </w:r>
          </w:p>
          <w:p>
            <w:pPr>
              <w:spacing w:line="360" w:lineRule="exact"/>
              <w:rPr>
                <w:rFonts w:ascii="宋体" w:hAnsi="宋体" w:cs="宋体"/>
                <w:bCs/>
                <w:kern w:val="0"/>
                <w:szCs w:val="21"/>
              </w:rPr>
            </w:pPr>
            <w:r>
              <w:rPr>
                <w:rFonts w:hint="eastAsia" w:ascii="宋体" w:hAnsi="宋体" w:cs="宋体"/>
                <w:bCs/>
                <w:kern w:val="0"/>
                <w:szCs w:val="21"/>
              </w:rPr>
              <w:t>（2）朗读亭资源</w:t>
            </w:r>
          </w:p>
          <w:p>
            <w:pPr>
              <w:spacing w:line="360" w:lineRule="exact"/>
              <w:rPr>
                <w:rFonts w:ascii="宋体" w:hAnsi="宋体" w:cs="宋体"/>
                <w:bCs/>
                <w:kern w:val="0"/>
                <w:szCs w:val="21"/>
              </w:rPr>
            </w:pPr>
            <w:r>
              <w:rPr>
                <w:rFonts w:hint="eastAsia" w:ascii="宋体" w:hAnsi="宋体" w:cs="宋体"/>
                <w:kern w:val="0"/>
                <w:szCs w:val="21"/>
              </w:rPr>
              <w:t>★</w:t>
            </w:r>
            <w:r>
              <w:rPr>
                <w:rFonts w:hint="eastAsia" w:ascii="宋体" w:hAnsi="宋体" w:cs="宋体"/>
                <w:bCs/>
                <w:kern w:val="0"/>
                <w:szCs w:val="21"/>
              </w:rPr>
              <w:t>1、提供优质的文章类的朗读资源，主要划分为六大类：唐诗宋词、经典文学选段、亲子儿童、段子、诗歌散文、外语名篇，共计20000篇以上。</w:t>
            </w:r>
          </w:p>
          <w:p>
            <w:pPr>
              <w:spacing w:line="360" w:lineRule="exact"/>
              <w:rPr>
                <w:rFonts w:ascii="宋体" w:hAnsi="宋体" w:cs="宋体"/>
                <w:kern w:val="0"/>
                <w:szCs w:val="21"/>
              </w:rPr>
            </w:pPr>
            <w:r>
              <w:rPr>
                <w:rFonts w:hint="eastAsia" w:ascii="宋体" w:hAnsi="宋体" w:cs="宋体"/>
                <w:kern w:val="0"/>
                <w:szCs w:val="21"/>
              </w:rPr>
              <w:t>★</w:t>
            </w:r>
            <w:r>
              <w:rPr>
                <w:rFonts w:hint="eastAsia" w:ascii="宋体" w:hAnsi="宋体" w:cs="宋体"/>
                <w:bCs/>
                <w:kern w:val="0"/>
                <w:szCs w:val="21"/>
              </w:rPr>
              <w:t>2、提供专业音频范文400+，专业朗读范文，供读者学习朗读技巧，提升朗读水平。提供100+四六级英语词汇、短句素材资源。</w:t>
            </w:r>
          </w:p>
          <w:p>
            <w:pPr>
              <w:spacing w:line="360" w:lineRule="exact"/>
              <w:rPr>
                <w:rFonts w:ascii="宋体" w:hAnsi="宋体" w:cs="宋体"/>
                <w:kern w:val="0"/>
                <w:szCs w:val="21"/>
              </w:rPr>
            </w:pPr>
            <w:r>
              <w:rPr>
                <w:rFonts w:hint="eastAsia" w:ascii="宋体" w:hAnsi="宋体" w:cs="宋体"/>
                <w:kern w:val="0"/>
                <w:szCs w:val="21"/>
              </w:rPr>
              <w:t>3、唐诗宋词都带有现代文译文，英文作品必须带译文。</w:t>
            </w:r>
          </w:p>
          <w:p>
            <w:pPr>
              <w:spacing w:line="360" w:lineRule="exact"/>
              <w:rPr>
                <w:rFonts w:ascii="宋体" w:hAnsi="宋体" w:cs="宋体"/>
                <w:bCs/>
                <w:kern w:val="0"/>
                <w:szCs w:val="21"/>
              </w:rPr>
            </w:pPr>
            <w:r>
              <w:rPr>
                <w:rFonts w:hint="eastAsia" w:ascii="宋体" w:hAnsi="宋体" w:cs="宋体"/>
                <w:bCs/>
                <w:kern w:val="0"/>
                <w:szCs w:val="21"/>
              </w:rPr>
              <w:t>（3）功能概括</w:t>
            </w:r>
          </w:p>
          <w:p>
            <w:pPr>
              <w:spacing w:line="360" w:lineRule="exact"/>
              <w:rPr>
                <w:rFonts w:ascii="宋体" w:hAnsi="宋体" w:cs="宋体"/>
                <w:bCs/>
                <w:kern w:val="0"/>
                <w:szCs w:val="21"/>
              </w:rPr>
            </w:pPr>
            <w:r>
              <w:rPr>
                <w:rFonts w:hint="eastAsia" w:ascii="宋体" w:hAnsi="宋体" w:cs="宋体"/>
                <w:kern w:val="0"/>
                <w:szCs w:val="21"/>
              </w:rPr>
              <w:t>1、朗读亭首页包括用户Logo展示，热门资源分类、推荐展示等。</w:t>
            </w:r>
            <w:r>
              <w:rPr>
                <w:rFonts w:hint="eastAsia" w:ascii="宋体" w:hAnsi="宋体" w:cs="宋体"/>
                <w:bCs/>
                <w:kern w:val="0"/>
                <w:szCs w:val="21"/>
              </w:rPr>
              <w:t xml:space="preserve"> </w:t>
            </w:r>
          </w:p>
          <w:p>
            <w:pPr>
              <w:spacing w:line="360" w:lineRule="exact"/>
              <w:rPr>
                <w:rFonts w:ascii="宋体" w:hAnsi="宋体" w:cs="宋体"/>
                <w:kern w:val="0"/>
                <w:szCs w:val="21"/>
              </w:rPr>
            </w:pPr>
            <w:r>
              <w:rPr>
                <w:rFonts w:hint="eastAsia" w:ascii="宋体" w:hAnsi="宋体" w:cs="宋体"/>
                <w:kern w:val="0"/>
                <w:szCs w:val="21"/>
              </w:rPr>
              <w:t>2、资源搜索功能。支持关键字查询（标题）、点击搜索时可列出热门搜索和最近搜索名称。</w:t>
            </w:r>
          </w:p>
          <w:p>
            <w:pPr>
              <w:spacing w:line="360" w:lineRule="exact"/>
              <w:rPr>
                <w:rFonts w:ascii="宋体" w:hAnsi="宋体" w:cs="宋体"/>
                <w:kern w:val="0"/>
                <w:szCs w:val="21"/>
              </w:rPr>
            </w:pPr>
            <w:r>
              <w:rPr>
                <w:rFonts w:hint="eastAsia" w:ascii="宋体" w:hAnsi="宋体" w:cs="宋体"/>
                <w:kern w:val="0"/>
                <w:szCs w:val="21"/>
              </w:rPr>
              <w:t>3、自由朗读功能。读者可自带作品进行朗读。</w:t>
            </w:r>
          </w:p>
          <w:p>
            <w:pPr>
              <w:spacing w:line="360" w:lineRule="exact"/>
              <w:rPr>
                <w:rFonts w:ascii="宋体" w:hAnsi="宋体" w:cs="宋体"/>
                <w:kern w:val="0"/>
                <w:szCs w:val="21"/>
              </w:rPr>
            </w:pPr>
            <w:r>
              <w:rPr>
                <w:rFonts w:hint="eastAsia" w:ascii="宋体" w:hAnsi="宋体" w:cs="宋体"/>
                <w:kern w:val="0"/>
                <w:szCs w:val="21"/>
              </w:rPr>
              <w:t>4、朗读作品支持背景音的乐选择，支持麦克风和耳机音量调节。</w:t>
            </w:r>
          </w:p>
          <w:p>
            <w:pPr>
              <w:spacing w:line="360" w:lineRule="exact"/>
              <w:rPr>
                <w:rFonts w:ascii="宋体" w:hAnsi="宋体" w:cs="宋体"/>
                <w:kern w:val="0"/>
                <w:szCs w:val="21"/>
              </w:rPr>
            </w:pPr>
            <w:r>
              <w:rPr>
                <w:rFonts w:hint="eastAsia" w:ascii="宋体" w:hAnsi="宋体" w:cs="宋体"/>
                <w:kern w:val="0"/>
                <w:szCs w:val="21"/>
              </w:rPr>
              <w:t>5、朗读作品时，上方屏幕显示滚动字幕，支持语速调节，完成后可在终端试听、可自主选择公开朗读作品（需审核通过后才可在终端显示）或保持私有作品。</w:t>
            </w:r>
          </w:p>
          <w:p>
            <w:pPr>
              <w:spacing w:line="360" w:lineRule="exact"/>
              <w:rPr>
                <w:rFonts w:ascii="宋体" w:hAnsi="宋体" w:cs="宋体"/>
                <w:kern w:val="0"/>
                <w:szCs w:val="21"/>
              </w:rPr>
            </w:pPr>
            <w:r>
              <w:rPr>
                <w:rFonts w:hint="eastAsia" w:ascii="宋体" w:hAnsi="宋体" w:cs="宋体"/>
                <w:kern w:val="0"/>
                <w:szCs w:val="21"/>
              </w:rPr>
              <w:t>6、朗读亭终端支持试听他人、名家模范朗读作品，支持点赞。</w:t>
            </w:r>
          </w:p>
          <w:p>
            <w:pPr>
              <w:spacing w:line="360" w:lineRule="exact"/>
              <w:rPr>
                <w:rFonts w:ascii="宋体" w:hAnsi="宋体" w:cs="宋体"/>
                <w:kern w:val="0"/>
                <w:szCs w:val="21"/>
              </w:rPr>
            </w:pPr>
            <w:r>
              <w:rPr>
                <w:rFonts w:hint="eastAsia" w:ascii="宋体" w:hAnsi="宋体" w:cs="宋体"/>
                <w:kern w:val="0"/>
                <w:szCs w:val="21"/>
              </w:rPr>
              <w:t>7、故障申报功能。点击故障申报，弹窗列出常见的故障类型和其他描述以供读者进行申报提交。</w:t>
            </w:r>
          </w:p>
          <w:p>
            <w:pPr>
              <w:spacing w:line="360" w:lineRule="exact"/>
              <w:rPr>
                <w:rFonts w:ascii="宋体" w:hAnsi="宋体" w:cs="宋体"/>
                <w:kern w:val="0"/>
                <w:szCs w:val="21"/>
              </w:rPr>
            </w:pPr>
            <w:r>
              <w:rPr>
                <w:rFonts w:hint="eastAsia" w:ascii="宋体" w:hAnsi="宋体" w:cs="宋体"/>
                <w:kern w:val="0"/>
                <w:szCs w:val="21"/>
              </w:rPr>
              <w:t>8、支持微信公众号（服务号）扫码登陆，同时关注公众号，用户登录后可自由选择素材进行朗读，完成作品后，可在微信公众号上进行朗读作品的查看、试听、发布等操作。作品的完成、审核、报名等状态均可发送通知至公众号提醒读者。亦可转发分享至朋友圈、进行点赞等操作。</w:t>
            </w:r>
          </w:p>
          <w:p>
            <w:pPr>
              <w:spacing w:line="360" w:lineRule="exact"/>
              <w:rPr>
                <w:rFonts w:ascii="宋体" w:hAnsi="宋体" w:cs="宋体"/>
                <w:bCs/>
                <w:kern w:val="0"/>
                <w:szCs w:val="21"/>
              </w:rPr>
            </w:pPr>
            <w:r>
              <w:rPr>
                <w:rFonts w:hint="eastAsia" w:ascii="宋体" w:hAnsi="宋体" w:cs="宋体"/>
                <w:kern w:val="0"/>
                <w:szCs w:val="21"/>
              </w:rPr>
              <w:t>9、可以和移动图书馆（或智能终端）无缝对接，可用移动图书馆（或智能终端）客户端扫描登录朗读亭，朗诵作品可以在移动图书馆（或智能终端）里浏览和播放。</w:t>
            </w:r>
          </w:p>
          <w:p>
            <w:pPr>
              <w:spacing w:line="360" w:lineRule="exact"/>
              <w:rPr>
                <w:rFonts w:ascii="宋体" w:hAnsi="宋体" w:cs="宋体"/>
                <w:bCs/>
                <w:kern w:val="0"/>
                <w:szCs w:val="21"/>
              </w:rPr>
            </w:pPr>
            <w:r>
              <w:rPr>
                <w:rFonts w:hint="eastAsia" w:ascii="宋体" w:hAnsi="宋体" w:cs="宋体"/>
                <w:bCs/>
                <w:kern w:val="0"/>
                <w:szCs w:val="21"/>
              </w:rPr>
              <w:t>（4）个性化服务</w:t>
            </w:r>
          </w:p>
          <w:p>
            <w:pPr>
              <w:spacing w:line="360" w:lineRule="exact"/>
              <w:rPr>
                <w:rFonts w:ascii="宋体" w:hAnsi="宋体" w:cs="宋体"/>
                <w:bCs/>
                <w:kern w:val="0"/>
                <w:szCs w:val="21"/>
              </w:rPr>
            </w:pPr>
            <w:r>
              <w:rPr>
                <w:rFonts w:hint="eastAsia" w:ascii="宋体" w:hAnsi="宋体" w:cs="宋体"/>
                <w:kern w:val="0"/>
                <w:szCs w:val="21"/>
              </w:rPr>
              <w:t>1、朗读亭终端系统支持定制显示单位名称、logo、宣传视频、待机画面等，可将购买单位的名称和logo配置到程序中。通过管理后台，可任意修改待机画面以及显示屏幕上方的宣传视频，随时满足图书馆的个性化需求。</w:t>
            </w:r>
          </w:p>
          <w:p>
            <w:pPr>
              <w:spacing w:line="360" w:lineRule="exact"/>
              <w:rPr>
                <w:rFonts w:ascii="宋体" w:hAnsi="宋体" w:cs="宋体"/>
                <w:kern w:val="0"/>
                <w:szCs w:val="21"/>
              </w:rPr>
            </w:pPr>
            <w:r>
              <w:rPr>
                <w:rFonts w:hint="eastAsia" w:ascii="宋体" w:hAnsi="宋体" w:cs="宋体"/>
                <w:kern w:val="0"/>
                <w:szCs w:val="21"/>
              </w:rPr>
              <w:t>2、支持对接本馆移动图书馆智能终端客户端扫码登录，在客户端可以进行作品查看、试听、发布等操作。</w:t>
            </w:r>
          </w:p>
          <w:p>
            <w:pPr>
              <w:spacing w:line="360" w:lineRule="exact"/>
              <w:rPr>
                <w:rFonts w:ascii="宋体" w:hAnsi="宋体" w:cs="宋体"/>
                <w:kern w:val="0"/>
                <w:szCs w:val="21"/>
              </w:rPr>
            </w:pPr>
            <w:r>
              <w:rPr>
                <w:rFonts w:hint="eastAsia" w:ascii="宋体" w:hAnsi="宋体" w:cs="宋体"/>
                <w:kern w:val="0"/>
                <w:szCs w:val="21"/>
              </w:rPr>
              <w:t>3、能够无缝对接馆内自有公众号（需为服务号），实现扫码登录朗读亭，进行作品查看、试听、发布等操作。</w:t>
            </w:r>
          </w:p>
          <w:p>
            <w:pPr>
              <w:spacing w:line="360" w:lineRule="exact"/>
              <w:rPr>
                <w:rFonts w:ascii="宋体" w:hAnsi="宋体" w:cs="宋体"/>
                <w:kern w:val="0"/>
                <w:szCs w:val="21"/>
              </w:rPr>
            </w:pPr>
            <w:r>
              <w:rPr>
                <w:rFonts w:hint="eastAsia" w:ascii="宋体" w:hAnsi="宋体" w:cs="宋体"/>
                <w:kern w:val="0"/>
                <w:szCs w:val="21"/>
              </w:rPr>
              <w:t>4、朗读亭终端支持发布朗读亭活动，用户可以创建朗读活动，在朗读亭终端进行展示，以供读者报名参加活动。</w:t>
            </w:r>
          </w:p>
          <w:p>
            <w:pPr>
              <w:spacing w:line="360" w:lineRule="exact"/>
              <w:rPr>
                <w:rFonts w:ascii="宋体" w:hAnsi="宋体" w:cs="宋体"/>
                <w:kern w:val="0"/>
                <w:szCs w:val="21"/>
              </w:rPr>
            </w:pPr>
            <w:r>
              <w:rPr>
                <w:rFonts w:hint="eastAsia" w:ascii="宋体" w:hAnsi="宋体" w:cs="宋体"/>
                <w:kern w:val="0"/>
                <w:szCs w:val="21"/>
              </w:rPr>
              <w:t>5、朗读亭活动可展示至微信公众号上（或移动图书馆智能终端客户端），用户可以进行查看活动、朗读参赛作品等。</w:t>
            </w:r>
          </w:p>
          <w:p>
            <w:pPr>
              <w:spacing w:line="360" w:lineRule="exact"/>
              <w:rPr>
                <w:rFonts w:ascii="宋体" w:hAnsi="宋体" w:cs="宋体"/>
                <w:kern w:val="0"/>
                <w:szCs w:val="21"/>
              </w:rPr>
            </w:pPr>
            <w:r>
              <w:rPr>
                <w:rFonts w:hint="eastAsia" w:ascii="宋体" w:hAnsi="宋体" w:cs="宋体"/>
                <w:kern w:val="0"/>
                <w:szCs w:val="21"/>
              </w:rPr>
              <w:t>6、支持借阅卡刷卡登录/账号登录朗读亭，从而进行作品朗读等相关功能。</w:t>
            </w:r>
          </w:p>
          <w:p>
            <w:pPr>
              <w:spacing w:line="360" w:lineRule="exact"/>
              <w:rPr>
                <w:rFonts w:ascii="宋体" w:hAnsi="宋体" w:cs="宋体"/>
                <w:kern w:val="0"/>
                <w:szCs w:val="21"/>
              </w:rPr>
            </w:pPr>
            <w:r>
              <w:rPr>
                <w:rFonts w:hint="eastAsia" w:ascii="宋体" w:hAnsi="宋体" w:cs="宋体"/>
                <w:kern w:val="0"/>
                <w:szCs w:val="21"/>
              </w:rPr>
              <w:t>7、支持用户自定义上传朗读资源进行朗读，资源包括不限于文本、音频、绘本图片等。</w:t>
            </w:r>
          </w:p>
          <w:p>
            <w:pPr>
              <w:spacing w:line="360" w:lineRule="exact"/>
              <w:rPr>
                <w:rFonts w:ascii="宋体" w:hAnsi="宋体" w:cs="宋体"/>
                <w:bCs/>
                <w:kern w:val="0"/>
                <w:szCs w:val="21"/>
              </w:rPr>
            </w:pPr>
            <w:r>
              <w:rPr>
                <w:rFonts w:hint="eastAsia" w:ascii="宋体" w:hAnsi="宋体" w:cs="宋体"/>
                <w:bCs/>
                <w:kern w:val="0"/>
                <w:szCs w:val="21"/>
              </w:rPr>
              <w:t>（5）后台管理</w:t>
            </w:r>
          </w:p>
          <w:p>
            <w:pPr>
              <w:spacing w:line="360" w:lineRule="exact"/>
              <w:rPr>
                <w:rFonts w:ascii="宋体" w:hAnsi="宋体" w:cs="宋体"/>
                <w:kern w:val="0"/>
                <w:szCs w:val="21"/>
              </w:rPr>
            </w:pPr>
            <w:r>
              <w:rPr>
                <w:rFonts w:hint="eastAsia" w:ascii="宋体" w:hAnsi="宋体" w:cs="宋体"/>
                <w:kern w:val="0"/>
                <w:szCs w:val="21"/>
              </w:rPr>
              <w:t>1、提供用户管理后台。图书馆可以自行管理朗读亭设备，主要包括终端管理、资源管理、作品管理、数据统计等四大管理模块。</w:t>
            </w:r>
          </w:p>
          <w:p>
            <w:pPr>
              <w:spacing w:line="360" w:lineRule="exact"/>
              <w:rPr>
                <w:rFonts w:ascii="宋体" w:hAnsi="宋体" w:cs="宋体"/>
                <w:kern w:val="0"/>
                <w:szCs w:val="21"/>
              </w:rPr>
            </w:pPr>
            <w:r>
              <w:rPr>
                <w:rFonts w:hint="eastAsia" w:ascii="宋体" w:hAnsi="宋体" w:cs="宋体"/>
                <w:kern w:val="0"/>
                <w:szCs w:val="21"/>
              </w:rPr>
              <w:t>2、终端管理：主要包括设备基本信息、在线状态、自动开关机设置、故障上报、授权时间范围等，可对设备展示内容进行管理（LOGO、名称、宣传视频、待机图片）等。</w:t>
            </w:r>
          </w:p>
          <w:p>
            <w:pPr>
              <w:spacing w:line="360" w:lineRule="exact"/>
              <w:rPr>
                <w:rFonts w:ascii="宋体" w:hAnsi="宋体" w:cs="宋体"/>
                <w:kern w:val="0"/>
                <w:szCs w:val="21"/>
              </w:rPr>
            </w:pPr>
            <w:r>
              <w:rPr>
                <w:rFonts w:hint="eastAsia" w:ascii="宋体" w:hAnsi="宋体" w:cs="宋体"/>
                <w:kern w:val="0"/>
                <w:szCs w:val="21"/>
              </w:rPr>
              <w:t>3、资源管理：管理当前朗读素材资源，可自定义上传本地资源进行朗读展示，资源分公有和私两种形式。</w:t>
            </w:r>
          </w:p>
          <w:p>
            <w:pPr>
              <w:spacing w:line="360" w:lineRule="exact"/>
              <w:rPr>
                <w:rFonts w:ascii="宋体" w:hAnsi="宋体" w:cs="宋体"/>
                <w:kern w:val="0"/>
                <w:szCs w:val="21"/>
              </w:rPr>
            </w:pPr>
            <w:r>
              <w:rPr>
                <w:rFonts w:hint="eastAsia" w:ascii="宋体" w:hAnsi="宋体" w:cs="宋体"/>
                <w:kern w:val="0"/>
                <w:szCs w:val="21"/>
              </w:rPr>
              <w:t>4、作品管理：朗读作品的查看、审核等，可查看作品的用户信息。</w:t>
            </w:r>
          </w:p>
          <w:p>
            <w:pPr>
              <w:spacing w:line="360" w:lineRule="exact"/>
              <w:rPr>
                <w:rFonts w:ascii="宋体" w:hAnsi="宋体" w:cs="宋体"/>
                <w:bCs/>
                <w:kern w:val="0"/>
                <w:szCs w:val="21"/>
              </w:rPr>
            </w:pPr>
            <w:r>
              <w:rPr>
                <w:rFonts w:hint="eastAsia" w:ascii="宋体" w:hAnsi="宋体" w:cs="宋体"/>
                <w:kern w:val="0"/>
                <w:szCs w:val="21"/>
              </w:rPr>
              <w:t>★</w:t>
            </w:r>
            <w:r>
              <w:rPr>
                <w:rFonts w:hint="eastAsia" w:ascii="宋体" w:hAnsi="宋体" w:cs="宋体"/>
                <w:bCs/>
                <w:kern w:val="0"/>
                <w:szCs w:val="21"/>
              </w:rPr>
              <w:t>5、数据统计：统计维度包括</w:t>
            </w:r>
          </w:p>
          <w:p>
            <w:pPr>
              <w:spacing w:line="360" w:lineRule="exact"/>
              <w:rPr>
                <w:rFonts w:ascii="宋体" w:hAnsi="宋体" w:cs="宋体"/>
                <w:bCs/>
                <w:kern w:val="0"/>
                <w:szCs w:val="21"/>
              </w:rPr>
            </w:pPr>
            <w:r>
              <w:rPr>
                <w:rFonts w:hint="eastAsia" w:ascii="宋体" w:hAnsi="宋体" w:cs="宋体"/>
                <w:bCs/>
                <w:kern w:val="0"/>
                <w:szCs w:val="21"/>
              </w:rPr>
              <w:t>①对设备的状态监控，设备总数、在线设备数；</w:t>
            </w:r>
          </w:p>
          <w:p>
            <w:pPr>
              <w:spacing w:line="360" w:lineRule="exact"/>
              <w:rPr>
                <w:rFonts w:ascii="宋体" w:hAnsi="宋体" w:cs="宋体"/>
                <w:bCs/>
                <w:kern w:val="0"/>
                <w:szCs w:val="21"/>
              </w:rPr>
            </w:pPr>
            <w:r>
              <w:rPr>
                <w:rFonts w:hint="eastAsia" w:ascii="宋体" w:hAnsi="宋体" w:cs="宋体"/>
                <w:bCs/>
                <w:kern w:val="0"/>
                <w:szCs w:val="21"/>
              </w:rPr>
              <w:t>②总用户数、日增用户数、周增用户数、月增用户数；</w:t>
            </w:r>
          </w:p>
          <w:p>
            <w:pPr>
              <w:spacing w:line="360" w:lineRule="exact"/>
              <w:rPr>
                <w:rFonts w:ascii="宋体" w:hAnsi="宋体" w:cs="宋体"/>
                <w:bCs/>
                <w:kern w:val="0"/>
                <w:szCs w:val="21"/>
              </w:rPr>
            </w:pPr>
            <w:r>
              <w:rPr>
                <w:rFonts w:hint="eastAsia" w:ascii="宋体" w:hAnsi="宋体" w:cs="宋体"/>
                <w:bCs/>
                <w:kern w:val="0"/>
                <w:szCs w:val="21"/>
              </w:rPr>
              <w:t>③最近7天用户点击次数、朗读次数、分享次数；待审核作品数、作品举报数；</w:t>
            </w:r>
          </w:p>
          <w:p>
            <w:pPr>
              <w:spacing w:line="360" w:lineRule="exact"/>
              <w:rPr>
                <w:rFonts w:ascii="宋体" w:hAnsi="宋体" w:cs="宋体"/>
                <w:kern w:val="0"/>
                <w:szCs w:val="21"/>
              </w:rPr>
            </w:pPr>
            <w:r>
              <w:rPr>
                <w:rFonts w:hint="eastAsia" w:ascii="宋体" w:hAnsi="宋体" w:cs="宋体"/>
                <w:kern w:val="0"/>
                <w:szCs w:val="21"/>
              </w:rPr>
              <w:t>6、读者管理：为了保证朗读亭的合理使用，避免被部分读者长期占用，要求后台支持最长朗读时间设置以及使用间隔设置，设置的时间参数包含30分钟，60分钟不等，可根据用户需求进行灵活设置。</w:t>
            </w:r>
          </w:p>
          <w:p>
            <w:pPr>
              <w:spacing w:line="360" w:lineRule="exact"/>
              <w:rPr>
                <w:rFonts w:ascii="宋体" w:hAnsi="宋体" w:cs="宋体"/>
                <w:bCs/>
                <w:kern w:val="0"/>
                <w:szCs w:val="21"/>
              </w:rPr>
            </w:pPr>
            <w:r>
              <w:rPr>
                <w:rFonts w:hint="eastAsia" w:ascii="宋体" w:hAnsi="宋体" w:cs="宋体"/>
                <w:bCs/>
                <w:kern w:val="0"/>
                <w:szCs w:val="21"/>
              </w:rPr>
              <w:t>二、硬件参数</w:t>
            </w:r>
          </w:p>
          <w:p>
            <w:pPr>
              <w:spacing w:line="360" w:lineRule="exact"/>
              <w:rPr>
                <w:rFonts w:ascii="宋体" w:hAnsi="宋体" w:cs="宋体"/>
                <w:bCs/>
                <w:kern w:val="0"/>
                <w:szCs w:val="21"/>
              </w:rPr>
            </w:pPr>
            <w:r>
              <w:rPr>
                <w:rFonts w:hint="eastAsia" w:ascii="宋体" w:hAnsi="宋体" w:cs="宋体"/>
                <w:bCs/>
                <w:kern w:val="0"/>
                <w:szCs w:val="21"/>
              </w:rPr>
              <w:t>1、整体硬件</w:t>
            </w:r>
          </w:p>
          <w:p>
            <w:pPr>
              <w:spacing w:line="360" w:lineRule="exact"/>
              <w:rPr>
                <w:rFonts w:ascii="宋体" w:hAnsi="宋体" w:cs="宋体"/>
                <w:kern w:val="0"/>
                <w:szCs w:val="21"/>
              </w:rPr>
            </w:pPr>
            <w:r>
              <w:rPr>
                <w:rFonts w:hint="eastAsia" w:ascii="宋体" w:hAnsi="宋体" w:cs="宋体"/>
                <w:kern w:val="0"/>
                <w:szCs w:val="21"/>
              </w:rPr>
              <w:t>设备主体：朗读亭1个(含门禁系统、通风系统，灯光、射灯，玻璃、钣金框体，贴纸)；</w:t>
            </w:r>
          </w:p>
          <w:p>
            <w:pPr>
              <w:spacing w:line="360" w:lineRule="exact"/>
              <w:rPr>
                <w:rFonts w:ascii="宋体" w:hAnsi="宋体" w:cs="宋体"/>
                <w:kern w:val="0"/>
                <w:szCs w:val="21"/>
              </w:rPr>
            </w:pPr>
            <w:r>
              <w:rPr>
                <w:rFonts w:hint="eastAsia" w:ascii="宋体" w:hAnsi="宋体" w:cs="宋体"/>
                <w:kern w:val="0"/>
                <w:szCs w:val="21"/>
              </w:rPr>
              <w:t>功能主件：触摸点播系统（屏）1个；影像字幕显示屏1个； 主控机1个（含安卓主板、视频音频主板等）；</w:t>
            </w:r>
          </w:p>
          <w:p>
            <w:pPr>
              <w:spacing w:line="360" w:lineRule="exact"/>
              <w:rPr>
                <w:rFonts w:ascii="宋体" w:hAnsi="宋体" w:cs="宋体"/>
                <w:kern w:val="0"/>
                <w:szCs w:val="21"/>
              </w:rPr>
            </w:pPr>
            <w:r>
              <w:rPr>
                <w:rFonts w:hint="eastAsia" w:ascii="宋体" w:hAnsi="宋体" w:cs="宋体"/>
                <w:kern w:val="0"/>
                <w:szCs w:val="21"/>
              </w:rPr>
              <w:t xml:space="preserve">设备附件：专业麦克风2个；专业监听耳机2个；遥控器1个； 复古座椅2个；小吧台2个。高清监控摄像头1个。 </w:t>
            </w:r>
          </w:p>
          <w:p>
            <w:pPr>
              <w:spacing w:line="360" w:lineRule="exact"/>
              <w:rPr>
                <w:rFonts w:ascii="宋体" w:hAnsi="宋体" w:cs="宋体"/>
                <w:kern w:val="0"/>
                <w:szCs w:val="21"/>
              </w:rPr>
            </w:pPr>
            <w:r>
              <w:rPr>
                <w:rFonts w:hint="eastAsia" w:ascii="宋体" w:hAnsi="宋体" w:cs="宋体"/>
                <w:kern w:val="0"/>
                <w:szCs w:val="21"/>
              </w:rPr>
              <w:t>产品尺寸: 长（L）1.</w:t>
            </w:r>
            <w:r>
              <w:rPr>
                <w:rFonts w:ascii="宋体" w:hAnsi="宋体" w:cs="宋体"/>
                <w:kern w:val="0"/>
                <w:szCs w:val="21"/>
              </w:rPr>
              <w:t>5</w:t>
            </w:r>
            <w:r>
              <w:rPr>
                <w:rFonts w:hint="eastAsia" w:ascii="宋体" w:hAnsi="宋体" w:cs="宋体"/>
                <w:kern w:val="0"/>
                <w:szCs w:val="21"/>
              </w:rPr>
              <w:t xml:space="preserve"> X 宽（W）1.</w:t>
            </w:r>
            <w:r>
              <w:rPr>
                <w:rFonts w:ascii="宋体" w:hAnsi="宋体" w:cs="宋体"/>
                <w:kern w:val="0"/>
                <w:szCs w:val="21"/>
              </w:rPr>
              <w:t>5</w:t>
            </w:r>
            <w:r>
              <w:rPr>
                <w:rFonts w:hint="eastAsia" w:ascii="宋体" w:hAnsi="宋体" w:cs="宋体"/>
                <w:kern w:val="0"/>
                <w:szCs w:val="21"/>
              </w:rPr>
              <w:t xml:space="preserve"> X 高（H）2.</w:t>
            </w:r>
            <w:r>
              <w:rPr>
                <w:rFonts w:ascii="宋体" w:hAnsi="宋体" w:cs="宋体"/>
                <w:kern w:val="0"/>
                <w:szCs w:val="21"/>
              </w:rPr>
              <w:t>8</w:t>
            </w:r>
            <w:r>
              <w:rPr>
                <w:rFonts w:hint="eastAsia" w:ascii="宋体" w:hAnsi="宋体" w:cs="宋体"/>
                <w:kern w:val="0"/>
                <w:szCs w:val="21"/>
              </w:rPr>
              <w:t>[m] 左右</w:t>
            </w:r>
          </w:p>
          <w:p>
            <w:pPr>
              <w:spacing w:line="360" w:lineRule="exact"/>
              <w:rPr>
                <w:rFonts w:ascii="宋体" w:hAnsi="宋体" w:cs="宋体"/>
                <w:kern w:val="0"/>
                <w:szCs w:val="21"/>
              </w:rPr>
            </w:pPr>
            <w:r>
              <w:rPr>
                <w:rFonts w:hint="eastAsia" w:ascii="宋体" w:hAnsi="宋体" w:cs="宋体"/>
                <w:kern w:val="0"/>
                <w:szCs w:val="21"/>
              </w:rPr>
              <w:t>显示部分：主显示器32寸，分辨率1920*1080；触摸屏21.5寸，分辨率1920*1080</w:t>
            </w:r>
          </w:p>
          <w:p>
            <w:pPr>
              <w:spacing w:line="360" w:lineRule="exact"/>
              <w:rPr>
                <w:rFonts w:ascii="宋体" w:hAnsi="宋体" w:cs="宋体"/>
                <w:kern w:val="0"/>
                <w:szCs w:val="21"/>
              </w:rPr>
            </w:pPr>
            <w:r>
              <w:rPr>
                <w:rFonts w:hint="eastAsia" w:ascii="宋体" w:hAnsi="宋体" w:cs="宋体"/>
                <w:kern w:val="0"/>
                <w:szCs w:val="21"/>
              </w:rPr>
              <w:t xml:space="preserve">网络：支持无线和有线 </w:t>
            </w:r>
          </w:p>
          <w:p>
            <w:pPr>
              <w:spacing w:line="360" w:lineRule="exact"/>
              <w:rPr>
                <w:rFonts w:ascii="宋体" w:hAnsi="宋体" w:cs="宋体"/>
                <w:bCs/>
                <w:kern w:val="0"/>
                <w:szCs w:val="21"/>
              </w:rPr>
            </w:pPr>
            <w:r>
              <w:rPr>
                <w:rFonts w:hint="eastAsia" w:ascii="宋体" w:hAnsi="宋体" w:cs="宋体"/>
                <w:bCs/>
                <w:kern w:val="0"/>
                <w:szCs w:val="21"/>
              </w:rPr>
              <w:t>2、显示屏规格参数</w:t>
            </w:r>
          </w:p>
          <w:p>
            <w:pPr>
              <w:spacing w:line="360" w:lineRule="exact"/>
              <w:rPr>
                <w:rFonts w:ascii="宋体" w:hAnsi="宋体" w:cs="宋体"/>
                <w:kern w:val="0"/>
                <w:szCs w:val="21"/>
              </w:rPr>
            </w:pPr>
            <w:r>
              <w:rPr>
                <w:rFonts w:hint="eastAsia" w:ascii="宋体" w:hAnsi="宋体" w:cs="宋体"/>
                <w:kern w:val="0"/>
                <w:szCs w:val="21"/>
              </w:rPr>
              <w:t>面板尺寸：32英寸</w:t>
            </w:r>
          </w:p>
          <w:p>
            <w:pPr>
              <w:spacing w:line="360" w:lineRule="exact"/>
              <w:rPr>
                <w:rFonts w:ascii="宋体" w:hAnsi="宋体" w:cs="宋体"/>
                <w:kern w:val="0"/>
                <w:szCs w:val="21"/>
              </w:rPr>
            </w:pPr>
            <w:r>
              <w:rPr>
                <w:rFonts w:hint="eastAsia" w:ascii="宋体" w:hAnsi="宋体" w:cs="宋体"/>
                <w:kern w:val="0"/>
                <w:szCs w:val="21"/>
              </w:rPr>
              <w:t>显示区域：</w:t>
            </w:r>
            <w:r>
              <w:rPr>
                <w:rFonts w:ascii="宋体" w:hAnsi="宋体" w:cs="宋体"/>
                <w:kern w:val="0"/>
                <w:szCs w:val="21"/>
              </w:rPr>
              <w:t>700</w:t>
            </w:r>
            <w:r>
              <w:rPr>
                <w:rFonts w:hint="eastAsia" w:ascii="宋体" w:hAnsi="宋体" w:cs="宋体"/>
                <w:kern w:val="0"/>
                <w:szCs w:val="21"/>
              </w:rPr>
              <w:t>*</w:t>
            </w:r>
            <w:r>
              <w:rPr>
                <w:rFonts w:ascii="宋体" w:hAnsi="宋体" w:cs="宋体"/>
                <w:kern w:val="0"/>
                <w:szCs w:val="21"/>
              </w:rPr>
              <w:t>400</w:t>
            </w:r>
            <w:r>
              <w:rPr>
                <w:rFonts w:hint="eastAsia" w:ascii="宋体" w:hAnsi="宋体" w:cs="宋体"/>
                <w:kern w:val="0"/>
                <w:szCs w:val="21"/>
              </w:rPr>
              <w:t>mm左右</w:t>
            </w:r>
          </w:p>
          <w:p>
            <w:pPr>
              <w:spacing w:line="360" w:lineRule="exact"/>
              <w:rPr>
                <w:rFonts w:ascii="宋体" w:hAnsi="宋体" w:cs="宋体"/>
                <w:kern w:val="0"/>
                <w:szCs w:val="21"/>
              </w:rPr>
            </w:pPr>
            <w:r>
              <w:rPr>
                <w:rFonts w:hint="eastAsia" w:ascii="宋体" w:hAnsi="宋体" w:cs="宋体"/>
                <w:kern w:val="0"/>
                <w:szCs w:val="21"/>
              </w:rPr>
              <w:t>分辨率：1920×1080</w:t>
            </w:r>
          </w:p>
          <w:p>
            <w:pPr>
              <w:spacing w:line="360" w:lineRule="exact"/>
              <w:rPr>
                <w:rFonts w:ascii="宋体" w:hAnsi="宋体" w:cs="宋体"/>
                <w:kern w:val="0"/>
                <w:szCs w:val="21"/>
              </w:rPr>
            </w:pPr>
            <w:r>
              <w:rPr>
                <w:rFonts w:hint="eastAsia" w:ascii="宋体" w:hAnsi="宋体" w:cs="宋体"/>
                <w:kern w:val="0"/>
                <w:szCs w:val="21"/>
              </w:rPr>
              <w:t xml:space="preserve">输入电压：220V </w:t>
            </w:r>
          </w:p>
          <w:p>
            <w:pPr>
              <w:spacing w:line="360" w:lineRule="exact"/>
              <w:rPr>
                <w:rFonts w:ascii="宋体" w:hAnsi="宋体" w:cs="宋体"/>
                <w:kern w:val="0"/>
                <w:szCs w:val="21"/>
              </w:rPr>
            </w:pPr>
            <w:r>
              <w:rPr>
                <w:rFonts w:hint="eastAsia" w:ascii="宋体" w:hAnsi="宋体" w:cs="宋体"/>
                <w:kern w:val="0"/>
                <w:szCs w:val="21"/>
              </w:rPr>
              <w:t xml:space="preserve">扫描频率：60Hz </w:t>
            </w:r>
          </w:p>
          <w:p>
            <w:pPr>
              <w:spacing w:line="360" w:lineRule="exact"/>
              <w:rPr>
                <w:rFonts w:ascii="宋体" w:hAnsi="宋体" w:cs="宋体"/>
                <w:kern w:val="0"/>
                <w:szCs w:val="21"/>
              </w:rPr>
            </w:pPr>
            <w:r>
              <w:rPr>
                <w:rFonts w:hint="eastAsia" w:ascii="宋体" w:hAnsi="宋体" w:cs="宋体"/>
                <w:kern w:val="0"/>
                <w:szCs w:val="21"/>
              </w:rPr>
              <w:t xml:space="preserve">LED寿命：不小于50000h </w:t>
            </w:r>
          </w:p>
          <w:p>
            <w:pPr>
              <w:spacing w:line="360" w:lineRule="exact"/>
              <w:rPr>
                <w:rFonts w:ascii="宋体" w:hAnsi="宋体" w:cs="宋体"/>
                <w:bCs/>
                <w:kern w:val="0"/>
                <w:szCs w:val="21"/>
              </w:rPr>
            </w:pPr>
            <w:r>
              <w:rPr>
                <w:rFonts w:hint="eastAsia" w:ascii="宋体" w:hAnsi="宋体" w:cs="宋体"/>
                <w:bCs/>
                <w:kern w:val="0"/>
                <w:szCs w:val="21"/>
              </w:rPr>
              <w:t>3、液晶显视面板参数</w:t>
            </w:r>
          </w:p>
          <w:p>
            <w:pPr>
              <w:spacing w:line="360" w:lineRule="exact"/>
              <w:rPr>
                <w:rFonts w:ascii="宋体" w:hAnsi="宋体" w:cs="宋体"/>
                <w:kern w:val="0"/>
                <w:szCs w:val="21"/>
              </w:rPr>
            </w:pPr>
            <w:r>
              <w:rPr>
                <w:rFonts w:hint="eastAsia" w:ascii="宋体" w:hAnsi="宋体" w:cs="宋体"/>
                <w:kern w:val="0"/>
                <w:szCs w:val="21"/>
              </w:rPr>
              <w:t>屏幕尺寸：21.5英寸</w:t>
            </w:r>
          </w:p>
          <w:p>
            <w:pPr>
              <w:spacing w:line="360" w:lineRule="exact"/>
              <w:rPr>
                <w:rFonts w:ascii="宋体" w:hAnsi="宋体" w:cs="宋体"/>
                <w:kern w:val="0"/>
                <w:szCs w:val="21"/>
              </w:rPr>
            </w:pPr>
            <w:r>
              <w:rPr>
                <w:rFonts w:hint="eastAsia" w:ascii="宋体" w:hAnsi="宋体" w:cs="宋体"/>
                <w:kern w:val="0"/>
                <w:szCs w:val="21"/>
              </w:rPr>
              <w:t>分辨率：1920×1080</w:t>
            </w:r>
          </w:p>
          <w:p>
            <w:pPr>
              <w:spacing w:line="360" w:lineRule="exact"/>
              <w:rPr>
                <w:rFonts w:ascii="宋体" w:hAnsi="宋体" w:cs="宋体"/>
                <w:kern w:val="0"/>
                <w:szCs w:val="21"/>
              </w:rPr>
            </w:pPr>
            <w:r>
              <w:rPr>
                <w:rFonts w:hint="eastAsia" w:ascii="宋体" w:hAnsi="宋体" w:cs="宋体"/>
                <w:kern w:val="0"/>
                <w:szCs w:val="21"/>
              </w:rPr>
              <w:t>显示区域：47</w:t>
            </w:r>
            <w:r>
              <w:rPr>
                <w:rFonts w:ascii="宋体" w:hAnsi="宋体" w:cs="宋体"/>
                <w:kern w:val="0"/>
                <w:szCs w:val="21"/>
              </w:rPr>
              <w:t>0</w:t>
            </w:r>
            <w:r>
              <w:rPr>
                <w:rFonts w:hint="eastAsia" w:ascii="宋体" w:hAnsi="宋体" w:cs="宋体"/>
                <w:kern w:val="0"/>
                <w:szCs w:val="21"/>
              </w:rPr>
              <w:t>*2</w:t>
            </w:r>
            <w:r>
              <w:rPr>
                <w:rFonts w:ascii="宋体" w:hAnsi="宋体" w:cs="宋体"/>
                <w:kern w:val="0"/>
                <w:szCs w:val="21"/>
              </w:rPr>
              <w:t>70</w:t>
            </w:r>
            <w:r>
              <w:rPr>
                <w:rFonts w:hint="eastAsia" w:ascii="宋体" w:hAnsi="宋体" w:cs="宋体"/>
                <w:kern w:val="0"/>
                <w:szCs w:val="21"/>
              </w:rPr>
              <w:t>mm</w:t>
            </w:r>
          </w:p>
          <w:p>
            <w:pPr>
              <w:spacing w:line="360" w:lineRule="exact"/>
              <w:rPr>
                <w:rFonts w:ascii="宋体" w:hAnsi="宋体" w:cs="宋体"/>
                <w:kern w:val="0"/>
                <w:szCs w:val="21"/>
              </w:rPr>
            </w:pPr>
            <w:r>
              <w:rPr>
                <w:rFonts w:hint="eastAsia" w:ascii="宋体" w:hAnsi="宋体" w:cs="宋体"/>
                <w:kern w:val="0"/>
                <w:szCs w:val="21"/>
              </w:rPr>
              <w:t>对比度：3000:1</w:t>
            </w:r>
          </w:p>
          <w:p>
            <w:pPr>
              <w:spacing w:line="360" w:lineRule="exact"/>
              <w:rPr>
                <w:rFonts w:ascii="宋体" w:hAnsi="宋体" w:cs="宋体"/>
                <w:bCs/>
                <w:kern w:val="0"/>
                <w:szCs w:val="21"/>
              </w:rPr>
            </w:pPr>
            <w:r>
              <w:rPr>
                <w:rFonts w:hint="eastAsia" w:ascii="宋体" w:hAnsi="宋体" w:cs="宋体"/>
                <w:bCs/>
                <w:kern w:val="0"/>
                <w:szCs w:val="21"/>
              </w:rPr>
              <w:t xml:space="preserve">4、触摸屏参数 </w:t>
            </w:r>
          </w:p>
          <w:p>
            <w:pPr>
              <w:spacing w:line="360" w:lineRule="exact"/>
              <w:rPr>
                <w:rFonts w:ascii="宋体" w:hAnsi="宋体" w:cs="宋体"/>
                <w:kern w:val="0"/>
                <w:szCs w:val="21"/>
              </w:rPr>
            </w:pPr>
            <w:r>
              <w:rPr>
                <w:rFonts w:hint="eastAsia" w:ascii="宋体" w:hAnsi="宋体" w:cs="宋体"/>
                <w:kern w:val="0"/>
                <w:szCs w:val="21"/>
              </w:rPr>
              <w:t>触摸屏尺寸：21.5英寸</w:t>
            </w:r>
          </w:p>
          <w:p>
            <w:pPr>
              <w:spacing w:line="360" w:lineRule="exact"/>
              <w:rPr>
                <w:rFonts w:ascii="宋体" w:hAnsi="宋体" w:cs="宋体"/>
                <w:kern w:val="0"/>
                <w:szCs w:val="21"/>
              </w:rPr>
            </w:pPr>
            <w:r>
              <w:rPr>
                <w:rFonts w:hint="eastAsia" w:ascii="宋体" w:hAnsi="宋体" w:cs="宋体"/>
                <w:kern w:val="0"/>
                <w:szCs w:val="21"/>
              </w:rPr>
              <w:t xml:space="preserve">触控方式：电容感应式 </w:t>
            </w:r>
          </w:p>
          <w:p>
            <w:pPr>
              <w:spacing w:line="360" w:lineRule="exact"/>
              <w:rPr>
                <w:rFonts w:ascii="宋体" w:hAnsi="宋体" w:cs="宋体"/>
                <w:kern w:val="0"/>
                <w:szCs w:val="21"/>
              </w:rPr>
            </w:pPr>
            <w:r>
              <w:rPr>
                <w:rFonts w:hint="eastAsia" w:ascii="宋体" w:hAnsi="宋体" w:cs="宋体"/>
                <w:kern w:val="0"/>
                <w:szCs w:val="21"/>
              </w:rPr>
              <w:t xml:space="preserve">亮度：250-300cd/平方米 </w:t>
            </w:r>
          </w:p>
          <w:p>
            <w:pPr>
              <w:spacing w:line="360" w:lineRule="exact"/>
              <w:rPr>
                <w:rFonts w:ascii="宋体" w:hAnsi="宋体" w:cs="宋体"/>
                <w:kern w:val="0"/>
                <w:szCs w:val="21"/>
              </w:rPr>
            </w:pPr>
            <w:r>
              <w:rPr>
                <w:rFonts w:hint="eastAsia" w:ascii="宋体" w:hAnsi="宋体" w:cs="宋体"/>
                <w:kern w:val="0"/>
                <w:szCs w:val="21"/>
              </w:rPr>
              <w:t xml:space="preserve">对比度：3000:1 </w:t>
            </w:r>
          </w:p>
          <w:p>
            <w:pPr>
              <w:spacing w:line="360" w:lineRule="exact"/>
              <w:rPr>
                <w:rFonts w:ascii="宋体" w:hAnsi="宋体" w:cs="宋体"/>
                <w:kern w:val="0"/>
                <w:szCs w:val="21"/>
              </w:rPr>
            </w:pPr>
            <w:r>
              <w:rPr>
                <w:rFonts w:hint="eastAsia" w:ascii="宋体" w:hAnsi="宋体" w:cs="宋体"/>
                <w:kern w:val="0"/>
                <w:szCs w:val="21"/>
              </w:rPr>
              <w:t xml:space="preserve">响应时间：5ms </w:t>
            </w:r>
          </w:p>
          <w:p>
            <w:pPr>
              <w:spacing w:line="360" w:lineRule="exact"/>
              <w:rPr>
                <w:rFonts w:ascii="宋体" w:hAnsi="宋体" w:cs="宋体"/>
                <w:kern w:val="0"/>
                <w:szCs w:val="21"/>
              </w:rPr>
            </w:pPr>
            <w:r>
              <w:rPr>
                <w:rFonts w:hint="eastAsia" w:ascii="宋体" w:hAnsi="宋体" w:cs="宋体"/>
                <w:kern w:val="0"/>
                <w:szCs w:val="21"/>
              </w:rPr>
              <w:t xml:space="preserve">显示颜色：16.7M  </w:t>
            </w:r>
          </w:p>
          <w:p>
            <w:pPr>
              <w:spacing w:line="360" w:lineRule="exact"/>
              <w:rPr>
                <w:rFonts w:ascii="宋体" w:hAnsi="宋体" w:cs="宋体"/>
                <w:kern w:val="0"/>
                <w:szCs w:val="21"/>
              </w:rPr>
            </w:pPr>
            <w:r>
              <w:rPr>
                <w:rFonts w:hint="eastAsia" w:ascii="宋体" w:hAnsi="宋体" w:cs="宋体"/>
                <w:kern w:val="0"/>
                <w:szCs w:val="21"/>
              </w:rPr>
              <w:t xml:space="preserve">通讯协议：USB/RS232 </w:t>
            </w:r>
          </w:p>
          <w:p>
            <w:pPr>
              <w:spacing w:line="360" w:lineRule="exact"/>
              <w:rPr>
                <w:rFonts w:ascii="宋体" w:hAnsi="宋体" w:cs="宋体"/>
                <w:kern w:val="0"/>
                <w:szCs w:val="21"/>
              </w:rPr>
            </w:pPr>
            <w:r>
              <w:rPr>
                <w:rFonts w:hint="eastAsia" w:ascii="宋体" w:hAnsi="宋体" w:cs="宋体"/>
                <w:kern w:val="0"/>
                <w:szCs w:val="21"/>
              </w:rPr>
              <w:t>接口类型：显示信号输入接口：VGA 触摸屏接口：RJ45</w:t>
            </w:r>
          </w:p>
          <w:p>
            <w:pPr>
              <w:spacing w:line="360" w:lineRule="exact"/>
              <w:rPr>
                <w:rFonts w:ascii="宋体" w:hAnsi="宋体" w:cs="宋体"/>
                <w:bCs/>
                <w:kern w:val="0"/>
                <w:szCs w:val="21"/>
              </w:rPr>
            </w:pPr>
            <w:r>
              <w:rPr>
                <w:rFonts w:hint="eastAsia" w:ascii="宋体" w:hAnsi="宋体" w:cs="宋体"/>
                <w:bCs/>
                <w:kern w:val="0"/>
                <w:szCs w:val="21"/>
              </w:rPr>
              <w:t xml:space="preserve">5、硬件配置参数 </w:t>
            </w:r>
          </w:p>
          <w:p>
            <w:pPr>
              <w:spacing w:line="360" w:lineRule="exact"/>
              <w:rPr>
                <w:rFonts w:ascii="宋体" w:hAnsi="宋体" w:cs="宋体"/>
                <w:kern w:val="0"/>
                <w:szCs w:val="21"/>
              </w:rPr>
            </w:pPr>
            <w:r>
              <w:rPr>
                <w:rFonts w:hint="eastAsia" w:ascii="宋体" w:hAnsi="宋体" w:cs="宋体"/>
                <w:kern w:val="0"/>
                <w:szCs w:val="21"/>
              </w:rPr>
              <w:t xml:space="preserve">操作系统：Android 5.1以上 </w:t>
            </w:r>
          </w:p>
          <w:p>
            <w:pPr>
              <w:spacing w:line="360" w:lineRule="exact"/>
              <w:rPr>
                <w:rFonts w:ascii="宋体" w:hAnsi="宋体" w:cs="宋体"/>
                <w:kern w:val="0"/>
                <w:szCs w:val="21"/>
              </w:rPr>
            </w:pPr>
            <w:r>
              <w:rPr>
                <w:rFonts w:hint="eastAsia" w:ascii="宋体" w:hAnsi="宋体" w:cs="宋体"/>
                <w:kern w:val="0"/>
                <w:szCs w:val="21"/>
              </w:rPr>
              <w:t>CPU RK3288</w:t>
            </w:r>
          </w:p>
          <w:p>
            <w:pPr>
              <w:spacing w:line="360" w:lineRule="exact"/>
              <w:rPr>
                <w:rFonts w:ascii="宋体" w:hAnsi="宋体" w:cs="宋体"/>
                <w:kern w:val="0"/>
                <w:szCs w:val="21"/>
              </w:rPr>
            </w:pPr>
            <w:r>
              <w:rPr>
                <w:rFonts w:hint="eastAsia" w:ascii="宋体" w:hAnsi="宋体" w:cs="宋体"/>
                <w:kern w:val="0"/>
                <w:szCs w:val="21"/>
              </w:rPr>
              <w:t>GPU Mali-T760</w:t>
            </w:r>
          </w:p>
          <w:p>
            <w:pPr>
              <w:spacing w:line="360" w:lineRule="exact"/>
              <w:rPr>
                <w:rFonts w:ascii="宋体" w:hAnsi="宋体" w:cs="宋体"/>
                <w:kern w:val="0"/>
                <w:szCs w:val="21"/>
              </w:rPr>
            </w:pPr>
            <w:r>
              <w:rPr>
                <w:rFonts w:hint="eastAsia" w:ascii="宋体" w:hAnsi="宋体" w:cs="宋体"/>
                <w:kern w:val="0"/>
                <w:szCs w:val="21"/>
              </w:rPr>
              <w:t>架构 4×ARM Cortex-A17</w:t>
            </w:r>
          </w:p>
          <w:p>
            <w:pPr>
              <w:spacing w:line="360" w:lineRule="exact"/>
              <w:rPr>
                <w:rFonts w:ascii="宋体" w:hAnsi="宋体" w:cs="宋体"/>
                <w:kern w:val="0"/>
                <w:szCs w:val="21"/>
              </w:rPr>
            </w:pPr>
            <w:r>
              <w:rPr>
                <w:rFonts w:hint="eastAsia" w:ascii="宋体" w:hAnsi="宋体" w:cs="宋体"/>
                <w:kern w:val="0"/>
                <w:szCs w:val="21"/>
              </w:rPr>
              <w:t>类型 32 位</w:t>
            </w:r>
          </w:p>
          <w:p>
            <w:pPr>
              <w:spacing w:line="360" w:lineRule="exact"/>
              <w:rPr>
                <w:rFonts w:ascii="宋体" w:hAnsi="宋体" w:cs="宋体"/>
                <w:kern w:val="0"/>
                <w:szCs w:val="21"/>
              </w:rPr>
            </w:pPr>
            <w:r>
              <w:rPr>
                <w:rFonts w:hint="eastAsia" w:ascii="宋体" w:hAnsi="宋体" w:cs="宋体"/>
                <w:kern w:val="0"/>
                <w:szCs w:val="21"/>
              </w:rPr>
              <w:t>核心 4</w:t>
            </w:r>
          </w:p>
          <w:p>
            <w:pPr>
              <w:spacing w:line="360" w:lineRule="exact"/>
              <w:rPr>
                <w:rFonts w:ascii="宋体" w:hAnsi="宋体" w:cs="宋体"/>
                <w:kern w:val="0"/>
                <w:szCs w:val="21"/>
              </w:rPr>
            </w:pPr>
            <w:r>
              <w:rPr>
                <w:rFonts w:hint="eastAsia" w:ascii="宋体" w:hAnsi="宋体" w:cs="宋体"/>
                <w:kern w:val="0"/>
                <w:szCs w:val="21"/>
              </w:rPr>
              <w:t>支持的内存类型 LPDRR2/LPDRR3</w:t>
            </w:r>
          </w:p>
          <w:p>
            <w:pPr>
              <w:spacing w:line="360" w:lineRule="exact"/>
              <w:rPr>
                <w:rFonts w:ascii="宋体" w:hAnsi="宋体" w:cs="宋体"/>
                <w:kern w:val="0"/>
                <w:szCs w:val="21"/>
              </w:rPr>
            </w:pPr>
            <w:r>
              <w:rPr>
                <w:rFonts w:hint="eastAsia" w:ascii="宋体" w:hAnsi="宋体" w:cs="宋体"/>
                <w:kern w:val="0"/>
                <w:szCs w:val="21"/>
              </w:rPr>
              <w:t>运行内存 2G</w:t>
            </w:r>
          </w:p>
          <w:p>
            <w:pPr>
              <w:spacing w:line="360" w:lineRule="exact"/>
              <w:rPr>
                <w:rFonts w:ascii="宋体" w:hAnsi="宋体" w:cs="宋体"/>
                <w:kern w:val="0"/>
                <w:szCs w:val="21"/>
              </w:rPr>
            </w:pPr>
            <w:r>
              <w:rPr>
                <w:rFonts w:hint="eastAsia" w:ascii="宋体" w:hAnsi="宋体" w:cs="宋体"/>
                <w:kern w:val="0"/>
                <w:szCs w:val="21"/>
              </w:rPr>
              <w:t>内部储存 8G</w:t>
            </w:r>
          </w:p>
          <w:p>
            <w:pPr>
              <w:spacing w:line="360" w:lineRule="exact"/>
              <w:rPr>
                <w:rFonts w:ascii="宋体" w:hAnsi="宋体" w:cs="宋体"/>
                <w:kern w:val="0"/>
                <w:szCs w:val="21"/>
              </w:rPr>
            </w:pPr>
            <w:r>
              <w:rPr>
                <w:rFonts w:hint="eastAsia" w:ascii="宋体" w:hAnsi="宋体" w:cs="宋体"/>
                <w:kern w:val="0"/>
                <w:szCs w:val="21"/>
              </w:rPr>
              <w:t>USB2.0 接口 内置 1 个 4 针 USB，外置 2 个标准 USB 口</w:t>
            </w:r>
          </w:p>
          <w:p>
            <w:pPr>
              <w:spacing w:line="360" w:lineRule="exact"/>
              <w:rPr>
                <w:rFonts w:ascii="宋体" w:hAnsi="宋体" w:cs="宋体"/>
                <w:kern w:val="0"/>
                <w:szCs w:val="21"/>
              </w:rPr>
            </w:pPr>
            <w:r>
              <w:rPr>
                <w:rFonts w:hint="eastAsia" w:ascii="宋体" w:hAnsi="宋体" w:cs="宋体"/>
                <w:kern w:val="0"/>
                <w:szCs w:val="21"/>
              </w:rPr>
              <w:t>视频输出 支持 HDMI/VGA</w:t>
            </w:r>
          </w:p>
          <w:p>
            <w:pPr>
              <w:spacing w:line="360" w:lineRule="exact"/>
              <w:rPr>
                <w:rFonts w:ascii="宋体" w:hAnsi="宋体" w:cs="宋体"/>
                <w:kern w:val="0"/>
                <w:szCs w:val="21"/>
              </w:rPr>
            </w:pPr>
            <w:r>
              <w:rPr>
                <w:rFonts w:hint="eastAsia" w:ascii="宋体" w:hAnsi="宋体" w:cs="宋体"/>
                <w:kern w:val="0"/>
                <w:szCs w:val="21"/>
              </w:rPr>
              <w:t>串口 UART0、UART2、COM1、COM3、COM4</w:t>
            </w:r>
          </w:p>
          <w:p>
            <w:pPr>
              <w:spacing w:line="360" w:lineRule="exact"/>
              <w:rPr>
                <w:rFonts w:ascii="宋体" w:hAnsi="宋体" w:cs="宋体"/>
                <w:kern w:val="0"/>
                <w:szCs w:val="21"/>
              </w:rPr>
            </w:pPr>
            <w:r>
              <w:rPr>
                <w:rFonts w:hint="eastAsia" w:ascii="宋体" w:hAnsi="宋体" w:cs="宋体"/>
                <w:kern w:val="0"/>
                <w:szCs w:val="21"/>
              </w:rPr>
              <w:t>视频格式 MKV，TS，FLV，AVI，VOB，MOV，WMV，MP4，蓝光</w:t>
            </w:r>
          </w:p>
          <w:p>
            <w:pPr>
              <w:spacing w:line="360" w:lineRule="exact"/>
              <w:rPr>
                <w:rFonts w:ascii="宋体" w:hAnsi="宋体" w:cs="宋体"/>
                <w:kern w:val="0"/>
                <w:szCs w:val="21"/>
              </w:rPr>
            </w:pPr>
            <w:r>
              <w:rPr>
                <w:rFonts w:hint="eastAsia" w:ascii="宋体" w:hAnsi="宋体" w:cs="宋体"/>
                <w:kern w:val="0"/>
                <w:szCs w:val="21"/>
              </w:rPr>
              <w:t>音频格式 MP3，WMA，APE，Flac,DTS/AC3 解码与透传支持</w:t>
            </w:r>
          </w:p>
          <w:p>
            <w:pPr>
              <w:spacing w:line="360" w:lineRule="exact"/>
              <w:rPr>
                <w:rFonts w:ascii="宋体" w:hAnsi="宋体" w:cs="宋体"/>
                <w:kern w:val="0"/>
                <w:szCs w:val="21"/>
              </w:rPr>
            </w:pPr>
            <w:r>
              <w:rPr>
                <w:rFonts w:hint="eastAsia" w:ascii="宋体" w:hAnsi="宋体" w:cs="宋体"/>
                <w:kern w:val="0"/>
                <w:szCs w:val="21"/>
              </w:rPr>
              <w:t>图片格式 BMP、JPEG、PNG、GIF 等</w:t>
            </w:r>
          </w:p>
          <w:p>
            <w:pPr>
              <w:spacing w:line="360" w:lineRule="exact"/>
              <w:rPr>
                <w:rFonts w:ascii="宋体" w:hAnsi="宋体" w:cs="宋体"/>
                <w:kern w:val="0"/>
                <w:szCs w:val="21"/>
              </w:rPr>
            </w:pPr>
            <w:r>
              <w:rPr>
                <w:rFonts w:hint="eastAsia" w:ascii="宋体" w:hAnsi="宋体" w:cs="宋体"/>
                <w:kern w:val="0"/>
                <w:szCs w:val="21"/>
              </w:rPr>
              <w:t>系统升级 支持 USB 升级,OTA 升级</w:t>
            </w:r>
          </w:p>
          <w:p>
            <w:pPr>
              <w:spacing w:line="360" w:lineRule="exact"/>
              <w:rPr>
                <w:rFonts w:ascii="宋体" w:hAnsi="宋体" w:cs="宋体"/>
                <w:kern w:val="0"/>
                <w:szCs w:val="21"/>
              </w:rPr>
            </w:pPr>
            <w:r>
              <w:rPr>
                <w:rFonts w:hint="eastAsia" w:ascii="宋体" w:hAnsi="宋体" w:cs="宋体"/>
                <w:kern w:val="0"/>
                <w:szCs w:val="21"/>
              </w:rPr>
              <w:t>SATA 支持</w:t>
            </w:r>
          </w:p>
          <w:p>
            <w:pPr>
              <w:spacing w:line="360" w:lineRule="exact"/>
              <w:rPr>
                <w:rFonts w:ascii="宋体" w:hAnsi="宋体" w:cs="宋体"/>
                <w:kern w:val="0"/>
                <w:szCs w:val="21"/>
              </w:rPr>
            </w:pPr>
            <w:r>
              <w:rPr>
                <w:rFonts w:hint="eastAsia" w:ascii="宋体" w:hAnsi="宋体" w:cs="宋体"/>
                <w:kern w:val="0"/>
                <w:szCs w:val="21"/>
              </w:rPr>
              <w:t xml:space="preserve">网络：支持以太网和 WiFi </w:t>
            </w:r>
          </w:p>
        </w:tc>
        <w:tc>
          <w:tcPr>
            <w:tcW w:w="1029" w:type="dxa"/>
            <w:vAlign w:val="center"/>
          </w:tcPr>
          <w:p>
            <w:pPr>
              <w:spacing w:line="360" w:lineRule="exact"/>
              <w:jc w:val="center"/>
              <w:rPr>
                <w:rFonts w:ascii="宋体" w:hAnsi="宋体" w:cs="宋体"/>
                <w:kern w:val="0"/>
                <w:szCs w:val="21"/>
              </w:rPr>
            </w:pPr>
            <w:r>
              <w:rPr>
                <w:rFonts w:hint="eastAsia" w:ascii="宋体" w:hAnsi="宋体" w:cs="宋体"/>
                <w:kern w:val="0"/>
                <w:szCs w:val="21"/>
              </w:rPr>
              <w:t>个</w:t>
            </w:r>
          </w:p>
        </w:tc>
        <w:tc>
          <w:tcPr>
            <w:tcW w:w="685" w:type="dxa"/>
            <w:vAlign w:val="center"/>
          </w:tcPr>
          <w:p>
            <w:pPr>
              <w:spacing w:line="360" w:lineRule="exact"/>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87" w:hRule="atLeast"/>
          <w:jc w:val="center"/>
        </w:trPr>
        <w:tc>
          <w:tcPr>
            <w:tcW w:w="693" w:type="dxa"/>
            <w:vAlign w:val="center"/>
          </w:tcPr>
          <w:p>
            <w:pPr>
              <w:spacing w:line="360" w:lineRule="exact"/>
              <w:jc w:val="center"/>
              <w:rPr>
                <w:rFonts w:ascii="宋体" w:hAnsi="宋体" w:cs="宋体"/>
                <w:kern w:val="0"/>
                <w:szCs w:val="21"/>
              </w:rPr>
            </w:pPr>
            <w:r>
              <w:rPr>
                <w:rFonts w:hint="eastAsia" w:ascii="宋体" w:hAnsi="宋体" w:cs="宋体"/>
                <w:kern w:val="0"/>
                <w:szCs w:val="21"/>
              </w:rPr>
              <w:t>2</w:t>
            </w:r>
          </w:p>
        </w:tc>
        <w:tc>
          <w:tcPr>
            <w:tcW w:w="1285"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kern w:val="0"/>
                <w:szCs w:val="21"/>
              </w:rPr>
              <w:t>书柜1</w:t>
            </w:r>
          </w:p>
        </w:tc>
        <w:tc>
          <w:tcPr>
            <w:tcW w:w="6095" w:type="dxa"/>
            <w:vAlign w:val="center"/>
          </w:tcPr>
          <w:p>
            <w:pPr>
              <w:spacing w:line="360" w:lineRule="exact"/>
              <w:rPr>
                <w:rFonts w:ascii="宋体" w:hAnsi="宋体" w:cs="宋体"/>
                <w:kern w:val="0"/>
                <w:szCs w:val="21"/>
              </w:rPr>
            </w:pPr>
            <w:r>
              <w:rPr>
                <w:rFonts w:hint="eastAsia" w:ascii="宋体" w:hAnsi="宋体" w:cs="宋体"/>
                <w:kern w:val="0"/>
                <w:szCs w:val="21"/>
              </w:rPr>
              <w:t>阅览区左边靠墙书柜定制：</w:t>
            </w:r>
          </w:p>
          <w:p>
            <w:pPr>
              <w:spacing w:line="360" w:lineRule="exact"/>
              <w:rPr>
                <w:rFonts w:ascii="宋体" w:hAnsi="宋体" w:cs="宋体"/>
                <w:kern w:val="0"/>
                <w:szCs w:val="21"/>
              </w:rPr>
            </w:pPr>
            <w:r>
              <w:rPr>
                <w:rFonts w:hint="eastAsia" w:ascii="宋体" w:hAnsi="宋体" w:cs="宋体"/>
                <w:kern w:val="0"/>
                <w:szCs w:val="21"/>
              </w:rPr>
              <w:t>1、板材原木色或者其它浅色系列，符合整体阅览区域设计美感。</w:t>
            </w:r>
          </w:p>
          <w:p>
            <w:pPr>
              <w:spacing w:line="360" w:lineRule="exact"/>
              <w:rPr>
                <w:rFonts w:ascii="宋体" w:hAnsi="宋体" w:cs="宋体"/>
                <w:kern w:val="0"/>
                <w:szCs w:val="21"/>
              </w:rPr>
            </w:pPr>
            <w:r>
              <w:rPr>
                <w:rFonts w:hint="eastAsia" w:ascii="宋体" w:hAnsi="宋体" w:cs="宋体"/>
                <w:kern w:val="0"/>
                <w:szCs w:val="21"/>
              </w:rPr>
              <w:t>2、板材至少颗粒板以上。</w:t>
            </w:r>
          </w:p>
          <w:p>
            <w:pPr>
              <w:spacing w:line="360" w:lineRule="exact"/>
              <w:rPr>
                <w:rFonts w:ascii="宋体" w:hAnsi="宋体" w:cs="宋体"/>
                <w:kern w:val="0"/>
                <w:szCs w:val="21"/>
              </w:rPr>
            </w:pPr>
            <w:r>
              <w:rPr>
                <w:rFonts w:hint="eastAsia" w:ascii="宋体" w:hAnsi="宋体" w:cs="宋体"/>
                <w:kern w:val="0"/>
                <w:szCs w:val="21"/>
              </w:rPr>
              <w:t>3、板材厚度不低于1.5公分。</w:t>
            </w:r>
          </w:p>
          <w:p>
            <w:pPr>
              <w:spacing w:line="360" w:lineRule="exact"/>
              <w:rPr>
                <w:rFonts w:ascii="宋体" w:hAnsi="宋体" w:cs="宋体"/>
                <w:kern w:val="0"/>
                <w:szCs w:val="21"/>
              </w:rPr>
            </w:pPr>
            <w:r>
              <w:rPr>
                <w:rFonts w:hint="eastAsia" w:ascii="宋体" w:hAnsi="宋体" w:cs="宋体"/>
                <w:kern w:val="0"/>
                <w:szCs w:val="21"/>
              </w:rPr>
              <w:t>4、书柜设计造型需符合整体阅览室装修设计美感，增加阅读氛围。</w:t>
            </w:r>
          </w:p>
          <w:p>
            <w:pPr>
              <w:spacing w:line="360" w:lineRule="exact"/>
              <w:rPr>
                <w:rFonts w:ascii="宋体" w:hAnsi="宋体" w:cs="宋体"/>
                <w:kern w:val="0"/>
                <w:szCs w:val="21"/>
              </w:rPr>
            </w:pPr>
            <w:r>
              <w:rPr>
                <w:rFonts w:hint="eastAsia" w:ascii="宋体" w:hAnsi="宋体" w:cs="宋体"/>
                <w:kern w:val="0"/>
                <w:szCs w:val="21"/>
              </w:rPr>
              <w:t>5、板材符合国家标准的学校环保等级。</w:t>
            </w:r>
          </w:p>
        </w:tc>
        <w:tc>
          <w:tcPr>
            <w:tcW w:w="1029"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平方米</w:t>
            </w:r>
          </w:p>
        </w:tc>
        <w:tc>
          <w:tcPr>
            <w:tcW w:w="685"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87" w:hRule="atLeast"/>
          <w:jc w:val="center"/>
        </w:trPr>
        <w:tc>
          <w:tcPr>
            <w:tcW w:w="693" w:type="dxa"/>
          </w:tcPr>
          <w:p>
            <w:pPr>
              <w:spacing w:line="360" w:lineRule="exact"/>
              <w:jc w:val="center"/>
              <w:rPr>
                <w:rFonts w:ascii="宋体" w:hAnsi="宋体" w:cs="宋体"/>
                <w:kern w:val="0"/>
                <w:szCs w:val="21"/>
              </w:rPr>
            </w:pPr>
            <w:r>
              <w:rPr>
                <w:rFonts w:ascii="宋体" w:hAnsi="宋体" w:cs="宋体"/>
                <w:kern w:val="0"/>
                <w:szCs w:val="21"/>
              </w:rPr>
              <w:t>3</w:t>
            </w:r>
          </w:p>
        </w:tc>
        <w:tc>
          <w:tcPr>
            <w:tcW w:w="1285" w:type="dxa"/>
          </w:tcPr>
          <w:p>
            <w:pPr>
              <w:widowControl/>
              <w:spacing w:line="360" w:lineRule="exact"/>
              <w:jc w:val="center"/>
              <w:textAlignment w:val="center"/>
              <w:rPr>
                <w:rFonts w:ascii="宋体" w:hAnsi="宋体" w:cs="宋体"/>
                <w:kern w:val="0"/>
                <w:szCs w:val="21"/>
              </w:rPr>
            </w:pPr>
            <w:r>
              <w:rPr>
                <w:rFonts w:hint="eastAsia" w:ascii="宋体" w:hAnsi="宋体" w:cs="宋体"/>
                <w:kern w:val="0"/>
                <w:szCs w:val="21"/>
              </w:rPr>
              <w:t>书柜2</w:t>
            </w:r>
          </w:p>
        </w:tc>
        <w:tc>
          <w:tcPr>
            <w:tcW w:w="6095" w:type="dxa"/>
          </w:tcPr>
          <w:p>
            <w:pPr>
              <w:spacing w:line="360" w:lineRule="exact"/>
              <w:rPr>
                <w:rFonts w:ascii="宋体" w:hAnsi="宋体" w:cs="宋体"/>
                <w:kern w:val="0"/>
                <w:szCs w:val="21"/>
              </w:rPr>
            </w:pPr>
            <w:r>
              <w:rPr>
                <w:rFonts w:hint="eastAsia" w:ascii="宋体" w:hAnsi="宋体" w:cs="宋体"/>
                <w:kern w:val="0"/>
                <w:szCs w:val="21"/>
              </w:rPr>
              <w:t>阅览区靠窗区隔断矮柜定制：</w:t>
            </w:r>
          </w:p>
          <w:p>
            <w:pPr>
              <w:spacing w:line="360" w:lineRule="exact"/>
              <w:rPr>
                <w:rFonts w:ascii="宋体" w:hAnsi="宋体" w:cs="宋体"/>
                <w:kern w:val="0"/>
                <w:szCs w:val="21"/>
              </w:rPr>
            </w:pPr>
            <w:r>
              <w:rPr>
                <w:rFonts w:hint="eastAsia" w:ascii="宋体" w:hAnsi="宋体" w:cs="宋体"/>
                <w:kern w:val="0"/>
                <w:szCs w:val="21"/>
              </w:rPr>
              <w:t>1、板材原木色或者其它浅色系列，符合整体阅览区域设计美感。</w:t>
            </w:r>
          </w:p>
          <w:p>
            <w:pPr>
              <w:spacing w:line="360" w:lineRule="exact"/>
              <w:rPr>
                <w:rFonts w:ascii="宋体" w:hAnsi="宋体" w:cs="宋体"/>
                <w:kern w:val="0"/>
                <w:szCs w:val="21"/>
              </w:rPr>
            </w:pPr>
            <w:r>
              <w:rPr>
                <w:rFonts w:hint="eastAsia" w:ascii="宋体" w:hAnsi="宋体" w:cs="宋体"/>
                <w:kern w:val="0"/>
                <w:szCs w:val="21"/>
              </w:rPr>
              <w:t>2、板材至少颗粒板以上。</w:t>
            </w:r>
          </w:p>
          <w:p>
            <w:pPr>
              <w:spacing w:line="360" w:lineRule="exact"/>
              <w:rPr>
                <w:rFonts w:ascii="宋体" w:hAnsi="宋体" w:cs="宋体"/>
                <w:kern w:val="0"/>
                <w:szCs w:val="21"/>
              </w:rPr>
            </w:pPr>
            <w:r>
              <w:rPr>
                <w:rFonts w:hint="eastAsia" w:ascii="宋体" w:hAnsi="宋体" w:cs="宋体"/>
                <w:kern w:val="0"/>
                <w:szCs w:val="21"/>
              </w:rPr>
              <w:t>3、板材厚度不低于1.5公分。</w:t>
            </w:r>
          </w:p>
          <w:p>
            <w:pPr>
              <w:spacing w:line="360" w:lineRule="exact"/>
              <w:rPr>
                <w:rFonts w:ascii="宋体" w:hAnsi="宋体" w:cs="宋体"/>
                <w:kern w:val="0"/>
                <w:szCs w:val="21"/>
              </w:rPr>
            </w:pPr>
            <w:r>
              <w:rPr>
                <w:rFonts w:hint="eastAsia" w:ascii="宋体" w:hAnsi="宋体" w:cs="宋体"/>
                <w:kern w:val="0"/>
                <w:szCs w:val="21"/>
              </w:rPr>
              <w:t>4、矮柜设计造型需符合整体阅览室装修设计美感，增加阅读氛围。</w:t>
            </w:r>
          </w:p>
          <w:p>
            <w:pPr>
              <w:spacing w:line="360" w:lineRule="exact"/>
              <w:rPr>
                <w:rFonts w:ascii="宋体" w:hAnsi="宋体" w:cs="宋体"/>
                <w:kern w:val="0"/>
                <w:szCs w:val="21"/>
              </w:rPr>
            </w:pPr>
            <w:r>
              <w:rPr>
                <w:rFonts w:hint="eastAsia" w:ascii="宋体" w:hAnsi="宋体" w:cs="宋体"/>
                <w:kern w:val="0"/>
                <w:szCs w:val="21"/>
              </w:rPr>
              <w:t>5、板材符合国家标准的学校环保等级。</w:t>
            </w:r>
          </w:p>
        </w:tc>
        <w:tc>
          <w:tcPr>
            <w:tcW w:w="1029" w:type="dxa"/>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平方米</w:t>
            </w:r>
          </w:p>
        </w:tc>
        <w:tc>
          <w:tcPr>
            <w:tcW w:w="685" w:type="dxa"/>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87" w:hRule="atLeast"/>
          <w:jc w:val="center"/>
        </w:trPr>
        <w:tc>
          <w:tcPr>
            <w:tcW w:w="693" w:type="dxa"/>
          </w:tcPr>
          <w:p>
            <w:pPr>
              <w:spacing w:line="360" w:lineRule="exact"/>
              <w:jc w:val="center"/>
              <w:rPr>
                <w:rFonts w:ascii="宋体" w:hAnsi="宋体" w:cs="宋体"/>
                <w:kern w:val="0"/>
                <w:szCs w:val="21"/>
              </w:rPr>
            </w:pPr>
            <w:r>
              <w:rPr>
                <w:rFonts w:ascii="宋体" w:hAnsi="宋体" w:cs="宋体"/>
                <w:kern w:val="0"/>
                <w:szCs w:val="21"/>
              </w:rPr>
              <w:t>4</w:t>
            </w:r>
          </w:p>
        </w:tc>
        <w:tc>
          <w:tcPr>
            <w:tcW w:w="1285" w:type="dxa"/>
          </w:tcPr>
          <w:p>
            <w:pPr>
              <w:widowControl/>
              <w:spacing w:line="360" w:lineRule="exact"/>
              <w:jc w:val="center"/>
              <w:textAlignment w:val="center"/>
              <w:rPr>
                <w:rFonts w:ascii="宋体" w:hAnsi="宋体" w:cs="宋体"/>
                <w:kern w:val="0"/>
                <w:szCs w:val="21"/>
              </w:rPr>
            </w:pPr>
            <w:r>
              <w:rPr>
                <w:rFonts w:hint="eastAsia" w:ascii="宋体" w:hAnsi="宋体" w:cs="宋体"/>
                <w:kern w:val="0"/>
                <w:szCs w:val="21"/>
              </w:rPr>
              <w:t>书柜3</w:t>
            </w:r>
          </w:p>
        </w:tc>
        <w:tc>
          <w:tcPr>
            <w:tcW w:w="6095" w:type="dxa"/>
          </w:tcPr>
          <w:p>
            <w:pPr>
              <w:spacing w:line="360" w:lineRule="exact"/>
              <w:rPr>
                <w:rFonts w:ascii="宋体" w:hAnsi="宋体" w:cs="宋体"/>
                <w:kern w:val="0"/>
                <w:szCs w:val="21"/>
              </w:rPr>
            </w:pPr>
            <w:r>
              <w:rPr>
                <w:rFonts w:hint="eastAsia" w:ascii="宋体" w:hAnsi="宋体" w:cs="宋体"/>
                <w:kern w:val="0"/>
                <w:szCs w:val="21"/>
              </w:rPr>
              <w:t>阅览区异形柜子坐凳定制：</w:t>
            </w:r>
          </w:p>
          <w:p>
            <w:pPr>
              <w:spacing w:line="360" w:lineRule="exact"/>
              <w:rPr>
                <w:rFonts w:ascii="宋体" w:hAnsi="宋体" w:cs="宋体"/>
                <w:kern w:val="0"/>
                <w:szCs w:val="21"/>
              </w:rPr>
            </w:pPr>
            <w:r>
              <w:rPr>
                <w:rFonts w:hint="eastAsia" w:ascii="宋体" w:hAnsi="宋体" w:cs="宋体"/>
                <w:kern w:val="0"/>
                <w:szCs w:val="21"/>
              </w:rPr>
              <w:t>1、板材原木色或者其它浅色系列，符合整体阅览区域设计美感。</w:t>
            </w:r>
          </w:p>
          <w:p>
            <w:pPr>
              <w:spacing w:line="360" w:lineRule="exact"/>
              <w:rPr>
                <w:rFonts w:ascii="宋体" w:hAnsi="宋体" w:cs="宋体"/>
                <w:kern w:val="0"/>
                <w:szCs w:val="21"/>
              </w:rPr>
            </w:pPr>
            <w:r>
              <w:rPr>
                <w:rFonts w:hint="eastAsia" w:ascii="宋体" w:hAnsi="宋体" w:cs="宋体"/>
                <w:kern w:val="0"/>
                <w:szCs w:val="21"/>
              </w:rPr>
              <w:t>2、板材至少颗粒板以上。</w:t>
            </w:r>
          </w:p>
          <w:p>
            <w:pPr>
              <w:spacing w:line="360" w:lineRule="exact"/>
              <w:rPr>
                <w:rFonts w:ascii="宋体" w:hAnsi="宋体" w:cs="宋体"/>
                <w:kern w:val="0"/>
                <w:szCs w:val="21"/>
              </w:rPr>
            </w:pPr>
            <w:r>
              <w:rPr>
                <w:rFonts w:hint="eastAsia" w:ascii="宋体" w:hAnsi="宋体" w:cs="宋体"/>
                <w:kern w:val="0"/>
                <w:szCs w:val="21"/>
              </w:rPr>
              <w:t>3、板材厚度不低于1.5公分。</w:t>
            </w:r>
          </w:p>
          <w:p>
            <w:pPr>
              <w:spacing w:line="360" w:lineRule="exact"/>
              <w:rPr>
                <w:rFonts w:ascii="宋体" w:hAnsi="宋体" w:cs="宋体"/>
                <w:kern w:val="0"/>
                <w:szCs w:val="21"/>
              </w:rPr>
            </w:pPr>
            <w:r>
              <w:rPr>
                <w:rFonts w:hint="eastAsia" w:ascii="宋体" w:hAnsi="宋体" w:cs="宋体"/>
                <w:kern w:val="0"/>
                <w:szCs w:val="21"/>
              </w:rPr>
              <w:t>4、书柜造型多样化，有设计亮点，增加阅读趣味性。</w:t>
            </w:r>
          </w:p>
          <w:p>
            <w:pPr>
              <w:spacing w:line="360" w:lineRule="exact"/>
              <w:rPr>
                <w:rFonts w:ascii="宋体" w:hAnsi="宋体" w:cs="宋体"/>
                <w:kern w:val="0"/>
                <w:szCs w:val="21"/>
              </w:rPr>
            </w:pPr>
            <w:r>
              <w:rPr>
                <w:rFonts w:hint="eastAsia" w:ascii="宋体" w:hAnsi="宋体" w:cs="宋体"/>
                <w:kern w:val="0"/>
                <w:szCs w:val="21"/>
              </w:rPr>
              <w:t>5、板材符合国家标准的学校环保等级。</w:t>
            </w:r>
          </w:p>
        </w:tc>
        <w:tc>
          <w:tcPr>
            <w:tcW w:w="1029" w:type="dxa"/>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平方米</w:t>
            </w:r>
          </w:p>
        </w:tc>
        <w:tc>
          <w:tcPr>
            <w:tcW w:w="685" w:type="dxa"/>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87" w:hRule="atLeast"/>
          <w:jc w:val="center"/>
        </w:trPr>
        <w:tc>
          <w:tcPr>
            <w:tcW w:w="693" w:type="dxa"/>
          </w:tcPr>
          <w:p>
            <w:pPr>
              <w:spacing w:line="360" w:lineRule="exact"/>
              <w:jc w:val="center"/>
              <w:rPr>
                <w:rFonts w:ascii="宋体" w:hAnsi="宋体" w:cs="宋体"/>
                <w:kern w:val="0"/>
                <w:szCs w:val="21"/>
              </w:rPr>
            </w:pPr>
            <w:r>
              <w:rPr>
                <w:rFonts w:ascii="宋体" w:hAnsi="宋体" w:cs="宋体"/>
                <w:kern w:val="0"/>
                <w:szCs w:val="21"/>
              </w:rPr>
              <w:t>5</w:t>
            </w:r>
          </w:p>
        </w:tc>
        <w:tc>
          <w:tcPr>
            <w:tcW w:w="1285" w:type="dxa"/>
          </w:tcPr>
          <w:p>
            <w:pPr>
              <w:spacing w:line="360" w:lineRule="exact"/>
              <w:jc w:val="center"/>
              <w:rPr>
                <w:rFonts w:ascii="宋体" w:hAnsi="宋体" w:cs="宋体"/>
                <w:kern w:val="0"/>
                <w:szCs w:val="21"/>
              </w:rPr>
            </w:pPr>
            <w:r>
              <w:rPr>
                <w:rFonts w:hint="eastAsia" w:ascii="宋体" w:hAnsi="宋体" w:cs="宋体"/>
                <w:kern w:val="0"/>
                <w:szCs w:val="21"/>
              </w:rPr>
              <w:t>书柜4</w:t>
            </w:r>
          </w:p>
        </w:tc>
        <w:tc>
          <w:tcPr>
            <w:tcW w:w="6095" w:type="dxa"/>
          </w:tcPr>
          <w:p>
            <w:pPr>
              <w:spacing w:line="360" w:lineRule="exact"/>
              <w:rPr>
                <w:rFonts w:ascii="宋体" w:hAnsi="宋体" w:cs="宋体"/>
                <w:kern w:val="0"/>
                <w:szCs w:val="21"/>
              </w:rPr>
            </w:pPr>
            <w:r>
              <w:rPr>
                <w:rFonts w:hint="eastAsia" w:ascii="宋体" w:hAnsi="宋体" w:cs="宋体"/>
                <w:kern w:val="0"/>
                <w:szCs w:val="21"/>
              </w:rPr>
              <w:t>阅览区右边靠墙书柜定制：</w:t>
            </w:r>
          </w:p>
          <w:p>
            <w:pPr>
              <w:spacing w:line="360" w:lineRule="exact"/>
              <w:rPr>
                <w:rFonts w:ascii="宋体" w:hAnsi="宋体" w:cs="宋体"/>
                <w:kern w:val="0"/>
                <w:szCs w:val="21"/>
              </w:rPr>
            </w:pPr>
            <w:r>
              <w:rPr>
                <w:rFonts w:hint="eastAsia" w:ascii="宋体" w:hAnsi="宋体" w:cs="宋体"/>
                <w:kern w:val="0"/>
                <w:szCs w:val="21"/>
              </w:rPr>
              <w:t>1、板材原木色或者其它浅色系列，符合整体阅览区域设计美感。</w:t>
            </w:r>
          </w:p>
          <w:p>
            <w:pPr>
              <w:spacing w:line="360" w:lineRule="exact"/>
              <w:rPr>
                <w:rFonts w:ascii="宋体" w:hAnsi="宋体" w:cs="宋体"/>
                <w:kern w:val="0"/>
                <w:szCs w:val="21"/>
              </w:rPr>
            </w:pPr>
            <w:r>
              <w:rPr>
                <w:rFonts w:hint="eastAsia" w:ascii="宋体" w:hAnsi="宋体" w:cs="宋体"/>
                <w:kern w:val="0"/>
                <w:szCs w:val="21"/>
              </w:rPr>
              <w:t>2、板材至少颗粒板以上。</w:t>
            </w:r>
          </w:p>
          <w:p>
            <w:pPr>
              <w:spacing w:line="360" w:lineRule="exact"/>
              <w:rPr>
                <w:rFonts w:ascii="宋体" w:hAnsi="宋体" w:cs="宋体"/>
                <w:kern w:val="0"/>
                <w:szCs w:val="21"/>
              </w:rPr>
            </w:pPr>
            <w:r>
              <w:rPr>
                <w:rFonts w:hint="eastAsia" w:ascii="宋体" w:hAnsi="宋体" w:cs="宋体"/>
                <w:kern w:val="0"/>
                <w:szCs w:val="21"/>
              </w:rPr>
              <w:t>3、板材厚度不低于1.5公分。</w:t>
            </w:r>
          </w:p>
          <w:p>
            <w:pPr>
              <w:spacing w:line="360" w:lineRule="exact"/>
              <w:rPr>
                <w:rFonts w:ascii="宋体" w:hAnsi="宋体" w:cs="宋体"/>
                <w:kern w:val="0"/>
                <w:szCs w:val="21"/>
              </w:rPr>
            </w:pPr>
            <w:r>
              <w:rPr>
                <w:rFonts w:hint="eastAsia" w:ascii="宋体" w:hAnsi="宋体" w:cs="宋体"/>
                <w:kern w:val="0"/>
                <w:szCs w:val="21"/>
              </w:rPr>
              <w:t>4、书柜设计造型需符合整体阅览室装修设计美感，增加阅读氛围。</w:t>
            </w:r>
          </w:p>
          <w:p>
            <w:pPr>
              <w:spacing w:line="360" w:lineRule="exact"/>
              <w:rPr>
                <w:rFonts w:ascii="宋体" w:hAnsi="宋体" w:cs="宋体"/>
                <w:kern w:val="0"/>
                <w:szCs w:val="21"/>
              </w:rPr>
            </w:pPr>
            <w:r>
              <w:rPr>
                <w:rFonts w:hint="eastAsia" w:ascii="宋体" w:hAnsi="宋体" w:cs="宋体"/>
                <w:kern w:val="0"/>
                <w:szCs w:val="21"/>
              </w:rPr>
              <w:t>5、板材符合国家标准的学校环保等级。</w:t>
            </w:r>
          </w:p>
        </w:tc>
        <w:tc>
          <w:tcPr>
            <w:tcW w:w="1029" w:type="dxa"/>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平方米</w:t>
            </w:r>
          </w:p>
        </w:tc>
        <w:tc>
          <w:tcPr>
            <w:tcW w:w="685" w:type="dxa"/>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87" w:hRule="atLeast"/>
          <w:jc w:val="center"/>
        </w:trPr>
        <w:tc>
          <w:tcPr>
            <w:tcW w:w="693" w:type="dxa"/>
          </w:tcPr>
          <w:p>
            <w:pPr>
              <w:spacing w:line="360" w:lineRule="exact"/>
              <w:jc w:val="center"/>
              <w:rPr>
                <w:rFonts w:ascii="宋体" w:hAnsi="宋体" w:cs="宋体"/>
                <w:kern w:val="0"/>
                <w:szCs w:val="21"/>
              </w:rPr>
            </w:pPr>
            <w:r>
              <w:rPr>
                <w:rFonts w:ascii="宋体" w:hAnsi="宋体" w:cs="宋体"/>
                <w:kern w:val="0"/>
                <w:szCs w:val="21"/>
              </w:rPr>
              <w:t>6</w:t>
            </w:r>
          </w:p>
        </w:tc>
        <w:tc>
          <w:tcPr>
            <w:tcW w:w="1285" w:type="dxa"/>
          </w:tcPr>
          <w:p>
            <w:pPr>
              <w:widowControl/>
              <w:spacing w:line="360" w:lineRule="exact"/>
              <w:jc w:val="center"/>
              <w:textAlignment w:val="center"/>
              <w:rPr>
                <w:rFonts w:ascii="宋体" w:hAnsi="宋体" w:cs="宋体"/>
                <w:kern w:val="0"/>
                <w:szCs w:val="21"/>
              </w:rPr>
            </w:pPr>
            <w:r>
              <w:rPr>
                <w:rFonts w:hint="eastAsia" w:ascii="宋体" w:hAnsi="宋体" w:cs="宋体"/>
                <w:kern w:val="0"/>
                <w:szCs w:val="21"/>
              </w:rPr>
              <w:t>书柜5</w:t>
            </w:r>
          </w:p>
        </w:tc>
        <w:tc>
          <w:tcPr>
            <w:tcW w:w="6095" w:type="dxa"/>
          </w:tcPr>
          <w:p>
            <w:pPr>
              <w:spacing w:line="360" w:lineRule="exact"/>
              <w:rPr>
                <w:rFonts w:ascii="宋体" w:hAnsi="宋体" w:cs="宋体"/>
                <w:kern w:val="0"/>
                <w:szCs w:val="21"/>
              </w:rPr>
            </w:pPr>
            <w:r>
              <w:rPr>
                <w:rFonts w:hint="eastAsia" w:ascii="宋体" w:hAnsi="宋体" w:cs="宋体"/>
                <w:kern w:val="0"/>
                <w:szCs w:val="21"/>
              </w:rPr>
              <w:t>图书阅览室外面长过道靠墙柜体定制：</w:t>
            </w:r>
          </w:p>
          <w:p>
            <w:pPr>
              <w:spacing w:line="360" w:lineRule="exact"/>
              <w:rPr>
                <w:rFonts w:ascii="宋体" w:hAnsi="宋体" w:cs="宋体"/>
                <w:kern w:val="0"/>
                <w:szCs w:val="21"/>
              </w:rPr>
            </w:pPr>
            <w:r>
              <w:rPr>
                <w:rFonts w:hint="eastAsia" w:ascii="宋体" w:hAnsi="宋体" w:cs="宋体"/>
                <w:kern w:val="0"/>
                <w:szCs w:val="21"/>
              </w:rPr>
              <w:t>1、板材原木色或者其它浅色系列，符合整体阅览区域设计美感。</w:t>
            </w:r>
          </w:p>
          <w:p>
            <w:pPr>
              <w:spacing w:line="360" w:lineRule="exact"/>
              <w:rPr>
                <w:rFonts w:ascii="宋体" w:hAnsi="宋体" w:cs="宋体"/>
                <w:kern w:val="0"/>
                <w:szCs w:val="21"/>
              </w:rPr>
            </w:pPr>
            <w:r>
              <w:rPr>
                <w:rFonts w:hint="eastAsia" w:ascii="宋体" w:hAnsi="宋体" w:cs="宋体"/>
                <w:kern w:val="0"/>
                <w:szCs w:val="21"/>
              </w:rPr>
              <w:t>2、板材至少颗粒板以上。</w:t>
            </w:r>
          </w:p>
          <w:p>
            <w:pPr>
              <w:spacing w:line="360" w:lineRule="exact"/>
              <w:rPr>
                <w:rFonts w:ascii="宋体" w:hAnsi="宋体" w:cs="宋体"/>
                <w:kern w:val="0"/>
                <w:szCs w:val="21"/>
              </w:rPr>
            </w:pPr>
            <w:r>
              <w:rPr>
                <w:rFonts w:hint="eastAsia" w:ascii="宋体" w:hAnsi="宋体" w:cs="宋体"/>
                <w:kern w:val="0"/>
                <w:szCs w:val="21"/>
              </w:rPr>
              <w:t>3、板材厚度不低于1.5公分。</w:t>
            </w:r>
          </w:p>
          <w:p>
            <w:pPr>
              <w:spacing w:line="360" w:lineRule="exact"/>
              <w:rPr>
                <w:rFonts w:ascii="宋体" w:hAnsi="宋体" w:cs="宋体"/>
                <w:kern w:val="0"/>
                <w:szCs w:val="21"/>
              </w:rPr>
            </w:pPr>
            <w:r>
              <w:rPr>
                <w:rFonts w:hint="eastAsia" w:ascii="宋体" w:hAnsi="宋体" w:cs="宋体"/>
                <w:kern w:val="0"/>
                <w:szCs w:val="21"/>
              </w:rPr>
              <w:t>4、书柜符合整体阅览区装修设计美感，增加阅读氛围。</w:t>
            </w:r>
          </w:p>
          <w:p>
            <w:pPr>
              <w:spacing w:line="360" w:lineRule="exact"/>
              <w:rPr>
                <w:rFonts w:ascii="宋体" w:hAnsi="宋体" w:cs="宋体"/>
                <w:kern w:val="0"/>
                <w:szCs w:val="21"/>
              </w:rPr>
            </w:pPr>
            <w:r>
              <w:rPr>
                <w:rFonts w:hint="eastAsia" w:ascii="宋体" w:hAnsi="宋体" w:cs="宋体"/>
                <w:kern w:val="0"/>
                <w:szCs w:val="21"/>
              </w:rPr>
              <w:t>5、板材符合国家标准的学校环保等级。</w:t>
            </w:r>
          </w:p>
        </w:tc>
        <w:tc>
          <w:tcPr>
            <w:tcW w:w="1029" w:type="dxa"/>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平方米</w:t>
            </w:r>
          </w:p>
        </w:tc>
        <w:tc>
          <w:tcPr>
            <w:tcW w:w="685" w:type="dxa"/>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87" w:hRule="atLeast"/>
          <w:jc w:val="center"/>
        </w:trPr>
        <w:tc>
          <w:tcPr>
            <w:tcW w:w="693" w:type="dxa"/>
          </w:tcPr>
          <w:p>
            <w:pPr>
              <w:spacing w:line="360" w:lineRule="exact"/>
              <w:jc w:val="center"/>
              <w:rPr>
                <w:rFonts w:ascii="宋体" w:hAnsi="宋体" w:cs="宋体"/>
                <w:kern w:val="0"/>
                <w:szCs w:val="21"/>
              </w:rPr>
            </w:pPr>
            <w:r>
              <w:rPr>
                <w:rFonts w:ascii="宋体" w:hAnsi="宋体" w:cs="宋体"/>
                <w:kern w:val="0"/>
                <w:szCs w:val="21"/>
              </w:rPr>
              <w:t>7</w:t>
            </w:r>
          </w:p>
        </w:tc>
        <w:tc>
          <w:tcPr>
            <w:tcW w:w="1285" w:type="dxa"/>
          </w:tcPr>
          <w:p>
            <w:pPr>
              <w:widowControl/>
              <w:spacing w:line="360" w:lineRule="exact"/>
              <w:jc w:val="center"/>
              <w:textAlignment w:val="center"/>
              <w:rPr>
                <w:rFonts w:ascii="宋体" w:hAnsi="宋体" w:cs="宋体"/>
                <w:kern w:val="0"/>
                <w:szCs w:val="21"/>
              </w:rPr>
            </w:pPr>
            <w:r>
              <w:rPr>
                <w:rFonts w:hint="eastAsia" w:ascii="宋体" w:hAnsi="宋体" w:cs="宋体"/>
                <w:kern w:val="0"/>
                <w:szCs w:val="21"/>
              </w:rPr>
              <w:t>书柜6</w:t>
            </w:r>
          </w:p>
        </w:tc>
        <w:tc>
          <w:tcPr>
            <w:tcW w:w="6095" w:type="dxa"/>
          </w:tcPr>
          <w:p>
            <w:pPr>
              <w:spacing w:line="360" w:lineRule="exact"/>
              <w:rPr>
                <w:rFonts w:ascii="宋体" w:hAnsi="宋体" w:cs="宋体"/>
                <w:kern w:val="0"/>
                <w:szCs w:val="21"/>
              </w:rPr>
            </w:pPr>
            <w:r>
              <w:rPr>
                <w:rFonts w:hint="eastAsia" w:ascii="宋体" w:hAnsi="宋体" w:cs="宋体"/>
                <w:kern w:val="0"/>
                <w:szCs w:val="21"/>
              </w:rPr>
              <w:t>图书阅览室外面长过道异形柜子坐凳定制：</w:t>
            </w:r>
          </w:p>
          <w:p>
            <w:pPr>
              <w:spacing w:line="360" w:lineRule="exact"/>
              <w:rPr>
                <w:rFonts w:ascii="宋体" w:hAnsi="宋体" w:cs="宋体"/>
                <w:kern w:val="0"/>
                <w:szCs w:val="21"/>
              </w:rPr>
            </w:pPr>
            <w:r>
              <w:rPr>
                <w:rFonts w:hint="eastAsia" w:ascii="宋体" w:hAnsi="宋体" w:cs="宋体"/>
                <w:kern w:val="0"/>
                <w:szCs w:val="21"/>
              </w:rPr>
              <w:t>1、板材原木色或者其它浅色系列，符合整体阅览区域设计美感。</w:t>
            </w:r>
          </w:p>
          <w:p>
            <w:pPr>
              <w:spacing w:line="360" w:lineRule="exact"/>
              <w:rPr>
                <w:rFonts w:ascii="宋体" w:hAnsi="宋体" w:cs="宋体"/>
                <w:kern w:val="0"/>
                <w:szCs w:val="21"/>
              </w:rPr>
            </w:pPr>
            <w:r>
              <w:rPr>
                <w:rFonts w:hint="eastAsia" w:ascii="宋体" w:hAnsi="宋体" w:cs="宋体"/>
                <w:kern w:val="0"/>
                <w:szCs w:val="21"/>
              </w:rPr>
              <w:t>2、板材至少颗粒板以上。</w:t>
            </w:r>
          </w:p>
          <w:p>
            <w:pPr>
              <w:spacing w:line="360" w:lineRule="exact"/>
              <w:rPr>
                <w:rFonts w:ascii="宋体" w:hAnsi="宋体" w:cs="宋体"/>
                <w:kern w:val="0"/>
                <w:szCs w:val="21"/>
              </w:rPr>
            </w:pPr>
            <w:r>
              <w:rPr>
                <w:rFonts w:hint="eastAsia" w:ascii="宋体" w:hAnsi="宋体" w:cs="宋体"/>
                <w:kern w:val="0"/>
                <w:szCs w:val="21"/>
              </w:rPr>
              <w:t>3、板材厚度不低于1.5公分。</w:t>
            </w:r>
          </w:p>
          <w:p>
            <w:pPr>
              <w:spacing w:line="360" w:lineRule="exact"/>
              <w:rPr>
                <w:rFonts w:ascii="宋体" w:hAnsi="宋体" w:cs="宋体"/>
                <w:kern w:val="0"/>
                <w:szCs w:val="21"/>
              </w:rPr>
            </w:pPr>
            <w:r>
              <w:rPr>
                <w:rFonts w:hint="eastAsia" w:ascii="宋体" w:hAnsi="宋体" w:cs="宋体"/>
                <w:kern w:val="0"/>
                <w:szCs w:val="21"/>
              </w:rPr>
              <w:t>4、书柜造型多样化，有设计亮点，增加阅读趣味性。</w:t>
            </w:r>
          </w:p>
          <w:p>
            <w:pPr>
              <w:spacing w:line="360" w:lineRule="exact"/>
              <w:rPr>
                <w:rFonts w:ascii="宋体" w:hAnsi="宋体" w:cs="宋体"/>
                <w:kern w:val="0"/>
                <w:szCs w:val="21"/>
              </w:rPr>
            </w:pPr>
            <w:r>
              <w:rPr>
                <w:rFonts w:hint="eastAsia" w:ascii="宋体" w:hAnsi="宋体" w:cs="宋体"/>
                <w:kern w:val="0"/>
                <w:szCs w:val="21"/>
              </w:rPr>
              <w:t>5、板材符合国家标准的学校环保等级。</w:t>
            </w:r>
          </w:p>
        </w:tc>
        <w:tc>
          <w:tcPr>
            <w:tcW w:w="1029" w:type="dxa"/>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平方米</w:t>
            </w:r>
          </w:p>
        </w:tc>
        <w:tc>
          <w:tcPr>
            <w:tcW w:w="685" w:type="dxa"/>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87" w:hRule="atLeast"/>
          <w:jc w:val="center"/>
        </w:trPr>
        <w:tc>
          <w:tcPr>
            <w:tcW w:w="693" w:type="dxa"/>
            <w:vAlign w:val="center"/>
          </w:tcPr>
          <w:p>
            <w:pPr>
              <w:spacing w:line="360" w:lineRule="exact"/>
              <w:jc w:val="center"/>
              <w:rPr>
                <w:rFonts w:ascii="宋体" w:hAnsi="宋体" w:cs="宋体"/>
                <w:kern w:val="0"/>
                <w:szCs w:val="21"/>
              </w:rPr>
            </w:pPr>
            <w:r>
              <w:rPr>
                <w:rFonts w:ascii="宋体" w:hAnsi="宋体" w:cs="宋体"/>
                <w:kern w:val="0"/>
                <w:szCs w:val="21"/>
              </w:rPr>
              <w:t>8</w:t>
            </w:r>
          </w:p>
        </w:tc>
        <w:tc>
          <w:tcPr>
            <w:tcW w:w="1285"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kern w:val="0"/>
                <w:szCs w:val="21"/>
              </w:rPr>
              <w:t>阶梯1</w:t>
            </w:r>
          </w:p>
        </w:tc>
        <w:tc>
          <w:tcPr>
            <w:tcW w:w="6095" w:type="dxa"/>
            <w:vAlign w:val="center"/>
          </w:tcPr>
          <w:p>
            <w:pPr>
              <w:spacing w:line="360" w:lineRule="exact"/>
              <w:rPr>
                <w:rFonts w:ascii="宋体" w:hAnsi="宋体" w:cs="宋体"/>
                <w:kern w:val="0"/>
                <w:szCs w:val="21"/>
              </w:rPr>
            </w:pPr>
            <w:r>
              <w:rPr>
                <w:rFonts w:hint="eastAsia" w:ascii="宋体" w:hAnsi="宋体" w:cs="宋体"/>
                <w:kern w:val="0"/>
                <w:szCs w:val="21"/>
              </w:rPr>
              <w:t>左边进门靠柜体阶梯定制：</w:t>
            </w:r>
          </w:p>
          <w:p>
            <w:pPr>
              <w:spacing w:line="360" w:lineRule="exact"/>
              <w:rPr>
                <w:rFonts w:ascii="宋体" w:hAnsi="宋体" w:cs="宋体"/>
                <w:kern w:val="0"/>
                <w:szCs w:val="21"/>
              </w:rPr>
            </w:pPr>
            <w:r>
              <w:rPr>
                <w:rFonts w:hint="eastAsia" w:ascii="宋体" w:hAnsi="宋体" w:cs="宋体"/>
                <w:kern w:val="0"/>
                <w:szCs w:val="21"/>
              </w:rPr>
              <w:t>1、板材原木色或者其它浅色系列，符合整体阅览区域设计美感。</w:t>
            </w:r>
          </w:p>
          <w:p>
            <w:pPr>
              <w:spacing w:line="360" w:lineRule="exact"/>
              <w:rPr>
                <w:rFonts w:ascii="宋体" w:hAnsi="宋体" w:cs="宋体"/>
                <w:kern w:val="0"/>
                <w:szCs w:val="21"/>
              </w:rPr>
            </w:pPr>
            <w:r>
              <w:rPr>
                <w:rFonts w:hint="eastAsia" w:ascii="宋体" w:hAnsi="宋体" w:cs="宋体"/>
                <w:kern w:val="0"/>
                <w:szCs w:val="21"/>
              </w:rPr>
              <w:t>2、板材至少颗粒板以上。</w:t>
            </w:r>
          </w:p>
          <w:p>
            <w:pPr>
              <w:spacing w:line="360" w:lineRule="exact"/>
              <w:rPr>
                <w:rFonts w:ascii="宋体" w:hAnsi="宋体" w:cs="宋体"/>
                <w:kern w:val="0"/>
                <w:szCs w:val="21"/>
              </w:rPr>
            </w:pPr>
            <w:r>
              <w:rPr>
                <w:rFonts w:hint="eastAsia" w:ascii="宋体" w:hAnsi="宋体" w:cs="宋体"/>
                <w:kern w:val="0"/>
                <w:szCs w:val="21"/>
              </w:rPr>
              <w:t>3、板材厚度不低于1.5公分。</w:t>
            </w:r>
          </w:p>
          <w:p>
            <w:pPr>
              <w:spacing w:line="360" w:lineRule="exact"/>
              <w:rPr>
                <w:rFonts w:ascii="宋体" w:hAnsi="宋体" w:cs="宋体"/>
                <w:kern w:val="0"/>
                <w:szCs w:val="21"/>
              </w:rPr>
            </w:pPr>
            <w:r>
              <w:rPr>
                <w:rFonts w:hint="eastAsia" w:ascii="宋体" w:hAnsi="宋体" w:cs="宋体"/>
                <w:kern w:val="0"/>
                <w:szCs w:val="21"/>
              </w:rPr>
              <w:t>4、阶梯颜色多样化，增加阅读趣味性。</w:t>
            </w:r>
          </w:p>
          <w:p>
            <w:pPr>
              <w:spacing w:line="360" w:lineRule="exact"/>
              <w:rPr>
                <w:rFonts w:ascii="宋体" w:hAnsi="宋体" w:cs="宋体"/>
                <w:kern w:val="0"/>
                <w:szCs w:val="21"/>
              </w:rPr>
            </w:pPr>
            <w:r>
              <w:rPr>
                <w:rFonts w:hint="eastAsia" w:ascii="宋体" w:hAnsi="宋体" w:cs="宋体"/>
                <w:kern w:val="0"/>
                <w:szCs w:val="21"/>
              </w:rPr>
              <w:t>5、板材符合国家标准的学校环保等级。</w:t>
            </w:r>
          </w:p>
        </w:tc>
        <w:tc>
          <w:tcPr>
            <w:tcW w:w="1029"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平方米</w:t>
            </w:r>
          </w:p>
        </w:tc>
        <w:tc>
          <w:tcPr>
            <w:tcW w:w="685"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87" w:hRule="atLeast"/>
          <w:jc w:val="center"/>
        </w:trPr>
        <w:tc>
          <w:tcPr>
            <w:tcW w:w="693" w:type="dxa"/>
            <w:vAlign w:val="center"/>
          </w:tcPr>
          <w:p>
            <w:pPr>
              <w:spacing w:line="360" w:lineRule="exact"/>
              <w:jc w:val="center"/>
              <w:rPr>
                <w:rFonts w:ascii="宋体" w:hAnsi="宋体" w:cs="宋体"/>
                <w:kern w:val="0"/>
                <w:szCs w:val="21"/>
              </w:rPr>
            </w:pPr>
            <w:r>
              <w:rPr>
                <w:rFonts w:ascii="宋体" w:hAnsi="宋体" w:cs="宋体"/>
                <w:kern w:val="0"/>
                <w:szCs w:val="21"/>
              </w:rPr>
              <w:t>9</w:t>
            </w:r>
          </w:p>
        </w:tc>
        <w:tc>
          <w:tcPr>
            <w:tcW w:w="1285"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kern w:val="0"/>
                <w:szCs w:val="21"/>
              </w:rPr>
              <w:t>阶梯2</w:t>
            </w:r>
          </w:p>
        </w:tc>
        <w:tc>
          <w:tcPr>
            <w:tcW w:w="6095" w:type="dxa"/>
            <w:vAlign w:val="center"/>
          </w:tcPr>
          <w:p>
            <w:pPr>
              <w:spacing w:line="360" w:lineRule="exact"/>
              <w:rPr>
                <w:rFonts w:ascii="宋体" w:hAnsi="宋体" w:cs="宋体"/>
                <w:kern w:val="0"/>
                <w:szCs w:val="21"/>
              </w:rPr>
            </w:pPr>
            <w:r>
              <w:rPr>
                <w:rFonts w:hint="eastAsia" w:ascii="宋体" w:hAnsi="宋体" w:cs="宋体"/>
                <w:kern w:val="0"/>
                <w:szCs w:val="21"/>
              </w:rPr>
              <w:t>阅览区阶梯阅读阶梯定制：</w:t>
            </w:r>
          </w:p>
          <w:p>
            <w:pPr>
              <w:spacing w:line="360" w:lineRule="exact"/>
              <w:rPr>
                <w:rFonts w:ascii="宋体" w:hAnsi="宋体" w:cs="宋体"/>
                <w:kern w:val="0"/>
                <w:szCs w:val="21"/>
              </w:rPr>
            </w:pPr>
            <w:r>
              <w:rPr>
                <w:rFonts w:hint="eastAsia" w:ascii="宋体" w:hAnsi="宋体" w:cs="宋体"/>
                <w:kern w:val="0"/>
                <w:szCs w:val="21"/>
              </w:rPr>
              <w:t>1、板材原木色或者其它浅色系列，符合整体阅览区域设计美感。</w:t>
            </w:r>
          </w:p>
          <w:p>
            <w:pPr>
              <w:spacing w:line="360" w:lineRule="exact"/>
              <w:rPr>
                <w:rFonts w:ascii="宋体" w:hAnsi="宋体" w:cs="宋体"/>
                <w:kern w:val="0"/>
                <w:szCs w:val="21"/>
              </w:rPr>
            </w:pPr>
            <w:r>
              <w:rPr>
                <w:rFonts w:hint="eastAsia" w:ascii="宋体" w:hAnsi="宋体" w:cs="宋体"/>
                <w:kern w:val="0"/>
                <w:szCs w:val="21"/>
              </w:rPr>
              <w:t>2、板材至少颗粒板以上。</w:t>
            </w:r>
          </w:p>
          <w:p>
            <w:pPr>
              <w:spacing w:line="360" w:lineRule="exact"/>
              <w:rPr>
                <w:rFonts w:ascii="宋体" w:hAnsi="宋体" w:cs="宋体"/>
                <w:kern w:val="0"/>
                <w:szCs w:val="21"/>
              </w:rPr>
            </w:pPr>
            <w:r>
              <w:rPr>
                <w:rFonts w:hint="eastAsia" w:ascii="宋体" w:hAnsi="宋体" w:cs="宋体"/>
                <w:kern w:val="0"/>
                <w:szCs w:val="21"/>
              </w:rPr>
              <w:t>3、板材厚度不低于1.5公分。</w:t>
            </w:r>
          </w:p>
          <w:p>
            <w:pPr>
              <w:spacing w:line="360" w:lineRule="exact"/>
              <w:rPr>
                <w:rFonts w:ascii="宋体" w:hAnsi="宋体" w:cs="宋体"/>
                <w:kern w:val="0"/>
                <w:szCs w:val="21"/>
              </w:rPr>
            </w:pPr>
            <w:r>
              <w:rPr>
                <w:rFonts w:hint="eastAsia" w:ascii="宋体" w:hAnsi="宋体" w:cs="宋体"/>
                <w:kern w:val="0"/>
                <w:szCs w:val="21"/>
              </w:rPr>
              <w:t>4、阶梯颜色多样化，增加阅读趣味性。</w:t>
            </w:r>
          </w:p>
          <w:p>
            <w:pPr>
              <w:spacing w:line="360" w:lineRule="exact"/>
              <w:rPr>
                <w:rFonts w:ascii="宋体" w:hAnsi="宋体" w:cs="宋体"/>
                <w:kern w:val="0"/>
                <w:szCs w:val="21"/>
              </w:rPr>
            </w:pPr>
            <w:r>
              <w:rPr>
                <w:rFonts w:hint="eastAsia" w:ascii="宋体" w:hAnsi="宋体" w:cs="宋体"/>
                <w:kern w:val="0"/>
                <w:szCs w:val="21"/>
              </w:rPr>
              <w:t>5、板材符合国家标准的学校环保等级。</w:t>
            </w:r>
          </w:p>
        </w:tc>
        <w:tc>
          <w:tcPr>
            <w:tcW w:w="1029"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平方米</w:t>
            </w:r>
          </w:p>
        </w:tc>
        <w:tc>
          <w:tcPr>
            <w:tcW w:w="685"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87" w:hRule="atLeast"/>
          <w:jc w:val="center"/>
        </w:trPr>
        <w:tc>
          <w:tcPr>
            <w:tcW w:w="693" w:type="dxa"/>
            <w:vAlign w:val="center"/>
          </w:tcPr>
          <w:p>
            <w:pPr>
              <w:spacing w:line="360" w:lineRule="exact"/>
              <w:jc w:val="center"/>
              <w:rPr>
                <w:rFonts w:ascii="宋体" w:hAnsi="宋体" w:cs="宋体"/>
                <w:kern w:val="0"/>
                <w:szCs w:val="21"/>
              </w:rPr>
            </w:pPr>
            <w:r>
              <w:rPr>
                <w:rFonts w:hint="eastAsia" w:ascii="宋体" w:hAnsi="宋体" w:cs="宋体"/>
                <w:kern w:val="0"/>
                <w:szCs w:val="21"/>
              </w:rPr>
              <w:t>10</w:t>
            </w:r>
          </w:p>
        </w:tc>
        <w:tc>
          <w:tcPr>
            <w:tcW w:w="1285"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kern w:val="0"/>
                <w:szCs w:val="21"/>
              </w:rPr>
              <w:t>玻璃门</w:t>
            </w:r>
          </w:p>
        </w:tc>
        <w:tc>
          <w:tcPr>
            <w:tcW w:w="6095" w:type="dxa"/>
            <w:vAlign w:val="center"/>
          </w:tcPr>
          <w:p>
            <w:pPr>
              <w:spacing w:line="360" w:lineRule="exact"/>
              <w:rPr>
                <w:rFonts w:ascii="宋体" w:hAnsi="宋体" w:cs="宋体"/>
                <w:kern w:val="0"/>
                <w:szCs w:val="21"/>
              </w:rPr>
            </w:pPr>
            <w:r>
              <w:rPr>
                <w:rFonts w:hint="eastAsia" w:ascii="宋体" w:hAnsi="宋体" w:cs="宋体"/>
                <w:kern w:val="0"/>
                <w:szCs w:val="21"/>
              </w:rPr>
              <w:t>小学生时代合订本玻璃门定制：</w:t>
            </w:r>
          </w:p>
          <w:p>
            <w:pPr>
              <w:spacing w:line="360" w:lineRule="exact"/>
              <w:rPr>
                <w:rFonts w:ascii="宋体" w:hAnsi="宋体" w:cs="宋体"/>
                <w:kern w:val="0"/>
                <w:szCs w:val="21"/>
              </w:rPr>
            </w:pPr>
            <w:r>
              <w:rPr>
                <w:rFonts w:hint="eastAsia" w:ascii="宋体" w:hAnsi="宋体" w:cs="宋体"/>
                <w:kern w:val="0"/>
                <w:szCs w:val="21"/>
              </w:rPr>
              <w:t>1、1.2mm3C钢化玻璃门。</w:t>
            </w:r>
          </w:p>
          <w:p>
            <w:pPr>
              <w:spacing w:line="360" w:lineRule="exact"/>
              <w:rPr>
                <w:rFonts w:ascii="宋体" w:hAnsi="宋体" w:cs="宋体"/>
                <w:kern w:val="0"/>
                <w:szCs w:val="21"/>
              </w:rPr>
            </w:pPr>
            <w:r>
              <w:rPr>
                <w:rFonts w:hint="eastAsia" w:ascii="宋体" w:hAnsi="宋体" w:cs="宋体"/>
                <w:kern w:val="0"/>
                <w:szCs w:val="21"/>
              </w:rPr>
              <w:t>2、降低光线强度保护怕光物品。</w:t>
            </w:r>
          </w:p>
          <w:p>
            <w:pPr>
              <w:spacing w:line="360" w:lineRule="exact"/>
              <w:rPr>
                <w:rFonts w:ascii="宋体" w:hAnsi="宋体" w:cs="宋体"/>
                <w:kern w:val="0"/>
                <w:szCs w:val="21"/>
              </w:rPr>
            </w:pPr>
            <w:r>
              <w:rPr>
                <w:rFonts w:hint="eastAsia" w:ascii="宋体" w:hAnsi="宋体" w:cs="宋体"/>
                <w:kern w:val="0"/>
                <w:szCs w:val="21"/>
              </w:rPr>
              <w:t>3、不易碎，坚固耐用。</w:t>
            </w:r>
          </w:p>
        </w:tc>
        <w:tc>
          <w:tcPr>
            <w:tcW w:w="1029"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平方米</w:t>
            </w:r>
          </w:p>
        </w:tc>
        <w:tc>
          <w:tcPr>
            <w:tcW w:w="685"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87" w:hRule="atLeast"/>
          <w:jc w:val="center"/>
        </w:trPr>
        <w:tc>
          <w:tcPr>
            <w:tcW w:w="693" w:type="dxa"/>
            <w:vAlign w:val="center"/>
          </w:tcPr>
          <w:p>
            <w:pPr>
              <w:spacing w:line="360" w:lineRule="exact"/>
              <w:jc w:val="center"/>
              <w:rPr>
                <w:rFonts w:ascii="宋体" w:hAnsi="宋体" w:cs="宋体"/>
                <w:kern w:val="0"/>
                <w:szCs w:val="21"/>
              </w:rPr>
            </w:pPr>
            <w:r>
              <w:rPr>
                <w:rFonts w:hint="eastAsia" w:ascii="宋体" w:hAnsi="宋体" w:cs="宋体"/>
                <w:kern w:val="0"/>
                <w:szCs w:val="21"/>
              </w:rPr>
              <w:t>11</w:t>
            </w:r>
          </w:p>
        </w:tc>
        <w:tc>
          <w:tcPr>
            <w:tcW w:w="1285"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kern w:val="0"/>
                <w:szCs w:val="21"/>
              </w:rPr>
              <w:t>阅读桌椅</w:t>
            </w:r>
          </w:p>
        </w:tc>
        <w:tc>
          <w:tcPr>
            <w:tcW w:w="6095" w:type="dxa"/>
            <w:vAlign w:val="center"/>
          </w:tcPr>
          <w:p>
            <w:pPr>
              <w:spacing w:line="360" w:lineRule="exact"/>
              <w:rPr>
                <w:rFonts w:ascii="宋体" w:hAnsi="宋体" w:cs="宋体"/>
                <w:kern w:val="0"/>
                <w:szCs w:val="21"/>
              </w:rPr>
            </w:pPr>
            <w:r>
              <w:rPr>
                <w:rFonts w:hint="eastAsia" w:ascii="宋体" w:hAnsi="宋体" w:cs="宋体"/>
                <w:kern w:val="0"/>
                <w:szCs w:val="21"/>
              </w:rPr>
              <w:t>6人位桌椅：</w:t>
            </w:r>
          </w:p>
          <w:p>
            <w:pPr>
              <w:spacing w:line="360" w:lineRule="exact"/>
              <w:rPr>
                <w:rFonts w:ascii="宋体" w:hAnsi="宋体" w:cs="宋体"/>
                <w:kern w:val="0"/>
                <w:szCs w:val="21"/>
              </w:rPr>
            </w:pPr>
            <w:r>
              <w:rPr>
                <w:rFonts w:hint="eastAsia" w:ascii="宋体" w:hAnsi="宋体" w:cs="宋体"/>
                <w:kern w:val="0"/>
                <w:szCs w:val="21"/>
              </w:rPr>
              <w:t>1、板材原木色或者其它浅色系列，符合整体阅览区域设计美感。</w:t>
            </w:r>
          </w:p>
          <w:p>
            <w:pPr>
              <w:spacing w:line="360" w:lineRule="exact"/>
              <w:rPr>
                <w:rFonts w:ascii="宋体" w:hAnsi="宋体" w:cs="宋体"/>
                <w:kern w:val="0"/>
                <w:szCs w:val="21"/>
              </w:rPr>
            </w:pPr>
            <w:r>
              <w:rPr>
                <w:rFonts w:hint="eastAsia" w:ascii="宋体" w:hAnsi="宋体" w:cs="宋体"/>
                <w:kern w:val="0"/>
                <w:szCs w:val="21"/>
              </w:rPr>
              <w:t>2、板材至少颗粒板以上。</w:t>
            </w:r>
          </w:p>
          <w:p>
            <w:pPr>
              <w:spacing w:line="360" w:lineRule="exact"/>
              <w:rPr>
                <w:rFonts w:ascii="宋体" w:hAnsi="宋体" w:cs="宋体"/>
                <w:kern w:val="0"/>
                <w:szCs w:val="21"/>
              </w:rPr>
            </w:pPr>
            <w:r>
              <w:rPr>
                <w:rFonts w:hint="eastAsia" w:ascii="宋体" w:hAnsi="宋体" w:cs="宋体"/>
                <w:kern w:val="0"/>
                <w:szCs w:val="21"/>
              </w:rPr>
              <w:t>3、板材厚度不低于1.5公分。</w:t>
            </w:r>
          </w:p>
          <w:p>
            <w:pPr>
              <w:spacing w:line="360" w:lineRule="exact"/>
              <w:rPr>
                <w:rFonts w:ascii="宋体" w:hAnsi="宋体" w:cs="宋体"/>
                <w:kern w:val="0"/>
                <w:szCs w:val="21"/>
              </w:rPr>
            </w:pPr>
            <w:r>
              <w:rPr>
                <w:rFonts w:hint="eastAsia" w:ascii="宋体" w:hAnsi="宋体" w:cs="宋体"/>
                <w:kern w:val="0"/>
                <w:szCs w:val="21"/>
              </w:rPr>
              <w:t>4、书桌高度需符合小学生常规高度。</w:t>
            </w:r>
          </w:p>
          <w:p>
            <w:pPr>
              <w:spacing w:line="360" w:lineRule="exact"/>
              <w:rPr>
                <w:rFonts w:ascii="宋体" w:hAnsi="宋体" w:cs="宋体"/>
                <w:kern w:val="0"/>
                <w:szCs w:val="21"/>
              </w:rPr>
            </w:pPr>
            <w:r>
              <w:rPr>
                <w:rFonts w:hint="eastAsia" w:ascii="宋体" w:hAnsi="宋体" w:cs="宋体"/>
                <w:kern w:val="0"/>
                <w:szCs w:val="21"/>
              </w:rPr>
              <w:t>5、桌子可拼接组成六边型，桌子直径1.2米，椅子高度45公分。</w:t>
            </w:r>
          </w:p>
          <w:p>
            <w:pPr>
              <w:spacing w:line="360" w:lineRule="exact"/>
              <w:rPr>
                <w:rFonts w:ascii="宋体" w:hAnsi="宋体" w:cs="宋体"/>
                <w:kern w:val="0"/>
                <w:szCs w:val="21"/>
              </w:rPr>
            </w:pPr>
            <w:r>
              <w:rPr>
                <w:rFonts w:hint="eastAsia" w:ascii="宋体" w:hAnsi="宋体" w:cs="宋体"/>
                <w:kern w:val="0"/>
                <w:szCs w:val="21"/>
              </w:rPr>
              <w:t>6、板材符合国家标准的学校环保等级。</w:t>
            </w:r>
          </w:p>
        </w:tc>
        <w:tc>
          <w:tcPr>
            <w:tcW w:w="1029"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套</w:t>
            </w:r>
          </w:p>
        </w:tc>
        <w:tc>
          <w:tcPr>
            <w:tcW w:w="685" w:type="dxa"/>
            <w:vAlign w:val="center"/>
          </w:tcPr>
          <w:p>
            <w:pPr>
              <w:spacing w:line="360" w:lineRule="exact"/>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87" w:hRule="atLeast"/>
          <w:jc w:val="center"/>
        </w:trPr>
        <w:tc>
          <w:tcPr>
            <w:tcW w:w="693" w:type="dxa"/>
            <w:vAlign w:val="center"/>
          </w:tcPr>
          <w:p>
            <w:pPr>
              <w:spacing w:line="360" w:lineRule="exact"/>
              <w:jc w:val="center"/>
              <w:rPr>
                <w:rFonts w:ascii="宋体" w:hAnsi="宋体" w:cs="宋体"/>
                <w:kern w:val="0"/>
                <w:szCs w:val="21"/>
              </w:rPr>
            </w:pPr>
            <w:r>
              <w:rPr>
                <w:rFonts w:hint="eastAsia" w:ascii="宋体" w:hAnsi="宋体" w:cs="宋体"/>
                <w:kern w:val="0"/>
                <w:szCs w:val="21"/>
              </w:rPr>
              <w:t>12</w:t>
            </w:r>
          </w:p>
        </w:tc>
        <w:tc>
          <w:tcPr>
            <w:tcW w:w="1285"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kern w:val="0"/>
                <w:szCs w:val="21"/>
              </w:rPr>
              <w:t>书桌</w:t>
            </w:r>
          </w:p>
        </w:tc>
        <w:tc>
          <w:tcPr>
            <w:tcW w:w="6095" w:type="dxa"/>
            <w:vAlign w:val="center"/>
          </w:tcPr>
          <w:p>
            <w:pPr>
              <w:spacing w:line="360" w:lineRule="exact"/>
              <w:rPr>
                <w:rFonts w:ascii="宋体" w:hAnsi="宋体" w:cs="宋体"/>
                <w:kern w:val="0"/>
                <w:szCs w:val="21"/>
              </w:rPr>
            </w:pPr>
            <w:r>
              <w:rPr>
                <w:rFonts w:hint="eastAsia" w:ascii="宋体" w:hAnsi="宋体" w:cs="宋体"/>
                <w:kern w:val="0"/>
                <w:szCs w:val="21"/>
              </w:rPr>
              <w:t>1、板材原木色或者其它浅色系列，品质板材、宽大桌面、稳固承重、圆角打磨、高脚木腿。</w:t>
            </w:r>
          </w:p>
          <w:p>
            <w:pPr>
              <w:spacing w:line="360" w:lineRule="exact"/>
              <w:rPr>
                <w:rFonts w:ascii="宋体" w:hAnsi="宋体" w:cs="宋体"/>
                <w:kern w:val="0"/>
                <w:szCs w:val="21"/>
              </w:rPr>
            </w:pPr>
            <w:r>
              <w:rPr>
                <w:rFonts w:hint="eastAsia" w:ascii="宋体" w:hAnsi="宋体" w:cs="宋体"/>
                <w:kern w:val="0"/>
                <w:szCs w:val="21"/>
              </w:rPr>
              <w:t>2、板材至少颗粒板以上。</w:t>
            </w:r>
          </w:p>
          <w:p>
            <w:pPr>
              <w:spacing w:line="360" w:lineRule="exact"/>
              <w:rPr>
                <w:rFonts w:ascii="宋体" w:hAnsi="宋体" w:cs="宋体"/>
                <w:kern w:val="0"/>
                <w:szCs w:val="21"/>
              </w:rPr>
            </w:pPr>
            <w:r>
              <w:rPr>
                <w:rFonts w:hint="eastAsia" w:ascii="宋体" w:hAnsi="宋体" w:cs="宋体"/>
                <w:kern w:val="0"/>
                <w:szCs w:val="21"/>
              </w:rPr>
              <w:t>3、板材厚度不低于1.5公分。</w:t>
            </w:r>
          </w:p>
          <w:p>
            <w:pPr>
              <w:spacing w:line="360" w:lineRule="exact"/>
              <w:rPr>
                <w:rFonts w:ascii="宋体" w:hAnsi="宋体" w:cs="宋体"/>
                <w:kern w:val="0"/>
                <w:szCs w:val="21"/>
              </w:rPr>
            </w:pPr>
            <w:r>
              <w:rPr>
                <w:rFonts w:hint="eastAsia" w:ascii="宋体" w:hAnsi="宋体" w:cs="宋体"/>
                <w:kern w:val="0"/>
                <w:szCs w:val="21"/>
              </w:rPr>
              <w:t>4、书桌600*1200*750mm，。</w:t>
            </w:r>
          </w:p>
          <w:p>
            <w:pPr>
              <w:spacing w:line="360" w:lineRule="exact"/>
              <w:rPr>
                <w:rFonts w:ascii="宋体" w:hAnsi="宋体" w:cs="宋体"/>
                <w:kern w:val="0"/>
                <w:szCs w:val="21"/>
              </w:rPr>
            </w:pPr>
            <w:r>
              <w:rPr>
                <w:rFonts w:hint="eastAsia" w:ascii="宋体" w:hAnsi="宋体" w:cs="宋体"/>
                <w:kern w:val="0"/>
                <w:szCs w:val="21"/>
              </w:rPr>
              <w:t>5、板材符合国家标准的学校环保等级。</w:t>
            </w:r>
          </w:p>
        </w:tc>
        <w:tc>
          <w:tcPr>
            <w:tcW w:w="1029"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张</w:t>
            </w:r>
          </w:p>
        </w:tc>
        <w:tc>
          <w:tcPr>
            <w:tcW w:w="685" w:type="dxa"/>
            <w:vAlign w:val="center"/>
          </w:tcPr>
          <w:p>
            <w:pPr>
              <w:spacing w:line="360" w:lineRule="exact"/>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87" w:hRule="atLeast"/>
          <w:jc w:val="center"/>
        </w:trPr>
        <w:tc>
          <w:tcPr>
            <w:tcW w:w="693" w:type="dxa"/>
            <w:vAlign w:val="center"/>
          </w:tcPr>
          <w:p>
            <w:pPr>
              <w:spacing w:line="360" w:lineRule="exact"/>
              <w:jc w:val="center"/>
              <w:rPr>
                <w:rFonts w:ascii="宋体" w:hAnsi="宋体" w:cs="宋体"/>
                <w:kern w:val="0"/>
                <w:szCs w:val="21"/>
              </w:rPr>
            </w:pPr>
            <w:r>
              <w:rPr>
                <w:rFonts w:hint="eastAsia" w:ascii="宋体" w:hAnsi="宋体" w:cs="宋体"/>
                <w:kern w:val="0"/>
                <w:szCs w:val="21"/>
              </w:rPr>
              <w:t>13</w:t>
            </w:r>
          </w:p>
        </w:tc>
        <w:tc>
          <w:tcPr>
            <w:tcW w:w="1285"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kern w:val="0"/>
                <w:szCs w:val="21"/>
              </w:rPr>
              <w:t>椅子</w:t>
            </w:r>
          </w:p>
        </w:tc>
        <w:tc>
          <w:tcPr>
            <w:tcW w:w="6095" w:type="dxa"/>
            <w:vAlign w:val="center"/>
          </w:tcPr>
          <w:p>
            <w:pPr>
              <w:spacing w:line="360" w:lineRule="exact"/>
              <w:rPr>
                <w:rFonts w:ascii="宋体" w:hAnsi="宋体" w:cs="宋体"/>
                <w:kern w:val="0"/>
                <w:szCs w:val="21"/>
              </w:rPr>
            </w:pPr>
            <w:r>
              <w:rPr>
                <w:rFonts w:hint="eastAsia" w:ascii="宋体" w:hAnsi="宋体" w:cs="宋体"/>
                <w:kern w:val="0"/>
                <w:szCs w:val="21"/>
              </w:rPr>
              <w:t>1、优质橡胶木框架，纹理细腻、不易开裂。</w:t>
            </w:r>
          </w:p>
          <w:p>
            <w:pPr>
              <w:spacing w:line="360" w:lineRule="exact"/>
              <w:rPr>
                <w:rFonts w:ascii="宋体" w:hAnsi="宋体" w:cs="宋体"/>
                <w:kern w:val="0"/>
                <w:szCs w:val="21"/>
              </w:rPr>
            </w:pPr>
            <w:r>
              <w:rPr>
                <w:rFonts w:hint="eastAsia" w:ascii="宋体" w:hAnsi="宋体" w:cs="宋体"/>
                <w:kern w:val="0"/>
                <w:szCs w:val="21"/>
              </w:rPr>
              <w:t>2、高密度海绵做垫，高回弹海绵填充坐感舒服，舒适享受。</w:t>
            </w:r>
          </w:p>
          <w:p>
            <w:pPr>
              <w:spacing w:line="360" w:lineRule="exact"/>
              <w:rPr>
                <w:rFonts w:ascii="宋体" w:hAnsi="宋体" w:cs="宋体"/>
                <w:kern w:val="0"/>
                <w:szCs w:val="21"/>
              </w:rPr>
            </w:pPr>
            <w:r>
              <w:rPr>
                <w:rFonts w:hint="eastAsia" w:ascii="宋体" w:hAnsi="宋体" w:cs="宋体"/>
                <w:kern w:val="0"/>
                <w:szCs w:val="21"/>
              </w:rPr>
              <w:t>3、优质超纤皮，有真皮的纹理质感又有布艺板透气。</w:t>
            </w:r>
          </w:p>
          <w:p>
            <w:pPr>
              <w:spacing w:line="360" w:lineRule="exact"/>
              <w:rPr>
                <w:rFonts w:ascii="宋体" w:hAnsi="宋体" w:cs="宋体"/>
                <w:kern w:val="0"/>
                <w:szCs w:val="21"/>
              </w:rPr>
            </w:pPr>
            <w:r>
              <w:rPr>
                <w:rFonts w:hint="eastAsia" w:ascii="宋体" w:hAnsi="宋体" w:cs="宋体"/>
                <w:kern w:val="0"/>
                <w:szCs w:val="21"/>
              </w:rPr>
              <w:t>4、椅子高度45公分。</w:t>
            </w:r>
          </w:p>
          <w:p>
            <w:pPr>
              <w:spacing w:line="360" w:lineRule="exact"/>
              <w:rPr>
                <w:rFonts w:ascii="宋体" w:hAnsi="宋体" w:cs="宋体"/>
                <w:kern w:val="0"/>
                <w:szCs w:val="21"/>
              </w:rPr>
            </w:pPr>
            <w:r>
              <w:rPr>
                <w:rFonts w:hint="eastAsia" w:ascii="宋体" w:hAnsi="宋体" w:cs="宋体"/>
                <w:kern w:val="0"/>
                <w:szCs w:val="21"/>
              </w:rPr>
              <w:t>5、厚实实木木脚，稳固承重，品质家居，颜色可多选。</w:t>
            </w:r>
          </w:p>
        </w:tc>
        <w:tc>
          <w:tcPr>
            <w:tcW w:w="1029"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把</w:t>
            </w:r>
          </w:p>
        </w:tc>
        <w:tc>
          <w:tcPr>
            <w:tcW w:w="685" w:type="dxa"/>
            <w:vAlign w:val="center"/>
          </w:tcPr>
          <w:p>
            <w:pPr>
              <w:spacing w:line="360" w:lineRule="exact"/>
              <w:jc w:val="center"/>
              <w:rPr>
                <w:rFonts w:ascii="宋体" w:hAnsi="宋体" w:cs="宋体"/>
                <w:kern w:val="0"/>
                <w:szCs w:val="21"/>
              </w:rPr>
            </w:pPr>
            <w:r>
              <w:rPr>
                <w:rFonts w:hint="eastAsia" w:ascii="宋体" w:hAnsi="宋体" w:cs="宋体"/>
                <w:kern w:val="0"/>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87" w:hRule="atLeast"/>
          <w:jc w:val="center"/>
        </w:trPr>
        <w:tc>
          <w:tcPr>
            <w:tcW w:w="693" w:type="dxa"/>
            <w:vAlign w:val="center"/>
          </w:tcPr>
          <w:p>
            <w:pPr>
              <w:spacing w:line="360" w:lineRule="exact"/>
              <w:jc w:val="center"/>
              <w:rPr>
                <w:rFonts w:ascii="宋体" w:hAnsi="宋体" w:cs="宋体"/>
                <w:kern w:val="0"/>
                <w:szCs w:val="21"/>
              </w:rPr>
            </w:pPr>
            <w:r>
              <w:rPr>
                <w:rFonts w:hint="eastAsia" w:ascii="宋体" w:hAnsi="宋体" w:cs="宋体"/>
                <w:kern w:val="0"/>
                <w:szCs w:val="21"/>
              </w:rPr>
              <w:t>14</w:t>
            </w:r>
          </w:p>
        </w:tc>
        <w:tc>
          <w:tcPr>
            <w:tcW w:w="1285"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kern w:val="0"/>
                <w:szCs w:val="21"/>
              </w:rPr>
              <w:t>防眩灯</w:t>
            </w:r>
          </w:p>
        </w:tc>
        <w:tc>
          <w:tcPr>
            <w:tcW w:w="6095" w:type="dxa"/>
            <w:vAlign w:val="center"/>
          </w:tcPr>
          <w:p>
            <w:pPr>
              <w:spacing w:line="360" w:lineRule="exact"/>
              <w:rPr>
                <w:rFonts w:ascii="宋体" w:hAnsi="宋体" w:cs="宋体"/>
                <w:kern w:val="0"/>
                <w:szCs w:val="21"/>
              </w:rPr>
            </w:pPr>
            <w:r>
              <w:rPr>
                <w:rFonts w:hint="eastAsia" w:ascii="宋体" w:hAnsi="宋体" w:cs="宋体"/>
                <w:kern w:val="0"/>
                <w:szCs w:val="21"/>
              </w:rPr>
              <w:t>1、产品尺寸：1200*300*95mm</w:t>
            </w:r>
          </w:p>
          <w:p>
            <w:pPr>
              <w:spacing w:line="360" w:lineRule="exact"/>
              <w:rPr>
                <w:rFonts w:ascii="宋体" w:hAnsi="宋体" w:cs="宋体"/>
                <w:kern w:val="0"/>
                <w:szCs w:val="21"/>
              </w:rPr>
            </w:pPr>
            <w:r>
              <w:rPr>
                <w:rFonts w:hint="eastAsia" w:ascii="宋体" w:hAnsi="宋体" w:cs="宋体"/>
                <w:kern w:val="0"/>
                <w:szCs w:val="21"/>
              </w:rPr>
              <w:t>2、功率：40w。</w:t>
            </w:r>
          </w:p>
          <w:p>
            <w:pPr>
              <w:spacing w:line="360" w:lineRule="exact"/>
              <w:rPr>
                <w:rFonts w:ascii="宋体" w:hAnsi="宋体" w:cs="宋体"/>
                <w:kern w:val="0"/>
                <w:szCs w:val="21"/>
              </w:rPr>
            </w:pPr>
            <w:r>
              <w:rPr>
                <w:rFonts w:hint="eastAsia" w:ascii="宋体" w:hAnsi="宋体" w:cs="宋体"/>
                <w:kern w:val="0"/>
                <w:szCs w:val="21"/>
              </w:rPr>
              <w:t>3、光源色温5000K。</w:t>
            </w:r>
          </w:p>
          <w:p>
            <w:pPr>
              <w:spacing w:line="360" w:lineRule="exact"/>
              <w:rPr>
                <w:rFonts w:ascii="宋体" w:hAnsi="宋体" w:cs="宋体"/>
                <w:kern w:val="0"/>
                <w:szCs w:val="21"/>
              </w:rPr>
            </w:pPr>
            <w:r>
              <w:rPr>
                <w:rFonts w:hint="eastAsia" w:ascii="宋体" w:hAnsi="宋体" w:cs="宋体"/>
                <w:kern w:val="0"/>
                <w:szCs w:val="21"/>
              </w:rPr>
              <w:t>4、产品材质：铝材+扩散板+凌晶板。</w:t>
            </w:r>
          </w:p>
          <w:p>
            <w:pPr>
              <w:spacing w:line="360" w:lineRule="exact"/>
              <w:rPr>
                <w:rFonts w:ascii="宋体" w:hAnsi="宋体" w:cs="宋体"/>
                <w:kern w:val="0"/>
                <w:szCs w:val="21"/>
              </w:rPr>
            </w:pPr>
            <w:r>
              <w:rPr>
                <w:rFonts w:hint="eastAsia" w:ascii="宋体" w:hAnsi="宋体" w:cs="宋体"/>
                <w:kern w:val="0"/>
                <w:szCs w:val="21"/>
              </w:rPr>
              <w:t>5、光通量：3260LM。</w:t>
            </w:r>
          </w:p>
          <w:p>
            <w:pPr>
              <w:spacing w:line="360" w:lineRule="exact"/>
              <w:rPr>
                <w:rFonts w:ascii="宋体" w:hAnsi="宋体" w:cs="宋体"/>
                <w:kern w:val="0"/>
                <w:szCs w:val="21"/>
              </w:rPr>
            </w:pPr>
            <w:r>
              <w:rPr>
                <w:rFonts w:hint="eastAsia" w:ascii="宋体" w:hAnsi="宋体" w:cs="宋体"/>
                <w:kern w:val="0"/>
                <w:szCs w:val="21"/>
              </w:rPr>
              <w:t>6、显色指数≥96，闪屏波动≤1%，防眩指数：UGR≤16，确保夜间阅读区亮度大于300LX，安装方式0.5米至1米伸缩吊杆吊装。</w:t>
            </w:r>
          </w:p>
        </w:tc>
        <w:tc>
          <w:tcPr>
            <w:tcW w:w="1029"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个</w:t>
            </w:r>
          </w:p>
        </w:tc>
        <w:tc>
          <w:tcPr>
            <w:tcW w:w="685" w:type="dxa"/>
            <w:vAlign w:val="center"/>
          </w:tcPr>
          <w:p>
            <w:pPr>
              <w:spacing w:line="360" w:lineRule="exact"/>
              <w:jc w:val="center"/>
              <w:rPr>
                <w:rFonts w:ascii="宋体" w:hAnsi="宋体" w:cs="宋体"/>
                <w:kern w:val="0"/>
                <w:szCs w:val="21"/>
              </w:rPr>
            </w:pPr>
            <w:r>
              <w:rPr>
                <w:rFonts w:hint="eastAsia" w:ascii="宋体" w:hAnsi="宋体" w:cs="宋体"/>
                <w:kern w:val="0"/>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87" w:hRule="atLeast"/>
          <w:jc w:val="center"/>
        </w:trPr>
        <w:tc>
          <w:tcPr>
            <w:tcW w:w="693" w:type="dxa"/>
            <w:vAlign w:val="center"/>
          </w:tcPr>
          <w:p>
            <w:pPr>
              <w:spacing w:line="360" w:lineRule="exact"/>
              <w:jc w:val="center"/>
              <w:rPr>
                <w:rFonts w:ascii="宋体" w:hAnsi="宋体" w:cs="宋体"/>
                <w:kern w:val="0"/>
                <w:szCs w:val="21"/>
              </w:rPr>
            </w:pPr>
            <w:r>
              <w:rPr>
                <w:rFonts w:hint="eastAsia" w:ascii="宋体" w:hAnsi="宋体" w:cs="宋体"/>
                <w:kern w:val="0"/>
                <w:szCs w:val="21"/>
              </w:rPr>
              <w:t>15</w:t>
            </w:r>
          </w:p>
        </w:tc>
        <w:tc>
          <w:tcPr>
            <w:tcW w:w="1285"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kern w:val="0"/>
                <w:szCs w:val="21"/>
              </w:rPr>
              <w:t>吸顶灯</w:t>
            </w:r>
          </w:p>
        </w:tc>
        <w:tc>
          <w:tcPr>
            <w:tcW w:w="6095" w:type="dxa"/>
            <w:vAlign w:val="center"/>
          </w:tcPr>
          <w:p>
            <w:pPr>
              <w:spacing w:line="360" w:lineRule="exact"/>
              <w:rPr>
                <w:rFonts w:ascii="宋体" w:hAnsi="宋体" w:cs="宋体"/>
                <w:kern w:val="0"/>
                <w:szCs w:val="21"/>
              </w:rPr>
            </w:pPr>
            <w:r>
              <w:rPr>
                <w:rFonts w:hint="eastAsia" w:ascii="宋体" w:hAnsi="宋体" w:cs="宋体"/>
                <w:kern w:val="0"/>
                <w:szCs w:val="21"/>
              </w:rPr>
              <w:t>1、360度发光无暗角。</w:t>
            </w:r>
          </w:p>
          <w:p>
            <w:pPr>
              <w:spacing w:line="360" w:lineRule="exact"/>
              <w:rPr>
                <w:rFonts w:ascii="宋体" w:hAnsi="宋体" w:cs="宋体"/>
                <w:kern w:val="0"/>
                <w:szCs w:val="21"/>
              </w:rPr>
            </w:pPr>
            <w:r>
              <w:rPr>
                <w:rFonts w:hint="eastAsia" w:ascii="宋体" w:hAnsi="宋体" w:cs="宋体"/>
                <w:kern w:val="0"/>
                <w:szCs w:val="21"/>
              </w:rPr>
              <w:t>2、无暗区节能省电。</w:t>
            </w:r>
          </w:p>
          <w:p>
            <w:pPr>
              <w:spacing w:line="360" w:lineRule="exact"/>
              <w:rPr>
                <w:rFonts w:ascii="宋体" w:hAnsi="宋体" w:cs="宋体"/>
                <w:kern w:val="0"/>
                <w:szCs w:val="21"/>
              </w:rPr>
            </w:pPr>
            <w:r>
              <w:rPr>
                <w:rFonts w:hint="eastAsia" w:ascii="宋体" w:hAnsi="宋体" w:cs="宋体"/>
                <w:kern w:val="0"/>
                <w:szCs w:val="21"/>
              </w:rPr>
              <w:t>3、正白光三色变光可选。</w:t>
            </w:r>
          </w:p>
          <w:p>
            <w:pPr>
              <w:spacing w:line="360" w:lineRule="exact"/>
              <w:rPr>
                <w:rFonts w:ascii="宋体" w:hAnsi="宋体" w:cs="宋体"/>
                <w:kern w:val="0"/>
                <w:szCs w:val="21"/>
              </w:rPr>
            </w:pPr>
            <w:r>
              <w:rPr>
                <w:rFonts w:hint="eastAsia" w:ascii="宋体" w:hAnsi="宋体" w:cs="宋体"/>
                <w:kern w:val="0"/>
                <w:szCs w:val="21"/>
              </w:rPr>
              <w:t>4、产品材质：铝材+透光亚克力灯罩。</w:t>
            </w:r>
          </w:p>
        </w:tc>
        <w:tc>
          <w:tcPr>
            <w:tcW w:w="1029"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个</w:t>
            </w:r>
          </w:p>
        </w:tc>
        <w:tc>
          <w:tcPr>
            <w:tcW w:w="685" w:type="dxa"/>
            <w:vAlign w:val="center"/>
          </w:tcPr>
          <w:p>
            <w:pPr>
              <w:spacing w:line="360" w:lineRule="exact"/>
              <w:jc w:val="center"/>
              <w:rPr>
                <w:rFonts w:ascii="宋体" w:hAnsi="宋体" w:cs="宋体"/>
                <w:kern w:val="0"/>
                <w:szCs w:val="21"/>
              </w:rPr>
            </w:pPr>
            <w:r>
              <w:rPr>
                <w:rFonts w:hint="eastAsia" w:ascii="宋体" w:hAnsi="宋体" w:cs="宋体"/>
                <w:kern w:val="0"/>
                <w:szCs w:val="21"/>
              </w:rPr>
              <w:t>4</w:t>
            </w:r>
          </w:p>
        </w:tc>
      </w:tr>
    </w:tbl>
    <w:p>
      <w:pPr>
        <w:spacing w:line="360" w:lineRule="exact"/>
        <w:rPr>
          <w:rFonts w:ascii="宋体" w:hAnsi="宋体" w:cs="宋体"/>
          <w:b/>
          <w:bCs/>
          <w:szCs w:val="21"/>
        </w:rPr>
      </w:pPr>
    </w:p>
    <w:p>
      <w:pPr>
        <w:pStyle w:val="5"/>
        <w:spacing w:line="360" w:lineRule="exact"/>
        <w:rPr>
          <w:rFonts w:ascii="宋体" w:hAnsi="宋体" w:eastAsia="宋体" w:cs="宋体"/>
          <w:sz w:val="21"/>
          <w:szCs w:val="21"/>
        </w:rPr>
      </w:pPr>
      <w:r>
        <w:rPr>
          <w:rFonts w:hint="eastAsia" w:ascii="宋体" w:hAnsi="宋体" w:eastAsia="宋体" w:cs="宋体"/>
          <w:sz w:val="21"/>
          <w:szCs w:val="21"/>
        </w:rPr>
        <w:t>（四）晓墅小学装饰装修技术参数</w:t>
      </w:r>
    </w:p>
    <w:tbl>
      <w:tblPr>
        <w:tblStyle w:val="55"/>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283"/>
        <w:gridCol w:w="6092"/>
        <w:gridCol w:w="1016"/>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0" w:type="dxa"/>
            <w:vAlign w:val="center"/>
          </w:tcPr>
          <w:p>
            <w:pPr>
              <w:spacing w:line="360" w:lineRule="exact"/>
              <w:jc w:val="center"/>
              <w:rPr>
                <w:rFonts w:ascii="宋体" w:hAnsi="宋体" w:cs="宋体"/>
                <w:b/>
                <w:bCs/>
                <w:kern w:val="0"/>
                <w:szCs w:val="21"/>
              </w:rPr>
            </w:pPr>
            <w:r>
              <w:rPr>
                <w:rFonts w:hint="eastAsia" w:ascii="宋体" w:hAnsi="宋体" w:cs="宋体"/>
                <w:b/>
                <w:bCs/>
                <w:kern w:val="0"/>
                <w:szCs w:val="21"/>
              </w:rPr>
              <w:t>序号</w:t>
            </w:r>
          </w:p>
        </w:tc>
        <w:tc>
          <w:tcPr>
            <w:tcW w:w="1283" w:type="dxa"/>
            <w:vAlign w:val="center"/>
          </w:tcPr>
          <w:p>
            <w:pPr>
              <w:spacing w:line="360" w:lineRule="exact"/>
              <w:jc w:val="center"/>
              <w:rPr>
                <w:rFonts w:ascii="宋体" w:hAnsi="宋体" w:cs="宋体"/>
                <w:b/>
                <w:bCs/>
                <w:kern w:val="0"/>
                <w:szCs w:val="21"/>
              </w:rPr>
            </w:pPr>
            <w:r>
              <w:rPr>
                <w:rFonts w:hint="eastAsia" w:ascii="宋体" w:hAnsi="宋体" w:cs="宋体"/>
                <w:b/>
                <w:bCs/>
                <w:kern w:val="0"/>
                <w:szCs w:val="21"/>
              </w:rPr>
              <w:t>名称</w:t>
            </w:r>
          </w:p>
        </w:tc>
        <w:tc>
          <w:tcPr>
            <w:tcW w:w="6092" w:type="dxa"/>
            <w:vAlign w:val="center"/>
          </w:tcPr>
          <w:p>
            <w:pPr>
              <w:spacing w:line="360" w:lineRule="exact"/>
              <w:jc w:val="center"/>
              <w:rPr>
                <w:rFonts w:ascii="宋体" w:hAnsi="宋体" w:cs="宋体"/>
                <w:b/>
                <w:bCs/>
                <w:kern w:val="0"/>
                <w:szCs w:val="21"/>
              </w:rPr>
            </w:pPr>
            <w:r>
              <w:rPr>
                <w:rFonts w:hint="eastAsia" w:ascii="宋体" w:hAnsi="宋体" w:cs="宋体"/>
                <w:b/>
                <w:bCs/>
                <w:kern w:val="0"/>
                <w:szCs w:val="21"/>
              </w:rPr>
              <w:t>技术要求</w:t>
            </w:r>
          </w:p>
        </w:tc>
        <w:tc>
          <w:tcPr>
            <w:tcW w:w="1016" w:type="dxa"/>
            <w:vAlign w:val="center"/>
          </w:tcPr>
          <w:p>
            <w:pPr>
              <w:spacing w:line="360" w:lineRule="exact"/>
              <w:jc w:val="center"/>
              <w:rPr>
                <w:rFonts w:ascii="宋体" w:hAnsi="宋体" w:cs="宋体"/>
                <w:b/>
                <w:bCs/>
                <w:kern w:val="0"/>
                <w:szCs w:val="21"/>
              </w:rPr>
            </w:pPr>
            <w:r>
              <w:rPr>
                <w:rFonts w:hint="eastAsia" w:ascii="宋体" w:hAnsi="宋体" w:cs="宋体"/>
                <w:b/>
                <w:bCs/>
                <w:kern w:val="0"/>
                <w:szCs w:val="21"/>
              </w:rPr>
              <w:t>单位</w:t>
            </w:r>
          </w:p>
        </w:tc>
        <w:tc>
          <w:tcPr>
            <w:tcW w:w="684" w:type="dxa"/>
            <w:vAlign w:val="center"/>
          </w:tcPr>
          <w:p>
            <w:pPr>
              <w:spacing w:line="360" w:lineRule="exact"/>
              <w:jc w:val="center"/>
              <w:rPr>
                <w:rFonts w:ascii="宋体" w:hAnsi="宋体" w:cs="宋体"/>
                <w:b/>
                <w:bCs/>
                <w:kern w:val="0"/>
                <w:szCs w:val="21"/>
              </w:rPr>
            </w:pPr>
            <w:r>
              <w:rPr>
                <w:rFonts w:hint="eastAsia" w:ascii="宋体" w:hAnsi="宋体" w:cs="宋体"/>
                <w:b/>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00" w:type="dxa"/>
            <w:vAlign w:val="center"/>
          </w:tcPr>
          <w:p>
            <w:pPr>
              <w:spacing w:line="360" w:lineRule="exact"/>
              <w:jc w:val="center"/>
              <w:rPr>
                <w:rFonts w:ascii="宋体" w:hAnsi="宋体" w:cs="宋体"/>
                <w:kern w:val="0"/>
                <w:szCs w:val="21"/>
              </w:rPr>
            </w:pPr>
            <w:r>
              <w:rPr>
                <w:rFonts w:ascii="宋体" w:hAnsi="宋体" w:cs="宋体"/>
                <w:kern w:val="0"/>
                <w:szCs w:val="21"/>
              </w:rPr>
              <w:t>1</w:t>
            </w:r>
          </w:p>
        </w:tc>
        <w:tc>
          <w:tcPr>
            <w:tcW w:w="1283"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乳胶漆1</w:t>
            </w:r>
          </w:p>
        </w:tc>
        <w:tc>
          <w:tcPr>
            <w:tcW w:w="6092" w:type="dxa"/>
            <w:vAlign w:val="center"/>
          </w:tcPr>
          <w:p>
            <w:pPr>
              <w:spacing w:line="360" w:lineRule="exact"/>
              <w:rPr>
                <w:rFonts w:ascii="宋体" w:hAnsi="宋体" w:cs="宋体"/>
                <w:kern w:val="0"/>
                <w:szCs w:val="21"/>
              </w:rPr>
            </w:pPr>
            <w:r>
              <w:rPr>
                <w:rFonts w:hint="eastAsia" w:ascii="宋体" w:hAnsi="宋体" w:cs="宋体"/>
                <w:kern w:val="0"/>
                <w:szCs w:val="21"/>
              </w:rPr>
              <w:t>顶面基层处理，乳胶漆饰面：</w:t>
            </w:r>
          </w:p>
          <w:p>
            <w:pPr>
              <w:spacing w:line="360" w:lineRule="exact"/>
              <w:rPr>
                <w:rFonts w:ascii="宋体" w:hAnsi="宋体" w:cs="宋体"/>
                <w:kern w:val="0"/>
                <w:szCs w:val="21"/>
              </w:rPr>
            </w:pPr>
            <w:r>
              <w:rPr>
                <w:rFonts w:hint="eastAsia" w:ascii="宋体" w:hAnsi="宋体" w:cs="宋体"/>
                <w:kern w:val="0"/>
                <w:szCs w:val="21"/>
              </w:rPr>
              <w:t>1、工艺：乳胶漆滚涂两遍，对水比例在20%以内。</w:t>
            </w:r>
          </w:p>
          <w:p>
            <w:pPr>
              <w:spacing w:line="360" w:lineRule="exact"/>
              <w:rPr>
                <w:rFonts w:ascii="宋体" w:hAnsi="宋体" w:cs="宋体"/>
                <w:kern w:val="0"/>
                <w:szCs w:val="21"/>
              </w:rPr>
            </w:pPr>
            <w:r>
              <w:rPr>
                <w:rFonts w:hint="eastAsia" w:ascii="宋体" w:hAnsi="宋体" w:cs="宋体"/>
                <w:kern w:val="0"/>
                <w:szCs w:val="21"/>
              </w:rPr>
              <w:t>2、材料：乳胶漆。</w:t>
            </w:r>
          </w:p>
          <w:p>
            <w:pPr>
              <w:spacing w:line="360" w:lineRule="exact"/>
              <w:rPr>
                <w:rFonts w:ascii="宋体" w:hAnsi="宋体" w:cs="宋体"/>
                <w:kern w:val="0"/>
                <w:szCs w:val="21"/>
              </w:rPr>
            </w:pPr>
            <w:r>
              <w:rPr>
                <w:rFonts w:hint="eastAsia" w:ascii="宋体" w:hAnsi="宋体" w:cs="宋体"/>
                <w:kern w:val="0"/>
                <w:szCs w:val="21"/>
              </w:rPr>
              <w:t>3、工程标准：表面平整，无掉粉、无漏刷，无明显色差、泛碱、返色、流坠、起疙。</w:t>
            </w:r>
          </w:p>
        </w:tc>
        <w:tc>
          <w:tcPr>
            <w:tcW w:w="1016"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平方米</w:t>
            </w:r>
          </w:p>
        </w:tc>
        <w:tc>
          <w:tcPr>
            <w:tcW w:w="684" w:type="dxa"/>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00" w:type="dxa"/>
          </w:tcPr>
          <w:p>
            <w:pPr>
              <w:spacing w:line="360" w:lineRule="exact"/>
              <w:jc w:val="center"/>
              <w:rPr>
                <w:rFonts w:ascii="宋体" w:hAnsi="宋体" w:cs="宋体"/>
                <w:kern w:val="0"/>
                <w:szCs w:val="21"/>
              </w:rPr>
            </w:pPr>
            <w:r>
              <w:rPr>
                <w:rFonts w:ascii="宋体" w:hAnsi="宋体" w:cs="宋体"/>
                <w:kern w:val="0"/>
                <w:szCs w:val="21"/>
              </w:rPr>
              <w:t>2</w:t>
            </w:r>
          </w:p>
        </w:tc>
        <w:tc>
          <w:tcPr>
            <w:tcW w:w="1283"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乳胶漆2</w:t>
            </w:r>
          </w:p>
        </w:tc>
        <w:tc>
          <w:tcPr>
            <w:tcW w:w="6092" w:type="dxa"/>
          </w:tcPr>
          <w:p>
            <w:pPr>
              <w:spacing w:line="360" w:lineRule="exact"/>
              <w:rPr>
                <w:rFonts w:ascii="宋体" w:hAnsi="宋体" w:cs="宋体"/>
                <w:kern w:val="0"/>
                <w:szCs w:val="21"/>
              </w:rPr>
            </w:pPr>
            <w:r>
              <w:rPr>
                <w:rFonts w:hint="eastAsia" w:ascii="宋体" w:hAnsi="宋体" w:cs="宋体"/>
                <w:kern w:val="0"/>
                <w:szCs w:val="21"/>
              </w:rPr>
              <w:t>墙面基础乳胶漆：</w:t>
            </w:r>
          </w:p>
          <w:p>
            <w:pPr>
              <w:spacing w:line="360" w:lineRule="exact"/>
              <w:rPr>
                <w:rFonts w:ascii="宋体" w:hAnsi="宋体" w:cs="宋体"/>
                <w:kern w:val="0"/>
                <w:szCs w:val="21"/>
              </w:rPr>
            </w:pPr>
            <w:r>
              <w:rPr>
                <w:rFonts w:hint="eastAsia" w:ascii="宋体" w:hAnsi="宋体" w:cs="宋体"/>
                <w:kern w:val="0"/>
                <w:szCs w:val="21"/>
              </w:rPr>
              <w:t>1、工艺：乳胶漆滚涂两遍，对水比例在20%以内。</w:t>
            </w:r>
          </w:p>
          <w:p>
            <w:pPr>
              <w:spacing w:line="360" w:lineRule="exact"/>
              <w:rPr>
                <w:rFonts w:ascii="宋体" w:hAnsi="宋体" w:cs="宋体"/>
                <w:kern w:val="0"/>
                <w:szCs w:val="21"/>
              </w:rPr>
            </w:pPr>
            <w:r>
              <w:rPr>
                <w:rFonts w:hint="eastAsia" w:ascii="宋体" w:hAnsi="宋体" w:cs="宋体"/>
                <w:kern w:val="0"/>
                <w:szCs w:val="21"/>
              </w:rPr>
              <w:t>2、材料：乳胶漆。</w:t>
            </w:r>
          </w:p>
          <w:p>
            <w:pPr>
              <w:spacing w:line="360" w:lineRule="exact"/>
              <w:rPr>
                <w:rFonts w:ascii="宋体" w:hAnsi="宋体" w:cs="宋体"/>
                <w:kern w:val="0"/>
                <w:szCs w:val="21"/>
              </w:rPr>
            </w:pPr>
            <w:r>
              <w:rPr>
                <w:rFonts w:hint="eastAsia" w:ascii="宋体" w:hAnsi="宋体" w:cs="宋体"/>
                <w:kern w:val="0"/>
                <w:szCs w:val="21"/>
              </w:rPr>
              <w:t>3、工程标准：表面平整，无掉粉、无漏刷，无明显色差、泛碱、返色、流坠、起疙。</w:t>
            </w:r>
          </w:p>
        </w:tc>
        <w:tc>
          <w:tcPr>
            <w:tcW w:w="1016" w:type="dxa"/>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平方米</w:t>
            </w:r>
          </w:p>
        </w:tc>
        <w:tc>
          <w:tcPr>
            <w:tcW w:w="684" w:type="dxa"/>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00" w:type="dxa"/>
          </w:tcPr>
          <w:p>
            <w:pPr>
              <w:spacing w:line="360" w:lineRule="exact"/>
              <w:jc w:val="center"/>
              <w:rPr>
                <w:rFonts w:ascii="宋体" w:hAnsi="宋体" w:cs="宋体"/>
                <w:kern w:val="0"/>
                <w:szCs w:val="21"/>
              </w:rPr>
            </w:pPr>
            <w:r>
              <w:rPr>
                <w:rFonts w:ascii="宋体" w:hAnsi="宋体" w:cs="宋体"/>
                <w:kern w:val="0"/>
                <w:szCs w:val="21"/>
              </w:rPr>
              <w:t>3</w:t>
            </w:r>
          </w:p>
        </w:tc>
        <w:tc>
          <w:tcPr>
            <w:tcW w:w="1283" w:type="dxa"/>
          </w:tcPr>
          <w:p>
            <w:pPr>
              <w:widowControl/>
              <w:spacing w:line="360" w:lineRule="exact"/>
              <w:jc w:val="center"/>
              <w:textAlignment w:val="center"/>
              <w:rPr>
                <w:rFonts w:ascii="宋体" w:hAnsi="宋体" w:cs="宋体"/>
                <w:color w:val="000000"/>
                <w:kern w:val="0"/>
                <w:szCs w:val="21"/>
              </w:rPr>
            </w:pPr>
            <w:r>
              <w:rPr>
                <w:rFonts w:hint="eastAsia" w:ascii="宋体" w:hAnsi="宋体" w:cs="宋体"/>
                <w:color w:val="000000"/>
                <w:kern w:val="0"/>
                <w:szCs w:val="21"/>
                <w:lang w:bidi="ar"/>
              </w:rPr>
              <w:t>地胶</w:t>
            </w:r>
          </w:p>
        </w:tc>
        <w:tc>
          <w:tcPr>
            <w:tcW w:w="6092" w:type="dxa"/>
          </w:tcPr>
          <w:p>
            <w:pPr>
              <w:spacing w:line="360" w:lineRule="exact"/>
              <w:rPr>
                <w:rFonts w:ascii="宋体" w:hAnsi="宋体" w:cs="宋体"/>
                <w:color w:val="000000"/>
                <w:kern w:val="0"/>
                <w:szCs w:val="21"/>
                <w:lang w:bidi="ar"/>
              </w:rPr>
            </w:pPr>
            <w:r>
              <w:rPr>
                <w:rFonts w:hint="eastAsia" w:ascii="宋体" w:hAnsi="宋体" w:cs="宋体"/>
                <w:color w:val="000000"/>
                <w:kern w:val="0"/>
                <w:szCs w:val="21"/>
                <w:lang w:bidi="ar"/>
              </w:rPr>
              <w:t>图书阅览室地面地胶：</w:t>
            </w:r>
          </w:p>
          <w:p>
            <w:pPr>
              <w:spacing w:line="360" w:lineRule="exact"/>
              <w:rPr>
                <w:rFonts w:ascii="宋体" w:hAnsi="宋体" w:cs="宋体"/>
                <w:kern w:val="0"/>
                <w:szCs w:val="21"/>
              </w:rPr>
            </w:pPr>
            <w:r>
              <w:rPr>
                <w:rFonts w:hint="eastAsia" w:ascii="宋体" w:hAnsi="宋体" w:cs="宋体"/>
                <w:kern w:val="0"/>
                <w:szCs w:val="21"/>
              </w:rPr>
              <w:t>多层复合型（防水耐磨）12mm 颜色可多选。</w:t>
            </w:r>
          </w:p>
        </w:tc>
        <w:tc>
          <w:tcPr>
            <w:tcW w:w="1016" w:type="dxa"/>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平方米</w:t>
            </w:r>
          </w:p>
        </w:tc>
        <w:tc>
          <w:tcPr>
            <w:tcW w:w="684" w:type="dxa"/>
          </w:tcPr>
          <w:p>
            <w:pPr>
              <w:widowControl/>
              <w:spacing w:line="360" w:lineRule="exact"/>
              <w:jc w:val="center"/>
              <w:textAlignment w:val="center"/>
              <w:rPr>
                <w:rFonts w:ascii="宋体" w:hAnsi="宋体" w:cs="宋体"/>
                <w:color w:val="000000"/>
                <w:kern w:val="0"/>
                <w:szCs w:val="21"/>
              </w:rPr>
            </w:pPr>
            <w:r>
              <w:rPr>
                <w:rFonts w:hint="eastAsia" w:ascii="宋体" w:hAnsi="宋体" w:cs="宋体"/>
                <w:color w:val="000000"/>
                <w:kern w:val="0"/>
                <w:szCs w:val="21"/>
                <w:lang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00" w:type="dxa"/>
            <w:vAlign w:val="center"/>
          </w:tcPr>
          <w:p>
            <w:pPr>
              <w:spacing w:line="360" w:lineRule="exact"/>
              <w:jc w:val="center"/>
              <w:rPr>
                <w:rFonts w:ascii="宋体" w:hAnsi="宋体" w:cs="宋体"/>
                <w:kern w:val="0"/>
                <w:szCs w:val="21"/>
              </w:rPr>
            </w:pPr>
            <w:r>
              <w:rPr>
                <w:rFonts w:ascii="宋体" w:hAnsi="宋体" w:cs="宋体"/>
                <w:kern w:val="0"/>
                <w:szCs w:val="21"/>
              </w:rPr>
              <w:t>4</w:t>
            </w:r>
          </w:p>
        </w:tc>
        <w:tc>
          <w:tcPr>
            <w:tcW w:w="1283"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吊顶1</w:t>
            </w:r>
          </w:p>
        </w:tc>
        <w:tc>
          <w:tcPr>
            <w:tcW w:w="6092" w:type="dxa"/>
            <w:vAlign w:val="center"/>
          </w:tcPr>
          <w:p>
            <w:pPr>
              <w:spacing w:line="360" w:lineRule="exact"/>
              <w:rPr>
                <w:rFonts w:ascii="宋体" w:hAnsi="宋体" w:cs="宋体"/>
                <w:kern w:val="0"/>
                <w:szCs w:val="21"/>
              </w:rPr>
            </w:pPr>
            <w:r>
              <w:rPr>
                <w:rFonts w:hint="eastAsia" w:ascii="宋体" w:hAnsi="宋体" w:cs="宋体"/>
                <w:kern w:val="0"/>
                <w:szCs w:val="21"/>
              </w:rPr>
              <w:t>顶面原木色矩形铝方通吊顶：</w:t>
            </w:r>
          </w:p>
          <w:p>
            <w:pPr>
              <w:spacing w:line="360" w:lineRule="exact"/>
              <w:rPr>
                <w:rFonts w:ascii="宋体" w:hAnsi="宋体" w:cs="宋体"/>
                <w:kern w:val="0"/>
                <w:szCs w:val="21"/>
              </w:rPr>
            </w:pPr>
            <w:r>
              <w:rPr>
                <w:rFonts w:hint="eastAsia" w:ascii="宋体" w:hAnsi="宋体" w:cs="宋体"/>
                <w:kern w:val="0"/>
                <w:szCs w:val="21"/>
              </w:rPr>
              <w:t>1、原木色或者胡桃色。</w:t>
            </w:r>
          </w:p>
          <w:p>
            <w:pPr>
              <w:spacing w:line="360" w:lineRule="exact"/>
              <w:rPr>
                <w:rFonts w:ascii="宋体" w:hAnsi="宋体" w:cs="宋体"/>
                <w:kern w:val="0"/>
                <w:szCs w:val="21"/>
              </w:rPr>
            </w:pPr>
            <w:r>
              <w:rPr>
                <w:rFonts w:hint="eastAsia" w:ascii="宋体" w:hAnsi="宋体" w:cs="宋体"/>
                <w:kern w:val="0"/>
                <w:szCs w:val="21"/>
              </w:rPr>
              <w:t>2、厚大于等于0.8mm，底*大于等于50*90mm，间距小于等于50mm（中对中的间距小于90mm)。</w:t>
            </w:r>
          </w:p>
        </w:tc>
        <w:tc>
          <w:tcPr>
            <w:tcW w:w="1016"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平方米</w:t>
            </w:r>
          </w:p>
        </w:tc>
        <w:tc>
          <w:tcPr>
            <w:tcW w:w="684" w:type="dxa"/>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00" w:type="dxa"/>
            <w:vAlign w:val="center"/>
          </w:tcPr>
          <w:p>
            <w:pPr>
              <w:spacing w:line="360" w:lineRule="exact"/>
              <w:jc w:val="center"/>
              <w:rPr>
                <w:rFonts w:ascii="宋体" w:hAnsi="宋体" w:cs="宋体"/>
                <w:kern w:val="0"/>
                <w:szCs w:val="21"/>
              </w:rPr>
            </w:pPr>
            <w:r>
              <w:rPr>
                <w:rFonts w:ascii="宋体" w:hAnsi="宋体" w:cs="宋体"/>
                <w:kern w:val="0"/>
                <w:szCs w:val="21"/>
              </w:rPr>
              <w:t>5</w:t>
            </w:r>
          </w:p>
        </w:tc>
        <w:tc>
          <w:tcPr>
            <w:tcW w:w="1283"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吊顶2</w:t>
            </w:r>
          </w:p>
        </w:tc>
        <w:tc>
          <w:tcPr>
            <w:tcW w:w="6092" w:type="dxa"/>
            <w:vAlign w:val="center"/>
          </w:tcPr>
          <w:p>
            <w:pPr>
              <w:spacing w:line="360" w:lineRule="exact"/>
              <w:rPr>
                <w:rFonts w:ascii="宋体" w:hAnsi="宋体" w:cs="宋体"/>
                <w:kern w:val="0"/>
                <w:szCs w:val="21"/>
              </w:rPr>
            </w:pPr>
            <w:r>
              <w:rPr>
                <w:rFonts w:hint="eastAsia" w:ascii="宋体" w:hAnsi="宋体" w:cs="宋体"/>
                <w:kern w:val="0"/>
                <w:szCs w:val="21"/>
              </w:rPr>
              <w:t>顶面原木色弧形铝方通吊顶</w:t>
            </w:r>
          </w:p>
          <w:p>
            <w:pPr>
              <w:spacing w:line="360" w:lineRule="exact"/>
              <w:rPr>
                <w:rFonts w:ascii="宋体" w:hAnsi="宋体" w:cs="宋体"/>
                <w:kern w:val="0"/>
                <w:szCs w:val="21"/>
              </w:rPr>
            </w:pPr>
            <w:r>
              <w:rPr>
                <w:rFonts w:hint="eastAsia" w:ascii="宋体" w:hAnsi="宋体" w:cs="宋体"/>
                <w:kern w:val="0"/>
                <w:szCs w:val="21"/>
              </w:rPr>
              <w:t>1、原木色或者胡桃色。</w:t>
            </w:r>
          </w:p>
          <w:p>
            <w:pPr>
              <w:spacing w:line="360" w:lineRule="exact"/>
              <w:rPr>
                <w:rFonts w:ascii="宋体" w:hAnsi="宋体" w:cs="宋体"/>
                <w:kern w:val="0"/>
                <w:szCs w:val="21"/>
              </w:rPr>
            </w:pPr>
            <w:r>
              <w:rPr>
                <w:rFonts w:hint="eastAsia" w:ascii="宋体" w:hAnsi="宋体" w:cs="宋体"/>
                <w:kern w:val="0"/>
                <w:szCs w:val="21"/>
              </w:rPr>
              <w:t>2、厚大于等于0.8mm，底*大于等于50*90mm，间距小于等于50mm（中对中的间距小于90mm)。</w:t>
            </w:r>
          </w:p>
        </w:tc>
        <w:tc>
          <w:tcPr>
            <w:tcW w:w="1016"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平方米</w:t>
            </w:r>
          </w:p>
        </w:tc>
        <w:tc>
          <w:tcPr>
            <w:tcW w:w="684" w:type="dxa"/>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00" w:type="dxa"/>
            <w:vAlign w:val="center"/>
          </w:tcPr>
          <w:p>
            <w:pPr>
              <w:spacing w:line="360" w:lineRule="exact"/>
              <w:jc w:val="center"/>
              <w:rPr>
                <w:rFonts w:ascii="宋体" w:hAnsi="宋体" w:cs="宋体"/>
                <w:kern w:val="0"/>
                <w:szCs w:val="21"/>
              </w:rPr>
            </w:pPr>
            <w:r>
              <w:rPr>
                <w:rFonts w:ascii="宋体" w:hAnsi="宋体" w:cs="宋体"/>
                <w:kern w:val="0"/>
                <w:szCs w:val="21"/>
              </w:rPr>
              <w:t>6</w:t>
            </w:r>
          </w:p>
        </w:tc>
        <w:tc>
          <w:tcPr>
            <w:tcW w:w="1283" w:type="dxa"/>
            <w:vAlign w:val="center"/>
          </w:tcPr>
          <w:p>
            <w:pPr>
              <w:widowControl/>
              <w:spacing w:line="360" w:lineRule="exact"/>
              <w:jc w:val="center"/>
              <w:textAlignment w:val="center"/>
              <w:rPr>
                <w:rFonts w:ascii="宋体" w:hAnsi="宋体" w:cs="宋体"/>
                <w:color w:val="000000"/>
                <w:kern w:val="0"/>
                <w:szCs w:val="21"/>
              </w:rPr>
            </w:pPr>
            <w:r>
              <w:rPr>
                <w:rFonts w:hint="eastAsia" w:ascii="宋体" w:hAnsi="宋体" w:cs="宋体"/>
                <w:color w:val="000000"/>
                <w:kern w:val="0"/>
                <w:szCs w:val="21"/>
                <w:lang w:bidi="ar"/>
              </w:rPr>
              <w:t>开关、插座面板</w:t>
            </w:r>
          </w:p>
        </w:tc>
        <w:tc>
          <w:tcPr>
            <w:tcW w:w="6092" w:type="dxa"/>
            <w:vAlign w:val="center"/>
          </w:tcPr>
          <w:p>
            <w:pPr>
              <w:spacing w:line="360" w:lineRule="exact"/>
              <w:rPr>
                <w:rFonts w:ascii="宋体" w:hAnsi="宋体" w:cs="宋体"/>
                <w:kern w:val="0"/>
                <w:szCs w:val="21"/>
              </w:rPr>
            </w:pPr>
            <w:r>
              <w:rPr>
                <w:rFonts w:hint="eastAsia" w:ascii="宋体" w:hAnsi="宋体" w:cs="宋体"/>
                <w:kern w:val="0"/>
                <w:szCs w:val="21"/>
              </w:rPr>
              <w:t>1、工艺：按产品安装要求进行。</w:t>
            </w:r>
          </w:p>
          <w:p>
            <w:pPr>
              <w:spacing w:line="360" w:lineRule="exact"/>
              <w:rPr>
                <w:rFonts w:ascii="宋体" w:hAnsi="宋体" w:cs="宋体"/>
                <w:kern w:val="0"/>
                <w:szCs w:val="21"/>
              </w:rPr>
            </w:pPr>
            <w:r>
              <w:rPr>
                <w:rFonts w:hint="eastAsia" w:ascii="宋体" w:hAnsi="宋体" w:cs="宋体"/>
                <w:kern w:val="0"/>
                <w:szCs w:val="21"/>
              </w:rPr>
              <w:t>2、材料：优质底盒。</w:t>
            </w:r>
          </w:p>
          <w:p>
            <w:pPr>
              <w:spacing w:line="360" w:lineRule="exact"/>
              <w:rPr>
                <w:rFonts w:ascii="宋体" w:hAnsi="宋体" w:cs="宋体"/>
                <w:kern w:val="0"/>
                <w:szCs w:val="21"/>
              </w:rPr>
            </w:pPr>
            <w:r>
              <w:rPr>
                <w:rFonts w:hint="eastAsia" w:ascii="宋体" w:hAnsi="宋体" w:cs="宋体"/>
                <w:kern w:val="0"/>
                <w:szCs w:val="21"/>
              </w:rPr>
              <w:t>3、工程标准：开关、插座等器件应安装牢固、端正，与墙体间隙不得大于1mm。</w:t>
            </w:r>
          </w:p>
          <w:p>
            <w:pPr>
              <w:spacing w:line="360" w:lineRule="exact"/>
              <w:rPr>
                <w:rFonts w:ascii="宋体" w:hAnsi="宋体" w:cs="宋体"/>
                <w:kern w:val="0"/>
                <w:szCs w:val="21"/>
              </w:rPr>
            </w:pPr>
            <w:r>
              <w:rPr>
                <w:rFonts w:hint="eastAsia" w:ascii="宋体" w:hAnsi="宋体" w:cs="宋体"/>
                <w:kern w:val="0"/>
                <w:szCs w:val="21"/>
              </w:rPr>
              <w:t>4、在教室两端布置空调插座，具体根据现场定制。</w:t>
            </w:r>
          </w:p>
        </w:tc>
        <w:tc>
          <w:tcPr>
            <w:tcW w:w="1016"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批</w:t>
            </w:r>
          </w:p>
        </w:tc>
        <w:tc>
          <w:tcPr>
            <w:tcW w:w="684" w:type="dxa"/>
            <w:vAlign w:val="center"/>
          </w:tcPr>
          <w:p>
            <w:pPr>
              <w:widowControl/>
              <w:spacing w:line="360" w:lineRule="exact"/>
              <w:jc w:val="center"/>
              <w:textAlignment w:val="center"/>
              <w:rPr>
                <w:rFonts w:ascii="宋体" w:hAnsi="宋体" w:cs="宋体"/>
                <w:color w:val="000000"/>
                <w:kern w:val="0"/>
                <w:szCs w:val="21"/>
              </w:rPr>
            </w:pPr>
            <w:r>
              <w:rPr>
                <w:rFonts w:hint="eastAsia" w:ascii="宋体" w:hAnsi="宋体" w:cs="宋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00" w:type="dxa"/>
            <w:vAlign w:val="center"/>
          </w:tcPr>
          <w:p>
            <w:pPr>
              <w:spacing w:line="360" w:lineRule="exact"/>
              <w:jc w:val="center"/>
              <w:rPr>
                <w:rFonts w:ascii="宋体" w:hAnsi="宋体" w:cs="宋体"/>
                <w:kern w:val="0"/>
                <w:szCs w:val="21"/>
              </w:rPr>
            </w:pPr>
            <w:r>
              <w:rPr>
                <w:rFonts w:ascii="宋体" w:hAnsi="宋体" w:cs="宋体"/>
                <w:kern w:val="0"/>
                <w:szCs w:val="21"/>
              </w:rPr>
              <w:t>7</w:t>
            </w:r>
          </w:p>
        </w:tc>
        <w:tc>
          <w:tcPr>
            <w:tcW w:w="1283"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综合布线</w:t>
            </w:r>
          </w:p>
        </w:tc>
        <w:tc>
          <w:tcPr>
            <w:tcW w:w="6092" w:type="dxa"/>
            <w:vAlign w:val="center"/>
          </w:tcPr>
          <w:p>
            <w:pPr>
              <w:spacing w:line="360" w:lineRule="exact"/>
              <w:rPr>
                <w:rFonts w:ascii="宋体" w:hAnsi="宋体" w:cs="宋体"/>
                <w:kern w:val="0"/>
                <w:szCs w:val="21"/>
              </w:rPr>
            </w:pPr>
            <w:r>
              <w:rPr>
                <w:rFonts w:hint="eastAsia" w:ascii="宋体" w:hAnsi="宋体" w:cs="宋体"/>
                <w:kern w:val="0"/>
                <w:szCs w:val="21"/>
              </w:rPr>
              <w:t>阅览室以及过道面积（包含电改造、灯具线路套管，灯具开关线路改造，以及阅览室、过道网络等按行业标准施工。）</w:t>
            </w:r>
          </w:p>
          <w:p>
            <w:pPr>
              <w:spacing w:line="360" w:lineRule="exact"/>
              <w:rPr>
                <w:rFonts w:ascii="宋体" w:hAnsi="宋体" w:cs="宋体"/>
                <w:kern w:val="0"/>
                <w:szCs w:val="21"/>
              </w:rPr>
            </w:pPr>
            <w:r>
              <w:rPr>
                <w:rFonts w:hint="eastAsia" w:ascii="宋体" w:hAnsi="宋体" w:cs="宋体"/>
                <w:kern w:val="0"/>
                <w:szCs w:val="21"/>
              </w:rPr>
              <w:t>1、工艺：吊顶内布PVC管及内穿强弱电线。照明线路用2.5㎜2塑铜线，普通插座线路用2.5㎜2塑铜线，空调用4.0㎜2塑铜线。</w:t>
            </w:r>
          </w:p>
          <w:p>
            <w:pPr>
              <w:spacing w:line="360" w:lineRule="exact"/>
              <w:rPr>
                <w:rFonts w:ascii="宋体" w:hAnsi="宋体" w:cs="宋体"/>
                <w:kern w:val="0"/>
                <w:szCs w:val="21"/>
              </w:rPr>
            </w:pPr>
            <w:r>
              <w:rPr>
                <w:rFonts w:hint="eastAsia" w:ascii="宋体" w:hAnsi="宋体" w:cs="宋体"/>
                <w:kern w:val="0"/>
                <w:szCs w:val="21"/>
              </w:rPr>
              <w:t>2、材料：选用优质、可弯曲、加厚、阻燃PVC管及接头，电工塑铜线、护套线。</w:t>
            </w:r>
          </w:p>
          <w:p>
            <w:pPr>
              <w:spacing w:line="360" w:lineRule="exact"/>
              <w:rPr>
                <w:rFonts w:ascii="宋体" w:hAnsi="宋体" w:cs="宋体"/>
                <w:kern w:val="0"/>
                <w:szCs w:val="21"/>
              </w:rPr>
            </w:pPr>
            <w:r>
              <w:rPr>
                <w:rFonts w:hint="eastAsia" w:ascii="宋体" w:hAnsi="宋体" w:cs="宋体"/>
                <w:kern w:val="0"/>
                <w:szCs w:val="21"/>
              </w:rPr>
              <w:t>3、工程标准：各种强、弱电的导线均不得出现裸露，PVC管无打损，电路通畅。包括阅览室强电嵌入式控制盒，漏保，分路空开，管线，开关、插座，以及相关辅料。</w:t>
            </w:r>
          </w:p>
        </w:tc>
        <w:tc>
          <w:tcPr>
            <w:tcW w:w="1016"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项</w:t>
            </w:r>
          </w:p>
        </w:tc>
        <w:tc>
          <w:tcPr>
            <w:tcW w:w="684" w:type="dxa"/>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00" w:type="dxa"/>
            <w:vAlign w:val="center"/>
          </w:tcPr>
          <w:p>
            <w:pPr>
              <w:spacing w:line="360" w:lineRule="exact"/>
              <w:jc w:val="center"/>
              <w:rPr>
                <w:rFonts w:ascii="宋体" w:hAnsi="宋体" w:cs="宋体"/>
                <w:kern w:val="0"/>
                <w:szCs w:val="21"/>
              </w:rPr>
            </w:pPr>
            <w:r>
              <w:rPr>
                <w:rFonts w:hint="eastAsia" w:ascii="宋体" w:hAnsi="宋体" w:cs="宋体"/>
                <w:kern w:val="0"/>
                <w:szCs w:val="21"/>
              </w:rPr>
              <w:t>8</w:t>
            </w:r>
          </w:p>
        </w:tc>
        <w:tc>
          <w:tcPr>
            <w:tcW w:w="1283"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系统附件及施工</w:t>
            </w:r>
          </w:p>
        </w:tc>
        <w:tc>
          <w:tcPr>
            <w:tcW w:w="6092" w:type="dxa"/>
            <w:vAlign w:val="center"/>
          </w:tcPr>
          <w:p>
            <w:pPr>
              <w:spacing w:line="360" w:lineRule="exact"/>
              <w:rPr>
                <w:rFonts w:ascii="宋体" w:hAnsi="宋体" w:cs="宋体"/>
                <w:kern w:val="0"/>
                <w:szCs w:val="21"/>
              </w:rPr>
            </w:pPr>
            <w:r>
              <w:rPr>
                <w:rFonts w:hint="eastAsia" w:ascii="宋体" w:hAnsi="宋体" w:cs="宋体"/>
                <w:kern w:val="0"/>
                <w:szCs w:val="21"/>
              </w:rPr>
              <w:t>含工程施工、附件辅材、原有顶面大白铲除、原墙面铲除垃圾清理、材料运输、搬运、施工管理、完工保洁等。符合《浙江省中小学教育技术装备标准》。</w:t>
            </w:r>
          </w:p>
        </w:tc>
        <w:tc>
          <w:tcPr>
            <w:tcW w:w="1016" w:type="dxa"/>
            <w:vAlign w:val="center"/>
          </w:tcPr>
          <w:p>
            <w:pPr>
              <w:widowControl/>
              <w:spacing w:line="360" w:lineRule="exact"/>
              <w:jc w:val="center"/>
              <w:textAlignment w:val="center"/>
              <w:rPr>
                <w:rFonts w:ascii="宋体" w:hAnsi="宋体" w:cs="宋体"/>
                <w:kern w:val="0"/>
                <w:szCs w:val="21"/>
              </w:rPr>
            </w:pPr>
            <w:r>
              <w:rPr>
                <w:rFonts w:hint="eastAsia" w:ascii="宋体" w:hAnsi="宋体" w:cs="宋体"/>
                <w:color w:val="000000"/>
                <w:kern w:val="0"/>
                <w:szCs w:val="21"/>
                <w:lang w:bidi="ar"/>
              </w:rPr>
              <w:t>项</w:t>
            </w:r>
          </w:p>
        </w:tc>
        <w:tc>
          <w:tcPr>
            <w:tcW w:w="684" w:type="dxa"/>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r>
    </w:tbl>
    <w:p>
      <w:pPr>
        <w:pStyle w:val="2"/>
        <w:rPr>
          <w:rFonts w:hint="default"/>
        </w:rPr>
        <w:sectPr>
          <w:headerReference r:id="rId4" w:type="first"/>
          <w:headerReference r:id="rId3" w:type="default"/>
          <w:footerReference r:id="rId5" w:type="default"/>
          <w:footerReference r:id="rId6" w:type="even"/>
          <w:pgSz w:w="11906" w:h="16838"/>
          <w:pgMar w:top="1247" w:right="1247" w:bottom="1247" w:left="1247" w:header="851" w:footer="992" w:gutter="0"/>
          <w:pgNumType w:fmt="numberInDash"/>
          <w:cols w:space="720" w:num="1"/>
          <w:titlePg/>
          <w:docGrid w:linePitch="312" w:charSpace="0"/>
        </w:sectPr>
      </w:pPr>
    </w:p>
    <w:p>
      <w:pPr>
        <w:pStyle w:val="4"/>
        <w:spacing w:before="120" w:after="120" w:line="380" w:lineRule="exact"/>
        <w:jc w:val="left"/>
        <w:rPr>
          <w:rFonts w:ascii="微软雅黑" w:hAnsi="微软雅黑" w:eastAsia="微软雅黑"/>
          <w:sz w:val="30"/>
          <w:szCs w:val="30"/>
        </w:rPr>
      </w:pPr>
      <w:bookmarkStart w:id="12" w:name="_Toc74043875"/>
      <w:r>
        <w:rPr>
          <w:rFonts w:hint="eastAsia" w:ascii="微软雅黑" w:hAnsi="微软雅黑" w:eastAsia="微软雅黑"/>
          <w:sz w:val="30"/>
          <w:szCs w:val="30"/>
        </w:rPr>
        <w:t>五、商务要求表</w:t>
      </w:r>
      <w:bookmarkEnd w:id="12"/>
    </w:p>
    <w:tbl>
      <w:tblPr>
        <w:tblStyle w:val="54"/>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1287" w:type="dxa"/>
            <w:vAlign w:val="center"/>
          </w:tcPr>
          <w:p>
            <w:pPr>
              <w:adjustRightInd w:val="0"/>
              <w:snapToGrid w:val="0"/>
              <w:spacing w:line="360" w:lineRule="exact"/>
              <w:jc w:val="center"/>
              <w:rPr>
                <w:rFonts w:ascii="微软雅黑" w:hAnsi="微软雅黑" w:eastAsia="微软雅黑" w:cs="微软雅黑"/>
                <w:b/>
                <w:szCs w:val="21"/>
              </w:rPr>
            </w:pPr>
            <w:r>
              <w:rPr>
                <w:rFonts w:hint="eastAsia" w:ascii="宋体" w:hAnsi="宋体" w:cs="Arial"/>
                <w:b/>
                <w:snapToGrid w:val="0"/>
                <w:kern w:val="0"/>
                <w:szCs w:val="21"/>
              </w:rPr>
              <w:t>▲</w:t>
            </w:r>
            <w:r>
              <w:rPr>
                <w:rFonts w:hint="eastAsia" w:ascii="宋体" w:hAnsi="宋体"/>
                <w:b/>
                <w:kern w:val="0"/>
                <w:szCs w:val="21"/>
              </w:rPr>
              <w:t>质保期</w:t>
            </w:r>
          </w:p>
        </w:tc>
        <w:tc>
          <w:tcPr>
            <w:tcW w:w="8392" w:type="dxa"/>
            <w:vAlign w:val="center"/>
          </w:tcPr>
          <w:p>
            <w:pPr>
              <w:autoSpaceDE w:val="0"/>
              <w:autoSpaceDN w:val="0"/>
              <w:adjustRightInd w:val="0"/>
              <w:snapToGrid w:val="0"/>
              <w:spacing w:line="360" w:lineRule="exact"/>
              <w:textAlignment w:val="bottom"/>
            </w:pPr>
            <w:r>
              <w:rPr>
                <w:rFonts w:hint="eastAsia" w:ascii="宋体" w:hAnsi="宋体"/>
                <w:kern w:val="0"/>
                <w:szCs w:val="21"/>
              </w:rPr>
              <w:t>所有设备质保3年，自项目验收合格之日起计。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87" w:type="dxa"/>
            <w:vAlign w:val="center"/>
          </w:tcPr>
          <w:p>
            <w:pPr>
              <w:adjustRightInd w:val="0"/>
              <w:snapToGrid w:val="0"/>
              <w:spacing w:line="360" w:lineRule="exact"/>
              <w:jc w:val="center"/>
              <w:rPr>
                <w:rFonts w:ascii="微软雅黑" w:hAnsi="微软雅黑" w:eastAsia="微软雅黑" w:cs="微软雅黑"/>
                <w:color w:val="000000"/>
                <w:kern w:val="0"/>
                <w:szCs w:val="21"/>
              </w:rPr>
            </w:pPr>
            <w:r>
              <w:rPr>
                <w:rFonts w:hint="eastAsia" w:ascii="宋体" w:hAnsi="宋体" w:cs="宋体"/>
                <w:b/>
                <w:szCs w:val="21"/>
              </w:rPr>
              <w:t>售后服务要求</w:t>
            </w:r>
          </w:p>
        </w:tc>
        <w:tc>
          <w:tcPr>
            <w:tcW w:w="8392" w:type="dxa"/>
            <w:vAlign w:val="center"/>
          </w:tcPr>
          <w:p>
            <w:pPr>
              <w:autoSpaceDE w:val="0"/>
              <w:autoSpaceDN w:val="0"/>
              <w:adjustRightInd w:val="0"/>
              <w:spacing w:line="360" w:lineRule="exact"/>
              <w:contextualSpacing/>
              <w:textAlignment w:val="bottom"/>
              <w:rPr>
                <w:rFonts w:ascii="宋体" w:hAnsi="宋体" w:cs="宋体"/>
                <w:szCs w:val="21"/>
              </w:rPr>
            </w:pPr>
            <w:r>
              <w:rPr>
                <w:rFonts w:hint="eastAsia" w:ascii="宋体" w:hAnsi="宋体" w:cs="宋体"/>
                <w:szCs w:val="21"/>
              </w:rPr>
              <w:t>1、投标人应保证所提供货物是全新的、未使用过的，并完全符合合同规定的质量、规格和性能要求。</w:t>
            </w:r>
          </w:p>
          <w:p>
            <w:pPr>
              <w:numPr>
                <w:ilvl w:val="0"/>
                <w:numId w:val="2"/>
              </w:numPr>
              <w:autoSpaceDE w:val="0"/>
              <w:autoSpaceDN w:val="0"/>
              <w:adjustRightInd w:val="0"/>
              <w:spacing w:line="360" w:lineRule="exact"/>
              <w:contextualSpacing/>
              <w:textAlignment w:val="bottom"/>
              <w:rPr>
                <w:rFonts w:ascii="宋体" w:hAnsi="宋体" w:cs="宋体"/>
                <w:szCs w:val="21"/>
              </w:rPr>
            </w:pPr>
            <w:r>
              <w:rPr>
                <w:rFonts w:hint="eastAsia" w:ascii="宋体" w:hAnsi="宋体" w:cs="宋体"/>
                <w:szCs w:val="21"/>
              </w:rPr>
              <w:t>项目所有设备均免费质保3年，免费上门服务，确保24小时内响应需求。</w:t>
            </w:r>
          </w:p>
          <w:p>
            <w:pPr>
              <w:numPr>
                <w:ilvl w:val="0"/>
                <w:numId w:val="2"/>
              </w:numPr>
              <w:autoSpaceDE w:val="0"/>
              <w:autoSpaceDN w:val="0"/>
              <w:adjustRightInd w:val="0"/>
              <w:spacing w:line="360" w:lineRule="exact"/>
              <w:contextualSpacing/>
              <w:textAlignment w:val="bottom"/>
              <w:rPr>
                <w:rFonts w:ascii="宋体" w:hAnsi="宋体" w:cs="宋体"/>
                <w:szCs w:val="21"/>
              </w:rPr>
            </w:pPr>
            <w:r>
              <w:rPr>
                <w:rFonts w:hint="eastAsia" w:ascii="宋体" w:hAnsi="宋体" w:cs="宋体"/>
                <w:szCs w:val="21"/>
              </w:rPr>
              <w:t>投标人在投标文件中说明保质期内提供的服务计划。</w:t>
            </w:r>
          </w:p>
          <w:p>
            <w:pPr>
              <w:autoSpaceDE w:val="0"/>
              <w:autoSpaceDN w:val="0"/>
              <w:adjustRightInd w:val="0"/>
              <w:spacing w:line="360" w:lineRule="exact"/>
              <w:contextualSpacing/>
              <w:textAlignment w:val="bottom"/>
              <w:rPr>
                <w:rFonts w:ascii="微软雅黑" w:hAnsi="微软雅黑" w:eastAsia="微软雅黑"/>
                <w:szCs w:val="21"/>
              </w:rPr>
            </w:pPr>
            <w:r>
              <w:rPr>
                <w:rFonts w:hint="eastAsia" w:ascii="宋体" w:hAnsi="宋体" w:cs="宋体"/>
                <w:szCs w:val="21"/>
              </w:rPr>
              <w:t>4、中标人应保证在质保期内对货物进行免费维修，维护；质保期外发生的损坏，负责货物的终身维修，修理和换件应按成本费收取，不再收取其它费用。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87" w:type="dxa"/>
            <w:vAlign w:val="center"/>
          </w:tcPr>
          <w:p>
            <w:pPr>
              <w:adjustRightInd w:val="0"/>
              <w:snapToGrid w:val="0"/>
              <w:spacing w:line="360" w:lineRule="exact"/>
              <w:jc w:val="center"/>
              <w:rPr>
                <w:rFonts w:ascii="微软雅黑" w:hAnsi="微软雅黑" w:eastAsia="微软雅黑" w:cs="微软雅黑"/>
                <w:color w:val="000000"/>
                <w:kern w:val="0"/>
                <w:szCs w:val="21"/>
              </w:rPr>
            </w:pPr>
            <w:r>
              <w:rPr>
                <w:rFonts w:hint="eastAsia" w:ascii="宋体" w:hAnsi="宋体" w:cs="Arial"/>
                <w:b/>
                <w:snapToGrid w:val="0"/>
                <w:kern w:val="0"/>
                <w:szCs w:val="21"/>
              </w:rPr>
              <w:t>▲</w:t>
            </w:r>
            <w:r>
              <w:rPr>
                <w:rFonts w:hint="eastAsia" w:ascii="宋体" w:hAnsi="宋体" w:cs="宋体"/>
                <w:b/>
                <w:szCs w:val="21"/>
              </w:rPr>
              <w:t>交货时间、地点及完工期</w:t>
            </w:r>
          </w:p>
        </w:tc>
        <w:tc>
          <w:tcPr>
            <w:tcW w:w="8392" w:type="dxa"/>
            <w:vAlign w:val="center"/>
          </w:tcPr>
          <w:p>
            <w:pPr>
              <w:adjustRightInd w:val="0"/>
              <w:snapToGrid w:val="0"/>
              <w:spacing w:line="360" w:lineRule="exact"/>
              <w:rPr>
                <w:rFonts w:ascii="宋体" w:hAnsi="宋体" w:cs="宋体"/>
                <w:szCs w:val="21"/>
              </w:rPr>
            </w:pPr>
            <w:r>
              <w:rPr>
                <w:rFonts w:hint="eastAsia" w:ascii="宋体" w:hAnsi="宋体" w:cs="宋体"/>
                <w:szCs w:val="21"/>
              </w:rPr>
              <w:t>交货时间：合同签订后</w:t>
            </w:r>
            <w:r>
              <w:rPr>
                <w:rFonts w:hint="eastAsia" w:ascii="宋体" w:hAnsi="宋体" w:cs="宋体"/>
                <w:szCs w:val="21"/>
                <w:lang w:val="en-US" w:eastAsia="zh-CN"/>
              </w:rPr>
              <w:t>20</w:t>
            </w:r>
            <w:r>
              <w:rPr>
                <w:rFonts w:hint="eastAsia" w:ascii="宋体" w:hAnsi="宋体" w:cs="宋体"/>
                <w:szCs w:val="21"/>
              </w:rPr>
              <w:t>个</w:t>
            </w:r>
            <w:r>
              <w:rPr>
                <w:rFonts w:hint="eastAsia" w:ascii="宋体" w:hAnsi="宋体" w:cs="宋体"/>
                <w:szCs w:val="21"/>
                <w:lang w:val="en-US" w:eastAsia="zh-CN"/>
              </w:rPr>
              <w:t>日历天</w:t>
            </w:r>
            <w:r>
              <w:rPr>
                <w:rFonts w:hint="eastAsia" w:ascii="宋体" w:hAnsi="宋体" w:cs="宋体"/>
                <w:szCs w:val="21"/>
              </w:rPr>
              <w:t>内完成。</w:t>
            </w:r>
          </w:p>
          <w:p>
            <w:pPr>
              <w:adjustRightInd w:val="0"/>
              <w:snapToGrid w:val="0"/>
              <w:spacing w:line="360" w:lineRule="exact"/>
              <w:rPr>
                <w:rFonts w:ascii="宋体" w:hAnsi="宋体" w:cs="宋体"/>
                <w:szCs w:val="21"/>
              </w:rPr>
            </w:pPr>
            <w:r>
              <w:rPr>
                <w:rFonts w:hint="eastAsia" w:ascii="宋体" w:hAnsi="宋体" w:cs="宋体"/>
                <w:szCs w:val="21"/>
              </w:rPr>
              <w:t>交货地点：采购人指定地点。</w:t>
            </w:r>
          </w:p>
          <w:p>
            <w:pPr>
              <w:adjustRightInd w:val="0"/>
              <w:snapToGrid w:val="0"/>
              <w:spacing w:line="360" w:lineRule="exact"/>
              <w:rPr>
                <w:rFonts w:ascii="微软雅黑" w:hAnsi="微软雅黑" w:eastAsia="微软雅黑" w:cs="微软雅黑"/>
                <w:kern w:val="0"/>
                <w:szCs w:val="21"/>
              </w:rPr>
            </w:pPr>
            <w:r>
              <w:rPr>
                <w:rFonts w:hint="eastAsia" w:ascii="宋体" w:hAnsi="宋体" w:cs="宋体"/>
                <w:szCs w:val="21"/>
              </w:rPr>
              <w:t>安装完成工期：合同签订后</w:t>
            </w:r>
            <w:r>
              <w:rPr>
                <w:rFonts w:hint="eastAsia" w:ascii="宋体" w:hAnsi="宋体" w:cs="宋体"/>
                <w:szCs w:val="21"/>
                <w:lang w:val="en-US" w:eastAsia="zh-CN"/>
              </w:rPr>
              <w:t>30</w:t>
            </w:r>
            <w:r>
              <w:rPr>
                <w:rFonts w:hint="eastAsia" w:ascii="宋体" w:hAnsi="宋体" w:cs="宋体"/>
                <w:szCs w:val="21"/>
              </w:rPr>
              <w:t>个</w:t>
            </w:r>
            <w:r>
              <w:rPr>
                <w:rFonts w:hint="eastAsia" w:ascii="宋体" w:hAnsi="宋体" w:cs="宋体"/>
                <w:szCs w:val="21"/>
                <w:lang w:val="en-US" w:eastAsia="zh-CN"/>
              </w:rPr>
              <w:t>日历天</w:t>
            </w:r>
            <w:r>
              <w:rPr>
                <w:rFonts w:hint="eastAsia" w:ascii="宋体" w:hAnsi="宋体" w:cs="宋体"/>
                <w:szCs w:val="21"/>
              </w:rPr>
              <w:t>内完成验收。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87" w:type="dxa"/>
            <w:vAlign w:val="center"/>
          </w:tcPr>
          <w:p>
            <w:pPr>
              <w:adjustRightInd w:val="0"/>
              <w:snapToGrid w:val="0"/>
              <w:spacing w:line="360" w:lineRule="exact"/>
              <w:jc w:val="center"/>
              <w:rPr>
                <w:rFonts w:ascii="微软雅黑" w:hAnsi="微软雅黑" w:eastAsia="微软雅黑" w:cs="微软雅黑"/>
                <w:color w:val="000000"/>
                <w:kern w:val="0"/>
                <w:szCs w:val="21"/>
              </w:rPr>
            </w:pPr>
            <w:r>
              <w:rPr>
                <w:rFonts w:hint="eastAsia" w:ascii="宋体" w:hAnsi="宋体"/>
                <w:b/>
                <w:kern w:val="0"/>
                <w:szCs w:val="21"/>
              </w:rPr>
              <w:t>付款方式</w:t>
            </w:r>
          </w:p>
        </w:tc>
        <w:tc>
          <w:tcPr>
            <w:tcW w:w="8392" w:type="dxa"/>
            <w:vAlign w:val="center"/>
          </w:tcPr>
          <w:p>
            <w:pPr>
              <w:adjustRightInd w:val="0"/>
              <w:snapToGrid w:val="0"/>
              <w:spacing w:line="360" w:lineRule="exact"/>
              <w:rPr>
                <w:rFonts w:ascii="宋体" w:hAnsi="宋体"/>
                <w:kern w:val="0"/>
                <w:szCs w:val="21"/>
              </w:rPr>
            </w:pPr>
            <w:r>
              <w:rPr>
                <w:rFonts w:ascii="宋体" w:hAnsi="宋体"/>
                <w:kern w:val="0"/>
                <w:szCs w:val="21"/>
              </w:rPr>
              <w:t>1.合同签订及具备实施条件后，7个工作日内支付合同价的40%；</w:t>
            </w:r>
          </w:p>
          <w:p>
            <w:pPr>
              <w:adjustRightInd w:val="0"/>
              <w:snapToGrid w:val="0"/>
              <w:spacing w:line="360" w:lineRule="exact"/>
              <w:rPr>
                <w:rFonts w:ascii="宋体" w:hAnsi="宋体"/>
                <w:kern w:val="0"/>
                <w:szCs w:val="21"/>
              </w:rPr>
            </w:pPr>
            <w:r>
              <w:rPr>
                <w:rFonts w:ascii="宋体" w:hAnsi="宋体"/>
                <w:kern w:val="0"/>
                <w:szCs w:val="21"/>
              </w:rPr>
              <w:t>2.货物安装、调试、验收完成后，支付合同总价的55% ；</w:t>
            </w:r>
          </w:p>
          <w:p>
            <w:pPr>
              <w:adjustRightInd w:val="0"/>
              <w:snapToGrid w:val="0"/>
              <w:spacing w:line="360" w:lineRule="exact"/>
              <w:rPr>
                <w:rFonts w:ascii="微软雅黑" w:hAnsi="微软雅黑" w:eastAsia="微软雅黑" w:cs="微软雅黑"/>
                <w:kern w:val="0"/>
                <w:szCs w:val="21"/>
              </w:rPr>
            </w:pPr>
            <w:r>
              <w:rPr>
                <w:rFonts w:ascii="宋体" w:hAnsi="宋体"/>
                <w:kern w:val="0"/>
                <w:szCs w:val="21"/>
              </w:rPr>
              <w:t>3.货物验收通过并正常运行三个月后支付合同总价的5%（不计息）。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87" w:type="dxa"/>
            <w:vAlign w:val="center"/>
          </w:tcPr>
          <w:p>
            <w:pPr>
              <w:adjustRightInd w:val="0"/>
              <w:snapToGrid w:val="0"/>
              <w:spacing w:line="360" w:lineRule="exact"/>
              <w:jc w:val="center"/>
              <w:rPr>
                <w:rFonts w:ascii="微软雅黑" w:hAnsi="微软雅黑" w:eastAsia="微软雅黑" w:cs="微软雅黑"/>
                <w:color w:val="000000"/>
                <w:kern w:val="0"/>
                <w:szCs w:val="21"/>
              </w:rPr>
            </w:pPr>
            <w:r>
              <w:rPr>
                <w:rFonts w:hint="eastAsia" w:ascii="宋体" w:hAnsi="宋体" w:cs="宋体"/>
                <w:b/>
                <w:szCs w:val="21"/>
              </w:rPr>
              <w:t>履约保证金</w:t>
            </w:r>
          </w:p>
        </w:tc>
        <w:tc>
          <w:tcPr>
            <w:tcW w:w="8392" w:type="dxa"/>
            <w:vAlign w:val="center"/>
          </w:tcPr>
          <w:p>
            <w:pPr>
              <w:adjustRightInd w:val="0"/>
              <w:snapToGrid w:val="0"/>
              <w:spacing w:line="360" w:lineRule="exact"/>
              <w:rPr>
                <w:rFonts w:ascii="微软雅黑" w:hAnsi="微软雅黑" w:eastAsia="微软雅黑" w:cs="微软雅黑"/>
                <w:color w:val="FF0000"/>
                <w:kern w:val="0"/>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79" w:hRule="atLeast"/>
          <w:jc w:val="center"/>
        </w:trPr>
        <w:tc>
          <w:tcPr>
            <w:tcW w:w="1287" w:type="dxa"/>
            <w:vAlign w:val="center"/>
          </w:tcPr>
          <w:p>
            <w:pPr>
              <w:spacing w:line="360" w:lineRule="exact"/>
              <w:jc w:val="center"/>
              <w:rPr>
                <w:rFonts w:ascii="微软雅黑" w:hAnsi="微软雅黑" w:eastAsia="微软雅黑" w:cs="微软雅黑"/>
                <w:b/>
                <w:color w:val="000000"/>
                <w:kern w:val="0"/>
                <w:szCs w:val="21"/>
              </w:rPr>
            </w:pPr>
            <w:r>
              <w:rPr>
                <w:rFonts w:hint="eastAsia" w:ascii="宋体" w:hAnsi="宋体" w:cs="Arial"/>
                <w:b/>
                <w:snapToGrid w:val="0"/>
                <w:kern w:val="0"/>
                <w:szCs w:val="21"/>
              </w:rPr>
              <w:t>▲</w:t>
            </w:r>
            <w:r>
              <w:rPr>
                <w:rFonts w:hint="eastAsia" w:ascii="宋体" w:hAnsi="宋体" w:cs="宋体"/>
                <w:b/>
                <w:szCs w:val="21"/>
              </w:rPr>
              <w:t>投标报价</w:t>
            </w:r>
          </w:p>
        </w:tc>
        <w:tc>
          <w:tcPr>
            <w:tcW w:w="8392" w:type="dxa"/>
            <w:vAlign w:val="center"/>
          </w:tcPr>
          <w:p>
            <w:pPr>
              <w:spacing w:line="360" w:lineRule="exact"/>
              <w:contextualSpacing/>
              <w:rPr>
                <w:rFonts w:ascii="微软雅黑" w:hAnsi="微软雅黑" w:eastAsia="微软雅黑" w:cs="微软雅黑"/>
                <w:szCs w:val="21"/>
              </w:rPr>
            </w:pPr>
            <w:r>
              <w:rPr>
                <w:rFonts w:hint="eastAsia" w:ascii="宋体" w:hAnsi="宋体" w:cs="宋体"/>
                <w:kern w:val="0"/>
                <w:szCs w:val="21"/>
              </w:rPr>
              <w:t>报价须包含设备（软硬件）价款（必备的附件，如配件、备品备件、专用工具和预埋件等）、运输安装调试费、安装人员住宿、安装所需工具、验收检测费（含质保期内）、装修费、质保期内的维护保养费、技术支持与培训费和税费等一切费用。投标报价为投标人所能承受的最低、最终一次性报价。投标人的投标报价为整个采购项目的总报价，如有漏项，视同已包含在其总项目中，合同总价不做调整。</w:t>
            </w:r>
          </w:p>
        </w:tc>
      </w:tr>
    </w:tbl>
    <w:p>
      <w:pPr>
        <w:adjustRightInd w:val="0"/>
        <w:snapToGrid w:val="0"/>
        <w:spacing w:line="380" w:lineRule="exact"/>
        <w:ind w:firstLine="420" w:firstLineChars="200"/>
        <w:rPr>
          <w:rFonts w:ascii="微软雅黑" w:hAnsi="微软雅黑" w:eastAsia="微软雅黑"/>
          <w:b/>
          <w:szCs w:val="21"/>
        </w:rPr>
      </w:pPr>
      <w:r>
        <w:rPr>
          <w:rFonts w:hint="eastAsia" w:ascii="微软雅黑" w:hAnsi="微软雅黑" w:eastAsia="微软雅黑"/>
          <w:kern w:val="0"/>
          <w:szCs w:val="21"/>
          <w:u w:val="single"/>
        </w:rPr>
        <w:t>注：本招标文件中带</w:t>
      </w:r>
      <w:r>
        <w:rPr>
          <w:rFonts w:hint="eastAsia" w:ascii="微软雅黑" w:hAnsi="微软雅黑" w:eastAsia="微软雅黑"/>
          <w:szCs w:val="21"/>
          <w:u w:val="single"/>
        </w:rPr>
        <w:t>▲</w:t>
      </w:r>
      <w:r>
        <w:rPr>
          <w:rFonts w:hint="eastAsia" w:ascii="微软雅黑" w:hAnsi="微软雅黑" w:eastAsia="微软雅黑"/>
          <w:kern w:val="0"/>
          <w:szCs w:val="21"/>
          <w:u w:val="single"/>
        </w:rPr>
        <w:t>号的条款内容，为本次招标的主要条款和实质性内容，供应商必须全部响应，否则将作无效标处理。</w:t>
      </w:r>
    </w:p>
    <w:p>
      <w:pPr>
        <w:autoSpaceDE w:val="0"/>
        <w:autoSpaceDN w:val="0"/>
        <w:adjustRightInd w:val="0"/>
        <w:spacing w:line="380" w:lineRule="exact"/>
        <w:ind w:firstLine="420" w:firstLineChars="200"/>
        <w:jc w:val="left"/>
        <w:rPr>
          <w:rFonts w:ascii="微软雅黑" w:hAnsi="微软雅黑" w:eastAsia="微软雅黑"/>
          <w:kern w:val="0"/>
          <w:szCs w:val="21"/>
          <w:u w:val="single"/>
        </w:rPr>
      </w:pPr>
      <w:r>
        <w:rPr>
          <w:rFonts w:hint="eastAsia" w:ascii="微软雅黑" w:hAnsi="微软雅黑" w:eastAsia="微软雅黑"/>
          <w:kern w:val="0"/>
          <w:szCs w:val="21"/>
          <w:u w:val="single"/>
        </w:rPr>
        <w:t>本招标文件仅对招标内容提出原则性要求，并不是详尽的要求，投标供应商有责任对服务要求（技术参数）符合现行的相关技术规范、标准负责。</w:t>
      </w:r>
    </w:p>
    <w:p>
      <w:pPr>
        <w:autoSpaceDE w:val="0"/>
        <w:autoSpaceDN w:val="0"/>
        <w:adjustRightInd w:val="0"/>
        <w:spacing w:line="300" w:lineRule="exact"/>
        <w:jc w:val="left"/>
        <w:rPr>
          <w:rFonts w:ascii="微软雅黑" w:hAnsi="微软雅黑" w:eastAsia="微软雅黑"/>
          <w:kern w:val="0"/>
          <w:szCs w:val="21"/>
          <w:u w:val="single"/>
        </w:rPr>
      </w:pPr>
    </w:p>
    <w:p>
      <w:pPr>
        <w:autoSpaceDE w:val="0"/>
        <w:autoSpaceDN w:val="0"/>
        <w:adjustRightInd w:val="0"/>
        <w:spacing w:line="300" w:lineRule="exact"/>
        <w:jc w:val="left"/>
        <w:rPr>
          <w:rFonts w:ascii="微软雅黑" w:hAnsi="微软雅黑" w:eastAsia="微软雅黑"/>
          <w:kern w:val="0"/>
          <w:szCs w:val="21"/>
          <w:u w:val="single"/>
        </w:rPr>
      </w:pPr>
    </w:p>
    <w:p>
      <w:pPr>
        <w:autoSpaceDE w:val="0"/>
        <w:autoSpaceDN w:val="0"/>
        <w:adjustRightInd w:val="0"/>
        <w:spacing w:line="300" w:lineRule="exact"/>
        <w:jc w:val="left"/>
        <w:rPr>
          <w:rFonts w:ascii="微软雅黑" w:hAnsi="微软雅黑" w:eastAsia="微软雅黑"/>
          <w:kern w:val="0"/>
          <w:szCs w:val="21"/>
          <w:u w:val="single"/>
        </w:rPr>
      </w:pPr>
    </w:p>
    <w:p>
      <w:pPr>
        <w:pStyle w:val="50"/>
        <w:rPr>
          <w:rFonts w:ascii="微软雅黑" w:hAnsi="微软雅黑" w:eastAsia="微软雅黑"/>
          <w:szCs w:val="21"/>
          <w:u w:val="single"/>
        </w:rPr>
      </w:pPr>
    </w:p>
    <w:p>
      <w:pPr>
        <w:rPr>
          <w:rFonts w:ascii="微软雅黑" w:hAnsi="微软雅黑" w:eastAsia="微软雅黑"/>
          <w:kern w:val="0"/>
          <w:szCs w:val="21"/>
          <w:u w:val="single"/>
        </w:rPr>
      </w:pPr>
    </w:p>
    <w:p>
      <w:pPr>
        <w:pStyle w:val="50"/>
        <w:rPr>
          <w:rFonts w:ascii="微软雅黑" w:hAnsi="微软雅黑" w:eastAsia="微软雅黑"/>
          <w:szCs w:val="21"/>
          <w:u w:val="single"/>
        </w:rPr>
      </w:pPr>
    </w:p>
    <w:p/>
    <w:p>
      <w:pPr>
        <w:pStyle w:val="2"/>
        <w:rPr>
          <w:rFonts w:hint="default"/>
        </w:rPr>
      </w:pPr>
    </w:p>
    <w:p>
      <w:pPr>
        <w:pStyle w:val="3"/>
        <w:spacing w:line="380" w:lineRule="exact"/>
        <w:jc w:val="center"/>
        <w:rPr>
          <w:rFonts w:ascii="微软雅黑" w:hAnsi="微软雅黑" w:eastAsia="微软雅黑"/>
          <w:color w:val="auto"/>
          <w:kern w:val="0"/>
        </w:rPr>
      </w:pPr>
      <w:bookmarkStart w:id="13" w:name="_Toc7312"/>
      <w:bookmarkStart w:id="14" w:name="_Toc74043876"/>
      <w:r>
        <w:rPr>
          <w:rFonts w:hint="eastAsia" w:ascii="微软雅黑" w:hAnsi="微软雅黑" w:eastAsia="微软雅黑"/>
          <w:color w:val="auto"/>
          <w:kern w:val="0"/>
        </w:rPr>
        <w:t>第三章</w:t>
      </w:r>
      <w:r>
        <w:rPr>
          <w:rFonts w:ascii="微软雅黑" w:hAnsi="微软雅黑" w:eastAsia="微软雅黑"/>
          <w:color w:val="auto"/>
          <w:kern w:val="0"/>
        </w:rPr>
        <w:t xml:space="preserve">  投标</w:t>
      </w:r>
      <w:r>
        <w:rPr>
          <w:rFonts w:hint="eastAsia" w:ascii="微软雅黑" w:hAnsi="微软雅黑" w:eastAsia="微软雅黑"/>
          <w:color w:val="auto"/>
          <w:kern w:val="0"/>
        </w:rPr>
        <w:t>人</w:t>
      </w:r>
      <w:r>
        <w:rPr>
          <w:rFonts w:ascii="微软雅黑" w:hAnsi="微软雅黑" w:eastAsia="微软雅黑"/>
          <w:color w:val="auto"/>
          <w:kern w:val="0"/>
        </w:rPr>
        <w:t>须知</w:t>
      </w:r>
      <w:bookmarkEnd w:id="13"/>
      <w:bookmarkEnd w:id="14"/>
    </w:p>
    <w:p>
      <w:pPr>
        <w:pStyle w:val="4"/>
        <w:spacing w:before="0" w:after="0" w:line="380" w:lineRule="exact"/>
        <w:jc w:val="left"/>
        <w:rPr>
          <w:rFonts w:ascii="微软雅黑" w:hAnsi="微软雅黑" w:eastAsia="微软雅黑"/>
          <w:szCs w:val="30"/>
        </w:rPr>
      </w:pPr>
      <w:bookmarkStart w:id="15" w:name="_Toc74043877"/>
      <w:r>
        <w:rPr>
          <w:rFonts w:hint="eastAsia" w:ascii="微软雅黑" w:hAnsi="微软雅黑" w:eastAsia="微软雅黑"/>
          <w:szCs w:val="30"/>
        </w:rPr>
        <w:t>前 附 表</w:t>
      </w:r>
      <w:bookmarkEnd w:id="15"/>
    </w:p>
    <w:tbl>
      <w:tblPr>
        <w:tblStyle w:val="54"/>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adjustRightInd w:val="0"/>
              <w:snapToGrid w:val="0"/>
              <w:spacing w:line="360" w:lineRule="exact"/>
              <w:jc w:val="center"/>
              <w:rPr>
                <w:rFonts w:ascii="微软雅黑" w:hAnsi="微软雅黑" w:eastAsia="微软雅黑"/>
                <w:b/>
                <w:szCs w:val="21"/>
              </w:rPr>
            </w:pPr>
            <w:r>
              <w:rPr>
                <w:rFonts w:hint="eastAsia" w:ascii="微软雅黑" w:hAnsi="微软雅黑" w:eastAsia="微软雅黑"/>
                <w:b/>
                <w:szCs w:val="21"/>
              </w:rPr>
              <w:t>序号</w:t>
            </w:r>
          </w:p>
        </w:tc>
        <w:tc>
          <w:tcPr>
            <w:tcW w:w="8831" w:type="dxa"/>
            <w:vAlign w:val="center"/>
          </w:tcPr>
          <w:p>
            <w:pPr>
              <w:adjustRightInd w:val="0"/>
              <w:snapToGrid w:val="0"/>
              <w:spacing w:line="360" w:lineRule="exact"/>
              <w:jc w:val="center"/>
              <w:rPr>
                <w:rFonts w:ascii="微软雅黑" w:hAnsi="微软雅黑" w:eastAsia="微软雅黑"/>
                <w:b/>
                <w:szCs w:val="21"/>
              </w:rPr>
            </w:pPr>
            <w:r>
              <w:rPr>
                <w:rFonts w:hint="eastAsia" w:ascii="微软雅黑" w:hAnsi="微软雅黑" w:eastAsia="微软雅黑"/>
                <w:b/>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1</w:t>
            </w:r>
          </w:p>
        </w:tc>
        <w:tc>
          <w:tcPr>
            <w:tcW w:w="8831" w:type="dxa"/>
            <w:vAlign w:val="center"/>
          </w:tcPr>
          <w:p>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项目名称：安吉县教育保障中心专用功能教室—新型阅读空间项目政府采购项目</w:t>
            </w:r>
          </w:p>
          <w:p>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项目编号：LNCG2022-004</w:t>
            </w:r>
          </w:p>
          <w:p>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采购内容：详见招标需求。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2</w:t>
            </w:r>
          </w:p>
        </w:tc>
        <w:tc>
          <w:tcPr>
            <w:tcW w:w="8831" w:type="dxa"/>
            <w:vAlign w:val="center"/>
          </w:tcPr>
          <w:p>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供应商资格要求：详见招标公告第五条。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3</w:t>
            </w:r>
          </w:p>
        </w:tc>
        <w:tc>
          <w:tcPr>
            <w:tcW w:w="8831" w:type="dxa"/>
            <w:vAlign w:val="center"/>
          </w:tcPr>
          <w:p>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投标报价及费用：</w:t>
            </w:r>
          </w:p>
          <w:p>
            <w:pPr>
              <w:adjustRightInd w:val="0"/>
              <w:snapToGrid w:val="0"/>
              <w:spacing w:line="360" w:lineRule="exact"/>
              <w:ind w:firstLine="420" w:firstLineChars="200"/>
              <w:rPr>
                <w:rFonts w:ascii="微软雅黑" w:hAnsi="微软雅黑" w:eastAsia="微软雅黑"/>
                <w:szCs w:val="21"/>
              </w:rPr>
            </w:pPr>
            <w:r>
              <w:rPr>
                <w:rFonts w:hint="eastAsia" w:ascii="微软雅黑" w:hAnsi="微软雅黑" w:eastAsia="微软雅黑"/>
                <w:szCs w:val="21"/>
              </w:rPr>
              <w:t>1、本项目投标应以人民币报价；</w:t>
            </w:r>
          </w:p>
          <w:p>
            <w:pPr>
              <w:adjustRightInd w:val="0"/>
              <w:snapToGrid w:val="0"/>
              <w:spacing w:line="360" w:lineRule="exact"/>
              <w:ind w:firstLine="420" w:firstLineChars="200"/>
              <w:rPr>
                <w:rFonts w:ascii="微软雅黑" w:hAnsi="微软雅黑" w:eastAsia="微软雅黑"/>
                <w:szCs w:val="21"/>
              </w:rPr>
            </w:pPr>
            <w:r>
              <w:rPr>
                <w:rFonts w:hint="eastAsia" w:ascii="微软雅黑" w:hAnsi="微软雅黑" w:eastAsia="微软雅黑"/>
                <w:szCs w:val="21"/>
              </w:rPr>
              <w:t>2、不论投标结果如何，投标人均应自行承担所有与投标有关的全部费用；</w:t>
            </w:r>
          </w:p>
          <w:p>
            <w:pPr>
              <w:widowControl/>
              <w:spacing w:line="360" w:lineRule="exact"/>
              <w:ind w:firstLine="420" w:firstLineChars="200"/>
              <w:jc w:val="left"/>
              <w:rPr>
                <w:rFonts w:ascii="微软雅黑" w:hAnsi="微软雅黑" w:eastAsia="微软雅黑" w:cs="宋体"/>
                <w:color w:val="000000"/>
                <w:kern w:val="0"/>
                <w:szCs w:val="21"/>
              </w:rPr>
            </w:pPr>
            <w:r>
              <w:rPr>
                <w:rFonts w:hint="eastAsia" w:ascii="微软雅黑" w:hAnsi="微软雅黑" w:eastAsia="微软雅黑"/>
                <w:szCs w:val="21"/>
              </w:rPr>
              <w:t>3、本次招标代理费由中标人支付。本项目代理费按中标价100万元（含）以内按中标价的1.5%计收。结算方式时间为：中标供应商在领取中标通知书前，以转账、银行汇票或现金缴入代理公司账户为准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4</w:t>
            </w:r>
          </w:p>
        </w:tc>
        <w:tc>
          <w:tcPr>
            <w:tcW w:w="8831" w:type="dxa"/>
            <w:vAlign w:val="center"/>
          </w:tcPr>
          <w:p>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5</w:t>
            </w:r>
          </w:p>
        </w:tc>
        <w:tc>
          <w:tcPr>
            <w:tcW w:w="8831" w:type="dxa"/>
            <w:vAlign w:val="center"/>
          </w:tcPr>
          <w:p>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实地调查：</w:t>
            </w:r>
          </w:p>
          <w:p>
            <w:pPr>
              <w:adjustRightInd w:val="0"/>
              <w:snapToGrid w:val="0"/>
              <w:spacing w:line="360" w:lineRule="exact"/>
              <w:ind w:firstLine="420" w:firstLineChars="200"/>
              <w:rPr>
                <w:rFonts w:ascii="微软雅黑" w:hAnsi="微软雅黑" w:eastAsia="微软雅黑"/>
                <w:b/>
                <w:szCs w:val="21"/>
              </w:rPr>
            </w:pPr>
            <w:r>
              <w:rPr>
                <w:rFonts w:hint="eastAsia" w:ascii="微软雅黑" w:hAnsi="微软雅黑" w:eastAsia="微软雅黑"/>
                <w:szCs w:val="21"/>
              </w:rPr>
              <w:t>不集中组织。投标供应商可自行前往对项目现场和周围环境进行踏勘，以获取编制响应文件和签署合同所需的资料。踏勘现场所发生的费用由投标供应商自己承担。如投标供应商未进行现场探勘而引起的投标失误、合同签订失误等责任由投标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6</w:t>
            </w:r>
          </w:p>
        </w:tc>
        <w:tc>
          <w:tcPr>
            <w:tcW w:w="8831" w:type="dxa"/>
            <w:vAlign w:val="center"/>
          </w:tcPr>
          <w:p>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质疑和投诉：</w:t>
            </w:r>
          </w:p>
          <w:p>
            <w:pPr>
              <w:snapToGrid w:val="0"/>
              <w:spacing w:line="360" w:lineRule="exact"/>
              <w:ind w:firstLine="420" w:firstLineChars="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napToGrid w:val="0"/>
              <w:spacing w:line="360" w:lineRule="exact"/>
              <w:ind w:firstLine="420" w:firstLineChars="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2、供应商认为采购文件、采购过程、成交或者成交结果使自己的权益受到损害的，可以在知道或者应知其权益受到损害之日起 7 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pPr>
              <w:snapToGrid w:val="0"/>
              <w:spacing w:line="360" w:lineRule="exact"/>
              <w:ind w:firstLine="420" w:firstLineChars="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3、质疑和投诉需按照《政府采购质疑和投诉办法》（财政部令第94号）规定，范本在浙江政府采购网中“下载专区”内下载，质疑时供应商需在法定质疑期内一次性提出针对同一采购环节的质疑。</w:t>
            </w:r>
          </w:p>
          <w:p>
            <w:pPr>
              <w:snapToGrid w:val="0"/>
              <w:spacing w:line="360" w:lineRule="exact"/>
              <w:ind w:firstLine="420" w:firstLineChars="200"/>
              <w:rPr>
                <w:rFonts w:ascii="微软雅黑" w:hAnsi="微软雅黑" w:eastAsia="微软雅黑"/>
                <w:szCs w:val="21"/>
              </w:rPr>
            </w:pPr>
            <w:r>
              <w:rPr>
                <w:rFonts w:hint="eastAsia" w:ascii="微软雅黑" w:hAnsi="微软雅黑" w:eastAsia="微软雅黑" w:cs="宋体"/>
                <w:color w:val="000000"/>
                <w:kern w:val="0"/>
                <w:szCs w:val="21"/>
              </w:rPr>
              <w:t>4、</w:t>
            </w:r>
            <w:r>
              <w:rPr>
                <w:rFonts w:hint="eastAsia" w:ascii="微软雅黑" w:hAnsi="微软雅黑" w:eastAsia="微软雅黑"/>
                <w:szCs w:val="21"/>
              </w:rPr>
              <w:t>提出质疑的供应商应当是参与所质疑项目采购活动的供应商。潜在供应商已依法获取其可质疑的采购文件的，可以对该文件提出质疑。对采购文件提出质疑的，应当在获取采购文件或者采购文件公告规定的期限内提出。</w:t>
            </w:r>
          </w:p>
          <w:p>
            <w:pPr>
              <w:spacing w:line="360" w:lineRule="exact"/>
              <w:ind w:firstLine="420" w:firstLineChars="200"/>
              <w:rPr>
                <w:rFonts w:ascii="微软雅黑" w:hAnsi="微软雅黑" w:eastAsia="微软雅黑"/>
                <w:szCs w:val="21"/>
              </w:rPr>
            </w:pPr>
            <w:r>
              <w:rPr>
                <w:rFonts w:hint="eastAsia" w:ascii="微软雅黑" w:hAnsi="微软雅黑" w:eastAsia="微软雅黑" w:cs="宋体"/>
                <w:color w:val="000000"/>
                <w:kern w:val="0"/>
                <w:szCs w:val="21"/>
              </w:rPr>
              <w:t>5、质疑受理地点及联系人。浙江龙宁工程管理有限公司（浙江省安吉县昌硕街道递铺中路445号二楼），联系人：吴先生   15968231174。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7</w:t>
            </w:r>
          </w:p>
        </w:tc>
        <w:tc>
          <w:tcPr>
            <w:tcW w:w="8831" w:type="dxa"/>
            <w:vAlign w:val="center"/>
          </w:tcPr>
          <w:p>
            <w:pPr>
              <w:autoSpaceDE w:val="0"/>
              <w:autoSpaceDN w:val="0"/>
              <w:adjustRightInd w:val="0"/>
              <w:snapToGrid w:val="0"/>
              <w:spacing w:line="360" w:lineRule="exact"/>
              <w:textAlignment w:val="bottom"/>
              <w:rPr>
                <w:rFonts w:ascii="微软雅黑" w:hAnsi="微软雅黑" w:eastAsia="微软雅黑"/>
                <w:szCs w:val="21"/>
              </w:rPr>
            </w:pPr>
            <w:r>
              <w:rPr>
                <w:rFonts w:hint="eastAsia" w:ascii="微软雅黑" w:hAnsi="微软雅黑" w:eastAsia="微软雅黑"/>
                <w:szCs w:val="21"/>
              </w:rPr>
              <w:t>投标文件编制及组成：</w:t>
            </w:r>
          </w:p>
          <w:p>
            <w:pPr>
              <w:autoSpaceDE w:val="0"/>
              <w:autoSpaceDN w:val="0"/>
              <w:adjustRightInd w:val="0"/>
              <w:snapToGrid w:val="0"/>
              <w:spacing w:line="360" w:lineRule="exact"/>
              <w:ind w:firstLine="420" w:firstLineChars="200"/>
              <w:textAlignment w:val="bottom"/>
              <w:rPr>
                <w:rFonts w:ascii="微软雅黑" w:hAnsi="微软雅黑" w:eastAsia="微软雅黑"/>
                <w:b/>
                <w:szCs w:val="21"/>
              </w:rPr>
            </w:pPr>
            <w:r>
              <w:rPr>
                <w:rFonts w:hint="eastAsia" w:ascii="微软雅黑" w:hAnsi="微软雅黑" w:eastAsia="微软雅黑"/>
                <w:szCs w:val="21"/>
              </w:rPr>
              <w:t>（1）投标文件的组成：资格证明文件</w:t>
            </w:r>
            <w:r>
              <w:rPr>
                <w:rFonts w:hint="eastAsia" w:ascii="微软雅黑" w:hAnsi="微软雅黑" w:eastAsia="微软雅黑"/>
                <w:b/>
                <w:szCs w:val="21"/>
              </w:rPr>
              <w:t>、</w:t>
            </w:r>
            <w:r>
              <w:rPr>
                <w:rFonts w:hint="eastAsia" w:ascii="微软雅黑" w:hAnsi="微软雅黑" w:eastAsia="微软雅黑"/>
                <w:szCs w:val="21"/>
              </w:rPr>
              <w:t>商务文件、技术文件、报价文件</w:t>
            </w:r>
            <w:r>
              <w:rPr>
                <w:rFonts w:hint="eastAsia" w:ascii="微软雅黑" w:hAnsi="微软雅黑" w:eastAsia="微软雅黑"/>
                <w:b/>
                <w:szCs w:val="21"/>
              </w:rPr>
              <w:t>。</w:t>
            </w:r>
          </w:p>
          <w:p>
            <w:pPr>
              <w:autoSpaceDE w:val="0"/>
              <w:autoSpaceDN w:val="0"/>
              <w:adjustRightInd w:val="0"/>
              <w:snapToGrid w:val="0"/>
              <w:spacing w:line="360" w:lineRule="exact"/>
              <w:ind w:firstLine="420" w:firstLineChars="200"/>
              <w:textAlignment w:val="bottom"/>
              <w:rPr>
                <w:rFonts w:ascii="微软雅黑" w:hAnsi="微软雅黑" w:eastAsia="微软雅黑"/>
                <w:szCs w:val="21"/>
              </w:rPr>
            </w:pPr>
            <w:r>
              <w:rPr>
                <w:rFonts w:hint="eastAsia" w:ascii="微软雅黑" w:hAnsi="微软雅黑" w:eastAsia="微软雅黑"/>
                <w:szCs w:val="21"/>
              </w:rPr>
              <w:t>（2）投标文件的编制：供应商应先安装“政采云电子交易客户端”，并按照本采购文件和“政采云平台”的要求，通过“政采云电子交易客户端”编制并加密投标文件。</w:t>
            </w:r>
          </w:p>
          <w:p>
            <w:pPr>
              <w:autoSpaceDE w:val="0"/>
              <w:autoSpaceDN w:val="0"/>
              <w:adjustRightInd w:val="0"/>
              <w:snapToGrid w:val="0"/>
              <w:spacing w:line="360" w:lineRule="exact"/>
              <w:ind w:firstLine="420" w:firstLineChars="200"/>
              <w:textAlignment w:val="bottom"/>
              <w:rPr>
                <w:rFonts w:ascii="微软雅黑" w:hAnsi="微软雅黑" w:eastAsia="微软雅黑"/>
                <w:szCs w:val="21"/>
              </w:rPr>
            </w:pPr>
            <w:r>
              <w:rPr>
                <w:rFonts w:hint="eastAsia" w:ascii="微软雅黑" w:hAnsi="微软雅黑" w:eastAsia="微软雅黑"/>
                <w:szCs w:val="21"/>
              </w:rPr>
              <w:t>（3）投标文件的形成：电子投标文件（“电子加密投标文件”是指通过“政采云电子交易客户端”完成投标文件编制后生成并加密的数据电文形式的投标文件）</w:t>
            </w:r>
          </w:p>
          <w:p>
            <w:pPr>
              <w:autoSpaceDE w:val="0"/>
              <w:autoSpaceDN w:val="0"/>
              <w:adjustRightInd w:val="0"/>
              <w:snapToGrid w:val="0"/>
              <w:spacing w:line="360" w:lineRule="exact"/>
              <w:ind w:firstLine="420" w:firstLineChars="200"/>
              <w:textAlignment w:val="bottom"/>
              <w:rPr>
                <w:rFonts w:ascii="微软雅黑" w:hAnsi="微软雅黑" w:eastAsia="微软雅黑"/>
                <w:szCs w:val="21"/>
              </w:rPr>
            </w:pPr>
            <w:r>
              <w:rPr>
                <w:rFonts w:hint="eastAsia" w:ascii="微软雅黑" w:hAnsi="微软雅黑" w:eastAsia="微软雅黑"/>
                <w:szCs w:val="21"/>
              </w:rPr>
              <w:t>（4）投标文件份数：“电子加密投标文件”（必须提交）在线上传递交一份；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8</w:t>
            </w:r>
          </w:p>
        </w:tc>
        <w:tc>
          <w:tcPr>
            <w:tcW w:w="8831" w:type="dxa"/>
            <w:vAlign w:val="center"/>
          </w:tcPr>
          <w:p>
            <w:pPr>
              <w:autoSpaceDE w:val="0"/>
              <w:autoSpaceDN w:val="0"/>
              <w:adjustRightInd w:val="0"/>
              <w:snapToGrid w:val="0"/>
              <w:spacing w:line="360" w:lineRule="exact"/>
              <w:textAlignment w:val="bottom"/>
              <w:rPr>
                <w:rFonts w:ascii="微软雅黑" w:hAnsi="微软雅黑" w:eastAsia="微软雅黑"/>
                <w:szCs w:val="21"/>
              </w:rPr>
            </w:pPr>
            <w:r>
              <w:rPr>
                <w:rFonts w:hint="eastAsia" w:ascii="微软雅黑" w:hAnsi="微软雅黑" w:eastAsia="微软雅黑"/>
                <w:szCs w:val="21"/>
              </w:rPr>
              <w:t>投标文件份数：</w:t>
            </w:r>
          </w:p>
          <w:p>
            <w:pPr>
              <w:spacing w:line="360" w:lineRule="exact"/>
              <w:ind w:firstLine="315" w:firstLineChars="150"/>
              <w:rPr>
                <w:rFonts w:ascii="微软雅黑" w:hAnsi="微软雅黑" w:eastAsia="微软雅黑"/>
                <w:szCs w:val="21"/>
              </w:rPr>
            </w:pPr>
            <w:r>
              <w:rPr>
                <w:rFonts w:hint="eastAsia" w:ascii="微软雅黑" w:hAnsi="微软雅黑" w:eastAsia="微软雅黑"/>
                <w:szCs w:val="21"/>
              </w:rPr>
              <w:t>（1）“电子加密响应文件”：在线上传递交一份。</w:t>
            </w:r>
          </w:p>
          <w:p>
            <w:pPr>
              <w:spacing w:line="360" w:lineRule="exact"/>
              <w:ind w:firstLine="315" w:firstLineChars="150"/>
              <w:rPr>
                <w:rFonts w:ascii="微软雅黑" w:hAnsi="微软雅黑" w:eastAsia="微软雅黑"/>
                <w:szCs w:val="21"/>
              </w:rPr>
            </w:pPr>
            <w:r>
              <w:rPr>
                <w:rFonts w:hint="eastAsia" w:ascii="微软雅黑" w:hAnsi="微软雅黑" w:eastAsia="微软雅黑"/>
                <w:szCs w:val="21"/>
                <w:highlight w:val="none"/>
              </w:rPr>
              <w:t>（2）“备份响应文件”：密封包装后在投标截止时间前以邮寄形式递交一份。（邮寄地址：</w:t>
            </w:r>
            <w:r>
              <w:rPr>
                <w:rFonts w:hint="eastAsia" w:ascii="微软雅黑" w:hAnsi="微软雅黑" w:eastAsia="微软雅黑" w:cs="宋体"/>
                <w:color w:val="000000"/>
                <w:kern w:val="0"/>
                <w:szCs w:val="21"/>
                <w:highlight w:val="none"/>
              </w:rPr>
              <w:t>浙江龙宁工程管理有限公司（浙江省安吉县昌硕街道递铺中路445号二楼）；  联系人：叶先生  联系电话：18857259241</w:t>
            </w:r>
            <w:r>
              <w:rPr>
                <w:rFonts w:hint="eastAsia" w:ascii="微软雅黑" w:hAnsi="微软雅黑" w:eastAsia="微软雅黑"/>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9</w:t>
            </w:r>
          </w:p>
        </w:tc>
        <w:tc>
          <w:tcPr>
            <w:tcW w:w="8831" w:type="dxa"/>
            <w:vAlign w:val="center"/>
          </w:tcPr>
          <w:p>
            <w:pPr>
              <w:autoSpaceDE w:val="0"/>
              <w:autoSpaceDN w:val="0"/>
              <w:adjustRightInd w:val="0"/>
              <w:snapToGrid w:val="0"/>
              <w:spacing w:line="360" w:lineRule="exact"/>
              <w:textAlignment w:val="bottom"/>
              <w:rPr>
                <w:rFonts w:ascii="微软雅黑" w:hAnsi="微软雅黑" w:eastAsia="微软雅黑"/>
                <w:szCs w:val="21"/>
              </w:rPr>
            </w:pPr>
            <w:r>
              <w:rPr>
                <w:rFonts w:hint="eastAsia" w:ascii="微软雅黑" w:hAnsi="微软雅黑" w:eastAsia="微软雅黑"/>
                <w:szCs w:val="21"/>
              </w:rPr>
              <w:t>投标文件签章：电子签章。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10</w:t>
            </w:r>
          </w:p>
        </w:tc>
        <w:tc>
          <w:tcPr>
            <w:tcW w:w="8831" w:type="dxa"/>
            <w:vAlign w:val="center"/>
          </w:tcPr>
          <w:p>
            <w:pPr>
              <w:autoSpaceDE w:val="0"/>
              <w:autoSpaceDN w:val="0"/>
              <w:adjustRightInd w:val="0"/>
              <w:snapToGrid w:val="0"/>
              <w:spacing w:line="360" w:lineRule="exact"/>
              <w:textAlignment w:val="bottom"/>
              <w:rPr>
                <w:rFonts w:ascii="微软雅黑" w:hAnsi="微软雅黑" w:eastAsia="微软雅黑"/>
                <w:szCs w:val="21"/>
              </w:rPr>
            </w:pPr>
            <w:r>
              <w:rPr>
                <w:rFonts w:hint="eastAsia" w:ascii="微软雅黑" w:hAnsi="微软雅黑" w:eastAsia="微软雅黑"/>
                <w:szCs w:val="21"/>
              </w:rPr>
              <w:t>投标文件的形式：</w:t>
            </w:r>
          </w:p>
          <w:p>
            <w:pPr>
              <w:spacing w:line="360" w:lineRule="exact"/>
              <w:ind w:firstLine="420" w:firstLineChars="200"/>
              <w:rPr>
                <w:rFonts w:ascii="微软雅黑" w:hAnsi="微软雅黑" w:eastAsia="微软雅黑"/>
                <w:szCs w:val="21"/>
              </w:rPr>
            </w:pPr>
            <w:r>
              <w:rPr>
                <w:rFonts w:hint="eastAsia" w:ascii="MS Gothic" w:hAnsi="MS Gothic" w:eastAsia="MS Gothic" w:cs="MS Gothic"/>
                <w:szCs w:val="21"/>
              </w:rPr>
              <w:t>☑</w:t>
            </w:r>
            <w:r>
              <w:rPr>
                <w:rFonts w:hint="eastAsia" w:ascii="微软雅黑" w:hAnsi="微软雅黑" w:eastAsia="微软雅黑"/>
                <w:szCs w:val="21"/>
              </w:rPr>
              <w:t>电子响应文件（包括“电子加密响应文件”和“备份响应文件”，在响应文件编制完成后同时生成）；</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（1）“电子加密响应文件”是指通过“政采云电子交易客户端”完成响应文件编制后生成并加密的数据电文形式的响应文件。</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（2）“备份响应文件”是指与“电子加密响应文件”同时生成的数据电文形式的电子文件（备份标书），其他方式编制的备份响应文件视为无效备份响应文件。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11</w:t>
            </w:r>
          </w:p>
        </w:tc>
        <w:tc>
          <w:tcPr>
            <w:tcW w:w="8831" w:type="dxa"/>
            <w:vAlign w:val="center"/>
          </w:tcPr>
          <w:p>
            <w:pPr>
              <w:autoSpaceDE w:val="0"/>
              <w:autoSpaceDN w:val="0"/>
              <w:adjustRightInd w:val="0"/>
              <w:snapToGrid w:val="0"/>
              <w:spacing w:line="360" w:lineRule="exact"/>
              <w:textAlignment w:val="bottom"/>
              <w:rPr>
                <w:rFonts w:ascii="微软雅黑" w:hAnsi="微软雅黑" w:eastAsia="微软雅黑"/>
                <w:szCs w:val="21"/>
              </w:rPr>
            </w:pPr>
            <w:r>
              <w:rPr>
                <w:rFonts w:hint="eastAsia" w:ascii="微软雅黑" w:hAnsi="微软雅黑" w:eastAsia="微软雅黑"/>
                <w:szCs w:val="21"/>
              </w:rPr>
              <w:t>投标文件的上传和递交：</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（1）“电子加密响应文件”的上传、递交：</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a、供应商应在投标截止时间前将“电子加密响应文件”成功上传递交至“政府采购云平台”，否则投标无效。</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b、“电子加密响应文件”成功上传递交后，供应商可自行打印响应文件接收回执。</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（2）“备份响应文件”的密封包装、递交：</w:t>
            </w:r>
          </w:p>
          <w:p>
            <w:pPr>
              <w:spacing w:line="360" w:lineRule="exact"/>
              <w:ind w:firstLine="420" w:firstLineChars="200"/>
              <w:rPr>
                <w:rFonts w:ascii="微软雅黑" w:hAnsi="微软雅黑" w:eastAsia="微软雅黑"/>
                <w:szCs w:val="21"/>
              </w:rPr>
            </w:pPr>
            <w:r>
              <w:rPr>
                <w:rFonts w:ascii="微软雅黑" w:hAnsi="微软雅黑" w:eastAsia="微软雅黑"/>
                <w:szCs w:val="21"/>
              </w:rPr>
              <w:t>a</w:t>
            </w:r>
            <w:r>
              <w:rPr>
                <w:rFonts w:hint="eastAsia" w:ascii="微软雅黑" w:hAnsi="微软雅黑" w:eastAsia="微软雅黑"/>
                <w:szCs w:val="21"/>
              </w:rPr>
              <w:t>、供应商在“政府采购云平台”完成“电子加密响应文件”的上传递交后，在投标截止时间前递交以介质（U 盘）存储的 “备份响应文件”（一份）；</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b、“备份响应文件”应当密封包装，并在包装上标注项目名称、供应商名称并加盖公章。没有密封包装或者逾期送达至投标地点的“备份响应文件”将不予接收；</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c、通过“政府采购云平台”成功上传递交的“电子加密响应文件”已按时解密的，“备份响应文件”自动失效。投标截止时间前，投标供应商仅递交了“备份响应文件”而未将“电子加密响应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12</w:t>
            </w:r>
          </w:p>
        </w:tc>
        <w:tc>
          <w:tcPr>
            <w:tcW w:w="8831" w:type="dxa"/>
            <w:vAlign w:val="center"/>
          </w:tcPr>
          <w:p>
            <w:pPr>
              <w:spacing w:line="360" w:lineRule="exact"/>
              <w:rPr>
                <w:rFonts w:ascii="微软雅黑" w:hAnsi="微软雅黑" w:eastAsia="微软雅黑"/>
                <w:szCs w:val="21"/>
              </w:rPr>
            </w:pPr>
            <w:r>
              <w:rPr>
                <w:rFonts w:hint="eastAsia" w:ascii="微软雅黑" w:hAnsi="微软雅黑" w:eastAsia="微软雅黑"/>
                <w:szCs w:val="21"/>
              </w:rPr>
              <w:t>电子加密响应文件的解密和异常情况处理：</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（1）开标后，采购组织机构将向各供应商发出“电子加密响应文件”的解密通知，各供应商代表应当在接到解密通知后 30 分钟内自行完成“电子加密响应文件”的在线解密。</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2）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（3）若由于网络原因等解密异常情况无法在线解密全部供应商的“电子加密响应文件”及“备份响应文件”时，本项目作流标处理，重新组织招标。</w:t>
            </w:r>
          </w:p>
          <w:p>
            <w:pPr>
              <w:autoSpaceDE w:val="0"/>
              <w:autoSpaceDN w:val="0"/>
              <w:adjustRightInd w:val="0"/>
              <w:snapToGrid w:val="0"/>
              <w:spacing w:line="360" w:lineRule="exact"/>
              <w:ind w:firstLine="420" w:firstLineChars="200"/>
              <w:textAlignment w:val="bottom"/>
              <w:rPr>
                <w:rFonts w:ascii="微软雅黑" w:hAnsi="微软雅黑" w:eastAsia="微软雅黑"/>
                <w:szCs w:val="21"/>
              </w:rPr>
            </w:pPr>
            <w:r>
              <w:rPr>
                <w:rFonts w:hint="eastAsia" w:ascii="微软雅黑" w:hAnsi="微软雅黑" w:eastAsia="微软雅黑"/>
                <w:szCs w:val="21"/>
              </w:rPr>
              <w:t>（4）投标截止时间前，供应商仅递交了“备份响应文件”而未将电子加密响应文件上传至“政府采购云平台”的，投标无效。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13</w:t>
            </w:r>
          </w:p>
        </w:tc>
        <w:tc>
          <w:tcPr>
            <w:tcW w:w="8831" w:type="dxa"/>
            <w:vAlign w:val="center"/>
          </w:tcPr>
          <w:p>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投标截止时间及地点：</w:t>
            </w:r>
          </w:p>
          <w:p>
            <w:pPr>
              <w:adjustRightInd w:val="0"/>
              <w:snapToGrid w:val="0"/>
              <w:spacing w:line="360" w:lineRule="exact"/>
              <w:ind w:firstLine="420" w:firstLineChars="200"/>
              <w:rPr>
                <w:rFonts w:ascii="微软雅黑" w:hAnsi="微软雅黑" w:eastAsia="微软雅黑"/>
                <w:szCs w:val="21"/>
              </w:rPr>
            </w:pPr>
            <w:r>
              <w:rPr>
                <w:rFonts w:hint="eastAsia" w:ascii="微软雅黑" w:hAnsi="微软雅黑" w:eastAsia="微软雅黑"/>
                <w:szCs w:val="21"/>
              </w:rPr>
              <w:t>地点：通过“政府采购云平台（www.zcygov.cn）”实行在线投标响应。</w:t>
            </w:r>
          </w:p>
          <w:p>
            <w:pPr>
              <w:adjustRightInd w:val="0"/>
              <w:snapToGrid w:val="0"/>
              <w:spacing w:line="360" w:lineRule="exact"/>
              <w:ind w:firstLine="420" w:firstLineChars="200"/>
              <w:rPr>
                <w:rFonts w:ascii="微软雅黑" w:hAnsi="微软雅黑" w:eastAsia="微软雅黑"/>
                <w:szCs w:val="21"/>
              </w:rPr>
            </w:pPr>
            <w:r>
              <w:rPr>
                <w:rFonts w:hint="eastAsia" w:ascii="微软雅黑" w:hAnsi="微软雅黑" w:eastAsia="微软雅黑"/>
                <w:szCs w:val="21"/>
              </w:rPr>
              <w:t>时间：2022年7月18日14：30时。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14</w:t>
            </w:r>
          </w:p>
        </w:tc>
        <w:tc>
          <w:tcPr>
            <w:tcW w:w="8831" w:type="dxa"/>
            <w:vAlign w:val="center"/>
          </w:tcPr>
          <w:p>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开标时间及地点：</w:t>
            </w:r>
          </w:p>
          <w:p>
            <w:pPr>
              <w:adjustRightInd w:val="0"/>
              <w:snapToGrid w:val="0"/>
              <w:spacing w:line="360" w:lineRule="exact"/>
              <w:ind w:firstLine="420" w:firstLineChars="200"/>
              <w:rPr>
                <w:rFonts w:ascii="微软雅黑" w:hAnsi="微软雅黑" w:eastAsia="微软雅黑"/>
                <w:szCs w:val="21"/>
              </w:rPr>
            </w:pPr>
            <w:r>
              <w:rPr>
                <w:rFonts w:hint="eastAsia" w:ascii="微软雅黑" w:hAnsi="微软雅黑" w:eastAsia="微软雅黑"/>
                <w:szCs w:val="21"/>
              </w:rPr>
              <w:t>地点：安吉县公共资源交易中心开标室（浙江省安吉县天荒坪南路99号商会大厦A座8楼开标室（天荒坪南路与穆王东路交叉口）)。本项目通过“政府采购云平台（www.zcygov.cn）”实行电子在线开标。</w:t>
            </w:r>
          </w:p>
          <w:p>
            <w:pPr>
              <w:adjustRightInd w:val="0"/>
              <w:snapToGrid w:val="0"/>
              <w:spacing w:line="360" w:lineRule="exact"/>
              <w:ind w:firstLine="420" w:firstLineChars="200"/>
              <w:rPr>
                <w:rFonts w:ascii="微软雅黑" w:hAnsi="微软雅黑" w:eastAsia="微软雅黑" w:cs="Arial"/>
                <w:szCs w:val="21"/>
              </w:rPr>
            </w:pPr>
            <w:r>
              <w:rPr>
                <w:rFonts w:hint="eastAsia" w:ascii="微软雅黑" w:hAnsi="微软雅黑" w:eastAsia="微软雅黑"/>
                <w:szCs w:val="21"/>
              </w:rPr>
              <w:t>时间：2022年7月18日14：30时。</w:t>
            </w:r>
            <w:r>
              <w:rPr>
                <w:rFonts w:hint="eastAsia" w:ascii="微软雅黑" w:hAnsi="微软雅黑" w:eastAsia="微软雅黑" w:cs="Arial"/>
                <w:szCs w:val="21"/>
              </w:rPr>
              <w:t>供应商应准时在线参加。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15</w:t>
            </w:r>
          </w:p>
        </w:tc>
        <w:tc>
          <w:tcPr>
            <w:tcW w:w="8831" w:type="dxa"/>
            <w:vAlign w:val="center"/>
          </w:tcPr>
          <w:p>
            <w:pPr>
              <w:adjustRightInd w:val="0"/>
              <w:snapToGrid w:val="0"/>
              <w:spacing w:line="360" w:lineRule="exact"/>
              <w:rPr>
                <w:rFonts w:ascii="微软雅黑" w:hAnsi="微软雅黑" w:eastAsia="微软雅黑"/>
                <w:spacing w:val="8"/>
                <w:kern w:val="0"/>
                <w:szCs w:val="21"/>
              </w:rPr>
            </w:pPr>
            <w:r>
              <w:rPr>
                <w:rFonts w:hint="eastAsia" w:ascii="微软雅黑" w:hAnsi="微软雅黑" w:eastAsia="微软雅黑"/>
                <w:spacing w:val="8"/>
                <w:kern w:val="0"/>
                <w:szCs w:val="21"/>
              </w:rPr>
              <w:t>可中止电子交易活动的情形：</w:t>
            </w:r>
          </w:p>
          <w:p>
            <w:pPr>
              <w:adjustRightInd w:val="0"/>
              <w:snapToGrid w:val="0"/>
              <w:spacing w:line="360" w:lineRule="exact"/>
              <w:ind w:firstLine="452" w:firstLineChars="200"/>
              <w:rPr>
                <w:rFonts w:ascii="微软雅黑" w:hAnsi="微软雅黑" w:eastAsia="微软雅黑"/>
                <w:spacing w:val="8"/>
                <w:kern w:val="0"/>
                <w:szCs w:val="21"/>
              </w:rPr>
            </w:pPr>
            <w:r>
              <w:rPr>
                <w:rFonts w:hint="eastAsia" w:ascii="微软雅黑" w:hAnsi="微软雅黑" w:eastAsia="微软雅黑"/>
                <w:spacing w:val="8"/>
                <w:kern w:val="0"/>
                <w:szCs w:val="21"/>
              </w:rPr>
              <w:t>（1）电子交易平台发生故障问无法登录访问的；</w:t>
            </w:r>
          </w:p>
          <w:p>
            <w:pPr>
              <w:adjustRightInd w:val="0"/>
              <w:snapToGrid w:val="0"/>
              <w:spacing w:line="360" w:lineRule="exact"/>
              <w:ind w:firstLine="452" w:firstLineChars="200"/>
              <w:rPr>
                <w:rFonts w:ascii="微软雅黑" w:hAnsi="微软雅黑" w:eastAsia="微软雅黑"/>
                <w:spacing w:val="8"/>
                <w:kern w:val="0"/>
                <w:szCs w:val="21"/>
              </w:rPr>
            </w:pPr>
            <w:r>
              <w:rPr>
                <w:rFonts w:hint="eastAsia" w:ascii="微软雅黑" w:hAnsi="微软雅黑" w:eastAsia="微软雅黑"/>
                <w:spacing w:val="8"/>
                <w:kern w:val="0"/>
                <w:szCs w:val="21"/>
              </w:rPr>
              <w:t>（2）电子交易平台应用或数据库出现错误，不能进行正常操作的；</w:t>
            </w:r>
          </w:p>
          <w:p>
            <w:pPr>
              <w:adjustRightInd w:val="0"/>
              <w:snapToGrid w:val="0"/>
              <w:spacing w:line="360" w:lineRule="exact"/>
              <w:ind w:firstLine="452" w:firstLineChars="200"/>
              <w:rPr>
                <w:rFonts w:ascii="微软雅黑" w:hAnsi="微软雅黑" w:eastAsia="微软雅黑"/>
                <w:spacing w:val="8"/>
                <w:kern w:val="0"/>
                <w:szCs w:val="21"/>
              </w:rPr>
            </w:pPr>
            <w:r>
              <w:rPr>
                <w:rFonts w:hint="eastAsia" w:ascii="微软雅黑" w:hAnsi="微软雅黑" w:eastAsia="微软雅黑"/>
                <w:spacing w:val="8"/>
                <w:kern w:val="0"/>
                <w:szCs w:val="21"/>
              </w:rPr>
              <w:t>（3）电子交易平台发现严重安全漏洞，有潜在泄密危险的；</w:t>
            </w:r>
          </w:p>
          <w:p>
            <w:pPr>
              <w:adjustRightInd w:val="0"/>
              <w:snapToGrid w:val="0"/>
              <w:spacing w:line="360" w:lineRule="exact"/>
              <w:ind w:firstLine="452" w:firstLineChars="200"/>
              <w:rPr>
                <w:rFonts w:ascii="微软雅黑" w:hAnsi="微软雅黑" w:eastAsia="微软雅黑"/>
                <w:spacing w:val="8"/>
                <w:kern w:val="0"/>
                <w:szCs w:val="21"/>
              </w:rPr>
            </w:pPr>
            <w:r>
              <w:rPr>
                <w:rFonts w:hint="eastAsia" w:ascii="微软雅黑" w:hAnsi="微软雅黑" w:eastAsia="微软雅黑"/>
                <w:spacing w:val="8"/>
                <w:kern w:val="0"/>
                <w:szCs w:val="21"/>
              </w:rPr>
              <w:t>（4）病毒发作导致不能进行正常操作的；</w:t>
            </w:r>
          </w:p>
          <w:p>
            <w:pPr>
              <w:adjustRightInd w:val="0"/>
              <w:snapToGrid w:val="0"/>
              <w:spacing w:line="360" w:lineRule="exact"/>
              <w:ind w:firstLine="452" w:firstLineChars="200"/>
              <w:rPr>
                <w:rFonts w:ascii="微软雅黑" w:hAnsi="微软雅黑" w:eastAsia="微软雅黑"/>
                <w:spacing w:val="8"/>
                <w:kern w:val="0"/>
                <w:szCs w:val="21"/>
              </w:rPr>
            </w:pPr>
            <w:r>
              <w:rPr>
                <w:rFonts w:hint="eastAsia" w:ascii="微软雅黑" w:hAnsi="微软雅黑" w:eastAsia="微软雅黑"/>
                <w:spacing w:val="8"/>
                <w:kern w:val="0"/>
                <w:szCs w:val="21"/>
              </w:rPr>
              <w:t>（5）其他无法保证电子交易的公平、公正和安全的情况。</w:t>
            </w:r>
          </w:p>
          <w:p>
            <w:pPr>
              <w:adjustRightInd w:val="0"/>
              <w:snapToGrid w:val="0"/>
              <w:spacing w:line="360" w:lineRule="exact"/>
              <w:ind w:firstLine="452" w:firstLineChars="200"/>
              <w:rPr>
                <w:rFonts w:ascii="微软雅黑" w:hAnsi="微软雅黑" w:eastAsia="微软雅黑"/>
                <w:spacing w:val="8"/>
                <w:kern w:val="0"/>
                <w:szCs w:val="21"/>
              </w:rPr>
            </w:pPr>
            <w:r>
              <w:rPr>
                <w:rFonts w:hint="eastAsia" w:ascii="微软雅黑" w:hAnsi="微软雅黑" w:eastAsia="微软雅黑"/>
                <w:spacing w:val="8"/>
                <w:kern w:val="0"/>
                <w:szCs w:val="21"/>
              </w:rPr>
              <w:t>（6）</w:t>
            </w:r>
            <w:r>
              <w:rPr>
                <w:rFonts w:hint="eastAsia" w:ascii="微软雅黑" w:hAnsi="微软雅黑" w:eastAsia="微软雅黑"/>
                <w:szCs w:val="21"/>
              </w:rPr>
              <w:t>由于网络原因等解密异常情况无法在线解密全部供应商的“电子加密响应文件”及“备份响应文件”的；</w:t>
            </w:r>
          </w:p>
          <w:p>
            <w:pPr>
              <w:adjustRightInd w:val="0"/>
              <w:snapToGrid w:val="0"/>
              <w:spacing w:line="360" w:lineRule="exact"/>
              <w:ind w:firstLine="452" w:firstLineChars="200"/>
              <w:rPr>
                <w:rFonts w:ascii="微软雅黑" w:hAnsi="微软雅黑" w:eastAsia="微软雅黑"/>
                <w:szCs w:val="21"/>
              </w:rPr>
            </w:pPr>
            <w:r>
              <w:rPr>
                <w:rFonts w:hint="eastAsia" w:ascii="微软雅黑" w:hAnsi="微软雅黑" w:eastAsia="微软雅黑"/>
                <w:spacing w:val="8"/>
                <w:kern w:val="0"/>
                <w:szCs w:val="21"/>
              </w:rPr>
              <w:t>出现上诉情况，不影响采购公平公正性的，采购组织机构可以待上述情形消除后继续组织电子交易活动，也可以决定某些环节以纸质形式进行；影响或可能影响采购公平公正性的，应当重新采购。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15</w:t>
            </w:r>
          </w:p>
        </w:tc>
        <w:tc>
          <w:tcPr>
            <w:tcW w:w="8831" w:type="dxa"/>
            <w:vAlign w:val="center"/>
          </w:tcPr>
          <w:p>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评标办法及标准：按照招标文件第四章评标办法及评分标准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16</w:t>
            </w:r>
          </w:p>
        </w:tc>
        <w:tc>
          <w:tcPr>
            <w:tcW w:w="8831" w:type="dxa"/>
            <w:vAlign w:val="center"/>
          </w:tcPr>
          <w:p>
            <w:pPr>
              <w:autoSpaceDE w:val="0"/>
              <w:autoSpaceDN w:val="0"/>
              <w:adjustRightInd w:val="0"/>
              <w:snapToGrid w:val="0"/>
              <w:spacing w:line="360" w:lineRule="exact"/>
              <w:textAlignment w:val="bottom"/>
              <w:rPr>
                <w:rFonts w:ascii="微软雅黑" w:hAnsi="微软雅黑" w:eastAsia="微软雅黑"/>
                <w:szCs w:val="21"/>
              </w:rPr>
            </w:pPr>
            <w:r>
              <w:rPr>
                <w:rFonts w:hint="eastAsia" w:ascii="微软雅黑" w:hAnsi="微软雅黑" w:eastAsia="微软雅黑"/>
                <w:szCs w:val="21"/>
              </w:rPr>
              <w:t>中标公告及中标通知书：采购人依法确定中标人2个工作日后，评标结果公告于</w:t>
            </w:r>
            <w:r>
              <w:rPr>
                <w:rFonts w:hint="eastAsia" w:ascii="微软雅黑" w:hAnsi="微软雅黑" w:eastAsia="微软雅黑" w:cs="Arial"/>
                <w:szCs w:val="21"/>
              </w:rPr>
              <w:t>浙江政府采购网  (</w:t>
            </w:r>
            <w:r>
              <w:fldChar w:fldCharType="begin"/>
            </w:r>
            <w:r>
              <w:instrText xml:space="preserve"> HYPERLINK "http://www.zjzfcg.gov.cn" </w:instrText>
            </w:r>
            <w:r>
              <w:fldChar w:fldCharType="separate"/>
            </w:r>
            <w:r>
              <w:rPr>
                <w:rStyle w:val="60"/>
                <w:rFonts w:hint="eastAsia" w:ascii="微软雅黑" w:hAnsi="微软雅黑" w:eastAsia="微软雅黑" w:cs="Arial"/>
                <w:color w:val="auto"/>
                <w:szCs w:val="21"/>
              </w:rPr>
              <w:t>http://www.zjzfcg.gov.cn</w:t>
            </w:r>
            <w:r>
              <w:rPr>
                <w:rStyle w:val="60"/>
                <w:rFonts w:hint="eastAsia" w:ascii="微软雅黑" w:hAnsi="微软雅黑" w:eastAsia="微软雅黑" w:cs="Arial"/>
                <w:color w:val="auto"/>
                <w:szCs w:val="21"/>
              </w:rPr>
              <w:fldChar w:fldCharType="end"/>
            </w:r>
            <w:r>
              <w:rPr>
                <w:rFonts w:hint="eastAsia" w:ascii="微软雅黑" w:hAnsi="微软雅黑" w:eastAsia="微软雅黑" w:cs="Arial"/>
                <w:szCs w:val="21"/>
              </w:rPr>
              <w:t>)</w:t>
            </w:r>
            <w:r>
              <w:rPr>
                <w:rFonts w:hint="eastAsia" w:ascii="微软雅黑" w:hAnsi="微软雅黑" w:eastAsia="微软雅黑"/>
                <w:szCs w:val="21"/>
              </w:rPr>
              <w:t xml:space="preserve"> 、安吉县公共资源交易网（http://ggzy.anji.gov.cn/），同时发出书面中标通知书</w:t>
            </w:r>
            <w:r>
              <w:rPr>
                <w:rFonts w:hint="eastAsia" w:ascii="微软雅黑" w:hAnsi="微软雅黑" w:eastAsia="微软雅黑"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17</w:t>
            </w:r>
          </w:p>
        </w:tc>
        <w:tc>
          <w:tcPr>
            <w:tcW w:w="8831" w:type="dxa"/>
            <w:tcBorders>
              <w:bottom w:val="single" w:color="auto" w:sz="4" w:space="0"/>
            </w:tcBorders>
            <w:vAlign w:val="center"/>
          </w:tcPr>
          <w:p>
            <w:pPr>
              <w:autoSpaceDE w:val="0"/>
              <w:autoSpaceDN w:val="0"/>
              <w:adjustRightInd w:val="0"/>
              <w:spacing w:line="360" w:lineRule="exact"/>
              <w:jc w:val="left"/>
              <w:rPr>
                <w:rFonts w:ascii="微软雅黑" w:hAnsi="微软雅黑" w:eastAsia="微软雅黑"/>
                <w:szCs w:val="21"/>
              </w:rPr>
            </w:pPr>
            <w:r>
              <w:rPr>
                <w:rFonts w:hint="eastAsia" w:ascii="微软雅黑" w:hAnsi="微软雅黑" w:eastAsia="微软雅黑"/>
                <w:szCs w:val="21"/>
              </w:rPr>
              <w:t>履约保证金：</w:t>
            </w:r>
            <w:r>
              <w:rPr>
                <w:rFonts w:hint="eastAsia" w:ascii="微软雅黑" w:hAnsi="微软雅黑" w:eastAsia="微软雅黑" w:cs="微软雅黑"/>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18</w:t>
            </w:r>
          </w:p>
        </w:tc>
        <w:tc>
          <w:tcPr>
            <w:tcW w:w="8831" w:type="dxa"/>
            <w:tcBorders>
              <w:bottom w:val="single" w:color="auto" w:sz="4" w:space="0"/>
            </w:tcBorders>
            <w:vAlign w:val="center"/>
          </w:tcPr>
          <w:p>
            <w:pPr>
              <w:adjustRightInd w:val="0"/>
              <w:snapToGrid w:val="0"/>
              <w:spacing w:line="360" w:lineRule="exact"/>
              <w:rPr>
                <w:rFonts w:ascii="微软雅黑" w:hAnsi="微软雅黑" w:eastAsia="微软雅黑"/>
                <w:color w:val="000000"/>
                <w:szCs w:val="21"/>
              </w:rPr>
            </w:pPr>
            <w:r>
              <w:rPr>
                <w:rStyle w:val="57"/>
                <w:rFonts w:hint="eastAsia" w:ascii="微软雅黑" w:hAnsi="微软雅黑" w:eastAsia="微软雅黑"/>
                <w:b w:val="0"/>
                <w:color w:val="000000"/>
                <w:szCs w:val="21"/>
                <w:shd w:val="clear" w:color="auto" w:fill="FFFFFF"/>
              </w:rPr>
              <w:t>供应商注册</w:t>
            </w:r>
            <w:r>
              <w:rPr>
                <w:rFonts w:hint="eastAsia" w:ascii="微软雅黑" w:hAnsi="微软雅黑" w:eastAsia="微软雅黑"/>
                <w:color w:val="000000"/>
                <w:szCs w:val="21"/>
              </w:rPr>
              <w:t>：</w:t>
            </w:r>
          </w:p>
          <w:p>
            <w:pPr>
              <w:autoSpaceDE w:val="0"/>
              <w:autoSpaceDN w:val="0"/>
              <w:adjustRightInd w:val="0"/>
              <w:snapToGrid w:val="0"/>
              <w:spacing w:line="360" w:lineRule="exact"/>
              <w:ind w:firstLine="420" w:firstLineChars="200"/>
              <w:textAlignment w:val="bottom"/>
              <w:rPr>
                <w:rFonts w:ascii="微软雅黑" w:hAnsi="微软雅黑" w:eastAsia="微软雅黑"/>
                <w:szCs w:val="21"/>
              </w:rPr>
            </w:pPr>
            <w:r>
              <w:rPr>
                <w:rFonts w:hint="eastAsia" w:ascii="微软雅黑" w:hAnsi="微软雅黑" w:eastAsia="微软雅黑"/>
                <w:szCs w:val="21"/>
                <w:shd w:val="clear" w:color="auto" w:fill="FFFFFF"/>
              </w:rPr>
              <w:t>供应商在报名前，应注册加入“浙江省政府采购供应商库”的供应商，应当按照《浙江省政府采购供应商注册及诚信管理暂行办法》的规定进行注册登记（网址：http://www.zjzfcg.gov.cn/）。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19</w:t>
            </w:r>
          </w:p>
        </w:tc>
        <w:tc>
          <w:tcPr>
            <w:tcW w:w="8831" w:type="dxa"/>
            <w:tcBorders>
              <w:bottom w:val="single" w:color="auto" w:sz="4" w:space="0"/>
            </w:tcBorders>
            <w:vAlign w:val="center"/>
          </w:tcPr>
          <w:p>
            <w:pPr>
              <w:adjustRightInd w:val="0"/>
              <w:snapToGrid w:val="0"/>
              <w:spacing w:line="360" w:lineRule="exact"/>
              <w:rPr>
                <w:rStyle w:val="57"/>
                <w:rFonts w:ascii="微软雅黑" w:hAnsi="微软雅黑" w:eastAsia="微软雅黑"/>
                <w:b w:val="0"/>
                <w:color w:val="000000"/>
                <w:szCs w:val="21"/>
                <w:shd w:val="clear" w:color="auto" w:fill="FFFFFF"/>
              </w:rPr>
            </w:pPr>
            <w:r>
              <w:rPr>
                <w:rStyle w:val="57"/>
                <w:rFonts w:hint="eastAsia" w:ascii="微软雅黑" w:hAnsi="微软雅黑" w:eastAsia="微软雅黑"/>
                <w:b w:val="0"/>
                <w:color w:val="000000"/>
                <w:szCs w:val="21"/>
                <w:shd w:val="clear" w:color="auto" w:fill="FFFFFF"/>
              </w:rPr>
              <w:t>信用记录查询：按财库【2016】125号文件执行</w:t>
            </w:r>
          </w:p>
          <w:p>
            <w:pPr>
              <w:adjustRightInd w:val="0"/>
              <w:snapToGrid w:val="0"/>
              <w:spacing w:line="360" w:lineRule="exact"/>
              <w:ind w:firstLine="405"/>
              <w:rPr>
                <w:rStyle w:val="57"/>
                <w:rFonts w:ascii="微软雅黑" w:hAnsi="微软雅黑" w:eastAsia="微软雅黑"/>
                <w:b w:val="0"/>
                <w:color w:val="000000"/>
                <w:szCs w:val="21"/>
                <w:shd w:val="clear" w:color="auto" w:fill="FFFFFF"/>
              </w:rPr>
            </w:pPr>
            <w:r>
              <w:rPr>
                <w:rStyle w:val="57"/>
                <w:rFonts w:hint="eastAsia" w:ascii="微软雅黑" w:hAnsi="微软雅黑" w:eastAsia="微软雅黑"/>
                <w:b w:val="0"/>
                <w:color w:val="000000"/>
                <w:szCs w:val="21"/>
                <w:shd w:val="clear" w:color="auto" w:fill="FFFFFF"/>
              </w:rPr>
              <w:t>查询渠道：信用中国、中国政府采购网。</w:t>
            </w:r>
          </w:p>
          <w:p>
            <w:pPr>
              <w:autoSpaceDE w:val="0"/>
              <w:autoSpaceDN w:val="0"/>
              <w:adjustRightInd w:val="0"/>
              <w:spacing w:line="360" w:lineRule="exact"/>
              <w:ind w:firstLine="420" w:firstLineChars="200"/>
              <w:jc w:val="left"/>
              <w:rPr>
                <w:rFonts w:ascii="微软雅黑" w:hAnsi="微软雅黑" w:eastAsia="微软雅黑"/>
                <w:szCs w:val="21"/>
              </w:rPr>
            </w:pPr>
            <w:r>
              <w:rPr>
                <w:rFonts w:hint="eastAsia" w:ascii="微软雅黑" w:hAnsi="微软雅黑" w:eastAsia="微软雅黑"/>
                <w:szCs w:val="21"/>
              </w:rPr>
              <w:t>至本项目响应截止时间前，供应商被列入失信被执行人、重大税收违法案件当事人名单、政府采购严重违法失信行为记录名单（以“信用中国”网站www.creditchina.gov.cn、“中国政府采购网”www.ccgp.gov.cn查询结果为准），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20</w:t>
            </w:r>
          </w:p>
        </w:tc>
        <w:tc>
          <w:tcPr>
            <w:tcW w:w="8831" w:type="dxa"/>
            <w:tcBorders>
              <w:bottom w:val="single" w:color="auto" w:sz="4" w:space="0"/>
            </w:tcBorders>
            <w:vAlign w:val="center"/>
          </w:tcPr>
          <w:p>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采购资金来源：财政预算资金、已落实。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21</w:t>
            </w:r>
          </w:p>
        </w:tc>
        <w:tc>
          <w:tcPr>
            <w:tcW w:w="8831" w:type="dxa"/>
            <w:tcBorders>
              <w:bottom w:val="single" w:color="auto" w:sz="4" w:space="0"/>
            </w:tcBorders>
            <w:vAlign w:val="center"/>
          </w:tcPr>
          <w:p>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付款方式：由国库支付中心支付。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22</w:t>
            </w:r>
          </w:p>
        </w:tc>
        <w:tc>
          <w:tcPr>
            <w:tcW w:w="8831" w:type="dxa"/>
            <w:tcBorders>
              <w:bottom w:val="single" w:color="auto" w:sz="4" w:space="0"/>
            </w:tcBorders>
            <w:vAlign w:val="center"/>
          </w:tcPr>
          <w:p>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投标文件有效期：</w:t>
            </w:r>
            <w:r>
              <w:rPr>
                <w:rFonts w:hint="eastAsia" w:ascii="微软雅黑" w:hAnsi="微软雅黑" w:eastAsia="微软雅黑" w:cs="Arial"/>
                <w:szCs w:val="21"/>
                <w:u w:val="single"/>
              </w:rPr>
              <w:t>90</w:t>
            </w:r>
            <w:r>
              <w:rPr>
                <w:rFonts w:hint="eastAsia" w:ascii="微软雅黑" w:hAnsi="微软雅黑" w:eastAsia="微软雅黑" w:cs="Arial"/>
                <w:szCs w:val="21"/>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23</w:t>
            </w:r>
          </w:p>
        </w:tc>
        <w:tc>
          <w:tcPr>
            <w:tcW w:w="8831" w:type="dxa"/>
            <w:tcBorders>
              <w:bottom w:val="single" w:color="auto" w:sz="4" w:space="0"/>
            </w:tcBorders>
            <w:vAlign w:val="center"/>
          </w:tcPr>
          <w:p>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签订合同</w:t>
            </w:r>
            <w:r>
              <w:rPr>
                <w:rFonts w:hint="eastAsia" w:ascii="微软雅黑" w:hAnsi="微软雅黑" w:eastAsia="微软雅黑" w:cs="Arial"/>
                <w:szCs w:val="21"/>
              </w:rPr>
              <w:t>：中标通知书发出后30天内，中标人和</w:t>
            </w:r>
            <w:r>
              <w:rPr>
                <w:rFonts w:hint="eastAsia" w:ascii="微软雅黑" w:hAnsi="微软雅黑" w:eastAsia="微软雅黑"/>
                <w:szCs w:val="21"/>
              </w:rPr>
              <w:t>采购人签订采购合同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24</w:t>
            </w:r>
          </w:p>
        </w:tc>
        <w:tc>
          <w:tcPr>
            <w:tcW w:w="8831" w:type="dxa"/>
            <w:vAlign w:val="center"/>
          </w:tcPr>
          <w:p>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解释：本招标文件的解释权属于采购人及采购代理机构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25</w:t>
            </w:r>
          </w:p>
        </w:tc>
        <w:tc>
          <w:tcPr>
            <w:tcW w:w="8831" w:type="dxa"/>
            <w:vAlign w:val="center"/>
          </w:tcPr>
          <w:p>
            <w:pPr>
              <w:adjustRightInd w:val="0"/>
              <w:snapToGrid w:val="0"/>
              <w:spacing w:line="360" w:lineRule="exact"/>
              <w:rPr>
                <w:rFonts w:ascii="微软雅黑" w:hAnsi="微软雅黑" w:eastAsia="微软雅黑"/>
                <w:szCs w:val="21"/>
              </w:rPr>
            </w:pPr>
            <w:r>
              <w:rPr>
                <w:rFonts w:hint="eastAsia" w:ascii="微软雅黑" w:hAnsi="微软雅黑" w:eastAsia="微软雅黑"/>
                <w:szCs w:val="21"/>
              </w:rPr>
              <w:t>参加在线投标时如遇平台技术问题详询400-881-7190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26</w:t>
            </w:r>
          </w:p>
        </w:tc>
        <w:tc>
          <w:tcPr>
            <w:tcW w:w="8831" w:type="dxa"/>
            <w:vAlign w:val="center"/>
          </w:tcPr>
          <w:p>
            <w:pPr>
              <w:spacing w:line="360" w:lineRule="exact"/>
              <w:rPr>
                <w:rFonts w:ascii="微软雅黑" w:hAnsi="微软雅黑" w:eastAsia="微软雅黑"/>
                <w:szCs w:val="21"/>
              </w:rPr>
            </w:pPr>
            <w:r>
              <w:rPr>
                <w:rFonts w:hint="eastAsia" w:ascii="微软雅黑" w:hAnsi="微软雅黑" w:eastAsia="微软雅黑"/>
                <w:szCs w:val="21"/>
              </w:rPr>
              <w:t>其他要求：</w:t>
            </w:r>
          </w:p>
          <w:p>
            <w:pPr>
              <w:adjustRightInd w:val="0"/>
              <w:snapToGrid w:val="0"/>
              <w:spacing w:line="360" w:lineRule="exact"/>
              <w:ind w:firstLine="420" w:firstLineChars="200"/>
              <w:rPr>
                <w:rFonts w:ascii="微软雅黑" w:hAnsi="微软雅黑" w:eastAsia="微软雅黑"/>
                <w:szCs w:val="21"/>
              </w:rPr>
            </w:pPr>
            <w:r>
              <w:rPr>
                <w:rFonts w:hint="eastAsia" w:ascii="微软雅黑" w:hAnsi="微软雅黑" w:eastAsia="微软雅黑"/>
                <w:szCs w:val="21"/>
              </w:rPr>
              <w:t>供应商应将“备份响应文件”密封包装后（邮寄形式）在 2022年7月18日14:30（北京时间）前递交一份（邮寄地址：浙江省安吉县昌硕街道递铺中路445号二楼，联系人：叶先生， 联系电话：18857259241），逾期寄达或未按要求密封将被拒收。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17" w:type="dxa"/>
            <w:vAlign w:val="center"/>
          </w:tcPr>
          <w:p>
            <w:pPr>
              <w:adjustRightInd w:val="0"/>
              <w:snapToGrid w:val="0"/>
              <w:spacing w:line="360" w:lineRule="exact"/>
              <w:jc w:val="center"/>
              <w:rPr>
                <w:rFonts w:ascii="微软雅黑" w:hAnsi="微软雅黑" w:eastAsia="微软雅黑"/>
                <w:szCs w:val="21"/>
              </w:rPr>
            </w:pPr>
            <w:r>
              <w:rPr>
                <w:rFonts w:hint="eastAsia" w:ascii="微软雅黑" w:hAnsi="微软雅黑" w:eastAsia="微软雅黑"/>
                <w:szCs w:val="21"/>
              </w:rPr>
              <w:t>27</w:t>
            </w:r>
          </w:p>
        </w:tc>
        <w:tc>
          <w:tcPr>
            <w:tcW w:w="8831" w:type="dxa"/>
            <w:vAlign w:val="center"/>
          </w:tcPr>
          <w:p>
            <w:pPr>
              <w:autoSpaceDE w:val="0"/>
              <w:autoSpaceDN w:val="0"/>
              <w:adjustRightInd w:val="0"/>
              <w:snapToGrid w:val="0"/>
              <w:spacing w:line="360" w:lineRule="exact"/>
              <w:textAlignment w:val="bottom"/>
              <w:rPr>
                <w:rFonts w:ascii="微软雅黑" w:hAnsi="微软雅黑" w:eastAsia="微软雅黑"/>
                <w:szCs w:val="21"/>
              </w:rPr>
            </w:pPr>
            <w:r>
              <w:rPr>
                <w:rFonts w:ascii="微软雅黑" w:hAnsi="微软雅黑" w:eastAsia="微软雅黑" w:cs="宋体"/>
                <w:kern w:val="0"/>
                <w:szCs w:val="21"/>
              </w:rPr>
              <w:t>本项目是否专门面向中小企业采购：</w:t>
            </w:r>
            <w:r>
              <w:rPr>
                <w:rFonts w:hint="eastAsia" w:ascii="微软雅黑" w:hAnsi="微软雅黑" w:eastAsia="微软雅黑" w:cs="宋体"/>
                <w:kern w:val="0"/>
                <w:szCs w:val="21"/>
              </w:rPr>
              <w:t>是</w:t>
            </w:r>
          </w:p>
        </w:tc>
      </w:tr>
    </w:tbl>
    <w:p>
      <w:pPr>
        <w:adjustRightInd w:val="0"/>
        <w:snapToGrid w:val="0"/>
        <w:spacing w:line="380" w:lineRule="exact"/>
        <w:rPr>
          <w:rFonts w:ascii="微软雅黑" w:hAnsi="微软雅黑" w:eastAsia="微软雅黑"/>
          <w:szCs w:val="21"/>
        </w:rPr>
      </w:pPr>
      <w:r>
        <w:rPr>
          <w:rFonts w:ascii="微软雅黑" w:hAnsi="微软雅黑" w:eastAsia="微软雅黑"/>
          <w:szCs w:val="21"/>
        </w:rPr>
        <w:t>注：以上内容如有变化将另行通知，如通知其中某一内容发生变化，其余未提及的内容将不作变动。</w:t>
      </w:r>
    </w:p>
    <w:p>
      <w:pPr>
        <w:pStyle w:val="4"/>
        <w:spacing w:line="340" w:lineRule="exact"/>
        <w:jc w:val="left"/>
        <w:rPr>
          <w:rFonts w:ascii="微软雅黑" w:hAnsi="微软雅黑" w:eastAsia="微软雅黑"/>
          <w:szCs w:val="30"/>
        </w:rPr>
      </w:pPr>
      <w:bookmarkStart w:id="16" w:name="_Toc327749122"/>
      <w:bookmarkStart w:id="17" w:name="_Toc74043878"/>
      <w:bookmarkStart w:id="18" w:name="_Toc327751107"/>
      <w:r>
        <w:rPr>
          <w:rFonts w:hint="eastAsia" w:ascii="微软雅黑" w:hAnsi="微软雅黑" w:eastAsia="微软雅黑"/>
          <w:szCs w:val="30"/>
        </w:rPr>
        <w:t>一   总  则</w:t>
      </w:r>
      <w:bookmarkEnd w:id="16"/>
      <w:bookmarkEnd w:id="17"/>
      <w:bookmarkEnd w:id="18"/>
    </w:p>
    <w:p>
      <w:pPr>
        <w:adjustRightInd w:val="0"/>
        <w:snapToGrid w:val="0"/>
        <w:spacing w:line="380" w:lineRule="exact"/>
        <w:jc w:val="left"/>
        <w:outlineLvl w:val="1"/>
        <w:rPr>
          <w:rFonts w:ascii="微软雅黑" w:hAnsi="微软雅黑" w:eastAsia="微软雅黑"/>
          <w:b/>
          <w:szCs w:val="21"/>
        </w:rPr>
      </w:pPr>
      <w:bookmarkStart w:id="19" w:name="_Toc327749123"/>
      <w:bookmarkStart w:id="20" w:name="_Toc177870537"/>
      <w:bookmarkStart w:id="21" w:name="_Toc177824872"/>
      <w:bookmarkStart w:id="22" w:name="_Toc177824939"/>
      <w:bookmarkStart w:id="23" w:name="_Toc177825120"/>
      <w:r>
        <w:rPr>
          <w:rFonts w:hint="eastAsia" w:ascii="微软雅黑" w:hAnsi="微软雅黑" w:eastAsia="微软雅黑"/>
          <w:b/>
          <w:szCs w:val="21"/>
        </w:rPr>
        <w:t>（一） 适用范围</w:t>
      </w:r>
      <w:bookmarkEnd w:id="19"/>
      <w:bookmarkEnd w:id="20"/>
      <w:bookmarkEnd w:id="21"/>
      <w:bookmarkEnd w:id="22"/>
      <w:bookmarkEnd w:id="23"/>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本招标文件适用于</w:t>
      </w:r>
      <w:r>
        <w:rPr>
          <w:rFonts w:hint="eastAsia" w:ascii="微软雅黑" w:hAnsi="微软雅黑" w:eastAsia="微软雅黑"/>
          <w:u w:val="single"/>
        </w:rPr>
        <w:t>安吉县教育保障中心专用功能教室—新型阅读空间项目政府采购项目</w:t>
      </w:r>
      <w:r>
        <w:rPr>
          <w:rFonts w:hint="eastAsia" w:ascii="微软雅黑" w:hAnsi="微软雅黑" w:eastAsia="微软雅黑"/>
          <w:szCs w:val="21"/>
        </w:rPr>
        <w:t>的招标、评标、定标、验收、合同履约、付款等（法律、法规另有规定的，从其规定）。</w:t>
      </w:r>
    </w:p>
    <w:p>
      <w:pPr>
        <w:adjustRightInd w:val="0"/>
        <w:snapToGrid w:val="0"/>
        <w:spacing w:line="380" w:lineRule="exact"/>
        <w:jc w:val="left"/>
        <w:outlineLvl w:val="1"/>
        <w:rPr>
          <w:rFonts w:ascii="微软雅黑" w:hAnsi="微软雅黑" w:eastAsia="微软雅黑"/>
          <w:b/>
          <w:szCs w:val="21"/>
        </w:rPr>
      </w:pPr>
      <w:bookmarkStart w:id="24" w:name="_Toc327749124"/>
      <w:bookmarkStart w:id="25" w:name="_Toc177824940"/>
      <w:bookmarkStart w:id="26" w:name="_Toc177824873"/>
      <w:bookmarkStart w:id="27" w:name="_Toc177870538"/>
      <w:bookmarkStart w:id="28" w:name="_Toc177825121"/>
      <w:r>
        <w:rPr>
          <w:rFonts w:hint="eastAsia" w:ascii="微软雅黑" w:hAnsi="微软雅黑" w:eastAsia="微软雅黑"/>
          <w:b/>
          <w:szCs w:val="21"/>
        </w:rPr>
        <w:t>（二）定义</w:t>
      </w:r>
      <w:bookmarkEnd w:id="24"/>
      <w:bookmarkEnd w:id="25"/>
      <w:bookmarkEnd w:id="26"/>
      <w:bookmarkEnd w:id="27"/>
      <w:bookmarkEnd w:id="28"/>
    </w:p>
    <w:p>
      <w:pPr>
        <w:adjustRightInd w:val="0"/>
        <w:snapToGrid w:val="0"/>
        <w:spacing w:line="380" w:lineRule="exact"/>
        <w:ind w:firstLine="420" w:firstLineChars="200"/>
        <w:jc w:val="left"/>
        <w:rPr>
          <w:rFonts w:ascii="微软雅黑" w:hAnsi="微软雅黑" w:eastAsia="微软雅黑"/>
          <w:szCs w:val="21"/>
        </w:rPr>
      </w:pPr>
      <w:bookmarkStart w:id="29" w:name="_Toc327749125"/>
      <w:r>
        <w:rPr>
          <w:rFonts w:hint="eastAsia" w:ascii="微软雅黑" w:hAnsi="微软雅黑" w:eastAsia="微软雅黑"/>
          <w:szCs w:val="21"/>
        </w:rPr>
        <w:t>1、“采购人”系指安吉县教育保障中心。</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2、“采购代理机构”系指浙江龙宁工程管理有限公司。</w:t>
      </w:r>
    </w:p>
    <w:bookmarkEnd w:id="29"/>
    <w:p>
      <w:pPr>
        <w:adjustRightInd w:val="0"/>
        <w:snapToGrid w:val="0"/>
        <w:spacing w:line="380" w:lineRule="exact"/>
        <w:ind w:firstLine="420" w:firstLineChars="200"/>
        <w:jc w:val="left"/>
        <w:rPr>
          <w:rFonts w:ascii="微软雅黑" w:hAnsi="微软雅黑" w:eastAsia="微软雅黑"/>
          <w:szCs w:val="21"/>
        </w:rPr>
      </w:pPr>
      <w:bookmarkStart w:id="30" w:name="_Toc327749126"/>
      <w:r>
        <w:rPr>
          <w:rFonts w:hint="eastAsia" w:ascii="微软雅黑" w:hAnsi="微软雅黑" w:eastAsia="微软雅黑"/>
          <w:szCs w:val="21"/>
        </w:rPr>
        <w:t>3、“投标人”系指向招标采购单位提交投标文件的单位。</w:t>
      </w:r>
      <w:bookmarkEnd w:id="30"/>
    </w:p>
    <w:p>
      <w:pPr>
        <w:adjustRightInd w:val="0"/>
        <w:snapToGrid w:val="0"/>
        <w:spacing w:line="380" w:lineRule="exact"/>
        <w:ind w:firstLine="420" w:firstLineChars="200"/>
        <w:jc w:val="left"/>
        <w:rPr>
          <w:rFonts w:ascii="微软雅黑" w:hAnsi="微软雅黑" w:eastAsia="微软雅黑"/>
          <w:szCs w:val="21"/>
        </w:rPr>
      </w:pPr>
      <w:bookmarkStart w:id="31" w:name="_Toc327749127"/>
      <w:r>
        <w:rPr>
          <w:rFonts w:hint="eastAsia" w:ascii="微软雅黑" w:hAnsi="微软雅黑" w:eastAsia="微软雅黑"/>
          <w:szCs w:val="21"/>
        </w:rPr>
        <w:t>4</w:t>
      </w:r>
      <w:r>
        <w:rPr>
          <w:rFonts w:ascii="微软雅黑" w:hAnsi="微软雅黑" w:eastAsia="微软雅黑"/>
          <w:szCs w:val="21"/>
        </w:rPr>
        <w:t>、“产品”系指供方按招标文件规定，须向采购人提供的一切设备、保险、税金、备品备件、工具、手册及其它有关技术资料和材料。</w:t>
      </w:r>
      <w:bookmarkEnd w:id="31"/>
    </w:p>
    <w:p>
      <w:pPr>
        <w:adjustRightInd w:val="0"/>
        <w:snapToGrid w:val="0"/>
        <w:spacing w:line="380" w:lineRule="exact"/>
        <w:ind w:firstLine="420" w:firstLineChars="200"/>
        <w:jc w:val="left"/>
        <w:rPr>
          <w:rFonts w:ascii="微软雅黑" w:hAnsi="微软雅黑" w:eastAsia="微软雅黑"/>
          <w:szCs w:val="21"/>
        </w:rPr>
      </w:pPr>
      <w:bookmarkStart w:id="32" w:name="_Toc327749128"/>
      <w:r>
        <w:rPr>
          <w:rFonts w:hint="eastAsia" w:ascii="微软雅黑" w:hAnsi="微软雅黑" w:eastAsia="微软雅黑"/>
          <w:szCs w:val="21"/>
        </w:rPr>
        <w:t>5</w:t>
      </w:r>
      <w:r>
        <w:rPr>
          <w:rFonts w:ascii="微软雅黑" w:hAnsi="微软雅黑" w:eastAsia="微软雅黑"/>
          <w:szCs w:val="21"/>
        </w:rPr>
        <w:t>、“服务”系指招标文件规定投标人须承担的</w:t>
      </w:r>
      <w:r>
        <w:rPr>
          <w:rFonts w:hint="eastAsia" w:ascii="微软雅黑" w:hAnsi="微软雅黑" w:eastAsia="微软雅黑" w:cs="宋体"/>
          <w:b/>
          <w:kern w:val="0"/>
          <w:szCs w:val="21"/>
        </w:rPr>
        <w:t>安吉县教育保障中心专用功能教室—新型阅读空间项目政府采购项目</w:t>
      </w:r>
      <w:r>
        <w:rPr>
          <w:rFonts w:ascii="微软雅黑" w:hAnsi="微软雅黑" w:eastAsia="微软雅黑"/>
          <w:szCs w:val="21"/>
        </w:rPr>
        <w:t>。</w:t>
      </w:r>
      <w:bookmarkEnd w:id="32"/>
    </w:p>
    <w:p>
      <w:pPr>
        <w:adjustRightInd w:val="0"/>
        <w:snapToGrid w:val="0"/>
        <w:spacing w:line="380" w:lineRule="exact"/>
        <w:ind w:firstLine="420" w:firstLineChars="200"/>
        <w:jc w:val="left"/>
        <w:rPr>
          <w:rFonts w:ascii="微软雅黑" w:hAnsi="微软雅黑" w:eastAsia="微软雅黑"/>
          <w:szCs w:val="21"/>
        </w:rPr>
      </w:pPr>
      <w:bookmarkStart w:id="33" w:name="_Toc327749129"/>
      <w:r>
        <w:rPr>
          <w:rFonts w:hint="eastAsia" w:ascii="微软雅黑" w:hAnsi="微软雅黑" w:eastAsia="微软雅黑"/>
          <w:szCs w:val="21"/>
        </w:rPr>
        <w:t>6</w:t>
      </w:r>
      <w:r>
        <w:rPr>
          <w:rFonts w:ascii="微软雅黑" w:hAnsi="微软雅黑" w:eastAsia="微软雅黑"/>
          <w:szCs w:val="21"/>
        </w:rPr>
        <w:t>、“项目”系指投标人按招标文件规定向采购人提供的产品和服务。</w:t>
      </w:r>
      <w:bookmarkEnd w:id="33"/>
    </w:p>
    <w:p>
      <w:pPr>
        <w:adjustRightInd w:val="0"/>
        <w:snapToGrid w:val="0"/>
        <w:spacing w:line="380" w:lineRule="exact"/>
        <w:ind w:firstLine="420" w:firstLineChars="200"/>
        <w:jc w:val="left"/>
        <w:rPr>
          <w:rFonts w:ascii="微软雅黑" w:hAnsi="微软雅黑" w:eastAsia="微软雅黑"/>
          <w:szCs w:val="21"/>
        </w:rPr>
      </w:pPr>
      <w:bookmarkStart w:id="34" w:name="_Toc327749130"/>
      <w:r>
        <w:rPr>
          <w:rFonts w:hint="eastAsia" w:ascii="微软雅黑" w:hAnsi="微软雅黑" w:eastAsia="微软雅黑"/>
          <w:szCs w:val="21"/>
        </w:rPr>
        <w:t>7、“书面形式”包括信函、传真、电子文档、电子邮件等。</w:t>
      </w:r>
      <w:bookmarkEnd w:id="34"/>
    </w:p>
    <w:p>
      <w:pPr>
        <w:adjustRightInd w:val="0"/>
        <w:snapToGrid w:val="0"/>
        <w:spacing w:line="380" w:lineRule="exact"/>
        <w:ind w:firstLine="420" w:firstLineChars="200"/>
        <w:jc w:val="left"/>
        <w:rPr>
          <w:rFonts w:ascii="微软雅黑" w:hAnsi="微软雅黑" w:eastAsia="微软雅黑"/>
          <w:szCs w:val="21"/>
        </w:rPr>
      </w:pPr>
      <w:bookmarkStart w:id="35" w:name="_Toc327749131"/>
      <w:r>
        <w:rPr>
          <w:rFonts w:hint="eastAsia" w:ascii="微软雅黑" w:hAnsi="微软雅黑" w:eastAsia="微软雅黑"/>
          <w:szCs w:val="21"/>
        </w:rPr>
        <w:t>8、“▲”系指实质性要求条款。</w:t>
      </w:r>
      <w:bookmarkEnd w:id="35"/>
    </w:p>
    <w:p>
      <w:pPr>
        <w:adjustRightInd w:val="0"/>
        <w:snapToGrid w:val="0"/>
        <w:spacing w:line="380" w:lineRule="exact"/>
        <w:jc w:val="left"/>
        <w:outlineLvl w:val="1"/>
        <w:rPr>
          <w:rFonts w:ascii="微软雅黑" w:hAnsi="微软雅黑" w:eastAsia="微软雅黑"/>
          <w:b/>
          <w:szCs w:val="21"/>
        </w:rPr>
      </w:pPr>
      <w:bookmarkStart w:id="36" w:name="_Toc327749132"/>
      <w:bookmarkStart w:id="37" w:name="_Toc177870539"/>
      <w:r>
        <w:rPr>
          <w:rFonts w:hint="eastAsia" w:ascii="微软雅黑" w:hAnsi="微软雅黑" w:eastAsia="微软雅黑"/>
          <w:b/>
          <w:szCs w:val="21"/>
        </w:rPr>
        <w:t>（三）招标方式</w:t>
      </w:r>
      <w:bookmarkEnd w:id="36"/>
      <w:bookmarkEnd w:id="37"/>
    </w:p>
    <w:p>
      <w:pPr>
        <w:adjustRightInd w:val="0"/>
        <w:snapToGrid w:val="0"/>
        <w:spacing w:line="380" w:lineRule="exact"/>
        <w:ind w:firstLine="420" w:firstLineChars="200"/>
        <w:jc w:val="left"/>
        <w:rPr>
          <w:rFonts w:ascii="微软雅黑" w:hAnsi="微软雅黑" w:eastAsia="微软雅黑"/>
          <w:szCs w:val="21"/>
        </w:rPr>
      </w:pPr>
      <w:r>
        <w:rPr>
          <w:rFonts w:ascii="微软雅黑" w:hAnsi="微软雅黑" w:eastAsia="微软雅黑"/>
          <w:szCs w:val="21"/>
        </w:rPr>
        <w:t>1、本次</w:t>
      </w:r>
      <w:r>
        <w:rPr>
          <w:rFonts w:hint="eastAsia" w:ascii="微软雅黑" w:hAnsi="微软雅黑" w:eastAsia="微软雅黑"/>
          <w:szCs w:val="21"/>
        </w:rPr>
        <w:t>采购</w:t>
      </w:r>
      <w:r>
        <w:rPr>
          <w:rFonts w:ascii="微软雅黑" w:hAnsi="微软雅黑" w:eastAsia="微软雅黑"/>
          <w:szCs w:val="21"/>
        </w:rPr>
        <w:t>采用公开招标方式进行。</w:t>
      </w:r>
    </w:p>
    <w:p>
      <w:pPr>
        <w:adjustRightInd w:val="0"/>
        <w:snapToGrid w:val="0"/>
        <w:spacing w:line="380" w:lineRule="exact"/>
        <w:ind w:firstLine="420" w:firstLineChars="200"/>
        <w:jc w:val="left"/>
        <w:rPr>
          <w:rFonts w:ascii="微软雅黑" w:hAnsi="微软雅黑" w:eastAsia="微软雅黑"/>
          <w:szCs w:val="21"/>
        </w:rPr>
      </w:pPr>
      <w:r>
        <w:rPr>
          <w:rFonts w:ascii="微软雅黑" w:hAnsi="微软雅黑" w:eastAsia="微软雅黑"/>
          <w:szCs w:val="21"/>
        </w:rPr>
        <w:t>2、本次招标设定</w:t>
      </w:r>
      <w:r>
        <w:rPr>
          <w:rFonts w:hint="eastAsia" w:ascii="微软雅黑" w:hAnsi="微软雅黑" w:eastAsia="微软雅黑"/>
          <w:szCs w:val="21"/>
        </w:rPr>
        <w:t>预算价</w:t>
      </w:r>
      <w:r>
        <w:rPr>
          <w:rFonts w:ascii="微软雅黑" w:hAnsi="微软雅黑" w:eastAsia="微软雅黑"/>
          <w:szCs w:val="21"/>
        </w:rPr>
        <w:t>，</w:t>
      </w:r>
      <w:r>
        <w:rPr>
          <w:rFonts w:hint="eastAsia" w:ascii="微软雅黑" w:hAnsi="微软雅黑" w:eastAsia="微软雅黑"/>
          <w:szCs w:val="21"/>
        </w:rPr>
        <w:t>（限价）</w:t>
      </w:r>
      <w:r>
        <w:rPr>
          <w:rFonts w:ascii="微软雅黑" w:hAnsi="微软雅黑" w:eastAsia="微软雅黑"/>
          <w:szCs w:val="21"/>
        </w:rPr>
        <w:t>由采购人确定并在</w:t>
      </w:r>
      <w:r>
        <w:rPr>
          <w:rFonts w:hint="eastAsia" w:ascii="微软雅黑" w:hAnsi="微软雅黑" w:eastAsia="微软雅黑"/>
          <w:szCs w:val="21"/>
        </w:rPr>
        <w:t>招标文件中明确。</w:t>
      </w:r>
    </w:p>
    <w:p>
      <w:pPr>
        <w:adjustRightInd w:val="0"/>
        <w:snapToGrid w:val="0"/>
        <w:spacing w:line="380" w:lineRule="exact"/>
        <w:jc w:val="left"/>
        <w:outlineLvl w:val="1"/>
        <w:rPr>
          <w:rFonts w:ascii="微软雅黑" w:hAnsi="微软雅黑" w:eastAsia="微软雅黑"/>
          <w:b/>
          <w:szCs w:val="21"/>
        </w:rPr>
      </w:pPr>
      <w:bookmarkStart w:id="38" w:name="_Toc177824874"/>
      <w:bookmarkStart w:id="39" w:name="_Toc327749133"/>
      <w:bookmarkStart w:id="40" w:name="_Toc177870540"/>
      <w:bookmarkStart w:id="41" w:name="_Toc177824941"/>
      <w:bookmarkStart w:id="42" w:name="_Toc177825122"/>
      <w:r>
        <w:rPr>
          <w:rFonts w:hint="eastAsia" w:ascii="微软雅黑" w:hAnsi="微软雅黑" w:eastAsia="微软雅黑"/>
          <w:b/>
          <w:szCs w:val="21"/>
        </w:rPr>
        <w:t>（四）投标委托</w:t>
      </w:r>
      <w:bookmarkEnd w:id="38"/>
      <w:bookmarkEnd w:id="39"/>
      <w:bookmarkEnd w:id="40"/>
      <w:bookmarkEnd w:id="41"/>
      <w:bookmarkEnd w:id="42"/>
    </w:p>
    <w:p>
      <w:pPr>
        <w:adjustRightInd w:val="0"/>
        <w:snapToGrid w:val="0"/>
        <w:spacing w:line="380" w:lineRule="exact"/>
        <w:ind w:firstLine="420" w:firstLineChars="200"/>
        <w:jc w:val="left"/>
        <w:rPr>
          <w:rFonts w:ascii="微软雅黑" w:hAnsi="微软雅黑" w:eastAsia="微软雅黑"/>
          <w:szCs w:val="21"/>
        </w:rPr>
      </w:pPr>
      <w:r>
        <w:rPr>
          <w:rFonts w:ascii="微软雅黑" w:hAnsi="微软雅黑" w:eastAsia="微软雅黑"/>
          <w:szCs w:val="21"/>
        </w:rPr>
        <w:t>投标人代表须携带居民身份证</w:t>
      </w:r>
      <w:r>
        <w:rPr>
          <w:rFonts w:hint="eastAsia" w:ascii="微软雅黑" w:hAnsi="微软雅黑" w:eastAsia="微软雅黑"/>
          <w:szCs w:val="21"/>
        </w:rPr>
        <w:t>等证明文件</w:t>
      </w:r>
      <w:r>
        <w:rPr>
          <w:rFonts w:ascii="微软雅黑" w:hAnsi="微软雅黑" w:eastAsia="微软雅黑"/>
          <w:szCs w:val="21"/>
        </w:rPr>
        <w:t>。如投标人代表不是法定代表人，须有法定代表人出具的授权委托书（正本用原件，副本用复印件）。</w:t>
      </w:r>
    </w:p>
    <w:p>
      <w:pPr>
        <w:adjustRightInd w:val="0"/>
        <w:snapToGrid w:val="0"/>
        <w:spacing w:line="380" w:lineRule="exact"/>
        <w:jc w:val="left"/>
        <w:outlineLvl w:val="1"/>
        <w:rPr>
          <w:rFonts w:ascii="微软雅黑" w:hAnsi="微软雅黑" w:eastAsia="微软雅黑"/>
          <w:b/>
          <w:szCs w:val="21"/>
        </w:rPr>
      </w:pPr>
      <w:bookmarkStart w:id="43" w:name="_Toc177825123"/>
      <w:bookmarkStart w:id="44" w:name="_Toc177824875"/>
      <w:bookmarkStart w:id="45" w:name="_Toc177870541"/>
      <w:bookmarkStart w:id="46" w:name="_Toc327749134"/>
      <w:bookmarkStart w:id="47" w:name="_Toc177824942"/>
      <w:r>
        <w:rPr>
          <w:rFonts w:hint="eastAsia" w:ascii="微软雅黑" w:hAnsi="微软雅黑" w:eastAsia="微软雅黑"/>
          <w:b/>
          <w:szCs w:val="21"/>
        </w:rPr>
        <w:t>（五）投标费用</w:t>
      </w:r>
      <w:bookmarkEnd w:id="43"/>
      <w:bookmarkEnd w:id="44"/>
      <w:bookmarkEnd w:id="45"/>
      <w:bookmarkEnd w:id="46"/>
      <w:bookmarkEnd w:id="47"/>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不论投标结果如何，投标人均应自行承担所有与投标有关的全部费用。</w:t>
      </w:r>
    </w:p>
    <w:p>
      <w:pPr>
        <w:adjustRightInd w:val="0"/>
        <w:snapToGrid w:val="0"/>
        <w:spacing w:line="380" w:lineRule="exact"/>
        <w:jc w:val="left"/>
        <w:outlineLvl w:val="1"/>
        <w:rPr>
          <w:rFonts w:ascii="微软雅黑" w:hAnsi="微软雅黑" w:eastAsia="微软雅黑"/>
          <w:b/>
          <w:szCs w:val="21"/>
        </w:rPr>
      </w:pPr>
      <w:r>
        <w:rPr>
          <w:rFonts w:hint="eastAsia" w:ascii="微软雅黑" w:hAnsi="微软雅黑" w:eastAsia="微软雅黑"/>
          <w:b/>
          <w:szCs w:val="21"/>
        </w:rPr>
        <w:t>（六）合格投标人的资格要求</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符合第一章第五条的规定。</w:t>
      </w:r>
    </w:p>
    <w:p>
      <w:pPr>
        <w:adjustRightInd w:val="0"/>
        <w:snapToGrid w:val="0"/>
        <w:spacing w:line="380" w:lineRule="exact"/>
        <w:rPr>
          <w:rFonts w:ascii="微软雅黑" w:hAnsi="微软雅黑" w:eastAsia="微软雅黑" w:cs="宋体"/>
          <w:b/>
          <w:kern w:val="0"/>
          <w:szCs w:val="21"/>
        </w:rPr>
      </w:pPr>
      <w:r>
        <w:rPr>
          <w:rFonts w:hint="eastAsia" w:ascii="微软雅黑" w:hAnsi="微软雅黑" w:eastAsia="微软雅黑" w:cs="宋体"/>
          <w:b/>
          <w:kern w:val="0"/>
          <w:szCs w:val="21"/>
        </w:rPr>
        <w:t>（</w:t>
      </w:r>
      <w:r>
        <w:rPr>
          <w:rFonts w:hint="eastAsia" w:ascii="微软雅黑" w:hAnsi="微软雅黑" w:eastAsia="微软雅黑"/>
          <w:b/>
        </w:rPr>
        <w:t>七</w:t>
      </w:r>
      <w:r>
        <w:rPr>
          <w:rFonts w:hint="eastAsia" w:ascii="微软雅黑" w:hAnsi="微软雅黑" w:eastAsia="微软雅黑" w:cs="宋体"/>
          <w:b/>
          <w:kern w:val="0"/>
          <w:szCs w:val="21"/>
        </w:rPr>
        <w:t>）转包</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color w:val="000000"/>
          <w:szCs w:val="21"/>
        </w:rPr>
        <w:t>本项目不允许以联合体形式投标</w:t>
      </w:r>
      <w:r>
        <w:rPr>
          <w:rFonts w:hint="eastAsia" w:ascii="微软雅黑" w:hAnsi="微软雅黑" w:eastAsia="微软雅黑" w:cs="Arial"/>
          <w:color w:val="000000"/>
          <w:szCs w:val="21"/>
        </w:rPr>
        <w:t>，禁止转包。</w:t>
      </w:r>
    </w:p>
    <w:p>
      <w:pPr>
        <w:adjustRightInd w:val="0"/>
        <w:snapToGrid w:val="0"/>
        <w:spacing w:line="380" w:lineRule="exact"/>
        <w:rPr>
          <w:rFonts w:ascii="微软雅黑" w:hAnsi="微软雅黑" w:eastAsia="微软雅黑"/>
          <w:b/>
        </w:rPr>
      </w:pPr>
      <w:r>
        <w:rPr>
          <w:rFonts w:hint="eastAsia" w:ascii="微软雅黑" w:hAnsi="微软雅黑" w:eastAsia="微软雅黑"/>
          <w:b/>
        </w:rPr>
        <w:t>（</w:t>
      </w:r>
      <w:r>
        <w:rPr>
          <w:rFonts w:hint="eastAsia" w:ascii="微软雅黑" w:hAnsi="微软雅黑" w:eastAsia="微软雅黑" w:cs="宋体"/>
          <w:b/>
          <w:kern w:val="0"/>
          <w:szCs w:val="21"/>
        </w:rPr>
        <w:t>八</w:t>
      </w:r>
      <w:r>
        <w:rPr>
          <w:rFonts w:hint="eastAsia" w:ascii="微软雅黑" w:hAnsi="微软雅黑" w:eastAsia="微软雅黑"/>
          <w:b/>
        </w:rPr>
        <w:t>）</w:t>
      </w:r>
      <w:bookmarkStart w:id="48" w:name="_Toc177870542"/>
      <w:r>
        <w:rPr>
          <w:rFonts w:hint="eastAsia" w:ascii="微软雅黑" w:hAnsi="微软雅黑" w:eastAsia="微软雅黑"/>
          <w:b/>
        </w:rPr>
        <w:t>特别说明：</w:t>
      </w:r>
      <w:bookmarkEnd w:id="48"/>
    </w:p>
    <w:p>
      <w:pPr>
        <w:tabs>
          <w:tab w:val="left" w:pos="1820"/>
        </w:tabs>
        <w:autoSpaceDE w:val="0"/>
        <w:autoSpaceDN w:val="0"/>
        <w:adjustRightInd w:val="0"/>
        <w:snapToGrid w:val="0"/>
        <w:spacing w:line="380" w:lineRule="exact"/>
        <w:ind w:firstLine="420" w:firstLineChars="200"/>
        <w:textAlignment w:val="bottom"/>
        <w:rPr>
          <w:rFonts w:ascii="微软雅黑" w:hAnsi="微软雅黑" w:eastAsia="微软雅黑"/>
          <w:bCs/>
          <w:szCs w:val="21"/>
        </w:rPr>
      </w:pPr>
      <w:r>
        <w:rPr>
          <w:rFonts w:hint="eastAsia" w:ascii="微软雅黑" w:hAnsi="微软雅黑" w:eastAsia="微软雅黑"/>
          <w:bCs/>
          <w:szCs w:val="21"/>
        </w:rPr>
        <w:t>▲1、投标人为采购项目提供整体设计、规范编制或者项目管理、监理、检测等服务的供应商，不得再参加该采购项目的其他采购活动。</w:t>
      </w:r>
    </w:p>
    <w:p>
      <w:pPr>
        <w:adjustRightInd w:val="0"/>
        <w:snapToGrid w:val="0"/>
        <w:spacing w:line="380" w:lineRule="exact"/>
        <w:ind w:firstLine="420" w:firstLineChars="200"/>
        <w:rPr>
          <w:rFonts w:ascii="微软雅黑" w:hAnsi="微软雅黑" w:eastAsia="微软雅黑"/>
        </w:rPr>
      </w:pPr>
      <w:r>
        <w:rPr>
          <w:rFonts w:hint="eastAsia" w:ascii="微软雅黑" w:hAnsi="微软雅黑" w:eastAsia="微软雅黑"/>
          <w:bCs/>
          <w:szCs w:val="21"/>
        </w:rPr>
        <w:t>▲2、</w:t>
      </w:r>
      <w:r>
        <w:rPr>
          <w:rFonts w:hint="eastAsia" w:ascii="微软雅黑" w:hAnsi="微软雅黑" w:eastAsia="微软雅黑"/>
        </w:rPr>
        <w:t>投标人投标所使用的资格、信誉、荣誉、业绩与企业认证必须为本法人（含其不具有独立法人资格的分公司）所拥有。投标人投标所使用的项目实施人员必须为本法人（含其不具有独立法人资格的分公司）员工。</w:t>
      </w:r>
    </w:p>
    <w:p>
      <w:pPr>
        <w:tabs>
          <w:tab w:val="left" w:pos="1820"/>
        </w:tabs>
        <w:autoSpaceDE w:val="0"/>
        <w:autoSpaceDN w:val="0"/>
        <w:adjustRightInd w:val="0"/>
        <w:snapToGrid w:val="0"/>
        <w:spacing w:line="380" w:lineRule="exact"/>
        <w:ind w:firstLine="420" w:firstLineChars="200"/>
        <w:textAlignment w:val="bottom"/>
        <w:rPr>
          <w:rFonts w:ascii="微软雅黑" w:hAnsi="微软雅黑" w:eastAsia="微软雅黑"/>
          <w:bCs/>
          <w:szCs w:val="21"/>
        </w:rPr>
      </w:pPr>
      <w:r>
        <w:rPr>
          <w:rFonts w:hint="eastAsia" w:ascii="微软雅黑" w:hAnsi="微软雅黑" w:eastAsia="微软雅黑"/>
          <w:bCs/>
          <w:szCs w:val="21"/>
        </w:rPr>
        <w:t>▲3、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pPr>
        <w:tabs>
          <w:tab w:val="left" w:pos="1820"/>
        </w:tabs>
        <w:autoSpaceDE w:val="0"/>
        <w:autoSpaceDN w:val="0"/>
        <w:adjustRightInd w:val="0"/>
        <w:snapToGrid w:val="0"/>
        <w:spacing w:line="380" w:lineRule="exact"/>
        <w:ind w:firstLine="420" w:firstLineChars="200"/>
        <w:textAlignment w:val="bottom"/>
        <w:rPr>
          <w:rFonts w:ascii="微软雅黑" w:hAnsi="微软雅黑" w:eastAsia="微软雅黑"/>
          <w:bCs/>
          <w:szCs w:val="21"/>
        </w:rPr>
      </w:pPr>
      <w:r>
        <w:rPr>
          <w:rFonts w:hint="eastAsia" w:ascii="微软雅黑" w:hAnsi="微软雅黑" w:eastAsia="微软雅黑"/>
          <w:bCs/>
          <w:szCs w:val="21"/>
        </w:rPr>
        <w:t>▲4、投标人应仔细阅读招标文件所有内容，对招标文件的要求作出实质性响应，按照招标文件的要求提交投标文件，并对所提供的全部资料的真实性承担法律责任。</w:t>
      </w:r>
    </w:p>
    <w:p>
      <w:pPr>
        <w:adjustRightInd w:val="0"/>
        <w:snapToGrid w:val="0"/>
        <w:spacing w:line="380" w:lineRule="exact"/>
        <w:rPr>
          <w:rFonts w:ascii="微软雅黑" w:hAnsi="微软雅黑" w:eastAsia="微软雅黑"/>
          <w:b/>
          <w:bCs/>
        </w:rPr>
      </w:pPr>
      <w:bookmarkStart w:id="49" w:name="_Toc177870543"/>
      <w:r>
        <w:rPr>
          <w:rFonts w:hint="eastAsia" w:ascii="微软雅黑" w:hAnsi="微软雅黑" w:eastAsia="微软雅黑" w:cs="宋体"/>
          <w:b/>
          <w:kern w:val="0"/>
        </w:rPr>
        <w:t>（九）</w:t>
      </w:r>
      <w:r>
        <w:rPr>
          <w:rFonts w:hint="eastAsia" w:ascii="微软雅黑" w:hAnsi="微软雅黑" w:eastAsia="微软雅黑"/>
          <w:b/>
          <w:bCs/>
        </w:rPr>
        <w:t>质疑</w:t>
      </w:r>
      <w:bookmarkEnd w:id="49"/>
      <w:r>
        <w:rPr>
          <w:rFonts w:hint="eastAsia" w:ascii="微软雅黑" w:hAnsi="微软雅黑" w:eastAsia="微软雅黑"/>
          <w:b/>
          <w:bCs/>
        </w:rPr>
        <w:t>和投诉</w:t>
      </w:r>
    </w:p>
    <w:p>
      <w:pPr>
        <w:tabs>
          <w:tab w:val="left" w:pos="1820"/>
        </w:tabs>
        <w:autoSpaceDE w:val="0"/>
        <w:autoSpaceDN w:val="0"/>
        <w:adjustRightInd w:val="0"/>
        <w:snapToGrid w:val="0"/>
        <w:spacing w:line="380" w:lineRule="exact"/>
        <w:ind w:firstLine="420" w:firstLineChars="200"/>
        <w:textAlignment w:val="bottom"/>
        <w:rPr>
          <w:rFonts w:ascii="微软雅黑" w:hAnsi="微软雅黑" w:eastAsia="微软雅黑"/>
          <w:bCs/>
          <w:szCs w:val="21"/>
        </w:rPr>
      </w:pPr>
      <w:r>
        <w:rPr>
          <w:rFonts w:hint="eastAsia" w:ascii="微软雅黑" w:hAnsi="微软雅黑" w:eastAsia="微软雅黑"/>
          <w:bCs/>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tabs>
          <w:tab w:val="left" w:pos="1820"/>
        </w:tabs>
        <w:autoSpaceDE w:val="0"/>
        <w:autoSpaceDN w:val="0"/>
        <w:adjustRightInd w:val="0"/>
        <w:snapToGrid w:val="0"/>
        <w:spacing w:line="380" w:lineRule="exact"/>
        <w:ind w:firstLine="420" w:firstLineChars="200"/>
        <w:textAlignment w:val="bottom"/>
        <w:rPr>
          <w:rFonts w:ascii="微软雅黑" w:hAnsi="微软雅黑" w:eastAsia="微软雅黑"/>
          <w:bCs/>
          <w:szCs w:val="21"/>
        </w:rPr>
      </w:pPr>
      <w:r>
        <w:rPr>
          <w:rFonts w:hint="eastAsia" w:ascii="微软雅黑" w:hAnsi="微软雅黑" w:eastAsia="微软雅黑"/>
          <w:bCs/>
          <w:szCs w:val="21"/>
        </w:rPr>
        <w:t>2、供应商认为采购文件、采购过程、成交或者成交结果使自己的权益受到损害的，可以在知道或者应知其权益受到损害之日起 7 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pPr>
        <w:tabs>
          <w:tab w:val="left" w:pos="1820"/>
        </w:tabs>
        <w:autoSpaceDE w:val="0"/>
        <w:autoSpaceDN w:val="0"/>
        <w:adjustRightInd w:val="0"/>
        <w:snapToGrid w:val="0"/>
        <w:spacing w:line="380" w:lineRule="exact"/>
        <w:ind w:firstLine="420" w:firstLineChars="200"/>
        <w:textAlignment w:val="bottom"/>
        <w:rPr>
          <w:rFonts w:ascii="微软雅黑" w:hAnsi="微软雅黑" w:eastAsia="微软雅黑"/>
          <w:bCs/>
          <w:szCs w:val="21"/>
        </w:rPr>
      </w:pPr>
      <w:r>
        <w:rPr>
          <w:rFonts w:hint="eastAsia" w:ascii="微软雅黑" w:hAnsi="微软雅黑" w:eastAsia="微软雅黑"/>
          <w:bCs/>
          <w:szCs w:val="21"/>
        </w:rPr>
        <w:t>3、质疑和投诉需按照《政府采购质疑和投诉办法》（财政部令第94号）规定，范本在浙江政府采购网中“下载专区”内下载，质疑时供应商需在法定质疑期内一次性提出针对同一采购环节的质疑。</w:t>
      </w:r>
    </w:p>
    <w:p>
      <w:pPr>
        <w:tabs>
          <w:tab w:val="left" w:pos="1820"/>
        </w:tabs>
        <w:autoSpaceDE w:val="0"/>
        <w:autoSpaceDN w:val="0"/>
        <w:adjustRightInd w:val="0"/>
        <w:snapToGrid w:val="0"/>
        <w:spacing w:line="380" w:lineRule="exact"/>
        <w:ind w:firstLine="420" w:firstLineChars="200"/>
        <w:textAlignment w:val="bottom"/>
        <w:rPr>
          <w:rFonts w:ascii="微软雅黑" w:hAnsi="微软雅黑" w:eastAsia="微软雅黑"/>
          <w:bCs/>
          <w:szCs w:val="21"/>
        </w:rPr>
      </w:pPr>
      <w:r>
        <w:rPr>
          <w:rFonts w:hint="eastAsia" w:ascii="微软雅黑" w:hAnsi="微软雅黑" w:eastAsia="微软雅黑"/>
          <w:bCs/>
          <w:szCs w:val="21"/>
        </w:rPr>
        <w:t>4、提出质疑的供应商应当是参与所质疑项目采购活动的供应商。潜在供应商已依法获取其可质疑的采购文件的，可以对该文件提出质疑。对采购文件提出质疑的，应当在获取采购文件或者采购文件公告规定的期限内提出。</w:t>
      </w:r>
    </w:p>
    <w:p>
      <w:pPr>
        <w:tabs>
          <w:tab w:val="left" w:pos="1820"/>
        </w:tabs>
        <w:autoSpaceDE w:val="0"/>
        <w:autoSpaceDN w:val="0"/>
        <w:adjustRightInd w:val="0"/>
        <w:snapToGrid w:val="0"/>
        <w:spacing w:line="380" w:lineRule="exact"/>
        <w:ind w:firstLine="420" w:firstLineChars="200"/>
        <w:textAlignment w:val="bottom"/>
        <w:rPr>
          <w:rFonts w:ascii="微软雅黑" w:hAnsi="微软雅黑" w:eastAsia="微软雅黑"/>
          <w:bCs/>
          <w:szCs w:val="21"/>
        </w:rPr>
      </w:pPr>
      <w:r>
        <w:rPr>
          <w:rFonts w:hint="eastAsia" w:ascii="微软雅黑" w:hAnsi="微软雅黑" w:eastAsia="微软雅黑"/>
          <w:bCs/>
          <w:szCs w:val="21"/>
        </w:rPr>
        <w:t>5、质疑受理地点及联系人。浙江龙宁工程管理有限公司（浙江省安吉县昌硕街道递铺中路445号二楼），联系人 吴先生，联系电话：15968231174。</w:t>
      </w:r>
    </w:p>
    <w:p>
      <w:pPr>
        <w:pStyle w:val="4"/>
        <w:spacing w:line="340" w:lineRule="exact"/>
        <w:jc w:val="left"/>
        <w:rPr>
          <w:rFonts w:ascii="微软雅黑" w:hAnsi="微软雅黑" w:eastAsia="微软雅黑"/>
          <w:szCs w:val="30"/>
        </w:rPr>
      </w:pPr>
      <w:bookmarkStart w:id="50" w:name="_Toc177870544"/>
      <w:bookmarkStart w:id="51" w:name="_Toc327749135"/>
      <w:bookmarkStart w:id="52" w:name="_Toc74043879"/>
      <w:bookmarkStart w:id="53" w:name="_Toc327751108"/>
      <w:bookmarkStart w:id="54" w:name="_Toc294470137"/>
      <w:r>
        <w:rPr>
          <w:rFonts w:hint="eastAsia" w:ascii="微软雅黑" w:hAnsi="微软雅黑" w:eastAsia="微软雅黑"/>
          <w:szCs w:val="30"/>
        </w:rPr>
        <w:t>二  招标文件</w:t>
      </w:r>
      <w:bookmarkEnd w:id="50"/>
      <w:bookmarkEnd w:id="51"/>
      <w:bookmarkEnd w:id="52"/>
      <w:bookmarkEnd w:id="53"/>
      <w:bookmarkEnd w:id="54"/>
    </w:p>
    <w:p>
      <w:pPr>
        <w:adjustRightInd w:val="0"/>
        <w:snapToGrid w:val="0"/>
        <w:spacing w:line="380" w:lineRule="exact"/>
        <w:jc w:val="left"/>
        <w:rPr>
          <w:rFonts w:ascii="微软雅黑" w:hAnsi="微软雅黑" w:eastAsia="微软雅黑"/>
          <w:b/>
          <w:szCs w:val="21"/>
        </w:rPr>
      </w:pPr>
      <w:r>
        <w:rPr>
          <w:rFonts w:hint="eastAsia" w:ascii="微软雅黑" w:hAnsi="微软雅黑" w:eastAsia="微软雅黑"/>
          <w:b/>
          <w:szCs w:val="21"/>
        </w:rPr>
        <w:t>（一）招标文件的构成。本招标文件由以下部份组成：</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1、招标公告；</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2、招标需求；</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3、投标人须知；</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4、评标办法及标准；</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5、合同主要条款；</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6、投标文件格式；</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7、</w:t>
      </w:r>
      <w:r>
        <w:rPr>
          <w:rFonts w:hint="eastAsia" w:ascii="微软雅黑" w:hAnsi="微软雅黑" w:eastAsia="微软雅黑"/>
        </w:rPr>
        <w:t>本项目招标文件有关的澄清、答复、修改、补充的内容。</w:t>
      </w:r>
    </w:p>
    <w:p>
      <w:pPr>
        <w:adjustRightInd w:val="0"/>
        <w:snapToGrid w:val="0"/>
        <w:spacing w:line="380" w:lineRule="exact"/>
        <w:jc w:val="left"/>
        <w:rPr>
          <w:rFonts w:ascii="微软雅黑" w:hAnsi="微软雅黑" w:eastAsia="微软雅黑"/>
          <w:b/>
          <w:szCs w:val="21"/>
        </w:rPr>
      </w:pPr>
      <w:r>
        <w:rPr>
          <w:rFonts w:hint="eastAsia" w:ascii="微软雅黑" w:hAnsi="微软雅黑" w:eastAsia="微软雅黑"/>
          <w:b/>
          <w:szCs w:val="21"/>
        </w:rPr>
        <w:t>（二）投标人的风险</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投标人没有按照招标文件要求提供全部资料，或者投标人没有对招标文件在各方面作出实质性响应是投标人的风险，并可能导致其投标被拒绝。</w:t>
      </w:r>
    </w:p>
    <w:p>
      <w:pPr>
        <w:pStyle w:val="14"/>
        <w:widowControl w:val="0"/>
        <w:adjustRightInd w:val="0"/>
        <w:snapToGrid w:val="0"/>
        <w:spacing w:afterLines="0" w:line="380" w:lineRule="exact"/>
        <w:ind w:left="0" w:firstLine="0"/>
        <w:rPr>
          <w:rFonts w:ascii="微软雅黑" w:hAnsi="微软雅黑" w:eastAsia="微软雅黑"/>
          <w:b/>
          <w:sz w:val="21"/>
          <w:szCs w:val="21"/>
        </w:rPr>
      </w:pPr>
      <w:r>
        <w:rPr>
          <w:rFonts w:hint="eastAsia" w:ascii="微软雅黑" w:hAnsi="微软雅黑" w:eastAsia="微软雅黑"/>
          <w:b/>
          <w:sz w:val="21"/>
          <w:szCs w:val="21"/>
        </w:rPr>
        <w:t xml:space="preserve">（三）招标文件的澄清与修改 </w:t>
      </w:r>
    </w:p>
    <w:p>
      <w:pPr>
        <w:pStyle w:val="14"/>
        <w:widowControl w:val="0"/>
        <w:tabs>
          <w:tab w:val="left" w:pos="1820"/>
        </w:tabs>
        <w:adjustRightInd w:val="0"/>
        <w:snapToGrid w:val="0"/>
        <w:spacing w:afterLines="0" w:line="380" w:lineRule="exact"/>
        <w:ind w:left="0" w:firstLine="420" w:firstLineChars="200"/>
        <w:rPr>
          <w:rFonts w:ascii="微软雅黑" w:hAnsi="微软雅黑" w:eastAsia="微软雅黑"/>
          <w:sz w:val="21"/>
          <w:szCs w:val="21"/>
        </w:rPr>
      </w:pPr>
      <w:r>
        <w:rPr>
          <w:rFonts w:hint="eastAsia" w:ascii="微软雅黑" w:hAnsi="微软雅黑" w:eastAsia="微软雅黑"/>
          <w:sz w:val="21"/>
          <w:szCs w:val="21"/>
        </w:rPr>
        <w:t>1、投标人应认真阅读本招标文件，发现其中有误或有要求不合理的，投标人必须在投标须知前附表规定的招标文件答疑与澄清截止时间前以书面形式要求采购人和采购代理机构澄清。</w:t>
      </w:r>
    </w:p>
    <w:p>
      <w:pPr>
        <w:pStyle w:val="14"/>
        <w:widowControl w:val="0"/>
        <w:tabs>
          <w:tab w:val="left" w:pos="1820"/>
        </w:tabs>
        <w:adjustRightInd w:val="0"/>
        <w:snapToGrid w:val="0"/>
        <w:spacing w:afterLines="0" w:line="380" w:lineRule="exact"/>
        <w:ind w:left="0" w:firstLine="420" w:firstLineChars="200"/>
        <w:rPr>
          <w:rFonts w:ascii="微软雅黑" w:hAnsi="微软雅黑" w:eastAsia="微软雅黑"/>
          <w:sz w:val="21"/>
          <w:szCs w:val="21"/>
        </w:rPr>
      </w:pPr>
      <w:r>
        <w:rPr>
          <w:rFonts w:hint="eastAsia" w:ascii="微软雅黑" w:hAnsi="微软雅黑" w:eastAsia="微软雅黑"/>
          <w:sz w:val="21"/>
          <w:szCs w:val="21"/>
        </w:rPr>
        <w:t>2、采购人和采购代理机构必须以书面形式答复投标人要求澄清的问题，并将不包含问题来源的答复书面通知所有购买招标文件的投标人；除书面答复以外的其他澄清方式及澄清内容均无效。</w:t>
      </w:r>
    </w:p>
    <w:p>
      <w:pPr>
        <w:pStyle w:val="14"/>
        <w:widowControl w:val="0"/>
        <w:tabs>
          <w:tab w:val="left" w:pos="1820"/>
        </w:tabs>
        <w:adjustRightInd w:val="0"/>
        <w:snapToGrid w:val="0"/>
        <w:spacing w:afterLines="0" w:line="380" w:lineRule="exact"/>
        <w:ind w:left="0" w:firstLine="420" w:firstLineChars="200"/>
        <w:rPr>
          <w:rFonts w:ascii="微软雅黑" w:hAnsi="微软雅黑" w:eastAsia="微软雅黑"/>
          <w:b/>
          <w:sz w:val="21"/>
          <w:szCs w:val="21"/>
        </w:rPr>
      </w:pPr>
      <w:r>
        <w:rPr>
          <w:rFonts w:hint="eastAsia" w:ascii="微软雅黑" w:hAnsi="微软雅黑" w:eastAsia="微软雅黑"/>
          <w:sz w:val="21"/>
          <w:szCs w:val="21"/>
        </w:rPr>
        <w:t>3、采购人和采购代理机构对已发出的招标文件进行必要澄清、答复、修改或补充的，应在招标文件要求提交投标文件截止时间5日前，在</w:t>
      </w:r>
      <w:r>
        <w:rPr>
          <w:rFonts w:hint="eastAsia" w:ascii="微软雅黑" w:hAnsi="微软雅黑" w:eastAsia="微软雅黑" w:cs="Arial"/>
          <w:sz w:val="21"/>
          <w:szCs w:val="21"/>
        </w:rPr>
        <w:t>浙江省政府采购网（</w:t>
      </w:r>
      <w:r>
        <w:fldChar w:fldCharType="begin"/>
      </w:r>
      <w:r>
        <w:instrText xml:space="preserve"> HYPERLINK "http://www.zjzfcg.gov.cn" </w:instrText>
      </w:r>
      <w:r>
        <w:fldChar w:fldCharType="separate"/>
      </w:r>
      <w:r>
        <w:rPr>
          <w:rStyle w:val="60"/>
          <w:rFonts w:hint="eastAsia" w:ascii="微软雅黑" w:hAnsi="微软雅黑" w:eastAsia="微软雅黑" w:cs="Arial"/>
          <w:color w:val="auto"/>
          <w:sz w:val="21"/>
          <w:szCs w:val="21"/>
        </w:rPr>
        <w:t>http://www.zjzfcg.gov.cn</w:t>
      </w:r>
      <w:r>
        <w:rPr>
          <w:rStyle w:val="60"/>
          <w:rFonts w:hint="eastAsia" w:ascii="微软雅黑" w:hAnsi="微软雅黑" w:eastAsia="微软雅黑" w:cs="Arial"/>
          <w:color w:val="auto"/>
          <w:sz w:val="21"/>
          <w:szCs w:val="21"/>
        </w:rPr>
        <w:fldChar w:fldCharType="end"/>
      </w:r>
      <w:r>
        <w:rPr>
          <w:rFonts w:hint="eastAsia" w:ascii="微软雅黑" w:hAnsi="微软雅黑" w:eastAsia="微软雅黑" w:cs="Arial"/>
          <w:sz w:val="21"/>
          <w:szCs w:val="21"/>
        </w:rPr>
        <w:t>）</w:t>
      </w:r>
      <w:r>
        <w:rPr>
          <w:rFonts w:hint="eastAsia" w:ascii="微软雅黑" w:hAnsi="微软雅黑" w:eastAsia="微软雅黑"/>
          <w:sz w:val="21"/>
          <w:szCs w:val="21"/>
        </w:rPr>
        <w:t>上发布公告，并以书面形式通知所有招标文件收受人。</w:t>
      </w:r>
    </w:p>
    <w:p>
      <w:pPr>
        <w:pStyle w:val="14"/>
        <w:widowControl w:val="0"/>
        <w:tabs>
          <w:tab w:val="left" w:pos="1820"/>
        </w:tabs>
        <w:adjustRightInd w:val="0"/>
        <w:snapToGrid w:val="0"/>
        <w:spacing w:afterLines="0" w:line="380" w:lineRule="exact"/>
        <w:ind w:left="0" w:firstLine="420" w:firstLineChars="200"/>
        <w:rPr>
          <w:rFonts w:ascii="微软雅黑" w:hAnsi="微软雅黑" w:eastAsia="微软雅黑"/>
          <w:sz w:val="21"/>
          <w:szCs w:val="21"/>
        </w:rPr>
      </w:pPr>
      <w:r>
        <w:rPr>
          <w:rFonts w:hint="eastAsia" w:ascii="微软雅黑" w:hAnsi="微软雅黑" w:eastAsia="微软雅黑"/>
          <w:sz w:val="21"/>
          <w:szCs w:val="21"/>
        </w:rPr>
        <w:t>4、为保证投标人有足够的时间按修改、补充后的招标文件的要求编制和修正其投标文件，采购人和采购代理机构可酌情推迟投标截止时间和开标时间，并在招标文件要求提交投标文件截止时间3日前，将变更后的时间书面通知所有招标文件收受人，同时在浙江省政府采购网（</w:t>
      </w:r>
      <w:r>
        <w:fldChar w:fldCharType="begin"/>
      </w:r>
      <w:r>
        <w:instrText xml:space="preserve"> HYPERLINK "http://www.zjzfcg.gov.cn" </w:instrText>
      </w:r>
      <w:r>
        <w:fldChar w:fldCharType="separate"/>
      </w:r>
      <w:r>
        <w:rPr>
          <w:rFonts w:hint="eastAsia"/>
          <w:sz w:val="21"/>
          <w:szCs w:val="21"/>
        </w:rPr>
        <w:t>http://www.zjzfcg.gov.cn</w:t>
      </w:r>
      <w:r>
        <w:rPr>
          <w:rFonts w:hint="eastAsia"/>
          <w:sz w:val="21"/>
          <w:szCs w:val="21"/>
        </w:rPr>
        <w:fldChar w:fldCharType="end"/>
      </w:r>
      <w:r>
        <w:rPr>
          <w:rFonts w:hint="eastAsia" w:ascii="微软雅黑" w:hAnsi="微软雅黑" w:eastAsia="微软雅黑"/>
          <w:sz w:val="21"/>
          <w:szCs w:val="21"/>
        </w:rPr>
        <w:t>）上发布变更公告。</w:t>
      </w:r>
    </w:p>
    <w:p>
      <w:pPr>
        <w:pStyle w:val="14"/>
        <w:widowControl w:val="0"/>
        <w:tabs>
          <w:tab w:val="left" w:pos="1820"/>
        </w:tabs>
        <w:adjustRightInd w:val="0"/>
        <w:snapToGrid w:val="0"/>
        <w:spacing w:afterLines="0" w:line="380" w:lineRule="exact"/>
        <w:ind w:left="0" w:firstLine="420" w:firstLineChars="200"/>
        <w:rPr>
          <w:rFonts w:ascii="微软雅黑" w:hAnsi="微软雅黑" w:eastAsia="微软雅黑"/>
          <w:sz w:val="21"/>
          <w:szCs w:val="21"/>
        </w:rPr>
      </w:pPr>
      <w:r>
        <w:rPr>
          <w:rFonts w:hint="eastAsia" w:ascii="微软雅黑" w:hAnsi="微软雅黑" w:eastAsia="微软雅黑"/>
          <w:sz w:val="21"/>
          <w:szCs w:val="21"/>
        </w:rPr>
        <w:t>5、招标文件澄清、答复、修改、补充的内容为招标文件的组成部分。当招标文件与招标文件的答复、澄清、修改、补充通知就同一内容的表述不一致时，以最后发出的书面文件为准。</w:t>
      </w:r>
    </w:p>
    <w:p>
      <w:pPr>
        <w:pStyle w:val="4"/>
        <w:spacing w:line="380" w:lineRule="exact"/>
        <w:jc w:val="left"/>
        <w:rPr>
          <w:rFonts w:ascii="微软雅黑" w:hAnsi="微软雅黑" w:eastAsia="微软雅黑"/>
          <w:szCs w:val="30"/>
        </w:rPr>
      </w:pPr>
      <w:bookmarkStart w:id="55" w:name="_Toc294470138"/>
      <w:bookmarkStart w:id="56" w:name="_Toc177870545"/>
      <w:bookmarkStart w:id="57" w:name="_Toc327749136"/>
      <w:bookmarkStart w:id="58" w:name="_Toc327751109"/>
      <w:bookmarkStart w:id="59" w:name="_Toc74043880"/>
      <w:r>
        <w:rPr>
          <w:rFonts w:hint="eastAsia" w:ascii="微软雅黑" w:hAnsi="微软雅黑" w:eastAsia="微软雅黑"/>
          <w:szCs w:val="30"/>
        </w:rPr>
        <w:t>三、投标文件</w:t>
      </w:r>
      <w:bookmarkEnd w:id="55"/>
      <w:bookmarkEnd w:id="56"/>
      <w:bookmarkEnd w:id="57"/>
      <w:bookmarkEnd w:id="58"/>
      <w:r>
        <w:rPr>
          <w:rFonts w:hint="eastAsia" w:ascii="微软雅黑" w:hAnsi="微软雅黑" w:eastAsia="微软雅黑"/>
          <w:szCs w:val="30"/>
        </w:rPr>
        <w:t>编制及递交</w:t>
      </w:r>
      <w:bookmarkEnd w:id="59"/>
    </w:p>
    <w:p>
      <w:pPr>
        <w:adjustRightInd w:val="0"/>
        <w:snapToGrid w:val="0"/>
        <w:spacing w:line="380" w:lineRule="exact"/>
        <w:jc w:val="left"/>
        <w:outlineLvl w:val="0"/>
        <w:rPr>
          <w:rFonts w:ascii="微软雅黑" w:hAnsi="微软雅黑" w:eastAsia="微软雅黑"/>
          <w:b/>
          <w:szCs w:val="21"/>
        </w:rPr>
      </w:pPr>
      <w:bookmarkStart w:id="60" w:name="_Toc16769"/>
      <w:bookmarkStart w:id="61" w:name="_Toc327749137"/>
      <w:r>
        <w:rPr>
          <w:rFonts w:hint="eastAsia" w:ascii="微软雅黑" w:hAnsi="微软雅黑" w:eastAsia="微软雅黑"/>
          <w:b/>
          <w:szCs w:val="21"/>
        </w:rPr>
        <w:t>（</w:t>
      </w:r>
      <w:r>
        <w:rPr>
          <w:rFonts w:hint="eastAsia" w:ascii="微软雅黑" w:hAnsi="微软雅黑" w:eastAsia="微软雅黑"/>
          <w:szCs w:val="21"/>
        </w:rPr>
        <w:t>一</w:t>
      </w:r>
      <w:r>
        <w:rPr>
          <w:rFonts w:hint="eastAsia" w:ascii="微软雅黑" w:hAnsi="微软雅黑" w:eastAsia="微软雅黑"/>
          <w:b/>
          <w:szCs w:val="21"/>
        </w:rPr>
        <w:t>）投标文件的组成</w:t>
      </w:r>
      <w:bookmarkEnd w:id="60"/>
      <w:bookmarkEnd w:id="61"/>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投标文件由</w:t>
      </w:r>
      <w:r>
        <w:rPr>
          <w:rFonts w:hint="eastAsia" w:ascii="微软雅黑" w:hAnsi="微软雅黑" w:eastAsia="微软雅黑"/>
          <w:b/>
          <w:szCs w:val="21"/>
        </w:rPr>
        <w:t>资格证明文件</w:t>
      </w:r>
      <w:r>
        <w:rPr>
          <w:rFonts w:hint="eastAsia" w:ascii="微软雅黑" w:hAnsi="微软雅黑" w:eastAsia="微软雅黑"/>
          <w:szCs w:val="21"/>
        </w:rPr>
        <w:t>、</w:t>
      </w:r>
      <w:r>
        <w:rPr>
          <w:rFonts w:hint="eastAsia" w:ascii="微软雅黑" w:hAnsi="微软雅黑" w:eastAsia="微软雅黑"/>
          <w:b/>
          <w:szCs w:val="21"/>
        </w:rPr>
        <w:t>商务文件、技术文件、报价文件</w:t>
      </w:r>
      <w:r>
        <w:rPr>
          <w:rFonts w:hint="eastAsia" w:ascii="微软雅黑" w:hAnsi="微软雅黑" w:eastAsia="微软雅黑"/>
          <w:szCs w:val="21"/>
        </w:rPr>
        <w:t>组成。</w:t>
      </w:r>
    </w:p>
    <w:p>
      <w:pPr>
        <w:adjustRightInd w:val="0"/>
        <w:snapToGrid w:val="0"/>
        <w:spacing w:line="380" w:lineRule="exact"/>
        <w:jc w:val="left"/>
        <w:rPr>
          <w:rFonts w:ascii="微软雅黑" w:hAnsi="微软雅黑" w:eastAsia="微软雅黑"/>
          <w:b/>
          <w:szCs w:val="21"/>
        </w:rPr>
      </w:pPr>
      <w:r>
        <w:rPr>
          <w:rFonts w:hint="eastAsia" w:ascii="微软雅黑" w:hAnsi="微软雅黑" w:eastAsia="微软雅黑"/>
          <w:b/>
          <w:szCs w:val="21"/>
        </w:rPr>
        <w:t>1、资格证明文件包括：</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1.1、投标资格声明书（格式见第六章）；</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1.2、</w:t>
      </w:r>
      <w:r>
        <w:rPr>
          <w:rFonts w:ascii="微软雅黑" w:hAnsi="微软雅黑" w:eastAsia="微软雅黑"/>
          <w:szCs w:val="21"/>
        </w:rPr>
        <w:t>营业执照</w:t>
      </w:r>
      <w:r>
        <w:rPr>
          <w:rFonts w:hint="eastAsia" w:ascii="微软雅黑" w:hAnsi="微软雅黑" w:eastAsia="微软雅黑"/>
          <w:szCs w:val="21"/>
        </w:rPr>
        <w:t>三证合一或五证合一的副本</w:t>
      </w:r>
      <w:r>
        <w:rPr>
          <w:rFonts w:ascii="微软雅黑" w:hAnsi="微软雅黑" w:eastAsia="微软雅黑"/>
          <w:szCs w:val="21"/>
        </w:rPr>
        <w:t>复印件</w:t>
      </w:r>
      <w:r>
        <w:rPr>
          <w:rFonts w:hint="eastAsia" w:ascii="微软雅黑" w:hAnsi="微软雅黑" w:eastAsia="微软雅黑"/>
          <w:szCs w:val="21"/>
        </w:rPr>
        <w:t>；</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1.3、投标人最近一个季度依法缴纳税收和社保的证明文件复印件；</w:t>
      </w:r>
    </w:p>
    <w:p>
      <w:pPr>
        <w:spacing w:line="380" w:lineRule="exact"/>
        <w:ind w:firstLine="420" w:firstLineChars="200"/>
        <w:rPr>
          <w:rFonts w:ascii="微软雅黑" w:hAnsi="微软雅黑" w:eastAsia="微软雅黑" w:cs="宋体"/>
          <w:szCs w:val="21"/>
        </w:rPr>
      </w:pPr>
      <w:r>
        <w:rPr>
          <w:rFonts w:hint="eastAsia" w:ascii="微软雅黑" w:hAnsi="微软雅黑" w:eastAsia="微软雅黑"/>
          <w:szCs w:val="21"/>
        </w:rPr>
        <w:t>1.4、</w:t>
      </w:r>
      <w:r>
        <w:rPr>
          <w:rFonts w:hint="eastAsia" w:ascii="微软雅黑" w:hAnsi="微软雅黑" w:eastAsia="微软雅黑" w:cs="宋体"/>
          <w:szCs w:val="21"/>
        </w:rPr>
        <w:t>“信用中国”网站www.creditchina.gov.cn及“中国政府采购网”www.ccgp.gov.cn查询结果；</w:t>
      </w:r>
    </w:p>
    <w:p>
      <w:pPr>
        <w:spacing w:line="380" w:lineRule="exact"/>
        <w:ind w:firstLine="480" w:firstLineChars="200"/>
        <w:jc w:val="center"/>
        <w:rPr>
          <w:rFonts w:ascii="微软雅黑" w:hAnsi="微软雅黑" w:eastAsia="微软雅黑"/>
          <w:szCs w:val="21"/>
        </w:rPr>
      </w:pPr>
      <w:r>
        <w:rPr>
          <w:rFonts w:hint="eastAsia" w:ascii="微软雅黑" w:hAnsi="微软雅黑" w:eastAsia="微软雅黑"/>
          <w:sz w:val="24"/>
        </w:rPr>
        <w:t>复印件均须加盖供应商电子公章</w:t>
      </w:r>
    </w:p>
    <w:p>
      <w:pPr>
        <w:tabs>
          <w:tab w:val="left" w:pos="1820"/>
        </w:tabs>
        <w:autoSpaceDE w:val="0"/>
        <w:autoSpaceDN w:val="0"/>
        <w:adjustRightInd w:val="0"/>
        <w:snapToGrid w:val="0"/>
        <w:spacing w:line="380" w:lineRule="exact"/>
        <w:textAlignment w:val="bottom"/>
        <w:rPr>
          <w:rFonts w:ascii="微软雅黑" w:hAnsi="微软雅黑" w:eastAsia="微软雅黑"/>
          <w:b/>
          <w:bCs/>
          <w:szCs w:val="21"/>
        </w:rPr>
      </w:pPr>
      <w:r>
        <w:rPr>
          <w:rFonts w:hint="eastAsia" w:ascii="微软雅黑" w:hAnsi="微软雅黑" w:eastAsia="微软雅黑"/>
          <w:b/>
          <w:bCs/>
          <w:szCs w:val="21"/>
        </w:rPr>
        <w:t>2、商务文件包括：</w:t>
      </w:r>
    </w:p>
    <w:p>
      <w:pPr>
        <w:adjustRightInd w:val="0"/>
        <w:snapToGrid w:val="0"/>
        <w:spacing w:line="380" w:lineRule="exact"/>
        <w:ind w:firstLine="405"/>
        <w:jc w:val="left"/>
        <w:rPr>
          <w:rFonts w:ascii="微软雅黑" w:hAnsi="微软雅黑" w:eastAsia="微软雅黑"/>
          <w:szCs w:val="21"/>
        </w:rPr>
      </w:pPr>
      <w:r>
        <w:rPr>
          <w:rFonts w:hint="eastAsia" w:ascii="微软雅黑" w:hAnsi="微软雅黑" w:eastAsia="微软雅黑"/>
          <w:szCs w:val="21"/>
        </w:rPr>
        <w:t>2.1、投标函（格式见第六章）；</w:t>
      </w:r>
    </w:p>
    <w:p>
      <w:pPr>
        <w:adjustRightInd w:val="0"/>
        <w:snapToGrid w:val="0"/>
        <w:spacing w:line="380" w:lineRule="exact"/>
        <w:ind w:firstLine="405"/>
        <w:jc w:val="left"/>
        <w:rPr>
          <w:rFonts w:ascii="微软雅黑" w:hAnsi="微软雅黑" w:eastAsia="微软雅黑"/>
          <w:szCs w:val="21"/>
        </w:rPr>
      </w:pPr>
      <w:r>
        <w:rPr>
          <w:rFonts w:hint="eastAsia" w:ascii="微软雅黑" w:hAnsi="微软雅黑" w:eastAsia="微软雅黑"/>
          <w:szCs w:val="21"/>
        </w:rPr>
        <w:t>2.2、疫情承诺书（格式见第六章）；</w:t>
      </w:r>
    </w:p>
    <w:p>
      <w:pPr>
        <w:adjustRightInd w:val="0"/>
        <w:snapToGrid w:val="0"/>
        <w:spacing w:line="380" w:lineRule="exact"/>
        <w:ind w:firstLine="420"/>
        <w:jc w:val="left"/>
        <w:rPr>
          <w:rFonts w:ascii="微软雅黑" w:hAnsi="微软雅黑" w:eastAsia="微软雅黑"/>
          <w:szCs w:val="21"/>
        </w:rPr>
      </w:pPr>
      <w:r>
        <w:rPr>
          <w:rFonts w:hint="eastAsia" w:ascii="微软雅黑" w:hAnsi="微软雅黑" w:eastAsia="微软雅黑"/>
          <w:szCs w:val="21"/>
        </w:rPr>
        <w:t>2.3、投标单位情况表（格式见第六章）；</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2.4、法定代表人身份证明书、法定代表人授权委托书（格式见第六章）；</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cs="宋体"/>
          <w:kern w:val="0"/>
          <w:szCs w:val="21"/>
        </w:rPr>
        <w:t>2.5、</w:t>
      </w:r>
      <w:r>
        <w:rPr>
          <w:rFonts w:hint="eastAsia" w:ascii="微软雅黑" w:hAnsi="微软雅黑" w:eastAsia="微软雅黑" w:cs="微软雅黑"/>
          <w:szCs w:val="21"/>
        </w:rPr>
        <w:t>投标人荣誉、奖项等情况一览表（格式见第六章）；</w:t>
      </w:r>
    </w:p>
    <w:p>
      <w:pPr>
        <w:adjustRightInd w:val="0"/>
        <w:snapToGrid w:val="0"/>
        <w:spacing w:line="380" w:lineRule="exact"/>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2.6、投标人体系认证证书复印件；</w:t>
      </w:r>
    </w:p>
    <w:p>
      <w:pPr>
        <w:adjustRightInd w:val="0"/>
        <w:snapToGrid w:val="0"/>
        <w:spacing w:line="380" w:lineRule="exact"/>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2.7、投标人信用等级证书复印件；</w:t>
      </w:r>
    </w:p>
    <w:p>
      <w:pPr>
        <w:adjustRightInd w:val="0"/>
        <w:snapToGrid w:val="0"/>
        <w:spacing w:line="380" w:lineRule="exact"/>
        <w:ind w:firstLine="420" w:firstLineChars="200"/>
        <w:jc w:val="left"/>
        <w:rPr>
          <w:rFonts w:ascii="微软雅黑" w:hAnsi="微软雅黑" w:eastAsia="微软雅黑" w:cs="宋体"/>
          <w:kern w:val="0"/>
          <w:szCs w:val="21"/>
        </w:rPr>
      </w:pPr>
      <w:r>
        <w:rPr>
          <w:rFonts w:hint="eastAsia" w:ascii="微软雅黑" w:hAnsi="微软雅黑" w:eastAsia="微软雅黑"/>
          <w:szCs w:val="21"/>
        </w:rPr>
        <w:t>2.8、商务响应表（格式见第六章）；</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2.9、投标人同类项目实施情况一览表（合同复印件，格式见第六章）；</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2.10、</w:t>
      </w:r>
      <w:r>
        <w:rPr>
          <w:rFonts w:hint="eastAsia" w:ascii="微软雅黑" w:hAnsi="微软雅黑" w:eastAsia="微软雅黑"/>
          <w:color w:val="000000"/>
          <w:szCs w:val="21"/>
        </w:rPr>
        <w:t>项目负责人职称证书复印件</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color w:val="000000"/>
          <w:szCs w:val="21"/>
        </w:rPr>
        <w:t>2.11、</w:t>
      </w:r>
      <w:r>
        <w:rPr>
          <w:rFonts w:hint="eastAsia" w:ascii="微软雅黑" w:hAnsi="微软雅黑" w:eastAsia="微软雅黑"/>
          <w:szCs w:val="21"/>
        </w:rPr>
        <w:t>距采购人最近的服务网点情况表（格式见第六章）；</w:t>
      </w:r>
    </w:p>
    <w:p>
      <w:pPr>
        <w:autoSpaceDE w:val="0"/>
        <w:autoSpaceDN w:val="0"/>
        <w:adjustRightInd w:val="0"/>
        <w:snapToGrid w:val="0"/>
        <w:spacing w:line="380" w:lineRule="exact"/>
        <w:ind w:left="420"/>
        <w:textAlignment w:val="bottom"/>
        <w:rPr>
          <w:rFonts w:ascii="微软雅黑" w:hAnsi="微软雅黑" w:eastAsia="微软雅黑"/>
          <w:szCs w:val="21"/>
        </w:rPr>
      </w:pPr>
      <w:r>
        <w:rPr>
          <w:rFonts w:hint="eastAsia" w:ascii="微软雅黑" w:hAnsi="微软雅黑" w:eastAsia="微软雅黑"/>
          <w:szCs w:val="21"/>
        </w:rPr>
        <w:t>2.12、投标人认为可以证明其能力或业绩的其他材料；</w:t>
      </w:r>
    </w:p>
    <w:p>
      <w:pPr>
        <w:autoSpaceDE w:val="0"/>
        <w:autoSpaceDN w:val="0"/>
        <w:adjustRightInd w:val="0"/>
        <w:snapToGrid w:val="0"/>
        <w:spacing w:line="380" w:lineRule="exact"/>
        <w:ind w:left="420"/>
        <w:textAlignment w:val="bottom"/>
        <w:rPr>
          <w:rFonts w:ascii="微软雅黑" w:hAnsi="微软雅黑" w:eastAsia="微软雅黑"/>
          <w:b/>
          <w:highlight w:val="none"/>
        </w:rPr>
      </w:pPr>
      <w:r>
        <w:rPr>
          <w:rFonts w:hint="eastAsia" w:ascii="微软雅黑" w:hAnsi="微软雅黑" w:eastAsia="微软雅黑"/>
          <w:b/>
          <w:szCs w:val="21"/>
          <w:highlight w:val="none"/>
        </w:rPr>
        <w:t>2.13、</w:t>
      </w:r>
      <w:r>
        <w:rPr>
          <w:rFonts w:hint="eastAsia" w:ascii="微软雅黑" w:hAnsi="微软雅黑" w:eastAsia="微软雅黑"/>
          <w:b/>
          <w:highlight w:val="none"/>
        </w:rPr>
        <w:t>根据评分表及项目需求情况，自行添加（或删除）相关内容、表格及资料。</w:t>
      </w:r>
    </w:p>
    <w:p>
      <w:pPr>
        <w:spacing w:line="380" w:lineRule="exact"/>
        <w:ind w:firstLine="480" w:firstLineChars="200"/>
        <w:jc w:val="center"/>
        <w:rPr>
          <w:rFonts w:ascii="微软雅黑" w:hAnsi="微软雅黑" w:eastAsia="微软雅黑"/>
          <w:sz w:val="24"/>
        </w:rPr>
      </w:pPr>
      <w:r>
        <w:rPr>
          <w:rFonts w:hint="eastAsia" w:ascii="微软雅黑" w:hAnsi="微软雅黑" w:eastAsia="微软雅黑"/>
          <w:sz w:val="24"/>
        </w:rPr>
        <w:t>复印件均须加盖供应商电子公章</w:t>
      </w:r>
    </w:p>
    <w:p>
      <w:pPr>
        <w:adjustRightInd w:val="0"/>
        <w:snapToGrid w:val="0"/>
        <w:spacing w:line="380" w:lineRule="exact"/>
        <w:jc w:val="left"/>
        <w:rPr>
          <w:rFonts w:ascii="微软雅黑" w:hAnsi="微软雅黑" w:eastAsia="微软雅黑"/>
          <w:b/>
          <w:color w:val="FF0000"/>
          <w:szCs w:val="21"/>
        </w:rPr>
      </w:pPr>
      <w:r>
        <w:rPr>
          <w:rFonts w:hint="eastAsia" w:ascii="微软雅黑" w:hAnsi="微软雅黑" w:eastAsia="微软雅黑"/>
          <w:b/>
          <w:szCs w:val="21"/>
        </w:rPr>
        <w:t>3、技术文件包括：</w:t>
      </w:r>
    </w:p>
    <w:p>
      <w:pPr>
        <w:adjustRightInd w:val="0"/>
        <w:snapToGrid w:val="0"/>
        <w:spacing w:line="380" w:lineRule="exact"/>
        <w:ind w:firstLine="420" w:firstLineChars="200"/>
        <w:jc w:val="left"/>
        <w:rPr>
          <w:rFonts w:ascii="微软雅黑" w:hAnsi="微软雅黑" w:eastAsia="微软雅黑"/>
          <w:color w:val="000000"/>
          <w:szCs w:val="21"/>
        </w:rPr>
      </w:pPr>
      <w:r>
        <w:rPr>
          <w:rFonts w:hint="eastAsia" w:ascii="微软雅黑" w:hAnsi="微软雅黑" w:eastAsia="微软雅黑"/>
          <w:color w:val="000000"/>
          <w:szCs w:val="21"/>
        </w:rPr>
        <w:t>3.1、</w:t>
      </w:r>
      <w:r>
        <w:rPr>
          <w:rFonts w:hint="eastAsia" w:ascii="微软雅黑" w:hAnsi="微软雅黑" w:eastAsia="微软雅黑" w:cs="微软雅黑"/>
          <w:szCs w:val="21"/>
        </w:rPr>
        <w:t>满足招标货物的所有性能及技术指标；</w:t>
      </w:r>
    </w:p>
    <w:p>
      <w:pPr>
        <w:adjustRightInd w:val="0"/>
        <w:snapToGrid w:val="0"/>
        <w:spacing w:line="380" w:lineRule="exact"/>
        <w:ind w:firstLine="420" w:firstLineChars="200"/>
        <w:jc w:val="left"/>
        <w:rPr>
          <w:rFonts w:ascii="微软雅黑" w:hAnsi="微软雅黑" w:eastAsia="微软雅黑"/>
          <w:color w:val="000000"/>
          <w:szCs w:val="21"/>
        </w:rPr>
      </w:pPr>
      <w:r>
        <w:rPr>
          <w:rFonts w:hint="eastAsia" w:ascii="微软雅黑" w:hAnsi="微软雅黑" w:eastAsia="微软雅黑"/>
          <w:color w:val="000000"/>
          <w:szCs w:val="21"/>
        </w:rPr>
        <w:t>3.2、本项目质量保证措施；</w:t>
      </w:r>
    </w:p>
    <w:p>
      <w:pPr>
        <w:adjustRightInd w:val="0"/>
        <w:snapToGrid w:val="0"/>
        <w:spacing w:line="380" w:lineRule="exact"/>
        <w:ind w:firstLine="420" w:firstLineChars="200"/>
        <w:jc w:val="left"/>
        <w:rPr>
          <w:rFonts w:ascii="微软雅黑" w:hAnsi="微软雅黑" w:eastAsia="微软雅黑"/>
          <w:color w:val="000000"/>
          <w:szCs w:val="21"/>
        </w:rPr>
      </w:pPr>
      <w:r>
        <w:rPr>
          <w:rFonts w:hint="eastAsia" w:ascii="微软雅黑" w:hAnsi="微软雅黑" w:eastAsia="微软雅黑"/>
          <w:color w:val="000000"/>
          <w:szCs w:val="21"/>
        </w:rPr>
        <w:t>3.3、项目进度控制；</w:t>
      </w:r>
    </w:p>
    <w:p>
      <w:pPr>
        <w:adjustRightInd w:val="0"/>
        <w:snapToGrid w:val="0"/>
        <w:spacing w:line="380" w:lineRule="exact"/>
        <w:ind w:firstLine="420" w:firstLineChars="200"/>
        <w:jc w:val="left"/>
        <w:rPr>
          <w:rFonts w:ascii="微软雅黑" w:hAnsi="微软雅黑" w:eastAsia="微软雅黑"/>
          <w:color w:val="000000"/>
          <w:szCs w:val="21"/>
        </w:rPr>
      </w:pPr>
      <w:r>
        <w:rPr>
          <w:rFonts w:hint="eastAsia" w:ascii="微软雅黑" w:hAnsi="微软雅黑" w:eastAsia="微软雅黑"/>
          <w:color w:val="000000"/>
          <w:szCs w:val="21"/>
        </w:rPr>
        <w:t>3.4、配送实施方案和措施；</w:t>
      </w:r>
    </w:p>
    <w:p>
      <w:pPr>
        <w:adjustRightInd w:val="0"/>
        <w:snapToGrid w:val="0"/>
        <w:spacing w:line="380" w:lineRule="exact"/>
        <w:ind w:firstLine="420" w:firstLineChars="200"/>
        <w:jc w:val="left"/>
        <w:rPr>
          <w:rFonts w:ascii="微软雅黑" w:hAnsi="微软雅黑" w:eastAsia="微软雅黑"/>
          <w:color w:val="000000"/>
          <w:szCs w:val="21"/>
        </w:rPr>
      </w:pPr>
      <w:r>
        <w:rPr>
          <w:rFonts w:hint="eastAsia" w:ascii="微软雅黑" w:hAnsi="微软雅黑" w:eastAsia="微软雅黑"/>
          <w:color w:val="000000"/>
          <w:szCs w:val="21"/>
        </w:rPr>
        <w:t>3.5、所投（产品）质量检测报告（如有）；</w:t>
      </w:r>
    </w:p>
    <w:p>
      <w:pPr>
        <w:adjustRightInd w:val="0"/>
        <w:snapToGrid w:val="0"/>
        <w:spacing w:line="380" w:lineRule="exact"/>
        <w:ind w:firstLine="420" w:firstLineChars="200"/>
        <w:jc w:val="left"/>
        <w:rPr>
          <w:rFonts w:ascii="微软雅黑" w:hAnsi="微软雅黑" w:eastAsia="微软雅黑"/>
          <w:color w:val="000000"/>
          <w:szCs w:val="21"/>
        </w:rPr>
      </w:pPr>
      <w:r>
        <w:rPr>
          <w:rFonts w:hint="eastAsia" w:ascii="微软雅黑" w:hAnsi="微软雅黑" w:eastAsia="微软雅黑"/>
          <w:color w:val="000000"/>
          <w:szCs w:val="21"/>
        </w:rPr>
        <w:t>3.6、所投（产品）配置表；</w:t>
      </w:r>
    </w:p>
    <w:p>
      <w:pPr>
        <w:adjustRightInd w:val="0"/>
        <w:snapToGrid w:val="0"/>
        <w:spacing w:line="380" w:lineRule="exact"/>
        <w:ind w:firstLine="420" w:firstLineChars="200"/>
        <w:jc w:val="left"/>
        <w:rPr>
          <w:rFonts w:ascii="微软雅黑" w:hAnsi="微软雅黑" w:eastAsia="微软雅黑"/>
          <w:color w:val="000000"/>
          <w:szCs w:val="21"/>
        </w:rPr>
      </w:pPr>
      <w:r>
        <w:rPr>
          <w:rFonts w:hint="eastAsia" w:ascii="微软雅黑" w:hAnsi="微软雅黑" w:eastAsia="微软雅黑"/>
          <w:color w:val="000000"/>
          <w:szCs w:val="21"/>
        </w:rPr>
        <w:t>3.7、所投（产品）技术响应表（格式见附件）；</w:t>
      </w:r>
    </w:p>
    <w:p>
      <w:pPr>
        <w:adjustRightInd w:val="0"/>
        <w:snapToGrid w:val="0"/>
        <w:spacing w:line="380" w:lineRule="exact"/>
        <w:ind w:left="420"/>
        <w:jc w:val="left"/>
        <w:rPr>
          <w:rFonts w:ascii="微软雅黑" w:hAnsi="微软雅黑" w:eastAsia="微软雅黑"/>
          <w:color w:val="000000"/>
          <w:szCs w:val="21"/>
        </w:rPr>
      </w:pPr>
      <w:r>
        <w:rPr>
          <w:rFonts w:hint="eastAsia" w:ascii="微软雅黑" w:hAnsi="微软雅黑" w:eastAsia="微软雅黑"/>
          <w:color w:val="000000"/>
          <w:szCs w:val="21"/>
        </w:rPr>
        <w:t>3.8、投入本项目服务工作人员一览表（工作小组）；</w:t>
      </w:r>
    </w:p>
    <w:p>
      <w:pPr>
        <w:adjustRightInd w:val="0"/>
        <w:snapToGrid w:val="0"/>
        <w:spacing w:line="380" w:lineRule="exact"/>
        <w:ind w:left="420"/>
        <w:jc w:val="left"/>
        <w:rPr>
          <w:rFonts w:ascii="微软雅黑" w:hAnsi="微软雅黑" w:eastAsia="微软雅黑"/>
          <w:color w:val="000000"/>
          <w:szCs w:val="21"/>
        </w:rPr>
      </w:pPr>
      <w:r>
        <w:rPr>
          <w:rFonts w:hint="eastAsia" w:ascii="微软雅黑" w:hAnsi="微软雅黑" w:eastAsia="微软雅黑"/>
          <w:color w:val="000000"/>
          <w:szCs w:val="21"/>
        </w:rPr>
        <w:t>3.9、投入本项目相关负责人一览表；</w:t>
      </w:r>
    </w:p>
    <w:p>
      <w:pPr>
        <w:adjustRightInd w:val="0"/>
        <w:snapToGrid w:val="0"/>
        <w:spacing w:line="380" w:lineRule="exact"/>
        <w:ind w:left="420"/>
        <w:jc w:val="left"/>
        <w:rPr>
          <w:rFonts w:ascii="微软雅黑" w:hAnsi="微软雅黑" w:eastAsia="微软雅黑"/>
          <w:color w:val="000000"/>
          <w:szCs w:val="21"/>
        </w:rPr>
      </w:pPr>
      <w:r>
        <w:rPr>
          <w:rFonts w:hint="eastAsia" w:ascii="微软雅黑" w:hAnsi="微软雅黑" w:eastAsia="微软雅黑"/>
          <w:color w:val="000000"/>
          <w:szCs w:val="21"/>
        </w:rPr>
        <w:t>3.10、本项目服务承诺；</w:t>
      </w:r>
    </w:p>
    <w:p>
      <w:pPr>
        <w:adjustRightInd w:val="0"/>
        <w:snapToGrid w:val="0"/>
        <w:spacing w:line="380" w:lineRule="exact"/>
        <w:ind w:left="420"/>
        <w:jc w:val="left"/>
        <w:rPr>
          <w:rFonts w:ascii="微软雅黑" w:hAnsi="微软雅黑" w:eastAsia="微软雅黑"/>
          <w:color w:val="000000"/>
          <w:szCs w:val="21"/>
        </w:rPr>
      </w:pPr>
      <w:r>
        <w:rPr>
          <w:rFonts w:hint="eastAsia" w:ascii="微软雅黑" w:hAnsi="微软雅黑" w:eastAsia="微软雅黑"/>
          <w:color w:val="000000"/>
          <w:szCs w:val="21"/>
        </w:rPr>
        <w:t>3.11、技术服务部分要求提供的文件或资料或说明；</w:t>
      </w:r>
    </w:p>
    <w:p>
      <w:pPr>
        <w:adjustRightInd w:val="0"/>
        <w:snapToGrid w:val="0"/>
        <w:spacing w:line="380" w:lineRule="exact"/>
        <w:ind w:left="420"/>
        <w:jc w:val="left"/>
        <w:rPr>
          <w:rFonts w:ascii="微软雅黑" w:hAnsi="微软雅黑" w:eastAsia="微软雅黑"/>
          <w:color w:val="000000"/>
          <w:szCs w:val="21"/>
        </w:rPr>
      </w:pPr>
      <w:r>
        <w:rPr>
          <w:rFonts w:hint="eastAsia" w:ascii="微软雅黑" w:hAnsi="微软雅黑" w:eastAsia="微软雅黑"/>
          <w:color w:val="000000"/>
          <w:szCs w:val="21"/>
        </w:rPr>
        <w:t>3.12、</w:t>
      </w:r>
      <w:r>
        <w:rPr>
          <w:rFonts w:ascii="微软雅黑" w:hAnsi="微软雅黑" w:eastAsia="微软雅黑"/>
          <w:color w:val="000000"/>
          <w:szCs w:val="21"/>
        </w:rPr>
        <w:t>投标人需要说明的其他文件和说明</w:t>
      </w:r>
      <w:r>
        <w:rPr>
          <w:rFonts w:hint="eastAsia" w:ascii="微软雅黑" w:hAnsi="微软雅黑" w:eastAsia="微软雅黑"/>
          <w:color w:val="000000"/>
          <w:szCs w:val="21"/>
        </w:rPr>
        <w:t>；</w:t>
      </w:r>
    </w:p>
    <w:p>
      <w:pPr>
        <w:adjustRightInd w:val="0"/>
        <w:snapToGrid w:val="0"/>
        <w:spacing w:line="360" w:lineRule="exact"/>
        <w:ind w:firstLine="420" w:firstLineChars="200"/>
        <w:jc w:val="left"/>
        <w:rPr>
          <w:rFonts w:ascii="微软雅黑" w:hAnsi="微软雅黑" w:eastAsia="微软雅黑"/>
          <w:b/>
          <w:szCs w:val="21"/>
        </w:rPr>
      </w:pPr>
      <w:r>
        <w:rPr>
          <w:rFonts w:hint="eastAsia" w:ascii="微软雅黑" w:hAnsi="微软雅黑" w:eastAsia="微软雅黑"/>
          <w:b/>
          <w:szCs w:val="21"/>
        </w:rPr>
        <w:t>3.13、根据评分表及项目需求情况，自行添加（或删除）相关内容、表格及资料。</w:t>
      </w:r>
    </w:p>
    <w:p>
      <w:pPr>
        <w:spacing w:line="380" w:lineRule="exact"/>
        <w:ind w:firstLine="480" w:firstLineChars="200"/>
        <w:jc w:val="center"/>
        <w:rPr>
          <w:rFonts w:ascii="微软雅黑" w:hAnsi="微软雅黑" w:eastAsia="微软雅黑"/>
          <w:sz w:val="24"/>
        </w:rPr>
      </w:pPr>
      <w:r>
        <w:rPr>
          <w:rFonts w:hint="eastAsia" w:ascii="微软雅黑" w:hAnsi="微软雅黑" w:eastAsia="微软雅黑"/>
          <w:sz w:val="24"/>
        </w:rPr>
        <w:t>复印件均须加盖供应商电子公章</w:t>
      </w:r>
    </w:p>
    <w:p>
      <w:pPr>
        <w:adjustRightInd w:val="0"/>
        <w:snapToGrid w:val="0"/>
        <w:spacing w:line="380" w:lineRule="exact"/>
        <w:jc w:val="left"/>
        <w:rPr>
          <w:rFonts w:ascii="微软雅黑" w:hAnsi="微软雅黑" w:eastAsia="微软雅黑"/>
          <w:b/>
          <w:szCs w:val="21"/>
        </w:rPr>
      </w:pPr>
      <w:r>
        <w:rPr>
          <w:rFonts w:hint="eastAsia" w:ascii="微软雅黑" w:hAnsi="微软雅黑" w:eastAsia="微软雅黑"/>
          <w:b/>
          <w:szCs w:val="21"/>
        </w:rPr>
        <w:t>4、报价文件：</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4.1、开标一览表（</w:t>
      </w:r>
      <w:r>
        <w:rPr>
          <w:rFonts w:hint="eastAsia" w:ascii="微软雅黑" w:hAnsi="微软雅黑" w:eastAsia="微软雅黑"/>
          <w:szCs w:val="21"/>
        </w:rPr>
        <w:t>格式见第六章</w:t>
      </w:r>
      <w:r>
        <w:rPr>
          <w:rFonts w:hint="eastAsia" w:ascii="微软雅黑" w:hAnsi="微软雅黑" w:eastAsia="微软雅黑"/>
        </w:rPr>
        <w:t>）；</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4.2、投标报价明细表（格式见第六章）；</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 xml:space="preserve">4.3、中小企业声明函(格式见第六章)； </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 xml:space="preserve">4.4、残疾人福利性单位声明函（如投标人为残疾人福利性单位，格式见第六章）； </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提供社保缴纳人员名单、录用的残疾人的《中华人民共和国残疾人证》或者《中华人民共和国残疾军人证(1至8级)》复印件</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 xml:space="preserve">4.5、监狱企业相关证明材料（如投标人为监狱企业）： </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 xml:space="preserve">由省级以上监狱管理局、戒毒管理局（含新疆生产建设兵团）出具的属于监狱企业的证明文件。 </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4.6、政府采购政策情况表（格式见第六章）</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4.7、</w:t>
      </w:r>
      <w:r>
        <w:rPr>
          <w:rFonts w:ascii="微软雅黑" w:hAnsi="微软雅黑" w:eastAsia="微软雅黑"/>
          <w:szCs w:val="21"/>
        </w:rPr>
        <w:t>投标人需要说明的其他文件和说明</w:t>
      </w:r>
      <w:r>
        <w:rPr>
          <w:rFonts w:hint="eastAsia" w:ascii="微软雅黑" w:hAnsi="微软雅黑" w:eastAsia="微软雅黑"/>
        </w:rPr>
        <w:t>。</w:t>
      </w:r>
    </w:p>
    <w:p>
      <w:pPr>
        <w:tabs>
          <w:tab w:val="left" w:pos="1820"/>
        </w:tabs>
        <w:adjustRightInd w:val="0"/>
        <w:snapToGrid w:val="0"/>
        <w:spacing w:line="380" w:lineRule="exact"/>
        <w:ind w:firstLine="420" w:firstLineChars="200"/>
        <w:jc w:val="left"/>
        <w:rPr>
          <w:rFonts w:ascii="微软雅黑" w:hAnsi="微软雅黑" w:eastAsia="微软雅黑"/>
          <w:b/>
          <w:szCs w:val="21"/>
        </w:rPr>
      </w:pPr>
      <w:bookmarkStart w:id="62" w:name="_Toc177824944"/>
      <w:bookmarkStart w:id="63" w:name="_Toc177825125"/>
      <w:bookmarkStart w:id="64" w:name="_Toc177824877"/>
      <w:bookmarkStart w:id="65" w:name="_Toc177870547"/>
      <w:r>
        <w:rPr>
          <w:rFonts w:hint="eastAsia" w:ascii="微软雅黑" w:hAnsi="微软雅黑" w:eastAsia="微软雅黑"/>
          <w:b/>
          <w:szCs w:val="21"/>
        </w:rPr>
        <w:t>▲注：法定代表人授权委托书、投标资格声明书、投标函必须由法定代表人签名并加盖单位公章，签章不齐的视同未提供；供应商应保证以上资料真实有效，必要时提供原件进行审查，如发现弄虚作假，将取消投标资格，已中标的取消中标资格，并按有关规定处罚。</w:t>
      </w:r>
    </w:p>
    <w:p>
      <w:pPr>
        <w:spacing w:line="380" w:lineRule="exact"/>
        <w:ind w:firstLine="480" w:firstLineChars="200"/>
        <w:jc w:val="center"/>
        <w:rPr>
          <w:rFonts w:ascii="微软雅黑" w:hAnsi="微软雅黑" w:eastAsia="微软雅黑"/>
          <w:szCs w:val="21"/>
        </w:rPr>
      </w:pPr>
      <w:r>
        <w:rPr>
          <w:rFonts w:hint="eastAsia" w:ascii="微软雅黑" w:hAnsi="微软雅黑" w:eastAsia="微软雅黑"/>
          <w:sz w:val="24"/>
        </w:rPr>
        <w:t>复印件均须加盖供应商电子公章</w:t>
      </w:r>
    </w:p>
    <w:p>
      <w:pPr>
        <w:tabs>
          <w:tab w:val="left" w:pos="1820"/>
        </w:tabs>
        <w:adjustRightInd w:val="0"/>
        <w:snapToGrid w:val="0"/>
        <w:spacing w:line="380" w:lineRule="exact"/>
        <w:ind w:firstLine="420" w:firstLineChars="200"/>
        <w:jc w:val="left"/>
        <w:rPr>
          <w:rFonts w:ascii="微软雅黑" w:hAnsi="微软雅黑" w:eastAsia="微软雅黑"/>
          <w:b/>
          <w:szCs w:val="21"/>
        </w:rPr>
      </w:pPr>
    </w:p>
    <w:p>
      <w:pPr>
        <w:tabs>
          <w:tab w:val="left" w:pos="1820"/>
        </w:tabs>
        <w:adjustRightInd w:val="0"/>
        <w:snapToGrid w:val="0"/>
        <w:spacing w:line="380" w:lineRule="exact"/>
        <w:jc w:val="left"/>
        <w:rPr>
          <w:rFonts w:ascii="微软雅黑" w:hAnsi="微软雅黑" w:eastAsia="微软雅黑"/>
          <w:b/>
          <w:szCs w:val="21"/>
        </w:rPr>
      </w:pPr>
      <w:r>
        <w:rPr>
          <w:rFonts w:hint="eastAsia" w:ascii="微软雅黑" w:hAnsi="微软雅黑" w:eastAsia="微软雅黑"/>
          <w:b/>
          <w:szCs w:val="21"/>
        </w:rPr>
        <w:t>（二）投标文件的语言及</w:t>
      </w:r>
      <w:bookmarkEnd w:id="62"/>
      <w:bookmarkEnd w:id="63"/>
      <w:bookmarkEnd w:id="64"/>
      <w:bookmarkEnd w:id="65"/>
      <w:r>
        <w:rPr>
          <w:rFonts w:hint="eastAsia" w:ascii="微软雅黑" w:hAnsi="微软雅黑" w:eastAsia="微软雅黑"/>
          <w:b/>
          <w:bCs/>
          <w:szCs w:val="21"/>
        </w:rPr>
        <w:t>及度量衡单位</w:t>
      </w:r>
    </w:p>
    <w:p>
      <w:pPr>
        <w:tabs>
          <w:tab w:val="left" w:pos="1820"/>
        </w:tabs>
        <w:autoSpaceDE w:val="0"/>
        <w:autoSpaceDN w:val="0"/>
        <w:adjustRightInd w:val="0"/>
        <w:snapToGrid w:val="0"/>
        <w:spacing w:line="380" w:lineRule="exact"/>
        <w:ind w:firstLine="420" w:firstLineChars="200"/>
        <w:textAlignment w:val="bottom"/>
        <w:rPr>
          <w:rFonts w:ascii="微软雅黑" w:hAnsi="微软雅黑" w:eastAsia="微软雅黑"/>
          <w:bCs/>
          <w:szCs w:val="21"/>
        </w:rPr>
      </w:pPr>
      <w:r>
        <w:rPr>
          <w:rFonts w:hint="eastAsia" w:ascii="微软雅黑" w:hAnsi="微软雅黑" w:eastAsia="微软雅黑"/>
          <w:szCs w:val="21"/>
        </w:rPr>
        <w:t>▲</w:t>
      </w:r>
      <w:r>
        <w:rPr>
          <w:rFonts w:hint="eastAsia" w:ascii="微软雅黑" w:hAnsi="微软雅黑" w:eastAsia="微软雅黑"/>
          <w:bCs/>
          <w:szCs w:val="21"/>
        </w:rPr>
        <w:t>1、投标文件以及投标人与</w:t>
      </w:r>
      <w:r>
        <w:rPr>
          <w:rFonts w:hint="eastAsia" w:ascii="微软雅黑" w:hAnsi="微软雅黑" w:eastAsia="微软雅黑"/>
          <w:szCs w:val="21"/>
        </w:rPr>
        <w:t>采购人和采购代理机构</w:t>
      </w:r>
      <w:r>
        <w:rPr>
          <w:rFonts w:hint="eastAsia" w:ascii="微软雅黑" w:hAnsi="微软雅黑" w:eastAsia="微软雅黑"/>
          <w:bCs/>
          <w:szCs w:val="21"/>
        </w:rPr>
        <w:t>就有关投标事宜的所有来往函电，均应以中文书写。</w:t>
      </w:r>
    </w:p>
    <w:p>
      <w:pPr>
        <w:tabs>
          <w:tab w:val="left" w:pos="1820"/>
        </w:tabs>
        <w:autoSpaceDE w:val="0"/>
        <w:autoSpaceDN w:val="0"/>
        <w:adjustRightInd w:val="0"/>
        <w:snapToGrid w:val="0"/>
        <w:spacing w:line="380" w:lineRule="exact"/>
        <w:ind w:firstLine="420" w:firstLineChars="200"/>
        <w:textAlignment w:val="bottom"/>
        <w:rPr>
          <w:rFonts w:ascii="微软雅黑" w:hAnsi="微软雅黑" w:eastAsia="微软雅黑"/>
          <w:bCs/>
          <w:szCs w:val="21"/>
        </w:rPr>
      </w:pPr>
      <w:r>
        <w:rPr>
          <w:rFonts w:hint="eastAsia" w:ascii="微软雅黑" w:hAnsi="微软雅黑" w:eastAsia="微软雅黑"/>
          <w:szCs w:val="21"/>
        </w:rPr>
        <w:t>▲</w:t>
      </w:r>
      <w:r>
        <w:rPr>
          <w:rFonts w:hint="eastAsia" w:ascii="微软雅黑" w:hAnsi="微软雅黑" w:eastAsia="微软雅黑"/>
          <w:bCs/>
          <w:szCs w:val="21"/>
        </w:rPr>
        <w:t>2、投标文件所使用的度量衡单位，均采用我国法定计量单位。</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▲3、对不同文字文本投标文件的解释发生异议的，以中文文本为准。</w:t>
      </w:r>
    </w:p>
    <w:p>
      <w:pPr>
        <w:adjustRightInd w:val="0"/>
        <w:snapToGrid w:val="0"/>
        <w:spacing w:line="380" w:lineRule="exact"/>
        <w:jc w:val="left"/>
        <w:rPr>
          <w:rFonts w:ascii="微软雅黑" w:hAnsi="微软雅黑" w:eastAsia="微软雅黑"/>
          <w:b/>
          <w:szCs w:val="21"/>
        </w:rPr>
      </w:pPr>
      <w:bookmarkStart w:id="66" w:name="_Toc177824878"/>
      <w:bookmarkStart w:id="67" w:name="_Toc177870548"/>
      <w:bookmarkStart w:id="68" w:name="_Toc177824945"/>
      <w:bookmarkStart w:id="69" w:name="_Toc177825126"/>
      <w:r>
        <w:rPr>
          <w:rFonts w:hint="eastAsia" w:ascii="微软雅黑" w:hAnsi="微软雅黑" w:eastAsia="微软雅黑"/>
          <w:b/>
          <w:szCs w:val="21"/>
        </w:rPr>
        <w:t>（三）投标报价</w:t>
      </w:r>
      <w:bookmarkEnd w:id="66"/>
      <w:bookmarkEnd w:id="67"/>
      <w:bookmarkEnd w:id="68"/>
      <w:bookmarkEnd w:id="69"/>
    </w:p>
    <w:p>
      <w:pPr>
        <w:pStyle w:val="29"/>
        <w:adjustRightInd w:val="0"/>
        <w:snapToGrid w:val="0"/>
        <w:spacing w:beforeLines="0" w:afterLines="0" w:line="380" w:lineRule="exact"/>
        <w:ind w:left="0" w:firstLine="420" w:firstLineChars="200"/>
        <w:jc w:val="left"/>
        <w:rPr>
          <w:rFonts w:ascii="微软雅黑" w:hAnsi="微软雅黑" w:eastAsia="微软雅黑"/>
          <w:sz w:val="21"/>
          <w:szCs w:val="21"/>
        </w:rPr>
      </w:pPr>
      <w:r>
        <w:rPr>
          <w:rFonts w:hint="eastAsia" w:ascii="微软雅黑" w:hAnsi="微软雅黑" w:eastAsia="微软雅黑"/>
          <w:sz w:val="21"/>
          <w:szCs w:val="21"/>
        </w:rPr>
        <w:t>1、投标报价应按招标文件中相关附表格式填写。</w:t>
      </w:r>
    </w:p>
    <w:p>
      <w:pPr>
        <w:pStyle w:val="29"/>
        <w:adjustRightInd w:val="0"/>
        <w:snapToGrid w:val="0"/>
        <w:spacing w:beforeLines="0" w:afterLines="0" w:line="380" w:lineRule="exact"/>
        <w:ind w:left="0" w:firstLine="420" w:firstLineChars="200"/>
        <w:jc w:val="left"/>
        <w:rPr>
          <w:rFonts w:ascii="微软雅黑" w:hAnsi="微软雅黑" w:eastAsia="微软雅黑"/>
          <w:b/>
          <w:sz w:val="21"/>
          <w:szCs w:val="21"/>
        </w:rPr>
      </w:pPr>
      <w:r>
        <w:rPr>
          <w:rFonts w:hint="eastAsia" w:ascii="微软雅黑" w:hAnsi="微软雅黑" w:eastAsia="微软雅黑"/>
          <w:sz w:val="21"/>
          <w:szCs w:val="21"/>
        </w:rPr>
        <w:t>▲2、投标报价应是采购文件所确定的招标范围内全部工作内容的价格表现。</w:t>
      </w:r>
    </w:p>
    <w:p>
      <w:pPr>
        <w:pStyle w:val="29"/>
        <w:adjustRightInd w:val="0"/>
        <w:snapToGrid w:val="0"/>
        <w:spacing w:beforeLines="0" w:afterLines="0" w:line="380" w:lineRule="exact"/>
        <w:ind w:left="0" w:firstLine="420" w:firstLineChars="200"/>
        <w:jc w:val="left"/>
        <w:rPr>
          <w:rFonts w:ascii="微软雅黑" w:hAnsi="微软雅黑" w:eastAsia="微软雅黑"/>
          <w:sz w:val="21"/>
          <w:szCs w:val="21"/>
        </w:rPr>
      </w:pPr>
      <w:r>
        <w:rPr>
          <w:rFonts w:hint="eastAsia" w:ascii="微软雅黑" w:hAnsi="微软雅黑" w:eastAsia="微软雅黑"/>
          <w:sz w:val="21"/>
          <w:szCs w:val="21"/>
        </w:rPr>
        <w:t>3、投标报价是履行合同的最终价格，即完成本项目服务内容和要求所产生的所有费用。</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▲4、投标文件只允许有一个报价，有选择的报价将不予接受。</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5、</w:t>
      </w:r>
      <w:r>
        <w:rPr>
          <w:rFonts w:ascii="微软雅黑" w:hAnsi="微软雅黑" w:eastAsia="微软雅黑"/>
          <w:szCs w:val="21"/>
        </w:rPr>
        <w:t>投标人应充分考虑因各种原因可能发生的费用。对没有填报的费用，招标人认为所有费用已包含在总价中，除合同条款另有规定外，不得进行调整。</w:t>
      </w:r>
    </w:p>
    <w:p>
      <w:pPr>
        <w:pStyle w:val="29"/>
        <w:adjustRightInd w:val="0"/>
        <w:snapToGrid w:val="0"/>
        <w:spacing w:beforeLines="0" w:afterLines="0" w:line="380" w:lineRule="exact"/>
        <w:ind w:left="0" w:firstLine="420" w:firstLineChars="200"/>
        <w:jc w:val="left"/>
        <w:rPr>
          <w:rFonts w:ascii="微软雅黑" w:hAnsi="微软雅黑" w:eastAsia="微软雅黑"/>
          <w:sz w:val="21"/>
          <w:szCs w:val="21"/>
        </w:rPr>
      </w:pPr>
      <w:r>
        <w:rPr>
          <w:rFonts w:hint="eastAsia" w:ascii="微软雅黑" w:hAnsi="微软雅黑" w:eastAsia="微软雅黑"/>
          <w:sz w:val="21"/>
          <w:szCs w:val="21"/>
        </w:rPr>
        <w:t>6、投标人应先到采购人本地，熟悉和了解相关事宜，自行承担投标风险。</w:t>
      </w:r>
    </w:p>
    <w:p>
      <w:pPr>
        <w:pStyle w:val="29"/>
        <w:adjustRightInd w:val="0"/>
        <w:snapToGrid w:val="0"/>
        <w:spacing w:beforeLines="0" w:afterLines="0" w:line="380" w:lineRule="exact"/>
        <w:ind w:left="0" w:firstLine="420" w:firstLineChars="200"/>
        <w:jc w:val="left"/>
        <w:rPr>
          <w:rFonts w:ascii="微软雅黑" w:hAnsi="微软雅黑" w:eastAsia="微软雅黑"/>
          <w:sz w:val="21"/>
          <w:szCs w:val="21"/>
        </w:rPr>
      </w:pPr>
      <w:r>
        <w:rPr>
          <w:rFonts w:hint="eastAsia" w:ascii="微软雅黑" w:hAnsi="微软雅黑" w:eastAsia="微软雅黑"/>
          <w:sz w:val="21"/>
          <w:szCs w:val="21"/>
        </w:rPr>
        <w:t>7、除非本招标文件对报价另有说明的，否则，投标人应按招标文件中的要求进行报价。</w:t>
      </w:r>
    </w:p>
    <w:p>
      <w:pPr>
        <w:pStyle w:val="14"/>
        <w:widowControl w:val="0"/>
        <w:adjustRightInd w:val="0"/>
        <w:snapToGrid w:val="0"/>
        <w:spacing w:afterLines="0" w:line="380" w:lineRule="exact"/>
        <w:ind w:left="0" w:firstLine="0"/>
        <w:rPr>
          <w:rFonts w:ascii="微软雅黑" w:hAnsi="微软雅黑" w:eastAsia="微软雅黑"/>
          <w:b/>
          <w:sz w:val="21"/>
          <w:szCs w:val="21"/>
        </w:rPr>
      </w:pPr>
      <w:r>
        <w:rPr>
          <w:rFonts w:hint="eastAsia" w:ascii="微软雅黑" w:hAnsi="微软雅黑" w:eastAsia="微软雅黑"/>
          <w:b/>
          <w:sz w:val="21"/>
          <w:szCs w:val="21"/>
        </w:rPr>
        <w:t>（四）投标文件的有效期</w:t>
      </w:r>
    </w:p>
    <w:p>
      <w:pPr>
        <w:pStyle w:val="14"/>
        <w:widowControl w:val="0"/>
        <w:adjustRightInd w:val="0"/>
        <w:snapToGrid w:val="0"/>
        <w:spacing w:afterLines="0" w:line="380" w:lineRule="exact"/>
        <w:ind w:left="0" w:firstLine="420" w:firstLineChars="200"/>
        <w:rPr>
          <w:rFonts w:ascii="微软雅黑" w:hAnsi="微软雅黑" w:eastAsia="微软雅黑"/>
          <w:sz w:val="21"/>
          <w:szCs w:val="21"/>
        </w:rPr>
      </w:pPr>
      <w:r>
        <w:rPr>
          <w:rFonts w:hint="eastAsia" w:ascii="微软雅黑" w:hAnsi="微软雅黑" w:eastAsia="微软雅黑"/>
          <w:sz w:val="21"/>
          <w:szCs w:val="21"/>
        </w:rPr>
        <w:t>1、</w:t>
      </w:r>
      <w:r>
        <w:rPr>
          <w:rFonts w:hint="eastAsia" w:ascii="微软雅黑" w:hAnsi="微软雅黑" w:eastAsia="微软雅黑"/>
          <w:kern w:val="2"/>
          <w:sz w:val="21"/>
          <w:szCs w:val="21"/>
        </w:rPr>
        <w:t>自投标截止日起90天投标书应保</w:t>
      </w:r>
      <w:r>
        <w:rPr>
          <w:rFonts w:hint="eastAsia" w:ascii="微软雅黑" w:hAnsi="微软雅黑" w:eastAsia="微软雅黑"/>
          <w:sz w:val="21"/>
          <w:szCs w:val="21"/>
        </w:rPr>
        <w:t>持有效。有效期短于这个规定期限的投标将被拒绝。</w:t>
      </w:r>
    </w:p>
    <w:p>
      <w:pPr>
        <w:pStyle w:val="14"/>
        <w:widowControl w:val="0"/>
        <w:adjustRightInd w:val="0"/>
        <w:snapToGrid w:val="0"/>
        <w:spacing w:afterLines="0" w:line="380" w:lineRule="exact"/>
        <w:ind w:left="0" w:firstLine="420" w:firstLineChars="200"/>
        <w:rPr>
          <w:rFonts w:ascii="微软雅黑" w:hAnsi="微软雅黑" w:eastAsia="微软雅黑"/>
          <w:sz w:val="21"/>
          <w:szCs w:val="21"/>
        </w:rPr>
      </w:pPr>
      <w:r>
        <w:rPr>
          <w:rFonts w:hint="eastAsia" w:ascii="微软雅黑" w:hAnsi="微软雅黑" w:eastAsia="微软雅黑"/>
          <w:sz w:val="21"/>
          <w:szCs w:val="21"/>
        </w:rPr>
        <w:t>2、在特殊情况下，采购人可与投标人协商延长投标书的有效期，这种要求和答复均以书面形式进行。</w:t>
      </w:r>
      <w:bookmarkStart w:id="70" w:name="_Toc177824946"/>
      <w:bookmarkStart w:id="71" w:name="_Toc177824879"/>
      <w:bookmarkStart w:id="72" w:name="_Toc177825127"/>
      <w:bookmarkStart w:id="73" w:name="_Toc177870549"/>
    </w:p>
    <w:p>
      <w:pPr>
        <w:pStyle w:val="14"/>
        <w:widowControl w:val="0"/>
        <w:adjustRightInd w:val="0"/>
        <w:snapToGrid w:val="0"/>
        <w:spacing w:afterLines="0" w:line="380" w:lineRule="exact"/>
        <w:ind w:left="0" w:firstLine="420" w:firstLineChars="200"/>
        <w:rPr>
          <w:rFonts w:ascii="微软雅黑" w:hAnsi="微软雅黑" w:eastAsia="微软雅黑"/>
          <w:sz w:val="21"/>
          <w:szCs w:val="21"/>
        </w:rPr>
      </w:pPr>
      <w:r>
        <w:rPr>
          <w:rFonts w:hint="eastAsia" w:ascii="微软雅黑" w:hAnsi="微软雅黑" w:eastAsia="微软雅黑"/>
          <w:sz w:val="21"/>
          <w:szCs w:val="21"/>
        </w:rPr>
        <w:t>3、投标人可拒绝接受延期要求。同意延长有效期的投标人，但不能修改投标文件。</w:t>
      </w:r>
      <w:bookmarkEnd w:id="70"/>
      <w:bookmarkEnd w:id="71"/>
      <w:bookmarkEnd w:id="72"/>
      <w:bookmarkEnd w:id="73"/>
    </w:p>
    <w:p>
      <w:pPr>
        <w:pStyle w:val="14"/>
        <w:widowControl w:val="0"/>
        <w:adjustRightInd w:val="0"/>
        <w:snapToGrid w:val="0"/>
        <w:spacing w:afterLines="0" w:line="380" w:lineRule="exact"/>
        <w:ind w:left="0" w:firstLine="420" w:firstLineChars="200"/>
        <w:rPr>
          <w:rFonts w:ascii="微软雅黑" w:hAnsi="微软雅黑" w:eastAsia="微软雅黑"/>
          <w:sz w:val="21"/>
          <w:szCs w:val="21"/>
        </w:rPr>
      </w:pPr>
      <w:r>
        <w:rPr>
          <w:rFonts w:hint="eastAsia" w:ascii="微软雅黑" w:hAnsi="微软雅黑" w:eastAsia="微软雅黑"/>
          <w:sz w:val="21"/>
          <w:szCs w:val="21"/>
        </w:rPr>
        <w:t>4、中标人的投标文件自开标之日起至合同履行完毕止均应保持有效。</w:t>
      </w:r>
    </w:p>
    <w:p>
      <w:pPr>
        <w:adjustRightInd w:val="0"/>
        <w:snapToGrid w:val="0"/>
        <w:spacing w:line="380" w:lineRule="exact"/>
        <w:jc w:val="left"/>
        <w:outlineLvl w:val="0"/>
        <w:rPr>
          <w:rFonts w:ascii="微软雅黑" w:hAnsi="微软雅黑" w:eastAsia="微软雅黑"/>
          <w:b/>
          <w:szCs w:val="21"/>
        </w:rPr>
      </w:pPr>
      <w:bookmarkStart w:id="74" w:name="_Toc177824947"/>
      <w:bookmarkStart w:id="75" w:name="_Toc327749138"/>
      <w:bookmarkStart w:id="76" w:name="_Toc177824880"/>
      <w:bookmarkStart w:id="77" w:name="_Toc177870550"/>
      <w:bookmarkStart w:id="78" w:name="_Toc30354"/>
      <w:bookmarkStart w:id="79" w:name="_Toc177825128"/>
      <w:r>
        <w:rPr>
          <w:rFonts w:hint="eastAsia" w:ascii="微软雅黑" w:hAnsi="微软雅黑" w:eastAsia="微软雅黑"/>
          <w:b/>
          <w:szCs w:val="21"/>
        </w:rPr>
        <w:t>（五）履约保证金</w:t>
      </w:r>
      <w:bookmarkEnd w:id="74"/>
      <w:bookmarkEnd w:id="75"/>
      <w:bookmarkEnd w:id="76"/>
      <w:bookmarkEnd w:id="77"/>
      <w:bookmarkEnd w:id="78"/>
      <w:bookmarkEnd w:id="79"/>
    </w:p>
    <w:p>
      <w:pPr>
        <w:adjustRightInd w:val="0"/>
        <w:snapToGrid w:val="0"/>
        <w:spacing w:line="380" w:lineRule="exact"/>
        <w:ind w:firstLine="525" w:firstLineChars="250"/>
        <w:jc w:val="left"/>
        <w:rPr>
          <w:rStyle w:val="62"/>
          <w:rFonts w:ascii="微软雅黑" w:hAnsi="微软雅黑" w:eastAsia="微软雅黑"/>
          <w:color w:val="FF0000"/>
          <w:spacing w:val="0"/>
        </w:rPr>
      </w:pPr>
      <w:r>
        <w:rPr>
          <w:rFonts w:hint="eastAsia" w:ascii="微软雅黑" w:hAnsi="微软雅黑" w:eastAsia="微软雅黑"/>
          <w:szCs w:val="21"/>
        </w:rPr>
        <w:t>履约保证金：</w:t>
      </w:r>
      <w:r>
        <w:rPr>
          <w:rFonts w:hint="eastAsia" w:ascii="微软雅黑" w:hAnsi="微软雅黑" w:eastAsia="微软雅黑" w:cs="微软雅黑"/>
          <w:kern w:val="0"/>
          <w:szCs w:val="21"/>
        </w:rPr>
        <w:t>无。</w:t>
      </w:r>
    </w:p>
    <w:p>
      <w:pPr>
        <w:adjustRightInd w:val="0"/>
        <w:snapToGrid w:val="0"/>
        <w:spacing w:line="380" w:lineRule="exact"/>
        <w:jc w:val="left"/>
        <w:outlineLvl w:val="0"/>
        <w:rPr>
          <w:rFonts w:ascii="微软雅黑" w:hAnsi="微软雅黑" w:eastAsia="微软雅黑"/>
          <w:b/>
          <w:szCs w:val="21"/>
        </w:rPr>
      </w:pPr>
      <w:bookmarkStart w:id="80" w:name="_Toc327749139"/>
      <w:bookmarkStart w:id="81" w:name="_Toc177824881"/>
      <w:bookmarkStart w:id="82" w:name="_Toc177824948"/>
      <w:bookmarkStart w:id="83" w:name="_Toc177870551"/>
      <w:bookmarkStart w:id="84" w:name="_Toc177825129"/>
      <w:bookmarkStart w:id="85" w:name="_Toc20320"/>
      <w:r>
        <w:rPr>
          <w:rFonts w:hint="eastAsia" w:ascii="微软雅黑" w:hAnsi="微软雅黑" w:eastAsia="微软雅黑"/>
          <w:b/>
          <w:szCs w:val="21"/>
        </w:rPr>
        <w:t>（六）投标文件</w:t>
      </w:r>
      <w:bookmarkEnd w:id="80"/>
      <w:bookmarkEnd w:id="81"/>
      <w:bookmarkEnd w:id="82"/>
      <w:bookmarkEnd w:id="83"/>
      <w:bookmarkEnd w:id="84"/>
      <w:r>
        <w:rPr>
          <w:rFonts w:hint="eastAsia" w:ascii="微软雅黑" w:hAnsi="微软雅黑" w:eastAsia="微软雅黑"/>
          <w:b/>
          <w:szCs w:val="21"/>
        </w:rPr>
        <w:t>编制</w:t>
      </w:r>
      <w:bookmarkEnd w:id="85"/>
    </w:p>
    <w:p>
      <w:pPr>
        <w:autoSpaceDE w:val="0"/>
        <w:autoSpaceDN w:val="0"/>
        <w:adjustRightInd w:val="0"/>
        <w:snapToGrid w:val="0"/>
        <w:spacing w:line="380" w:lineRule="exact"/>
        <w:ind w:firstLine="420" w:firstLineChars="200"/>
        <w:textAlignment w:val="bottom"/>
        <w:rPr>
          <w:rFonts w:ascii="微软雅黑" w:hAnsi="微软雅黑" w:eastAsia="微软雅黑"/>
          <w:szCs w:val="21"/>
        </w:rPr>
      </w:pPr>
      <w:r>
        <w:rPr>
          <w:rFonts w:hint="eastAsia" w:ascii="微软雅黑" w:hAnsi="微软雅黑" w:eastAsia="微软雅黑"/>
          <w:szCs w:val="21"/>
        </w:rPr>
        <w:t>1、本项目通过“政府采购云平台（www.zcygov.cn）”实行在线投标响应（电子投标）。供应商应通过“政采云电子交易客户端”，并按照本</w:t>
      </w:r>
      <w:r>
        <w:rPr>
          <w:rFonts w:hint="eastAsia" w:ascii="微软雅黑" w:hAnsi="微软雅黑" w:eastAsia="微软雅黑" w:cs="宋体"/>
          <w:color w:val="000000"/>
          <w:kern w:val="0"/>
          <w:szCs w:val="21"/>
        </w:rPr>
        <w:t>采购</w:t>
      </w:r>
      <w:r>
        <w:rPr>
          <w:rFonts w:hint="eastAsia" w:ascii="微软雅黑" w:hAnsi="微软雅黑" w:eastAsia="微软雅黑"/>
          <w:szCs w:val="21"/>
        </w:rPr>
        <w:t>文件和“政府采购云平台”的要求编制并加密响应文件。</w:t>
      </w:r>
    </w:p>
    <w:p>
      <w:pPr>
        <w:autoSpaceDE w:val="0"/>
        <w:autoSpaceDN w:val="0"/>
        <w:adjustRightInd w:val="0"/>
        <w:snapToGrid w:val="0"/>
        <w:spacing w:line="380" w:lineRule="exact"/>
        <w:ind w:firstLine="420" w:firstLineChars="200"/>
        <w:textAlignment w:val="bottom"/>
        <w:rPr>
          <w:rFonts w:ascii="微软雅黑" w:hAnsi="微软雅黑" w:eastAsia="微软雅黑"/>
          <w:szCs w:val="21"/>
        </w:rPr>
      </w:pPr>
      <w:r>
        <w:rPr>
          <w:rFonts w:hint="eastAsia" w:ascii="微软雅黑" w:hAnsi="微软雅黑" w:eastAsia="微软雅黑"/>
          <w:szCs w:val="21"/>
        </w:rPr>
        <w:t>2、供应商应当按照本章节 “响应文件组成”规定的内容及顺序在“政采云电子交易客户端”编制响应文件。其中《资格证明文件》和《技术资信文件》中不得出现本项目的投标报价，如因供应商原因提前泄露投标报价情形的，是供应商的责任。</w:t>
      </w:r>
    </w:p>
    <w:p>
      <w:pPr>
        <w:autoSpaceDE w:val="0"/>
        <w:autoSpaceDN w:val="0"/>
        <w:adjustRightInd w:val="0"/>
        <w:snapToGrid w:val="0"/>
        <w:spacing w:line="380" w:lineRule="exact"/>
        <w:ind w:firstLine="420" w:firstLineChars="200"/>
        <w:textAlignment w:val="bottom"/>
        <w:rPr>
          <w:rFonts w:ascii="微软雅黑" w:hAnsi="微软雅黑" w:eastAsia="微软雅黑"/>
          <w:szCs w:val="21"/>
        </w:rPr>
      </w:pPr>
      <w:r>
        <w:rPr>
          <w:rFonts w:hint="eastAsia" w:ascii="微软雅黑" w:hAnsi="微软雅黑" w:eastAsia="微软雅黑"/>
          <w:szCs w:val="21"/>
        </w:rPr>
        <w:t>3、本文件中有提供格式的，供应商可参照格式进行编制（格式中要求提供相关证明材料的，还需后附相关证明材料），并参照格式要求在指定位置根据要求进行签章，否则视为未提供；本文件未提供格式的，请各供应商自行拟定格式，并加盖单位电子公章并由法定代表人或其授权代表签署（签字或盖章），否则视为未提供。</w:t>
      </w:r>
    </w:p>
    <w:p>
      <w:pPr>
        <w:autoSpaceDE w:val="0"/>
        <w:autoSpaceDN w:val="0"/>
        <w:adjustRightInd w:val="0"/>
        <w:snapToGrid w:val="0"/>
        <w:spacing w:line="380" w:lineRule="exact"/>
        <w:ind w:firstLine="420" w:firstLineChars="200"/>
        <w:textAlignment w:val="bottom"/>
        <w:rPr>
          <w:rFonts w:ascii="微软雅黑" w:hAnsi="微软雅黑" w:eastAsia="微软雅黑"/>
          <w:szCs w:val="21"/>
        </w:rPr>
      </w:pPr>
      <w:r>
        <w:rPr>
          <w:rFonts w:hint="eastAsia" w:ascii="微软雅黑" w:hAnsi="微软雅黑" w:eastAsia="微软雅黑"/>
          <w:szCs w:val="21"/>
        </w:rPr>
        <w:t>4、响应文件内容不完整、编排混乱导致响应文件被误读、漏读或者查找不到相关内容的，是投标供应商的责任。</w:t>
      </w:r>
    </w:p>
    <w:p>
      <w:pPr>
        <w:autoSpaceDE w:val="0"/>
        <w:autoSpaceDN w:val="0"/>
        <w:adjustRightInd w:val="0"/>
        <w:snapToGrid w:val="0"/>
        <w:spacing w:line="380" w:lineRule="exact"/>
        <w:ind w:firstLine="420" w:firstLineChars="200"/>
        <w:textAlignment w:val="bottom"/>
        <w:rPr>
          <w:rFonts w:ascii="微软雅黑" w:hAnsi="微软雅黑" w:eastAsia="微软雅黑"/>
          <w:szCs w:val="21"/>
        </w:rPr>
      </w:pPr>
      <w:r>
        <w:rPr>
          <w:rFonts w:hint="eastAsia" w:ascii="微软雅黑" w:hAnsi="微软雅黑" w:eastAsia="微软雅黑"/>
          <w:szCs w:val="21"/>
        </w:rPr>
        <w:t>5、响应文件因字迹潦草或表达不清所引起的后果由投标供应商负责。</w:t>
      </w:r>
    </w:p>
    <w:p>
      <w:pPr>
        <w:autoSpaceDE w:val="0"/>
        <w:autoSpaceDN w:val="0"/>
        <w:adjustRightInd w:val="0"/>
        <w:snapToGrid w:val="0"/>
        <w:spacing w:line="380" w:lineRule="exact"/>
        <w:ind w:firstLine="420" w:firstLineChars="200"/>
        <w:textAlignment w:val="bottom"/>
        <w:rPr>
          <w:rFonts w:ascii="微软雅黑" w:hAnsi="微软雅黑" w:eastAsia="微软雅黑"/>
          <w:szCs w:val="21"/>
        </w:rPr>
      </w:pPr>
      <w:r>
        <w:rPr>
          <w:rFonts w:hint="eastAsia" w:ascii="微软雅黑" w:hAnsi="微软雅黑" w:eastAsia="微软雅黑"/>
          <w:szCs w:val="21"/>
        </w:rPr>
        <w:t>6、供应商没有按照本章节“响应文件的组成”要求提供全部资料，或者没有仔细阅读</w:t>
      </w:r>
      <w:r>
        <w:rPr>
          <w:rFonts w:hint="eastAsia" w:ascii="微软雅黑" w:hAnsi="微软雅黑" w:eastAsia="微软雅黑" w:cs="宋体"/>
          <w:color w:val="000000"/>
          <w:kern w:val="0"/>
          <w:szCs w:val="21"/>
        </w:rPr>
        <w:t>采购</w:t>
      </w:r>
      <w:r>
        <w:rPr>
          <w:rFonts w:hint="eastAsia" w:ascii="微软雅黑" w:hAnsi="微软雅黑" w:eastAsia="微软雅黑"/>
          <w:szCs w:val="21"/>
        </w:rPr>
        <w:t>文件，或者没有对</w:t>
      </w:r>
      <w:r>
        <w:rPr>
          <w:rFonts w:hint="eastAsia" w:ascii="微软雅黑" w:hAnsi="微软雅黑" w:eastAsia="微软雅黑" w:cs="宋体"/>
          <w:color w:val="000000"/>
          <w:kern w:val="0"/>
          <w:szCs w:val="21"/>
        </w:rPr>
        <w:t>采购</w:t>
      </w:r>
      <w:r>
        <w:rPr>
          <w:rFonts w:hint="eastAsia" w:ascii="微软雅黑" w:hAnsi="微软雅黑" w:eastAsia="微软雅黑"/>
          <w:szCs w:val="21"/>
        </w:rPr>
        <w:t>文件在各方面的要求作出实质性响应是供应商的风险，由此造成的一切后果由供应商自行承担。</w:t>
      </w:r>
    </w:p>
    <w:p>
      <w:pPr>
        <w:adjustRightInd w:val="0"/>
        <w:snapToGrid w:val="0"/>
        <w:spacing w:line="380" w:lineRule="exact"/>
        <w:jc w:val="left"/>
        <w:rPr>
          <w:rFonts w:ascii="微软雅黑" w:hAnsi="微软雅黑" w:eastAsia="微软雅黑"/>
          <w:b/>
          <w:szCs w:val="21"/>
        </w:rPr>
      </w:pPr>
      <w:r>
        <w:rPr>
          <w:rFonts w:hint="eastAsia" w:ascii="微软雅黑" w:hAnsi="微软雅黑" w:eastAsia="微软雅黑"/>
          <w:b/>
          <w:szCs w:val="21"/>
        </w:rPr>
        <w:t>（七）投标文件的包装、递交、修改和撤回</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1、</w:t>
      </w:r>
      <w:r>
        <w:rPr>
          <w:rFonts w:ascii="微软雅黑" w:hAnsi="微软雅黑" w:eastAsia="微软雅黑"/>
          <w:szCs w:val="21"/>
        </w:rPr>
        <w:t>投标文件的上传和递交</w:t>
      </w:r>
      <w:r>
        <w:rPr>
          <w:rFonts w:hint="eastAsia" w:ascii="微软雅黑" w:hAnsi="微软雅黑" w:eastAsia="微软雅黑"/>
          <w:szCs w:val="21"/>
        </w:rPr>
        <w:t>：</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电子加密投标文件”的上传、递交：供应商应在投标截止时间前将“电子加密投标文件”成功上传递交至“政采云平台”，否则投标无效；“电子加密投标文件”成功上传递交后，供应商可自行打印投标文件接收回执。</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2、电子加密投标文件的解密：</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开标后采购组织机构将向参加投标供应商发出“电子加密投标文件”的解密通知，投标供应商代表应当在接到解密通知后30分钟内自行完成“电子加密投标文件”的在线解密。</w:t>
      </w:r>
    </w:p>
    <w:p>
      <w:pPr>
        <w:adjustRightInd w:val="0"/>
        <w:snapToGrid w:val="0"/>
        <w:spacing w:line="380" w:lineRule="exact"/>
        <w:ind w:firstLine="405"/>
        <w:jc w:val="left"/>
        <w:rPr>
          <w:rFonts w:ascii="微软雅黑" w:hAnsi="微软雅黑" w:eastAsia="微软雅黑"/>
          <w:szCs w:val="21"/>
        </w:rPr>
      </w:pPr>
      <w:r>
        <w:rPr>
          <w:rFonts w:hint="eastAsia" w:ascii="微软雅黑" w:hAnsi="微软雅黑" w:eastAsia="微软雅黑"/>
          <w:szCs w:val="21"/>
        </w:rPr>
        <w:t>3、投标文件的补充、修改或撤回：</w:t>
      </w:r>
    </w:p>
    <w:p>
      <w:pPr>
        <w:adjustRightInd w:val="0"/>
        <w:snapToGrid w:val="0"/>
        <w:spacing w:line="380" w:lineRule="exact"/>
        <w:ind w:firstLine="405"/>
        <w:jc w:val="left"/>
        <w:rPr>
          <w:rFonts w:ascii="微软雅黑" w:hAnsi="微软雅黑" w:eastAsia="微软雅黑"/>
          <w:szCs w:val="21"/>
        </w:rPr>
      </w:pPr>
      <w:r>
        <w:rPr>
          <w:rFonts w:hint="eastAsia" w:ascii="微软雅黑" w:hAnsi="微软雅黑" w:eastAsia="微软雅黑"/>
          <w:szCs w:val="21"/>
        </w:rPr>
        <w:t>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的递交的投标文件，“政采云平台”将予以拒收。投标截止时间后，投标人不得撤回、修改投标文件。</w:t>
      </w:r>
    </w:p>
    <w:p>
      <w:pPr>
        <w:adjustRightInd w:val="0"/>
        <w:snapToGrid w:val="0"/>
        <w:spacing w:line="380" w:lineRule="exact"/>
        <w:ind w:firstLine="405"/>
        <w:jc w:val="left"/>
        <w:rPr>
          <w:rFonts w:ascii="微软雅黑" w:hAnsi="微软雅黑" w:eastAsia="微软雅黑"/>
          <w:szCs w:val="21"/>
        </w:rPr>
      </w:pPr>
      <w:r>
        <w:rPr>
          <w:rFonts w:hint="eastAsia" w:ascii="微软雅黑" w:hAnsi="微软雅黑" w:eastAsia="微软雅黑"/>
          <w:szCs w:val="21"/>
        </w:rPr>
        <w:t>4、投标截止期：</w:t>
      </w:r>
    </w:p>
    <w:p>
      <w:pPr>
        <w:adjustRightInd w:val="0"/>
        <w:snapToGrid w:val="0"/>
        <w:spacing w:line="380" w:lineRule="exact"/>
        <w:ind w:firstLine="405"/>
        <w:jc w:val="left"/>
        <w:rPr>
          <w:rFonts w:ascii="微软雅黑" w:hAnsi="微软雅黑" w:eastAsia="微软雅黑"/>
          <w:b/>
          <w:szCs w:val="21"/>
        </w:rPr>
      </w:pPr>
      <w:r>
        <w:rPr>
          <w:rFonts w:hint="eastAsia" w:ascii="微软雅黑" w:hAnsi="微软雅黑" w:eastAsia="微软雅黑"/>
          <w:szCs w:val="21"/>
        </w:rPr>
        <w:t>投标人应按前附表规定的时间、地点将投标文件递交给采购代理机构，采购代理机构将拒绝接受逾期送达的投标文件；采购人可以按本须知规定以补充通知的方式，酌情延长递交投标文件的截止日期。在上诉情况下，采购人与投标人以前在投标截止期方面的全部权利、责任和义务，将使用于延长至新的投标截止期。</w:t>
      </w:r>
    </w:p>
    <w:p>
      <w:pPr>
        <w:adjustRightInd w:val="0"/>
        <w:snapToGrid w:val="0"/>
        <w:spacing w:line="380" w:lineRule="exact"/>
        <w:ind w:firstLine="420" w:firstLineChars="200"/>
        <w:jc w:val="left"/>
        <w:rPr>
          <w:rFonts w:ascii="微软雅黑" w:hAnsi="微软雅黑" w:eastAsia="微软雅黑" w:cs="微软雅黑"/>
          <w:b/>
          <w:szCs w:val="21"/>
        </w:rPr>
      </w:pPr>
      <w:bookmarkStart w:id="86" w:name="_Toc177870552"/>
      <w:r>
        <w:rPr>
          <w:rFonts w:hint="eastAsia" w:ascii="微软雅黑" w:hAnsi="微软雅黑" w:eastAsia="微软雅黑"/>
          <w:b/>
          <w:szCs w:val="21"/>
        </w:rPr>
        <w:t>5、</w:t>
      </w:r>
      <w:r>
        <w:rPr>
          <w:rFonts w:hint="eastAsia" w:ascii="微软雅黑" w:hAnsi="微软雅黑" w:eastAsia="微软雅黑" w:cs="微软雅黑"/>
          <w:b/>
          <w:szCs w:val="21"/>
        </w:rPr>
        <w:t>投标人应按资格证明文件、商务文件/技术文件、报价文件</w:t>
      </w:r>
      <w:r>
        <w:rPr>
          <w:rFonts w:hint="eastAsia" w:ascii="微软雅黑" w:hAnsi="微软雅黑" w:eastAsia="微软雅黑" w:cs="微软雅黑"/>
          <w:b/>
          <w:sz w:val="24"/>
        </w:rPr>
        <w:t>三部分</w:t>
      </w:r>
      <w:r>
        <w:rPr>
          <w:rFonts w:hint="eastAsia" w:ascii="微软雅黑" w:hAnsi="微软雅黑" w:eastAsia="微软雅黑" w:cs="微软雅黑"/>
          <w:b/>
          <w:szCs w:val="21"/>
        </w:rPr>
        <w:t>分别编制，以</w:t>
      </w:r>
      <w:r>
        <w:rPr>
          <w:rFonts w:hint="eastAsia" w:ascii="微软雅黑" w:hAnsi="微软雅黑" w:eastAsia="微软雅黑"/>
          <w:b/>
          <w:szCs w:val="21"/>
        </w:rPr>
        <w:t>“电子加密投标文件”进行上传、递交。</w:t>
      </w:r>
    </w:p>
    <w:p>
      <w:pPr>
        <w:adjustRightInd w:val="0"/>
        <w:snapToGrid w:val="0"/>
        <w:spacing w:line="380" w:lineRule="exact"/>
        <w:outlineLvl w:val="2"/>
        <w:rPr>
          <w:rFonts w:ascii="微软雅黑" w:hAnsi="微软雅黑" w:eastAsia="微软雅黑"/>
          <w:b/>
          <w:szCs w:val="21"/>
        </w:rPr>
      </w:pPr>
      <w:r>
        <w:rPr>
          <w:rFonts w:hint="eastAsia" w:ascii="微软雅黑" w:hAnsi="微软雅黑" w:eastAsia="微软雅黑"/>
          <w:b/>
          <w:szCs w:val="21"/>
        </w:rPr>
        <w:t>（八）投标无效的情形</w:t>
      </w:r>
      <w:bookmarkEnd w:id="86"/>
    </w:p>
    <w:p>
      <w:pPr>
        <w:adjustRightInd w:val="0"/>
        <w:snapToGrid w:val="0"/>
        <w:spacing w:line="380" w:lineRule="exact"/>
        <w:ind w:firstLine="420" w:firstLineChars="200"/>
        <w:jc w:val="left"/>
        <w:rPr>
          <w:rFonts w:ascii="微软雅黑" w:hAnsi="微软雅黑" w:eastAsia="微软雅黑"/>
          <w:szCs w:val="21"/>
        </w:rPr>
      </w:pPr>
      <w:bookmarkStart w:id="87" w:name="_Toc107820050"/>
      <w:bookmarkStart w:id="88" w:name="_Toc170792769"/>
      <w:r>
        <w:rPr>
          <w:rFonts w:hint="eastAsia" w:ascii="微软雅黑" w:hAnsi="微软雅黑" w:eastAsia="微软雅黑"/>
          <w:szCs w:val="21"/>
        </w:rPr>
        <w:t>1、在资格审查时，如发现下列情形之一的，投标文件将被视为无效：</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（1）资格证明文件不全的，或者不符合招标文件标明的资格要求的；</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（2）投标人是采购人不具有独立法人资格的附属机构（单位）；</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（3）至本项目投标截止时间前，投标人在“信用中国”网站www.creditchina.gov.cn、“中国政府采购网”www.ccgp.gov.cn中被列入失信被执行人、重大税收违法案件当事人名单、政府采购严重违法失信行为记录名单的。</w:t>
      </w:r>
    </w:p>
    <w:p>
      <w:pPr>
        <w:tabs>
          <w:tab w:val="left" w:pos="1820"/>
        </w:tabs>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2、在符合性审查时，如发现下列情形之一的，投标文件将被视为无效：</w:t>
      </w:r>
    </w:p>
    <w:p>
      <w:pPr>
        <w:tabs>
          <w:tab w:val="left" w:pos="1820"/>
        </w:tabs>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（1）投标文件无法定代表人或授权代表签字，或授权代理人未经有效授权的</w:t>
      </w:r>
      <w:r>
        <w:rPr>
          <w:rFonts w:hint="eastAsia" w:ascii="微软雅黑" w:hAnsi="微软雅黑" w:eastAsia="微软雅黑"/>
          <w:bCs/>
          <w:kern w:val="0"/>
          <w:szCs w:val="21"/>
        </w:rPr>
        <w:t>；</w:t>
      </w:r>
    </w:p>
    <w:p>
      <w:pPr>
        <w:tabs>
          <w:tab w:val="left" w:pos="1820"/>
        </w:tabs>
        <w:adjustRightInd w:val="0"/>
        <w:snapToGrid w:val="0"/>
        <w:spacing w:line="380" w:lineRule="exact"/>
        <w:ind w:firstLine="420" w:firstLineChars="200"/>
        <w:rPr>
          <w:rFonts w:ascii="微软雅黑" w:hAnsi="微软雅黑" w:eastAsia="微软雅黑"/>
          <w:bCs/>
          <w:kern w:val="0"/>
          <w:szCs w:val="21"/>
        </w:rPr>
      </w:pPr>
      <w:r>
        <w:rPr>
          <w:rFonts w:hint="eastAsia" w:ascii="微软雅黑" w:hAnsi="微软雅黑" w:eastAsia="微软雅黑"/>
          <w:szCs w:val="21"/>
        </w:rPr>
        <w:t>（2）投标文件未按照招标文件规定的要求签署、盖章的；</w:t>
      </w:r>
    </w:p>
    <w:p>
      <w:pPr>
        <w:tabs>
          <w:tab w:val="left" w:pos="1820"/>
        </w:tabs>
        <w:adjustRightInd w:val="0"/>
        <w:snapToGrid w:val="0"/>
        <w:spacing w:line="380" w:lineRule="exact"/>
        <w:ind w:firstLine="420" w:firstLineChars="200"/>
        <w:rPr>
          <w:rFonts w:ascii="微软雅黑" w:hAnsi="微软雅黑" w:eastAsia="微软雅黑"/>
          <w:bCs/>
          <w:kern w:val="0"/>
          <w:szCs w:val="21"/>
        </w:rPr>
      </w:pPr>
      <w:r>
        <w:rPr>
          <w:rFonts w:hint="eastAsia" w:ascii="微软雅黑" w:hAnsi="微软雅黑" w:eastAsia="微软雅黑"/>
          <w:bCs/>
          <w:kern w:val="0"/>
          <w:szCs w:val="21"/>
        </w:rPr>
        <w:t>（3）</w:t>
      </w:r>
      <w:r>
        <w:rPr>
          <w:rFonts w:hint="eastAsia" w:ascii="微软雅黑" w:hAnsi="微软雅黑" w:eastAsia="微软雅黑"/>
          <w:snapToGrid w:val="0"/>
          <w:szCs w:val="21"/>
        </w:rPr>
        <w:t>投标有效期、交货期（服务期）、质保期等不能满足招标文件要求的；</w:t>
      </w:r>
    </w:p>
    <w:p>
      <w:pPr>
        <w:tabs>
          <w:tab w:val="left" w:pos="1820"/>
        </w:tabs>
        <w:adjustRightInd w:val="0"/>
        <w:snapToGrid w:val="0"/>
        <w:spacing w:line="380" w:lineRule="exact"/>
        <w:ind w:firstLine="420" w:firstLineChars="200"/>
        <w:rPr>
          <w:rFonts w:ascii="微软雅黑" w:hAnsi="微软雅黑" w:eastAsia="微软雅黑"/>
          <w:bCs/>
          <w:kern w:val="0"/>
          <w:szCs w:val="21"/>
        </w:rPr>
      </w:pPr>
      <w:r>
        <w:rPr>
          <w:rFonts w:hint="eastAsia" w:ascii="微软雅黑" w:hAnsi="微软雅黑" w:eastAsia="微软雅黑"/>
          <w:bCs/>
          <w:kern w:val="0"/>
          <w:szCs w:val="21"/>
        </w:rPr>
        <w:t>（4）</w:t>
      </w:r>
      <w:r>
        <w:rPr>
          <w:rFonts w:hint="eastAsia" w:ascii="微软雅黑" w:hAnsi="微软雅黑" w:eastAsia="微软雅黑"/>
          <w:szCs w:val="21"/>
        </w:rPr>
        <w:t>不响应或者擅自改变招标文件要求或者投标文件有采购人不能接受的附加条件的；</w:t>
      </w:r>
    </w:p>
    <w:p>
      <w:pPr>
        <w:tabs>
          <w:tab w:val="left" w:pos="1820"/>
        </w:tabs>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（5）未提供或未如实提供投标产品（服务）技术性能、参数的，或者虚假投标的；</w:t>
      </w:r>
    </w:p>
    <w:p>
      <w:pPr>
        <w:tabs>
          <w:tab w:val="left" w:pos="1820"/>
        </w:tabs>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3、在技术评审时，如发现下列情形之一的，投标文件将被视为无效：</w:t>
      </w:r>
    </w:p>
    <w:p>
      <w:pPr>
        <w:tabs>
          <w:tab w:val="left" w:pos="1820"/>
        </w:tabs>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（1）明显不符合招标文件标</w:t>
      </w:r>
      <w:r>
        <w:rPr>
          <w:rFonts w:hint="eastAsia" w:ascii="微软雅黑" w:hAnsi="微软雅黑" w:eastAsia="微软雅黑"/>
          <w:snapToGrid w:val="0"/>
          <w:szCs w:val="21"/>
        </w:rPr>
        <w:t>明的技术要求，或者与</w:t>
      </w:r>
      <w:r>
        <w:rPr>
          <w:rFonts w:hint="eastAsia" w:ascii="微软雅黑" w:hAnsi="微软雅黑" w:eastAsia="微软雅黑"/>
          <w:szCs w:val="21"/>
        </w:rPr>
        <w:t>招标文件中标“▲”的技术要求、服务指标项目发生实质性偏离的；</w:t>
      </w:r>
    </w:p>
    <w:p>
      <w:pPr>
        <w:tabs>
          <w:tab w:val="left" w:pos="1820"/>
        </w:tabs>
        <w:adjustRightInd w:val="0"/>
        <w:snapToGrid w:val="0"/>
        <w:spacing w:line="380" w:lineRule="exact"/>
        <w:ind w:firstLine="420" w:firstLineChars="200"/>
        <w:rPr>
          <w:rFonts w:ascii="微软雅黑" w:hAnsi="微软雅黑" w:eastAsia="微软雅黑"/>
          <w:snapToGrid w:val="0"/>
          <w:szCs w:val="21"/>
        </w:rPr>
      </w:pPr>
      <w:r>
        <w:rPr>
          <w:rFonts w:hint="eastAsia" w:ascii="微软雅黑" w:hAnsi="微软雅黑" w:eastAsia="微软雅黑"/>
          <w:snapToGrid w:val="0"/>
          <w:szCs w:val="21"/>
        </w:rPr>
        <w:t>（2）投标实施方案不明确，存在一个或一个以上备选（替代）方案且未注明哪个有效的；</w:t>
      </w:r>
    </w:p>
    <w:p>
      <w:pPr>
        <w:tabs>
          <w:tab w:val="left" w:pos="1820"/>
        </w:tabs>
        <w:adjustRightInd w:val="0"/>
        <w:snapToGrid w:val="0"/>
        <w:spacing w:line="380" w:lineRule="exact"/>
        <w:ind w:firstLine="420" w:firstLineChars="200"/>
        <w:rPr>
          <w:rFonts w:ascii="微软雅黑" w:hAnsi="微软雅黑" w:eastAsia="微软雅黑"/>
          <w:snapToGrid w:val="0"/>
          <w:szCs w:val="21"/>
        </w:rPr>
      </w:pPr>
      <w:r>
        <w:rPr>
          <w:rFonts w:hint="eastAsia" w:ascii="微软雅黑" w:hAnsi="微软雅黑" w:eastAsia="微软雅黑"/>
          <w:snapToGrid w:val="0"/>
          <w:szCs w:val="21"/>
        </w:rPr>
        <w:t>（3）</w:t>
      </w:r>
      <w:r>
        <w:rPr>
          <w:rFonts w:hint="eastAsia" w:ascii="微软雅黑" w:hAnsi="微软雅黑" w:eastAsia="微软雅黑"/>
          <w:bCs/>
          <w:szCs w:val="21"/>
        </w:rPr>
        <w:t>项目技术方案不符合项目需求或不具有操作性的。</w:t>
      </w:r>
    </w:p>
    <w:p>
      <w:pPr>
        <w:tabs>
          <w:tab w:val="left" w:pos="1820"/>
        </w:tabs>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4、在价格评审时，如发现下列情形之一的，投标文件将被视为无效：</w:t>
      </w:r>
    </w:p>
    <w:p>
      <w:pPr>
        <w:adjustRightIn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（1）未按照招标文件规定的形式报价的；</w:t>
      </w:r>
    </w:p>
    <w:p>
      <w:pPr>
        <w:adjustRightIn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（2）投价报价超过采购的；</w:t>
      </w:r>
    </w:p>
    <w:p>
      <w:pPr>
        <w:adjustRightIn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（3）投标报价具有选择性，且未注明哪个有效的；</w:t>
      </w:r>
    </w:p>
    <w:p>
      <w:pPr>
        <w:adjustRightIn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（4）投标报价出现前后不一致且不同意按照招标文件规定的方法进行修正的；</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5、投标人串通投标的，投标无效。</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投标人有以下情形之一的，视为投标人串通投标：</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（1）不同投标人的投标文件由同一单位或者个人编制；</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（2）不同投标人委托同一单位或者个人办理投标事宜；</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（3）不同投标人的投标文件载明的项目管理成员或者联系人员为同一人；</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（4）不同投标人的投标文件异常一致或者投标报价呈规律性差异；</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（5）不同投标人的投标文件相互混装；</w:t>
      </w:r>
    </w:p>
    <w:p>
      <w:pPr>
        <w:tabs>
          <w:tab w:val="left" w:pos="1820"/>
        </w:tabs>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6、法律、法规和招标文件规定的其他无效标情形。</w:t>
      </w:r>
    </w:p>
    <w:p>
      <w:pPr>
        <w:tabs>
          <w:tab w:val="left" w:pos="1820"/>
        </w:tabs>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adjustRightInd w:val="0"/>
        <w:snapToGrid w:val="0"/>
        <w:spacing w:line="380" w:lineRule="exact"/>
        <w:outlineLvl w:val="2"/>
        <w:rPr>
          <w:rFonts w:ascii="微软雅黑" w:hAnsi="微软雅黑" w:eastAsia="微软雅黑"/>
          <w:b/>
          <w:szCs w:val="21"/>
        </w:rPr>
      </w:pPr>
      <w:r>
        <w:rPr>
          <w:rFonts w:hint="eastAsia" w:ascii="微软雅黑" w:hAnsi="微软雅黑" w:eastAsia="微软雅黑"/>
          <w:b/>
          <w:szCs w:val="21"/>
        </w:rPr>
        <w:t>（九）废标的情形</w:t>
      </w:r>
    </w:p>
    <w:p>
      <w:pPr>
        <w:adjustRightInd w:val="0"/>
        <w:snapToGrid w:val="0"/>
        <w:spacing w:line="380" w:lineRule="exact"/>
        <w:ind w:firstLine="420" w:firstLineChars="200"/>
        <w:outlineLvl w:val="2"/>
        <w:rPr>
          <w:rFonts w:ascii="微软雅黑" w:hAnsi="微软雅黑" w:eastAsia="微软雅黑"/>
          <w:szCs w:val="21"/>
        </w:rPr>
      </w:pPr>
      <w:bookmarkStart w:id="89" w:name="_Toc294470139"/>
      <w:bookmarkStart w:id="90" w:name="_Toc327749140"/>
      <w:bookmarkStart w:id="91" w:name="_Toc327751110"/>
      <w:bookmarkStart w:id="92" w:name="_Toc177870553"/>
      <w:r>
        <w:rPr>
          <w:rFonts w:hint="eastAsia" w:ascii="微软雅黑" w:hAnsi="微软雅黑" w:eastAsia="微软雅黑"/>
          <w:szCs w:val="21"/>
        </w:rPr>
        <w:t>在招标采购中，出现下列情形之一的，应予废标：</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1、符合专业条件的投标人或者对招标文件作实质性响应的投标人不足三家的；</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2、出现影响采购公正的违法、违规行为的；</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3、投标人的报价超过采购预算价或（限价），采购人不能支付的；</w:t>
      </w:r>
    </w:p>
    <w:p>
      <w:pPr>
        <w:tabs>
          <w:tab w:val="left" w:pos="1820"/>
        </w:tabs>
        <w:autoSpaceDE w:val="0"/>
        <w:autoSpaceDN w:val="0"/>
        <w:adjustRightInd w:val="0"/>
        <w:snapToGrid w:val="0"/>
        <w:spacing w:line="380" w:lineRule="exact"/>
        <w:ind w:firstLine="420" w:firstLineChars="200"/>
        <w:textAlignment w:val="bottom"/>
        <w:rPr>
          <w:rFonts w:ascii="微软雅黑" w:hAnsi="微软雅黑" w:eastAsia="微软雅黑"/>
          <w:szCs w:val="21"/>
        </w:rPr>
      </w:pPr>
      <w:r>
        <w:rPr>
          <w:rFonts w:hint="eastAsia" w:ascii="微软雅黑" w:hAnsi="微软雅黑" w:eastAsia="微软雅黑"/>
          <w:szCs w:val="21"/>
        </w:rPr>
        <w:t>4、因重大变故，采购任务取消的。</w:t>
      </w:r>
    </w:p>
    <w:p>
      <w:pPr>
        <w:pStyle w:val="4"/>
        <w:spacing w:line="380" w:lineRule="exact"/>
        <w:jc w:val="left"/>
        <w:rPr>
          <w:rFonts w:ascii="微软雅黑" w:hAnsi="微软雅黑" w:eastAsia="微软雅黑"/>
          <w:szCs w:val="30"/>
        </w:rPr>
      </w:pPr>
      <w:bookmarkStart w:id="93" w:name="_Toc74043881"/>
      <w:r>
        <w:rPr>
          <w:rFonts w:hint="eastAsia" w:ascii="微软雅黑" w:hAnsi="微软雅黑" w:eastAsia="微软雅黑"/>
          <w:szCs w:val="30"/>
        </w:rPr>
        <w:t>四、开标</w:t>
      </w:r>
      <w:bookmarkEnd w:id="87"/>
      <w:bookmarkEnd w:id="88"/>
      <w:bookmarkEnd w:id="89"/>
      <w:bookmarkEnd w:id="90"/>
      <w:bookmarkEnd w:id="91"/>
      <w:bookmarkEnd w:id="92"/>
      <w:bookmarkEnd w:id="93"/>
    </w:p>
    <w:p>
      <w:pPr>
        <w:pStyle w:val="29"/>
        <w:adjustRightInd w:val="0"/>
        <w:snapToGrid w:val="0"/>
        <w:spacing w:beforeLines="0" w:afterLines="0" w:line="380" w:lineRule="exact"/>
        <w:ind w:left="0" w:firstLine="420" w:firstLineChars="200"/>
        <w:rPr>
          <w:rFonts w:ascii="微软雅黑" w:hAnsi="微软雅黑" w:eastAsia="微软雅黑"/>
          <w:b/>
          <w:sz w:val="21"/>
          <w:szCs w:val="21"/>
        </w:rPr>
      </w:pPr>
      <w:r>
        <w:rPr>
          <w:rFonts w:hint="eastAsia" w:ascii="微软雅黑" w:hAnsi="微软雅黑" w:eastAsia="微软雅黑"/>
          <w:b/>
          <w:sz w:val="21"/>
          <w:szCs w:val="21"/>
        </w:rPr>
        <w:t>1、开标形式</w:t>
      </w:r>
    </w:p>
    <w:p>
      <w:pPr>
        <w:widowControl/>
        <w:snapToGrid w:val="0"/>
        <w:spacing w:line="380" w:lineRule="exact"/>
        <w:ind w:firstLine="420" w:firstLineChars="200"/>
        <w:jc w:val="left"/>
        <w:rPr>
          <w:rFonts w:ascii="微软雅黑" w:hAnsi="微软雅黑" w:eastAsia="微软雅黑"/>
          <w:kern w:val="0"/>
          <w:szCs w:val="21"/>
        </w:rPr>
      </w:pPr>
      <w:r>
        <w:rPr>
          <w:rFonts w:hint="eastAsia" w:ascii="微软雅黑" w:hAnsi="微软雅黑" w:eastAsia="微软雅黑"/>
          <w:kern w:val="0"/>
          <w:szCs w:val="21"/>
        </w:rPr>
        <w:t>采购组织机构将按照</w:t>
      </w:r>
      <w:r>
        <w:rPr>
          <w:rFonts w:hint="eastAsia" w:ascii="微软雅黑" w:hAnsi="微软雅黑" w:eastAsia="微软雅黑" w:cs="宋体"/>
          <w:color w:val="000000"/>
          <w:kern w:val="0"/>
          <w:szCs w:val="21"/>
        </w:rPr>
        <w:t>采购</w:t>
      </w:r>
      <w:r>
        <w:rPr>
          <w:rFonts w:hint="eastAsia" w:ascii="微软雅黑" w:hAnsi="微软雅黑" w:eastAsia="微软雅黑"/>
          <w:kern w:val="0"/>
          <w:szCs w:val="21"/>
        </w:rPr>
        <w:t>文件规定的时间通过“政府采购云平台”组织开标、开启响应文件，所有供应商均应当准时在线参加。</w:t>
      </w:r>
    </w:p>
    <w:p>
      <w:pPr>
        <w:widowControl/>
        <w:snapToGrid w:val="0"/>
        <w:spacing w:line="380" w:lineRule="exact"/>
        <w:ind w:firstLine="420" w:firstLineChars="200"/>
        <w:jc w:val="left"/>
        <w:rPr>
          <w:rFonts w:ascii="微软雅黑" w:hAnsi="微软雅黑" w:eastAsia="微软雅黑"/>
          <w:b/>
          <w:kern w:val="0"/>
          <w:szCs w:val="21"/>
        </w:rPr>
      </w:pPr>
      <w:r>
        <w:rPr>
          <w:rFonts w:hint="eastAsia" w:ascii="微软雅黑" w:hAnsi="微软雅黑" w:eastAsia="微软雅黑"/>
          <w:b/>
          <w:kern w:val="0"/>
          <w:szCs w:val="21"/>
        </w:rPr>
        <w:t>2、开标准备</w:t>
      </w:r>
    </w:p>
    <w:p>
      <w:pPr>
        <w:widowControl/>
        <w:snapToGrid w:val="0"/>
        <w:spacing w:line="380" w:lineRule="exact"/>
        <w:ind w:firstLine="420" w:firstLineChars="200"/>
        <w:jc w:val="left"/>
        <w:rPr>
          <w:rFonts w:ascii="微软雅黑" w:hAnsi="微软雅黑" w:eastAsia="微软雅黑"/>
          <w:kern w:val="0"/>
          <w:szCs w:val="21"/>
        </w:rPr>
      </w:pPr>
      <w:r>
        <w:rPr>
          <w:rFonts w:hint="eastAsia" w:ascii="微软雅黑" w:hAnsi="微软雅黑" w:eastAsia="微软雅黑"/>
          <w:kern w:val="0"/>
          <w:szCs w:val="21"/>
        </w:rPr>
        <w:t>2.1、开标的准备工作由采购组织机构负责落实；</w:t>
      </w:r>
    </w:p>
    <w:p>
      <w:pPr>
        <w:widowControl/>
        <w:snapToGrid w:val="0"/>
        <w:spacing w:line="380" w:lineRule="exact"/>
        <w:ind w:firstLine="420" w:firstLineChars="200"/>
        <w:jc w:val="left"/>
        <w:rPr>
          <w:rFonts w:ascii="微软雅黑" w:hAnsi="微软雅黑" w:eastAsia="微软雅黑"/>
          <w:kern w:val="0"/>
          <w:szCs w:val="21"/>
        </w:rPr>
      </w:pPr>
      <w:r>
        <w:rPr>
          <w:rFonts w:hint="eastAsia" w:ascii="微软雅黑" w:hAnsi="微软雅黑" w:eastAsia="微软雅黑"/>
          <w:kern w:val="0"/>
          <w:szCs w:val="21"/>
        </w:rPr>
        <w:t>2.2、采购组织机构将按照</w:t>
      </w:r>
      <w:r>
        <w:rPr>
          <w:rFonts w:hint="eastAsia" w:ascii="微软雅黑" w:hAnsi="微软雅黑" w:eastAsia="微软雅黑" w:cs="宋体"/>
          <w:color w:val="000000"/>
          <w:kern w:val="0"/>
          <w:szCs w:val="21"/>
        </w:rPr>
        <w:t>采购</w:t>
      </w:r>
      <w:r>
        <w:rPr>
          <w:rFonts w:hint="eastAsia" w:ascii="微软雅黑" w:hAnsi="微软雅黑" w:eastAsia="微软雅黑"/>
          <w:kern w:val="0"/>
          <w:szCs w:val="21"/>
        </w:rPr>
        <w:t>文件规定的时间通过“政府采购云平台”组织开标、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pPr>
        <w:widowControl/>
        <w:snapToGrid w:val="0"/>
        <w:spacing w:line="380" w:lineRule="exact"/>
        <w:ind w:firstLine="420" w:firstLineChars="200"/>
        <w:jc w:val="left"/>
        <w:rPr>
          <w:rFonts w:ascii="微软雅黑" w:hAnsi="微软雅黑" w:eastAsia="微软雅黑"/>
          <w:kern w:val="0"/>
          <w:szCs w:val="21"/>
        </w:rPr>
      </w:pPr>
      <w:r>
        <w:rPr>
          <w:rFonts w:hint="eastAsia" w:ascii="微软雅黑" w:hAnsi="微软雅黑" w:eastAsia="微软雅黑"/>
          <w:kern w:val="0"/>
          <w:szCs w:val="21"/>
        </w:rPr>
        <w:t>2.3、若由于网络原因等解密异常情况无法在线解密全部供应商的“电子加密响应文件”及“备份响应文件”时，本项目作流标处理，重新组织招标。</w:t>
      </w:r>
    </w:p>
    <w:p>
      <w:pPr>
        <w:pStyle w:val="29"/>
        <w:adjustRightInd w:val="0"/>
        <w:snapToGrid w:val="0"/>
        <w:spacing w:beforeLines="0" w:afterLines="0" w:line="380" w:lineRule="exact"/>
        <w:ind w:left="0" w:firstLine="420" w:firstLineChars="200"/>
        <w:rPr>
          <w:rFonts w:ascii="微软雅黑" w:hAnsi="微软雅黑" w:eastAsia="微软雅黑"/>
          <w:b/>
          <w:sz w:val="21"/>
          <w:szCs w:val="21"/>
        </w:rPr>
      </w:pPr>
      <w:r>
        <w:rPr>
          <w:rFonts w:hint="eastAsia" w:ascii="微软雅黑" w:hAnsi="微软雅黑" w:eastAsia="微软雅黑"/>
          <w:b/>
          <w:sz w:val="21"/>
          <w:szCs w:val="21"/>
        </w:rPr>
        <w:t>3、开标程序：</w:t>
      </w:r>
    </w:p>
    <w:p>
      <w:pPr>
        <w:adjustRightInd w:val="0"/>
        <w:snapToGrid w:val="0"/>
        <w:spacing w:line="380" w:lineRule="exact"/>
        <w:ind w:firstLine="420" w:firstLineChars="200"/>
        <w:rPr>
          <w:rFonts w:ascii="微软雅黑" w:hAnsi="微软雅黑" w:eastAsia="微软雅黑" w:cs="宋体"/>
          <w:szCs w:val="21"/>
        </w:rPr>
      </w:pPr>
      <w:bookmarkStart w:id="94" w:name="_Toc327751111"/>
      <w:bookmarkStart w:id="95" w:name="_Toc327749141"/>
      <w:bookmarkStart w:id="96" w:name="_Toc294470140"/>
      <w:r>
        <w:rPr>
          <w:rFonts w:hint="eastAsia" w:ascii="微软雅黑" w:hAnsi="微软雅黑" w:eastAsia="微软雅黑" w:cs="宋体"/>
          <w:szCs w:val="21"/>
        </w:rPr>
        <w:t>3.1、开标、开启响应文件时，电子交易平台自动提取所有投标响应文件，提示采购组织机构和投标人按采购文件规定的方式和时间在线解密。给予投标人在线解密的时间为30分钟。</w:t>
      </w:r>
    </w:p>
    <w:p>
      <w:pPr>
        <w:adjustRightInd w:val="0"/>
        <w:snapToGrid w:val="0"/>
        <w:spacing w:line="3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3.2、投标人在规定时间内无法完成已递交的“电子加密投标文件”解密的，则由代理机构使用供应商以u盘形式提供的备份投标文件，上传至政采云系统。（备份投标文件邮寄地址：</w:t>
      </w:r>
      <w:r>
        <w:rPr>
          <w:rFonts w:hint="eastAsia" w:ascii="微软雅黑" w:hAnsi="微软雅黑" w:eastAsia="微软雅黑" w:cs="宋体"/>
          <w:color w:val="000000"/>
          <w:kern w:val="0"/>
          <w:szCs w:val="21"/>
        </w:rPr>
        <w:t>浙江龙宁工程管理有限公司（浙江省安吉县昌硕街道递铺中路445号二楼）；  联系人：叶先生  联系电话：18857259241</w:t>
      </w:r>
      <w:r>
        <w:rPr>
          <w:rFonts w:hint="eastAsia" w:ascii="微软雅黑" w:hAnsi="微软雅黑" w:eastAsia="微软雅黑" w:cs="宋体"/>
          <w:szCs w:val="21"/>
        </w:rPr>
        <w:t>）</w:t>
      </w:r>
    </w:p>
    <w:p>
      <w:pPr>
        <w:adjustRightInd w:val="0"/>
        <w:snapToGrid w:val="0"/>
        <w:spacing w:line="3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3.3、投标文件解密后，采购人及采购代理机构将依法对投标人的资格进行审查，资格审查结束后进入符合性审查和资信技术的评审工作。</w:t>
      </w:r>
    </w:p>
    <w:p>
      <w:pPr>
        <w:adjustRightInd w:val="0"/>
        <w:snapToGrid w:val="0"/>
        <w:spacing w:line="3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3.4、符合性审查、资信技术评审结束后，开启报价文件。</w:t>
      </w:r>
    </w:p>
    <w:p>
      <w:pPr>
        <w:adjustRightInd w:val="0"/>
        <w:snapToGrid w:val="0"/>
        <w:spacing w:line="3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3.5、评标委员会对报价的合理性、准确性等进行审查核实。</w:t>
      </w:r>
    </w:p>
    <w:p>
      <w:pPr>
        <w:adjustRightInd w:val="0"/>
        <w:snapToGrid w:val="0"/>
        <w:spacing w:line="3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3.6、评标委员会完成评审后，通过电子交易平台向采购人及其委托的代理机构提交评审报告。同时打印纸质评审报告签署后由采购代理机构保存。</w:t>
      </w:r>
    </w:p>
    <w:p>
      <w:pPr>
        <w:adjustRightInd w:val="0"/>
        <w:snapToGrid w:val="0"/>
        <w:spacing w:line="3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3.7、评审结束后，代理机构通过电子交易平台或发送邮件形式向各投标人公布中标候选供应商名单，及采购人最终确定中标供应商名单的时间和公告方式等。</w:t>
      </w:r>
    </w:p>
    <w:p>
      <w:pPr>
        <w:adjustRightInd w:val="0"/>
        <w:snapToGrid w:val="0"/>
        <w:spacing w:line="3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3.8、开标会议结束。</w:t>
      </w:r>
    </w:p>
    <w:p>
      <w:pPr>
        <w:pStyle w:val="4"/>
        <w:spacing w:line="380" w:lineRule="exact"/>
        <w:jc w:val="left"/>
        <w:rPr>
          <w:rFonts w:ascii="微软雅黑" w:hAnsi="微软雅黑" w:eastAsia="微软雅黑"/>
          <w:szCs w:val="30"/>
        </w:rPr>
      </w:pPr>
      <w:bookmarkStart w:id="97" w:name="_Toc74043882"/>
      <w:r>
        <w:rPr>
          <w:rFonts w:hint="eastAsia" w:ascii="微软雅黑" w:hAnsi="微软雅黑" w:eastAsia="微软雅黑"/>
          <w:szCs w:val="30"/>
        </w:rPr>
        <w:t>五、资格审查</w:t>
      </w:r>
      <w:bookmarkEnd w:id="97"/>
    </w:p>
    <w:p>
      <w:pPr>
        <w:spacing w:line="3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（一）资格审查人员</w:t>
      </w:r>
    </w:p>
    <w:p>
      <w:pPr>
        <w:spacing w:line="3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由采购人及采购代理机构负责。</w:t>
      </w:r>
    </w:p>
    <w:p>
      <w:pPr>
        <w:spacing w:line="3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（二）资格审查依据</w:t>
      </w:r>
    </w:p>
    <w:p>
      <w:pPr>
        <w:spacing w:line="3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招标文件、投标人的资格证明文件、“信用中国”网站www.creditchina.gov.cn及“中国政府采购网”www.ccgp.gov.cn查询结果。</w:t>
      </w:r>
    </w:p>
    <w:p>
      <w:pPr>
        <w:spacing w:line="3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（三）资格审查方法</w:t>
      </w:r>
    </w:p>
    <w:p>
      <w:pPr>
        <w:spacing w:line="3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1、审查投标人资格证明文件及相应原件的完整性、符合性。</w:t>
      </w:r>
    </w:p>
    <w:p>
      <w:pPr>
        <w:spacing w:line="3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2、登录“信用中国”网站www.creditchina.gov.cn、“中国政府采购网”www.ccgp.gov.cn查询截止投标时间前的各投标人信用记录，打印相关网页页面留存。</w:t>
      </w:r>
    </w:p>
    <w:p>
      <w:pPr>
        <w:spacing w:line="380" w:lineRule="exact"/>
        <w:ind w:firstLine="420" w:firstLineChars="200"/>
        <w:rPr>
          <w:rFonts w:ascii="微软雅黑" w:hAnsi="微软雅黑" w:eastAsia="微软雅黑" w:cs="宋体"/>
          <w:szCs w:val="21"/>
        </w:rPr>
      </w:pPr>
      <w:r>
        <w:rPr>
          <w:rFonts w:hint="eastAsia" w:ascii="微软雅黑" w:hAnsi="微软雅黑" w:eastAsia="微软雅黑"/>
        </w:rPr>
        <w:t>3、出具资格审查表并签字确认。</w:t>
      </w:r>
    </w:p>
    <w:p>
      <w:pPr>
        <w:pStyle w:val="4"/>
        <w:spacing w:line="380" w:lineRule="exact"/>
        <w:jc w:val="left"/>
        <w:rPr>
          <w:rFonts w:ascii="微软雅黑" w:hAnsi="微软雅黑" w:eastAsia="微软雅黑"/>
          <w:szCs w:val="30"/>
        </w:rPr>
      </w:pPr>
      <w:bookmarkStart w:id="98" w:name="_Toc74043883"/>
      <w:r>
        <w:rPr>
          <w:rFonts w:hint="eastAsia" w:ascii="微软雅黑" w:hAnsi="微软雅黑" w:eastAsia="微软雅黑"/>
          <w:szCs w:val="30"/>
        </w:rPr>
        <w:t>六、评标</w:t>
      </w:r>
      <w:bookmarkEnd w:id="94"/>
      <w:bookmarkEnd w:id="95"/>
      <w:bookmarkEnd w:id="96"/>
      <w:bookmarkEnd w:id="98"/>
    </w:p>
    <w:p>
      <w:pPr>
        <w:pStyle w:val="29"/>
        <w:adjustRightInd w:val="0"/>
        <w:snapToGrid w:val="0"/>
        <w:spacing w:beforeLines="0" w:afterLines="0" w:line="380" w:lineRule="exact"/>
        <w:ind w:left="0" w:firstLine="0"/>
        <w:rPr>
          <w:rFonts w:ascii="微软雅黑" w:hAnsi="微软雅黑" w:eastAsia="微软雅黑"/>
          <w:b/>
          <w:sz w:val="21"/>
          <w:szCs w:val="21"/>
        </w:rPr>
      </w:pPr>
      <w:r>
        <w:rPr>
          <w:rFonts w:hint="eastAsia" w:ascii="微软雅黑" w:hAnsi="微软雅黑" w:eastAsia="微软雅黑"/>
          <w:b/>
          <w:sz w:val="21"/>
          <w:szCs w:val="21"/>
        </w:rPr>
        <w:t>（一）组建评标委员会</w:t>
      </w:r>
    </w:p>
    <w:p>
      <w:pPr>
        <w:pStyle w:val="29"/>
        <w:adjustRightInd w:val="0"/>
        <w:snapToGrid w:val="0"/>
        <w:spacing w:beforeLines="0" w:afterLines="0" w:line="380" w:lineRule="exact"/>
        <w:ind w:left="0" w:firstLine="420" w:firstLineChars="200"/>
        <w:rPr>
          <w:rFonts w:ascii="微软雅黑" w:hAnsi="微软雅黑" w:eastAsia="微软雅黑"/>
          <w:sz w:val="21"/>
          <w:szCs w:val="21"/>
        </w:rPr>
      </w:pPr>
      <w:r>
        <w:rPr>
          <w:rFonts w:hint="eastAsia" w:ascii="微软雅黑" w:hAnsi="微软雅黑" w:eastAsia="微软雅黑"/>
          <w:sz w:val="21"/>
          <w:szCs w:val="21"/>
        </w:rPr>
        <w:t>本项目评标委员会由采购人代表和评审专家共</w:t>
      </w:r>
      <w:r>
        <w:rPr>
          <w:rFonts w:hint="eastAsia" w:ascii="微软雅黑" w:hAnsi="微软雅黑" w:eastAsia="微软雅黑"/>
          <w:sz w:val="21"/>
          <w:szCs w:val="21"/>
          <w:u w:val="single"/>
        </w:rPr>
        <w:t>3</w:t>
      </w:r>
      <w:r>
        <w:rPr>
          <w:rFonts w:ascii="微软雅黑" w:hAnsi="微软雅黑" w:eastAsia="微软雅黑"/>
          <w:sz w:val="21"/>
          <w:szCs w:val="21"/>
        </w:rPr>
        <w:t>人</w:t>
      </w:r>
      <w:r>
        <w:rPr>
          <w:rFonts w:hint="eastAsia" w:ascii="微软雅黑" w:hAnsi="微软雅黑" w:eastAsia="微软雅黑"/>
          <w:sz w:val="21"/>
          <w:szCs w:val="21"/>
        </w:rPr>
        <w:t>(含)以上单数</w:t>
      </w:r>
      <w:r>
        <w:rPr>
          <w:rFonts w:ascii="微软雅黑" w:hAnsi="微软雅黑" w:eastAsia="微软雅黑"/>
          <w:sz w:val="21"/>
          <w:szCs w:val="21"/>
        </w:rPr>
        <w:t>组成。</w:t>
      </w:r>
    </w:p>
    <w:p>
      <w:pPr>
        <w:pStyle w:val="29"/>
        <w:adjustRightInd w:val="0"/>
        <w:snapToGrid w:val="0"/>
        <w:spacing w:beforeLines="0" w:afterLines="0" w:line="380" w:lineRule="exact"/>
        <w:ind w:left="0" w:firstLine="0"/>
        <w:rPr>
          <w:rFonts w:ascii="微软雅黑" w:hAnsi="微软雅黑" w:eastAsia="微软雅黑"/>
          <w:b/>
          <w:sz w:val="21"/>
          <w:szCs w:val="21"/>
        </w:rPr>
      </w:pPr>
      <w:r>
        <w:rPr>
          <w:rFonts w:hint="eastAsia" w:ascii="微软雅黑" w:hAnsi="微软雅黑" w:eastAsia="微软雅黑"/>
          <w:b/>
          <w:sz w:val="21"/>
          <w:szCs w:val="21"/>
        </w:rPr>
        <w:t>（二）评标的方式</w:t>
      </w:r>
    </w:p>
    <w:p>
      <w:pPr>
        <w:pStyle w:val="29"/>
        <w:adjustRightInd w:val="0"/>
        <w:snapToGrid w:val="0"/>
        <w:spacing w:beforeLines="0" w:afterLines="0" w:line="380" w:lineRule="exact"/>
        <w:ind w:left="0" w:firstLine="420" w:firstLineChars="200"/>
        <w:rPr>
          <w:rFonts w:ascii="微软雅黑" w:hAnsi="微软雅黑" w:eastAsia="微软雅黑"/>
          <w:sz w:val="21"/>
          <w:szCs w:val="21"/>
        </w:rPr>
      </w:pPr>
      <w:r>
        <w:rPr>
          <w:rFonts w:hint="eastAsia" w:ascii="微软雅黑" w:hAnsi="微软雅黑" w:eastAsia="微软雅黑"/>
          <w:sz w:val="21"/>
          <w:szCs w:val="21"/>
        </w:rPr>
        <w:t>本项目采用不公开方式评标，评标的依据为招标文件和投标文件。</w:t>
      </w:r>
    </w:p>
    <w:p>
      <w:pPr>
        <w:pStyle w:val="29"/>
        <w:adjustRightInd w:val="0"/>
        <w:snapToGrid w:val="0"/>
        <w:spacing w:beforeLines="0" w:afterLines="0" w:line="380" w:lineRule="exact"/>
        <w:ind w:left="0" w:firstLine="0"/>
        <w:rPr>
          <w:rFonts w:ascii="微软雅黑" w:hAnsi="微软雅黑" w:eastAsia="微软雅黑"/>
          <w:b/>
          <w:sz w:val="21"/>
          <w:szCs w:val="21"/>
        </w:rPr>
      </w:pPr>
      <w:r>
        <w:rPr>
          <w:rFonts w:hint="eastAsia" w:ascii="微软雅黑" w:hAnsi="微软雅黑" w:eastAsia="微软雅黑"/>
          <w:b/>
          <w:sz w:val="21"/>
          <w:szCs w:val="21"/>
        </w:rPr>
        <w:t>（三）</w:t>
      </w:r>
      <w:r>
        <w:rPr>
          <w:rFonts w:hint="eastAsia" w:ascii="微软雅黑" w:hAnsi="微软雅黑" w:eastAsia="微软雅黑"/>
          <w:b/>
          <w:bCs/>
          <w:sz w:val="21"/>
          <w:szCs w:val="21"/>
        </w:rPr>
        <w:t>评标程序</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1、符合性审查</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评标委员会对符合资格的投标人的投标文件进行符合性审查，以确定其是否满足招标文件的实质性要求。</w:t>
      </w:r>
    </w:p>
    <w:p>
      <w:pPr>
        <w:adjustRightInd w:val="0"/>
        <w:snapToGrid w:val="0"/>
        <w:spacing w:line="380" w:lineRule="exact"/>
        <w:ind w:firstLine="420" w:firstLineChars="200"/>
        <w:rPr>
          <w:rFonts w:ascii="微软雅黑" w:hAnsi="微软雅黑" w:eastAsia="微软雅黑"/>
          <w:b/>
          <w:bCs/>
          <w:szCs w:val="21"/>
        </w:rPr>
      </w:pPr>
      <w:r>
        <w:rPr>
          <w:rFonts w:hint="eastAsia" w:ascii="微软雅黑" w:hAnsi="微软雅黑" w:eastAsia="微软雅黑"/>
          <w:szCs w:val="21"/>
        </w:rPr>
        <w:t>2、</w:t>
      </w:r>
      <w:r>
        <w:rPr>
          <w:rFonts w:hint="eastAsia" w:ascii="微软雅黑" w:hAnsi="微软雅黑" w:eastAsia="微软雅黑"/>
          <w:b/>
          <w:bCs/>
          <w:szCs w:val="21"/>
        </w:rPr>
        <w:t>对投标文件的澄清</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对于投标文件中含义不明确、同类问题表述不一致或者有明显文字和计算错误的内容，评标委员会应当以书面形式（或通过“政采云平台”在线询标）要求投标人在规定的时间内作出必要的澄清、说明或者补正。说明或澄清时间不超过30分钟。</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投标人的澄清、说明或者补正应当采用书面形式（或通过“政采云平台”在线询标）并加盖公章，或者由法定代表人或其授权的代表签字。投标人的澄清、说明或者补正不得超出投标文件的范围或者改变投标文件的实质性内容。</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投标人代表未到场或者拒绝澄清或者澄清的内容改变了投标文件的实质性内容的，评标委员会有权对该投标文件作出不利于投标人的评判。</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3、评估、比较和评价</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3.1、评标委员会按照招标文件中规定的评标方法和标准，对符合性审查合格的投标文件进行商务和技术评估，综合比较与评价。</w:t>
      </w:r>
    </w:p>
    <w:p>
      <w:pPr>
        <w:adjustRightInd w:val="0"/>
        <w:snapToGrid w:val="0"/>
        <w:spacing w:line="380" w:lineRule="exact"/>
        <w:ind w:firstLine="420" w:firstLineChars="200"/>
        <w:rPr>
          <w:rFonts w:ascii="微软雅黑" w:hAnsi="微软雅黑" w:eastAsia="微软雅黑"/>
          <w:bCs/>
          <w:szCs w:val="21"/>
        </w:rPr>
      </w:pPr>
      <w:r>
        <w:rPr>
          <w:rFonts w:hint="eastAsia" w:ascii="微软雅黑" w:hAnsi="微软雅黑" w:eastAsia="微软雅黑"/>
          <w:bCs/>
          <w:szCs w:val="21"/>
        </w:rPr>
        <w:t>各投标人的</w:t>
      </w:r>
      <w:r>
        <w:rPr>
          <w:rFonts w:hint="eastAsia" w:ascii="微软雅黑" w:hAnsi="微软雅黑" w:eastAsia="微软雅黑" w:cs="宋体"/>
          <w:bCs/>
          <w:szCs w:val="21"/>
        </w:rPr>
        <w:t>商务、技术实际得分</w:t>
      </w:r>
      <w:r>
        <w:rPr>
          <w:rFonts w:hint="eastAsia" w:ascii="微软雅黑" w:hAnsi="微软雅黑" w:eastAsia="微软雅黑"/>
          <w:bCs/>
          <w:szCs w:val="21"/>
        </w:rPr>
        <w:t>为所有评委的有效评分的算术平均数，由指定专人进行计算复核。</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bCs/>
          <w:szCs w:val="21"/>
        </w:rPr>
        <w:t>3.2、评标委员会按照</w:t>
      </w:r>
      <w:r>
        <w:rPr>
          <w:rFonts w:hint="eastAsia" w:ascii="微软雅黑" w:hAnsi="微软雅黑" w:eastAsia="微软雅黑"/>
          <w:szCs w:val="21"/>
        </w:rPr>
        <w:t>招标文件规定的评标方法和标准，对报价文件进行评审。</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评标委员会对前后不一致的报价进行算数修正，对因落实政府采购政策的进行加分。</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3.3、计算综合得分。</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评委对各投标人的商务、技术、报价得分进行汇总，计算出各投标人的最终得分。</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4、编写评标报告</w:t>
      </w:r>
    </w:p>
    <w:p>
      <w:pPr>
        <w:spacing w:line="380" w:lineRule="exact"/>
        <w:ind w:firstLine="420" w:firstLineChars="200"/>
        <w:rPr>
          <w:rFonts w:ascii="微软雅黑" w:hAnsi="微软雅黑" w:eastAsia="微软雅黑"/>
          <w:bCs/>
          <w:szCs w:val="21"/>
        </w:rPr>
      </w:pPr>
      <w:r>
        <w:rPr>
          <w:rFonts w:hint="eastAsia" w:ascii="微软雅黑" w:hAnsi="微软雅黑" w:eastAsia="微软雅黑"/>
          <w:szCs w:val="21"/>
        </w:rPr>
        <w:t>评标委员会根据全体成员签字的原始评标记录和评标结果，按</w:t>
      </w:r>
      <w:r>
        <w:rPr>
          <w:rFonts w:hint="eastAsia" w:ascii="微软雅黑" w:hAnsi="微软雅黑" w:eastAsia="微软雅黑"/>
          <w:bCs/>
          <w:szCs w:val="21"/>
        </w:rPr>
        <w:t>综合得分从高到低的顺序推荐中标候选人，编写评标报告，并由全体成员签字确认。</w:t>
      </w:r>
    </w:p>
    <w:p>
      <w:pPr>
        <w:adjustRightInd w:val="0"/>
        <w:snapToGrid w:val="0"/>
        <w:spacing w:line="380" w:lineRule="exact"/>
        <w:rPr>
          <w:rFonts w:ascii="微软雅黑" w:hAnsi="微软雅黑" w:eastAsia="微软雅黑"/>
          <w:b/>
          <w:szCs w:val="21"/>
        </w:rPr>
      </w:pPr>
      <w:r>
        <w:rPr>
          <w:rFonts w:hint="eastAsia" w:ascii="微软雅黑" w:hAnsi="微软雅黑" w:eastAsia="微软雅黑"/>
          <w:b/>
          <w:szCs w:val="21"/>
        </w:rPr>
        <w:t>（四）错误修正</w:t>
      </w:r>
    </w:p>
    <w:p>
      <w:pPr>
        <w:adjustRightIn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投标文件报价出现前后不一致的，除招标文件另有规定外，按照下列规定：</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1、投标文件中开标一览表（报价表）内容与投标文件中相应内容不一致的，以开标一览表（报价表）为准；</w:t>
      </w:r>
    </w:p>
    <w:p>
      <w:pPr>
        <w:adjustRightIn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2、大写金额和小写金额不一致的，以大写金额为准；</w:t>
      </w:r>
    </w:p>
    <w:p>
      <w:pPr>
        <w:adjustRightIn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3、单价金额小数点或者百分比有明显错位的，以开标一览表的总价为准，并修改单价；</w:t>
      </w:r>
    </w:p>
    <w:p>
      <w:pPr>
        <w:adjustRightIn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4、总价金额与按单价汇总金额不一致的，以单价金额计算结果为准。</w:t>
      </w:r>
    </w:p>
    <w:p>
      <w:pPr>
        <w:adjustRightIn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同时出现两种以上不一致的，按照上述规定的顺序修正。投标人按照澄清投标文件的形式同意并确认后，调整后的投标报价对投标人具有约束作用。如果投标人不接受修正后的报价，则其投标无效。</w:t>
      </w:r>
    </w:p>
    <w:p>
      <w:pPr>
        <w:adjustRightInd w:val="0"/>
        <w:snapToGrid w:val="0"/>
        <w:spacing w:line="380" w:lineRule="exact"/>
        <w:rPr>
          <w:rFonts w:ascii="微软雅黑" w:hAnsi="微软雅黑" w:eastAsia="微软雅黑"/>
          <w:b/>
          <w:szCs w:val="21"/>
        </w:rPr>
      </w:pPr>
      <w:r>
        <w:rPr>
          <w:rFonts w:hint="eastAsia" w:ascii="微软雅黑" w:hAnsi="微软雅黑" w:eastAsia="微软雅黑"/>
          <w:b/>
          <w:szCs w:val="21"/>
        </w:rPr>
        <w:t>（五）评标过程的保密</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凡是属于审查、澄清、评审和比较的有关资料以及授标建议，任何人均不得向投标人或其他无关的人员透露。</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本项目评标过程实行全程录音、录像监控，投标人在评标过程中所进行的力图影响评标结果的不公正活动，可能导致其投标被拒绝。</w:t>
      </w:r>
    </w:p>
    <w:p>
      <w:pPr>
        <w:pStyle w:val="29"/>
        <w:tabs>
          <w:tab w:val="left" w:pos="630"/>
        </w:tabs>
        <w:adjustRightInd w:val="0"/>
        <w:snapToGrid w:val="0"/>
        <w:spacing w:beforeLines="0" w:afterLines="0" w:line="380" w:lineRule="exact"/>
        <w:ind w:left="0" w:firstLine="0"/>
        <w:rPr>
          <w:rFonts w:ascii="微软雅黑" w:hAnsi="微软雅黑" w:eastAsia="微软雅黑"/>
          <w:b/>
          <w:sz w:val="21"/>
          <w:szCs w:val="21"/>
        </w:rPr>
      </w:pPr>
      <w:r>
        <w:rPr>
          <w:rFonts w:hint="eastAsia" w:ascii="微软雅黑" w:hAnsi="微软雅黑" w:eastAsia="微软雅黑"/>
          <w:b/>
          <w:sz w:val="21"/>
          <w:szCs w:val="21"/>
        </w:rPr>
        <w:t>（六）评标原则和评标办法</w:t>
      </w:r>
    </w:p>
    <w:p>
      <w:pPr>
        <w:pStyle w:val="29"/>
        <w:adjustRightInd w:val="0"/>
        <w:snapToGrid w:val="0"/>
        <w:spacing w:beforeLines="0" w:afterLines="0" w:line="380" w:lineRule="exact"/>
        <w:ind w:left="0" w:firstLine="420" w:firstLineChars="200"/>
        <w:rPr>
          <w:rFonts w:ascii="微软雅黑" w:hAnsi="微软雅黑" w:eastAsia="微软雅黑"/>
          <w:sz w:val="21"/>
          <w:szCs w:val="21"/>
        </w:rPr>
      </w:pPr>
      <w:r>
        <w:rPr>
          <w:rFonts w:hint="eastAsia" w:ascii="微软雅黑" w:hAnsi="微软雅黑" w:eastAsia="微软雅黑"/>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9"/>
        <w:adjustRightInd w:val="0"/>
        <w:snapToGrid w:val="0"/>
        <w:spacing w:beforeLines="0" w:afterLines="0" w:line="380" w:lineRule="exact"/>
        <w:ind w:left="0" w:firstLine="420" w:firstLineChars="200"/>
        <w:rPr>
          <w:rFonts w:ascii="微软雅黑" w:hAnsi="微软雅黑" w:eastAsia="微软雅黑"/>
          <w:sz w:val="21"/>
          <w:szCs w:val="21"/>
        </w:rPr>
      </w:pPr>
      <w:r>
        <w:rPr>
          <w:rFonts w:hint="eastAsia" w:ascii="微软雅黑" w:hAnsi="微软雅黑" w:eastAsia="微软雅黑"/>
          <w:sz w:val="21"/>
          <w:szCs w:val="21"/>
        </w:rPr>
        <w:t>2、评标办法。本项目采用综合评分法，详见《第四章：评标办法及评分标准》。</w:t>
      </w:r>
    </w:p>
    <w:p>
      <w:pPr>
        <w:pStyle w:val="4"/>
        <w:spacing w:line="380" w:lineRule="exact"/>
        <w:jc w:val="left"/>
        <w:rPr>
          <w:rFonts w:ascii="微软雅黑" w:hAnsi="微软雅黑" w:eastAsia="微软雅黑"/>
          <w:szCs w:val="30"/>
        </w:rPr>
      </w:pPr>
      <w:bookmarkStart w:id="99" w:name="_Toc327749142"/>
      <w:bookmarkStart w:id="100" w:name="_Toc294470141"/>
      <w:bookmarkStart w:id="101" w:name="_Toc327751112"/>
      <w:bookmarkStart w:id="102" w:name="_Toc74043884"/>
      <w:r>
        <w:rPr>
          <w:rFonts w:hint="eastAsia" w:ascii="微软雅黑" w:hAnsi="微软雅黑" w:eastAsia="微软雅黑"/>
          <w:szCs w:val="30"/>
        </w:rPr>
        <w:t>七、定标</w:t>
      </w:r>
      <w:bookmarkEnd w:id="99"/>
      <w:bookmarkEnd w:id="100"/>
      <w:bookmarkEnd w:id="101"/>
      <w:bookmarkEnd w:id="102"/>
    </w:p>
    <w:p>
      <w:pPr>
        <w:adjustRightInd w:val="0"/>
        <w:snapToGrid w:val="0"/>
        <w:spacing w:line="380" w:lineRule="exact"/>
        <w:ind w:firstLine="420" w:firstLineChars="200"/>
        <w:jc w:val="left"/>
        <w:rPr>
          <w:rFonts w:ascii="微软雅黑" w:hAnsi="微软雅黑" w:eastAsia="微软雅黑"/>
          <w:szCs w:val="21"/>
        </w:rPr>
      </w:pPr>
      <w:bookmarkStart w:id="103" w:name="_Toc327751113"/>
      <w:bookmarkStart w:id="104" w:name="_Toc327749143"/>
      <w:bookmarkStart w:id="105" w:name="_Toc294470142"/>
      <w:r>
        <w:rPr>
          <w:rFonts w:hint="eastAsia" w:ascii="微软雅黑" w:hAnsi="微软雅黑" w:eastAsia="微软雅黑"/>
          <w:szCs w:val="21"/>
        </w:rPr>
        <w:t>（一）确定中标人。本项目由采购单位确定中标人。</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（二）采购代理机构在评标结束后2个工作日内将评标报告交采购单位。</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（三）采购人在收到评标报告后5个工作日内按照评标报告推荐的顺序确定中标人。中标候选人顺序并列的，由采购人采购小组成员集体讨论确定。</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（四）采购人依法确定中标人后2个工作日内，采购人和采购代理机构以书面形式发出《中标通知书》，并同时在相关网站发布中标公告。中标公告期限为3个工作日。</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采购代理机构对未通过资格审查的投标人，告知其未通过的原因。对未中标人，告知其本人的评审得分和排序。</w:t>
      </w:r>
    </w:p>
    <w:p>
      <w:pPr>
        <w:pStyle w:val="4"/>
        <w:spacing w:line="380" w:lineRule="exact"/>
        <w:jc w:val="left"/>
        <w:rPr>
          <w:rFonts w:ascii="微软雅黑" w:hAnsi="微软雅黑" w:eastAsia="微软雅黑"/>
          <w:szCs w:val="30"/>
        </w:rPr>
      </w:pPr>
      <w:bookmarkStart w:id="106" w:name="_Toc74043885"/>
      <w:r>
        <w:rPr>
          <w:rFonts w:hint="eastAsia" w:ascii="微软雅黑" w:hAnsi="微软雅黑" w:eastAsia="微软雅黑"/>
          <w:szCs w:val="30"/>
        </w:rPr>
        <w:t>八、合同授予</w:t>
      </w:r>
      <w:bookmarkEnd w:id="103"/>
      <w:bookmarkEnd w:id="104"/>
      <w:bookmarkEnd w:id="105"/>
      <w:bookmarkEnd w:id="106"/>
    </w:p>
    <w:p>
      <w:pPr>
        <w:adjustRightInd w:val="0"/>
        <w:snapToGrid w:val="0"/>
        <w:spacing w:line="380" w:lineRule="exact"/>
        <w:rPr>
          <w:rFonts w:ascii="微软雅黑" w:hAnsi="微软雅黑" w:eastAsia="微软雅黑"/>
          <w:b/>
          <w:szCs w:val="21"/>
        </w:rPr>
      </w:pPr>
      <w:r>
        <w:rPr>
          <w:rFonts w:hint="eastAsia" w:ascii="微软雅黑" w:hAnsi="微软雅黑" w:eastAsia="微软雅黑"/>
          <w:b/>
          <w:szCs w:val="21"/>
        </w:rPr>
        <w:t>（一）授予合同的依据</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1、采购人和采购代理机构签发的中标通知书；</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2、招标文件、招标文件的修改及补充文件；</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3、投标文件和询标时投标人做出的澄清、说明、纠正、承诺；</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4、《中华人民共和国合同法》的规定。</w:t>
      </w:r>
    </w:p>
    <w:p>
      <w:pPr>
        <w:adjustRightInd w:val="0"/>
        <w:snapToGrid w:val="0"/>
        <w:spacing w:line="380" w:lineRule="exact"/>
        <w:rPr>
          <w:rFonts w:ascii="微软雅黑" w:hAnsi="微软雅黑" w:eastAsia="微软雅黑"/>
          <w:b/>
          <w:szCs w:val="21"/>
        </w:rPr>
      </w:pPr>
      <w:r>
        <w:rPr>
          <w:rFonts w:hint="eastAsia" w:ascii="微软雅黑" w:hAnsi="微软雅黑" w:eastAsia="微软雅黑"/>
          <w:b/>
          <w:szCs w:val="21"/>
        </w:rPr>
        <w:t>（二）签署合同的要求</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1、采购人与中标人按照中标通知书的规定时间、地点签订书面合同；</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2、签订合同的时间必须在自中标通知书发出之日起30日内；</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3、所签订的采购合同内容不得对招标文件和中标人的投标文件作实质性修改；</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4、采购人不得向中标人提出任何不合理的要求，作为签订合同的条件，不得与中标人私下订立背离合同实质性内容的协议；</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5、自合同签订之日起七个工作日内，将合同副本送同级监管部门备案。</w:t>
      </w:r>
    </w:p>
    <w:p>
      <w:pPr>
        <w:adjustRightInd w:val="0"/>
        <w:snapToGrid w:val="0"/>
        <w:spacing w:line="380" w:lineRule="exact"/>
        <w:rPr>
          <w:rFonts w:ascii="微软雅黑" w:hAnsi="微软雅黑" w:eastAsia="微软雅黑"/>
          <w:b/>
          <w:szCs w:val="21"/>
        </w:rPr>
      </w:pPr>
      <w:r>
        <w:rPr>
          <w:rFonts w:hint="eastAsia" w:ascii="微软雅黑" w:hAnsi="微软雅黑" w:eastAsia="微软雅黑"/>
          <w:b/>
          <w:szCs w:val="21"/>
        </w:rPr>
        <w:t>（三）中标通知书</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1、确定中标人后，采购人和采购代理机构将以书面形式发出中标通知书；</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2、中标通知书为双方签订采购合同的依据；</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3、中标人应根据中标通知书中规定的时间内，由法定代表人或其授权代理人与采购人签订合同。</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4、中标通知书发出后，采购人改变中标结果，或者中标人放弃中标，应当承担相应的法律责任。</w:t>
      </w:r>
    </w:p>
    <w:p>
      <w:pPr>
        <w:adjustRightInd w:val="0"/>
        <w:snapToGrid w:val="0"/>
        <w:spacing w:line="380" w:lineRule="exact"/>
        <w:rPr>
          <w:rFonts w:ascii="微软雅黑" w:hAnsi="微软雅黑" w:eastAsia="微软雅黑"/>
          <w:b/>
          <w:szCs w:val="21"/>
        </w:rPr>
      </w:pPr>
      <w:r>
        <w:rPr>
          <w:rFonts w:hint="eastAsia" w:ascii="微软雅黑" w:hAnsi="微软雅黑" w:eastAsia="微软雅黑"/>
          <w:b/>
          <w:szCs w:val="21"/>
        </w:rPr>
        <w:t>（四）履约保证金</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履约保证金：</w:t>
      </w:r>
      <w:r>
        <w:rPr>
          <w:rFonts w:hint="eastAsia" w:ascii="微软雅黑" w:hAnsi="微软雅黑" w:eastAsia="微软雅黑" w:cs="微软雅黑"/>
          <w:kern w:val="0"/>
          <w:szCs w:val="21"/>
        </w:rPr>
        <w:t>无。</w:t>
      </w:r>
    </w:p>
    <w:p>
      <w:pPr>
        <w:adjustRightInd w:val="0"/>
        <w:snapToGrid w:val="0"/>
        <w:spacing w:line="380" w:lineRule="exact"/>
        <w:rPr>
          <w:rFonts w:ascii="微软雅黑" w:hAnsi="微软雅黑" w:eastAsia="微软雅黑"/>
          <w:b/>
          <w:szCs w:val="21"/>
        </w:rPr>
      </w:pPr>
      <w:r>
        <w:rPr>
          <w:rFonts w:hint="eastAsia" w:ascii="微软雅黑" w:hAnsi="微软雅黑" w:eastAsia="微软雅黑"/>
          <w:b/>
          <w:szCs w:val="21"/>
        </w:rPr>
        <w:t>（五）签订合同</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1、采购人与中标人依据招标文件和中标人的投标文件签订书面合同；</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2、采购人</w:t>
      </w:r>
      <w:r>
        <w:rPr>
          <w:rFonts w:ascii="微软雅黑" w:hAnsi="微软雅黑" w:eastAsia="微软雅黑"/>
          <w:szCs w:val="21"/>
        </w:rPr>
        <w:t>如不与中标</w:t>
      </w:r>
      <w:r>
        <w:rPr>
          <w:rFonts w:hint="eastAsia" w:ascii="微软雅黑" w:hAnsi="微软雅黑" w:eastAsia="微软雅黑"/>
          <w:szCs w:val="21"/>
        </w:rPr>
        <w:t>人</w:t>
      </w:r>
      <w:r>
        <w:rPr>
          <w:rFonts w:ascii="微软雅黑" w:hAnsi="微软雅黑" w:eastAsia="微软雅黑"/>
          <w:szCs w:val="21"/>
        </w:rPr>
        <w:t>订立</w:t>
      </w:r>
      <w:r>
        <w:rPr>
          <w:rFonts w:hint="eastAsia" w:ascii="微软雅黑" w:hAnsi="微软雅黑" w:eastAsia="微软雅黑"/>
          <w:szCs w:val="21"/>
        </w:rPr>
        <w:t>协议的</w:t>
      </w:r>
      <w:r>
        <w:rPr>
          <w:rFonts w:ascii="微软雅黑" w:hAnsi="微软雅黑" w:eastAsia="微软雅黑"/>
          <w:szCs w:val="21"/>
        </w:rPr>
        <w:t>，或者</w:t>
      </w:r>
      <w:r>
        <w:rPr>
          <w:rFonts w:hint="eastAsia" w:ascii="微软雅黑" w:hAnsi="微软雅黑" w:eastAsia="微软雅黑"/>
          <w:szCs w:val="21"/>
        </w:rPr>
        <w:t>采购</w:t>
      </w:r>
      <w:r>
        <w:rPr>
          <w:rFonts w:ascii="微软雅黑" w:hAnsi="微软雅黑" w:eastAsia="微软雅黑"/>
          <w:szCs w:val="21"/>
        </w:rPr>
        <w:t>人、中标</w:t>
      </w:r>
      <w:r>
        <w:rPr>
          <w:rFonts w:hint="eastAsia" w:ascii="微软雅黑" w:hAnsi="微软雅黑" w:eastAsia="微软雅黑"/>
          <w:szCs w:val="21"/>
        </w:rPr>
        <w:t>人</w:t>
      </w:r>
      <w:r>
        <w:rPr>
          <w:rFonts w:ascii="微软雅黑" w:hAnsi="微软雅黑" w:eastAsia="微软雅黑"/>
          <w:szCs w:val="21"/>
        </w:rPr>
        <w:t>订立背离实质性内容的协议，</w:t>
      </w:r>
      <w:r>
        <w:rPr>
          <w:rFonts w:hint="eastAsia" w:ascii="微软雅黑" w:hAnsi="微软雅黑" w:eastAsia="微软雅黑"/>
          <w:szCs w:val="21"/>
        </w:rPr>
        <w:t>由政府有关部门责令改正，</w:t>
      </w:r>
      <w:r>
        <w:rPr>
          <w:rFonts w:ascii="微软雅黑" w:hAnsi="微软雅黑" w:eastAsia="微软雅黑"/>
          <w:szCs w:val="21"/>
        </w:rPr>
        <w:t>同时依法承担相应法律责任</w:t>
      </w:r>
      <w:r>
        <w:rPr>
          <w:rFonts w:hint="eastAsia" w:ascii="微软雅黑" w:hAnsi="微软雅黑" w:eastAsia="微软雅黑"/>
          <w:szCs w:val="21"/>
        </w:rPr>
        <w:t>；</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3、</w:t>
      </w:r>
      <w:r>
        <w:rPr>
          <w:rFonts w:ascii="微软雅黑" w:hAnsi="微软雅黑" w:eastAsia="微软雅黑"/>
          <w:szCs w:val="21"/>
        </w:rPr>
        <w:t>中标</w:t>
      </w:r>
      <w:r>
        <w:rPr>
          <w:rFonts w:hint="eastAsia" w:ascii="微软雅黑" w:hAnsi="微软雅黑" w:eastAsia="微软雅黑"/>
          <w:szCs w:val="21"/>
        </w:rPr>
        <w:t>人</w:t>
      </w:r>
      <w:r>
        <w:rPr>
          <w:rFonts w:ascii="微软雅黑" w:hAnsi="微软雅黑" w:eastAsia="微软雅黑"/>
          <w:szCs w:val="21"/>
        </w:rPr>
        <w:t>如不按规定与</w:t>
      </w:r>
      <w:r>
        <w:rPr>
          <w:rFonts w:hint="eastAsia" w:ascii="微软雅黑" w:hAnsi="微软雅黑" w:eastAsia="微软雅黑"/>
          <w:szCs w:val="21"/>
        </w:rPr>
        <w:t>采购</w:t>
      </w:r>
      <w:r>
        <w:rPr>
          <w:rFonts w:ascii="微软雅黑" w:hAnsi="微软雅黑" w:eastAsia="微软雅黑"/>
          <w:szCs w:val="21"/>
        </w:rPr>
        <w:t>人订立</w:t>
      </w:r>
      <w:r>
        <w:rPr>
          <w:rFonts w:hint="eastAsia" w:ascii="微软雅黑" w:hAnsi="微软雅黑" w:eastAsia="微软雅黑"/>
          <w:szCs w:val="21"/>
        </w:rPr>
        <w:t>协议的</w:t>
      </w:r>
      <w:r>
        <w:rPr>
          <w:rFonts w:ascii="微软雅黑" w:hAnsi="微软雅黑" w:eastAsia="微软雅黑"/>
          <w:szCs w:val="21"/>
        </w:rPr>
        <w:t>，则</w:t>
      </w:r>
      <w:r>
        <w:rPr>
          <w:rFonts w:hint="eastAsia" w:ascii="微软雅黑" w:hAnsi="微软雅黑" w:eastAsia="微软雅黑"/>
          <w:szCs w:val="21"/>
        </w:rPr>
        <w:t>采购人</w:t>
      </w:r>
      <w:r>
        <w:rPr>
          <w:rFonts w:ascii="微软雅黑" w:hAnsi="微软雅黑" w:eastAsia="微软雅黑"/>
          <w:szCs w:val="21"/>
        </w:rPr>
        <w:t>将</w:t>
      </w:r>
      <w:r>
        <w:rPr>
          <w:rFonts w:hint="eastAsia" w:ascii="微软雅黑" w:hAnsi="微软雅黑" w:eastAsia="微软雅黑"/>
          <w:szCs w:val="21"/>
        </w:rPr>
        <w:t>取消其中标资格</w:t>
      </w:r>
      <w:r>
        <w:rPr>
          <w:rFonts w:ascii="微软雅黑" w:hAnsi="微软雅黑" w:eastAsia="微软雅黑"/>
          <w:szCs w:val="21"/>
        </w:rPr>
        <w:t>，给</w:t>
      </w:r>
      <w:r>
        <w:rPr>
          <w:rFonts w:hint="eastAsia" w:ascii="微软雅黑" w:hAnsi="微软雅黑" w:eastAsia="微软雅黑"/>
          <w:szCs w:val="21"/>
        </w:rPr>
        <w:t>采购人和采购代理机构</w:t>
      </w:r>
      <w:r>
        <w:rPr>
          <w:rFonts w:ascii="微软雅黑" w:hAnsi="微软雅黑" w:eastAsia="微软雅黑"/>
          <w:szCs w:val="21"/>
        </w:rPr>
        <w:t>造成损失的应予以赔偿，同时依法承担相应法律责任</w:t>
      </w:r>
      <w:r>
        <w:rPr>
          <w:rFonts w:hint="eastAsia" w:ascii="微软雅黑" w:hAnsi="微软雅黑" w:eastAsia="微软雅黑"/>
          <w:szCs w:val="21"/>
        </w:rPr>
        <w:t>；</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4、</w:t>
      </w:r>
      <w:r>
        <w:rPr>
          <w:rFonts w:ascii="微软雅黑" w:hAnsi="微软雅黑" w:eastAsia="微软雅黑"/>
          <w:szCs w:val="21"/>
        </w:rPr>
        <w:t>中标</w:t>
      </w:r>
      <w:r>
        <w:rPr>
          <w:rFonts w:hint="eastAsia" w:ascii="微软雅黑" w:hAnsi="微软雅黑" w:eastAsia="微软雅黑"/>
          <w:szCs w:val="21"/>
        </w:rPr>
        <w:t>人</w:t>
      </w:r>
      <w:r>
        <w:rPr>
          <w:rFonts w:ascii="微软雅黑" w:hAnsi="微软雅黑" w:eastAsia="微软雅黑"/>
          <w:szCs w:val="21"/>
        </w:rPr>
        <w:t>应当按照</w:t>
      </w:r>
      <w:r>
        <w:rPr>
          <w:rFonts w:hint="eastAsia" w:ascii="微软雅黑" w:hAnsi="微软雅黑" w:eastAsia="微软雅黑"/>
          <w:szCs w:val="21"/>
        </w:rPr>
        <w:t>协议</w:t>
      </w:r>
      <w:r>
        <w:rPr>
          <w:rFonts w:ascii="微软雅黑" w:hAnsi="微软雅黑" w:eastAsia="微软雅黑"/>
          <w:szCs w:val="21"/>
        </w:rPr>
        <w:t>约定履行义务，完成项目</w:t>
      </w:r>
      <w:r>
        <w:rPr>
          <w:rFonts w:hint="eastAsia" w:ascii="微软雅黑" w:hAnsi="微软雅黑" w:eastAsia="微软雅黑"/>
          <w:szCs w:val="21"/>
        </w:rPr>
        <w:t>各项工作</w:t>
      </w:r>
      <w:r>
        <w:rPr>
          <w:rFonts w:ascii="微软雅黑" w:hAnsi="微软雅黑" w:eastAsia="微软雅黑"/>
          <w:szCs w:val="21"/>
        </w:rPr>
        <w:t>，不得将中标项目</w:t>
      </w:r>
      <w:r>
        <w:rPr>
          <w:rFonts w:hint="eastAsia" w:ascii="微软雅黑" w:hAnsi="微软雅黑" w:eastAsia="微软雅黑"/>
          <w:szCs w:val="21"/>
        </w:rPr>
        <w:t>违法</w:t>
      </w:r>
      <w:r>
        <w:rPr>
          <w:rFonts w:ascii="微软雅黑" w:hAnsi="微软雅黑" w:eastAsia="微软雅黑"/>
          <w:szCs w:val="21"/>
        </w:rPr>
        <w:t>转让（转包）给他人</w:t>
      </w:r>
      <w:r>
        <w:rPr>
          <w:rFonts w:hint="eastAsia" w:ascii="微软雅黑" w:hAnsi="微软雅黑" w:eastAsia="微软雅黑"/>
          <w:szCs w:val="21"/>
        </w:rPr>
        <w:t>；</w:t>
      </w:r>
    </w:p>
    <w:p>
      <w:pPr>
        <w:adjustRightInd w:val="0"/>
        <w:snapToGrid w:val="0"/>
        <w:spacing w:line="380" w:lineRule="exact"/>
        <w:ind w:firstLine="420" w:firstLineChars="200"/>
        <w:rPr>
          <w:rFonts w:ascii="微软雅黑" w:hAnsi="微软雅黑" w:eastAsia="微软雅黑"/>
        </w:rPr>
      </w:pPr>
      <w:r>
        <w:rPr>
          <w:rFonts w:hint="eastAsia" w:ascii="微软雅黑" w:hAnsi="微软雅黑" w:eastAsia="微软雅黑"/>
        </w:rPr>
        <w:t>5、</w:t>
      </w:r>
      <w:r>
        <w:rPr>
          <w:rFonts w:ascii="微软雅黑" w:hAnsi="微软雅黑" w:eastAsia="微软雅黑"/>
        </w:rPr>
        <w:t>如果</w:t>
      </w:r>
      <w:r>
        <w:rPr>
          <w:rFonts w:hint="eastAsia" w:ascii="微软雅黑" w:hAnsi="微软雅黑" w:eastAsia="微软雅黑"/>
        </w:rPr>
        <w:t>中标人</w:t>
      </w:r>
      <w:r>
        <w:rPr>
          <w:rFonts w:ascii="微软雅黑" w:hAnsi="微软雅黑" w:eastAsia="微软雅黑"/>
        </w:rPr>
        <w:t>未能遵守本</w:t>
      </w:r>
      <w:r>
        <w:rPr>
          <w:rFonts w:hint="eastAsia" w:ascii="微软雅黑" w:hAnsi="微软雅黑" w:eastAsia="微软雅黑"/>
        </w:rPr>
        <w:t>款</w:t>
      </w:r>
      <w:r>
        <w:rPr>
          <w:rFonts w:ascii="微软雅黑" w:hAnsi="微软雅黑" w:eastAsia="微软雅黑"/>
        </w:rPr>
        <w:t>第</w:t>
      </w:r>
      <w:r>
        <w:rPr>
          <w:rFonts w:hint="eastAsia" w:ascii="微软雅黑" w:hAnsi="微软雅黑" w:eastAsia="微软雅黑"/>
        </w:rPr>
        <w:t>3</w:t>
      </w:r>
      <w:r>
        <w:rPr>
          <w:rFonts w:ascii="微软雅黑" w:hAnsi="微软雅黑" w:eastAsia="微软雅黑"/>
        </w:rPr>
        <w:t>条的规定，则可取消其中标资格。</w:t>
      </w:r>
    </w:p>
    <w:p>
      <w:pPr>
        <w:pStyle w:val="29"/>
        <w:adjustRightInd w:val="0"/>
        <w:snapToGrid w:val="0"/>
        <w:spacing w:beforeLines="0" w:afterLines="0" w:line="380" w:lineRule="exact"/>
        <w:ind w:left="0" w:firstLine="0"/>
        <w:rPr>
          <w:rFonts w:ascii="微软雅黑" w:hAnsi="微软雅黑" w:eastAsia="微软雅黑"/>
          <w:sz w:val="21"/>
          <w:szCs w:val="21"/>
        </w:rPr>
      </w:pPr>
    </w:p>
    <w:p>
      <w:pPr>
        <w:pStyle w:val="29"/>
        <w:adjustRightInd w:val="0"/>
        <w:snapToGrid w:val="0"/>
        <w:spacing w:beforeLines="0" w:afterLines="0" w:line="380" w:lineRule="exact"/>
        <w:ind w:left="0" w:firstLine="0"/>
        <w:rPr>
          <w:rFonts w:ascii="微软雅黑" w:hAnsi="微软雅黑" w:eastAsia="微软雅黑"/>
          <w:sz w:val="21"/>
          <w:szCs w:val="21"/>
        </w:rPr>
      </w:pPr>
    </w:p>
    <w:p>
      <w:pPr>
        <w:pStyle w:val="29"/>
        <w:adjustRightInd w:val="0"/>
        <w:snapToGrid w:val="0"/>
        <w:spacing w:beforeLines="0" w:afterLines="0" w:line="380" w:lineRule="exact"/>
        <w:ind w:left="0" w:firstLine="0"/>
        <w:rPr>
          <w:rFonts w:ascii="微软雅黑" w:hAnsi="微软雅黑" w:eastAsia="微软雅黑"/>
          <w:sz w:val="21"/>
          <w:szCs w:val="21"/>
        </w:rPr>
      </w:pPr>
    </w:p>
    <w:p>
      <w:pPr>
        <w:pStyle w:val="29"/>
        <w:adjustRightInd w:val="0"/>
        <w:snapToGrid w:val="0"/>
        <w:spacing w:beforeLines="0" w:afterLines="0" w:line="380" w:lineRule="exact"/>
        <w:ind w:left="0" w:firstLine="0"/>
        <w:rPr>
          <w:rFonts w:ascii="微软雅黑" w:hAnsi="微软雅黑" w:eastAsia="微软雅黑"/>
          <w:sz w:val="21"/>
          <w:szCs w:val="21"/>
        </w:rPr>
      </w:pPr>
    </w:p>
    <w:p>
      <w:pPr>
        <w:pStyle w:val="29"/>
        <w:adjustRightInd w:val="0"/>
        <w:snapToGrid w:val="0"/>
        <w:spacing w:beforeLines="0" w:afterLines="0" w:line="380" w:lineRule="exact"/>
        <w:ind w:left="0" w:firstLine="0"/>
        <w:rPr>
          <w:rFonts w:ascii="微软雅黑" w:hAnsi="微软雅黑" w:eastAsia="微软雅黑"/>
          <w:sz w:val="21"/>
          <w:szCs w:val="21"/>
        </w:rPr>
      </w:pPr>
    </w:p>
    <w:p>
      <w:pPr>
        <w:pStyle w:val="29"/>
        <w:adjustRightInd w:val="0"/>
        <w:snapToGrid w:val="0"/>
        <w:spacing w:beforeLines="0" w:afterLines="0" w:line="380" w:lineRule="exact"/>
        <w:ind w:left="0" w:firstLine="0"/>
        <w:rPr>
          <w:rFonts w:ascii="微软雅黑" w:hAnsi="微软雅黑" w:eastAsia="微软雅黑"/>
          <w:sz w:val="21"/>
          <w:szCs w:val="21"/>
        </w:rPr>
      </w:pPr>
    </w:p>
    <w:p>
      <w:pPr>
        <w:pStyle w:val="29"/>
        <w:adjustRightInd w:val="0"/>
        <w:snapToGrid w:val="0"/>
        <w:spacing w:beforeLines="0" w:afterLines="0" w:line="380" w:lineRule="exact"/>
        <w:ind w:left="0" w:firstLine="0"/>
        <w:rPr>
          <w:rFonts w:ascii="微软雅黑" w:hAnsi="微软雅黑" w:eastAsia="微软雅黑"/>
          <w:sz w:val="21"/>
          <w:szCs w:val="21"/>
        </w:rPr>
      </w:pPr>
    </w:p>
    <w:p>
      <w:pPr>
        <w:pStyle w:val="29"/>
        <w:adjustRightInd w:val="0"/>
        <w:snapToGrid w:val="0"/>
        <w:spacing w:beforeLines="0" w:afterLines="0" w:line="380" w:lineRule="exact"/>
        <w:ind w:left="0" w:firstLine="0"/>
        <w:rPr>
          <w:rFonts w:ascii="微软雅黑" w:hAnsi="微软雅黑" w:eastAsia="微软雅黑"/>
          <w:sz w:val="21"/>
          <w:szCs w:val="21"/>
        </w:rPr>
      </w:pPr>
    </w:p>
    <w:p>
      <w:pPr>
        <w:pStyle w:val="29"/>
        <w:adjustRightInd w:val="0"/>
        <w:snapToGrid w:val="0"/>
        <w:spacing w:beforeLines="0" w:afterLines="0" w:line="380" w:lineRule="exact"/>
        <w:ind w:left="0" w:firstLine="0"/>
        <w:rPr>
          <w:rFonts w:ascii="微软雅黑" w:hAnsi="微软雅黑" w:eastAsia="微软雅黑"/>
          <w:sz w:val="21"/>
          <w:szCs w:val="21"/>
        </w:rPr>
      </w:pPr>
    </w:p>
    <w:p>
      <w:pPr>
        <w:pStyle w:val="29"/>
        <w:adjustRightInd w:val="0"/>
        <w:snapToGrid w:val="0"/>
        <w:spacing w:beforeLines="0" w:afterLines="0" w:line="380" w:lineRule="exact"/>
        <w:ind w:left="0" w:firstLine="0"/>
        <w:rPr>
          <w:rFonts w:ascii="微软雅黑" w:hAnsi="微软雅黑" w:eastAsia="微软雅黑"/>
          <w:sz w:val="21"/>
          <w:szCs w:val="21"/>
        </w:rPr>
      </w:pPr>
    </w:p>
    <w:p>
      <w:pPr>
        <w:pStyle w:val="29"/>
        <w:adjustRightInd w:val="0"/>
        <w:snapToGrid w:val="0"/>
        <w:spacing w:beforeLines="0" w:afterLines="0" w:line="380" w:lineRule="exact"/>
        <w:ind w:left="0" w:firstLine="0"/>
        <w:rPr>
          <w:rFonts w:ascii="微软雅黑" w:hAnsi="微软雅黑" w:eastAsia="微软雅黑"/>
          <w:sz w:val="21"/>
          <w:szCs w:val="21"/>
        </w:rPr>
      </w:pPr>
    </w:p>
    <w:p>
      <w:pPr>
        <w:pStyle w:val="29"/>
        <w:adjustRightInd w:val="0"/>
        <w:snapToGrid w:val="0"/>
        <w:spacing w:beforeLines="0" w:afterLines="0" w:line="380" w:lineRule="exact"/>
        <w:ind w:left="0" w:firstLine="0"/>
        <w:rPr>
          <w:rFonts w:ascii="微软雅黑" w:hAnsi="微软雅黑" w:eastAsia="微软雅黑"/>
          <w:sz w:val="21"/>
          <w:szCs w:val="21"/>
        </w:rPr>
      </w:pPr>
    </w:p>
    <w:p>
      <w:pPr>
        <w:pStyle w:val="29"/>
        <w:adjustRightInd w:val="0"/>
        <w:snapToGrid w:val="0"/>
        <w:spacing w:beforeLines="0" w:afterLines="0" w:line="380" w:lineRule="exact"/>
        <w:ind w:left="0" w:firstLine="0"/>
        <w:rPr>
          <w:rFonts w:ascii="微软雅黑" w:hAnsi="微软雅黑" w:eastAsia="微软雅黑"/>
          <w:sz w:val="21"/>
          <w:szCs w:val="21"/>
        </w:rPr>
      </w:pPr>
    </w:p>
    <w:p>
      <w:pPr>
        <w:pStyle w:val="29"/>
        <w:adjustRightInd w:val="0"/>
        <w:snapToGrid w:val="0"/>
        <w:spacing w:beforeLines="0" w:afterLines="0" w:line="380" w:lineRule="exact"/>
        <w:ind w:left="0" w:firstLine="0"/>
        <w:rPr>
          <w:rFonts w:ascii="微软雅黑" w:hAnsi="微软雅黑" w:eastAsia="微软雅黑"/>
          <w:sz w:val="21"/>
          <w:szCs w:val="21"/>
        </w:rPr>
      </w:pPr>
    </w:p>
    <w:p>
      <w:pPr>
        <w:pStyle w:val="29"/>
        <w:adjustRightInd w:val="0"/>
        <w:snapToGrid w:val="0"/>
        <w:spacing w:beforeLines="0" w:afterLines="0" w:line="380" w:lineRule="exact"/>
        <w:ind w:left="0" w:firstLine="0"/>
        <w:rPr>
          <w:rFonts w:ascii="微软雅黑" w:hAnsi="微软雅黑" w:eastAsia="微软雅黑"/>
          <w:sz w:val="21"/>
          <w:szCs w:val="21"/>
        </w:rPr>
      </w:pPr>
    </w:p>
    <w:p>
      <w:pPr>
        <w:pStyle w:val="29"/>
        <w:adjustRightInd w:val="0"/>
        <w:snapToGrid w:val="0"/>
        <w:spacing w:beforeLines="0" w:afterLines="0" w:line="380" w:lineRule="exact"/>
        <w:ind w:left="0" w:firstLine="0"/>
        <w:rPr>
          <w:rFonts w:ascii="微软雅黑" w:hAnsi="微软雅黑" w:eastAsia="微软雅黑"/>
          <w:sz w:val="21"/>
          <w:szCs w:val="21"/>
        </w:rPr>
      </w:pPr>
    </w:p>
    <w:p>
      <w:pPr>
        <w:pStyle w:val="3"/>
        <w:spacing w:line="380" w:lineRule="exact"/>
        <w:jc w:val="center"/>
        <w:rPr>
          <w:rFonts w:ascii="微软雅黑" w:hAnsi="微软雅黑" w:eastAsia="微软雅黑"/>
          <w:color w:val="auto"/>
          <w:kern w:val="0"/>
        </w:rPr>
      </w:pPr>
      <w:bookmarkStart w:id="107" w:name="_Toc29156"/>
      <w:bookmarkStart w:id="108" w:name="_Toc327751114"/>
      <w:bookmarkStart w:id="109" w:name="_Toc74043886"/>
      <w:r>
        <w:rPr>
          <w:rFonts w:hint="eastAsia" w:ascii="微软雅黑" w:hAnsi="微软雅黑" w:eastAsia="微软雅黑"/>
          <w:color w:val="auto"/>
          <w:kern w:val="0"/>
        </w:rPr>
        <w:t>第四章评标办法及评分标准</w:t>
      </w:r>
      <w:bookmarkEnd w:id="107"/>
      <w:bookmarkEnd w:id="108"/>
      <w:bookmarkEnd w:id="109"/>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为公正、公平、科学地选择中标人，根据《中华人民共和国政府采购法》、《政府采购货物服务招标投标管理办法》等有关法律法规的规定，并结合本项目的实际，制定本办法。</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本办法适用于</w:t>
      </w:r>
      <w:r>
        <w:rPr>
          <w:rFonts w:hint="eastAsia" w:ascii="微软雅黑" w:hAnsi="微软雅黑" w:eastAsia="微软雅黑"/>
          <w:b/>
          <w:szCs w:val="21"/>
        </w:rPr>
        <w:t>安吉县教育保障中心专用功能教室—新型阅读空间项目政府采购项目</w:t>
      </w:r>
      <w:r>
        <w:rPr>
          <w:rFonts w:hint="eastAsia" w:ascii="微软雅黑" w:hAnsi="微软雅黑" w:eastAsia="微软雅黑"/>
          <w:szCs w:val="21"/>
        </w:rPr>
        <w:t>的评标。</w:t>
      </w:r>
    </w:p>
    <w:p>
      <w:pPr>
        <w:pStyle w:val="4"/>
        <w:spacing w:before="120" w:after="120" w:line="440" w:lineRule="exact"/>
        <w:jc w:val="left"/>
        <w:rPr>
          <w:rFonts w:ascii="微软雅黑" w:hAnsi="微软雅黑" w:eastAsia="微软雅黑"/>
          <w:sz w:val="30"/>
          <w:szCs w:val="30"/>
        </w:rPr>
      </w:pPr>
      <w:bookmarkStart w:id="110" w:name="_Toc294470143"/>
      <w:bookmarkStart w:id="111" w:name="_Toc327749144"/>
      <w:bookmarkStart w:id="112" w:name="_Toc327751115"/>
      <w:bookmarkStart w:id="113" w:name="_Toc74043887"/>
      <w:r>
        <w:rPr>
          <w:rFonts w:ascii="微软雅黑" w:hAnsi="微软雅黑" w:eastAsia="微软雅黑"/>
          <w:sz w:val="30"/>
          <w:szCs w:val="30"/>
        </w:rPr>
        <w:t>一、</w:t>
      </w:r>
      <w:bookmarkEnd w:id="110"/>
      <w:bookmarkEnd w:id="111"/>
      <w:bookmarkEnd w:id="112"/>
      <w:r>
        <w:rPr>
          <w:rFonts w:hint="eastAsia" w:ascii="微软雅黑" w:hAnsi="微软雅黑" w:eastAsia="微软雅黑"/>
          <w:sz w:val="30"/>
          <w:szCs w:val="30"/>
        </w:rPr>
        <w:t>评标程序与方法</w:t>
      </w:r>
      <w:bookmarkEnd w:id="113"/>
    </w:p>
    <w:p>
      <w:pPr>
        <w:adjustRightInd w:val="0"/>
        <w:snapToGrid w:val="0"/>
        <w:spacing w:line="380" w:lineRule="exact"/>
        <w:ind w:firstLine="420" w:firstLineChars="200"/>
        <w:rPr>
          <w:rFonts w:ascii="微软雅黑" w:hAnsi="微软雅黑" w:eastAsia="微软雅黑"/>
          <w:szCs w:val="21"/>
        </w:rPr>
      </w:pPr>
      <w:bookmarkStart w:id="114" w:name="_Toc327751116"/>
      <w:bookmarkStart w:id="115" w:name="_Toc327749145"/>
      <w:bookmarkStart w:id="116" w:name="_Toc294470144"/>
      <w:r>
        <w:rPr>
          <w:rFonts w:hint="eastAsia" w:ascii="微软雅黑" w:hAnsi="微软雅黑" w:eastAsia="微软雅黑"/>
          <w:szCs w:val="21"/>
        </w:rPr>
        <w:t>1、评标委员会对通过资格性检查的投标人进行符合性检查。依据招标文件的规定，从投标文件的有效性、完整性和对招标文件的响应程度进行审查，以确定是否对招标文件的实质性要求做出响应。</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2、澄清有关问题。对投标文件中含义不明确、同类问题表述不一致或者有明显文字和计算错误的内容，评标委员会可书面形式（（或通过“政采云平台”在线询标））要求投标人做出必要的澄清、说明。投标人的说明或者澄清应当采用书面形式（或通过“政采云平台”在线答复），由其授权的代表签字，并不得超出投标文件的范围或者改变投标文件的实质性内容。</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3、比较与评价。评标委员会按招标文件规定的评标内容和标准，对符合性检查合格的投标文件进行综合比较与独立评分。</w:t>
      </w:r>
    </w:p>
    <w:p>
      <w:pPr>
        <w:pStyle w:val="4"/>
        <w:spacing w:before="120" w:after="120" w:line="440" w:lineRule="exact"/>
        <w:jc w:val="left"/>
        <w:rPr>
          <w:rFonts w:ascii="微软雅黑" w:hAnsi="微软雅黑" w:eastAsia="微软雅黑"/>
          <w:sz w:val="30"/>
          <w:szCs w:val="30"/>
        </w:rPr>
      </w:pPr>
      <w:bookmarkStart w:id="117" w:name="_Toc74043888"/>
      <w:r>
        <w:rPr>
          <w:rFonts w:hint="eastAsia" w:ascii="微软雅黑" w:hAnsi="微软雅黑" w:eastAsia="微软雅黑"/>
          <w:sz w:val="30"/>
          <w:szCs w:val="30"/>
        </w:rPr>
        <w:t>二、综合评分法</w:t>
      </w:r>
      <w:bookmarkEnd w:id="117"/>
    </w:p>
    <w:p>
      <w:pPr>
        <w:adjustRightInd w:val="0"/>
        <w:snapToGrid w:val="0"/>
        <w:spacing w:line="380" w:lineRule="exact"/>
        <w:ind w:firstLine="420" w:firstLineChars="200"/>
        <w:rPr>
          <w:rFonts w:ascii="微软雅黑" w:hAnsi="微软雅黑" w:eastAsia="微软雅黑"/>
          <w:szCs w:val="21"/>
        </w:rPr>
      </w:pPr>
      <w:bookmarkStart w:id="118" w:name="_Toc74043889"/>
      <w:r>
        <w:rPr>
          <w:rFonts w:hint="eastAsia" w:ascii="微软雅黑" w:hAnsi="微软雅黑" w:eastAsia="微软雅黑"/>
          <w:szCs w:val="21"/>
        </w:rPr>
        <w:t>本次评标采用综合评分法，总分为100分，共分为价格分、技术分、商务资信及其他分三部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中采用四舍五入法，并保留小数2位。</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投标人评标综合得分=价格分+(技术分+商务资信及其他分)</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评标委员会认为投标人的报价明显低于其他通过符合性审查投标人的报价，有可能影响产品质量或者不能诚信履约的，应当要求投标人书面说明（包括货物的进货或主要原材料、部件成本，人工成本和合理利润等多种构成要素说明），必要时要求提供相关证明材料（可以传真的形式当场提供,但必须在事后提供相应的原件进行核实）。投标人不能在评审委员会提出说明要求后，半小时内当场合理说明原因并提供证明材料的，评审委员会可将该投标人的投标文件作无效标处理，并在评审报告中说明。</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二分之一以上的评委认为供应商报价明显低于或者高于市场平均价的，可将该供应商的投标文件作无效标处理。</w:t>
      </w:r>
    </w:p>
    <w:p>
      <w:pPr>
        <w:pStyle w:val="4"/>
        <w:spacing w:before="120" w:after="120" w:line="440" w:lineRule="exact"/>
        <w:jc w:val="left"/>
        <w:rPr>
          <w:rFonts w:ascii="微软雅黑" w:hAnsi="微软雅黑" w:eastAsia="微软雅黑"/>
          <w:sz w:val="30"/>
          <w:szCs w:val="30"/>
        </w:rPr>
      </w:pPr>
      <w:r>
        <w:rPr>
          <w:rFonts w:hint="eastAsia" w:ascii="微软雅黑" w:hAnsi="微软雅黑" w:eastAsia="微软雅黑"/>
          <w:sz w:val="30"/>
          <w:szCs w:val="30"/>
        </w:rPr>
        <w:t>三、评标内容及标准</w:t>
      </w:r>
      <w:bookmarkEnd w:id="114"/>
      <w:bookmarkEnd w:id="115"/>
      <w:bookmarkEnd w:id="116"/>
      <w:bookmarkEnd w:id="118"/>
    </w:p>
    <w:p>
      <w:pPr>
        <w:autoSpaceDE w:val="0"/>
        <w:autoSpaceDN w:val="0"/>
        <w:adjustRightInd w:val="0"/>
        <w:spacing w:line="380" w:lineRule="exact"/>
        <w:ind w:firstLine="420" w:firstLineChars="200"/>
        <w:rPr>
          <w:rFonts w:ascii="微软雅黑" w:hAnsi="微软雅黑" w:eastAsia="微软雅黑"/>
          <w:b/>
          <w:szCs w:val="21"/>
        </w:rPr>
      </w:pPr>
      <w:r>
        <w:rPr>
          <w:rFonts w:hint="eastAsia" w:ascii="微软雅黑" w:hAnsi="微软雅黑" w:eastAsia="微软雅黑"/>
          <w:b/>
          <w:szCs w:val="21"/>
        </w:rPr>
        <w:t>1、价格分30分</w:t>
      </w:r>
    </w:p>
    <w:p>
      <w:pPr>
        <w:autoSpaceDE w:val="0"/>
        <w:autoSpaceDN w:val="0"/>
        <w:adjustRightIn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1.1、价格分采用低价优先法计算，即满足招标文件要求且投标价格最低的投标报价为评标基准价，其他投标人的价格分按照下列公式计算：</w:t>
      </w:r>
    </w:p>
    <w:p>
      <w:pPr>
        <w:autoSpaceDE w:val="0"/>
        <w:autoSpaceDN w:val="0"/>
        <w:adjustRightIn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价格分=（评标基准价/投标报价）×30%×100（保留两位小数）</w:t>
      </w:r>
    </w:p>
    <w:p>
      <w:pPr>
        <w:autoSpaceDE w:val="0"/>
        <w:autoSpaceDN w:val="0"/>
        <w:adjustRightIn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80" w:lineRule="exact"/>
        <w:ind w:firstLine="420" w:firstLineChars="200"/>
        <w:rPr>
          <w:rFonts w:ascii="微软雅黑" w:hAnsi="微软雅黑" w:eastAsia="微软雅黑"/>
          <w:szCs w:val="21"/>
        </w:rPr>
      </w:pPr>
    </w:p>
    <w:p>
      <w:pPr>
        <w:spacing w:line="38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1.2、提供《中小企业声明函》；</w:t>
      </w:r>
    </w:p>
    <w:p>
      <w:pPr>
        <w:spacing w:line="360" w:lineRule="exact"/>
        <w:ind w:firstLine="420" w:firstLineChars="200"/>
        <w:rPr>
          <w:rFonts w:ascii="微软雅黑" w:hAnsi="微软雅黑" w:eastAsia="微软雅黑"/>
          <w:szCs w:val="21"/>
        </w:rPr>
      </w:pP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1.3、残疾人福利性单位视同小微企业，其产品参加本项目投标的，视同为中小企业。</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a）残疾人福利性单位应当同时满足以下条件：</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① 安置的残疾人占本单位在职职工人数的比例不低于 25%（含 25%），并且安置的残疾人人数不少于 10 人（含 10 人）；</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② 依法与安置的每位残疾人签订了一年以上（含一年）的劳动合同或服务协议；</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③ 为安置的每位残疾人按月足额缴纳了基本养老保险、基本医疗保险、失业保险、工伤保险和生育保险等社会保险费；</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④ 通过银行等金融机构向安置的每位残疾人，按月支付了不低于单位所在区县适用的经省级人民政府批准的月最低工资标准的工资；</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⑤ 提供本单位制造的货物、承担的工程或者服务（以下简称产品），或者提供其他残疾人福利性单位制造的货物（不包括使用非残疾人福利性单位注册商标的货物）。</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b）同时提供以下所有证明材料的投标人被认定为残疾人福利性单位：</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① 提供《残疾人福利性单位声明函》；</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② 提供社保缴纳人员名单、录用的残疾人的《中华人民共和国残疾人证》或者《中华人民共和国残疾军人证(1至8级)》复印件。</w:t>
      </w:r>
    </w:p>
    <w:p>
      <w:pPr>
        <w:spacing w:line="380" w:lineRule="exact"/>
        <w:ind w:firstLine="420" w:firstLineChars="200"/>
        <w:rPr>
          <w:rFonts w:ascii="微软雅黑" w:hAnsi="微软雅黑" w:eastAsia="微软雅黑"/>
          <w:szCs w:val="21"/>
        </w:rPr>
      </w:pP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1.4、监狱企业视同小微企业，其产品参加本项目投标的，视同为中小企业。</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提供以下证明材料的投标人被认定为监狱企业：省级以上监狱管理局、戒毒管理局（含新疆生产建设兵团）出具的属于监狱企业的证明文件复印件。</w:t>
      </w:r>
    </w:p>
    <w:p>
      <w:pPr>
        <w:autoSpaceDE w:val="0"/>
        <w:autoSpaceDN w:val="0"/>
        <w:adjustRightInd w:val="0"/>
        <w:spacing w:line="380" w:lineRule="exact"/>
        <w:ind w:firstLine="420" w:firstLineChars="200"/>
        <w:rPr>
          <w:rFonts w:ascii="微软雅黑" w:hAnsi="微软雅黑" w:eastAsia="微软雅黑"/>
          <w:b/>
          <w:szCs w:val="21"/>
        </w:rPr>
      </w:pPr>
      <w:r>
        <w:rPr>
          <w:rFonts w:hint="eastAsia" w:ascii="微软雅黑" w:hAnsi="微软雅黑" w:eastAsia="微软雅黑"/>
          <w:b/>
          <w:szCs w:val="21"/>
        </w:rPr>
        <w:t>2、技术、商务、资信及其他70分</w:t>
      </w:r>
    </w:p>
    <w:tbl>
      <w:tblPr>
        <w:tblStyle w:val="54"/>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165"/>
        <w:gridCol w:w="6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26" w:type="dxa"/>
            <w:shd w:val="clear" w:color="auto" w:fill="auto"/>
            <w:vAlign w:val="center"/>
          </w:tcPr>
          <w:p>
            <w:pPr>
              <w:spacing w:line="360" w:lineRule="exact"/>
              <w:jc w:val="center"/>
              <w:rPr>
                <w:rFonts w:ascii="宋体" w:hAnsi="宋体"/>
                <w:b/>
                <w:bCs/>
                <w:kern w:val="0"/>
                <w:szCs w:val="21"/>
              </w:rPr>
            </w:pPr>
            <w:r>
              <w:rPr>
                <w:rFonts w:hint="eastAsia" w:ascii="宋体" w:hAnsi="宋体"/>
                <w:b/>
                <w:bCs/>
                <w:kern w:val="0"/>
                <w:szCs w:val="21"/>
              </w:rPr>
              <w:t>评分项目</w:t>
            </w:r>
          </w:p>
        </w:tc>
        <w:tc>
          <w:tcPr>
            <w:tcW w:w="1165" w:type="dxa"/>
            <w:shd w:val="clear" w:color="auto" w:fill="auto"/>
            <w:vAlign w:val="center"/>
          </w:tcPr>
          <w:p>
            <w:pPr>
              <w:spacing w:line="360" w:lineRule="exact"/>
              <w:jc w:val="center"/>
              <w:rPr>
                <w:rFonts w:ascii="宋体" w:hAnsi="宋体"/>
                <w:b/>
                <w:bCs/>
                <w:kern w:val="0"/>
                <w:szCs w:val="21"/>
              </w:rPr>
            </w:pPr>
            <w:r>
              <w:rPr>
                <w:rFonts w:hint="eastAsia" w:ascii="宋体" w:hAnsi="宋体"/>
                <w:b/>
                <w:bCs/>
                <w:kern w:val="0"/>
                <w:szCs w:val="21"/>
              </w:rPr>
              <w:t>分值</w:t>
            </w:r>
          </w:p>
        </w:tc>
        <w:tc>
          <w:tcPr>
            <w:tcW w:w="6962" w:type="dxa"/>
            <w:shd w:val="clear" w:color="auto" w:fill="auto"/>
            <w:vAlign w:val="center"/>
          </w:tcPr>
          <w:p>
            <w:pPr>
              <w:spacing w:line="360" w:lineRule="exact"/>
              <w:jc w:val="center"/>
              <w:rPr>
                <w:rFonts w:ascii="宋体" w:hAnsi="宋体"/>
                <w:b/>
                <w:bCs/>
                <w:kern w:val="0"/>
                <w:szCs w:val="21"/>
              </w:rPr>
            </w:pPr>
            <w:r>
              <w:rPr>
                <w:rFonts w:hint="eastAsia" w:ascii="宋体" w:hAnsi="宋体"/>
                <w:b/>
                <w:bCs/>
                <w:kern w:val="0"/>
                <w:szCs w:val="21"/>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6" w:type="dxa"/>
            <w:vMerge w:val="restart"/>
            <w:vAlign w:val="center"/>
          </w:tcPr>
          <w:p>
            <w:pPr>
              <w:spacing w:line="360" w:lineRule="exact"/>
              <w:jc w:val="center"/>
              <w:rPr>
                <w:rFonts w:ascii="宋体" w:hAnsi="宋体" w:cs="Arial"/>
                <w:snapToGrid w:val="0"/>
                <w:kern w:val="0"/>
                <w:szCs w:val="21"/>
              </w:rPr>
            </w:pPr>
            <w:r>
              <w:rPr>
                <w:rFonts w:hint="eastAsia" w:ascii="宋体" w:hAnsi="宋体" w:cs="Arial"/>
                <w:snapToGrid w:val="0"/>
                <w:kern w:val="0"/>
                <w:szCs w:val="21"/>
              </w:rPr>
              <w:t>技术分</w:t>
            </w:r>
          </w:p>
          <w:p>
            <w:pPr>
              <w:spacing w:line="360" w:lineRule="exact"/>
              <w:jc w:val="center"/>
              <w:rPr>
                <w:rFonts w:ascii="宋体" w:hAnsi="宋体" w:cs="Arial"/>
                <w:snapToGrid w:val="0"/>
                <w:kern w:val="0"/>
                <w:szCs w:val="21"/>
              </w:rPr>
            </w:pPr>
            <w:r>
              <w:rPr>
                <w:rFonts w:hint="eastAsia" w:ascii="宋体" w:hAnsi="宋体" w:cs="Arial"/>
                <w:snapToGrid w:val="0"/>
                <w:kern w:val="0"/>
                <w:szCs w:val="21"/>
              </w:rPr>
              <w:t>（52分）</w:t>
            </w:r>
          </w:p>
        </w:tc>
        <w:tc>
          <w:tcPr>
            <w:tcW w:w="1165" w:type="dxa"/>
            <w:vAlign w:val="center"/>
          </w:tcPr>
          <w:p>
            <w:pPr>
              <w:spacing w:line="360" w:lineRule="exact"/>
              <w:jc w:val="center"/>
              <w:rPr>
                <w:rFonts w:ascii="宋体" w:hAnsi="宋体" w:cs="Arial"/>
                <w:snapToGrid w:val="0"/>
                <w:kern w:val="0"/>
                <w:szCs w:val="21"/>
              </w:rPr>
            </w:pPr>
            <w:r>
              <w:rPr>
                <w:rFonts w:hint="eastAsia" w:ascii="宋体" w:hAnsi="宋体" w:cs="宋体"/>
                <w:szCs w:val="21"/>
              </w:rPr>
              <w:t>产品技术指标0-14分</w:t>
            </w:r>
          </w:p>
        </w:tc>
        <w:tc>
          <w:tcPr>
            <w:tcW w:w="6962" w:type="dxa"/>
            <w:vAlign w:val="center"/>
          </w:tcPr>
          <w:p>
            <w:pPr>
              <w:spacing w:line="360" w:lineRule="exact"/>
              <w:rPr>
                <w:rFonts w:ascii="宋体" w:hAnsi="宋体" w:cs="宋体"/>
                <w:szCs w:val="21"/>
              </w:rPr>
            </w:pPr>
            <w:r>
              <w:rPr>
                <w:rFonts w:hint="eastAsia" w:ascii="宋体" w:hAnsi="宋体" w:cs="宋体"/>
                <w:szCs w:val="21"/>
              </w:rPr>
              <w:t>根据各投标人所投设备技术性能以及对招标文件各项基本要求（采购清单中具体技术要求）的逐项响应承诺等方面情况由评委进行评议评分，投标人所投产品完全满足招标文件技术规范及要求的，得14分。</w:t>
            </w:r>
          </w:p>
          <w:p>
            <w:pPr>
              <w:spacing w:line="360" w:lineRule="exact"/>
              <w:jc w:val="left"/>
              <w:rPr>
                <w:rFonts w:ascii="宋体" w:hAnsi="宋体" w:cs="Arial"/>
                <w:snapToGrid w:val="0"/>
                <w:kern w:val="0"/>
                <w:szCs w:val="21"/>
              </w:rPr>
            </w:pPr>
            <w:r>
              <w:rPr>
                <w:rFonts w:hint="eastAsia" w:ascii="宋体" w:hAnsi="宋体" w:cs="宋体"/>
                <w:szCs w:val="21"/>
              </w:rPr>
              <w:t>标注“</w:t>
            </w:r>
            <w:r>
              <w:rPr>
                <w:rFonts w:hint="eastAsia" w:ascii="宋体" w:hAnsi="宋体" w:cs="宋体"/>
                <w:kern w:val="0"/>
                <w:szCs w:val="21"/>
              </w:rPr>
              <w:t>★</w:t>
            </w:r>
            <w:r>
              <w:rPr>
                <w:rFonts w:hint="eastAsia" w:ascii="宋体" w:hAnsi="宋体" w:cs="宋体"/>
                <w:szCs w:val="21"/>
              </w:rPr>
              <w:t>”的技术参数为此次采购要求的重要指标，每负偏离一项扣</w:t>
            </w:r>
            <w:r>
              <w:rPr>
                <w:rFonts w:ascii="宋体" w:hAnsi="宋体" w:cs="宋体"/>
                <w:szCs w:val="21"/>
              </w:rPr>
              <w:t>1</w:t>
            </w:r>
            <w:r>
              <w:rPr>
                <w:rFonts w:hint="eastAsia" w:ascii="宋体" w:hAnsi="宋体" w:cs="宋体"/>
                <w:szCs w:val="21"/>
              </w:rPr>
              <w:t>分，采购清单中未标注“</w:t>
            </w:r>
            <w:r>
              <w:rPr>
                <w:rFonts w:hint="eastAsia" w:ascii="宋体" w:hAnsi="宋体" w:cs="宋体"/>
                <w:kern w:val="0"/>
                <w:szCs w:val="21"/>
              </w:rPr>
              <w:t>★</w:t>
            </w:r>
            <w:r>
              <w:rPr>
                <w:rFonts w:hint="eastAsia" w:ascii="宋体" w:hAnsi="宋体" w:cs="宋体"/>
                <w:szCs w:val="21"/>
              </w:rPr>
              <w:t>”的技术参数每负偏离一项扣0.</w:t>
            </w:r>
            <w:r>
              <w:rPr>
                <w:rFonts w:ascii="宋体" w:hAnsi="宋体" w:cs="宋体"/>
                <w:szCs w:val="21"/>
              </w:rPr>
              <w:t>5</w:t>
            </w:r>
            <w:r>
              <w:rPr>
                <w:rFonts w:hint="eastAsia" w:ascii="宋体" w:hAnsi="宋体" w:cs="宋体"/>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626" w:type="dxa"/>
            <w:vMerge w:val="continue"/>
            <w:vAlign w:val="center"/>
          </w:tcPr>
          <w:p>
            <w:pPr>
              <w:spacing w:line="360" w:lineRule="exact"/>
              <w:jc w:val="center"/>
              <w:rPr>
                <w:rFonts w:ascii="宋体" w:hAnsi="宋体" w:cs="Arial"/>
                <w:snapToGrid w:val="0"/>
                <w:kern w:val="0"/>
                <w:szCs w:val="21"/>
              </w:rPr>
            </w:pPr>
          </w:p>
        </w:tc>
        <w:tc>
          <w:tcPr>
            <w:tcW w:w="1165" w:type="dxa"/>
            <w:vAlign w:val="center"/>
          </w:tcPr>
          <w:p>
            <w:pPr>
              <w:spacing w:line="360" w:lineRule="exact"/>
              <w:jc w:val="center"/>
              <w:rPr>
                <w:rFonts w:ascii="宋体" w:hAnsi="宋体" w:cs="Arial"/>
                <w:snapToGrid w:val="0"/>
                <w:kern w:val="0"/>
                <w:szCs w:val="21"/>
              </w:rPr>
            </w:pPr>
            <w:r>
              <w:rPr>
                <w:rFonts w:hint="eastAsia" w:ascii="宋体" w:hAnsi="宋体" w:cs="宋体"/>
                <w:szCs w:val="21"/>
              </w:rPr>
              <w:t>正偏离指标0-3分</w:t>
            </w:r>
          </w:p>
        </w:tc>
        <w:tc>
          <w:tcPr>
            <w:tcW w:w="6962" w:type="dxa"/>
            <w:vAlign w:val="center"/>
          </w:tcPr>
          <w:p>
            <w:pPr>
              <w:spacing w:line="360" w:lineRule="exact"/>
              <w:rPr>
                <w:rFonts w:ascii="宋体" w:hAnsi="宋体" w:cs="Arial"/>
                <w:snapToGrid w:val="0"/>
                <w:kern w:val="0"/>
                <w:szCs w:val="21"/>
              </w:rPr>
            </w:pPr>
            <w:r>
              <w:rPr>
                <w:rFonts w:hint="eastAsia" w:ascii="宋体" w:hAnsi="宋体" w:cs="Arial"/>
                <w:snapToGrid w:val="0"/>
                <w:kern w:val="0"/>
                <w:szCs w:val="21"/>
              </w:rPr>
              <w:t>所投货物性能及技术参数高于最低配置要求的，经由专家组评议（审核认定为有效正偏离）后，每一项得0.5分，得分最高不超过3分。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6" w:type="dxa"/>
            <w:vMerge w:val="continue"/>
            <w:vAlign w:val="center"/>
          </w:tcPr>
          <w:p>
            <w:pPr>
              <w:spacing w:line="360" w:lineRule="exact"/>
              <w:jc w:val="center"/>
              <w:rPr>
                <w:rFonts w:ascii="宋体" w:hAnsi="宋体" w:cs="Arial"/>
                <w:snapToGrid w:val="0"/>
                <w:kern w:val="0"/>
                <w:szCs w:val="21"/>
              </w:rPr>
            </w:pPr>
          </w:p>
        </w:tc>
        <w:tc>
          <w:tcPr>
            <w:tcW w:w="1165" w:type="dxa"/>
            <w:vAlign w:val="center"/>
          </w:tcPr>
          <w:p>
            <w:pPr>
              <w:spacing w:line="360" w:lineRule="exact"/>
              <w:jc w:val="center"/>
              <w:rPr>
                <w:rFonts w:ascii="宋体" w:hAnsi="宋体" w:cs="Arial"/>
                <w:snapToGrid w:val="0"/>
                <w:kern w:val="0"/>
                <w:szCs w:val="21"/>
              </w:rPr>
            </w:pPr>
            <w:r>
              <w:rPr>
                <w:rFonts w:hint="eastAsia" w:ascii="宋体" w:hAnsi="宋体" w:cs="宋体"/>
                <w:szCs w:val="21"/>
              </w:rPr>
              <w:t>演示项目   （演示时间10-15分钟左右）0-12分</w:t>
            </w:r>
          </w:p>
        </w:tc>
        <w:tc>
          <w:tcPr>
            <w:tcW w:w="6962" w:type="dxa"/>
            <w:vAlign w:val="center"/>
          </w:tcPr>
          <w:p>
            <w:pPr>
              <w:spacing w:line="360" w:lineRule="exact"/>
              <w:jc w:val="left"/>
              <w:rPr>
                <w:rFonts w:ascii="宋体" w:hAnsi="宋体" w:cs="宋体"/>
                <w:b/>
                <w:szCs w:val="21"/>
              </w:rPr>
            </w:pPr>
            <w:r>
              <w:rPr>
                <w:rFonts w:hint="eastAsia" w:ascii="宋体" w:hAnsi="宋体" w:cs="宋体"/>
                <w:b/>
                <w:szCs w:val="21"/>
              </w:rPr>
              <w:t>演示一：数字图书借阅机操作系统演示，0-5分。（提供视频演示 U盘或光盘，视频为MP4格式，不提供不得分）</w:t>
            </w:r>
          </w:p>
          <w:p>
            <w:pPr>
              <w:numPr>
                <w:ilvl w:val="0"/>
                <w:numId w:val="3"/>
              </w:numPr>
              <w:spacing w:line="360" w:lineRule="exact"/>
              <w:rPr>
                <w:rFonts w:ascii="宋体" w:hAnsi="宋体" w:cs="宋体"/>
                <w:szCs w:val="21"/>
              </w:rPr>
            </w:pPr>
            <w:r>
              <w:rPr>
                <w:rFonts w:hint="eastAsia" w:ascii="宋体" w:hAnsi="宋体" w:cs="宋体"/>
                <w:szCs w:val="21"/>
              </w:rPr>
              <w:t>数字图书借阅机可提供校园文化展示功能，可通过文字、图片等多媒体方式，展示校园风采；阅读系统终端设备支持定制显示单位名称、待机画面、首页背景图等。（1分）</w:t>
            </w:r>
          </w:p>
          <w:p>
            <w:pPr>
              <w:numPr>
                <w:ilvl w:val="0"/>
                <w:numId w:val="3"/>
              </w:numPr>
              <w:spacing w:line="360" w:lineRule="exact"/>
              <w:rPr>
                <w:rFonts w:ascii="宋体" w:hAnsi="宋体" w:cs="宋体"/>
                <w:szCs w:val="21"/>
              </w:rPr>
            </w:pPr>
            <w:r>
              <w:rPr>
                <w:rFonts w:hint="eastAsia" w:ascii="宋体" w:hAnsi="宋体" w:cs="宋体"/>
                <w:szCs w:val="21"/>
              </w:rPr>
              <w:t>数字图书借阅机可提供“动画绘本”图书资源、原版引进的 Discovery “科普视频”，以及人教新课标要求的常用汉字动画资源和新课标要求的小学生必备古诗内容。（1分）</w:t>
            </w:r>
          </w:p>
          <w:p>
            <w:pPr>
              <w:numPr>
                <w:ilvl w:val="0"/>
                <w:numId w:val="3"/>
              </w:numPr>
              <w:spacing w:line="360" w:lineRule="exact"/>
              <w:rPr>
                <w:rFonts w:ascii="宋体" w:hAnsi="宋体" w:cs="宋体"/>
                <w:szCs w:val="21"/>
              </w:rPr>
            </w:pPr>
            <w:r>
              <w:rPr>
                <w:rFonts w:hint="eastAsia" w:ascii="宋体" w:hAnsi="宋体" w:cs="宋体"/>
                <w:szCs w:val="21"/>
              </w:rPr>
              <w:t>数字图书借阅机可点击直接阅读或教师角色可移动端扫描二维码下载阅读，所下载的图书无阅读时间限制；且图书资源按不同学段及学生、家长、教师三个不同角色分类推送资源。（1分）</w:t>
            </w:r>
          </w:p>
          <w:p>
            <w:pPr>
              <w:numPr>
                <w:ilvl w:val="0"/>
                <w:numId w:val="3"/>
              </w:numPr>
              <w:spacing w:line="360" w:lineRule="exact"/>
              <w:rPr>
                <w:rFonts w:ascii="宋体" w:hAnsi="宋体" w:cs="宋体"/>
                <w:szCs w:val="21"/>
              </w:rPr>
            </w:pPr>
            <w:r>
              <w:rPr>
                <w:rFonts w:hint="eastAsia" w:ascii="宋体" w:hAnsi="宋体" w:cs="宋体"/>
                <w:szCs w:val="21"/>
              </w:rPr>
              <w:t>提供移动端投屏功能，教师可将移动端的图片、笔记、课程等内容投屏到大屏终端设备上进行授课。（1分）</w:t>
            </w:r>
          </w:p>
          <w:p>
            <w:pPr>
              <w:spacing w:line="360" w:lineRule="exact"/>
              <w:rPr>
                <w:rFonts w:ascii="宋体" w:hAnsi="宋体" w:cs="宋体"/>
                <w:szCs w:val="21"/>
              </w:rPr>
            </w:pPr>
            <w:r>
              <w:rPr>
                <w:rFonts w:hint="eastAsia" w:ascii="宋体" w:hAnsi="宋体" w:cs="宋体"/>
                <w:szCs w:val="21"/>
              </w:rPr>
              <w:t>（5）提供移动端控制数字图书借阅机的关机、重启、音量调节以及欢迎语编辑等功能操作，便于学校管理教师管理设备。（1分）</w:t>
            </w:r>
          </w:p>
          <w:p>
            <w:pPr>
              <w:spacing w:line="360" w:lineRule="exact"/>
              <w:rPr>
                <w:rFonts w:ascii="宋体" w:hAnsi="宋体" w:cs="宋体"/>
                <w:szCs w:val="21"/>
              </w:rPr>
            </w:pPr>
            <w:r>
              <w:rPr>
                <w:rFonts w:hint="eastAsia" w:ascii="宋体" w:hAnsi="宋体" w:cs="宋体"/>
                <w:b/>
                <w:szCs w:val="21"/>
              </w:rPr>
              <w:t>演示二：校园阅读系统平台演示，0-</w:t>
            </w:r>
            <w:r>
              <w:rPr>
                <w:rFonts w:ascii="宋体" w:hAnsi="宋体" w:cs="宋体"/>
                <w:b/>
                <w:szCs w:val="21"/>
              </w:rPr>
              <w:t>7</w:t>
            </w:r>
            <w:r>
              <w:rPr>
                <w:rFonts w:hint="eastAsia" w:ascii="宋体" w:hAnsi="宋体" w:cs="宋体"/>
                <w:b/>
                <w:szCs w:val="21"/>
              </w:rPr>
              <w:t>分。（系统现场演示，不提供不得分）</w:t>
            </w:r>
          </w:p>
          <w:p>
            <w:pPr>
              <w:spacing w:line="360" w:lineRule="exact"/>
              <w:rPr>
                <w:rFonts w:ascii="宋体" w:hAnsi="宋体" w:cs="宋体"/>
                <w:kern w:val="0"/>
                <w:szCs w:val="21"/>
                <w:lang w:bidi="ar"/>
              </w:rPr>
            </w:pPr>
            <w:r>
              <w:rPr>
                <w:rFonts w:hint="eastAsia" w:ascii="宋体" w:hAnsi="宋体" w:cs="宋体"/>
                <w:kern w:val="0"/>
                <w:szCs w:val="21"/>
                <w:lang w:bidi="ar"/>
              </w:rPr>
              <w:t>（1）提供多种网页模板，选择模板后可快速一键生成新网站。（1分）</w:t>
            </w:r>
          </w:p>
          <w:p>
            <w:pPr>
              <w:spacing w:line="360" w:lineRule="exact"/>
              <w:rPr>
                <w:rFonts w:ascii="宋体" w:hAnsi="宋体" w:cs="宋体"/>
                <w:kern w:val="0"/>
                <w:szCs w:val="21"/>
                <w:lang w:bidi="ar"/>
              </w:rPr>
            </w:pPr>
            <w:r>
              <w:rPr>
                <w:rFonts w:hint="eastAsia" w:ascii="宋体" w:hAnsi="宋体" w:cs="宋体"/>
                <w:kern w:val="0"/>
                <w:szCs w:val="21"/>
                <w:lang w:bidi="ar"/>
              </w:rPr>
              <w:t>（2）为教师提供涉及统编阅读教学、教师共读、大单元统整教学、思问教学法、整本书阅读、图画书阅读、主题阅读、写作教学、传统文化、儿童哲学、亲子阅读、信息化阅读教学、书香校园建设、名著导读、诗词鉴赏等多类型主题的教师阅读研修课程。（1分）</w:t>
            </w:r>
          </w:p>
          <w:p>
            <w:pPr>
              <w:spacing w:line="360" w:lineRule="exact"/>
              <w:rPr>
                <w:rFonts w:ascii="宋体" w:hAnsi="宋体" w:cs="宋体"/>
                <w:kern w:val="0"/>
                <w:szCs w:val="21"/>
                <w:lang w:bidi="ar"/>
              </w:rPr>
            </w:pPr>
            <w:r>
              <w:rPr>
                <w:rFonts w:hint="eastAsia" w:ascii="宋体" w:hAnsi="宋体" w:cs="宋体"/>
                <w:kern w:val="0"/>
                <w:szCs w:val="21"/>
                <w:lang w:bidi="ar"/>
              </w:rPr>
              <w:t>（3）支持教师使用示范教学包一键建课，支持发布签到、选人、抢答、投票、主题讨论、分组任务等多种不同的课堂活动，支持查看课堂互动详情。（1分）</w:t>
            </w:r>
          </w:p>
          <w:p>
            <w:pPr>
              <w:spacing w:line="360" w:lineRule="exact"/>
              <w:rPr>
                <w:rFonts w:ascii="宋体" w:hAnsi="宋体" w:cs="宋体"/>
                <w:kern w:val="0"/>
                <w:szCs w:val="21"/>
                <w:lang w:bidi="ar"/>
              </w:rPr>
            </w:pPr>
            <w:r>
              <w:rPr>
                <w:rFonts w:hint="eastAsia" w:ascii="宋体" w:hAnsi="宋体" w:cs="宋体"/>
                <w:kern w:val="0"/>
                <w:szCs w:val="21"/>
                <w:lang w:bidi="ar"/>
              </w:rPr>
              <w:t>（4）教师可为班级学生发布阅读计划，并快捷规划阅读时间，并且可发布多种类型的计划，包含阅读测评、阅读记录、写作读后感等。（1分）</w:t>
            </w:r>
          </w:p>
          <w:p>
            <w:pPr>
              <w:spacing w:line="360" w:lineRule="exact"/>
              <w:rPr>
                <w:rFonts w:ascii="宋体" w:hAnsi="宋体" w:cs="宋体"/>
                <w:kern w:val="0"/>
                <w:szCs w:val="21"/>
                <w:lang w:bidi="ar"/>
              </w:rPr>
            </w:pPr>
            <w:r>
              <w:rPr>
                <w:rFonts w:hint="eastAsia" w:ascii="宋体" w:hAnsi="宋体" w:cs="宋体"/>
                <w:kern w:val="0"/>
                <w:szCs w:val="21"/>
                <w:lang w:bidi="ar"/>
              </w:rPr>
              <w:t>（5）支持管理员按时间查看学校有效阅读数、阅读测评数、有效阅读字数。支持分学期查看班级及学生个人阅读学习报告，包含阅读等级、阅读总字数、有效阅读量；也可查看六大阅读能力的掌握情况、阅读喜好分布情况等。（1分）</w:t>
            </w:r>
          </w:p>
          <w:p>
            <w:pPr>
              <w:spacing w:line="360" w:lineRule="exact"/>
              <w:rPr>
                <w:rFonts w:ascii="宋体" w:hAnsi="宋体" w:cs="宋体"/>
                <w:kern w:val="0"/>
                <w:szCs w:val="21"/>
                <w:lang w:bidi="ar"/>
              </w:rPr>
            </w:pPr>
            <w:r>
              <w:rPr>
                <w:rFonts w:hint="eastAsia" w:ascii="宋体" w:hAnsi="宋体" w:cs="宋体"/>
                <w:kern w:val="0"/>
                <w:szCs w:val="21"/>
                <w:lang w:bidi="ar"/>
              </w:rPr>
              <w:t>（6）系统平台需涵盖知识点、图书、期刊、报纸、文档、视频、专利、标准等相关类型，为读者提供海量信息资源。（1分）</w:t>
            </w:r>
          </w:p>
          <w:p>
            <w:pPr>
              <w:spacing w:line="360" w:lineRule="exact"/>
              <w:rPr>
                <w:rFonts w:ascii="宋体" w:hAnsi="宋体" w:cs="宋体"/>
                <w:kern w:val="0"/>
                <w:szCs w:val="21"/>
                <w:lang w:bidi="ar"/>
              </w:rPr>
            </w:pPr>
            <w:r>
              <w:rPr>
                <w:rFonts w:hint="eastAsia" w:ascii="宋体" w:hAnsi="宋体" w:cs="宋体"/>
                <w:kern w:val="0"/>
                <w:szCs w:val="21"/>
                <w:lang w:bidi="ar"/>
              </w:rPr>
              <w:t>（7）系统平台可以提供图书试读功能，可以对封面页、前言页、目次页、版权页、正文部分页等进行试读。（1分）</w:t>
            </w:r>
          </w:p>
          <w:p>
            <w:pPr>
              <w:spacing w:line="360" w:lineRule="exact"/>
              <w:rPr>
                <w:rFonts w:ascii="宋体" w:hAnsi="宋体" w:cs="宋体"/>
                <w:b/>
                <w:bCs/>
                <w:kern w:val="0"/>
                <w:szCs w:val="21"/>
                <w:lang w:bidi="ar"/>
              </w:rPr>
            </w:pPr>
            <w:r>
              <w:rPr>
                <w:rFonts w:hint="eastAsia" w:ascii="宋体" w:hAnsi="宋体" w:cs="宋体"/>
                <w:b/>
                <w:bCs/>
                <w:kern w:val="0"/>
                <w:szCs w:val="21"/>
                <w:lang w:bidi="ar"/>
              </w:rPr>
              <w:t>注：1、以上样品演示内容，每项演示不全或不完整的，该小项不得分。</w:t>
            </w:r>
          </w:p>
          <w:p>
            <w:pPr>
              <w:spacing w:line="360" w:lineRule="exact"/>
              <w:ind w:firstLine="422" w:firstLineChars="200"/>
              <w:rPr>
                <w:rFonts w:ascii="宋体" w:hAnsi="宋体" w:cs="Arial"/>
                <w:snapToGrid w:val="0"/>
                <w:kern w:val="0"/>
                <w:szCs w:val="21"/>
              </w:rPr>
            </w:pPr>
            <w:r>
              <w:rPr>
                <w:rFonts w:hint="eastAsia" w:ascii="宋体" w:hAnsi="宋体" w:cs="宋体"/>
                <w:b/>
                <w:bCs/>
                <w:kern w:val="0"/>
                <w:szCs w:val="21"/>
                <w:lang w:bidi="ar"/>
              </w:rPr>
              <w:t>2、现场演示发现不满足相关技术要求的，则视为技术参数不满足招标要求，在“</w:t>
            </w:r>
            <w:r>
              <w:rPr>
                <w:rFonts w:hint="eastAsia" w:ascii="宋体" w:hAnsi="宋体" w:cs="宋体"/>
                <w:kern w:val="0"/>
                <w:szCs w:val="21"/>
                <w:lang w:bidi="ar"/>
              </w:rPr>
              <w:t>产品技术指标分</w:t>
            </w:r>
            <w:r>
              <w:rPr>
                <w:rFonts w:hint="eastAsia" w:ascii="宋体" w:hAnsi="宋体" w:cs="宋体"/>
                <w:b/>
                <w:bCs/>
                <w:kern w:val="0"/>
                <w:szCs w:val="21"/>
                <w:lang w:bidi="ar"/>
              </w:rPr>
              <w:t>”评分中扣除对应分值。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626" w:type="dxa"/>
            <w:vMerge w:val="continue"/>
            <w:vAlign w:val="center"/>
          </w:tcPr>
          <w:p>
            <w:pPr>
              <w:spacing w:line="360" w:lineRule="exact"/>
              <w:jc w:val="center"/>
              <w:rPr>
                <w:rFonts w:ascii="宋体" w:hAnsi="宋体" w:cs="Arial"/>
                <w:snapToGrid w:val="0"/>
                <w:kern w:val="0"/>
                <w:szCs w:val="21"/>
              </w:rPr>
            </w:pPr>
          </w:p>
        </w:tc>
        <w:tc>
          <w:tcPr>
            <w:tcW w:w="1165" w:type="dxa"/>
            <w:vAlign w:val="center"/>
          </w:tcPr>
          <w:p>
            <w:pPr>
              <w:spacing w:line="360" w:lineRule="exact"/>
              <w:jc w:val="center"/>
              <w:rPr>
                <w:rFonts w:ascii="宋体" w:hAnsi="宋体" w:cs="Arial"/>
                <w:snapToGrid w:val="0"/>
                <w:color w:val="000000"/>
                <w:kern w:val="0"/>
                <w:szCs w:val="21"/>
              </w:rPr>
            </w:pPr>
            <w:r>
              <w:rPr>
                <w:rFonts w:hint="eastAsia" w:ascii="宋体" w:hAnsi="宋体" w:cs="宋体"/>
                <w:szCs w:val="21"/>
              </w:rPr>
              <w:t>产品整体性能的稳定性、先进性、安全性等检测0-8分</w:t>
            </w:r>
          </w:p>
        </w:tc>
        <w:tc>
          <w:tcPr>
            <w:tcW w:w="6962" w:type="dxa"/>
            <w:vAlign w:val="center"/>
          </w:tcPr>
          <w:p>
            <w:pPr>
              <w:spacing w:line="360" w:lineRule="exact"/>
              <w:rPr>
                <w:rFonts w:ascii="宋体" w:hAnsi="宋体" w:cs="宋体"/>
                <w:szCs w:val="21"/>
              </w:rPr>
            </w:pPr>
            <w:r>
              <w:rPr>
                <w:rFonts w:hint="eastAsia" w:ascii="宋体" w:hAnsi="宋体" w:cs="宋体"/>
                <w:szCs w:val="21"/>
              </w:rPr>
              <w:t>1、设备产品提供计算机软件著作权登记证书，每提供一个得</w:t>
            </w:r>
            <w:r>
              <w:rPr>
                <w:rFonts w:ascii="宋体" w:hAnsi="宋体" w:cs="宋体"/>
                <w:szCs w:val="21"/>
              </w:rPr>
              <w:t>1</w:t>
            </w:r>
            <w:r>
              <w:rPr>
                <w:rFonts w:hint="eastAsia" w:ascii="宋体" w:hAnsi="宋体" w:cs="宋体"/>
                <w:szCs w:val="21"/>
              </w:rPr>
              <w:t>分，最多得</w:t>
            </w:r>
            <w:r>
              <w:rPr>
                <w:rFonts w:ascii="宋体" w:hAnsi="宋体" w:cs="宋体"/>
                <w:szCs w:val="21"/>
              </w:rPr>
              <w:t>2</w:t>
            </w:r>
            <w:r>
              <w:rPr>
                <w:rFonts w:hint="eastAsia" w:ascii="宋体" w:hAnsi="宋体" w:cs="宋体"/>
                <w:szCs w:val="21"/>
              </w:rPr>
              <w:t>分。</w:t>
            </w:r>
          </w:p>
          <w:p>
            <w:pPr>
              <w:spacing w:line="360" w:lineRule="exact"/>
              <w:rPr>
                <w:rFonts w:ascii="宋体" w:hAnsi="宋体" w:cs="宋体"/>
                <w:szCs w:val="21"/>
              </w:rPr>
            </w:pPr>
            <w:r>
              <w:rPr>
                <w:rFonts w:hint="eastAsia" w:ascii="宋体" w:hAnsi="宋体" w:cs="宋体"/>
                <w:szCs w:val="21"/>
              </w:rPr>
              <w:t>2、设备产品提供国家强制性3C产品认证证书，每提供一个得</w:t>
            </w:r>
            <w:r>
              <w:rPr>
                <w:rFonts w:ascii="宋体" w:hAnsi="宋体" w:cs="宋体"/>
                <w:szCs w:val="21"/>
              </w:rPr>
              <w:t>1</w:t>
            </w:r>
            <w:r>
              <w:rPr>
                <w:rFonts w:hint="eastAsia" w:ascii="宋体" w:hAnsi="宋体" w:cs="宋体"/>
                <w:szCs w:val="21"/>
              </w:rPr>
              <w:t>分，最多得</w:t>
            </w:r>
            <w:r>
              <w:rPr>
                <w:rFonts w:ascii="宋体" w:hAnsi="宋体" w:cs="宋体"/>
                <w:szCs w:val="21"/>
              </w:rPr>
              <w:t>2</w:t>
            </w:r>
            <w:r>
              <w:rPr>
                <w:rFonts w:hint="eastAsia" w:ascii="宋体" w:hAnsi="宋体" w:cs="宋体"/>
                <w:szCs w:val="21"/>
              </w:rPr>
              <w:t>分。</w:t>
            </w:r>
          </w:p>
          <w:p>
            <w:pPr>
              <w:spacing w:line="360" w:lineRule="exact"/>
              <w:rPr>
                <w:rFonts w:ascii="宋体" w:hAnsi="宋体" w:cs="宋体"/>
                <w:szCs w:val="21"/>
              </w:rPr>
            </w:pPr>
            <w:r>
              <w:rPr>
                <w:rFonts w:hint="eastAsia" w:ascii="宋体" w:hAnsi="宋体" w:cs="宋体"/>
                <w:szCs w:val="21"/>
              </w:rPr>
              <w:t>3、设备产品提供软件产品登记测试报告或者质检报告，每提供一个得</w:t>
            </w:r>
            <w:r>
              <w:rPr>
                <w:rFonts w:ascii="宋体" w:hAnsi="宋体" w:cs="宋体"/>
                <w:szCs w:val="21"/>
              </w:rPr>
              <w:t>1</w:t>
            </w:r>
            <w:r>
              <w:rPr>
                <w:rFonts w:hint="eastAsia" w:ascii="宋体" w:hAnsi="宋体" w:cs="宋体"/>
                <w:szCs w:val="21"/>
              </w:rPr>
              <w:t>分，最多得2分。</w:t>
            </w:r>
          </w:p>
          <w:p>
            <w:pPr>
              <w:spacing w:line="360" w:lineRule="exact"/>
              <w:rPr>
                <w:rFonts w:ascii="宋体" w:hAnsi="宋体" w:cs="宋体"/>
                <w:szCs w:val="21"/>
              </w:rPr>
            </w:pPr>
            <w:r>
              <w:rPr>
                <w:rFonts w:ascii="宋体" w:hAnsi="宋体"/>
                <w:szCs w:val="21"/>
              </w:rPr>
              <w:t>4</w:t>
            </w:r>
            <w:r>
              <w:rPr>
                <w:rFonts w:hint="eastAsia" w:ascii="宋体" w:hAnsi="宋体"/>
                <w:szCs w:val="21"/>
              </w:rPr>
              <w:t>、提供与国内正式出版社的合作协议，确保图书版权所有，</w:t>
            </w:r>
            <w:r>
              <w:rPr>
                <w:rFonts w:hint="eastAsia" w:ascii="宋体" w:hAnsi="宋体" w:cs="宋体"/>
                <w:szCs w:val="21"/>
              </w:rPr>
              <w:t>每提供一个得</w:t>
            </w:r>
            <w:r>
              <w:rPr>
                <w:rFonts w:ascii="宋体" w:hAnsi="宋体" w:cs="宋体"/>
                <w:szCs w:val="21"/>
              </w:rPr>
              <w:t>1</w:t>
            </w:r>
            <w:r>
              <w:rPr>
                <w:rFonts w:hint="eastAsia" w:ascii="宋体" w:hAnsi="宋体" w:cs="宋体"/>
                <w:szCs w:val="21"/>
              </w:rPr>
              <w:t>分，最多得2分。</w:t>
            </w:r>
          </w:p>
          <w:p>
            <w:pPr>
              <w:spacing w:line="360" w:lineRule="exact"/>
              <w:rPr>
                <w:rFonts w:ascii="宋体" w:hAnsi="宋体"/>
                <w:color w:val="000000"/>
                <w:szCs w:val="21"/>
                <w:lang w:val="zh-CN"/>
              </w:rPr>
            </w:pPr>
            <w:r>
              <w:rPr>
                <w:rFonts w:hint="eastAsia" w:ascii="宋体" w:hAnsi="宋体" w:cs="宋体"/>
                <w:b/>
                <w:bCs/>
                <w:szCs w:val="21"/>
              </w:rPr>
              <w:t>需提供证书或报告的复印件并加盖公章，不提供不得分。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1626" w:type="dxa"/>
            <w:vMerge w:val="continue"/>
            <w:vAlign w:val="center"/>
          </w:tcPr>
          <w:p>
            <w:pPr>
              <w:spacing w:line="360" w:lineRule="exact"/>
              <w:jc w:val="center"/>
              <w:rPr>
                <w:rFonts w:ascii="宋体" w:hAnsi="宋体" w:cs="Arial"/>
                <w:snapToGrid w:val="0"/>
                <w:kern w:val="0"/>
                <w:szCs w:val="21"/>
              </w:rPr>
            </w:pPr>
          </w:p>
        </w:tc>
        <w:tc>
          <w:tcPr>
            <w:tcW w:w="1165" w:type="dxa"/>
            <w:vAlign w:val="center"/>
          </w:tcPr>
          <w:p>
            <w:pPr>
              <w:spacing w:line="360" w:lineRule="exact"/>
              <w:jc w:val="center"/>
              <w:rPr>
                <w:rFonts w:ascii="宋体" w:hAnsi="宋体" w:cs="Arial"/>
                <w:snapToGrid w:val="0"/>
                <w:kern w:val="0"/>
                <w:szCs w:val="21"/>
              </w:rPr>
            </w:pPr>
            <w:r>
              <w:rPr>
                <w:rFonts w:hint="eastAsia" w:ascii="宋体" w:hAnsi="宋体" w:cs="宋体"/>
                <w:szCs w:val="21"/>
              </w:rPr>
              <w:t>项目设计方案0-5分</w:t>
            </w:r>
          </w:p>
        </w:tc>
        <w:tc>
          <w:tcPr>
            <w:tcW w:w="6962" w:type="dxa"/>
            <w:vAlign w:val="center"/>
          </w:tcPr>
          <w:p>
            <w:pPr>
              <w:spacing w:line="360" w:lineRule="exact"/>
              <w:rPr>
                <w:rFonts w:ascii="宋体" w:hAnsi="宋体" w:cs="宋体"/>
                <w:szCs w:val="21"/>
              </w:rPr>
            </w:pPr>
            <w:r>
              <w:rPr>
                <w:rFonts w:hint="eastAsia" w:ascii="宋体" w:hAnsi="宋体" w:cs="宋体"/>
                <w:szCs w:val="21"/>
              </w:rPr>
              <w:t>供应商根据各校具体情况，进行设计绘制平面布局图和效果图。</w:t>
            </w:r>
          </w:p>
          <w:p>
            <w:pPr>
              <w:spacing w:line="360" w:lineRule="exact"/>
              <w:rPr>
                <w:rFonts w:ascii="宋体" w:hAnsi="宋体" w:cs="宋体"/>
                <w:szCs w:val="21"/>
              </w:rPr>
            </w:pPr>
            <w:r>
              <w:rPr>
                <w:rFonts w:hint="eastAsia" w:ascii="宋体" w:hAnsi="宋体" w:cs="宋体"/>
                <w:szCs w:val="21"/>
              </w:rPr>
              <w:t>有平面布局图和效果图且布局合理，得4-5分；</w:t>
            </w:r>
          </w:p>
          <w:p>
            <w:pPr>
              <w:spacing w:line="360" w:lineRule="exact"/>
              <w:rPr>
                <w:rFonts w:ascii="宋体" w:hAnsi="宋体" w:cs="宋体"/>
                <w:szCs w:val="21"/>
              </w:rPr>
            </w:pPr>
            <w:r>
              <w:rPr>
                <w:rFonts w:hint="eastAsia" w:ascii="宋体" w:hAnsi="宋体" w:cs="宋体"/>
                <w:szCs w:val="21"/>
              </w:rPr>
              <w:t>只有平面布局图或者效果图，且布局较为合理，得3-4分；</w:t>
            </w:r>
          </w:p>
          <w:p>
            <w:pPr>
              <w:spacing w:line="360" w:lineRule="exact"/>
              <w:rPr>
                <w:rFonts w:ascii="宋体" w:hAnsi="宋体" w:cs="宋体"/>
                <w:szCs w:val="21"/>
              </w:rPr>
            </w:pPr>
            <w:r>
              <w:rPr>
                <w:rFonts w:hint="eastAsia" w:ascii="宋体" w:hAnsi="宋体" w:cs="宋体"/>
                <w:szCs w:val="21"/>
              </w:rPr>
              <w:t>只有平面布局图或者效果图，布局设计不合理得1-2分；</w:t>
            </w:r>
          </w:p>
          <w:p>
            <w:pPr>
              <w:spacing w:line="360" w:lineRule="exact"/>
              <w:rPr>
                <w:rFonts w:ascii="宋体" w:hAnsi="宋体" w:cs="Arial"/>
                <w:snapToGrid w:val="0"/>
                <w:kern w:val="0"/>
                <w:szCs w:val="21"/>
              </w:rPr>
            </w:pPr>
            <w:r>
              <w:rPr>
                <w:rFonts w:hint="eastAsia" w:ascii="宋体" w:hAnsi="宋体" w:cs="宋体"/>
                <w:szCs w:val="21"/>
              </w:rPr>
              <w:t>无平面布局图或者无效果图，该项不得分。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1626" w:type="dxa"/>
            <w:vMerge w:val="continue"/>
            <w:vAlign w:val="center"/>
          </w:tcPr>
          <w:p>
            <w:pPr>
              <w:spacing w:line="360" w:lineRule="exact"/>
              <w:jc w:val="center"/>
              <w:rPr>
                <w:rFonts w:ascii="宋体" w:hAnsi="宋体" w:cs="Arial"/>
                <w:snapToGrid w:val="0"/>
                <w:kern w:val="0"/>
                <w:szCs w:val="21"/>
              </w:rPr>
            </w:pPr>
          </w:p>
        </w:tc>
        <w:tc>
          <w:tcPr>
            <w:tcW w:w="1165" w:type="dxa"/>
            <w:vAlign w:val="center"/>
          </w:tcPr>
          <w:p>
            <w:pPr>
              <w:spacing w:line="360" w:lineRule="exact"/>
              <w:rPr>
                <w:rFonts w:ascii="宋体" w:hAnsi="宋体" w:cs="宋体"/>
                <w:szCs w:val="21"/>
              </w:rPr>
            </w:pPr>
            <w:r>
              <w:rPr>
                <w:rFonts w:hint="eastAsia" w:ascii="宋体" w:hAnsi="宋体" w:cs="宋体"/>
                <w:szCs w:val="21"/>
              </w:rPr>
              <w:t>实施方案及日常维护措施0-5分</w:t>
            </w:r>
          </w:p>
        </w:tc>
        <w:tc>
          <w:tcPr>
            <w:tcW w:w="6962" w:type="dxa"/>
            <w:vAlign w:val="center"/>
          </w:tcPr>
          <w:p>
            <w:pPr>
              <w:spacing w:line="360" w:lineRule="exact"/>
              <w:rPr>
                <w:rFonts w:ascii="宋体" w:hAnsi="宋体" w:cs="宋体"/>
                <w:szCs w:val="21"/>
              </w:rPr>
            </w:pPr>
            <w:r>
              <w:rPr>
                <w:rFonts w:hint="eastAsia" w:ascii="宋体" w:hAnsi="宋体" w:cs="宋体"/>
                <w:szCs w:val="21"/>
              </w:rPr>
              <w:t>项目整体组织实施方案</w:t>
            </w:r>
          </w:p>
          <w:p>
            <w:pPr>
              <w:spacing w:line="360" w:lineRule="exact"/>
              <w:rPr>
                <w:rFonts w:ascii="宋体" w:hAnsi="宋体" w:cs="宋体"/>
                <w:szCs w:val="21"/>
              </w:rPr>
            </w:pPr>
            <w:r>
              <w:rPr>
                <w:rFonts w:hint="eastAsia" w:ascii="宋体" w:hAnsi="宋体" w:cs="宋体"/>
                <w:szCs w:val="21"/>
              </w:rPr>
              <w:t>根据投标人组织实施方案的科学性、合理性、规范性和可操作性等进行评分：</w:t>
            </w:r>
          </w:p>
          <w:p>
            <w:pPr>
              <w:spacing w:line="360" w:lineRule="exac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 \* GB3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方案详细、完善、可行的，得5分；</w:t>
            </w:r>
          </w:p>
          <w:p>
            <w:pPr>
              <w:spacing w:line="360" w:lineRule="exac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GB3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方案比较详细、完善、可行的，得3分；</w:t>
            </w:r>
          </w:p>
          <w:p>
            <w:pPr>
              <w:spacing w:line="360" w:lineRule="exac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GB3 </w:instrText>
            </w:r>
            <w:r>
              <w:rPr>
                <w:rFonts w:hint="eastAsia" w:ascii="宋体" w:hAnsi="宋体" w:cs="宋体"/>
                <w:szCs w:val="21"/>
              </w:rPr>
              <w:fldChar w:fldCharType="separate"/>
            </w:r>
            <w:r>
              <w:rPr>
                <w:rFonts w:hint="eastAsia" w:ascii="宋体" w:hAnsi="宋体" w:cs="宋体"/>
                <w:szCs w:val="21"/>
              </w:rPr>
              <w:t>③</w:t>
            </w:r>
            <w:r>
              <w:rPr>
                <w:rFonts w:hint="eastAsia" w:ascii="宋体" w:hAnsi="宋体" w:cs="宋体"/>
                <w:szCs w:val="21"/>
              </w:rPr>
              <w:fldChar w:fldCharType="end"/>
            </w:r>
            <w:r>
              <w:rPr>
                <w:rFonts w:hint="eastAsia" w:ascii="宋体" w:hAnsi="宋体" w:cs="宋体"/>
                <w:szCs w:val="21"/>
              </w:rPr>
              <w:t>方案简单粗糙，缺乏可行性的，得1分；</w:t>
            </w:r>
          </w:p>
          <w:p>
            <w:pPr>
              <w:spacing w:line="360" w:lineRule="exac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4 \* GB3 </w:instrText>
            </w:r>
            <w:r>
              <w:rPr>
                <w:rFonts w:hint="eastAsia" w:ascii="宋体" w:hAnsi="宋体" w:cs="宋体"/>
                <w:szCs w:val="21"/>
              </w:rPr>
              <w:fldChar w:fldCharType="separate"/>
            </w:r>
            <w:r>
              <w:rPr>
                <w:rFonts w:hint="eastAsia" w:ascii="宋体" w:hAnsi="宋体" w:cs="宋体"/>
                <w:szCs w:val="21"/>
              </w:rPr>
              <w:t>④</w:t>
            </w:r>
            <w:r>
              <w:rPr>
                <w:rFonts w:hint="eastAsia" w:ascii="宋体" w:hAnsi="宋体" w:cs="宋体"/>
                <w:szCs w:val="21"/>
              </w:rPr>
              <w:fldChar w:fldCharType="end"/>
            </w:r>
            <w:r>
              <w:rPr>
                <w:rFonts w:hint="eastAsia" w:ascii="宋体" w:hAnsi="宋体" w:cs="宋体"/>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626" w:type="dxa"/>
            <w:vMerge w:val="continue"/>
            <w:vAlign w:val="center"/>
          </w:tcPr>
          <w:p>
            <w:pPr>
              <w:spacing w:line="360" w:lineRule="exact"/>
              <w:jc w:val="center"/>
              <w:rPr>
                <w:rFonts w:ascii="宋体" w:hAnsi="宋体" w:cs="Arial"/>
                <w:snapToGrid w:val="0"/>
                <w:kern w:val="0"/>
                <w:szCs w:val="21"/>
              </w:rPr>
            </w:pPr>
          </w:p>
        </w:tc>
        <w:tc>
          <w:tcPr>
            <w:tcW w:w="1165" w:type="dxa"/>
            <w:vAlign w:val="center"/>
          </w:tcPr>
          <w:p>
            <w:pPr>
              <w:spacing w:line="360" w:lineRule="exact"/>
              <w:jc w:val="center"/>
              <w:rPr>
                <w:rFonts w:ascii="宋体" w:hAnsi="宋体" w:cs="Arial"/>
                <w:snapToGrid w:val="0"/>
                <w:color w:val="FF0000"/>
                <w:kern w:val="0"/>
                <w:szCs w:val="21"/>
              </w:rPr>
            </w:pPr>
            <w:r>
              <w:rPr>
                <w:rFonts w:hint="eastAsia" w:ascii="宋体" w:hAnsi="宋体"/>
                <w:kern w:val="0"/>
                <w:szCs w:val="21"/>
              </w:rPr>
              <w:t>服务技术团队情况0-5分</w:t>
            </w:r>
          </w:p>
        </w:tc>
        <w:tc>
          <w:tcPr>
            <w:tcW w:w="6962" w:type="dxa"/>
            <w:vAlign w:val="center"/>
          </w:tcPr>
          <w:p>
            <w:pPr>
              <w:spacing w:line="360" w:lineRule="exact"/>
              <w:rPr>
                <w:rFonts w:hint="eastAsia" w:ascii="宋体" w:hAnsi="宋体" w:eastAsia="宋体" w:cs="宋体"/>
                <w:szCs w:val="21"/>
                <w:lang w:eastAsia="zh-CN"/>
              </w:rPr>
            </w:pPr>
            <w:r>
              <w:rPr>
                <w:rFonts w:hint="eastAsia" w:ascii="宋体" w:hAnsi="宋体" w:cs="宋体"/>
                <w:szCs w:val="21"/>
              </w:rPr>
              <w:t>根据项目组技术力量和人力资源安排、供货进度安排进行打分</w:t>
            </w:r>
          </w:p>
          <w:p>
            <w:pPr>
              <w:spacing w:line="360" w:lineRule="exact"/>
              <w:rPr>
                <w:rFonts w:hint="eastAsia" w:ascii="宋体" w:hAnsi="宋体" w:cs="宋体"/>
                <w:szCs w:val="21"/>
              </w:rPr>
            </w:pPr>
            <w:r>
              <w:rPr>
                <w:rFonts w:hint="eastAsia" w:ascii="宋体" w:hAnsi="宋体" w:cs="宋体"/>
                <w:szCs w:val="21"/>
              </w:rPr>
              <w:t>（包括生产厂家技术力量投入、人员安排、供货安排的技术力量等。</w:t>
            </w:r>
            <w:r>
              <w:rPr>
                <w:rFonts w:hint="eastAsia" w:ascii="宋体" w:hAnsi="宋体" w:cs="Arial"/>
                <w:snapToGrid w:val="0"/>
                <w:kern w:val="0"/>
                <w:szCs w:val="21"/>
              </w:rPr>
              <w:t>主要参考技术人员组成、相关经验履历情况、工程师证书、投标截止时间前近一个月的社保证明（或股东证明、退休证明和返聘证明）等</w:t>
            </w:r>
            <w:r>
              <w:rPr>
                <w:rFonts w:hint="eastAsia" w:ascii="宋体" w:hAnsi="宋体" w:cs="Arial"/>
                <w:snapToGrid w:val="0"/>
                <w:kern w:val="0"/>
                <w:szCs w:val="21"/>
                <w:lang w:eastAsia="zh-CN"/>
              </w:rPr>
              <w:t>。</w:t>
            </w:r>
            <w:r>
              <w:rPr>
                <w:rFonts w:hint="eastAsia" w:ascii="宋体" w:hAnsi="宋体" w:cs="宋体"/>
                <w:szCs w:val="21"/>
              </w:rPr>
              <w:t>）</w:t>
            </w:r>
          </w:p>
          <w:p>
            <w:pPr>
              <w:pStyle w:val="2"/>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fldChar w:fldCharType="begin"/>
            </w:r>
            <w:r>
              <w:rPr>
                <w:rFonts w:hint="eastAsia" w:ascii="宋体" w:hAnsi="宋体" w:eastAsia="宋体" w:cs="宋体"/>
                <w:color w:val="auto"/>
                <w:spacing w:val="0"/>
                <w:kern w:val="2"/>
                <w:sz w:val="21"/>
                <w:szCs w:val="21"/>
                <w:lang w:val="en-US" w:eastAsia="zh-CN" w:bidi="ar-SA"/>
              </w:rPr>
              <w:instrText xml:space="preserve"> = 1 \* GB3 </w:instrText>
            </w:r>
            <w:r>
              <w:rPr>
                <w:rFonts w:hint="eastAsia" w:ascii="宋体" w:hAnsi="宋体" w:eastAsia="宋体" w:cs="宋体"/>
                <w:color w:val="auto"/>
                <w:spacing w:val="0"/>
                <w:kern w:val="2"/>
                <w:sz w:val="21"/>
                <w:szCs w:val="21"/>
                <w:lang w:val="en-US" w:eastAsia="zh-CN" w:bidi="ar-SA"/>
              </w:rPr>
              <w:fldChar w:fldCharType="separate"/>
            </w:r>
            <w:r>
              <w:rPr>
                <w:rFonts w:hint="eastAsia" w:ascii="宋体" w:hAnsi="宋体" w:eastAsia="宋体" w:cs="宋体"/>
                <w:color w:val="auto"/>
                <w:spacing w:val="0"/>
                <w:kern w:val="2"/>
                <w:sz w:val="21"/>
                <w:szCs w:val="21"/>
                <w:lang w:val="en-US" w:eastAsia="zh-CN" w:bidi="ar-SA"/>
              </w:rPr>
              <w:t>①</w:t>
            </w:r>
            <w:r>
              <w:rPr>
                <w:rFonts w:hint="eastAsia" w:ascii="宋体" w:hAnsi="宋体" w:eastAsia="宋体" w:cs="宋体"/>
                <w:color w:val="auto"/>
                <w:spacing w:val="0"/>
                <w:kern w:val="2"/>
                <w:sz w:val="21"/>
                <w:szCs w:val="21"/>
                <w:lang w:val="en-US" w:eastAsia="zh-CN" w:bidi="ar-SA"/>
              </w:rPr>
              <w:fldChar w:fldCharType="end"/>
            </w:r>
            <w:r>
              <w:rPr>
                <w:rFonts w:hint="eastAsia" w:ascii="宋体" w:hAnsi="宋体" w:eastAsia="宋体" w:cs="宋体"/>
                <w:color w:val="auto"/>
                <w:spacing w:val="0"/>
                <w:kern w:val="2"/>
                <w:sz w:val="21"/>
                <w:szCs w:val="21"/>
                <w:lang w:val="en-US" w:eastAsia="zh-CN" w:bidi="ar-SA"/>
              </w:rPr>
              <w:t>项目进度计划</w:t>
            </w:r>
            <w:r>
              <w:rPr>
                <w:rFonts w:hint="eastAsia" w:cs="宋体"/>
                <w:color w:val="auto"/>
                <w:spacing w:val="0"/>
                <w:kern w:val="2"/>
                <w:sz w:val="21"/>
                <w:szCs w:val="21"/>
                <w:lang w:val="en-US" w:eastAsia="zh-CN" w:bidi="ar-SA"/>
              </w:rPr>
              <w:t>与</w:t>
            </w:r>
            <w:r>
              <w:rPr>
                <w:rFonts w:hint="eastAsia" w:ascii="宋体" w:hAnsi="宋体" w:eastAsia="宋体" w:cs="宋体"/>
                <w:color w:val="auto"/>
                <w:spacing w:val="0"/>
                <w:kern w:val="2"/>
                <w:sz w:val="21"/>
                <w:szCs w:val="21"/>
                <w:lang w:val="en-US" w:eastAsia="zh-CN" w:bidi="ar-SA"/>
              </w:rPr>
              <w:t>技术人员组成</w:t>
            </w:r>
            <w:r>
              <w:rPr>
                <w:rFonts w:hint="eastAsia" w:cs="宋体"/>
                <w:color w:val="auto"/>
                <w:spacing w:val="0"/>
                <w:kern w:val="2"/>
                <w:sz w:val="21"/>
                <w:szCs w:val="21"/>
                <w:lang w:val="en-US" w:eastAsia="zh-CN" w:bidi="ar-SA"/>
              </w:rPr>
              <w:t>详细</w:t>
            </w:r>
            <w:r>
              <w:rPr>
                <w:rFonts w:hint="eastAsia" w:ascii="宋体" w:hAnsi="宋体" w:eastAsia="宋体" w:cs="宋体"/>
                <w:color w:val="auto"/>
                <w:spacing w:val="0"/>
                <w:kern w:val="2"/>
                <w:sz w:val="21"/>
                <w:szCs w:val="21"/>
                <w:lang w:val="en-US" w:eastAsia="zh-CN" w:bidi="ar-SA"/>
              </w:rPr>
              <w:t>、完善、可行的，得5分；</w:t>
            </w:r>
          </w:p>
          <w:p>
            <w:pPr>
              <w:spacing w:line="360" w:lineRule="exac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GB3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eastAsia="宋体" w:cs="宋体"/>
                <w:color w:val="auto"/>
                <w:spacing w:val="0"/>
                <w:kern w:val="2"/>
                <w:sz w:val="21"/>
                <w:szCs w:val="21"/>
                <w:lang w:val="en-US" w:eastAsia="zh-CN" w:bidi="ar-SA"/>
              </w:rPr>
              <w:t>项目进度计划</w:t>
            </w:r>
            <w:r>
              <w:rPr>
                <w:rFonts w:hint="eastAsia" w:cs="宋体"/>
                <w:color w:val="auto"/>
                <w:spacing w:val="0"/>
                <w:kern w:val="2"/>
                <w:sz w:val="21"/>
                <w:szCs w:val="21"/>
                <w:lang w:val="en-US" w:eastAsia="zh-CN" w:bidi="ar-SA"/>
              </w:rPr>
              <w:t>与</w:t>
            </w:r>
            <w:r>
              <w:rPr>
                <w:rFonts w:hint="eastAsia" w:ascii="宋体" w:hAnsi="宋体" w:eastAsia="宋体" w:cs="宋体"/>
                <w:color w:val="auto"/>
                <w:spacing w:val="0"/>
                <w:kern w:val="2"/>
                <w:sz w:val="21"/>
                <w:szCs w:val="21"/>
                <w:lang w:val="en-US" w:eastAsia="zh-CN" w:bidi="ar-SA"/>
              </w:rPr>
              <w:t>技术人员组成</w:t>
            </w:r>
            <w:r>
              <w:rPr>
                <w:rFonts w:hint="eastAsia" w:ascii="宋体" w:hAnsi="宋体" w:cs="宋体"/>
                <w:szCs w:val="21"/>
              </w:rPr>
              <w:t>比较详细、完善、可行的，得3分；</w:t>
            </w:r>
          </w:p>
          <w:p>
            <w:pPr>
              <w:spacing w:line="360" w:lineRule="exac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GB3 </w:instrText>
            </w:r>
            <w:r>
              <w:rPr>
                <w:rFonts w:hint="eastAsia" w:ascii="宋体" w:hAnsi="宋体" w:cs="宋体"/>
                <w:szCs w:val="21"/>
              </w:rPr>
              <w:fldChar w:fldCharType="separate"/>
            </w:r>
            <w:r>
              <w:rPr>
                <w:rFonts w:hint="eastAsia" w:ascii="宋体" w:hAnsi="宋体" w:cs="宋体"/>
                <w:szCs w:val="21"/>
              </w:rPr>
              <w:t>③</w:t>
            </w:r>
            <w:r>
              <w:rPr>
                <w:rFonts w:hint="eastAsia" w:ascii="宋体" w:hAnsi="宋体" w:cs="宋体"/>
                <w:szCs w:val="21"/>
              </w:rPr>
              <w:fldChar w:fldCharType="end"/>
            </w:r>
            <w:r>
              <w:rPr>
                <w:rFonts w:hint="eastAsia" w:ascii="宋体" w:hAnsi="宋体" w:eastAsia="宋体" w:cs="宋体"/>
                <w:color w:val="auto"/>
                <w:spacing w:val="0"/>
                <w:kern w:val="2"/>
                <w:sz w:val="21"/>
                <w:szCs w:val="21"/>
                <w:lang w:val="en-US" w:eastAsia="zh-CN" w:bidi="ar-SA"/>
              </w:rPr>
              <w:t>项目进度计划</w:t>
            </w:r>
            <w:r>
              <w:rPr>
                <w:rFonts w:hint="eastAsia" w:cs="宋体"/>
                <w:color w:val="auto"/>
                <w:spacing w:val="0"/>
                <w:kern w:val="2"/>
                <w:sz w:val="21"/>
                <w:szCs w:val="21"/>
                <w:lang w:val="en-US" w:eastAsia="zh-CN" w:bidi="ar-SA"/>
              </w:rPr>
              <w:t>与</w:t>
            </w:r>
            <w:r>
              <w:rPr>
                <w:rFonts w:hint="eastAsia" w:ascii="宋体" w:hAnsi="宋体" w:eastAsia="宋体" w:cs="宋体"/>
                <w:color w:val="auto"/>
                <w:spacing w:val="0"/>
                <w:kern w:val="2"/>
                <w:sz w:val="21"/>
                <w:szCs w:val="21"/>
                <w:lang w:val="en-US" w:eastAsia="zh-CN" w:bidi="ar-SA"/>
              </w:rPr>
              <w:t>技术人员组成</w:t>
            </w:r>
            <w:r>
              <w:rPr>
                <w:rFonts w:hint="eastAsia" w:ascii="宋体" w:hAnsi="宋体" w:cs="宋体"/>
                <w:szCs w:val="21"/>
              </w:rPr>
              <w:t>简单粗糙，缺乏可行性的，得1分；</w:t>
            </w:r>
          </w:p>
          <w:p>
            <w:pPr>
              <w:pStyle w:val="2"/>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fldChar w:fldCharType="begin"/>
            </w:r>
            <w:r>
              <w:rPr>
                <w:rFonts w:hint="eastAsia" w:ascii="宋体" w:hAnsi="宋体" w:eastAsia="宋体" w:cs="宋体"/>
                <w:color w:val="auto"/>
                <w:spacing w:val="0"/>
                <w:kern w:val="2"/>
                <w:sz w:val="21"/>
                <w:szCs w:val="21"/>
                <w:lang w:val="en-US" w:eastAsia="zh-CN" w:bidi="ar-SA"/>
              </w:rPr>
              <w:instrText xml:space="preserve"> = 4 \* GB3 </w:instrText>
            </w:r>
            <w:r>
              <w:rPr>
                <w:rFonts w:hint="eastAsia" w:ascii="宋体" w:hAnsi="宋体" w:eastAsia="宋体" w:cs="宋体"/>
                <w:color w:val="auto"/>
                <w:spacing w:val="0"/>
                <w:kern w:val="2"/>
                <w:sz w:val="21"/>
                <w:szCs w:val="21"/>
                <w:lang w:val="en-US" w:eastAsia="zh-CN" w:bidi="ar-SA"/>
              </w:rPr>
              <w:fldChar w:fldCharType="separate"/>
            </w:r>
            <w:r>
              <w:rPr>
                <w:rFonts w:hint="eastAsia" w:ascii="宋体" w:hAnsi="宋体" w:eastAsia="宋体" w:cs="宋体"/>
                <w:color w:val="auto"/>
                <w:spacing w:val="0"/>
                <w:kern w:val="2"/>
                <w:sz w:val="21"/>
                <w:szCs w:val="21"/>
                <w:lang w:val="en-US" w:eastAsia="zh-CN" w:bidi="ar-SA"/>
              </w:rPr>
              <w:t>④</w:t>
            </w:r>
            <w:r>
              <w:rPr>
                <w:rFonts w:hint="eastAsia" w:ascii="宋体" w:hAnsi="宋体" w:eastAsia="宋体" w:cs="宋体"/>
                <w:color w:val="auto"/>
                <w:spacing w:val="0"/>
                <w:kern w:val="2"/>
                <w:sz w:val="21"/>
                <w:szCs w:val="21"/>
                <w:lang w:val="en-US" w:eastAsia="zh-CN" w:bidi="ar-SA"/>
              </w:rPr>
              <w:fldChar w:fldCharType="end"/>
            </w:r>
            <w:r>
              <w:rPr>
                <w:rFonts w:hint="eastAsia" w:ascii="宋体" w:hAnsi="宋体" w:eastAsia="宋体" w:cs="宋体"/>
                <w:color w:val="auto"/>
                <w:spacing w:val="0"/>
                <w:kern w:val="2"/>
                <w:sz w:val="21"/>
                <w:szCs w:val="21"/>
                <w:lang w:val="en-US" w:eastAsia="zh-CN" w:bidi="ar-SA"/>
              </w:rPr>
              <w:t>未提供的，不得分。</w:t>
            </w:r>
          </w:p>
          <w:p>
            <w:pPr>
              <w:spacing w:line="360" w:lineRule="exact"/>
              <w:rPr>
                <w:rFonts w:ascii="宋体" w:hAnsi="宋体" w:cs="Arial"/>
                <w:snapToGrid w:val="0"/>
                <w:kern w:val="0"/>
                <w:szCs w:val="21"/>
              </w:rPr>
            </w:pPr>
            <w:r>
              <w:rPr>
                <w:rFonts w:hint="eastAsia" w:ascii="宋体" w:hAnsi="宋体" w:cs="Arial"/>
                <w:b/>
                <w:snapToGrid w:val="0"/>
                <w:kern w:val="0"/>
                <w:szCs w:val="21"/>
              </w:rPr>
              <w:t>不提供社保证明（或股东证明、退休证明和返聘证明）材料不得分。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626" w:type="dxa"/>
            <w:vMerge w:val="restart"/>
            <w:vAlign w:val="center"/>
          </w:tcPr>
          <w:p>
            <w:pPr>
              <w:spacing w:line="360" w:lineRule="exact"/>
              <w:jc w:val="center"/>
              <w:rPr>
                <w:rFonts w:ascii="宋体" w:hAnsi="宋体"/>
                <w:kern w:val="0"/>
                <w:szCs w:val="21"/>
              </w:rPr>
            </w:pPr>
            <w:r>
              <w:rPr>
                <w:rFonts w:hint="eastAsia" w:ascii="宋体" w:hAnsi="宋体" w:cs="Arial"/>
                <w:snapToGrid w:val="0"/>
                <w:kern w:val="0"/>
                <w:szCs w:val="21"/>
              </w:rPr>
              <w:t>商务、资信及其他分</w:t>
            </w:r>
          </w:p>
          <w:p>
            <w:pPr>
              <w:spacing w:line="360" w:lineRule="exact"/>
              <w:jc w:val="center"/>
              <w:rPr>
                <w:rFonts w:ascii="宋体" w:hAnsi="宋体"/>
                <w:kern w:val="0"/>
                <w:szCs w:val="21"/>
              </w:rPr>
            </w:pPr>
            <w:r>
              <w:rPr>
                <w:rFonts w:hint="eastAsia" w:ascii="宋体" w:hAnsi="宋体"/>
                <w:kern w:val="0"/>
                <w:szCs w:val="21"/>
              </w:rPr>
              <w:t>（18分）</w:t>
            </w:r>
          </w:p>
        </w:tc>
        <w:tc>
          <w:tcPr>
            <w:tcW w:w="1165" w:type="dxa"/>
            <w:vAlign w:val="center"/>
          </w:tcPr>
          <w:p>
            <w:pPr>
              <w:spacing w:line="360" w:lineRule="exact"/>
              <w:jc w:val="center"/>
              <w:rPr>
                <w:rFonts w:ascii="宋体" w:hAnsi="宋体"/>
                <w:color w:val="FF0000"/>
                <w:kern w:val="0"/>
                <w:szCs w:val="21"/>
              </w:rPr>
            </w:pPr>
            <w:r>
              <w:rPr>
                <w:rFonts w:hint="eastAsia" w:ascii="宋体" w:hAnsi="宋体"/>
                <w:kern w:val="0"/>
                <w:szCs w:val="21"/>
              </w:rPr>
              <w:t>投标企业总体情况0-</w:t>
            </w:r>
            <w:r>
              <w:rPr>
                <w:rFonts w:ascii="宋体" w:hAnsi="宋体"/>
                <w:kern w:val="0"/>
                <w:szCs w:val="21"/>
              </w:rPr>
              <w:t>6</w:t>
            </w:r>
            <w:r>
              <w:rPr>
                <w:rFonts w:hint="eastAsia" w:ascii="宋体" w:hAnsi="宋体"/>
                <w:kern w:val="0"/>
                <w:szCs w:val="21"/>
              </w:rPr>
              <w:t>分</w:t>
            </w:r>
          </w:p>
        </w:tc>
        <w:tc>
          <w:tcPr>
            <w:tcW w:w="6962" w:type="dxa"/>
            <w:vAlign w:val="center"/>
          </w:tcPr>
          <w:p>
            <w:pPr>
              <w:spacing w:line="360" w:lineRule="exact"/>
              <w:rPr>
                <w:rFonts w:ascii="宋体" w:hAnsi="宋体" w:cs="Arial"/>
                <w:snapToGrid w:val="0"/>
                <w:kern w:val="0"/>
                <w:szCs w:val="21"/>
              </w:rPr>
            </w:pPr>
            <w:r>
              <w:rPr>
                <w:rFonts w:hint="eastAsia" w:ascii="宋体" w:hAnsi="宋体" w:cs="Arial"/>
                <w:snapToGrid w:val="0"/>
                <w:kern w:val="0"/>
                <w:szCs w:val="21"/>
              </w:rPr>
              <w:t>1、投标人获得ISO9001质量管理、ISO14001环境管理、或者ISO45001职业健康安全管理体系认证证书，每证得</w:t>
            </w:r>
            <w:r>
              <w:rPr>
                <w:rFonts w:ascii="宋体" w:hAnsi="宋体" w:cs="Arial"/>
                <w:snapToGrid w:val="0"/>
                <w:kern w:val="0"/>
                <w:szCs w:val="21"/>
              </w:rPr>
              <w:t>1</w:t>
            </w:r>
            <w:r>
              <w:rPr>
                <w:rFonts w:hint="eastAsia" w:ascii="宋体" w:hAnsi="宋体" w:cs="Arial"/>
                <w:snapToGrid w:val="0"/>
                <w:kern w:val="0"/>
                <w:szCs w:val="21"/>
              </w:rPr>
              <w:t>分；最高得</w:t>
            </w:r>
            <w:r>
              <w:rPr>
                <w:rFonts w:ascii="宋体" w:hAnsi="宋体" w:cs="Arial"/>
                <w:snapToGrid w:val="0"/>
                <w:kern w:val="0"/>
                <w:szCs w:val="21"/>
              </w:rPr>
              <w:t>3</w:t>
            </w:r>
            <w:r>
              <w:rPr>
                <w:rFonts w:hint="eastAsia" w:ascii="宋体" w:hAnsi="宋体" w:cs="Arial"/>
                <w:snapToGrid w:val="0"/>
                <w:kern w:val="0"/>
                <w:szCs w:val="21"/>
              </w:rPr>
              <w:t>分。</w:t>
            </w:r>
          </w:p>
          <w:p>
            <w:pPr>
              <w:spacing w:line="360" w:lineRule="exact"/>
              <w:rPr>
                <w:rFonts w:ascii="宋体" w:hAnsi="宋体" w:cs="Arial"/>
                <w:snapToGrid w:val="0"/>
                <w:kern w:val="0"/>
                <w:szCs w:val="21"/>
              </w:rPr>
            </w:pPr>
            <w:r>
              <w:rPr>
                <w:rFonts w:ascii="宋体" w:hAnsi="宋体" w:cs="Arial"/>
                <w:snapToGrid w:val="0"/>
                <w:kern w:val="0"/>
                <w:szCs w:val="21"/>
              </w:rPr>
              <w:t>2</w:t>
            </w:r>
            <w:r>
              <w:rPr>
                <w:rFonts w:hint="eastAsia" w:ascii="宋体" w:hAnsi="宋体" w:cs="Arial"/>
                <w:snapToGrid w:val="0"/>
                <w:kern w:val="0"/>
                <w:szCs w:val="21"/>
              </w:rPr>
              <w:t>、投标人获得信息系统安全等级保护备案证明、ISO27001信息安全管理体系认证证书、出版物经营许可证，每证得</w:t>
            </w:r>
            <w:r>
              <w:rPr>
                <w:rFonts w:ascii="宋体" w:hAnsi="宋体" w:cs="Arial"/>
                <w:snapToGrid w:val="0"/>
                <w:kern w:val="0"/>
                <w:szCs w:val="21"/>
              </w:rPr>
              <w:t>1</w:t>
            </w:r>
            <w:r>
              <w:rPr>
                <w:rFonts w:hint="eastAsia" w:ascii="宋体" w:hAnsi="宋体" w:cs="Arial"/>
                <w:snapToGrid w:val="0"/>
                <w:kern w:val="0"/>
                <w:szCs w:val="21"/>
              </w:rPr>
              <w:t>分；最高得</w:t>
            </w:r>
            <w:r>
              <w:rPr>
                <w:rFonts w:ascii="宋体" w:hAnsi="宋体" w:cs="Arial"/>
                <w:snapToGrid w:val="0"/>
                <w:kern w:val="0"/>
                <w:szCs w:val="21"/>
              </w:rPr>
              <w:t>3</w:t>
            </w:r>
            <w:r>
              <w:rPr>
                <w:rFonts w:hint="eastAsia" w:ascii="宋体" w:hAnsi="宋体" w:cs="Arial"/>
                <w:snapToGrid w:val="0"/>
                <w:kern w:val="0"/>
                <w:szCs w:val="21"/>
              </w:rPr>
              <w:t>分。</w:t>
            </w:r>
          </w:p>
          <w:p>
            <w:pPr>
              <w:spacing w:line="360" w:lineRule="exact"/>
              <w:rPr>
                <w:rFonts w:ascii="宋体" w:hAnsi="宋体"/>
                <w:color w:val="FF0000"/>
                <w:kern w:val="0"/>
                <w:szCs w:val="21"/>
              </w:rPr>
            </w:pPr>
            <w:r>
              <w:rPr>
                <w:rFonts w:hint="eastAsia" w:ascii="宋体" w:hAnsi="宋体" w:cs="Arial"/>
                <w:b/>
                <w:snapToGrid w:val="0"/>
                <w:kern w:val="0"/>
                <w:szCs w:val="21"/>
              </w:rPr>
              <w:t>需提供证书或证明的复印件并加盖公章，不提供不得分。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626" w:type="dxa"/>
            <w:vMerge w:val="continue"/>
            <w:vAlign w:val="center"/>
          </w:tcPr>
          <w:p>
            <w:pPr>
              <w:spacing w:line="360" w:lineRule="exact"/>
              <w:jc w:val="center"/>
              <w:rPr>
                <w:rFonts w:ascii="宋体" w:hAnsi="宋体"/>
                <w:kern w:val="0"/>
                <w:szCs w:val="21"/>
              </w:rPr>
            </w:pPr>
          </w:p>
        </w:tc>
        <w:tc>
          <w:tcPr>
            <w:tcW w:w="1165" w:type="dxa"/>
            <w:vAlign w:val="center"/>
          </w:tcPr>
          <w:p>
            <w:pPr>
              <w:spacing w:line="360" w:lineRule="exact"/>
              <w:jc w:val="center"/>
              <w:rPr>
                <w:rFonts w:ascii="宋体" w:hAnsi="宋体"/>
                <w:kern w:val="0"/>
                <w:szCs w:val="21"/>
              </w:rPr>
            </w:pPr>
            <w:r>
              <w:rPr>
                <w:rFonts w:hint="eastAsia" w:ascii="宋体" w:hAnsi="宋体"/>
                <w:kern w:val="0"/>
                <w:szCs w:val="21"/>
              </w:rPr>
              <w:t>成功案例0-3分</w:t>
            </w:r>
          </w:p>
        </w:tc>
        <w:tc>
          <w:tcPr>
            <w:tcW w:w="6962" w:type="dxa"/>
            <w:vAlign w:val="center"/>
          </w:tcPr>
          <w:p>
            <w:pPr>
              <w:spacing w:line="360" w:lineRule="exact"/>
              <w:jc w:val="left"/>
              <w:rPr>
                <w:rFonts w:ascii="宋体" w:hAnsi="宋体"/>
                <w:szCs w:val="21"/>
              </w:rPr>
            </w:pPr>
            <w:r>
              <w:rPr>
                <w:rFonts w:hint="eastAsia" w:ascii="宋体" w:hAnsi="宋体"/>
                <w:szCs w:val="21"/>
              </w:rPr>
              <w:t>根据</w:t>
            </w:r>
            <w:r>
              <w:rPr>
                <w:rFonts w:hint="eastAsia" w:ascii="宋体" w:hAnsi="宋体" w:cs="Arial"/>
                <w:snapToGrid w:val="0"/>
                <w:kern w:val="0"/>
                <w:szCs w:val="21"/>
              </w:rPr>
              <w:t>投标人</w:t>
            </w:r>
            <w:r>
              <w:rPr>
                <w:rFonts w:hint="eastAsia" w:ascii="宋体" w:hAnsi="宋体"/>
                <w:szCs w:val="21"/>
              </w:rPr>
              <w:t>提供近三年（2019年1月1日起至本项目截标时间止）完成的类似项目业绩</w:t>
            </w:r>
            <w:r>
              <w:rPr>
                <w:rFonts w:hint="eastAsia" w:ascii="宋体" w:hAnsi="宋体"/>
                <w:b/>
                <w:szCs w:val="21"/>
              </w:rPr>
              <w:t>（项目特征为本项目中的核心产品：</w:t>
            </w:r>
            <w:r>
              <w:rPr>
                <w:rFonts w:hint="eastAsia" w:ascii="宋体" w:hAnsi="宋体" w:cs="宋体"/>
                <w:b/>
                <w:bCs/>
                <w:szCs w:val="21"/>
              </w:rPr>
              <w:t>数字图书借阅机、校园阅读系统平台</w:t>
            </w:r>
            <w:r>
              <w:rPr>
                <w:rFonts w:hint="eastAsia" w:ascii="宋体" w:hAnsi="宋体"/>
                <w:b/>
                <w:szCs w:val="21"/>
              </w:rPr>
              <w:t>）</w:t>
            </w:r>
            <w:r>
              <w:rPr>
                <w:rFonts w:hint="eastAsia" w:ascii="宋体" w:hAnsi="宋体"/>
                <w:szCs w:val="21"/>
              </w:rPr>
              <w:t>进行打分，每个业绩得1分。</w:t>
            </w:r>
          </w:p>
          <w:p>
            <w:pPr>
              <w:spacing w:line="360" w:lineRule="exact"/>
              <w:jc w:val="left"/>
              <w:rPr>
                <w:rFonts w:ascii="宋体" w:hAnsi="宋体" w:cs="Arial"/>
                <w:snapToGrid w:val="0"/>
                <w:kern w:val="0"/>
                <w:szCs w:val="21"/>
              </w:rPr>
            </w:pPr>
            <w:r>
              <w:rPr>
                <w:rFonts w:hint="eastAsia" w:ascii="宋体" w:hAnsi="宋体"/>
                <w:b/>
                <w:szCs w:val="21"/>
              </w:rPr>
              <w:t>开标时在投标文件中必须同时提供合同复印件（应包含能够体现具体采购内容的部分）和中标通知书，不提供不得分，原件备查。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jc w:val="center"/>
        </w:trPr>
        <w:tc>
          <w:tcPr>
            <w:tcW w:w="1626" w:type="dxa"/>
            <w:vMerge w:val="continue"/>
            <w:vAlign w:val="center"/>
          </w:tcPr>
          <w:p>
            <w:pPr>
              <w:spacing w:line="360" w:lineRule="exact"/>
              <w:jc w:val="center"/>
              <w:rPr>
                <w:rFonts w:ascii="宋体" w:hAnsi="宋体"/>
                <w:kern w:val="0"/>
                <w:szCs w:val="21"/>
              </w:rPr>
            </w:pPr>
          </w:p>
        </w:tc>
        <w:tc>
          <w:tcPr>
            <w:tcW w:w="1165" w:type="dxa"/>
            <w:vAlign w:val="center"/>
          </w:tcPr>
          <w:p>
            <w:pPr>
              <w:spacing w:line="360" w:lineRule="exact"/>
              <w:jc w:val="center"/>
              <w:rPr>
                <w:rFonts w:ascii="宋体" w:hAnsi="宋体"/>
                <w:kern w:val="0"/>
                <w:szCs w:val="21"/>
              </w:rPr>
            </w:pPr>
            <w:r>
              <w:rPr>
                <w:rFonts w:hint="eastAsia" w:ascii="宋体" w:hAnsi="宋体"/>
                <w:kern w:val="0"/>
                <w:szCs w:val="21"/>
              </w:rPr>
              <w:t>政策分0-</w:t>
            </w:r>
            <w:r>
              <w:rPr>
                <w:rFonts w:ascii="宋体" w:hAnsi="宋体"/>
                <w:kern w:val="0"/>
                <w:szCs w:val="21"/>
              </w:rPr>
              <w:t>3</w:t>
            </w:r>
            <w:r>
              <w:rPr>
                <w:rFonts w:hint="eastAsia" w:ascii="宋体" w:hAnsi="宋体"/>
                <w:kern w:val="0"/>
                <w:szCs w:val="21"/>
              </w:rPr>
              <w:t>分</w:t>
            </w:r>
          </w:p>
        </w:tc>
        <w:tc>
          <w:tcPr>
            <w:tcW w:w="6962" w:type="dxa"/>
            <w:vAlign w:val="center"/>
          </w:tcPr>
          <w:p>
            <w:pPr>
              <w:spacing w:line="360" w:lineRule="exact"/>
              <w:jc w:val="left"/>
              <w:rPr>
                <w:rFonts w:ascii="宋体" w:hAnsi="宋体" w:cs="Arial"/>
                <w:snapToGrid w:val="0"/>
                <w:color w:val="000000"/>
                <w:kern w:val="0"/>
                <w:szCs w:val="21"/>
              </w:rPr>
            </w:pPr>
            <w:r>
              <w:rPr>
                <w:rFonts w:hint="eastAsia" w:ascii="宋体" w:hAnsi="宋体" w:cs="Arial"/>
                <w:snapToGrid w:val="0"/>
                <w:color w:val="000000"/>
                <w:kern w:val="0"/>
                <w:szCs w:val="21"/>
              </w:rPr>
              <w:t>投标人所投产品（核心设备、主要原材料等）具有国家节能产品、环保产品证书的，</w:t>
            </w:r>
            <w:r>
              <w:rPr>
                <w:rFonts w:ascii="宋体" w:hAnsi="宋体" w:cs="Arial"/>
                <w:snapToGrid w:val="0"/>
                <w:color w:val="000000"/>
                <w:kern w:val="0"/>
                <w:szCs w:val="21"/>
              </w:rPr>
              <w:t>每个</w:t>
            </w:r>
            <w:r>
              <w:rPr>
                <w:rFonts w:hint="eastAsia" w:ascii="宋体" w:hAnsi="宋体" w:cs="Arial"/>
                <w:snapToGrid w:val="0"/>
                <w:color w:val="000000"/>
                <w:kern w:val="0"/>
                <w:szCs w:val="21"/>
              </w:rPr>
              <w:t>得</w:t>
            </w:r>
            <w:r>
              <w:rPr>
                <w:rFonts w:ascii="宋体" w:hAnsi="宋体" w:cs="Arial"/>
                <w:snapToGrid w:val="0"/>
                <w:color w:val="000000"/>
                <w:kern w:val="0"/>
                <w:szCs w:val="21"/>
              </w:rPr>
              <w:t>3</w:t>
            </w:r>
            <w:r>
              <w:rPr>
                <w:rFonts w:hint="eastAsia" w:ascii="宋体" w:hAnsi="宋体" w:cs="Arial"/>
                <w:snapToGrid w:val="0"/>
                <w:color w:val="000000"/>
                <w:kern w:val="0"/>
                <w:szCs w:val="21"/>
              </w:rPr>
              <w:t>分。</w:t>
            </w:r>
          </w:p>
          <w:p>
            <w:pPr>
              <w:spacing w:line="360" w:lineRule="exact"/>
              <w:jc w:val="left"/>
              <w:rPr>
                <w:rFonts w:ascii="宋体" w:hAnsi="宋体"/>
                <w:szCs w:val="21"/>
              </w:rPr>
            </w:pPr>
            <w:r>
              <w:rPr>
                <w:rFonts w:hint="eastAsia" w:ascii="宋体" w:hAnsi="宋体" w:cs="Arial"/>
                <w:snapToGrid w:val="0"/>
                <w:color w:val="000000"/>
                <w:kern w:val="0"/>
                <w:szCs w:val="21"/>
              </w:rPr>
              <w:t>投标人须在投标文件中提供相应证明材料，不提供证明材料不得分。</w:t>
            </w:r>
            <w:r>
              <w:rPr>
                <w:rFonts w:hint="eastAsia" w:ascii="宋体" w:hAnsi="宋体"/>
                <w:szCs w:val="21"/>
              </w:rPr>
              <w:t>（以提供的相关政府部门证明资料和法律依据为准）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626" w:type="dxa"/>
            <w:vMerge w:val="continue"/>
            <w:vAlign w:val="center"/>
          </w:tcPr>
          <w:p>
            <w:pPr>
              <w:spacing w:line="360" w:lineRule="exact"/>
              <w:jc w:val="center"/>
              <w:rPr>
                <w:rFonts w:ascii="宋体" w:hAnsi="宋体"/>
                <w:kern w:val="0"/>
                <w:szCs w:val="21"/>
              </w:rPr>
            </w:pPr>
          </w:p>
        </w:tc>
        <w:tc>
          <w:tcPr>
            <w:tcW w:w="1165" w:type="dxa"/>
            <w:vAlign w:val="center"/>
          </w:tcPr>
          <w:p>
            <w:pPr>
              <w:spacing w:line="360" w:lineRule="exact"/>
              <w:jc w:val="center"/>
              <w:rPr>
                <w:rFonts w:ascii="宋体" w:hAnsi="宋体"/>
                <w:kern w:val="0"/>
                <w:szCs w:val="21"/>
              </w:rPr>
            </w:pPr>
            <w:r>
              <w:rPr>
                <w:rFonts w:hint="eastAsia" w:ascii="宋体" w:hAnsi="宋体"/>
                <w:kern w:val="0"/>
                <w:szCs w:val="21"/>
              </w:rPr>
              <w:t>服务网点情况0-</w:t>
            </w:r>
            <w:r>
              <w:rPr>
                <w:rFonts w:ascii="宋体" w:hAnsi="宋体"/>
                <w:kern w:val="0"/>
                <w:szCs w:val="21"/>
              </w:rPr>
              <w:t>3</w:t>
            </w:r>
            <w:r>
              <w:rPr>
                <w:rFonts w:hint="eastAsia" w:ascii="宋体" w:hAnsi="宋体"/>
                <w:kern w:val="0"/>
                <w:szCs w:val="21"/>
              </w:rPr>
              <w:t>分</w:t>
            </w:r>
          </w:p>
        </w:tc>
        <w:tc>
          <w:tcPr>
            <w:tcW w:w="6962" w:type="dxa"/>
            <w:vAlign w:val="center"/>
          </w:tcPr>
          <w:p>
            <w:pPr>
              <w:spacing w:line="360" w:lineRule="exact"/>
              <w:rPr>
                <w:rFonts w:ascii="宋体" w:hAnsi="宋体" w:cs="Arial"/>
                <w:snapToGrid w:val="0"/>
                <w:kern w:val="0"/>
                <w:szCs w:val="21"/>
              </w:rPr>
            </w:pPr>
            <w:r>
              <w:rPr>
                <w:rFonts w:hint="eastAsia" w:ascii="宋体" w:hAnsi="宋体" w:cs="Arial"/>
                <w:szCs w:val="21"/>
              </w:rPr>
              <w:t>公司、分公司或售后服务点有设在安吉地区的得</w:t>
            </w:r>
            <w:r>
              <w:rPr>
                <w:rFonts w:ascii="宋体" w:hAnsi="宋体" w:cs="Arial"/>
                <w:szCs w:val="21"/>
              </w:rPr>
              <w:t>3</w:t>
            </w:r>
            <w:r>
              <w:rPr>
                <w:rFonts w:hint="eastAsia" w:ascii="宋体" w:hAnsi="宋体" w:cs="Arial"/>
                <w:szCs w:val="21"/>
              </w:rPr>
              <w:t>分；杭州、湖州地区的得1分；省内其他地区得0.5分。</w:t>
            </w:r>
            <w:r>
              <w:rPr>
                <w:rFonts w:hint="eastAsia" w:ascii="宋体" w:hAnsi="宋体"/>
                <w:b/>
                <w:szCs w:val="21"/>
              </w:rPr>
              <w:t>（须提供详细的全称、地址、联系人、联系方式、营业执照复印件。若服务网点为投标人的合作单位，则需同时提供合作单位营业执照复印件、合作协议等）（加盖公章）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626" w:type="dxa"/>
            <w:vMerge w:val="continue"/>
            <w:vAlign w:val="center"/>
          </w:tcPr>
          <w:p>
            <w:pPr>
              <w:spacing w:line="360" w:lineRule="exact"/>
              <w:jc w:val="center"/>
              <w:rPr>
                <w:rFonts w:ascii="宋体" w:hAnsi="宋体"/>
                <w:kern w:val="0"/>
                <w:szCs w:val="21"/>
              </w:rPr>
            </w:pPr>
          </w:p>
        </w:tc>
        <w:tc>
          <w:tcPr>
            <w:tcW w:w="1165" w:type="dxa"/>
            <w:vAlign w:val="center"/>
          </w:tcPr>
          <w:p>
            <w:pPr>
              <w:spacing w:line="360" w:lineRule="exact"/>
              <w:jc w:val="center"/>
              <w:rPr>
                <w:rFonts w:ascii="宋体" w:hAnsi="宋体"/>
                <w:kern w:val="0"/>
                <w:szCs w:val="21"/>
              </w:rPr>
            </w:pPr>
            <w:r>
              <w:rPr>
                <w:rFonts w:hint="eastAsia" w:ascii="宋体" w:hAnsi="宋体"/>
                <w:kern w:val="0"/>
                <w:szCs w:val="21"/>
              </w:rPr>
              <w:t>实质性优惠条件0-</w:t>
            </w:r>
            <w:r>
              <w:rPr>
                <w:rFonts w:ascii="宋体" w:hAnsi="宋体"/>
                <w:kern w:val="0"/>
                <w:szCs w:val="21"/>
              </w:rPr>
              <w:t>3</w:t>
            </w:r>
            <w:r>
              <w:rPr>
                <w:rFonts w:hint="eastAsia" w:ascii="宋体" w:hAnsi="宋体"/>
                <w:kern w:val="0"/>
                <w:szCs w:val="21"/>
              </w:rPr>
              <w:t>分</w:t>
            </w:r>
          </w:p>
        </w:tc>
        <w:tc>
          <w:tcPr>
            <w:tcW w:w="6962" w:type="dxa"/>
            <w:vAlign w:val="center"/>
          </w:tcPr>
          <w:p>
            <w:pPr>
              <w:spacing w:line="360" w:lineRule="exact"/>
              <w:rPr>
                <w:rFonts w:ascii="宋体" w:hAnsi="宋体"/>
                <w:kern w:val="0"/>
                <w:szCs w:val="21"/>
              </w:rPr>
            </w:pPr>
            <w:r>
              <w:rPr>
                <w:rFonts w:hint="eastAsia" w:ascii="宋体" w:hAnsi="宋体"/>
                <w:szCs w:val="21"/>
              </w:rPr>
              <w:t>主要根据</w:t>
            </w:r>
            <w:r>
              <w:rPr>
                <w:rFonts w:ascii="宋体" w:hAnsi="宋体" w:cs="Arial"/>
                <w:szCs w:val="21"/>
              </w:rPr>
              <w:t>投标</w:t>
            </w:r>
            <w:r>
              <w:rPr>
                <w:rFonts w:hint="eastAsia" w:ascii="宋体" w:hAnsi="宋体" w:cs="Arial"/>
                <w:szCs w:val="21"/>
              </w:rPr>
              <w:t>产品</w:t>
            </w:r>
            <w:r>
              <w:rPr>
                <w:rFonts w:ascii="宋体" w:hAnsi="宋体" w:cs="Arial"/>
                <w:szCs w:val="21"/>
              </w:rPr>
              <w:t>原厂</w:t>
            </w:r>
            <w:r>
              <w:rPr>
                <w:rFonts w:hint="eastAsia" w:ascii="宋体" w:hAnsi="宋体" w:cs="Arial"/>
                <w:szCs w:val="21"/>
              </w:rPr>
              <w:t>保修期、</w:t>
            </w:r>
            <w:r>
              <w:rPr>
                <w:rFonts w:ascii="宋体" w:hAnsi="宋体" w:cs="Arial"/>
                <w:szCs w:val="21"/>
              </w:rPr>
              <w:t>保修条款及投标人售后服务承诺</w:t>
            </w:r>
            <w:r>
              <w:rPr>
                <w:rFonts w:hint="eastAsia" w:ascii="宋体" w:hAnsi="宋体"/>
                <w:szCs w:val="21"/>
              </w:rPr>
              <w:t>等实质性的服务措施或优惠条件情况</w:t>
            </w:r>
            <w:r>
              <w:rPr>
                <w:rFonts w:hint="eastAsia" w:ascii="宋体" w:hAnsi="宋体"/>
                <w:kern w:val="0"/>
                <w:szCs w:val="21"/>
              </w:rPr>
              <w:t>打分。</w:t>
            </w:r>
            <w:r>
              <w:rPr>
                <w:rFonts w:hint="eastAsia" w:ascii="宋体" w:hAnsi="宋体" w:cs="Arial"/>
                <w:szCs w:val="21"/>
              </w:rPr>
              <w:t>同时可参考</w:t>
            </w:r>
            <w:r>
              <w:rPr>
                <w:rFonts w:hint="eastAsia" w:ascii="宋体" w:hAnsi="宋体"/>
                <w:szCs w:val="21"/>
              </w:rPr>
              <w:t>常用配件及耗材的价格、保修期后的维护价格及方案等优惠条件或服务措施情况</w:t>
            </w:r>
            <w:r>
              <w:rPr>
                <w:rFonts w:hint="eastAsia" w:ascii="宋体" w:hAnsi="宋体"/>
                <w:kern w:val="0"/>
                <w:szCs w:val="21"/>
              </w:rPr>
              <w:t>。</w:t>
            </w:r>
          </w:p>
          <w:p>
            <w:pPr>
              <w:spacing w:line="360" w:lineRule="exac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 \* GB3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方案详细、完善、可行的，得3分；</w:t>
            </w:r>
          </w:p>
          <w:p>
            <w:pPr>
              <w:spacing w:line="360" w:lineRule="exac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GB3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方案比较详细、完善、可行的，得2分；</w:t>
            </w:r>
          </w:p>
          <w:p>
            <w:pPr>
              <w:spacing w:line="360" w:lineRule="exac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GB3 </w:instrText>
            </w:r>
            <w:r>
              <w:rPr>
                <w:rFonts w:hint="eastAsia" w:ascii="宋体" w:hAnsi="宋体" w:cs="宋体"/>
                <w:szCs w:val="21"/>
              </w:rPr>
              <w:fldChar w:fldCharType="separate"/>
            </w:r>
            <w:r>
              <w:rPr>
                <w:rFonts w:hint="eastAsia" w:ascii="宋体" w:hAnsi="宋体" w:cs="宋体"/>
                <w:szCs w:val="21"/>
              </w:rPr>
              <w:t>③</w:t>
            </w:r>
            <w:r>
              <w:rPr>
                <w:rFonts w:hint="eastAsia" w:ascii="宋体" w:hAnsi="宋体" w:cs="宋体"/>
                <w:szCs w:val="21"/>
              </w:rPr>
              <w:fldChar w:fldCharType="end"/>
            </w:r>
            <w:r>
              <w:rPr>
                <w:rFonts w:hint="eastAsia" w:ascii="宋体" w:hAnsi="宋体" w:cs="宋体"/>
                <w:szCs w:val="21"/>
              </w:rPr>
              <w:t>方案简单粗糙，缺乏可行性的，得1分；</w:t>
            </w:r>
          </w:p>
          <w:p>
            <w:pPr>
              <w:spacing w:line="360" w:lineRule="exact"/>
              <w:rPr>
                <w:rFonts w:ascii="宋体" w:hAnsi="宋体"/>
                <w:kern w:val="0"/>
                <w:szCs w:val="21"/>
              </w:rPr>
            </w:pPr>
            <w:r>
              <w:rPr>
                <w:rFonts w:hint="eastAsia" w:ascii="宋体" w:hAnsi="宋体" w:cs="宋体"/>
                <w:szCs w:val="21"/>
              </w:rPr>
              <w:fldChar w:fldCharType="begin"/>
            </w:r>
            <w:r>
              <w:rPr>
                <w:rFonts w:hint="eastAsia" w:ascii="宋体" w:hAnsi="宋体" w:cs="宋体"/>
                <w:szCs w:val="21"/>
              </w:rPr>
              <w:instrText xml:space="preserve"> = 4 \* GB3 </w:instrText>
            </w:r>
            <w:r>
              <w:rPr>
                <w:rFonts w:hint="eastAsia" w:ascii="宋体" w:hAnsi="宋体" w:cs="宋体"/>
                <w:szCs w:val="21"/>
              </w:rPr>
              <w:fldChar w:fldCharType="separate"/>
            </w:r>
            <w:r>
              <w:rPr>
                <w:rFonts w:hint="eastAsia" w:ascii="宋体" w:hAnsi="宋体" w:cs="宋体"/>
                <w:szCs w:val="21"/>
              </w:rPr>
              <w:t>④</w:t>
            </w:r>
            <w:r>
              <w:rPr>
                <w:rFonts w:hint="eastAsia" w:ascii="宋体" w:hAnsi="宋体" w:cs="宋体"/>
                <w:szCs w:val="21"/>
              </w:rPr>
              <w:fldChar w:fldCharType="end"/>
            </w:r>
            <w:r>
              <w:rPr>
                <w:rFonts w:hint="eastAsia" w:ascii="宋体" w:hAnsi="宋体" w:cs="宋体"/>
                <w:szCs w:val="21"/>
              </w:rPr>
              <w:t>未提供的，不得分。</w:t>
            </w:r>
          </w:p>
        </w:tc>
      </w:tr>
    </w:tbl>
    <w:p>
      <w:pPr>
        <w:adjustRightInd w:val="0"/>
        <w:snapToGrid w:val="0"/>
        <w:spacing w:line="380" w:lineRule="exact"/>
        <w:ind w:firstLine="420" w:firstLineChars="200"/>
        <w:jc w:val="left"/>
        <w:rPr>
          <w:rFonts w:ascii="微软雅黑" w:hAnsi="微软雅黑" w:eastAsia="微软雅黑"/>
          <w:b/>
          <w:bCs/>
          <w:szCs w:val="21"/>
        </w:rPr>
      </w:pPr>
    </w:p>
    <w:p>
      <w:pPr>
        <w:adjustRightInd w:val="0"/>
        <w:snapToGrid w:val="0"/>
        <w:spacing w:line="380" w:lineRule="exact"/>
        <w:ind w:firstLine="420" w:firstLineChars="200"/>
        <w:jc w:val="left"/>
        <w:rPr>
          <w:rFonts w:ascii="微软雅黑" w:hAnsi="微软雅黑" w:eastAsia="微软雅黑"/>
          <w:b/>
          <w:bCs/>
          <w:szCs w:val="21"/>
        </w:rPr>
      </w:pPr>
      <w:r>
        <w:rPr>
          <w:rFonts w:hint="eastAsia" w:ascii="微软雅黑" w:hAnsi="微软雅黑" w:eastAsia="微软雅黑"/>
          <w:b/>
          <w:bCs/>
          <w:szCs w:val="21"/>
        </w:rPr>
        <w:t>注：以上单位、人员各类证明文件（学历证明、职称证、资格证、业绩、证明等）复印件均需加盖公章附在电子投标文件中（电子公章）。投标文件中提供材料不真实、不完整或伪造证明材料的，后果自负。以上提供的各类文件、证书、合同提供材料不真实、不完整或伪造证明材料的，后果自负。上述影响得分因素的资料原件需随带备查，由于未携带原件影响投标人得分的，由投标人自行承担责任。</w:t>
      </w:r>
    </w:p>
    <w:p>
      <w:pPr>
        <w:pStyle w:val="4"/>
        <w:spacing w:before="120" w:after="120" w:line="440" w:lineRule="exact"/>
        <w:jc w:val="left"/>
        <w:rPr>
          <w:rFonts w:ascii="微软雅黑" w:hAnsi="微软雅黑" w:eastAsia="微软雅黑"/>
          <w:sz w:val="30"/>
          <w:szCs w:val="30"/>
        </w:rPr>
      </w:pPr>
      <w:bookmarkStart w:id="119" w:name="_Toc74043890"/>
      <w:r>
        <w:rPr>
          <w:rFonts w:hint="eastAsia" w:ascii="微软雅黑" w:hAnsi="微软雅黑" w:eastAsia="微软雅黑"/>
          <w:sz w:val="30"/>
          <w:szCs w:val="30"/>
        </w:rPr>
        <w:t>四、分值计算</w:t>
      </w:r>
      <w:bookmarkEnd w:id="119"/>
    </w:p>
    <w:p>
      <w:pPr>
        <w:tabs>
          <w:tab w:val="center" w:pos="4706"/>
        </w:tabs>
        <w:spacing w:line="380" w:lineRule="exact"/>
        <w:ind w:firstLine="420" w:firstLineChars="200"/>
        <w:rPr>
          <w:rFonts w:ascii="微软雅黑" w:hAnsi="微软雅黑" w:eastAsia="微软雅黑"/>
          <w:bCs/>
          <w:szCs w:val="21"/>
        </w:rPr>
      </w:pPr>
      <w:r>
        <w:rPr>
          <w:rFonts w:hint="eastAsia" w:ascii="微软雅黑" w:hAnsi="微软雅黑" w:eastAsia="微软雅黑"/>
          <w:bCs/>
          <w:szCs w:val="21"/>
        </w:rPr>
        <w:t>1、价格分</w:t>
      </w:r>
    </w:p>
    <w:p>
      <w:pPr>
        <w:tabs>
          <w:tab w:val="center" w:pos="4706"/>
        </w:tabs>
        <w:spacing w:line="380" w:lineRule="exact"/>
        <w:ind w:firstLine="420" w:firstLineChars="200"/>
        <w:rPr>
          <w:rFonts w:ascii="微软雅黑" w:hAnsi="微软雅黑" w:eastAsia="微软雅黑"/>
          <w:bCs/>
          <w:szCs w:val="21"/>
        </w:rPr>
      </w:pPr>
      <w:r>
        <w:rPr>
          <w:rFonts w:hint="eastAsia" w:ascii="微软雅黑" w:hAnsi="微软雅黑" w:eastAsia="微软雅黑"/>
          <w:bCs/>
          <w:szCs w:val="21"/>
        </w:rPr>
        <w:t>按招标文件的约定进行计算。</w:t>
      </w:r>
    </w:p>
    <w:p>
      <w:pPr>
        <w:tabs>
          <w:tab w:val="center" w:pos="4706"/>
        </w:tabs>
        <w:spacing w:line="380" w:lineRule="exact"/>
        <w:ind w:firstLine="420" w:firstLineChars="200"/>
        <w:rPr>
          <w:rFonts w:ascii="微软雅黑" w:hAnsi="微软雅黑" w:eastAsia="微软雅黑"/>
          <w:bCs/>
          <w:szCs w:val="21"/>
        </w:rPr>
      </w:pPr>
      <w:r>
        <w:rPr>
          <w:rFonts w:hint="eastAsia" w:ascii="微软雅黑" w:hAnsi="微软雅黑" w:eastAsia="微软雅黑"/>
          <w:bCs/>
          <w:szCs w:val="21"/>
        </w:rPr>
        <w:t>2、技术、商务资信及其他分。</w:t>
      </w:r>
    </w:p>
    <w:p>
      <w:pPr>
        <w:spacing w:line="380" w:lineRule="exact"/>
        <w:ind w:firstLine="420" w:firstLineChars="200"/>
        <w:rPr>
          <w:rFonts w:ascii="微软雅黑" w:hAnsi="微软雅黑" w:eastAsia="微软雅黑"/>
          <w:bCs/>
          <w:szCs w:val="21"/>
        </w:rPr>
      </w:pPr>
      <w:r>
        <w:rPr>
          <w:rFonts w:hint="eastAsia" w:ascii="微软雅黑" w:hAnsi="微软雅黑" w:eastAsia="微软雅黑"/>
          <w:bCs/>
          <w:szCs w:val="21"/>
        </w:rPr>
        <w:t>技术、商务资信及其他分按照评标委员会成员的独立评分结果汇总数算术平均分计算，计算公式为：</w:t>
      </w:r>
    </w:p>
    <w:p>
      <w:pPr>
        <w:spacing w:line="380" w:lineRule="exact"/>
        <w:ind w:firstLine="420" w:firstLineChars="200"/>
        <w:rPr>
          <w:rFonts w:ascii="微软雅黑" w:hAnsi="微软雅黑" w:eastAsia="微软雅黑"/>
          <w:bCs/>
          <w:szCs w:val="21"/>
        </w:rPr>
      </w:pPr>
      <w:r>
        <w:rPr>
          <w:rFonts w:hint="eastAsia" w:ascii="微软雅黑" w:hAnsi="微软雅黑" w:eastAsia="微软雅黑"/>
          <w:bCs/>
          <w:szCs w:val="21"/>
        </w:rPr>
        <w:t>技术、商务资信及其他分=（评标委员会所有成员评分合计数）/（评标委员会组成人员数）</w:t>
      </w:r>
      <w:bookmarkStart w:id="120" w:name="_Toc317341948"/>
    </w:p>
    <w:p>
      <w:pPr>
        <w:spacing w:line="380" w:lineRule="exact"/>
        <w:ind w:firstLine="420" w:firstLineChars="200"/>
        <w:rPr>
          <w:rFonts w:ascii="微软雅黑" w:hAnsi="微软雅黑" w:eastAsia="微软雅黑"/>
          <w:bCs/>
          <w:szCs w:val="21"/>
        </w:rPr>
      </w:pPr>
      <w:r>
        <w:rPr>
          <w:rFonts w:hint="eastAsia" w:ascii="微软雅黑" w:hAnsi="微软雅黑" w:eastAsia="微软雅黑"/>
          <w:bCs/>
          <w:szCs w:val="21"/>
        </w:rPr>
        <w:t>3、综合得分</w:t>
      </w:r>
    </w:p>
    <w:p>
      <w:pPr>
        <w:adjustRightInd w:val="0"/>
        <w:snapToGrid w:val="0"/>
        <w:spacing w:line="380" w:lineRule="exact"/>
        <w:ind w:firstLine="420" w:firstLineChars="200"/>
        <w:rPr>
          <w:rFonts w:ascii="微软雅黑" w:hAnsi="微软雅黑" w:eastAsia="微软雅黑"/>
          <w:bCs/>
          <w:szCs w:val="21"/>
        </w:rPr>
      </w:pPr>
      <w:r>
        <w:rPr>
          <w:rFonts w:hint="eastAsia" w:ascii="微软雅黑" w:hAnsi="微软雅黑" w:eastAsia="微软雅黑"/>
          <w:bCs/>
          <w:szCs w:val="21"/>
        </w:rPr>
        <w:t>投标人评标综合得分=技术、商务资信及其他分+价格得分</w:t>
      </w:r>
    </w:p>
    <w:p>
      <w:pPr>
        <w:adjustRightInd w:val="0"/>
        <w:snapToGrid w:val="0"/>
        <w:spacing w:line="380" w:lineRule="exact"/>
        <w:ind w:firstLine="420" w:firstLineChars="200"/>
        <w:rPr>
          <w:rFonts w:ascii="微软雅黑" w:hAnsi="微软雅黑" w:eastAsia="微软雅黑"/>
        </w:rPr>
      </w:pPr>
      <w:r>
        <w:rPr>
          <w:rFonts w:hint="eastAsia" w:ascii="微软雅黑" w:hAnsi="微软雅黑" w:eastAsia="微软雅黑"/>
        </w:rPr>
        <w:t>评分过程中采用四舍五入法，并保留小数2位。</w:t>
      </w:r>
      <w:bookmarkEnd w:id="120"/>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3"/>
        <w:numPr>
          <w:ilvl w:val="0"/>
          <w:numId w:val="4"/>
        </w:numPr>
        <w:spacing w:line="380" w:lineRule="exact"/>
        <w:jc w:val="center"/>
        <w:rPr>
          <w:rFonts w:ascii="微软雅黑" w:hAnsi="微软雅黑" w:eastAsia="微软雅黑"/>
          <w:color w:val="auto"/>
          <w:szCs w:val="36"/>
        </w:rPr>
      </w:pPr>
      <w:bookmarkStart w:id="121" w:name="_Toc1214"/>
      <w:bookmarkStart w:id="122" w:name="_Toc74043891"/>
      <w:bookmarkStart w:id="123" w:name="_Toc327751117"/>
      <w:r>
        <w:rPr>
          <w:rFonts w:hint="eastAsia" w:ascii="微软雅黑" w:hAnsi="微软雅黑" w:eastAsia="微软雅黑"/>
          <w:color w:val="auto"/>
          <w:szCs w:val="36"/>
        </w:rPr>
        <w:t>合同主要条款</w:t>
      </w:r>
      <w:bookmarkEnd w:id="121"/>
      <w:bookmarkEnd w:id="122"/>
      <w:bookmarkEnd w:id="123"/>
    </w:p>
    <w:p>
      <w:pPr>
        <w:spacing w:line="420" w:lineRule="exact"/>
        <w:jc w:val="center"/>
        <w:rPr>
          <w:rFonts w:ascii="微软雅黑" w:hAnsi="微软雅黑" w:eastAsia="微软雅黑"/>
          <w:sz w:val="28"/>
          <w:szCs w:val="28"/>
        </w:rPr>
      </w:pPr>
      <w:r>
        <w:rPr>
          <w:rFonts w:hint="eastAsia" w:ascii="微软雅黑" w:hAnsi="微软雅黑" w:eastAsia="微软雅黑"/>
          <w:sz w:val="28"/>
          <w:szCs w:val="28"/>
        </w:rPr>
        <w:t>（仅供参考）</w:t>
      </w:r>
    </w:p>
    <w:p>
      <w:pPr>
        <w:pStyle w:val="29"/>
        <w:snapToGrid w:val="0"/>
        <w:spacing w:beforeLines="0" w:afterLines="0" w:line="420" w:lineRule="exact"/>
        <w:rPr>
          <w:rFonts w:ascii="微软雅黑" w:hAnsi="微软雅黑" w:eastAsia="微软雅黑"/>
          <w:sz w:val="21"/>
          <w:szCs w:val="21"/>
        </w:rPr>
      </w:pPr>
      <w:r>
        <w:rPr>
          <w:rFonts w:ascii="微软雅黑" w:hAnsi="微软雅黑" w:eastAsia="微软雅黑"/>
          <w:sz w:val="21"/>
          <w:szCs w:val="21"/>
        </w:rPr>
        <w:t>项目名称：</w:t>
      </w:r>
      <w:r>
        <w:rPr>
          <w:rFonts w:hint="eastAsia" w:ascii="微软雅黑" w:hAnsi="微软雅黑" w:eastAsia="微软雅黑"/>
          <w:sz w:val="21"/>
          <w:szCs w:val="21"/>
        </w:rPr>
        <w:t>安吉县教育保障中心专用功能教室—新型阅读空间项目政府采购项目</w:t>
      </w:r>
    </w:p>
    <w:p>
      <w:pPr>
        <w:pStyle w:val="29"/>
        <w:snapToGrid w:val="0"/>
        <w:spacing w:beforeLines="0" w:afterLines="0" w:line="420" w:lineRule="exact"/>
        <w:rPr>
          <w:rFonts w:ascii="微软雅黑" w:hAnsi="微软雅黑" w:eastAsia="微软雅黑"/>
          <w:sz w:val="21"/>
          <w:szCs w:val="21"/>
        </w:rPr>
      </w:pPr>
      <w:r>
        <w:rPr>
          <w:rFonts w:ascii="微软雅黑" w:hAnsi="微软雅黑" w:eastAsia="微软雅黑"/>
          <w:sz w:val="21"/>
          <w:szCs w:val="21"/>
        </w:rPr>
        <w:t>项目编号：</w:t>
      </w:r>
      <w:r>
        <w:rPr>
          <w:rFonts w:hint="eastAsia" w:ascii="微软雅黑" w:hAnsi="微软雅黑" w:eastAsia="微软雅黑"/>
          <w:sz w:val="21"/>
          <w:szCs w:val="21"/>
        </w:rPr>
        <w:t>LNCG2022-004</w:t>
      </w:r>
    </w:p>
    <w:p>
      <w:pPr>
        <w:pStyle w:val="29"/>
        <w:snapToGrid w:val="0"/>
        <w:spacing w:beforeLines="0" w:afterLines="0" w:line="420" w:lineRule="exact"/>
        <w:rPr>
          <w:rFonts w:ascii="微软雅黑" w:hAnsi="微软雅黑" w:eastAsia="微软雅黑"/>
          <w:sz w:val="21"/>
          <w:szCs w:val="21"/>
        </w:rPr>
      </w:pPr>
      <w:r>
        <w:rPr>
          <w:rFonts w:ascii="微软雅黑" w:hAnsi="微软雅黑" w:eastAsia="微软雅黑"/>
          <w:sz w:val="21"/>
          <w:szCs w:val="21"/>
        </w:rPr>
        <w:t>甲方：</w:t>
      </w:r>
      <w:r>
        <w:rPr>
          <w:rFonts w:hint="eastAsia" w:ascii="微软雅黑" w:hAnsi="微软雅黑" w:eastAsia="微软雅黑"/>
          <w:sz w:val="21"/>
          <w:szCs w:val="21"/>
        </w:rPr>
        <w:t>安吉县教育保障中心</w:t>
      </w:r>
    </w:p>
    <w:p>
      <w:pPr>
        <w:pStyle w:val="29"/>
        <w:snapToGrid w:val="0"/>
        <w:spacing w:beforeLines="0" w:afterLines="0" w:line="420" w:lineRule="exact"/>
        <w:rPr>
          <w:rFonts w:ascii="微软雅黑" w:hAnsi="微软雅黑" w:eastAsia="微软雅黑"/>
          <w:sz w:val="21"/>
          <w:szCs w:val="21"/>
        </w:rPr>
      </w:pPr>
      <w:r>
        <w:rPr>
          <w:rFonts w:ascii="微软雅黑" w:hAnsi="微软雅黑" w:eastAsia="微软雅黑"/>
          <w:sz w:val="21"/>
          <w:szCs w:val="21"/>
        </w:rPr>
        <w:t>乙方：（卖方）</w:t>
      </w:r>
    </w:p>
    <w:p>
      <w:pPr>
        <w:pStyle w:val="29"/>
        <w:snapToGrid w:val="0"/>
        <w:spacing w:beforeLines="0" w:afterLines="0" w:line="420" w:lineRule="exact"/>
        <w:ind w:left="0" w:firstLine="420" w:firstLineChars="200"/>
        <w:rPr>
          <w:rFonts w:ascii="微软雅黑" w:hAnsi="微软雅黑" w:eastAsia="微软雅黑"/>
          <w:sz w:val="21"/>
          <w:szCs w:val="21"/>
        </w:rPr>
      </w:pPr>
      <w:r>
        <w:rPr>
          <w:rFonts w:ascii="微软雅黑" w:hAnsi="微软雅黑" w:eastAsia="微软雅黑"/>
          <w:sz w:val="21"/>
          <w:szCs w:val="21"/>
        </w:rPr>
        <w:t>甲、乙双方根据</w:t>
      </w:r>
      <w:r>
        <w:rPr>
          <w:rFonts w:hint="eastAsia" w:ascii="微软雅黑" w:hAnsi="微软雅黑" w:eastAsia="微软雅黑"/>
          <w:sz w:val="21"/>
          <w:szCs w:val="21"/>
        </w:rPr>
        <w:t>浙江龙宁工程管理有限公司</w:t>
      </w:r>
      <w:r>
        <w:rPr>
          <w:rFonts w:ascii="微软雅黑" w:hAnsi="微软雅黑" w:eastAsia="微软雅黑"/>
          <w:sz w:val="21"/>
          <w:szCs w:val="21"/>
        </w:rPr>
        <w:t>关于《</w:t>
      </w:r>
      <w:r>
        <w:rPr>
          <w:rFonts w:hint="eastAsia" w:ascii="微软雅黑" w:hAnsi="微软雅黑" w:eastAsia="微软雅黑"/>
          <w:sz w:val="21"/>
          <w:szCs w:val="21"/>
        </w:rPr>
        <w:t>安吉县教育保障中心专用功能教室—新型阅读空间项目政府采购项目</w:t>
      </w:r>
      <w:r>
        <w:rPr>
          <w:rFonts w:ascii="微软雅黑" w:hAnsi="微软雅黑" w:eastAsia="微软雅黑"/>
          <w:sz w:val="21"/>
          <w:szCs w:val="21"/>
        </w:rPr>
        <w:t>》（项目编号：</w:t>
      </w:r>
      <w:r>
        <w:rPr>
          <w:rFonts w:hint="eastAsia" w:ascii="微软雅黑" w:hAnsi="微软雅黑" w:eastAsia="微软雅黑"/>
          <w:sz w:val="21"/>
          <w:szCs w:val="21"/>
        </w:rPr>
        <w:t>LNCG2022-004</w:t>
      </w:r>
      <w:r>
        <w:rPr>
          <w:rFonts w:ascii="微软雅黑" w:hAnsi="微软雅黑" w:eastAsia="微软雅黑"/>
          <w:sz w:val="21"/>
          <w:szCs w:val="21"/>
        </w:rPr>
        <w:t>）公开招标的结果，签署本合同。</w:t>
      </w:r>
    </w:p>
    <w:p>
      <w:pPr>
        <w:pStyle w:val="29"/>
        <w:snapToGrid w:val="0"/>
        <w:spacing w:beforeLines="0" w:afterLines="0" w:line="420" w:lineRule="exact"/>
        <w:rPr>
          <w:rFonts w:ascii="微软雅黑" w:hAnsi="微软雅黑" w:eastAsia="微软雅黑"/>
          <w:b/>
          <w:sz w:val="21"/>
          <w:szCs w:val="21"/>
        </w:rPr>
      </w:pPr>
      <w:r>
        <w:rPr>
          <w:rFonts w:ascii="微软雅黑" w:hAnsi="微软雅黑" w:eastAsia="微软雅黑"/>
          <w:b/>
          <w:sz w:val="21"/>
          <w:szCs w:val="21"/>
        </w:rPr>
        <w:t>一、</w:t>
      </w:r>
      <w:r>
        <w:rPr>
          <w:rFonts w:hint="eastAsia" w:ascii="微软雅黑" w:hAnsi="微软雅黑" w:eastAsia="微软雅黑"/>
          <w:b/>
          <w:sz w:val="21"/>
          <w:szCs w:val="21"/>
        </w:rPr>
        <w:t>采购</w:t>
      </w:r>
      <w:r>
        <w:rPr>
          <w:rFonts w:ascii="微软雅黑" w:hAnsi="微软雅黑" w:eastAsia="微软雅黑"/>
          <w:b/>
          <w:sz w:val="21"/>
          <w:szCs w:val="21"/>
        </w:rPr>
        <w:t>内容</w:t>
      </w:r>
    </w:p>
    <w:p>
      <w:pPr>
        <w:pStyle w:val="29"/>
        <w:snapToGrid w:val="0"/>
        <w:spacing w:beforeLines="0" w:afterLines="0" w:line="420" w:lineRule="exact"/>
        <w:rPr>
          <w:rFonts w:ascii="微软雅黑" w:hAnsi="微软雅黑" w:eastAsia="微软雅黑"/>
          <w:sz w:val="21"/>
          <w:szCs w:val="21"/>
        </w:rPr>
      </w:pPr>
    </w:p>
    <w:p>
      <w:pPr>
        <w:pStyle w:val="29"/>
        <w:snapToGrid w:val="0"/>
        <w:spacing w:beforeLines="0" w:afterLines="0" w:line="420" w:lineRule="exact"/>
        <w:ind w:left="0" w:firstLine="0"/>
        <w:rPr>
          <w:rFonts w:ascii="微软雅黑" w:hAnsi="微软雅黑" w:eastAsia="微软雅黑"/>
          <w:sz w:val="21"/>
          <w:szCs w:val="21"/>
        </w:rPr>
      </w:pPr>
    </w:p>
    <w:p>
      <w:pPr>
        <w:pStyle w:val="29"/>
        <w:snapToGrid w:val="0"/>
        <w:spacing w:beforeLines="0" w:afterLines="0" w:line="420" w:lineRule="exact"/>
        <w:ind w:left="0" w:firstLine="0"/>
        <w:rPr>
          <w:rFonts w:ascii="微软雅黑" w:hAnsi="微软雅黑" w:eastAsia="微软雅黑"/>
          <w:b/>
          <w:sz w:val="21"/>
          <w:szCs w:val="21"/>
        </w:rPr>
      </w:pPr>
      <w:r>
        <w:rPr>
          <w:rFonts w:ascii="微软雅黑" w:hAnsi="微软雅黑" w:eastAsia="微软雅黑"/>
          <w:b/>
          <w:sz w:val="21"/>
          <w:szCs w:val="21"/>
        </w:rPr>
        <w:t>二、合同金额</w:t>
      </w:r>
    </w:p>
    <w:p>
      <w:pPr>
        <w:pStyle w:val="29"/>
        <w:snapToGrid w:val="0"/>
        <w:spacing w:beforeLines="0" w:afterLines="0" w:line="420" w:lineRule="exact"/>
        <w:ind w:left="357" w:leftChars="170" w:firstLine="0"/>
        <w:rPr>
          <w:rFonts w:ascii="微软雅黑" w:hAnsi="微软雅黑" w:eastAsia="微软雅黑"/>
          <w:sz w:val="21"/>
          <w:szCs w:val="21"/>
        </w:rPr>
      </w:pPr>
      <w:r>
        <w:rPr>
          <w:rFonts w:ascii="微软雅黑" w:hAnsi="微软雅黑" w:eastAsia="微软雅黑"/>
          <w:sz w:val="21"/>
          <w:szCs w:val="21"/>
        </w:rPr>
        <w:t>本合同金额为（大写）：____________________________________元（￥_______________元）人民币。</w:t>
      </w:r>
    </w:p>
    <w:p>
      <w:pPr>
        <w:pStyle w:val="29"/>
        <w:snapToGrid w:val="0"/>
        <w:spacing w:beforeLines="0" w:afterLines="0" w:line="420" w:lineRule="exact"/>
        <w:ind w:left="0" w:firstLine="0"/>
        <w:rPr>
          <w:rFonts w:ascii="微软雅黑" w:hAnsi="微软雅黑" w:eastAsia="微软雅黑"/>
          <w:b/>
          <w:sz w:val="21"/>
          <w:szCs w:val="21"/>
        </w:rPr>
      </w:pPr>
      <w:r>
        <w:rPr>
          <w:rFonts w:ascii="微软雅黑" w:hAnsi="微软雅黑" w:eastAsia="微软雅黑"/>
          <w:b/>
          <w:sz w:val="21"/>
          <w:szCs w:val="21"/>
        </w:rPr>
        <w:t>三、技术资料</w:t>
      </w:r>
    </w:p>
    <w:p>
      <w:pPr>
        <w:pStyle w:val="29"/>
        <w:snapToGrid w:val="0"/>
        <w:spacing w:beforeLines="0" w:afterLines="0" w:line="420" w:lineRule="exact"/>
        <w:ind w:left="0" w:firstLine="420" w:firstLineChars="200"/>
        <w:rPr>
          <w:rFonts w:ascii="微软雅黑" w:hAnsi="微软雅黑" w:eastAsia="微软雅黑"/>
          <w:sz w:val="21"/>
          <w:szCs w:val="21"/>
        </w:rPr>
      </w:pPr>
      <w:r>
        <w:rPr>
          <w:rFonts w:ascii="微软雅黑" w:hAnsi="微软雅黑" w:eastAsia="微软雅黑"/>
          <w:sz w:val="21"/>
          <w:szCs w:val="21"/>
        </w:rPr>
        <w:t>1</w:t>
      </w:r>
      <w:r>
        <w:rPr>
          <w:rFonts w:hint="eastAsia" w:ascii="微软雅黑" w:hAnsi="微软雅黑" w:eastAsia="微软雅黑"/>
          <w:sz w:val="21"/>
          <w:szCs w:val="21"/>
        </w:rPr>
        <w:t>、</w:t>
      </w:r>
      <w:r>
        <w:rPr>
          <w:rFonts w:ascii="微软雅黑" w:hAnsi="微软雅黑" w:eastAsia="微软雅黑"/>
          <w:sz w:val="21"/>
          <w:szCs w:val="21"/>
        </w:rPr>
        <w:t>乙方应按招标文件规定的时间向甲方提供有关技术资料。</w:t>
      </w:r>
    </w:p>
    <w:p>
      <w:pPr>
        <w:pStyle w:val="29"/>
        <w:snapToGrid w:val="0"/>
        <w:spacing w:beforeLines="0" w:afterLines="0" w:line="420" w:lineRule="exact"/>
        <w:ind w:left="0" w:firstLine="420" w:firstLineChars="200"/>
        <w:rPr>
          <w:rFonts w:ascii="微软雅黑" w:hAnsi="微软雅黑" w:eastAsia="微软雅黑"/>
          <w:sz w:val="21"/>
          <w:szCs w:val="21"/>
        </w:rPr>
      </w:pPr>
      <w:r>
        <w:rPr>
          <w:rFonts w:hint="eastAsia" w:ascii="微软雅黑" w:hAnsi="微软雅黑" w:eastAsia="微软雅黑"/>
          <w:sz w:val="21"/>
          <w:szCs w:val="21"/>
        </w:rPr>
        <w:t>2、</w:t>
      </w:r>
      <w:r>
        <w:rPr>
          <w:rFonts w:ascii="微软雅黑" w:hAnsi="微软雅黑" w:eastAsia="微软雅黑"/>
          <w:sz w:val="21"/>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9"/>
        <w:snapToGrid w:val="0"/>
        <w:spacing w:beforeLines="0" w:afterLines="0" w:line="420" w:lineRule="exact"/>
        <w:rPr>
          <w:rFonts w:ascii="微软雅黑" w:hAnsi="微软雅黑" w:eastAsia="微软雅黑"/>
          <w:b/>
          <w:sz w:val="21"/>
          <w:szCs w:val="21"/>
        </w:rPr>
      </w:pPr>
      <w:r>
        <w:rPr>
          <w:rFonts w:ascii="微软雅黑" w:hAnsi="微软雅黑" w:eastAsia="微软雅黑"/>
          <w:b/>
          <w:sz w:val="21"/>
          <w:szCs w:val="21"/>
        </w:rPr>
        <w:t>四、知识产权</w:t>
      </w:r>
    </w:p>
    <w:p>
      <w:pPr>
        <w:pStyle w:val="29"/>
        <w:snapToGrid w:val="0"/>
        <w:spacing w:beforeLines="0" w:afterLines="0" w:line="420" w:lineRule="exact"/>
        <w:ind w:left="0" w:firstLine="420" w:firstLineChars="200"/>
        <w:rPr>
          <w:rFonts w:ascii="微软雅黑" w:hAnsi="微软雅黑" w:eastAsia="微软雅黑"/>
          <w:b/>
          <w:bCs/>
          <w:sz w:val="21"/>
          <w:szCs w:val="21"/>
        </w:rPr>
      </w:pPr>
      <w:r>
        <w:rPr>
          <w:rFonts w:ascii="微软雅黑" w:hAnsi="微软雅黑" w:eastAsia="微软雅黑"/>
          <w:sz w:val="21"/>
          <w:szCs w:val="21"/>
        </w:rPr>
        <w:t>乙方应保证提供</w:t>
      </w:r>
      <w:r>
        <w:rPr>
          <w:rFonts w:hint="eastAsia" w:ascii="微软雅黑" w:hAnsi="微软雅黑" w:eastAsia="微软雅黑"/>
          <w:sz w:val="21"/>
          <w:szCs w:val="21"/>
        </w:rPr>
        <w:t>产品</w:t>
      </w:r>
      <w:r>
        <w:rPr>
          <w:rFonts w:ascii="微软雅黑" w:hAnsi="微软雅黑" w:eastAsia="微软雅黑"/>
          <w:sz w:val="21"/>
          <w:szCs w:val="21"/>
        </w:rPr>
        <w:t>及服务过程中不会侵犯任何第三方的</w:t>
      </w:r>
      <w:r>
        <w:rPr>
          <w:rFonts w:ascii="微软雅黑" w:hAnsi="微软雅黑" w:eastAsia="微软雅黑"/>
          <w:b/>
          <w:sz w:val="21"/>
          <w:szCs w:val="21"/>
        </w:rPr>
        <w:t>知识产权</w:t>
      </w:r>
      <w:r>
        <w:rPr>
          <w:rFonts w:ascii="微软雅黑" w:hAnsi="微软雅黑" w:eastAsia="微软雅黑"/>
          <w:b/>
          <w:bCs/>
          <w:sz w:val="21"/>
          <w:szCs w:val="21"/>
        </w:rPr>
        <w:t>。</w:t>
      </w:r>
    </w:p>
    <w:p>
      <w:pPr>
        <w:pStyle w:val="29"/>
        <w:snapToGrid w:val="0"/>
        <w:spacing w:beforeLines="0" w:afterLines="0" w:line="420" w:lineRule="exact"/>
        <w:rPr>
          <w:rFonts w:ascii="微软雅黑" w:hAnsi="微软雅黑" w:eastAsia="微软雅黑"/>
          <w:b/>
          <w:sz w:val="21"/>
          <w:szCs w:val="21"/>
        </w:rPr>
      </w:pPr>
      <w:r>
        <w:rPr>
          <w:rFonts w:hint="eastAsia" w:ascii="微软雅黑" w:hAnsi="微软雅黑" w:eastAsia="微软雅黑"/>
          <w:b/>
          <w:sz w:val="21"/>
          <w:szCs w:val="21"/>
        </w:rPr>
        <w:t>五</w:t>
      </w:r>
      <w:r>
        <w:rPr>
          <w:rFonts w:ascii="微软雅黑" w:hAnsi="微软雅黑" w:eastAsia="微软雅黑"/>
          <w:b/>
          <w:sz w:val="21"/>
          <w:szCs w:val="21"/>
        </w:rPr>
        <w:t>、履约保证金</w:t>
      </w:r>
    </w:p>
    <w:p>
      <w:pPr>
        <w:snapToGrid w:val="0"/>
        <w:spacing w:line="420" w:lineRule="exact"/>
        <w:ind w:firstLine="420" w:firstLineChars="200"/>
        <w:rPr>
          <w:rFonts w:ascii="微软雅黑" w:hAnsi="微软雅黑" w:eastAsia="微软雅黑" w:cs="Arial"/>
          <w:szCs w:val="21"/>
        </w:rPr>
      </w:pPr>
      <w:r>
        <w:rPr>
          <w:rFonts w:hint="eastAsia" w:ascii="微软雅黑" w:hAnsi="微软雅黑" w:eastAsia="微软雅黑" w:cs="Arial"/>
          <w:szCs w:val="21"/>
        </w:rPr>
        <w:t>本项目履约保证金为0元。</w:t>
      </w:r>
    </w:p>
    <w:p>
      <w:pPr>
        <w:snapToGrid w:val="0"/>
        <w:spacing w:line="420" w:lineRule="exact"/>
        <w:rPr>
          <w:rFonts w:ascii="微软雅黑" w:hAnsi="微软雅黑" w:eastAsia="微软雅黑"/>
          <w:b/>
          <w:szCs w:val="21"/>
        </w:rPr>
      </w:pPr>
      <w:r>
        <w:rPr>
          <w:rFonts w:hint="eastAsia" w:ascii="微软雅黑" w:hAnsi="微软雅黑" w:eastAsia="微软雅黑"/>
          <w:b/>
          <w:szCs w:val="21"/>
        </w:rPr>
        <w:t>六、转包或分包</w:t>
      </w:r>
    </w:p>
    <w:p>
      <w:pPr>
        <w:snapToGrid w:val="0"/>
        <w:spacing w:line="420" w:lineRule="exact"/>
        <w:ind w:firstLine="420" w:firstLineChars="200"/>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、本合同范围的产品及服务，应由</w:t>
      </w:r>
      <w:r>
        <w:rPr>
          <w:rFonts w:ascii="微软雅黑" w:hAnsi="微软雅黑" w:eastAsia="微软雅黑"/>
          <w:szCs w:val="21"/>
        </w:rPr>
        <w:t>乙</w:t>
      </w:r>
      <w:r>
        <w:rPr>
          <w:rFonts w:hint="eastAsia" w:ascii="微软雅黑" w:hAnsi="微软雅黑" w:eastAsia="微软雅黑"/>
          <w:szCs w:val="21"/>
        </w:rPr>
        <w:t>方直接供应，不得转让他人供应；</w:t>
      </w:r>
    </w:p>
    <w:p>
      <w:pPr>
        <w:snapToGrid w:val="0"/>
        <w:spacing w:line="420" w:lineRule="exact"/>
        <w:ind w:firstLine="420" w:firstLineChars="200"/>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、除非得到甲方的书面同意，</w:t>
      </w:r>
      <w:r>
        <w:rPr>
          <w:rFonts w:ascii="微软雅黑" w:hAnsi="微软雅黑" w:eastAsia="微软雅黑"/>
          <w:szCs w:val="21"/>
        </w:rPr>
        <w:t>乙</w:t>
      </w:r>
      <w:r>
        <w:rPr>
          <w:rFonts w:hint="eastAsia" w:ascii="微软雅黑" w:hAnsi="微软雅黑" w:eastAsia="微软雅黑"/>
          <w:szCs w:val="21"/>
        </w:rPr>
        <w:t>方不得将本合同范围的产品及服务全部或部分分包给他人供应；</w:t>
      </w:r>
    </w:p>
    <w:p>
      <w:pPr>
        <w:snapToGrid w:val="0"/>
        <w:spacing w:line="420" w:lineRule="exact"/>
        <w:ind w:firstLine="420" w:firstLineChars="200"/>
        <w:rPr>
          <w:rFonts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、如有转让和未经甲方同意的分包行为，甲方有权解除合同，并追究乙方的违约责任。</w:t>
      </w:r>
    </w:p>
    <w:p>
      <w:pPr>
        <w:pStyle w:val="29"/>
        <w:snapToGrid w:val="0"/>
        <w:spacing w:beforeLines="0" w:afterLines="0" w:line="420" w:lineRule="exact"/>
        <w:rPr>
          <w:rFonts w:ascii="微软雅黑" w:hAnsi="微软雅黑" w:eastAsia="微软雅黑"/>
          <w:sz w:val="21"/>
          <w:szCs w:val="21"/>
        </w:rPr>
      </w:pPr>
      <w:r>
        <w:rPr>
          <w:rFonts w:hint="eastAsia" w:ascii="微软雅黑" w:hAnsi="微软雅黑" w:eastAsia="微软雅黑"/>
          <w:b/>
          <w:sz w:val="21"/>
          <w:szCs w:val="21"/>
        </w:rPr>
        <w:t>七</w:t>
      </w:r>
      <w:r>
        <w:rPr>
          <w:rFonts w:ascii="微软雅黑" w:hAnsi="微软雅黑" w:eastAsia="微软雅黑"/>
          <w:b/>
          <w:sz w:val="21"/>
          <w:szCs w:val="21"/>
        </w:rPr>
        <w:t>、质量保证期和质量保证金(选用)</w:t>
      </w:r>
    </w:p>
    <w:p>
      <w:pPr>
        <w:pStyle w:val="29"/>
        <w:snapToGrid w:val="0"/>
        <w:spacing w:beforeLines="0" w:afterLines="0" w:line="420" w:lineRule="exact"/>
        <w:ind w:left="0" w:firstLine="420" w:firstLineChars="200"/>
        <w:rPr>
          <w:rFonts w:ascii="微软雅黑" w:hAnsi="微软雅黑" w:eastAsia="微软雅黑"/>
          <w:sz w:val="21"/>
          <w:szCs w:val="21"/>
        </w:rPr>
      </w:pPr>
      <w:r>
        <w:rPr>
          <w:rFonts w:ascii="微软雅黑" w:hAnsi="微软雅黑" w:eastAsia="微软雅黑"/>
          <w:sz w:val="21"/>
          <w:szCs w:val="21"/>
        </w:rPr>
        <w:t>1</w:t>
      </w:r>
      <w:r>
        <w:rPr>
          <w:rFonts w:hint="eastAsia" w:ascii="微软雅黑" w:hAnsi="微软雅黑" w:eastAsia="微软雅黑"/>
          <w:sz w:val="21"/>
          <w:szCs w:val="21"/>
        </w:rPr>
        <w:t>、</w:t>
      </w:r>
      <w:r>
        <w:rPr>
          <w:rFonts w:ascii="微软雅黑" w:hAnsi="微软雅黑" w:eastAsia="微软雅黑"/>
          <w:sz w:val="21"/>
          <w:szCs w:val="21"/>
        </w:rPr>
        <w:t>质量保证期</w:t>
      </w:r>
      <w:r>
        <w:rPr>
          <w:rFonts w:hint="eastAsia" w:ascii="微软雅黑" w:hAnsi="微软雅黑" w:eastAsia="微软雅黑"/>
          <w:sz w:val="21"/>
          <w:szCs w:val="21"/>
          <w:u w:val="single"/>
        </w:rPr>
        <w:t xml:space="preserve"> 1</w:t>
      </w:r>
      <w:r>
        <w:rPr>
          <w:rFonts w:ascii="微软雅黑" w:hAnsi="微软雅黑" w:eastAsia="微软雅黑"/>
          <w:sz w:val="21"/>
          <w:szCs w:val="21"/>
        </w:rPr>
        <w:t>年。（自验收合格之日起计）</w:t>
      </w:r>
    </w:p>
    <w:p>
      <w:pPr>
        <w:pStyle w:val="29"/>
        <w:snapToGrid w:val="0"/>
        <w:spacing w:beforeLines="0" w:afterLines="0" w:line="420" w:lineRule="exact"/>
        <w:ind w:left="0" w:firstLine="420" w:firstLineChars="200"/>
        <w:rPr>
          <w:rFonts w:ascii="微软雅黑" w:hAnsi="微软雅黑" w:eastAsia="微软雅黑"/>
          <w:sz w:val="21"/>
          <w:szCs w:val="21"/>
        </w:rPr>
      </w:pPr>
      <w:r>
        <w:rPr>
          <w:rFonts w:ascii="微软雅黑" w:hAnsi="微软雅黑" w:eastAsia="微软雅黑"/>
          <w:sz w:val="21"/>
          <w:szCs w:val="21"/>
        </w:rPr>
        <w:t>2</w:t>
      </w:r>
      <w:r>
        <w:rPr>
          <w:rFonts w:hint="eastAsia" w:ascii="微软雅黑" w:hAnsi="微软雅黑" w:eastAsia="微软雅黑"/>
          <w:sz w:val="21"/>
          <w:szCs w:val="21"/>
        </w:rPr>
        <w:t>、</w:t>
      </w:r>
      <w:r>
        <w:rPr>
          <w:rFonts w:ascii="微软雅黑" w:hAnsi="微软雅黑" w:eastAsia="微软雅黑"/>
          <w:sz w:val="21"/>
          <w:szCs w:val="21"/>
        </w:rPr>
        <w:t>质量保证金</w:t>
      </w:r>
      <w:r>
        <w:rPr>
          <w:rFonts w:hint="eastAsia" w:ascii="微软雅黑" w:hAnsi="微软雅黑" w:eastAsia="微软雅黑"/>
          <w:sz w:val="21"/>
          <w:szCs w:val="21"/>
          <w:u w:val="single"/>
        </w:rPr>
        <w:t>0</w:t>
      </w:r>
      <w:r>
        <w:rPr>
          <w:rFonts w:ascii="微软雅黑" w:hAnsi="微软雅黑" w:eastAsia="微软雅黑"/>
          <w:sz w:val="21"/>
          <w:szCs w:val="21"/>
        </w:rPr>
        <w:t>元。</w:t>
      </w:r>
    </w:p>
    <w:p>
      <w:pPr>
        <w:pStyle w:val="29"/>
        <w:snapToGrid w:val="0"/>
        <w:spacing w:beforeLines="0" w:afterLines="0" w:line="420" w:lineRule="exact"/>
        <w:rPr>
          <w:rFonts w:ascii="微软雅黑" w:hAnsi="微软雅黑" w:eastAsia="微软雅黑"/>
          <w:b/>
          <w:sz w:val="21"/>
          <w:szCs w:val="21"/>
        </w:rPr>
      </w:pPr>
      <w:r>
        <w:rPr>
          <w:rFonts w:hint="eastAsia" w:ascii="微软雅黑" w:hAnsi="微软雅黑" w:eastAsia="微软雅黑"/>
          <w:b/>
          <w:sz w:val="21"/>
          <w:szCs w:val="21"/>
        </w:rPr>
        <w:t>八</w:t>
      </w:r>
      <w:r>
        <w:rPr>
          <w:rFonts w:ascii="微软雅黑" w:hAnsi="微软雅黑" w:eastAsia="微软雅黑"/>
          <w:b/>
          <w:sz w:val="21"/>
          <w:szCs w:val="21"/>
        </w:rPr>
        <w:t>、合同履行时间、履行方式及履行地点</w:t>
      </w:r>
    </w:p>
    <w:p>
      <w:pPr>
        <w:spacing w:line="420" w:lineRule="exact"/>
        <w:ind w:firstLine="420" w:firstLineChars="200"/>
        <w:jc w:val="left"/>
        <w:rPr>
          <w:rFonts w:ascii="微软雅黑" w:hAnsi="微软雅黑" w:eastAsia="微软雅黑"/>
          <w:color w:val="000000"/>
          <w:szCs w:val="21"/>
        </w:rPr>
      </w:pPr>
      <w:r>
        <w:rPr>
          <w:rFonts w:ascii="微软雅黑" w:hAnsi="微软雅黑" w:eastAsia="微软雅黑"/>
          <w:color w:val="000000"/>
          <w:szCs w:val="21"/>
        </w:rPr>
        <w:t>1</w:t>
      </w:r>
      <w:r>
        <w:rPr>
          <w:rFonts w:hint="eastAsia" w:ascii="微软雅黑" w:hAnsi="微软雅黑" w:eastAsia="微软雅黑"/>
          <w:color w:val="000000"/>
          <w:szCs w:val="21"/>
        </w:rPr>
        <w:t>、</w:t>
      </w:r>
      <w:r>
        <w:rPr>
          <w:rFonts w:ascii="微软雅黑" w:hAnsi="微软雅黑" w:eastAsia="微软雅黑"/>
          <w:color w:val="000000"/>
          <w:szCs w:val="21"/>
        </w:rPr>
        <w:t>履行时间：</w:t>
      </w:r>
    </w:p>
    <w:p>
      <w:pPr>
        <w:spacing w:line="420" w:lineRule="exact"/>
        <w:ind w:firstLine="420" w:firstLineChars="200"/>
        <w:jc w:val="left"/>
        <w:rPr>
          <w:rFonts w:ascii="微软雅黑" w:hAnsi="微软雅黑" w:eastAsia="微软雅黑"/>
          <w:color w:val="000000"/>
          <w:szCs w:val="21"/>
        </w:rPr>
      </w:pPr>
      <w:r>
        <w:rPr>
          <w:rFonts w:ascii="微软雅黑" w:hAnsi="微软雅黑" w:eastAsia="微软雅黑"/>
          <w:color w:val="000000"/>
          <w:szCs w:val="21"/>
        </w:rPr>
        <w:t>2</w:t>
      </w:r>
      <w:r>
        <w:rPr>
          <w:rFonts w:hint="eastAsia" w:ascii="微软雅黑" w:hAnsi="微软雅黑" w:eastAsia="微软雅黑"/>
          <w:color w:val="000000"/>
          <w:szCs w:val="21"/>
        </w:rPr>
        <w:t>、</w:t>
      </w:r>
      <w:r>
        <w:rPr>
          <w:rFonts w:ascii="微软雅黑" w:hAnsi="微软雅黑" w:eastAsia="微软雅黑"/>
          <w:color w:val="000000"/>
          <w:szCs w:val="21"/>
        </w:rPr>
        <w:t>履行方式：</w:t>
      </w:r>
    </w:p>
    <w:p>
      <w:pPr>
        <w:spacing w:line="420" w:lineRule="exact"/>
        <w:ind w:firstLine="420" w:firstLineChars="200"/>
        <w:jc w:val="left"/>
        <w:rPr>
          <w:rFonts w:ascii="微软雅黑" w:hAnsi="微软雅黑" w:eastAsia="微软雅黑"/>
          <w:color w:val="000000"/>
          <w:szCs w:val="21"/>
        </w:rPr>
      </w:pPr>
      <w:r>
        <w:rPr>
          <w:rFonts w:ascii="微软雅黑" w:hAnsi="微软雅黑" w:eastAsia="微软雅黑"/>
          <w:color w:val="000000"/>
          <w:szCs w:val="21"/>
        </w:rPr>
        <w:t>3</w:t>
      </w:r>
      <w:r>
        <w:rPr>
          <w:rFonts w:hint="eastAsia" w:ascii="微软雅黑" w:hAnsi="微软雅黑" w:eastAsia="微软雅黑"/>
          <w:color w:val="000000"/>
          <w:szCs w:val="21"/>
        </w:rPr>
        <w:t>、</w:t>
      </w:r>
      <w:r>
        <w:rPr>
          <w:rFonts w:ascii="微软雅黑" w:hAnsi="微软雅黑" w:eastAsia="微软雅黑"/>
          <w:color w:val="000000"/>
          <w:szCs w:val="21"/>
        </w:rPr>
        <w:t>履行地点：</w:t>
      </w:r>
    </w:p>
    <w:p>
      <w:pPr>
        <w:snapToGrid w:val="0"/>
        <w:spacing w:line="420" w:lineRule="exact"/>
        <w:rPr>
          <w:rFonts w:ascii="微软雅黑" w:hAnsi="微软雅黑" w:eastAsia="微软雅黑"/>
          <w:b/>
          <w:szCs w:val="21"/>
        </w:rPr>
      </w:pPr>
      <w:r>
        <w:rPr>
          <w:rFonts w:hint="eastAsia" w:ascii="微软雅黑" w:hAnsi="微软雅黑" w:eastAsia="微软雅黑"/>
          <w:b/>
          <w:szCs w:val="21"/>
        </w:rPr>
        <w:t>九、税费</w:t>
      </w:r>
    </w:p>
    <w:p>
      <w:pPr>
        <w:snapToGrid w:val="0"/>
        <w:spacing w:line="420" w:lineRule="exact"/>
        <w:ind w:firstLine="420" w:firstLineChars="200"/>
        <w:rPr>
          <w:rFonts w:ascii="微软雅黑" w:hAnsi="微软雅黑" w:eastAsia="微软雅黑"/>
          <w:szCs w:val="21"/>
        </w:rPr>
      </w:pPr>
      <w:r>
        <w:rPr>
          <w:rFonts w:hint="eastAsia" w:ascii="微软雅黑" w:hAnsi="微软雅黑" w:eastAsia="微软雅黑"/>
          <w:szCs w:val="21"/>
        </w:rPr>
        <w:t>本合同执行中相关的一切税费均由</w:t>
      </w:r>
      <w:r>
        <w:rPr>
          <w:rFonts w:ascii="微软雅黑" w:hAnsi="微软雅黑" w:eastAsia="微软雅黑"/>
          <w:szCs w:val="21"/>
        </w:rPr>
        <w:t>乙</w:t>
      </w:r>
      <w:r>
        <w:rPr>
          <w:rFonts w:hint="eastAsia" w:ascii="微软雅黑" w:hAnsi="微软雅黑" w:eastAsia="微软雅黑"/>
          <w:szCs w:val="21"/>
        </w:rPr>
        <w:t>方负担。</w:t>
      </w:r>
    </w:p>
    <w:p>
      <w:pPr>
        <w:pStyle w:val="29"/>
        <w:snapToGrid w:val="0"/>
        <w:spacing w:beforeLines="0" w:afterLines="0" w:line="420" w:lineRule="exact"/>
        <w:rPr>
          <w:rFonts w:ascii="微软雅黑" w:hAnsi="微软雅黑" w:eastAsia="微软雅黑"/>
          <w:b/>
          <w:sz w:val="21"/>
          <w:szCs w:val="21"/>
        </w:rPr>
      </w:pPr>
      <w:r>
        <w:rPr>
          <w:rFonts w:ascii="微软雅黑" w:hAnsi="微软雅黑" w:eastAsia="微软雅黑"/>
          <w:b/>
          <w:sz w:val="21"/>
          <w:szCs w:val="21"/>
        </w:rPr>
        <w:t>十、违约责任</w:t>
      </w:r>
    </w:p>
    <w:p>
      <w:pPr>
        <w:pStyle w:val="29"/>
        <w:snapToGrid w:val="0"/>
        <w:spacing w:beforeLines="0" w:afterLines="0" w:line="420" w:lineRule="exact"/>
        <w:ind w:left="0" w:firstLine="420" w:firstLineChars="200"/>
        <w:rPr>
          <w:rFonts w:ascii="微软雅黑" w:hAnsi="微软雅黑" w:eastAsia="微软雅黑"/>
          <w:sz w:val="21"/>
          <w:szCs w:val="21"/>
        </w:rPr>
      </w:pPr>
      <w:r>
        <w:rPr>
          <w:rFonts w:ascii="微软雅黑" w:hAnsi="微软雅黑" w:eastAsia="微软雅黑"/>
          <w:sz w:val="21"/>
          <w:szCs w:val="21"/>
        </w:rPr>
        <w:t>1</w:t>
      </w:r>
      <w:r>
        <w:rPr>
          <w:rFonts w:hint="eastAsia" w:ascii="微软雅黑" w:hAnsi="微软雅黑" w:eastAsia="微软雅黑"/>
          <w:sz w:val="21"/>
          <w:szCs w:val="21"/>
        </w:rPr>
        <w:t>、</w:t>
      </w:r>
      <w:r>
        <w:rPr>
          <w:rFonts w:ascii="微软雅黑" w:hAnsi="微软雅黑" w:eastAsia="微软雅黑"/>
          <w:sz w:val="21"/>
          <w:szCs w:val="21"/>
        </w:rPr>
        <w:t>甲方无正当理由拒收接受服务的，甲方向乙方偿付合同款项百分之五作为违约金。</w:t>
      </w:r>
    </w:p>
    <w:p>
      <w:pPr>
        <w:pStyle w:val="29"/>
        <w:snapToGrid w:val="0"/>
        <w:spacing w:beforeLines="0" w:afterLines="0" w:line="420" w:lineRule="exact"/>
        <w:rPr>
          <w:rFonts w:ascii="微软雅黑" w:hAnsi="微软雅黑" w:eastAsia="微软雅黑"/>
          <w:b/>
          <w:sz w:val="21"/>
          <w:szCs w:val="21"/>
        </w:rPr>
      </w:pPr>
      <w:r>
        <w:rPr>
          <w:rFonts w:ascii="微软雅黑" w:hAnsi="微软雅黑" w:eastAsia="微软雅黑"/>
          <w:b/>
          <w:sz w:val="21"/>
          <w:szCs w:val="21"/>
        </w:rPr>
        <w:t>十</w:t>
      </w:r>
      <w:r>
        <w:rPr>
          <w:rFonts w:hint="eastAsia" w:ascii="微软雅黑" w:hAnsi="微软雅黑" w:eastAsia="微软雅黑"/>
          <w:b/>
          <w:sz w:val="21"/>
          <w:szCs w:val="21"/>
        </w:rPr>
        <w:t>一</w:t>
      </w:r>
      <w:r>
        <w:rPr>
          <w:rFonts w:ascii="微软雅黑" w:hAnsi="微软雅黑" w:eastAsia="微软雅黑"/>
          <w:b/>
          <w:sz w:val="21"/>
          <w:szCs w:val="21"/>
        </w:rPr>
        <w:t>、不可抗力事件处理</w:t>
      </w:r>
    </w:p>
    <w:p>
      <w:pPr>
        <w:pStyle w:val="29"/>
        <w:snapToGrid w:val="0"/>
        <w:spacing w:beforeLines="0" w:afterLines="0" w:line="420" w:lineRule="exact"/>
        <w:ind w:left="0" w:firstLine="420" w:firstLineChars="200"/>
        <w:rPr>
          <w:rFonts w:ascii="微软雅黑" w:hAnsi="微软雅黑" w:eastAsia="微软雅黑"/>
          <w:b/>
          <w:sz w:val="21"/>
          <w:szCs w:val="21"/>
        </w:rPr>
      </w:pPr>
      <w:r>
        <w:rPr>
          <w:rFonts w:ascii="微软雅黑" w:hAnsi="微软雅黑" w:eastAsia="微软雅黑"/>
          <w:sz w:val="21"/>
          <w:szCs w:val="21"/>
        </w:rPr>
        <w:t>1</w:t>
      </w:r>
      <w:r>
        <w:rPr>
          <w:rFonts w:hint="eastAsia" w:ascii="微软雅黑" w:hAnsi="微软雅黑" w:eastAsia="微软雅黑"/>
          <w:sz w:val="21"/>
          <w:szCs w:val="21"/>
        </w:rPr>
        <w:t>、</w:t>
      </w:r>
      <w:r>
        <w:rPr>
          <w:rFonts w:ascii="微软雅黑" w:hAnsi="微软雅黑" w:eastAsia="微软雅黑"/>
          <w:sz w:val="21"/>
          <w:szCs w:val="21"/>
        </w:rPr>
        <w:t>在合同有效期内，任何一方因不可抗力事件导致不能履行合同，则合同履行期可延长，其延长期与不可抗力影响期相同。</w:t>
      </w:r>
    </w:p>
    <w:p>
      <w:pPr>
        <w:pStyle w:val="29"/>
        <w:snapToGrid w:val="0"/>
        <w:spacing w:beforeLines="0" w:afterLines="0" w:line="420" w:lineRule="exact"/>
        <w:ind w:left="0" w:firstLine="420" w:firstLineChars="200"/>
        <w:rPr>
          <w:rFonts w:ascii="微软雅黑" w:hAnsi="微软雅黑" w:eastAsia="微软雅黑"/>
          <w:b/>
          <w:sz w:val="21"/>
          <w:szCs w:val="21"/>
        </w:rPr>
      </w:pPr>
      <w:r>
        <w:rPr>
          <w:rFonts w:hint="eastAsia" w:ascii="微软雅黑" w:hAnsi="微软雅黑" w:eastAsia="微软雅黑"/>
          <w:sz w:val="21"/>
          <w:szCs w:val="21"/>
        </w:rPr>
        <w:t>2、</w:t>
      </w:r>
      <w:r>
        <w:rPr>
          <w:rFonts w:ascii="微软雅黑" w:hAnsi="微软雅黑" w:eastAsia="微软雅黑"/>
          <w:sz w:val="21"/>
          <w:szCs w:val="21"/>
        </w:rPr>
        <w:t>不可抗力事件发生后，应立即通知对方，并寄送有关权威机构出具的证明。</w:t>
      </w:r>
    </w:p>
    <w:p>
      <w:pPr>
        <w:pStyle w:val="29"/>
        <w:snapToGrid w:val="0"/>
        <w:spacing w:beforeLines="0" w:afterLines="0" w:line="420" w:lineRule="exact"/>
        <w:ind w:left="0" w:firstLine="420" w:firstLineChars="200"/>
        <w:rPr>
          <w:rFonts w:ascii="微软雅黑" w:hAnsi="微软雅黑" w:eastAsia="微软雅黑"/>
          <w:sz w:val="21"/>
          <w:szCs w:val="21"/>
        </w:rPr>
      </w:pPr>
      <w:r>
        <w:rPr>
          <w:rFonts w:ascii="微软雅黑" w:hAnsi="微软雅黑" w:eastAsia="微软雅黑"/>
          <w:sz w:val="21"/>
          <w:szCs w:val="21"/>
        </w:rPr>
        <w:t>3</w:t>
      </w:r>
      <w:r>
        <w:rPr>
          <w:rFonts w:hint="eastAsia" w:ascii="微软雅黑" w:hAnsi="微软雅黑" w:eastAsia="微软雅黑"/>
          <w:sz w:val="21"/>
          <w:szCs w:val="21"/>
        </w:rPr>
        <w:t>、</w:t>
      </w:r>
      <w:r>
        <w:rPr>
          <w:rFonts w:ascii="微软雅黑" w:hAnsi="微软雅黑" w:eastAsia="微软雅黑"/>
          <w:sz w:val="21"/>
          <w:szCs w:val="21"/>
        </w:rPr>
        <w:t>不可抗力事件延续120天以上，双方应通过友好协商，确定是否继续履行合同。</w:t>
      </w:r>
    </w:p>
    <w:p>
      <w:pPr>
        <w:pStyle w:val="29"/>
        <w:snapToGrid w:val="0"/>
        <w:spacing w:beforeLines="0" w:afterLines="0" w:line="420" w:lineRule="exact"/>
        <w:rPr>
          <w:rFonts w:ascii="微软雅黑" w:hAnsi="微软雅黑" w:eastAsia="微软雅黑"/>
          <w:b/>
          <w:sz w:val="21"/>
          <w:szCs w:val="21"/>
        </w:rPr>
      </w:pPr>
      <w:r>
        <w:rPr>
          <w:rFonts w:ascii="微软雅黑" w:hAnsi="微软雅黑" w:eastAsia="微软雅黑"/>
          <w:b/>
          <w:sz w:val="21"/>
          <w:szCs w:val="21"/>
        </w:rPr>
        <w:t>十</w:t>
      </w:r>
      <w:r>
        <w:rPr>
          <w:rFonts w:hint="eastAsia" w:ascii="微软雅黑" w:hAnsi="微软雅黑" w:eastAsia="微软雅黑"/>
          <w:b/>
          <w:sz w:val="21"/>
          <w:szCs w:val="21"/>
        </w:rPr>
        <w:t>二</w:t>
      </w:r>
      <w:r>
        <w:rPr>
          <w:rFonts w:ascii="微软雅黑" w:hAnsi="微软雅黑" w:eastAsia="微软雅黑"/>
          <w:b/>
          <w:sz w:val="21"/>
          <w:szCs w:val="21"/>
        </w:rPr>
        <w:t>、诉讼</w:t>
      </w:r>
    </w:p>
    <w:p>
      <w:pPr>
        <w:pStyle w:val="29"/>
        <w:snapToGrid w:val="0"/>
        <w:spacing w:beforeLines="0" w:afterLines="0" w:line="420" w:lineRule="exact"/>
        <w:ind w:left="0" w:firstLine="0"/>
        <w:rPr>
          <w:rFonts w:ascii="微软雅黑" w:hAnsi="微软雅黑" w:eastAsia="微软雅黑"/>
          <w:sz w:val="21"/>
          <w:szCs w:val="21"/>
        </w:rPr>
      </w:pPr>
      <w:r>
        <w:rPr>
          <w:rFonts w:ascii="微软雅黑" w:hAnsi="微软雅黑" w:eastAsia="微软雅黑"/>
          <w:sz w:val="21"/>
          <w:szCs w:val="21"/>
        </w:rPr>
        <w:t>双方在执行合同中所发生的一切争议，应通过协商解决。如协商不成，可向</w:t>
      </w:r>
      <w:r>
        <w:rPr>
          <w:rFonts w:hint="eastAsia" w:ascii="微软雅黑" w:hAnsi="微软雅黑" w:eastAsia="微软雅黑"/>
          <w:sz w:val="21"/>
          <w:szCs w:val="21"/>
        </w:rPr>
        <w:t>甲方所在</w:t>
      </w:r>
      <w:r>
        <w:rPr>
          <w:rFonts w:ascii="微软雅黑" w:hAnsi="微软雅黑" w:eastAsia="微软雅黑"/>
          <w:sz w:val="21"/>
          <w:szCs w:val="21"/>
        </w:rPr>
        <w:t>地法院起诉。</w:t>
      </w:r>
    </w:p>
    <w:p>
      <w:pPr>
        <w:pStyle w:val="29"/>
        <w:snapToGrid w:val="0"/>
        <w:spacing w:beforeLines="0" w:afterLines="0" w:line="420" w:lineRule="exact"/>
        <w:rPr>
          <w:rFonts w:ascii="微软雅黑" w:hAnsi="微软雅黑" w:eastAsia="微软雅黑"/>
          <w:b/>
          <w:sz w:val="21"/>
          <w:szCs w:val="21"/>
        </w:rPr>
      </w:pPr>
      <w:r>
        <w:rPr>
          <w:rFonts w:ascii="微软雅黑" w:hAnsi="微软雅黑" w:eastAsia="微软雅黑"/>
          <w:b/>
          <w:sz w:val="21"/>
          <w:szCs w:val="21"/>
        </w:rPr>
        <w:t>十</w:t>
      </w:r>
      <w:r>
        <w:rPr>
          <w:rFonts w:hint="eastAsia" w:ascii="微软雅黑" w:hAnsi="微软雅黑" w:eastAsia="微软雅黑"/>
          <w:b/>
          <w:sz w:val="21"/>
          <w:szCs w:val="21"/>
        </w:rPr>
        <w:t>三</w:t>
      </w:r>
      <w:r>
        <w:rPr>
          <w:rFonts w:ascii="微软雅黑" w:hAnsi="微软雅黑" w:eastAsia="微软雅黑"/>
          <w:b/>
          <w:sz w:val="21"/>
          <w:szCs w:val="21"/>
        </w:rPr>
        <w:t>、合同生效及其它</w:t>
      </w:r>
    </w:p>
    <w:p>
      <w:pPr>
        <w:pStyle w:val="29"/>
        <w:snapToGrid w:val="0"/>
        <w:spacing w:beforeLines="0" w:afterLines="0" w:line="420" w:lineRule="exact"/>
        <w:ind w:left="0" w:firstLine="420" w:firstLineChars="200"/>
        <w:rPr>
          <w:rFonts w:ascii="微软雅黑" w:hAnsi="微软雅黑" w:eastAsia="微软雅黑"/>
          <w:sz w:val="21"/>
          <w:szCs w:val="21"/>
        </w:rPr>
      </w:pPr>
      <w:r>
        <w:rPr>
          <w:rFonts w:ascii="微软雅黑" w:hAnsi="微软雅黑" w:eastAsia="微软雅黑"/>
          <w:sz w:val="21"/>
          <w:szCs w:val="21"/>
        </w:rPr>
        <w:t>1</w:t>
      </w:r>
      <w:r>
        <w:rPr>
          <w:rFonts w:hint="eastAsia" w:ascii="微软雅黑" w:hAnsi="微软雅黑" w:eastAsia="微软雅黑"/>
          <w:sz w:val="21"/>
          <w:szCs w:val="21"/>
        </w:rPr>
        <w:t>、</w:t>
      </w:r>
      <w:r>
        <w:rPr>
          <w:rFonts w:ascii="微软雅黑" w:hAnsi="微软雅黑" w:eastAsia="微软雅黑"/>
          <w:sz w:val="21"/>
          <w:szCs w:val="21"/>
        </w:rPr>
        <w:t>合同经双方法定代表人或授权代表签字并加盖单位公章后生效。</w:t>
      </w:r>
    </w:p>
    <w:p>
      <w:pPr>
        <w:pStyle w:val="29"/>
        <w:snapToGrid w:val="0"/>
        <w:spacing w:beforeLines="0" w:afterLines="0" w:line="420" w:lineRule="exact"/>
        <w:ind w:left="0" w:firstLine="420" w:firstLineChars="200"/>
        <w:rPr>
          <w:rFonts w:ascii="微软雅黑" w:hAnsi="微软雅黑" w:eastAsia="微软雅黑"/>
          <w:sz w:val="21"/>
          <w:szCs w:val="21"/>
        </w:rPr>
      </w:pPr>
      <w:r>
        <w:rPr>
          <w:rFonts w:ascii="微软雅黑" w:hAnsi="微软雅黑" w:eastAsia="微软雅黑"/>
          <w:sz w:val="21"/>
          <w:szCs w:val="21"/>
        </w:rPr>
        <w:t>2</w:t>
      </w:r>
      <w:r>
        <w:rPr>
          <w:rFonts w:hint="eastAsia" w:ascii="微软雅黑" w:hAnsi="微软雅黑" w:eastAsia="微软雅黑"/>
          <w:sz w:val="21"/>
          <w:szCs w:val="21"/>
        </w:rPr>
        <w:t>、</w:t>
      </w:r>
      <w:r>
        <w:rPr>
          <w:rFonts w:ascii="微软雅黑" w:hAnsi="微软雅黑" w:eastAsia="微软雅黑"/>
          <w:sz w:val="21"/>
          <w:szCs w:val="21"/>
        </w:rPr>
        <w:t>合同执行中涉及采购资金和采购内容修改或补充的，须经财政部门审批，并签书面补充协议报政府采购监督管理部门备案，方可作为主合同不可分割的一部分。</w:t>
      </w:r>
    </w:p>
    <w:p>
      <w:pPr>
        <w:pStyle w:val="29"/>
        <w:snapToGrid w:val="0"/>
        <w:spacing w:beforeLines="0" w:afterLines="0" w:line="420" w:lineRule="exact"/>
        <w:ind w:left="0" w:firstLine="420" w:firstLineChars="200"/>
        <w:rPr>
          <w:rFonts w:ascii="微软雅黑" w:hAnsi="微软雅黑" w:eastAsia="微软雅黑"/>
          <w:sz w:val="21"/>
          <w:szCs w:val="21"/>
        </w:rPr>
      </w:pPr>
      <w:r>
        <w:rPr>
          <w:rFonts w:ascii="微软雅黑" w:hAnsi="微软雅黑" w:eastAsia="微软雅黑"/>
          <w:sz w:val="21"/>
          <w:szCs w:val="21"/>
        </w:rPr>
        <w:t>3</w:t>
      </w:r>
      <w:r>
        <w:rPr>
          <w:rFonts w:hint="eastAsia" w:ascii="微软雅黑" w:hAnsi="微软雅黑" w:eastAsia="微软雅黑"/>
          <w:sz w:val="21"/>
          <w:szCs w:val="21"/>
        </w:rPr>
        <w:t>、</w:t>
      </w:r>
      <w:r>
        <w:rPr>
          <w:rFonts w:ascii="微软雅黑" w:hAnsi="微软雅黑" w:eastAsia="微软雅黑"/>
          <w:sz w:val="21"/>
          <w:szCs w:val="21"/>
        </w:rPr>
        <w:t>本合同未尽事宜，遵照《合同法》有关条文执行。</w:t>
      </w:r>
    </w:p>
    <w:p>
      <w:pPr>
        <w:pStyle w:val="29"/>
        <w:snapToGrid w:val="0"/>
        <w:spacing w:beforeLines="0" w:afterLines="0" w:line="420" w:lineRule="exact"/>
        <w:ind w:left="0" w:firstLine="420" w:firstLineChars="200"/>
        <w:rPr>
          <w:rFonts w:ascii="微软雅黑" w:hAnsi="微软雅黑" w:eastAsia="微软雅黑"/>
          <w:sz w:val="21"/>
          <w:szCs w:val="21"/>
        </w:rPr>
      </w:pPr>
      <w:r>
        <w:rPr>
          <w:rFonts w:ascii="微软雅黑" w:hAnsi="微软雅黑" w:eastAsia="微软雅黑"/>
          <w:sz w:val="21"/>
          <w:szCs w:val="21"/>
        </w:rPr>
        <w:t>4、本合同正本一式</w:t>
      </w:r>
      <w:r>
        <w:rPr>
          <w:rFonts w:hint="eastAsia" w:ascii="微软雅黑" w:hAnsi="微软雅黑" w:eastAsia="微软雅黑"/>
          <w:sz w:val="21"/>
          <w:szCs w:val="21"/>
        </w:rPr>
        <w:t>三</w:t>
      </w:r>
      <w:r>
        <w:rPr>
          <w:rFonts w:ascii="微软雅黑" w:hAnsi="微软雅黑" w:eastAsia="微软雅黑"/>
          <w:sz w:val="21"/>
          <w:szCs w:val="21"/>
        </w:rPr>
        <w:t>份，具有同等法律效力，甲乙双方</w:t>
      </w:r>
      <w:r>
        <w:rPr>
          <w:rFonts w:hint="eastAsia" w:ascii="微软雅黑" w:hAnsi="微软雅黑" w:eastAsia="微软雅黑"/>
          <w:sz w:val="21"/>
          <w:szCs w:val="21"/>
        </w:rPr>
        <w:t>、</w:t>
      </w:r>
      <w:r>
        <w:rPr>
          <w:rFonts w:ascii="微软雅黑" w:hAnsi="微软雅黑" w:eastAsia="微软雅黑"/>
          <w:sz w:val="21"/>
          <w:szCs w:val="21"/>
        </w:rPr>
        <w:t>采购代理机构各执一份；副本</w:t>
      </w:r>
      <w:r>
        <w:rPr>
          <w:rFonts w:ascii="微软雅黑" w:hAnsi="微软雅黑" w:eastAsia="微软雅黑"/>
          <w:b/>
          <w:sz w:val="21"/>
          <w:szCs w:val="21"/>
        </w:rPr>
        <w:t>△</w:t>
      </w:r>
      <w:r>
        <w:rPr>
          <w:rFonts w:ascii="微软雅黑" w:hAnsi="微软雅黑" w:eastAsia="微软雅黑"/>
          <w:sz w:val="21"/>
          <w:szCs w:val="21"/>
        </w:rPr>
        <w:t>份。</w:t>
      </w:r>
    </w:p>
    <w:p>
      <w:pPr>
        <w:spacing w:line="420" w:lineRule="exact"/>
        <w:rPr>
          <w:rFonts w:ascii="微软雅黑" w:hAnsi="微软雅黑" w:eastAsia="微软雅黑"/>
          <w:szCs w:val="21"/>
        </w:rPr>
      </w:pPr>
      <w:r>
        <w:rPr>
          <w:rFonts w:hint="eastAsia" w:ascii="微软雅黑" w:hAnsi="微软雅黑" w:eastAsia="微软雅黑"/>
          <w:szCs w:val="21"/>
        </w:rPr>
        <w:t>甲方：                                        乙方：</w:t>
      </w:r>
    </w:p>
    <w:p>
      <w:pPr>
        <w:spacing w:line="420" w:lineRule="exact"/>
        <w:rPr>
          <w:rFonts w:ascii="微软雅黑" w:hAnsi="微软雅黑" w:eastAsia="微软雅黑"/>
          <w:szCs w:val="21"/>
        </w:rPr>
      </w:pPr>
      <w:r>
        <w:rPr>
          <w:rFonts w:hint="eastAsia" w:ascii="微软雅黑" w:hAnsi="微软雅黑" w:eastAsia="微软雅黑"/>
          <w:szCs w:val="21"/>
        </w:rPr>
        <w:t>地址：                                        地址：</w:t>
      </w:r>
    </w:p>
    <w:p>
      <w:pPr>
        <w:spacing w:line="420" w:lineRule="exact"/>
        <w:rPr>
          <w:rFonts w:ascii="微软雅黑" w:hAnsi="微软雅黑" w:eastAsia="微软雅黑"/>
          <w:szCs w:val="21"/>
        </w:rPr>
      </w:pPr>
      <w:r>
        <w:rPr>
          <w:rFonts w:hint="eastAsia" w:ascii="微软雅黑" w:hAnsi="微软雅黑" w:eastAsia="微软雅黑"/>
          <w:szCs w:val="21"/>
        </w:rPr>
        <w:t>法定代表人：                                  法定代表人：</w:t>
      </w:r>
    </w:p>
    <w:p>
      <w:pPr>
        <w:spacing w:line="420" w:lineRule="exact"/>
        <w:rPr>
          <w:rFonts w:ascii="微软雅黑" w:hAnsi="微软雅黑" w:eastAsia="微软雅黑"/>
          <w:szCs w:val="21"/>
        </w:rPr>
      </w:pPr>
      <w:r>
        <w:rPr>
          <w:rFonts w:hint="eastAsia" w:ascii="微软雅黑" w:hAnsi="微软雅黑" w:eastAsia="微软雅黑"/>
          <w:szCs w:val="21"/>
        </w:rPr>
        <w:t>（或）授权经办人：                            （或）授权经办人：</w:t>
      </w:r>
    </w:p>
    <w:p>
      <w:pPr>
        <w:spacing w:line="420" w:lineRule="exact"/>
        <w:rPr>
          <w:rFonts w:ascii="微软雅黑" w:hAnsi="微软雅黑" w:eastAsia="微软雅黑"/>
          <w:szCs w:val="21"/>
        </w:rPr>
      </w:pPr>
      <w:r>
        <w:rPr>
          <w:rFonts w:hint="eastAsia" w:ascii="微软雅黑" w:hAnsi="微软雅黑" w:eastAsia="微软雅黑"/>
          <w:szCs w:val="21"/>
        </w:rPr>
        <w:t>联系方式：                                    联系方式：</w:t>
      </w:r>
    </w:p>
    <w:p>
      <w:pPr>
        <w:spacing w:line="420" w:lineRule="exact"/>
        <w:rPr>
          <w:rFonts w:ascii="微软雅黑" w:hAnsi="微软雅黑" w:eastAsia="微软雅黑"/>
          <w:color w:val="000000"/>
          <w:szCs w:val="21"/>
        </w:rPr>
      </w:pPr>
      <w:r>
        <w:rPr>
          <w:rFonts w:hint="eastAsia" w:ascii="微软雅黑" w:hAnsi="微软雅黑" w:eastAsia="微软雅黑"/>
          <w:szCs w:val="21"/>
        </w:rPr>
        <w:t>签字日期：   年   月   日                     签字日期：  年   月   日</w:t>
      </w:r>
    </w:p>
    <w:p>
      <w:pPr>
        <w:spacing w:line="420" w:lineRule="exact"/>
        <w:rPr>
          <w:rFonts w:ascii="微软雅黑" w:hAnsi="微软雅黑" w:eastAsia="微软雅黑"/>
          <w:szCs w:val="21"/>
        </w:rPr>
      </w:pPr>
    </w:p>
    <w:p>
      <w:pPr>
        <w:spacing w:line="420" w:lineRule="exact"/>
        <w:rPr>
          <w:rFonts w:ascii="微软雅黑" w:hAnsi="微软雅黑" w:eastAsia="微软雅黑"/>
          <w:szCs w:val="21"/>
        </w:rPr>
      </w:pPr>
    </w:p>
    <w:p>
      <w:pPr>
        <w:spacing w:line="420" w:lineRule="exact"/>
        <w:rPr>
          <w:rFonts w:ascii="微软雅黑" w:hAnsi="微软雅黑" w:eastAsia="微软雅黑"/>
          <w:szCs w:val="21"/>
        </w:rPr>
      </w:pPr>
    </w:p>
    <w:p>
      <w:pPr>
        <w:spacing w:line="420" w:lineRule="exact"/>
        <w:rPr>
          <w:rFonts w:ascii="微软雅黑" w:hAnsi="微软雅黑" w:eastAsia="微软雅黑"/>
          <w:szCs w:val="21"/>
        </w:rPr>
      </w:pPr>
    </w:p>
    <w:p>
      <w:pPr>
        <w:snapToGrid w:val="0"/>
        <w:spacing w:line="420" w:lineRule="exact"/>
        <w:ind w:firstLine="548" w:firstLineChars="196"/>
        <w:rPr>
          <w:rFonts w:ascii="微软雅黑" w:hAnsi="微软雅黑" w:eastAsia="微软雅黑"/>
          <w:sz w:val="28"/>
          <w:szCs w:val="28"/>
        </w:rPr>
      </w:pPr>
      <w:r>
        <w:rPr>
          <w:rFonts w:hint="eastAsia" w:ascii="微软雅黑" w:hAnsi="微软雅黑" w:eastAsia="微软雅黑"/>
          <w:sz w:val="28"/>
          <w:szCs w:val="28"/>
        </w:rPr>
        <w:t>注：本合同仅作示范文本，具体以双方签定的正式合同为准，合同内容不得违背本招标文件实质性要求。</w:t>
      </w:r>
    </w:p>
    <w:p>
      <w:pPr>
        <w:snapToGrid w:val="0"/>
        <w:spacing w:line="400" w:lineRule="exact"/>
        <w:ind w:firstLine="548" w:firstLineChars="196"/>
        <w:rPr>
          <w:rFonts w:ascii="微软雅黑" w:hAnsi="微软雅黑" w:eastAsia="微软雅黑"/>
          <w:sz w:val="28"/>
          <w:szCs w:val="28"/>
        </w:rPr>
      </w:pPr>
    </w:p>
    <w:p>
      <w:pPr>
        <w:snapToGrid w:val="0"/>
        <w:spacing w:line="400" w:lineRule="exact"/>
        <w:ind w:firstLine="548" w:firstLineChars="196"/>
        <w:rPr>
          <w:rFonts w:ascii="微软雅黑" w:hAnsi="微软雅黑" w:eastAsia="微软雅黑"/>
          <w:sz w:val="28"/>
          <w:szCs w:val="28"/>
        </w:rPr>
      </w:pPr>
    </w:p>
    <w:p>
      <w:pPr>
        <w:snapToGrid w:val="0"/>
        <w:spacing w:line="400" w:lineRule="exact"/>
        <w:ind w:firstLine="548" w:firstLineChars="196"/>
        <w:rPr>
          <w:rFonts w:ascii="微软雅黑" w:hAnsi="微软雅黑" w:eastAsia="微软雅黑"/>
          <w:sz w:val="28"/>
          <w:szCs w:val="28"/>
        </w:rPr>
      </w:pPr>
    </w:p>
    <w:p>
      <w:pPr>
        <w:snapToGrid w:val="0"/>
        <w:spacing w:line="400" w:lineRule="exact"/>
        <w:rPr>
          <w:rFonts w:ascii="微软雅黑" w:hAnsi="微软雅黑" w:eastAsia="微软雅黑"/>
          <w:sz w:val="28"/>
          <w:szCs w:val="28"/>
        </w:rPr>
      </w:pPr>
    </w:p>
    <w:p>
      <w:pPr>
        <w:snapToGrid w:val="0"/>
        <w:spacing w:line="400" w:lineRule="exact"/>
        <w:rPr>
          <w:rFonts w:ascii="微软雅黑" w:hAnsi="微软雅黑" w:eastAsia="微软雅黑"/>
          <w:sz w:val="28"/>
          <w:szCs w:val="28"/>
        </w:rPr>
      </w:pPr>
    </w:p>
    <w:p>
      <w:pPr>
        <w:pStyle w:val="3"/>
        <w:numPr>
          <w:ilvl w:val="0"/>
          <w:numId w:val="5"/>
        </w:numPr>
        <w:spacing w:line="380" w:lineRule="exact"/>
        <w:jc w:val="center"/>
        <w:rPr>
          <w:rFonts w:ascii="微软雅黑" w:hAnsi="微软雅黑" w:eastAsia="微软雅黑"/>
          <w:color w:val="auto"/>
          <w:szCs w:val="36"/>
        </w:rPr>
      </w:pPr>
      <w:bookmarkStart w:id="124" w:name="_Toc74043892"/>
      <w:bookmarkStart w:id="125" w:name="_Toc327751118"/>
      <w:bookmarkStart w:id="126" w:name="_Toc6513"/>
      <w:r>
        <w:rPr>
          <w:rFonts w:hint="eastAsia" w:ascii="微软雅黑" w:hAnsi="微软雅黑" w:eastAsia="微软雅黑"/>
          <w:color w:val="auto"/>
          <w:szCs w:val="36"/>
        </w:rPr>
        <w:t>投标文件格式</w:t>
      </w:r>
      <w:bookmarkEnd w:id="124"/>
      <w:bookmarkEnd w:id="125"/>
      <w:bookmarkEnd w:id="126"/>
    </w:p>
    <w:p>
      <w:pPr>
        <w:spacing w:line="380" w:lineRule="exact"/>
        <w:jc w:val="center"/>
        <w:rPr>
          <w:rFonts w:ascii="微软雅黑" w:hAnsi="微软雅黑" w:eastAsia="微软雅黑" w:cs="微软雅黑"/>
          <w:b/>
          <w:kern w:val="1"/>
          <w:sz w:val="30"/>
          <w:szCs w:val="30"/>
        </w:rPr>
      </w:pPr>
      <w:r>
        <w:rPr>
          <w:rFonts w:hint="eastAsia" w:ascii="微软雅黑" w:hAnsi="微软雅黑" w:eastAsia="微软雅黑" w:cs="微软雅黑"/>
          <w:b/>
          <w:kern w:val="1"/>
          <w:sz w:val="30"/>
          <w:szCs w:val="30"/>
        </w:rPr>
        <w:t>一、所有投标文件的外包装封面格式：（可选用）</w:t>
      </w:r>
    </w:p>
    <w:p>
      <w:pPr>
        <w:adjustRightInd w:val="0"/>
        <w:snapToGrid w:val="0"/>
        <w:spacing w:line="380" w:lineRule="exact"/>
        <w:jc w:val="center"/>
        <w:rPr>
          <w:rFonts w:ascii="微软雅黑" w:hAnsi="微软雅黑" w:eastAsia="微软雅黑"/>
          <w:bCs/>
          <w:sz w:val="24"/>
        </w:rPr>
      </w:pPr>
    </w:p>
    <w:p>
      <w:pPr>
        <w:adjustRightInd w:val="0"/>
        <w:snapToGrid w:val="0"/>
        <w:spacing w:line="380" w:lineRule="exact"/>
        <w:rPr>
          <w:rFonts w:ascii="微软雅黑" w:hAnsi="微软雅黑" w:eastAsia="微软雅黑"/>
          <w:bCs/>
          <w:sz w:val="24"/>
        </w:rPr>
      </w:pPr>
    </w:p>
    <w:p>
      <w:pPr>
        <w:adjustRightInd w:val="0"/>
        <w:snapToGrid w:val="0"/>
        <w:spacing w:line="560" w:lineRule="exact"/>
        <w:jc w:val="center"/>
        <w:rPr>
          <w:rFonts w:ascii="微软雅黑" w:hAnsi="微软雅黑" w:eastAsia="微软雅黑"/>
          <w:bCs/>
          <w:sz w:val="24"/>
        </w:rPr>
      </w:pPr>
      <w:r>
        <w:rPr>
          <w:rFonts w:hint="eastAsia" w:ascii="微软雅黑" w:hAnsi="微软雅黑" w:eastAsia="微软雅黑"/>
          <w:bCs/>
          <w:sz w:val="24"/>
        </w:rPr>
        <w:t>×××（投标人名称）</w:t>
      </w:r>
    </w:p>
    <w:p>
      <w:pPr>
        <w:adjustRightInd w:val="0"/>
        <w:snapToGrid w:val="0"/>
        <w:spacing w:line="560" w:lineRule="exact"/>
        <w:jc w:val="center"/>
        <w:rPr>
          <w:rFonts w:ascii="微软雅黑" w:hAnsi="微软雅黑" w:eastAsia="微软雅黑"/>
          <w:b/>
          <w:bCs/>
          <w:sz w:val="44"/>
          <w:szCs w:val="44"/>
        </w:rPr>
      </w:pPr>
      <w:r>
        <w:rPr>
          <w:rFonts w:hint="eastAsia" w:ascii="微软雅黑" w:hAnsi="微软雅黑" w:eastAsia="微软雅黑"/>
          <w:b/>
          <w:bCs/>
          <w:sz w:val="44"/>
          <w:szCs w:val="44"/>
        </w:rPr>
        <w:t>投 标 文 件</w:t>
      </w:r>
    </w:p>
    <w:p>
      <w:pPr>
        <w:adjustRightInd w:val="0"/>
        <w:snapToGrid w:val="0"/>
        <w:spacing w:line="380" w:lineRule="exact"/>
        <w:ind w:firstLine="840" w:firstLineChars="350"/>
        <w:rPr>
          <w:rFonts w:ascii="微软雅黑" w:hAnsi="微软雅黑" w:eastAsia="微软雅黑"/>
          <w:bCs/>
          <w:sz w:val="24"/>
        </w:rPr>
      </w:pPr>
      <w:r>
        <w:rPr>
          <w:rFonts w:hint="eastAsia" w:ascii="微软雅黑" w:hAnsi="微软雅黑" w:eastAsia="微软雅黑"/>
          <w:bCs/>
          <w:sz w:val="24"/>
        </w:rPr>
        <w:t>项目名称：</w:t>
      </w:r>
    </w:p>
    <w:p>
      <w:pPr>
        <w:adjustRightInd w:val="0"/>
        <w:snapToGrid w:val="0"/>
        <w:spacing w:line="380" w:lineRule="exact"/>
        <w:ind w:firstLine="480" w:firstLineChars="200"/>
        <w:rPr>
          <w:rFonts w:ascii="微软雅黑" w:hAnsi="微软雅黑" w:eastAsia="微软雅黑"/>
          <w:bCs/>
          <w:sz w:val="24"/>
        </w:rPr>
      </w:pPr>
      <w:r>
        <w:rPr>
          <w:rFonts w:hint="eastAsia" w:ascii="微软雅黑" w:hAnsi="微软雅黑" w:eastAsia="微软雅黑"/>
          <w:bCs/>
          <w:sz w:val="24"/>
        </w:rPr>
        <w:t xml:space="preserve">   项目编号：</w:t>
      </w:r>
    </w:p>
    <w:p>
      <w:pPr>
        <w:adjustRightInd w:val="0"/>
        <w:snapToGrid w:val="0"/>
        <w:spacing w:line="380" w:lineRule="exact"/>
        <w:ind w:firstLine="840" w:firstLineChars="350"/>
        <w:rPr>
          <w:rFonts w:ascii="微软雅黑" w:hAnsi="微软雅黑" w:eastAsia="微软雅黑"/>
          <w:sz w:val="24"/>
        </w:rPr>
      </w:pPr>
      <w:r>
        <w:rPr>
          <w:rFonts w:ascii="微软雅黑" w:hAnsi="微软雅黑" w:eastAsia="微软雅黑"/>
          <w:sz w:val="24"/>
        </w:rPr>
        <w:t>投标文件名称：</w:t>
      </w:r>
      <w:r>
        <w:rPr>
          <w:rFonts w:hint="eastAsia" w:ascii="微软雅黑" w:hAnsi="微软雅黑" w:eastAsia="微软雅黑"/>
          <w:sz w:val="24"/>
        </w:rPr>
        <w:t>资格证明文件、商务、技术文件、报价文件</w:t>
      </w:r>
    </w:p>
    <w:p>
      <w:pPr>
        <w:adjustRightInd w:val="0"/>
        <w:snapToGrid w:val="0"/>
        <w:spacing w:line="380" w:lineRule="exact"/>
        <w:ind w:firstLine="840" w:firstLineChars="350"/>
        <w:rPr>
          <w:rFonts w:ascii="微软雅黑" w:hAnsi="微软雅黑" w:eastAsia="微软雅黑"/>
          <w:sz w:val="24"/>
        </w:rPr>
      </w:pPr>
      <w:r>
        <w:rPr>
          <w:rFonts w:ascii="微软雅黑" w:hAnsi="微软雅黑" w:eastAsia="微软雅黑"/>
          <w:sz w:val="24"/>
        </w:rPr>
        <w:t>投标人名称（盖章）：</w:t>
      </w:r>
    </w:p>
    <w:p>
      <w:pPr>
        <w:adjustRightInd w:val="0"/>
        <w:snapToGrid w:val="0"/>
        <w:spacing w:line="380" w:lineRule="exact"/>
        <w:ind w:firstLine="840" w:firstLineChars="350"/>
        <w:rPr>
          <w:rFonts w:ascii="微软雅黑" w:hAnsi="微软雅黑" w:eastAsia="微软雅黑"/>
          <w:sz w:val="24"/>
        </w:rPr>
      </w:pPr>
      <w:r>
        <w:rPr>
          <w:rFonts w:ascii="微软雅黑" w:hAnsi="微软雅黑" w:eastAsia="微软雅黑"/>
          <w:sz w:val="24"/>
        </w:rPr>
        <w:t>投标人地址：</w:t>
      </w:r>
    </w:p>
    <w:p>
      <w:pPr>
        <w:adjustRightInd w:val="0"/>
        <w:snapToGrid w:val="0"/>
        <w:spacing w:line="380" w:lineRule="exact"/>
        <w:ind w:firstLine="840" w:firstLineChars="350"/>
        <w:rPr>
          <w:rFonts w:ascii="微软雅黑" w:hAnsi="微软雅黑" w:eastAsia="微软雅黑"/>
          <w:sz w:val="24"/>
        </w:rPr>
      </w:pPr>
      <w:r>
        <w:rPr>
          <w:rFonts w:ascii="微软雅黑" w:hAnsi="微软雅黑" w:eastAsia="微软雅黑"/>
          <w:sz w:val="24"/>
        </w:rPr>
        <w:t>在年月日时分之前不得启封</w:t>
      </w:r>
      <w:r>
        <w:rPr>
          <w:rFonts w:hint="eastAsia" w:ascii="微软雅黑" w:hAnsi="微软雅黑" w:eastAsia="微软雅黑"/>
          <w:sz w:val="24"/>
        </w:rPr>
        <w:t>（开标时间）</w:t>
      </w:r>
    </w:p>
    <w:p>
      <w:pPr>
        <w:adjustRightInd w:val="0"/>
        <w:snapToGrid w:val="0"/>
        <w:spacing w:line="380" w:lineRule="exact"/>
        <w:jc w:val="right"/>
        <w:rPr>
          <w:rFonts w:ascii="微软雅黑" w:hAnsi="微软雅黑" w:eastAsia="微软雅黑"/>
          <w:bCs/>
          <w:sz w:val="24"/>
        </w:rPr>
      </w:pPr>
    </w:p>
    <w:p>
      <w:pPr>
        <w:adjustRightInd w:val="0"/>
        <w:snapToGrid w:val="0"/>
        <w:spacing w:line="380" w:lineRule="exact"/>
        <w:ind w:right="840"/>
        <w:jc w:val="right"/>
        <w:rPr>
          <w:rFonts w:ascii="微软雅黑" w:hAnsi="微软雅黑" w:eastAsia="微软雅黑"/>
          <w:bCs/>
          <w:sz w:val="24"/>
        </w:rPr>
      </w:pPr>
      <w:r>
        <w:rPr>
          <w:rFonts w:hint="eastAsia" w:ascii="微软雅黑" w:hAnsi="微软雅黑" w:eastAsia="微软雅黑"/>
          <w:bCs/>
          <w:sz w:val="24"/>
        </w:rPr>
        <w:t>授权代表签字：</w:t>
      </w:r>
    </w:p>
    <w:p>
      <w:pPr>
        <w:adjustRightInd w:val="0"/>
        <w:snapToGrid w:val="0"/>
        <w:spacing w:line="380" w:lineRule="exact"/>
        <w:jc w:val="right"/>
        <w:rPr>
          <w:rFonts w:ascii="微软雅黑" w:hAnsi="微软雅黑" w:eastAsia="微软雅黑"/>
          <w:bCs/>
          <w:sz w:val="24"/>
        </w:rPr>
      </w:pPr>
      <w:r>
        <w:rPr>
          <w:rFonts w:hint="eastAsia" w:ascii="微软雅黑" w:hAnsi="微软雅黑" w:eastAsia="微软雅黑"/>
          <w:bCs/>
          <w:sz w:val="24"/>
        </w:rPr>
        <w:t>年   月   日</w:t>
      </w:r>
    </w:p>
    <w:p>
      <w:pPr>
        <w:adjustRightInd w:val="0"/>
        <w:snapToGrid w:val="0"/>
        <w:spacing w:line="380" w:lineRule="exact"/>
        <w:jc w:val="right"/>
        <w:rPr>
          <w:rFonts w:ascii="微软雅黑" w:hAnsi="微软雅黑" w:eastAsia="微软雅黑"/>
          <w:bCs/>
          <w:sz w:val="24"/>
        </w:rPr>
      </w:pPr>
    </w:p>
    <w:p>
      <w:pPr>
        <w:adjustRightInd w:val="0"/>
        <w:snapToGrid w:val="0"/>
        <w:spacing w:line="380" w:lineRule="exact"/>
        <w:jc w:val="right"/>
        <w:rPr>
          <w:rFonts w:ascii="微软雅黑" w:hAnsi="微软雅黑" w:eastAsia="微软雅黑"/>
          <w:bCs/>
          <w:sz w:val="24"/>
        </w:rPr>
      </w:pPr>
    </w:p>
    <w:p>
      <w:pPr>
        <w:adjustRightInd w:val="0"/>
        <w:snapToGrid w:val="0"/>
        <w:spacing w:line="380" w:lineRule="exact"/>
        <w:jc w:val="right"/>
        <w:rPr>
          <w:rFonts w:ascii="微软雅黑" w:hAnsi="微软雅黑" w:eastAsia="微软雅黑"/>
          <w:bCs/>
          <w:sz w:val="24"/>
        </w:rPr>
      </w:pPr>
    </w:p>
    <w:p>
      <w:pPr>
        <w:adjustRightInd w:val="0"/>
        <w:snapToGrid w:val="0"/>
        <w:spacing w:line="380" w:lineRule="exact"/>
        <w:jc w:val="right"/>
        <w:rPr>
          <w:rFonts w:ascii="微软雅黑" w:hAnsi="微软雅黑" w:eastAsia="微软雅黑"/>
          <w:bCs/>
          <w:sz w:val="24"/>
        </w:rPr>
      </w:pPr>
    </w:p>
    <w:p>
      <w:pPr>
        <w:spacing w:line="380" w:lineRule="exact"/>
        <w:ind w:firstLine="2401"/>
        <w:rPr>
          <w:rFonts w:ascii="微软雅黑" w:hAnsi="微软雅黑" w:eastAsia="微软雅黑" w:cs="微软雅黑"/>
          <w:b/>
          <w:kern w:val="1"/>
          <w:sz w:val="30"/>
          <w:szCs w:val="30"/>
        </w:rPr>
      </w:pPr>
      <w:r>
        <w:rPr>
          <w:rFonts w:ascii="微软雅黑" w:hAnsi="微软雅黑" w:eastAsia="微软雅黑" w:cs="微软雅黑"/>
          <w:b/>
          <w:kern w:val="1"/>
          <w:sz w:val="30"/>
          <w:szCs w:val="30"/>
        </w:rPr>
        <w:t>二、</w:t>
      </w:r>
      <w:r>
        <w:rPr>
          <w:rFonts w:hint="eastAsia" w:ascii="微软雅黑" w:hAnsi="微软雅黑" w:eastAsia="微软雅黑" w:cs="微软雅黑"/>
          <w:b/>
          <w:kern w:val="1"/>
          <w:sz w:val="30"/>
          <w:szCs w:val="30"/>
        </w:rPr>
        <w:t>资格证明</w:t>
      </w:r>
      <w:r>
        <w:rPr>
          <w:rFonts w:ascii="微软雅黑" w:hAnsi="微软雅黑" w:eastAsia="微软雅黑" w:cs="微软雅黑"/>
          <w:b/>
          <w:kern w:val="1"/>
          <w:sz w:val="30"/>
          <w:szCs w:val="30"/>
        </w:rPr>
        <w:t>文件格式</w:t>
      </w:r>
    </w:p>
    <w:p>
      <w:pPr>
        <w:spacing w:line="380" w:lineRule="exact"/>
        <w:rPr>
          <w:rFonts w:ascii="微软雅黑" w:hAnsi="微软雅黑" w:eastAsia="微软雅黑" w:cs="微软雅黑"/>
          <w:kern w:val="1"/>
          <w:sz w:val="24"/>
        </w:rPr>
      </w:pPr>
      <w:r>
        <w:rPr>
          <w:rFonts w:hint="eastAsia" w:ascii="微软雅黑" w:hAnsi="微软雅黑" w:eastAsia="微软雅黑" w:cs="微软雅黑"/>
          <w:kern w:val="1"/>
          <w:sz w:val="24"/>
        </w:rPr>
        <w:t>1</w:t>
      </w:r>
      <w:r>
        <w:rPr>
          <w:rFonts w:ascii="微软雅黑" w:hAnsi="微软雅黑" w:eastAsia="微软雅黑" w:cs="微软雅黑"/>
          <w:kern w:val="1"/>
          <w:sz w:val="24"/>
        </w:rPr>
        <w:t>、外包装封面格式：</w:t>
      </w:r>
    </w:p>
    <w:p>
      <w:pPr>
        <w:spacing w:line="540" w:lineRule="exact"/>
        <w:jc w:val="center"/>
        <w:rPr>
          <w:rFonts w:ascii="微软雅黑" w:hAnsi="微软雅黑" w:eastAsia="微软雅黑" w:cs="微软雅黑"/>
          <w:kern w:val="1"/>
          <w:sz w:val="24"/>
        </w:rPr>
      </w:pPr>
      <w:r>
        <w:rPr>
          <w:rFonts w:ascii="微软雅黑" w:hAnsi="微软雅黑" w:eastAsia="微软雅黑" w:cs="微软雅黑"/>
          <w:kern w:val="1"/>
          <w:sz w:val="24"/>
        </w:rPr>
        <w:t>×××（投标人名称）</w:t>
      </w:r>
    </w:p>
    <w:p>
      <w:pPr>
        <w:spacing w:line="540" w:lineRule="exact"/>
        <w:jc w:val="center"/>
        <w:rPr>
          <w:rFonts w:ascii="微软雅黑" w:hAnsi="微软雅黑" w:eastAsia="微软雅黑" w:cs="微软雅黑"/>
          <w:b/>
          <w:kern w:val="1"/>
          <w:sz w:val="44"/>
          <w:szCs w:val="44"/>
        </w:rPr>
      </w:pPr>
      <w:r>
        <w:rPr>
          <w:rFonts w:hint="eastAsia" w:ascii="微软雅黑" w:hAnsi="微软雅黑" w:eastAsia="微软雅黑" w:cs="微软雅黑"/>
          <w:b/>
          <w:kern w:val="1"/>
          <w:sz w:val="44"/>
          <w:szCs w:val="44"/>
        </w:rPr>
        <w:t>资格证明文件</w:t>
      </w:r>
    </w:p>
    <w:p>
      <w:pPr>
        <w:spacing w:line="380" w:lineRule="exact"/>
        <w:ind w:left="2158" w:hanging="1200"/>
        <w:rPr>
          <w:rFonts w:ascii="微软雅黑" w:hAnsi="微软雅黑" w:eastAsia="微软雅黑" w:cs="微软雅黑"/>
          <w:kern w:val="1"/>
          <w:sz w:val="24"/>
        </w:rPr>
      </w:pPr>
      <w:r>
        <w:rPr>
          <w:rFonts w:ascii="微软雅黑" w:hAnsi="微软雅黑" w:eastAsia="微软雅黑" w:cs="微软雅黑"/>
          <w:kern w:val="1"/>
          <w:sz w:val="24"/>
        </w:rPr>
        <w:t>项目名称：</w:t>
      </w:r>
    </w:p>
    <w:p>
      <w:pPr>
        <w:spacing w:line="380" w:lineRule="exact"/>
        <w:ind w:firstLine="960" w:firstLineChars="400"/>
        <w:rPr>
          <w:rFonts w:ascii="微软雅黑" w:hAnsi="微软雅黑" w:eastAsia="微软雅黑" w:cs="微软雅黑"/>
          <w:kern w:val="1"/>
          <w:sz w:val="24"/>
        </w:rPr>
      </w:pPr>
      <w:r>
        <w:rPr>
          <w:rFonts w:ascii="微软雅黑" w:hAnsi="微软雅黑" w:eastAsia="微软雅黑" w:cs="微软雅黑"/>
          <w:kern w:val="1"/>
          <w:sz w:val="24"/>
        </w:rPr>
        <w:t>项目编号：</w:t>
      </w:r>
    </w:p>
    <w:p>
      <w:pPr>
        <w:spacing w:line="380" w:lineRule="exact"/>
        <w:ind w:firstLine="960" w:firstLineChars="400"/>
        <w:rPr>
          <w:rFonts w:ascii="微软雅黑" w:hAnsi="微软雅黑" w:eastAsia="微软雅黑" w:cs="微软雅黑"/>
          <w:kern w:val="1"/>
          <w:sz w:val="24"/>
        </w:rPr>
      </w:pPr>
      <w:r>
        <w:rPr>
          <w:rFonts w:ascii="微软雅黑" w:hAnsi="微软雅黑" w:eastAsia="微软雅黑" w:cs="微软雅黑"/>
          <w:kern w:val="1"/>
          <w:sz w:val="24"/>
        </w:rPr>
        <w:t>投标文件名称：</w:t>
      </w:r>
    </w:p>
    <w:p>
      <w:pPr>
        <w:spacing w:line="380" w:lineRule="exact"/>
        <w:ind w:firstLine="960"/>
        <w:rPr>
          <w:rFonts w:ascii="微软雅黑" w:hAnsi="微软雅黑" w:eastAsia="微软雅黑" w:cs="微软雅黑"/>
          <w:kern w:val="1"/>
          <w:sz w:val="24"/>
        </w:rPr>
      </w:pPr>
      <w:r>
        <w:rPr>
          <w:rFonts w:ascii="微软雅黑" w:hAnsi="微软雅黑" w:eastAsia="微软雅黑" w:cs="微软雅黑"/>
          <w:kern w:val="1"/>
          <w:sz w:val="24"/>
        </w:rPr>
        <w:t>投标人名称（盖章）：</w:t>
      </w:r>
    </w:p>
    <w:p>
      <w:pPr>
        <w:spacing w:line="380" w:lineRule="exact"/>
        <w:ind w:firstLine="960"/>
        <w:rPr>
          <w:rFonts w:ascii="微软雅黑" w:hAnsi="微软雅黑" w:eastAsia="微软雅黑" w:cs="微软雅黑"/>
          <w:kern w:val="1"/>
          <w:sz w:val="24"/>
        </w:rPr>
      </w:pPr>
      <w:r>
        <w:rPr>
          <w:rFonts w:ascii="微软雅黑" w:hAnsi="微软雅黑" w:eastAsia="微软雅黑" w:cs="微软雅黑"/>
          <w:kern w:val="1"/>
          <w:sz w:val="24"/>
        </w:rPr>
        <w:t>投标人地址：</w:t>
      </w:r>
    </w:p>
    <w:p>
      <w:pPr>
        <w:spacing w:line="380" w:lineRule="exact"/>
        <w:ind w:firstLine="960"/>
        <w:rPr>
          <w:rFonts w:ascii="微软雅黑" w:hAnsi="微软雅黑" w:eastAsia="微软雅黑" w:cs="微软雅黑"/>
          <w:kern w:val="1"/>
          <w:sz w:val="24"/>
        </w:rPr>
      </w:pPr>
      <w:r>
        <w:rPr>
          <w:rFonts w:ascii="微软雅黑" w:hAnsi="微软雅黑" w:eastAsia="微软雅黑" w:cs="微软雅黑"/>
          <w:kern w:val="1"/>
          <w:sz w:val="24"/>
        </w:rPr>
        <w:t>在年月日时分</w:t>
      </w:r>
      <w:r>
        <w:rPr>
          <w:rFonts w:hint="eastAsia" w:ascii="微软雅黑" w:hAnsi="微软雅黑" w:eastAsia="微软雅黑" w:cs="微软雅黑"/>
          <w:kern w:val="1"/>
          <w:sz w:val="24"/>
        </w:rPr>
        <w:t>（开标时间）</w:t>
      </w:r>
      <w:r>
        <w:rPr>
          <w:rFonts w:ascii="微软雅黑" w:hAnsi="微软雅黑" w:eastAsia="微软雅黑" w:cs="微软雅黑"/>
          <w:kern w:val="1"/>
          <w:sz w:val="24"/>
        </w:rPr>
        <w:t>之前不得启封</w:t>
      </w:r>
    </w:p>
    <w:p>
      <w:pPr>
        <w:spacing w:line="380" w:lineRule="exact"/>
        <w:ind w:firstLine="6840" w:firstLineChars="2850"/>
        <w:rPr>
          <w:rFonts w:ascii="微软雅黑" w:hAnsi="微软雅黑" w:eastAsia="微软雅黑" w:cs="微软雅黑"/>
          <w:kern w:val="1"/>
          <w:sz w:val="24"/>
        </w:rPr>
      </w:pPr>
      <w:r>
        <w:rPr>
          <w:rFonts w:ascii="微软雅黑" w:hAnsi="微软雅黑" w:eastAsia="微软雅黑" w:cs="微软雅黑"/>
          <w:kern w:val="1"/>
          <w:sz w:val="24"/>
        </w:rPr>
        <w:t>授权代表签</w:t>
      </w:r>
      <w:r>
        <w:rPr>
          <w:rFonts w:hint="eastAsia" w:ascii="微软雅黑" w:hAnsi="微软雅黑" w:eastAsia="微软雅黑" w:cs="微软雅黑"/>
          <w:kern w:val="1"/>
          <w:sz w:val="24"/>
        </w:rPr>
        <w:t>字</w:t>
      </w:r>
      <w:r>
        <w:rPr>
          <w:rFonts w:ascii="微软雅黑" w:hAnsi="微软雅黑" w:eastAsia="微软雅黑" w:cs="微软雅黑"/>
          <w:kern w:val="1"/>
          <w:sz w:val="24"/>
        </w:rPr>
        <w:t>：</w:t>
      </w:r>
    </w:p>
    <w:p>
      <w:pPr>
        <w:spacing w:line="380" w:lineRule="exact"/>
        <w:ind w:firstLine="7920" w:firstLineChars="3300"/>
        <w:rPr>
          <w:rFonts w:ascii="微软雅黑" w:hAnsi="微软雅黑" w:eastAsia="微软雅黑" w:cs="微软雅黑"/>
          <w:kern w:val="1"/>
          <w:sz w:val="24"/>
        </w:rPr>
      </w:pPr>
      <w:r>
        <w:rPr>
          <w:rFonts w:ascii="微软雅黑" w:hAnsi="微软雅黑" w:eastAsia="微软雅黑" w:cs="微软雅黑"/>
          <w:kern w:val="1"/>
          <w:sz w:val="24"/>
        </w:rPr>
        <w:t xml:space="preserve">年 </w:t>
      </w:r>
      <w:r>
        <w:rPr>
          <w:rFonts w:hint="eastAsia" w:ascii="微软雅黑" w:hAnsi="微软雅黑" w:eastAsia="微软雅黑" w:cs="微软雅黑"/>
          <w:kern w:val="1"/>
          <w:sz w:val="24"/>
        </w:rPr>
        <w:t xml:space="preserve">  </w:t>
      </w:r>
      <w:r>
        <w:rPr>
          <w:rFonts w:ascii="微软雅黑" w:hAnsi="微软雅黑" w:eastAsia="微软雅黑" w:cs="微软雅黑"/>
          <w:kern w:val="1"/>
          <w:sz w:val="24"/>
        </w:rPr>
        <w:t xml:space="preserve">月 </w:t>
      </w:r>
      <w:r>
        <w:rPr>
          <w:rFonts w:hint="eastAsia" w:ascii="微软雅黑" w:hAnsi="微软雅黑" w:eastAsia="微软雅黑" w:cs="微软雅黑"/>
          <w:kern w:val="1"/>
          <w:sz w:val="24"/>
        </w:rPr>
        <w:t xml:space="preserve"> </w:t>
      </w:r>
      <w:r>
        <w:rPr>
          <w:rFonts w:ascii="微软雅黑" w:hAnsi="微软雅黑" w:eastAsia="微软雅黑" w:cs="微软雅黑"/>
          <w:kern w:val="1"/>
          <w:sz w:val="24"/>
        </w:rPr>
        <w:t xml:space="preserve"> 日</w:t>
      </w:r>
    </w:p>
    <w:p>
      <w:pPr>
        <w:adjustRightInd w:val="0"/>
        <w:snapToGrid w:val="0"/>
        <w:spacing w:line="380" w:lineRule="exact"/>
        <w:ind w:right="600"/>
        <w:rPr>
          <w:rFonts w:ascii="微软雅黑" w:hAnsi="微软雅黑" w:eastAsia="微软雅黑"/>
          <w:bCs/>
          <w:sz w:val="24"/>
        </w:rPr>
      </w:pPr>
    </w:p>
    <w:p>
      <w:pPr>
        <w:adjustRightInd w:val="0"/>
        <w:snapToGrid w:val="0"/>
        <w:spacing w:line="380" w:lineRule="exact"/>
        <w:ind w:right="600"/>
        <w:rPr>
          <w:rFonts w:ascii="微软雅黑" w:hAnsi="微软雅黑" w:eastAsia="微软雅黑"/>
          <w:bCs/>
          <w:sz w:val="24"/>
        </w:rPr>
      </w:pPr>
    </w:p>
    <w:p>
      <w:pPr>
        <w:adjustRightInd w:val="0"/>
        <w:snapToGrid w:val="0"/>
        <w:spacing w:line="380" w:lineRule="exact"/>
        <w:ind w:right="600"/>
        <w:rPr>
          <w:rFonts w:ascii="微软雅黑" w:hAnsi="微软雅黑" w:eastAsia="微软雅黑"/>
          <w:bCs/>
          <w:sz w:val="24"/>
        </w:rPr>
      </w:pPr>
    </w:p>
    <w:p>
      <w:pPr>
        <w:adjustRightInd w:val="0"/>
        <w:snapToGrid w:val="0"/>
        <w:spacing w:line="380" w:lineRule="exact"/>
        <w:ind w:right="600"/>
        <w:rPr>
          <w:rFonts w:ascii="微软雅黑" w:hAnsi="微软雅黑" w:eastAsia="微软雅黑"/>
          <w:bCs/>
          <w:sz w:val="24"/>
        </w:rPr>
      </w:pPr>
    </w:p>
    <w:p>
      <w:pPr>
        <w:spacing w:line="380" w:lineRule="exact"/>
        <w:rPr>
          <w:rFonts w:ascii="微软雅黑" w:hAnsi="微软雅黑" w:eastAsia="微软雅黑" w:cs="微软雅黑"/>
          <w:kern w:val="1"/>
          <w:sz w:val="24"/>
        </w:rPr>
      </w:pPr>
      <w:r>
        <w:rPr>
          <w:rFonts w:hint="eastAsia" w:ascii="微软雅黑" w:hAnsi="微软雅黑" w:eastAsia="微软雅黑" w:cs="微软雅黑"/>
          <w:kern w:val="1"/>
          <w:sz w:val="24"/>
        </w:rPr>
        <w:t>2</w:t>
      </w:r>
      <w:r>
        <w:rPr>
          <w:rFonts w:ascii="微软雅黑" w:hAnsi="微软雅黑" w:eastAsia="微软雅黑" w:cs="微软雅黑"/>
          <w:kern w:val="1"/>
          <w:sz w:val="24"/>
        </w:rPr>
        <w:t>、</w:t>
      </w:r>
      <w:r>
        <w:rPr>
          <w:rFonts w:hint="eastAsia" w:ascii="微软雅黑" w:hAnsi="微软雅黑" w:eastAsia="微软雅黑" w:cs="微软雅黑"/>
          <w:kern w:val="1"/>
          <w:sz w:val="24"/>
        </w:rPr>
        <w:t>资格证明文件</w:t>
      </w:r>
      <w:r>
        <w:rPr>
          <w:rFonts w:ascii="微软雅黑" w:hAnsi="微软雅黑" w:eastAsia="微软雅黑" w:cs="微软雅黑"/>
          <w:kern w:val="1"/>
          <w:sz w:val="24"/>
        </w:rPr>
        <w:t>封面格式：</w:t>
      </w:r>
    </w:p>
    <w:p>
      <w:pPr>
        <w:spacing w:line="380" w:lineRule="exact"/>
        <w:jc w:val="right"/>
        <w:rPr>
          <w:rFonts w:ascii="微软雅黑" w:hAnsi="微软雅黑" w:eastAsia="微软雅黑" w:cs="微软雅黑"/>
          <w:b/>
          <w:kern w:val="1"/>
          <w:sz w:val="24"/>
        </w:rPr>
      </w:pPr>
      <w:r>
        <w:rPr>
          <w:rFonts w:ascii="微软雅黑" w:hAnsi="微软雅黑" w:eastAsia="微软雅黑" w:cs="微软雅黑"/>
          <w:b/>
          <w:kern w:val="1"/>
          <w:sz w:val="24"/>
        </w:rPr>
        <w:t>正本/或副本</w:t>
      </w:r>
    </w:p>
    <w:p>
      <w:pPr>
        <w:spacing w:line="540" w:lineRule="exact"/>
        <w:jc w:val="center"/>
        <w:rPr>
          <w:rFonts w:ascii="微软雅黑" w:hAnsi="微软雅黑" w:eastAsia="微软雅黑" w:cs="微软雅黑"/>
          <w:kern w:val="1"/>
          <w:sz w:val="24"/>
        </w:rPr>
      </w:pPr>
    </w:p>
    <w:p>
      <w:pPr>
        <w:spacing w:line="540" w:lineRule="exact"/>
        <w:jc w:val="center"/>
        <w:rPr>
          <w:rFonts w:ascii="微软雅黑" w:hAnsi="微软雅黑" w:eastAsia="微软雅黑" w:cs="微软雅黑"/>
          <w:kern w:val="1"/>
          <w:sz w:val="24"/>
        </w:rPr>
      </w:pPr>
      <w:r>
        <w:rPr>
          <w:rFonts w:ascii="微软雅黑" w:hAnsi="微软雅黑" w:eastAsia="微软雅黑" w:cs="微软雅黑"/>
          <w:kern w:val="1"/>
          <w:sz w:val="24"/>
        </w:rPr>
        <w:t>×××（投标人名称）</w:t>
      </w:r>
    </w:p>
    <w:p>
      <w:pPr>
        <w:spacing w:line="540" w:lineRule="exact"/>
        <w:jc w:val="center"/>
        <w:rPr>
          <w:rFonts w:ascii="微软雅黑" w:hAnsi="微软雅黑" w:eastAsia="微软雅黑" w:cs="微软雅黑"/>
          <w:b/>
          <w:kern w:val="1"/>
          <w:sz w:val="44"/>
          <w:szCs w:val="44"/>
        </w:rPr>
      </w:pPr>
      <w:r>
        <w:rPr>
          <w:rFonts w:hint="eastAsia" w:ascii="微软雅黑" w:hAnsi="微软雅黑" w:eastAsia="微软雅黑" w:cs="微软雅黑"/>
          <w:b/>
          <w:kern w:val="1"/>
          <w:sz w:val="44"/>
          <w:szCs w:val="44"/>
        </w:rPr>
        <w:t>资格证明文件</w:t>
      </w:r>
    </w:p>
    <w:p>
      <w:pPr>
        <w:spacing w:line="380" w:lineRule="exact"/>
        <w:ind w:left="2250" w:hanging="1200"/>
        <w:rPr>
          <w:rFonts w:ascii="微软雅黑" w:hAnsi="微软雅黑" w:eastAsia="微软雅黑" w:cs="微软雅黑"/>
          <w:kern w:val="1"/>
          <w:sz w:val="24"/>
        </w:rPr>
      </w:pPr>
      <w:r>
        <w:rPr>
          <w:rFonts w:ascii="微软雅黑" w:hAnsi="微软雅黑" w:eastAsia="微软雅黑" w:cs="宋体"/>
          <w:kern w:val="1"/>
          <w:sz w:val="24"/>
        </w:rPr>
        <w:t>项目名称：</w:t>
      </w:r>
    </w:p>
    <w:p>
      <w:pPr>
        <w:spacing w:line="380" w:lineRule="exact"/>
        <w:ind w:firstLine="1024" w:firstLineChars="427"/>
        <w:rPr>
          <w:rFonts w:ascii="微软雅黑" w:hAnsi="微软雅黑" w:eastAsia="微软雅黑" w:cs="微软雅黑"/>
          <w:kern w:val="1"/>
          <w:sz w:val="24"/>
        </w:rPr>
      </w:pPr>
      <w:r>
        <w:rPr>
          <w:rFonts w:ascii="微软雅黑" w:hAnsi="微软雅黑" w:eastAsia="微软雅黑" w:cs="微软雅黑"/>
          <w:kern w:val="1"/>
          <w:sz w:val="24"/>
        </w:rPr>
        <w:t>项目编号：</w:t>
      </w:r>
    </w:p>
    <w:p>
      <w:pPr>
        <w:spacing w:line="380" w:lineRule="exact"/>
        <w:ind w:firstLine="1024" w:firstLineChars="427"/>
        <w:rPr>
          <w:rFonts w:ascii="微软雅黑" w:hAnsi="微软雅黑" w:eastAsia="微软雅黑" w:cs="微软雅黑"/>
          <w:kern w:val="1"/>
          <w:sz w:val="24"/>
        </w:rPr>
      </w:pPr>
      <w:r>
        <w:rPr>
          <w:rFonts w:ascii="微软雅黑" w:hAnsi="微软雅黑" w:eastAsia="微软雅黑" w:cs="微软雅黑"/>
          <w:kern w:val="1"/>
          <w:sz w:val="24"/>
        </w:rPr>
        <w:t>投标人名称（盖章）：</w:t>
      </w:r>
    </w:p>
    <w:p>
      <w:pPr>
        <w:spacing w:line="380" w:lineRule="exact"/>
        <w:ind w:firstLine="1080"/>
        <w:rPr>
          <w:rFonts w:ascii="微软雅黑" w:hAnsi="微软雅黑" w:eastAsia="微软雅黑" w:cs="微软雅黑"/>
          <w:kern w:val="1"/>
          <w:sz w:val="24"/>
        </w:rPr>
      </w:pPr>
      <w:r>
        <w:rPr>
          <w:rFonts w:ascii="微软雅黑" w:hAnsi="微软雅黑" w:eastAsia="微软雅黑" w:cs="宋体"/>
          <w:kern w:val="1"/>
          <w:sz w:val="24"/>
        </w:rPr>
        <w:t>投标人地址：</w:t>
      </w:r>
    </w:p>
    <w:p>
      <w:pPr>
        <w:spacing w:line="380" w:lineRule="exact"/>
        <w:ind w:firstLine="7080" w:firstLineChars="2950"/>
        <w:rPr>
          <w:rFonts w:ascii="微软雅黑" w:hAnsi="微软雅黑" w:eastAsia="微软雅黑" w:cs="微软雅黑"/>
          <w:kern w:val="1"/>
          <w:sz w:val="24"/>
        </w:rPr>
      </w:pPr>
      <w:r>
        <w:rPr>
          <w:rFonts w:hint="eastAsia" w:ascii="微软雅黑" w:hAnsi="微软雅黑" w:eastAsia="微软雅黑" w:cs="微软雅黑"/>
          <w:kern w:val="1"/>
          <w:sz w:val="24"/>
        </w:rPr>
        <w:t>授权代表签字：</w:t>
      </w:r>
    </w:p>
    <w:p>
      <w:pPr>
        <w:spacing w:line="380" w:lineRule="exact"/>
        <w:ind w:firstLine="645"/>
        <w:jc w:val="right"/>
        <w:rPr>
          <w:rFonts w:ascii="微软雅黑" w:hAnsi="微软雅黑" w:eastAsia="微软雅黑" w:cs="微软雅黑"/>
          <w:kern w:val="1"/>
          <w:sz w:val="24"/>
        </w:rPr>
      </w:pPr>
      <w:r>
        <w:rPr>
          <w:rFonts w:ascii="微软雅黑" w:hAnsi="微软雅黑" w:eastAsia="微软雅黑" w:cs="微软雅黑"/>
          <w:kern w:val="1"/>
          <w:sz w:val="24"/>
        </w:rPr>
        <w:t xml:space="preserve">                        年  月  日</w:t>
      </w:r>
    </w:p>
    <w:p>
      <w:pPr>
        <w:spacing w:line="380" w:lineRule="exact"/>
        <w:ind w:right="480"/>
        <w:rPr>
          <w:rFonts w:ascii="微软雅黑" w:hAnsi="微软雅黑" w:eastAsia="微软雅黑" w:cs="微软雅黑"/>
          <w:kern w:val="1"/>
          <w:sz w:val="24"/>
        </w:rPr>
      </w:pPr>
    </w:p>
    <w:p>
      <w:pPr>
        <w:spacing w:line="380" w:lineRule="exact"/>
        <w:ind w:right="480"/>
        <w:rPr>
          <w:rFonts w:ascii="微软雅黑" w:hAnsi="微软雅黑" w:eastAsia="微软雅黑" w:cs="微软雅黑"/>
          <w:kern w:val="1"/>
          <w:sz w:val="24"/>
        </w:rPr>
      </w:pPr>
    </w:p>
    <w:p>
      <w:pPr>
        <w:spacing w:line="380" w:lineRule="exact"/>
        <w:ind w:right="480"/>
        <w:rPr>
          <w:rFonts w:ascii="微软雅黑" w:hAnsi="微软雅黑" w:eastAsia="微软雅黑" w:cs="微软雅黑"/>
          <w:kern w:val="1"/>
          <w:sz w:val="24"/>
        </w:rPr>
      </w:pPr>
    </w:p>
    <w:p>
      <w:pPr>
        <w:spacing w:line="380" w:lineRule="exact"/>
        <w:ind w:right="480"/>
        <w:rPr>
          <w:rFonts w:ascii="微软雅黑" w:hAnsi="微软雅黑" w:eastAsia="微软雅黑" w:cs="微软雅黑"/>
          <w:kern w:val="1"/>
          <w:sz w:val="24"/>
        </w:rPr>
      </w:pPr>
    </w:p>
    <w:p>
      <w:pPr>
        <w:spacing w:line="380" w:lineRule="exact"/>
        <w:ind w:right="480"/>
        <w:rPr>
          <w:rFonts w:ascii="微软雅黑" w:hAnsi="微软雅黑" w:eastAsia="微软雅黑" w:cs="微软雅黑"/>
          <w:kern w:val="1"/>
          <w:sz w:val="24"/>
        </w:rPr>
      </w:pPr>
    </w:p>
    <w:p>
      <w:pPr>
        <w:spacing w:line="380" w:lineRule="exact"/>
        <w:ind w:right="480"/>
        <w:rPr>
          <w:rFonts w:ascii="微软雅黑" w:hAnsi="微软雅黑" w:eastAsia="微软雅黑" w:cs="微软雅黑"/>
          <w:kern w:val="1"/>
          <w:sz w:val="24"/>
        </w:rPr>
      </w:pPr>
      <w:r>
        <w:rPr>
          <w:rFonts w:hint="eastAsia" w:ascii="微软雅黑" w:hAnsi="微软雅黑" w:eastAsia="微软雅黑" w:cs="微软雅黑"/>
          <w:kern w:val="1"/>
          <w:sz w:val="24"/>
        </w:rPr>
        <w:t>3、目录</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3.1、投标资格声明书；</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3.2、</w:t>
      </w:r>
      <w:r>
        <w:rPr>
          <w:rFonts w:ascii="微软雅黑" w:hAnsi="微软雅黑" w:eastAsia="微软雅黑"/>
          <w:szCs w:val="21"/>
        </w:rPr>
        <w:t>营业执照</w:t>
      </w:r>
      <w:r>
        <w:rPr>
          <w:rFonts w:hint="eastAsia" w:ascii="微软雅黑" w:hAnsi="微软雅黑" w:eastAsia="微软雅黑"/>
          <w:szCs w:val="21"/>
        </w:rPr>
        <w:t>三证合一或五证合一的副本</w:t>
      </w:r>
      <w:r>
        <w:rPr>
          <w:rFonts w:ascii="微软雅黑" w:hAnsi="微软雅黑" w:eastAsia="微软雅黑"/>
          <w:szCs w:val="21"/>
        </w:rPr>
        <w:t>复印件</w:t>
      </w:r>
      <w:r>
        <w:rPr>
          <w:rFonts w:hint="eastAsia" w:ascii="微软雅黑" w:hAnsi="微软雅黑" w:eastAsia="微软雅黑"/>
          <w:szCs w:val="21"/>
        </w:rPr>
        <w:t>；</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3.3、投标人最近一个季度依法缴纳税收和社保的证明文件复印件；</w:t>
      </w:r>
    </w:p>
    <w:p>
      <w:pPr>
        <w:spacing w:line="380" w:lineRule="exact"/>
        <w:ind w:firstLine="420" w:firstLineChars="200"/>
        <w:rPr>
          <w:rFonts w:ascii="微软雅黑" w:hAnsi="微软雅黑" w:eastAsia="微软雅黑" w:cs="宋体"/>
          <w:szCs w:val="21"/>
        </w:rPr>
      </w:pPr>
      <w:r>
        <w:rPr>
          <w:rFonts w:hint="eastAsia" w:ascii="微软雅黑" w:hAnsi="微软雅黑" w:eastAsia="微软雅黑"/>
          <w:szCs w:val="21"/>
        </w:rPr>
        <w:t>3.4、</w:t>
      </w:r>
      <w:r>
        <w:rPr>
          <w:rFonts w:hint="eastAsia" w:ascii="微软雅黑" w:hAnsi="微软雅黑" w:eastAsia="微软雅黑" w:cs="宋体"/>
          <w:szCs w:val="21"/>
        </w:rPr>
        <w:t>“信用中国”网站www.creditchina.gov.cn及“中国政府采购网”www.ccgp.gov.cn查询结果；</w:t>
      </w:r>
    </w:p>
    <w:p>
      <w:pPr>
        <w:pStyle w:val="2"/>
        <w:rPr>
          <w:rFonts w:hint="default"/>
        </w:rPr>
      </w:pP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上述所有复印件均需加盖公章（电子公章）。</w:t>
      </w:r>
    </w:p>
    <w:p>
      <w:pPr>
        <w:spacing w:line="380" w:lineRule="exact"/>
        <w:ind w:firstLine="420" w:firstLineChars="200"/>
        <w:rPr>
          <w:rFonts w:ascii="微软雅黑" w:hAnsi="微软雅黑" w:eastAsia="微软雅黑"/>
          <w:szCs w:val="21"/>
        </w:rPr>
      </w:pPr>
    </w:p>
    <w:p>
      <w:pPr>
        <w:spacing w:line="380" w:lineRule="exact"/>
        <w:ind w:firstLine="420" w:firstLineChars="200"/>
        <w:rPr>
          <w:rFonts w:ascii="微软雅黑" w:hAnsi="微软雅黑" w:eastAsia="微软雅黑"/>
          <w:szCs w:val="21"/>
        </w:rPr>
      </w:pPr>
    </w:p>
    <w:p>
      <w:pPr>
        <w:spacing w:line="380" w:lineRule="exact"/>
        <w:ind w:firstLine="420" w:firstLineChars="200"/>
        <w:rPr>
          <w:rFonts w:ascii="微软雅黑" w:hAnsi="微软雅黑" w:eastAsia="微软雅黑"/>
          <w:szCs w:val="21"/>
        </w:rPr>
      </w:pPr>
    </w:p>
    <w:p>
      <w:pPr>
        <w:spacing w:line="380" w:lineRule="exact"/>
        <w:ind w:firstLine="420" w:firstLineChars="200"/>
        <w:rPr>
          <w:rFonts w:ascii="微软雅黑" w:hAnsi="微软雅黑" w:eastAsia="微软雅黑"/>
          <w:szCs w:val="21"/>
        </w:rPr>
      </w:pPr>
    </w:p>
    <w:p>
      <w:pPr>
        <w:adjustRightInd w:val="0"/>
        <w:snapToGrid w:val="0"/>
        <w:spacing w:line="380" w:lineRule="exact"/>
        <w:rPr>
          <w:rFonts w:ascii="微软雅黑" w:hAnsi="微软雅黑" w:eastAsia="微软雅黑"/>
          <w:b/>
          <w:sz w:val="30"/>
          <w:szCs w:val="30"/>
        </w:rPr>
      </w:pPr>
    </w:p>
    <w:p>
      <w:pPr>
        <w:adjustRightInd w:val="0"/>
        <w:snapToGrid w:val="0"/>
        <w:spacing w:line="380" w:lineRule="exact"/>
        <w:jc w:val="center"/>
        <w:rPr>
          <w:rFonts w:ascii="微软雅黑" w:hAnsi="微软雅黑" w:eastAsia="微软雅黑"/>
          <w:b/>
          <w:sz w:val="30"/>
          <w:szCs w:val="30"/>
        </w:rPr>
      </w:pPr>
    </w:p>
    <w:p>
      <w:pPr>
        <w:adjustRightInd w:val="0"/>
        <w:snapToGrid w:val="0"/>
        <w:spacing w:line="380" w:lineRule="exact"/>
        <w:jc w:val="center"/>
        <w:rPr>
          <w:rFonts w:ascii="微软雅黑" w:hAnsi="微软雅黑" w:eastAsia="微软雅黑"/>
          <w:b/>
          <w:sz w:val="30"/>
          <w:szCs w:val="30"/>
        </w:rPr>
      </w:pPr>
    </w:p>
    <w:p>
      <w:pPr>
        <w:adjustRightInd w:val="0"/>
        <w:snapToGrid w:val="0"/>
        <w:spacing w:line="380" w:lineRule="exact"/>
        <w:rPr>
          <w:rFonts w:ascii="微软雅黑" w:hAnsi="微软雅黑" w:eastAsia="微软雅黑"/>
          <w:b/>
          <w:sz w:val="30"/>
          <w:szCs w:val="30"/>
        </w:rPr>
      </w:pPr>
    </w:p>
    <w:p>
      <w:pPr>
        <w:adjustRightInd w:val="0"/>
        <w:snapToGrid w:val="0"/>
        <w:spacing w:line="380" w:lineRule="exact"/>
        <w:rPr>
          <w:rFonts w:ascii="微软雅黑" w:hAnsi="微软雅黑" w:eastAsia="微软雅黑"/>
          <w:b/>
          <w:sz w:val="30"/>
          <w:szCs w:val="30"/>
        </w:rPr>
      </w:pPr>
    </w:p>
    <w:p>
      <w:pPr>
        <w:adjustRightInd w:val="0"/>
        <w:snapToGrid w:val="0"/>
        <w:spacing w:line="380" w:lineRule="exact"/>
        <w:jc w:val="center"/>
        <w:rPr>
          <w:rFonts w:ascii="微软雅黑" w:hAnsi="微软雅黑" w:eastAsia="微软雅黑"/>
          <w:b/>
          <w:sz w:val="30"/>
          <w:szCs w:val="30"/>
        </w:rPr>
      </w:pPr>
    </w:p>
    <w:p>
      <w:pPr>
        <w:pStyle w:val="2"/>
        <w:rPr>
          <w:rFonts w:hint="default"/>
        </w:rPr>
      </w:pPr>
    </w:p>
    <w:p>
      <w:pPr>
        <w:pStyle w:val="2"/>
        <w:rPr>
          <w:rFonts w:hint="default"/>
        </w:rPr>
      </w:pPr>
    </w:p>
    <w:p>
      <w:pPr>
        <w:spacing w:line="380" w:lineRule="exact"/>
        <w:ind w:right="480"/>
        <w:rPr>
          <w:rFonts w:ascii="微软雅黑" w:hAnsi="微软雅黑" w:eastAsia="微软雅黑" w:cs="微软雅黑"/>
          <w:kern w:val="1"/>
          <w:sz w:val="24"/>
        </w:rPr>
      </w:pPr>
      <w:r>
        <w:rPr>
          <w:rFonts w:hint="eastAsia" w:ascii="微软雅黑" w:hAnsi="微软雅黑" w:eastAsia="微软雅黑" w:cs="微软雅黑"/>
          <w:kern w:val="1"/>
          <w:sz w:val="24"/>
        </w:rPr>
        <w:t>4、投标资格声明书格式：</w:t>
      </w:r>
    </w:p>
    <w:p>
      <w:pPr>
        <w:adjustRightInd w:val="0"/>
        <w:snapToGrid w:val="0"/>
        <w:spacing w:line="380" w:lineRule="exact"/>
        <w:jc w:val="center"/>
        <w:rPr>
          <w:rFonts w:ascii="微软雅黑" w:hAnsi="微软雅黑" w:eastAsia="微软雅黑"/>
          <w:b/>
          <w:sz w:val="36"/>
          <w:szCs w:val="36"/>
        </w:rPr>
      </w:pPr>
    </w:p>
    <w:p>
      <w:pPr>
        <w:adjustRightInd w:val="0"/>
        <w:snapToGrid w:val="0"/>
        <w:spacing w:line="380" w:lineRule="exact"/>
        <w:jc w:val="center"/>
        <w:rPr>
          <w:rFonts w:ascii="微软雅黑" w:hAnsi="微软雅黑" w:eastAsia="微软雅黑"/>
          <w:b/>
          <w:sz w:val="44"/>
          <w:szCs w:val="44"/>
        </w:rPr>
      </w:pPr>
      <w:r>
        <w:rPr>
          <w:rFonts w:hint="eastAsia" w:ascii="微软雅黑" w:hAnsi="微软雅黑" w:eastAsia="微软雅黑"/>
          <w:b/>
          <w:sz w:val="36"/>
          <w:szCs w:val="36"/>
        </w:rPr>
        <w:t>投标资格声明书</w:t>
      </w:r>
    </w:p>
    <w:p>
      <w:pPr>
        <w:adjustRightInd w:val="0"/>
        <w:snapToGrid w:val="0"/>
        <w:spacing w:line="380" w:lineRule="exact"/>
        <w:rPr>
          <w:rFonts w:ascii="微软雅黑" w:hAnsi="微软雅黑" w:eastAsia="微软雅黑"/>
          <w:spacing w:val="8"/>
          <w:kern w:val="0"/>
          <w:szCs w:val="21"/>
        </w:rPr>
      </w:pPr>
      <w:r>
        <w:rPr>
          <w:rFonts w:hint="eastAsia" w:ascii="微软雅黑" w:hAnsi="微软雅黑" w:eastAsia="微软雅黑"/>
          <w:szCs w:val="21"/>
        </w:rPr>
        <w:t>致：</w:t>
      </w:r>
      <w:r>
        <w:rPr>
          <w:rFonts w:hint="eastAsia" w:ascii="微软雅黑" w:hAnsi="微软雅黑" w:eastAsia="微软雅黑"/>
          <w:bCs/>
          <w:szCs w:val="21"/>
        </w:rPr>
        <w:t>安吉县教育保障中心</w:t>
      </w:r>
      <w:r>
        <w:rPr>
          <w:rFonts w:hint="eastAsia" w:ascii="微软雅黑" w:hAnsi="微软雅黑" w:eastAsia="微软雅黑"/>
          <w:szCs w:val="21"/>
        </w:rPr>
        <w:t>:</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bCs/>
          <w:szCs w:val="21"/>
        </w:rPr>
        <w:t>浙江龙宁工程管理有限公司</w:t>
      </w:r>
      <w:r>
        <w:rPr>
          <w:rFonts w:ascii="微软雅黑" w:hAnsi="微软雅黑" w:eastAsia="微软雅黑"/>
          <w:szCs w:val="21"/>
        </w:rPr>
        <w:t>：</w:t>
      </w:r>
    </w:p>
    <w:p>
      <w:pPr>
        <w:tabs>
          <w:tab w:val="left" w:pos="1418"/>
        </w:tabs>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u w:val="single"/>
        </w:rPr>
        <w:t>（投标人名称）</w:t>
      </w:r>
      <w:r>
        <w:rPr>
          <w:rFonts w:hint="eastAsia" w:ascii="微软雅黑" w:hAnsi="微软雅黑" w:eastAsia="微软雅黑"/>
          <w:szCs w:val="21"/>
        </w:rPr>
        <w:t>系中华人民共和国合法企业，经营地址。</w:t>
      </w:r>
    </w:p>
    <w:p>
      <w:pPr>
        <w:tabs>
          <w:tab w:val="left" w:pos="1418"/>
        </w:tabs>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我</w:t>
      </w:r>
      <w:r>
        <w:rPr>
          <w:rFonts w:hint="eastAsia" w:ascii="微软雅黑" w:hAnsi="微软雅黑" w:eastAsia="微软雅黑"/>
          <w:szCs w:val="21"/>
          <w:u w:val="single"/>
        </w:rPr>
        <w:t>（姓名）</w:t>
      </w:r>
      <w:r>
        <w:rPr>
          <w:rFonts w:hint="eastAsia" w:ascii="微软雅黑" w:hAnsi="微软雅黑" w:eastAsia="微软雅黑"/>
          <w:szCs w:val="21"/>
        </w:rPr>
        <w:t>系</w:t>
      </w:r>
      <w:r>
        <w:rPr>
          <w:rFonts w:hint="eastAsia" w:ascii="微软雅黑" w:hAnsi="微软雅黑" w:eastAsia="微软雅黑"/>
          <w:szCs w:val="21"/>
          <w:u w:val="single"/>
        </w:rPr>
        <w:t>（投标人名称）</w:t>
      </w:r>
      <w:r>
        <w:rPr>
          <w:rFonts w:hint="eastAsia" w:ascii="微软雅黑" w:hAnsi="微软雅黑" w:eastAsia="微软雅黑"/>
          <w:szCs w:val="21"/>
        </w:rPr>
        <w:t>的法定代表人，我方愿意参加贵方组织的《安吉县教育保障中心专用功能教室—新型阅读空间项目政府采购项目》（LNCG2022-004）项目的投</w:t>
      </w:r>
      <w:r>
        <w:rPr>
          <w:rFonts w:ascii="微软雅黑" w:hAnsi="微软雅黑" w:eastAsia="微软雅黑"/>
          <w:szCs w:val="21"/>
        </w:rPr>
        <w:t>标，</w:t>
      </w:r>
      <w:r>
        <w:rPr>
          <w:rFonts w:hint="eastAsia" w:ascii="微软雅黑" w:hAnsi="微软雅黑" w:eastAsia="微软雅黑"/>
          <w:szCs w:val="21"/>
        </w:rPr>
        <w:t>为便于贵方公正、择优地确定中标人及其投标项目的设备（产品）及服务，我方就本次投标有关事项郑重声明如下：</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1、我方向贵方</w:t>
      </w:r>
      <w:r>
        <w:rPr>
          <w:rFonts w:ascii="微软雅黑" w:hAnsi="微软雅黑" w:eastAsia="微软雅黑"/>
          <w:szCs w:val="21"/>
        </w:rPr>
        <w:t>提交</w:t>
      </w:r>
      <w:r>
        <w:rPr>
          <w:rFonts w:hint="eastAsia" w:ascii="微软雅黑" w:hAnsi="微软雅黑" w:eastAsia="微软雅黑"/>
          <w:szCs w:val="21"/>
        </w:rPr>
        <w:t>的所有投标</w:t>
      </w:r>
      <w:r>
        <w:rPr>
          <w:rFonts w:ascii="微软雅黑" w:hAnsi="微软雅黑" w:eastAsia="微软雅黑"/>
          <w:szCs w:val="21"/>
        </w:rPr>
        <w:t>文件</w:t>
      </w:r>
      <w:r>
        <w:rPr>
          <w:rFonts w:hint="eastAsia" w:ascii="微软雅黑" w:hAnsi="微软雅黑" w:eastAsia="微软雅黑"/>
          <w:szCs w:val="21"/>
        </w:rPr>
        <w:t>、资料都</w:t>
      </w:r>
      <w:r>
        <w:rPr>
          <w:rFonts w:ascii="微软雅黑" w:hAnsi="微软雅黑" w:eastAsia="微软雅黑"/>
          <w:szCs w:val="21"/>
        </w:rPr>
        <w:t>是准确的和真实的</w:t>
      </w:r>
      <w:r>
        <w:rPr>
          <w:rFonts w:hint="eastAsia" w:ascii="微软雅黑" w:hAnsi="微软雅黑" w:eastAsia="微软雅黑"/>
          <w:szCs w:val="21"/>
        </w:rPr>
        <w:t>；</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2、我方不是采购人的附属机构；在获知本项目采购信息后，与采购人聘请的为此项目提供咨询服务的公司及其附属机构没有任何联系。</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3、我方承诺已经具备招标文件规定的参加本项目政府采购活动的供应商应当具备的条件：</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（1）具有独立承担民事责任的能力；</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（2）具有良好的商业信誉和健全的财务会计制度；</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（3）具有履行合同所必需的设备和专业技术能力；</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（4）有依法缴纳税收和社会保障资金的良好记录；</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（5）参加本次政府采购活动前三年内，在经营活动中没有重大违法记录；</w:t>
      </w:r>
    </w:p>
    <w:p>
      <w:pPr>
        <w:spacing w:line="380" w:lineRule="exact"/>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szCs w:val="21"/>
        </w:rPr>
        <w:t>（6）</w:t>
      </w:r>
      <w:r>
        <w:rPr>
          <w:rFonts w:hint="eastAsia" w:ascii="微软雅黑" w:hAnsi="微软雅黑" w:eastAsia="微软雅黑" w:cs="微软雅黑"/>
          <w:szCs w:val="21"/>
          <w:shd w:val="clear" w:color="auto" w:fill="FFFFFF"/>
        </w:rPr>
        <w:t>至本项目投标截止时间前，我方未列入失信被执行人、重大税收违法案件当事人名单、政府采购严重违法失信行为记录名单；</w:t>
      </w:r>
    </w:p>
    <w:p>
      <w:pPr>
        <w:spacing w:line="38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shd w:val="clear" w:color="auto" w:fill="FFFFFF"/>
        </w:rPr>
        <w:t>（7）我单位（投标人）</w:t>
      </w:r>
      <w:r>
        <w:rPr>
          <w:rFonts w:hint="eastAsia" w:ascii="微软雅黑" w:hAnsi="微软雅黑" w:eastAsia="微软雅黑" w:cs="微软雅黑"/>
          <w:szCs w:val="21"/>
        </w:rPr>
        <w:t>具有</w:t>
      </w:r>
      <w:r>
        <w:rPr>
          <w:rFonts w:hint="eastAsia" w:ascii="微软雅黑" w:hAnsi="微软雅黑" w:eastAsia="微软雅黑"/>
          <w:szCs w:val="21"/>
        </w:rPr>
        <w:t>资质，并具有成功实施经验；</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 xml:space="preserve">4、我方承诺：最近三年我方无行贿犯罪行为，若我方中标，愿意接受社会监督和检察院调查。                                                  </w:t>
      </w: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5、以上事项如有虚假或隐瞒，我方愿意承担一切后果和责任。</w:t>
      </w:r>
    </w:p>
    <w:p>
      <w:pPr>
        <w:adjustRightInd w:val="0"/>
        <w:snapToGrid w:val="0"/>
        <w:spacing w:line="380" w:lineRule="exact"/>
        <w:ind w:firstLine="420" w:firstLineChars="200"/>
        <w:rPr>
          <w:rFonts w:ascii="微软雅黑" w:hAnsi="微软雅黑" w:eastAsia="微软雅黑"/>
          <w:szCs w:val="21"/>
          <w:u w:val="single"/>
        </w:rPr>
      </w:pPr>
    </w:p>
    <w:p>
      <w:pPr>
        <w:adjustRightInd w:val="0"/>
        <w:snapToGrid w:val="0"/>
        <w:spacing w:line="380" w:lineRule="exact"/>
        <w:ind w:firstLine="420" w:firstLineChars="200"/>
        <w:rPr>
          <w:rFonts w:ascii="微软雅黑" w:hAnsi="微软雅黑" w:eastAsia="微软雅黑"/>
          <w:szCs w:val="21"/>
          <w:u w:val="single"/>
        </w:rPr>
      </w:pPr>
      <w:r>
        <w:rPr>
          <w:rFonts w:hint="eastAsia" w:ascii="微软雅黑" w:hAnsi="微软雅黑" w:eastAsia="微软雅黑"/>
          <w:szCs w:val="21"/>
        </w:rPr>
        <w:t>法定代表人签字：</w:t>
      </w:r>
    </w:p>
    <w:p>
      <w:pPr>
        <w:adjustRightInd w:val="0"/>
        <w:snapToGrid w:val="0"/>
        <w:spacing w:line="380" w:lineRule="exact"/>
        <w:ind w:firstLine="420" w:firstLineChars="200"/>
        <w:rPr>
          <w:rFonts w:ascii="微软雅黑" w:hAnsi="微软雅黑" w:eastAsia="微软雅黑"/>
          <w:szCs w:val="21"/>
          <w:u w:val="single"/>
        </w:rPr>
      </w:pPr>
      <w:r>
        <w:rPr>
          <w:rFonts w:hint="eastAsia" w:ascii="微软雅黑" w:hAnsi="微软雅黑" w:eastAsia="微软雅黑"/>
          <w:szCs w:val="21"/>
        </w:rPr>
        <w:t>投标人全称（</w:t>
      </w:r>
      <w:r>
        <w:rPr>
          <w:rFonts w:ascii="微软雅黑" w:hAnsi="微软雅黑" w:eastAsia="微软雅黑"/>
          <w:szCs w:val="21"/>
        </w:rPr>
        <w:t>盖</w:t>
      </w:r>
      <w:r>
        <w:rPr>
          <w:rFonts w:hint="eastAsia" w:ascii="微软雅黑" w:hAnsi="微软雅黑" w:eastAsia="微软雅黑"/>
          <w:szCs w:val="21"/>
        </w:rPr>
        <w:t>章）：</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日期：2022年    月    日</w:t>
      </w:r>
    </w:p>
    <w:p>
      <w:pPr>
        <w:pStyle w:val="2"/>
        <w:rPr>
          <w:rFonts w:hint="default"/>
        </w:rPr>
      </w:pPr>
    </w:p>
    <w:p>
      <w:pPr>
        <w:adjustRightInd w:val="0"/>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说明：重大违法记录是指因违法经营受到刑事处罚或者责令停产停业、吊销许可证或者执照、较大数额罚款等行政处罚。</w:t>
      </w:r>
    </w:p>
    <w:p>
      <w:pPr>
        <w:tabs>
          <w:tab w:val="left" w:pos="4335"/>
          <w:tab w:val="left" w:pos="5280"/>
        </w:tabs>
        <w:adjustRightInd w:val="0"/>
        <w:snapToGrid w:val="0"/>
        <w:spacing w:line="380" w:lineRule="exact"/>
        <w:jc w:val="left"/>
        <w:rPr>
          <w:rFonts w:ascii="微软雅黑" w:hAnsi="微软雅黑" w:eastAsia="微软雅黑"/>
          <w:b/>
          <w:sz w:val="30"/>
          <w:szCs w:val="30"/>
        </w:rPr>
      </w:pPr>
    </w:p>
    <w:p>
      <w:pPr>
        <w:pStyle w:val="2"/>
        <w:rPr>
          <w:rFonts w:hint="default"/>
        </w:rPr>
      </w:pPr>
    </w:p>
    <w:p>
      <w:pPr>
        <w:pStyle w:val="2"/>
        <w:rPr>
          <w:rFonts w:hint="default"/>
        </w:rPr>
      </w:pPr>
    </w:p>
    <w:p>
      <w:pPr>
        <w:pStyle w:val="2"/>
        <w:rPr>
          <w:rFonts w:hint="default"/>
        </w:rPr>
      </w:pPr>
    </w:p>
    <w:p>
      <w:pPr>
        <w:pStyle w:val="2"/>
        <w:rPr>
          <w:rFonts w:hint="default"/>
        </w:rPr>
      </w:pPr>
    </w:p>
    <w:p>
      <w:pPr>
        <w:tabs>
          <w:tab w:val="left" w:pos="5580"/>
        </w:tabs>
        <w:adjustRightInd w:val="0"/>
        <w:snapToGrid w:val="0"/>
        <w:spacing w:line="380" w:lineRule="exact"/>
        <w:jc w:val="left"/>
        <w:rPr>
          <w:rFonts w:ascii="微软雅黑" w:hAnsi="微软雅黑" w:eastAsia="微软雅黑"/>
          <w:b/>
          <w:sz w:val="30"/>
          <w:szCs w:val="30"/>
        </w:rPr>
      </w:pPr>
    </w:p>
    <w:p>
      <w:pPr>
        <w:tabs>
          <w:tab w:val="left" w:pos="5580"/>
        </w:tabs>
        <w:adjustRightInd w:val="0"/>
        <w:snapToGrid w:val="0"/>
        <w:spacing w:line="380" w:lineRule="exact"/>
        <w:jc w:val="left"/>
        <w:rPr>
          <w:rFonts w:ascii="微软雅黑" w:hAnsi="微软雅黑" w:eastAsia="微软雅黑"/>
          <w:b/>
          <w:sz w:val="30"/>
          <w:szCs w:val="30"/>
        </w:rPr>
      </w:pPr>
    </w:p>
    <w:p>
      <w:pPr>
        <w:adjustRightInd w:val="0"/>
        <w:snapToGrid w:val="0"/>
        <w:spacing w:line="380" w:lineRule="exact"/>
        <w:jc w:val="center"/>
        <w:rPr>
          <w:rFonts w:ascii="微软雅黑" w:hAnsi="微软雅黑" w:eastAsia="微软雅黑"/>
          <w:b/>
          <w:sz w:val="30"/>
          <w:szCs w:val="30"/>
        </w:rPr>
      </w:pPr>
      <w:r>
        <w:rPr>
          <w:rFonts w:hint="eastAsia" w:ascii="微软雅黑" w:hAnsi="微软雅黑" w:eastAsia="微软雅黑"/>
          <w:b/>
          <w:sz w:val="30"/>
          <w:szCs w:val="30"/>
        </w:rPr>
        <w:t>三、商务文件/技术文件格式</w:t>
      </w: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bCs/>
          <w:sz w:val="24"/>
        </w:rPr>
      </w:pPr>
      <w:r>
        <w:rPr>
          <w:rFonts w:hint="eastAsia" w:ascii="微软雅黑" w:hAnsi="微软雅黑" w:eastAsia="微软雅黑"/>
          <w:sz w:val="24"/>
        </w:rPr>
        <w:t>1、</w:t>
      </w:r>
      <w:r>
        <w:rPr>
          <w:rFonts w:hint="eastAsia" w:ascii="微软雅黑" w:hAnsi="微软雅黑" w:eastAsia="微软雅黑"/>
          <w:bCs/>
          <w:sz w:val="24"/>
        </w:rPr>
        <w:t>外包装封面格式：</w:t>
      </w:r>
    </w:p>
    <w:p>
      <w:pPr>
        <w:adjustRightInd w:val="0"/>
        <w:snapToGrid w:val="0"/>
        <w:spacing w:line="380" w:lineRule="exact"/>
        <w:jc w:val="center"/>
        <w:rPr>
          <w:rFonts w:ascii="微软雅黑" w:hAnsi="微软雅黑" w:eastAsia="微软雅黑"/>
          <w:bCs/>
          <w:sz w:val="24"/>
        </w:rPr>
      </w:pPr>
    </w:p>
    <w:p>
      <w:pPr>
        <w:adjustRightInd w:val="0"/>
        <w:snapToGrid w:val="0"/>
        <w:spacing w:line="540" w:lineRule="exact"/>
        <w:jc w:val="center"/>
        <w:rPr>
          <w:rFonts w:ascii="微软雅黑" w:hAnsi="微软雅黑" w:eastAsia="微软雅黑"/>
          <w:bCs/>
          <w:sz w:val="24"/>
        </w:rPr>
      </w:pPr>
      <w:r>
        <w:rPr>
          <w:rFonts w:hint="eastAsia" w:ascii="微软雅黑" w:hAnsi="微软雅黑" w:eastAsia="微软雅黑"/>
          <w:bCs/>
          <w:sz w:val="24"/>
        </w:rPr>
        <w:t>×××（投标人名称）</w:t>
      </w:r>
    </w:p>
    <w:p>
      <w:pPr>
        <w:adjustRightInd w:val="0"/>
        <w:snapToGrid w:val="0"/>
        <w:spacing w:line="540" w:lineRule="exact"/>
        <w:jc w:val="center"/>
        <w:rPr>
          <w:rFonts w:ascii="微软雅黑" w:hAnsi="微软雅黑" w:eastAsia="微软雅黑"/>
          <w:b/>
          <w:bCs/>
          <w:sz w:val="44"/>
          <w:szCs w:val="44"/>
        </w:rPr>
      </w:pPr>
      <w:r>
        <w:rPr>
          <w:rFonts w:hint="eastAsia" w:ascii="微软雅黑" w:hAnsi="微软雅黑" w:eastAsia="微软雅黑"/>
          <w:b/>
          <w:bCs/>
          <w:sz w:val="44"/>
          <w:szCs w:val="44"/>
        </w:rPr>
        <w:t>商务文件/</w:t>
      </w:r>
      <w:r>
        <w:rPr>
          <w:rFonts w:hint="eastAsia" w:ascii="微软雅黑" w:hAnsi="微软雅黑" w:eastAsia="微软雅黑"/>
          <w:b/>
          <w:sz w:val="44"/>
          <w:szCs w:val="44"/>
        </w:rPr>
        <w:t>技术</w:t>
      </w:r>
      <w:r>
        <w:rPr>
          <w:rFonts w:hint="eastAsia" w:ascii="微软雅黑" w:hAnsi="微软雅黑" w:eastAsia="微软雅黑"/>
          <w:b/>
          <w:bCs/>
          <w:sz w:val="44"/>
          <w:szCs w:val="44"/>
        </w:rPr>
        <w:t>文件</w:t>
      </w:r>
    </w:p>
    <w:p>
      <w:pPr>
        <w:adjustRightInd w:val="0"/>
        <w:snapToGrid w:val="0"/>
        <w:spacing w:line="380" w:lineRule="exact"/>
        <w:ind w:left="2158" w:leftChars="456" w:hanging="1200" w:hangingChars="500"/>
        <w:rPr>
          <w:rFonts w:ascii="微软雅黑" w:hAnsi="微软雅黑" w:eastAsia="微软雅黑"/>
          <w:bCs/>
          <w:sz w:val="24"/>
        </w:rPr>
      </w:pPr>
      <w:r>
        <w:rPr>
          <w:rFonts w:hint="eastAsia" w:ascii="微软雅黑" w:hAnsi="微软雅黑" w:eastAsia="微软雅黑"/>
          <w:bCs/>
          <w:sz w:val="24"/>
        </w:rPr>
        <w:t>项目名称：</w:t>
      </w:r>
    </w:p>
    <w:p>
      <w:pPr>
        <w:adjustRightInd w:val="0"/>
        <w:snapToGrid w:val="0"/>
        <w:spacing w:line="380" w:lineRule="exact"/>
        <w:ind w:left="2158" w:leftChars="456" w:hanging="1200" w:hangingChars="500"/>
        <w:rPr>
          <w:rFonts w:ascii="微软雅黑" w:hAnsi="微软雅黑" w:eastAsia="微软雅黑"/>
          <w:bCs/>
          <w:sz w:val="24"/>
        </w:rPr>
      </w:pPr>
      <w:r>
        <w:rPr>
          <w:rFonts w:hint="eastAsia" w:ascii="微软雅黑" w:hAnsi="微软雅黑" w:eastAsia="微软雅黑"/>
          <w:bCs/>
          <w:sz w:val="24"/>
        </w:rPr>
        <w:t>项目编号：</w:t>
      </w:r>
    </w:p>
    <w:p>
      <w:pPr>
        <w:adjustRightInd w:val="0"/>
        <w:snapToGrid w:val="0"/>
        <w:spacing w:line="380" w:lineRule="exact"/>
        <w:ind w:left="2158" w:leftChars="456" w:hanging="1200" w:hangingChars="500"/>
        <w:rPr>
          <w:rFonts w:ascii="微软雅黑" w:hAnsi="微软雅黑" w:eastAsia="微软雅黑"/>
          <w:bCs/>
          <w:sz w:val="24"/>
        </w:rPr>
      </w:pPr>
      <w:r>
        <w:rPr>
          <w:rFonts w:ascii="微软雅黑" w:hAnsi="微软雅黑" w:eastAsia="微软雅黑"/>
          <w:bCs/>
          <w:sz w:val="24"/>
        </w:rPr>
        <w:t>投标文件名称：</w:t>
      </w:r>
    </w:p>
    <w:p>
      <w:pPr>
        <w:adjustRightInd w:val="0"/>
        <w:snapToGrid w:val="0"/>
        <w:spacing w:line="380" w:lineRule="exact"/>
        <w:ind w:firstLine="960" w:firstLineChars="400"/>
        <w:rPr>
          <w:rFonts w:ascii="微软雅黑" w:hAnsi="微软雅黑" w:eastAsia="微软雅黑"/>
          <w:sz w:val="24"/>
        </w:rPr>
      </w:pPr>
      <w:r>
        <w:rPr>
          <w:rFonts w:ascii="微软雅黑" w:hAnsi="微软雅黑" w:eastAsia="微软雅黑"/>
          <w:sz w:val="24"/>
        </w:rPr>
        <w:t>投标人名称（盖章）：</w:t>
      </w:r>
    </w:p>
    <w:p>
      <w:pPr>
        <w:adjustRightInd w:val="0"/>
        <w:snapToGrid w:val="0"/>
        <w:spacing w:line="380" w:lineRule="exact"/>
        <w:ind w:firstLine="960" w:firstLineChars="400"/>
        <w:rPr>
          <w:rFonts w:ascii="微软雅黑" w:hAnsi="微软雅黑" w:eastAsia="微软雅黑"/>
          <w:sz w:val="24"/>
        </w:rPr>
      </w:pPr>
      <w:r>
        <w:rPr>
          <w:rFonts w:ascii="微软雅黑" w:hAnsi="微软雅黑" w:eastAsia="微软雅黑"/>
          <w:sz w:val="24"/>
        </w:rPr>
        <w:t>投标人地址：</w:t>
      </w:r>
    </w:p>
    <w:p>
      <w:pPr>
        <w:adjustRightInd w:val="0"/>
        <w:snapToGrid w:val="0"/>
        <w:spacing w:line="380" w:lineRule="exact"/>
        <w:ind w:firstLine="960" w:firstLineChars="400"/>
        <w:rPr>
          <w:rFonts w:ascii="微软雅黑" w:hAnsi="微软雅黑" w:eastAsia="微软雅黑"/>
          <w:bCs/>
          <w:sz w:val="24"/>
        </w:rPr>
      </w:pPr>
      <w:r>
        <w:rPr>
          <w:rFonts w:ascii="微软雅黑" w:hAnsi="微软雅黑" w:eastAsia="微软雅黑"/>
          <w:sz w:val="24"/>
        </w:rPr>
        <w:t>在年月日时分之前不得启封</w:t>
      </w:r>
      <w:r>
        <w:rPr>
          <w:rFonts w:hint="eastAsia" w:ascii="微软雅黑" w:hAnsi="微软雅黑" w:eastAsia="微软雅黑"/>
          <w:sz w:val="24"/>
        </w:rPr>
        <w:t>（开标时间）</w:t>
      </w:r>
    </w:p>
    <w:p>
      <w:pPr>
        <w:adjustRightInd w:val="0"/>
        <w:snapToGrid w:val="0"/>
        <w:spacing w:line="380" w:lineRule="exact"/>
        <w:ind w:firstLine="4080" w:firstLineChars="1700"/>
        <w:jc w:val="right"/>
        <w:rPr>
          <w:rFonts w:ascii="微软雅黑" w:hAnsi="微软雅黑" w:eastAsia="微软雅黑"/>
          <w:sz w:val="24"/>
        </w:rPr>
      </w:pPr>
      <w:r>
        <w:rPr>
          <w:rFonts w:hint="eastAsia" w:ascii="微软雅黑" w:hAnsi="微软雅黑" w:eastAsia="微软雅黑"/>
          <w:sz w:val="24"/>
        </w:rPr>
        <w:t>授权代表签字：</w:t>
      </w:r>
    </w:p>
    <w:p>
      <w:pPr>
        <w:adjustRightInd w:val="0"/>
        <w:snapToGrid w:val="0"/>
        <w:spacing w:line="380" w:lineRule="exact"/>
        <w:ind w:firstLine="645"/>
        <w:jc w:val="right"/>
        <w:rPr>
          <w:rFonts w:ascii="微软雅黑" w:hAnsi="微软雅黑" w:eastAsia="微软雅黑"/>
          <w:sz w:val="24"/>
        </w:rPr>
      </w:pPr>
      <w:r>
        <w:rPr>
          <w:rFonts w:hint="eastAsia" w:ascii="微软雅黑" w:hAnsi="微软雅黑" w:eastAsia="微软雅黑"/>
          <w:sz w:val="24"/>
        </w:rPr>
        <w:t>年   月  日</w:t>
      </w:r>
    </w:p>
    <w:p>
      <w:pPr>
        <w:adjustRightInd w:val="0"/>
        <w:snapToGrid w:val="0"/>
        <w:spacing w:line="380" w:lineRule="exact"/>
        <w:ind w:firstLine="645"/>
        <w:jc w:val="right"/>
        <w:rPr>
          <w:rFonts w:ascii="微软雅黑" w:hAnsi="微软雅黑" w:eastAsia="微软雅黑"/>
          <w:sz w:val="24"/>
        </w:rPr>
      </w:pPr>
    </w:p>
    <w:p>
      <w:pPr>
        <w:adjustRightInd w:val="0"/>
        <w:snapToGrid w:val="0"/>
        <w:spacing w:line="380" w:lineRule="exact"/>
        <w:ind w:firstLine="645"/>
        <w:jc w:val="right"/>
        <w:rPr>
          <w:rFonts w:ascii="微软雅黑" w:hAnsi="微软雅黑" w:eastAsia="微软雅黑"/>
          <w:sz w:val="24"/>
        </w:rPr>
      </w:pPr>
    </w:p>
    <w:p>
      <w:pPr>
        <w:adjustRightInd w:val="0"/>
        <w:snapToGrid w:val="0"/>
        <w:spacing w:line="380" w:lineRule="exact"/>
        <w:ind w:firstLine="645"/>
        <w:jc w:val="right"/>
        <w:rPr>
          <w:rFonts w:ascii="微软雅黑" w:hAnsi="微软雅黑" w:eastAsia="微软雅黑"/>
          <w:sz w:val="24"/>
        </w:rPr>
      </w:pPr>
    </w:p>
    <w:p>
      <w:pPr>
        <w:adjustRightInd w:val="0"/>
        <w:snapToGrid w:val="0"/>
        <w:spacing w:line="380" w:lineRule="exact"/>
        <w:rPr>
          <w:rFonts w:ascii="微软雅黑" w:hAnsi="微软雅黑" w:eastAsia="微软雅黑"/>
          <w:sz w:val="24"/>
        </w:rPr>
      </w:pPr>
      <w:r>
        <w:rPr>
          <w:rFonts w:hint="eastAsia" w:ascii="微软雅黑" w:hAnsi="微软雅黑" w:eastAsia="微软雅黑"/>
          <w:sz w:val="24"/>
        </w:rPr>
        <w:t>2、商务文件/技术文件封面格式：</w:t>
      </w: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jc w:val="right"/>
        <w:rPr>
          <w:rFonts w:ascii="微软雅黑" w:hAnsi="微软雅黑" w:eastAsia="微软雅黑"/>
          <w:b/>
          <w:bCs/>
          <w:sz w:val="24"/>
        </w:rPr>
      </w:pPr>
      <w:r>
        <w:rPr>
          <w:rFonts w:hint="eastAsia" w:ascii="微软雅黑" w:hAnsi="微软雅黑" w:eastAsia="微软雅黑"/>
          <w:b/>
          <w:bCs/>
          <w:sz w:val="24"/>
        </w:rPr>
        <w:t>正本/或副本</w:t>
      </w:r>
    </w:p>
    <w:p>
      <w:pPr>
        <w:adjustRightInd w:val="0"/>
        <w:snapToGrid w:val="0"/>
        <w:spacing w:line="600" w:lineRule="exact"/>
        <w:jc w:val="center"/>
        <w:rPr>
          <w:rFonts w:ascii="微软雅黑" w:hAnsi="微软雅黑" w:eastAsia="微软雅黑"/>
          <w:bCs/>
          <w:sz w:val="30"/>
          <w:szCs w:val="30"/>
        </w:rPr>
      </w:pPr>
      <w:r>
        <w:rPr>
          <w:rFonts w:hint="eastAsia" w:ascii="微软雅黑" w:hAnsi="微软雅黑" w:eastAsia="微软雅黑"/>
          <w:bCs/>
          <w:sz w:val="30"/>
          <w:szCs w:val="30"/>
        </w:rPr>
        <w:t>×××（投标人名称）</w:t>
      </w:r>
    </w:p>
    <w:p>
      <w:pPr>
        <w:adjustRightInd w:val="0"/>
        <w:snapToGrid w:val="0"/>
        <w:spacing w:line="600" w:lineRule="exact"/>
        <w:jc w:val="center"/>
        <w:rPr>
          <w:rFonts w:ascii="微软雅黑" w:hAnsi="微软雅黑" w:eastAsia="微软雅黑"/>
          <w:bCs/>
          <w:sz w:val="30"/>
          <w:szCs w:val="30"/>
        </w:rPr>
      </w:pPr>
    </w:p>
    <w:p>
      <w:pPr>
        <w:adjustRightInd w:val="0"/>
        <w:snapToGrid w:val="0"/>
        <w:spacing w:line="600" w:lineRule="exact"/>
        <w:jc w:val="center"/>
        <w:rPr>
          <w:rFonts w:ascii="微软雅黑" w:hAnsi="微软雅黑" w:eastAsia="微软雅黑"/>
          <w:b/>
          <w:bCs/>
          <w:sz w:val="48"/>
          <w:szCs w:val="48"/>
        </w:rPr>
      </w:pPr>
      <w:r>
        <w:rPr>
          <w:rFonts w:hint="eastAsia" w:ascii="微软雅黑" w:hAnsi="微软雅黑" w:eastAsia="微软雅黑"/>
          <w:b/>
          <w:bCs/>
          <w:sz w:val="48"/>
          <w:szCs w:val="48"/>
        </w:rPr>
        <w:t>商务文件/技术文件</w:t>
      </w:r>
    </w:p>
    <w:p>
      <w:pPr>
        <w:adjustRightInd w:val="0"/>
        <w:snapToGrid w:val="0"/>
        <w:spacing w:line="380" w:lineRule="exact"/>
        <w:rPr>
          <w:rFonts w:ascii="微软雅黑" w:hAnsi="微软雅黑" w:eastAsia="微软雅黑"/>
          <w:b/>
          <w:bCs/>
          <w:sz w:val="44"/>
          <w:szCs w:val="44"/>
        </w:rPr>
      </w:pPr>
    </w:p>
    <w:p>
      <w:pPr>
        <w:adjustRightInd w:val="0"/>
        <w:snapToGrid w:val="0"/>
        <w:spacing w:line="380" w:lineRule="exact"/>
        <w:ind w:firstLine="1080" w:firstLineChars="450"/>
        <w:rPr>
          <w:rFonts w:ascii="微软雅黑" w:hAnsi="微软雅黑" w:eastAsia="微软雅黑"/>
          <w:sz w:val="24"/>
        </w:rPr>
      </w:pPr>
      <w:r>
        <w:rPr>
          <w:rFonts w:hint="eastAsia" w:ascii="微软雅黑" w:hAnsi="微软雅黑" w:eastAsia="微软雅黑"/>
          <w:sz w:val="24"/>
        </w:rPr>
        <w:t>项目名称：</w:t>
      </w:r>
    </w:p>
    <w:p>
      <w:pPr>
        <w:adjustRightInd w:val="0"/>
        <w:snapToGrid w:val="0"/>
        <w:spacing w:line="380" w:lineRule="exact"/>
        <w:ind w:firstLine="1080" w:firstLineChars="450"/>
        <w:rPr>
          <w:rFonts w:ascii="微软雅黑" w:hAnsi="微软雅黑" w:eastAsia="微软雅黑"/>
          <w:sz w:val="24"/>
        </w:rPr>
      </w:pPr>
      <w:r>
        <w:rPr>
          <w:rFonts w:hint="eastAsia" w:ascii="微软雅黑" w:hAnsi="微软雅黑" w:eastAsia="微软雅黑"/>
          <w:sz w:val="24"/>
        </w:rPr>
        <w:t>项目编号：</w:t>
      </w:r>
    </w:p>
    <w:p>
      <w:pPr>
        <w:adjustRightInd w:val="0"/>
        <w:snapToGrid w:val="0"/>
        <w:spacing w:line="380" w:lineRule="exact"/>
        <w:ind w:firstLine="1080" w:firstLineChars="450"/>
        <w:rPr>
          <w:rFonts w:ascii="微软雅黑" w:hAnsi="微软雅黑" w:eastAsia="微软雅黑"/>
          <w:sz w:val="24"/>
        </w:rPr>
      </w:pPr>
      <w:r>
        <w:rPr>
          <w:rFonts w:ascii="微软雅黑" w:hAnsi="微软雅黑" w:eastAsia="微软雅黑"/>
          <w:sz w:val="24"/>
        </w:rPr>
        <w:t>投标人名称（盖章）：</w:t>
      </w:r>
    </w:p>
    <w:p>
      <w:pPr>
        <w:adjustRightInd w:val="0"/>
        <w:snapToGrid w:val="0"/>
        <w:spacing w:line="380" w:lineRule="exact"/>
        <w:ind w:firstLine="1080" w:firstLineChars="450"/>
        <w:rPr>
          <w:rFonts w:ascii="微软雅黑" w:hAnsi="微软雅黑" w:eastAsia="微软雅黑"/>
          <w:sz w:val="24"/>
        </w:rPr>
      </w:pPr>
      <w:r>
        <w:rPr>
          <w:rFonts w:hint="eastAsia" w:ascii="微软雅黑" w:hAnsi="微软雅黑" w:eastAsia="微软雅黑" w:cs="宋体"/>
          <w:sz w:val="24"/>
        </w:rPr>
        <w:t>投标人地址：</w:t>
      </w:r>
    </w:p>
    <w:p>
      <w:pPr>
        <w:adjustRightInd w:val="0"/>
        <w:snapToGrid w:val="0"/>
        <w:spacing w:line="380" w:lineRule="exact"/>
        <w:ind w:firstLine="6960" w:firstLineChars="2900"/>
        <w:rPr>
          <w:rFonts w:ascii="微软雅黑" w:hAnsi="微软雅黑" w:eastAsia="微软雅黑"/>
          <w:sz w:val="24"/>
        </w:rPr>
      </w:pPr>
      <w:r>
        <w:rPr>
          <w:rFonts w:hint="eastAsia" w:ascii="微软雅黑" w:hAnsi="微软雅黑" w:eastAsia="微软雅黑"/>
          <w:sz w:val="24"/>
        </w:rPr>
        <w:t>授权代表签字：</w:t>
      </w:r>
    </w:p>
    <w:p>
      <w:pPr>
        <w:adjustRightInd w:val="0"/>
        <w:snapToGrid w:val="0"/>
        <w:spacing w:line="380" w:lineRule="exact"/>
        <w:ind w:firstLine="645"/>
        <w:jc w:val="right"/>
        <w:rPr>
          <w:rFonts w:ascii="微软雅黑" w:hAnsi="微软雅黑" w:eastAsia="微软雅黑"/>
          <w:sz w:val="24"/>
        </w:rPr>
      </w:pPr>
      <w:r>
        <w:rPr>
          <w:rFonts w:hint="eastAsia" w:ascii="微软雅黑" w:hAnsi="微软雅黑" w:eastAsia="微软雅黑"/>
          <w:sz w:val="24"/>
        </w:rPr>
        <w:t>年  月  日</w:t>
      </w: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b/>
          <w:sz w:val="30"/>
          <w:szCs w:val="30"/>
        </w:rPr>
      </w:pPr>
    </w:p>
    <w:p>
      <w:pPr>
        <w:adjustRightInd w:val="0"/>
        <w:snapToGrid w:val="0"/>
        <w:spacing w:before="120" w:beforeLines="50" w:after="120" w:afterLines="50" w:line="500" w:lineRule="exact"/>
        <w:jc w:val="center"/>
        <w:rPr>
          <w:rFonts w:ascii="微软雅黑" w:hAnsi="微软雅黑" w:eastAsia="微软雅黑"/>
          <w:b/>
          <w:sz w:val="44"/>
          <w:szCs w:val="44"/>
        </w:rPr>
      </w:pPr>
      <w:r>
        <w:rPr>
          <w:rFonts w:hint="eastAsia" w:ascii="微软雅黑" w:hAnsi="微软雅黑" w:eastAsia="微软雅黑"/>
          <w:b/>
          <w:sz w:val="44"/>
          <w:szCs w:val="44"/>
        </w:rPr>
        <w:t>目 录</w:t>
      </w:r>
    </w:p>
    <w:p>
      <w:pPr>
        <w:adjustRightInd w:val="0"/>
        <w:snapToGrid w:val="0"/>
        <w:spacing w:line="380" w:lineRule="exact"/>
        <w:jc w:val="left"/>
        <w:rPr>
          <w:rFonts w:ascii="微软雅黑" w:hAnsi="微软雅黑" w:eastAsia="微软雅黑"/>
          <w:szCs w:val="21"/>
        </w:rPr>
      </w:pPr>
      <w:r>
        <w:rPr>
          <w:rFonts w:hint="eastAsia" w:ascii="微软雅黑" w:hAnsi="微软雅黑" w:eastAsia="微软雅黑"/>
          <w:b/>
          <w:szCs w:val="21"/>
        </w:rPr>
        <w:t>1、商务文件包括：</w:t>
      </w:r>
    </w:p>
    <w:p>
      <w:pPr>
        <w:adjustRightInd w:val="0"/>
        <w:snapToGrid w:val="0"/>
        <w:spacing w:line="380" w:lineRule="exact"/>
        <w:ind w:firstLine="405"/>
        <w:jc w:val="left"/>
        <w:rPr>
          <w:rFonts w:ascii="微软雅黑" w:hAnsi="微软雅黑" w:eastAsia="微软雅黑"/>
          <w:szCs w:val="21"/>
        </w:rPr>
      </w:pPr>
      <w:r>
        <w:rPr>
          <w:rFonts w:hint="eastAsia" w:ascii="微软雅黑" w:hAnsi="微软雅黑" w:eastAsia="微软雅黑"/>
          <w:szCs w:val="21"/>
        </w:rPr>
        <w:t>1.1、投标函（格式见第六章）；</w:t>
      </w:r>
    </w:p>
    <w:p>
      <w:pPr>
        <w:adjustRightInd w:val="0"/>
        <w:snapToGrid w:val="0"/>
        <w:spacing w:line="380" w:lineRule="exact"/>
        <w:ind w:firstLine="405"/>
        <w:jc w:val="left"/>
        <w:rPr>
          <w:rFonts w:ascii="微软雅黑" w:hAnsi="微软雅黑" w:eastAsia="微软雅黑"/>
          <w:szCs w:val="21"/>
        </w:rPr>
      </w:pPr>
      <w:r>
        <w:rPr>
          <w:rFonts w:hint="eastAsia" w:ascii="微软雅黑" w:hAnsi="微软雅黑" w:eastAsia="微软雅黑"/>
          <w:szCs w:val="21"/>
        </w:rPr>
        <w:t>1.2、疫情承诺书（格式见第六章）；</w:t>
      </w:r>
    </w:p>
    <w:p>
      <w:pPr>
        <w:adjustRightInd w:val="0"/>
        <w:snapToGrid w:val="0"/>
        <w:spacing w:line="380" w:lineRule="exact"/>
        <w:ind w:firstLine="420"/>
        <w:jc w:val="left"/>
        <w:rPr>
          <w:rFonts w:ascii="微软雅黑" w:hAnsi="微软雅黑" w:eastAsia="微软雅黑"/>
          <w:szCs w:val="21"/>
        </w:rPr>
      </w:pPr>
      <w:r>
        <w:rPr>
          <w:rFonts w:hint="eastAsia" w:ascii="微软雅黑" w:hAnsi="微软雅黑" w:eastAsia="微软雅黑"/>
          <w:szCs w:val="21"/>
        </w:rPr>
        <w:t>1.3、投标单位情况表（格式见第六章）；</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1.4、法定代表人身份证明书、法定代表人授权委托书（格式见第六章）；</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cs="宋体"/>
          <w:kern w:val="0"/>
          <w:szCs w:val="21"/>
        </w:rPr>
        <w:t>1.5、</w:t>
      </w:r>
      <w:r>
        <w:rPr>
          <w:rFonts w:hint="eastAsia" w:ascii="微软雅黑" w:hAnsi="微软雅黑" w:eastAsia="微软雅黑" w:cs="微软雅黑"/>
          <w:szCs w:val="21"/>
        </w:rPr>
        <w:t>投标人荣誉、奖项等情况一览表（格式见第六章）；</w:t>
      </w:r>
    </w:p>
    <w:p>
      <w:pPr>
        <w:adjustRightInd w:val="0"/>
        <w:snapToGrid w:val="0"/>
        <w:spacing w:line="380" w:lineRule="exact"/>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1.6、投标人体系认证证书复印件；</w:t>
      </w:r>
    </w:p>
    <w:p>
      <w:pPr>
        <w:adjustRightInd w:val="0"/>
        <w:snapToGrid w:val="0"/>
        <w:spacing w:line="380" w:lineRule="exact"/>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1.7、投标人信用等级证书复印件；</w:t>
      </w:r>
    </w:p>
    <w:p>
      <w:pPr>
        <w:adjustRightInd w:val="0"/>
        <w:snapToGrid w:val="0"/>
        <w:spacing w:line="380" w:lineRule="exact"/>
        <w:ind w:firstLine="420" w:firstLineChars="200"/>
        <w:jc w:val="left"/>
        <w:rPr>
          <w:rFonts w:ascii="微软雅黑" w:hAnsi="微软雅黑" w:eastAsia="微软雅黑" w:cs="宋体"/>
          <w:kern w:val="0"/>
          <w:szCs w:val="21"/>
        </w:rPr>
      </w:pPr>
      <w:r>
        <w:rPr>
          <w:rFonts w:hint="eastAsia" w:ascii="微软雅黑" w:hAnsi="微软雅黑" w:eastAsia="微软雅黑"/>
          <w:szCs w:val="21"/>
        </w:rPr>
        <w:t>1.8、商务响应表（格式见第六章）；</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1.9、投标人同类项目实施情况一览表（合同复印件，格式见第六章）；</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1.10、</w:t>
      </w:r>
      <w:r>
        <w:rPr>
          <w:rFonts w:hint="eastAsia" w:ascii="微软雅黑" w:hAnsi="微软雅黑" w:eastAsia="微软雅黑"/>
          <w:color w:val="000000"/>
          <w:szCs w:val="21"/>
        </w:rPr>
        <w:t>项目负责人职称证书复印件</w:t>
      </w:r>
    </w:p>
    <w:p>
      <w:pPr>
        <w:adjustRightInd w:val="0"/>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color w:val="000000"/>
          <w:szCs w:val="21"/>
        </w:rPr>
        <w:t>1.11、</w:t>
      </w:r>
      <w:r>
        <w:rPr>
          <w:rFonts w:hint="eastAsia" w:ascii="微软雅黑" w:hAnsi="微软雅黑" w:eastAsia="微软雅黑"/>
          <w:szCs w:val="21"/>
        </w:rPr>
        <w:t>距采购人最近的服务网点情况表（格式见第六章）；</w:t>
      </w:r>
    </w:p>
    <w:p>
      <w:pPr>
        <w:autoSpaceDE w:val="0"/>
        <w:autoSpaceDN w:val="0"/>
        <w:adjustRightInd w:val="0"/>
        <w:snapToGrid w:val="0"/>
        <w:spacing w:line="380" w:lineRule="exact"/>
        <w:ind w:left="420"/>
        <w:textAlignment w:val="bottom"/>
        <w:rPr>
          <w:rFonts w:ascii="微软雅黑" w:hAnsi="微软雅黑" w:eastAsia="微软雅黑"/>
          <w:szCs w:val="21"/>
        </w:rPr>
      </w:pPr>
      <w:r>
        <w:rPr>
          <w:rFonts w:hint="eastAsia" w:ascii="微软雅黑" w:hAnsi="微软雅黑" w:eastAsia="微软雅黑"/>
          <w:szCs w:val="21"/>
        </w:rPr>
        <w:t>1.12、投标人认为可以证明其能力或业绩的其他材料；</w:t>
      </w:r>
    </w:p>
    <w:p>
      <w:pPr>
        <w:autoSpaceDE w:val="0"/>
        <w:autoSpaceDN w:val="0"/>
        <w:adjustRightInd w:val="0"/>
        <w:snapToGrid w:val="0"/>
        <w:spacing w:line="380" w:lineRule="exact"/>
        <w:ind w:left="420"/>
        <w:textAlignment w:val="bottom"/>
        <w:rPr>
          <w:rFonts w:ascii="微软雅黑" w:hAnsi="微软雅黑" w:eastAsia="微软雅黑"/>
          <w:b/>
        </w:rPr>
      </w:pPr>
      <w:r>
        <w:rPr>
          <w:rFonts w:hint="eastAsia" w:ascii="微软雅黑" w:hAnsi="微软雅黑" w:eastAsia="微软雅黑"/>
          <w:b/>
          <w:szCs w:val="21"/>
        </w:rPr>
        <w:t>1.13、</w:t>
      </w:r>
      <w:r>
        <w:rPr>
          <w:rFonts w:hint="eastAsia" w:ascii="微软雅黑" w:hAnsi="微软雅黑" w:eastAsia="微软雅黑"/>
          <w:b/>
        </w:rPr>
        <w:t>根据评分表及项目需求情况，自行添加（或删除）相关表格及资料。</w:t>
      </w:r>
    </w:p>
    <w:p>
      <w:pPr>
        <w:spacing w:line="380" w:lineRule="exact"/>
        <w:ind w:firstLine="480" w:firstLineChars="200"/>
        <w:jc w:val="center"/>
        <w:rPr>
          <w:rFonts w:ascii="微软雅黑" w:hAnsi="微软雅黑" w:eastAsia="微软雅黑"/>
          <w:sz w:val="24"/>
        </w:rPr>
      </w:pPr>
      <w:r>
        <w:rPr>
          <w:rFonts w:hint="eastAsia" w:ascii="微软雅黑" w:hAnsi="微软雅黑" w:eastAsia="微软雅黑"/>
          <w:sz w:val="24"/>
        </w:rPr>
        <w:t>复印件均须加盖供应商电子公章</w:t>
      </w:r>
    </w:p>
    <w:p>
      <w:pPr>
        <w:adjustRightInd w:val="0"/>
        <w:snapToGrid w:val="0"/>
        <w:spacing w:line="380" w:lineRule="exact"/>
        <w:jc w:val="left"/>
        <w:rPr>
          <w:rFonts w:ascii="微软雅黑" w:hAnsi="微软雅黑" w:eastAsia="微软雅黑"/>
          <w:b/>
          <w:color w:val="FF0000"/>
          <w:szCs w:val="21"/>
        </w:rPr>
      </w:pPr>
      <w:r>
        <w:rPr>
          <w:rFonts w:hint="eastAsia" w:ascii="微软雅黑" w:hAnsi="微软雅黑" w:eastAsia="微软雅黑"/>
          <w:b/>
          <w:szCs w:val="21"/>
        </w:rPr>
        <w:t>2、技术文件包括：</w:t>
      </w:r>
    </w:p>
    <w:p>
      <w:pPr>
        <w:adjustRightInd w:val="0"/>
        <w:snapToGrid w:val="0"/>
        <w:spacing w:line="380" w:lineRule="exact"/>
        <w:ind w:firstLine="420" w:firstLineChars="200"/>
        <w:jc w:val="left"/>
        <w:rPr>
          <w:rFonts w:ascii="微软雅黑" w:hAnsi="微软雅黑" w:eastAsia="微软雅黑"/>
          <w:color w:val="000000"/>
          <w:szCs w:val="21"/>
        </w:rPr>
      </w:pPr>
      <w:r>
        <w:rPr>
          <w:rFonts w:hint="eastAsia" w:ascii="微软雅黑" w:hAnsi="微软雅黑" w:eastAsia="微软雅黑"/>
          <w:color w:val="000000"/>
          <w:szCs w:val="21"/>
        </w:rPr>
        <w:t>2.1、</w:t>
      </w:r>
      <w:r>
        <w:rPr>
          <w:rFonts w:hint="eastAsia" w:ascii="微软雅黑" w:hAnsi="微软雅黑" w:eastAsia="微软雅黑" w:cs="微软雅黑"/>
          <w:szCs w:val="21"/>
        </w:rPr>
        <w:t>满足招标货物的所有性能及技术指标；</w:t>
      </w:r>
    </w:p>
    <w:p>
      <w:pPr>
        <w:adjustRightInd w:val="0"/>
        <w:snapToGrid w:val="0"/>
        <w:spacing w:line="380" w:lineRule="exact"/>
        <w:ind w:firstLine="420" w:firstLineChars="200"/>
        <w:jc w:val="left"/>
        <w:rPr>
          <w:rFonts w:ascii="微软雅黑" w:hAnsi="微软雅黑" w:eastAsia="微软雅黑"/>
          <w:color w:val="000000"/>
          <w:szCs w:val="21"/>
        </w:rPr>
      </w:pPr>
      <w:r>
        <w:rPr>
          <w:rFonts w:hint="eastAsia" w:ascii="微软雅黑" w:hAnsi="微软雅黑" w:eastAsia="微软雅黑"/>
          <w:color w:val="000000"/>
          <w:szCs w:val="21"/>
        </w:rPr>
        <w:t>2.2、本项目质量保证措施；</w:t>
      </w:r>
    </w:p>
    <w:p>
      <w:pPr>
        <w:adjustRightInd w:val="0"/>
        <w:snapToGrid w:val="0"/>
        <w:spacing w:line="380" w:lineRule="exact"/>
        <w:ind w:firstLine="420" w:firstLineChars="200"/>
        <w:jc w:val="left"/>
        <w:rPr>
          <w:rFonts w:ascii="微软雅黑" w:hAnsi="微软雅黑" w:eastAsia="微软雅黑"/>
          <w:color w:val="000000"/>
          <w:szCs w:val="21"/>
        </w:rPr>
      </w:pPr>
      <w:r>
        <w:rPr>
          <w:rFonts w:hint="eastAsia" w:ascii="微软雅黑" w:hAnsi="微软雅黑" w:eastAsia="微软雅黑"/>
          <w:color w:val="000000"/>
          <w:szCs w:val="21"/>
        </w:rPr>
        <w:t>2.3、项目进度控制；</w:t>
      </w:r>
    </w:p>
    <w:p>
      <w:pPr>
        <w:adjustRightInd w:val="0"/>
        <w:snapToGrid w:val="0"/>
        <w:spacing w:line="380" w:lineRule="exact"/>
        <w:ind w:firstLine="420" w:firstLineChars="200"/>
        <w:jc w:val="left"/>
        <w:rPr>
          <w:rFonts w:ascii="微软雅黑" w:hAnsi="微软雅黑" w:eastAsia="微软雅黑"/>
          <w:color w:val="000000"/>
          <w:szCs w:val="21"/>
        </w:rPr>
      </w:pPr>
      <w:r>
        <w:rPr>
          <w:rFonts w:hint="eastAsia" w:ascii="微软雅黑" w:hAnsi="微软雅黑" w:eastAsia="微软雅黑"/>
          <w:color w:val="000000"/>
          <w:szCs w:val="21"/>
        </w:rPr>
        <w:t>2.4、配送实施方案和措施；</w:t>
      </w:r>
    </w:p>
    <w:p>
      <w:pPr>
        <w:adjustRightInd w:val="0"/>
        <w:snapToGrid w:val="0"/>
        <w:spacing w:line="380" w:lineRule="exact"/>
        <w:ind w:firstLine="420" w:firstLineChars="200"/>
        <w:jc w:val="left"/>
        <w:rPr>
          <w:rFonts w:ascii="微软雅黑" w:hAnsi="微软雅黑" w:eastAsia="微软雅黑"/>
          <w:color w:val="000000"/>
          <w:szCs w:val="21"/>
        </w:rPr>
      </w:pPr>
      <w:r>
        <w:rPr>
          <w:rFonts w:hint="eastAsia" w:ascii="微软雅黑" w:hAnsi="微软雅黑" w:eastAsia="微软雅黑"/>
          <w:color w:val="000000"/>
          <w:szCs w:val="21"/>
        </w:rPr>
        <w:t>2.5、所投（产品）质量检测报告（如有）；</w:t>
      </w:r>
    </w:p>
    <w:p>
      <w:pPr>
        <w:adjustRightInd w:val="0"/>
        <w:snapToGrid w:val="0"/>
        <w:spacing w:line="380" w:lineRule="exact"/>
        <w:ind w:firstLine="420" w:firstLineChars="200"/>
        <w:jc w:val="left"/>
        <w:rPr>
          <w:rFonts w:ascii="微软雅黑" w:hAnsi="微软雅黑" w:eastAsia="微软雅黑"/>
          <w:color w:val="000000"/>
          <w:szCs w:val="21"/>
        </w:rPr>
      </w:pPr>
      <w:r>
        <w:rPr>
          <w:rFonts w:hint="eastAsia" w:ascii="微软雅黑" w:hAnsi="微软雅黑" w:eastAsia="微软雅黑"/>
          <w:color w:val="000000"/>
          <w:szCs w:val="21"/>
        </w:rPr>
        <w:t>2.6、所投（产品）配置表；</w:t>
      </w:r>
    </w:p>
    <w:p>
      <w:pPr>
        <w:adjustRightInd w:val="0"/>
        <w:snapToGrid w:val="0"/>
        <w:spacing w:line="380" w:lineRule="exact"/>
        <w:ind w:firstLine="420" w:firstLineChars="200"/>
        <w:jc w:val="left"/>
        <w:rPr>
          <w:rFonts w:ascii="微软雅黑" w:hAnsi="微软雅黑" w:eastAsia="微软雅黑"/>
          <w:color w:val="000000"/>
          <w:szCs w:val="21"/>
        </w:rPr>
      </w:pPr>
      <w:r>
        <w:rPr>
          <w:rFonts w:hint="eastAsia" w:ascii="微软雅黑" w:hAnsi="微软雅黑" w:eastAsia="微软雅黑"/>
          <w:color w:val="000000"/>
          <w:szCs w:val="21"/>
        </w:rPr>
        <w:t>2.7、所投（产品）技术响应表（格式见附件）；</w:t>
      </w:r>
    </w:p>
    <w:p>
      <w:pPr>
        <w:adjustRightInd w:val="0"/>
        <w:snapToGrid w:val="0"/>
        <w:spacing w:line="380" w:lineRule="exact"/>
        <w:ind w:left="420"/>
        <w:jc w:val="left"/>
        <w:rPr>
          <w:rFonts w:ascii="微软雅黑" w:hAnsi="微软雅黑" w:eastAsia="微软雅黑"/>
          <w:color w:val="000000"/>
          <w:szCs w:val="21"/>
        </w:rPr>
      </w:pPr>
      <w:r>
        <w:rPr>
          <w:rFonts w:hint="eastAsia" w:ascii="微软雅黑" w:hAnsi="微软雅黑" w:eastAsia="微软雅黑"/>
          <w:color w:val="000000"/>
          <w:szCs w:val="21"/>
        </w:rPr>
        <w:t>2.8、投入本项目服务工作人员一览表（工作小组）；</w:t>
      </w:r>
    </w:p>
    <w:p>
      <w:pPr>
        <w:adjustRightInd w:val="0"/>
        <w:snapToGrid w:val="0"/>
        <w:spacing w:line="380" w:lineRule="exact"/>
        <w:ind w:left="420"/>
        <w:jc w:val="left"/>
        <w:rPr>
          <w:rFonts w:ascii="微软雅黑" w:hAnsi="微软雅黑" w:eastAsia="微软雅黑"/>
          <w:color w:val="000000"/>
          <w:szCs w:val="21"/>
        </w:rPr>
      </w:pPr>
      <w:r>
        <w:rPr>
          <w:rFonts w:hint="eastAsia" w:ascii="微软雅黑" w:hAnsi="微软雅黑" w:eastAsia="微软雅黑"/>
          <w:color w:val="000000"/>
          <w:szCs w:val="21"/>
        </w:rPr>
        <w:t>2.9、投入本项目相关负责人一览表；</w:t>
      </w:r>
    </w:p>
    <w:p>
      <w:pPr>
        <w:adjustRightInd w:val="0"/>
        <w:snapToGrid w:val="0"/>
        <w:spacing w:line="380" w:lineRule="exact"/>
        <w:ind w:left="420"/>
        <w:jc w:val="left"/>
        <w:rPr>
          <w:rFonts w:ascii="微软雅黑" w:hAnsi="微软雅黑" w:eastAsia="微软雅黑"/>
          <w:color w:val="000000"/>
          <w:szCs w:val="21"/>
        </w:rPr>
      </w:pPr>
      <w:r>
        <w:rPr>
          <w:rFonts w:hint="eastAsia" w:ascii="微软雅黑" w:hAnsi="微软雅黑" w:eastAsia="微软雅黑"/>
          <w:color w:val="000000"/>
          <w:szCs w:val="21"/>
        </w:rPr>
        <w:t>2.10、本项目服务承诺；</w:t>
      </w:r>
    </w:p>
    <w:p>
      <w:pPr>
        <w:adjustRightInd w:val="0"/>
        <w:snapToGrid w:val="0"/>
        <w:spacing w:line="380" w:lineRule="exact"/>
        <w:ind w:left="420"/>
        <w:jc w:val="left"/>
        <w:rPr>
          <w:rFonts w:ascii="微软雅黑" w:hAnsi="微软雅黑" w:eastAsia="微软雅黑"/>
          <w:color w:val="000000"/>
          <w:szCs w:val="21"/>
        </w:rPr>
      </w:pPr>
      <w:r>
        <w:rPr>
          <w:rFonts w:hint="eastAsia" w:ascii="微软雅黑" w:hAnsi="微软雅黑" w:eastAsia="微软雅黑"/>
          <w:color w:val="000000"/>
          <w:szCs w:val="21"/>
        </w:rPr>
        <w:t>2.11、技术服务部分要求提供的文件或资料或说明；</w:t>
      </w:r>
    </w:p>
    <w:p>
      <w:pPr>
        <w:adjustRightInd w:val="0"/>
        <w:snapToGrid w:val="0"/>
        <w:spacing w:line="380" w:lineRule="exact"/>
        <w:ind w:left="420"/>
        <w:jc w:val="left"/>
        <w:rPr>
          <w:rFonts w:ascii="微软雅黑" w:hAnsi="微软雅黑" w:eastAsia="微软雅黑"/>
          <w:color w:val="000000"/>
          <w:szCs w:val="21"/>
        </w:rPr>
      </w:pPr>
      <w:r>
        <w:rPr>
          <w:rFonts w:hint="eastAsia" w:ascii="微软雅黑" w:hAnsi="微软雅黑" w:eastAsia="微软雅黑"/>
          <w:color w:val="000000"/>
          <w:szCs w:val="21"/>
        </w:rPr>
        <w:t>2.12、</w:t>
      </w:r>
      <w:r>
        <w:rPr>
          <w:rFonts w:ascii="微软雅黑" w:hAnsi="微软雅黑" w:eastAsia="微软雅黑"/>
          <w:color w:val="000000"/>
          <w:szCs w:val="21"/>
        </w:rPr>
        <w:t>投标人需要说明的其他文件和说明</w:t>
      </w:r>
      <w:r>
        <w:rPr>
          <w:rFonts w:hint="eastAsia" w:ascii="微软雅黑" w:hAnsi="微软雅黑" w:eastAsia="微软雅黑"/>
          <w:color w:val="000000"/>
          <w:szCs w:val="21"/>
        </w:rPr>
        <w:t>；</w:t>
      </w:r>
    </w:p>
    <w:p>
      <w:pPr>
        <w:adjustRightInd w:val="0"/>
        <w:snapToGrid w:val="0"/>
        <w:spacing w:line="360" w:lineRule="exact"/>
        <w:ind w:firstLine="420" w:firstLineChars="200"/>
        <w:jc w:val="left"/>
        <w:rPr>
          <w:rFonts w:ascii="微软雅黑" w:hAnsi="微软雅黑" w:eastAsia="微软雅黑"/>
          <w:b/>
          <w:szCs w:val="21"/>
        </w:rPr>
      </w:pPr>
      <w:r>
        <w:rPr>
          <w:rFonts w:hint="eastAsia" w:ascii="微软雅黑" w:hAnsi="微软雅黑" w:eastAsia="微软雅黑"/>
          <w:b/>
          <w:szCs w:val="21"/>
        </w:rPr>
        <w:t>2.13、根据评分表及项目需求情况，自行添加（或删除）相关表格及资料。</w:t>
      </w:r>
    </w:p>
    <w:p>
      <w:pPr>
        <w:spacing w:line="380" w:lineRule="exact"/>
        <w:ind w:firstLine="480" w:firstLineChars="200"/>
        <w:jc w:val="center"/>
        <w:rPr>
          <w:rFonts w:ascii="微软雅黑" w:hAnsi="微软雅黑" w:eastAsia="微软雅黑"/>
          <w:sz w:val="24"/>
        </w:rPr>
      </w:pPr>
      <w:r>
        <w:rPr>
          <w:rFonts w:hint="eastAsia" w:ascii="微软雅黑" w:hAnsi="微软雅黑" w:eastAsia="微软雅黑"/>
          <w:sz w:val="24"/>
        </w:rPr>
        <w:t>复印件均须加盖供应商电子公章</w:t>
      </w:r>
    </w:p>
    <w:p>
      <w:pPr>
        <w:pStyle w:val="2"/>
        <w:rPr>
          <w:rFonts w:hint="default"/>
        </w:rPr>
      </w:pPr>
    </w:p>
    <w:p>
      <w:pPr>
        <w:spacing w:line="380" w:lineRule="exact"/>
        <w:rPr>
          <w:rFonts w:ascii="微软雅黑" w:hAnsi="微软雅黑" w:eastAsia="微软雅黑"/>
          <w:sz w:val="28"/>
          <w:szCs w:val="28"/>
        </w:rPr>
      </w:pPr>
      <w:r>
        <w:rPr>
          <w:rFonts w:hint="eastAsia" w:ascii="微软雅黑" w:hAnsi="微软雅黑" w:eastAsia="微软雅黑"/>
          <w:sz w:val="28"/>
          <w:szCs w:val="28"/>
        </w:rPr>
        <w:t>无参考格式的文件及供应商认为应该提供的文件和资料自行拟定格式</w:t>
      </w: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pStyle w:val="2"/>
        <w:rPr>
          <w:rFonts w:hint="default"/>
        </w:rPr>
      </w:pPr>
    </w:p>
    <w:p>
      <w:pPr>
        <w:pStyle w:val="2"/>
        <w:rPr>
          <w:rFonts w:hint="default"/>
        </w:rPr>
      </w:pPr>
    </w:p>
    <w:p>
      <w:pPr>
        <w:adjustRightInd w:val="0"/>
        <w:snapToGrid w:val="0"/>
        <w:spacing w:line="380" w:lineRule="exact"/>
        <w:jc w:val="left"/>
        <w:rPr>
          <w:rFonts w:ascii="微软雅黑" w:hAnsi="微软雅黑" w:eastAsia="微软雅黑"/>
          <w:b/>
          <w:sz w:val="24"/>
        </w:rPr>
      </w:pPr>
      <w:r>
        <w:rPr>
          <w:rFonts w:hint="eastAsia" w:ascii="微软雅黑" w:hAnsi="微软雅黑" w:eastAsia="微软雅黑"/>
          <w:b/>
          <w:sz w:val="24"/>
        </w:rPr>
        <w:t>附件1</w:t>
      </w:r>
    </w:p>
    <w:p>
      <w:pPr>
        <w:adjustRightInd w:val="0"/>
        <w:snapToGrid w:val="0"/>
        <w:spacing w:line="600" w:lineRule="exact"/>
        <w:jc w:val="center"/>
        <w:rPr>
          <w:rFonts w:ascii="微软雅黑" w:hAnsi="微软雅黑" w:eastAsia="微软雅黑"/>
          <w:b/>
          <w:sz w:val="44"/>
          <w:szCs w:val="44"/>
        </w:rPr>
      </w:pPr>
      <w:r>
        <w:rPr>
          <w:rFonts w:hint="eastAsia" w:ascii="微软雅黑" w:hAnsi="微软雅黑" w:eastAsia="微软雅黑"/>
          <w:b/>
          <w:sz w:val="44"/>
          <w:szCs w:val="44"/>
        </w:rPr>
        <w:t>投标函</w:t>
      </w:r>
    </w:p>
    <w:p>
      <w:pPr>
        <w:spacing w:line="380" w:lineRule="exact"/>
        <w:rPr>
          <w:rFonts w:ascii="微软雅黑" w:hAnsi="微软雅黑" w:eastAsia="微软雅黑"/>
          <w:szCs w:val="21"/>
        </w:rPr>
      </w:pPr>
      <w:r>
        <w:rPr>
          <w:rFonts w:hint="eastAsia" w:ascii="微软雅黑" w:hAnsi="微软雅黑" w:eastAsia="微软雅黑"/>
          <w:szCs w:val="21"/>
        </w:rPr>
        <w:t>致：安吉县教育保障中心：</w:t>
      </w:r>
    </w:p>
    <w:p>
      <w:pPr>
        <w:spacing w:line="380" w:lineRule="exact"/>
        <w:rPr>
          <w:rFonts w:ascii="微软雅黑" w:hAnsi="微软雅黑" w:eastAsia="微软雅黑"/>
          <w:szCs w:val="21"/>
        </w:rPr>
      </w:pPr>
      <w:r>
        <w:rPr>
          <w:rFonts w:hint="eastAsia" w:ascii="微软雅黑" w:hAnsi="微软雅黑" w:eastAsia="微软雅黑"/>
          <w:szCs w:val="21"/>
        </w:rPr>
        <w:t>浙江龙宁工程管理有限公司：</w:t>
      </w:r>
    </w:p>
    <w:p>
      <w:pPr>
        <w:spacing w:line="380" w:lineRule="exact"/>
        <w:ind w:firstLine="420" w:firstLineChars="200"/>
        <w:rPr>
          <w:rFonts w:ascii="微软雅黑" w:hAnsi="微软雅黑" w:eastAsia="微软雅黑"/>
          <w:b/>
          <w:szCs w:val="21"/>
        </w:rPr>
      </w:pPr>
      <w:r>
        <w:rPr>
          <w:rFonts w:hint="eastAsia" w:ascii="微软雅黑" w:hAnsi="微软雅黑" w:eastAsia="微软雅黑"/>
          <w:szCs w:val="21"/>
        </w:rPr>
        <w:t>根据已收到贵方的招标文件编号LNCG2022-004《安吉县教育保障中心专用功能教室—新型阅读空间项目政府采购项目》招标文件，正式授权下述签字人：</w:t>
      </w:r>
      <w:r>
        <w:rPr>
          <w:rFonts w:hint="eastAsia" w:ascii="微软雅黑" w:hAnsi="微软雅黑" w:eastAsia="微软雅黑"/>
          <w:szCs w:val="21"/>
          <w:u w:val="single"/>
        </w:rPr>
        <w:t>（姓名和职务）</w:t>
      </w:r>
      <w:r>
        <w:rPr>
          <w:rFonts w:hint="eastAsia" w:ascii="微软雅黑" w:hAnsi="微软雅黑" w:eastAsia="微软雅黑"/>
          <w:szCs w:val="21"/>
        </w:rPr>
        <w:t>为我公司在职职工，代表投标人</w:t>
      </w:r>
      <w:r>
        <w:rPr>
          <w:rFonts w:hint="eastAsia" w:ascii="微软雅黑" w:hAnsi="微软雅黑" w:eastAsia="微软雅黑"/>
          <w:szCs w:val="21"/>
          <w:u w:val="single"/>
        </w:rPr>
        <w:t>（即投标单位）</w:t>
      </w:r>
      <w:r>
        <w:rPr>
          <w:rFonts w:hint="eastAsia" w:ascii="微软雅黑" w:hAnsi="微软雅黑" w:eastAsia="微软雅黑"/>
          <w:szCs w:val="21"/>
        </w:rPr>
        <w:t>，按招标文件要求提交</w:t>
      </w:r>
      <w:r>
        <w:rPr>
          <w:rFonts w:hint="eastAsia" w:ascii="微软雅黑" w:hAnsi="微软雅黑" w:eastAsia="微软雅黑"/>
          <w:b/>
          <w:szCs w:val="21"/>
        </w:rPr>
        <w:t>“电子加密响应文件”1份、“备份响应文件”1份。</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据此函，签字人兹宣布同意如下：</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1、我单位已详细审核全部招标文件，包括招标文件、招标文件的补充、修改通知、投标答疑纪要的所有内容，均没有异议。在完全理解和接受的前提下，完全知道必须放弃因含糊不清或误解而对招标文件提出质疑的权利;</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2、投标人在投标之前已经与贵方进行了充分的沟通，完全理解并接受招标文件的各项规定和要求，对招标文件的合理性、合法性不再有异议。</w:t>
      </w:r>
    </w:p>
    <w:p>
      <w:pPr>
        <w:adjustRightInd w:val="0"/>
        <w:snapToGrid w:val="0"/>
        <w:spacing w:line="380" w:lineRule="exact"/>
        <w:ind w:firstLine="420" w:firstLineChars="200"/>
        <w:rPr>
          <w:rFonts w:ascii="微软雅黑" w:hAnsi="微软雅黑" w:eastAsia="微软雅黑"/>
          <w:sz w:val="24"/>
        </w:rPr>
      </w:pPr>
      <w:r>
        <w:rPr>
          <w:rFonts w:hint="eastAsia" w:ascii="微软雅黑" w:hAnsi="微软雅黑" w:eastAsia="微软雅黑"/>
          <w:szCs w:val="21"/>
        </w:rPr>
        <w:t>3、本投标有效期自开标日起</w:t>
      </w:r>
      <w:r>
        <w:rPr>
          <w:rFonts w:hint="eastAsia" w:ascii="微软雅黑" w:hAnsi="微软雅黑" w:eastAsia="微软雅黑"/>
          <w:szCs w:val="21"/>
          <w:u w:val="single"/>
        </w:rPr>
        <w:t xml:space="preserve"> 90个</w:t>
      </w:r>
      <w:r>
        <w:rPr>
          <w:rFonts w:hint="eastAsia" w:ascii="微软雅黑" w:hAnsi="微软雅黑" w:eastAsia="微软雅黑"/>
          <w:szCs w:val="21"/>
        </w:rPr>
        <w:t>日历天；</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4、我单位同意提供采购人和采购代理机构可能另外要求的与其招标有关的任何数据或资料；</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5、我单位同意按照招标文件中规定的服务期限如期提供服务；</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6、我单位保证所供服务项目质量符合国家强制性规范和标准，达到招标文件规定的要求；</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7、我单位同意所提交的投标文件在招标有效期内有效，在此期间我方的投标有可能中标，我方将受此约束；</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8、除非另外达成协议并生效，招标文件、招标文件补充、修改通知、技术规范、中标通知书和本投标文件将构成约束我们双方的合同。</w:t>
      </w:r>
    </w:p>
    <w:p>
      <w:pPr>
        <w:snapToGrid w:val="0"/>
        <w:spacing w:line="380" w:lineRule="exact"/>
        <w:ind w:firstLine="420" w:firstLineChars="200"/>
        <w:rPr>
          <w:rFonts w:ascii="微软雅黑" w:hAnsi="微软雅黑" w:eastAsia="微软雅黑"/>
          <w:szCs w:val="21"/>
        </w:rPr>
      </w:pPr>
      <w:r>
        <w:rPr>
          <w:rFonts w:hint="eastAsia" w:ascii="微软雅黑" w:hAnsi="微软雅黑" w:eastAsia="微软雅黑"/>
          <w:szCs w:val="21"/>
        </w:rPr>
        <w:t>9、与本次投标有关的一切正式往来函件信息如下：</w:t>
      </w:r>
    </w:p>
    <w:p>
      <w:pPr>
        <w:spacing w:line="380" w:lineRule="exact"/>
        <w:ind w:firstLine="420" w:firstLineChars="200"/>
        <w:rPr>
          <w:rFonts w:ascii="微软雅黑" w:hAnsi="微软雅黑" w:eastAsia="微软雅黑"/>
          <w:szCs w:val="21"/>
          <w:u w:val="single"/>
        </w:rPr>
      </w:pPr>
      <w:r>
        <w:rPr>
          <w:rFonts w:hint="eastAsia" w:ascii="微软雅黑" w:hAnsi="微软雅黑" w:eastAsia="微软雅黑"/>
          <w:szCs w:val="21"/>
        </w:rPr>
        <w:t>通信地址：</w:t>
      </w:r>
      <w:r>
        <w:rPr>
          <w:rFonts w:hint="eastAsia" w:ascii="微软雅黑" w:hAnsi="微软雅黑" w:eastAsia="微软雅黑"/>
          <w:szCs w:val="21"/>
          <w:u w:val="single"/>
        </w:rPr>
        <w:t xml:space="preserve">电子邮箱：            </w:t>
      </w:r>
    </w:p>
    <w:p>
      <w:pPr>
        <w:spacing w:line="380" w:lineRule="exact"/>
        <w:ind w:firstLine="420" w:firstLineChars="200"/>
        <w:rPr>
          <w:rFonts w:ascii="微软雅黑" w:hAnsi="微软雅黑" w:eastAsia="微软雅黑"/>
          <w:szCs w:val="21"/>
          <w:u w:val="single"/>
        </w:rPr>
      </w:pPr>
      <w:r>
        <w:rPr>
          <w:rFonts w:hint="eastAsia" w:ascii="微软雅黑" w:hAnsi="微软雅黑" w:eastAsia="微软雅黑"/>
          <w:szCs w:val="21"/>
        </w:rPr>
        <w:t xml:space="preserve">邮编：       电话：      传真： </w:t>
      </w:r>
    </w:p>
    <w:p>
      <w:pPr>
        <w:spacing w:line="380" w:lineRule="exact"/>
        <w:ind w:firstLine="420" w:firstLineChars="200"/>
        <w:rPr>
          <w:rFonts w:ascii="微软雅黑" w:hAnsi="微软雅黑" w:eastAsia="微软雅黑"/>
          <w:szCs w:val="21"/>
          <w:u w:val="single"/>
        </w:rPr>
      </w:pPr>
      <w:r>
        <w:rPr>
          <w:rFonts w:hint="eastAsia" w:ascii="微软雅黑" w:hAnsi="微软雅黑" w:eastAsia="微软雅黑"/>
          <w:szCs w:val="21"/>
        </w:rPr>
        <w:t>开户银行：                         银行帐号：</w:t>
      </w:r>
    </w:p>
    <w:p>
      <w:pPr>
        <w:spacing w:line="380" w:lineRule="exact"/>
        <w:ind w:firstLine="420" w:firstLineChars="200"/>
        <w:rPr>
          <w:rFonts w:ascii="微软雅黑" w:hAnsi="微软雅黑" w:eastAsia="微软雅黑"/>
          <w:szCs w:val="21"/>
          <w:u w:val="single"/>
        </w:rPr>
      </w:pPr>
      <w:r>
        <w:rPr>
          <w:rFonts w:hint="eastAsia" w:ascii="微软雅黑" w:hAnsi="微软雅黑" w:eastAsia="微软雅黑"/>
          <w:szCs w:val="21"/>
        </w:rPr>
        <w:t>投标人代表姓名职务：</w:t>
      </w:r>
    </w:p>
    <w:p>
      <w:pPr>
        <w:spacing w:line="380" w:lineRule="exact"/>
        <w:ind w:firstLine="420" w:firstLineChars="200"/>
        <w:rPr>
          <w:rFonts w:ascii="微软雅黑" w:hAnsi="微软雅黑" w:eastAsia="微软雅黑"/>
          <w:szCs w:val="21"/>
        </w:rPr>
      </w:pPr>
    </w:p>
    <w:p>
      <w:pPr>
        <w:spacing w:line="380" w:lineRule="exact"/>
        <w:ind w:firstLine="420" w:firstLineChars="200"/>
        <w:rPr>
          <w:rFonts w:ascii="微软雅黑" w:hAnsi="微软雅黑" w:eastAsia="微软雅黑"/>
          <w:szCs w:val="21"/>
          <w:u w:val="single"/>
        </w:rPr>
      </w:pPr>
      <w:r>
        <w:rPr>
          <w:rFonts w:hint="eastAsia" w:ascii="微软雅黑" w:hAnsi="微软雅黑" w:eastAsia="微软雅黑"/>
          <w:szCs w:val="21"/>
        </w:rPr>
        <w:t>法定代表人签字：</w:t>
      </w:r>
    </w:p>
    <w:p>
      <w:pPr>
        <w:pStyle w:val="25"/>
        <w:tabs>
          <w:tab w:val="left" w:pos="939"/>
        </w:tabs>
        <w:snapToGrid w:val="0"/>
        <w:spacing w:line="380" w:lineRule="exact"/>
        <w:ind w:left="0" w:leftChars="0" w:firstLine="420" w:firstLineChars="200"/>
        <w:rPr>
          <w:rFonts w:ascii="微软雅黑" w:hAnsi="微软雅黑" w:eastAsia="微软雅黑"/>
          <w:szCs w:val="21"/>
        </w:rPr>
      </w:pPr>
      <w:r>
        <w:rPr>
          <w:rFonts w:hint="eastAsia" w:ascii="微软雅黑" w:hAnsi="微软雅黑" w:eastAsia="微软雅黑"/>
          <w:szCs w:val="21"/>
        </w:rPr>
        <w:t>投标人全称（公章）：</w:t>
      </w:r>
    </w:p>
    <w:p>
      <w:pPr>
        <w:spacing w:line="380" w:lineRule="exact"/>
        <w:ind w:firstLine="420" w:firstLineChars="200"/>
        <w:rPr>
          <w:rFonts w:ascii="微软雅黑" w:hAnsi="微软雅黑" w:eastAsia="微软雅黑"/>
        </w:rPr>
      </w:pPr>
      <w:r>
        <w:rPr>
          <w:rFonts w:hint="eastAsia" w:ascii="微软雅黑" w:hAnsi="微软雅黑" w:eastAsia="微软雅黑"/>
          <w:szCs w:val="21"/>
        </w:rPr>
        <w:t>日 期：2022年  月  日</w:t>
      </w: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r>
        <w:rPr>
          <w:rFonts w:hint="eastAsia" w:ascii="微软雅黑" w:hAnsi="微软雅黑" w:eastAsia="微软雅黑"/>
          <w:b/>
          <w:sz w:val="24"/>
        </w:rPr>
        <w:t>附件2</w:t>
      </w:r>
    </w:p>
    <w:p>
      <w:pPr>
        <w:adjustRightInd w:val="0"/>
        <w:snapToGrid w:val="0"/>
        <w:spacing w:line="380" w:lineRule="exact"/>
        <w:rPr>
          <w:rFonts w:ascii="微软雅黑" w:hAnsi="微软雅黑" w:eastAsia="微软雅黑"/>
          <w:b/>
          <w:sz w:val="30"/>
          <w:szCs w:val="30"/>
        </w:rPr>
      </w:pPr>
    </w:p>
    <w:p>
      <w:pPr>
        <w:pStyle w:val="29"/>
        <w:spacing w:beforeLines="0" w:afterLines="0"/>
        <w:jc w:val="center"/>
        <w:outlineLvl w:val="1"/>
        <w:rPr>
          <w:rFonts w:ascii="微软雅黑" w:hAnsi="微软雅黑" w:eastAsia="微软雅黑"/>
          <w:b/>
          <w:sz w:val="36"/>
        </w:rPr>
      </w:pPr>
      <w:bookmarkStart w:id="127" w:name="_Toc35162595"/>
      <w:r>
        <w:rPr>
          <w:rFonts w:hint="eastAsia" w:ascii="微软雅黑" w:hAnsi="微软雅黑" w:eastAsia="微软雅黑"/>
          <w:b/>
          <w:sz w:val="36"/>
        </w:rPr>
        <w:t>疫情承诺书</w:t>
      </w:r>
      <w:bookmarkEnd w:id="127"/>
    </w:p>
    <w:p>
      <w:pPr>
        <w:adjustRightInd w:val="0"/>
        <w:snapToGrid w:val="0"/>
        <w:spacing w:line="360" w:lineRule="exact"/>
        <w:ind w:firstLine="420" w:firstLineChars="200"/>
        <w:rPr>
          <w:rFonts w:ascii="微软雅黑" w:hAnsi="微软雅黑" w:eastAsia="微软雅黑"/>
          <w:color w:val="000000"/>
          <w:szCs w:val="21"/>
        </w:rPr>
      </w:pPr>
    </w:p>
    <w:p>
      <w:pPr>
        <w:adjustRightInd w:val="0"/>
        <w:snapToGrid w:val="0"/>
        <w:spacing w:line="360" w:lineRule="exact"/>
        <w:ind w:firstLine="420" w:firstLineChars="200"/>
        <w:rPr>
          <w:rFonts w:ascii="微软雅黑" w:hAnsi="微软雅黑" w:eastAsia="微软雅黑"/>
          <w:color w:val="000000"/>
          <w:szCs w:val="21"/>
        </w:rPr>
      </w:pPr>
    </w:p>
    <w:p>
      <w:pPr>
        <w:adjustRightInd w:val="0"/>
        <w:snapToGrid w:val="0"/>
        <w:spacing w:line="500" w:lineRule="exact"/>
        <w:ind w:firstLine="420" w:firstLineChars="200"/>
        <w:rPr>
          <w:rFonts w:ascii="微软雅黑" w:hAnsi="微软雅黑" w:eastAsia="微软雅黑"/>
          <w:color w:val="000000"/>
          <w:szCs w:val="21"/>
        </w:rPr>
      </w:pPr>
      <w:r>
        <w:rPr>
          <w:rFonts w:hint="eastAsia" w:ascii="微软雅黑" w:hAnsi="微软雅黑" w:eastAsia="微软雅黑"/>
          <w:color w:val="000000"/>
          <w:szCs w:val="21"/>
        </w:rPr>
        <w:t>为了积极配合浙江省省委省政府对新型冠状病毒感染的肺炎疫情防控，作为采购项目《安吉县教育保障中心专用功能教室—新型阅读空间项目政府采购项目》（项目编号：LNCG2022-004） 的投标人（授权委托人），作出如下承诺：</w:t>
      </w:r>
    </w:p>
    <w:p>
      <w:pPr>
        <w:adjustRightInd w:val="0"/>
        <w:snapToGrid w:val="0"/>
        <w:spacing w:line="500" w:lineRule="exact"/>
        <w:ind w:firstLine="420" w:firstLineChars="200"/>
        <w:rPr>
          <w:rFonts w:ascii="微软雅黑" w:hAnsi="微软雅黑" w:eastAsia="微软雅黑"/>
          <w:color w:val="000000"/>
          <w:szCs w:val="21"/>
        </w:rPr>
      </w:pPr>
      <w:r>
        <w:rPr>
          <w:rFonts w:hint="eastAsia" w:ascii="微软雅黑" w:hAnsi="微软雅黑" w:eastAsia="微软雅黑"/>
          <w:color w:val="000000"/>
          <w:szCs w:val="21"/>
        </w:rPr>
        <w:t>承诺我单位参与本次开标活动的人员无新型冠状病毒肺炎病史，近14天无疫情旅居史或疫情重点地区人员接触史，并遵守疫情防控期相关的监管措施，如因有隐瞒有关信息导致发生疫情传播事件或有弄虚作假行为的，将自愿接受相关部门的处罚。</w:t>
      </w:r>
    </w:p>
    <w:p>
      <w:pPr>
        <w:spacing w:line="500" w:lineRule="exact"/>
        <w:rPr>
          <w:rFonts w:ascii="微软雅黑" w:hAnsi="微软雅黑" w:eastAsia="微软雅黑"/>
        </w:rPr>
      </w:pPr>
    </w:p>
    <w:p>
      <w:pPr>
        <w:spacing w:line="500" w:lineRule="exact"/>
        <w:rPr>
          <w:rFonts w:ascii="微软雅黑" w:hAnsi="微软雅黑" w:eastAsia="微软雅黑"/>
        </w:rPr>
      </w:pPr>
    </w:p>
    <w:p>
      <w:pPr>
        <w:spacing w:line="500" w:lineRule="exact"/>
        <w:rPr>
          <w:rFonts w:ascii="微软雅黑" w:hAnsi="微软雅黑" w:eastAsia="微软雅黑"/>
        </w:rPr>
      </w:pPr>
    </w:p>
    <w:p>
      <w:pPr>
        <w:spacing w:line="500" w:lineRule="exact"/>
        <w:rPr>
          <w:rFonts w:ascii="微软雅黑" w:hAnsi="微软雅黑" w:eastAsia="微软雅黑"/>
        </w:rPr>
      </w:pPr>
    </w:p>
    <w:p>
      <w:pPr>
        <w:spacing w:line="500" w:lineRule="exact"/>
        <w:rPr>
          <w:rFonts w:ascii="微软雅黑" w:hAnsi="微软雅黑" w:eastAsia="微软雅黑"/>
        </w:rPr>
      </w:pPr>
    </w:p>
    <w:p>
      <w:pPr>
        <w:spacing w:line="500" w:lineRule="exact"/>
        <w:rPr>
          <w:rFonts w:ascii="微软雅黑" w:hAnsi="微软雅黑" w:eastAsia="微软雅黑"/>
          <w:u w:val="single"/>
        </w:rPr>
      </w:pPr>
      <w:r>
        <w:rPr>
          <w:rFonts w:hint="eastAsia" w:ascii="微软雅黑" w:hAnsi="微软雅黑" w:eastAsia="微软雅黑"/>
        </w:rPr>
        <w:t>法定代表人签字：</w:t>
      </w:r>
    </w:p>
    <w:p>
      <w:pPr>
        <w:spacing w:line="500" w:lineRule="exact"/>
        <w:rPr>
          <w:rFonts w:ascii="微软雅黑" w:hAnsi="微软雅黑" w:eastAsia="微软雅黑"/>
        </w:rPr>
      </w:pPr>
      <w:r>
        <w:rPr>
          <w:rFonts w:hint="eastAsia" w:ascii="微软雅黑" w:hAnsi="微软雅黑" w:eastAsia="微软雅黑"/>
        </w:rPr>
        <w:t>投标人全称（公章）：</w:t>
      </w:r>
    </w:p>
    <w:p>
      <w:pPr>
        <w:spacing w:line="500" w:lineRule="exact"/>
        <w:rPr>
          <w:rFonts w:ascii="微软雅黑" w:hAnsi="微软雅黑" w:eastAsia="微软雅黑"/>
        </w:rPr>
      </w:pPr>
      <w:r>
        <w:rPr>
          <w:rFonts w:hint="eastAsia" w:ascii="微软雅黑" w:hAnsi="微软雅黑" w:eastAsia="微软雅黑"/>
        </w:rPr>
        <w:t>日 期：2022年  月  日</w:t>
      </w:r>
    </w:p>
    <w:p>
      <w:pPr>
        <w:rPr>
          <w:rFonts w:ascii="微软雅黑" w:hAnsi="微软雅黑" w:eastAsia="微软雅黑"/>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r>
        <w:rPr>
          <w:rFonts w:hint="eastAsia" w:ascii="微软雅黑" w:hAnsi="微软雅黑" w:eastAsia="微软雅黑"/>
          <w:b/>
          <w:sz w:val="24"/>
        </w:rPr>
        <w:t>附件3</w:t>
      </w:r>
    </w:p>
    <w:p>
      <w:pPr>
        <w:adjustRightInd w:val="0"/>
        <w:snapToGrid w:val="0"/>
        <w:spacing w:line="600" w:lineRule="exact"/>
        <w:jc w:val="center"/>
        <w:rPr>
          <w:rFonts w:ascii="微软雅黑" w:hAnsi="微软雅黑" w:eastAsia="微软雅黑"/>
          <w:b/>
          <w:sz w:val="44"/>
          <w:szCs w:val="44"/>
        </w:rPr>
      </w:pPr>
    </w:p>
    <w:p>
      <w:pPr>
        <w:adjustRightInd w:val="0"/>
        <w:snapToGrid w:val="0"/>
        <w:spacing w:line="600" w:lineRule="exact"/>
        <w:jc w:val="center"/>
        <w:rPr>
          <w:rFonts w:ascii="微软雅黑" w:hAnsi="微软雅黑" w:eastAsia="微软雅黑"/>
          <w:b/>
          <w:sz w:val="44"/>
          <w:szCs w:val="44"/>
        </w:rPr>
      </w:pPr>
      <w:r>
        <w:rPr>
          <w:rFonts w:hint="eastAsia" w:ascii="微软雅黑" w:hAnsi="微软雅黑" w:eastAsia="微软雅黑"/>
          <w:b/>
          <w:sz w:val="44"/>
          <w:szCs w:val="44"/>
        </w:rPr>
        <w:t>法定代表人身份证明书</w:t>
      </w: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r>
        <w:rPr>
          <w:rFonts w:hint="eastAsia" w:ascii="微软雅黑" w:hAnsi="微软雅黑" w:eastAsia="微软雅黑"/>
          <w:sz w:val="24"/>
        </w:rPr>
        <w:t>致安吉县教育保障中心:</w:t>
      </w:r>
    </w:p>
    <w:p>
      <w:pPr>
        <w:adjustRightInd w:val="0"/>
        <w:snapToGrid w:val="0"/>
        <w:spacing w:line="380" w:lineRule="exact"/>
        <w:jc w:val="left"/>
        <w:rPr>
          <w:rFonts w:ascii="微软雅黑" w:hAnsi="微软雅黑" w:eastAsia="微软雅黑"/>
          <w:sz w:val="24"/>
        </w:rPr>
      </w:pPr>
      <w:r>
        <w:rPr>
          <w:rFonts w:hint="eastAsia" w:ascii="微软雅黑" w:hAnsi="微软雅黑" w:eastAsia="微软雅黑"/>
          <w:sz w:val="24"/>
        </w:rPr>
        <w:t>浙江龙宁工程管理有限公司：</w:t>
      </w:r>
    </w:p>
    <w:p>
      <w:pPr>
        <w:adjustRightInd w:val="0"/>
        <w:snapToGrid w:val="0"/>
        <w:spacing w:line="380" w:lineRule="exact"/>
        <w:jc w:val="left"/>
        <w:rPr>
          <w:rFonts w:ascii="微软雅黑" w:hAnsi="微软雅黑" w:eastAsia="微软雅黑"/>
          <w:sz w:val="24"/>
        </w:rPr>
      </w:pPr>
    </w:p>
    <w:p>
      <w:pPr>
        <w:adjustRightInd w:val="0"/>
        <w:snapToGrid w:val="0"/>
        <w:spacing w:line="380" w:lineRule="exact"/>
        <w:ind w:firstLine="600" w:firstLineChars="250"/>
        <w:jc w:val="left"/>
        <w:rPr>
          <w:rFonts w:ascii="微软雅黑" w:hAnsi="微软雅黑" w:eastAsia="微软雅黑"/>
          <w:sz w:val="24"/>
          <w:u w:val="single"/>
        </w:rPr>
      </w:pPr>
      <w:r>
        <w:rPr>
          <w:rFonts w:hint="eastAsia" w:ascii="微软雅黑" w:hAnsi="微软雅黑" w:eastAsia="微软雅黑"/>
          <w:sz w:val="24"/>
        </w:rPr>
        <w:t xml:space="preserve"> 姓名， 性别 ， 职务，是   的法定代表人。联系电话    传真   通讯地址：。</w:t>
      </w: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r>
        <w:rPr>
          <w:rFonts w:hint="eastAsia" w:ascii="微软雅黑" w:hAnsi="微软雅黑" w:eastAsia="微软雅黑"/>
          <w:sz w:val="24"/>
        </w:rPr>
        <w:t>特此证明</w:t>
      </w: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r>
        <w:rPr>
          <w:rFonts w:hint="eastAsia" w:ascii="微软雅黑" w:hAnsi="微软雅黑" w:eastAsia="微软雅黑"/>
          <w:sz w:val="24"/>
        </w:rPr>
        <w:t xml:space="preserve">                      投标单位全称：（公章）</w:t>
      </w:r>
    </w:p>
    <w:p>
      <w:pPr>
        <w:adjustRightInd w:val="0"/>
        <w:snapToGrid w:val="0"/>
        <w:spacing w:line="380" w:lineRule="exact"/>
        <w:jc w:val="right"/>
        <w:rPr>
          <w:rFonts w:ascii="微软雅黑" w:hAnsi="微软雅黑" w:eastAsia="微软雅黑"/>
          <w:sz w:val="24"/>
          <w:u w:val="single"/>
        </w:rPr>
      </w:pPr>
      <w:r>
        <w:rPr>
          <w:rFonts w:hint="eastAsia" w:ascii="微软雅黑" w:hAnsi="微软雅黑" w:eastAsia="微软雅黑"/>
          <w:sz w:val="24"/>
        </w:rPr>
        <w:t>日期：   年   月  日</w:t>
      </w:r>
    </w:p>
    <w:p>
      <w:pPr>
        <w:adjustRightInd w:val="0"/>
        <w:snapToGrid w:val="0"/>
        <w:spacing w:line="380" w:lineRule="exact"/>
        <w:jc w:val="right"/>
        <w:rPr>
          <w:rFonts w:ascii="微软雅黑" w:hAnsi="微软雅黑" w:eastAsia="微软雅黑"/>
          <w:sz w:val="24"/>
          <w:u w:val="single"/>
        </w:rPr>
      </w:pPr>
    </w:p>
    <w:p>
      <w:pPr>
        <w:adjustRightInd w:val="0"/>
        <w:snapToGrid w:val="0"/>
        <w:spacing w:line="380" w:lineRule="exact"/>
        <w:jc w:val="right"/>
        <w:rPr>
          <w:rFonts w:ascii="微软雅黑" w:hAnsi="微软雅黑" w:eastAsia="微软雅黑"/>
          <w:sz w:val="24"/>
          <w:u w:val="single"/>
        </w:rPr>
      </w:pPr>
    </w:p>
    <w:p>
      <w:pPr>
        <w:adjustRightInd w:val="0"/>
        <w:snapToGrid w:val="0"/>
        <w:spacing w:line="380" w:lineRule="exact"/>
        <w:jc w:val="right"/>
        <w:rPr>
          <w:rFonts w:ascii="微软雅黑" w:hAnsi="微软雅黑" w:eastAsia="微软雅黑"/>
          <w:sz w:val="24"/>
        </w:rPr>
      </w:pPr>
      <w:r>
        <w:rPr>
          <w:rFonts w:hint="eastAsia" w:ascii="微软雅黑" w:hAnsi="微软雅黑" w:eastAsia="微软雅黑"/>
          <w:sz w:val="24"/>
        </w:rPr>
        <w:t>---------------------------------------------------------------------------------</w:t>
      </w: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r>
        <w:rPr>
          <w:rFonts w:hint="eastAsia" w:ascii="微软雅黑" w:hAnsi="微软雅黑" w:eastAsia="微软雅黑"/>
          <w:sz w:val="24"/>
        </w:rPr>
        <w:t>法定代表人身份证复印件粘贴处</w:t>
      </w: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jc w:val="center"/>
        <w:rPr>
          <w:rFonts w:ascii="微软雅黑" w:hAnsi="微软雅黑" w:eastAsia="微软雅黑"/>
          <w:sz w:val="24"/>
        </w:rPr>
      </w:pPr>
    </w:p>
    <w:p>
      <w:pPr>
        <w:adjustRightInd w:val="0"/>
        <w:snapToGrid w:val="0"/>
        <w:spacing w:line="380" w:lineRule="exact"/>
        <w:rPr>
          <w:rFonts w:ascii="微软雅黑" w:hAnsi="微软雅黑" w:eastAsia="微软雅黑"/>
          <w:sz w:val="24"/>
          <w:u w:val="single"/>
        </w:rPr>
      </w:pPr>
    </w:p>
    <w:p>
      <w:pPr>
        <w:adjustRightInd w:val="0"/>
        <w:snapToGrid w:val="0"/>
        <w:spacing w:line="380" w:lineRule="exact"/>
        <w:jc w:val="center"/>
        <w:rPr>
          <w:rFonts w:ascii="微软雅黑" w:hAnsi="微软雅黑" w:eastAsia="微软雅黑"/>
          <w:sz w:val="24"/>
          <w:u w:val="single"/>
        </w:rPr>
      </w:pPr>
    </w:p>
    <w:p>
      <w:pPr>
        <w:adjustRightInd w:val="0"/>
        <w:snapToGrid w:val="0"/>
        <w:spacing w:line="380" w:lineRule="exact"/>
        <w:jc w:val="center"/>
        <w:rPr>
          <w:rFonts w:ascii="微软雅黑" w:hAnsi="微软雅黑" w:eastAsia="微软雅黑"/>
          <w:sz w:val="24"/>
          <w:u w:val="single"/>
        </w:rPr>
      </w:pPr>
    </w:p>
    <w:p>
      <w:pPr>
        <w:adjustRightInd w:val="0"/>
        <w:snapToGrid w:val="0"/>
        <w:spacing w:line="380" w:lineRule="exact"/>
        <w:jc w:val="center"/>
        <w:rPr>
          <w:rFonts w:ascii="微软雅黑" w:hAnsi="微软雅黑" w:eastAsia="微软雅黑"/>
          <w:sz w:val="24"/>
          <w:u w:val="single"/>
        </w:rPr>
      </w:pPr>
    </w:p>
    <w:p>
      <w:pPr>
        <w:adjustRightInd w:val="0"/>
        <w:snapToGrid w:val="0"/>
        <w:spacing w:line="380" w:lineRule="exact"/>
        <w:jc w:val="center"/>
        <w:rPr>
          <w:rFonts w:ascii="微软雅黑" w:hAnsi="微软雅黑" w:eastAsia="微软雅黑"/>
          <w:sz w:val="24"/>
          <w:u w:val="single"/>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r>
        <w:rPr>
          <w:rFonts w:hint="eastAsia" w:ascii="微软雅黑" w:hAnsi="微软雅黑" w:eastAsia="微软雅黑"/>
          <w:b/>
          <w:sz w:val="24"/>
        </w:rPr>
        <w:t>附件4</w:t>
      </w:r>
    </w:p>
    <w:p>
      <w:pPr>
        <w:adjustRightInd w:val="0"/>
        <w:snapToGrid w:val="0"/>
        <w:spacing w:line="600" w:lineRule="exact"/>
        <w:jc w:val="center"/>
        <w:rPr>
          <w:rFonts w:ascii="微软雅黑" w:hAnsi="微软雅黑" w:eastAsia="微软雅黑"/>
          <w:b/>
          <w:sz w:val="44"/>
          <w:szCs w:val="44"/>
        </w:rPr>
      </w:pPr>
      <w:r>
        <w:rPr>
          <w:rFonts w:hint="eastAsia" w:ascii="微软雅黑" w:hAnsi="微软雅黑" w:eastAsia="微软雅黑"/>
          <w:b/>
          <w:sz w:val="44"/>
          <w:szCs w:val="44"/>
        </w:rPr>
        <w:t>法定代表人授权委托书</w:t>
      </w:r>
    </w:p>
    <w:p>
      <w:pPr>
        <w:adjustRightInd w:val="0"/>
        <w:snapToGrid w:val="0"/>
        <w:spacing w:line="380" w:lineRule="exact"/>
        <w:jc w:val="center"/>
        <w:rPr>
          <w:rFonts w:ascii="微软雅黑" w:hAnsi="微软雅黑" w:eastAsia="微软雅黑"/>
          <w:b/>
          <w:sz w:val="44"/>
          <w:szCs w:val="44"/>
        </w:rPr>
      </w:pPr>
    </w:p>
    <w:p>
      <w:pPr>
        <w:adjustRightInd w:val="0"/>
        <w:snapToGrid w:val="0"/>
        <w:spacing w:line="380" w:lineRule="exact"/>
        <w:rPr>
          <w:rFonts w:ascii="微软雅黑" w:hAnsi="微软雅黑" w:eastAsia="微软雅黑"/>
          <w:b/>
          <w:bCs/>
          <w:sz w:val="24"/>
        </w:rPr>
      </w:pPr>
      <w:r>
        <w:rPr>
          <w:rFonts w:hint="eastAsia" w:ascii="微软雅黑" w:hAnsi="微软雅黑" w:eastAsia="微软雅黑"/>
          <w:bCs/>
          <w:sz w:val="24"/>
        </w:rPr>
        <w:t>致：</w:t>
      </w:r>
      <w:r>
        <w:rPr>
          <w:rFonts w:hint="eastAsia" w:ascii="微软雅黑" w:hAnsi="微软雅黑" w:eastAsia="微软雅黑"/>
          <w:sz w:val="24"/>
          <w:u w:val="single"/>
        </w:rPr>
        <w:t>浙江龙宁工程管理有限公司</w:t>
      </w:r>
      <w:r>
        <w:rPr>
          <w:rFonts w:ascii="微软雅黑" w:hAnsi="微软雅黑" w:eastAsia="微软雅黑"/>
          <w:sz w:val="24"/>
        </w:rPr>
        <w:t>：</w:t>
      </w:r>
    </w:p>
    <w:p>
      <w:pPr>
        <w:adjustRightInd w:val="0"/>
        <w:snapToGrid w:val="0"/>
        <w:spacing w:line="380" w:lineRule="exact"/>
        <w:ind w:firstLine="720" w:firstLineChars="300"/>
        <w:rPr>
          <w:rFonts w:ascii="微软雅黑" w:hAnsi="微软雅黑" w:eastAsia="微软雅黑"/>
          <w:sz w:val="24"/>
        </w:rPr>
      </w:pPr>
      <w:r>
        <w:rPr>
          <w:rFonts w:hint="eastAsia" w:ascii="微软雅黑" w:hAnsi="微软雅黑" w:eastAsia="微软雅黑"/>
          <w:sz w:val="24"/>
        </w:rPr>
        <w:t>本授权委托书声明，我</w:t>
      </w:r>
      <w:r>
        <w:rPr>
          <w:rFonts w:hint="eastAsia" w:ascii="微软雅黑" w:hAnsi="微软雅黑" w:eastAsia="微软雅黑"/>
          <w:sz w:val="24"/>
          <w:u w:val="single"/>
        </w:rPr>
        <w:t>（姓名）</w:t>
      </w:r>
      <w:r>
        <w:rPr>
          <w:rFonts w:hint="eastAsia" w:ascii="微软雅黑" w:hAnsi="微软雅黑" w:eastAsia="微软雅黑"/>
          <w:sz w:val="24"/>
        </w:rPr>
        <w:t>系</w:t>
      </w:r>
      <w:r>
        <w:rPr>
          <w:rFonts w:hint="eastAsia" w:ascii="微软雅黑" w:hAnsi="微软雅黑" w:eastAsia="微软雅黑"/>
          <w:sz w:val="24"/>
          <w:u w:val="single"/>
        </w:rPr>
        <w:t>（投标人名称）</w:t>
      </w:r>
      <w:r>
        <w:rPr>
          <w:rFonts w:hint="eastAsia" w:ascii="微软雅黑" w:hAnsi="微软雅黑" w:eastAsia="微软雅黑"/>
          <w:sz w:val="24"/>
        </w:rPr>
        <w:t>的法定代表人，现授权委托本单位在职职工</w:t>
      </w:r>
      <w:r>
        <w:rPr>
          <w:rFonts w:hint="eastAsia" w:ascii="微软雅黑" w:hAnsi="微软雅黑" w:eastAsia="微软雅黑"/>
          <w:sz w:val="24"/>
          <w:u w:val="single"/>
        </w:rPr>
        <w:t xml:space="preserve"> （姓名）</w:t>
      </w:r>
      <w:r>
        <w:rPr>
          <w:rFonts w:hint="eastAsia" w:ascii="微软雅黑" w:hAnsi="微软雅黑" w:eastAsia="微软雅黑"/>
          <w:sz w:val="24"/>
        </w:rPr>
        <w:t>以我方的名义参加《安吉县教育保障中心专用功能教室—新型阅读空间项目政府采购项目》（项目编号：LNCG2022-004）的投标活动，并代表我方全权办理针对上述项目的投标、开标、评标、签约等具体事务和签署相关文件。</w:t>
      </w:r>
    </w:p>
    <w:p>
      <w:pPr>
        <w:adjustRightInd w:val="0"/>
        <w:snapToGrid w:val="0"/>
        <w:spacing w:line="380" w:lineRule="exact"/>
        <w:rPr>
          <w:rFonts w:ascii="微软雅黑" w:hAnsi="微软雅黑" w:eastAsia="微软雅黑"/>
          <w:sz w:val="24"/>
        </w:rPr>
      </w:pPr>
      <w:r>
        <w:rPr>
          <w:rFonts w:hint="eastAsia" w:ascii="微软雅黑" w:hAnsi="微软雅黑" w:eastAsia="微软雅黑"/>
          <w:sz w:val="24"/>
        </w:rPr>
        <w:t>我方对被授权人的签名负全部责任。</w:t>
      </w:r>
    </w:p>
    <w:p>
      <w:pPr>
        <w:adjustRightInd w:val="0"/>
        <w:snapToGrid w:val="0"/>
        <w:spacing w:line="380" w:lineRule="exact"/>
        <w:ind w:firstLine="480"/>
        <w:rPr>
          <w:rFonts w:ascii="微软雅黑" w:hAnsi="微软雅黑" w:eastAsia="微软雅黑"/>
          <w:sz w:val="24"/>
        </w:rPr>
      </w:pPr>
      <w:r>
        <w:rPr>
          <w:rFonts w:hint="eastAsia" w:ascii="微软雅黑" w:hAnsi="微软雅黑" w:eastAsia="微软雅黑"/>
          <w:sz w:val="24"/>
        </w:rPr>
        <w:t>在撤销授权的书面通知以前，本授权书一直有效。被授权人在授权书有效期内签署的所有文件不因授权的撤销而失效。</w:t>
      </w:r>
    </w:p>
    <w:p>
      <w:pPr>
        <w:adjustRightInd w:val="0"/>
        <w:snapToGrid w:val="0"/>
        <w:spacing w:line="380" w:lineRule="exact"/>
        <w:ind w:firstLine="480"/>
        <w:rPr>
          <w:rFonts w:ascii="微软雅黑" w:hAnsi="微软雅黑" w:eastAsia="微软雅黑"/>
          <w:sz w:val="24"/>
        </w:rPr>
      </w:pPr>
      <w:r>
        <w:rPr>
          <w:rFonts w:hint="eastAsia" w:ascii="微软雅黑" w:hAnsi="微软雅黑" w:eastAsia="微软雅黑"/>
          <w:sz w:val="24"/>
        </w:rPr>
        <w:t>被授权人无转委托权，特此委托。</w:t>
      </w: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u w:val="single"/>
        </w:rPr>
      </w:pPr>
      <w:r>
        <w:rPr>
          <w:rFonts w:hint="eastAsia" w:ascii="微软雅黑" w:hAnsi="微软雅黑" w:eastAsia="微软雅黑"/>
          <w:sz w:val="24"/>
        </w:rPr>
        <w:t>被授权人签名：     法定代表人</w:t>
      </w:r>
      <w:r>
        <w:rPr>
          <w:rFonts w:ascii="微软雅黑" w:hAnsi="微软雅黑" w:eastAsia="微软雅黑"/>
          <w:sz w:val="24"/>
        </w:rPr>
        <w:t>签名：</w:t>
      </w:r>
    </w:p>
    <w:p>
      <w:pPr>
        <w:adjustRightInd w:val="0"/>
        <w:snapToGrid w:val="0"/>
        <w:spacing w:line="380" w:lineRule="exact"/>
        <w:ind w:firstLine="960" w:firstLineChars="400"/>
        <w:rPr>
          <w:rFonts w:ascii="微软雅黑" w:hAnsi="微软雅黑" w:eastAsia="微软雅黑"/>
          <w:sz w:val="24"/>
        </w:rPr>
      </w:pPr>
      <w:r>
        <w:rPr>
          <w:rFonts w:hint="eastAsia" w:ascii="微软雅黑" w:hAnsi="微软雅黑" w:eastAsia="微软雅黑"/>
          <w:sz w:val="24"/>
        </w:rPr>
        <w:t xml:space="preserve">职务：               </w:t>
      </w:r>
      <w:r>
        <w:rPr>
          <w:rFonts w:ascii="微软雅黑" w:hAnsi="微软雅黑" w:eastAsia="微软雅黑"/>
          <w:sz w:val="24"/>
        </w:rPr>
        <w:t>职务：</w:t>
      </w:r>
    </w:p>
    <w:p>
      <w:pPr>
        <w:adjustRightInd w:val="0"/>
        <w:snapToGrid w:val="0"/>
        <w:spacing w:line="380" w:lineRule="exact"/>
        <w:rPr>
          <w:rFonts w:ascii="微软雅黑" w:hAnsi="微软雅黑" w:eastAsia="微软雅黑"/>
          <w:sz w:val="24"/>
        </w:rPr>
      </w:pPr>
      <w:r>
        <w:rPr>
          <w:rFonts w:hint="eastAsia" w:ascii="微软雅黑" w:hAnsi="微软雅黑" w:eastAsia="微软雅黑"/>
          <w:sz w:val="24"/>
        </w:rPr>
        <w:t>被授权人身份证号码：</w:t>
      </w:r>
    </w:p>
    <w:p>
      <w:pPr>
        <w:adjustRightInd w:val="0"/>
        <w:snapToGrid w:val="0"/>
        <w:spacing w:line="380" w:lineRule="exact"/>
        <w:rPr>
          <w:rFonts w:ascii="微软雅黑" w:hAnsi="微软雅黑" w:eastAsia="微软雅黑"/>
          <w:sz w:val="24"/>
        </w:rPr>
      </w:pPr>
      <w:r>
        <w:rPr>
          <w:rFonts w:hint="eastAsia" w:ascii="微软雅黑" w:hAnsi="微软雅黑" w:eastAsia="微软雅黑"/>
          <w:sz w:val="24"/>
        </w:rPr>
        <w:t xml:space="preserve">                                     投标人</w:t>
      </w:r>
      <w:r>
        <w:rPr>
          <w:rFonts w:ascii="微软雅黑" w:hAnsi="微软雅黑" w:eastAsia="微软雅黑"/>
          <w:sz w:val="24"/>
        </w:rPr>
        <w:t>盖</w:t>
      </w:r>
      <w:r>
        <w:rPr>
          <w:rFonts w:hint="eastAsia" w:ascii="微软雅黑" w:hAnsi="微软雅黑" w:eastAsia="微软雅黑"/>
          <w:sz w:val="24"/>
        </w:rPr>
        <w:t>章：</w:t>
      </w:r>
    </w:p>
    <w:p>
      <w:pPr>
        <w:adjustRightInd w:val="0"/>
        <w:snapToGrid w:val="0"/>
        <w:spacing w:line="380" w:lineRule="exact"/>
        <w:jc w:val="right"/>
        <w:rPr>
          <w:rFonts w:ascii="微软雅黑" w:hAnsi="微软雅黑" w:eastAsia="微软雅黑"/>
          <w:sz w:val="24"/>
        </w:rPr>
      </w:pPr>
      <w:r>
        <w:rPr>
          <w:rFonts w:hint="eastAsia" w:ascii="微软雅黑" w:hAnsi="微软雅黑" w:eastAsia="微软雅黑"/>
          <w:sz w:val="24"/>
        </w:rPr>
        <w:t xml:space="preserve">                                   年    月    日</w:t>
      </w:r>
    </w:p>
    <w:p>
      <w:pPr>
        <w:pStyle w:val="15"/>
        <w:spacing w:line="380" w:lineRule="exact"/>
        <w:ind w:firstLine="0"/>
        <w:rPr>
          <w:rFonts w:ascii="微软雅黑" w:hAnsi="微软雅黑" w:eastAsia="微软雅黑"/>
          <w:sz w:val="24"/>
          <w:szCs w:val="24"/>
        </w:rPr>
      </w:pPr>
      <w:r>
        <w:rPr>
          <w:rFonts w:hint="eastAsia" w:ascii="微软雅黑" w:hAnsi="微软雅黑" w:eastAsia="微软雅黑"/>
          <w:sz w:val="24"/>
          <w:szCs w:val="24"/>
        </w:rPr>
        <w:t>----------------------------------------------------------</w:t>
      </w:r>
    </w:p>
    <w:p>
      <w:pPr>
        <w:pStyle w:val="15"/>
        <w:spacing w:line="380" w:lineRule="exact"/>
        <w:ind w:firstLine="374" w:firstLineChars="156"/>
        <w:jc w:val="center"/>
        <w:rPr>
          <w:rFonts w:ascii="微软雅黑" w:hAnsi="微软雅黑" w:eastAsia="微软雅黑"/>
          <w:sz w:val="24"/>
          <w:szCs w:val="24"/>
        </w:rPr>
      </w:pPr>
    </w:p>
    <w:p>
      <w:pPr>
        <w:pStyle w:val="15"/>
        <w:spacing w:line="380" w:lineRule="exact"/>
        <w:ind w:firstLine="374" w:firstLineChars="156"/>
        <w:jc w:val="center"/>
        <w:rPr>
          <w:rFonts w:ascii="微软雅黑" w:hAnsi="微软雅黑" w:eastAsia="微软雅黑"/>
          <w:sz w:val="24"/>
          <w:szCs w:val="24"/>
        </w:rPr>
      </w:pPr>
      <w:r>
        <w:rPr>
          <w:rFonts w:hint="eastAsia" w:ascii="微软雅黑" w:hAnsi="微软雅黑" w:eastAsia="微软雅黑"/>
          <w:sz w:val="24"/>
          <w:szCs w:val="24"/>
        </w:rPr>
        <w:t>授权代理人有效身份证明复印件粘贴处</w:t>
      </w:r>
    </w:p>
    <w:p>
      <w:pPr>
        <w:pStyle w:val="15"/>
        <w:spacing w:line="380" w:lineRule="exact"/>
        <w:ind w:firstLine="374" w:firstLineChars="156"/>
        <w:jc w:val="center"/>
        <w:rPr>
          <w:rFonts w:ascii="微软雅黑" w:hAnsi="微软雅黑" w:eastAsia="微软雅黑"/>
          <w:sz w:val="24"/>
          <w:szCs w:val="24"/>
        </w:rPr>
      </w:pPr>
    </w:p>
    <w:p>
      <w:pPr>
        <w:pStyle w:val="15"/>
        <w:spacing w:line="380" w:lineRule="exact"/>
        <w:ind w:firstLine="374" w:firstLineChars="156"/>
        <w:jc w:val="center"/>
        <w:rPr>
          <w:rFonts w:ascii="微软雅黑" w:hAnsi="微软雅黑" w:eastAsia="微软雅黑"/>
          <w:sz w:val="24"/>
          <w:szCs w:val="24"/>
        </w:rPr>
      </w:pPr>
    </w:p>
    <w:p>
      <w:pPr>
        <w:spacing w:line="380" w:lineRule="exact"/>
        <w:rPr>
          <w:rFonts w:ascii="微软雅黑" w:hAnsi="微软雅黑" w:eastAsia="微软雅黑"/>
          <w:b/>
          <w:bCs/>
          <w:sz w:val="24"/>
        </w:rPr>
      </w:pPr>
    </w:p>
    <w:p>
      <w:pPr>
        <w:spacing w:line="380" w:lineRule="exact"/>
        <w:jc w:val="center"/>
        <w:rPr>
          <w:rFonts w:ascii="微软雅黑" w:hAnsi="微软雅黑" w:eastAsia="微软雅黑"/>
          <w:b/>
          <w:bCs/>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r>
        <w:rPr>
          <w:rFonts w:hint="eastAsia" w:ascii="微软雅黑" w:hAnsi="微软雅黑" w:eastAsia="微软雅黑"/>
          <w:b/>
          <w:sz w:val="24"/>
        </w:rPr>
        <w:t>附件5</w:t>
      </w:r>
    </w:p>
    <w:p>
      <w:pPr>
        <w:adjustRightInd w:val="0"/>
        <w:snapToGrid w:val="0"/>
        <w:spacing w:line="380" w:lineRule="exact"/>
        <w:jc w:val="left"/>
        <w:rPr>
          <w:rFonts w:ascii="微软雅黑" w:hAnsi="微软雅黑" w:eastAsia="微软雅黑"/>
          <w:sz w:val="24"/>
        </w:rPr>
      </w:pPr>
    </w:p>
    <w:p>
      <w:pPr>
        <w:adjustRightInd w:val="0"/>
        <w:snapToGrid w:val="0"/>
        <w:spacing w:line="600" w:lineRule="exact"/>
        <w:jc w:val="center"/>
        <w:rPr>
          <w:rFonts w:ascii="微软雅黑" w:hAnsi="微软雅黑" w:eastAsia="微软雅黑"/>
          <w:b/>
          <w:sz w:val="44"/>
          <w:szCs w:val="44"/>
        </w:rPr>
      </w:pPr>
      <w:r>
        <w:rPr>
          <w:rFonts w:hint="eastAsia" w:ascii="微软雅黑" w:hAnsi="微软雅黑" w:eastAsia="微软雅黑"/>
          <w:b/>
          <w:sz w:val="44"/>
          <w:szCs w:val="44"/>
        </w:rPr>
        <w:t>企业信誉及荣誉情况表</w:t>
      </w:r>
    </w:p>
    <w:p>
      <w:pPr>
        <w:spacing w:line="380" w:lineRule="exact"/>
        <w:rPr>
          <w:rFonts w:ascii="微软雅黑" w:hAnsi="微软雅黑" w:eastAsia="微软雅黑"/>
          <w:spacing w:val="14"/>
          <w:szCs w:val="21"/>
        </w:rPr>
      </w:pPr>
    </w:p>
    <w:p>
      <w:pPr>
        <w:spacing w:line="380" w:lineRule="exact"/>
        <w:rPr>
          <w:rFonts w:ascii="微软雅黑" w:hAnsi="微软雅黑" w:eastAsia="微软雅黑"/>
          <w:szCs w:val="21"/>
        </w:rPr>
      </w:pPr>
      <w:r>
        <w:rPr>
          <w:rFonts w:hint="eastAsia" w:ascii="微软雅黑" w:hAnsi="微软雅黑" w:eastAsia="微软雅黑"/>
          <w:szCs w:val="21"/>
        </w:rPr>
        <w:t>项目名称：安吉县教育保障中心专用功能教室—新型阅读空间项目政府采购项目</w:t>
      </w:r>
    </w:p>
    <w:p>
      <w:pPr>
        <w:spacing w:line="380" w:lineRule="exact"/>
        <w:rPr>
          <w:rFonts w:ascii="微软雅黑" w:hAnsi="微软雅黑" w:eastAsia="微软雅黑"/>
          <w:szCs w:val="21"/>
        </w:rPr>
      </w:pPr>
      <w:r>
        <w:rPr>
          <w:rFonts w:hint="eastAsia" w:ascii="微软雅黑" w:hAnsi="微软雅黑" w:eastAsia="微软雅黑"/>
          <w:szCs w:val="21"/>
        </w:rPr>
        <w:t>项目编号：LNCG2022-004</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439"/>
        <w:gridCol w:w="1440"/>
        <w:gridCol w:w="1620"/>
        <w:gridCol w:w="1800"/>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r>
              <w:rPr>
                <w:rFonts w:hint="eastAsia" w:ascii="微软雅黑" w:hAnsi="微软雅黑" w:eastAsia="微软雅黑"/>
                <w:bCs/>
                <w:szCs w:val="21"/>
              </w:rPr>
              <w:t>序号</w:t>
            </w:r>
          </w:p>
        </w:tc>
        <w:tc>
          <w:tcPr>
            <w:tcW w:w="1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r>
              <w:rPr>
                <w:rFonts w:hint="eastAsia" w:ascii="微软雅黑" w:hAnsi="微软雅黑" w:eastAsia="微软雅黑"/>
                <w:bCs/>
                <w:szCs w:val="21"/>
              </w:rPr>
              <w:t>证书名称</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r>
              <w:rPr>
                <w:rFonts w:hint="eastAsia" w:ascii="微软雅黑" w:hAnsi="微软雅黑" w:eastAsia="微软雅黑"/>
                <w:bCs/>
                <w:szCs w:val="21"/>
              </w:rPr>
              <w:t>颁发机构</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r>
              <w:rPr>
                <w:rFonts w:hint="eastAsia" w:ascii="微软雅黑" w:hAnsi="微软雅黑" w:eastAsia="微软雅黑"/>
                <w:bCs/>
                <w:szCs w:val="21"/>
              </w:rPr>
              <w:t>颁发时间</w:t>
            </w:r>
          </w:p>
        </w:tc>
        <w:tc>
          <w:tcPr>
            <w:tcW w:w="18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r>
              <w:rPr>
                <w:rFonts w:hint="eastAsia" w:ascii="微软雅黑" w:hAnsi="微软雅黑" w:eastAsia="微软雅黑"/>
                <w:bCs/>
                <w:szCs w:val="21"/>
              </w:rPr>
              <w:t>有效期截止日期</w:t>
            </w:r>
          </w:p>
        </w:tc>
        <w:tc>
          <w:tcPr>
            <w:tcW w:w="15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r>
              <w:rPr>
                <w:rFonts w:hint="eastAsia" w:ascii="微软雅黑" w:hAnsi="微软雅黑" w:eastAsia="微软雅黑"/>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54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微软雅黑" w:hAnsi="微软雅黑" w:eastAsia="微软雅黑"/>
                <w:bCs/>
                <w:szCs w:val="21"/>
              </w:rPr>
            </w:pPr>
          </w:p>
        </w:tc>
      </w:tr>
    </w:tbl>
    <w:p>
      <w:pPr>
        <w:spacing w:before="120" w:beforeLines="50" w:after="120" w:afterLines="50" w:line="380" w:lineRule="exact"/>
        <w:rPr>
          <w:rFonts w:ascii="微软雅黑" w:hAnsi="微软雅黑" w:eastAsia="微软雅黑"/>
          <w:szCs w:val="21"/>
        </w:rPr>
      </w:pPr>
    </w:p>
    <w:p>
      <w:pPr>
        <w:spacing w:line="440" w:lineRule="exact"/>
        <w:rPr>
          <w:rFonts w:ascii="微软雅黑" w:hAnsi="微软雅黑" w:eastAsia="微软雅黑"/>
          <w:szCs w:val="21"/>
        </w:rPr>
      </w:pPr>
      <w:r>
        <w:rPr>
          <w:rFonts w:hint="eastAsia" w:ascii="微软雅黑" w:hAnsi="微软雅黑" w:eastAsia="微软雅黑"/>
          <w:szCs w:val="21"/>
        </w:rPr>
        <w:t>投标人全称（盖章）：</w:t>
      </w:r>
    </w:p>
    <w:p>
      <w:pPr>
        <w:spacing w:line="440" w:lineRule="exact"/>
        <w:rPr>
          <w:rFonts w:ascii="微软雅黑" w:hAnsi="微软雅黑" w:eastAsia="微软雅黑"/>
          <w:szCs w:val="21"/>
        </w:rPr>
      </w:pPr>
      <w:r>
        <w:rPr>
          <w:rFonts w:hint="eastAsia" w:ascii="微软雅黑" w:hAnsi="微软雅黑" w:eastAsia="微软雅黑"/>
          <w:szCs w:val="21"/>
        </w:rPr>
        <w:t>授权代表（签字）：</w:t>
      </w:r>
    </w:p>
    <w:p>
      <w:pPr>
        <w:pStyle w:val="29"/>
        <w:spacing w:beforeLines="0" w:afterLines="0" w:line="440" w:lineRule="exact"/>
        <w:ind w:left="0" w:firstLine="0"/>
        <w:rPr>
          <w:rFonts w:ascii="微软雅黑" w:hAnsi="微软雅黑" w:eastAsia="微软雅黑"/>
        </w:rPr>
      </w:pPr>
      <w:r>
        <w:rPr>
          <w:rFonts w:hint="eastAsia" w:ascii="微软雅黑" w:hAnsi="微软雅黑" w:eastAsia="微软雅黑"/>
          <w:sz w:val="21"/>
          <w:szCs w:val="21"/>
        </w:rPr>
        <w:t>日期：2022年  月  日</w:t>
      </w:r>
    </w:p>
    <w:p>
      <w:pPr>
        <w:spacing w:line="380" w:lineRule="exact"/>
        <w:rPr>
          <w:rFonts w:ascii="微软雅黑" w:hAnsi="微软雅黑" w:eastAsia="微软雅黑"/>
          <w:szCs w:val="21"/>
        </w:rPr>
      </w:pPr>
    </w:p>
    <w:p>
      <w:pPr>
        <w:adjustRightInd w:val="0"/>
        <w:snapToGrid w:val="0"/>
        <w:spacing w:line="380" w:lineRule="exact"/>
        <w:jc w:val="left"/>
        <w:rPr>
          <w:rFonts w:ascii="微软雅黑" w:hAnsi="微软雅黑" w:eastAsia="微软雅黑"/>
          <w:bCs/>
          <w:szCs w:val="21"/>
        </w:rPr>
      </w:pPr>
      <w:r>
        <w:rPr>
          <w:rFonts w:hint="eastAsia" w:ascii="微软雅黑" w:hAnsi="微软雅黑" w:eastAsia="微软雅黑"/>
          <w:szCs w:val="21"/>
        </w:rPr>
        <w:t>注：1、</w:t>
      </w:r>
      <w:r>
        <w:rPr>
          <w:rFonts w:hint="eastAsia" w:ascii="微软雅黑" w:hAnsi="微软雅黑" w:eastAsia="微软雅黑"/>
          <w:bCs/>
          <w:szCs w:val="21"/>
        </w:rPr>
        <w:t>本表格填写</w:t>
      </w:r>
      <w:r>
        <w:rPr>
          <w:rFonts w:hint="eastAsia" w:ascii="微软雅黑" w:hAnsi="微软雅黑" w:eastAsia="微软雅黑"/>
          <w:kern w:val="10"/>
          <w:szCs w:val="21"/>
        </w:rPr>
        <w:t>获得的相关</w:t>
      </w:r>
      <w:r>
        <w:rPr>
          <w:rFonts w:hint="eastAsia" w:ascii="微软雅黑" w:hAnsi="微软雅黑" w:eastAsia="微软雅黑"/>
          <w:szCs w:val="21"/>
        </w:rPr>
        <w:t>有效</w:t>
      </w:r>
      <w:r>
        <w:rPr>
          <w:rFonts w:hint="eastAsia" w:ascii="微软雅黑" w:hAnsi="微软雅黑" w:eastAsia="微软雅黑"/>
          <w:kern w:val="10"/>
          <w:szCs w:val="21"/>
        </w:rPr>
        <w:t>信誉和荣誉。</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2、此表仅提供了表格形式，投标人应根据需要准备足够数量的表格来填写。</w:t>
      </w:r>
    </w:p>
    <w:p>
      <w:pPr>
        <w:spacing w:line="380" w:lineRule="exact"/>
        <w:ind w:firstLine="420" w:firstLineChars="200"/>
        <w:rPr>
          <w:rFonts w:ascii="微软雅黑" w:hAnsi="微软雅黑" w:eastAsia="微软雅黑"/>
          <w:bCs/>
          <w:szCs w:val="21"/>
        </w:rPr>
      </w:pPr>
      <w:r>
        <w:rPr>
          <w:rFonts w:hint="eastAsia" w:ascii="微软雅黑" w:hAnsi="微软雅黑" w:eastAsia="微软雅黑"/>
          <w:szCs w:val="21"/>
        </w:rPr>
        <w:t>3、应附证书复印件并加盖公章，原件随带备查。</w:t>
      </w: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pStyle w:val="2"/>
        <w:rPr>
          <w:rFonts w:hint="default"/>
        </w:rPr>
      </w:pPr>
    </w:p>
    <w:p>
      <w:pPr>
        <w:adjustRightInd w:val="0"/>
        <w:snapToGrid w:val="0"/>
        <w:spacing w:line="380" w:lineRule="exact"/>
        <w:jc w:val="left"/>
        <w:rPr>
          <w:rFonts w:ascii="微软雅黑" w:hAnsi="微软雅黑" w:eastAsia="微软雅黑"/>
          <w:b/>
          <w:sz w:val="24"/>
        </w:rPr>
      </w:pPr>
      <w:r>
        <w:rPr>
          <w:rFonts w:hint="eastAsia" w:ascii="微软雅黑" w:hAnsi="微软雅黑" w:eastAsia="微软雅黑"/>
          <w:b/>
          <w:sz w:val="24"/>
        </w:rPr>
        <w:t>附件6</w:t>
      </w:r>
    </w:p>
    <w:p>
      <w:pPr>
        <w:adjustRightInd w:val="0"/>
        <w:snapToGrid w:val="0"/>
        <w:spacing w:line="380" w:lineRule="exact"/>
        <w:jc w:val="left"/>
        <w:rPr>
          <w:rFonts w:ascii="微软雅黑" w:hAnsi="微软雅黑" w:eastAsia="微软雅黑"/>
          <w:sz w:val="24"/>
        </w:rPr>
      </w:pPr>
    </w:p>
    <w:p>
      <w:pPr>
        <w:autoSpaceDE w:val="0"/>
        <w:autoSpaceDN w:val="0"/>
        <w:adjustRightInd w:val="0"/>
        <w:snapToGrid w:val="0"/>
        <w:spacing w:line="600" w:lineRule="exact"/>
        <w:jc w:val="center"/>
        <w:rPr>
          <w:rFonts w:ascii="微软雅黑" w:hAnsi="微软雅黑" w:eastAsia="微软雅黑"/>
          <w:b/>
          <w:sz w:val="44"/>
          <w:szCs w:val="44"/>
        </w:rPr>
      </w:pPr>
      <w:r>
        <w:rPr>
          <w:rFonts w:hint="eastAsia" w:ascii="微软雅黑" w:hAnsi="微软雅黑" w:eastAsia="微软雅黑"/>
          <w:b/>
          <w:sz w:val="44"/>
          <w:szCs w:val="44"/>
        </w:rPr>
        <w:t>项目业绩实施情况一览表</w:t>
      </w:r>
    </w:p>
    <w:p>
      <w:pPr>
        <w:spacing w:line="380" w:lineRule="exact"/>
        <w:rPr>
          <w:rFonts w:ascii="微软雅黑" w:hAnsi="微软雅黑" w:eastAsia="微软雅黑"/>
          <w:szCs w:val="21"/>
        </w:rPr>
      </w:pPr>
      <w:r>
        <w:rPr>
          <w:rFonts w:hint="eastAsia" w:ascii="微软雅黑" w:hAnsi="微软雅黑" w:eastAsia="微软雅黑"/>
          <w:szCs w:val="21"/>
        </w:rPr>
        <w:t>项目名称：安吉县教育保障中心专用功能教室—新型阅读空间项目政府采购项目</w:t>
      </w:r>
    </w:p>
    <w:p>
      <w:pPr>
        <w:spacing w:line="380" w:lineRule="exact"/>
        <w:rPr>
          <w:rFonts w:ascii="微软雅黑" w:hAnsi="微软雅黑" w:eastAsia="微软雅黑"/>
          <w:szCs w:val="21"/>
        </w:rPr>
      </w:pPr>
      <w:r>
        <w:rPr>
          <w:rFonts w:hint="eastAsia" w:ascii="微软雅黑" w:hAnsi="微软雅黑" w:eastAsia="微软雅黑"/>
          <w:szCs w:val="21"/>
        </w:rPr>
        <w:t>项目编号：LNCG2022-004</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236"/>
        <w:gridCol w:w="1656"/>
        <w:gridCol w:w="1866"/>
        <w:gridCol w:w="186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1143" w:type="dxa"/>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序号</w:t>
            </w:r>
          </w:p>
        </w:tc>
        <w:tc>
          <w:tcPr>
            <w:tcW w:w="1236" w:type="dxa"/>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项目名称</w:t>
            </w:r>
          </w:p>
        </w:tc>
        <w:tc>
          <w:tcPr>
            <w:tcW w:w="1656" w:type="dxa"/>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项目实施时间</w:t>
            </w:r>
          </w:p>
        </w:tc>
        <w:tc>
          <w:tcPr>
            <w:tcW w:w="1866" w:type="dxa"/>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项目单位名称</w:t>
            </w:r>
          </w:p>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地址及联系方式</w:t>
            </w:r>
          </w:p>
        </w:tc>
        <w:tc>
          <w:tcPr>
            <w:tcW w:w="1866" w:type="dxa"/>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项目合同金额</w:t>
            </w:r>
          </w:p>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（单位：万元）</w:t>
            </w:r>
          </w:p>
        </w:tc>
        <w:tc>
          <w:tcPr>
            <w:tcW w:w="1656" w:type="dxa"/>
            <w:vAlign w:val="center"/>
          </w:tcPr>
          <w:p>
            <w:pPr>
              <w:adjustRightInd w:val="0"/>
              <w:snapToGrid w:val="0"/>
              <w:spacing w:line="380" w:lineRule="exact"/>
              <w:rPr>
                <w:rFonts w:ascii="微软雅黑" w:hAnsi="微软雅黑" w:eastAsia="微软雅黑"/>
                <w:b/>
                <w:szCs w:val="21"/>
              </w:rPr>
            </w:pPr>
            <w:r>
              <w:rPr>
                <w:rFonts w:hint="eastAsia" w:ascii="微软雅黑" w:hAnsi="微软雅黑" w:eastAsia="微软雅黑"/>
                <w:b/>
                <w:szCs w:val="21"/>
              </w:rPr>
              <w:t>项目</w:t>
            </w:r>
            <w:r>
              <w:rPr>
                <w:rFonts w:hint="eastAsia" w:ascii="微软雅黑" w:hAnsi="微软雅黑" w:eastAsia="微软雅黑" w:cs="宋体"/>
                <w:b/>
                <w:kern w:val="0"/>
                <w:szCs w:val="21"/>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143" w:type="dxa"/>
            <w:vAlign w:val="center"/>
          </w:tcPr>
          <w:p>
            <w:pPr>
              <w:adjustRightInd w:val="0"/>
              <w:snapToGrid w:val="0"/>
              <w:spacing w:line="380" w:lineRule="exact"/>
              <w:jc w:val="center"/>
              <w:rPr>
                <w:rFonts w:ascii="微软雅黑" w:hAnsi="微软雅黑" w:eastAsia="微软雅黑"/>
                <w:sz w:val="18"/>
                <w:szCs w:val="18"/>
              </w:rPr>
            </w:pPr>
          </w:p>
        </w:tc>
        <w:tc>
          <w:tcPr>
            <w:tcW w:w="1236" w:type="dxa"/>
            <w:vAlign w:val="center"/>
          </w:tcPr>
          <w:p>
            <w:pPr>
              <w:adjustRightInd w:val="0"/>
              <w:snapToGrid w:val="0"/>
              <w:spacing w:line="380" w:lineRule="exact"/>
              <w:jc w:val="center"/>
              <w:rPr>
                <w:rFonts w:ascii="微软雅黑" w:hAnsi="微软雅黑" w:eastAsia="微软雅黑"/>
                <w:sz w:val="18"/>
                <w:szCs w:val="18"/>
              </w:rPr>
            </w:pPr>
          </w:p>
        </w:tc>
        <w:tc>
          <w:tcPr>
            <w:tcW w:w="1656" w:type="dxa"/>
            <w:vAlign w:val="center"/>
          </w:tcPr>
          <w:p>
            <w:pPr>
              <w:adjustRightInd w:val="0"/>
              <w:snapToGrid w:val="0"/>
              <w:spacing w:line="380" w:lineRule="exact"/>
              <w:jc w:val="center"/>
              <w:rPr>
                <w:rFonts w:ascii="微软雅黑" w:hAnsi="微软雅黑" w:eastAsia="微软雅黑"/>
                <w:sz w:val="18"/>
                <w:szCs w:val="18"/>
              </w:rPr>
            </w:pPr>
          </w:p>
        </w:tc>
        <w:tc>
          <w:tcPr>
            <w:tcW w:w="1866" w:type="dxa"/>
            <w:vAlign w:val="center"/>
          </w:tcPr>
          <w:p>
            <w:pPr>
              <w:adjustRightInd w:val="0"/>
              <w:snapToGrid w:val="0"/>
              <w:spacing w:line="380" w:lineRule="exact"/>
              <w:jc w:val="center"/>
              <w:rPr>
                <w:rFonts w:ascii="微软雅黑" w:hAnsi="微软雅黑" w:eastAsia="微软雅黑"/>
                <w:sz w:val="18"/>
                <w:szCs w:val="18"/>
              </w:rPr>
            </w:pPr>
          </w:p>
        </w:tc>
        <w:tc>
          <w:tcPr>
            <w:tcW w:w="1866" w:type="dxa"/>
            <w:vAlign w:val="center"/>
          </w:tcPr>
          <w:p>
            <w:pPr>
              <w:adjustRightInd w:val="0"/>
              <w:snapToGrid w:val="0"/>
              <w:spacing w:line="380" w:lineRule="exact"/>
              <w:jc w:val="center"/>
              <w:rPr>
                <w:rFonts w:ascii="微软雅黑" w:hAnsi="微软雅黑" w:eastAsia="微软雅黑"/>
                <w:sz w:val="18"/>
                <w:szCs w:val="18"/>
              </w:rPr>
            </w:pPr>
          </w:p>
        </w:tc>
        <w:tc>
          <w:tcPr>
            <w:tcW w:w="1656" w:type="dxa"/>
            <w:vAlign w:val="center"/>
          </w:tcPr>
          <w:p>
            <w:pPr>
              <w:adjustRightInd w:val="0"/>
              <w:snapToGrid w:val="0"/>
              <w:spacing w:line="380" w:lineRule="exact"/>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143" w:type="dxa"/>
            <w:vAlign w:val="center"/>
          </w:tcPr>
          <w:p>
            <w:pPr>
              <w:adjustRightInd w:val="0"/>
              <w:snapToGrid w:val="0"/>
              <w:spacing w:line="380" w:lineRule="exact"/>
              <w:jc w:val="center"/>
              <w:rPr>
                <w:rFonts w:ascii="微软雅黑" w:hAnsi="微软雅黑" w:eastAsia="微软雅黑"/>
                <w:sz w:val="18"/>
                <w:szCs w:val="18"/>
              </w:rPr>
            </w:pPr>
          </w:p>
        </w:tc>
        <w:tc>
          <w:tcPr>
            <w:tcW w:w="1236" w:type="dxa"/>
            <w:vAlign w:val="center"/>
          </w:tcPr>
          <w:p>
            <w:pPr>
              <w:adjustRightInd w:val="0"/>
              <w:snapToGrid w:val="0"/>
              <w:spacing w:line="380" w:lineRule="exact"/>
              <w:jc w:val="center"/>
              <w:rPr>
                <w:rFonts w:ascii="微软雅黑" w:hAnsi="微软雅黑" w:eastAsia="微软雅黑"/>
                <w:sz w:val="18"/>
                <w:szCs w:val="18"/>
              </w:rPr>
            </w:pPr>
          </w:p>
        </w:tc>
        <w:tc>
          <w:tcPr>
            <w:tcW w:w="1656" w:type="dxa"/>
            <w:vAlign w:val="center"/>
          </w:tcPr>
          <w:p>
            <w:pPr>
              <w:adjustRightInd w:val="0"/>
              <w:snapToGrid w:val="0"/>
              <w:spacing w:line="380" w:lineRule="exact"/>
              <w:jc w:val="center"/>
              <w:rPr>
                <w:rFonts w:ascii="微软雅黑" w:hAnsi="微软雅黑" w:eastAsia="微软雅黑"/>
                <w:sz w:val="18"/>
                <w:szCs w:val="18"/>
              </w:rPr>
            </w:pPr>
          </w:p>
        </w:tc>
        <w:tc>
          <w:tcPr>
            <w:tcW w:w="1866" w:type="dxa"/>
            <w:vAlign w:val="center"/>
          </w:tcPr>
          <w:p>
            <w:pPr>
              <w:adjustRightInd w:val="0"/>
              <w:snapToGrid w:val="0"/>
              <w:spacing w:line="380" w:lineRule="exact"/>
              <w:jc w:val="center"/>
              <w:rPr>
                <w:rFonts w:ascii="微软雅黑" w:hAnsi="微软雅黑" w:eastAsia="微软雅黑"/>
                <w:sz w:val="18"/>
                <w:szCs w:val="18"/>
              </w:rPr>
            </w:pPr>
          </w:p>
        </w:tc>
        <w:tc>
          <w:tcPr>
            <w:tcW w:w="1866" w:type="dxa"/>
            <w:vAlign w:val="center"/>
          </w:tcPr>
          <w:p>
            <w:pPr>
              <w:adjustRightInd w:val="0"/>
              <w:snapToGrid w:val="0"/>
              <w:spacing w:line="380" w:lineRule="exact"/>
              <w:jc w:val="center"/>
              <w:rPr>
                <w:rFonts w:ascii="微软雅黑" w:hAnsi="微软雅黑" w:eastAsia="微软雅黑"/>
                <w:sz w:val="18"/>
                <w:szCs w:val="18"/>
              </w:rPr>
            </w:pPr>
          </w:p>
        </w:tc>
        <w:tc>
          <w:tcPr>
            <w:tcW w:w="1656" w:type="dxa"/>
            <w:vAlign w:val="center"/>
          </w:tcPr>
          <w:p>
            <w:pPr>
              <w:adjustRightInd w:val="0"/>
              <w:snapToGrid w:val="0"/>
              <w:spacing w:line="380" w:lineRule="exact"/>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143" w:type="dxa"/>
            <w:vAlign w:val="center"/>
          </w:tcPr>
          <w:p>
            <w:pPr>
              <w:adjustRightInd w:val="0"/>
              <w:snapToGrid w:val="0"/>
              <w:spacing w:line="380" w:lineRule="exact"/>
              <w:jc w:val="center"/>
              <w:rPr>
                <w:rFonts w:ascii="微软雅黑" w:hAnsi="微软雅黑" w:eastAsia="微软雅黑"/>
                <w:sz w:val="18"/>
                <w:szCs w:val="18"/>
              </w:rPr>
            </w:pPr>
          </w:p>
        </w:tc>
        <w:tc>
          <w:tcPr>
            <w:tcW w:w="1236" w:type="dxa"/>
            <w:vAlign w:val="center"/>
          </w:tcPr>
          <w:p>
            <w:pPr>
              <w:adjustRightInd w:val="0"/>
              <w:snapToGrid w:val="0"/>
              <w:spacing w:line="380" w:lineRule="exact"/>
              <w:jc w:val="center"/>
              <w:rPr>
                <w:rFonts w:ascii="微软雅黑" w:hAnsi="微软雅黑" w:eastAsia="微软雅黑"/>
                <w:sz w:val="18"/>
                <w:szCs w:val="18"/>
              </w:rPr>
            </w:pPr>
          </w:p>
        </w:tc>
        <w:tc>
          <w:tcPr>
            <w:tcW w:w="1656" w:type="dxa"/>
            <w:vAlign w:val="center"/>
          </w:tcPr>
          <w:p>
            <w:pPr>
              <w:adjustRightInd w:val="0"/>
              <w:snapToGrid w:val="0"/>
              <w:spacing w:line="380" w:lineRule="exact"/>
              <w:jc w:val="center"/>
              <w:rPr>
                <w:rFonts w:ascii="微软雅黑" w:hAnsi="微软雅黑" w:eastAsia="微软雅黑"/>
                <w:sz w:val="18"/>
                <w:szCs w:val="18"/>
              </w:rPr>
            </w:pPr>
          </w:p>
        </w:tc>
        <w:tc>
          <w:tcPr>
            <w:tcW w:w="1866" w:type="dxa"/>
            <w:vAlign w:val="center"/>
          </w:tcPr>
          <w:p>
            <w:pPr>
              <w:adjustRightInd w:val="0"/>
              <w:snapToGrid w:val="0"/>
              <w:spacing w:line="380" w:lineRule="exact"/>
              <w:jc w:val="center"/>
              <w:rPr>
                <w:rFonts w:ascii="微软雅黑" w:hAnsi="微软雅黑" w:eastAsia="微软雅黑"/>
                <w:sz w:val="18"/>
                <w:szCs w:val="18"/>
              </w:rPr>
            </w:pPr>
          </w:p>
        </w:tc>
        <w:tc>
          <w:tcPr>
            <w:tcW w:w="1866" w:type="dxa"/>
            <w:vAlign w:val="center"/>
          </w:tcPr>
          <w:p>
            <w:pPr>
              <w:adjustRightInd w:val="0"/>
              <w:snapToGrid w:val="0"/>
              <w:spacing w:line="380" w:lineRule="exact"/>
              <w:jc w:val="center"/>
              <w:rPr>
                <w:rFonts w:ascii="微软雅黑" w:hAnsi="微软雅黑" w:eastAsia="微软雅黑"/>
                <w:sz w:val="18"/>
                <w:szCs w:val="18"/>
              </w:rPr>
            </w:pPr>
          </w:p>
        </w:tc>
        <w:tc>
          <w:tcPr>
            <w:tcW w:w="1656" w:type="dxa"/>
            <w:vAlign w:val="center"/>
          </w:tcPr>
          <w:p>
            <w:pPr>
              <w:adjustRightInd w:val="0"/>
              <w:snapToGrid w:val="0"/>
              <w:spacing w:line="380" w:lineRule="exact"/>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143" w:type="dxa"/>
            <w:vAlign w:val="center"/>
          </w:tcPr>
          <w:p>
            <w:pPr>
              <w:adjustRightInd w:val="0"/>
              <w:snapToGrid w:val="0"/>
              <w:spacing w:line="380" w:lineRule="exact"/>
              <w:jc w:val="center"/>
              <w:rPr>
                <w:rFonts w:ascii="微软雅黑" w:hAnsi="微软雅黑" w:eastAsia="微软雅黑"/>
                <w:sz w:val="18"/>
                <w:szCs w:val="18"/>
              </w:rPr>
            </w:pPr>
          </w:p>
        </w:tc>
        <w:tc>
          <w:tcPr>
            <w:tcW w:w="1236" w:type="dxa"/>
            <w:vAlign w:val="center"/>
          </w:tcPr>
          <w:p>
            <w:pPr>
              <w:adjustRightInd w:val="0"/>
              <w:snapToGrid w:val="0"/>
              <w:spacing w:line="380" w:lineRule="exact"/>
              <w:jc w:val="center"/>
              <w:rPr>
                <w:rFonts w:ascii="微软雅黑" w:hAnsi="微软雅黑" w:eastAsia="微软雅黑"/>
                <w:sz w:val="18"/>
                <w:szCs w:val="18"/>
              </w:rPr>
            </w:pPr>
          </w:p>
        </w:tc>
        <w:tc>
          <w:tcPr>
            <w:tcW w:w="1656" w:type="dxa"/>
            <w:vAlign w:val="center"/>
          </w:tcPr>
          <w:p>
            <w:pPr>
              <w:adjustRightInd w:val="0"/>
              <w:snapToGrid w:val="0"/>
              <w:spacing w:line="380" w:lineRule="exact"/>
              <w:jc w:val="center"/>
              <w:rPr>
                <w:rFonts w:ascii="微软雅黑" w:hAnsi="微软雅黑" w:eastAsia="微软雅黑"/>
                <w:sz w:val="18"/>
                <w:szCs w:val="18"/>
              </w:rPr>
            </w:pPr>
          </w:p>
        </w:tc>
        <w:tc>
          <w:tcPr>
            <w:tcW w:w="1866" w:type="dxa"/>
            <w:vAlign w:val="center"/>
          </w:tcPr>
          <w:p>
            <w:pPr>
              <w:adjustRightInd w:val="0"/>
              <w:snapToGrid w:val="0"/>
              <w:spacing w:line="380" w:lineRule="exact"/>
              <w:jc w:val="center"/>
              <w:rPr>
                <w:rFonts w:ascii="微软雅黑" w:hAnsi="微软雅黑" w:eastAsia="微软雅黑"/>
                <w:sz w:val="18"/>
                <w:szCs w:val="18"/>
              </w:rPr>
            </w:pPr>
          </w:p>
        </w:tc>
        <w:tc>
          <w:tcPr>
            <w:tcW w:w="1866" w:type="dxa"/>
            <w:vAlign w:val="center"/>
          </w:tcPr>
          <w:p>
            <w:pPr>
              <w:adjustRightInd w:val="0"/>
              <w:snapToGrid w:val="0"/>
              <w:spacing w:line="380" w:lineRule="exact"/>
              <w:jc w:val="center"/>
              <w:rPr>
                <w:rFonts w:ascii="微软雅黑" w:hAnsi="微软雅黑" w:eastAsia="微软雅黑"/>
                <w:sz w:val="18"/>
                <w:szCs w:val="18"/>
              </w:rPr>
            </w:pPr>
          </w:p>
        </w:tc>
        <w:tc>
          <w:tcPr>
            <w:tcW w:w="1656" w:type="dxa"/>
            <w:vAlign w:val="center"/>
          </w:tcPr>
          <w:p>
            <w:pPr>
              <w:adjustRightInd w:val="0"/>
              <w:snapToGrid w:val="0"/>
              <w:spacing w:line="380" w:lineRule="exact"/>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143" w:type="dxa"/>
            <w:vAlign w:val="center"/>
          </w:tcPr>
          <w:p>
            <w:pPr>
              <w:adjustRightInd w:val="0"/>
              <w:snapToGrid w:val="0"/>
              <w:spacing w:line="380" w:lineRule="exact"/>
              <w:jc w:val="center"/>
              <w:rPr>
                <w:rFonts w:ascii="微软雅黑" w:hAnsi="微软雅黑" w:eastAsia="微软雅黑"/>
                <w:sz w:val="18"/>
                <w:szCs w:val="18"/>
              </w:rPr>
            </w:pPr>
          </w:p>
        </w:tc>
        <w:tc>
          <w:tcPr>
            <w:tcW w:w="1236" w:type="dxa"/>
            <w:vAlign w:val="center"/>
          </w:tcPr>
          <w:p>
            <w:pPr>
              <w:adjustRightInd w:val="0"/>
              <w:snapToGrid w:val="0"/>
              <w:spacing w:line="380" w:lineRule="exact"/>
              <w:jc w:val="center"/>
              <w:rPr>
                <w:rFonts w:ascii="微软雅黑" w:hAnsi="微软雅黑" w:eastAsia="微软雅黑"/>
                <w:sz w:val="18"/>
                <w:szCs w:val="18"/>
              </w:rPr>
            </w:pPr>
          </w:p>
        </w:tc>
        <w:tc>
          <w:tcPr>
            <w:tcW w:w="1656" w:type="dxa"/>
            <w:vAlign w:val="center"/>
          </w:tcPr>
          <w:p>
            <w:pPr>
              <w:adjustRightInd w:val="0"/>
              <w:snapToGrid w:val="0"/>
              <w:spacing w:line="380" w:lineRule="exact"/>
              <w:jc w:val="center"/>
              <w:rPr>
                <w:rFonts w:ascii="微软雅黑" w:hAnsi="微软雅黑" w:eastAsia="微软雅黑"/>
                <w:sz w:val="18"/>
                <w:szCs w:val="18"/>
              </w:rPr>
            </w:pPr>
          </w:p>
        </w:tc>
        <w:tc>
          <w:tcPr>
            <w:tcW w:w="1866" w:type="dxa"/>
            <w:vAlign w:val="center"/>
          </w:tcPr>
          <w:p>
            <w:pPr>
              <w:adjustRightInd w:val="0"/>
              <w:snapToGrid w:val="0"/>
              <w:spacing w:line="380" w:lineRule="exact"/>
              <w:jc w:val="center"/>
              <w:rPr>
                <w:rFonts w:ascii="微软雅黑" w:hAnsi="微软雅黑" w:eastAsia="微软雅黑"/>
                <w:sz w:val="18"/>
                <w:szCs w:val="18"/>
              </w:rPr>
            </w:pPr>
          </w:p>
        </w:tc>
        <w:tc>
          <w:tcPr>
            <w:tcW w:w="1866" w:type="dxa"/>
            <w:vAlign w:val="center"/>
          </w:tcPr>
          <w:p>
            <w:pPr>
              <w:adjustRightInd w:val="0"/>
              <w:snapToGrid w:val="0"/>
              <w:spacing w:line="380" w:lineRule="exact"/>
              <w:jc w:val="center"/>
              <w:rPr>
                <w:rFonts w:ascii="微软雅黑" w:hAnsi="微软雅黑" w:eastAsia="微软雅黑"/>
                <w:sz w:val="18"/>
                <w:szCs w:val="18"/>
              </w:rPr>
            </w:pPr>
          </w:p>
        </w:tc>
        <w:tc>
          <w:tcPr>
            <w:tcW w:w="1656" w:type="dxa"/>
            <w:vAlign w:val="center"/>
          </w:tcPr>
          <w:p>
            <w:pPr>
              <w:adjustRightInd w:val="0"/>
              <w:snapToGrid w:val="0"/>
              <w:spacing w:line="380" w:lineRule="exact"/>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143" w:type="dxa"/>
            <w:vAlign w:val="center"/>
          </w:tcPr>
          <w:p>
            <w:pPr>
              <w:adjustRightInd w:val="0"/>
              <w:snapToGrid w:val="0"/>
              <w:spacing w:line="380" w:lineRule="exact"/>
              <w:jc w:val="center"/>
              <w:rPr>
                <w:rFonts w:ascii="微软雅黑" w:hAnsi="微软雅黑" w:eastAsia="微软雅黑"/>
                <w:sz w:val="18"/>
                <w:szCs w:val="18"/>
              </w:rPr>
            </w:pPr>
          </w:p>
        </w:tc>
        <w:tc>
          <w:tcPr>
            <w:tcW w:w="1236" w:type="dxa"/>
            <w:vAlign w:val="center"/>
          </w:tcPr>
          <w:p>
            <w:pPr>
              <w:adjustRightInd w:val="0"/>
              <w:snapToGrid w:val="0"/>
              <w:spacing w:line="380" w:lineRule="exact"/>
              <w:jc w:val="center"/>
              <w:rPr>
                <w:rFonts w:ascii="微软雅黑" w:hAnsi="微软雅黑" w:eastAsia="微软雅黑"/>
                <w:sz w:val="18"/>
                <w:szCs w:val="18"/>
              </w:rPr>
            </w:pPr>
          </w:p>
        </w:tc>
        <w:tc>
          <w:tcPr>
            <w:tcW w:w="1656" w:type="dxa"/>
            <w:vAlign w:val="center"/>
          </w:tcPr>
          <w:p>
            <w:pPr>
              <w:adjustRightInd w:val="0"/>
              <w:snapToGrid w:val="0"/>
              <w:spacing w:line="380" w:lineRule="exact"/>
              <w:jc w:val="center"/>
              <w:rPr>
                <w:rFonts w:ascii="微软雅黑" w:hAnsi="微软雅黑" w:eastAsia="微软雅黑"/>
                <w:sz w:val="18"/>
                <w:szCs w:val="18"/>
              </w:rPr>
            </w:pPr>
          </w:p>
        </w:tc>
        <w:tc>
          <w:tcPr>
            <w:tcW w:w="1866" w:type="dxa"/>
            <w:vAlign w:val="center"/>
          </w:tcPr>
          <w:p>
            <w:pPr>
              <w:adjustRightInd w:val="0"/>
              <w:snapToGrid w:val="0"/>
              <w:spacing w:line="380" w:lineRule="exact"/>
              <w:jc w:val="center"/>
              <w:rPr>
                <w:rFonts w:ascii="微软雅黑" w:hAnsi="微软雅黑" w:eastAsia="微软雅黑"/>
                <w:sz w:val="18"/>
                <w:szCs w:val="18"/>
              </w:rPr>
            </w:pPr>
          </w:p>
        </w:tc>
        <w:tc>
          <w:tcPr>
            <w:tcW w:w="1866" w:type="dxa"/>
            <w:vAlign w:val="center"/>
          </w:tcPr>
          <w:p>
            <w:pPr>
              <w:adjustRightInd w:val="0"/>
              <w:snapToGrid w:val="0"/>
              <w:spacing w:line="380" w:lineRule="exact"/>
              <w:jc w:val="center"/>
              <w:rPr>
                <w:rFonts w:ascii="微软雅黑" w:hAnsi="微软雅黑" w:eastAsia="微软雅黑"/>
                <w:sz w:val="18"/>
                <w:szCs w:val="18"/>
              </w:rPr>
            </w:pPr>
          </w:p>
        </w:tc>
        <w:tc>
          <w:tcPr>
            <w:tcW w:w="1656" w:type="dxa"/>
            <w:vAlign w:val="center"/>
          </w:tcPr>
          <w:p>
            <w:pPr>
              <w:adjustRightInd w:val="0"/>
              <w:snapToGrid w:val="0"/>
              <w:spacing w:line="380" w:lineRule="exact"/>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143" w:type="dxa"/>
            <w:vAlign w:val="center"/>
          </w:tcPr>
          <w:p>
            <w:pPr>
              <w:adjustRightInd w:val="0"/>
              <w:snapToGrid w:val="0"/>
              <w:spacing w:line="380" w:lineRule="exact"/>
              <w:jc w:val="center"/>
              <w:rPr>
                <w:rFonts w:ascii="微软雅黑" w:hAnsi="微软雅黑" w:eastAsia="微软雅黑"/>
                <w:sz w:val="18"/>
                <w:szCs w:val="18"/>
              </w:rPr>
            </w:pPr>
          </w:p>
        </w:tc>
        <w:tc>
          <w:tcPr>
            <w:tcW w:w="1236" w:type="dxa"/>
            <w:vAlign w:val="center"/>
          </w:tcPr>
          <w:p>
            <w:pPr>
              <w:adjustRightInd w:val="0"/>
              <w:snapToGrid w:val="0"/>
              <w:spacing w:line="380" w:lineRule="exact"/>
              <w:jc w:val="center"/>
              <w:rPr>
                <w:rFonts w:ascii="微软雅黑" w:hAnsi="微软雅黑" w:eastAsia="微软雅黑"/>
                <w:sz w:val="18"/>
                <w:szCs w:val="18"/>
              </w:rPr>
            </w:pPr>
          </w:p>
        </w:tc>
        <w:tc>
          <w:tcPr>
            <w:tcW w:w="1656" w:type="dxa"/>
            <w:vAlign w:val="center"/>
          </w:tcPr>
          <w:p>
            <w:pPr>
              <w:adjustRightInd w:val="0"/>
              <w:snapToGrid w:val="0"/>
              <w:spacing w:line="380" w:lineRule="exact"/>
              <w:jc w:val="center"/>
              <w:rPr>
                <w:rFonts w:ascii="微软雅黑" w:hAnsi="微软雅黑" w:eastAsia="微软雅黑"/>
                <w:sz w:val="18"/>
                <w:szCs w:val="18"/>
              </w:rPr>
            </w:pPr>
          </w:p>
        </w:tc>
        <w:tc>
          <w:tcPr>
            <w:tcW w:w="1866" w:type="dxa"/>
            <w:vAlign w:val="center"/>
          </w:tcPr>
          <w:p>
            <w:pPr>
              <w:adjustRightInd w:val="0"/>
              <w:snapToGrid w:val="0"/>
              <w:spacing w:line="380" w:lineRule="exact"/>
              <w:jc w:val="center"/>
              <w:rPr>
                <w:rFonts w:ascii="微软雅黑" w:hAnsi="微软雅黑" w:eastAsia="微软雅黑"/>
                <w:sz w:val="18"/>
                <w:szCs w:val="18"/>
              </w:rPr>
            </w:pPr>
          </w:p>
        </w:tc>
        <w:tc>
          <w:tcPr>
            <w:tcW w:w="1866" w:type="dxa"/>
            <w:vAlign w:val="center"/>
          </w:tcPr>
          <w:p>
            <w:pPr>
              <w:adjustRightInd w:val="0"/>
              <w:snapToGrid w:val="0"/>
              <w:spacing w:line="380" w:lineRule="exact"/>
              <w:jc w:val="center"/>
              <w:rPr>
                <w:rFonts w:ascii="微软雅黑" w:hAnsi="微软雅黑" w:eastAsia="微软雅黑"/>
                <w:sz w:val="18"/>
                <w:szCs w:val="18"/>
              </w:rPr>
            </w:pPr>
          </w:p>
        </w:tc>
        <w:tc>
          <w:tcPr>
            <w:tcW w:w="1656" w:type="dxa"/>
            <w:vAlign w:val="center"/>
          </w:tcPr>
          <w:p>
            <w:pPr>
              <w:adjustRightInd w:val="0"/>
              <w:snapToGrid w:val="0"/>
              <w:spacing w:line="380" w:lineRule="exact"/>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143" w:type="dxa"/>
            <w:vAlign w:val="center"/>
          </w:tcPr>
          <w:p>
            <w:pPr>
              <w:adjustRightInd w:val="0"/>
              <w:snapToGrid w:val="0"/>
              <w:spacing w:line="380" w:lineRule="exact"/>
              <w:jc w:val="center"/>
              <w:rPr>
                <w:rFonts w:ascii="微软雅黑" w:hAnsi="微软雅黑" w:eastAsia="微软雅黑"/>
                <w:sz w:val="18"/>
                <w:szCs w:val="18"/>
              </w:rPr>
            </w:pPr>
          </w:p>
        </w:tc>
        <w:tc>
          <w:tcPr>
            <w:tcW w:w="1236" w:type="dxa"/>
            <w:vAlign w:val="center"/>
          </w:tcPr>
          <w:p>
            <w:pPr>
              <w:adjustRightInd w:val="0"/>
              <w:snapToGrid w:val="0"/>
              <w:spacing w:line="380" w:lineRule="exact"/>
              <w:jc w:val="center"/>
              <w:rPr>
                <w:rFonts w:ascii="微软雅黑" w:hAnsi="微软雅黑" w:eastAsia="微软雅黑"/>
                <w:sz w:val="18"/>
                <w:szCs w:val="18"/>
              </w:rPr>
            </w:pPr>
          </w:p>
        </w:tc>
        <w:tc>
          <w:tcPr>
            <w:tcW w:w="1656" w:type="dxa"/>
            <w:vAlign w:val="center"/>
          </w:tcPr>
          <w:p>
            <w:pPr>
              <w:adjustRightInd w:val="0"/>
              <w:snapToGrid w:val="0"/>
              <w:spacing w:line="380" w:lineRule="exact"/>
              <w:jc w:val="center"/>
              <w:rPr>
                <w:rFonts w:ascii="微软雅黑" w:hAnsi="微软雅黑" w:eastAsia="微软雅黑"/>
                <w:sz w:val="18"/>
                <w:szCs w:val="18"/>
              </w:rPr>
            </w:pPr>
          </w:p>
        </w:tc>
        <w:tc>
          <w:tcPr>
            <w:tcW w:w="1866" w:type="dxa"/>
            <w:vAlign w:val="center"/>
          </w:tcPr>
          <w:p>
            <w:pPr>
              <w:adjustRightInd w:val="0"/>
              <w:snapToGrid w:val="0"/>
              <w:spacing w:line="380" w:lineRule="exact"/>
              <w:jc w:val="center"/>
              <w:rPr>
                <w:rFonts w:ascii="微软雅黑" w:hAnsi="微软雅黑" w:eastAsia="微软雅黑"/>
                <w:sz w:val="18"/>
                <w:szCs w:val="18"/>
              </w:rPr>
            </w:pPr>
          </w:p>
        </w:tc>
        <w:tc>
          <w:tcPr>
            <w:tcW w:w="1866" w:type="dxa"/>
            <w:vAlign w:val="center"/>
          </w:tcPr>
          <w:p>
            <w:pPr>
              <w:adjustRightInd w:val="0"/>
              <w:snapToGrid w:val="0"/>
              <w:spacing w:line="380" w:lineRule="exact"/>
              <w:jc w:val="center"/>
              <w:rPr>
                <w:rFonts w:ascii="微软雅黑" w:hAnsi="微软雅黑" w:eastAsia="微软雅黑"/>
                <w:sz w:val="18"/>
                <w:szCs w:val="18"/>
              </w:rPr>
            </w:pPr>
          </w:p>
        </w:tc>
        <w:tc>
          <w:tcPr>
            <w:tcW w:w="1656" w:type="dxa"/>
            <w:vAlign w:val="center"/>
          </w:tcPr>
          <w:p>
            <w:pPr>
              <w:adjustRightInd w:val="0"/>
              <w:snapToGrid w:val="0"/>
              <w:spacing w:line="380" w:lineRule="exact"/>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143" w:type="dxa"/>
            <w:vAlign w:val="center"/>
          </w:tcPr>
          <w:p>
            <w:pPr>
              <w:adjustRightInd w:val="0"/>
              <w:snapToGrid w:val="0"/>
              <w:spacing w:line="380" w:lineRule="exact"/>
              <w:jc w:val="center"/>
              <w:rPr>
                <w:rFonts w:ascii="微软雅黑" w:hAnsi="微软雅黑" w:eastAsia="微软雅黑"/>
                <w:sz w:val="18"/>
                <w:szCs w:val="18"/>
              </w:rPr>
            </w:pPr>
          </w:p>
        </w:tc>
        <w:tc>
          <w:tcPr>
            <w:tcW w:w="1236" w:type="dxa"/>
            <w:vAlign w:val="center"/>
          </w:tcPr>
          <w:p>
            <w:pPr>
              <w:adjustRightInd w:val="0"/>
              <w:snapToGrid w:val="0"/>
              <w:spacing w:line="380" w:lineRule="exact"/>
              <w:jc w:val="center"/>
              <w:rPr>
                <w:rFonts w:ascii="微软雅黑" w:hAnsi="微软雅黑" w:eastAsia="微软雅黑"/>
                <w:sz w:val="18"/>
                <w:szCs w:val="18"/>
              </w:rPr>
            </w:pPr>
          </w:p>
        </w:tc>
        <w:tc>
          <w:tcPr>
            <w:tcW w:w="1656" w:type="dxa"/>
            <w:vAlign w:val="center"/>
          </w:tcPr>
          <w:p>
            <w:pPr>
              <w:adjustRightInd w:val="0"/>
              <w:snapToGrid w:val="0"/>
              <w:spacing w:line="380" w:lineRule="exact"/>
              <w:jc w:val="center"/>
              <w:rPr>
                <w:rFonts w:ascii="微软雅黑" w:hAnsi="微软雅黑" w:eastAsia="微软雅黑"/>
                <w:sz w:val="18"/>
                <w:szCs w:val="18"/>
              </w:rPr>
            </w:pPr>
          </w:p>
        </w:tc>
        <w:tc>
          <w:tcPr>
            <w:tcW w:w="1866" w:type="dxa"/>
            <w:vAlign w:val="center"/>
          </w:tcPr>
          <w:p>
            <w:pPr>
              <w:adjustRightInd w:val="0"/>
              <w:snapToGrid w:val="0"/>
              <w:spacing w:line="380" w:lineRule="exact"/>
              <w:jc w:val="center"/>
              <w:rPr>
                <w:rFonts w:ascii="微软雅黑" w:hAnsi="微软雅黑" w:eastAsia="微软雅黑"/>
                <w:sz w:val="18"/>
                <w:szCs w:val="18"/>
              </w:rPr>
            </w:pPr>
          </w:p>
        </w:tc>
        <w:tc>
          <w:tcPr>
            <w:tcW w:w="1866" w:type="dxa"/>
            <w:vAlign w:val="center"/>
          </w:tcPr>
          <w:p>
            <w:pPr>
              <w:adjustRightInd w:val="0"/>
              <w:snapToGrid w:val="0"/>
              <w:spacing w:line="380" w:lineRule="exact"/>
              <w:jc w:val="center"/>
              <w:rPr>
                <w:rFonts w:ascii="微软雅黑" w:hAnsi="微软雅黑" w:eastAsia="微软雅黑"/>
                <w:sz w:val="18"/>
                <w:szCs w:val="18"/>
              </w:rPr>
            </w:pPr>
          </w:p>
        </w:tc>
        <w:tc>
          <w:tcPr>
            <w:tcW w:w="1656" w:type="dxa"/>
            <w:vAlign w:val="center"/>
          </w:tcPr>
          <w:p>
            <w:pPr>
              <w:adjustRightInd w:val="0"/>
              <w:snapToGrid w:val="0"/>
              <w:spacing w:line="380" w:lineRule="exact"/>
              <w:jc w:val="center"/>
              <w:rPr>
                <w:rFonts w:ascii="微软雅黑" w:hAnsi="微软雅黑" w:eastAsia="微软雅黑"/>
                <w:sz w:val="18"/>
                <w:szCs w:val="18"/>
              </w:rPr>
            </w:pPr>
          </w:p>
        </w:tc>
      </w:tr>
    </w:tbl>
    <w:p>
      <w:pPr>
        <w:snapToGrid w:val="0"/>
        <w:spacing w:before="50" w:after="50" w:line="380" w:lineRule="exact"/>
        <w:rPr>
          <w:rFonts w:ascii="微软雅黑" w:hAnsi="微软雅黑" w:eastAsia="微软雅黑"/>
          <w:sz w:val="24"/>
        </w:rPr>
      </w:pPr>
    </w:p>
    <w:p>
      <w:pPr>
        <w:spacing w:line="440" w:lineRule="exact"/>
        <w:rPr>
          <w:rFonts w:ascii="微软雅黑" w:hAnsi="微软雅黑" w:eastAsia="微软雅黑"/>
          <w:szCs w:val="21"/>
        </w:rPr>
      </w:pPr>
      <w:r>
        <w:rPr>
          <w:rFonts w:hint="eastAsia" w:ascii="微软雅黑" w:hAnsi="微软雅黑" w:eastAsia="微软雅黑"/>
          <w:szCs w:val="21"/>
        </w:rPr>
        <w:t>投标人全称（盖章）：</w:t>
      </w:r>
    </w:p>
    <w:p>
      <w:pPr>
        <w:spacing w:line="440" w:lineRule="exact"/>
        <w:rPr>
          <w:rFonts w:ascii="微软雅黑" w:hAnsi="微软雅黑" w:eastAsia="微软雅黑"/>
          <w:szCs w:val="21"/>
        </w:rPr>
      </w:pPr>
      <w:r>
        <w:rPr>
          <w:rFonts w:hint="eastAsia" w:ascii="微软雅黑" w:hAnsi="微软雅黑" w:eastAsia="微软雅黑"/>
          <w:szCs w:val="21"/>
        </w:rPr>
        <w:t>授权代表（签字）：</w:t>
      </w:r>
    </w:p>
    <w:p>
      <w:pPr>
        <w:pStyle w:val="2"/>
        <w:snapToGrid w:val="0"/>
        <w:spacing w:line="440" w:lineRule="exact"/>
        <w:rPr>
          <w:rFonts w:hint="default" w:ascii="微软雅黑" w:hAnsi="微软雅黑" w:eastAsia="微软雅黑"/>
          <w:color w:val="auto"/>
          <w:sz w:val="24"/>
        </w:rPr>
      </w:pPr>
      <w:r>
        <w:rPr>
          <w:rFonts w:ascii="微软雅黑" w:hAnsi="微软雅黑" w:eastAsia="微软雅黑"/>
          <w:sz w:val="21"/>
          <w:szCs w:val="21"/>
        </w:rPr>
        <w:t>日期：2022年  月  日</w:t>
      </w:r>
    </w:p>
    <w:p>
      <w:pPr>
        <w:snapToGrid w:val="0"/>
        <w:spacing w:before="50" w:after="50" w:line="380" w:lineRule="exact"/>
        <w:ind w:firstLine="480" w:firstLineChars="200"/>
        <w:rPr>
          <w:rFonts w:ascii="微软雅黑" w:hAnsi="微软雅黑" w:eastAsia="微软雅黑"/>
          <w:sz w:val="24"/>
        </w:rPr>
      </w:pPr>
    </w:p>
    <w:p>
      <w:pPr>
        <w:snapToGrid w:val="0"/>
        <w:spacing w:before="50" w:after="50" w:line="380" w:lineRule="exact"/>
        <w:ind w:firstLine="420" w:firstLineChars="200"/>
        <w:rPr>
          <w:rFonts w:ascii="微软雅黑" w:hAnsi="微软雅黑" w:eastAsia="微软雅黑"/>
          <w:szCs w:val="21"/>
        </w:rPr>
      </w:pPr>
      <w:r>
        <w:rPr>
          <w:rFonts w:hint="eastAsia" w:ascii="微软雅黑" w:hAnsi="微软雅黑" w:eastAsia="微软雅黑"/>
          <w:szCs w:val="21"/>
        </w:rPr>
        <w:t>注：投标文件中须提供2019年1月1日以来合同复印件。</w:t>
      </w: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b/>
          <w:sz w:val="24"/>
        </w:rPr>
      </w:pPr>
      <w:r>
        <w:rPr>
          <w:rFonts w:hint="eastAsia" w:ascii="微软雅黑" w:hAnsi="微软雅黑" w:eastAsia="微软雅黑"/>
          <w:b/>
          <w:sz w:val="24"/>
        </w:rPr>
        <w:t>附件7</w:t>
      </w:r>
    </w:p>
    <w:p>
      <w:pPr>
        <w:adjustRightInd w:val="0"/>
        <w:snapToGrid w:val="0"/>
        <w:spacing w:line="380" w:lineRule="exact"/>
        <w:jc w:val="left"/>
        <w:rPr>
          <w:rFonts w:ascii="微软雅黑" w:hAnsi="微软雅黑" w:eastAsia="微软雅黑"/>
          <w:sz w:val="24"/>
        </w:rPr>
      </w:pPr>
    </w:p>
    <w:p>
      <w:pPr>
        <w:adjustRightInd w:val="0"/>
        <w:snapToGrid w:val="0"/>
        <w:spacing w:line="600" w:lineRule="exact"/>
        <w:jc w:val="center"/>
        <w:rPr>
          <w:rFonts w:ascii="微软雅黑" w:hAnsi="微软雅黑" w:eastAsia="微软雅黑"/>
          <w:b/>
          <w:sz w:val="44"/>
          <w:szCs w:val="44"/>
        </w:rPr>
      </w:pPr>
      <w:r>
        <w:rPr>
          <w:rFonts w:hint="eastAsia" w:ascii="微软雅黑" w:hAnsi="微软雅黑" w:eastAsia="微软雅黑"/>
          <w:b/>
          <w:sz w:val="44"/>
          <w:szCs w:val="44"/>
        </w:rPr>
        <w:t>距采购人最近的服务网点情况表</w:t>
      </w:r>
    </w:p>
    <w:p>
      <w:pPr>
        <w:spacing w:line="380" w:lineRule="exact"/>
        <w:rPr>
          <w:rFonts w:ascii="微软雅黑" w:hAnsi="微软雅黑" w:eastAsia="微软雅黑"/>
          <w:szCs w:val="21"/>
        </w:rPr>
      </w:pPr>
      <w:r>
        <w:rPr>
          <w:rFonts w:hint="eastAsia" w:ascii="微软雅黑" w:hAnsi="微软雅黑" w:eastAsia="微软雅黑"/>
          <w:szCs w:val="21"/>
        </w:rPr>
        <w:t>项目名称：安吉县教育保障中心专用功能教室—新型阅读空间项目政府采购项目</w:t>
      </w:r>
    </w:p>
    <w:p>
      <w:pPr>
        <w:spacing w:line="380" w:lineRule="exact"/>
        <w:rPr>
          <w:rFonts w:ascii="微软雅黑" w:hAnsi="微软雅黑" w:eastAsia="微软雅黑"/>
          <w:szCs w:val="21"/>
        </w:rPr>
      </w:pPr>
      <w:r>
        <w:rPr>
          <w:rFonts w:hint="eastAsia" w:ascii="微软雅黑" w:hAnsi="微软雅黑" w:eastAsia="微软雅黑"/>
          <w:szCs w:val="21"/>
        </w:rPr>
        <w:t>项目编号：LNCG2022-004</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5"/>
        <w:gridCol w:w="1896"/>
        <w:gridCol w:w="223"/>
        <w:gridCol w:w="1682"/>
        <w:gridCol w:w="1038"/>
        <w:gridCol w:w="26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服务网点名称</w:t>
            </w:r>
          </w:p>
        </w:tc>
        <w:tc>
          <w:tcPr>
            <w:tcW w:w="745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地址</w:t>
            </w:r>
          </w:p>
        </w:tc>
        <w:tc>
          <w:tcPr>
            <w:tcW w:w="745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注册资本金</w:t>
            </w:r>
          </w:p>
        </w:tc>
        <w:tc>
          <w:tcPr>
            <w:tcW w:w="18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p>
        </w:tc>
        <w:tc>
          <w:tcPr>
            <w:tcW w:w="29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其中：投标人出资比例</w:t>
            </w:r>
          </w:p>
        </w:tc>
        <w:tc>
          <w:tcPr>
            <w:tcW w:w="2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员工总人数</w:t>
            </w:r>
          </w:p>
        </w:tc>
        <w:tc>
          <w:tcPr>
            <w:tcW w:w="18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p>
        </w:tc>
        <w:tc>
          <w:tcPr>
            <w:tcW w:w="29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其中：技术人员数</w:t>
            </w:r>
          </w:p>
        </w:tc>
        <w:tc>
          <w:tcPr>
            <w:tcW w:w="2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经营期限</w:t>
            </w:r>
          </w:p>
        </w:tc>
        <w:tc>
          <w:tcPr>
            <w:tcW w:w="745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售后服务协议</w:t>
            </w:r>
          </w:p>
        </w:tc>
        <w:tc>
          <w:tcPr>
            <w:tcW w:w="745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售后服务内容</w:t>
            </w:r>
          </w:p>
        </w:tc>
        <w:tc>
          <w:tcPr>
            <w:tcW w:w="745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工作业绩</w:t>
            </w:r>
          </w:p>
        </w:tc>
        <w:tc>
          <w:tcPr>
            <w:tcW w:w="745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服务承诺</w:t>
            </w:r>
          </w:p>
        </w:tc>
        <w:tc>
          <w:tcPr>
            <w:tcW w:w="745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业务咨询电话</w:t>
            </w:r>
          </w:p>
        </w:tc>
        <w:tc>
          <w:tcPr>
            <w:tcW w:w="2119" w:type="dxa"/>
            <w:gridSpan w:val="2"/>
            <w:tcBorders>
              <w:top w:val="single" w:color="auto" w:sz="4" w:space="0"/>
              <w:left w:val="single" w:color="auto" w:sz="4" w:space="0"/>
              <w:bottom w:val="single" w:color="auto" w:sz="4" w:space="0"/>
              <w:right w:val="single" w:color="auto" w:sz="2" w:space="0"/>
            </w:tcBorders>
            <w:vAlign w:val="center"/>
          </w:tcPr>
          <w:p>
            <w:pPr>
              <w:adjustRightInd w:val="0"/>
              <w:snapToGrid w:val="0"/>
              <w:spacing w:line="380" w:lineRule="exact"/>
              <w:rPr>
                <w:rFonts w:ascii="微软雅黑" w:hAnsi="微软雅黑" w:eastAsia="微软雅黑"/>
                <w:szCs w:val="21"/>
              </w:rPr>
            </w:pPr>
          </w:p>
        </w:tc>
        <w:tc>
          <w:tcPr>
            <w:tcW w:w="1682" w:type="dxa"/>
            <w:tcBorders>
              <w:top w:val="single" w:color="auto" w:sz="4" w:space="0"/>
              <w:left w:val="single" w:color="auto" w:sz="2" w:space="0"/>
              <w:bottom w:val="single" w:color="auto" w:sz="4" w:space="0"/>
              <w:right w:val="single" w:color="auto" w:sz="2" w:space="0"/>
            </w:tcBorders>
            <w:vAlign w:val="center"/>
          </w:tcPr>
          <w:p>
            <w:pPr>
              <w:adjustRightInd w:val="0"/>
              <w:snapToGrid w:val="0"/>
              <w:spacing w:line="380" w:lineRule="exact"/>
              <w:ind w:firstLine="210" w:firstLineChars="100"/>
              <w:rPr>
                <w:rFonts w:ascii="微软雅黑" w:hAnsi="微软雅黑" w:eastAsia="微软雅黑"/>
                <w:szCs w:val="21"/>
              </w:rPr>
            </w:pPr>
            <w:r>
              <w:rPr>
                <w:rFonts w:hint="eastAsia" w:ascii="微软雅黑" w:hAnsi="微软雅黑" w:eastAsia="微软雅黑"/>
                <w:szCs w:val="21"/>
              </w:rPr>
              <w:t>传</w:t>
            </w:r>
            <w:r>
              <w:rPr>
                <w:rFonts w:ascii="微软雅黑" w:hAnsi="微软雅黑" w:eastAsia="微软雅黑"/>
                <w:szCs w:val="21"/>
              </w:rPr>
              <w:t xml:space="preserve"> 真</w:t>
            </w:r>
          </w:p>
        </w:tc>
        <w:tc>
          <w:tcPr>
            <w:tcW w:w="3650" w:type="dxa"/>
            <w:gridSpan w:val="2"/>
            <w:tcBorders>
              <w:top w:val="single" w:color="auto" w:sz="4" w:space="0"/>
              <w:left w:val="single" w:color="auto" w:sz="2" w:space="0"/>
              <w:bottom w:val="single" w:color="auto" w:sz="4" w:space="0"/>
              <w:right w:val="single" w:color="auto" w:sz="2" w:space="0"/>
            </w:tcBorders>
            <w:vAlign w:val="center"/>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9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负责人</w:t>
            </w:r>
          </w:p>
        </w:tc>
        <w:tc>
          <w:tcPr>
            <w:tcW w:w="2119" w:type="dxa"/>
            <w:gridSpan w:val="2"/>
            <w:tcBorders>
              <w:top w:val="single" w:color="auto" w:sz="4" w:space="0"/>
              <w:left w:val="single" w:color="auto" w:sz="4" w:space="0"/>
              <w:bottom w:val="single" w:color="auto" w:sz="4" w:space="0"/>
              <w:right w:val="single" w:color="auto" w:sz="2" w:space="0"/>
            </w:tcBorders>
            <w:vAlign w:val="center"/>
          </w:tcPr>
          <w:p>
            <w:pPr>
              <w:adjustRightInd w:val="0"/>
              <w:snapToGrid w:val="0"/>
              <w:spacing w:line="380" w:lineRule="exact"/>
              <w:rPr>
                <w:rFonts w:ascii="微软雅黑" w:hAnsi="微软雅黑" w:eastAsia="微软雅黑"/>
                <w:szCs w:val="21"/>
              </w:rPr>
            </w:pPr>
          </w:p>
        </w:tc>
        <w:tc>
          <w:tcPr>
            <w:tcW w:w="1682" w:type="dxa"/>
            <w:tcBorders>
              <w:top w:val="single" w:color="auto" w:sz="4" w:space="0"/>
              <w:left w:val="single" w:color="auto" w:sz="2" w:space="0"/>
              <w:bottom w:val="single" w:color="auto" w:sz="4" w:space="0"/>
              <w:right w:val="single" w:color="auto" w:sz="2" w:space="0"/>
            </w:tcBorders>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联系电话</w:t>
            </w:r>
          </w:p>
        </w:tc>
        <w:tc>
          <w:tcPr>
            <w:tcW w:w="3650" w:type="dxa"/>
            <w:gridSpan w:val="2"/>
            <w:tcBorders>
              <w:top w:val="single" w:color="auto" w:sz="4" w:space="0"/>
              <w:left w:val="single" w:color="auto" w:sz="2"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942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投标人认为需要说明的其他事项：</w:t>
            </w:r>
          </w:p>
          <w:p>
            <w:pPr>
              <w:adjustRightInd w:val="0"/>
              <w:snapToGrid w:val="0"/>
              <w:spacing w:line="380" w:lineRule="exact"/>
              <w:rPr>
                <w:rFonts w:ascii="微软雅黑" w:hAnsi="微软雅黑" w:eastAsia="微软雅黑"/>
                <w:szCs w:val="21"/>
              </w:rPr>
            </w:pPr>
          </w:p>
          <w:p>
            <w:pPr>
              <w:adjustRightInd w:val="0"/>
              <w:snapToGrid w:val="0"/>
              <w:spacing w:line="380" w:lineRule="exact"/>
              <w:rPr>
                <w:rFonts w:ascii="微软雅黑" w:hAnsi="微软雅黑" w:eastAsia="微软雅黑"/>
                <w:szCs w:val="21"/>
              </w:rPr>
            </w:pPr>
          </w:p>
          <w:p>
            <w:pPr>
              <w:adjustRightInd w:val="0"/>
              <w:snapToGrid w:val="0"/>
              <w:spacing w:line="380" w:lineRule="exact"/>
              <w:rPr>
                <w:rFonts w:ascii="微软雅黑" w:hAnsi="微软雅黑" w:eastAsia="微软雅黑"/>
                <w:szCs w:val="21"/>
              </w:rPr>
            </w:pPr>
          </w:p>
        </w:tc>
      </w:tr>
    </w:tbl>
    <w:p>
      <w:pPr>
        <w:pStyle w:val="16"/>
        <w:adjustRightInd w:val="0"/>
        <w:snapToGrid w:val="0"/>
        <w:spacing w:before="0" w:after="0" w:line="380" w:lineRule="exact"/>
        <w:rPr>
          <w:rFonts w:ascii="微软雅黑" w:hAnsi="微软雅黑" w:eastAsia="微软雅黑"/>
          <w:sz w:val="24"/>
        </w:rPr>
      </w:pPr>
    </w:p>
    <w:p>
      <w:pPr>
        <w:spacing w:line="440" w:lineRule="exact"/>
        <w:rPr>
          <w:rFonts w:ascii="微软雅黑" w:hAnsi="微软雅黑" w:eastAsia="微软雅黑"/>
          <w:szCs w:val="21"/>
        </w:rPr>
      </w:pPr>
      <w:r>
        <w:rPr>
          <w:rFonts w:hint="eastAsia" w:ascii="微软雅黑" w:hAnsi="微软雅黑" w:eastAsia="微软雅黑"/>
          <w:szCs w:val="21"/>
        </w:rPr>
        <w:t>投标人全称（盖章）：</w:t>
      </w:r>
    </w:p>
    <w:p>
      <w:pPr>
        <w:spacing w:line="440" w:lineRule="exact"/>
        <w:rPr>
          <w:rFonts w:ascii="微软雅黑" w:hAnsi="微软雅黑" w:eastAsia="微软雅黑"/>
          <w:szCs w:val="21"/>
        </w:rPr>
      </w:pPr>
      <w:r>
        <w:rPr>
          <w:rFonts w:hint="eastAsia" w:ascii="微软雅黑" w:hAnsi="微软雅黑" w:eastAsia="微软雅黑"/>
          <w:szCs w:val="21"/>
        </w:rPr>
        <w:t>授权代表（签字）：</w:t>
      </w:r>
    </w:p>
    <w:p>
      <w:pPr>
        <w:pStyle w:val="2"/>
        <w:snapToGrid w:val="0"/>
        <w:spacing w:line="440" w:lineRule="exact"/>
        <w:rPr>
          <w:rFonts w:hint="default" w:ascii="微软雅黑" w:hAnsi="微软雅黑" w:eastAsia="微软雅黑"/>
          <w:color w:val="auto"/>
          <w:sz w:val="24"/>
        </w:rPr>
      </w:pPr>
      <w:r>
        <w:rPr>
          <w:rFonts w:ascii="微软雅黑" w:hAnsi="微软雅黑" w:eastAsia="微软雅黑"/>
          <w:sz w:val="21"/>
          <w:szCs w:val="21"/>
        </w:rPr>
        <w:t>日期：2022年  月  日</w:t>
      </w:r>
    </w:p>
    <w:p>
      <w:pPr>
        <w:pStyle w:val="2"/>
        <w:snapToGrid w:val="0"/>
        <w:spacing w:line="380" w:lineRule="exact"/>
        <w:rPr>
          <w:rFonts w:hint="default" w:ascii="微软雅黑" w:hAnsi="微软雅黑" w:eastAsia="微软雅黑"/>
          <w:color w:val="auto"/>
          <w:sz w:val="24"/>
        </w:rPr>
      </w:pPr>
    </w:p>
    <w:p>
      <w:pPr>
        <w:pStyle w:val="2"/>
        <w:snapToGrid w:val="0"/>
        <w:spacing w:line="380" w:lineRule="exact"/>
        <w:rPr>
          <w:rFonts w:hint="default" w:ascii="微软雅黑" w:hAnsi="微软雅黑" w:eastAsia="微软雅黑"/>
          <w:color w:val="auto"/>
          <w:sz w:val="24"/>
        </w:rPr>
      </w:pPr>
    </w:p>
    <w:p>
      <w:pPr>
        <w:pStyle w:val="2"/>
        <w:snapToGrid w:val="0"/>
        <w:spacing w:line="380" w:lineRule="exact"/>
        <w:rPr>
          <w:rFonts w:hint="default" w:ascii="微软雅黑" w:hAnsi="微软雅黑" w:eastAsia="微软雅黑"/>
          <w:color w:val="auto"/>
          <w:sz w:val="21"/>
          <w:szCs w:val="21"/>
        </w:rPr>
      </w:pPr>
      <w:r>
        <w:rPr>
          <w:rFonts w:ascii="微软雅黑" w:hAnsi="微软雅黑" w:eastAsia="微软雅黑"/>
          <w:color w:val="auto"/>
          <w:sz w:val="21"/>
          <w:szCs w:val="21"/>
        </w:rPr>
        <w:t>注：需附售后服务关系的证明文件及售后服务经营单位的营业执照复印件等。</w:t>
      </w:r>
    </w:p>
    <w:p>
      <w:pPr>
        <w:pStyle w:val="2"/>
        <w:snapToGrid w:val="0"/>
        <w:spacing w:line="380" w:lineRule="exact"/>
        <w:rPr>
          <w:rFonts w:hint="default" w:ascii="微软雅黑" w:hAnsi="微软雅黑" w:eastAsia="微软雅黑"/>
          <w:color w:val="auto"/>
          <w:sz w:val="24"/>
        </w:rPr>
      </w:pPr>
    </w:p>
    <w:p>
      <w:pPr>
        <w:pStyle w:val="2"/>
        <w:snapToGrid w:val="0"/>
        <w:spacing w:line="380" w:lineRule="exact"/>
        <w:rPr>
          <w:rFonts w:hint="default" w:ascii="微软雅黑" w:hAnsi="微软雅黑" w:eastAsia="微软雅黑"/>
          <w:color w:val="auto"/>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b/>
          <w:sz w:val="24"/>
        </w:rPr>
      </w:pPr>
      <w:r>
        <w:rPr>
          <w:rFonts w:hint="eastAsia" w:ascii="微软雅黑" w:hAnsi="微软雅黑" w:eastAsia="微软雅黑"/>
          <w:b/>
          <w:sz w:val="24"/>
        </w:rPr>
        <w:t>附件8</w:t>
      </w:r>
    </w:p>
    <w:p>
      <w:pPr>
        <w:spacing w:line="600" w:lineRule="exact"/>
        <w:ind w:firstLine="629"/>
        <w:jc w:val="center"/>
        <w:rPr>
          <w:rFonts w:ascii="微软雅黑" w:hAnsi="微软雅黑" w:eastAsia="微软雅黑"/>
          <w:b/>
          <w:bCs/>
          <w:sz w:val="44"/>
          <w:szCs w:val="44"/>
        </w:rPr>
      </w:pPr>
      <w:r>
        <w:rPr>
          <w:rFonts w:hint="eastAsia" w:ascii="微软雅黑" w:hAnsi="微软雅黑" w:eastAsia="微软雅黑"/>
          <w:b/>
          <w:bCs/>
          <w:sz w:val="44"/>
          <w:szCs w:val="44"/>
        </w:rPr>
        <w:t>投标</w:t>
      </w:r>
      <w:r>
        <w:rPr>
          <w:rFonts w:hint="eastAsia" w:ascii="微软雅黑" w:hAnsi="微软雅黑" w:eastAsia="微软雅黑"/>
          <w:b/>
          <w:sz w:val="44"/>
          <w:szCs w:val="44"/>
        </w:rPr>
        <w:t>人</w:t>
      </w:r>
      <w:r>
        <w:rPr>
          <w:rFonts w:hint="eastAsia" w:ascii="微软雅黑" w:hAnsi="微软雅黑" w:eastAsia="微软雅黑"/>
          <w:b/>
          <w:bCs/>
          <w:sz w:val="44"/>
          <w:szCs w:val="44"/>
        </w:rPr>
        <w:t>情况一览表</w:t>
      </w:r>
    </w:p>
    <w:p>
      <w:pPr>
        <w:spacing w:line="380" w:lineRule="exact"/>
        <w:rPr>
          <w:rFonts w:ascii="微软雅黑" w:hAnsi="微软雅黑" w:eastAsia="微软雅黑"/>
          <w:szCs w:val="21"/>
        </w:rPr>
      </w:pPr>
      <w:r>
        <w:rPr>
          <w:rFonts w:hint="eastAsia" w:ascii="微软雅黑" w:hAnsi="微软雅黑" w:eastAsia="微软雅黑"/>
          <w:szCs w:val="21"/>
        </w:rPr>
        <w:t>项目名称：安吉县教育保障中心专用功能教室—新型阅读空间项目政府采购项目</w:t>
      </w:r>
    </w:p>
    <w:p>
      <w:pPr>
        <w:spacing w:line="380" w:lineRule="exact"/>
        <w:rPr>
          <w:rFonts w:ascii="微软雅黑" w:hAnsi="微软雅黑" w:eastAsia="微软雅黑"/>
          <w:szCs w:val="21"/>
        </w:rPr>
      </w:pPr>
      <w:r>
        <w:rPr>
          <w:rFonts w:hint="eastAsia" w:ascii="微软雅黑" w:hAnsi="微软雅黑" w:eastAsia="微软雅黑"/>
          <w:szCs w:val="21"/>
        </w:rPr>
        <w:t>项目编号：LNCG2022-004</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357"/>
        <w:gridCol w:w="547"/>
        <w:gridCol w:w="1315"/>
        <w:gridCol w:w="375"/>
        <w:gridCol w:w="1830"/>
        <w:gridCol w:w="587"/>
        <w:gridCol w:w="1142"/>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80" w:type="dxa"/>
            <w:gridSpan w:val="5"/>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公司名称</w:t>
            </w:r>
          </w:p>
        </w:tc>
        <w:tc>
          <w:tcPr>
            <w:tcW w:w="6046" w:type="dxa"/>
            <w:gridSpan w:val="4"/>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80" w:type="dxa"/>
            <w:gridSpan w:val="5"/>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注册资金</w:t>
            </w:r>
          </w:p>
        </w:tc>
        <w:tc>
          <w:tcPr>
            <w:tcW w:w="6046" w:type="dxa"/>
            <w:gridSpan w:val="4"/>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80" w:type="dxa"/>
            <w:gridSpan w:val="5"/>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地址、邮编</w:t>
            </w:r>
          </w:p>
        </w:tc>
        <w:tc>
          <w:tcPr>
            <w:tcW w:w="6046" w:type="dxa"/>
            <w:gridSpan w:val="4"/>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80" w:type="dxa"/>
            <w:gridSpan w:val="5"/>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主要业务范围</w:t>
            </w:r>
          </w:p>
        </w:tc>
        <w:tc>
          <w:tcPr>
            <w:tcW w:w="6046" w:type="dxa"/>
            <w:gridSpan w:val="4"/>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80" w:type="dxa"/>
            <w:gridSpan w:val="5"/>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企业性质</w:t>
            </w:r>
          </w:p>
        </w:tc>
        <w:tc>
          <w:tcPr>
            <w:tcW w:w="6046" w:type="dxa"/>
            <w:gridSpan w:val="4"/>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80" w:type="dxa"/>
            <w:gridSpan w:val="5"/>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成立时间</w:t>
            </w:r>
          </w:p>
        </w:tc>
        <w:tc>
          <w:tcPr>
            <w:tcW w:w="6046" w:type="dxa"/>
            <w:gridSpan w:val="4"/>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80" w:type="dxa"/>
            <w:gridSpan w:val="5"/>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资质情况及编号</w:t>
            </w:r>
          </w:p>
        </w:tc>
        <w:tc>
          <w:tcPr>
            <w:tcW w:w="6046" w:type="dxa"/>
            <w:gridSpan w:val="4"/>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90" w:type="dxa"/>
            <w:gridSpan w:val="3"/>
            <w:vMerge w:val="restart"/>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公司管理层</w:t>
            </w:r>
          </w:p>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姓名</w:t>
            </w:r>
          </w:p>
        </w:tc>
        <w:tc>
          <w:tcPr>
            <w:tcW w:w="1690" w:type="dxa"/>
            <w:gridSpan w:val="2"/>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法人代表</w:t>
            </w:r>
          </w:p>
        </w:tc>
        <w:tc>
          <w:tcPr>
            <w:tcW w:w="1830" w:type="dxa"/>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公司经理</w:t>
            </w:r>
          </w:p>
        </w:tc>
        <w:tc>
          <w:tcPr>
            <w:tcW w:w="1729" w:type="dxa"/>
            <w:gridSpan w:val="2"/>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总工程师</w:t>
            </w:r>
          </w:p>
        </w:tc>
        <w:tc>
          <w:tcPr>
            <w:tcW w:w="2487" w:type="dxa"/>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总会计师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90" w:type="dxa"/>
            <w:gridSpan w:val="3"/>
            <w:vMerge w:val="continue"/>
          </w:tcPr>
          <w:p>
            <w:pPr>
              <w:adjustRightInd w:val="0"/>
              <w:snapToGrid w:val="0"/>
              <w:spacing w:line="380" w:lineRule="exact"/>
              <w:jc w:val="center"/>
              <w:rPr>
                <w:rFonts w:ascii="微软雅黑" w:hAnsi="微软雅黑" w:eastAsia="微软雅黑"/>
                <w:szCs w:val="21"/>
              </w:rPr>
            </w:pPr>
          </w:p>
        </w:tc>
        <w:tc>
          <w:tcPr>
            <w:tcW w:w="1690" w:type="dxa"/>
            <w:gridSpan w:val="2"/>
          </w:tcPr>
          <w:p>
            <w:pPr>
              <w:adjustRightInd w:val="0"/>
              <w:snapToGrid w:val="0"/>
              <w:spacing w:line="380" w:lineRule="exact"/>
              <w:jc w:val="center"/>
              <w:rPr>
                <w:rFonts w:ascii="微软雅黑" w:hAnsi="微软雅黑" w:eastAsia="微软雅黑"/>
                <w:szCs w:val="21"/>
              </w:rPr>
            </w:pPr>
          </w:p>
        </w:tc>
        <w:tc>
          <w:tcPr>
            <w:tcW w:w="1830" w:type="dxa"/>
          </w:tcPr>
          <w:p>
            <w:pPr>
              <w:adjustRightInd w:val="0"/>
              <w:snapToGrid w:val="0"/>
              <w:spacing w:line="380" w:lineRule="exact"/>
              <w:jc w:val="center"/>
              <w:rPr>
                <w:rFonts w:ascii="微软雅黑" w:hAnsi="微软雅黑" w:eastAsia="微软雅黑"/>
                <w:szCs w:val="21"/>
              </w:rPr>
            </w:pPr>
          </w:p>
        </w:tc>
        <w:tc>
          <w:tcPr>
            <w:tcW w:w="1729" w:type="dxa"/>
            <w:gridSpan w:val="2"/>
          </w:tcPr>
          <w:p>
            <w:pPr>
              <w:adjustRightInd w:val="0"/>
              <w:snapToGrid w:val="0"/>
              <w:spacing w:line="380" w:lineRule="exact"/>
              <w:jc w:val="center"/>
              <w:rPr>
                <w:rFonts w:ascii="微软雅黑" w:hAnsi="微软雅黑" w:eastAsia="微软雅黑"/>
                <w:szCs w:val="21"/>
              </w:rPr>
            </w:pPr>
          </w:p>
        </w:tc>
        <w:tc>
          <w:tcPr>
            <w:tcW w:w="2487" w:type="dxa"/>
          </w:tcPr>
          <w:p>
            <w:pPr>
              <w:adjustRightInd w:val="0"/>
              <w:snapToGrid w:val="0"/>
              <w:spacing w:line="380" w:lineRule="exact"/>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90" w:type="dxa"/>
            <w:gridSpan w:val="3"/>
            <w:vMerge w:val="restart"/>
            <w:vAlign w:val="center"/>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人员总数（人）</w:t>
            </w:r>
          </w:p>
        </w:tc>
        <w:tc>
          <w:tcPr>
            <w:tcW w:w="1690" w:type="dxa"/>
            <w:gridSpan w:val="2"/>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高级职称</w:t>
            </w:r>
          </w:p>
        </w:tc>
        <w:tc>
          <w:tcPr>
            <w:tcW w:w="1830" w:type="dxa"/>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中级职称</w:t>
            </w:r>
          </w:p>
        </w:tc>
        <w:tc>
          <w:tcPr>
            <w:tcW w:w="1729" w:type="dxa"/>
            <w:gridSpan w:val="2"/>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初级职称</w:t>
            </w:r>
          </w:p>
        </w:tc>
        <w:tc>
          <w:tcPr>
            <w:tcW w:w="2487" w:type="dxa"/>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90" w:type="dxa"/>
            <w:gridSpan w:val="3"/>
            <w:vMerge w:val="continue"/>
            <w:vAlign w:val="center"/>
          </w:tcPr>
          <w:p>
            <w:pPr>
              <w:adjustRightInd w:val="0"/>
              <w:snapToGrid w:val="0"/>
              <w:spacing w:line="380" w:lineRule="exact"/>
              <w:jc w:val="center"/>
              <w:rPr>
                <w:rFonts w:ascii="微软雅黑" w:hAnsi="微软雅黑" w:eastAsia="微软雅黑"/>
                <w:szCs w:val="21"/>
              </w:rPr>
            </w:pPr>
          </w:p>
        </w:tc>
        <w:tc>
          <w:tcPr>
            <w:tcW w:w="1690" w:type="dxa"/>
            <w:gridSpan w:val="2"/>
          </w:tcPr>
          <w:p>
            <w:pPr>
              <w:adjustRightInd w:val="0"/>
              <w:snapToGrid w:val="0"/>
              <w:spacing w:line="380" w:lineRule="exact"/>
              <w:jc w:val="center"/>
              <w:rPr>
                <w:rFonts w:ascii="微软雅黑" w:hAnsi="微软雅黑" w:eastAsia="微软雅黑"/>
                <w:szCs w:val="21"/>
              </w:rPr>
            </w:pPr>
          </w:p>
        </w:tc>
        <w:tc>
          <w:tcPr>
            <w:tcW w:w="1830" w:type="dxa"/>
          </w:tcPr>
          <w:p>
            <w:pPr>
              <w:adjustRightInd w:val="0"/>
              <w:snapToGrid w:val="0"/>
              <w:spacing w:line="380" w:lineRule="exact"/>
              <w:jc w:val="center"/>
              <w:rPr>
                <w:rFonts w:ascii="微软雅黑" w:hAnsi="微软雅黑" w:eastAsia="微软雅黑"/>
                <w:szCs w:val="21"/>
              </w:rPr>
            </w:pPr>
          </w:p>
        </w:tc>
        <w:tc>
          <w:tcPr>
            <w:tcW w:w="1729" w:type="dxa"/>
            <w:gridSpan w:val="2"/>
          </w:tcPr>
          <w:p>
            <w:pPr>
              <w:adjustRightInd w:val="0"/>
              <w:snapToGrid w:val="0"/>
              <w:spacing w:line="380" w:lineRule="exact"/>
              <w:jc w:val="center"/>
              <w:rPr>
                <w:rFonts w:ascii="微软雅黑" w:hAnsi="微软雅黑" w:eastAsia="微软雅黑"/>
                <w:szCs w:val="21"/>
              </w:rPr>
            </w:pPr>
          </w:p>
        </w:tc>
        <w:tc>
          <w:tcPr>
            <w:tcW w:w="2487" w:type="dxa"/>
          </w:tcPr>
          <w:p>
            <w:pPr>
              <w:adjustRightInd w:val="0"/>
              <w:snapToGrid w:val="0"/>
              <w:spacing w:line="380" w:lineRule="exact"/>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43" w:type="dxa"/>
            <w:gridSpan w:val="2"/>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2019年</w:t>
            </w:r>
          </w:p>
        </w:tc>
        <w:tc>
          <w:tcPr>
            <w:tcW w:w="2237" w:type="dxa"/>
            <w:gridSpan w:val="3"/>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 xml:space="preserve">营业收入      万元                        </w:t>
            </w:r>
          </w:p>
        </w:tc>
        <w:tc>
          <w:tcPr>
            <w:tcW w:w="1830" w:type="dxa"/>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所得税     万元</w:t>
            </w:r>
          </w:p>
        </w:tc>
        <w:tc>
          <w:tcPr>
            <w:tcW w:w="4216" w:type="dxa"/>
            <w:gridSpan w:val="3"/>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增值税或营业税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43" w:type="dxa"/>
            <w:gridSpan w:val="2"/>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2020年</w:t>
            </w:r>
          </w:p>
        </w:tc>
        <w:tc>
          <w:tcPr>
            <w:tcW w:w="2237" w:type="dxa"/>
            <w:gridSpan w:val="3"/>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 xml:space="preserve">营业收入      万元                        </w:t>
            </w:r>
          </w:p>
        </w:tc>
        <w:tc>
          <w:tcPr>
            <w:tcW w:w="1830" w:type="dxa"/>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所得税     万元</w:t>
            </w:r>
          </w:p>
        </w:tc>
        <w:tc>
          <w:tcPr>
            <w:tcW w:w="4216" w:type="dxa"/>
            <w:gridSpan w:val="3"/>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增值税或营业税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43" w:type="dxa"/>
            <w:gridSpan w:val="2"/>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2021年</w:t>
            </w:r>
          </w:p>
        </w:tc>
        <w:tc>
          <w:tcPr>
            <w:tcW w:w="2237" w:type="dxa"/>
            <w:gridSpan w:val="3"/>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 xml:space="preserve">营业收入      万元                        </w:t>
            </w:r>
          </w:p>
        </w:tc>
        <w:tc>
          <w:tcPr>
            <w:tcW w:w="1830" w:type="dxa"/>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所得税     万元</w:t>
            </w:r>
          </w:p>
        </w:tc>
        <w:tc>
          <w:tcPr>
            <w:tcW w:w="4216" w:type="dxa"/>
            <w:gridSpan w:val="3"/>
            <w:vAlign w:val="center"/>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增值税或营业税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143" w:type="dxa"/>
            <w:gridSpan w:val="2"/>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2021年底财务状况</w:t>
            </w:r>
          </w:p>
        </w:tc>
        <w:tc>
          <w:tcPr>
            <w:tcW w:w="2237" w:type="dxa"/>
            <w:gridSpan w:val="3"/>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资产总额      万元</w:t>
            </w:r>
          </w:p>
        </w:tc>
        <w:tc>
          <w:tcPr>
            <w:tcW w:w="1830" w:type="dxa"/>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负债总额     万元</w:t>
            </w:r>
          </w:p>
        </w:tc>
        <w:tc>
          <w:tcPr>
            <w:tcW w:w="4216" w:type="dxa"/>
            <w:gridSpan w:val="3"/>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2020年度净利润        万元（亏损填负数）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vMerge w:val="restart"/>
            <w:vAlign w:val="center"/>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承接</w:t>
            </w:r>
          </w:p>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项目</w:t>
            </w:r>
          </w:p>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情况</w:t>
            </w:r>
          </w:p>
        </w:tc>
        <w:tc>
          <w:tcPr>
            <w:tcW w:w="2219" w:type="dxa"/>
            <w:gridSpan w:val="3"/>
          </w:tcPr>
          <w:p>
            <w:pPr>
              <w:adjustRightInd w:val="0"/>
              <w:snapToGrid w:val="0"/>
              <w:spacing w:line="380" w:lineRule="exact"/>
              <w:jc w:val="center"/>
              <w:rPr>
                <w:rFonts w:ascii="微软雅黑" w:hAnsi="微软雅黑" w:eastAsia="微软雅黑"/>
                <w:szCs w:val="21"/>
              </w:rPr>
            </w:pPr>
          </w:p>
        </w:tc>
        <w:tc>
          <w:tcPr>
            <w:tcW w:w="2792" w:type="dxa"/>
            <w:gridSpan w:val="3"/>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正在实施项目</w:t>
            </w:r>
          </w:p>
        </w:tc>
        <w:tc>
          <w:tcPr>
            <w:tcW w:w="3629" w:type="dxa"/>
            <w:gridSpan w:val="2"/>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已新签订合同项目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vMerge w:val="continue"/>
          </w:tcPr>
          <w:p>
            <w:pPr>
              <w:adjustRightInd w:val="0"/>
              <w:snapToGrid w:val="0"/>
              <w:spacing w:line="380" w:lineRule="exact"/>
              <w:rPr>
                <w:rFonts w:ascii="微软雅黑" w:hAnsi="微软雅黑" w:eastAsia="微软雅黑"/>
                <w:szCs w:val="21"/>
              </w:rPr>
            </w:pPr>
          </w:p>
        </w:tc>
        <w:tc>
          <w:tcPr>
            <w:tcW w:w="2219" w:type="dxa"/>
            <w:gridSpan w:val="3"/>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名称</w:t>
            </w:r>
          </w:p>
        </w:tc>
        <w:tc>
          <w:tcPr>
            <w:tcW w:w="2792" w:type="dxa"/>
            <w:gridSpan w:val="3"/>
          </w:tcPr>
          <w:p>
            <w:pPr>
              <w:adjustRightInd w:val="0"/>
              <w:snapToGrid w:val="0"/>
              <w:spacing w:line="380" w:lineRule="exact"/>
              <w:rPr>
                <w:rFonts w:ascii="微软雅黑" w:hAnsi="微软雅黑" w:eastAsia="微软雅黑"/>
                <w:szCs w:val="21"/>
              </w:rPr>
            </w:pPr>
          </w:p>
        </w:tc>
        <w:tc>
          <w:tcPr>
            <w:tcW w:w="3629" w:type="dxa"/>
            <w:gridSpan w:val="2"/>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vMerge w:val="continue"/>
          </w:tcPr>
          <w:p>
            <w:pPr>
              <w:adjustRightInd w:val="0"/>
              <w:snapToGrid w:val="0"/>
              <w:spacing w:line="380" w:lineRule="exact"/>
              <w:rPr>
                <w:rFonts w:ascii="微软雅黑" w:hAnsi="微软雅黑" w:eastAsia="微软雅黑"/>
                <w:szCs w:val="21"/>
              </w:rPr>
            </w:pPr>
          </w:p>
        </w:tc>
        <w:tc>
          <w:tcPr>
            <w:tcW w:w="2219" w:type="dxa"/>
            <w:gridSpan w:val="3"/>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项目总价</w:t>
            </w:r>
          </w:p>
        </w:tc>
        <w:tc>
          <w:tcPr>
            <w:tcW w:w="2792" w:type="dxa"/>
            <w:gridSpan w:val="3"/>
          </w:tcPr>
          <w:p>
            <w:pPr>
              <w:adjustRightInd w:val="0"/>
              <w:snapToGrid w:val="0"/>
              <w:spacing w:line="380" w:lineRule="exact"/>
              <w:rPr>
                <w:rFonts w:ascii="微软雅黑" w:hAnsi="微软雅黑" w:eastAsia="微软雅黑"/>
                <w:szCs w:val="21"/>
              </w:rPr>
            </w:pPr>
          </w:p>
        </w:tc>
        <w:tc>
          <w:tcPr>
            <w:tcW w:w="3629" w:type="dxa"/>
            <w:gridSpan w:val="2"/>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vMerge w:val="continue"/>
          </w:tcPr>
          <w:p>
            <w:pPr>
              <w:adjustRightInd w:val="0"/>
              <w:snapToGrid w:val="0"/>
              <w:spacing w:line="380" w:lineRule="exact"/>
              <w:rPr>
                <w:rFonts w:ascii="微软雅黑" w:hAnsi="微软雅黑" w:eastAsia="微软雅黑"/>
                <w:szCs w:val="21"/>
              </w:rPr>
            </w:pPr>
          </w:p>
        </w:tc>
        <w:tc>
          <w:tcPr>
            <w:tcW w:w="2219" w:type="dxa"/>
            <w:gridSpan w:val="3"/>
          </w:tcPr>
          <w:p>
            <w:pPr>
              <w:adjustRightInd w:val="0"/>
              <w:snapToGrid w:val="0"/>
              <w:spacing w:line="380" w:lineRule="exact"/>
              <w:jc w:val="center"/>
              <w:rPr>
                <w:rFonts w:ascii="微软雅黑" w:hAnsi="微软雅黑" w:eastAsia="微软雅黑"/>
                <w:szCs w:val="21"/>
              </w:rPr>
            </w:pPr>
            <w:r>
              <w:rPr>
                <w:rFonts w:hint="eastAsia" w:ascii="微软雅黑" w:hAnsi="微软雅黑" w:eastAsia="微软雅黑"/>
                <w:szCs w:val="21"/>
              </w:rPr>
              <w:t>进度</w:t>
            </w:r>
          </w:p>
        </w:tc>
        <w:tc>
          <w:tcPr>
            <w:tcW w:w="2792" w:type="dxa"/>
            <w:gridSpan w:val="3"/>
          </w:tcPr>
          <w:p>
            <w:pPr>
              <w:adjustRightInd w:val="0"/>
              <w:snapToGrid w:val="0"/>
              <w:spacing w:line="380" w:lineRule="exact"/>
              <w:rPr>
                <w:rFonts w:ascii="微软雅黑" w:hAnsi="微软雅黑" w:eastAsia="微软雅黑"/>
                <w:szCs w:val="21"/>
              </w:rPr>
            </w:pPr>
          </w:p>
        </w:tc>
        <w:tc>
          <w:tcPr>
            <w:tcW w:w="3629" w:type="dxa"/>
            <w:gridSpan w:val="2"/>
          </w:tcPr>
          <w:p>
            <w:pPr>
              <w:adjustRightInd w:val="0"/>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6" w:type="dxa"/>
            <w:vMerge w:val="continue"/>
          </w:tcPr>
          <w:p>
            <w:pPr>
              <w:adjustRightInd w:val="0"/>
              <w:snapToGrid w:val="0"/>
              <w:spacing w:line="380" w:lineRule="exact"/>
              <w:rPr>
                <w:rFonts w:ascii="微软雅黑" w:hAnsi="微软雅黑" w:eastAsia="微软雅黑"/>
                <w:szCs w:val="21"/>
              </w:rPr>
            </w:pPr>
          </w:p>
        </w:tc>
        <w:tc>
          <w:tcPr>
            <w:tcW w:w="2219" w:type="dxa"/>
            <w:gridSpan w:val="3"/>
          </w:tcPr>
          <w:p>
            <w:pPr>
              <w:adjustRightInd w:val="0"/>
              <w:snapToGrid w:val="0"/>
              <w:spacing w:line="380" w:lineRule="exact"/>
              <w:rPr>
                <w:rFonts w:ascii="微软雅黑" w:hAnsi="微软雅黑" w:eastAsia="微软雅黑"/>
                <w:szCs w:val="21"/>
              </w:rPr>
            </w:pPr>
            <w:r>
              <w:rPr>
                <w:rFonts w:hint="eastAsia" w:ascii="微软雅黑" w:hAnsi="微软雅黑" w:eastAsia="微软雅黑"/>
                <w:szCs w:val="21"/>
              </w:rPr>
              <w:t>对本投标项目影响</w:t>
            </w:r>
          </w:p>
        </w:tc>
        <w:tc>
          <w:tcPr>
            <w:tcW w:w="2792" w:type="dxa"/>
            <w:gridSpan w:val="3"/>
          </w:tcPr>
          <w:p>
            <w:pPr>
              <w:adjustRightInd w:val="0"/>
              <w:snapToGrid w:val="0"/>
              <w:spacing w:line="380" w:lineRule="exact"/>
              <w:rPr>
                <w:rFonts w:ascii="微软雅黑" w:hAnsi="微软雅黑" w:eastAsia="微软雅黑"/>
                <w:szCs w:val="21"/>
              </w:rPr>
            </w:pPr>
          </w:p>
        </w:tc>
        <w:tc>
          <w:tcPr>
            <w:tcW w:w="3629" w:type="dxa"/>
            <w:gridSpan w:val="2"/>
          </w:tcPr>
          <w:p>
            <w:pPr>
              <w:adjustRightInd w:val="0"/>
              <w:snapToGrid w:val="0"/>
              <w:spacing w:line="380" w:lineRule="exact"/>
              <w:rPr>
                <w:rFonts w:ascii="微软雅黑" w:hAnsi="微软雅黑" w:eastAsia="微软雅黑"/>
                <w:szCs w:val="21"/>
              </w:rPr>
            </w:pPr>
          </w:p>
        </w:tc>
      </w:tr>
    </w:tbl>
    <w:p>
      <w:pPr>
        <w:snapToGrid w:val="0"/>
        <w:spacing w:before="50" w:after="50" w:line="380" w:lineRule="exact"/>
        <w:rPr>
          <w:rFonts w:ascii="微软雅黑" w:hAnsi="微软雅黑" w:eastAsia="微软雅黑"/>
          <w:sz w:val="24"/>
        </w:rPr>
      </w:pPr>
    </w:p>
    <w:p>
      <w:pPr>
        <w:spacing w:line="440" w:lineRule="exact"/>
        <w:rPr>
          <w:rFonts w:ascii="微软雅黑" w:hAnsi="微软雅黑" w:eastAsia="微软雅黑"/>
          <w:szCs w:val="21"/>
        </w:rPr>
      </w:pPr>
      <w:r>
        <w:rPr>
          <w:rFonts w:hint="eastAsia" w:ascii="微软雅黑" w:hAnsi="微软雅黑" w:eastAsia="微软雅黑"/>
          <w:szCs w:val="21"/>
        </w:rPr>
        <w:t>投标人全称（盖章）：</w:t>
      </w:r>
    </w:p>
    <w:p>
      <w:pPr>
        <w:spacing w:line="440" w:lineRule="exact"/>
        <w:rPr>
          <w:rFonts w:ascii="微软雅黑" w:hAnsi="微软雅黑" w:eastAsia="微软雅黑"/>
          <w:szCs w:val="21"/>
        </w:rPr>
      </w:pPr>
      <w:r>
        <w:rPr>
          <w:rFonts w:hint="eastAsia" w:ascii="微软雅黑" w:hAnsi="微软雅黑" w:eastAsia="微软雅黑"/>
          <w:szCs w:val="21"/>
        </w:rPr>
        <w:t>授权代表（签字）：</w:t>
      </w:r>
    </w:p>
    <w:p>
      <w:pPr>
        <w:pStyle w:val="2"/>
        <w:snapToGrid w:val="0"/>
        <w:spacing w:line="440" w:lineRule="exact"/>
        <w:rPr>
          <w:rFonts w:hint="default" w:ascii="微软雅黑" w:hAnsi="微软雅黑" w:eastAsia="微软雅黑"/>
          <w:color w:val="auto"/>
          <w:sz w:val="24"/>
        </w:rPr>
      </w:pPr>
      <w:r>
        <w:rPr>
          <w:rFonts w:ascii="微软雅黑" w:hAnsi="微软雅黑" w:eastAsia="微软雅黑"/>
          <w:sz w:val="21"/>
          <w:szCs w:val="21"/>
        </w:rPr>
        <w:t>日期：2022年  月  日</w:t>
      </w:r>
    </w:p>
    <w:p>
      <w:pPr>
        <w:pStyle w:val="2"/>
        <w:snapToGrid w:val="0"/>
        <w:spacing w:line="380" w:lineRule="exact"/>
        <w:ind w:right="280"/>
        <w:rPr>
          <w:rFonts w:hint="default" w:ascii="微软雅黑" w:hAnsi="微软雅黑" w:eastAsia="微软雅黑"/>
          <w:color w:val="auto"/>
          <w:sz w:val="24"/>
        </w:rPr>
      </w:pPr>
    </w:p>
    <w:p>
      <w:pPr>
        <w:adjustRightInd w:val="0"/>
        <w:snapToGrid w:val="0"/>
        <w:spacing w:line="380" w:lineRule="exact"/>
        <w:jc w:val="left"/>
        <w:rPr>
          <w:rFonts w:ascii="微软雅黑" w:hAnsi="微软雅黑" w:eastAsia="微软雅黑"/>
          <w:b/>
          <w:sz w:val="24"/>
        </w:rPr>
      </w:pPr>
      <w:r>
        <w:rPr>
          <w:rFonts w:hint="eastAsia" w:ascii="微软雅黑" w:hAnsi="微软雅黑" w:eastAsia="微软雅黑"/>
          <w:b/>
          <w:sz w:val="24"/>
        </w:rPr>
        <w:t>附件9</w:t>
      </w:r>
    </w:p>
    <w:p>
      <w:pPr>
        <w:adjustRightInd w:val="0"/>
        <w:snapToGrid w:val="0"/>
        <w:spacing w:line="600" w:lineRule="exact"/>
        <w:jc w:val="center"/>
        <w:rPr>
          <w:rFonts w:ascii="微软雅黑" w:hAnsi="微软雅黑" w:eastAsia="微软雅黑"/>
          <w:b/>
          <w:sz w:val="44"/>
          <w:szCs w:val="44"/>
        </w:rPr>
      </w:pPr>
      <w:r>
        <w:rPr>
          <w:rFonts w:hint="eastAsia" w:ascii="微软雅黑" w:hAnsi="微软雅黑" w:eastAsia="微软雅黑"/>
          <w:b/>
          <w:sz w:val="44"/>
          <w:szCs w:val="44"/>
        </w:rPr>
        <w:t>商务响应表</w:t>
      </w:r>
    </w:p>
    <w:p>
      <w:pPr>
        <w:spacing w:line="380" w:lineRule="exact"/>
        <w:rPr>
          <w:rFonts w:ascii="微软雅黑" w:hAnsi="微软雅黑" w:eastAsia="微软雅黑"/>
          <w:szCs w:val="21"/>
        </w:rPr>
      </w:pPr>
      <w:r>
        <w:rPr>
          <w:rFonts w:hint="eastAsia" w:ascii="微软雅黑" w:hAnsi="微软雅黑" w:eastAsia="微软雅黑"/>
          <w:szCs w:val="21"/>
        </w:rPr>
        <w:t>项目名称：安吉县教育保障中心专用功能教室—新型阅读空间项目政府采购项目</w:t>
      </w:r>
    </w:p>
    <w:p>
      <w:pPr>
        <w:spacing w:line="380" w:lineRule="exact"/>
        <w:rPr>
          <w:rFonts w:ascii="微软雅黑" w:hAnsi="微软雅黑" w:eastAsia="微软雅黑"/>
          <w:szCs w:val="21"/>
        </w:rPr>
      </w:pPr>
      <w:r>
        <w:rPr>
          <w:rFonts w:hint="eastAsia" w:ascii="微软雅黑" w:hAnsi="微软雅黑" w:eastAsia="微软雅黑"/>
          <w:szCs w:val="21"/>
        </w:rPr>
        <w:t>项目编号：LNCG2022-004</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4500"/>
        <w:gridCol w:w="108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2088" w:type="dxa"/>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项目</w:t>
            </w:r>
          </w:p>
        </w:tc>
        <w:tc>
          <w:tcPr>
            <w:tcW w:w="4500" w:type="dxa"/>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招标文件要求</w:t>
            </w:r>
          </w:p>
        </w:tc>
        <w:tc>
          <w:tcPr>
            <w:tcW w:w="1080" w:type="dxa"/>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是否响应</w:t>
            </w:r>
          </w:p>
        </w:tc>
        <w:tc>
          <w:tcPr>
            <w:tcW w:w="1800" w:type="dxa"/>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2088" w:type="dxa"/>
            <w:vAlign w:val="center"/>
          </w:tcPr>
          <w:p>
            <w:pPr>
              <w:adjustRightInd w:val="0"/>
              <w:snapToGrid w:val="0"/>
              <w:spacing w:line="360" w:lineRule="exact"/>
              <w:jc w:val="center"/>
              <w:rPr>
                <w:rFonts w:ascii="微软雅黑" w:hAnsi="微软雅黑" w:eastAsia="微软雅黑" w:cs="微软雅黑"/>
                <w:b/>
                <w:szCs w:val="21"/>
              </w:rPr>
            </w:pPr>
            <w:r>
              <w:rPr>
                <w:rFonts w:hint="eastAsia" w:ascii="宋体" w:hAnsi="宋体" w:cs="Arial"/>
                <w:b/>
                <w:snapToGrid w:val="0"/>
                <w:kern w:val="0"/>
                <w:szCs w:val="21"/>
              </w:rPr>
              <w:t>▲</w:t>
            </w:r>
            <w:r>
              <w:rPr>
                <w:rFonts w:hint="eastAsia" w:ascii="宋体" w:hAnsi="宋体"/>
                <w:b/>
                <w:kern w:val="0"/>
                <w:szCs w:val="21"/>
              </w:rPr>
              <w:t>质保期</w:t>
            </w:r>
          </w:p>
        </w:tc>
        <w:tc>
          <w:tcPr>
            <w:tcW w:w="4500" w:type="dxa"/>
            <w:vAlign w:val="center"/>
          </w:tcPr>
          <w:p>
            <w:pPr>
              <w:autoSpaceDE w:val="0"/>
              <w:autoSpaceDN w:val="0"/>
              <w:adjustRightInd w:val="0"/>
              <w:spacing w:line="360" w:lineRule="exact"/>
              <w:contextualSpacing/>
              <w:jc w:val="center"/>
              <w:textAlignment w:val="bottom"/>
              <w:rPr>
                <w:rFonts w:ascii="微软雅黑" w:hAnsi="微软雅黑" w:eastAsia="微软雅黑" w:cs="微软雅黑"/>
                <w:b/>
                <w:szCs w:val="21"/>
              </w:rPr>
            </w:pPr>
          </w:p>
        </w:tc>
        <w:tc>
          <w:tcPr>
            <w:tcW w:w="1080" w:type="dxa"/>
            <w:vAlign w:val="center"/>
          </w:tcPr>
          <w:p>
            <w:pPr>
              <w:adjustRightInd w:val="0"/>
              <w:snapToGrid w:val="0"/>
              <w:spacing w:line="360" w:lineRule="exact"/>
              <w:jc w:val="center"/>
              <w:rPr>
                <w:rFonts w:ascii="微软雅黑" w:hAnsi="微软雅黑" w:eastAsia="微软雅黑"/>
                <w:b/>
                <w:sz w:val="18"/>
                <w:szCs w:val="18"/>
              </w:rPr>
            </w:pPr>
          </w:p>
        </w:tc>
        <w:tc>
          <w:tcPr>
            <w:tcW w:w="1800" w:type="dxa"/>
            <w:vAlign w:val="center"/>
          </w:tcPr>
          <w:p>
            <w:pPr>
              <w:adjustRightInd w:val="0"/>
              <w:snapToGrid w:val="0"/>
              <w:spacing w:line="360" w:lineRule="exact"/>
              <w:jc w:val="center"/>
              <w:rPr>
                <w:rFonts w:ascii="微软雅黑" w:hAnsi="微软雅黑" w:eastAsia="微软雅黑"/>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2088" w:type="dxa"/>
            <w:vAlign w:val="center"/>
          </w:tcPr>
          <w:p>
            <w:pPr>
              <w:adjustRightInd w:val="0"/>
              <w:snapToGrid w:val="0"/>
              <w:spacing w:line="360" w:lineRule="exact"/>
              <w:jc w:val="center"/>
              <w:rPr>
                <w:rFonts w:ascii="微软雅黑" w:hAnsi="微软雅黑" w:eastAsia="微软雅黑" w:cs="微软雅黑"/>
                <w:color w:val="000000"/>
                <w:kern w:val="0"/>
                <w:szCs w:val="21"/>
              </w:rPr>
            </w:pPr>
            <w:r>
              <w:rPr>
                <w:rFonts w:hint="eastAsia" w:ascii="宋体" w:hAnsi="宋体" w:cs="宋体"/>
                <w:b/>
                <w:szCs w:val="21"/>
              </w:rPr>
              <w:t>售后服务要求</w:t>
            </w:r>
          </w:p>
        </w:tc>
        <w:tc>
          <w:tcPr>
            <w:tcW w:w="4500" w:type="dxa"/>
            <w:vAlign w:val="center"/>
          </w:tcPr>
          <w:p>
            <w:pPr>
              <w:adjustRightInd w:val="0"/>
              <w:snapToGrid w:val="0"/>
              <w:spacing w:line="360" w:lineRule="exact"/>
              <w:jc w:val="center"/>
              <w:rPr>
                <w:rFonts w:ascii="微软雅黑" w:hAnsi="微软雅黑" w:eastAsia="微软雅黑" w:cs="微软雅黑"/>
                <w:color w:val="000000"/>
                <w:kern w:val="0"/>
                <w:szCs w:val="21"/>
              </w:rPr>
            </w:pPr>
          </w:p>
        </w:tc>
        <w:tc>
          <w:tcPr>
            <w:tcW w:w="1080" w:type="dxa"/>
            <w:vAlign w:val="center"/>
          </w:tcPr>
          <w:p>
            <w:pPr>
              <w:adjustRightInd w:val="0"/>
              <w:snapToGrid w:val="0"/>
              <w:spacing w:line="360" w:lineRule="exact"/>
              <w:jc w:val="center"/>
              <w:rPr>
                <w:rFonts w:ascii="微软雅黑" w:hAnsi="微软雅黑" w:eastAsia="微软雅黑"/>
                <w:sz w:val="18"/>
                <w:szCs w:val="18"/>
              </w:rPr>
            </w:pPr>
          </w:p>
        </w:tc>
        <w:tc>
          <w:tcPr>
            <w:tcW w:w="1800" w:type="dxa"/>
            <w:vAlign w:val="center"/>
          </w:tcPr>
          <w:p>
            <w:pPr>
              <w:adjustRightInd w:val="0"/>
              <w:snapToGrid w:val="0"/>
              <w:spacing w:line="360" w:lineRule="exact"/>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2088" w:type="dxa"/>
            <w:vAlign w:val="center"/>
          </w:tcPr>
          <w:p>
            <w:pPr>
              <w:adjustRightInd w:val="0"/>
              <w:snapToGrid w:val="0"/>
              <w:spacing w:line="360" w:lineRule="exact"/>
              <w:jc w:val="center"/>
              <w:rPr>
                <w:rFonts w:ascii="微软雅黑" w:hAnsi="微软雅黑" w:eastAsia="微软雅黑" w:cs="微软雅黑"/>
                <w:color w:val="000000"/>
                <w:kern w:val="0"/>
                <w:szCs w:val="21"/>
              </w:rPr>
            </w:pPr>
            <w:r>
              <w:rPr>
                <w:rFonts w:hint="eastAsia" w:ascii="宋体" w:hAnsi="宋体" w:cs="Arial"/>
                <w:b/>
                <w:snapToGrid w:val="0"/>
                <w:kern w:val="0"/>
                <w:szCs w:val="21"/>
              </w:rPr>
              <w:t>▲</w:t>
            </w:r>
            <w:r>
              <w:rPr>
                <w:rFonts w:hint="eastAsia" w:ascii="宋体" w:hAnsi="宋体" w:cs="宋体"/>
                <w:b/>
                <w:szCs w:val="21"/>
              </w:rPr>
              <w:t>交货时间、地点及完工期</w:t>
            </w:r>
          </w:p>
        </w:tc>
        <w:tc>
          <w:tcPr>
            <w:tcW w:w="4500" w:type="dxa"/>
            <w:vAlign w:val="center"/>
          </w:tcPr>
          <w:p>
            <w:pPr>
              <w:adjustRightInd w:val="0"/>
              <w:snapToGrid w:val="0"/>
              <w:spacing w:line="360" w:lineRule="exact"/>
              <w:jc w:val="center"/>
              <w:rPr>
                <w:rFonts w:ascii="微软雅黑" w:hAnsi="微软雅黑" w:eastAsia="微软雅黑" w:cs="微软雅黑"/>
                <w:color w:val="000000"/>
                <w:kern w:val="0"/>
                <w:szCs w:val="21"/>
              </w:rPr>
            </w:pPr>
          </w:p>
        </w:tc>
        <w:tc>
          <w:tcPr>
            <w:tcW w:w="1080" w:type="dxa"/>
            <w:vAlign w:val="center"/>
          </w:tcPr>
          <w:p>
            <w:pPr>
              <w:adjustRightInd w:val="0"/>
              <w:snapToGrid w:val="0"/>
              <w:spacing w:line="360" w:lineRule="exact"/>
              <w:jc w:val="center"/>
              <w:rPr>
                <w:rFonts w:ascii="微软雅黑" w:hAnsi="微软雅黑" w:eastAsia="微软雅黑"/>
                <w:sz w:val="18"/>
                <w:szCs w:val="18"/>
              </w:rPr>
            </w:pPr>
          </w:p>
        </w:tc>
        <w:tc>
          <w:tcPr>
            <w:tcW w:w="1800" w:type="dxa"/>
            <w:vAlign w:val="center"/>
          </w:tcPr>
          <w:p>
            <w:pPr>
              <w:adjustRightInd w:val="0"/>
              <w:snapToGrid w:val="0"/>
              <w:spacing w:line="360" w:lineRule="exact"/>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2088" w:type="dxa"/>
            <w:vAlign w:val="center"/>
          </w:tcPr>
          <w:p>
            <w:pPr>
              <w:adjustRightInd w:val="0"/>
              <w:snapToGrid w:val="0"/>
              <w:spacing w:line="360" w:lineRule="exact"/>
              <w:jc w:val="center"/>
              <w:rPr>
                <w:rFonts w:ascii="微软雅黑" w:hAnsi="微软雅黑" w:eastAsia="微软雅黑" w:cs="微软雅黑"/>
                <w:color w:val="000000"/>
                <w:kern w:val="0"/>
                <w:szCs w:val="21"/>
              </w:rPr>
            </w:pPr>
            <w:r>
              <w:rPr>
                <w:rFonts w:hint="eastAsia" w:ascii="宋体" w:hAnsi="宋体"/>
                <w:b/>
                <w:kern w:val="0"/>
                <w:szCs w:val="21"/>
              </w:rPr>
              <w:t>付款方式</w:t>
            </w:r>
          </w:p>
        </w:tc>
        <w:tc>
          <w:tcPr>
            <w:tcW w:w="4500" w:type="dxa"/>
            <w:vAlign w:val="center"/>
          </w:tcPr>
          <w:p>
            <w:pPr>
              <w:adjustRightInd w:val="0"/>
              <w:snapToGrid w:val="0"/>
              <w:spacing w:line="360" w:lineRule="exact"/>
              <w:jc w:val="center"/>
              <w:rPr>
                <w:rFonts w:ascii="微软雅黑" w:hAnsi="微软雅黑" w:eastAsia="微软雅黑" w:cs="微软雅黑"/>
                <w:color w:val="000000"/>
                <w:kern w:val="0"/>
                <w:szCs w:val="21"/>
              </w:rPr>
            </w:pPr>
          </w:p>
        </w:tc>
        <w:tc>
          <w:tcPr>
            <w:tcW w:w="1080" w:type="dxa"/>
            <w:vAlign w:val="center"/>
          </w:tcPr>
          <w:p>
            <w:pPr>
              <w:adjustRightInd w:val="0"/>
              <w:snapToGrid w:val="0"/>
              <w:spacing w:line="360" w:lineRule="exact"/>
              <w:jc w:val="center"/>
              <w:rPr>
                <w:rFonts w:ascii="微软雅黑" w:hAnsi="微软雅黑" w:eastAsia="微软雅黑"/>
                <w:sz w:val="18"/>
                <w:szCs w:val="18"/>
              </w:rPr>
            </w:pPr>
          </w:p>
        </w:tc>
        <w:tc>
          <w:tcPr>
            <w:tcW w:w="1800" w:type="dxa"/>
            <w:vAlign w:val="center"/>
          </w:tcPr>
          <w:p>
            <w:pPr>
              <w:adjustRightInd w:val="0"/>
              <w:snapToGrid w:val="0"/>
              <w:spacing w:line="360" w:lineRule="exact"/>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2088" w:type="dxa"/>
            <w:vAlign w:val="center"/>
          </w:tcPr>
          <w:p>
            <w:pPr>
              <w:adjustRightInd w:val="0"/>
              <w:snapToGrid w:val="0"/>
              <w:spacing w:line="360" w:lineRule="exact"/>
              <w:jc w:val="center"/>
              <w:rPr>
                <w:rFonts w:ascii="微软雅黑" w:hAnsi="微软雅黑" w:eastAsia="微软雅黑" w:cs="微软雅黑"/>
                <w:color w:val="000000"/>
                <w:kern w:val="0"/>
                <w:szCs w:val="21"/>
              </w:rPr>
            </w:pPr>
            <w:r>
              <w:rPr>
                <w:rFonts w:hint="eastAsia" w:ascii="宋体" w:hAnsi="宋体" w:cs="宋体"/>
                <w:b/>
                <w:szCs w:val="21"/>
              </w:rPr>
              <w:t>履约保证金</w:t>
            </w:r>
          </w:p>
        </w:tc>
        <w:tc>
          <w:tcPr>
            <w:tcW w:w="4500" w:type="dxa"/>
            <w:vAlign w:val="center"/>
          </w:tcPr>
          <w:p>
            <w:pPr>
              <w:adjustRightInd w:val="0"/>
              <w:snapToGrid w:val="0"/>
              <w:spacing w:line="360" w:lineRule="exact"/>
              <w:jc w:val="center"/>
              <w:rPr>
                <w:rFonts w:ascii="微软雅黑" w:hAnsi="微软雅黑" w:eastAsia="微软雅黑" w:cs="微软雅黑"/>
                <w:color w:val="000000"/>
                <w:kern w:val="0"/>
                <w:szCs w:val="21"/>
              </w:rPr>
            </w:pPr>
          </w:p>
        </w:tc>
        <w:tc>
          <w:tcPr>
            <w:tcW w:w="1080" w:type="dxa"/>
            <w:vAlign w:val="center"/>
          </w:tcPr>
          <w:p>
            <w:pPr>
              <w:adjustRightInd w:val="0"/>
              <w:snapToGrid w:val="0"/>
              <w:spacing w:line="360" w:lineRule="exact"/>
              <w:jc w:val="center"/>
              <w:rPr>
                <w:rFonts w:ascii="微软雅黑" w:hAnsi="微软雅黑" w:eastAsia="微软雅黑"/>
                <w:sz w:val="18"/>
                <w:szCs w:val="18"/>
              </w:rPr>
            </w:pPr>
          </w:p>
        </w:tc>
        <w:tc>
          <w:tcPr>
            <w:tcW w:w="1800" w:type="dxa"/>
            <w:vAlign w:val="center"/>
          </w:tcPr>
          <w:p>
            <w:pPr>
              <w:adjustRightInd w:val="0"/>
              <w:snapToGrid w:val="0"/>
              <w:spacing w:line="360" w:lineRule="exact"/>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2088" w:type="dxa"/>
            <w:vAlign w:val="center"/>
          </w:tcPr>
          <w:p>
            <w:pPr>
              <w:spacing w:line="360" w:lineRule="exact"/>
              <w:jc w:val="center"/>
              <w:rPr>
                <w:rFonts w:ascii="微软雅黑" w:hAnsi="微软雅黑" w:eastAsia="微软雅黑" w:cs="微软雅黑"/>
                <w:color w:val="000000"/>
                <w:kern w:val="0"/>
                <w:szCs w:val="21"/>
              </w:rPr>
            </w:pPr>
            <w:r>
              <w:rPr>
                <w:rFonts w:hint="eastAsia" w:ascii="宋体" w:hAnsi="宋体" w:cs="Arial"/>
                <w:b/>
                <w:snapToGrid w:val="0"/>
                <w:kern w:val="0"/>
                <w:szCs w:val="21"/>
              </w:rPr>
              <w:t>▲</w:t>
            </w:r>
            <w:r>
              <w:rPr>
                <w:rFonts w:hint="eastAsia" w:ascii="宋体" w:hAnsi="宋体" w:cs="宋体"/>
                <w:b/>
                <w:szCs w:val="21"/>
              </w:rPr>
              <w:t>投标报价</w:t>
            </w:r>
          </w:p>
        </w:tc>
        <w:tc>
          <w:tcPr>
            <w:tcW w:w="4500" w:type="dxa"/>
            <w:vAlign w:val="center"/>
          </w:tcPr>
          <w:p>
            <w:pPr>
              <w:adjustRightInd w:val="0"/>
              <w:snapToGrid w:val="0"/>
              <w:spacing w:line="360" w:lineRule="exact"/>
              <w:jc w:val="center"/>
              <w:rPr>
                <w:rFonts w:ascii="微软雅黑" w:hAnsi="微软雅黑" w:eastAsia="微软雅黑" w:cs="微软雅黑"/>
                <w:color w:val="000000"/>
                <w:kern w:val="0"/>
                <w:szCs w:val="21"/>
              </w:rPr>
            </w:pPr>
          </w:p>
        </w:tc>
        <w:tc>
          <w:tcPr>
            <w:tcW w:w="1080" w:type="dxa"/>
            <w:vAlign w:val="center"/>
          </w:tcPr>
          <w:p>
            <w:pPr>
              <w:adjustRightInd w:val="0"/>
              <w:snapToGrid w:val="0"/>
              <w:spacing w:line="360" w:lineRule="exact"/>
              <w:jc w:val="center"/>
              <w:rPr>
                <w:rFonts w:ascii="微软雅黑" w:hAnsi="微软雅黑" w:eastAsia="微软雅黑"/>
                <w:sz w:val="18"/>
                <w:szCs w:val="18"/>
              </w:rPr>
            </w:pPr>
          </w:p>
        </w:tc>
        <w:tc>
          <w:tcPr>
            <w:tcW w:w="1800" w:type="dxa"/>
            <w:vAlign w:val="center"/>
          </w:tcPr>
          <w:p>
            <w:pPr>
              <w:adjustRightInd w:val="0"/>
              <w:snapToGrid w:val="0"/>
              <w:spacing w:line="360" w:lineRule="exact"/>
              <w:jc w:val="center"/>
              <w:rPr>
                <w:rFonts w:ascii="微软雅黑" w:hAnsi="微软雅黑" w:eastAsia="微软雅黑"/>
                <w:sz w:val="18"/>
                <w:szCs w:val="18"/>
              </w:rPr>
            </w:pPr>
          </w:p>
        </w:tc>
      </w:tr>
    </w:tbl>
    <w:p>
      <w:pPr>
        <w:spacing w:line="440" w:lineRule="exact"/>
        <w:rPr>
          <w:rFonts w:ascii="微软雅黑" w:hAnsi="微软雅黑" w:eastAsia="微软雅黑"/>
          <w:szCs w:val="21"/>
        </w:rPr>
      </w:pPr>
      <w:r>
        <w:rPr>
          <w:rFonts w:hint="eastAsia" w:ascii="微软雅黑" w:hAnsi="微软雅黑" w:eastAsia="微软雅黑"/>
          <w:szCs w:val="21"/>
        </w:rPr>
        <w:t>投标人全称（盖章）：</w:t>
      </w:r>
    </w:p>
    <w:p>
      <w:pPr>
        <w:spacing w:line="440" w:lineRule="exact"/>
        <w:rPr>
          <w:rFonts w:ascii="微软雅黑" w:hAnsi="微软雅黑" w:eastAsia="微软雅黑"/>
          <w:szCs w:val="21"/>
        </w:rPr>
      </w:pPr>
      <w:r>
        <w:rPr>
          <w:rFonts w:hint="eastAsia" w:ascii="微软雅黑" w:hAnsi="微软雅黑" w:eastAsia="微软雅黑"/>
          <w:szCs w:val="21"/>
        </w:rPr>
        <w:t>授权代表（签字）：</w:t>
      </w:r>
    </w:p>
    <w:p>
      <w:pPr>
        <w:pStyle w:val="2"/>
        <w:snapToGrid w:val="0"/>
        <w:spacing w:line="440" w:lineRule="exact"/>
        <w:rPr>
          <w:rFonts w:hint="default" w:ascii="微软雅黑" w:hAnsi="微软雅黑" w:eastAsia="微软雅黑"/>
          <w:color w:val="auto"/>
          <w:sz w:val="24"/>
        </w:rPr>
      </w:pPr>
      <w:r>
        <w:rPr>
          <w:rFonts w:ascii="微软雅黑" w:hAnsi="微软雅黑" w:eastAsia="微软雅黑"/>
          <w:sz w:val="21"/>
          <w:szCs w:val="21"/>
        </w:rPr>
        <w:t>日期：2022年  月  日</w:t>
      </w:r>
    </w:p>
    <w:p>
      <w:pPr>
        <w:pStyle w:val="2"/>
        <w:snapToGrid w:val="0"/>
        <w:spacing w:line="380" w:lineRule="exact"/>
        <w:ind w:right="280"/>
        <w:rPr>
          <w:rFonts w:hint="default" w:ascii="微软雅黑" w:hAnsi="微软雅黑" w:eastAsia="微软雅黑"/>
          <w:color w:val="auto"/>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注：本表格为</w:t>
      </w:r>
      <w:r>
        <w:rPr>
          <w:rFonts w:hint="eastAsia" w:ascii="微软雅黑" w:hAnsi="微软雅黑" w:eastAsia="微软雅黑"/>
          <w:bCs/>
          <w:szCs w:val="21"/>
        </w:rPr>
        <w:t>商务响应表情况表，不填写视同完全响应招标文件要求。</w:t>
      </w:r>
      <w:r>
        <w:rPr>
          <w:rFonts w:hint="eastAsia" w:ascii="微软雅黑" w:hAnsi="微软雅黑" w:eastAsia="微软雅黑"/>
          <w:szCs w:val="21"/>
        </w:rPr>
        <w:t>此表可在不改变格式的情况下可自行制作。</w:t>
      </w: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p>
    <w:p>
      <w:pPr>
        <w:pStyle w:val="2"/>
        <w:rPr>
          <w:rFonts w:hint="default"/>
        </w:rPr>
      </w:pPr>
    </w:p>
    <w:p>
      <w:pPr>
        <w:adjustRightInd w:val="0"/>
        <w:snapToGrid w:val="0"/>
        <w:spacing w:line="380" w:lineRule="exact"/>
        <w:jc w:val="left"/>
        <w:rPr>
          <w:rFonts w:ascii="微软雅黑" w:hAnsi="微软雅黑" w:eastAsia="微软雅黑"/>
          <w:b/>
          <w:sz w:val="24"/>
        </w:rPr>
      </w:pPr>
      <w:r>
        <w:rPr>
          <w:rFonts w:hint="eastAsia" w:ascii="微软雅黑" w:hAnsi="微软雅黑" w:eastAsia="微软雅黑"/>
          <w:b/>
          <w:sz w:val="24"/>
        </w:rPr>
        <w:t>附件10</w:t>
      </w:r>
    </w:p>
    <w:p>
      <w:pPr>
        <w:adjustRightInd w:val="0"/>
        <w:snapToGrid w:val="0"/>
        <w:spacing w:line="380" w:lineRule="exact"/>
        <w:jc w:val="left"/>
        <w:rPr>
          <w:rFonts w:ascii="微软雅黑" w:hAnsi="微软雅黑" w:eastAsia="微软雅黑"/>
          <w:b/>
          <w:sz w:val="24"/>
        </w:rPr>
      </w:pPr>
    </w:p>
    <w:p>
      <w:pPr>
        <w:tabs>
          <w:tab w:val="left" w:pos="1418"/>
        </w:tabs>
        <w:adjustRightInd w:val="0"/>
        <w:snapToGrid w:val="0"/>
        <w:spacing w:line="380" w:lineRule="exact"/>
        <w:jc w:val="center"/>
        <w:rPr>
          <w:rFonts w:ascii="微软雅黑" w:hAnsi="微软雅黑" w:eastAsia="微软雅黑"/>
          <w:b/>
          <w:sz w:val="36"/>
          <w:szCs w:val="36"/>
        </w:rPr>
      </w:pPr>
      <w:r>
        <w:rPr>
          <w:rFonts w:hint="eastAsia" w:ascii="微软雅黑" w:hAnsi="微软雅黑" w:eastAsia="微软雅黑"/>
          <w:b/>
          <w:sz w:val="36"/>
          <w:szCs w:val="36"/>
        </w:rPr>
        <w:t>技术响应表</w:t>
      </w:r>
    </w:p>
    <w:p>
      <w:pPr>
        <w:spacing w:line="380" w:lineRule="exact"/>
        <w:rPr>
          <w:rFonts w:ascii="微软雅黑" w:hAnsi="微软雅黑" w:eastAsia="微软雅黑"/>
          <w:szCs w:val="21"/>
        </w:rPr>
      </w:pPr>
      <w:r>
        <w:rPr>
          <w:rFonts w:hint="eastAsia" w:ascii="微软雅黑" w:hAnsi="微软雅黑" w:eastAsia="微软雅黑"/>
          <w:szCs w:val="21"/>
        </w:rPr>
        <w:t>项目名称：安吉县教育保障中心专用功能教室—新型阅读空间项目政府采购项目</w:t>
      </w:r>
    </w:p>
    <w:p>
      <w:pPr>
        <w:spacing w:line="380" w:lineRule="exact"/>
        <w:rPr>
          <w:rFonts w:ascii="微软雅黑" w:hAnsi="微软雅黑" w:eastAsia="微软雅黑"/>
          <w:szCs w:val="21"/>
        </w:rPr>
      </w:pPr>
      <w:r>
        <w:rPr>
          <w:rFonts w:hint="eastAsia" w:ascii="微软雅黑" w:hAnsi="微软雅黑" w:eastAsia="微软雅黑"/>
          <w:szCs w:val="21"/>
        </w:rPr>
        <w:t>项目编号：LNCG2022-004</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955"/>
        <w:gridCol w:w="1725"/>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2088" w:type="dxa"/>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项目</w:t>
            </w:r>
          </w:p>
        </w:tc>
        <w:tc>
          <w:tcPr>
            <w:tcW w:w="2955" w:type="dxa"/>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招标文件要求</w:t>
            </w:r>
          </w:p>
        </w:tc>
        <w:tc>
          <w:tcPr>
            <w:tcW w:w="1725" w:type="dxa"/>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偏离情况</w:t>
            </w:r>
          </w:p>
        </w:tc>
        <w:tc>
          <w:tcPr>
            <w:tcW w:w="2700" w:type="dxa"/>
            <w:vAlign w:val="center"/>
          </w:tcPr>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088" w:type="dxa"/>
            <w:vAlign w:val="center"/>
          </w:tcPr>
          <w:p>
            <w:pPr>
              <w:adjustRightInd w:val="0"/>
              <w:snapToGrid w:val="0"/>
              <w:spacing w:line="380" w:lineRule="exact"/>
              <w:jc w:val="center"/>
              <w:rPr>
                <w:rFonts w:ascii="微软雅黑" w:hAnsi="微软雅黑" w:eastAsia="微软雅黑"/>
                <w:b/>
                <w:szCs w:val="21"/>
              </w:rPr>
            </w:pPr>
          </w:p>
        </w:tc>
        <w:tc>
          <w:tcPr>
            <w:tcW w:w="2955" w:type="dxa"/>
            <w:vAlign w:val="center"/>
          </w:tcPr>
          <w:p>
            <w:pPr>
              <w:adjustRightInd w:val="0"/>
              <w:snapToGrid w:val="0"/>
              <w:spacing w:line="380" w:lineRule="exact"/>
              <w:jc w:val="center"/>
              <w:rPr>
                <w:rFonts w:ascii="微软雅黑" w:hAnsi="微软雅黑" w:eastAsia="微软雅黑"/>
                <w:b/>
                <w:szCs w:val="21"/>
              </w:rPr>
            </w:pPr>
          </w:p>
        </w:tc>
        <w:tc>
          <w:tcPr>
            <w:tcW w:w="1725" w:type="dxa"/>
            <w:vAlign w:val="center"/>
          </w:tcPr>
          <w:p>
            <w:pPr>
              <w:adjustRightInd w:val="0"/>
              <w:snapToGrid w:val="0"/>
              <w:spacing w:line="380" w:lineRule="exact"/>
              <w:jc w:val="center"/>
              <w:rPr>
                <w:rFonts w:ascii="微软雅黑" w:hAnsi="微软雅黑" w:eastAsia="微软雅黑"/>
                <w:b/>
                <w:szCs w:val="21"/>
              </w:rPr>
            </w:pPr>
          </w:p>
        </w:tc>
        <w:tc>
          <w:tcPr>
            <w:tcW w:w="2700" w:type="dxa"/>
            <w:vAlign w:val="center"/>
          </w:tcPr>
          <w:p>
            <w:pPr>
              <w:adjustRightInd w:val="0"/>
              <w:snapToGrid w:val="0"/>
              <w:spacing w:line="380" w:lineRule="exact"/>
              <w:rPr>
                <w:rFonts w:ascii="微软雅黑" w:hAnsi="微软雅黑" w:eastAsia="微软雅黑"/>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088" w:type="dxa"/>
            <w:vAlign w:val="center"/>
          </w:tcPr>
          <w:p>
            <w:pPr>
              <w:adjustRightInd w:val="0"/>
              <w:snapToGrid w:val="0"/>
              <w:spacing w:line="380" w:lineRule="exact"/>
              <w:rPr>
                <w:rFonts w:ascii="微软雅黑" w:hAnsi="微软雅黑" w:eastAsia="微软雅黑"/>
                <w:b/>
                <w:szCs w:val="21"/>
              </w:rPr>
            </w:pPr>
          </w:p>
        </w:tc>
        <w:tc>
          <w:tcPr>
            <w:tcW w:w="2955" w:type="dxa"/>
            <w:vAlign w:val="center"/>
          </w:tcPr>
          <w:p>
            <w:pPr>
              <w:adjustRightInd w:val="0"/>
              <w:snapToGrid w:val="0"/>
              <w:spacing w:line="380" w:lineRule="exact"/>
              <w:jc w:val="center"/>
              <w:rPr>
                <w:rFonts w:ascii="微软雅黑" w:hAnsi="微软雅黑" w:eastAsia="微软雅黑"/>
                <w:b/>
                <w:szCs w:val="21"/>
              </w:rPr>
            </w:pPr>
          </w:p>
        </w:tc>
        <w:tc>
          <w:tcPr>
            <w:tcW w:w="1725" w:type="dxa"/>
            <w:vAlign w:val="center"/>
          </w:tcPr>
          <w:p>
            <w:pPr>
              <w:adjustRightInd w:val="0"/>
              <w:snapToGrid w:val="0"/>
              <w:spacing w:line="380" w:lineRule="exact"/>
              <w:jc w:val="center"/>
              <w:rPr>
                <w:rFonts w:ascii="微软雅黑" w:hAnsi="微软雅黑" w:eastAsia="微软雅黑"/>
                <w:b/>
                <w:szCs w:val="21"/>
              </w:rPr>
            </w:pPr>
          </w:p>
        </w:tc>
        <w:tc>
          <w:tcPr>
            <w:tcW w:w="2700" w:type="dxa"/>
            <w:vAlign w:val="center"/>
          </w:tcPr>
          <w:p>
            <w:pPr>
              <w:adjustRightInd w:val="0"/>
              <w:snapToGrid w:val="0"/>
              <w:spacing w:line="380" w:lineRule="exact"/>
              <w:jc w:val="center"/>
              <w:rPr>
                <w:rFonts w:ascii="微软雅黑" w:hAnsi="微软雅黑" w:eastAsia="微软雅黑"/>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088" w:type="dxa"/>
            <w:vAlign w:val="center"/>
          </w:tcPr>
          <w:p>
            <w:pPr>
              <w:adjustRightInd w:val="0"/>
              <w:snapToGrid w:val="0"/>
              <w:spacing w:line="380" w:lineRule="exact"/>
              <w:jc w:val="center"/>
              <w:rPr>
                <w:rFonts w:ascii="微软雅黑" w:hAnsi="微软雅黑" w:eastAsia="微软雅黑"/>
                <w:b/>
                <w:szCs w:val="21"/>
              </w:rPr>
            </w:pPr>
          </w:p>
        </w:tc>
        <w:tc>
          <w:tcPr>
            <w:tcW w:w="2955" w:type="dxa"/>
            <w:vAlign w:val="center"/>
          </w:tcPr>
          <w:p>
            <w:pPr>
              <w:adjustRightInd w:val="0"/>
              <w:snapToGrid w:val="0"/>
              <w:spacing w:line="380" w:lineRule="exact"/>
              <w:jc w:val="center"/>
              <w:rPr>
                <w:rFonts w:ascii="微软雅黑" w:hAnsi="微软雅黑" w:eastAsia="微软雅黑"/>
                <w:b/>
                <w:szCs w:val="21"/>
              </w:rPr>
            </w:pPr>
          </w:p>
        </w:tc>
        <w:tc>
          <w:tcPr>
            <w:tcW w:w="1725" w:type="dxa"/>
            <w:vAlign w:val="center"/>
          </w:tcPr>
          <w:p>
            <w:pPr>
              <w:adjustRightInd w:val="0"/>
              <w:snapToGrid w:val="0"/>
              <w:spacing w:line="380" w:lineRule="exact"/>
              <w:jc w:val="center"/>
              <w:rPr>
                <w:rFonts w:ascii="微软雅黑" w:hAnsi="微软雅黑" w:eastAsia="微软雅黑"/>
                <w:b/>
                <w:szCs w:val="21"/>
              </w:rPr>
            </w:pPr>
          </w:p>
        </w:tc>
        <w:tc>
          <w:tcPr>
            <w:tcW w:w="2700" w:type="dxa"/>
            <w:vAlign w:val="center"/>
          </w:tcPr>
          <w:p>
            <w:pPr>
              <w:adjustRightInd w:val="0"/>
              <w:snapToGrid w:val="0"/>
              <w:spacing w:line="380" w:lineRule="exact"/>
              <w:rPr>
                <w:rFonts w:ascii="微软雅黑" w:hAnsi="微软雅黑" w:eastAsia="微软雅黑"/>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088" w:type="dxa"/>
            <w:vAlign w:val="center"/>
          </w:tcPr>
          <w:p>
            <w:pPr>
              <w:adjustRightInd w:val="0"/>
              <w:snapToGrid w:val="0"/>
              <w:spacing w:line="380" w:lineRule="exact"/>
              <w:jc w:val="center"/>
              <w:rPr>
                <w:rFonts w:ascii="微软雅黑" w:hAnsi="微软雅黑" w:eastAsia="微软雅黑"/>
                <w:b/>
                <w:szCs w:val="21"/>
              </w:rPr>
            </w:pPr>
          </w:p>
        </w:tc>
        <w:tc>
          <w:tcPr>
            <w:tcW w:w="2955" w:type="dxa"/>
            <w:vAlign w:val="center"/>
          </w:tcPr>
          <w:p>
            <w:pPr>
              <w:adjustRightInd w:val="0"/>
              <w:snapToGrid w:val="0"/>
              <w:spacing w:line="380" w:lineRule="exact"/>
              <w:jc w:val="center"/>
              <w:rPr>
                <w:rFonts w:ascii="微软雅黑" w:hAnsi="微软雅黑" w:eastAsia="微软雅黑"/>
                <w:b/>
                <w:szCs w:val="21"/>
              </w:rPr>
            </w:pPr>
          </w:p>
        </w:tc>
        <w:tc>
          <w:tcPr>
            <w:tcW w:w="1725" w:type="dxa"/>
            <w:vAlign w:val="center"/>
          </w:tcPr>
          <w:p>
            <w:pPr>
              <w:adjustRightInd w:val="0"/>
              <w:snapToGrid w:val="0"/>
              <w:spacing w:line="380" w:lineRule="exact"/>
              <w:jc w:val="center"/>
              <w:rPr>
                <w:rFonts w:ascii="微软雅黑" w:hAnsi="微软雅黑" w:eastAsia="微软雅黑"/>
                <w:b/>
                <w:szCs w:val="21"/>
              </w:rPr>
            </w:pPr>
          </w:p>
        </w:tc>
        <w:tc>
          <w:tcPr>
            <w:tcW w:w="2700" w:type="dxa"/>
            <w:vAlign w:val="center"/>
          </w:tcPr>
          <w:p>
            <w:pPr>
              <w:adjustRightInd w:val="0"/>
              <w:snapToGrid w:val="0"/>
              <w:spacing w:line="380" w:lineRule="exact"/>
              <w:rPr>
                <w:rFonts w:ascii="微软雅黑" w:hAnsi="微软雅黑" w:eastAsia="微软雅黑"/>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088" w:type="dxa"/>
            <w:vAlign w:val="center"/>
          </w:tcPr>
          <w:p>
            <w:pPr>
              <w:adjustRightInd w:val="0"/>
              <w:snapToGrid w:val="0"/>
              <w:spacing w:line="380" w:lineRule="exact"/>
              <w:jc w:val="center"/>
              <w:rPr>
                <w:rFonts w:ascii="微软雅黑" w:hAnsi="微软雅黑" w:eastAsia="微软雅黑"/>
                <w:b/>
                <w:szCs w:val="21"/>
              </w:rPr>
            </w:pPr>
          </w:p>
        </w:tc>
        <w:tc>
          <w:tcPr>
            <w:tcW w:w="2955" w:type="dxa"/>
            <w:vAlign w:val="center"/>
          </w:tcPr>
          <w:p>
            <w:pPr>
              <w:adjustRightInd w:val="0"/>
              <w:snapToGrid w:val="0"/>
              <w:spacing w:line="380" w:lineRule="exact"/>
              <w:jc w:val="center"/>
              <w:rPr>
                <w:rFonts w:ascii="微软雅黑" w:hAnsi="微软雅黑" w:eastAsia="微软雅黑"/>
                <w:b/>
                <w:szCs w:val="21"/>
              </w:rPr>
            </w:pPr>
          </w:p>
        </w:tc>
        <w:tc>
          <w:tcPr>
            <w:tcW w:w="1725" w:type="dxa"/>
            <w:vAlign w:val="center"/>
          </w:tcPr>
          <w:p>
            <w:pPr>
              <w:adjustRightInd w:val="0"/>
              <w:snapToGrid w:val="0"/>
              <w:spacing w:line="380" w:lineRule="exact"/>
              <w:jc w:val="center"/>
              <w:rPr>
                <w:rFonts w:ascii="微软雅黑" w:hAnsi="微软雅黑" w:eastAsia="微软雅黑"/>
                <w:b/>
                <w:szCs w:val="21"/>
              </w:rPr>
            </w:pPr>
          </w:p>
        </w:tc>
        <w:tc>
          <w:tcPr>
            <w:tcW w:w="2700" w:type="dxa"/>
            <w:vAlign w:val="center"/>
          </w:tcPr>
          <w:p>
            <w:pPr>
              <w:adjustRightInd w:val="0"/>
              <w:snapToGrid w:val="0"/>
              <w:spacing w:line="380" w:lineRule="exact"/>
              <w:rPr>
                <w:rFonts w:ascii="微软雅黑" w:hAnsi="微软雅黑" w:eastAsia="微软雅黑"/>
                <w:b/>
                <w:szCs w:val="21"/>
              </w:rPr>
            </w:pPr>
          </w:p>
        </w:tc>
      </w:tr>
    </w:tbl>
    <w:p>
      <w:pPr>
        <w:adjustRightInd w:val="0"/>
        <w:snapToGrid w:val="0"/>
        <w:spacing w:line="380" w:lineRule="exact"/>
        <w:jc w:val="left"/>
        <w:rPr>
          <w:rFonts w:ascii="微软雅黑" w:hAnsi="微软雅黑" w:eastAsia="微软雅黑"/>
          <w:sz w:val="24"/>
        </w:rPr>
      </w:pPr>
    </w:p>
    <w:p>
      <w:pPr>
        <w:spacing w:line="440" w:lineRule="exact"/>
        <w:rPr>
          <w:rFonts w:ascii="微软雅黑" w:hAnsi="微软雅黑" w:eastAsia="微软雅黑"/>
          <w:szCs w:val="21"/>
        </w:rPr>
      </w:pPr>
      <w:r>
        <w:rPr>
          <w:rFonts w:hint="eastAsia" w:ascii="微软雅黑" w:hAnsi="微软雅黑" w:eastAsia="微软雅黑"/>
          <w:szCs w:val="21"/>
        </w:rPr>
        <w:t>投标人全称（盖章）：</w:t>
      </w:r>
    </w:p>
    <w:p>
      <w:pPr>
        <w:spacing w:line="440" w:lineRule="exact"/>
        <w:rPr>
          <w:rFonts w:ascii="微软雅黑" w:hAnsi="微软雅黑" w:eastAsia="微软雅黑"/>
          <w:szCs w:val="21"/>
        </w:rPr>
      </w:pPr>
      <w:r>
        <w:rPr>
          <w:rFonts w:hint="eastAsia" w:ascii="微软雅黑" w:hAnsi="微软雅黑" w:eastAsia="微软雅黑"/>
          <w:szCs w:val="21"/>
        </w:rPr>
        <w:t>授权代表（签字）：</w:t>
      </w:r>
    </w:p>
    <w:p>
      <w:pPr>
        <w:adjustRightInd w:val="0"/>
        <w:snapToGrid w:val="0"/>
        <w:spacing w:line="440" w:lineRule="exact"/>
        <w:rPr>
          <w:rFonts w:ascii="微软雅黑" w:hAnsi="微软雅黑" w:eastAsia="微软雅黑"/>
          <w:szCs w:val="21"/>
        </w:rPr>
      </w:pPr>
      <w:r>
        <w:rPr>
          <w:rFonts w:hint="eastAsia" w:ascii="微软雅黑" w:hAnsi="微软雅黑" w:eastAsia="微软雅黑"/>
          <w:szCs w:val="21"/>
        </w:rPr>
        <w:t>日期：2022年  月  日</w:t>
      </w:r>
    </w:p>
    <w:p>
      <w:pPr>
        <w:pStyle w:val="21"/>
        <w:adjustRightInd w:val="0"/>
        <w:snapToGrid w:val="0"/>
        <w:spacing w:after="0" w:line="380" w:lineRule="exact"/>
        <w:rPr>
          <w:rFonts w:ascii="微软雅黑" w:hAnsi="微软雅黑" w:eastAsia="微软雅黑"/>
          <w:sz w:val="21"/>
          <w:szCs w:val="21"/>
        </w:rPr>
      </w:pPr>
    </w:p>
    <w:p>
      <w:pPr>
        <w:spacing w:line="480" w:lineRule="exact"/>
        <w:rPr>
          <w:rFonts w:ascii="微软雅黑" w:hAnsi="微软雅黑" w:eastAsia="微软雅黑"/>
          <w:szCs w:val="21"/>
        </w:rPr>
      </w:pPr>
      <w:r>
        <w:rPr>
          <w:rFonts w:hint="eastAsia" w:ascii="微软雅黑" w:hAnsi="微软雅黑" w:eastAsia="微软雅黑"/>
          <w:szCs w:val="21"/>
        </w:rPr>
        <w:t>注：1、偏离情况填正偏离、负偏离、无偏离。</w:t>
      </w:r>
    </w:p>
    <w:p>
      <w:pPr>
        <w:spacing w:line="340" w:lineRule="exact"/>
        <w:ind w:firstLine="420" w:firstLineChars="200"/>
        <w:rPr>
          <w:rFonts w:ascii="微软雅黑" w:hAnsi="微软雅黑" w:eastAsia="微软雅黑"/>
          <w:szCs w:val="21"/>
        </w:rPr>
      </w:pPr>
      <w:r>
        <w:rPr>
          <w:rFonts w:hint="eastAsia" w:ascii="微软雅黑" w:hAnsi="微软雅黑" w:eastAsia="微软雅黑"/>
          <w:szCs w:val="21"/>
        </w:rPr>
        <w:t>2、本表格为</w:t>
      </w:r>
      <w:r>
        <w:rPr>
          <w:rFonts w:hint="eastAsia" w:ascii="微软雅黑" w:hAnsi="微软雅黑" w:eastAsia="微软雅黑"/>
          <w:bCs/>
          <w:szCs w:val="21"/>
        </w:rPr>
        <w:t>技术服务响应表情况表，不填写视同完全响应招标文件要求。</w:t>
      </w:r>
      <w:r>
        <w:rPr>
          <w:rFonts w:hint="eastAsia" w:ascii="微软雅黑" w:hAnsi="微软雅黑" w:eastAsia="微软雅黑"/>
          <w:szCs w:val="21"/>
        </w:rPr>
        <w:t>此表可在不改变格式的情况下可自行制作。</w:t>
      </w:r>
    </w:p>
    <w:p>
      <w:pPr>
        <w:adjustRightInd w:val="0"/>
        <w:snapToGrid w:val="0"/>
        <w:spacing w:line="380" w:lineRule="exact"/>
        <w:jc w:val="right"/>
        <w:rPr>
          <w:rFonts w:ascii="微软雅黑" w:hAnsi="微软雅黑" w:eastAsia="微软雅黑"/>
          <w:szCs w:val="21"/>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b/>
          <w:sz w:val="24"/>
        </w:rPr>
      </w:pPr>
    </w:p>
    <w:p>
      <w:pPr>
        <w:adjustRightInd w:val="0"/>
        <w:snapToGrid w:val="0"/>
        <w:spacing w:line="380" w:lineRule="exact"/>
        <w:jc w:val="left"/>
        <w:rPr>
          <w:rFonts w:ascii="微软雅黑" w:hAnsi="微软雅黑" w:eastAsia="微软雅黑"/>
          <w:b/>
          <w:sz w:val="24"/>
        </w:rPr>
      </w:pPr>
      <w:r>
        <w:rPr>
          <w:rFonts w:hint="eastAsia" w:ascii="微软雅黑" w:hAnsi="微软雅黑" w:eastAsia="微软雅黑"/>
          <w:b/>
          <w:sz w:val="24"/>
        </w:rPr>
        <w:t>附件11</w:t>
      </w:r>
    </w:p>
    <w:p>
      <w:pPr>
        <w:adjustRightInd w:val="0"/>
        <w:snapToGrid w:val="0"/>
        <w:spacing w:line="380" w:lineRule="exact"/>
        <w:jc w:val="center"/>
        <w:textAlignment w:val="baseline"/>
        <w:rPr>
          <w:rFonts w:ascii="微软雅黑" w:hAnsi="微软雅黑" w:eastAsia="微软雅黑"/>
          <w:b/>
          <w:sz w:val="44"/>
          <w:szCs w:val="44"/>
        </w:rPr>
      </w:pPr>
    </w:p>
    <w:p>
      <w:pPr>
        <w:adjustRightInd w:val="0"/>
        <w:snapToGrid w:val="0"/>
        <w:spacing w:line="600" w:lineRule="exact"/>
        <w:jc w:val="center"/>
        <w:textAlignment w:val="baseline"/>
        <w:rPr>
          <w:rFonts w:ascii="微软雅黑" w:hAnsi="微软雅黑" w:eastAsia="微软雅黑"/>
          <w:b/>
          <w:sz w:val="44"/>
          <w:szCs w:val="44"/>
        </w:rPr>
      </w:pPr>
      <w:r>
        <w:rPr>
          <w:rFonts w:hint="eastAsia" w:ascii="微软雅黑" w:hAnsi="微软雅黑" w:eastAsia="微软雅黑"/>
          <w:b/>
          <w:sz w:val="44"/>
          <w:szCs w:val="44"/>
        </w:rPr>
        <w:t>项目实施人员一览表</w:t>
      </w:r>
    </w:p>
    <w:p>
      <w:pPr>
        <w:spacing w:line="380" w:lineRule="exact"/>
        <w:rPr>
          <w:rFonts w:ascii="微软雅黑" w:hAnsi="微软雅黑" w:eastAsia="微软雅黑"/>
          <w:szCs w:val="21"/>
        </w:rPr>
      </w:pPr>
      <w:r>
        <w:rPr>
          <w:rFonts w:hint="eastAsia" w:ascii="微软雅黑" w:hAnsi="微软雅黑" w:eastAsia="微软雅黑"/>
          <w:szCs w:val="21"/>
        </w:rPr>
        <w:t>项目名称：安吉县教育保障中心专用功能教室—新型阅读空间项目政府采购项目</w:t>
      </w:r>
    </w:p>
    <w:p>
      <w:pPr>
        <w:spacing w:line="380" w:lineRule="exact"/>
        <w:rPr>
          <w:rFonts w:ascii="微软雅黑" w:hAnsi="微软雅黑" w:eastAsia="微软雅黑"/>
          <w:szCs w:val="21"/>
        </w:rPr>
      </w:pPr>
      <w:r>
        <w:rPr>
          <w:rFonts w:hint="eastAsia" w:ascii="微软雅黑" w:hAnsi="微软雅黑" w:eastAsia="微软雅黑"/>
          <w:szCs w:val="21"/>
        </w:rPr>
        <w:t>项目编号：LNCG2022-004</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004"/>
        <w:gridCol w:w="1663"/>
        <w:gridCol w:w="1260"/>
        <w:gridCol w:w="2520"/>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Align w:val="center"/>
          </w:tcPr>
          <w:p>
            <w:pPr>
              <w:adjustRightInd w:val="0"/>
              <w:snapToGrid w:val="0"/>
              <w:spacing w:line="380" w:lineRule="exact"/>
              <w:jc w:val="center"/>
              <w:textAlignment w:val="baseline"/>
              <w:rPr>
                <w:rFonts w:ascii="微软雅黑" w:hAnsi="微软雅黑" w:eastAsia="微软雅黑"/>
                <w:szCs w:val="21"/>
              </w:rPr>
            </w:pPr>
            <w:r>
              <w:rPr>
                <w:rFonts w:hint="eastAsia" w:ascii="微软雅黑" w:hAnsi="微软雅黑" w:eastAsia="微软雅黑"/>
                <w:szCs w:val="21"/>
              </w:rPr>
              <w:t>姓名</w:t>
            </w:r>
          </w:p>
        </w:tc>
        <w:tc>
          <w:tcPr>
            <w:tcW w:w="1004" w:type="dxa"/>
            <w:vAlign w:val="center"/>
          </w:tcPr>
          <w:p>
            <w:pPr>
              <w:adjustRightInd w:val="0"/>
              <w:snapToGrid w:val="0"/>
              <w:spacing w:line="380" w:lineRule="exact"/>
              <w:jc w:val="center"/>
              <w:textAlignment w:val="baseline"/>
              <w:rPr>
                <w:rFonts w:ascii="微软雅黑" w:hAnsi="微软雅黑" w:eastAsia="微软雅黑"/>
                <w:szCs w:val="21"/>
              </w:rPr>
            </w:pPr>
            <w:r>
              <w:rPr>
                <w:rFonts w:hint="eastAsia" w:ascii="微软雅黑" w:hAnsi="微软雅黑" w:eastAsia="微软雅黑"/>
                <w:szCs w:val="21"/>
              </w:rPr>
              <w:t>职务</w:t>
            </w:r>
          </w:p>
        </w:tc>
        <w:tc>
          <w:tcPr>
            <w:tcW w:w="1663" w:type="dxa"/>
            <w:vAlign w:val="center"/>
          </w:tcPr>
          <w:p>
            <w:pPr>
              <w:adjustRightInd w:val="0"/>
              <w:snapToGrid w:val="0"/>
              <w:spacing w:line="380" w:lineRule="exact"/>
              <w:jc w:val="center"/>
              <w:textAlignment w:val="baseline"/>
              <w:rPr>
                <w:rFonts w:ascii="微软雅黑" w:hAnsi="微软雅黑" w:eastAsia="微软雅黑"/>
                <w:szCs w:val="21"/>
              </w:rPr>
            </w:pPr>
            <w:r>
              <w:rPr>
                <w:rFonts w:hint="eastAsia" w:ascii="微软雅黑" w:hAnsi="微软雅黑" w:eastAsia="微软雅黑"/>
                <w:szCs w:val="21"/>
              </w:rPr>
              <w:t>专业技术资格</w:t>
            </w:r>
          </w:p>
        </w:tc>
        <w:tc>
          <w:tcPr>
            <w:tcW w:w="1260" w:type="dxa"/>
            <w:vAlign w:val="center"/>
          </w:tcPr>
          <w:p>
            <w:pPr>
              <w:adjustRightInd w:val="0"/>
              <w:snapToGrid w:val="0"/>
              <w:spacing w:line="380" w:lineRule="exact"/>
              <w:jc w:val="center"/>
              <w:textAlignment w:val="baseline"/>
              <w:rPr>
                <w:rFonts w:ascii="微软雅黑" w:hAnsi="微软雅黑" w:eastAsia="微软雅黑"/>
                <w:szCs w:val="21"/>
              </w:rPr>
            </w:pPr>
            <w:r>
              <w:rPr>
                <w:rFonts w:hint="eastAsia" w:ascii="微软雅黑" w:hAnsi="微软雅黑" w:eastAsia="微软雅黑"/>
                <w:szCs w:val="21"/>
              </w:rPr>
              <w:t>证书编号</w:t>
            </w:r>
          </w:p>
        </w:tc>
        <w:tc>
          <w:tcPr>
            <w:tcW w:w="2520" w:type="dxa"/>
            <w:vAlign w:val="center"/>
          </w:tcPr>
          <w:p>
            <w:pPr>
              <w:adjustRightInd w:val="0"/>
              <w:snapToGrid w:val="0"/>
              <w:spacing w:line="380" w:lineRule="exact"/>
              <w:jc w:val="center"/>
              <w:textAlignment w:val="baseline"/>
              <w:rPr>
                <w:rFonts w:ascii="微软雅黑" w:hAnsi="微软雅黑" w:eastAsia="微软雅黑"/>
                <w:bCs/>
                <w:szCs w:val="21"/>
              </w:rPr>
            </w:pPr>
            <w:r>
              <w:rPr>
                <w:rFonts w:hint="eastAsia" w:ascii="微软雅黑" w:hAnsi="微软雅黑" w:eastAsia="微软雅黑"/>
                <w:bCs/>
                <w:szCs w:val="21"/>
              </w:rPr>
              <w:t>参加本单位工作时间</w:t>
            </w:r>
          </w:p>
        </w:tc>
        <w:tc>
          <w:tcPr>
            <w:tcW w:w="1836" w:type="dxa"/>
            <w:vAlign w:val="center"/>
          </w:tcPr>
          <w:p>
            <w:pPr>
              <w:adjustRightInd w:val="0"/>
              <w:snapToGrid w:val="0"/>
              <w:spacing w:line="380" w:lineRule="exact"/>
              <w:jc w:val="center"/>
              <w:textAlignment w:val="baseline"/>
              <w:rPr>
                <w:rFonts w:ascii="微软雅黑" w:hAnsi="微软雅黑" w:eastAsia="微软雅黑"/>
                <w:bCs/>
                <w:szCs w:val="21"/>
              </w:rPr>
            </w:pPr>
            <w:r>
              <w:rPr>
                <w:rFonts w:hint="eastAsia" w:ascii="微软雅黑" w:hAnsi="微软雅黑" w:eastAsia="微软雅黑"/>
                <w:bCs/>
                <w:szCs w:val="21"/>
              </w:rPr>
              <w:t>在本项目中担任岗位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6" w:type="dxa"/>
          </w:tcPr>
          <w:p>
            <w:pPr>
              <w:adjustRightInd w:val="0"/>
              <w:snapToGrid w:val="0"/>
              <w:spacing w:line="380" w:lineRule="exact"/>
              <w:textAlignment w:val="baseline"/>
              <w:rPr>
                <w:rFonts w:ascii="微软雅黑" w:hAnsi="微软雅黑" w:eastAsia="微软雅黑"/>
                <w:szCs w:val="21"/>
              </w:rPr>
            </w:pPr>
          </w:p>
        </w:tc>
        <w:tc>
          <w:tcPr>
            <w:tcW w:w="1004" w:type="dxa"/>
          </w:tcPr>
          <w:p>
            <w:pPr>
              <w:adjustRightInd w:val="0"/>
              <w:snapToGrid w:val="0"/>
              <w:spacing w:line="380" w:lineRule="exact"/>
              <w:textAlignment w:val="baseline"/>
              <w:rPr>
                <w:rFonts w:ascii="微软雅黑" w:hAnsi="微软雅黑" w:eastAsia="微软雅黑"/>
                <w:szCs w:val="21"/>
              </w:rPr>
            </w:pPr>
          </w:p>
          <w:p>
            <w:pPr>
              <w:adjustRightInd w:val="0"/>
              <w:snapToGrid w:val="0"/>
              <w:spacing w:line="380" w:lineRule="exact"/>
              <w:textAlignment w:val="baseline"/>
              <w:rPr>
                <w:rFonts w:ascii="微软雅黑" w:hAnsi="微软雅黑" w:eastAsia="微软雅黑"/>
                <w:szCs w:val="21"/>
              </w:rPr>
            </w:pPr>
          </w:p>
        </w:tc>
        <w:tc>
          <w:tcPr>
            <w:tcW w:w="1663" w:type="dxa"/>
          </w:tcPr>
          <w:p>
            <w:pPr>
              <w:adjustRightInd w:val="0"/>
              <w:snapToGrid w:val="0"/>
              <w:spacing w:line="380" w:lineRule="exact"/>
              <w:textAlignment w:val="baseline"/>
              <w:rPr>
                <w:rFonts w:ascii="微软雅黑" w:hAnsi="微软雅黑" w:eastAsia="微软雅黑"/>
                <w:szCs w:val="21"/>
              </w:rPr>
            </w:pPr>
          </w:p>
        </w:tc>
        <w:tc>
          <w:tcPr>
            <w:tcW w:w="1260" w:type="dxa"/>
          </w:tcPr>
          <w:p>
            <w:pPr>
              <w:adjustRightInd w:val="0"/>
              <w:snapToGrid w:val="0"/>
              <w:spacing w:line="380" w:lineRule="exact"/>
              <w:textAlignment w:val="baseline"/>
              <w:rPr>
                <w:rFonts w:ascii="微软雅黑" w:hAnsi="微软雅黑" w:eastAsia="微软雅黑"/>
                <w:szCs w:val="21"/>
              </w:rPr>
            </w:pPr>
          </w:p>
        </w:tc>
        <w:tc>
          <w:tcPr>
            <w:tcW w:w="2520" w:type="dxa"/>
          </w:tcPr>
          <w:p>
            <w:pPr>
              <w:adjustRightInd w:val="0"/>
              <w:snapToGrid w:val="0"/>
              <w:spacing w:line="380" w:lineRule="exact"/>
              <w:textAlignment w:val="baseline"/>
              <w:rPr>
                <w:rFonts w:ascii="微软雅黑" w:hAnsi="微软雅黑" w:eastAsia="微软雅黑"/>
                <w:szCs w:val="21"/>
              </w:rPr>
            </w:pPr>
          </w:p>
        </w:tc>
        <w:tc>
          <w:tcPr>
            <w:tcW w:w="1836" w:type="dxa"/>
          </w:tcPr>
          <w:p>
            <w:pPr>
              <w:adjustRightInd w:val="0"/>
              <w:snapToGrid w:val="0"/>
              <w:spacing w:line="380" w:lineRule="exact"/>
              <w:textAlignment w:val="baseline"/>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6" w:type="dxa"/>
          </w:tcPr>
          <w:p>
            <w:pPr>
              <w:adjustRightInd w:val="0"/>
              <w:snapToGrid w:val="0"/>
              <w:spacing w:line="380" w:lineRule="exact"/>
              <w:textAlignment w:val="baseline"/>
              <w:rPr>
                <w:rFonts w:ascii="微软雅黑" w:hAnsi="微软雅黑" w:eastAsia="微软雅黑"/>
                <w:szCs w:val="21"/>
              </w:rPr>
            </w:pPr>
          </w:p>
        </w:tc>
        <w:tc>
          <w:tcPr>
            <w:tcW w:w="1004" w:type="dxa"/>
          </w:tcPr>
          <w:p>
            <w:pPr>
              <w:adjustRightInd w:val="0"/>
              <w:snapToGrid w:val="0"/>
              <w:spacing w:line="380" w:lineRule="exact"/>
              <w:textAlignment w:val="baseline"/>
              <w:rPr>
                <w:rFonts w:ascii="微软雅黑" w:hAnsi="微软雅黑" w:eastAsia="微软雅黑"/>
                <w:szCs w:val="21"/>
              </w:rPr>
            </w:pPr>
          </w:p>
          <w:p>
            <w:pPr>
              <w:adjustRightInd w:val="0"/>
              <w:snapToGrid w:val="0"/>
              <w:spacing w:line="380" w:lineRule="exact"/>
              <w:textAlignment w:val="baseline"/>
              <w:rPr>
                <w:rFonts w:ascii="微软雅黑" w:hAnsi="微软雅黑" w:eastAsia="微软雅黑"/>
                <w:szCs w:val="21"/>
              </w:rPr>
            </w:pPr>
          </w:p>
        </w:tc>
        <w:tc>
          <w:tcPr>
            <w:tcW w:w="1663" w:type="dxa"/>
          </w:tcPr>
          <w:p>
            <w:pPr>
              <w:adjustRightInd w:val="0"/>
              <w:snapToGrid w:val="0"/>
              <w:spacing w:line="380" w:lineRule="exact"/>
              <w:textAlignment w:val="baseline"/>
              <w:rPr>
                <w:rFonts w:ascii="微软雅黑" w:hAnsi="微软雅黑" w:eastAsia="微软雅黑"/>
                <w:szCs w:val="21"/>
              </w:rPr>
            </w:pPr>
          </w:p>
        </w:tc>
        <w:tc>
          <w:tcPr>
            <w:tcW w:w="1260" w:type="dxa"/>
          </w:tcPr>
          <w:p>
            <w:pPr>
              <w:adjustRightInd w:val="0"/>
              <w:snapToGrid w:val="0"/>
              <w:spacing w:line="380" w:lineRule="exact"/>
              <w:textAlignment w:val="baseline"/>
              <w:rPr>
                <w:rFonts w:ascii="微软雅黑" w:hAnsi="微软雅黑" w:eastAsia="微软雅黑"/>
                <w:szCs w:val="21"/>
              </w:rPr>
            </w:pPr>
          </w:p>
        </w:tc>
        <w:tc>
          <w:tcPr>
            <w:tcW w:w="2520" w:type="dxa"/>
          </w:tcPr>
          <w:p>
            <w:pPr>
              <w:adjustRightInd w:val="0"/>
              <w:snapToGrid w:val="0"/>
              <w:spacing w:line="380" w:lineRule="exact"/>
              <w:textAlignment w:val="baseline"/>
              <w:rPr>
                <w:rFonts w:ascii="微软雅黑" w:hAnsi="微软雅黑" w:eastAsia="微软雅黑"/>
                <w:szCs w:val="21"/>
              </w:rPr>
            </w:pPr>
          </w:p>
        </w:tc>
        <w:tc>
          <w:tcPr>
            <w:tcW w:w="1836" w:type="dxa"/>
          </w:tcPr>
          <w:p>
            <w:pPr>
              <w:adjustRightInd w:val="0"/>
              <w:snapToGrid w:val="0"/>
              <w:spacing w:line="380" w:lineRule="exact"/>
              <w:textAlignment w:val="baseline"/>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6" w:type="dxa"/>
          </w:tcPr>
          <w:p>
            <w:pPr>
              <w:adjustRightInd w:val="0"/>
              <w:snapToGrid w:val="0"/>
              <w:spacing w:line="380" w:lineRule="exact"/>
              <w:textAlignment w:val="baseline"/>
              <w:rPr>
                <w:rFonts w:ascii="微软雅黑" w:hAnsi="微软雅黑" w:eastAsia="微软雅黑"/>
                <w:szCs w:val="21"/>
              </w:rPr>
            </w:pPr>
          </w:p>
        </w:tc>
        <w:tc>
          <w:tcPr>
            <w:tcW w:w="1004" w:type="dxa"/>
          </w:tcPr>
          <w:p>
            <w:pPr>
              <w:adjustRightInd w:val="0"/>
              <w:snapToGrid w:val="0"/>
              <w:spacing w:line="380" w:lineRule="exact"/>
              <w:textAlignment w:val="baseline"/>
              <w:rPr>
                <w:rFonts w:ascii="微软雅黑" w:hAnsi="微软雅黑" w:eastAsia="微软雅黑"/>
                <w:szCs w:val="21"/>
              </w:rPr>
            </w:pPr>
          </w:p>
          <w:p>
            <w:pPr>
              <w:adjustRightInd w:val="0"/>
              <w:snapToGrid w:val="0"/>
              <w:spacing w:line="380" w:lineRule="exact"/>
              <w:textAlignment w:val="baseline"/>
              <w:rPr>
                <w:rFonts w:ascii="微软雅黑" w:hAnsi="微软雅黑" w:eastAsia="微软雅黑"/>
                <w:szCs w:val="21"/>
              </w:rPr>
            </w:pPr>
          </w:p>
        </w:tc>
        <w:tc>
          <w:tcPr>
            <w:tcW w:w="1663" w:type="dxa"/>
          </w:tcPr>
          <w:p>
            <w:pPr>
              <w:pStyle w:val="31"/>
              <w:adjustRightInd w:val="0"/>
              <w:snapToGrid w:val="0"/>
              <w:spacing w:line="380" w:lineRule="exact"/>
              <w:ind w:leftChars="0"/>
              <w:textAlignment w:val="baseline"/>
              <w:rPr>
                <w:rFonts w:ascii="微软雅黑" w:hAnsi="微软雅黑" w:eastAsia="微软雅黑"/>
                <w:sz w:val="21"/>
                <w:szCs w:val="21"/>
              </w:rPr>
            </w:pPr>
          </w:p>
        </w:tc>
        <w:tc>
          <w:tcPr>
            <w:tcW w:w="1260" w:type="dxa"/>
          </w:tcPr>
          <w:p>
            <w:pPr>
              <w:adjustRightInd w:val="0"/>
              <w:snapToGrid w:val="0"/>
              <w:spacing w:line="380" w:lineRule="exact"/>
              <w:textAlignment w:val="baseline"/>
              <w:rPr>
                <w:rFonts w:ascii="微软雅黑" w:hAnsi="微软雅黑" w:eastAsia="微软雅黑"/>
                <w:szCs w:val="21"/>
              </w:rPr>
            </w:pPr>
          </w:p>
        </w:tc>
        <w:tc>
          <w:tcPr>
            <w:tcW w:w="2520" w:type="dxa"/>
          </w:tcPr>
          <w:p>
            <w:pPr>
              <w:adjustRightInd w:val="0"/>
              <w:snapToGrid w:val="0"/>
              <w:spacing w:line="380" w:lineRule="exact"/>
              <w:textAlignment w:val="baseline"/>
              <w:rPr>
                <w:rFonts w:ascii="微软雅黑" w:hAnsi="微软雅黑" w:eastAsia="微软雅黑"/>
                <w:szCs w:val="21"/>
              </w:rPr>
            </w:pPr>
          </w:p>
        </w:tc>
        <w:tc>
          <w:tcPr>
            <w:tcW w:w="1836" w:type="dxa"/>
          </w:tcPr>
          <w:p>
            <w:pPr>
              <w:adjustRightInd w:val="0"/>
              <w:snapToGrid w:val="0"/>
              <w:spacing w:line="380" w:lineRule="exact"/>
              <w:textAlignment w:val="baseline"/>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6" w:type="dxa"/>
          </w:tcPr>
          <w:p>
            <w:pPr>
              <w:adjustRightInd w:val="0"/>
              <w:snapToGrid w:val="0"/>
              <w:spacing w:line="380" w:lineRule="exact"/>
              <w:textAlignment w:val="baseline"/>
              <w:rPr>
                <w:rFonts w:ascii="微软雅黑" w:hAnsi="微软雅黑" w:eastAsia="微软雅黑"/>
                <w:szCs w:val="21"/>
              </w:rPr>
            </w:pPr>
          </w:p>
        </w:tc>
        <w:tc>
          <w:tcPr>
            <w:tcW w:w="1004" w:type="dxa"/>
          </w:tcPr>
          <w:p>
            <w:pPr>
              <w:adjustRightInd w:val="0"/>
              <w:snapToGrid w:val="0"/>
              <w:spacing w:line="380" w:lineRule="exact"/>
              <w:textAlignment w:val="baseline"/>
              <w:rPr>
                <w:rFonts w:ascii="微软雅黑" w:hAnsi="微软雅黑" w:eastAsia="微软雅黑"/>
                <w:szCs w:val="21"/>
              </w:rPr>
            </w:pPr>
          </w:p>
          <w:p>
            <w:pPr>
              <w:adjustRightInd w:val="0"/>
              <w:snapToGrid w:val="0"/>
              <w:spacing w:line="380" w:lineRule="exact"/>
              <w:textAlignment w:val="baseline"/>
              <w:rPr>
                <w:rFonts w:ascii="微软雅黑" w:hAnsi="微软雅黑" w:eastAsia="微软雅黑"/>
                <w:szCs w:val="21"/>
              </w:rPr>
            </w:pPr>
          </w:p>
        </w:tc>
        <w:tc>
          <w:tcPr>
            <w:tcW w:w="1663" w:type="dxa"/>
          </w:tcPr>
          <w:p>
            <w:pPr>
              <w:adjustRightInd w:val="0"/>
              <w:snapToGrid w:val="0"/>
              <w:spacing w:line="380" w:lineRule="exact"/>
              <w:textAlignment w:val="baseline"/>
              <w:rPr>
                <w:rFonts w:ascii="微软雅黑" w:hAnsi="微软雅黑" w:eastAsia="微软雅黑"/>
                <w:szCs w:val="21"/>
              </w:rPr>
            </w:pPr>
          </w:p>
        </w:tc>
        <w:tc>
          <w:tcPr>
            <w:tcW w:w="1260" w:type="dxa"/>
          </w:tcPr>
          <w:p>
            <w:pPr>
              <w:adjustRightInd w:val="0"/>
              <w:snapToGrid w:val="0"/>
              <w:spacing w:line="380" w:lineRule="exact"/>
              <w:textAlignment w:val="baseline"/>
              <w:rPr>
                <w:rFonts w:ascii="微软雅黑" w:hAnsi="微软雅黑" w:eastAsia="微软雅黑"/>
                <w:szCs w:val="21"/>
              </w:rPr>
            </w:pPr>
          </w:p>
        </w:tc>
        <w:tc>
          <w:tcPr>
            <w:tcW w:w="2520" w:type="dxa"/>
          </w:tcPr>
          <w:p>
            <w:pPr>
              <w:adjustRightInd w:val="0"/>
              <w:snapToGrid w:val="0"/>
              <w:spacing w:line="380" w:lineRule="exact"/>
              <w:textAlignment w:val="baseline"/>
              <w:rPr>
                <w:rFonts w:ascii="微软雅黑" w:hAnsi="微软雅黑" w:eastAsia="微软雅黑"/>
                <w:szCs w:val="21"/>
              </w:rPr>
            </w:pPr>
          </w:p>
        </w:tc>
        <w:tc>
          <w:tcPr>
            <w:tcW w:w="1836" w:type="dxa"/>
          </w:tcPr>
          <w:p>
            <w:pPr>
              <w:adjustRightInd w:val="0"/>
              <w:snapToGrid w:val="0"/>
              <w:spacing w:line="380" w:lineRule="exact"/>
              <w:textAlignment w:val="baseline"/>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6" w:type="dxa"/>
          </w:tcPr>
          <w:p>
            <w:pPr>
              <w:adjustRightInd w:val="0"/>
              <w:snapToGrid w:val="0"/>
              <w:spacing w:line="380" w:lineRule="exact"/>
              <w:textAlignment w:val="baseline"/>
              <w:rPr>
                <w:rFonts w:ascii="微软雅黑" w:hAnsi="微软雅黑" w:eastAsia="微软雅黑"/>
                <w:szCs w:val="21"/>
              </w:rPr>
            </w:pPr>
          </w:p>
          <w:p>
            <w:pPr>
              <w:adjustRightInd w:val="0"/>
              <w:snapToGrid w:val="0"/>
              <w:spacing w:line="380" w:lineRule="exact"/>
              <w:textAlignment w:val="baseline"/>
              <w:rPr>
                <w:rFonts w:ascii="微软雅黑" w:hAnsi="微软雅黑" w:eastAsia="微软雅黑"/>
                <w:szCs w:val="21"/>
              </w:rPr>
            </w:pPr>
          </w:p>
        </w:tc>
        <w:tc>
          <w:tcPr>
            <w:tcW w:w="1004" w:type="dxa"/>
          </w:tcPr>
          <w:p>
            <w:pPr>
              <w:adjustRightInd w:val="0"/>
              <w:snapToGrid w:val="0"/>
              <w:spacing w:line="380" w:lineRule="exact"/>
              <w:textAlignment w:val="baseline"/>
              <w:rPr>
                <w:rFonts w:ascii="微软雅黑" w:hAnsi="微软雅黑" w:eastAsia="微软雅黑"/>
                <w:szCs w:val="21"/>
              </w:rPr>
            </w:pPr>
          </w:p>
        </w:tc>
        <w:tc>
          <w:tcPr>
            <w:tcW w:w="1663" w:type="dxa"/>
          </w:tcPr>
          <w:p>
            <w:pPr>
              <w:adjustRightInd w:val="0"/>
              <w:snapToGrid w:val="0"/>
              <w:spacing w:line="380" w:lineRule="exact"/>
              <w:textAlignment w:val="baseline"/>
              <w:rPr>
                <w:rFonts w:ascii="微软雅黑" w:hAnsi="微软雅黑" w:eastAsia="微软雅黑"/>
                <w:szCs w:val="21"/>
              </w:rPr>
            </w:pPr>
          </w:p>
        </w:tc>
        <w:tc>
          <w:tcPr>
            <w:tcW w:w="1260" w:type="dxa"/>
          </w:tcPr>
          <w:p>
            <w:pPr>
              <w:adjustRightInd w:val="0"/>
              <w:snapToGrid w:val="0"/>
              <w:spacing w:line="380" w:lineRule="exact"/>
              <w:textAlignment w:val="baseline"/>
              <w:rPr>
                <w:rFonts w:ascii="微软雅黑" w:hAnsi="微软雅黑" w:eastAsia="微软雅黑"/>
                <w:szCs w:val="21"/>
              </w:rPr>
            </w:pPr>
          </w:p>
        </w:tc>
        <w:tc>
          <w:tcPr>
            <w:tcW w:w="2520" w:type="dxa"/>
          </w:tcPr>
          <w:p>
            <w:pPr>
              <w:adjustRightInd w:val="0"/>
              <w:snapToGrid w:val="0"/>
              <w:spacing w:line="380" w:lineRule="exact"/>
              <w:textAlignment w:val="baseline"/>
              <w:rPr>
                <w:rFonts w:ascii="微软雅黑" w:hAnsi="微软雅黑" w:eastAsia="微软雅黑"/>
                <w:szCs w:val="21"/>
              </w:rPr>
            </w:pPr>
          </w:p>
        </w:tc>
        <w:tc>
          <w:tcPr>
            <w:tcW w:w="1836" w:type="dxa"/>
          </w:tcPr>
          <w:p>
            <w:pPr>
              <w:adjustRightInd w:val="0"/>
              <w:snapToGrid w:val="0"/>
              <w:spacing w:line="380" w:lineRule="exact"/>
              <w:textAlignment w:val="baseline"/>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6" w:type="dxa"/>
          </w:tcPr>
          <w:p>
            <w:pPr>
              <w:adjustRightInd w:val="0"/>
              <w:snapToGrid w:val="0"/>
              <w:spacing w:line="380" w:lineRule="exact"/>
              <w:textAlignment w:val="baseline"/>
              <w:rPr>
                <w:rFonts w:ascii="微软雅黑" w:hAnsi="微软雅黑" w:eastAsia="微软雅黑"/>
                <w:szCs w:val="21"/>
              </w:rPr>
            </w:pPr>
          </w:p>
          <w:p>
            <w:pPr>
              <w:adjustRightInd w:val="0"/>
              <w:snapToGrid w:val="0"/>
              <w:spacing w:line="380" w:lineRule="exact"/>
              <w:textAlignment w:val="baseline"/>
              <w:rPr>
                <w:rFonts w:ascii="微软雅黑" w:hAnsi="微软雅黑" w:eastAsia="微软雅黑"/>
                <w:szCs w:val="21"/>
              </w:rPr>
            </w:pPr>
          </w:p>
        </w:tc>
        <w:tc>
          <w:tcPr>
            <w:tcW w:w="1004" w:type="dxa"/>
          </w:tcPr>
          <w:p>
            <w:pPr>
              <w:adjustRightInd w:val="0"/>
              <w:snapToGrid w:val="0"/>
              <w:spacing w:line="380" w:lineRule="exact"/>
              <w:textAlignment w:val="baseline"/>
              <w:rPr>
                <w:rFonts w:ascii="微软雅黑" w:hAnsi="微软雅黑" w:eastAsia="微软雅黑"/>
                <w:szCs w:val="21"/>
              </w:rPr>
            </w:pPr>
          </w:p>
        </w:tc>
        <w:tc>
          <w:tcPr>
            <w:tcW w:w="1663" w:type="dxa"/>
          </w:tcPr>
          <w:p>
            <w:pPr>
              <w:adjustRightInd w:val="0"/>
              <w:snapToGrid w:val="0"/>
              <w:spacing w:line="380" w:lineRule="exact"/>
              <w:textAlignment w:val="baseline"/>
              <w:rPr>
                <w:rFonts w:ascii="微软雅黑" w:hAnsi="微软雅黑" w:eastAsia="微软雅黑"/>
                <w:szCs w:val="21"/>
              </w:rPr>
            </w:pPr>
          </w:p>
        </w:tc>
        <w:tc>
          <w:tcPr>
            <w:tcW w:w="1260" w:type="dxa"/>
          </w:tcPr>
          <w:p>
            <w:pPr>
              <w:adjustRightInd w:val="0"/>
              <w:snapToGrid w:val="0"/>
              <w:spacing w:line="380" w:lineRule="exact"/>
              <w:textAlignment w:val="baseline"/>
              <w:rPr>
                <w:rFonts w:ascii="微软雅黑" w:hAnsi="微软雅黑" w:eastAsia="微软雅黑"/>
                <w:szCs w:val="21"/>
              </w:rPr>
            </w:pPr>
          </w:p>
        </w:tc>
        <w:tc>
          <w:tcPr>
            <w:tcW w:w="2520" w:type="dxa"/>
          </w:tcPr>
          <w:p>
            <w:pPr>
              <w:adjustRightInd w:val="0"/>
              <w:snapToGrid w:val="0"/>
              <w:spacing w:line="380" w:lineRule="exact"/>
              <w:textAlignment w:val="baseline"/>
              <w:rPr>
                <w:rFonts w:ascii="微软雅黑" w:hAnsi="微软雅黑" w:eastAsia="微软雅黑"/>
                <w:szCs w:val="21"/>
              </w:rPr>
            </w:pPr>
          </w:p>
        </w:tc>
        <w:tc>
          <w:tcPr>
            <w:tcW w:w="1836" w:type="dxa"/>
          </w:tcPr>
          <w:p>
            <w:pPr>
              <w:adjustRightInd w:val="0"/>
              <w:snapToGrid w:val="0"/>
              <w:spacing w:line="380" w:lineRule="exact"/>
              <w:textAlignment w:val="baseline"/>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6" w:type="dxa"/>
          </w:tcPr>
          <w:p>
            <w:pPr>
              <w:adjustRightInd w:val="0"/>
              <w:snapToGrid w:val="0"/>
              <w:spacing w:line="380" w:lineRule="exact"/>
              <w:textAlignment w:val="baseline"/>
              <w:rPr>
                <w:rFonts w:ascii="微软雅黑" w:hAnsi="微软雅黑" w:eastAsia="微软雅黑"/>
                <w:szCs w:val="21"/>
              </w:rPr>
            </w:pPr>
          </w:p>
          <w:p>
            <w:pPr>
              <w:adjustRightInd w:val="0"/>
              <w:snapToGrid w:val="0"/>
              <w:spacing w:line="380" w:lineRule="exact"/>
              <w:textAlignment w:val="baseline"/>
              <w:rPr>
                <w:rFonts w:ascii="微软雅黑" w:hAnsi="微软雅黑" w:eastAsia="微软雅黑"/>
                <w:szCs w:val="21"/>
              </w:rPr>
            </w:pPr>
          </w:p>
        </w:tc>
        <w:tc>
          <w:tcPr>
            <w:tcW w:w="1004" w:type="dxa"/>
          </w:tcPr>
          <w:p>
            <w:pPr>
              <w:adjustRightInd w:val="0"/>
              <w:snapToGrid w:val="0"/>
              <w:spacing w:line="380" w:lineRule="exact"/>
              <w:textAlignment w:val="baseline"/>
              <w:rPr>
                <w:rFonts w:ascii="微软雅黑" w:hAnsi="微软雅黑" w:eastAsia="微软雅黑"/>
                <w:szCs w:val="21"/>
              </w:rPr>
            </w:pPr>
          </w:p>
        </w:tc>
        <w:tc>
          <w:tcPr>
            <w:tcW w:w="1663" w:type="dxa"/>
          </w:tcPr>
          <w:p>
            <w:pPr>
              <w:adjustRightInd w:val="0"/>
              <w:snapToGrid w:val="0"/>
              <w:spacing w:line="380" w:lineRule="exact"/>
              <w:textAlignment w:val="baseline"/>
              <w:rPr>
                <w:rFonts w:ascii="微软雅黑" w:hAnsi="微软雅黑" w:eastAsia="微软雅黑"/>
                <w:szCs w:val="21"/>
              </w:rPr>
            </w:pPr>
          </w:p>
        </w:tc>
        <w:tc>
          <w:tcPr>
            <w:tcW w:w="1260" w:type="dxa"/>
          </w:tcPr>
          <w:p>
            <w:pPr>
              <w:adjustRightInd w:val="0"/>
              <w:snapToGrid w:val="0"/>
              <w:spacing w:line="380" w:lineRule="exact"/>
              <w:textAlignment w:val="baseline"/>
              <w:rPr>
                <w:rFonts w:ascii="微软雅黑" w:hAnsi="微软雅黑" w:eastAsia="微软雅黑"/>
                <w:szCs w:val="21"/>
              </w:rPr>
            </w:pPr>
          </w:p>
        </w:tc>
        <w:tc>
          <w:tcPr>
            <w:tcW w:w="2520" w:type="dxa"/>
          </w:tcPr>
          <w:p>
            <w:pPr>
              <w:adjustRightInd w:val="0"/>
              <w:snapToGrid w:val="0"/>
              <w:spacing w:line="380" w:lineRule="exact"/>
              <w:textAlignment w:val="baseline"/>
              <w:rPr>
                <w:rFonts w:ascii="微软雅黑" w:hAnsi="微软雅黑" w:eastAsia="微软雅黑"/>
                <w:szCs w:val="21"/>
              </w:rPr>
            </w:pPr>
          </w:p>
        </w:tc>
        <w:tc>
          <w:tcPr>
            <w:tcW w:w="1836" w:type="dxa"/>
          </w:tcPr>
          <w:p>
            <w:pPr>
              <w:adjustRightInd w:val="0"/>
              <w:snapToGrid w:val="0"/>
              <w:spacing w:line="380" w:lineRule="exact"/>
              <w:textAlignment w:val="baseline"/>
              <w:rPr>
                <w:rFonts w:ascii="微软雅黑" w:hAnsi="微软雅黑" w:eastAsia="微软雅黑"/>
                <w:szCs w:val="21"/>
              </w:rPr>
            </w:pPr>
          </w:p>
        </w:tc>
      </w:tr>
    </w:tbl>
    <w:p>
      <w:pPr>
        <w:adjustRightInd w:val="0"/>
        <w:snapToGrid w:val="0"/>
        <w:spacing w:line="380" w:lineRule="exact"/>
        <w:rPr>
          <w:rFonts w:ascii="微软雅黑" w:hAnsi="微软雅黑" w:eastAsia="微软雅黑"/>
          <w:sz w:val="24"/>
        </w:rPr>
      </w:pPr>
    </w:p>
    <w:p>
      <w:pPr>
        <w:spacing w:line="440" w:lineRule="exact"/>
        <w:rPr>
          <w:rFonts w:ascii="微软雅黑" w:hAnsi="微软雅黑" w:eastAsia="微软雅黑"/>
          <w:szCs w:val="21"/>
        </w:rPr>
      </w:pPr>
      <w:r>
        <w:rPr>
          <w:rFonts w:hint="eastAsia" w:ascii="微软雅黑" w:hAnsi="微软雅黑" w:eastAsia="微软雅黑"/>
          <w:szCs w:val="21"/>
        </w:rPr>
        <w:t>投标人全称（盖章）：</w:t>
      </w:r>
    </w:p>
    <w:p>
      <w:pPr>
        <w:spacing w:line="440" w:lineRule="exact"/>
        <w:rPr>
          <w:rFonts w:ascii="微软雅黑" w:hAnsi="微软雅黑" w:eastAsia="微软雅黑"/>
          <w:szCs w:val="21"/>
        </w:rPr>
      </w:pPr>
      <w:r>
        <w:rPr>
          <w:rFonts w:hint="eastAsia" w:ascii="微软雅黑" w:hAnsi="微软雅黑" w:eastAsia="微软雅黑"/>
          <w:szCs w:val="21"/>
        </w:rPr>
        <w:t>授权代表（签字）：</w:t>
      </w:r>
    </w:p>
    <w:p>
      <w:pPr>
        <w:adjustRightInd w:val="0"/>
        <w:snapToGrid w:val="0"/>
        <w:spacing w:line="440" w:lineRule="exact"/>
        <w:jc w:val="left"/>
        <w:rPr>
          <w:rFonts w:ascii="微软雅黑" w:hAnsi="微软雅黑" w:eastAsia="微软雅黑"/>
          <w:sz w:val="24"/>
        </w:rPr>
      </w:pPr>
      <w:r>
        <w:rPr>
          <w:rFonts w:hint="eastAsia" w:ascii="微软雅黑" w:hAnsi="微软雅黑" w:eastAsia="微软雅黑"/>
          <w:szCs w:val="21"/>
        </w:rPr>
        <w:t>日期：2022年  月  日</w:t>
      </w:r>
    </w:p>
    <w:p>
      <w:pPr>
        <w:adjustRightInd w:val="0"/>
        <w:snapToGrid w:val="0"/>
        <w:spacing w:line="380" w:lineRule="exact"/>
        <w:jc w:val="right"/>
        <w:rPr>
          <w:rFonts w:ascii="微软雅黑" w:hAnsi="微软雅黑" w:eastAsia="微软雅黑"/>
          <w:sz w:val="24"/>
          <w:u w:val="single"/>
        </w:rPr>
      </w:pPr>
    </w:p>
    <w:p>
      <w:pPr>
        <w:snapToGrid w:val="0"/>
        <w:spacing w:line="380" w:lineRule="exact"/>
        <w:rPr>
          <w:rFonts w:ascii="微软雅黑" w:hAnsi="微软雅黑" w:eastAsia="微软雅黑"/>
          <w:b/>
          <w:sz w:val="24"/>
        </w:rPr>
      </w:pPr>
    </w:p>
    <w:p>
      <w:pPr>
        <w:adjustRightInd w:val="0"/>
        <w:snapToGrid w:val="0"/>
        <w:spacing w:line="380" w:lineRule="exact"/>
        <w:ind w:left="420" w:hanging="420" w:hangingChars="200"/>
        <w:jc w:val="left"/>
        <w:rPr>
          <w:rFonts w:ascii="微软雅黑" w:hAnsi="微软雅黑" w:eastAsia="微软雅黑"/>
          <w:szCs w:val="21"/>
        </w:rPr>
      </w:pPr>
      <w:r>
        <w:rPr>
          <w:rFonts w:hint="eastAsia" w:ascii="微软雅黑" w:hAnsi="微软雅黑" w:eastAsia="微软雅黑"/>
          <w:szCs w:val="21"/>
        </w:rPr>
        <w:t>注：1、在填写时，如本表格不适合投标单位的实际情况，可根据本表格式自行划表填写。</w:t>
      </w:r>
    </w:p>
    <w:p>
      <w:pPr>
        <w:adjustRightInd w:val="0"/>
        <w:snapToGrid w:val="0"/>
        <w:spacing w:line="380" w:lineRule="exact"/>
        <w:ind w:left="420" w:hanging="420" w:hangingChars="200"/>
        <w:jc w:val="left"/>
        <w:rPr>
          <w:rFonts w:ascii="微软雅黑" w:hAnsi="微软雅黑" w:eastAsia="微软雅黑"/>
          <w:sz w:val="24"/>
        </w:rPr>
      </w:pPr>
      <w:r>
        <w:rPr>
          <w:rFonts w:hint="eastAsia" w:ascii="微软雅黑" w:hAnsi="微软雅黑" w:eastAsia="微软雅黑"/>
          <w:szCs w:val="21"/>
        </w:rPr>
        <w:t xml:space="preserve">    2、资格证书等复印件附后</w:t>
      </w:r>
      <w:r>
        <w:rPr>
          <w:rFonts w:hint="eastAsia" w:ascii="微软雅黑" w:hAnsi="微软雅黑" w:eastAsia="微软雅黑"/>
          <w:sz w:val="24"/>
        </w:rPr>
        <w:t>。</w:t>
      </w:r>
    </w:p>
    <w:p>
      <w:pPr>
        <w:adjustRightInd w:val="0"/>
        <w:snapToGrid w:val="0"/>
        <w:spacing w:line="380" w:lineRule="exact"/>
        <w:jc w:val="left"/>
        <w:rPr>
          <w:rFonts w:ascii="微软雅黑" w:hAnsi="微软雅黑" w:eastAsia="微软雅黑"/>
          <w:sz w:val="24"/>
        </w:rPr>
      </w:pPr>
    </w:p>
    <w:p>
      <w:pPr>
        <w:adjustRightInd w:val="0"/>
        <w:snapToGrid w:val="0"/>
        <w:spacing w:line="380" w:lineRule="exact"/>
        <w:ind w:left="480" w:hanging="480" w:hangingChars="200"/>
        <w:jc w:val="left"/>
        <w:rPr>
          <w:rFonts w:ascii="微软雅黑" w:hAnsi="微软雅黑" w:eastAsia="微软雅黑"/>
          <w:sz w:val="24"/>
        </w:rPr>
      </w:pPr>
    </w:p>
    <w:p>
      <w:pPr>
        <w:adjustRightInd w:val="0"/>
        <w:snapToGrid w:val="0"/>
        <w:spacing w:line="380" w:lineRule="exact"/>
        <w:ind w:left="480" w:hanging="480" w:hangingChars="200"/>
        <w:jc w:val="left"/>
        <w:rPr>
          <w:rFonts w:ascii="微软雅黑" w:hAnsi="微软雅黑" w:eastAsia="微软雅黑"/>
          <w:sz w:val="24"/>
        </w:rPr>
      </w:pPr>
    </w:p>
    <w:p>
      <w:pPr>
        <w:adjustRightInd w:val="0"/>
        <w:snapToGrid w:val="0"/>
        <w:spacing w:line="380" w:lineRule="exact"/>
        <w:ind w:left="480" w:hanging="480" w:hangingChars="200"/>
        <w:jc w:val="left"/>
        <w:rPr>
          <w:rFonts w:ascii="微软雅黑" w:hAnsi="微软雅黑" w:eastAsia="微软雅黑"/>
          <w:sz w:val="24"/>
        </w:rPr>
      </w:pPr>
    </w:p>
    <w:p>
      <w:pPr>
        <w:adjustRightInd w:val="0"/>
        <w:snapToGrid w:val="0"/>
        <w:spacing w:line="380" w:lineRule="exact"/>
        <w:ind w:left="480" w:hanging="480" w:hangingChars="200"/>
        <w:jc w:val="left"/>
        <w:rPr>
          <w:rFonts w:ascii="微软雅黑" w:hAnsi="微软雅黑" w:eastAsia="微软雅黑"/>
          <w:sz w:val="24"/>
        </w:rPr>
      </w:pPr>
    </w:p>
    <w:p>
      <w:pPr>
        <w:adjustRightInd w:val="0"/>
        <w:snapToGrid w:val="0"/>
        <w:spacing w:line="380" w:lineRule="exact"/>
        <w:ind w:left="480" w:hanging="480" w:hangingChars="200"/>
        <w:jc w:val="left"/>
        <w:rPr>
          <w:rFonts w:ascii="微软雅黑" w:hAnsi="微软雅黑" w:eastAsia="微软雅黑"/>
          <w:sz w:val="24"/>
        </w:rPr>
      </w:pPr>
    </w:p>
    <w:p>
      <w:pPr>
        <w:adjustRightInd w:val="0"/>
        <w:snapToGrid w:val="0"/>
        <w:spacing w:line="380" w:lineRule="exact"/>
        <w:jc w:val="left"/>
        <w:rPr>
          <w:rFonts w:ascii="微软雅黑" w:hAnsi="微软雅黑" w:eastAsia="微软雅黑"/>
          <w:sz w:val="24"/>
        </w:rPr>
      </w:pPr>
    </w:p>
    <w:p>
      <w:pPr>
        <w:adjustRightInd w:val="0"/>
        <w:snapToGrid w:val="0"/>
        <w:spacing w:line="380" w:lineRule="exact"/>
        <w:jc w:val="left"/>
        <w:rPr>
          <w:rFonts w:ascii="微软雅黑" w:hAnsi="微软雅黑" w:eastAsia="微软雅黑"/>
          <w:b/>
          <w:sz w:val="24"/>
        </w:rPr>
      </w:pPr>
      <w:r>
        <w:rPr>
          <w:rFonts w:hint="eastAsia" w:ascii="微软雅黑" w:hAnsi="微软雅黑" w:eastAsia="微软雅黑"/>
          <w:b/>
          <w:sz w:val="24"/>
        </w:rPr>
        <w:t>附件12</w:t>
      </w:r>
    </w:p>
    <w:p>
      <w:pPr>
        <w:adjustRightInd w:val="0"/>
        <w:snapToGrid w:val="0"/>
        <w:spacing w:line="600" w:lineRule="exact"/>
        <w:jc w:val="center"/>
        <w:textAlignment w:val="baseline"/>
        <w:rPr>
          <w:rFonts w:ascii="微软雅黑" w:hAnsi="微软雅黑" w:eastAsia="微软雅黑"/>
          <w:b/>
          <w:sz w:val="44"/>
          <w:szCs w:val="44"/>
        </w:rPr>
      </w:pPr>
    </w:p>
    <w:p>
      <w:pPr>
        <w:adjustRightInd w:val="0"/>
        <w:snapToGrid w:val="0"/>
        <w:spacing w:line="600" w:lineRule="exact"/>
        <w:jc w:val="center"/>
        <w:textAlignment w:val="baseline"/>
        <w:rPr>
          <w:rFonts w:ascii="微软雅黑" w:hAnsi="微软雅黑" w:eastAsia="微软雅黑"/>
          <w:b/>
          <w:sz w:val="44"/>
          <w:szCs w:val="44"/>
        </w:rPr>
      </w:pPr>
      <w:r>
        <w:rPr>
          <w:rFonts w:hint="eastAsia" w:ascii="微软雅黑" w:hAnsi="微软雅黑" w:eastAsia="微软雅黑"/>
          <w:b/>
          <w:sz w:val="44"/>
          <w:szCs w:val="44"/>
        </w:rPr>
        <w:t>项目负责人情况表</w:t>
      </w:r>
    </w:p>
    <w:p>
      <w:pPr>
        <w:spacing w:line="380" w:lineRule="exact"/>
        <w:rPr>
          <w:rFonts w:ascii="微软雅黑" w:hAnsi="微软雅黑" w:eastAsia="微软雅黑"/>
          <w:szCs w:val="21"/>
        </w:rPr>
      </w:pPr>
      <w:r>
        <w:rPr>
          <w:rFonts w:hint="eastAsia" w:ascii="微软雅黑" w:hAnsi="微软雅黑" w:eastAsia="微软雅黑"/>
          <w:szCs w:val="21"/>
        </w:rPr>
        <w:t>项目名称：安吉县教育保障中心专用功能教室—新型阅读空间项目政府采购项目</w:t>
      </w:r>
    </w:p>
    <w:p>
      <w:pPr>
        <w:spacing w:line="380" w:lineRule="exact"/>
        <w:rPr>
          <w:rFonts w:ascii="微软雅黑" w:hAnsi="微软雅黑" w:eastAsia="微软雅黑"/>
          <w:szCs w:val="21"/>
        </w:rPr>
      </w:pPr>
      <w:r>
        <w:rPr>
          <w:rFonts w:hint="eastAsia" w:ascii="微软雅黑" w:hAnsi="微软雅黑" w:eastAsia="微软雅黑"/>
          <w:szCs w:val="21"/>
        </w:rPr>
        <w:t>项目编号：LNCG2022-004</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532"/>
        <w:gridCol w:w="1204"/>
        <w:gridCol w:w="956"/>
        <w:gridCol w:w="780"/>
        <w:gridCol w:w="1380"/>
        <w:gridCol w:w="356"/>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268" w:type="dxa"/>
            <w:gridSpan w:val="2"/>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姓  名</w:t>
            </w:r>
          </w:p>
        </w:tc>
        <w:tc>
          <w:tcPr>
            <w:tcW w:w="2160" w:type="dxa"/>
            <w:gridSpan w:val="2"/>
            <w:vAlign w:val="center"/>
          </w:tcPr>
          <w:p>
            <w:pPr>
              <w:spacing w:line="380" w:lineRule="exact"/>
              <w:jc w:val="center"/>
              <w:rPr>
                <w:rFonts w:ascii="微软雅黑" w:hAnsi="微软雅黑" w:eastAsia="微软雅黑"/>
                <w:sz w:val="24"/>
              </w:rPr>
            </w:pPr>
          </w:p>
        </w:tc>
        <w:tc>
          <w:tcPr>
            <w:tcW w:w="2160" w:type="dxa"/>
            <w:gridSpan w:val="2"/>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性  别</w:t>
            </w:r>
          </w:p>
        </w:tc>
        <w:tc>
          <w:tcPr>
            <w:tcW w:w="2880" w:type="dxa"/>
            <w:gridSpan w:val="2"/>
          </w:tcPr>
          <w:p>
            <w:pPr>
              <w:spacing w:line="380" w:lineRule="exact"/>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68" w:type="dxa"/>
            <w:gridSpan w:val="2"/>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资格证书及编号</w:t>
            </w:r>
          </w:p>
        </w:tc>
        <w:tc>
          <w:tcPr>
            <w:tcW w:w="2160" w:type="dxa"/>
            <w:gridSpan w:val="2"/>
            <w:vAlign w:val="center"/>
          </w:tcPr>
          <w:p>
            <w:pPr>
              <w:spacing w:line="380" w:lineRule="exact"/>
              <w:jc w:val="center"/>
              <w:rPr>
                <w:rFonts w:ascii="微软雅黑" w:hAnsi="微软雅黑" w:eastAsia="微软雅黑"/>
                <w:sz w:val="24"/>
              </w:rPr>
            </w:pPr>
          </w:p>
        </w:tc>
        <w:tc>
          <w:tcPr>
            <w:tcW w:w="2160" w:type="dxa"/>
            <w:gridSpan w:val="2"/>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职  务</w:t>
            </w:r>
          </w:p>
        </w:tc>
        <w:tc>
          <w:tcPr>
            <w:tcW w:w="2880" w:type="dxa"/>
            <w:gridSpan w:val="2"/>
          </w:tcPr>
          <w:p>
            <w:pPr>
              <w:spacing w:line="380" w:lineRule="exact"/>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268" w:type="dxa"/>
            <w:gridSpan w:val="2"/>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学  历</w:t>
            </w:r>
          </w:p>
        </w:tc>
        <w:tc>
          <w:tcPr>
            <w:tcW w:w="2160" w:type="dxa"/>
            <w:gridSpan w:val="2"/>
            <w:vAlign w:val="center"/>
          </w:tcPr>
          <w:p>
            <w:pPr>
              <w:spacing w:line="380" w:lineRule="exact"/>
              <w:jc w:val="center"/>
              <w:rPr>
                <w:rFonts w:ascii="微软雅黑" w:hAnsi="微软雅黑" w:eastAsia="微软雅黑"/>
                <w:sz w:val="24"/>
              </w:rPr>
            </w:pPr>
          </w:p>
        </w:tc>
        <w:tc>
          <w:tcPr>
            <w:tcW w:w="2160" w:type="dxa"/>
            <w:gridSpan w:val="2"/>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年  龄</w:t>
            </w:r>
          </w:p>
        </w:tc>
        <w:tc>
          <w:tcPr>
            <w:tcW w:w="2880" w:type="dxa"/>
            <w:gridSpan w:val="2"/>
          </w:tcPr>
          <w:p>
            <w:pPr>
              <w:spacing w:line="380" w:lineRule="exact"/>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268" w:type="dxa"/>
            <w:gridSpan w:val="2"/>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联系电话</w:t>
            </w:r>
          </w:p>
        </w:tc>
        <w:tc>
          <w:tcPr>
            <w:tcW w:w="2160" w:type="dxa"/>
            <w:gridSpan w:val="2"/>
            <w:vAlign w:val="center"/>
          </w:tcPr>
          <w:p>
            <w:pPr>
              <w:spacing w:line="380" w:lineRule="exact"/>
              <w:jc w:val="center"/>
              <w:rPr>
                <w:rFonts w:ascii="微软雅黑" w:hAnsi="微软雅黑" w:eastAsia="微软雅黑"/>
                <w:sz w:val="24"/>
              </w:rPr>
            </w:pPr>
          </w:p>
        </w:tc>
        <w:tc>
          <w:tcPr>
            <w:tcW w:w="2160" w:type="dxa"/>
            <w:gridSpan w:val="2"/>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从事同类项目年限</w:t>
            </w:r>
          </w:p>
        </w:tc>
        <w:tc>
          <w:tcPr>
            <w:tcW w:w="2880" w:type="dxa"/>
            <w:gridSpan w:val="2"/>
          </w:tcPr>
          <w:p>
            <w:pPr>
              <w:spacing w:line="380" w:lineRule="exact"/>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468" w:type="dxa"/>
            <w:gridSpan w:val="8"/>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36" w:type="dxa"/>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业主单位</w:t>
            </w:r>
          </w:p>
        </w:tc>
        <w:tc>
          <w:tcPr>
            <w:tcW w:w="1736" w:type="dxa"/>
            <w:gridSpan w:val="2"/>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项目名称</w:t>
            </w:r>
          </w:p>
        </w:tc>
        <w:tc>
          <w:tcPr>
            <w:tcW w:w="1736" w:type="dxa"/>
            <w:gridSpan w:val="2"/>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项目简况</w:t>
            </w:r>
          </w:p>
        </w:tc>
        <w:tc>
          <w:tcPr>
            <w:tcW w:w="1736" w:type="dxa"/>
            <w:gridSpan w:val="2"/>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工作日期</w:t>
            </w:r>
          </w:p>
        </w:tc>
        <w:tc>
          <w:tcPr>
            <w:tcW w:w="2524" w:type="dxa"/>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工作质量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36" w:type="dxa"/>
            <w:vAlign w:val="center"/>
          </w:tcPr>
          <w:p>
            <w:pPr>
              <w:spacing w:line="380" w:lineRule="exact"/>
              <w:jc w:val="center"/>
              <w:rPr>
                <w:rFonts w:ascii="微软雅黑" w:hAnsi="微软雅黑" w:eastAsia="微软雅黑"/>
                <w:sz w:val="24"/>
              </w:rPr>
            </w:pPr>
          </w:p>
        </w:tc>
        <w:tc>
          <w:tcPr>
            <w:tcW w:w="1736" w:type="dxa"/>
            <w:gridSpan w:val="2"/>
            <w:vAlign w:val="center"/>
          </w:tcPr>
          <w:p>
            <w:pPr>
              <w:spacing w:line="380" w:lineRule="exact"/>
              <w:jc w:val="center"/>
              <w:rPr>
                <w:rFonts w:ascii="微软雅黑" w:hAnsi="微软雅黑" w:eastAsia="微软雅黑"/>
                <w:sz w:val="24"/>
              </w:rPr>
            </w:pPr>
          </w:p>
        </w:tc>
        <w:tc>
          <w:tcPr>
            <w:tcW w:w="1736" w:type="dxa"/>
            <w:gridSpan w:val="2"/>
            <w:vAlign w:val="center"/>
          </w:tcPr>
          <w:p>
            <w:pPr>
              <w:spacing w:line="380" w:lineRule="exact"/>
              <w:jc w:val="center"/>
              <w:rPr>
                <w:rFonts w:ascii="微软雅黑" w:hAnsi="微软雅黑" w:eastAsia="微软雅黑"/>
                <w:sz w:val="24"/>
              </w:rPr>
            </w:pPr>
          </w:p>
        </w:tc>
        <w:tc>
          <w:tcPr>
            <w:tcW w:w="1736" w:type="dxa"/>
            <w:gridSpan w:val="2"/>
            <w:vAlign w:val="center"/>
          </w:tcPr>
          <w:p>
            <w:pPr>
              <w:spacing w:line="380" w:lineRule="exact"/>
              <w:jc w:val="center"/>
              <w:rPr>
                <w:rFonts w:ascii="微软雅黑" w:hAnsi="微软雅黑" w:eastAsia="微软雅黑"/>
                <w:sz w:val="24"/>
              </w:rPr>
            </w:pPr>
          </w:p>
        </w:tc>
        <w:tc>
          <w:tcPr>
            <w:tcW w:w="2524" w:type="dxa"/>
            <w:vAlign w:val="center"/>
          </w:tcPr>
          <w:p>
            <w:pPr>
              <w:spacing w:line="380" w:lineRule="exact"/>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36" w:type="dxa"/>
            <w:vAlign w:val="center"/>
          </w:tcPr>
          <w:p>
            <w:pPr>
              <w:spacing w:line="380" w:lineRule="exact"/>
              <w:jc w:val="center"/>
              <w:rPr>
                <w:rFonts w:ascii="微软雅黑" w:hAnsi="微软雅黑" w:eastAsia="微软雅黑"/>
                <w:sz w:val="24"/>
              </w:rPr>
            </w:pPr>
          </w:p>
        </w:tc>
        <w:tc>
          <w:tcPr>
            <w:tcW w:w="1736" w:type="dxa"/>
            <w:gridSpan w:val="2"/>
            <w:vAlign w:val="center"/>
          </w:tcPr>
          <w:p>
            <w:pPr>
              <w:spacing w:line="380" w:lineRule="exact"/>
              <w:jc w:val="center"/>
              <w:rPr>
                <w:rFonts w:ascii="微软雅黑" w:hAnsi="微软雅黑" w:eastAsia="微软雅黑"/>
                <w:sz w:val="24"/>
              </w:rPr>
            </w:pPr>
          </w:p>
        </w:tc>
        <w:tc>
          <w:tcPr>
            <w:tcW w:w="1736" w:type="dxa"/>
            <w:gridSpan w:val="2"/>
            <w:vAlign w:val="center"/>
          </w:tcPr>
          <w:p>
            <w:pPr>
              <w:spacing w:line="380" w:lineRule="exact"/>
              <w:jc w:val="center"/>
              <w:rPr>
                <w:rFonts w:ascii="微软雅黑" w:hAnsi="微软雅黑" w:eastAsia="微软雅黑"/>
                <w:sz w:val="24"/>
              </w:rPr>
            </w:pPr>
          </w:p>
        </w:tc>
        <w:tc>
          <w:tcPr>
            <w:tcW w:w="1736" w:type="dxa"/>
            <w:gridSpan w:val="2"/>
            <w:vAlign w:val="center"/>
          </w:tcPr>
          <w:p>
            <w:pPr>
              <w:spacing w:line="380" w:lineRule="exact"/>
              <w:jc w:val="center"/>
              <w:rPr>
                <w:rFonts w:ascii="微软雅黑" w:hAnsi="微软雅黑" w:eastAsia="微软雅黑"/>
                <w:sz w:val="24"/>
              </w:rPr>
            </w:pPr>
          </w:p>
        </w:tc>
        <w:tc>
          <w:tcPr>
            <w:tcW w:w="2524" w:type="dxa"/>
            <w:vAlign w:val="center"/>
          </w:tcPr>
          <w:p>
            <w:pPr>
              <w:spacing w:line="380" w:lineRule="exact"/>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36" w:type="dxa"/>
            <w:vAlign w:val="center"/>
          </w:tcPr>
          <w:p>
            <w:pPr>
              <w:spacing w:line="380" w:lineRule="exact"/>
              <w:jc w:val="center"/>
              <w:rPr>
                <w:rFonts w:ascii="微软雅黑" w:hAnsi="微软雅黑" w:eastAsia="微软雅黑"/>
                <w:sz w:val="24"/>
              </w:rPr>
            </w:pPr>
          </w:p>
        </w:tc>
        <w:tc>
          <w:tcPr>
            <w:tcW w:w="1736" w:type="dxa"/>
            <w:gridSpan w:val="2"/>
            <w:vAlign w:val="center"/>
          </w:tcPr>
          <w:p>
            <w:pPr>
              <w:spacing w:line="380" w:lineRule="exact"/>
              <w:jc w:val="center"/>
              <w:rPr>
                <w:rFonts w:ascii="微软雅黑" w:hAnsi="微软雅黑" w:eastAsia="微软雅黑"/>
                <w:sz w:val="24"/>
              </w:rPr>
            </w:pPr>
          </w:p>
        </w:tc>
        <w:tc>
          <w:tcPr>
            <w:tcW w:w="1736" w:type="dxa"/>
            <w:gridSpan w:val="2"/>
            <w:vAlign w:val="center"/>
          </w:tcPr>
          <w:p>
            <w:pPr>
              <w:spacing w:line="380" w:lineRule="exact"/>
              <w:jc w:val="center"/>
              <w:rPr>
                <w:rFonts w:ascii="微软雅黑" w:hAnsi="微软雅黑" w:eastAsia="微软雅黑"/>
                <w:sz w:val="24"/>
              </w:rPr>
            </w:pPr>
          </w:p>
        </w:tc>
        <w:tc>
          <w:tcPr>
            <w:tcW w:w="1736" w:type="dxa"/>
            <w:gridSpan w:val="2"/>
            <w:vAlign w:val="center"/>
          </w:tcPr>
          <w:p>
            <w:pPr>
              <w:spacing w:line="380" w:lineRule="exact"/>
              <w:jc w:val="center"/>
              <w:rPr>
                <w:rFonts w:ascii="微软雅黑" w:hAnsi="微软雅黑" w:eastAsia="微软雅黑"/>
                <w:sz w:val="24"/>
              </w:rPr>
            </w:pPr>
          </w:p>
        </w:tc>
        <w:tc>
          <w:tcPr>
            <w:tcW w:w="2524" w:type="dxa"/>
            <w:vAlign w:val="center"/>
          </w:tcPr>
          <w:p>
            <w:pPr>
              <w:spacing w:line="380" w:lineRule="exact"/>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9468" w:type="dxa"/>
            <w:gridSpan w:val="8"/>
            <w:vAlign w:val="center"/>
          </w:tcPr>
          <w:p>
            <w:pPr>
              <w:spacing w:line="380" w:lineRule="exact"/>
              <w:rPr>
                <w:rFonts w:ascii="微软雅黑" w:hAnsi="微软雅黑" w:eastAsia="微软雅黑"/>
                <w:sz w:val="24"/>
              </w:rPr>
            </w:pPr>
            <w:r>
              <w:rPr>
                <w:rFonts w:hint="eastAsia" w:ascii="微软雅黑" w:hAnsi="微软雅黑" w:eastAsia="微软雅黑"/>
                <w:sz w:val="24"/>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736" w:type="dxa"/>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备  注</w:t>
            </w:r>
          </w:p>
        </w:tc>
        <w:tc>
          <w:tcPr>
            <w:tcW w:w="7732" w:type="dxa"/>
            <w:gridSpan w:val="7"/>
            <w:vAlign w:val="center"/>
          </w:tcPr>
          <w:p>
            <w:pPr>
              <w:spacing w:line="380" w:lineRule="exact"/>
              <w:jc w:val="center"/>
              <w:rPr>
                <w:rFonts w:ascii="微软雅黑" w:hAnsi="微软雅黑" w:eastAsia="微软雅黑"/>
                <w:sz w:val="24"/>
              </w:rPr>
            </w:pPr>
            <w:r>
              <w:rPr>
                <w:rFonts w:hint="eastAsia" w:ascii="微软雅黑" w:hAnsi="微软雅黑" w:eastAsia="微软雅黑"/>
                <w:sz w:val="24"/>
              </w:rPr>
              <w:t>附身份证复印件、资格证书等</w:t>
            </w:r>
          </w:p>
        </w:tc>
      </w:tr>
    </w:tbl>
    <w:p>
      <w:pPr>
        <w:spacing w:line="380" w:lineRule="exact"/>
        <w:jc w:val="left"/>
        <w:rPr>
          <w:rFonts w:ascii="微软雅黑" w:hAnsi="微软雅黑" w:eastAsia="微软雅黑"/>
          <w:sz w:val="24"/>
        </w:rPr>
      </w:pPr>
    </w:p>
    <w:p>
      <w:pPr>
        <w:spacing w:line="440" w:lineRule="atLeast"/>
        <w:rPr>
          <w:rFonts w:ascii="微软雅黑" w:hAnsi="微软雅黑" w:eastAsia="微软雅黑"/>
          <w:szCs w:val="21"/>
        </w:rPr>
      </w:pPr>
      <w:r>
        <w:rPr>
          <w:rFonts w:hint="eastAsia" w:ascii="微软雅黑" w:hAnsi="微软雅黑" w:eastAsia="微软雅黑"/>
          <w:szCs w:val="21"/>
        </w:rPr>
        <w:t>投标人全称（盖章）：</w:t>
      </w:r>
    </w:p>
    <w:p>
      <w:pPr>
        <w:spacing w:line="440" w:lineRule="atLeast"/>
        <w:rPr>
          <w:rFonts w:ascii="微软雅黑" w:hAnsi="微软雅黑" w:eastAsia="微软雅黑"/>
          <w:szCs w:val="21"/>
        </w:rPr>
      </w:pPr>
      <w:r>
        <w:rPr>
          <w:rFonts w:hint="eastAsia" w:ascii="微软雅黑" w:hAnsi="微软雅黑" w:eastAsia="微软雅黑"/>
          <w:szCs w:val="21"/>
        </w:rPr>
        <w:t>授权代表（签字）：</w:t>
      </w:r>
    </w:p>
    <w:p>
      <w:pPr>
        <w:spacing w:line="440" w:lineRule="atLeast"/>
        <w:jc w:val="left"/>
        <w:rPr>
          <w:rFonts w:ascii="微软雅黑" w:hAnsi="微软雅黑" w:eastAsia="微软雅黑"/>
          <w:sz w:val="24"/>
        </w:rPr>
      </w:pPr>
      <w:r>
        <w:rPr>
          <w:rFonts w:hint="eastAsia" w:ascii="微软雅黑" w:hAnsi="微软雅黑" w:eastAsia="微软雅黑"/>
          <w:szCs w:val="21"/>
        </w:rPr>
        <w:t>日期：2022年  月  日</w:t>
      </w:r>
    </w:p>
    <w:p>
      <w:pPr>
        <w:snapToGrid w:val="0"/>
        <w:spacing w:line="380" w:lineRule="exact"/>
        <w:rPr>
          <w:rFonts w:ascii="微软雅黑" w:hAnsi="微软雅黑" w:eastAsia="微软雅黑"/>
          <w:b/>
          <w:sz w:val="24"/>
        </w:rPr>
      </w:pPr>
    </w:p>
    <w:p>
      <w:pPr>
        <w:snapToGrid w:val="0"/>
        <w:spacing w:line="380" w:lineRule="exact"/>
        <w:rPr>
          <w:rFonts w:ascii="微软雅黑" w:hAnsi="微软雅黑" w:eastAsia="微软雅黑"/>
          <w:b/>
          <w:sz w:val="24"/>
        </w:rPr>
      </w:pPr>
    </w:p>
    <w:p>
      <w:pPr>
        <w:snapToGrid w:val="0"/>
        <w:spacing w:line="380" w:lineRule="exact"/>
        <w:rPr>
          <w:rFonts w:ascii="微软雅黑" w:hAnsi="微软雅黑" w:eastAsia="微软雅黑"/>
          <w:b/>
          <w:sz w:val="24"/>
        </w:rPr>
      </w:pPr>
    </w:p>
    <w:p>
      <w:pPr>
        <w:snapToGrid w:val="0"/>
        <w:spacing w:line="380" w:lineRule="exact"/>
        <w:rPr>
          <w:rFonts w:ascii="微软雅黑" w:hAnsi="微软雅黑" w:eastAsia="微软雅黑"/>
          <w:b/>
          <w:sz w:val="24"/>
        </w:rPr>
      </w:pPr>
      <w:r>
        <w:rPr>
          <w:rFonts w:hint="eastAsia" w:ascii="微软雅黑" w:hAnsi="微软雅黑" w:eastAsia="微软雅黑"/>
          <w:b/>
          <w:sz w:val="24"/>
        </w:rPr>
        <w:t>附件13</w:t>
      </w:r>
    </w:p>
    <w:p>
      <w:pPr>
        <w:adjustRightInd w:val="0"/>
        <w:snapToGrid w:val="0"/>
        <w:spacing w:line="600" w:lineRule="exact"/>
        <w:jc w:val="center"/>
        <w:textAlignment w:val="baseline"/>
        <w:rPr>
          <w:rFonts w:ascii="微软雅黑" w:hAnsi="微软雅黑" w:eastAsia="微软雅黑"/>
          <w:b/>
          <w:sz w:val="44"/>
          <w:szCs w:val="44"/>
        </w:rPr>
      </w:pPr>
    </w:p>
    <w:p>
      <w:pPr>
        <w:adjustRightInd w:val="0"/>
        <w:snapToGrid w:val="0"/>
        <w:spacing w:line="600" w:lineRule="exact"/>
        <w:jc w:val="center"/>
        <w:textAlignment w:val="baseline"/>
        <w:rPr>
          <w:rFonts w:ascii="微软雅黑" w:hAnsi="微软雅黑" w:eastAsia="微软雅黑"/>
          <w:b/>
          <w:sz w:val="44"/>
          <w:szCs w:val="44"/>
        </w:rPr>
      </w:pPr>
      <w:r>
        <w:rPr>
          <w:rFonts w:hint="eastAsia" w:ascii="微软雅黑" w:hAnsi="微软雅黑" w:eastAsia="微软雅黑"/>
          <w:b/>
          <w:sz w:val="44"/>
          <w:szCs w:val="44"/>
        </w:rPr>
        <w:t>技术负责人情况表</w:t>
      </w:r>
    </w:p>
    <w:p>
      <w:pPr>
        <w:spacing w:line="380" w:lineRule="exact"/>
        <w:rPr>
          <w:rFonts w:ascii="微软雅黑" w:hAnsi="微软雅黑" w:eastAsia="微软雅黑"/>
          <w:szCs w:val="21"/>
        </w:rPr>
      </w:pPr>
      <w:r>
        <w:rPr>
          <w:rFonts w:hint="eastAsia" w:ascii="微软雅黑" w:hAnsi="微软雅黑" w:eastAsia="微软雅黑"/>
          <w:szCs w:val="21"/>
        </w:rPr>
        <w:t>项目名称：安吉县教育保障中心专用功能教室—新型阅读空间项目政府采购项目</w:t>
      </w:r>
    </w:p>
    <w:p>
      <w:pPr>
        <w:spacing w:line="380" w:lineRule="exact"/>
        <w:rPr>
          <w:rFonts w:ascii="微软雅黑" w:hAnsi="微软雅黑" w:eastAsia="微软雅黑"/>
          <w:szCs w:val="21"/>
        </w:rPr>
      </w:pPr>
      <w:r>
        <w:rPr>
          <w:rFonts w:hint="eastAsia" w:ascii="微软雅黑" w:hAnsi="微软雅黑" w:eastAsia="微软雅黑"/>
          <w:szCs w:val="21"/>
        </w:rPr>
        <w:t>项目编号：LNCG2022-004</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532"/>
        <w:gridCol w:w="1204"/>
        <w:gridCol w:w="956"/>
        <w:gridCol w:w="780"/>
        <w:gridCol w:w="1380"/>
        <w:gridCol w:w="356"/>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268" w:type="dxa"/>
            <w:gridSpan w:val="2"/>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姓  名</w:t>
            </w:r>
          </w:p>
        </w:tc>
        <w:tc>
          <w:tcPr>
            <w:tcW w:w="2160" w:type="dxa"/>
            <w:gridSpan w:val="2"/>
            <w:vAlign w:val="center"/>
          </w:tcPr>
          <w:p>
            <w:pPr>
              <w:spacing w:line="380" w:lineRule="exact"/>
              <w:jc w:val="center"/>
              <w:rPr>
                <w:rFonts w:ascii="微软雅黑" w:hAnsi="微软雅黑" w:eastAsia="微软雅黑"/>
                <w:szCs w:val="21"/>
              </w:rPr>
            </w:pPr>
          </w:p>
        </w:tc>
        <w:tc>
          <w:tcPr>
            <w:tcW w:w="2160" w:type="dxa"/>
            <w:gridSpan w:val="2"/>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性  别</w:t>
            </w:r>
          </w:p>
        </w:tc>
        <w:tc>
          <w:tcPr>
            <w:tcW w:w="2880" w:type="dxa"/>
            <w:gridSpan w:val="2"/>
          </w:tcPr>
          <w:p>
            <w:pPr>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68" w:type="dxa"/>
            <w:gridSpan w:val="2"/>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资格证书及编号</w:t>
            </w:r>
          </w:p>
        </w:tc>
        <w:tc>
          <w:tcPr>
            <w:tcW w:w="2160" w:type="dxa"/>
            <w:gridSpan w:val="2"/>
            <w:vAlign w:val="center"/>
          </w:tcPr>
          <w:p>
            <w:pPr>
              <w:spacing w:line="380" w:lineRule="exact"/>
              <w:jc w:val="center"/>
              <w:rPr>
                <w:rFonts w:ascii="微软雅黑" w:hAnsi="微软雅黑" w:eastAsia="微软雅黑"/>
                <w:szCs w:val="21"/>
              </w:rPr>
            </w:pPr>
          </w:p>
        </w:tc>
        <w:tc>
          <w:tcPr>
            <w:tcW w:w="2160" w:type="dxa"/>
            <w:gridSpan w:val="2"/>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职  务</w:t>
            </w:r>
          </w:p>
        </w:tc>
        <w:tc>
          <w:tcPr>
            <w:tcW w:w="2880" w:type="dxa"/>
            <w:gridSpan w:val="2"/>
          </w:tcPr>
          <w:p>
            <w:pPr>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268" w:type="dxa"/>
            <w:gridSpan w:val="2"/>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学  历</w:t>
            </w:r>
          </w:p>
        </w:tc>
        <w:tc>
          <w:tcPr>
            <w:tcW w:w="2160" w:type="dxa"/>
            <w:gridSpan w:val="2"/>
            <w:vAlign w:val="center"/>
          </w:tcPr>
          <w:p>
            <w:pPr>
              <w:spacing w:line="380" w:lineRule="exact"/>
              <w:jc w:val="center"/>
              <w:rPr>
                <w:rFonts w:ascii="微软雅黑" w:hAnsi="微软雅黑" w:eastAsia="微软雅黑"/>
                <w:szCs w:val="21"/>
              </w:rPr>
            </w:pPr>
          </w:p>
        </w:tc>
        <w:tc>
          <w:tcPr>
            <w:tcW w:w="2160" w:type="dxa"/>
            <w:gridSpan w:val="2"/>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年  龄</w:t>
            </w:r>
          </w:p>
        </w:tc>
        <w:tc>
          <w:tcPr>
            <w:tcW w:w="2880" w:type="dxa"/>
            <w:gridSpan w:val="2"/>
          </w:tcPr>
          <w:p>
            <w:pPr>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268" w:type="dxa"/>
            <w:gridSpan w:val="2"/>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联系电话</w:t>
            </w:r>
          </w:p>
        </w:tc>
        <w:tc>
          <w:tcPr>
            <w:tcW w:w="2160" w:type="dxa"/>
            <w:gridSpan w:val="2"/>
            <w:vAlign w:val="center"/>
          </w:tcPr>
          <w:p>
            <w:pPr>
              <w:spacing w:line="380" w:lineRule="exact"/>
              <w:jc w:val="center"/>
              <w:rPr>
                <w:rFonts w:ascii="微软雅黑" w:hAnsi="微软雅黑" w:eastAsia="微软雅黑"/>
                <w:szCs w:val="21"/>
              </w:rPr>
            </w:pPr>
          </w:p>
        </w:tc>
        <w:tc>
          <w:tcPr>
            <w:tcW w:w="2160" w:type="dxa"/>
            <w:gridSpan w:val="2"/>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从事同类项目年限</w:t>
            </w:r>
          </w:p>
        </w:tc>
        <w:tc>
          <w:tcPr>
            <w:tcW w:w="2880" w:type="dxa"/>
            <w:gridSpan w:val="2"/>
          </w:tcPr>
          <w:p>
            <w:pPr>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468" w:type="dxa"/>
            <w:gridSpan w:val="8"/>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36" w:type="dxa"/>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业主单位</w:t>
            </w:r>
          </w:p>
        </w:tc>
        <w:tc>
          <w:tcPr>
            <w:tcW w:w="1736" w:type="dxa"/>
            <w:gridSpan w:val="2"/>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项目名称</w:t>
            </w:r>
          </w:p>
        </w:tc>
        <w:tc>
          <w:tcPr>
            <w:tcW w:w="1736" w:type="dxa"/>
            <w:gridSpan w:val="2"/>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项目简况</w:t>
            </w:r>
          </w:p>
        </w:tc>
        <w:tc>
          <w:tcPr>
            <w:tcW w:w="1736" w:type="dxa"/>
            <w:gridSpan w:val="2"/>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工作日期</w:t>
            </w:r>
          </w:p>
        </w:tc>
        <w:tc>
          <w:tcPr>
            <w:tcW w:w="2524" w:type="dxa"/>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工作质量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36" w:type="dxa"/>
            <w:vAlign w:val="center"/>
          </w:tcPr>
          <w:p>
            <w:pPr>
              <w:spacing w:line="380" w:lineRule="exact"/>
              <w:jc w:val="center"/>
              <w:rPr>
                <w:rFonts w:ascii="微软雅黑" w:hAnsi="微软雅黑" w:eastAsia="微软雅黑"/>
                <w:szCs w:val="21"/>
              </w:rPr>
            </w:pPr>
          </w:p>
        </w:tc>
        <w:tc>
          <w:tcPr>
            <w:tcW w:w="1736" w:type="dxa"/>
            <w:gridSpan w:val="2"/>
            <w:vAlign w:val="center"/>
          </w:tcPr>
          <w:p>
            <w:pPr>
              <w:spacing w:line="380" w:lineRule="exact"/>
              <w:jc w:val="center"/>
              <w:rPr>
                <w:rFonts w:ascii="微软雅黑" w:hAnsi="微软雅黑" w:eastAsia="微软雅黑"/>
                <w:szCs w:val="21"/>
              </w:rPr>
            </w:pPr>
          </w:p>
        </w:tc>
        <w:tc>
          <w:tcPr>
            <w:tcW w:w="1736" w:type="dxa"/>
            <w:gridSpan w:val="2"/>
            <w:vAlign w:val="center"/>
          </w:tcPr>
          <w:p>
            <w:pPr>
              <w:spacing w:line="380" w:lineRule="exact"/>
              <w:jc w:val="center"/>
              <w:rPr>
                <w:rFonts w:ascii="微软雅黑" w:hAnsi="微软雅黑" w:eastAsia="微软雅黑"/>
                <w:szCs w:val="21"/>
              </w:rPr>
            </w:pPr>
          </w:p>
        </w:tc>
        <w:tc>
          <w:tcPr>
            <w:tcW w:w="1736" w:type="dxa"/>
            <w:gridSpan w:val="2"/>
            <w:vAlign w:val="center"/>
          </w:tcPr>
          <w:p>
            <w:pPr>
              <w:spacing w:line="380" w:lineRule="exact"/>
              <w:jc w:val="center"/>
              <w:rPr>
                <w:rFonts w:ascii="微软雅黑" w:hAnsi="微软雅黑" w:eastAsia="微软雅黑"/>
                <w:szCs w:val="21"/>
              </w:rPr>
            </w:pPr>
          </w:p>
        </w:tc>
        <w:tc>
          <w:tcPr>
            <w:tcW w:w="2524" w:type="dxa"/>
            <w:vAlign w:val="center"/>
          </w:tcPr>
          <w:p>
            <w:pPr>
              <w:spacing w:line="380" w:lineRule="exact"/>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36" w:type="dxa"/>
            <w:vAlign w:val="center"/>
          </w:tcPr>
          <w:p>
            <w:pPr>
              <w:spacing w:line="380" w:lineRule="exact"/>
              <w:jc w:val="center"/>
              <w:rPr>
                <w:rFonts w:ascii="微软雅黑" w:hAnsi="微软雅黑" w:eastAsia="微软雅黑"/>
                <w:szCs w:val="21"/>
              </w:rPr>
            </w:pPr>
          </w:p>
        </w:tc>
        <w:tc>
          <w:tcPr>
            <w:tcW w:w="1736" w:type="dxa"/>
            <w:gridSpan w:val="2"/>
            <w:vAlign w:val="center"/>
          </w:tcPr>
          <w:p>
            <w:pPr>
              <w:spacing w:line="380" w:lineRule="exact"/>
              <w:jc w:val="center"/>
              <w:rPr>
                <w:rFonts w:ascii="微软雅黑" w:hAnsi="微软雅黑" w:eastAsia="微软雅黑"/>
                <w:szCs w:val="21"/>
              </w:rPr>
            </w:pPr>
          </w:p>
        </w:tc>
        <w:tc>
          <w:tcPr>
            <w:tcW w:w="1736" w:type="dxa"/>
            <w:gridSpan w:val="2"/>
            <w:vAlign w:val="center"/>
          </w:tcPr>
          <w:p>
            <w:pPr>
              <w:spacing w:line="380" w:lineRule="exact"/>
              <w:jc w:val="center"/>
              <w:rPr>
                <w:rFonts w:ascii="微软雅黑" w:hAnsi="微软雅黑" w:eastAsia="微软雅黑"/>
                <w:szCs w:val="21"/>
              </w:rPr>
            </w:pPr>
          </w:p>
        </w:tc>
        <w:tc>
          <w:tcPr>
            <w:tcW w:w="1736" w:type="dxa"/>
            <w:gridSpan w:val="2"/>
            <w:vAlign w:val="center"/>
          </w:tcPr>
          <w:p>
            <w:pPr>
              <w:spacing w:line="380" w:lineRule="exact"/>
              <w:jc w:val="center"/>
              <w:rPr>
                <w:rFonts w:ascii="微软雅黑" w:hAnsi="微软雅黑" w:eastAsia="微软雅黑"/>
                <w:szCs w:val="21"/>
              </w:rPr>
            </w:pPr>
          </w:p>
        </w:tc>
        <w:tc>
          <w:tcPr>
            <w:tcW w:w="2524" w:type="dxa"/>
            <w:vAlign w:val="center"/>
          </w:tcPr>
          <w:p>
            <w:pPr>
              <w:spacing w:line="380" w:lineRule="exact"/>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36" w:type="dxa"/>
            <w:vAlign w:val="center"/>
          </w:tcPr>
          <w:p>
            <w:pPr>
              <w:spacing w:line="380" w:lineRule="exact"/>
              <w:jc w:val="center"/>
              <w:rPr>
                <w:rFonts w:ascii="微软雅黑" w:hAnsi="微软雅黑" w:eastAsia="微软雅黑"/>
                <w:szCs w:val="21"/>
              </w:rPr>
            </w:pPr>
          </w:p>
        </w:tc>
        <w:tc>
          <w:tcPr>
            <w:tcW w:w="1736" w:type="dxa"/>
            <w:gridSpan w:val="2"/>
            <w:vAlign w:val="center"/>
          </w:tcPr>
          <w:p>
            <w:pPr>
              <w:spacing w:line="380" w:lineRule="exact"/>
              <w:jc w:val="center"/>
              <w:rPr>
                <w:rFonts w:ascii="微软雅黑" w:hAnsi="微软雅黑" w:eastAsia="微软雅黑"/>
                <w:szCs w:val="21"/>
              </w:rPr>
            </w:pPr>
          </w:p>
        </w:tc>
        <w:tc>
          <w:tcPr>
            <w:tcW w:w="1736" w:type="dxa"/>
            <w:gridSpan w:val="2"/>
            <w:vAlign w:val="center"/>
          </w:tcPr>
          <w:p>
            <w:pPr>
              <w:spacing w:line="380" w:lineRule="exact"/>
              <w:jc w:val="center"/>
              <w:rPr>
                <w:rFonts w:ascii="微软雅黑" w:hAnsi="微软雅黑" w:eastAsia="微软雅黑"/>
                <w:szCs w:val="21"/>
              </w:rPr>
            </w:pPr>
          </w:p>
        </w:tc>
        <w:tc>
          <w:tcPr>
            <w:tcW w:w="1736" w:type="dxa"/>
            <w:gridSpan w:val="2"/>
            <w:vAlign w:val="center"/>
          </w:tcPr>
          <w:p>
            <w:pPr>
              <w:spacing w:line="380" w:lineRule="exact"/>
              <w:jc w:val="center"/>
              <w:rPr>
                <w:rFonts w:ascii="微软雅黑" w:hAnsi="微软雅黑" w:eastAsia="微软雅黑"/>
                <w:szCs w:val="21"/>
              </w:rPr>
            </w:pPr>
          </w:p>
        </w:tc>
        <w:tc>
          <w:tcPr>
            <w:tcW w:w="2524" w:type="dxa"/>
            <w:vAlign w:val="center"/>
          </w:tcPr>
          <w:p>
            <w:pPr>
              <w:spacing w:line="380" w:lineRule="exact"/>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9468" w:type="dxa"/>
            <w:gridSpan w:val="8"/>
            <w:vAlign w:val="center"/>
          </w:tcPr>
          <w:p>
            <w:pPr>
              <w:spacing w:line="380" w:lineRule="exact"/>
              <w:rPr>
                <w:rFonts w:ascii="微软雅黑" w:hAnsi="微软雅黑" w:eastAsia="微软雅黑"/>
                <w:szCs w:val="21"/>
              </w:rPr>
            </w:pPr>
            <w:r>
              <w:rPr>
                <w:rFonts w:hint="eastAsia" w:ascii="微软雅黑" w:hAnsi="微软雅黑" w:eastAsia="微软雅黑"/>
                <w:szCs w:val="21"/>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736" w:type="dxa"/>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备  注</w:t>
            </w:r>
          </w:p>
        </w:tc>
        <w:tc>
          <w:tcPr>
            <w:tcW w:w="7732" w:type="dxa"/>
            <w:gridSpan w:val="7"/>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附身份证复印件、资格证书等</w:t>
            </w:r>
          </w:p>
        </w:tc>
      </w:tr>
    </w:tbl>
    <w:p>
      <w:pPr>
        <w:spacing w:line="380" w:lineRule="exact"/>
        <w:jc w:val="left"/>
        <w:rPr>
          <w:rFonts w:ascii="微软雅黑" w:hAnsi="微软雅黑" w:eastAsia="微软雅黑"/>
          <w:sz w:val="24"/>
        </w:rPr>
      </w:pPr>
    </w:p>
    <w:p>
      <w:pPr>
        <w:spacing w:line="440" w:lineRule="exact"/>
        <w:rPr>
          <w:rFonts w:ascii="微软雅黑" w:hAnsi="微软雅黑" w:eastAsia="微软雅黑"/>
          <w:szCs w:val="21"/>
        </w:rPr>
      </w:pPr>
      <w:r>
        <w:rPr>
          <w:rFonts w:hint="eastAsia" w:ascii="微软雅黑" w:hAnsi="微软雅黑" w:eastAsia="微软雅黑"/>
          <w:szCs w:val="21"/>
        </w:rPr>
        <w:t>投标人全称（盖章）：</w:t>
      </w:r>
    </w:p>
    <w:p>
      <w:pPr>
        <w:spacing w:line="440" w:lineRule="exact"/>
        <w:rPr>
          <w:rFonts w:ascii="微软雅黑" w:hAnsi="微软雅黑" w:eastAsia="微软雅黑"/>
          <w:szCs w:val="21"/>
        </w:rPr>
      </w:pPr>
      <w:r>
        <w:rPr>
          <w:rFonts w:hint="eastAsia" w:ascii="微软雅黑" w:hAnsi="微软雅黑" w:eastAsia="微软雅黑"/>
          <w:szCs w:val="21"/>
        </w:rPr>
        <w:t>授权代表（签字）：</w:t>
      </w:r>
    </w:p>
    <w:p>
      <w:pPr>
        <w:spacing w:line="440" w:lineRule="exact"/>
        <w:jc w:val="left"/>
        <w:rPr>
          <w:rFonts w:ascii="微软雅黑" w:hAnsi="微软雅黑" w:eastAsia="微软雅黑"/>
          <w:sz w:val="24"/>
        </w:rPr>
      </w:pPr>
      <w:r>
        <w:rPr>
          <w:rFonts w:hint="eastAsia" w:ascii="微软雅黑" w:hAnsi="微软雅黑" w:eastAsia="微软雅黑"/>
          <w:szCs w:val="21"/>
        </w:rPr>
        <w:t>日期：2022年  月  日</w:t>
      </w:r>
    </w:p>
    <w:p>
      <w:pPr>
        <w:adjustRightInd w:val="0"/>
        <w:snapToGrid w:val="0"/>
        <w:spacing w:line="380" w:lineRule="exact"/>
        <w:rPr>
          <w:rFonts w:ascii="微软雅黑" w:hAnsi="微软雅黑" w:eastAsia="微软雅黑"/>
          <w:b/>
          <w:sz w:val="44"/>
          <w:szCs w:val="44"/>
        </w:rPr>
      </w:pPr>
    </w:p>
    <w:p>
      <w:pPr>
        <w:adjustRightInd w:val="0"/>
        <w:snapToGrid w:val="0"/>
        <w:spacing w:line="380" w:lineRule="exact"/>
        <w:rPr>
          <w:rFonts w:ascii="微软雅黑" w:hAnsi="微软雅黑" w:eastAsia="微软雅黑"/>
          <w:b/>
          <w:sz w:val="44"/>
          <w:szCs w:val="44"/>
        </w:rPr>
      </w:pPr>
    </w:p>
    <w:p>
      <w:pPr>
        <w:adjustRightInd w:val="0"/>
        <w:snapToGrid w:val="0"/>
        <w:spacing w:line="380" w:lineRule="exact"/>
        <w:rPr>
          <w:rFonts w:ascii="微软雅黑" w:hAnsi="微软雅黑" w:eastAsia="微软雅黑"/>
          <w:b/>
          <w:sz w:val="44"/>
          <w:szCs w:val="44"/>
        </w:rPr>
      </w:pPr>
    </w:p>
    <w:p>
      <w:pPr>
        <w:snapToGrid w:val="0"/>
        <w:spacing w:line="380" w:lineRule="exact"/>
        <w:rPr>
          <w:rFonts w:ascii="微软雅黑" w:hAnsi="微软雅黑" w:eastAsia="微软雅黑"/>
          <w:b/>
          <w:sz w:val="24"/>
        </w:rPr>
      </w:pPr>
      <w:r>
        <w:rPr>
          <w:rFonts w:hint="eastAsia" w:ascii="微软雅黑" w:hAnsi="微软雅黑" w:eastAsia="微软雅黑"/>
          <w:b/>
          <w:sz w:val="24"/>
        </w:rPr>
        <w:t>附件14</w:t>
      </w:r>
    </w:p>
    <w:p>
      <w:pPr>
        <w:adjustRightInd w:val="0"/>
        <w:snapToGrid w:val="0"/>
        <w:spacing w:line="380" w:lineRule="exact"/>
        <w:jc w:val="left"/>
        <w:rPr>
          <w:rFonts w:ascii="微软雅黑" w:hAnsi="微软雅黑" w:eastAsia="微软雅黑"/>
          <w:color w:val="000000"/>
          <w:szCs w:val="21"/>
        </w:rPr>
      </w:pPr>
    </w:p>
    <w:p>
      <w:pPr>
        <w:adjustRightInd w:val="0"/>
        <w:snapToGrid w:val="0"/>
        <w:spacing w:line="600" w:lineRule="exact"/>
        <w:jc w:val="center"/>
        <w:textAlignment w:val="baseline"/>
        <w:rPr>
          <w:rFonts w:ascii="微软雅黑" w:hAnsi="微软雅黑" w:eastAsia="微软雅黑"/>
          <w:b/>
          <w:sz w:val="36"/>
          <w:szCs w:val="36"/>
        </w:rPr>
      </w:pPr>
      <w:r>
        <w:rPr>
          <w:rFonts w:hint="eastAsia" w:ascii="微软雅黑" w:hAnsi="微软雅黑" w:eastAsia="微软雅黑"/>
          <w:b/>
          <w:sz w:val="36"/>
          <w:szCs w:val="36"/>
        </w:rPr>
        <w:t>所投（产品）技术参数配置表</w:t>
      </w:r>
    </w:p>
    <w:p>
      <w:pPr>
        <w:spacing w:line="380" w:lineRule="exact"/>
        <w:rPr>
          <w:rFonts w:ascii="微软雅黑" w:hAnsi="微软雅黑" w:eastAsia="微软雅黑"/>
          <w:szCs w:val="21"/>
        </w:rPr>
      </w:pPr>
      <w:r>
        <w:rPr>
          <w:rFonts w:ascii="微软雅黑" w:hAnsi="微软雅黑" w:eastAsia="微软雅黑"/>
          <w:szCs w:val="21"/>
        </w:rPr>
        <w:t>项目名称：</w:t>
      </w:r>
      <w:r>
        <w:rPr>
          <w:rFonts w:hint="eastAsia" w:ascii="微软雅黑" w:hAnsi="微软雅黑" w:eastAsia="微软雅黑"/>
          <w:szCs w:val="21"/>
        </w:rPr>
        <w:t xml:space="preserve">安吉县教育保障中心专用功能教室—新型阅读空间项目政府采购项目 </w:t>
      </w:r>
    </w:p>
    <w:p>
      <w:pPr>
        <w:spacing w:line="380" w:lineRule="exact"/>
        <w:rPr>
          <w:rFonts w:ascii="微软雅黑" w:hAnsi="微软雅黑" w:eastAsia="微软雅黑"/>
          <w:szCs w:val="21"/>
        </w:rPr>
      </w:pPr>
      <w:r>
        <w:rPr>
          <w:rFonts w:hint="eastAsia" w:ascii="微软雅黑" w:hAnsi="微软雅黑" w:eastAsia="微软雅黑"/>
          <w:szCs w:val="21"/>
        </w:rPr>
        <w:t>项目编号：LNCG2022-004</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3"/>
        <w:gridCol w:w="1802"/>
        <w:gridCol w:w="1081"/>
        <w:gridCol w:w="1442"/>
        <w:gridCol w:w="1803"/>
        <w:gridCol w:w="1089"/>
        <w:gridCol w:w="8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11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序号</w:t>
            </w:r>
          </w:p>
        </w:tc>
        <w:tc>
          <w:tcPr>
            <w:tcW w:w="18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货物名称</w:t>
            </w:r>
          </w:p>
        </w:tc>
        <w:tc>
          <w:tcPr>
            <w:tcW w:w="10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品牌</w:t>
            </w:r>
          </w:p>
        </w:tc>
        <w:tc>
          <w:tcPr>
            <w:tcW w:w="14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规格型号</w:t>
            </w:r>
          </w:p>
        </w:tc>
        <w:tc>
          <w:tcPr>
            <w:tcW w:w="18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性能及指标</w:t>
            </w:r>
          </w:p>
        </w:tc>
        <w:tc>
          <w:tcPr>
            <w:tcW w:w="10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单位及</w:t>
            </w:r>
          </w:p>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数量</w:t>
            </w:r>
          </w:p>
        </w:tc>
        <w:tc>
          <w:tcPr>
            <w:tcW w:w="8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s="微软雅黑"/>
                <w:sz w:val="24"/>
              </w:rPr>
            </w:pPr>
            <w:r>
              <w:rPr>
                <w:rFonts w:hint="eastAsia" w:ascii="微软雅黑" w:hAnsi="微软雅黑" w:eastAsia="微软雅黑" w:cs="微软雅黑"/>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15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44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9"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894"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15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44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9"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894"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15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44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9"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894"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15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44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9"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894"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15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44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9"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894"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15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44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9"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894"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15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44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9"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894"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15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44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9"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894"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15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44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9"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894"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15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44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9"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894"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15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44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9"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894"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15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1"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44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803"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1089"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c>
          <w:tcPr>
            <w:tcW w:w="894"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微软雅黑" w:hAnsi="微软雅黑" w:eastAsia="微软雅黑" w:cs="微软雅黑"/>
                <w:sz w:val="24"/>
              </w:rPr>
            </w:pPr>
          </w:p>
        </w:tc>
      </w:tr>
    </w:tbl>
    <w:p>
      <w:pPr>
        <w:adjustRightInd w:val="0"/>
        <w:snapToGrid w:val="0"/>
        <w:spacing w:line="380" w:lineRule="exact"/>
        <w:rPr>
          <w:rFonts w:ascii="微软雅黑" w:hAnsi="微软雅黑" w:eastAsia="微软雅黑"/>
          <w:b/>
          <w:szCs w:val="21"/>
        </w:rPr>
      </w:pPr>
    </w:p>
    <w:p>
      <w:pPr>
        <w:adjustRightInd w:val="0"/>
        <w:snapToGrid w:val="0"/>
        <w:spacing w:line="380" w:lineRule="exact"/>
        <w:rPr>
          <w:rFonts w:ascii="微软雅黑" w:hAnsi="微软雅黑" w:eastAsia="微软雅黑"/>
          <w:b/>
          <w:sz w:val="44"/>
          <w:szCs w:val="44"/>
        </w:rPr>
      </w:pPr>
    </w:p>
    <w:p>
      <w:pPr>
        <w:adjustRightInd w:val="0"/>
        <w:snapToGrid w:val="0"/>
        <w:spacing w:line="380" w:lineRule="exact"/>
        <w:rPr>
          <w:rFonts w:ascii="微软雅黑" w:hAnsi="微软雅黑" w:eastAsia="微软雅黑"/>
          <w:b/>
          <w:sz w:val="44"/>
          <w:szCs w:val="44"/>
        </w:rPr>
      </w:pPr>
    </w:p>
    <w:p>
      <w:pPr>
        <w:spacing w:line="440" w:lineRule="exact"/>
        <w:rPr>
          <w:rFonts w:ascii="微软雅黑" w:hAnsi="微软雅黑" w:eastAsia="微软雅黑"/>
          <w:szCs w:val="21"/>
        </w:rPr>
      </w:pPr>
      <w:r>
        <w:rPr>
          <w:rFonts w:hint="eastAsia" w:ascii="微软雅黑" w:hAnsi="微软雅黑" w:eastAsia="微软雅黑"/>
          <w:szCs w:val="21"/>
        </w:rPr>
        <w:t>投标人全称（盖章）：</w:t>
      </w:r>
    </w:p>
    <w:p>
      <w:pPr>
        <w:spacing w:line="440" w:lineRule="exact"/>
        <w:rPr>
          <w:rFonts w:ascii="微软雅黑" w:hAnsi="微软雅黑" w:eastAsia="微软雅黑"/>
          <w:szCs w:val="21"/>
        </w:rPr>
      </w:pPr>
      <w:r>
        <w:rPr>
          <w:rFonts w:hint="eastAsia" w:ascii="微软雅黑" w:hAnsi="微软雅黑" w:eastAsia="微软雅黑"/>
          <w:szCs w:val="21"/>
        </w:rPr>
        <w:t>授权代表（签字）：</w:t>
      </w:r>
    </w:p>
    <w:p>
      <w:pPr>
        <w:adjustRightInd w:val="0"/>
        <w:snapToGrid w:val="0"/>
        <w:spacing w:line="440" w:lineRule="exact"/>
        <w:rPr>
          <w:rFonts w:ascii="微软雅黑" w:hAnsi="微软雅黑" w:eastAsia="微软雅黑"/>
          <w:color w:val="000000"/>
          <w:sz w:val="24"/>
        </w:rPr>
      </w:pPr>
      <w:r>
        <w:rPr>
          <w:rFonts w:hint="eastAsia" w:ascii="微软雅黑" w:hAnsi="微软雅黑" w:eastAsia="微软雅黑"/>
          <w:szCs w:val="21"/>
        </w:rPr>
        <w:t>日期：2022年  月  日</w:t>
      </w:r>
    </w:p>
    <w:p>
      <w:pPr>
        <w:adjustRightInd w:val="0"/>
        <w:snapToGrid w:val="0"/>
        <w:spacing w:line="380" w:lineRule="exact"/>
        <w:rPr>
          <w:rFonts w:ascii="微软雅黑" w:hAnsi="微软雅黑" w:eastAsia="微软雅黑"/>
          <w:b/>
          <w:sz w:val="44"/>
          <w:szCs w:val="44"/>
        </w:rPr>
      </w:pPr>
    </w:p>
    <w:p>
      <w:pPr>
        <w:adjustRightInd w:val="0"/>
        <w:snapToGrid w:val="0"/>
        <w:rPr>
          <w:rFonts w:ascii="微软雅黑" w:hAnsi="微软雅黑" w:eastAsia="微软雅黑"/>
          <w:b/>
          <w:color w:val="000000"/>
          <w:sz w:val="24"/>
        </w:rPr>
      </w:pPr>
      <w:r>
        <w:rPr>
          <w:rFonts w:ascii="微软雅黑" w:hAnsi="微软雅黑" w:eastAsia="微软雅黑"/>
          <w:b/>
          <w:color w:val="000000"/>
          <w:sz w:val="24"/>
        </w:rPr>
        <w:t>注：</w:t>
      </w:r>
      <w:r>
        <w:rPr>
          <w:rFonts w:hint="eastAsia" w:ascii="微软雅黑" w:hAnsi="微软雅黑" w:eastAsia="微软雅黑"/>
          <w:b/>
          <w:color w:val="000000"/>
          <w:sz w:val="24"/>
        </w:rPr>
        <w:t>1、</w:t>
      </w:r>
      <w:r>
        <w:rPr>
          <w:rFonts w:ascii="微软雅黑" w:hAnsi="微软雅黑" w:eastAsia="微软雅黑"/>
          <w:b/>
          <w:color w:val="000000"/>
          <w:sz w:val="24"/>
        </w:rPr>
        <w:t>按采购清单内容逐一填写。</w:t>
      </w:r>
    </w:p>
    <w:p>
      <w:pPr>
        <w:adjustRightInd w:val="0"/>
        <w:snapToGrid w:val="0"/>
        <w:spacing w:line="380" w:lineRule="exact"/>
        <w:rPr>
          <w:rFonts w:ascii="微软雅黑" w:hAnsi="微软雅黑" w:eastAsia="微软雅黑"/>
          <w:b/>
          <w:sz w:val="44"/>
          <w:szCs w:val="44"/>
        </w:rPr>
      </w:pPr>
    </w:p>
    <w:p>
      <w:pPr>
        <w:adjustRightInd w:val="0"/>
        <w:snapToGrid w:val="0"/>
        <w:spacing w:line="380" w:lineRule="exact"/>
        <w:rPr>
          <w:rFonts w:ascii="微软雅黑" w:hAnsi="微软雅黑" w:eastAsia="微软雅黑"/>
          <w:b/>
          <w:sz w:val="44"/>
          <w:szCs w:val="44"/>
        </w:rPr>
      </w:pPr>
    </w:p>
    <w:p>
      <w:pPr>
        <w:adjustRightInd w:val="0"/>
        <w:snapToGrid w:val="0"/>
        <w:spacing w:line="380" w:lineRule="exact"/>
        <w:rPr>
          <w:rFonts w:ascii="微软雅黑" w:hAnsi="微软雅黑" w:eastAsia="微软雅黑"/>
          <w:b/>
          <w:sz w:val="44"/>
          <w:szCs w:val="44"/>
        </w:rPr>
      </w:pPr>
    </w:p>
    <w:p>
      <w:pPr>
        <w:adjustRightInd w:val="0"/>
        <w:snapToGrid w:val="0"/>
        <w:spacing w:line="380" w:lineRule="exact"/>
        <w:rPr>
          <w:rFonts w:ascii="微软雅黑" w:hAnsi="微软雅黑" w:eastAsia="微软雅黑"/>
          <w:b/>
          <w:sz w:val="44"/>
          <w:szCs w:val="44"/>
        </w:rPr>
      </w:pPr>
    </w:p>
    <w:p>
      <w:pPr>
        <w:adjustRightInd w:val="0"/>
        <w:snapToGrid w:val="0"/>
        <w:spacing w:line="380" w:lineRule="exact"/>
        <w:rPr>
          <w:rFonts w:ascii="微软雅黑" w:hAnsi="微软雅黑" w:eastAsia="微软雅黑"/>
          <w:b/>
          <w:sz w:val="44"/>
          <w:szCs w:val="44"/>
        </w:rPr>
      </w:pPr>
    </w:p>
    <w:p>
      <w:pPr>
        <w:adjustRightInd w:val="0"/>
        <w:snapToGrid w:val="0"/>
        <w:spacing w:line="380" w:lineRule="exact"/>
        <w:rPr>
          <w:rFonts w:ascii="微软雅黑" w:hAnsi="微软雅黑" w:eastAsia="微软雅黑"/>
          <w:b/>
          <w:sz w:val="44"/>
          <w:szCs w:val="44"/>
        </w:rPr>
      </w:pPr>
    </w:p>
    <w:p>
      <w:pPr>
        <w:spacing w:line="380" w:lineRule="exact"/>
        <w:jc w:val="center"/>
        <w:rPr>
          <w:rFonts w:ascii="微软雅黑" w:hAnsi="微软雅黑" w:eastAsia="微软雅黑" w:cs="微软雅黑"/>
          <w:b/>
          <w:kern w:val="1"/>
          <w:sz w:val="30"/>
          <w:szCs w:val="30"/>
        </w:rPr>
      </w:pPr>
      <w:r>
        <w:rPr>
          <w:rFonts w:hint="eastAsia" w:ascii="微软雅黑" w:hAnsi="微软雅黑" w:eastAsia="微软雅黑" w:cs="微软雅黑"/>
          <w:b/>
          <w:kern w:val="1"/>
          <w:sz w:val="30"/>
          <w:szCs w:val="30"/>
        </w:rPr>
        <w:t>四</w:t>
      </w:r>
      <w:r>
        <w:rPr>
          <w:rFonts w:ascii="微软雅黑" w:hAnsi="微软雅黑" w:eastAsia="微软雅黑" w:cs="微软雅黑"/>
          <w:b/>
          <w:kern w:val="1"/>
          <w:sz w:val="30"/>
          <w:szCs w:val="30"/>
        </w:rPr>
        <w:t>、报价文件格式</w:t>
      </w:r>
    </w:p>
    <w:p>
      <w:pPr>
        <w:spacing w:line="380" w:lineRule="exact"/>
        <w:rPr>
          <w:rFonts w:ascii="微软雅黑" w:hAnsi="微软雅黑" w:eastAsia="微软雅黑" w:cs="微软雅黑"/>
          <w:kern w:val="1"/>
          <w:sz w:val="24"/>
        </w:rPr>
      </w:pPr>
    </w:p>
    <w:p>
      <w:pPr>
        <w:spacing w:line="380" w:lineRule="exact"/>
        <w:rPr>
          <w:rFonts w:ascii="微软雅黑" w:hAnsi="微软雅黑" w:eastAsia="微软雅黑" w:cs="微软雅黑"/>
          <w:kern w:val="1"/>
          <w:sz w:val="24"/>
        </w:rPr>
      </w:pPr>
      <w:r>
        <w:rPr>
          <w:rFonts w:hint="eastAsia" w:ascii="微软雅黑" w:hAnsi="微软雅黑" w:eastAsia="微软雅黑" w:cs="微软雅黑"/>
          <w:kern w:val="1"/>
          <w:sz w:val="24"/>
        </w:rPr>
        <w:t>1、</w:t>
      </w:r>
      <w:r>
        <w:rPr>
          <w:rFonts w:ascii="微软雅黑" w:hAnsi="微软雅黑" w:eastAsia="微软雅黑" w:cs="微软雅黑"/>
          <w:kern w:val="1"/>
          <w:sz w:val="24"/>
        </w:rPr>
        <w:t xml:space="preserve">报价文件的外包装封面格式： </w:t>
      </w:r>
    </w:p>
    <w:p>
      <w:pPr>
        <w:spacing w:line="600" w:lineRule="exact"/>
        <w:jc w:val="center"/>
        <w:rPr>
          <w:rFonts w:ascii="微软雅黑" w:hAnsi="微软雅黑" w:eastAsia="微软雅黑" w:cs="微软雅黑"/>
          <w:kern w:val="1"/>
          <w:szCs w:val="21"/>
        </w:rPr>
      </w:pPr>
      <w:r>
        <w:rPr>
          <w:rFonts w:ascii="微软雅黑" w:hAnsi="微软雅黑" w:eastAsia="微软雅黑" w:cs="微软雅黑"/>
          <w:kern w:val="1"/>
          <w:sz w:val="24"/>
        </w:rPr>
        <w:t>×××（投标人名称）</w:t>
      </w:r>
    </w:p>
    <w:p>
      <w:pPr>
        <w:spacing w:line="600" w:lineRule="exact"/>
        <w:jc w:val="center"/>
        <w:rPr>
          <w:rFonts w:ascii="微软雅黑" w:hAnsi="微软雅黑" w:eastAsia="微软雅黑" w:cs="微软雅黑"/>
          <w:b/>
          <w:kern w:val="1"/>
          <w:sz w:val="44"/>
          <w:szCs w:val="44"/>
        </w:rPr>
      </w:pPr>
      <w:r>
        <w:rPr>
          <w:rFonts w:ascii="微软雅黑" w:hAnsi="微软雅黑" w:eastAsia="微软雅黑" w:cs="微软雅黑"/>
          <w:b/>
          <w:kern w:val="1"/>
          <w:sz w:val="44"/>
          <w:szCs w:val="44"/>
        </w:rPr>
        <w:t>报价文件</w:t>
      </w:r>
    </w:p>
    <w:p>
      <w:pPr>
        <w:spacing w:line="380" w:lineRule="exact"/>
        <w:ind w:left="2246" w:hanging="1169"/>
        <w:rPr>
          <w:rFonts w:ascii="微软雅黑" w:hAnsi="微软雅黑" w:eastAsia="微软雅黑" w:cs="微软雅黑"/>
          <w:kern w:val="1"/>
          <w:sz w:val="24"/>
        </w:rPr>
      </w:pPr>
      <w:r>
        <w:rPr>
          <w:rFonts w:ascii="微软雅黑" w:hAnsi="微软雅黑" w:eastAsia="微软雅黑" w:cs="微软雅黑"/>
          <w:kern w:val="1"/>
          <w:sz w:val="24"/>
        </w:rPr>
        <w:t xml:space="preserve">项目名称： </w:t>
      </w:r>
    </w:p>
    <w:p>
      <w:pPr>
        <w:spacing w:line="380" w:lineRule="exact"/>
        <w:ind w:firstLine="480"/>
        <w:rPr>
          <w:rFonts w:ascii="微软雅黑" w:hAnsi="微软雅黑" w:eastAsia="微软雅黑" w:cs="微软雅黑"/>
          <w:kern w:val="1"/>
          <w:sz w:val="24"/>
        </w:rPr>
      </w:pPr>
      <w:r>
        <w:rPr>
          <w:rFonts w:ascii="微软雅黑" w:hAnsi="微软雅黑" w:eastAsia="微软雅黑" w:cs="微软雅黑"/>
          <w:kern w:val="1"/>
          <w:sz w:val="24"/>
        </w:rPr>
        <w:t xml:space="preserve">     项目编号：        </w:t>
      </w:r>
    </w:p>
    <w:p>
      <w:pPr>
        <w:spacing w:line="380" w:lineRule="exact"/>
        <w:ind w:firstLine="1080"/>
        <w:rPr>
          <w:rFonts w:ascii="微软雅黑" w:hAnsi="微软雅黑" w:eastAsia="微软雅黑" w:cs="微软雅黑"/>
          <w:kern w:val="1"/>
          <w:sz w:val="24"/>
        </w:rPr>
      </w:pPr>
      <w:r>
        <w:rPr>
          <w:rFonts w:ascii="微软雅黑" w:hAnsi="微软雅黑" w:eastAsia="微软雅黑" w:cs="微软雅黑"/>
          <w:kern w:val="1"/>
          <w:sz w:val="24"/>
        </w:rPr>
        <w:t>投标人名称（盖章）：</w:t>
      </w:r>
    </w:p>
    <w:p>
      <w:pPr>
        <w:spacing w:line="380" w:lineRule="exact"/>
        <w:ind w:firstLine="1080"/>
        <w:rPr>
          <w:rFonts w:ascii="微软雅黑" w:hAnsi="微软雅黑" w:eastAsia="微软雅黑" w:cs="微软雅黑"/>
          <w:kern w:val="1"/>
          <w:sz w:val="24"/>
        </w:rPr>
      </w:pPr>
      <w:r>
        <w:rPr>
          <w:rFonts w:ascii="微软雅黑" w:hAnsi="微软雅黑" w:eastAsia="微软雅黑" w:cs="微软雅黑"/>
          <w:kern w:val="1"/>
          <w:sz w:val="24"/>
        </w:rPr>
        <w:t>投标人地址：</w:t>
      </w:r>
    </w:p>
    <w:p>
      <w:pPr>
        <w:spacing w:line="380" w:lineRule="exact"/>
        <w:ind w:firstLine="1080"/>
        <w:rPr>
          <w:rFonts w:ascii="微软雅黑" w:hAnsi="微软雅黑" w:eastAsia="微软雅黑" w:cs="微软雅黑"/>
          <w:kern w:val="1"/>
          <w:sz w:val="24"/>
        </w:rPr>
      </w:pPr>
      <w:r>
        <w:rPr>
          <w:rFonts w:ascii="微软雅黑" w:hAnsi="微软雅黑" w:eastAsia="微软雅黑" w:cs="微软雅黑"/>
          <w:kern w:val="1"/>
          <w:sz w:val="24"/>
        </w:rPr>
        <w:t>在年月日时分</w:t>
      </w:r>
      <w:r>
        <w:rPr>
          <w:rFonts w:hint="eastAsia" w:ascii="微软雅黑" w:hAnsi="微软雅黑" w:eastAsia="微软雅黑" w:cs="微软雅黑"/>
          <w:kern w:val="1"/>
          <w:sz w:val="24"/>
        </w:rPr>
        <w:t>（开标时间）</w:t>
      </w:r>
      <w:r>
        <w:rPr>
          <w:rFonts w:ascii="微软雅黑" w:hAnsi="微软雅黑" w:eastAsia="微软雅黑" w:cs="微软雅黑"/>
          <w:kern w:val="1"/>
          <w:sz w:val="24"/>
        </w:rPr>
        <w:t>之前不得启封</w:t>
      </w:r>
    </w:p>
    <w:p>
      <w:pPr>
        <w:spacing w:line="380" w:lineRule="exact"/>
        <w:ind w:firstLine="4560" w:firstLineChars="1900"/>
        <w:rPr>
          <w:rFonts w:ascii="微软雅黑" w:hAnsi="微软雅黑" w:eastAsia="微软雅黑" w:cs="微软雅黑"/>
          <w:kern w:val="1"/>
          <w:sz w:val="24"/>
        </w:rPr>
      </w:pPr>
      <w:r>
        <w:rPr>
          <w:rFonts w:hint="eastAsia" w:ascii="微软雅黑" w:hAnsi="微软雅黑" w:eastAsia="微软雅黑" w:cs="微软雅黑"/>
          <w:kern w:val="1"/>
          <w:sz w:val="24"/>
        </w:rPr>
        <w:t xml:space="preserve">                           授权代表签字：</w:t>
      </w:r>
    </w:p>
    <w:p>
      <w:pPr>
        <w:spacing w:line="380" w:lineRule="exact"/>
        <w:jc w:val="right"/>
        <w:rPr>
          <w:rFonts w:ascii="微软雅黑" w:hAnsi="微软雅黑" w:eastAsia="微软雅黑" w:cs="微软雅黑"/>
          <w:kern w:val="1"/>
          <w:sz w:val="24"/>
        </w:rPr>
      </w:pPr>
      <w:r>
        <w:rPr>
          <w:rFonts w:ascii="微软雅黑" w:hAnsi="微软雅黑" w:eastAsia="微软雅黑" w:cs="微软雅黑"/>
          <w:kern w:val="1"/>
          <w:sz w:val="24"/>
        </w:rPr>
        <w:t xml:space="preserve">                        年  月  日</w:t>
      </w:r>
    </w:p>
    <w:p>
      <w:pPr>
        <w:spacing w:line="380" w:lineRule="exact"/>
        <w:jc w:val="center"/>
        <w:rPr>
          <w:rFonts w:ascii="微软雅黑" w:hAnsi="微软雅黑" w:eastAsia="微软雅黑"/>
          <w:b/>
          <w:sz w:val="28"/>
          <w:szCs w:val="28"/>
        </w:rPr>
      </w:pPr>
    </w:p>
    <w:p>
      <w:pPr>
        <w:spacing w:line="380" w:lineRule="exact"/>
        <w:jc w:val="center"/>
        <w:rPr>
          <w:rFonts w:ascii="微软雅黑" w:hAnsi="微软雅黑" w:eastAsia="微软雅黑"/>
          <w:b/>
          <w:sz w:val="28"/>
          <w:szCs w:val="28"/>
        </w:rPr>
      </w:pPr>
    </w:p>
    <w:p>
      <w:pPr>
        <w:spacing w:line="380" w:lineRule="exact"/>
        <w:jc w:val="center"/>
        <w:rPr>
          <w:rFonts w:ascii="微软雅黑" w:hAnsi="微软雅黑" w:eastAsia="微软雅黑"/>
          <w:b/>
          <w:sz w:val="28"/>
          <w:szCs w:val="28"/>
        </w:rPr>
      </w:pPr>
    </w:p>
    <w:p>
      <w:pPr>
        <w:spacing w:line="380" w:lineRule="exact"/>
        <w:rPr>
          <w:rFonts w:ascii="微软雅黑" w:hAnsi="微软雅黑" w:eastAsia="微软雅黑" w:cs="微软雅黑"/>
          <w:kern w:val="1"/>
          <w:sz w:val="24"/>
        </w:rPr>
      </w:pPr>
      <w:r>
        <w:rPr>
          <w:rFonts w:hint="eastAsia" w:ascii="微软雅黑" w:hAnsi="微软雅黑" w:eastAsia="微软雅黑" w:cs="微软雅黑"/>
          <w:kern w:val="1"/>
          <w:sz w:val="24"/>
        </w:rPr>
        <w:t>2、</w:t>
      </w:r>
      <w:r>
        <w:rPr>
          <w:rFonts w:ascii="微软雅黑" w:hAnsi="微软雅黑" w:eastAsia="微软雅黑" w:cs="微软雅黑"/>
          <w:kern w:val="1"/>
          <w:sz w:val="24"/>
        </w:rPr>
        <w:t xml:space="preserve">报价文件封面格式： </w:t>
      </w:r>
    </w:p>
    <w:p>
      <w:pPr>
        <w:spacing w:line="380" w:lineRule="exact"/>
        <w:jc w:val="right"/>
        <w:rPr>
          <w:rFonts w:ascii="微软雅黑" w:hAnsi="微软雅黑" w:eastAsia="微软雅黑" w:cs="微软雅黑"/>
          <w:b/>
          <w:kern w:val="1"/>
          <w:sz w:val="24"/>
        </w:rPr>
      </w:pPr>
      <w:r>
        <w:rPr>
          <w:rFonts w:ascii="微软雅黑" w:hAnsi="微软雅黑" w:eastAsia="微软雅黑" w:cs="微软雅黑"/>
          <w:b/>
          <w:kern w:val="1"/>
          <w:sz w:val="24"/>
        </w:rPr>
        <w:t>正本/或副本</w:t>
      </w:r>
    </w:p>
    <w:p>
      <w:pPr>
        <w:spacing w:line="600" w:lineRule="exact"/>
        <w:jc w:val="center"/>
        <w:rPr>
          <w:rFonts w:ascii="微软雅黑" w:hAnsi="微软雅黑" w:eastAsia="微软雅黑" w:cs="微软雅黑"/>
          <w:kern w:val="1"/>
          <w:sz w:val="24"/>
        </w:rPr>
      </w:pPr>
      <w:r>
        <w:rPr>
          <w:rFonts w:ascii="微软雅黑" w:hAnsi="微软雅黑" w:eastAsia="微软雅黑" w:cs="微软雅黑"/>
          <w:kern w:val="1"/>
          <w:sz w:val="24"/>
        </w:rPr>
        <w:t>×××（投标人名称）</w:t>
      </w:r>
    </w:p>
    <w:p>
      <w:pPr>
        <w:spacing w:line="600" w:lineRule="exact"/>
        <w:jc w:val="center"/>
        <w:rPr>
          <w:rFonts w:ascii="微软雅黑" w:hAnsi="微软雅黑" w:eastAsia="微软雅黑" w:cs="微软雅黑"/>
          <w:b/>
          <w:kern w:val="1"/>
          <w:sz w:val="44"/>
          <w:szCs w:val="44"/>
        </w:rPr>
      </w:pPr>
      <w:r>
        <w:rPr>
          <w:rFonts w:ascii="微软雅黑" w:hAnsi="微软雅黑" w:eastAsia="微软雅黑" w:cs="微软雅黑"/>
          <w:b/>
          <w:kern w:val="1"/>
          <w:sz w:val="44"/>
          <w:szCs w:val="44"/>
        </w:rPr>
        <w:t>报价文件</w:t>
      </w:r>
    </w:p>
    <w:p>
      <w:pPr>
        <w:spacing w:line="380" w:lineRule="exact"/>
        <w:ind w:left="2246" w:hanging="1169"/>
        <w:rPr>
          <w:rFonts w:ascii="微软雅黑" w:hAnsi="微软雅黑" w:eastAsia="微软雅黑" w:cs="微软雅黑"/>
          <w:kern w:val="1"/>
          <w:sz w:val="24"/>
        </w:rPr>
      </w:pPr>
      <w:r>
        <w:rPr>
          <w:rFonts w:ascii="微软雅黑" w:hAnsi="微软雅黑" w:eastAsia="微软雅黑" w:cs="微软雅黑"/>
          <w:kern w:val="1"/>
          <w:sz w:val="24"/>
        </w:rPr>
        <w:t xml:space="preserve">项目名称： </w:t>
      </w:r>
    </w:p>
    <w:p>
      <w:pPr>
        <w:spacing w:line="380" w:lineRule="exact"/>
        <w:ind w:firstLine="480"/>
        <w:rPr>
          <w:rFonts w:ascii="微软雅黑" w:hAnsi="微软雅黑" w:eastAsia="微软雅黑" w:cs="微软雅黑"/>
          <w:kern w:val="1"/>
          <w:sz w:val="24"/>
        </w:rPr>
      </w:pPr>
      <w:r>
        <w:rPr>
          <w:rFonts w:ascii="微软雅黑" w:hAnsi="微软雅黑" w:eastAsia="微软雅黑" w:cs="微软雅黑"/>
          <w:kern w:val="1"/>
          <w:sz w:val="24"/>
        </w:rPr>
        <w:t xml:space="preserve">     项目编号：             </w:t>
      </w:r>
    </w:p>
    <w:p>
      <w:pPr>
        <w:spacing w:line="380" w:lineRule="exact"/>
        <w:ind w:firstLine="1080"/>
        <w:rPr>
          <w:rFonts w:ascii="微软雅黑" w:hAnsi="微软雅黑" w:eastAsia="微软雅黑" w:cs="微软雅黑"/>
          <w:kern w:val="1"/>
          <w:sz w:val="24"/>
        </w:rPr>
      </w:pPr>
      <w:r>
        <w:rPr>
          <w:rFonts w:ascii="微软雅黑" w:hAnsi="微软雅黑" w:eastAsia="微软雅黑" w:cs="微软雅黑"/>
          <w:kern w:val="1"/>
          <w:sz w:val="24"/>
        </w:rPr>
        <w:t>投标人名称（盖章）：</w:t>
      </w:r>
    </w:p>
    <w:p>
      <w:pPr>
        <w:spacing w:line="380" w:lineRule="exact"/>
        <w:ind w:firstLine="1080"/>
        <w:rPr>
          <w:rFonts w:ascii="微软雅黑" w:hAnsi="微软雅黑" w:eastAsia="微软雅黑" w:cs="微软雅黑"/>
          <w:kern w:val="1"/>
          <w:sz w:val="24"/>
        </w:rPr>
      </w:pPr>
      <w:r>
        <w:rPr>
          <w:rFonts w:ascii="微软雅黑" w:hAnsi="微软雅黑" w:eastAsia="微软雅黑" w:cs="微软雅黑"/>
          <w:kern w:val="1"/>
          <w:sz w:val="24"/>
        </w:rPr>
        <w:t>投标人地址：</w:t>
      </w:r>
    </w:p>
    <w:p>
      <w:pPr>
        <w:spacing w:line="380" w:lineRule="exact"/>
        <w:ind w:firstLine="7440" w:firstLineChars="3100"/>
        <w:rPr>
          <w:rFonts w:ascii="微软雅黑" w:hAnsi="微软雅黑" w:eastAsia="微软雅黑" w:cs="微软雅黑"/>
          <w:kern w:val="1"/>
          <w:sz w:val="24"/>
        </w:rPr>
      </w:pPr>
      <w:r>
        <w:rPr>
          <w:rFonts w:hint="eastAsia" w:ascii="微软雅黑" w:hAnsi="微软雅黑" w:eastAsia="微软雅黑" w:cs="微软雅黑"/>
          <w:kern w:val="1"/>
          <w:sz w:val="24"/>
        </w:rPr>
        <w:t>授权代表签字：</w:t>
      </w:r>
    </w:p>
    <w:p>
      <w:pPr>
        <w:spacing w:line="380" w:lineRule="exact"/>
        <w:jc w:val="right"/>
        <w:rPr>
          <w:rFonts w:ascii="微软雅黑" w:hAnsi="微软雅黑" w:eastAsia="微软雅黑" w:cs="微软雅黑"/>
          <w:kern w:val="1"/>
          <w:sz w:val="24"/>
        </w:rPr>
      </w:pPr>
      <w:r>
        <w:rPr>
          <w:rFonts w:ascii="微软雅黑" w:hAnsi="微软雅黑" w:eastAsia="微软雅黑" w:cs="微软雅黑"/>
          <w:kern w:val="1"/>
          <w:sz w:val="24"/>
        </w:rPr>
        <w:t xml:space="preserve">                        年  月  日</w:t>
      </w:r>
    </w:p>
    <w:p>
      <w:pPr>
        <w:spacing w:line="380" w:lineRule="exact"/>
        <w:jc w:val="center"/>
        <w:rPr>
          <w:rFonts w:ascii="微软雅黑" w:hAnsi="微软雅黑" w:eastAsia="微软雅黑"/>
          <w:b/>
          <w:sz w:val="28"/>
          <w:szCs w:val="28"/>
        </w:rPr>
      </w:pPr>
    </w:p>
    <w:p>
      <w:pPr>
        <w:spacing w:line="380" w:lineRule="exact"/>
        <w:jc w:val="center"/>
        <w:rPr>
          <w:rFonts w:ascii="微软雅黑" w:hAnsi="微软雅黑" w:eastAsia="微软雅黑"/>
          <w:b/>
          <w:sz w:val="28"/>
          <w:szCs w:val="28"/>
        </w:rPr>
      </w:pPr>
    </w:p>
    <w:p>
      <w:pPr>
        <w:spacing w:line="380" w:lineRule="exact"/>
        <w:jc w:val="center"/>
        <w:rPr>
          <w:rFonts w:ascii="微软雅黑" w:hAnsi="微软雅黑" w:eastAsia="微软雅黑"/>
          <w:b/>
          <w:sz w:val="28"/>
          <w:szCs w:val="28"/>
        </w:rPr>
      </w:pPr>
    </w:p>
    <w:p>
      <w:pPr>
        <w:spacing w:line="380" w:lineRule="exact"/>
        <w:jc w:val="center"/>
        <w:rPr>
          <w:rFonts w:ascii="微软雅黑" w:hAnsi="微软雅黑" w:eastAsia="微软雅黑"/>
          <w:b/>
          <w:sz w:val="28"/>
          <w:szCs w:val="28"/>
        </w:rPr>
      </w:pPr>
    </w:p>
    <w:p>
      <w:pPr>
        <w:spacing w:line="380" w:lineRule="exact"/>
        <w:jc w:val="center"/>
        <w:rPr>
          <w:rFonts w:ascii="微软雅黑" w:hAnsi="微软雅黑" w:eastAsia="微软雅黑"/>
          <w:b/>
          <w:sz w:val="28"/>
          <w:szCs w:val="28"/>
        </w:rPr>
      </w:pPr>
    </w:p>
    <w:p>
      <w:pPr>
        <w:spacing w:line="380" w:lineRule="exact"/>
        <w:jc w:val="center"/>
        <w:rPr>
          <w:rFonts w:ascii="微软雅黑" w:hAnsi="微软雅黑" w:eastAsia="微软雅黑"/>
          <w:b/>
          <w:sz w:val="28"/>
          <w:szCs w:val="28"/>
        </w:rPr>
      </w:pPr>
    </w:p>
    <w:p>
      <w:pPr>
        <w:spacing w:line="380" w:lineRule="exact"/>
        <w:jc w:val="center"/>
        <w:rPr>
          <w:rFonts w:ascii="微软雅黑" w:hAnsi="微软雅黑" w:eastAsia="微软雅黑"/>
          <w:b/>
          <w:sz w:val="28"/>
          <w:szCs w:val="28"/>
        </w:rPr>
      </w:pPr>
    </w:p>
    <w:p>
      <w:pPr>
        <w:spacing w:line="380" w:lineRule="exact"/>
        <w:jc w:val="center"/>
        <w:rPr>
          <w:rFonts w:ascii="微软雅黑" w:hAnsi="微软雅黑" w:eastAsia="微软雅黑"/>
          <w:b/>
          <w:sz w:val="28"/>
          <w:szCs w:val="28"/>
        </w:rPr>
      </w:pPr>
    </w:p>
    <w:p>
      <w:pPr>
        <w:spacing w:line="380" w:lineRule="exact"/>
        <w:jc w:val="center"/>
        <w:rPr>
          <w:rFonts w:ascii="微软雅黑" w:hAnsi="微软雅黑" w:eastAsia="微软雅黑"/>
          <w:b/>
          <w:sz w:val="28"/>
          <w:szCs w:val="28"/>
        </w:rPr>
      </w:pPr>
    </w:p>
    <w:p>
      <w:pPr>
        <w:spacing w:line="380" w:lineRule="exact"/>
        <w:rPr>
          <w:rFonts w:ascii="微软雅黑" w:hAnsi="微软雅黑" w:eastAsia="微软雅黑"/>
          <w:b/>
          <w:sz w:val="28"/>
          <w:szCs w:val="28"/>
        </w:rPr>
      </w:pPr>
    </w:p>
    <w:p>
      <w:pPr>
        <w:spacing w:line="380" w:lineRule="exact"/>
        <w:jc w:val="center"/>
        <w:rPr>
          <w:rFonts w:ascii="微软雅黑" w:hAnsi="微软雅黑" w:eastAsia="微软雅黑"/>
          <w:b/>
          <w:sz w:val="28"/>
          <w:szCs w:val="28"/>
        </w:rPr>
      </w:pPr>
      <w:r>
        <w:rPr>
          <w:rFonts w:hint="eastAsia" w:ascii="微软雅黑" w:hAnsi="微软雅黑" w:eastAsia="微软雅黑"/>
          <w:b/>
          <w:sz w:val="28"/>
          <w:szCs w:val="28"/>
        </w:rPr>
        <w:t>目录</w:t>
      </w:r>
    </w:p>
    <w:p>
      <w:pPr>
        <w:spacing w:line="380" w:lineRule="exact"/>
        <w:rPr>
          <w:rFonts w:ascii="微软雅黑" w:hAnsi="微软雅黑" w:eastAsia="微软雅黑"/>
          <w:szCs w:val="21"/>
        </w:rPr>
      </w:pPr>
    </w:p>
    <w:p>
      <w:pPr>
        <w:spacing w:line="380" w:lineRule="exact"/>
        <w:rPr>
          <w:rFonts w:ascii="微软雅黑" w:hAnsi="微软雅黑" w:eastAsia="微软雅黑"/>
          <w:b/>
          <w:szCs w:val="21"/>
        </w:rPr>
      </w:pPr>
      <w:r>
        <w:rPr>
          <w:rFonts w:hint="eastAsia" w:ascii="微软雅黑" w:hAnsi="微软雅黑" w:eastAsia="微软雅黑"/>
          <w:b/>
          <w:szCs w:val="21"/>
        </w:rPr>
        <w:t>报价文件：</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1、开标一览表（</w:t>
      </w:r>
      <w:r>
        <w:rPr>
          <w:rFonts w:hint="eastAsia" w:ascii="微软雅黑" w:hAnsi="微软雅黑" w:eastAsia="微软雅黑"/>
          <w:szCs w:val="21"/>
        </w:rPr>
        <w:t>格式见附件</w:t>
      </w:r>
      <w:r>
        <w:rPr>
          <w:rFonts w:hint="eastAsia" w:ascii="微软雅黑" w:hAnsi="微软雅黑" w:eastAsia="微软雅黑"/>
        </w:rPr>
        <w:t>）；</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2、投标报价明细表（格式见</w:t>
      </w:r>
      <w:r>
        <w:rPr>
          <w:rFonts w:hint="eastAsia" w:ascii="微软雅黑" w:hAnsi="微软雅黑" w:eastAsia="微软雅黑"/>
          <w:szCs w:val="21"/>
        </w:rPr>
        <w:t>附件</w:t>
      </w:r>
      <w:r>
        <w:rPr>
          <w:rFonts w:hint="eastAsia" w:ascii="微软雅黑" w:hAnsi="微软雅黑" w:eastAsia="微软雅黑"/>
        </w:rPr>
        <w:t>）；</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3、中小企业声明函(格式见</w:t>
      </w:r>
      <w:r>
        <w:rPr>
          <w:rFonts w:hint="eastAsia" w:ascii="微软雅黑" w:hAnsi="微软雅黑" w:eastAsia="微软雅黑"/>
          <w:szCs w:val="21"/>
        </w:rPr>
        <w:t>附件</w:t>
      </w:r>
      <w:r>
        <w:rPr>
          <w:rFonts w:hint="eastAsia" w:ascii="微软雅黑" w:hAnsi="微软雅黑" w:eastAsia="微软雅黑"/>
        </w:rPr>
        <w:t>)；</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4、残疾人福利性单位声明函（如投标人为残疾人福利性单位，格式见</w:t>
      </w:r>
      <w:r>
        <w:rPr>
          <w:rFonts w:hint="eastAsia" w:ascii="微软雅黑" w:hAnsi="微软雅黑" w:eastAsia="微软雅黑"/>
          <w:szCs w:val="21"/>
        </w:rPr>
        <w:t>附件</w:t>
      </w:r>
      <w:r>
        <w:rPr>
          <w:rFonts w:hint="eastAsia" w:ascii="微软雅黑" w:hAnsi="微软雅黑" w:eastAsia="微软雅黑"/>
        </w:rPr>
        <w:t>）；</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提供社保缴纳人员名单、录用的残疾人的《中华人民共和国残疾人证》或者《中华人民共和国残疾军人证(1至8级)》复印件</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5、监狱企业相关证明材料（如投标人为监狱企业）：</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由省级以上监狱管理局、戒毒管理局（含新疆生产建设兵团）出具的属于监狱企业的证明文件。</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6、政府采购政策情况表（格式见</w:t>
      </w:r>
      <w:r>
        <w:rPr>
          <w:rFonts w:hint="eastAsia" w:ascii="微软雅黑" w:hAnsi="微软雅黑" w:eastAsia="微软雅黑"/>
          <w:szCs w:val="21"/>
        </w:rPr>
        <w:t>附件</w:t>
      </w:r>
      <w:r>
        <w:rPr>
          <w:rFonts w:hint="eastAsia" w:ascii="微软雅黑" w:hAnsi="微软雅黑" w:eastAsia="微软雅黑"/>
        </w:rPr>
        <w:t>）</w:t>
      </w:r>
    </w:p>
    <w:p>
      <w:pPr>
        <w:adjustRightInd w:val="0"/>
        <w:snapToGrid w:val="0"/>
        <w:spacing w:line="380" w:lineRule="exact"/>
        <w:ind w:firstLine="420" w:firstLineChars="200"/>
        <w:jc w:val="left"/>
        <w:rPr>
          <w:rFonts w:ascii="微软雅黑" w:hAnsi="微软雅黑" w:eastAsia="微软雅黑"/>
        </w:rPr>
      </w:pPr>
      <w:r>
        <w:rPr>
          <w:rFonts w:hint="eastAsia" w:ascii="微软雅黑" w:hAnsi="微软雅黑" w:eastAsia="微软雅黑"/>
        </w:rPr>
        <w:t>7、</w:t>
      </w:r>
      <w:r>
        <w:rPr>
          <w:rFonts w:ascii="微软雅黑" w:hAnsi="微软雅黑" w:eastAsia="微软雅黑"/>
          <w:szCs w:val="21"/>
        </w:rPr>
        <w:t>投标人需要说明的其他文件和说明</w:t>
      </w:r>
      <w:r>
        <w:rPr>
          <w:rFonts w:hint="eastAsia" w:ascii="微软雅黑" w:hAnsi="微软雅黑" w:eastAsia="微软雅黑"/>
        </w:rPr>
        <w:t>。</w:t>
      </w:r>
    </w:p>
    <w:p>
      <w:pPr>
        <w:spacing w:line="380" w:lineRule="exact"/>
        <w:ind w:firstLine="420" w:firstLineChars="200"/>
        <w:rPr>
          <w:rFonts w:ascii="微软雅黑" w:hAnsi="微软雅黑" w:eastAsia="微软雅黑"/>
          <w:szCs w:val="21"/>
        </w:rPr>
      </w:pPr>
      <w:r>
        <w:rPr>
          <w:rFonts w:hint="eastAsia" w:ascii="微软雅黑" w:hAnsi="微软雅黑" w:eastAsia="微软雅黑"/>
          <w:szCs w:val="21"/>
        </w:rPr>
        <w:t>复印件均须加盖供应商电子公章</w:t>
      </w: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sz w:val="24"/>
        </w:rPr>
      </w:pPr>
    </w:p>
    <w:p>
      <w:pPr>
        <w:adjustRightInd w:val="0"/>
        <w:snapToGrid w:val="0"/>
        <w:spacing w:line="380" w:lineRule="exact"/>
        <w:rPr>
          <w:rFonts w:ascii="微软雅黑" w:hAnsi="微软雅黑" w:eastAsia="微软雅黑"/>
          <w:b/>
          <w:sz w:val="24"/>
        </w:rPr>
      </w:pPr>
      <w:r>
        <w:rPr>
          <w:rFonts w:hint="eastAsia" w:ascii="微软雅黑" w:hAnsi="微软雅黑" w:eastAsia="微软雅黑"/>
          <w:b/>
          <w:sz w:val="24"/>
        </w:rPr>
        <w:t>附件15</w:t>
      </w:r>
    </w:p>
    <w:p>
      <w:pPr>
        <w:snapToGrid w:val="0"/>
        <w:spacing w:before="50" w:after="50" w:line="380" w:lineRule="exact"/>
        <w:jc w:val="center"/>
        <w:rPr>
          <w:rFonts w:ascii="微软雅黑" w:hAnsi="微软雅黑" w:eastAsia="微软雅黑"/>
          <w:b/>
          <w:sz w:val="44"/>
          <w:szCs w:val="44"/>
        </w:rPr>
      </w:pPr>
      <w:r>
        <w:rPr>
          <w:rFonts w:hint="eastAsia" w:ascii="微软雅黑" w:hAnsi="微软雅黑" w:eastAsia="微软雅黑"/>
          <w:b/>
          <w:sz w:val="44"/>
          <w:szCs w:val="44"/>
        </w:rPr>
        <w:t>开标一览表</w:t>
      </w:r>
    </w:p>
    <w:p>
      <w:pPr>
        <w:spacing w:line="380" w:lineRule="exact"/>
        <w:ind w:left="945" w:hanging="945" w:hangingChars="450"/>
        <w:rPr>
          <w:rFonts w:ascii="微软雅黑" w:hAnsi="微软雅黑" w:eastAsia="微软雅黑"/>
          <w:szCs w:val="21"/>
        </w:rPr>
      </w:pPr>
      <w:r>
        <w:rPr>
          <w:rFonts w:hint="eastAsia" w:ascii="微软雅黑" w:hAnsi="微软雅黑" w:eastAsia="微软雅黑"/>
          <w:szCs w:val="21"/>
        </w:rPr>
        <w:t>项目名称：安吉县教育保障中心专用功能教室—新型阅读空间项目政府采购项目</w:t>
      </w:r>
    </w:p>
    <w:p>
      <w:pPr>
        <w:spacing w:line="380" w:lineRule="exact"/>
        <w:rPr>
          <w:rFonts w:ascii="微软雅黑" w:hAnsi="微软雅黑" w:eastAsia="微软雅黑"/>
          <w:szCs w:val="21"/>
        </w:rPr>
      </w:pPr>
      <w:r>
        <w:rPr>
          <w:rFonts w:hint="eastAsia" w:ascii="微软雅黑" w:hAnsi="微软雅黑" w:eastAsia="微软雅黑"/>
          <w:szCs w:val="21"/>
        </w:rPr>
        <w:t>项目编号：LNCG2022-004                                                   金额单位：元</w:t>
      </w:r>
    </w:p>
    <w:tbl>
      <w:tblPr>
        <w:tblStyle w:val="5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410"/>
        <w:gridCol w:w="4536"/>
        <w:gridCol w:w="70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67" w:type="dxa"/>
            <w:vAlign w:val="center"/>
          </w:tcPr>
          <w:p>
            <w:pPr>
              <w:pStyle w:val="49"/>
              <w:snapToGrid w:val="0"/>
              <w:spacing w:before="0" w:beforeAutospacing="0" w:after="0" w:afterAutospacing="0" w:line="36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序</w:t>
            </w:r>
          </w:p>
          <w:p>
            <w:pPr>
              <w:pStyle w:val="49"/>
              <w:snapToGrid w:val="0"/>
              <w:spacing w:before="0" w:beforeAutospacing="0" w:after="0" w:afterAutospacing="0" w:line="36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号</w:t>
            </w:r>
          </w:p>
        </w:tc>
        <w:tc>
          <w:tcPr>
            <w:tcW w:w="2410" w:type="dxa"/>
            <w:vAlign w:val="center"/>
          </w:tcPr>
          <w:p>
            <w:pPr>
              <w:pStyle w:val="49"/>
              <w:snapToGrid w:val="0"/>
              <w:spacing w:before="0" w:beforeAutospacing="0" w:after="0" w:afterAutospacing="0" w:line="36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项目名称</w:t>
            </w:r>
          </w:p>
        </w:tc>
        <w:tc>
          <w:tcPr>
            <w:tcW w:w="4536" w:type="dxa"/>
            <w:vAlign w:val="center"/>
          </w:tcPr>
          <w:p>
            <w:pPr>
              <w:pStyle w:val="49"/>
              <w:snapToGrid w:val="0"/>
              <w:spacing w:before="0" w:beforeAutospacing="0" w:after="0" w:afterAutospacing="0" w:line="36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内容简述</w:t>
            </w:r>
          </w:p>
        </w:tc>
        <w:tc>
          <w:tcPr>
            <w:tcW w:w="709" w:type="dxa"/>
            <w:vAlign w:val="center"/>
          </w:tcPr>
          <w:p>
            <w:pPr>
              <w:snapToGrid w:val="0"/>
              <w:spacing w:line="360" w:lineRule="exact"/>
              <w:jc w:val="center"/>
              <w:rPr>
                <w:rFonts w:ascii="微软雅黑" w:hAnsi="微软雅黑" w:eastAsia="微软雅黑"/>
                <w:szCs w:val="21"/>
              </w:rPr>
            </w:pPr>
            <w:r>
              <w:rPr>
                <w:rFonts w:hint="eastAsia" w:ascii="微软雅黑" w:hAnsi="微软雅黑" w:eastAsia="微软雅黑"/>
                <w:szCs w:val="21"/>
              </w:rPr>
              <w:t>数量</w:t>
            </w:r>
          </w:p>
        </w:tc>
        <w:tc>
          <w:tcPr>
            <w:tcW w:w="1276" w:type="dxa"/>
            <w:vAlign w:val="center"/>
          </w:tcPr>
          <w:p>
            <w:pPr>
              <w:snapToGrid w:val="0"/>
              <w:spacing w:line="360" w:lineRule="exact"/>
              <w:jc w:val="center"/>
              <w:rPr>
                <w:rFonts w:ascii="微软雅黑" w:hAnsi="微软雅黑" w:eastAsia="微软雅黑"/>
                <w:szCs w:val="21"/>
              </w:rPr>
            </w:pPr>
            <w:r>
              <w:rPr>
                <w:rFonts w:hint="eastAsia" w:ascii="微软雅黑" w:hAnsi="微软雅黑" w:eastAsia="微软雅黑"/>
                <w:szCs w:val="21"/>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567" w:type="dxa"/>
            <w:vAlign w:val="center"/>
          </w:tcPr>
          <w:p>
            <w:pPr>
              <w:pStyle w:val="49"/>
              <w:snapToGrid w:val="0"/>
              <w:spacing w:before="0" w:beforeAutospacing="0" w:after="0" w:afterAutospacing="0" w:line="360" w:lineRule="exact"/>
              <w:jc w:val="center"/>
              <w:rPr>
                <w:rFonts w:ascii="微软雅黑" w:hAnsi="微软雅黑" w:eastAsia="微软雅黑" w:cs="宋体"/>
                <w:color w:val="auto"/>
                <w:sz w:val="21"/>
                <w:szCs w:val="21"/>
              </w:rPr>
            </w:pPr>
            <w:r>
              <w:rPr>
                <w:rFonts w:hint="eastAsia" w:ascii="微软雅黑" w:hAnsi="微软雅黑" w:eastAsia="微软雅黑" w:cs="宋体"/>
                <w:color w:val="auto"/>
                <w:sz w:val="21"/>
                <w:szCs w:val="21"/>
              </w:rPr>
              <w:t>1</w:t>
            </w:r>
          </w:p>
        </w:tc>
        <w:tc>
          <w:tcPr>
            <w:tcW w:w="2410" w:type="dxa"/>
            <w:vMerge w:val="restart"/>
            <w:vAlign w:val="center"/>
          </w:tcPr>
          <w:p>
            <w:pPr>
              <w:pStyle w:val="49"/>
              <w:snapToGrid w:val="0"/>
              <w:spacing w:before="0" w:beforeAutospacing="0" w:after="0" w:afterAutospacing="0" w:line="360" w:lineRule="exact"/>
              <w:jc w:val="both"/>
              <w:rPr>
                <w:rFonts w:ascii="微软雅黑" w:hAnsi="微软雅黑" w:eastAsia="微软雅黑" w:cs="宋体"/>
                <w:color w:val="auto"/>
                <w:sz w:val="21"/>
                <w:szCs w:val="21"/>
              </w:rPr>
            </w:pPr>
            <w:r>
              <w:rPr>
                <w:rFonts w:hint="eastAsia" w:ascii="微软雅黑" w:hAnsi="微软雅黑" w:eastAsia="微软雅黑" w:cs="宋体"/>
                <w:color w:val="auto"/>
                <w:sz w:val="21"/>
                <w:szCs w:val="21"/>
              </w:rPr>
              <w:t>安吉县教育保障中心专用功能教室—新型阅读空间项目政府采购项目</w:t>
            </w:r>
          </w:p>
          <w:p>
            <w:pPr>
              <w:pStyle w:val="49"/>
              <w:snapToGrid w:val="0"/>
              <w:spacing w:before="0" w:beforeAutospacing="0" w:after="0" w:afterAutospacing="0" w:line="360" w:lineRule="exact"/>
              <w:jc w:val="both"/>
              <w:rPr>
                <w:rFonts w:ascii="微软雅黑" w:hAnsi="微软雅黑" w:eastAsia="微软雅黑" w:cs="宋体"/>
                <w:color w:val="auto"/>
                <w:sz w:val="21"/>
                <w:szCs w:val="21"/>
              </w:rPr>
            </w:pPr>
          </w:p>
        </w:tc>
        <w:tc>
          <w:tcPr>
            <w:tcW w:w="4536" w:type="dxa"/>
            <w:vAlign w:val="center"/>
          </w:tcPr>
          <w:p>
            <w:pPr>
              <w:spacing w:line="340" w:lineRule="atLeast"/>
              <w:jc w:val="center"/>
              <w:rPr>
                <w:rFonts w:ascii="宋体" w:hAnsi="宋体" w:eastAsia="微软雅黑" w:cs="Arial"/>
                <w:snapToGrid w:val="0"/>
                <w:kern w:val="0"/>
                <w:szCs w:val="21"/>
              </w:rPr>
            </w:pPr>
            <w:r>
              <w:rPr>
                <w:rFonts w:hint="eastAsia" w:ascii="宋体" w:hAnsi="宋体" w:cs="Arial"/>
                <w:snapToGrid w:val="0"/>
                <w:kern w:val="0"/>
                <w:szCs w:val="21"/>
              </w:rPr>
              <w:t>第九小学</w:t>
            </w:r>
            <w:r>
              <w:rPr>
                <w:rFonts w:hint="eastAsia" w:ascii="微软雅黑" w:hAnsi="微软雅黑" w:eastAsia="微软雅黑"/>
                <w:szCs w:val="21"/>
              </w:rPr>
              <w:t>专用功能教室—新型阅读空间</w:t>
            </w:r>
          </w:p>
        </w:tc>
        <w:tc>
          <w:tcPr>
            <w:tcW w:w="709" w:type="dxa"/>
            <w:vAlign w:val="center"/>
          </w:tcPr>
          <w:p>
            <w:pPr>
              <w:pStyle w:val="49"/>
              <w:snapToGrid w:val="0"/>
              <w:spacing w:before="0" w:beforeAutospacing="0" w:after="0" w:afterAutospacing="0" w:line="36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1项</w:t>
            </w:r>
          </w:p>
        </w:tc>
        <w:tc>
          <w:tcPr>
            <w:tcW w:w="1276" w:type="dxa"/>
            <w:vAlign w:val="center"/>
          </w:tcPr>
          <w:p>
            <w:pPr>
              <w:spacing w:line="360" w:lineRule="exact"/>
              <w:jc w:val="center"/>
            </w:pPr>
          </w:p>
          <w:p>
            <w:pPr>
              <w:pStyle w:val="2"/>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567" w:type="dxa"/>
            <w:vAlign w:val="center"/>
          </w:tcPr>
          <w:p>
            <w:pPr>
              <w:pStyle w:val="49"/>
              <w:snapToGrid w:val="0"/>
              <w:spacing w:before="0" w:beforeAutospacing="0" w:after="0" w:afterAutospacing="0" w:line="360" w:lineRule="exact"/>
              <w:jc w:val="center"/>
              <w:rPr>
                <w:rFonts w:hint="eastAsia" w:ascii="微软雅黑" w:hAnsi="微软雅黑" w:eastAsia="微软雅黑" w:cs="宋体"/>
                <w:color w:val="auto"/>
                <w:sz w:val="21"/>
                <w:szCs w:val="21"/>
                <w:lang w:eastAsia="zh-CN"/>
              </w:rPr>
            </w:pPr>
            <w:r>
              <w:rPr>
                <w:rFonts w:hint="eastAsia" w:ascii="微软雅黑" w:hAnsi="微软雅黑" w:eastAsia="微软雅黑" w:cs="宋体"/>
                <w:color w:val="auto"/>
                <w:sz w:val="21"/>
                <w:szCs w:val="21"/>
                <w:lang w:val="en-US" w:eastAsia="zh-CN"/>
              </w:rPr>
              <w:t>2</w:t>
            </w:r>
            <w:bookmarkStart w:id="128" w:name="_GoBack"/>
            <w:bookmarkEnd w:id="128"/>
          </w:p>
        </w:tc>
        <w:tc>
          <w:tcPr>
            <w:tcW w:w="2410" w:type="dxa"/>
            <w:vMerge w:val="continue"/>
            <w:vAlign w:val="center"/>
          </w:tcPr>
          <w:p>
            <w:pPr>
              <w:pStyle w:val="49"/>
              <w:snapToGrid w:val="0"/>
              <w:spacing w:before="0" w:beforeAutospacing="0" w:after="0" w:afterAutospacing="0" w:line="360" w:lineRule="exact"/>
              <w:jc w:val="both"/>
              <w:rPr>
                <w:rFonts w:ascii="微软雅黑" w:hAnsi="微软雅黑" w:eastAsia="微软雅黑" w:cs="宋体"/>
                <w:color w:val="auto"/>
                <w:sz w:val="21"/>
                <w:szCs w:val="21"/>
              </w:rPr>
            </w:pPr>
          </w:p>
        </w:tc>
        <w:tc>
          <w:tcPr>
            <w:tcW w:w="4536" w:type="dxa"/>
            <w:vAlign w:val="center"/>
          </w:tcPr>
          <w:p>
            <w:pPr>
              <w:spacing w:line="340" w:lineRule="atLeast"/>
              <w:jc w:val="center"/>
              <w:rPr>
                <w:rFonts w:ascii="宋体" w:hAnsi="宋体" w:cs="Arial"/>
                <w:snapToGrid w:val="0"/>
                <w:kern w:val="0"/>
                <w:szCs w:val="21"/>
              </w:rPr>
            </w:pPr>
            <w:r>
              <w:rPr>
                <w:rFonts w:hint="eastAsia" w:ascii="宋体" w:hAnsi="宋体" w:cs="Arial"/>
                <w:snapToGrid w:val="0"/>
                <w:kern w:val="0"/>
                <w:szCs w:val="21"/>
              </w:rPr>
              <w:t>晓墅小学</w:t>
            </w:r>
            <w:r>
              <w:rPr>
                <w:rFonts w:hint="eastAsia" w:ascii="微软雅黑" w:hAnsi="微软雅黑" w:eastAsia="微软雅黑"/>
                <w:szCs w:val="21"/>
              </w:rPr>
              <w:t>专用功能教室—新型阅读空间</w:t>
            </w:r>
          </w:p>
        </w:tc>
        <w:tc>
          <w:tcPr>
            <w:tcW w:w="709" w:type="dxa"/>
            <w:vAlign w:val="center"/>
          </w:tcPr>
          <w:p>
            <w:pPr>
              <w:pStyle w:val="49"/>
              <w:snapToGrid w:val="0"/>
              <w:spacing w:before="0" w:beforeAutospacing="0" w:after="0" w:afterAutospacing="0" w:line="36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1项</w:t>
            </w:r>
          </w:p>
        </w:tc>
        <w:tc>
          <w:tcPr>
            <w:tcW w:w="1276" w:type="dxa"/>
            <w:vAlign w:val="center"/>
          </w:tcPr>
          <w:p>
            <w:pPr>
              <w:pStyle w:val="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2977" w:type="dxa"/>
            <w:gridSpan w:val="2"/>
            <w:vAlign w:val="center"/>
          </w:tcPr>
          <w:p>
            <w:pPr>
              <w:spacing w:line="360" w:lineRule="exact"/>
              <w:jc w:val="center"/>
              <w:rPr>
                <w:rFonts w:ascii="微软雅黑" w:hAnsi="微软雅黑" w:eastAsia="微软雅黑"/>
                <w:szCs w:val="21"/>
              </w:rPr>
            </w:pPr>
            <w:r>
              <w:rPr>
                <w:rFonts w:hint="eastAsia" w:ascii="微软雅黑" w:hAnsi="微软雅黑" w:eastAsia="微软雅黑" w:cs="宋体"/>
                <w:szCs w:val="21"/>
              </w:rPr>
              <w:t>项目负责人</w:t>
            </w:r>
          </w:p>
        </w:tc>
        <w:tc>
          <w:tcPr>
            <w:tcW w:w="6521" w:type="dxa"/>
            <w:gridSpan w:val="3"/>
            <w:vAlign w:val="center"/>
          </w:tcPr>
          <w:p>
            <w:pPr>
              <w:spacing w:line="36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2977" w:type="dxa"/>
            <w:gridSpan w:val="2"/>
            <w:vAlign w:val="center"/>
          </w:tcPr>
          <w:p>
            <w:pPr>
              <w:spacing w:line="360" w:lineRule="exact"/>
              <w:jc w:val="center"/>
              <w:rPr>
                <w:rFonts w:ascii="微软雅黑" w:hAnsi="微软雅黑" w:eastAsia="微软雅黑"/>
                <w:szCs w:val="21"/>
              </w:rPr>
            </w:pPr>
            <w:r>
              <w:rPr>
                <w:rFonts w:hint="eastAsia" w:ascii="微软雅黑" w:hAnsi="微软雅黑" w:eastAsia="微软雅黑" w:cs="宋体"/>
                <w:szCs w:val="21"/>
              </w:rPr>
              <w:t>投标总价</w:t>
            </w:r>
          </w:p>
        </w:tc>
        <w:tc>
          <w:tcPr>
            <w:tcW w:w="6521" w:type="dxa"/>
            <w:gridSpan w:val="3"/>
            <w:vAlign w:val="center"/>
          </w:tcPr>
          <w:p>
            <w:pPr>
              <w:spacing w:line="360" w:lineRule="exact"/>
              <w:rPr>
                <w:rFonts w:ascii="微软雅黑" w:hAnsi="微软雅黑" w:eastAsia="微软雅黑"/>
                <w:szCs w:val="21"/>
              </w:rPr>
            </w:pPr>
            <w:r>
              <w:rPr>
                <w:rFonts w:hint="eastAsia" w:ascii="微软雅黑" w:hAnsi="微软雅黑" w:eastAsia="微软雅黑" w:cs="宋体"/>
                <w:szCs w:val="21"/>
              </w:rPr>
              <w:t>大写：人民币                           （</w:t>
            </w:r>
            <w:r>
              <w:rPr>
                <w:rFonts w:hint="eastAsia" w:ascii="微软雅黑" w:hAnsi="微软雅黑" w:eastAsia="微软雅黑"/>
                <w:szCs w:val="21"/>
              </w:rPr>
              <w:t>￥：        元</w:t>
            </w:r>
            <w:r>
              <w:rPr>
                <w:rFonts w:hint="eastAsia" w:ascii="微软雅黑" w:hAnsi="微软雅黑" w:eastAsia="微软雅黑" w:cs="宋体"/>
                <w:szCs w:val="21"/>
              </w:rPr>
              <w:t>）</w:t>
            </w:r>
          </w:p>
        </w:tc>
      </w:tr>
    </w:tbl>
    <w:p>
      <w:pPr>
        <w:pStyle w:val="50"/>
        <w:jc w:val="both"/>
      </w:pPr>
    </w:p>
    <w:p>
      <w:pPr>
        <w:snapToGrid w:val="0"/>
        <w:spacing w:line="380" w:lineRule="exact"/>
        <w:ind w:firstLine="420" w:firstLineChars="200"/>
        <w:jc w:val="left"/>
        <w:rPr>
          <w:rFonts w:ascii="微软雅黑" w:hAnsi="微软雅黑" w:eastAsia="微软雅黑"/>
          <w:szCs w:val="21"/>
        </w:rPr>
      </w:pPr>
      <w:r>
        <w:rPr>
          <w:rFonts w:hint="eastAsia" w:ascii="微软雅黑" w:hAnsi="微软雅黑" w:eastAsia="微软雅黑"/>
          <w:szCs w:val="21"/>
        </w:rPr>
        <w:t>注:  1、报价一经涂改，应在涂改处加盖单位公章或者由法定代表人或授权委托人签字或盖章，否则其投标作无效标处理。</w:t>
      </w:r>
    </w:p>
    <w:p>
      <w:pPr>
        <w:spacing w:line="360" w:lineRule="exact"/>
        <w:ind w:firstLine="840" w:firstLineChars="400"/>
        <w:jc w:val="left"/>
      </w:pPr>
      <w:r>
        <w:rPr>
          <w:rFonts w:hint="eastAsia" w:ascii="微软雅黑" w:hAnsi="微软雅黑" w:eastAsia="微软雅黑" w:cs="微软雅黑"/>
          <w:szCs w:val="21"/>
        </w:rPr>
        <w:t>2、投标报价应包括货物价款、包装、运输装卸费、安装调试、人工费、售后服务费、参加投标费用以及税金、保险等一切与本项目实施有关的费用。</w:t>
      </w:r>
    </w:p>
    <w:p>
      <w:pPr>
        <w:autoSpaceDE w:val="0"/>
        <w:autoSpaceDN w:val="0"/>
        <w:adjustRightInd w:val="0"/>
        <w:snapToGrid w:val="0"/>
        <w:spacing w:line="380" w:lineRule="exact"/>
        <w:ind w:firstLine="840" w:firstLineChars="400"/>
        <w:textAlignment w:val="bottom"/>
        <w:rPr>
          <w:rFonts w:ascii="微软雅黑" w:hAnsi="微软雅黑" w:eastAsia="微软雅黑" w:cs="微软雅黑"/>
          <w:kern w:val="0"/>
          <w:szCs w:val="21"/>
        </w:rPr>
      </w:pPr>
      <w:r>
        <w:rPr>
          <w:rFonts w:hint="eastAsia" w:ascii="微软雅黑" w:hAnsi="微软雅黑" w:eastAsia="微软雅黑" w:cs="宋体"/>
          <w:szCs w:val="21"/>
        </w:rPr>
        <w:t>3、</w:t>
      </w:r>
      <w:r>
        <w:rPr>
          <w:rFonts w:hint="eastAsia" w:ascii="微软雅黑" w:hAnsi="微软雅黑" w:eastAsia="微软雅黑" w:cs="微软雅黑"/>
          <w:kern w:val="0"/>
          <w:szCs w:val="21"/>
        </w:rPr>
        <w:t>投标人的投标报价为整个采购项目的总报价，如有漏项，视同已包含在其总项目中，合同总价不做调整。</w:t>
      </w:r>
    </w:p>
    <w:p>
      <w:pPr>
        <w:snapToGrid w:val="0"/>
        <w:spacing w:line="380" w:lineRule="exact"/>
        <w:ind w:firstLine="630" w:firstLineChars="300"/>
        <w:jc w:val="left"/>
        <w:rPr>
          <w:rFonts w:ascii="微软雅黑" w:hAnsi="微软雅黑" w:eastAsia="微软雅黑"/>
          <w:szCs w:val="21"/>
        </w:rPr>
      </w:pPr>
      <w:r>
        <w:rPr>
          <w:rFonts w:hint="eastAsia" w:ascii="微软雅黑" w:hAnsi="微软雅黑" w:eastAsia="微软雅黑"/>
          <w:szCs w:val="21"/>
        </w:rPr>
        <w:t>▲4、投标文件只允许有一个报价，有选择的报价将不予接受。</w:t>
      </w:r>
    </w:p>
    <w:p>
      <w:pPr>
        <w:snapToGrid w:val="0"/>
        <w:spacing w:before="50" w:after="50" w:line="380" w:lineRule="exact"/>
        <w:ind w:left="-21" w:leftChars="-72" w:right="-817" w:rightChars="-389" w:hanging="130" w:hangingChars="62"/>
        <w:rPr>
          <w:rFonts w:ascii="微软雅黑" w:hAnsi="微软雅黑" w:eastAsia="微软雅黑"/>
          <w:b/>
          <w:szCs w:val="21"/>
        </w:rPr>
      </w:pPr>
    </w:p>
    <w:p>
      <w:pPr>
        <w:snapToGrid w:val="0"/>
        <w:spacing w:before="50" w:after="50" w:line="380" w:lineRule="exact"/>
        <w:ind w:left="-21" w:leftChars="-72" w:right="-817" w:rightChars="-389" w:hanging="130" w:hangingChars="62"/>
        <w:rPr>
          <w:rFonts w:ascii="微软雅黑" w:hAnsi="微软雅黑" w:eastAsia="微软雅黑"/>
          <w:szCs w:val="21"/>
        </w:rPr>
      </w:pPr>
      <w:r>
        <w:rPr>
          <w:rFonts w:hint="eastAsia" w:ascii="微软雅黑" w:hAnsi="微软雅黑" w:eastAsia="微软雅黑"/>
          <w:szCs w:val="21"/>
        </w:rPr>
        <w:t>法定代表人或授权代表（签字）：</w:t>
      </w:r>
    </w:p>
    <w:p>
      <w:pPr>
        <w:snapToGrid w:val="0"/>
        <w:spacing w:before="50" w:after="50" w:line="380" w:lineRule="exact"/>
        <w:ind w:left="-21" w:leftChars="-72" w:right="-817" w:rightChars="-389" w:hanging="130" w:hangingChars="62"/>
        <w:rPr>
          <w:rFonts w:ascii="微软雅黑" w:hAnsi="微软雅黑" w:eastAsia="微软雅黑"/>
        </w:rPr>
      </w:pPr>
      <w:r>
        <w:rPr>
          <w:rFonts w:hint="eastAsia" w:ascii="微软雅黑" w:hAnsi="微软雅黑" w:eastAsia="微软雅黑"/>
        </w:rPr>
        <w:t>投标人名称（盖章）：</w:t>
      </w:r>
    </w:p>
    <w:p>
      <w:pPr>
        <w:snapToGrid w:val="0"/>
        <w:spacing w:before="50" w:after="50" w:line="380" w:lineRule="exact"/>
        <w:ind w:left="-21" w:leftChars="-72" w:right="-817" w:rightChars="-389" w:hanging="130" w:hangingChars="62"/>
        <w:rPr>
          <w:rFonts w:ascii="微软雅黑" w:hAnsi="微软雅黑" w:eastAsia="微软雅黑"/>
        </w:rPr>
      </w:pPr>
      <w:r>
        <w:rPr>
          <w:rFonts w:hint="eastAsia" w:ascii="微软雅黑" w:hAnsi="微软雅黑" w:eastAsia="微软雅黑"/>
        </w:rPr>
        <w:t xml:space="preserve">日期：2022年      月      日 </w:t>
      </w:r>
    </w:p>
    <w:p>
      <w:pPr>
        <w:snapToGrid w:val="0"/>
        <w:spacing w:before="50" w:after="50" w:line="380" w:lineRule="exact"/>
        <w:ind w:left="-3" w:leftChars="-72" w:right="-817" w:rightChars="-389" w:hanging="148" w:hangingChars="62"/>
        <w:rPr>
          <w:rFonts w:ascii="微软雅黑" w:hAnsi="微软雅黑" w:eastAsia="微软雅黑"/>
          <w:sz w:val="24"/>
        </w:rPr>
      </w:pPr>
    </w:p>
    <w:p>
      <w:pPr>
        <w:snapToGrid w:val="0"/>
        <w:spacing w:before="50" w:after="50" w:line="380" w:lineRule="exact"/>
        <w:ind w:right="-817" w:rightChars="-389"/>
        <w:rPr>
          <w:rFonts w:ascii="微软雅黑" w:hAnsi="微软雅黑" w:eastAsia="微软雅黑"/>
          <w:b/>
          <w:sz w:val="24"/>
        </w:rPr>
        <w:sectPr>
          <w:pgSz w:w="11906" w:h="16838"/>
          <w:pgMar w:top="1247" w:right="1247" w:bottom="1247" w:left="1247" w:header="851" w:footer="992" w:gutter="0"/>
          <w:pgNumType w:fmt="numberInDash"/>
          <w:cols w:space="720" w:num="1"/>
          <w:titlePg/>
          <w:docGrid w:linePitch="312" w:charSpace="0"/>
        </w:sectPr>
      </w:pPr>
    </w:p>
    <w:p>
      <w:pPr>
        <w:snapToGrid w:val="0"/>
        <w:spacing w:before="50" w:after="50" w:line="380" w:lineRule="exact"/>
        <w:ind w:right="-817" w:rightChars="-389"/>
        <w:rPr>
          <w:rFonts w:ascii="微软雅黑" w:hAnsi="微软雅黑" w:eastAsia="微软雅黑"/>
          <w:b/>
          <w:sz w:val="24"/>
        </w:rPr>
      </w:pPr>
      <w:r>
        <w:rPr>
          <w:rFonts w:ascii="微软雅黑" w:hAnsi="微软雅黑" w:eastAsia="微软雅黑"/>
          <w:b/>
          <w:sz w:val="24"/>
        </w:rPr>
        <w:t>附件1</w:t>
      </w:r>
      <w:r>
        <w:rPr>
          <w:rFonts w:hint="eastAsia" w:ascii="微软雅黑" w:hAnsi="微软雅黑" w:eastAsia="微软雅黑"/>
          <w:b/>
          <w:sz w:val="24"/>
        </w:rPr>
        <w:t>6</w:t>
      </w:r>
    </w:p>
    <w:p>
      <w:pPr>
        <w:snapToGrid w:val="0"/>
        <w:spacing w:before="50" w:after="50" w:line="500" w:lineRule="exact"/>
        <w:jc w:val="center"/>
        <w:rPr>
          <w:rFonts w:ascii="微软雅黑" w:hAnsi="微软雅黑" w:eastAsia="微软雅黑"/>
          <w:b/>
          <w:sz w:val="44"/>
          <w:szCs w:val="44"/>
        </w:rPr>
      </w:pPr>
      <w:r>
        <w:rPr>
          <w:rFonts w:hint="eastAsia" w:ascii="微软雅黑" w:hAnsi="微软雅黑" w:eastAsia="微软雅黑"/>
          <w:b/>
          <w:sz w:val="44"/>
          <w:szCs w:val="44"/>
        </w:rPr>
        <w:t>报价明细表</w:t>
      </w:r>
    </w:p>
    <w:p>
      <w:pPr>
        <w:pStyle w:val="15"/>
        <w:tabs>
          <w:tab w:val="left" w:pos="4477"/>
        </w:tabs>
        <w:spacing w:line="340" w:lineRule="exact"/>
        <w:ind w:firstLine="0"/>
        <w:rPr>
          <w:rFonts w:ascii="微软雅黑" w:hAnsi="微软雅黑" w:eastAsia="微软雅黑"/>
          <w:szCs w:val="24"/>
        </w:rPr>
      </w:pPr>
      <w:r>
        <w:rPr>
          <w:rFonts w:hint="eastAsia" w:ascii="微软雅黑" w:hAnsi="微软雅黑" w:eastAsia="微软雅黑"/>
          <w:szCs w:val="21"/>
        </w:rPr>
        <w:t>项目名称：安吉县教育保障中心专用功能教室—新型阅读空间项目政府采购项目</w:t>
      </w:r>
    </w:p>
    <w:p>
      <w:pPr>
        <w:pStyle w:val="15"/>
        <w:tabs>
          <w:tab w:val="left" w:pos="4477"/>
        </w:tabs>
        <w:spacing w:line="340" w:lineRule="exact"/>
        <w:ind w:firstLine="0"/>
        <w:rPr>
          <w:rFonts w:ascii="微软雅黑" w:hAnsi="微软雅黑" w:eastAsia="微软雅黑"/>
        </w:rPr>
      </w:pPr>
      <w:r>
        <w:rPr>
          <w:rFonts w:hint="eastAsia" w:ascii="微软雅黑" w:hAnsi="微软雅黑" w:eastAsia="微软雅黑"/>
        </w:rPr>
        <w:t>项目编号：LNCG2022-004</w:t>
      </w:r>
    </w:p>
    <w:tbl>
      <w:tblPr>
        <w:tblStyle w:val="55"/>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101"/>
        <w:gridCol w:w="3118"/>
        <w:gridCol w:w="709"/>
        <w:gridCol w:w="709"/>
        <w:gridCol w:w="709"/>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3" w:type="dxa"/>
            <w:vAlign w:val="center"/>
          </w:tcPr>
          <w:p>
            <w:pPr>
              <w:spacing w:line="360" w:lineRule="exact"/>
              <w:jc w:val="center"/>
              <w:rPr>
                <w:rFonts w:ascii="宋体" w:hAnsi="宋体" w:cs="宋体"/>
                <w:bCs/>
                <w:kern w:val="0"/>
                <w:szCs w:val="21"/>
              </w:rPr>
            </w:pPr>
            <w:r>
              <w:rPr>
                <w:rFonts w:hint="eastAsia" w:ascii="宋体" w:hAnsi="宋体" w:cs="宋体"/>
                <w:bCs/>
                <w:kern w:val="0"/>
                <w:szCs w:val="21"/>
              </w:rPr>
              <w:t>序号</w:t>
            </w:r>
          </w:p>
        </w:tc>
        <w:tc>
          <w:tcPr>
            <w:tcW w:w="1101" w:type="dxa"/>
            <w:vAlign w:val="center"/>
          </w:tcPr>
          <w:p>
            <w:pPr>
              <w:spacing w:line="360" w:lineRule="exact"/>
              <w:jc w:val="center"/>
              <w:rPr>
                <w:rFonts w:ascii="宋体" w:hAnsi="宋体" w:cs="宋体"/>
                <w:bCs/>
                <w:kern w:val="0"/>
                <w:szCs w:val="21"/>
              </w:rPr>
            </w:pPr>
            <w:r>
              <w:rPr>
                <w:rFonts w:hint="eastAsia" w:ascii="宋体" w:hAnsi="宋体" w:cs="宋体"/>
                <w:bCs/>
                <w:kern w:val="0"/>
                <w:szCs w:val="21"/>
              </w:rPr>
              <w:t>货物名称</w:t>
            </w:r>
          </w:p>
        </w:tc>
        <w:tc>
          <w:tcPr>
            <w:tcW w:w="3118" w:type="dxa"/>
            <w:vAlign w:val="center"/>
          </w:tcPr>
          <w:p>
            <w:pPr>
              <w:spacing w:line="360" w:lineRule="exact"/>
              <w:jc w:val="center"/>
              <w:rPr>
                <w:rFonts w:hint="eastAsia" w:ascii="宋体" w:hAnsi="宋体" w:cs="宋体"/>
                <w:bCs/>
                <w:kern w:val="0"/>
                <w:szCs w:val="21"/>
              </w:rPr>
            </w:pPr>
            <w:r>
              <w:rPr>
                <w:rFonts w:hint="eastAsia" w:ascii="宋体" w:hAnsi="宋体" w:cs="宋体"/>
                <w:bCs/>
                <w:kern w:val="0"/>
                <w:szCs w:val="21"/>
              </w:rPr>
              <w:t>品牌型号</w:t>
            </w:r>
          </w:p>
        </w:tc>
        <w:tc>
          <w:tcPr>
            <w:tcW w:w="709" w:type="dxa"/>
            <w:vAlign w:val="center"/>
          </w:tcPr>
          <w:p>
            <w:pPr>
              <w:spacing w:line="360" w:lineRule="exact"/>
              <w:jc w:val="center"/>
              <w:rPr>
                <w:rFonts w:ascii="宋体" w:hAnsi="宋体" w:cs="宋体"/>
                <w:bCs/>
                <w:kern w:val="0"/>
                <w:szCs w:val="21"/>
              </w:rPr>
            </w:pPr>
            <w:r>
              <w:rPr>
                <w:rFonts w:hint="eastAsia" w:ascii="宋体" w:hAnsi="宋体" w:cs="宋体"/>
                <w:bCs/>
                <w:kern w:val="0"/>
                <w:szCs w:val="21"/>
              </w:rPr>
              <w:t>单位</w:t>
            </w:r>
          </w:p>
        </w:tc>
        <w:tc>
          <w:tcPr>
            <w:tcW w:w="709" w:type="dxa"/>
            <w:vAlign w:val="center"/>
          </w:tcPr>
          <w:p>
            <w:pPr>
              <w:spacing w:line="360" w:lineRule="exact"/>
              <w:jc w:val="center"/>
              <w:rPr>
                <w:rFonts w:ascii="宋体" w:hAnsi="宋体" w:cs="宋体"/>
                <w:bCs/>
                <w:kern w:val="0"/>
                <w:szCs w:val="21"/>
              </w:rPr>
            </w:pPr>
            <w:r>
              <w:rPr>
                <w:rFonts w:hint="eastAsia" w:ascii="宋体" w:hAnsi="宋体" w:cs="宋体"/>
                <w:bCs/>
                <w:kern w:val="0"/>
                <w:szCs w:val="21"/>
              </w:rPr>
              <w:t>数量</w:t>
            </w:r>
          </w:p>
        </w:tc>
        <w:tc>
          <w:tcPr>
            <w:tcW w:w="709" w:type="dxa"/>
            <w:vAlign w:val="center"/>
          </w:tcPr>
          <w:p>
            <w:pPr>
              <w:spacing w:line="360" w:lineRule="exact"/>
              <w:jc w:val="center"/>
              <w:rPr>
                <w:rFonts w:ascii="宋体" w:hAnsi="宋体" w:cs="宋体"/>
                <w:bCs/>
                <w:kern w:val="0"/>
                <w:szCs w:val="21"/>
              </w:rPr>
            </w:pPr>
            <w:r>
              <w:rPr>
                <w:rFonts w:hint="eastAsia" w:ascii="宋体" w:hAnsi="宋体" w:cs="宋体"/>
                <w:bCs/>
                <w:kern w:val="0"/>
                <w:szCs w:val="21"/>
              </w:rPr>
              <w:t>单价</w:t>
            </w:r>
          </w:p>
        </w:tc>
        <w:tc>
          <w:tcPr>
            <w:tcW w:w="850" w:type="dxa"/>
            <w:vAlign w:val="center"/>
          </w:tcPr>
          <w:p>
            <w:pPr>
              <w:spacing w:line="360" w:lineRule="exact"/>
              <w:jc w:val="center"/>
              <w:rPr>
                <w:rFonts w:ascii="宋体" w:hAnsi="宋体" w:cs="宋体"/>
                <w:bCs/>
                <w:kern w:val="0"/>
                <w:szCs w:val="21"/>
              </w:rPr>
            </w:pPr>
            <w:r>
              <w:rPr>
                <w:rFonts w:hint="eastAsia" w:ascii="宋体" w:hAnsi="宋体" w:cs="宋体"/>
                <w:bCs/>
                <w:kern w:val="0"/>
                <w:szCs w:val="21"/>
              </w:rPr>
              <w:t>合价</w:t>
            </w:r>
          </w:p>
        </w:tc>
        <w:tc>
          <w:tcPr>
            <w:tcW w:w="992" w:type="dxa"/>
            <w:vAlign w:val="center"/>
          </w:tcPr>
          <w:p>
            <w:pPr>
              <w:spacing w:line="360" w:lineRule="exact"/>
              <w:jc w:val="center"/>
              <w:rPr>
                <w:rFonts w:ascii="宋体" w:hAnsi="宋体" w:cs="宋体"/>
                <w:bCs/>
                <w:kern w:val="0"/>
                <w:szCs w:val="21"/>
              </w:rPr>
            </w:pPr>
            <w:r>
              <w:rPr>
                <w:rFonts w:hint="eastAsia" w:ascii="宋体" w:hAnsi="宋体" w:cs="宋体"/>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93" w:type="dxa"/>
            <w:vAlign w:val="center"/>
          </w:tcPr>
          <w:p>
            <w:pPr>
              <w:spacing w:line="360" w:lineRule="exact"/>
              <w:jc w:val="center"/>
              <w:rPr>
                <w:rFonts w:ascii="宋体" w:hAnsi="宋体" w:cs="宋体"/>
                <w:kern w:val="0"/>
                <w:szCs w:val="21"/>
              </w:rPr>
            </w:pPr>
          </w:p>
        </w:tc>
        <w:tc>
          <w:tcPr>
            <w:tcW w:w="1101" w:type="dxa"/>
            <w:vAlign w:val="center"/>
          </w:tcPr>
          <w:p>
            <w:pPr>
              <w:spacing w:line="360" w:lineRule="exact"/>
              <w:jc w:val="center"/>
              <w:rPr>
                <w:rFonts w:ascii="宋体" w:hAnsi="宋体" w:cs="宋体"/>
                <w:kern w:val="0"/>
                <w:szCs w:val="21"/>
              </w:rPr>
            </w:pPr>
          </w:p>
        </w:tc>
        <w:tc>
          <w:tcPr>
            <w:tcW w:w="3118" w:type="dxa"/>
            <w:vAlign w:val="center"/>
          </w:tcPr>
          <w:p>
            <w:pPr>
              <w:spacing w:line="360" w:lineRule="exact"/>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850" w:type="dxa"/>
            <w:vAlign w:val="center"/>
          </w:tcPr>
          <w:p>
            <w:pPr>
              <w:spacing w:line="360" w:lineRule="exact"/>
              <w:jc w:val="center"/>
              <w:rPr>
                <w:rFonts w:ascii="宋体" w:hAnsi="宋体" w:cs="宋体"/>
                <w:kern w:val="0"/>
                <w:szCs w:val="21"/>
              </w:rPr>
            </w:pPr>
          </w:p>
        </w:tc>
        <w:tc>
          <w:tcPr>
            <w:tcW w:w="992" w:type="dxa"/>
            <w:vAlign w:val="center"/>
          </w:tcPr>
          <w:p>
            <w:pPr>
              <w:spacing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vAlign w:val="center"/>
          </w:tcPr>
          <w:p>
            <w:pPr>
              <w:spacing w:line="360" w:lineRule="exact"/>
              <w:jc w:val="center"/>
              <w:rPr>
                <w:rFonts w:ascii="宋体" w:hAnsi="宋体" w:cs="宋体"/>
                <w:kern w:val="0"/>
                <w:szCs w:val="21"/>
              </w:rPr>
            </w:pPr>
          </w:p>
        </w:tc>
        <w:tc>
          <w:tcPr>
            <w:tcW w:w="1101" w:type="dxa"/>
            <w:vAlign w:val="center"/>
          </w:tcPr>
          <w:p>
            <w:pPr>
              <w:spacing w:line="360" w:lineRule="exact"/>
              <w:jc w:val="center"/>
              <w:rPr>
                <w:rFonts w:ascii="宋体" w:hAnsi="宋体" w:cs="宋体"/>
                <w:kern w:val="0"/>
                <w:szCs w:val="21"/>
              </w:rPr>
            </w:pPr>
          </w:p>
        </w:tc>
        <w:tc>
          <w:tcPr>
            <w:tcW w:w="3118" w:type="dxa"/>
            <w:vAlign w:val="center"/>
          </w:tcPr>
          <w:p>
            <w:pPr>
              <w:spacing w:line="360" w:lineRule="exact"/>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850" w:type="dxa"/>
            <w:vAlign w:val="center"/>
          </w:tcPr>
          <w:p>
            <w:pPr>
              <w:spacing w:line="360" w:lineRule="exact"/>
              <w:jc w:val="center"/>
              <w:rPr>
                <w:rFonts w:ascii="宋体" w:hAnsi="宋体" w:cs="宋体"/>
                <w:kern w:val="0"/>
                <w:szCs w:val="21"/>
              </w:rPr>
            </w:pPr>
          </w:p>
        </w:tc>
        <w:tc>
          <w:tcPr>
            <w:tcW w:w="992" w:type="dxa"/>
            <w:vAlign w:val="center"/>
          </w:tcPr>
          <w:p>
            <w:pPr>
              <w:spacing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spacing w:line="360" w:lineRule="exact"/>
              <w:jc w:val="center"/>
              <w:rPr>
                <w:rFonts w:ascii="宋体" w:hAnsi="宋体" w:cs="宋体"/>
                <w:kern w:val="0"/>
                <w:szCs w:val="21"/>
              </w:rPr>
            </w:pPr>
          </w:p>
        </w:tc>
        <w:tc>
          <w:tcPr>
            <w:tcW w:w="1101" w:type="dxa"/>
            <w:vAlign w:val="center"/>
          </w:tcPr>
          <w:p>
            <w:pPr>
              <w:spacing w:line="360" w:lineRule="exact"/>
              <w:jc w:val="center"/>
              <w:rPr>
                <w:rFonts w:ascii="宋体" w:hAnsi="宋体" w:cs="宋体"/>
                <w:kern w:val="0"/>
                <w:szCs w:val="21"/>
              </w:rPr>
            </w:pPr>
          </w:p>
        </w:tc>
        <w:tc>
          <w:tcPr>
            <w:tcW w:w="3118" w:type="dxa"/>
            <w:vAlign w:val="center"/>
          </w:tcPr>
          <w:p>
            <w:pPr>
              <w:spacing w:line="360" w:lineRule="exact"/>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850" w:type="dxa"/>
            <w:vAlign w:val="center"/>
          </w:tcPr>
          <w:p>
            <w:pPr>
              <w:spacing w:line="360" w:lineRule="exact"/>
              <w:jc w:val="center"/>
              <w:rPr>
                <w:rFonts w:ascii="宋体" w:hAnsi="宋体" w:cs="宋体"/>
                <w:kern w:val="0"/>
                <w:szCs w:val="21"/>
              </w:rPr>
            </w:pPr>
          </w:p>
        </w:tc>
        <w:tc>
          <w:tcPr>
            <w:tcW w:w="992" w:type="dxa"/>
            <w:vAlign w:val="center"/>
          </w:tcPr>
          <w:p>
            <w:pPr>
              <w:spacing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93" w:type="dxa"/>
            <w:vAlign w:val="center"/>
          </w:tcPr>
          <w:p>
            <w:pPr>
              <w:spacing w:line="360" w:lineRule="exact"/>
              <w:jc w:val="center"/>
              <w:rPr>
                <w:rFonts w:ascii="宋体" w:hAnsi="宋体" w:cs="宋体"/>
                <w:kern w:val="0"/>
                <w:szCs w:val="21"/>
              </w:rPr>
            </w:pPr>
          </w:p>
        </w:tc>
        <w:tc>
          <w:tcPr>
            <w:tcW w:w="1101" w:type="dxa"/>
            <w:vAlign w:val="center"/>
          </w:tcPr>
          <w:p>
            <w:pPr>
              <w:widowControl/>
              <w:spacing w:line="360" w:lineRule="exact"/>
              <w:jc w:val="center"/>
              <w:textAlignment w:val="center"/>
              <w:rPr>
                <w:rFonts w:ascii="宋体" w:hAnsi="宋体" w:cs="宋体"/>
                <w:kern w:val="0"/>
                <w:szCs w:val="21"/>
              </w:rPr>
            </w:pPr>
          </w:p>
        </w:tc>
        <w:tc>
          <w:tcPr>
            <w:tcW w:w="3118" w:type="dxa"/>
            <w:vAlign w:val="center"/>
          </w:tcPr>
          <w:p>
            <w:pPr>
              <w:spacing w:line="360" w:lineRule="exact"/>
              <w:rPr>
                <w:rFonts w:ascii="宋体" w:hAnsi="宋体" w:cs="宋体"/>
                <w:kern w:val="0"/>
                <w:szCs w:val="21"/>
              </w:rPr>
            </w:pPr>
          </w:p>
        </w:tc>
        <w:tc>
          <w:tcPr>
            <w:tcW w:w="709" w:type="dxa"/>
            <w:vAlign w:val="center"/>
          </w:tcPr>
          <w:p>
            <w:pPr>
              <w:widowControl/>
              <w:spacing w:line="360" w:lineRule="exact"/>
              <w:jc w:val="center"/>
              <w:textAlignment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850" w:type="dxa"/>
            <w:vAlign w:val="center"/>
          </w:tcPr>
          <w:p>
            <w:pPr>
              <w:spacing w:line="360" w:lineRule="exact"/>
              <w:jc w:val="center"/>
              <w:rPr>
                <w:rFonts w:ascii="宋体" w:hAnsi="宋体" w:cs="宋体"/>
                <w:kern w:val="0"/>
                <w:szCs w:val="21"/>
              </w:rPr>
            </w:pPr>
          </w:p>
        </w:tc>
        <w:tc>
          <w:tcPr>
            <w:tcW w:w="992" w:type="dxa"/>
            <w:vAlign w:val="center"/>
          </w:tcPr>
          <w:p>
            <w:pPr>
              <w:spacing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Align w:val="center"/>
          </w:tcPr>
          <w:p>
            <w:pPr>
              <w:spacing w:line="360" w:lineRule="exact"/>
              <w:jc w:val="center"/>
              <w:rPr>
                <w:rFonts w:ascii="宋体" w:hAnsi="宋体" w:cs="宋体"/>
                <w:kern w:val="0"/>
                <w:szCs w:val="21"/>
              </w:rPr>
            </w:pPr>
          </w:p>
        </w:tc>
        <w:tc>
          <w:tcPr>
            <w:tcW w:w="1101" w:type="dxa"/>
            <w:vAlign w:val="center"/>
          </w:tcPr>
          <w:p>
            <w:pPr>
              <w:widowControl/>
              <w:spacing w:line="360" w:lineRule="exact"/>
              <w:jc w:val="center"/>
              <w:textAlignment w:val="center"/>
              <w:rPr>
                <w:rFonts w:ascii="宋体" w:hAnsi="宋体" w:cs="宋体"/>
                <w:kern w:val="0"/>
                <w:szCs w:val="21"/>
              </w:rPr>
            </w:pPr>
          </w:p>
        </w:tc>
        <w:tc>
          <w:tcPr>
            <w:tcW w:w="3118" w:type="dxa"/>
            <w:vAlign w:val="center"/>
          </w:tcPr>
          <w:p>
            <w:pPr>
              <w:spacing w:line="360" w:lineRule="exact"/>
              <w:rPr>
                <w:rFonts w:ascii="宋体" w:hAnsi="宋体" w:cs="宋体"/>
                <w:kern w:val="0"/>
                <w:szCs w:val="21"/>
              </w:rPr>
            </w:pPr>
          </w:p>
        </w:tc>
        <w:tc>
          <w:tcPr>
            <w:tcW w:w="709" w:type="dxa"/>
            <w:vAlign w:val="center"/>
          </w:tcPr>
          <w:p>
            <w:pPr>
              <w:widowControl/>
              <w:spacing w:line="360" w:lineRule="exact"/>
              <w:jc w:val="center"/>
              <w:textAlignment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850" w:type="dxa"/>
            <w:vAlign w:val="center"/>
          </w:tcPr>
          <w:p>
            <w:pPr>
              <w:spacing w:line="360" w:lineRule="exact"/>
              <w:jc w:val="center"/>
              <w:rPr>
                <w:rFonts w:ascii="宋体" w:hAnsi="宋体" w:cs="宋体"/>
                <w:kern w:val="0"/>
                <w:szCs w:val="21"/>
              </w:rPr>
            </w:pPr>
          </w:p>
        </w:tc>
        <w:tc>
          <w:tcPr>
            <w:tcW w:w="992" w:type="dxa"/>
            <w:vAlign w:val="center"/>
          </w:tcPr>
          <w:p>
            <w:pPr>
              <w:spacing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Align w:val="center"/>
          </w:tcPr>
          <w:p>
            <w:pPr>
              <w:spacing w:line="360" w:lineRule="exact"/>
              <w:jc w:val="center"/>
              <w:rPr>
                <w:rFonts w:ascii="宋体" w:hAnsi="宋体" w:cs="宋体"/>
                <w:kern w:val="0"/>
                <w:szCs w:val="21"/>
              </w:rPr>
            </w:pPr>
          </w:p>
        </w:tc>
        <w:tc>
          <w:tcPr>
            <w:tcW w:w="1101" w:type="dxa"/>
            <w:vAlign w:val="center"/>
          </w:tcPr>
          <w:p>
            <w:pPr>
              <w:widowControl/>
              <w:spacing w:line="360" w:lineRule="exact"/>
              <w:jc w:val="center"/>
              <w:textAlignment w:val="center"/>
              <w:rPr>
                <w:rFonts w:ascii="宋体" w:hAnsi="宋体" w:cs="宋体"/>
                <w:kern w:val="0"/>
                <w:szCs w:val="21"/>
              </w:rPr>
            </w:pPr>
          </w:p>
        </w:tc>
        <w:tc>
          <w:tcPr>
            <w:tcW w:w="3118" w:type="dxa"/>
            <w:vAlign w:val="center"/>
          </w:tcPr>
          <w:p>
            <w:pPr>
              <w:spacing w:line="360" w:lineRule="exact"/>
              <w:rPr>
                <w:rFonts w:ascii="宋体" w:hAnsi="宋体" w:cs="宋体"/>
                <w:kern w:val="0"/>
                <w:szCs w:val="21"/>
              </w:rPr>
            </w:pPr>
          </w:p>
        </w:tc>
        <w:tc>
          <w:tcPr>
            <w:tcW w:w="709" w:type="dxa"/>
            <w:vAlign w:val="center"/>
          </w:tcPr>
          <w:p>
            <w:pPr>
              <w:widowControl/>
              <w:spacing w:line="360" w:lineRule="exact"/>
              <w:jc w:val="center"/>
              <w:textAlignment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850" w:type="dxa"/>
            <w:vAlign w:val="center"/>
          </w:tcPr>
          <w:p>
            <w:pPr>
              <w:spacing w:line="360" w:lineRule="exact"/>
              <w:jc w:val="center"/>
              <w:rPr>
                <w:rFonts w:ascii="宋体" w:hAnsi="宋体" w:cs="宋体"/>
                <w:kern w:val="0"/>
                <w:szCs w:val="21"/>
              </w:rPr>
            </w:pPr>
          </w:p>
        </w:tc>
        <w:tc>
          <w:tcPr>
            <w:tcW w:w="992" w:type="dxa"/>
            <w:vAlign w:val="center"/>
          </w:tcPr>
          <w:p>
            <w:pPr>
              <w:spacing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Align w:val="center"/>
          </w:tcPr>
          <w:p>
            <w:pPr>
              <w:spacing w:line="360" w:lineRule="exact"/>
              <w:jc w:val="center"/>
              <w:rPr>
                <w:rFonts w:ascii="宋体" w:hAnsi="宋体" w:cs="宋体"/>
                <w:kern w:val="0"/>
                <w:szCs w:val="21"/>
              </w:rPr>
            </w:pPr>
          </w:p>
        </w:tc>
        <w:tc>
          <w:tcPr>
            <w:tcW w:w="1101" w:type="dxa"/>
            <w:vAlign w:val="center"/>
          </w:tcPr>
          <w:p>
            <w:pPr>
              <w:widowControl/>
              <w:spacing w:line="360" w:lineRule="exact"/>
              <w:jc w:val="center"/>
              <w:textAlignment w:val="center"/>
              <w:rPr>
                <w:rFonts w:ascii="宋体" w:hAnsi="宋体" w:cs="宋体"/>
                <w:kern w:val="0"/>
                <w:szCs w:val="21"/>
              </w:rPr>
            </w:pPr>
          </w:p>
        </w:tc>
        <w:tc>
          <w:tcPr>
            <w:tcW w:w="3118" w:type="dxa"/>
            <w:vAlign w:val="center"/>
          </w:tcPr>
          <w:p>
            <w:pPr>
              <w:spacing w:line="360" w:lineRule="exact"/>
              <w:rPr>
                <w:rFonts w:ascii="宋体" w:hAnsi="宋体" w:cs="宋体"/>
                <w:kern w:val="0"/>
                <w:szCs w:val="21"/>
              </w:rPr>
            </w:pPr>
          </w:p>
        </w:tc>
        <w:tc>
          <w:tcPr>
            <w:tcW w:w="709" w:type="dxa"/>
            <w:vAlign w:val="center"/>
          </w:tcPr>
          <w:p>
            <w:pPr>
              <w:widowControl/>
              <w:spacing w:line="360" w:lineRule="exact"/>
              <w:jc w:val="center"/>
              <w:textAlignment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850" w:type="dxa"/>
            <w:vAlign w:val="center"/>
          </w:tcPr>
          <w:p>
            <w:pPr>
              <w:spacing w:line="360" w:lineRule="exact"/>
              <w:jc w:val="center"/>
              <w:rPr>
                <w:rFonts w:ascii="宋体" w:hAnsi="宋体" w:cs="宋体"/>
                <w:kern w:val="0"/>
                <w:szCs w:val="21"/>
              </w:rPr>
            </w:pPr>
          </w:p>
        </w:tc>
        <w:tc>
          <w:tcPr>
            <w:tcW w:w="992" w:type="dxa"/>
            <w:vAlign w:val="center"/>
          </w:tcPr>
          <w:p>
            <w:pPr>
              <w:spacing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Align w:val="center"/>
          </w:tcPr>
          <w:p>
            <w:pPr>
              <w:spacing w:line="360" w:lineRule="exact"/>
              <w:jc w:val="center"/>
              <w:rPr>
                <w:rFonts w:ascii="宋体" w:hAnsi="宋体" w:cs="宋体"/>
                <w:kern w:val="0"/>
                <w:szCs w:val="21"/>
              </w:rPr>
            </w:pPr>
          </w:p>
        </w:tc>
        <w:tc>
          <w:tcPr>
            <w:tcW w:w="1101" w:type="dxa"/>
            <w:vAlign w:val="center"/>
          </w:tcPr>
          <w:p>
            <w:pPr>
              <w:widowControl/>
              <w:spacing w:line="360" w:lineRule="exact"/>
              <w:jc w:val="center"/>
              <w:textAlignment w:val="center"/>
              <w:rPr>
                <w:rFonts w:ascii="宋体" w:hAnsi="宋体" w:cs="宋体"/>
                <w:kern w:val="0"/>
                <w:szCs w:val="21"/>
              </w:rPr>
            </w:pPr>
          </w:p>
        </w:tc>
        <w:tc>
          <w:tcPr>
            <w:tcW w:w="3118" w:type="dxa"/>
            <w:vAlign w:val="center"/>
          </w:tcPr>
          <w:p>
            <w:pPr>
              <w:spacing w:line="360" w:lineRule="exact"/>
              <w:rPr>
                <w:rFonts w:ascii="宋体" w:hAnsi="宋体" w:cs="宋体"/>
                <w:kern w:val="0"/>
                <w:szCs w:val="21"/>
              </w:rPr>
            </w:pPr>
          </w:p>
        </w:tc>
        <w:tc>
          <w:tcPr>
            <w:tcW w:w="709" w:type="dxa"/>
            <w:vAlign w:val="center"/>
          </w:tcPr>
          <w:p>
            <w:pPr>
              <w:widowControl/>
              <w:spacing w:line="360" w:lineRule="exact"/>
              <w:jc w:val="center"/>
              <w:textAlignment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850" w:type="dxa"/>
            <w:vAlign w:val="center"/>
          </w:tcPr>
          <w:p>
            <w:pPr>
              <w:spacing w:line="360" w:lineRule="exact"/>
              <w:jc w:val="center"/>
              <w:rPr>
                <w:rFonts w:ascii="宋体" w:hAnsi="宋体" w:cs="宋体"/>
                <w:kern w:val="0"/>
                <w:szCs w:val="21"/>
              </w:rPr>
            </w:pPr>
          </w:p>
        </w:tc>
        <w:tc>
          <w:tcPr>
            <w:tcW w:w="992" w:type="dxa"/>
            <w:vAlign w:val="center"/>
          </w:tcPr>
          <w:p>
            <w:pPr>
              <w:spacing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Align w:val="center"/>
          </w:tcPr>
          <w:p>
            <w:pPr>
              <w:spacing w:line="360" w:lineRule="exact"/>
              <w:jc w:val="center"/>
              <w:rPr>
                <w:rFonts w:ascii="宋体" w:hAnsi="宋体" w:cs="宋体"/>
                <w:kern w:val="0"/>
                <w:szCs w:val="21"/>
              </w:rPr>
            </w:pPr>
          </w:p>
        </w:tc>
        <w:tc>
          <w:tcPr>
            <w:tcW w:w="1101" w:type="dxa"/>
            <w:vAlign w:val="center"/>
          </w:tcPr>
          <w:p>
            <w:pPr>
              <w:widowControl/>
              <w:spacing w:line="360" w:lineRule="exact"/>
              <w:jc w:val="center"/>
              <w:textAlignment w:val="center"/>
              <w:rPr>
                <w:rFonts w:ascii="宋体" w:hAnsi="宋体" w:cs="宋体"/>
                <w:kern w:val="0"/>
                <w:szCs w:val="21"/>
              </w:rPr>
            </w:pPr>
          </w:p>
        </w:tc>
        <w:tc>
          <w:tcPr>
            <w:tcW w:w="3118" w:type="dxa"/>
            <w:vAlign w:val="center"/>
          </w:tcPr>
          <w:p>
            <w:pPr>
              <w:spacing w:line="360" w:lineRule="exact"/>
              <w:rPr>
                <w:rFonts w:ascii="宋体" w:hAnsi="宋体" w:cs="宋体"/>
                <w:kern w:val="0"/>
                <w:szCs w:val="21"/>
              </w:rPr>
            </w:pPr>
          </w:p>
        </w:tc>
        <w:tc>
          <w:tcPr>
            <w:tcW w:w="709" w:type="dxa"/>
            <w:vAlign w:val="center"/>
          </w:tcPr>
          <w:p>
            <w:pPr>
              <w:widowControl/>
              <w:spacing w:line="360" w:lineRule="exact"/>
              <w:jc w:val="center"/>
              <w:textAlignment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850" w:type="dxa"/>
            <w:vAlign w:val="center"/>
          </w:tcPr>
          <w:p>
            <w:pPr>
              <w:spacing w:line="360" w:lineRule="exact"/>
              <w:jc w:val="center"/>
              <w:rPr>
                <w:rFonts w:ascii="宋体" w:hAnsi="宋体" w:cs="宋体"/>
                <w:kern w:val="0"/>
                <w:szCs w:val="21"/>
              </w:rPr>
            </w:pPr>
          </w:p>
        </w:tc>
        <w:tc>
          <w:tcPr>
            <w:tcW w:w="992" w:type="dxa"/>
            <w:vAlign w:val="center"/>
          </w:tcPr>
          <w:p>
            <w:pPr>
              <w:spacing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Align w:val="center"/>
          </w:tcPr>
          <w:p>
            <w:pPr>
              <w:spacing w:line="360" w:lineRule="exact"/>
              <w:jc w:val="center"/>
              <w:rPr>
                <w:rFonts w:ascii="宋体" w:hAnsi="宋体" w:cs="宋体"/>
                <w:kern w:val="0"/>
                <w:szCs w:val="21"/>
              </w:rPr>
            </w:pPr>
          </w:p>
        </w:tc>
        <w:tc>
          <w:tcPr>
            <w:tcW w:w="1101" w:type="dxa"/>
            <w:vAlign w:val="center"/>
          </w:tcPr>
          <w:p>
            <w:pPr>
              <w:widowControl/>
              <w:spacing w:line="360" w:lineRule="exact"/>
              <w:jc w:val="center"/>
              <w:textAlignment w:val="center"/>
              <w:rPr>
                <w:rFonts w:ascii="宋体" w:hAnsi="宋体" w:cs="宋体"/>
                <w:kern w:val="0"/>
                <w:szCs w:val="21"/>
              </w:rPr>
            </w:pPr>
          </w:p>
        </w:tc>
        <w:tc>
          <w:tcPr>
            <w:tcW w:w="3118" w:type="dxa"/>
            <w:vAlign w:val="center"/>
          </w:tcPr>
          <w:p>
            <w:pPr>
              <w:spacing w:line="360" w:lineRule="exact"/>
              <w:rPr>
                <w:rFonts w:ascii="宋体" w:hAnsi="宋体" w:cs="宋体"/>
                <w:kern w:val="0"/>
                <w:szCs w:val="21"/>
              </w:rPr>
            </w:pPr>
          </w:p>
        </w:tc>
        <w:tc>
          <w:tcPr>
            <w:tcW w:w="709" w:type="dxa"/>
            <w:vAlign w:val="center"/>
          </w:tcPr>
          <w:p>
            <w:pPr>
              <w:widowControl/>
              <w:spacing w:line="360" w:lineRule="exact"/>
              <w:jc w:val="center"/>
              <w:textAlignment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850" w:type="dxa"/>
            <w:vAlign w:val="center"/>
          </w:tcPr>
          <w:p>
            <w:pPr>
              <w:spacing w:line="360" w:lineRule="exact"/>
              <w:jc w:val="center"/>
              <w:rPr>
                <w:rFonts w:ascii="宋体" w:hAnsi="宋体" w:cs="宋体"/>
                <w:kern w:val="0"/>
                <w:szCs w:val="21"/>
              </w:rPr>
            </w:pPr>
          </w:p>
        </w:tc>
        <w:tc>
          <w:tcPr>
            <w:tcW w:w="992" w:type="dxa"/>
            <w:vAlign w:val="center"/>
          </w:tcPr>
          <w:p>
            <w:pPr>
              <w:spacing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Align w:val="center"/>
          </w:tcPr>
          <w:p>
            <w:pPr>
              <w:spacing w:line="360" w:lineRule="exact"/>
              <w:jc w:val="center"/>
              <w:rPr>
                <w:rFonts w:ascii="宋体" w:hAnsi="宋体" w:cs="宋体"/>
                <w:kern w:val="0"/>
                <w:szCs w:val="21"/>
              </w:rPr>
            </w:pPr>
          </w:p>
        </w:tc>
        <w:tc>
          <w:tcPr>
            <w:tcW w:w="1101" w:type="dxa"/>
            <w:vAlign w:val="center"/>
          </w:tcPr>
          <w:p>
            <w:pPr>
              <w:widowControl/>
              <w:spacing w:line="360" w:lineRule="exact"/>
              <w:jc w:val="center"/>
              <w:textAlignment w:val="center"/>
              <w:rPr>
                <w:rFonts w:ascii="宋体" w:hAnsi="宋体" w:cs="宋体"/>
                <w:kern w:val="0"/>
                <w:szCs w:val="21"/>
              </w:rPr>
            </w:pPr>
          </w:p>
        </w:tc>
        <w:tc>
          <w:tcPr>
            <w:tcW w:w="3118" w:type="dxa"/>
            <w:vAlign w:val="center"/>
          </w:tcPr>
          <w:p>
            <w:pPr>
              <w:spacing w:line="360" w:lineRule="exact"/>
              <w:rPr>
                <w:rFonts w:ascii="宋体" w:hAnsi="宋体" w:cs="宋体"/>
                <w:kern w:val="0"/>
                <w:szCs w:val="21"/>
              </w:rPr>
            </w:pPr>
          </w:p>
        </w:tc>
        <w:tc>
          <w:tcPr>
            <w:tcW w:w="709" w:type="dxa"/>
            <w:vAlign w:val="center"/>
          </w:tcPr>
          <w:p>
            <w:pPr>
              <w:widowControl/>
              <w:spacing w:line="360" w:lineRule="exact"/>
              <w:jc w:val="center"/>
              <w:textAlignment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850" w:type="dxa"/>
            <w:vAlign w:val="center"/>
          </w:tcPr>
          <w:p>
            <w:pPr>
              <w:spacing w:line="360" w:lineRule="exact"/>
              <w:jc w:val="center"/>
              <w:rPr>
                <w:rFonts w:ascii="宋体" w:hAnsi="宋体" w:cs="宋体"/>
                <w:kern w:val="0"/>
                <w:szCs w:val="21"/>
              </w:rPr>
            </w:pPr>
          </w:p>
        </w:tc>
        <w:tc>
          <w:tcPr>
            <w:tcW w:w="992" w:type="dxa"/>
            <w:vAlign w:val="center"/>
          </w:tcPr>
          <w:p>
            <w:pPr>
              <w:spacing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Align w:val="center"/>
          </w:tcPr>
          <w:p>
            <w:pPr>
              <w:spacing w:line="360" w:lineRule="exact"/>
              <w:jc w:val="center"/>
              <w:rPr>
                <w:rFonts w:ascii="宋体" w:hAnsi="宋体" w:cs="宋体"/>
                <w:kern w:val="0"/>
                <w:szCs w:val="21"/>
              </w:rPr>
            </w:pPr>
          </w:p>
        </w:tc>
        <w:tc>
          <w:tcPr>
            <w:tcW w:w="1101" w:type="dxa"/>
            <w:vAlign w:val="center"/>
          </w:tcPr>
          <w:p>
            <w:pPr>
              <w:widowControl/>
              <w:spacing w:line="360" w:lineRule="exact"/>
              <w:jc w:val="center"/>
              <w:textAlignment w:val="center"/>
              <w:rPr>
                <w:rFonts w:ascii="宋体" w:hAnsi="宋体" w:cs="宋体"/>
                <w:kern w:val="0"/>
                <w:szCs w:val="21"/>
              </w:rPr>
            </w:pPr>
          </w:p>
        </w:tc>
        <w:tc>
          <w:tcPr>
            <w:tcW w:w="3118" w:type="dxa"/>
            <w:vAlign w:val="center"/>
          </w:tcPr>
          <w:p>
            <w:pPr>
              <w:spacing w:line="360" w:lineRule="exact"/>
              <w:rPr>
                <w:rFonts w:ascii="宋体" w:hAnsi="宋体" w:cs="宋体"/>
                <w:kern w:val="0"/>
                <w:szCs w:val="21"/>
              </w:rPr>
            </w:pPr>
          </w:p>
        </w:tc>
        <w:tc>
          <w:tcPr>
            <w:tcW w:w="709" w:type="dxa"/>
            <w:vAlign w:val="center"/>
          </w:tcPr>
          <w:p>
            <w:pPr>
              <w:widowControl/>
              <w:spacing w:line="360" w:lineRule="exact"/>
              <w:jc w:val="center"/>
              <w:textAlignment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850" w:type="dxa"/>
            <w:vAlign w:val="center"/>
          </w:tcPr>
          <w:p>
            <w:pPr>
              <w:spacing w:line="360" w:lineRule="exact"/>
              <w:jc w:val="center"/>
              <w:rPr>
                <w:rFonts w:ascii="宋体" w:hAnsi="宋体" w:cs="宋体"/>
                <w:kern w:val="0"/>
                <w:szCs w:val="21"/>
              </w:rPr>
            </w:pPr>
          </w:p>
        </w:tc>
        <w:tc>
          <w:tcPr>
            <w:tcW w:w="992" w:type="dxa"/>
            <w:vAlign w:val="center"/>
          </w:tcPr>
          <w:p>
            <w:pPr>
              <w:spacing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3" w:type="dxa"/>
            <w:vAlign w:val="center"/>
          </w:tcPr>
          <w:p>
            <w:pPr>
              <w:spacing w:line="360" w:lineRule="exact"/>
              <w:jc w:val="center"/>
              <w:rPr>
                <w:rFonts w:ascii="宋体" w:hAnsi="宋体" w:cs="宋体"/>
                <w:kern w:val="0"/>
                <w:szCs w:val="21"/>
              </w:rPr>
            </w:pPr>
          </w:p>
        </w:tc>
        <w:tc>
          <w:tcPr>
            <w:tcW w:w="1101" w:type="dxa"/>
            <w:vAlign w:val="center"/>
          </w:tcPr>
          <w:p>
            <w:pPr>
              <w:widowControl/>
              <w:spacing w:line="360" w:lineRule="exact"/>
              <w:jc w:val="center"/>
              <w:textAlignment w:val="center"/>
              <w:rPr>
                <w:rFonts w:ascii="宋体" w:hAnsi="宋体" w:cs="宋体"/>
                <w:kern w:val="0"/>
                <w:szCs w:val="21"/>
              </w:rPr>
            </w:pPr>
          </w:p>
        </w:tc>
        <w:tc>
          <w:tcPr>
            <w:tcW w:w="3118" w:type="dxa"/>
            <w:vAlign w:val="center"/>
          </w:tcPr>
          <w:p>
            <w:pPr>
              <w:spacing w:line="360" w:lineRule="exact"/>
              <w:rPr>
                <w:rFonts w:ascii="宋体" w:hAnsi="宋体" w:cs="宋体"/>
                <w:kern w:val="0"/>
                <w:szCs w:val="21"/>
              </w:rPr>
            </w:pPr>
          </w:p>
        </w:tc>
        <w:tc>
          <w:tcPr>
            <w:tcW w:w="709" w:type="dxa"/>
            <w:vAlign w:val="center"/>
          </w:tcPr>
          <w:p>
            <w:pPr>
              <w:widowControl/>
              <w:spacing w:line="360" w:lineRule="exact"/>
              <w:jc w:val="center"/>
              <w:textAlignment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709" w:type="dxa"/>
            <w:vAlign w:val="center"/>
          </w:tcPr>
          <w:p>
            <w:pPr>
              <w:spacing w:line="360" w:lineRule="exact"/>
              <w:jc w:val="center"/>
              <w:rPr>
                <w:rFonts w:ascii="宋体" w:hAnsi="宋体" w:cs="宋体"/>
                <w:kern w:val="0"/>
                <w:szCs w:val="21"/>
              </w:rPr>
            </w:pPr>
          </w:p>
        </w:tc>
        <w:tc>
          <w:tcPr>
            <w:tcW w:w="850" w:type="dxa"/>
            <w:vAlign w:val="center"/>
          </w:tcPr>
          <w:p>
            <w:pPr>
              <w:spacing w:line="360" w:lineRule="exact"/>
              <w:jc w:val="center"/>
              <w:rPr>
                <w:rFonts w:ascii="宋体" w:hAnsi="宋体" w:cs="宋体"/>
                <w:kern w:val="0"/>
                <w:szCs w:val="21"/>
              </w:rPr>
            </w:pPr>
          </w:p>
        </w:tc>
        <w:tc>
          <w:tcPr>
            <w:tcW w:w="992" w:type="dxa"/>
            <w:vAlign w:val="center"/>
          </w:tcPr>
          <w:p>
            <w:pPr>
              <w:spacing w:line="3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794" w:type="dxa"/>
            <w:gridSpan w:val="2"/>
            <w:vAlign w:val="center"/>
          </w:tcPr>
          <w:p>
            <w:pPr>
              <w:widowControl/>
              <w:spacing w:line="360" w:lineRule="exact"/>
              <w:jc w:val="center"/>
              <w:textAlignment w:val="center"/>
              <w:rPr>
                <w:rFonts w:ascii="宋体" w:hAnsi="宋体" w:cs="宋体"/>
                <w:kern w:val="0"/>
                <w:szCs w:val="21"/>
              </w:rPr>
            </w:pPr>
            <w:r>
              <w:rPr>
                <w:rFonts w:hint="eastAsia" w:ascii="宋体" w:hAnsi="宋体" w:cs="宋体"/>
                <w:kern w:val="0"/>
                <w:szCs w:val="21"/>
              </w:rPr>
              <w:t>合计</w:t>
            </w:r>
          </w:p>
        </w:tc>
        <w:tc>
          <w:tcPr>
            <w:tcW w:w="7087" w:type="dxa"/>
            <w:gridSpan w:val="6"/>
            <w:vAlign w:val="center"/>
          </w:tcPr>
          <w:p>
            <w:pPr>
              <w:widowControl/>
              <w:spacing w:line="360" w:lineRule="exact"/>
              <w:jc w:val="center"/>
              <w:textAlignment w:val="center"/>
              <w:rPr>
                <w:rFonts w:ascii="宋体" w:hAnsi="宋体" w:cs="宋体"/>
                <w:kern w:val="0"/>
                <w:szCs w:val="21"/>
              </w:rPr>
            </w:pPr>
            <w:r>
              <w:rPr>
                <w:rFonts w:hint="eastAsia" w:ascii="微软雅黑" w:hAnsi="微软雅黑" w:eastAsia="微软雅黑"/>
                <w:szCs w:val="21"/>
              </w:rPr>
              <w:t>大写：人民币                             （小写：         元）</w:t>
            </w:r>
          </w:p>
        </w:tc>
      </w:tr>
    </w:tbl>
    <w:p>
      <w:pPr>
        <w:spacing w:line="360" w:lineRule="exact"/>
        <w:rPr>
          <w:rFonts w:ascii="宋体" w:hAnsi="宋体" w:cs="宋体"/>
          <w:b/>
          <w:bCs/>
          <w:szCs w:val="21"/>
        </w:rPr>
      </w:pPr>
    </w:p>
    <w:p>
      <w:pPr>
        <w:pStyle w:val="50"/>
        <w:rPr>
          <w:rFonts w:ascii="宋体" w:hAnsi="宋体" w:cs="宋体"/>
          <w:bCs/>
          <w:szCs w:val="21"/>
        </w:rPr>
      </w:pPr>
    </w:p>
    <w:p/>
    <w:p/>
    <w:p>
      <w:pPr>
        <w:snapToGrid w:val="0"/>
        <w:spacing w:line="440" w:lineRule="exact"/>
        <w:rPr>
          <w:rFonts w:ascii="微软雅黑" w:hAnsi="微软雅黑" w:eastAsia="微软雅黑"/>
          <w:szCs w:val="21"/>
        </w:rPr>
      </w:pPr>
      <w:r>
        <w:rPr>
          <w:rFonts w:hint="eastAsia" w:ascii="微软雅黑" w:hAnsi="微软雅黑" w:eastAsia="微软雅黑"/>
          <w:szCs w:val="21"/>
        </w:rPr>
        <w:t>法定代表人或授权代表（签字）：</w:t>
      </w:r>
    </w:p>
    <w:p>
      <w:pPr>
        <w:snapToGrid w:val="0"/>
        <w:spacing w:line="440" w:lineRule="exact"/>
        <w:rPr>
          <w:rFonts w:ascii="微软雅黑" w:hAnsi="微软雅黑" w:eastAsia="微软雅黑"/>
        </w:rPr>
      </w:pPr>
      <w:r>
        <w:rPr>
          <w:rFonts w:hint="eastAsia" w:ascii="微软雅黑" w:hAnsi="微软雅黑" w:eastAsia="微软雅黑"/>
        </w:rPr>
        <w:t>投标人名称（盖章）：</w:t>
      </w:r>
    </w:p>
    <w:p>
      <w:pPr>
        <w:spacing w:line="440" w:lineRule="exact"/>
        <w:rPr>
          <w:rFonts w:ascii="微软雅黑" w:hAnsi="微软雅黑" w:eastAsia="微软雅黑"/>
        </w:rPr>
      </w:pPr>
      <w:r>
        <w:rPr>
          <w:rFonts w:hint="eastAsia" w:ascii="微软雅黑" w:hAnsi="微软雅黑" w:eastAsia="微软雅黑"/>
        </w:rPr>
        <w:t>日期：2022年      月      日</w:t>
      </w:r>
    </w:p>
    <w:p>
      <w:pPr>
        <w:spacing w:line="380" w:lineRule="exact"/>
        <w:rPr>
          <w:rFonts w:ascii="微软雅黑" w:hAnsi="微软雅黑" w:eastAsia="微软雅黑"/>
          <w:b/>
          <w:szCs w:val="21"/>
        </w:rPr>
      </w:pPr>
      <w:r>
        <w:rPr>
          <w:rFonts w:hint="eastAsia" w:ascii="微软雅黑" w:hAnsi="微软雅黑" w:eastAsia="微软雅黑"/>
          <w:b/>
          <w:szCs w:val="21"/>
        </w:rPr>
        <w:t>注：1、本表格仅提供了样表格式，投标人应按照招标文件规定的采购（产品）清单逐一填写。</w:t>
      </w:r>
    </w:p>
    <w:p>
      <w:pPr>
        <w:spacing w:line="380" w:lineRule="exact"/>
        <w:ind w:firstLine="420" w:firstLineChars="200"/>
        <w:rPr>
          <w:rFonts w:ascii="微软雅黑" w:hAnsi="微软雅黑" w:eastAsia="微软雅黑"/>
          <w:b/>
          <w:szCs w:val="21"/>
        </w:rPr>
      </w:pPr>
      <w:r>
        <w:rPr>
          <w:rFonts w:hint="eastAsia" w:ascii="微软雅黑" w:hAnsi="微软雅黑" w:eastAsia="微软雅黑"/>
          <w:b/>
          <w:szCs w:val="21"/>
        </w:rPr>
        <w:t>2、最终合计金额必须包括实施本项目所需的一切费用，并与</w:t>
      </w:r>
      <w:r>
        <w:rPr>
          <w:rFonts w:hint="eastAsia" w:ascii="微软雅黑" w:hAnsi="微软雅黑" w:eastAsia="微软雅黑"/>
          <w:b/>
          <w:color w:val="000000"/>
          <w:szCs w:val="21"/>
        </w:rPr>
        <w:t>开标一览表中的投标总价相一致</w:t>
      </w:r>
      <w:r>
        <w:rPr>
          <w:rFonts w:hint="eastAsia" w:ascii="微软雅黑" w:hAnsi="微软雅黑" w:eastAsia="微软雅黑"/>
          <w:b/>
          <w:szCs w:val="21"/>
        </w:rPr>
        <w:t>。</w:t>
      </w:r>
    </w:p>
    <w:p>
      <w:pPr>
        <w:spacing w:line="300" w:lineRule="exact"/>
        <w:rPr>
          <w:rFonts w:ascii="微软雅黑" w:hAnsi="微软雅黑" w:eastAsia="微软雅黑"/>
        </w:rPr>
        <w:sectPr>
          <w:pgSz w:w="11906" w:h="16838"/>
          <w:pgMar w:top="1247" w:right="1247" w:bottom="1247" w:left="1247" w:header="851" w:footer="992" w:gutter="0"/>
          <w:pgNumType w:fmt="numberInDash"/>
          <w:cols w:space="720" w:num="1"/>
          <w:titlePg/>
          <w:docGrid w:linePitch="312" w:charSpace="0"/>
        </w:sectPr>
      </w:pPr>
    </w:p>
    <w:p>
      <w:pPr>
        <w:snapToGrid w:val="0"/>
        <w:spacing w:before="50" w:after="50" w:line="380" w:lineRule="exact"/>
        <w:ind w:right="-817" w:rightChars="-389"/>
        <w:rPr>
          <w:rFonts w:ascii="微软雅黑" w:hAnsi="微软雅黑" w:eastAsia="微软雅黑"/>
          <w:b/>
          <w:sz w:val="24"/>
        </w:rPr>
      </w:pPr>
      <w:r>
        <w:rPr>
          <w:rFonts w:ascii="微软雅黑" w:hAnsi="微软雅黑" w:eastAsia="微软雅黑"/>
          <w:b/>
          <w:sz w:val="24"/>
        </w:rPr>
        <w:t>附件1</w:t>
      </w:r>
      <w:r>
        <w:rPr>
          <w:rFonts w:hint="eastAsia" w:ascii="微软雅黑" w:hAnsi="微软雅黑" w:eastAsia="微软雅黑"/>
          <w:b/>
          <w:sz w:val="24"/>
        </w:rPr>
        <w:t>7</w:t>
      </w:r>
    </w:p>
    <w:p>
      <w:pPr>
        <w:spacing w:before="120" w:beforeLines="50" w:after="120" w:afterLines="50" w:line="400" w:lineRule="exact"/>
        <w:jc w:val="center"/>
        <w:rPr>
          <w:rFonts w:ascii="微软雅黑" w:hAnsi="微软雅黑" w:eastAsia="微软雅黑" w:cs="宋体"/>
          <w:bCs/>
          <w:sz w:val="30"/>
        </w:rPr>
      </w:pPr>
      <w:r>
        <w:rPr>
          <w:rFonts w:hint="eastAsia" w:ascii="微软雅黑" w:hAnsi="微软雅黑" w:eastAsia="微软雅黑" w:cs="宋体"/>
          <w:bCs/>
          <w:sz w:val="30"/>
        </w:rPr>
        <w:t>中小企业声明函</w:t>
      </w:r>
    </w:p>
    <w:p>
      <w:pPr>
        <w:spacing w:line="600" w:lineRule="exact"/>
        <w:jc w:val="center"/>
        <w:rPr>
          <w:rFonts w:ascii="微软雅黑" w:hAnsi="微软雅黑" w:eastAsia="微软雅黑" w:cs="华文仿宋"/>
          <w:szCs w:val="21"/>
        </w:rPr>
      </w:pPr>
      <w:r>
        <w:rPr>
          <w:rFonts w:hint="eastAsia" w:ascii="微软雅黑" w:hAnsi="微软雅黑" w:eastAsia="微软雅黑" w:cs="华文仿宋"/>
          <w:szCs w:val="21"/>
        </w:rPr>
        <w:t>【非中小企业的不用提供】</w:t>
      </w:r>
    </w:p>
    <w:p>
      <w:pPr>
        <w:widowControl/>
        <w:spacing w:line="500" w:lineRule="exact"/>
        <w:ind w:firstLine="420" w:firstLineChars="200"/>
        <w:jc w:val="left"/>
        <w:rPr>
          <w:rFonts w:ascii="微软雅黑" w:hAnsi="微软雅黑" w:eastAsia="微软雅黑" w:cs="华文仿宋"/>
          <w:color w:val="000000"/>
          <w:kern w:val="0"/>
          <w:szCs w:val="21"/>
        </w:rPr>
      </w:pPr>
      <w:r>
        <w:rPr>
          <w:rFonts w:hint="eastAsia" w:ascii="微软雅黑" w:hAnsi="微软雅黑" w:eastAsia="微软雅黑" w:cs="华文仿宋"/>
          <w:color w:val="000000"/>
          <w:kern w:val="0"/>
          <w:szCs w:val="21"/>
        </w:rPr>
        <w:t>本公司（联合体）郑重声明，根据《政府采购促进中小企业发展管理办法》（财库﹝2020﹞46 号）的规定，本公司（联合体）参加</w:t>
      </w:r>
      <w:r>
        <w:rPr>
          <w:rFonts w:hint="eastAsia" w:ascii="微软雅黑" w:hAnsi="微软雅黑" w:eastAsia="微软雅黑" w:cs="华文仿宋"/>
          <w:color w:val="000000"/>
          <w:kern w:val="0"/>
          <w:szCs w:val="21"/>
          <w:u w:val="single"/>
        </w:rPr>
        <w:t>（单位名称）</w:t>
      </w:r>
      <w:r>
        <w:rPr>
          <w:rFonts w:hint="eastAsia" w:ascii="微软雅黑" w:hAnsi="微软雅黑" w:eastAsia="微软雅黑" w:cs="华文仿宋"/>
          <w:color w:val="000000"/>
          <w:kern w:val="0"/>
          <w:szCs w:val="21"/>
        </w:rPr>
        <w:t>的</w:t>
      </w:r>
      <w:r>
        <w:rPr>
          <w:rFonts w:hint="eastAsia" w:ascii="微软雅黑" w:hAnsi="微软雅黑" w:eastAsia="微软雅黑" w:cs="华文仿宋"/>
          <w:color w:val="000000"/>
          <w:kern w:val="0"/>
          <w:szCs w:val="21"/>
          <w:u w:val="single"/>
        </w:rPr>
        <w:t>（项目名称）</w:t>
      </w:r>
      <w:r>
        <w:rPr>
          <w:rFonts w:hint="eastAsia" w:ascii="微软雅黑" w:hAnsi="微软雅黑" w:eastAsia="微软雅黑" w:cs="华文仿宋"/>
          <w:color w:val="000000"/>
          <w:kern w:val="0"/>
          <w:szCs w:val="21"/>
        </w:rPr>
        <w:t>采购活动，服务全部为符合政策要求的中小企业承接。相关企业（含联合体中的中小企业、签订分包意向协议的中小企业）的具体情况如下：</w:t>
      </w:r>
    </w:p>
    <w:p>
      <w:pPr>
        <w:widowControl/>
        <w:spacing w:line="500" w:lineRule="exact"/>
        <w:ind w:firstLine="315" w:firstLineChars="150"/>
        <w:jc w:val="left"/>
        <w:rPr>
          <w:rFonts w:ascii="微软雅黑" w:hAnsi="微软雅黑" w:eastAsia="微软雅黑" w:cs="华文仿宋"/>
          <w:color w:val="000000"/>
          <w:kern w:val="0"/>
          <w:szCs w:val="21"/>
        </w:rPr>
      </w:pPr>
      <w:r>
        <w:rPr>
          <w:rFonts w:hint="eastAsia" w:ascii="微软雅黑" w:hAnsi="微软雅黑" w:eastAsia="微软雅黑" w:cs="华文仿宋"/>
          <w:color w:val="000000"/>
          <w:kern w:val="0"/>
          <w:szCs w:val="21"/>
        </w:rPr>
        <w:t xml:space="preserve">1. </w:t>
      </w:r>
      <w:r>
        <w:rPr>
          <w:rFonts w:hint="eastAsia" w:ascii="微软雅黑" w:hAnsi="微软雅黑" w:eastAsia="微软雅黑" w:cs="华文仿宋"/>
          <w:color w:val="000000"/>
          <w:kern w:val="0"/>
          <w:szCs w:val="21"/>
          <w:u w:val="single"/>
        </w:rPr>
        <w:t>（标的名称）</w:t>
      </w:r>
      <w:r>
        <w:rPr>
          <w:rFonts w:hint="eastAsia" w:ascii="微软雅黑" w:hAnsi="微软雅黑" w:eastAsia="微软雅黑" w:cs="华文仿宋"/>
          <w:color w:val="000000"/>
          <w:kern w:val="0"/>
          <w:szCs w:val="21"/>
        </w:rPr>
        <w:t>，属于</w:t>
      </w:r>
      <w:r>
        <w:rPr>
          <w:rFonts w:hint="eastAsia" w:ascii="微软雅黑" w:hAnsi="微软雅黑" w:eastAsia="微软雅黑" w:cs="华文仿宋"/>
          <w:color w:val="000000"/>
          <w:kern w:val="0"/>
          <w:szCs w:val="21"/>
          <w:u w:val="single"/>
        </w:rPr>
        <w:t>（采购文件中明确的所属行业）</w:t>
      </w:r>
      <w:r>
        <w:rPr>
          <w:rFonts w:hint="eastAsia" w:ascii="微软雅黑" w:hAnsi="微软雅黑" w:eastAsia="微软雅黑" w:cs="华文仿宋"/>
          <w:color w:val="000000"/>
          <w:kern w:val="0"/>
          <w:szCs w:val="21"/>
        </w:rPr>
        <w:t>； 承接企业为</w:t>
      </w:r>
      <w:r>
        <w:rPr>
          <w:rFonts w:hint="eastAsia" w:ascii="微软雅黑" w:hAnsi="微软雅黑" w:eastAsia="微软雅黑" w:cs="华文仿宋"/>
          <w:color w:val="000000"/>
          <w:kern w:val="0"/>
          <w:szCs w:val="21"/>
          <w:u w:val="single"/>
        </w:rPr>
        <w:t>（企业名称）</w:t>
      </w:r>
      <w:r>
        <w:rPr>
          <w:rFonts w:hint="eastAsia" w:ascii="微软雅黑" w:hAnsi="微软雅黑" w:eastAsia="微软雅黑" w:cs="华文仿宋"/>
          <w:color w:val="000000"/>
          <w:kern w:val="0"/>
          <w:szCs w:val="21"/>
        </w:rPr>
        <w:t>，从业人员</w:t>
      </w:r>
      <w:r>
        <w:rPr>
          <w:rFonts w:hint="eastAsia" w:ascii="微软雅黑" w:hAnsi="微软雅黑" w:eastAsia="微软雅黑" w:cs="华文仿宋"/>
          <w:color w:val="000000"/>
          <w:kern w:val="0"/>
          <w:szCs w:val="21"/>
          <w:u w:val="single"/>
        </w:rPr>
        <w:t xml:space="preserve">   </w:t>
      </w:r>
      <w:r>
        <w:rPr>
          <w:rFonts w:hint="eastAsia" w:ascii="微软雅黑" w:hAnsi="微软雅黑" w:eastAsia="微软雅黑" w:cs="华文仿宋"/>
          <w:color w:val="000000"/>
          <w:kern w:val="0"/>
          <w:szCs w:val="21"/>
        </w:rPr>
        <w:t>人，营业收入为</w:t>
      </w:r>
      <w:r>
        <w:rPr>
          <w:rFonts w:hint="eastAsia" w:ascii="微软雅黑" w:hAnsi="微软雅黑" w:eastAsia="微软雅黑" w:cs="华文仿宋"/>
          <w:color w:val="000000"/>
          <w:kern w:val="0"/>
          <w:szCs w:val="21"/>
          <w:u w:val="single"/>
        </w:rPr>
        <w:t xml:space="preserve">   </w:t>
      </w:r>
      <w:r>
        <w:rPr>
          <w:rFonts w:hint="eastAsia" w:ascii="微软雅黑" w:hAnsi="微软雅黑" w:eastAsia="微软雅黑" w:cs="华文仿宋"/>
          <w:color w:val="000000"/>
          <w:kern w:val="0"/>
          <w:szCs w:val="21"/>
        </w:rPr>
        <w:t>万元，资产总额为</w:t>
      </w:r>
      <w:r>
        <w:rPr>
          <w:rFonts w:hint="eastAsia" w:ascii="微软雅黑" w:hAnsi="微软雅黑" w:eastAsia="微软雅黑" w:cs="华文仿宋"/>
          <w:color w:val="000000"/>
          <w:kern w:val="0"/>
          <w:szCs w:val="21"/>
          <w:u w:val="single"/>
        </w:rPr>
        <w:t xml:space="preserve">   </w:t>
      </w:r>
      <w:r>
        <w:rPr>
          <w:rFonts w:hint="eastAsia" w:ascii="微软雅黑" w:hAnsi="微软雅黑" w:eastAsia="微软雅黑" w:cs="华文仿宋"/>
          <w:color w:val="000000"/>
          <w:kern w:val="0"/>
          <w:szCs w:val="21"/>
        </w:rPr>
        <w:t>万元，属于</w:t>
      </w:r>
      <w:r>
        <w:rPr>
          <w:rFonts w:hint="eastAsia" w:ascii="微软雅黑" w:hAnsi="微软雅黑" w:eastAsia="微软雅黑" w:cs="华文仿宋"/>
          <w:color w:val="000000"/>
          <w:kern w:val="0"/>
          <w:szCs w:val="21"/>
          <w:u w:val="single"/>
        </w:rPr>
        <w:t xml:space="preserve">       </w:t>
      </w:r>
      <w:r>
        <w:rPr>
          <w:rFonts w:hint="eastAsia" w:ascii="微软雅黑" w:hAnsi="微软雅黑" w:eastAsia="微软雅黑" w:cs="华文仿宋"/>
          <w:color w:val="000000"/>
          <w:kern w:val="0"/>
          <w:szCs w:val="21"/>
        </w:rPr>
        <w:t xml:space="preserve">（中型企业、 小型企业、微型企业）； </w:t>
      </w:r>
    </w:p>
    <w:p>
      <w:pPr>
        <w:widowControl/>
        <w:spacing w:line="500" w:lineRule="exact"/>
        <w:ind w:firstLine="315" w:firstLineChars="150"/>
        <w:jc w:val="left"/>
        <w:rPr>
          <w:rFonts w:ascii="微软雅黑" w:hAnsi="微软雅黑" w:eastAsia="微软雅黑" w:cs="华文仿宋"/>
          <w:color w:val="000000"/>
          <w:kern w:val="0"/>
          <w:szCs w:val="21"/>
        </w:rPr>
      </w:pPr>
      <w:r>
        <w:rPr>
          <w:rFonts w:hint="eastAsia" w:ascii="微软雅黑" w:hAnsi="微软雅黑" w:eastAsia="微软雅黑" w:cs="华文仿宋"/>
          <w:color w:val="000000"/>
          <w:kern w:val="0"/>
          <w:szCs w:val="21"/>
        </w:rPr>
        <w:t xml:space="preserve">2. </w:t>
      </w:r>
      <w:r>
        <w:rPr>
          <w:rFonts w:hint="eastAsia" w:ascii="微软雅黑" w:hAnsi="微软雅黑" w:eastAsia="微软雅黑" w:cs="华文仿宋"/>
          <w:color w:val="000000"/>
          <w:kern w:val="0"/>
          <w:szCs w:val="21"/>
          <w:u w:val="single"/>
        </w:rPr>
        <w:t>（标的名称）</w:t>
      </w:r>
      <w:r>
        <w:rPr>
          <w:rFonts w:hint="eastAsia" w:ascii="微软雅黑" w:hAnsi="微软雅黑" w:eastAsia="微软雅黑" w:cs="华文仿宋"/>
          <w:color w:val="000000"/>
          <w:kern w:val="0"/>
          <w:szCs w:val="21"/>
        </w:rPr>
        <w:t>，属于</w:t>
      </w:r>
      <w:r>
        <w:rPr>
          <w:rFonts w:hint="eastAsia" w:ascii="微软雅黑" w:hAnsi="微软雅黑" w:eastAsia="微软雅黑" w:cs="华文仿宋"/>
          <w:color w:val="000000"/>
          <w:kern w:val="0"/>
          <w:szCs w:val="21"/>
          <w:u w:val="single"/>
        </w:rPr>
        <w:t>（采购文件中明确的所属行业）</w:t>
      </w:r>
      <w:r>
        <w:rPr>
          <w:rFonts w:hint="eastAsia" w:ascii="微软雅黑" w:hAnsi="微软雅黑" w:eastAsia="微软雅黑" w:cs="华文仿宋"/>
          <w:color w:val="000000"/>
          <w:kern w:val="0"/>
          <w:szCs w:val="21"/>
        </w:rPr>
        <w:t>； 承接企业为</w:t>
      </w:r>
      <w:r>
        <w:rPr>
          <w:rFonts w:hint="eastAsia" w:ascii="微软雅黑" w:hAnsi="微软雅黑" w:eastAsia="微软雅黑" w:cs="华文仿宋"/>
          <w:color w:val="000000"/>
          <w:kern w:val="0"/>
          <w:szCs w:val="21"/>
          <w:u w:val="single"/>
        </w:rPr>
        <w:t>（企业名称）</w:t>
      </w:r>
      <w:r>
        <w:rPr>
          <w:rFonts w:hint="eastAsia" w:ascii="微软雅黑" w:hAnsi="微软雅黑" w:eastAsia="微软雅黑" w:cs="华文仿宋"/>
          <w:color w:val="000000"/>
          <w:kern w:val="0"/>
          <w:szCs w:val="21"/>
        </w:rPr>
        <w:t>，从业人员</w:t>
      </w:r>
      <w:r>
        <w:rPr>
          <w:rFonts w:hint="eastAsia" w:ascii="微软雅黑" w:hAnsi="微软雅黑" w:eastAsia="微软雅黑" w:cs="华文仿宋"/>
          <w:color w:val="000000"/>
          <w:kern w:val="0"/>
          <w:szCs w:val="21"/>
          <w:u w:val="single"/>
        </w:rPr>
        <w:t xml:space="preserve">   </w:t>
      </w:r>
      <w:r>
        <w:rPr>
          <w:rFonts w:hint="eastAsia" w:ascii="微软雅黑" w:hAnsi="微软雅黑" w:eastAsia="微软雅黑" w:cs="华文仿宋"/>
          <w:color w:val="000000"/>
          <w:kern w:val="0"/>
          <w:szCs w:val="21"/>
        </w:rPr>
        <w:t>人，营业收入为</w:t>
      </w:r>
      <w:r>
        <w:rPr>
          <w:rFonts w:hint="eastAsia" w:ascii="微软雅黑" w:hAnsi="微软雅黑" w:eastAsia="微软雅黑" w:cs="华文仿宋"/>
          <w:color w:val="000000"/>
          <w:kern w:val="0"/>
          <w:szCs w:val="21"/>
          <w:u w:val="single"/>
        </w:rPr>
        <w:t xml:space="preserve">   </w:t>
      </w:r>
      <w:r>
        <w:rPr>
          <w:rFonts w:hint="eastAsia" w:ascii="微软雅黑" w:hAnsi="微软雅黑" w:eastAsia="微软雅黑" w:cs="华文仿宋"/>
          <w:color w:val="000000"/>
          <w:kern w:val="0"/>
          <w:szCs w:val="21"/>
        </w:rPr>
        <w:t>万元，资产总额为</w:t>
      </w:r>
      <w:r>
        <w:rPr>
          <w:rFonts w:hint="eastAsia" w:ascii="微软雅黑" w:hAnsi="微软雅黑" w:eastAsia="微软雅黑" w:cs="华文仿宋"/>
          <w:color w:val="000000"/>
          <w:kern w:val="0"/>
          <w:szCs w:val="21"/>
          <w:u w:val="single"/>
        </w:rPr>
        <w:t xml:space="preserve">   </w:t>
      </w:r>
      <w:r>
        <w:rPr>
          <w:rFonts w:hint="eastAsia" w:ascii="微软雅黑" w:hAnsi="微软雅黑" w:eastAsia="微软雅黑" w:cs="华文仿宋"/>
          <w:color w:val="000000"/>
          <w:kern w:val="0"/>
          <w:szCs w:val="21"/>
        </w:rPr>
        <w:t>万元，属于</w:t>
      </w:r>
      <w:r>
        <w:rPr>
          <w:rFonts w:hint="eastAsia" w:ascii="微软雅黑" w:hAnsi="微软雅黑" w:eastAsia="微软雅黑" w:cs="华文仿宋"/>
          <w:color w:val="000000"/>
          <w:kern w:val="0"/>
          <w:szCs w:val="21"/>
          <w:u w:val="single"/>
        </w:rPr>
        <w:t xml:space="preserve">       </w:t>
      </w:r>
      <w:r>
        <w:rPr>
          <w:rFonts w:hint="eastAsia" w:ascii="微软雅黑" w:hAnsi="微软雅黑" w:eastAsia="微软雅黑" w:cs="华文仿宋"/>
          <w:color w:val="000000"/>
          <w:kern w:val="0"/>
          <w:szCs w:val="21"/>
        </w:rPr>
        <w:t xml:space="preserve">（中型企业、 小型企业、微型企业）；  </w:t>
      </w:r>
    </w:p>
    <w:p>
      <w:pPr>
        <w:widowControl/>
        <w:spacing w:line="500" w:lineRule="exact"/>
        <w:jc w:val="left"/>
        <w:rPr>
          <w:rFonts w:ascii="微软雅黑" w:hAnsi="微软雅黑" w:eastAsia="微软雅黑" w:cs="华文仿宋"/>
          <w:color w:val="000000"/>
          <w:kern w:val="0"/>
          <w:szCs w:val="21"/>
        </w:rPr>
      </w:pPr>
      <w:r>
        <w:rPr>
          <w:rFonts w:hint="eastAsia" w:ascii="微软雅黑" w:hAnsi="微软雅黑" w:eastAsia="微软雅黑" w:cs="华文仿宋"/>
          <w:color w:val="000000"/>
          <w:kern w:val="0"/>
          <w:szCs w:val="21"/>
        </w:rPr>
        <w:t>……</w:t>
      </w:r>
    </w:p>
    <w:p>
      <w:pPr>
        <w:widowControl/>
        <w:spacing w:line="500" w:lineRule="exact"/>
        <w:ind w:firstLine="420" w:firstLineChars="200"/>
        <w:jc w:val="left"/>
        <w:rPr>
          <w:rFonts w:ascii="微软雅黑" w:hAnsi="微软雅黑" w:eastAsia="微软雅黑" w:cs="华文仿宋"/>
          <w:color w:val="000000"/>
          <w:kern w:val="0"/>
          <w:szCs w:val="21"/>
        </w:rPr>
      </w:pPr>
      <w:r>
        <w:rPr>
          <w:rFonts w:hint="eastAsia" w:ascii="微软雅黑" w:hAnsi="微软雅黑" w:eastAsia="微软雅黑" w:cs="华文仿宋"/>
          <w:color w:val="000000"/>
          <w:kern w:val="0"/>
          <w:szCs w:val="21"/>
        </w:rPr>
        <w:t>以上企业，不属于大企业的分支机构，不存在控股股东为大企业的情形，也不存在与大企业的负责人为同一人的情形。</w:t>
      </w:r>
    </w:p>
    <w:p>
      <w:pPr>
        <w:widowControl/>
        <w:spacing w:line="500" w:lineRule="exact"/>
        <w:ind w:firstLine="315" w:firstLineChars="150"/>
        <w:jc w:val="left"/>
        <w:rPr>
          <w:rFonts w:ascii="微软雅黑" w:hAnsi="微软雅黑" w:eastAsia="微软雅黑" w:cs="华文仿宋"/>
          <w:color w:val="000000"/>
          <w:kern w:val="0"/>
          <w:szCs w:val="21"/>
        </w:rPr>
      </w:pPr>
      <w:r>
        <w:rPr>
          <w:rFonts w:hint="eastAsia" w:ascii="微软雅黑" w:hAnsi="微软雅黑" w:eastAsia="微软雅黑" w:cs="华文仿宋"/>
          <w:color w:val="000000"/>
          <w:kern w:val="0"/>
          <w:szCs w:val="21"/>
        </w:rPr>
        <w:t xml:space="preserve">本企业对上述声明内容的真实性负责。如有虚假，将依 法承担相应责任。 </w:t>
      </w:r>
    </w:p>
    <w:p>
      <w:pPr>
        <w:widowControl/>
        <w:spacing w:line="360" w:lineRule="auto"/>
        <w:jc w:val="left"/>
        <w:rPr>
          <w:rFonts w:ascii="微软雅黑" w:hAnsi="微软雅黑" w:eastAsia="微软雅黑" w:cs="华文仿宋"/>
          <w:color w:val="000000"/>
          <w:kern w:val="0"/>
          <w:szCs w:val="21"/>
        </w:rPr>
      </w:pPr>
    </w:p>
    <w:p>
      <w:pPr>
        <w:widowControl/>
        <w:spacing w:line="360" w:lineRule="auto"/>
        <w:jc w:val="left"/>
        <w:rPr>
          <w:rFonts w:ascii="微软雅黑" w:hAnsi="微软雅黑" w:eastAsia="微软雅黑" w:cs="华文仿宋"/>
          <w:color w:val="000000"/>
          <w:kern w:val="0"/>
          <w:szCs w:val="21"/>
        </w:rPr>
      </w:pPr>
    </w:p>
    <w:p>
      <w:pPr>
        <w:widowControl/>
        <w:spacing w:line="360" w:lineRule="auto"/>
        <w:jc w:val="left"/>
        <w:rPr>
          <w:rFonts w:ascii="微软雅黑" w:hAnsi="微软雅黑" w:eastAsia="微软雅黑" w:cs="华文仿宋"/>
          <w:color w:val="000000"/>
          <w:kern w:val="0"/>
          <w:szCs w:val="21"/>
        </w:rPr>
      </w:pPr>
      <w:r>
        <w:rPr>
          <w:rFonts w:hint="eastAsia" w:ascii="微软雅黑" w:hAnsi="微软雅黑" w:eastAsia="微软雅黑" w:cs="华文仿宋"/>
          <w:color w:val="000000"/>
          <w:kern w:val="0"/>
          <w:szCs w:val="21"/>
        </w:rPr>
        <w:t xml:space="preserve">企业名称（盖章）： </w:t>
      </w:r>
    </w:p>
    <w:p>
      <w:pPr>
        <w:widowControl/>
        <w:spacing w:line="360" w:lineRule="auto"/>
        <w:jc w:val="left"/>
        <w:rPr>
          <w:rFonts w:ascii="微软雅黑" w:hAnsi="微软雅黑" w:eastAsia="微软雅黑" w:cs="华文仿宋"/>
          <w:color w:val="000000"/>
          <w:kern w:val="0"/>
          <w:szCs w:val="21"/>
        </w:rPr>
      </w:pPr>
      <w:r>
        <w:rPr>
          <w:rFonts w:hint="eastAsia" w:ascii="微软雅黑" w:hAnsi="微软雅黑" w:eastAsia="微软雅黑" w:cs="华文仿宋"/>
          <w:color w:val="000000"/>
          <w:kern w:val="0"/>
          <w:szCs w:val="21"/>
        </w:rPr>
        <w:t xml:space="preserve">日 期：2022年   月   日 </w:t>
      </w: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r>
        <w:rPr>
          <w:rFonts w:hint="eastAsia" w:ascii="微软雅黑" w:hAnsi="微软雅黑" w:eastAsia="微软雅黑"/>
          <w:b/>
          <w:sz w:val="24"/>
        </w:rPr>
        <w:t>附件18</w:t>
      </w:r>
    </w:p>
    <w:p>
      <w:pPr>
        <w:snapToGrid w:val="0"/>
        <w:spacing w:before="50" w:after="50" w:line="500" w:lineRule="exact"/>
        <w:jc w:val="center"/>
        <w:rPr>
          <w:rFonts w:ascii="微软雅黑" w:hAnsi="微软雅黑" w:eastAsia="微软雅黑"/>
          <w:b/>
          <w:sz w:val="44"/>
          <w:szCs w:val="44"/>
        </w:rPr>
      </w:pPr>
      <w:r>
        <w:rPr>
          <w:rFonts w:hint="eastAsia" w:ascii="微软雅黑" w:hAnsi="微软雅黑" w:eastAsia="微软雅黑"/>
          <w:b/>
          <w:sz w:val="44"/>
          <w:szCs w:val="44"/>
        </w:rPr>
        <w:t>残疾人福利性单位声明函</w:t>
      </w: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ind w:firstLine="480" w:firstLineChars="200"/>
        <w:rPr>
          <w:rFonts w:ascii="微软雅黑" w:hAnsi="微软雅黑" w:eastAsia="微软雅黑"/>
          <w:sz w:val="24"/>
        </w:rPr>
      </w:pPr>
      <w:r>
        <w:rPr>
          <w:rFonts w:hint="eastAsia" w:ascii="微软雅黑" w:hAnsi="微软雅黑" w:eastAsia="微软雅黑"/>
          <w:sz w:val="24"/>
        </w:rPr>
        <w:t>本单位郑重声明，根据《财政部 民政部 中国残疾人联合会关于促进残疾人就业政府采购政策的通知》（财库〔2017〕 141 号）的规定，本单位为符合条件的残疾人福利性单位，且本单位参加               单位的</w:t>
      </w:r>
      <w:r>
        <w:rPr>
          <w:rFonts w:hint="eastAsia" w:ascii="微软雅黑" w:hAnsi="微软雅黑" w:eastAsia="微软雅黑"/>
          <w:sz w:val="24"/>
        </w:rPr>
        <w:tab/>
      </w:r>
      <w:r>
        <w:rPr>
          <w:rFonts w:hint="eastAsia" w:ascii="微软雅黑" w:hAnsi="微软雅黑" w:eastAsia="微软雅黑"/>
          <w:sz w:val="24"/>
        </w:rPr>
        <w:t xml:space="preserve">           项目采购活动提供本单位制造的货物（由本单位承担工程/提供服务），或者提供其他残疾人福利性单位制造的货物（不包括使用非残疾人福利性单位注册商标的货物）。</w:t>
      </w:r>
    </w:p>
    <w:p>
      <w:pPr>
        <w:ind w:firstLine="480" w:firstLineChars="200"/>
        <w:rPr>
          <w:rFonts w:ascii="微软雅黑" w:hAnsi="微软雅黑" w:eastAsia="微软雅黑"/>
          <w:sz w:val="24"/>
        </w:rPr>
      </w:pPr>
      <w:r>
        <w:rPr>
          <w:rFonts w:hint="eastAsia" w:ascii="微软雅黑" w:hAnsi="微软雅黑" w:eastAsia="微软雅黑"/>
          <w:sz w:val="24"/>
        </w:rPr>
        <w:t>本单位对上述声明的真实性负责。如有虚假，将依法承担相应责任。</w:t>
      </w: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rPr>
          <w:rFonts w:ascii="微软雅黑" w:hAnsi="微软雅黑" w:eastAsia="微软雅黑"/>
          <w:sz w:val="24"/>
        </w:rPr>
      </w:pPr>
      <w:r>
        <w:rPr>
          <w:rFonts w:hint="eastAsia" w:ascii="微软雅黑" w:hAnsi="微软雅黑" w:eastAsia="微软雅黑"/>
          <w:sz w:val="24"/>
        </w:rPr>
        <w:t>企业名称（盖章）：</w:t>
      </w:r>
    </w:p>
    <w:p>
      <w:pPr>
        <w:rPr>
          <w:rFonts w:ascii="微软雅黑" w:hAnsi="微软雅黑" w:eastAsia="微软雅黑"/>
          <w:sz w:val="24"/>
        </w:rPr>
      </w:pPr>
      <w:r>
        <w:rPr>
          <w:rFonts w:hint="eastAsia" w:ascii="微软雅黑" w:hAnsi="微软雅黑" w:eastAsia="微软雅黑"/>
          <w:sz w:val="24"/>
        </w:rPr>
        <w:t>授权委托人签字：</w:t>
      </w:r>
    </w:p>
    <w:p>
      <w:pPr>
        <w:rPr>
          <w:rFonts w:ascii="微软雅黑" w:hAnsi="微软雅黑" w:eastAsia="微软雅黑"/>
          <w:sz w:val="24"/>
        </w:rPr>
      </w:pPr>
      <w:r>
        <w:rPr>
          <w:rFonts w:hint="eastAsia" w:ascii="微软雅黑" w:hAnsi="微软雅黑" w:eastAsia="微软雅黑"/>
          <w:sz w:val="24"/>
        </w:rPr>
        <w:t>日期：</w:t>
      </w: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ind w:firstLine="480" w:firstLineChars="200"/>
        <w:rPr>
          <w:rFonts w:ascii="微软雅黑" w:hAnsi="微软雅黑" w:eastAsia="微软雅黑"/>
          <w:sz w:val="24"/>
        </w:rPr>
      </w:pPr>
      <w:r>
        <w:rPr>
          <w:rFonts w:hint="eastAsia" w:ascii="微软雅黑" w:hAnsi="微软雅黑" w:eastAsia="微软雅黑"/>
          <w:sz w:val="24"/>
        </w:rPr>
        <w:t>注：提供社保缴纳人员名单、录用的残疾人的《中华人民共和国残疾人证》或者《中华人民共和国残疾军人证(1至8级)》复印件。</w:t>
      </w: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r>
        <w:rPr>
          <w:rFonts w:hint="eastAsia" w:ascii="微软雅黑" w:hAnsi="微软雅黑" w:eastAsia="微软雅黑"/>
          <w:b/>
          <w:sz w:val="24"/>
        </w:rPr>
        <w:t>附件19</w:t>
      </w:r>
    </w:p>
    <w:p>
      <w:pPr>
        <w:snapToGrid w:val="0"/>
        <w:spacing w:before="50" w:after="50" w:line="500" w:lineRule="exact"/>
        <w:jc w:val="center"/>
        <w:rPr>
          <w:rFonts w:ascii="微软雅黑" w:hAnsi="微软雅黑" w:eastAsia="微软雅黑"/>
          <w:b/>
          <w:sz w:val="44"/>
          <w:szCs w:val="44"/>
        </w:rPr>
      </w:pPr>
      <w:r>
        <w:rPr>
          <w:rFonts w:hint="eastAsia" w:ascii="微软雅黑" w:hAnsi="微软雅黑" w:eastAsia="微软雅黑"/>
          <w:b/>
          <w:sz w:val="44"/>
          <w:szCs w:val="44"/>
        </w:rPr>
        <w:t>政府采购政策情况表</w:t>
      </w:r>
    </w:p>
    <w:p>
      <w:pPr>
        <w:snapToGrid w:val="0"/>
        <w:spacing w:line="380" w:lineRule="exact"/>
        <w:ind w:right="-817" w:rightChars="-389"/>
        <w:rPr>
          <w:rFonts w:ascii="微软雅黑" w:hAnsi="微软雅黑" w:eastAsia="微软雅黑"/>
          <w:szCs w:val="21"/>
        </w:rPr>
      </w:pPr>
      <w:r>
        <w:rPr>
          <w:rFonts w:hint="eastAsia" w:ascii="微软雅黑" w:hAnsi="微软雅黑" w:eastAsia="微软雅黑"/>
          <w:szCs w:val="21"/>
        </w:rPr>
        <w:t>项目名称：安吉县教育保障中心专用功能教室—新型阅读空间项目政府采购项目</w:t>
      </w:r>
    </w:p>
    <w:p>
      <w:pPr>
        <w:snapToGrid w:val="0"/>
        <w:spacing w:line="380" w:lineRule="exact"/>
        <w:ind w:right="-817" w:rightChars="-389"/>
        <w:rPr>
          <w:rFonts w:ascii="微软雅黑" w:hAnsi="微软雅黑" w:eastAsia="微软雅黑"/>
          <w:szCs w:val="21"/>
        </w:rPr>
      </w:pPr>
      <w:r>
        <w:rPr>
          <w:rFonts w:hint="eastAsia" w:ascii="微软雅黑" w:hAnsi="微软雅黑" w:eastAsia="微软雅黑"/>
          <w:szCs w:val="21"/>
        </w:rPr>
        <w:t>项目编号：LNCG2022-004</w:t>
      </w:r>
    </w:p>
    <w:tbl>
      <w:tblPr>
        <w:tblStyle w:val="5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80"/>
        <w:gridCol w:w="1620"/>
        <w:gridCol w:w="162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40" w:type="dxa"/>
            <w:vMerge w:val="restart"/>
            <w:vAlign w:val="center"/>
          </w:tcPr>
          <w:p>
            <w:pPr>
              <w:snapToGrid w:val="0"/>
              <w:spacing w:line="380" w:lineRule="exact"/>
              <w:jc w:val="center"/>
              <w:rPr>
                <w:rFonts w:ascii="微软雅黑" w:hAnsi="微软雅黑" w:eastAsia="微软雅黑"/>
                <w:szCs w:val="21"/>
              </w:rPr>
            </w:pPr>
            <w:r>
              <w:rPr>
                <w:rFonts w:hint="eastAsia" w:ascii="微软雅黑" w:hAnsi="微软雅黑" w:eastAsia="微软雅黑"/>
                <w:szCs w:val="21"/>
              </w:rPr>
              <w:t>小型、微型企业产品</w:t>
            </w:r>
          </w:p>
        </w:tc>
        <w:tc>
          <w:tcPr>
            <w:tcW w:w="198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产品名称</w:t>
            </w:r>
          </w:p>
        </w:tc>
        <w:tc>
          <w:tcPr>
            <w:tcW w:w="162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品牌型号</w:t>
            </w:r>
          </w:p>
        </w:tc>
        <w:tc>
          <w:tcPr>
            <w:tcW w:w="162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制造商</w:t>
            </w:r>
          </w:p>
        </w:tc>
        <w:tc>
          <w:tcPr>
            <w:tcW w:w="144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小型</w:t>
            </w:r>
            <w:r>
              <w:rPr>
                <w:rFonts w:ascii="微软雅黑" w:hAnsi="微软雅黑" w:eastAsia="微软雅黑"/>
                <w:szCs w:val="21"/>
              </w:rPr>
              <w:t>/</w:t>
            </w:r>
            <w:r>
              <w:rPr>
                <w:rFonts w:hint="eastAsia" w:ascii="微软雅黑" w:hAnsi="微软雅黑" w:eastAsia="微软雅黑"/>
                <w:szCs w:val="21"/>
              </w:rPr>
              <w:t>微型企业</w:t>
            </w:r>
          </w:p>
        </w:tc>
        <w:tc>
          <w:tcPr>
            <w:tcW w:w="126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vAlign w:val="center"/>
          </w:tcPr>
          <w:p>
            <w:pPr>
              <w:snapToGrid w:val="0"/>
              <w:spacing w:line="380" w:lineRule="exact"/>
              <w:jc w:val="center"/>
              <w:rPr>
                <w:rFonts w:ascii="微软雅黑" w:hAnsi="微软雅黑" w:eastAsia="微软雅黑"/>
                <w:szCs w:val="21"/>
              </w:rPr>
            </w:pPr>
          </w:p>
        </w:tc>
        <w:tc>
          <w:tcPr>
            <w:tcW w:w="198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440" w:type="dxa"/>
          </w:tcPr>
          <w:p>
            <w:pPr>
              <w:snapToGrid w:val="0"/>
              <w:spacing w:line="380" w:lineRule="exact"/>
              <w:rPr>
                <w:rFonts w:ascii="微软雅黑" w:hAnsi="微软雅黑" w:eastAsia="微软雅黑"/>
                <w:szCs w:val="21"/>
              </w:rPr>
            </w:pPr>
          </w:p>
        </w:tc>
        <w:tc>
          <w:tcPr>
            <w:tcW w:w="1260" w:type="dxa"/>
          </w:tcPr>
          <w:p>
            <w:pPr>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vAlign w:val="center"/>
          </w:tcPr>
          <w:p>
            <w:pPr>
              <w:snapToGrid w:val="0"/>
              <w:spacing w:line="380" w:lineRule="exact"/>
              <w:jc w:val="center"/>
              <w:rPr>
                <w:rFonts w:ascii="微软雅黑" w:hAnsi="微软雅黑" w:eastAsia="微软雅黑"/>
                <w:szCs w:val="21"/>
              </w:rPr>
            </w:pPr>
          </w:p>
        </w:tc>
        <w:tc>
          <w:tcPr>
            <w:tcW w:w="198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440" w:type="dxa"/>
          </w:tcPr>
          <w:p>
            <w:pPr>
              <w:snapToGrid w:val="0"/>
              <w:spacing w:line="380" w:lineRule="exact"/>
              <w:rPr>
                <w:rFonts w:ascii="微软雅黑" w:hAnsi="微软雅黑" w:eastAsia="微软雅黑"/>
                <w:szCs w:val="21"/>
              </w:rPr>
            </w:pPr>
          </w:p>
        </w:tc>
        <w:tc>
          <w:tcPr>
            <w:tcW w:w="1260" w:type="dxa"/>
          </w:tcPr>
          <w:p>
            <w:pPr>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vAlign w:val="center"/>
          </w:tcPr>
          <w:p>
            <w:pPr>
              <w:snapToGrid w:val="0"/>
              <w:spacing w:line="380" w:lineRule="exact"/>
              <w:jc w:val="center"/>
              <w:rPr>
                <w:rFonts w:ascii="微软雅黑" w:hAnsi="微软雅黑" w:eastAsia="微软雅黑"/>
                <w:szCs w:val="21"/>
              </w:rPr>
            </w:pPr>
          </w:p>
        </w:tc>
        <w:tc>
          <w:tcPr>
            <w:tcW w:w="6660" w:type="dxa"/>
            <w:gridSpan w:val="4"/>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小型、微型企业产品金额合计</w:t>
            </w:r>
          </w:p>
        </w:tc>
        <w:tc>
          <w:tcPr>
            <w:tcW w:w="1260" w:type="dxa"/>
            <w:vAlign w:val="center"/>
          </w:tcPr>
          <w:p>
            <w:pPr>
              <w:spacing w:line="380" w:lineRule="exact"/>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vAlign w:val="center"/>
          </w:tcPr>
          <w:p>
            <w:pPr>
              <w:snapToGrid w:val="0"/>
              <w:spacing w:line="380" w:lineRule="exact"/>
              <w:jc w:val="center"/>
              <w:rPr>
                <w:rFonts w:ascii="微软雅黑" w:hAnsi="微软雅黑" w:eastAsia="微软雅黑"/>
                <w:szCs w:val="21"/>
              </w:rPr>
            </w:pPr>
          </w:p>
        </w:tc>
        <w:tc>
          <w:tcPr>
            <w:tcW w:w="6660" w:type="dxa"/>
            <w:gridSpan w:val="4"/>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比重（小型、微型企业产品金额</w:t>
            </w:r>
            <w:r>
              <w:rPr>
                <w:rFonts w:ascii="微软雅黑" w:hAnsi="微软雅黑" w:eastAsia="微软雅黑"/>
                <w:szCs w:val="21"/>
              </w:rPr>
              <w:t>/</w:t>
            </w:r>
            <w:r>
              <w:rPr>
                <w:rFonts w:hint="eastAsia" w:ascii="微软雅黑" w:hAnsi="微软雅黑" w:eastAsia="微软雅黑"/>
                <w:szCs w:val="21"/>
              </w:rPr>
              <w:t>投标总价）</w:t>
            </w:r>
          </w:p>
        </w:tc>
        <w:tc>
          <w:tcPr>
            <w:tcW w:w="1260" w:type="dxa"/>
            <w:vAlign w:val="center"/>
          </w:tcPr>
          <w:p>
            <w:pPr>
              <w:spacing w:line="380" w:lineRule="exact"/>
              <w:jc w:val="center"/>
              <w:rPr>
                <w:rFonts w:ascii="微软雅黑" w:hAnsi="微软雅黑" w:eastAsia="微软雅黑"/>
                <w:szCs w:val="21"/>
              </w:rPr>
            </w:pPr>
            <w:r>
              <w:rPr>
                <w:rFonts w:ascii="微软雅黑" w:hAnsi="微软雅黑"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vAlign w:val="center"/>
          </w:tcPr>
          <w:p>
            <w:pPr>
              <w:snapToGrid w:val="0"/>
              <w:spacing w:line="380" w:lineRule="exact"/>
              <w:jc w:val="center"/>
              <w:rPr>
                <w:rFonts w:ascii="微软雅黑" w:hAnsi="微软雅黑" w:eastAsia="微软雅黑"/>
                <w:szCs w:val="21"/>
              </w:rPr>
            </w:pPr>
          </w:p>
        </w:tc>
        <w:tc>
          <w:tcPr>
            <w:tcW w:w="7920" w:type="dxa"/>
            <w:gridSpan w:val="5"/>
          </w:tcPr>
          <w:p>
            <w:pPr>
              <w:snapToGrid w:val="0"/>
              <w:spacing w:line="380" w:lineRule="exact"/>
              <w:jc w:val="center"/>
              <w:rPr>
                <w:rFonts w:ascii="微软雅黑" w:hAnsi="微软雅黑" w:eastAsia="微软雅黑"/>
                <w:szCs w:val="21"/>
              </w:rPr>
            </w:pPr>
            <w:r>
              <w:rPr>
                <w:rFonts w:hint="eastAsia" w:ascii="微软雅黑" w:hAnsi="微软雅黑" w:eastAsia="微软雅黑"/>
                <w:szCs w:val="21"/>
              </w:rPr>
              <w:t xml:space="preserve">小型、微型企业证明材料见投标文件第 </w:t>
            </w:r>
            <w:r>
              <w:rPr>
                <w:rFonts w:hint="eastAsia" w:ascii="微软雅黑" w:hAnsi="微软雅黑" w:eastAsia="微软雅黑"/>
                <w:szCs w:val="21"/>
              </w:rPr>
              <w:tab/>
            </w:r>
            <w:r>
              <w:rPr>
                <w:rFonts w:hint="eastAsia" w:ascii="微软雅黑" w:hAnsi="微软雅黑" w:eastAsia="微软雅黑"/>
                <w:szCs w:val="21"/>
              </w:rPr>
              <w:t xml:space="preserve">    至    </w:t>
            </w:r>
            <w:r>
              <w:rPr>
                <w:rFonts w:hint="eastAsia" w:ascii="微软雅黑" w:hAnsi="微软雅黑" w:eastAsia="微软雅黑"/>
                <w:szCs w:val="21"/>
              </w:rPr>
              <w:tab/>
            </w:r>
            <w:r>
              <w:rPr>
                <w:rFonts w:hint="eastAsia" w:ascii="微软雅黑" w:hAnsi="微软雅黑" w:eastAsia="微软雅黑"/>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restart"/>
            <w:vAlign w:val="center"/>
          </w:tcPr>
          <w:p>
            <w:pPr>
              <w:snapToGrid w:val="0"/>
              <w:spacing w:line="380" w:lineRule="exact"/>
              <w:jc w:val="center"/>
              <w:rPr>
                <w:rFonts w:ascii="微软雅黑" w:hAnsi="微软雅黑" w:eastAsia="微软雅黑"/>
                <w:szCs w:val="21"/>
              </w:rPr>
            </w:pPr>
            <w:r>
              <w:rPr>
                <w:rFonts w:hint="eastAsia" w:ascii="微软雅黑" w:hAnsi="微软雅黑" w:eastAsia="微软雅黑"/>
                <w:szCs w:val="21"/>
              </w:rPr>
              <w:t>监狱企业产品</w:t>
            </w:r>
          </w:p>
        </w:tc>
        <w:tc>
          <w:tcPr>
            <w:tcW w:w="198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产品名称</w:t>
            </w:r>
          </w:p>
        </w:tc>
        <w:tc>
          <w:tcPr>
            <w:tcW w:w="162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品牌型号</w:t>
            </w:r>
          </w:p>
        </w:tc>
        <w:tc>
          <w:tcPr>
            <w:tcW w:w="162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制造商</w:t>
            </w:r>
          </w:p>
        </w:tc>
        <w:tc>
          <w:tcPr>
            <w:tcW w:w="144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制造商</w:t>
            </w:r>
          </w:p>
          <w:p>
            <w:pPr>
              <w:spacing w:line="360" w:lineRule="exact"/>
              <w:jc w:val="center"/>
              <w:rPr>
                <w:rFonts w:ascii="微软雅黑" w:hAnsi="微软雅黑" w:eastAsia="微软雅黑"/>
                <w:szCs w:val="21"/>
              </w:rPr>
            </w:pPr>
            <w:r>
              <w:rPr>
                <w:rFonts w:hint="eastAsia" w:ascii="微软雅黑" w:hAnsi="微软雅黑" w:eastAsia="微软雅黑"/>
                <w:szCs w:val="21"/>
              </w:rPr>
              <w:t>企业类型</w:t>
            </w:r>
          </w:p>
        </w:tc>
        <w:tc>
          <w:tcPr>
            <w:tcW w:w="126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Pr>
          <w:p>
            <w:pPr>
              <w:snapToGrid w:val="0"/>
              <w:spacing w:line="380" w:lineRule="exact"/>
              <w:rPr>
                <w:rFonts w:ascii="微软雅黑" w:hAnsi="微软雅黑" w:eastAsia="微软雅黑"/>
                <w:szCs w:val="21"/>
              </w:rPr>
            </w:pPr>
          </w:p>
        </w:tc>
        <w:tc>
          <w:tcPr>
            <w:tcW w:w="198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440" w:type="dxa"/>
          </w:tcPr>
          <w:p>
            <w:pPr>
              <w:snapToGrid w:val="0"/>
              <w:spacing w:line="380" w:lineRule="exact"/>
              <w:rPr>
                <w:rFonts w:ascii="微软雅黑" w:hAnsi="微软雅黑" w:eastAsia="微软雅黑"/>
                <w:szCs w:val="21"/>
              </w:rPr>
            </w:pPr>
          </w:p>
        </w:tc>
        <w:tc>
          <w:tcPr>
            <w:tcW w:w="1260" w:type="dxa"/>
          </w:tcPr>
          <w:p>
            <w:pPr>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Pr>
          <w:p>
            <w:pPr>
              <w:snapToGrid w:val="0"/>
              <w:spacing w:line="380" w:lineRule="exact"/>
              <w:rPr>
                <w:rFonts w:ascii="微软雅黑" w:hAnsi="微软雅黑" w:eastAsia="微软雅黑"/>
                <w:szCs w:val="21"/>
              </w:rPr>
            </w:pPr>
          </w:p>
        </w:tc>
        <w:tc>
          <w:tcPr>
            <w:tcW w:w="198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440" w:type="dxa"/>
          </w:tcPr>
          <w:p>
            <w:pPr>
              <w:snapToGrid w:val="0"/>
              <w:spacing w:line="380" w:lineRule="exact"/>
              <w:rPr>
                <w:rFonts w:ascii="微软雅黑" w:hAnsi="微软雅黑" w:eastAsia="微软雅黑"/>
                <w:szCs w:val="21"/>
              </w:rPr>
            </w:pPr>
          </w:p>
        </w:tc>
        <w:tc>
          <w:tcPr>
            <w:tcW w:w="1260" w:type="dxa"/>
          </w:tcPr>
          <w:p>
            <w:pPr>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Pr>
          <w:p>
            <w:pPr>
              <w:snapToGrid w:val="0"/>
              <w:spacing w:line="380" w:lineRule="exact"/>
              <w:rPr>
                <w:rFonts w:ascii="微软雅黑" w:hAnsi="微软雅黑" w:eastAsia="微软雅黑"/>
                <w:szCs w:val="21"/>
              </w:rPr>
            </w:pPr>
          </w:p>
        </w:tc>
        <w:tc>
          <w:tcPr>
            <w:tcW w:w="6660" w:type="dxa"/>
            <w:gridSpan w:val="4"/>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监狱企业产品金额合计</w:t>
            </w:r>
          </w:p>
        </w:tc>
        <w:tc>
          <w:tcPr>
            <w:tcW w:w="1260" w:type="dxa"/>
            <w:vAlign w:val="center"/>
          </w:tcPr>
          <w:p>
            <w:pPr>
              <w:spacing w:line="380" w:lineRule="exact"/>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Pr>
          <w:p>
            <w:pPr>
              <w:snapToGrid w:val="0"/>
              <w:spacing w:line="380" w:lineRule="exact"/>
              <w:rPr>
                <w:rFonts w:ascii="微软雅黑" w:hAnsi="微软雅黑" w:eastAsia="微软雅黑"/>
                <w:szCs w:val="21"/>
              </w:rPr>
            </w:pPr>
          </w:p>
        </w:tc>
        <w:tc>
          <w:tcPr>
            <w:tcW w:w="6660" w:type="dxa"/>
            <w:gridSpan w:val="4"/>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比重（监狱企业产品金额</w:t>
            </w:r>
            <w:r>
              <w:rPr>
                <w:rFonts w:ascii="微软雅黑" w:hAnsi="微软雅黑" w:eastAsia="微软雅黑"/>
                <w:szCs w:val="21"/>
              </w:rPr>
              <w:t>/</w:t>
            </w:r>
            <w:r>
              <w:rPr>
                <w:rFonts w:hint="eastAsia" w:ascii="微软雅黑" w:hAnsi="微软雅黑" w:eastAsia="微软雅黑"/>
                <w:szCs w:val="21"/>
              </w:rPr>
              <w:t>投标总价）</w:t>
            </w:r>
          </w:p>
        </w:tc>
        <w:tc>
          <w:tcPr>
            <w:tcW w:w="1260" w:type="dxa"/>
            <w:vAlign w:val="center"/>
          </w:tcPr>
          <w:p>
            <w:pPr>
              <w:spacing w:line="380" w:lineRule="exact"/>
              <w:jc w:val="center"/>
              <w:rPr>
                <w:rFonts w:ascii="微软雅黑" w:hAnsi="微软雅黑" w:eastAsia="微软雅黑"/>
                <w:szCs w:val="21"/>
              </w:rPr>
            </w:pPr>
            <w:r>
              <w:rPr>
                <w:rFonts w:ascii="微软雅黑" w:hAnsi="微软雅黑"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Pr>
          <w:p>
            <w:pPr>
              <w:snapToGrid w:val="0"/>
              <w:spacing w:line="380" w:lineRule="exact"/>
              <w:rPr>
                <w:rFonts w:ascii="微软雅黑" w:hAnsi="微软雅黑" w:eastAsia="微软雅黑"/>
                <w:szCs w:val="21"/>
              </w:rPr>
            </w:pPr>
          </w:p>
        </w:tc>
        <w:tc>
          <w:tcPr>
            <w:tcW w:w="7920" w:type="dxa"/>
            <w:gridSpan w:val="5"/>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监狱企业证明材料见投标文件第</w:t>
            </w:r>
            <w:r>
              <w:rPr>
                <w:rFonts w:ascii="微软雅黑" w:hAnsi="微软雅黑" w:eastAsia="微软雅黑"/>
                <w:szCs w:val="21"/>
              </w:rPr>
              <w:tab/>
            </w:r>
            <w:r>
              <w:rPr>
                <w:rFonts w:hint="eastAsia" w:ascii="微软雅黑" w:hAnsi="微软雅黑" w:eastAsia="微软雅黑"/>
                <w:szCs w:val="21"/>
              </w:rPr>
              <w:t xml:space="preserve">  至</w:t>
            </w:r>
            <w:r>
              <w:rPr>
                <w:rFonts w:ascii="微软雅黑" w:hAnsi="微软雅黑" w:eastAsia="微软雅黑"/>
                <w:szCs w:val="21"/>
              </w:rPr>
              <w:tab/>
            </w:r>
            <w:r>
              <w:rPr>
                <w:rFonts w:hint="eastAsia" w:ascii="微软雅黑" w:hAnsi="微软雅黑" w:eastAsia="微软雅黑"/>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restart"/>
            <w:vAlign w:val="center"/>
          </w:tcPr>
          <w:p>
            <w:pPr>
              <w:snapToGrid w:val="0"/>
              <w:spacing w:line="380" w:lineRule="exact"/>
              <w:jc w:val="center"/>
              <w:rPr>
                <w:rFonts w:ascii="微软雅黑" w:hAnsi="微软雅黑" w:eastAsia="微软雅黑"/>
                <w:szCs w:val="21"/>
              </w:rPr>
            </w:pPr>
            <w:r>
              <w:rPr>
                <w:rFonts w:hint="eastAsia" w:ascii="微软雅黑" w:hAnsi="微软雅黑" w:eastAsia="微软雅黑"/>
                <w:szCs w:val="21"/>
              </w:rPr>
              <w:t>残疾人福利性单位产品</w:t>
            </w:r>
          </w:p>
        </w:tc>
        <w:tc>
          <w:tcPr>
            <w:tcW w:w="198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产品名称</w:t>
            </w:r>
          </w:p>
        </w:tc>
        <w:tc>
          <w:tcPr>
            <w:tcW w:w="162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品牌型号</w:t>
            </w:r>
          </w:p>
        </w:tc>
        <w:tc>
          <w:tcPr>
            <w:tcW w:w="162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制造商</w:t>
            </w:r>
          </w:p>
        </w:tc>
        <w:tc>
          <w:tcPr>
            <w:tcW w:w="144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制造商</w:t>
            </w:r>
          </w:p>
          <w:p>
            <w:pPr>
              <w:spacing w:line="360" w:lineRule="exact"/>
              <w:jc w:val="center"/>
              <w:rPr>
                <w:rFonts w:ascii="微软雅黑" w:hAnsi="微软雅黑" w:eastAsia="微软雅黑"/>
                <w:szCs w:val="21"/>
              </w:rPr>
            </w:pPr>
            <w:r>
              <w:rPr>
                <w:rFonts w:hint="eastAsia" w:ascii="微软雅黑" w:hAnsi="微软雅黑" w:eastAsia="微软雅黑"/>
                <w:szCs w:val="21"/>
              </w:rPr>
              <w:t>企业类型</w:t>
            </w:r>
          </w:p>
        </w:tc>
        <w:tc>
          <w:tcPr>
            <w:tcW w:w="126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Pr>
          <w:p>
            <w:pPr>
              <w:snapToGrid w:val="0"/>
              <w:spacing w:line="380" w:lineRule="exact"/>
              <w:rPr>
                <w:rFonts w:ascii="微软雅黑" w:hAnsi="微软雅黑" w:eastAsia="微软雅黑"/>
                <w:szCs w:val="21"/>
              </w:rPr>
            </w:pPr>
          </w:p>
        </w:tc>
        <w:tc>
          <w:tcPr>
            <w:tcW w:w="198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440" w:type="dxa"/>
          </w:tcPr>
          <w:p>
            <w:pPr>
              <w:snapToGrid w:val="0"/>
              <w:spacing w:line="380" w:lineRule="exact"/>
              <w:rPr>
                <w:rFonts w:ascii="微软雅黑" w:hAnsi="微软雅黑" w:eastAsia="微软雅黑"/>
                <w:szCs w:val="21"/>
              </w:rPr>
            </w:pPr>
          </w:p>
        </w:tc>
        <w:tc>
          <w:tcPr>
            <w:tcW w:w="1260" w:type="dxa"/>
          </w:tcPr>
          <w:p>
            <w:pPr>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Pr>
          <w:p>
            <w:pPr>
              <w:snapToGrid w:val="0"/>
              <w:spacing w:line="380" w:lineRule="exact"/>
              <w:rPr>
                <w:rFonts w:ascii="微软雅黑" w:hAnsi="微软雅黑" w:eastAsia="微软雅黑"/>
                <w:szCs w:val="21"/>
              </w:rPr>
            </w:pPr>
          </w:p>
        </w:tc>
        <w:tc>
          <w:tcPr>
            <w:tcW w:w="198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440" w:type="dxa"/>
          </w:tcPr>
          <w:p>
            <w:pPr>
              <w:snapToGrid w:val="0"/>
              <w:spacing w:line="380" w:lineRule="exact"/>
              <w:rPr>
                <w:rFonts w:ascii="微软雅黑" w:hAnsi="微软雅黑" w:eastAsia="微软雅黑"/>
                <w:szCs w:val="21"/>
              </w:rPr>
            </w:pPr>
          </w:p>
        </w:tc>
        <w:tc>
          <w:tcPr>
            <w:tcW w:w="1260" w:type="dxa"/>
          </w:tcPr>
          <w:p>
            <w:pPr>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Pr>
          <w:p>
            <w:pPr>
              <w:snapToGrid w:val="0"/>
              <w:spacing w:line="380" w:lineRule="exact"/>
              <w:rPr>
                <w:rFonts w:ascii="微软雅黑" w:hAnsi="微软雅黑" w:eastAsia="微软雅黑"/>
                <w:szCs w:val="21"/>
              </w:rPr>
            </w:pPr>
          </w:p>
        </w:tc>
        <w:tc>
          <w:tcPr>
            <w:tcW w:w="6660" w:type="dxa"/>
            <w:gridSpan w:val="4"/>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残疾人福利性单位产品金额合计</w:t>
            </w:r>
          </w:p>
        </w:tc>
        <w:tc>
          <w:tcPr>
            <w:tcW w:w="1260" w:type="dxa"/>
            <w:vAlign w:val="center"/>
          </w:tcPr>
          <w:p>
            <w:pPr>
              <w:spacing w:line="380" w:lineRule="exact"/>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Pr>
          <w:p>
            <w:pPr>
              <w:snapToGrid w:val="0"/>
              <w:spacing w:line="380" w:lineRule="exact"/>
              <w:rPr>
                <w:rFonts w:ascii="微软雅黑" w:hAnsi="微软雅黑" w:eastAsia="微软雅黑"/>
                <w:szCs w:val="21"/>
              </w:rPr>
            </w:pPr>
          </w:p>
        </w:tc>
        <w:tc>
          <w:tcPr>
            <w:tcW w:w="6660" w:type="dxa"/>
            <w:gridSpan w:val="4"/>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比重（残疾人福利性单位产品金额</w:t>
            </w:r>
            <w:r>
              <w:rPr>
                <w:rFonts w:ascii="微软雅黑" w:hAnsi="微软雅黑" w:eastAsia="微软雅黑"/>
                <w:szCs w:val="21"/>
              </w:rPr>
              <w:t>/</w:t>
            </w:r>
            <w:r>
              <w:rPr>
                <w:rFonts w:hint="eastAsia" w:ascii="微软雅黑" w:hAnsi="微软雅黑" w:eastAsia="微软雅黑"/>
                <w:szCs w:val="21"/>
              </w:rPr>
              <w:t>投标总价）</w:t>
            </w:r>
          </w:p>
        </w:tc>
        <w:tc>
          <w:tcPr>
            <w:tcW w:w="1260" w:type="dxa"/>
            <w:vAlign w:val="center"/>
          </w:tcPr>
          <w:p>
            <w:pPr>
              <w:spacing w:line="380" w:lineRule="exact"/>
              <w:jc w:val="center"/>
              <w:rPr>
                <w:rFonts w:ascii="微软雅黑" w:hAnsi="微软雅黑" w:eastAsia="微软雅黑"/>
                <w:szCs w:val="21"/>
              </w:rPr>
            </w:pPr>
            <w:r>
              <w:rPr>
                <w:rFonts w:ascii="微软雅黑" w:hAnsi="微软雅黑"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Pr>
          <w:p>
            <w:pPr>
              <w:snapToGrid w:val="0"/>
              <w:spacing w:line="380" w:lineRule="exact"/>
              <w:rPr>
                <w:rFonts w:ascii="微软雅黑" w:hAnsi="微软雅黑" w:eastAsia="微软雅黑"/>
                <w:szCs w:val="21"/>
              </w:rPr>
            </w:pPr>
          </w:p>
        </w:tc>
        <w:tc>
          <w:tcPr>
            <w:tcW w:w="7920" w:type="dxa"/>
            <w:gridSpan w:val="5"/>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 xml:space="preserve">残疾人福利性单位证明材料见投标文件 </w:t>
            </w:r>
            <w:r>
              <w:rPr>
                <w:rFonts w:ascii="微软雅黑" w:hAnsi="微软雅黑" w:eastAsia="微软雅黑"/>
                <w:szCs w:val="21"/>
              </w:rPr>
              <w:tab/>
            </w:r>
            <w:r>
              <w:rPr>
                <w:rFonts w:hint="eastAsia" w:ascii="微软雅黑" w:hAnsi="微软雅黑" w:eastAsia="微软雅黑"/>
                <w:szCs w:val="21"/>
              </w:rPr>
              <w:t xml:space="preserve">部分第 </w:t>
            </w:r>
            <w:r>
              <w:rPr>
                <w:rFonts w:ascii="微软雅黑" w:hAnsi="微软雅黑" w:eastAsia="微软雅黑"/>
                <w:szCs w:val="21"/>
              </w:rPr>
              <w:tab/>
            </w:r>
            <w:r>
              <w:rPr>
                <w:rFonts w:hint="eastAsia" w:ascii="微软雅黑" w:hAnsi="微软雅黑" w:eastAsia="微软雅黑"/>
                <w:szCs w:val="21"/>
              </w:rPr>
              <w:t>至</w:t>
            </w:r>
            <w:r>
              <w:rPr>
                <w:rFonts w:ascii="微软雅黑" w:hAnsi="微软雅黑" w:eastAsia="微软雅黑"/>
                <w:szCs w:val="21"/>
              </w:rPr>
              <w:tab/>
            </w:r>
            <w:r>
              <w:rPr>
                <w:rFonts w:hint="eastAsia" w:ascii="微软雅黑" w:hAnsi="微软雅黑" w:eastAsia="微软雅黑"/>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restart"/>
            <w:vAlign w:val="center"/>
          </w:tcPr>
          <w:p>
            <w:pPr>
              <w:snapToGrid w:val="0"/>
              <w:spacing w:line="380" w:lineRule="exact"/>
              <w:jc w:val="center"/>
              <w:rPr>
                <w:rFonts w:ascii="微软雅黑" w:hAnsi="微软雅黑" w:eastAsia="微软雅黑"/>
                <w:szCs w:val="21"/>
              </w:rPr>
            </w:pPr>
            <w:r>
              <w:rPr>
                <w:rFonts w:hint="eastAsia" w:ascii="微软雅黑" w:hAnsi="微软雅黑" w:eastAsia="微软雅黑"/>
                <w:szCs w:val="21"/>
              </w:rPr>
              <w:t>节能产品</w:t>
            </w:r>
          </w:p>
        </w:tc>
        <w:tc>
          <w:tcPr>
            <w:tcW w:w="198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产品名称</w:t>
            </w:r>
          </w:p>
        </w:tc>
        <w:tc>
          <w:tcPr>
            <w:tcW w:w="162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品牌型号</w:t>
            </w:r>
          </w:p>
        </w:tc>
        <w:tc>
          <w:tcPr>
            <w:tcW w:w="162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制造商</w:t>
            </w:r>
          </w:p>
        </w:tc>
        <w:tc>
          <w:tcPr>
            <w:tcW w:w="144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节能认证</w:t>
            </w:r>
          </w:p>
          <w:p>
            <w:pPr>
              <w:spacing w:line="360" w:lineRule="exact"/>
              <w:jc w:val="center"/>
              <w:rPr>
                <w:rFonts w:ascii="微软雅黑" w:hAnsi="微软雅黑" w:eastAsia="微软雅黑"/>
                <w:szCs w:val="21"/>
              </w:rPr>
            </w:pPr>
            <w:r>
              <w:rPr>
                <w:rFonts w:hint="eastAsia" w:ascii="微软雅黑" w:hAnsi="微软雅黑" w:eastAsia="微软雅黑"/>
                <w:szCs w:val="21"/>
              </w:rPr>
              <w:t>证书编号</w:t>
            </w:r>
          </w:p>
        </w:tc>
        <w:tc>
          <w:tcPr>
            <w:tcW w:w="126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Pr>
          <w:p>
            <w:pPr>
              <w:snapToGrid w:val="0"/>
              <w:spacing w:line="380" w:lineRule="exact"/>
              <w:rPr>
                <w:rFonts w:ascii="微软雅黑" w:hAnsi="微软雅黑" w:eastAsia="微软雅黑"/>
                <w:szCs w:val="21"/>
              </w:rPr>
            </w:pPr>
          </w:p>
        </w:tc>
        <w:tc>
          <w:tcPr>
            <w:tcW w:w="198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440" w:type="dxa"/>
          </w:tcPr>
          <w:p>
            <w:pPr>
              <w:snapToGrid w:val="0"/>
              <w:spacing w:line="380" w:lineRule="exact"/>
              <w:rPr>
                <w:rFonts w:ascii="微软雅黑" w:hAnsi="微软雅黑" w:eastAsia="微软雅黑"/>
                <w:szCs w:val="21"/>
              </w:rPr>
            </w:pPr>
          </w:p>
        </w:tc>
        <w:tc>
          <w:tcPr>
            <w:tcW w:w="1260" w:type="dxa"/>
          </w:tcPr>
          <w:p>
            <w:pPr>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Pr>
          <w:p>
            <w:pPr>
              <w:snapToGrid w:val="0"/>
              <w:spacing w:line="380" w:lineRule="exact"/>
              <w:rPr>
                <w:rFonts w:ascii="微软雅黑" w:hAnsi="微软雅黑" w:eastAsia="微软雅黑"/>
                <w:szCs w:val="21"/>
              </w:rPr>
            </w:pPr>
          </w:p>
        </w:tc>
        <w:tc>
          <w:tcPr>
            <w:tcW w:w="198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440" w:type="dxa"/>
          </w:tcPr>
          <w:p>
            <w:pPr>
              <w:snapToGrid w:val="0"/>
              <w:spacing w:line="380" w:lineRule="exact"/>
              <w:rPr>
                <w:rFonts w:ascii="微软雅黑" w:hAnsi="微软雅黑" w:eastAsia="微软雅黑"/>
                <w:szCs w:val="21"/>
              </w:rPr>
            </w:pPr>
          </w:p>
        </w:tc>
        <w:tc>
          <w:tcPr>
            <w:tcW w:w="1260" w:type="dxa"/>
          </w:tcPr>
          <w:p>
            <w:pPr>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Pr>
          <w:p>
            <w:pPr>
              <w:snapToGrid w:val="0"/>
              <w:spacing w:line="380" w:lineRule="exact"/>
              <w:rPr>
                <w:rFonts w:ascii="微软雅黑" w:hAnsi="微软雅黑" w:eastAsia="微软雅黑"/>
                <w:szCs w:val="21"/>
              </w:rPr>
            </w:pPr>
          </w:p>
        </w:tc>
        <w:tc>
          <w:tcPr>
            <w:tcW w:w="6660" w:type="dxa"/>
            <w:gridSpan w:val="4"/>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节能产品（不包括强制节能产品）金额合计</w:t>
            </w:r>
          </w:p>
        </w:tc>
        <w:tc>
          <w:tcPr>
            <w:tcW w:w="1260" w:type="dxa"/>
          </w:tcPr>
          <w:p>
            <w:pPr>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Pr>
          <w:p>
            <w:pPr>
              <w:snapToGrid w:val="0"/>
              <w:spacing w:line="380" w:lineRule="exact"/>
              <w:rPr>
                <w:rFonts w:ascii="微软雅黑" w:hAnsi="微软雅黑" w:eastAsia="微软雅黑"/>
                <w:szCs w:val="21"/>
              </w:rPr>
            </w:pPr>
          </w:p>
        </w:tc>
        <w:tc>
          <w:tcPr>
            <w:tcW w:w="6660" w:type="dxa"/>
            <w:gridSpan w:val="4"/>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比重（节能产品金额/投标总价）</w:t>
            </w:r>
          </w:p>
        </w:tc>
        <w:tc>
          <w:tcPr>
            <w:tcW w:w="1260" w:type="dxa"/>
          </w:tcPr>
          <w:p>
            <w:pPr>
              <w:snapToGrid w:val="0"/>
              <w:spacing w:line="380" w:lineRule="exact"/>
              <w:jc w:val="center"/>
              <w:rPr>
                <w:rFonts w:ascii="微软雅黑" w:hAnsi="微软雅黑" w:eastAsia="微软雅黑"/>
                <w:szCs w:val="21"/>
              </w:rPr>
            </w:pPr>
            <w:r>
              <w:rPr>
                <w:rFonts w:hint="eastAsia" w:ascii="微软雅黑" w:hAnsi="微软雅黑"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Pr>
          <w:p>
            <w:pPr>
              <w:snapToGrid w:val="0"/>
              <w:spacing w:line="380" w:lineRule="exact"/>
              <w:rPr>
                <w:rFonts w:ascii="微软雅黑" w:hAnsi="微软雅黑" w:eastAsia="微软雅黑"/>
                <w:szCs w:val="21"/>
              </w:rPr>
            </w:pPr>
          </w:p>
        </w:tc>
        <w:tc>
          <w:tcPr>
            <w:tcW w:w="7920" w:type="dxa"/>
            <w:gridSpan w:val="5"/>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 xml:space="preserve">节能产品证明材料见投标文件第 </w:t>
            </w:r>
            <w:r>
              <w:rPr>
                <w:rFonts w:hint="eastAsia" w:ascii="微软雅黑" w:hAnsi="微软雅黑" w:eastAsia="微软雅黑"/>
                <w:szCs w:val="21"/>
              </w:rPr>
              <w:tab/>
            </w:r>
            <w:r>
              <w:rPr>
                <w:rFonts w:hint="eastAsia" w:ascii="微软雅黑" w:hAnsi="微软雅黑" w:eastAsia="微软雅黑"/>
                <w:szCs w:val="21"/>
              </w:rPr>
              <w:t xml:space="preserve">  至   </w:t>
            </w:r>
            <w:r>
              <w:rPr>
                <w:rFonts w:hint="eastAsia" w:ascii="微软雅黑" w:hAnsi="微软雅黑" w:eastAsia="微软雅黑"/>
                <w:szCs w:val="21"/>
              </w:rPr>
              <w:tab/>
            </w:r>
            <w:r>
              <w:rPr>
                <w:rFonts w:hint="eastAsia" w:ascii="微软雅黑" w:hAnsi="微软雅黑" w:eastAsia="微软雅黑"/>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40" w:type="dxa"/>
            <w:vMerge w:val="restart"/>
            <w:vAlign w:val="center"/>
          </w:tcPr>
          <w:p>
            <w:pPr>
              <w:snapToGrid w:val="0"/>
              <w:spacing w:line="380" w:lineRule="exact"/>
              <w:jc w:val="center"/>
              <w:rPr>
                <w:rFonts w:ascii="微软雅黑" w:hAnsi="微软雅黑" w:eastAsia="微软雅黑"/>
                <w:szCs w:val="21"/>
              </w:rPr>
            </w:pPr>
            <w:r>
              <w:rPr>
                <w:rFonts w:hint="eastAsia" w:ascii="微软雅黑" w:hAnsi="微软雅黑" w:eastAsia="微软雅黑"/>
                <w:szCs w:val="21"/>
              </w:rPr>
              <w:t>环境标志产品</w:t>
            </w:r>
          </w:p>
        </w:tc>
        <w:tc>
          <w:tcPr>
            <w:tcW w:w="198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产品名称</w:t>
            </w:r>
          </w:p>
        </w:tc>
        <w:tc>
          <w:tcPr>
            <w:tcW w:w="162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品牌型号</w:t>
            </w:r>
          </w:p>
        </w:tc>
        <w:tc>
          <w:tcPr>
            <w:tcW w:w="162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制造商</w:t>
            </w:r>
          </w:p>
        </w:tc>
        <w:tc>
          <w:tcPr>
            <w:tcW w:w="144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环境标志认证证书编号</w:t>
            </w:r>
          </w:p>
        </w:tc>
        <w:tc>
          <w:tcPr>
            <w:tcW w:w="126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40" w:type="dxa"/>
            <w:vMerge w:val="continue"/>
          </w:tcPr>
          <w:p>
            <w:pPr>
              <w:snapToGrid w:val="0"/>
              <w:spacing w:line="380" w:lineRule="exact"/>
              <w:rPr>
                <w:rFonts w:ascii="微软雅黑" w:hAnsi="微软雅黑" w:eastAsia="微软雅黑"/>
                <w:szCs w:val="21"/>
              </w:rPr>
            </w:pPr>
          </w:p>
        </w:tc>
        <w:tc>
          <w:tcPr>
            <w:tcW w:w="198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440" w:type="dxa"/>
          </w:tcPr>
          <w:p>
            <w:pPr>
              <w:snapToGrid w:val="0"/>
              <w:spacing w:line="380" w:lineRule="exact"/>
              <w:rPr>
                <w:rFonts w:ascii="微软雅黑" w:hAnsi="微软雅黑" w:eastAsia="微软雅黑"/>
                <w:szCs w:val="21"/>
              </w:rPr>
            </w:pPr>
          </w:p>
        </w:tc>
        <w:tc>
          <w:tcPr>
            <w:tcW w:w="1260" w:type="dxa"/>
          </w:tcPr>
          <w:p>
            <w:pPr>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40" w:type="dxa"/>
            <w:vMerge w:val="continue"/>
          </w:tcPr>
          <w:p>
            <w:pPr>
              <w:snapToGrid w:val="0"/>
              <w:spacing w:line="380" w:lineRule="exact"/>
              <w:rPr>
                <w:rFonts w:ascii="微软雅黑" w:hAnsi="微软雅黑" w:eastAsia="微软雅黑"/>
                <w:szCs w:val="21"/>
              </w:rPr>
            </w:pPr>
          </w:p>
        </w:tc>
        <w:tc>
          <w:tcPr>
            <w:tcW w:w="198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620" w:type="dxa"/>
          </w:tcPr>
          <w:p>
            <w:pPr>
              <w:snapToGrid w:val="0"/>
              <w:spacing w:line="380" w:lineRule="exact"/>
              <w:rPr>
                <w:rFonts w:ascii="微软雅黑" w:hAnsi="微软雅黑" w:eastAsia="微软雅黑"/>
                <w:szCs w:val="21"/>
              </w:rPr>
            </w:pPr>
          </w:p>
        </w:tc>
        <w:tc>
          <w:tcPr>
            <w:tcW w:w="1440" w:type="dxa"/>
          </w:tcPr>
          <w:p>
            <w:pPr>
              <w:snapToGrid w:val="0"/>
              <w:spacing w:line="380" w:lineRule="exact"/>
              <w:rPr>
                <w:rFonts w:ascii="微软雅黑" w:hAnsi="微软雅黑" w:eastAsia="微软雅黑"/>
                <w:szCs w:val="21"/>
              </w:rPr>
            </w:pPr>
          </w:p>
        </w:tc>
        <w:tc>
          <w:tcPr>
            <w:tcW w:w="1260" w:type="dxa"/>
          </w:tcPr>
          <w:p>
            <w:pPr>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40" w:type="dxa"/>
            <w:vMerge w:val="continue"/>
          </w:tcPr>
          <w:p>
            <w:pPr>
              <w:snapToGrid w:val="0"/>
              <w:spacing w:line="380" w:lineRule="exact"/>
              <w:rPr>
                <w:rFonts w:ascii="微软雅黑" w:hAnsi="微软雅黑" w:eastAsia="微软雅黑"/>
                <w:szCs w:val="21"/>
              </w:rPr>
            </w:pPr>
          </w:p>
        </w:tc>
        <w:tc>
          <w:tcPr>
            <w:tcW w:w="6660" w:type="dxa"/>
            <w:gridSpan w:val="4"/>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环境标志产品金额合计</w:t>
            </w:r>
          </w:p>
        </w:tc>
        <w:tc>
          <w:tcPr>
            <w:tcW w:w="1260" w:type="dxa"/>
          </w:tcPr>
          <w:p>
            <w:pPr>
              <w:snapToGrid w:val="0"/>
              <w:spacing w:line="380" w:lineRule="exac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40" w:type="dxa"/>
            <w:vMerge w:val="continue"/>
          </w:tcPr>
          <w:p>
            <w:pPr>
              <w:snapToGrid w:val="0"/>
              <w:spacing w:line="380" w:lineRule="exact"/>
              <w:rPr>
                <w:rFonts w:ascii="微软雅黑" w:hAnsi="微软雅黑" w:eastAsia="微软雅黑"/>
                <w:szCs w:val="21"/>
              </w:rPr>
            </w:pPr>
          </w:p>
        </w:tc>
        <w:tc>
          <w:tcPr>
            <w:tcW w:w="6660" w:type="dxa"/>
            <w:gridSpan w:val="4"/>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比重（环境标志产品金额/投标总价）</w:t>
            </w:r>
          </w:p>
        </w:tc>
        <w:tc>
          <w:tcPr>
            <w:tcW w:w="1260" w:type="dxa"/>
          </w:tcPr>
          <w:p>
            <w:pPr>
              <w:snapToGrid w:val="0"/>
              <w:spacing w:line="380" w:lineRule="exact"/>
              <w:jc w:val="center"/>
              <w:rPr>
                <w:rFonts w:ascii="微软雅黑" w:hAnsi="微软雅黑" w:eastAsia="微软雅黑"/>
                <w:szCs w:val="21"/>
              </w:rPr>
            </w:pPr>
            <w:r>
              <w:rPr>
                <w:rFonts w:hint="eastAsia" w:ascii="微软雅黑" w:hAnsi="微软雅黑"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440" w:type="dxa"/>
            <w:vMerge w:val="continue"/>
          </w:tcPr>
          <w:p>
            <w:pPr>
              <w:snapToGrid w:val="0"/>
              <w:spacing w:line="380" w:lineRule="exact"/>
              <w:rPr>
                <w:rFonts w:ascii="微软雅黑" w:hAnsi="微软雅黑" w:eastAsia="微软雅黑"/>
                <w:szCs w:val="21"/>
              </w:rPr>
            </w:pPr>
          </w:p>
        </w:tc>
        <w:tc>
          <w:tcPr>
            <w:tcW w:w="7920" w:type="dxa"/>
            <w:gridSpan w:val="5"/>
            <w:vAlign w:val="center"/>
          </w:tcPr>
          <w:p>
            <w:pPr>
              <w:spacing w:line="380" w:lineRule="exact"/>
              <w:jc w:val="center"/>
              <w:rPr>
                <w:rFonts w:ascii="微软雅黑" w:hAnsi="微软雅黑" w:eastAsia="微软雅黑"/>
                <w:szCs w:val="21"/>
              </w:rPr>
            </w:pPr>
            <w:r>
              <w:rPr>
                <w:rFonts w:hint="eastAsia" w:ascii="微软雅黑" w:hAnsi="微软雅黑" w:eastAsia="微软雅黑"/>
                <w:szCs w:val="21"/>
              </w:rPr>
              <w:t xml:space="preserve">环境标志产品证明材料见投标文件第 </w:t>
            </w:r>
            <w:r>
              <w:rPr>
                <w:rFonts w:hint="eastAsia" w:ascii="微软雅黑" w:hAnsi="微软雅黑" w:eastAsia="微软雅黑"/>
                <w:szCs w:val="21"/>
              </w:rPr>
              <w:tab/>
            </w:r>
            <w:r>
              <w:rPr>
                <w:rFonts w:hint="eastAsia" w:ascii="微软雅黑" w:hAnsi="微软雅黑" w:eastAsia="微软雅黑"/>
                <w:szCs w:val="21"/>
              </w:rPr>
              <w:t xml:space="preserve"> 至 </w:t>
            </w:r>
            <w:r>
              <w:rPr>
                <w:rFonts w:hint="eastAsia" w:ascii="微软雅黑" w:hAnsi="微软雅黑" w:eastAsia="微软雅黑"/>
                <w:szCs w:val="21"/>
              </w:rPr>
              <w:tab/>
            </w:r>
            <w:r>
              <w:rPr>
                <w:rFonts w:hint="eastAsia" w:ascii="微软雅黑" w:hAnsi="微软雅黑" w:eastAsia="微软雅黑"/>
                <w:szCs w:val="21"/>
              </w:rPr>
              <w:t>页。</w:t>
            </w:r>
          </w:p>
        </w:tc>
      </w:tr>
    </w:tbl>
    <w:p>
      <w:pPr>
        <w:spacing w:line="380" w:lineRule="exact"/>
        <w:rPr>
          <w:rFonts w:ascii="微软雅黑" w:hAnsi="微软雅黑" w:eastAsia="微软雅黑"/>
        </w:rPr>
      </w:pPr>
      <w:r>
        <w:rPr>
          <w:rFonts w:hint="eastAsia" w:ascii="微软雅黑" w:hAnsi="微软雅黑" w:eastAsia="微软雅黑"/>
        </w:rPr>
        <w:t>1、本表的产品名称、品牌型号、金额应与《报价明细表》一致。</w:t>
      </w:r>
    </w:p>
    <w:p>
      <w:pPr>
        <w:spacing w:line="380" w:lineRule="exact"/>
        <w:rPr>
          <w:rFonts w:ascii="微软雅黑" w:hAnsi="微软雅黑" w:eastAsia="微软雅黑"/>
        </w:rPr>
      </w:pPr>
      <w:r>
        <w:rPr>
          <w:rFonts w:hint="eastAsia" w:ascii="微软雅黑" w:hAnsi="微软雅黑" w:eastAsia="微软雅黑"/>
        </w:rPr>
        <w:t>2、制造商为小型或微型企业时才需要填“制造商企业类型”栏，填写内容为“小型” 或“微型”。</w:t>
      </w:r>
    </w:p>
    <w:p>
      <w:pPr>
        <w:spacing w:line="380" w:lineRule="exact"/>
        <w:rPr>
          <w:rFonts w:ascii="微软雅黑" w:hAnsi="微软雅黑" w:eastAsia="微软雅黑"/>
        </w:rPr>
      </w:pPr>
      <w:r>
        <w:rPr>
          <w:rFonts w:hint="eastAsia" w:ascii="微软雅黑" w:hAnsi="微软雅黑" w:eastAsia="微软雅黑"/>
        </w:rPr>
        <w:t>3、制造商为监狱企业时才需要填“制造商企业类型”栏。</w:t>
      </w:r>
    </w:p>
    <w:p>
      <w:pPr>
        <w:spacing w:line="380" w:lineRule="exact"/>
        <w:rPr>
          <w:rFonts w:ascii="微软雅黑" w:hAnsi="微软雅黑" w:eastAsia="微软雅黑"/>
        </w:rPr>
      </w:pPr>
      <w:r>
        <w:rPr>
          <w:rFonts w:hint="eastAsia" w:ascii="微软雅黑" w:hAnsi="微软雅黑" w:eastAsia="微软雅黑"/>
        </w:rPr>
        <w:t>4、节能产品是指财政部和国家发展改革委员会公布现行的《节能产品政府采购清单》中的产品；环境标志产品是指财政部、环境保护部发布现行的《环境标志产品政府采购清单》中的产品。请提供《清单》中相关内容页（并对相关内容作圈记）。</w:t>
      </w:r>
    </w:p>
    <w:p>
      <w:pPr>
        <w:spacing w:line="380" w:lineRule="exact"/>
        <w:rPr>
          <w:rFonts w:ascii="微软雅黑" w:hAnsi="微软雅黑" w:eastAsia="微软雅黑"/>
        </w:rPr>
      </w:pPr>
      <w:r>
        <w:rPr>
          <w:rFonts w:hint="eastAsia" w:ascii="微软雅黑" w:hAnsi="微软雅黑" w:eastAsia="微软雅黑"/>
        </w:rPr>
        <w:t>5、请投标人正确填写本表，所填内容将作为评分的依据。其内容或数据应与对应的证明资料相符，如果填写不完整或有误，不再享受上述政策优惠。</w:t>
      </w: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rPr>
          <w:rFonts w:ascii="微软雅黑" w:hAnsi="微软雅黑" w:eastAsia="微软雅黑"/>
          <w:sz w:val="24"/>
        </w:rPr>
      </w:pPr>
      <w:r>
        <w:rPr>
          <w:rFonts w:hint="eastAsia" w:ascii="微软雅黑" w:hAnsi="微软雅黑" w:eastAsia="微软雅黑"/>
          <w:sz w:val="24"/>
        </w:rPr>
        <w:t>企业名称（盖章）：</w:t>
      </w:r>
    </w:p>
    <w:p>
      <w:pPr>
        <w:rPr>
          <w:rFonts w:ascii="微软雅黑" w:hAnsi="微软雅黑" w:eastAsia="微软雅黑"/>
          <w:sz w:val="24"/>
        </w:rPr>
      </w:pPr>
      <w:r>
        <w:rPr>
          <w:rFonts w:hint="eastAsia" w:ascii="微软雅黑" w:hAnsi="微软雅黑" w:eastAsia="微软雅黑"/>
          <w:sz w:val="24"/>
        </w:rPr>
        <w:t>授权委托人签字：</w:t>
      </w:r>
    </w:p>
    <w:p>
      <w:pPr>
        <w:rPr>
          <w:rFonts w:ascii="微软雅黑" w:hAnsi="微软雅黑" w:eastAsia="微软雅黑"/>
          <w:sz w:val="24"/>
        </w:rPr>
      </w:pPr>
      <w:r>
        <w:rPr>
          <w:rFonts w:hint="eastAsia" w:ascii="微软雅黑" w:hAnsi="微软雅黑" w:eastAsia="微软雅黑"/>
          <w:sz w:val="24"/>
        </w:rPr>
        <w:t>日期：</w:t>
      </w: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p>
    <w:p>
      <w:pPr>
        <w:snapToGrid w:val="0"/>
        <w:spacing w:before="50" w:after="50" w:line="380" w:lineRule="exact"/>
        <w:ind w:right="-817" w:rightChars="-389"/>
        <w:rPr>
          <w:rFonts w:ascii="微软雅黑" w:hAnsi="微软雅黑" w:eastAsia="微软雅黑"/>
          <w:b/>
          <w:sz w:val="24"/>
        </w:rPr>
      </w:pPr>
      <w:r>
        <w:rPr>
          <w:rFonts w:hint="eastAsia" w:ascii="微软雅黑" w:hAnsi="微软雅黑" w:eastAsia="微软雅黑"/>
          <w:b/>
          <w:sz w:val="24"/>
        </w:rPr>
        <w:t>附件20</w:t>
      </w:r>
    </w:p>
    <w:p>
      <w:pPr>
        <w:adjustRightInd w:val="0"/>
        <w:snapToGrid w:val="0"/>
        <w:spacing w:line="600" w:lineRule="exact"/>
        <w:jc w:val="center"/>
        <w:rPr>
          <w:rFonts w:ascii="微软雅黑" w:hAnsi="微软雅黑" w:eastAsia="微软雅黑"/>
          <w:b/>
          <w:sz w:val="44"/>
          <w:szCs w:val="44"/>
        </w:rPr>
      </w:pPr>
      <w:r>
        <w:rPr>
          <w:rFonts w:hint="eastAsia" w:ascii="微软雅黑" w:hAnsi="微软雅黑" w:eastAsia="微软雅黑"/>
          <w:b/>
          <w:sz w:val="44"/>
          <w:szCs w:val="44"/>
        </w:rPr>
        <w:t>四、其他文书、文件格式</w:t>
      </w:r>
    </w:p>
    <w:p>
      <w:pPr>
        <w:spacing w:line="380" w:lineRule="exact"/>
        <w:rPr>
          <w:rFonts w:ascii="微软雅黑" w:hAnsi="微软雅黑" w:eastAsia="微软雅黑"/>
          <w:szCs w:val="21"/>
        </w:rPr>
      </w:pPr>
      <w:r>
        <w:rPr>
          <w:rFonts w:hint="eastAsia" w:ascii="微软雅黑" w:hAnsi="微软雅黑" w:eastAsia="微软雅黑"/>
          <w:szCs w:val="21"/>
        </w:rPr>
        <w:t>评分表格式（评分内容参见第四章）</w:t>
      </w:r>
    </w:p>
    <w:p>
      <w:pPr>
        <w:spacing w:line="380" w:lineRule="exact"/>
        <w:jc w:val="center"/>
        <w:rPr>
          <w:rFonts w:ascii="微软雅黑" w:hAnsi="微软雅黑" w:eastAsia="微软雅黑"/>
          <w:sz w:val="32"/>
          <w:szCs w:val="32"/>
        </w:rPr>
      </w:pPr>
      <w:r>
        <w:rPr>
          <w:rFonts w:hint="eastAsia" w:ascii="微软雅黑" w:hAnsi="微软雅黑" w:eastAsia="微软雅黑"/>
          <w:sz w:val="32"/>
          <w:szCs w:val="32"/>
        </w:rPr>
        <w:t>采购项目评分索引表</w:t>
      </w:r>
    </w:p>
    <w:p>
      <w:pPr>
        <w:spacing w:line="380" w:lineRule="exact"/>
        <w:rPr>
          <w:rFonts w:ascii="微软雅黑" w:hAnsi="微软雅黑" w:eastAsia="微软雅黑"/>
          <w:szCs w:val="21"/>
        </w:rPr>
      </w:pPr>
      <w:r>
        <w:rPr>
          <w:rFonts w:hint="eastAsia" w:ascii="微软雅黑" w:hAnsi="微软雅黑" w:eastAsia="微软雅黑"/>
          <w:szCs w:val="21"/>
        </w:rPr>
        <w:t>项目名称：安吉县教育保障中心专用功能教室—新型阅读空间项目政府采购项目</w:t>
      </w:r>
    </w:p>
    <w:p>
      <w:pPr>
        <w:spacing w:line="380" w:lineRule="exact"/>
        <w:rPr>
          <w:rFonts w:ascii="微软雅黑" w:hAnsi="微软雅黑" w:eastAsia="微软雅黑"/>
          <w:szCs w:val="21"/>
        </w:rPr>
      </w:pPr>
      <w:r>
        <w:rPr>
          <w:rFonts w:hint="eastAsia" w:ascii="微软雅黑" w:hAnsi="微软雅黑" w:eastAsia="微软雅黑"/>
          <w:szCs w:val="21"/>
        </w:rPr>
        <w:t>项目编号：LNCG2022-004</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5"/>
        <w:gridCol w:w="1029"/>
        <w:gridCol w:w="1030"/>
        <w:gridCol w:w="1075"/>
        <w:gridCol w:w="992"/>
        <w:gridCol w:w="1021"/>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3255"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r>
              <w:rPr>
                <w:rFonts w:hint="eastAsia" w:ascii="微软雅黑" w:hAnsi="微软雅黑" w:eastAsia="微软雅黑"/>
                <w:szCs w:val="21"/>
              </w:rPr>
              <w:t>评标内容及分值</w:t>
            </w:r>
          </w:p>
        </w:tc>
        <w:tc>
          <w:tcPr>
            <w:tcW w:w="313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供应商自评栏</w:t>
            </w:r>
          </w:p>
        </w:tc>
        <w:tc>
          <w:tcPr>
            <w:tcW w:w="304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专家评定栏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325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响应程度</w:t>
            </w:r>
          </w:p>
        </w:tc>
        <w:tc>
          <w:tcPr>
            <w:tcW w:w="10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响应文件页码</w:t>
            </w: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自评分</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专家评定分</w:t>
            </w:r>
          </w:p>
        </w:tc>
        <w:tc>
          <w:tcPr>
            <w:tcW w:w="10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偏离情况</w:t>
            </w:r>
          </w:p>
        </w:tc>
        <w:tc>
          <w:tcPr>
            <w:tcW w:w="10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扣分理由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55" w:type="dxa"/>
            <w:tcBorders>
              <w:top w:val="single" w:color="auto" w:sz="4" w:space="0"/>
              <w:left w:val="single" w:color="auto" w:sz="4" w:space="0"/>
              <w:right w:val="single" w:color="auto" w:sz="4" w:space="0"/>
            </w:tcBorders>
            <w:vAlign w:val="center"/>
          </w:tcPr>
          <w:p>
            <w:pPr>
              <w:spacing w:line="360" w:lineRule="exact"/>
              <w:jc w:val="left"/>
              <w:rPr>
                <w:rFonts w:ascii="微软雅黑" w:hAnsi="微软雅黑" w:eastAsia="微软雅黑" w:cs="微软雅黑"/>
                <w:snapToGrid w:val="0"/>
                <w:kern w:val="0"/>
                <w:szCs w:val="21"/>
              </w:rPr>
            </w:pPr>
            <w:r>
              <w:rPr>
                <w:rFonts w:hint="eastAsia" w:ascii="宋体" w:hAnsi="宋体" w:cs="宋体"/>
                <w:szCs w:val="21"/>
              </w:rPr>
              <w:t>产品技术指标</w:t>
            </w:r>
            <w:r>
              <w:rPr>
                <w:rFonts w:hint="eastAsia" w:ascii="微软雅黑" w:hAnsi="微软雅黑" w:eastAsia="微软雅黑" w:cs="微软雅黑"/>
                <w:snapToGrid w:val="0"/>
                <w:kern w:val="0"/>
                <w:szCs w:val="21"/>
              </w:rPr>
              <w:t>14分</w:t>
            </w:r>
          </w:p>
        </w:tc>
        <w:tc>
          <w:tcPr>
            <w:tcW w:w="102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55" w:type="dxa"/>
            <w:tcBorders>
              <w:left w:val="single" w:color="auto" w:sz="4" w:space="0"/>
              <w:right w:val="single" w:color="auto" w:sz="4" w:space="0"/>
            </w:tcBorders>
            <w:vAlign w:val="center"/>
          </w:tcPr>
          <w:p>
            <w:pPr>
              <w:spacing w:line="360" w:lineRule="exact"/>
              <w:jc w:val="left"/>
              <w:rPr>
                <w:rFonts w:ascii="微软雅黑" w:hAnsi="微软雅黑" w:eastAsia="微软雅黑" w:cs="微软雅黑"/>
                <w:snapToGrid w:val="0"/>
                <w:kern w:val="0"/>
                <w:szCs w:val="21"/>
              </w:rPr>
            </w:pPr>
            <w:r>
              <w:rPr>
                <w:rFonts w:hint="eastAsia" w:ascii="宋体" w:hAnsi="宋体" w:cs="宋体"/>
                <w:szCs w:val="21"/>
              </w:rPr>
              <w:t>正偏离指标</w:t>
            </w:r>
            <w:r>
              <w:rPr>
                <w:rFonts w:hint="eastAsia" w:ascii="微软雅黑" w:hAnsi="微软雅黑" w:eastAsia="微软雅黑" w:cs="微软雅黑"/>
                <w:snapToGrid w:val="0"/>
                <w:kern w:val="0"/>
                <w:szCs w:val="21"/>
              </w:rPr>
              <w:t>3分</w:t>
            </w:r>
          </w:p>
        </w:tc>
        <w:tc>
          <w:tcPr>
            <w:tcW w:w="102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55" w:type="dxa"/>
            <w:tcBorders>
              <w:left w:val="single" w:color="auto" w:sz="4" w:space="0"/>
              <w:right w:val="single" w:color="auto" w:sz="4" w:space="0"/>
            </w:tcBorders>
            <w:vAlign w:val="center"/>
          </w:tcPr>
          <w:p>
            <w:pPr>
              <w:spacing w:line="360" w:lineRule="exact"/>
              <w:jc w:val="left"/>
              <w:rPr>
                <w:rFonts w:ascii="微软雅黑" w:hAnsi="微软雅黑" w:eastAsia="微软雅黑" w:cs="微软雅黑"/>
                <w:snapToGrid w:val="0"/>
                <w:kern w:val="0"/>
                <w:szCs w:val="21"/>
              </w:rPr>
            </w:pPr>
            <w:r>
              <w:rPr>
                <w:rFonts w:hint="eastAsia" w:ascii="宋体" w:hAnsi="宋体" w:cs="宋体"/>
                <w:szCs w:val="21"/>
              </w:rPr>
              <w:t>演示项目（演示时间10-15分钟左右）12分</w:t>
            </w:r>
          </w:p>
        </w:tc>
        <w:tc>
          <w:tcPr>
            <w:tcW w:w="1029"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75"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992"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21"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55" w:type="dxa"/>
            <w:tcBorders>
              <w:left w:val="single" w:color="auto" w:sz="4" w:space="0"/>
              <w:right w:val="single" w:color="auto" w:sz="4" w:space="0"/>
            </w:tcBorders>
            <w:vAlign w:val="center"/>
          </w:tcPr>
          <w:p>
            <w:pPr>
              <w:spacing w:line="360" w:lineRule="exact"/>
              <w:jc w:val="left"/>
              <w:rPr>
                <w:rFonts w:ascii="微软雅黑" w:hAnsi="微软雅黑" w:eastAsia="微软雅黑" w:cs="微软雅黑"/>
                <w:snapToGrid w:val="0"/>
                <w:kern w:val="0"/>
                <w:szCs w:val="21"/>
              </w:rPr>
            </w:pPr>
            <w:r>
              <w:rPr>
                <w:rFonts w:hint="eastAsia" w:ascii="宋体" w:hAnsi="宋体" w:cs="宋体"/>
                <w:szCs w:val="21"/>
              </w:rPr>
              <w:t>产品整体性能的稳定性、先进性、安全性等检测8分</w:t>
            </w:r>
          </w:p>
        </w:tc>
        <w:tc>
          <w:tcPr>
            <w:tcW w:w="1029"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75"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992"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21"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55" w:type="dxa"/>
            <w:tcBorders>
              <w:left w:val="single" w:color="auto" w:sz="4" w:space="0"/>
              <w:right w:val="single" w:color="auto" w:sz="4" w:space="0"/>
            </w:tcBorders>
            <w:vAlign w:val="center"/>
          </w:tcPr>
          <w:p>
            <w:pPr>
              <w:spacing w:line="360" w:lineRule="exact"/>
              <w:jc w:val="left"/>
              <w:rPr>
                <w:rFonts w:ascii="微软雅黑" w:hAnsi="微软雅黑" w:eastAsia="微软雅黑" w:cs="微软雅黑"/>
                <w:snapToGrid w:val="0"/>
                <w:kern w:val="0"/>
                <w:szCs w:val="21"/>
              </w:rPr>
            </w:pPr>
            <w:r>
              <w:rPr>
                <w:rFonts w:hint="eastAsia" w:ascii="宋体" w:hAnsi="宋体" w:cs="宋体"/>
                <w:szCs w:val="21"/>
              </w:rPr>
              <w:t>项目设计方案5分</w:t>
            </w:r>
          </w:p>
        </w:tc>
        <w:tc>
          <w:tcPr>
            <w:tcW w:w="1029"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75"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992"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21"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55" w:type="dxa"/>
            <w:tcBorders>
              <w:left w:val="single" w:color="auto" w:sz="4" w:space="0"/>
              <w:right w:val="single" w:color="auto" w:sz="4" w:space="0"/>
            </w:tcBorders>
            <w:vAlign w:val="center"/>
          </w:tcPr>
          <w:p>
            <w:pPr>
              <w:spacing w:line="360" w:lineRule="exact"/>
              <w:jc w:val="left"/>
              <w:rPr>
                <w:rFonts w:ascii="微软雅黑" w:hAnsi="微软雅黑" w:eastAsia="微软雅黑" w:cs="微软雅黑"/>
                <w:snapToGrid w:val="0"/>
                <w:kern w:val="0"/>
                <w:szCs w:val="21"/>
              </w:rPr>
            </w:pPr>
            <w:r>
              <w:rPr>
                <w:rFonts w:hint="eastAsia" w:ascii="宋体" w:hAnsi="宋体" w:cs="宋体"/>
                <w:szCs w:val="21"/>
              </w:rPr>
              <w:t>实施方案及日常维护措施5分</w:t>
            </w:r>
          </w:p>
        </w:tc>
        <w:tc>
          <w:tcPr>
            <w:tcW w:w="1029"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75"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992"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21"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55" w:type="dxa"/>
            <w:tcBorders>
              <w:left w:val="single" w:color="auto" w:sz="4" w:space="0"/>
              <w:right w:val="single" w:color="auto" w:sz="4" w:space="0"/>
            </w:tcBorders>
            <w:vAlign w:val="center"/>
          </w:tcPr>
          <w:p>
            <w:pPr>
              <w:spacing w:line="360" w:lineRule="exact"/>
              <w:jc w:val="left"/>
              <w:rPr>
                <w:rFonts w:ascii="微软雅黑" w:hAnsi="微软雅黑" w:eastAsia="微软雅黑" w:cs="微软雅黑"/>
                <w:snapToGrid w:val="0"/>
                <w:color w:val="FF0000"/>
                <w:kern w:val="0"/>
                <w:szCs w:val="21"/>
              </w:rPr>
            </w:pPr>
            <w:r>
              <w:rPr>
                <w:rFonts w:hint="eastAsia" w:ascii="宋体" w:hAnsi="宋体"/>
                <w:kern w:val="0"/>
                <w:szCs w:val="21"/>
              </w:rPr>
              <w:t>服务技术团队情况5分</w:t>
            </w:r>
          </w:p>
        </w:tc>
        <w:tc>
          <w:tcPr>
            <w:tcW w:w="1029"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75"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992"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21"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55" w:type="dxa"/>
            <w:tcBorders>
              <w:left w:val="single" w:color="auto" w:sz="4" w:space="0"/>
              <w:right w:val="single" w:color="auto" w:sz="4" w:space="0"/>
            </w:tcBorders>
            <w:vAlign w:val="center"/>
          </w:tcPr>
          <w:p>
            <w:pPr>
              <w:spacing w:line="360" w:lineRule="exact"/>
              <w:jc w:val="left"/>
              <w:rPr>
                <w:rFonts w:ascii="微软雅黑" w:hAnsi="微软雅黑" w:eastAsia="微软雅黑" w:cs="宋体"/>
                <w:kern w:val="0"/>
                <w:szCs w:val="21"/>
              </w:rPr>
            </w:pPr>
            <w:r>
              <w:rPr>
                <w:rFonts w:hint="eastAsia" w:ascii="宋体" w:hAnsi="宋体"/>
                <w:kern w:val="0"/>
                <w:szCs w:val="21"/>
              </w:rPr>
              <w:t>投标企业总体情况6分</w:t>
            </w:r>
          </w:p>
        </w:tc>
        <w:tc>
          <w:tcPr>
            <w:tcW w:w="1029"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75"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992"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21"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55" w:type="dxa"/>
            <w:tcBorders>
              <w:left w:val="single" w:color="auto" w:sz="4" w:space="0"/>
              <w:right w:val="single" w:color="auto" w:sz="4" w:space="0"/>
            </w:tcBorders>
            <w:vAlign w:val="center"/>
          </w:tcPr>
          <w:p>
            <w:pPr>
              <w:spacing w:line="360" w:lineRule="exact"/>
              <w:jc w:val="left"/>
              <w:rPr>
                <w:rFonts w:ascii="微软雅黑" w:hAnsi="微软雅黑" w:eastAsia="微软雅黑" w:cs="微软雅黑"/>
                <w:snapToGrid w:val="0"/>
                <w:kern w:val="0"/>
                <w:szCs w:val="21"/>
              </w:rPr>
            </w:pPr>
            <w:r>
              <w:rPr>
                <w:rFonts w:hint="eastAsia" w:ascii="宋体" w:hAnsi="宋体"/>
                <w:kern w:val="0"/>
                <w:szCs w:val="21"/>
              </w:rPr>
              <w:t>成功案例3分</w:t>
            </w:r>
          </w:p>
        </w:tc>
        <w:tc>
          <w:tcPr>
            <w:tcW w:w="1029"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75"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992"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21"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55" w:type="dxa"/>
            <w:tcBorders>
              <w:left w:val="single" w:color="auto" w:sz="4" w:space="0"/>
              <w:right w:val="single" w:color="auto" w:sz="4" w:space="0"/>
            </w:tcBorders>
            <w:vAlign w:val="center"/>
          </w:tcPr>
          <w:p>
            <w:pPr>
              <w:spacing w:line="360" w:lineRule="exact"/>
              <w:jc w:val="left"/>
              <w:rPr>
                <w:rFonts w:ascii="微软雅黑" w:hAnsi="微软雅黑" w:eastAsia="微软雅黑" w:cs="微软雅黑"/>
                <w:snapToGrid w:val="0"/>
                <w:kern w:val="0"/>
                <w:szCs w:val="21"/>
              </w:rPr>
            </w:pPr>
            <w:r>
              <w:rPr>
                <w:rFonts w:hint="eastAsia" w:ascii="宋体" w:hAnsi="宋体"/>
                <w:kern w:val="0"/>
                <w:szCs w:val="21"/>
              </w:rPr>
              <w:t>政策分3分</w:t>
            </w:r>
          </w:p>
        </w:tc>
        <w:tc>
          <w:tcPr>
            <w:tcW w:w="1029"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75"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992"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21"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55" w:type="dxa"/>
            <w:tcBorders>
              <w:left w:val="single" w:color="auto" w:sz="4" w:space="0"/>
              <w:right w:val="single" w:color="auto" w:sz="4" w:space="0"/>
            </w:tcBorders>
            <w:vAlign w:val="center"/>
          </w:tcPr>
          <w:p>
            <w:pPr>
              <w:spacing w:line="360" w:lineRule="exact"/>
              <w:jc w:val="left"/>
              <w:rPr>
                <w:rFonts w:ascii="微软雅黑" w:hAnsi="微软雅黑" w:eastAsia="微软雅黑" w:cs="微软雅黑"/>
                <w:snapToGrid w:val="0"/>
                <w:kern w:val="0"/>
                <w:szCs w:val="21"/>
              </w:rPr>
            </w:pPr>
            <w:r>
              <w:rPr>
                <w:rFonts w:hint="eastAsia" w:ascii="宋体" w:hAnsi="宋体"/>
                <w:kern w:val="0"/>
                <w:szCs w:val="21"/>
              </w:rPr>
              <w:t>服务网点情况3分</w:t>
            </w:r>
          </w:p>
        </w:tc>
        <w:tc>
          <w:tcPr>
            <w:tcW w:w="1029"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75"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992"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21"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255" w:type="dxa"/>
            <w:tcBorders>
              <w:left w:val="single" w:color="auto" w:sz="4" w:space="0"/>
              <w:right w:val="single" w:color="auto" w:sz="4" w:space="0"/>
            </w:tcBorders>
            <w:vAlign w:val="center"/>
          </w:tcPr>
          <w:p>
            <w:pPr>
              <w:spacing w:line="360" w:lineRule="exact"/>
              <w:jc w:val="left"/>
              <w:rPr>
                <w:rFonts w:ascii="微软雅黑" w:hAnsi="微软雅黑" w:eastAsia="微软雅黑" w:cs="微软雅黑"/>
                <w:snapToGrid w:val="0"/>
                <w:color w:val="FF0000"/>
                <w:kern w:val="0"/>
                <w:szCs w:val="21"/>
              </w:rPr>
            </w:pPr>
            <w:r>
              <w:rPr>
                <w:rFonts w:hint="eastAsia" w:ascii="宋体" w:hAnsi="宋体"/>
                <w:kern w:val="0"/>
                <w:szCs w:val="21"/>
              </w:rPr>
              <w:t>实质性优惠条件3分</w:t>
            </w:r>
          </w:p>
        </w:tc>
        <w:tc>
          <w:tcPr>
            <w:tcW w:w="1029"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75"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992"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21"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1030" w:type="dxa"/>
            <w:tcBorders>
              <w:top w:val="single" w:color="auto" w:sz="4" w:space="0"/>
              <w:left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2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105" w:firstLineChars="50"/>
              <w:rPr>
                <w:rFonts w:ascii="微软雅黑" w:hAnsi="微软雅黑" w:eastAsia="微软雅黑"/>
                <w:szCs w:val="21"/>
              </w:rPr>
            </w:pPr>
            <w:r>
              <w:rPr>
                <w:rFonts w:hint="eastAsia" w:ascii="微软雅黑" w:hAnsi="微软雅黑" w:eastAsia="微软雅黑"/>
                <w:szCs w:val="21"/>
              </w:rPr>
              <w:t>合计得分</w:t>
            </w:r>
          </w:p>
        </w:tc>
        <w:tc>
          <w:tcPr>
            <w:tcW w:w="3134" w:type="dxa"/>
            <w:gridSpan w:val="3"/>
            <w:tcBorders>
              <w:top w:val="single" w:color="auto" w:sz="4" w:space="0"/>
              <w:left w:val="single" w:color="auto" w:sz="4" w:space="0"/>
              <w:bottom w:val="single" w:color="auto" w:sz="4" w:space="0"/>
              <w:right w:val="single" w:color="auto" w:sz="4" w:space="0"/>
              <w:tr2bl w:val="single" w:color="auto" w:sz="4" w:space="0"/>
            </w:tcBorders>
            <w:vAlign w:val="center"/>
          </w:tcPr>
          <w:p>
            <w:pPr>
              <w:spacing w:line="360" w:lineRule="exact"/>
              <w:ind w:firstLine="420" w:firstLineChars="200"/>
              <w:rPr>
                <w:rFonts w:ascii="微软雅黑" w:hAnsi="微软雅黑" w:eastAsia="微软雅黑"/>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微软雅黑" w:hAnsi="微软雅黑" w:eastAsia="微软雅黑"/>
                <w:szCs w:val="21"/>
              </w:rPr>
            </w:pPr>
          </w:p>
        </w:tc>
        <w:tc>
          <w:tcPr>
            <w:tcW w:w="2051" w:type="dxa"/>
            <w:gridSpan w:val="2"/>
            <w:tcBorders>
              <w:top w:val="single" w:color="auto" w:sz="4" w:space="0"/>
              <w:left w:val="single" w:color="auto" w:sz="4" w:space="0"/>
              <w:bottom w:val="single" w:color="auto" w:sz="4" w:space="0"/>
              <w:right w:val="single" w:color="auto" w:sz="4" w:space="0"/>
              <w:tr2bl w:val="single" w:color="auto" w:sz="4" w:space="0"/>
            </w:tcBorders>
            <w:vAlign w:val="center"/>
          </w:tcPr>
          <w:p>
            <w:pPr>
              <w:spacing w:line="360" w:lineRule="exact"/>
              <w:ind w:firstLine="420" w:firstLineChars="200"/>
              <w:rPr>
                <w:rFonts w:ascii="微软雅黑" w:hAnsi="微软雅黑" w:eastAsia="微软雅黑"/>
                <w:szCs w:val="21"/>
              </w:rPr>
            </w:pPr>
          </w:p>
        </w:tc>
      </w:tr>
    </w:tbl>
    <w:p>
      <w:pPr>
        <w:spacing w:line="380" w:lineRule="exact"/>
      </w:pPr>
      <w:r>
        <w:rPr>
          <w:rFonts w:hint="eastAsia" w:ascii="微软雅黑" w:hAnsi="微软雅黑" w:eastAsia="微软雅黑"/>
        </w:rPr>
        <w:t>本表格需参照第四章评分条款，认真填写，并附在技术资信文件目录后，方便评委评分时核对</w:t>
      </w:r>
    </w:p>
    <w:p>
      <w:pPr>
        <w:spacing w:line="380" w:lineRule="exact"/>
        <w:jc w:val="center"/>
        <w:rPr>
          <w:rFonts w:ascii="微软雅黑" w:hAnsi="微软雅黑" w:eastAsia="微软雅黑"/>
          <w:sz w:val="28"/>
          <w:szCs w:val="28"/>
        </w:rPr>
      </w:pPr>
      <w:r>
        <w:rPr>
          <w:rFonts w:hint="eastAsia" w:ascii="微软雅黑" w:hAnsi="微软雅黑" w:eastAsia="微软雅黑"/>
          <w:sz w:val="28"/>
          <w:szCs w:val="28"/>
        </w:rPr>
        <w:t>无参考格式的文件及供应商认为应该提供的文件和资料自行拟定格式</w:t>
      </w:r>
    </w:p>
    <w:sectPr>
      <w:pgSz w:w="11906" w:h="16838"/>
      <w:pgMar w:top="1247" w:right="1247" w:bottom="1247" w:left="1247" w:header="851"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1FF" w:csb1="00000000"/>
  </w:font>
  <w:font w:name="方正姚体">
    <w:altName w:val="宋体"/>
    <w:panose1 w:val="02010601030101010101"/>
    <w:charset w:val="86"/>
    <w:family w:val="auto"/>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0000009F" w:csb1="00000000"/>
  </w:font>
  <w:font w:name="Cambria">
    <w:panose1 w:val="02040503050406030204"/>
    <w:charset w:val="00"/>
    <w:family w:val="roman"/>
    <w:pitch w:val="default"/>
    <w:sig w:usb0="E00002FF" w:usb1="400004FF" w:usb2="00000000" w:usb3="00000000" w:csb0="2000019F" w:csb1="00000000"/>
  </w:font>
  <w:font w:name="time">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rPr>
        <w:rStyle w:val="58"/>
      </w:rPr>
    </w:pPr>
    <w:r>
      <w:fldChar w:fldCharType="begin"/>
    </w:r>
    <w:r>
      <w:rPr>
        <w:rStyle w:val="58"/>
      </w:rPr>
      <w:instrText xml:space="preserve">PAGE  </w:instrText>
    </w:r>
    <w:r>
      <w:fldChar w:fldCharType="separate"/>
    </w:r>
    <w:r>
      <w:rPr>
        <w:rStyle w:val="58"/>
      </w:rPr>
      <w:t>- 76 -</w:t>
    </w:r>
    <w:r>
      <w:fldChar w:fldCharType="end"/>
    </w:r>
  </w:p>
  <w:p>
    <w:pPr>
      <w:pStyle w:val="35"/>
      <w:framePr w:wrap="around" w:vAnchor="page" w:hAnchor="page" w:x="9718" w:y="15793"/>
      <w:ind w:right="360"/>
      <w:rPr>
        <w:rStyle w:val="58"/>
      </w:rPr>
    </w:pPr>
  </w:p>
  <w:p>
    <w:pPr>
      <w:pStyle w:val="35"/>
      <w:pBdr>
        <w:top w:val="single" w:color="auto" w:sz="4" w:space="1"/>
      </w:pBdr>
      <w:ind w:right="360"/>
      <w:jc w:val="both"/>
      <w:rPr>
        <w:i/>
      </w:rPr>
    </w:pPr>
    <w:r>
      <w:rPr>
        <w:rFonts w:hint="eastAsia"/>
        <w:i/>
      </w:rPr>
      <w:t>浙江龙宁工程管理有限公司</w:t>
    </w:r>
    <w:r>
      <w:rPr>
        <w:i/>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rPr>
        <w:rStyle w:val="58"/>
      </w:rPr>
    </w:pPr>
    <w:r>
      <w:fldChar w:fldCharType="begin"/>
    </w:r>
    <w:r>
      <w:rPr>
        <w:rStyle w:val="58"/>
      </w:rPr>
      <w:instrText xml:space="preserve">PAGE  </w:instrText>
    </w:r>
    <w:r>
      <w:fldChar w:fldCharType="end"/>
    </w:r>
  </w:p>
  <w:p>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4" w:space="1"/>
      </w:pBdr>
      <w:jc w:val="right"/>
    </w:pPr>
    <w:r>
      <w:rPr>
        <w:rFonts w:hint="eastAsia"/>
        <w:i/>
      </w:rPr>
      <w:t>安吉县教育保障中心专用功能教室—新型阅读空间项目政府采购项目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4" w:space="1"/>
      </w:pBdr>
      <w:jc w:val="right"/>
      <w:rPr>
        <w:i/>
      </w:rPr>
    </w:pPr>
    <w:r>
      <w:rPr>
        <w:rFonts w:hint="eastAsia"/>
        <w:i/>
      </w:rPr>
      <w:t>安吉县教育保障中心专用功能教室—新型阅读空间项目政府采购项目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D6C69"/>
    <w:multiLevelType w:val="singleLevel"/>
    <w:tmpl w:val="ABDD6C69"/>
    <w:lvl w:ilvl="0" w:tentative="0">
      <w:start w:val="2"/>
      <w:numFmt w:val="decimal"/>
      <w:suff w:val="nothing"/>
      <w:lvlText w:val="%1、"/>
      <w:lvlJc w:val="left"/>
    </w:lvl>
  </w:abstractNum>
  <w:abstractNum w:abstractNumId="1">
    <w:nsid w:val="E7238947"/>
    <w:multiLevelType w:val="singleLevel"/>
    <w:tmpl w:val="E7238947"/>
    <w:lvl w:ilvl="0" w:tentative="0">
      <w:start w:val="1"/>
      <w:numFmt w:val="decimal"/>
      <w:suff w:val="nothing"/>
      <w:lvlText w:val="%1、"/>
      <w:lvlJc w:val="left"/>
    </w:lvl>
  </w:abstractNum>
  <w:abstractNum w:abstractNumId="2">
    <w:nsid w:val="F3CF1852"/>
    <w:multiLevelType w:val="singleLevel"/>
    <w:tmpl w:val="F3CF1852"/>
    <w:lvl w:ilvl="0" w:tentative="0">
      <w:start w:val="1"/>
      <w:numFmt w:val="decimal"/>
      <w:suff w:val="nothing"/>
      <w:lvlText w:val="（%1）"/>
      <w:lvlJc w:val="left"/>
    </w:lvl>
  </w:abstractNum>
  <w:abstractNum w:abstractNumId="3">
    <w:nsid w:val="2BFF05C7"/>
    <w:multiLevelType w:val="multilevel"/>
    <w:tmpl w:val="2BFF05C7"/>
    <w:lvl w:ilvl="0" w:tentative="0">
      <w:start w:val="6"/>
      <w:numFmt w:val="japaneseCounting"/>
      <w:lvlText w:val="第%1章"/>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FBF67FA"/>
    <w:multiLevelType w:val="multilevel"/>
    <w:tmpl w:val="2FBF67FA"/>
    <w:lvl w:ilvl="0" w:tentative="0">
      <w:start w:val="5"/>
      <w:numFmt w:val="japaneseCounting"/>
      <w:lvlText w:val="第%1章"/>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YzNzI2ZGU2NDY1NWJlNGIxOWQ4YmNjYTdkOWUzNjgifQ=="/>
  </w:docVars>
  <w:rsids>
    <w:rsidRoot w:val="00172A27"/>
    <w:rsid w:val="00001107"/>
    <w:rsid w:val="00002008"/>
    <w:rsid w:val="00002569"/>
    <w:rsid w:val="00002C74"/>
    <w:rsid w:val="000046B2"/>
    <w:rsid w:val="00004B13"/>
    <w:rsid w:val="0000538A"/>
    <w:rsid w:val="00005F4C"/>
    <w:rsid w:val="00007031"/>
    <w:rsid w:val="000073DE"/>
    <w:rsid w:val="00011FCA"/>
    <w:rsid w:val="00012417"/>
    <w:rsid w:val="00013C6C"/>
    <w:rsid w:val="0001442F"/>
    <w:rsid w:val="00015E7F"/>
    <w:rsid w:val="00017ADA"/>
    <w:rsid w:val="00017EBE"/>
    <w:rsid w:val="000218A0"/>
    <w:rsid w:val="00024807"/>
    <w:rsid w:val="00025B71"/>
    <w:rsid w:val="00025CB4"/>
    <w:rsid w:val="00025FA4"/>
    <w:rsid w:val="0002722C"/>
    <w:rsid w:val="00027BD9"/>
    <w:rsid w:val="00027F19"/>
    <w:rsid w:val="00030388"/>
    <w:rsid w:val="00032CD7"/>
    <w:rsid w:val="000331BD"/>
    <w:rsid w:val="00034C8D"/>
    <w:rsid w:val="0003619E"/>
    <w:rsid w:val="0003649A"/>
    <w:rsid w:val="00037027"/>
    <w:rsid w:val="000372D4"/>
    <w:rsid w:val="0003754D"/>
    <w:rsid w:val="00037A9B"/>
    <w:rsid w:val="00037D41"/>
    <w:rsid w:val="00040420"/>
    <w:rsid w:val="000419C5"/>
    <w:rsid w:val="00041B5F"/>
    <w:rsid w:val="000422A6"/>
    <w:rsid w:val="00042C61"/>
    <w:rsid w:val="000430DB"/>
    <w:rsid w:val="0004354B"/>
    <w:rsid w:val="00044314"/>
    <w:rsid w:val="000457E6"/>
    <w:rsid w:val="00045891"/>
    <w:rsid w:val="000463AF"/>
    <w:rsid w:val="00046E16"/>
    <w:rsid w:val="00046F83"/>
    <w:rsid w:val="0004757F"/>
    <w:rsid w:val="000476E1"/>
    <w:rsid w:val="000507C5"/>
    <w:rsid w:val="000508F8"/>
    <w:rsid w:val="0005139E"/>
    <w:rsid w:val="000522D1"/>
    <w:rsid w:val="00052AD7"/>
    <w:rsid w:val="00053E2D"/>
    <w:rsid w:val="0005526C"/>
    <w:rsid w:val="00056593"/>
    <w:rsid w:val="000569F2"/>
    <w:rsid w:val="00057F78"/>
    <w:rsid w:val="00061A7E"/>
    <w:rsid w:val="00062739"/>
    <w:rsid w:val="000627DA"/>
    <w:rsid w:val="00063429"/>
    <w:rsid w:val="000641BB"/>
    <w:rsid w:val="000658ED"/>
    <w:rsid w:val="00066638"/>
    <w:rsid w:val="00066833"/>
    <w:rsid w:val="000670F7"/>
    <w:rsid w:val="0007073D"/>
    <w:rsid w:val="00070864"/>
    <w:rsid w:val="00070C75"/>
    <w:rsid w:val="00071BDD"/>
    <w:rsid w:val="00071F67"/>
    <w:rsid w:val="000731D5"/>
    <w:rsid w:val="00076C57"/>
    <w:rsid w:val="000770B4"/>
    <w:rsid w:val="00080479"/>
    <w:rsid w:val="00080831"/>
    <w:rsid w:val="000809D8"/>
    <w:rsid w:val="00080C78"/>
    <w:rsid w:val="00081426"/>
    <w:rsid w:val="00085073"/>
    <w:rsid w:val="00085EB3"/>
    <w:rsid w:val="000872AC"/>
    <w:rsid w:val="00087C7E"/>
    <w:rsid w:val="00092D0D"/>
    <w:rsid w:val="0009446F"/>
    <w:rsid w:val="000978FE"/>
    <w:rsid w:val="000A1ACF"/>
    <w:rsid w:val="000A2F21"/>
    <w:rsid w:val="000A46E1"/>
    <w:rsid w:val="000A75E5"/>
    <w:rsid w:val="000B0919"/>
    <w:rsid w:val="000B1462"/>
    <w:rsid w:val="000B264E"/>
    <w:rsid w:val="000B27A1"/>
    <w:rsid w:val="000B2C30"/>
    <w:rsid w:val="000B41FE"/>
    <w:rsid w:val="000B4E5E"/>
    <w:rsid w:val="000C00DA"/>
    <w:rsid w:val="000C0B41"/>
    <w:rsid w:val="000C153F"/>
    <w:rsid w:val="000C2BA7"/>
    <w:rsid w:val="000C439A"/>
    <w:rsid w:val="000C530D"/>
    <w:rsid w:val="000C5552"/>
    <w:rsid w:val="000C60E8"/>
    <w:rsid w:val="000C7553"/>
    <w:rsid w:val="000D12D3"/>
    <w:rsid w:val="000D15B9"/>
    <w:rsid w:val="000D2037"/>
    <w:rsid w:val="000D2448"/>
    <w:rsid w:val="000D265E"/>
    <w:rsid w:val="000D26C3"/>
    <w:rsid w:val="000D355D"/>
    <w:rsid w:val="000D547F"/>
    <w:rsid w:val="000D5799"/>
    <w:rsid w:val="000D652A"/>
    <w:rsid w:val="000D6A72"/>
    <w:rsid w:val="000D7264"/>
    <w:rsid w:val="000D781A"/>
    <w:rsid w:val="000D7B4B"/>
    <w:rsid w:val="000E0A74"/>
    <w:rsid w:val="000E11AB"/>
    <w:rsid w:val="000E13B4"/>
    <w:rsid w:val="000E1501"/>
    <w:rsid w:val="000E1D4C"/>
    <w:rsid w:val="000E26CD"/>
    <w:rsid w:val="000E6393"/>
    <w:rsid w:val="000E6565"/>
    <w:rsid w:val="000F04EB"/>
    <w:rsid w:val="000F0C1E"/>
    <w:rsid w:val="000F38A8"/>
    <w:rsid w:val="000F5265"/>
    <w:rsid w:val="000F5547"/>
    <w:rsid w:val="000F569D"/>
    <w:rsid w:val="000F7384"/>
    <w:rsid w:val="0010132C"/>
    <w:rsid w:val="001014E1"/>
    <w:rsid w:val="00101D7F"/>
    <w:rsid w:val="00103A81"/>
    <w:rsid w:val="00103FC8"/>
    <w:rsid w:val="00104CFA"/>
    <w:rsid w:val="00106992"/>
    <w:rsid w:val="00106D90"/>
    <w:rsid w:val="00107620"/>
    <w:rsid w:val="001077FF"/>
    <w:rsid w:val="00110187"/>
    <w:rsid w:val="00111618"/>
    <w:rsid w:val="00111E9C"/>
    <w:rsid w:val="001136D3"/>
    <w:rsid w:val="00113781"/>
    <w:rsid w:val="0011451B"/>
    <w:rsid w:val="00115E6F"/>
    <w:rsid w:val="001161FF"/>
    <w:rsid w:val="00116C34"/>
    <w:rsid w:val="00120E5F"/>
    <w:rsid w:val="00120F2D"/>
    <w:rsid w:val="00121850"/>
    <w:rsid w:val="00121D9A"/>
    <w:rsid w:val="00122503"/>
    <w:rsid w:val="00123DF8"/>
    <w:rsid w:val="00126549"/>
    <w:rsid w:val="00127607"/>
    <w:rsid w:val="00127E9B"/>
    <w:rsid w:val="00131B7F"/>
    <w:rsid w:val="001322AC"/>
    <w:rsid w:val="0013394D"/>
    <w:rsid w:val="00134C8B"/>
    <w:rsid w:val="00140087"/>
    <w:rsid w:val="00140D0E"/>
    <w:rsid w:val="001412A1"/>
    <w:rsid w:val="00142888"/>
    <w:rsid w:val="00143BEF"/>
    <w:rsid w:val="00144DC5"/>
    <w:rsid w:val="00144EC6"/>
    <w:rsid w:val="0014584A"/>
    <w:rsid w:val="00145AAC"/>
    <w:rsid w:val="00146452"/>
    <w:rsid w:val="00146E74"/>
    <w:rsid w:val="00147976"/>
    <w:rsid w:val="00150370"/>
    <w:rsid w:val="00151988"/>
    <w:rsid w:val="001530D5"/>
    <w:rsid w:val="001539D2"/>
    <w:rsid w:val="00153A6F"/>
    <w:rsid w:val="00153AA5"/>
    <w:rsid w:val="001543EF"/>
    <w:rsid w:val="001549B6"/>
    <w:rsid w:val="00155CB6"/>
    <w:rsid w:val="001563FD"/>
    <w:rsid w:val="001568DA"/>
    <w:rsid w:val="00156A7D"/>
    <w:rsid w:val="00157A99"/>
    <w:rsid w:val="00157D21"/>
    <w:rsid w:val="00160319"/>
    <w:rsid w:val="0016092E"/>
    <w:rsid w:val="00160B67"/>
    <w:rsid w:val="00162FD9"/>
    <w:rsid w:val="0016373A"/>
    <w:rsid w:val="00163759"/>
    <w:rsid w:val="00165FE1"/>
    <w:rsid w:val="00166081"/>
    <w:rsid w:val="00166377"/>
    <w:rsid w:val="001667EE"/>
    <w:rsid w:val="0016733D"/>
    <w:rsid w:val="00167D11"/>
    <w:rsid w:val="00167E56"/>
    <w:rsid w:val="001707D2"/>
    <w:rsid w:val="00172404"/>
    <w:rsid w:val="0017246F"/>
    <w:rsid w:val="00172A27"/>
    <w:rsid w:val="00173C5F"/>
    <w:rsid w:val="00173DAA"/>
    <w:rsid w:val="001748BB"/>
    <w:rsid w:val="00175F8B"/>
    <w:rsid w:val="00176B91"/>
    <w:rsid w:val="001841A9"/>
    <w:rsid w:val="001849C3"/>
    <w:rsid w:val="0018529F"/>
    <w:rsid w:val="001853C4"/>
    <w:rsid w:val="0018577D"/>
    <w:rsid w:val="00185931"/>
    <w:rsid w:val="00190B8D"/>
    <w:rsid w:val="00190D85"/>
    <w:rsid w:val="00191154"/>
    <w:rsid w:val="00191E34"/>
    <w:rsid w:val="00192449"/>
    <w:rsid w:val="00193F02"/>
    <w:rsid w:val="001946C8"/>
    <w:rsid w:val="001947E7"/>
    <w:rsid w:val="00195101"/>
    <w:rsid w:val="001A229A"/>
    <w:rsid w:val="001A3DBA"/>
    <w:rsid w:val="001A4261"/>
    <w:rsid w:val="001A5977"/>
    <w:rsid w:val="001A5E72"/>
    <w:rsid w:val="001A6202"/>
    <w:rsid w:val="001A6AE6"/>
    <w:rsid w:val="001A77CB"/>
    <w:rsid w:val="001A78A2"/>
    <w:rsid w:val="001B02A8"/>
    <w:rsid w:val="001B20B6"/>
    <w:rsid w:val="001B2321"/>
    <w:rsid w:val="001B3845"/>
    <w:rsid w:val="001B467C"/>
    <w:rsid w:val="001B4968"/>
    <w:rsid w:val="001B56BC"/>
    <w:rsid w:val="001B5E4D"/>
    <w:rsid w:val="001B65F2"/>
    <w:rsid w:val="001B6864"/>
    <w:rsid w:val="001C1A0D"/>
    <w:rsid w:val="001C2AB9"/>
    <w:rsid w:val="001C2DC4"/>
    <w:rsid w:val="001C37F7"/>
    <w:rsid w:val="001C3AE3"/>
    <w:rsid w:val="001C5A4C"/>
    <w:rsid w:val="001C7916"/>
    <w:rsid w:val="001D0622"/>
    <w:rsid w:val="001D12BD"/>
    <w:rsid w:val="001D1F74"/>
    <w:rsid w:val="001D2082"/>
    <w:rsid w:val="001D2F6E"/>
    <w:rsid w:val="001D3ECA"/>
    <w:rsid w:val="001D4009"/>
    <w:rsid w:val="001D4948"/>
    <w:rsid w:val="001D51E3"/>
    <w:rsid w:val="001D751E"/>
    <w:rsid w:val="001D759D"/>
    <w:rsid w:val="001D7CCA"/>
    <w:rsid w:val="001E06A0"/>
    <w:rsid w:val="001E0ACC"/>
    <w:rsid w:val="001E0D46"/>
    <w:rsid w:val="001E25A7"/>
    <w:rsid w:val="001E524F"/>
    <w:rsid w:val="001E61DD"/>
    <w:rsid w:val="001E63D4"/>
    <w:rsid w:val="001E6F1F"/>
    <w:rsid w:val="001F1258"/>
    <w:rsid w:val="001F2622"/>
    <w:rsid w:val="001F2C40"/>
    <w:rsid w:val="001F2F25"/>
    <w:rsid w:val="001F2F2C"/>
    <w:rsid w:val="001F3035"/>
    <w:rsid w:val="001F3079"/>
    <w:rsid w:val="001F346D"/>
    <w:rsid w:val="001F3483"/>
    <w:rsid w:val="001F3489"/>
    <w:rsid w:val="001F35B5"/>
    <w:rsid w:val="001F3D03"/>
    <w:rsid w:val="001F4299"/>
    <w:rsid w:val="001F4EAB"/>
    <w:rsid w:val="001F5C8C"/>
    <w:rsid w:val="001F6197"/>
    <w:rsid w:val="001F643F"/>
    <w:rsid w:val="001F6E52"/>
    <w:rsid w:val="001F750B"/>
    <w:rsid w:val="00200F5F"/>
    <w:rsid w:val="002010D4"/>
    <w:rsid w:val="00203584"/>
    <w:rsid w:val="00203D32"/>
    <w:rsid w:val="00206736"/>
    <w:rsid w:val="00207660"/>
    <w:rsid w:val="00210BEB"/>
    <w:rsid w:val="00210EF7"/>
    <w:rsid w:val="002127D0"/>
    <w:rsid w:val="00212F10"/>
    <w:rsid w:val="0021401B"/>
    <w:rsid w:val="0021552D"/>
    <w:rsid w:val="002160BF"/>
    <w:rsid w:val="002177E6"/>
    <w:rsid w:val="00217825"/>
    <w:rsid w:val="00220FD8"/>
    <w:rsid w:val="0022107E"/>
    <w:rsid w:val="00221C1F"/>
    <w:rsid w:val="00222C2D"/>
    <w:rsid w:val="00222F8B"/>
    <w:rsid w:val="002236C0"/>
    <w:rsid w:val="0022406C"/>
    <w:rsid w:val="002250DE"/>
    <w:rsid w:val="00227101"/>
    <w:rsid w:val="002278E6"/>
    <w:rsid w:val="00230E36"/>
    <w:rsid w:val="0023216C"/>
    <w:rsid w:val="00234969"/>
    <w:rsid w:val="002354F5"/>
    <w:rsid w:val="002364DA"/>
    <w:rsid w:val="00240DA5"/>
    <w:rsid w:val="002425A2"/>
    <w:rsid w:val="00243577"/>
    <w:rsid w:val="002438E5"/>
    <w:rsid w:val="00243E72"/>
    <w:rsid w:val="00244F30"/>
    <w:rsid w:val="0024590B"/>
    <w:rsid w:val="002459CC"/>
    <w:rsid w:val="00245B7B"/>
    <w:rsid w:val="0024615A"/>
    <w:rsid w:val="002462A7"/>
    <w:rsid w:val="002472A9"/>
    <w:rsid w:val="00247878"/>
    <w:rsid w:val="00247AC4"/>
    <w:rsid w:val="002508BE"/>
    <w:rsid w:val="00250D00"/>
    <w:rsid w:val="00250F74"/>
    <w:rsid w:val="002523C8"/>
    <w:rsid w:val="002543B3"/>
    <w:rsid w:val="0025455E"/>
    <w:rsid w:val="00255713"/>
    <w:rsid w:val="00257408"/>
    <w:rsid w:val="002603FB"/>
    <w:rsid w:val="00260B5E"/>
    <w:rsid w:val="00260FD3"/>
    <w:rsid w:val="00261DDE"/>
    <w:rsid w:val="0026353A"/>
    <w:rsid w:val="00263870"/>
    <w:rsid w:val="00263FF8"/>
    <w:rsid w:val="00264FC8"/>
    <w:rsid w:val="0026633A"/>
    <w:rsid w:val="002668E4"/>
    <w:rsid w:val="002671C1"/>
    <w:rsid w:val="00267D99"/>
    <w:rsid w:val="002735D8"/>
    <w:rsid w:val="002735E9"/>
    <w:rsid w:val="002747B6"/>
    <w:rsid w:val="00275562"/>
    <w:rsid w:val="00276116"/>
    <w:rsid w:val="00281851"/>
    <w:rsid w:val="002818C0"/>
    <w:rsid w:val="00281B06"/>
    <w:rsid w:val="00282FE4"/>
    <w:rsid w:val="0028302B"/>
    <w:rsid w:val="00283D98"/>
    <w:rsid w:val="00284292"/>
    <w:rsid w:val="002852B9"/>
    <w:rsid w:val="00286F16"/>
    <w:rsid w:val="00287D9F"/>
    <w:rsid w:val="00290289"/>
    <w:rsid w:val="00290D08"/>
    <w:rsid w:val="00291E6B"/>
    <w:rsid w:val="00292651"/>
    <w:rsid w:val="00293D73"/>
    <w:rsid w:val="00294400"/>
    <w:rsid w:val="00296A7E"/>
    <w:rsid w:val="00297864"/>
    <w:rsid w:val="002A06A7"/>
    <w:rsid w:val="002A23D9"/>
    <w:rsid w:val="002A2696"/>
    <w:rsid w:val="002A309D"/>
    <w:rsid w:val="002A3297"/>
    <w:rsid w:val="002A3B12"/>
    <w:rsid w:val="002A5326"/>
    <w:rsid w:val="002A535A"/>
    <w:rsid w:val="002A5C04"/>
    <w:rsid w:val="002A5D16"/>
    <w:rsid w:val="002A6051"/>
    <w:rsid w:val="002A67D2"/>
    <w:rsid w:val="002A6C07"/>
    <w:rsid w:val="002B15C1"/>
    <w:rsid w:val="002B1BA7"/>
    <w:rsid w:val="002B28DB"/>
    <w:rsid w:val="002B2BBF"/>
    <w:rsid w:val="002B3180"/>
    <w:rsid w:val="002B698D"/>
    <w:rsid w:val="002B6E3C"/>
    <w:rsid w:val="002B6F67"/>
    <w:rsid w:val="002C13C5"/>
    <w:rsid w:val="002C2644"/>
    <w:rsid w:val="002C60B1"/>
    <w:rsid w:val="002C61D5"/>
    <w:rsid w:val="002C7673"/>
    <w:rsid w:val="002D1767"/>
    <w:rsid w:val="002D1989"/>
    <w:rsid w:val="002D1C8D"/>
    <w:rsid w:val="002D1F2A"/>
    <w:rsid w:val="002D35BD"/>
    <w:rsid w:val="002D36E8"/>
    <w:rsid w:val="002D3AB4"/>
    <w:rsid w:val="002D41A2"/>
    <w:rsid w:val="002D4B74"/>
    <w:rsid w:val="002D519E"/>
    <w:rsid w:val="002D52D5"/>
    <w:rsid w:val="002D55BD"/>
    <w:rsid w:val="002D6125"/>
    <w:rsid w:val="002D61F1"/>
    <w:rsid w:val="002D654E"/>
    <w:rsid w:val="002D68A1"/>
    <w:rsid w:val="002D771C"/>
    <w:rsid w:val="002D7B24"/>
    <w:rsid w:val="002E22A7"/>
    <w:rsid w:val="002E2EF5"/>
    <w:rsid w:val="002E3C46"/>
    <w:rsid w:val="002E47A5"/>
    <w:rsid w:val="002E49C3"/>
    <w:rsid w:val="002E4B5D"/>
    <w:rsid w:val="002E527A"/>
    <w:rsid w:val="002E5CBB"/>
    <w:rsid w:val="002E7EBE"/>
    <w:rsid w:val="002F011F"/>
    <w:rsid w:val="002F1395"/>
    <w:rsid w:val="002F1957"/>
    <w:rsid w:val="002F3147"/>
    <w:rsid w:val="002F3BAA"/>
    <w:rsid w:val="002F486F"/>
    <w:rsid w:val="002F50FD"/>
    <w:rsid w:val="002F6C80"/>
    <w:rsid w:val="002F6E2E"/>
    <w:rsid w:val="002F705B"/>
    <w:rsid w:val="003000AB"/>
    <w:rsid w:val="0030027E"/>
    <w:rsid w:val="003014B7"/>
    <w:rsid w:val="003015D4"/>
    <w:rsid w:val="00301CA3"/>
    <w:rsid w:val="00303E09"/>
    <w:rsid w:val="003048D3"/>
    <w:rsid w:val="00305B16"/>
    <w:rsid w:val="00306E63"/>
    <w:rsid w:val="00312D99"/>
    <w:rsid w:val="00312F6B"/>
    <w:rsid w:val="003148DD"/>
    <w:rsid w:val="00314D4E"/>
    <w:rsid w:val="00315AAA"/>
    <w:rsid w:val="00315B0E"/>
    <w:rsid w:val="00317959"/>
    <w:rsid w:val="003204B8"/>
    <w:rsid w:val="003214FA"/>
    <w:rsid w:val="003216DC"/>
    <w:rsid w:val="003219EF"/>
    <w:rsid w:val="00321A0F"/>
    <w:rsid w:val="003253DB"/>
    <w:rsid w:val="003255C5"/>
    <w:rsid w:val="0032601C"/>
    <w:rsid w:val="003262CE"/>
    <w:rsid w:val="00331381"/>
    <w:rsid w:val="0033169A"/>
    <w:rsid w:val="00331E08"/>
    <w:rsid w:val="003328AE"/>
    <w:rsid w:val="00333591"/>
    <w:rsid w:val="00333F0A"/>
    <w:rsid w:val="00335183"/>
    <w:rsid w:val="00336236"/>
    <w:rsid w:val="003372C9"/>
    <w:rsid w:val="00337802"/>
    <w:rsid w:val="0034021A"/>
    <w:rsid w:val="003407F8"/>
    <w:rsid w:val="00340A31"/>
    <w:rsid w:val="0034184F"/>
    <w:rsid w:val="00341FB9"/>
    <w:rsid w:val="00342C78"/>
    <w:rsid w:val="00342FAE"/>
    <w:rsid w:val="003431E0"/>
    <w:rsid w:val="003436CA"/>
    <w:rsid w:val="003461E1"/>
    <w:rsid w:val="003474AD"/>
    <w:rsid w:val="003476A1"/>
    <w:rsid w:val="0035119B"/>
    <w:rsid w:val="0035154F"/>
    <w:rsid w:val="00351D74"/>
    <w:rsid w:val="003552F2"/>
    <w:rsid w:val="003559F5"/>
    <w:rsid w:val="00357C81"/>
    <w:rsid w:val="00360040"/>
    <w:rsid w:val="00361DEE"/>
    <w:rsid w:val="00362C78"/>
    <w:rsid w:val="003646D4"/>
    <w:rsid w:val="00364962"/>
    <w:rsid w:val="00366A83"/>
    <w:rsid w:val="0036795E"/>
    <w:rsid w:val="00367F46"/>
    <w:rsid w:val="00370AB6"/>
    <w:rsid w:val="003725B6"/>
    <w:rsid w:val="00372944"/>
    <w:rsid w:val="0037446E"/>
    <w:rsid w:val="0037488D"/>
    <w:rsid w:val="00374FE0"/>
    <w:rsid w:val="00375F27"/>
    <w:rsid w:val="0038068F"/>
    <w:rsid w:val="003806BC"/>
    <w:rsid w:val="003808BA"/>
    <w:rsid w:val="00380A99"/>
    <w:rsid w:val="00380DBA"/>
    <w:rsid w:val="00381578"/>
    <w:rsid w:val="00383103"/>
    <w:rsid w:val="00383E95"/>
    <w:rsid w:val="0038423A"/>
    <w:rsid w:val="0038513E"/>
    <w:rsid w:val="00386457"/>
    <w:rsid w:val="003866BF"/>
    <w:rsid w:val="00390E98"/>
    <w:rsid w:val="003911C9"/>
    <w:rsid w:val="00393F47"/>
    <w:rsid w:val="0039604D"/>
    <w:rsid w:val="00396BB4"/>
    <w:rsid w:val="003A1E2C"/>
    <w:rsid w:val="003A38DC"/>
    <w:rsid w:val="003A3929"/>
    <w:rsid w:val="003A4869"/>
    <w:rsid w:val="003A6781"/>
    <w:rsid w:val="003A7C99"/>
    <w:rsid w:val="003A7D3E"/>
    <w:rsid w:val="003A7E18"/>
    <w:rsid w:val="003B15A6"/>
    <w:rsid w:val="003B1A7F"/>
    <w:rsid w:val="003B1F7B"/>
    <w:rsid w:val="003B27FB"/>
    <w:rsid w:val="003B324F"/>
    <w:rsid w:val="003B3311"/>
    <w:rsid w:val="003B482A"/>
    <w:rsid w:val="003B4C79"/>
    <w:rsid w:val="003B507D"/>
    <w:rsid w:val="003B668A"/>
    <w:rsid w:val="003B6CA0"/>
    <w:rsid w:val="003C1B82"/>
    <w:rsid w:val="003C3F85"/>
    <w:rsid w:val="003C5243"/>
    <w:rsid w:val="003C5CF1"/>
    <w:rsid w:val="003D0B1A"/>
    <w:rsid w:val="003D2063"/>
    <w:rsid w:val="003D3CA8"/>
    <w:rsid w:val="003D3CB6"/>
    <w:rsid w:val="003D6AFA"/>
    <w:rsid w:val="003D6C0A"/>
    <w:rsid w:val="003D75D2"/>
    <w:rsid w:val="003E350F"/>
    <w:rsid w:val="003E4A32"/>
    <w:rsid w:val="003E5540"/>
    <w:rsid w:val="003E5B76"/>
    <w:rsid w:val="003E7C0B"/>
    <w:rsid w:val="003F32C2"/>
    <w:rsid w:val="003F3CAA"/>
    <w:rsid w:val="003F4FD2"/>
    <w:rsid w:val="003F56AF"/>
    <w:rsid w:val="003F598E"/>
    <w:rsid w:val="003F6178"/>
    <w:rsid w:val="003F667E"/>
    <w:rsid w:val="003F698B"/>
    <w:rsid w:val="003F6FB6"/>
    <w:rsid w:val="00400213"/>
    <w:rsid w:val="0040078C"/>
    <w:rsid w:val="00400DD0"/>
    <w:rsid w:val="00402E3E"/>
    <w:rsid w:val="00404410"/>
    <w:rsid w:val="00404795"/>
    <w:rsid w:val="0040500B"/>
    <w:rsid w:val="00405A3E"/>
    <w:rsid w:val="00410B2A"/>
    <w:rsid w:val="00411E5F"/>
    <w:rsid w:val="00412011"/>
    <w:rsid w:val="004121C7"/>
    <w:rsid w:val="0041285A"/>
    <w:rsid w:val="00412D9C"/>
    <w:rsid w:val="00412F84"/>
    <w:rsid w:val="00413621"/>
    <w:rsid w:val="00416F13"/>
    <w:rsid w:val="00417FEF"/>
    <w:rsid w:val="00420671"/>
    <w:rsid w:val="00420E80"/>
    <w:rsid w:val="00421940"/>
    <w:rsid w:val="00422084"/>
    <w:rsid w:val="0042230F"/>
    <w:rsid w:val="004237E5"/>
    <w:rsid w:val="0042413E"/>
    <w:rsid w:val="00424656"/>
    <w:rsid w:val="0042466F"/>
    <w:rsid w:val="00424A8F"/>
    <w:rsid w:val="00424B5A"/>
    <w:rsid w:val="0042621A"/>
    <w:rsid w:val="004272FB"/>
    <w:rsid w:val="00432B47"/>
    <w:rsid w:val="00432E6B"/>
    <w:rsid w:val="00433F05"/>
    <w:rsid w:val="0043425D"/>
    <w:rsid w:val="00434AD5"/>
    <w:rsid w:val="004370E2"/>
    <w:rsid w:val="0043748D"/>
    <w:rsid w:val="00437BA4"/>
    <w:rsid w:val="00437BD4"/>
    <w:rsid w:val="00437EF8"/>
    <w:rsid w:val="004401C4"/>
    <w:rsid w:val="00440366"/>
    <w:rsid w:val="0044106B"/>
    <w:rsid w:val="0044267B"/>
    <w:rsid w:val="00442B48"/>
    <w:rsid w:val="004433AA"/>
    <w:rsid w:val="00443DFA"/>
    <w:rsid w:val="00444293"/>
    <w:rsid w:val="00444494"/>
    <w:rsid w:val="00450545"/>
    <w:rsid w:val="0045066C"/>
    <w:rsid w:val="00450DAB"/>
    <w:rsid w:val="00451ADA"/>
    <w:rsid w:val="00451E1B"/>
    <w:rsid w:val="004525C9"/>
    <w:rsid w:val="00452F69"/>
    <w:rsid w:val="0045402A"/>
    <w:rsid w:val="004546AB"/>
    <w:rsid w:val="00454E4E"/>
    <w:rsid w:val="00455D08"/>
    <w:rsid w:val="00457C8C"/>
    <w:rsid w:val="00461078"/>
    <w:rsid w:val="00462792"/>
    <w:rsid w:val="004627DA"/>
    <w:rsid w:val="0046361D"/>
    <w:rsid w:val="00464A8B"/>
    <w:rsid w:val="00464EA5"/>
    <w:rsid w:val="00465C9C"/>
    <w:rsid w:val="00465E69"/>
    <w:rsid w:val="00470E7B"/>
    <w:rsid w:val="00471CF7"/>
    <w:rsid w:val="004720A4"/>
    <w:rsid w:val="00474278"/>
    <w:rsid w:val="0047556F"/>
    <w:rsid w:val="00475695"/>
    <w:rsid w:val="00475703"/>
    <w:rsid w:val="00475FA1"/>
    <w:rsid w:val="004766ED"/>
    <w:rsid w:val="0048010F"/>
    <w:rsid w:val="00480E0D"/>
    <w:rsid w:val="004815E3"/>
    <w:rsid w:val="00483C2A"/>
    <w:rsid w:val="004856B6"/>
    <w:rsid w:val="00485E44"/>
    <w:rsid w:val="00486233"/>
    <w:rsid w:val="00486AE3"/>
    <w:rsid w:val="00486CB2"/>
    <w:rsid w:val="00490856"/>
    <w:rsid w:val="00490B7C"/>
    <w:rsid w:val="00492141"/>
    <w:rsid w:val="0049423F"/>
    <w:rsid w:val="00494B48"/>
    <w:rsid w:val="00495712"/>
    <w:rsid w:val="004962A6"/>
    <w:rsid w:val="004A16DD"/>
    <w:rsid w:val="004A2047"/>
    <w:rsid w:val="004A2D77"/>
    <w:rsid w:val="004A2EEA"/>
    <w:rsid w:val="004A3A8E"/>
    <w:rsid w:val="004A4869"/>
    <w:rsid w:val="004A498B"/>
    <w:rsid w:val="004A507C"/>
    <w:rsid w:val="004A571A"/>
    <w:rsid w:val="004A6E4C"/>
    <w:rsid w:val="004A75F5"/>
    <w:rsid w:val="004A7A8F"/>
    <w:rsid w:val="004B04B3"/>
    <w:rsid w:val="004B17C4"/>
    <w:rsid w:val="004B1F7E"/>
    <w:rsid w:val="004B2729"/>
    <w:rsid w:val="004B2C42"/>
    <w:rsid w:val="004B34DE"/>
    <w:rsid w:val="004B3DB7"/>
    <w:rsid w:val="004B41F9"/>
    <w:rsid w:val="004B437C"/>
    <w:rsid w:val="004B4996"/>
    <w:rsid w:val="004B5D34"/>
    <w:rsid w:val="004B5E08"/>
    <w:rsid w:val="004B645E"/>
    <w:rsid w:val="004B73B7"/>
    <w:rsid w:val="004C0366"/>
    <w:rsid w:val="004C1AC9"/>
    <w:rsid w:val="004C1DA2"/>
    <w:rsid w:val="004C332C"/>
    <w:rsid w:val="004C3D39"/>
    <w:rsid w:val="004C417F"/>
    <w:rsid w:val="004C4FAF"/>
    <w:rsid w:val="004C543B"/>
    <w:rsid w:val="004C5E80"/>
    <w:rsid w:val="004C6E01"/>
    <w:rsid w:val="004C70D8"/>
    <w:rsid w:val="004C7358"/>
    <w:rsid w:val="004D1111"/>
    <w:rsid w:val="004D28EA"/>
    <w:rsid w:val="004D37DF"/>
    <w:rsid w:val="004D45F4"/>
    <w:rsid w:val="004D4A6D"/>
    <w:rsid w:val="004D5262"/>
    <w:rsid w:val="004D5A35"/>
    <w:rsid w:val="004D5E98"/>
    <w:rsid w:val="004D6C9C"/>
    <w:rsid w:val="004D7BBF"/>
    <w:rsid w:val="004E0CE3"/>
    <w:rsid w:val="004E217C"/>
    <w:rsid w:val="004E2FE4"/>
    <w:rsid w:val="004E31A0"/>
    <w:rsid w:val="004E4A34"/>
    <w:rsid w:val="004E4F4A"/>
    <w:rsid w:val="004E5A2D"/>
    <w:rsid w:val="004E65E9"/>
    <w:rsid w:val="004E6771"/>
    <w:rsid w:val="004F1671"/>
    <w:rsid w:val="004F1F26"/>
    <w:rsid w:val="004F2E73"/>
    <w:rsid w:val="004F4A28"/>
    <w:rsid w:val="004F542E"/>
    <w:rsid w:val="004F5B56"/>
    <w:rsid w:val="004F6A2D"/>
    <w:rsid w:val="004F6CD5"/>
    <w:rsid w:val="005001AD"/>
    <w:rsid w:val="005011D9"/>
    <w:rsid w:val="005014FB"/>
    <w:rsid w:val="00501704"/>
    <w:rsid w:val="00501750"/>
    <w:rsid w:val="00501A53"/>
    <w:rsid w:val="00501C54"/>
    <w:rsid w:val="005029AF"/>
    <w:rsid w:val="00502EC5"/>
    <w:rsid w:val="005051D8"/>
    <w:rsid w:val="0050546C"/>
    <w:rsid w:val="00505689"/>
    <w:rsid w:val="0050586A"/>
    <w:rsid w:val="0050691B"/>
    <w:rsid w:val="00506AE7"/>
    <w:rsid w:val="00507B77"/>
    <w:rsid w:val="00510C9F"/>
    <w:rsid w:val="005119FD"/>
    <w:rsid w:val="005124FA"/>
    <w:rsid w:val="0051324C"/>
    <w:rsid w:val="005137C3"/>
    <w:rsid w:val="0051469D"/>
    <w:rsid w:val="00515AD0"/>
    <w:rsid w:val="00515BAB"/>
    <w:rsid w:val="005173E3"/>
    <w:rsid w:val="00517C0B"/>
    <w:rsid w:val="00517D75"/>
    <w:rsid w:val="00521475"/>
    <w:rsid w:val="00521E50"/>
    <w:rsid w:val="00522545"/>
    <w:rsid w:val="00524DC5"/>
    <w:rsid w:val="00531DB8"/>
    <w:rsid w:val="00532AE9"/>
    <w:rsid w:val="00533AB1"/>
    <w:rsid w:val="005346C8"/>
    <w:rsid w:val="00534D83"/>
    <w:rsid w:val="00535E39"/>
    <w:rsid w:val="00536BE0"/>
    <w:rsid w:val="00540889"/>
    <w:rsid w:val="005410D7"/>
    <w:rsid w:val="005421A9"/>
    <w:rsid w:val="00542B98"/>
    <w:rsid w:val="005430D4"/>
    <w:rsid w:val="0054351C"/>
    <w:rsid w:val="00544630"/>
    <w:rsid w:val="005446D7"/>
    <w:rsid w:val="005450EE"/>
    <w:rsid w:val="00547480"/>
    <w:rsid w:val="00547929"/>
    <w:rsid w:val="00547A59"/>
    <w:rsid w:val="00547AA7"/>
    <w:rsid w:val="00547D53"/>
    <w:rsid w:val="00554ACB"/>
    <w:rsid w:val="00554F89"/>
    <w:rsid w:val="00555163"/>
    <w:rsid w:val="00555709"/>
    <w:rsid w:val="00555C86"/>
    <w:rsid w:val="00556296"/>
    <w:rsid w:val="00556370"/>
    <w:rsid w:val="00557057"/>
    <w:rsid w:val="00560510"/>
    <w:rsid w:val="00560B97"/>
    <w:rsid w:val="00560BD3"/>
    <w:rsid w:val="00562070"/>
    <w:rsid w:val="005622EF"/>
    <w:rsid w:val="00562775"/>
    <w:rsid w:val="005636C5"/>
    <w:rsid w:val="005638C3"/>
    <w:rsid w:val="00565B0E"/>
    <w:rsid w:val="005665A8"/>
    <w:rsid w:val="005673B7"/>
    <w:rsid w:val="00571F77"/>
    <w:rsid w:val="00572660"/>
    <w:rsid w:val="00574130"/>
    <w:rsid w:val="0057470F"/>
    <w:rsid w:val="0057578C"/>
    <w:rsid w:val="005759B9"/>
    <w:rsid w:val="00576B49"/>
    <w:rsid w:val="00577003"/>
    <w:rsid w:val="00577DF6"/>
    <w:rsid w:val="00580584"/>
    <w:rsid w:val="005807C8"/>
    <w:rsid w:val="00581BB3"/>
    <w:rsid w:val="00581DD5"/>
    <w:rsid w:val="00582A49"/>
    <w:rsid w:val="00582C6E"/>
    <w:rsid w:val="0058376E"/>
    <w:rsid w:val="00583939"/>
    <w:rsid w:val="00584D19"/>
    <w:rsid w:val="005850AA"/>
    <w:rsid w:val="00585127"/>
    <w:rsid w:val="005866F5"/>
    <w:rsid w:val="00586B03"/>
    <w:rsid w:val="005907E7"/>
    <w:rsid w:val="005909D9"/>
    <w:rsid w:val="00592434"/>
    <w:rsid w:val="005926E4"/>
    <w:rsid w:val="00594D3E"/>
    <w:rsid w:val="0059537A"/>
    <w:rsid w:val="005979EC"/>
    <w:rsid w:val="005A1426"/>
    <w:rsid w:val="005A1816"/>
    <w:rsid w:val="005A35E8"/>
    <w:rsid w:val="005A3B8F"/>
    <w:rsid w:val="005A40E4"/>
    <w:rsid w:val="005A481C"/>
    <w:rsid w:val="005A6746"/>
    <w:rsid w:val="005A6CB6"/>
    <w:rsid w:val="005B1028"/>
    <w:rsid w:val="005B2482"/>
    <w:rsid w:val="005B26EF"/>
    <w:rsid w:val="005B50CF"/>
    <w:rsid w:val="005B58AE"/>
    <w:rsid w:val="005B5CF5"/>
    <w:rsid w:val="005B612F"/>
    <w:rsid w:val="005B6135"/>
    <w:rsid w:val="005C0582"/>
    <w:rsid w:val="005C0DD8"/>
    <w:rsid w:val="005C1047"/>
    <w:rsid w:val="005C207F"/>
    <w:rsid w:val="005C24F9"/>
    <w:rsid w:val="005C2A1D"/>
    <w:rsid w:val="005C2FE1"/>
    <w:rsid w:val="005C501E"/>
    <w:rsid w:val="005C7E82"/>
    <w:rsid w:val="005D0A88"/>
    <w:rsid w:val="005D0CF8"/>
    <w:rsid w:val="005D1A35"/>
    <w:rsid w:val="005D1F0C"/>
    <w:rsid w:val="005D34FF"/>
    <w:rsid w:val="005D4832"/>
    <w:rsid w:val="005D4C2C"/>
    <w:rsid w:val="005D55AC"/>
    <w:rsid w:val="005D6F9A"/>
    <w:rsid w:val="005D76A9"/>
    <w:rsid w:val="005E1FB2"/>
    <w:rsid w:val="005E225F"/>
    <w:rsid w:val="005E3311"/>
    <w:rsid w:val="005E3C0A"/>
    <w:rsid w:val="005E3E3D"/>
    <w:rsid w:val="005E5F57"/>
    <w:rsid w:val="005E792C"/>
    <w:rsid w:val="005F1615"/>
    <w:rsid w:val="005F1F1D"/>
    <w:rsid w:val="005F1F31"/>
    <w:rsid w:val="005F216A"/>
    <w:rsid w:val="005F38E2"/>
    <w:rsid w:val="005F46F1"/>
    <w:rsid w:val="005F4F19"/>
    <w:rsid w:val="005F5650"/>
    <w:rsid w:val="005F5AC6"/>
    <w:rsid w:val="00601B54"/>
    <w:rsid w:val="00603714"/>
    <w:rsid w:val="00605300"/>
    <w:rsid w:val="00605C11"/>
    <w:rsid w:val="006060E4"/>
    <w:rsid w:val="00606B3C"/>
    <w:rsid w:val="00607C87"/>
    <w:rsid w:val="00611A6C"/>
    <w:rsid w:val="00611B71"/>
    <w:rsid w:val="00613254"/>
    <w:rsid w:val="00616856"/>
    <w:rsid w:val="006171D7"/>
    <w:rsid w:val="00617AA1"/>
    <w:rsid w:val="00620346"/>
    <w:rsid w:val="00620A28"/>
    <w:rsid w:val="006212E7"/>
    <w:rsid w:val="00622277"/>
    <w:rsid w:val="00622E64"/>
    <w:rsid w:val="00625A2F"/>
    <w:rsid w:val="00625B06"/>
    <w:rsid w:val="00625CF2"/>
    <w:rsid w:val="0062723C"/>
    <w:rsid w:val="00631934"/>
    <w:rsid w:val="00632E44"/>
    <w:rsid w:val="00635CD2"/>
    <w:rsid w:val="00636019"/>
    <w:rsid w:val="006377DA"/>
    <w:rsid w:val="006416F5"/>
    <w:rsid w:val="00642597"/>
    <w:rsid w:val="006430B4"/>
    <w:rsid w:val="00643E39"/>
    <w:rsid w:val="0064536F"/>
    <w:rsid w:val="00645D53"/>
    <w:rsid w:val="00645DCD"/>
    <w:rsid w:val="00645FB6"/>
    <w:rsid w:val="00646940"/>
    <w:rsid w:val="0064740F"/>
    <w:rsid w:val="00647A15"/>
    <w:rsid w:val="00647B73"/>
    <w:rsid w:val="00652101"/>
    <w:rsid w:val="00653978"/>
    <w:rsid w:val="006539AF"/>
    <w:rsid w:val="00654417"/>
    <w:rsid w:val="006545D4"/>
    <w:rsid w:val="00654658"/>
    <w:rsid w:val="006552AE"/>
    <w:rsid w:val="00656C32"/>
    <w:rsid w:val="00656CD8"/>
    <w:rsid w:val="00657828"/>
    <w:rsid w:val="00657C3F"/>
    <w:rsid w:val="00660BE1"/>
    <w:rsid w:val="00660D5D"/>
    <w:rsid w:val="00663378"/>
    <w:rsid w:val="00664AF9"/>
    <w:rsid w:val="00667245"/>
    <w:rsid w:val="006679AE"/>
    <w:rsid w:val="006679AF"/>
    <w:rsid w:val="00670554"/>
    <w:rsid w:val="00671973"/>
    <w:rsid w:val="006723BA"/>
    <w:rsid w:val="00672A1B"/>
    <w:rsid w:val="00673A0B"/>
    <w:rsid w:val="00674540"/>
    <w:rsid w:val="00674797"/>
    <w:rsid w:val="00675D2C"/>
    <w:rsid w:val="006769E7"/>
    <w:rsid w:val="00676B95"/>
    <w:rsid w:val="006812EF"/>
    <w:rsid w:val="00682725"/>
    <w:rsid w:val="00682C92"/>
    <w:rsid w:val="006830DF"/>
    <w:rsid w:val="0068325C"/>
    <w:rsid w:val="00684084"/>
    <w:rsid w:val="00684986"/>
    <w:rsid w:val="006849DA"/>
    <w:rsid w:val="0068569D"/>
    <w:rsid w:val="006877BE"/>
    <w:rsid w:val="006908D1"/>
    <w:rsid w:val="00691F60"/>
    <w:rsid w:val="00692840"/>
    <w:rsid w:val="00692F3F"/>
    <w:rsid w:val="0069364C"/>
    <w:rsid w:val="0069365A"/>
    <w:rsid w:val="0069449E"/>
    <w:rsid w:val="0069515A"/>
    <w:rsid w:val="0069560A"/>
    <w:rsid w:val="006956C5"/>
    <w:rsid w:val="00695C9B"/>
    <w:rsid w:val="00695E5B"/>
    <w:rsid w:val="0069697F"/>
    <w:rsid w:val="00696C98"/>
    <w:rsid w:val="00697916"/>
    <w:rsid w:val="00697DB1"/>
    <w:rsid w:val="006A1C58"/>
    <w:rsid w:val="006A214C"/>
    <w:rsid w:val="006A35E5"/>
    <w:rsid w:val="006A37D3"/>
    <w:rsid w:val="006A4727"/>
    <w:rsid w:val="006A47F1"/>
    <w:rsid w:val="006A6986"/>
    <w:rsid w:val="006A6A8A"/>
    <w:rsid w:val="006A6AC5"/>
    <w:rsid w:val="006A7E6E"/>
    <w:rsid w:val="006A7FA9"/>
    <w:rsid w:val="006B0CEE"/>
    <w:rsid w:val="006B166E"/>
    <w:rsid w:val="006B1DE7"/>
    <w:rsid w:val="006B2F20"/>
    <w:rsid w:val="006B4A80"/>
    <w:rsid w:val="006B5E2D"/>
    <w:rsid w:val="006B7A9D"/>
    <w:rsid w:val="006B7C35"/>
    <w:rsid w:val="006C0427"/>
    <w:rsid w:val="006C14B7"/>
    <w:rsid w:val="006C1BA7"/>
    <w:rsid w:val="006C2AFC"/>
    <w:rsid w:val="006C2E71"/>
    <w:rsid w:val="006C31DC"/>
    <w:rsid w:val="006C3894"/>
    <w:rsid w:val="006C38AB"/>
    <w:rsid w:val="006C38C3"/>
    <w:rsid w:val="006C3F5B"/>
    <w:rsid w:val="006C5074"/>
    <w:rsid w:val="006D01D9"/>
    <w:rsid w:val="006D265E"/>
    <w:rsid w:val="006D2F84"/>
    <w:rsid w:val="006D31D4"/>
    <w:rsid w:val="006D355D"/>
    <w:rsid w:val="006D357C"/>
    <w:rsid w:val="006D46AE"/>
    <w:rsid w:val="006D4EA1"/>
    <w:rsid w:val="006D554A"/>
    <w:rsid w:val="006D5E53"/>
    <w:rsid w:val="006D6BC3"/>
    <w:rsid w:val="006D6ED5"/>
    <w:rsid w:val="006D74DA"/>
    <w:rsid w:val="006E38F7"/>
    <w:rsid w:val="006E41A7"/>
    <w:rsid w:val="006E4689"/>
    <w:rsid w:val="006E4940"/>
    <w:rsid w:val="006E5040"/>
    <w:rsid w:val="006E55DE"/>
    <w:rsid w:val="006E72DF"/>
    <w:rsid w:val="006E79F4"/>
    <w:rsid w:val="006E7AA6"/>
    <w:rsid w:val="006E7D37"/>
    <w:rsid w:val="006F06E6"/>
    <w:rsid w:val="006F0EFE"/>
    <w:rsid w:val="006F11FB"/>
    <w:rsid w:val="006F2651"/>
    <w:rsid w:val="006F2926"/>
    <w:rsid w:val="006F2A0D"/>
    <w:rsid w:val="006F3714"/>
    <w:rsid w:val="006F5C6E"/>
    <w:rsid w:val="006F7710"/>
    <w:rsid w:val="006F7BA5"/>
    <w:rsid w:val="006F7E36"/>
    <w:rsid w:val="007002D3"/>
    <w:rsid w:val="007018CA"/>
    <w:rsid w:val="00702771"/>
    <w:rsid w:val="00702789"/>
    <w:rsid w:val="00702F92"/>
    <w:rsid w:val="0070366F"/>
    <w:rsid w:val="00705CDA"/>
    <w:rsid w:val="00705E2A"/>
    <w:rsid w:val="00706060"/>
    <w:rsid w:val="00706EF4"/>
    <w:rsid w:val="00707045"/>
    <w:rsid w:val="007074EC"/>
    <w:rsid w:val="007100A1"/>
    <w:rsid w:val="007100E4"/>
    <w:rsid w:val="00710925"/>
    <w:rsid w:val="00710C30"/>
    <w:rsid w:val="00710D7C"/>
    <w:rsid w:val="0071360F"/>
    <w:rsid w:val="00713691"/>
    <w:rsid w:val="0071540C"/>
    <w:rsid w:val="00715CBB"/>
    <w:rsid w:val="007161AD"/>
    <w:rsid w:val="007164EB"/>
    <w:rsid w:val="00720B49"/>
    <w:rsid w:val="0072111B"/>
    <w:rsid w:val="00721BA2"/>
    <w:rsid w:val="007221FF"/>
    <w:rsid w:val="0072273D"/>
    <w:rsid w:val="0072342A"/>
    <w:rsid w:val="00723B72"/>
    <w:rsid w:val="0072482B"/>
    <w:rsid w:val="00725FD0"/>
    <w:rsid w:val="00726541"/>
    <w:rsid w:val="0072797F"/>
    <w:rsid w:val="00727C79"/>
    <w:rsid w:val="0073007F"/>
    <w:rsid w:val="00730FA0"/>
    <w:rsid w:val="007327E8"/>
    <w:rsid w:val="0073456D"/>
    <w:rsid w:val="007364A7"/>
    <w:rsid w:val="007369AE"/>
    <w:rsid w:val="00736E82"/>
    <w:rsid w:val="00741BBC"/>
    <w:rsid w:val="00742405"/>
    <w:rsid w:val="007433F6"/>
    <w:rsid w:val="00744218"/>
    <w:rsid w:val="00744242"/>
    <w:rsid w:val="00744D84"/>
    <w:rsid w:val="007459A8"/>
    <w:rsid w:val="007470F5"/>
    <w:rsid w:val="00747CDE"/>
    <w:rsid w:val="00750F8B"/>
    <w:rsid w:val="007514C6"/>
    <w:rsid w:val="00751B24"/>
    <w:rsid w:val="00751E88"/>
    <w:rsid w:val="007532B5"/>
    <w:rsid w:val="00753C2F"/>
    <w:rsid w:val="00756941"/>
    <w:rsid w:val="00756CF9"/>
    <w:rsid w:val="00756E20"/>
    <w:rsid w:val="00761C44"/>
    <w:rsid w:val="00761ECB"/>
    <w:rsid w:val="0076298C"/>
    <w:rsid w:val="00762D74"/>
    <w:rsid w:val="00763E24"/>
    <w:rsid w:val="0076510B"/>
    <w:rsid w:val="00765728"/>
    <w:rsid w:val="00765A50"/>
    <w:rsid w:val="00766692"/>
    <w:rsid w:val="00766AC2"/>
    <w:rsid w:val="00767DF2"/>
    <w:rsid w:val="007703E1"/>
    <w:rsid w:val="007707AC"/>
    <w:rsid w:val="0077145E"/>
    <w:rsid w:val="00771CAA"/>
    <w:rsid w:val="00771F41"/>
    <w:rsid w:val="00772DE1"/>
    <w:rsid w:val="00774309"/>
    <w:rsid w:val="00774475"/>
    <w:rsid w:val="00774594"/>
    <w:rsid w:val="0077551E"/>
    <w:rsid w:val="007758BF"/>
    <w:rsid w:val="007770D9"/>
    <w:rsid w:val="007779BA"/>
    <w:rsid w:val="00782480"/>
    <w:rsid w:val="00784420"/>
    <w:rsid w:val="00785563"/>
    <w:rsid w:val="007918E5"/>
    <w:rsid w:val="00792E08"/>
    <w:rsid w:val="00793EB2"/>
    <w:rsid w:val="00794129"/>
    <w:rsid w:val="0079444E"/>
    <w:rsid w:val="007951F9"/>
    <w:rsid w:val="00796EEA"/>
    <w:rsid w:val="0079775F"/>
    <w:rsid w:val="007A2415"/>
    <w:rsid w:val="007A2A4D"/>
    <w:rsid w:val="007A4ECB"/>
    <w:rsid w:val="007A535D"/>
    <w:rsid w:val="007A5861"/>
    <w:rsid w:val="007B15A5"/>
    <w:rsid w:val="007B1A19"/>
    <w:rsid w:val="007B1EEC"/>
    <w:rsid w:val="007B2167"/>
    <w:rsid w:val="007B540A"/>
    <w:rsid w:val="007B6A2A"/>
    <w:rsid w:val="007C054E"/>
    <w:rsid w:val="007C09BE"/>
    <w:rsid w:val="007C0E28"/>
    <w:rsid w:val="007C1314"/>
    <w:rsid w:val="007C1597"/>
    <w:rsid w:val="007C2F53"/>
    <w:rsid w:val="007C3718"/>
    <w:rsid w:val="007C4141"/>
    <w:rsid w:val="007C5DEC"/>
    <w:rsid w:val="007C724E"/>
    <w:rsid w:val="007D0851"/>
    <w:rsid w:val="007D1710"/>
    <w:rsid w:val="007D1E42"/>
    <w:rsid w:val="007D2340"/>
    <w:rsid w:val="007D249F"/>
    <w:rsid w:val="007D2A30"/>
    <w:rsid w:val="007D4814"/>
    <w:rsid w:val="007D4912"/>
    <w:rsid w:val="007D566D"/>
    <w:rsid w:val="007D6299"/>
    <w:rsid w:val="007E0370"/>
    <w:rsid w:val="007E0D07"/>
    <w:rsid w:val="007E1041"/>
    <w:rsid w:val="007E1294"/>
    <w:rsid w:val="007E132E"/>
    <w:rsid w:val="007E14A3"/>
    <w:rsid w:val="007E2C05"/>
    <w:rsid w:val="007E34CC"/>
    <w:rsid w:val="007E591B"/>
    <w:rsid w:val="007E7AC0"/>
    <w:rsid w:val="007F16B6"/>
    <w:rsid w:val="007F18F7"/>
    <w:rsid w:val="007F258A"/>
    <w:rsid w:val="007F3F23"/>
    <w:rsid w:val="007F40BF"/>
    <w:rsid w:val="007F567C"/>
    <w:rsid w:val="007F600F"/>
    <w:rsid w:val="007F60EC"/>
    <w:rsid w:val="007F67FC"/>
    <w:rsid w:val="007F6F64"/>
    <w:rsid w:val="007F7078"/>
    <w:rsid w:val="007F729C"/>
    <w:rsid w:val="007F7481"/>
    <w:rsid w:val="008015C3"/>
    <w:rsid w:val="00801ECF"/>
    <w:rsid w:val="00804657"/>
    <w:rsid w:val="00805ED7"/>
    <w:rsid w:val="00806309"/>
    <w:rsid w:val="008069FE"/>
    <w:rsid w:val="00807FA2"/>
    <w:rsid w:val="00807FD5"/>
    <w:rsid w:val="00810023"/>
    <w:rsid w:val="008101AD"/>
    <w:rsid w:val="00812185"/>
    <w:rsid w:val="00812242"/>
    <w:rsid w:val="008131D0"/>
    <w:rsid w:val="00813761"/>
    <w:rsid w:val="00814394"/>
    <w:rsid w:val="00815B79"/>
    <w:rsid w:val="008171E4"/>
    <w:rsid w:val="008179EB"/>
    <w:rsid w:val="0082005D"/>
    <w:rsid w:val="008217B9"/>
    <w:rsid w:val="008219ED"/>
    <w:rsid w:val="00821C0D"/>
    <w:rsid w:val="00822390"/>
    <w:rsid w:val="0082258E"/>
    <w:rsid w:val="00823288"/>
    <w:rsid w:val="008236F0"/>
    <w:rsid w:val="00823F7E"/>
    <w:rsid w:val="008242FD"/>
    <w:rsid w:val="00825A69"/>
    <w:rsid w:val="008264A5"/>
    <w:rsid w:val="00826ADD"/>
    <w:rsid w:val="00827B88"/>
    <w:rsid w:val="008304F9"/>
    <w:rsid w:val="00831693"/>
    <w:rsid w:val="00831B70"/>
    <w:rsid w:val="008326C6"/>
    <w:rsid w:val="00833628"/>
    <w:rsid w:val="00834BBE"/>
    <w:rsid w:val="00836043"/>
    <w:rsid w:val="008365C1"/>
    <w:rsid w:val="0083691D"/>
    <w:rsid w:val="00837694"/>
    <w:rsid w:val="008404FA"/>
    <w:rsid w:val="0084135E"/>
    <w:rsid w:val="0084151D"/>
    <w:rsid w:val="00841EE8"/>
    <w:rsid w:val="00843039"/>
    <w:rsid w:val="00843F04"/>
    <w:rsid w:val="00844323"/>
    <w:rsid w:val="00844F9B"/>
    <w:rsid w:val="0084516F"/>
    <w:rsid w:val="00850DB7"/>
    <w:rsid w:val="008516A2"/>
    <w:rsid w:val="00851798"/>
    <w:rsid w:val="008545C9"/>
    <w:rsid w:val="00854C7C"/>
    <w:rsid w:val="008551E8"/>
    <w:rsid w:val="00856C44"/>
    <w:rsid w:val="008578EB"/>
    <w:rsid w:val="00860C8F"/>
    <w:rsid w:val="008611A7"/>
    <w:rsid w:val="00861428"/>
    <w:rsid w:val="008615F9"/>
    <w:rsid w:val="00863119"/>
    <w:rsid w:val="008642E0"/>
    <w:rsid w:val="00864879"/>
    <w:rsid w:val="00864CB2"/>
    <w:rsid w:val="00865400"/>
    <w:rsid w:val="00866310"/>
    <w:rsid w:val="00870A6B"/>
    <w:rsid w:val="00870C2C"/>
    <w:rsid w:val="00871A56"/>
    <w:rsid w:val="008725CC"/>
    <w:rsid w:val="008727B6"/>
    <w:rsid w:val="00872979"/>
    <w:rsid w:val="0087347D"/>
    <w:rsid w:val="00874E47"/>
    <w:rsid w:val="00880298"/>
    <w:rsid w:val="008804AD"/>
    <w:rsid w:val="00880A02"/>
    <w:rsid w:val="0088354B"/>
    <w:rsid w:val="0088358C"/>
    <w:rsid w:val="0088465A"/>
    <w:rsid w:val="008846A3"/>
    <w:rsid w:val="00886D29"/>
    <w:rsid w:val="00887B9D"/>
    <w:rsid w:val="00890366"/>
    <w:rsid w:val="00890969"/>
    <w:rsid w:val="00890C38"/>
    <w:rsid w:val="00891A03"/>
    <w:rsid w:val="008922D5"/>
    <w:rsid w:val="0089525B"/>
    <w:rsid w:val="00895355"/>
    <w:rsid w:val="00895701"/>
    <w:rsid w:val="00895F98"/>
    <w:rsid w:val="008961F3"/>
    <w:rsid w:val="008963A6"/>
    <w:rsid w:val="008A0250"/>
    <w:rsid w:val="008A0DE0"/>
    <w:rsid w:val="008A1223"/>
    <w:rsid w:val="008A146B"/>
    <w:rsid w:val="008A174A"/>
    <w:rsid w:val="008A2BE7"/>
    <w:rsid w:val="008A3932"/>
    <w:rsid w:val="008A4789"/>
    <w:rsid w:val="008A683D"/>
    <w:rsid w:val="008A699F"/>
    <w:rsid w:val="008A6D79"/>
    <w:rsid w:val="008B19C5"/>
    <w:rsid w:val="008B1D87"/>
    <w:rsid w:val="008B1DD3"/>
    <w:rsid w:val="008B28DD"/>
    <w:rsid w:val="008B3773"/>
    <w:rsid w:val="008B3EA0"/>
    <w:rsid w:val="008B661B"/>
    <w:rsid w:val="008C13BB"/>
    <w:rsid w:val="008C1D4E"/>
    <w:rsid w:val="008C346E"/>
    <w:rsid w:val="008C6D1F"/>
    <w:rsid w:val="008D1D2A"/>
    <w:rsid w:val="008D2656"/>
    <w:rsid w:val="008D3214"/>
    <w:rsid w:val="008D59D1"/>
    <w:rsid w:val="008D6D67"/>
    <w:rsid w:val="008D71F6"/>
    <w:rsid w:val="008D797F"/>
    <w:rsid w:val="008D7C73"/>
    <w:rsid w:val="008D7C7C"/>
    <w:rsid w:val="008E0279"/>
    <w:rsid w:val="008E21D9"/>
    <w:rsid w:val="008E36E8"/>
    <w:rsid w:val="008E5224"/>
    <w:rsid w:val="008E5231"/>
    <w:rsid w:val="008E54A7"/>
    <w:rsid w:val="008E60A4"/>
    <w:rsid w:val="008E69A2"/>
    <w:rsid w:val="008E7580"/>
    <w:rsid w:val="008E7915"/>
    <w:rsid w:val="008F175E"/>
    <w:rsid w:val="008F2EE5"/>
    <w:rsid w:val="008F2F97"/>
    <w:rsid w:val="008F3263"/>
    <w:rsid w:val="008F4C4F"/>
    <w:rsid w:val="008F50E1"/>
    <w:rsid w:val="008F6807"/>
    <w:rsid w:val="008F761A"/>
    <w:rsid w:val="009010C9"/>
    <w:rsid w:val="009015B7"/>
    <w:rsid w:val="00901799"/>
    <w:rsid w:val="0090250A"/>
    <w:rsid w:val="009031F4"/>
    <w:rsid w:val="00907271"/>
    <w:rsid w:val="00907CEA"/>
    <w:rsid w:val="00907EC4"/>
    <w:rsid w:val="009102CA"/>
    <w:rsid w:val="00911AEC"/>
    <w:rsid w:val="00913180"/>
    <w:rsid w:val="00913889"/>
    <w:rsid w:val="00914129"/>
    <w:rsid w:val="009141C2"/>
    <w:rsid w:val="00914958"/>
    <w:rsid w:val="00914B31"/>
    <w:rsid w:val="0091554A"/>
    <w:rsid w:val="009156C8"/>
    <w:rsid w:val="00915A5E"/>
    <w:rsid w:val="00916763"/>
    <w:rsid w:val="00917099"/>
    <w:rsid w:val="00917B75"/>
    <w:rsid w:val="00920700"/>
    <w:rsid w:val="00920D0B"/>
    <w:rsid w:val="00921423"/>
    <w:rsid w:val="00922F91"/>
    <w:rsid w:val="00924A45"/>
    <w:rsid w:val="00924ADF"/>
    <w:rsid w:val="00925159"/>
    <w:rsid w:val="00926057"/>
    <w:rsid w:val="00926AA6"/>
    <w:rsid w:val="00927541"/>
    <w:rsid w:val="00927EAA"/>
    <w:rsid w:val="00931B3F"/>
    <w:rsid w:val="00933342"/>
    <w:rsid w:val="00933503"/>
    <w:rsid w:val="00934726"/>
    <w:rsid w:val="0093500D"/>
    <w:rsid w:val="009356CA"/>
    <w:rsid w:val="00935D22"/>
    <w:rsid w:val="009367A5"/>
    <w:rsid w:val="0094071F"/>
    <w:rsid w:val="0094155F"/>
    <w:rsid w:val="0094190E"/>
    <w:rsid w:val="00942FD4"/>
    <w:rsid w:val="009444EF"/>
    <w:rsid w:val="00944572"/>
    <w:rsid w:val="00944D61"/>
    <w:rsid w:val="009461DA"/>
    <w:rsid w:val="00947D5E"/>
    <w:rsid w:val="00951A5B"/>
    <w:rsid w:val="009533D4"/>
    <w:rsid w:val="00954AE6"/>
    <w:rsid w:val="009569B3"/>
    <w:rsid w:val="00956AC7"/>
    <w:rsid w:val="00957E2E"/>
    <w:rsid w:val="009606F3"/>
    <w:rsid w:val="00960702"/>
    <w:rsid w:val="00960C26"/>
    <w:rsid w:val="00961A34"/>
    <w:rsid w:val="00962239"/>
    <w:rsid w:val="00962410"/>
    <w:rsid w:val="00962CD1"/>
    <w:rsid w:val="009639F2"/>
    <w:rsid w:val="00963D74"/>
    <w:rsid w:val="00964D3A"/>
    <w:rsid w:val="00966D65"/>
    <w:rsid w:val="0096712B"/>
    <w:rsid w:val="0097051D"/>
    <w:rsid w:val="009723C4"/>
    <w:rsid w:val="009735FF"/>
    <w:rsid w:val="00973F59"/>
    <w:rsid w:val="00974427"/>
    <w:rsid w:val="00975401"/>
    <w:rsid w:val="009759C3"/>
    <w:rsid w:val="00976304"/>
    <w:rsid w:val="00977199"/>
    <w:rsid w:val="00981E9B"/>
    <w:rsid w:val="009829DE"/>
    <w:rsid w:val="009854C8"/>
    <w:rsid w:val="0098720A"/>
    <w:rsid w:val="00987215"/>
    <w:rsid w:val="00991311"/>
    <w:rsid w:val="00992978"/>
    <w:rsid w:val="00993419"/>
    <w:rsid w:val="00994412"/>
    <w:rsid w:val="00994544"/>
    <w:rsid w:val="0099521C"/>
    <w:rsid w:val="009A1BA7"/>
    <w:rsid w:val="009A436D"/>
    <w:rsid w:val="009A45E0"/>
    <w:rsid w:val="009A5998"/>
    <w:rsid w:val="009A5FAE"/>
    <w:rsid w:val="009A6E98"/>
    <w:rsid w:val="009A70D9"/>
    <w:rsid w:val="009B0536"/>
    <w:rsid w:val="009B31A9"/>
    <w:rsid w:val="009B34A2"/>
    <w:rsid w:val="009B4FEC"/>
    <w:rsid w:val="009B6664"/>
    <w:rsid w:val="009B6BC4"/>
    <w:rsid w:val="009C0323"/>
    <w:rsid w:val="009C04AD"/>
    <w:rsid w:val="009C0605"/>
    <w:rsid w:val="009C0B5F"/>
    <w:rsid w:val="009C17AC"/>
    <w:rsid w:val="009C1A43"/>
    <w:rsid w:val="009C1E77"/>
    <w:rsid w:val="009C1ECB"/>
    <w:rsid w:val="009C2356"/>
    <w:rsid w:val="009C2CCA"/>
    <w:rsid w:val="009C3233"/>
    <w:rsid w:val="009C3B5A"/>
    <w:rsid w:val="009C4D4D"/>
    <w:rsid w:val="009C63EA"/>
    <w:rsid w:val="009C6DCA"/>
    <w:rsid w:val="009D049E"/>
    <w:rsid w:val="009D0B41"/>
    <w:rsid w:val="009D118C"/>
    <w:rsid w:val="009D2978"/>
    <w:rsid w:val="009D2E30"/>
    <w:rsid w:val="009D3745"/>
    <w:rsid w:val="009D3836"/>
    <w:rsid w:val="009D4483"/>
    <w:rsid w:val="009D6845"/>
    <w:rsid w:val="009D69B6"/>
    <w:rsid w:val="009D752A"/>
    <w:rsid w:val="009D7806"/>
    <w:rsid w:val="009E00A6"/>
    <w:rsid w:val="009E0983"/>
    <w:rsid w:val="009E19D6"/>
    <w:rsid w:val="009E1C50"/>
    <w:rsid w:val="009E3645"/>
    <w:rsid w:val="009E364E"/>
    <w:rsid w:val="009E626E"/>
    <w:rsid w:val="009E72AA"/>
    <w:rsid w:val="009E7400"/>
    <w:rsid w:val="009E7ECD"/>
    <w:rsid w:val="009F0368"/>
    <w:rsid w:val="009F089E"/>
    <w:rsid w:val="009F2B51"/>
    <w:rsid w:val="009F3847"/>
    <w:rsid w:val="009F4627"/>
    <w:rsid w:val="009F5457"/>
    <w:rsid w:val="009F5CC1"/>
    <w:rsid w:val="009F65FC"/>
    <w:rsid w:val="009F69BB"/>
    <w:rsid w:val="009F6AB2"/>
    <w:rsid w:val="00A0085F"/>
    <w:rsid w:val="00A0086B"/>
    <w:rsid w:val="00A03114"/>
    <w:rsid w:val="00A039BD"/>
    <w:rsid w:val="00A05048"/>
    <w:rsid w:val="00A0545A"/>
    <w:rsid w:val="00A055D0"/>
    <w:rsid w:val="00A06080"/>
    <w:rsid w:val="00A07D96"/>
    <w:rsid w:val="00A1067F"/>
    <w:rsid w:val="00A11069"/>
    <w:rsid w:val="00A12BC9"/>
    <w:rsid w:val="00A149FC"/>
    <w:rsid w:val="00A14DCA"/>
    <w:rsid w:val="00A155A7"/>
    <w:rsid w:val="00A1589A"/>
    <w:rsid w:val="00A165BB"/>
    <w:rsid w:val="00A1671C"/>
    <w:rsid w:val="00A16A01"/>
    <w:rsid w:val="00A16B7A"/>
    <w:rsid w:val="00A17767"/>
    <w:rsid w:val="00A21EDB"/>
    <w:rsid w:val="00A22F18"/>
    <w:rsid w:val="00A23D31"/>
    <w:rsid w:val="00A263C4"/>
    <w:rsid w:val="00A269C1"/>
    <w:rsid w:val="00A26B6A"/>
    <w:rsid w:val="00A27761"/>
    <w:rsid w:val="00A30559"/>
    <w:rsid w:val="00A321D0"/>
    <w:rsid w:val="00A32FD1"/>
    <w:rsid w:val="00A333F0"/>
    <w:rsid w:val="00A334DD"/>
    <w:rsid w:val="00A34949"/>
    <w:rsid w:val="00A36399"/>
    <w:rsid w:val="00A37DFA"/>
    <w:rsid w:val="00A404A1"/>
    <w:rsid w:val="00A41D43"/>
    <w:rsid w:val="00A42166"/>
    <w:rsid w:val="00A425BA"/>
    <w:rsid w:val="00A42AD6"/>
    <w:rsid w:val="00A42C37"/>
    <w:rsid w:val="00A434B8"/>
    <w:rsid w:val="00A43AD1"/>
    <w:rsid w:val="00A4467B"/>
    <w:rsid w:val="00A46509"/>
    <w:rsid w:val="00A4794C"/>
    <w:rsid w:val="00A47AF1"/>
    <w:rsid w:val="00A5002A"/>
    <w:rsid w:val="00A5103E"/>
    <w:rsid w:val="00A52A2A"/>
    <w:rsid w:val="00A52F4A"/>
    <w:rsid w:val="00A533AA"/>
    <w:rsid w:val="00A536E2"/>
    <w:rsid w:val="00A553DE"/>
    <w:rsid w:val="00A55BAA"/>
    <w:rsid w:val="00A56960"/>
    <w:rsid w:val="00A5744C"/>
    <w:rsid w:val="00A57A9B"/>
    <w:rsid w:val="00A57DDE"/>
    <w:rsid w:val="00A61497"/>
    <w:rsid w:val="00A65355"/>
    <w:rsid w:val="00A65EB7"/>
    <w:rsid w:val="00A67938"/>
    <w:rsid w:val="00A71260"/>
    <w:rsid w:val="00A71945"/>
    <w:rsid w:val="00A71A82"/>
    <w:rsid w:val="00A7229C"/>
    <w:rsid w:val="00A72971"/>
    <w:rsid w:val="00A72A13"/>
    <w:rsid w:val="00A72E97"/>
    <w:rsid w:val="00A72F04"/>
    <w:rsid w:val="00A733F3"/>
    <w:rsid w:val="00A7394A"/>
    <w:rsid w:val="00A7433D"/>
    <w:rsid w:val="00A749A0"/>
    <w:rsid w:val="00A74B41"/>
    <w:rsid w:val="00A75956"/>
    <w:rsid w:val="00A75DB7"/>
    <w:rsid w:val="00A76511"/>
    <w:rsid w:val="00A77310"/>
    <w:rsid w:val="00A77F0D"/>
    <w:rsid w:val="00A808B0"/>
    <w:rsid w:val="00A80BD5"/>
    <w:rsid w:val="00A80DA9"/>
    <w:rsid w:val="00A80DD7"/>
    <w:rsid w:val="00A81155"/>
    <w:rsid w:val="00A81D99"/>
    <w:rsid w:val="00A8208E"/>
    <w:rsid w:val="00A8241F"/>
    <w:rsid w:val="00A83C64"/>
    <w:rsid w:val="00A83CB9"/>
    <w:rsid w:val="00A83E18"/>
    <w:rsid w:val="00A8581A"/>
    <w:rsid w:val="00A86228"/>
    <w:rsid w:val="00A87BDD"/>
    <w:rsid w:val="00A9021B"/>
    <w:rsid w:val="00A907B9"/>
    <w:rsid w:val="00A90BA7"/>
    <w:rsid w:val="00A92B12"/>
    <w:rsid w:val="00A92D41"/>
    <w:rsid w:val="00A93256"/>
    <w:rsid w:val="00A94973"/>
    <w:rsid w:val="00A94C1A"/>
    <w:rsid w:val="00A9638D"/>
    <w:rsid w:val="00A965DB"/>
    <w:rsid w:val="00A96FCE"/>
    <w:rsid w:val="00A9714D"/>
    <w:rsid w:val="00A97548"/>
    <w:rsid w:val="00A97DA3"/>
    <w:rsid w:val="00AA115D"/>
    <w:rsid w:val="00AA1BBF"/>
    <w:rsid w:val="00AA2C4A"/>
    <w:rsid w:val="00AA457D"/>
    <w:rsid w:val="00AB0E7A"/>
    <w:rsid w:val="00AB10B9"/>
    <w:rsid w:val="00AB17CF"/>
    <w:rsid w:val="00AB208A"/>
    <w:rsid w:val="00AB2966"/>
    <w:rsid w:val="00AB3AC7"/>
    <w:rsid w:val="00AB4832"/>
    <w:rsid w:val="00AB595E"/>
    <w:rsid w:val="00AB6A1F"/>
    <w:rsid w:val="00AB76A3"/>
    <w:rsid w:val="00AB779B"/>
    <w:rsid w:val="00AB79B4"/>
    <w:rsid w:val="00AC24A0"/>
    <w:rsid w:val="00AC2EBF"/>
    <w:rsid w:val="00AC31DD"/>
    <w:rsid w:val="00AC37B4"/>
    <w:rsid w:val="00AC43B8"/>
    <w:rsid w:val="00AC4CC0"/>
    <w:rsid w:val="00AC660C"/>
    <w:rsid w:val="00AD1061"/>
    <w:rsid w:val="00AD17CF"/>
    <w:rsid w:val="00AD1F94"/>
    <w:rsid w:val="00AD2CD4"/>
    <w:rsid w:val="00AD2D7B"/>
    <w:rsid w:val="00AD2E3A"/>
    <w:rsid w:val="00AD3449"/>
    <w:rsid w:val="00AE06C9"/>
    <w:rsid w:val="00AE1A5A"/>
    <w:rsid w:val="00AE5651"/>
    <w:rsid w:val="00AE5AD1"/>
    <w:rsid w:val="00AE6ECF"/>
    <w:rsid w:val="00AE7E68"/>
    <w:rsid w:val="00AF0179"/>
    <w:rsid w:val="00AF0351"/>
    <w:rsid w:val="00AF0585"/>
    <w:rsid w:val="00AF0869"/>
    <w:rsid w:val="00AF08B9"/>
    <w:rsid w:val="00AF3D56"/>
    <w:rsid w:val="00AF487A"/>
    <w:rsid w:val="00AF5517"/>
    <w:rsid w:val="00AF58D1"/>
    <w:rsid w:val="00AF6797"/>
    <w:rsid w:val="00AF6A33"/>
    <w:rsid w:val="00AF737B"/>
    <w:rsid w:val="00AF7452"/>
    <w:rsid w:val="00AF7900"/>
    <w:rsid w:val="00B04FC0"/>
    <w:rsid w:val="00B057A3"/>
    <w:rsid w:val="00B06134"/>
    <w:rsid w:val="00B07239"/>
    <w:rsid w:val="00B103E9"/>
    <w:rsid w:val="00B11045"/>
    <w:rsid w:val="00B11102"/>
    <w:rsid w:val="00B121D7"/>
    <w:rsid w:val="00B124F2"/>
    <w:rsid w:val="00B1293E"/>
    <w:rsid w:val="00B13401"/>
    <w:rsid w:val="00B14670"/>
    <w:rsid w:val="00B14FE5"/>
    <w:rsid w:val="00B1544F"/>
    <w:rsid w:val="00B15A3B"/>
    <w:rsid w:val="00B15DC6"/>
    <w:rsid w:val="00B164B8"/>
    <w:rsid w:val="00B16A4A"/>
    <w:rsid w:val="00B16C06"/>
    <w:rsid w:val="00B20E92"/>
    <w:rsid w:val="00B22398"/>
    <w:rsid w:val="00B2600F"/>
    <w:rsid w:val="00B26F60"/>
    <w:rsid w:val="00B277D8"/>
    <w:rsid w:val="00B31393"/>
    <w:rsid w:val="00B32122"/>
    <w:rsid w:val="00B3260D"/>
    <w:rsid w:val="00B337AF"/>
    <w:rsid w:val="00B33AD1"/>
    <w:rsid w:val="00B34089"/>
    <w:rsid w:val="00B346DD"/>
    <w:rsid w:val="00B34A16"/>
    <w:rsid w:val="00B35909"/>
    <w:rsid w:val="00B363A3"/>
    <w:rsid w:val="00B36877"/>
    <w:rsid w:val="00B37D06"/>
    <w:rsid w:val="00B37F4B"/>
    <w:rsid w:val="00B40940"/>
    <w:rsid w:val="00B40A81"/>
    <w:rsid w:val="00B41739"/>
    <w:rsid w:val="00B41961"/>
    <w:rsid w:val="00B428B9"/>
    <w:rsid w:val="00B431D3"/>
    <w:rsid w:val="00B4338D"/>
    <w:rsid w:val="00B43464"/>
    <w:rsid w:val="00B43C77"/>
    <w:rsid w:val="00B4544A"/>
    <w:rsid w:val="00B45520"/>
    <w:rsid w:val="00B45D8E"/>
    <w:rsid w:val="00B46CFC"/>
    <w:rsid w:val="00B50AAB"/>
    <w:rsid w:val="00B51504"/>
    <w:rsid w:val="00B5228D"/>
    <w:rsid w:val="00B53DC2"/>
    <w:rsid w:val="00B544B2"/>
    <w:rsid w:val="00B55A1C"/>
    <w:rsid w:val="00B5665E"/>
    <w:rsid w:val="00B57D1C"/>
    <w:rsid w:val="00B57FF1"/>
    <w:rsid w:val="00B6171D"/>
    <w:rsid w:val="00B61A88"/>
    <w:rsid w:val="00B61EA7"/>
    <w:rsid w:val="00B61F67"/>
    <w:rsid w:val="00B6293D"/>
    <w:rsid w:val="00B632AE"/>
    <w:rsid w:val="00B646D2"/>
    <w:rsid w:val="00B653B5"/>
    <w:rsid w:val="00B65A57"/>
    <w:rsid w:val="00B65AE0"/>
    <w:rsid w:val="00B66119"/>
    <w:rsid w:val="00B6751A"/>
    <w:rsid w:val="00B70E4D"/>
    <w:rsid w:val="00B71098"/>
    <w:rsid w:val="00B718D7"/>
    <w:rsid w:val="00B72828"/>
    <w:rsid w:val="00B7288A"/>
    <w:rsid w:val="00B73585"/>
    <w:rsid w:val="00B73654"/>
    <w:rsid w:val="00B73B1D"/>
    <w:rsid w:val="00B74F94"/>
    <w:rsid w:val="00B75134"/>
    <w:rsid w:val="00B7697F"/>
    <w:rsid w:val="00B76AB6"/>
    <w:rsid w:val="00B76BC3"/>
    <w:rsid w:val="00B77E9F"/>
    <w:rsid w:val="00B808E6"/>
    <w:rsid w:val="00B81614"/>
    <w:rsid w:val="00B83047"/>
    <w:rsid w:val="00B834D6"/>
    <w:rsid w:val="00B84F83"/>
    <w:rsid w:val="00B85D39"/>
    <w:rsid w:val="00B85EE4"/>
    <w:rsid w:val="00B86D47"/>
    <w:rsid w:val="00B922FA"/>
    <w:rsid w:val="00B92E9C"/>
    <w:rsid w:val="00B93E92"/>
    <w:rsid w:val="00B9432D"/>
    <w:rsid w:val="00B96569"/>
    <w:rsid w:val="00B97D84"/>
    <w:rsid w:val="00BA089C"/>
    <w:rsid w:val="00BA0E56"/>
    <w:rsid w:val="00BA1B9B"/>
    <w:rsid w:val="00BA259C"/>
    <w:rsid w:val="00BA3D5A"/>
    <w:rsid w:val="00BA4D5C"/>
    <w:rsid w:val="00BA5173"/>
    <w:rsid w:val="00BA51D6"/>
    <w:rsid w:val="00BA5C3F"/>
    <w:rsid w:val="00BA6164"/>
    <w:rsid w:val="00BA6DD2"/>
    <w:rsid w:val="00BA6E58"/>
    <w:rsid w:val="00BA73CE"/>
    <w:rsid w:val="00BA7DDA"/>
    <w:rsid w:val="00BB050F"/>
    <w:rsid w:val="00BB0E3D"/>
    <w:rsid w:val="00BB431A"/>
    <w:rsid w:val="00BB7715"/>
    <w:rsid w:val="00BB7E7C"/>
    <w:rsid w:val="00BC0933"/>
    <w:rsid w:val="00BC0E4C"/>
    <w:rsid w:val="00BC1A40"/>
    <w:rsid w:val="00BC1C22"/>
    <w:rsid w:val="00BC219B"/>
    <w:rsid w:val="00BC64F5"/>
    <w:rsid w:val="00BC7E83"/>
    <w:rsid w:val="00BC7F15"/>
    <w:rsid w:val="00BD01DC"/>
    <w:rsid w:val="00BD36E1"/>
    <w:rsid w:val="00BD5CA2"/>
    <w:rsid w:val="00BD6CF8"/>
    <w:rsid w:val="00BD761E"/>
    <w:rsid w:val="00BE094D"/>
    <w:rsid w:val="00BE117A"/>
    <w:rsid w:val="00BE1BBE"/>
    <w:rsid w:val="00BE212A"/>
    <w:rsid w:val="00BE45B5"/>
    <w:rsid w:val="00BE4BFB"/>
    <w:rsid w:val="00BE5201"/>
    <w:rsid w:val="00BE5362"/>
    <w:rsid w:val="00BE57EF"/>
    <w:rsid w:val="00BE5ABD"/>
    <w:rsid w:val="00BE61AC"/>
    <w:rsid w:val="00BE6F6F"/>
    <w:rsid w:val="00BE7C71"/>
    <w:rsid w:val="00BF09D6"/>
    <w:rsid w:val="00BF1758"/>
    <w:rsid w:val="00BF27B8"/>
    <w:rsid w:val="00BF28C4"/>
    <w:rsid w:val="00BF3164"/>
    <w:rsid w:val="00BF4158"/>
    <w:rsid w:val="00BF466A"/>
    <w:rsid w:val="00BF484F"/>
    <w:rsid w:val="00BF58CD"/>
    <w:rsid w:val="00BF5DBC"/>
    <w:rsid w:val="00BF6732"/>
    <w:rsid w:val="00BF6AEE"/>
    <w:rsid w:val="00BF7B1A"/>
    <w:rsid w:val="00C016A9"/>
    <w:rsid w:val="00C01AFA"/>
    <w:rsid w:val="00C020BC"/>
    <w:rsid w:val="00C02E14"/>
    <w:rsid w:val="00C04292"/>
    <w:rsid w:val="00C042E1"/>
    <w:rsid w:val="00C048A4"/>
    <w:rsid w:val="00C066C8"/>
    <w:rsid w:val="00C10A7F"/>
    <w:rsid w:val="00C11B53"/>
    <w:rsid w:val="00C11DEF"/>
    <w:rsid w:val="00C12499"/>
    <w:rsid w:val="00C13989"/>
    <w:rsid w:val="00C14279"/>
    <w:rsid w:val="00C17E2B"/>
    <w:rsid w:val="00C200CF"/>
    <w:rsid w:val="00C21C19"/>
    <w:rsid w:val="00C229AB"/>
    <w:rsid w:val="00C2336D"/>
    <w:rsid w:val="00C23C2A"/>
    <w:rsid w:val="00C24688"/>
    <w:rsid w:val="00C25CC5"/>
    <w:rsid w:val="00C26627"/>
    <w:rsid w:val="00C27C03"/>
    <w:rsid w:val="00C30457"/>
    <w:rsid w:val="00C3083F"/>
    <w:rsid w:val="00C31191"/>
    <w:rsid w:val="00C3142C"/>
    <w:rsid w:val="00C314C2"/>
    <w:rsid w:val="00C32D7C"/>
    <w:rsid w:val="00C32E0D"/>
    <w:rsid w:val="00C3482A"/>
    <w:rsid w:val="00C34BD1"/>
    <w:rsid w:val="00C37293"/>
    <w:rsid w:val="00C37C8A"/>
    <w:rsid w:val="00C4097E"/>
    <w:rsid w:val="00C411D4"/>
    <w:rsid w:val="00C41EE4"/>
    <w:rsid w:val="00C42A98"/>
    <w:rsid w:val="00C43E9B"/>
    <w:rsid w:val="00C4474F"/>
    <w:rsid w:val="00C45755"/>
    <w:rsid w:val="00C46ECF"/>
    <w:rsid w:val="00C476E5"/>
    <w:rsid w:val="00C47F35"/>
    <w:rsid w:val="00C50333"/>
    <w:rsid w:val="00C511B9"/>
    <w:rsid w:val="00C519C7"/>
    <w:rsid w:val="00C51B44"/>
    <w:rsid w:val="00C5220E"/>
    <w:rsid w:val="00C52C0F"/>
    <w:rsid w:val="00C5302B"/>
    <w:rsid w:val="00C532EC"/>
    <w:rsid w:val="00C53984"/>
    <w:rsid w:val="00C55C25"/>
    <w:rsid w:val="00C5614F"/>
    <w:rsid w:val="00C56EA1"/>
    <w:rsid w:val="00C57314"/>
    <w:rsid w:val="00C577EB"/>
    <w:rsid w:val="00C578FF"/>
    <w:rsid w:val="00C60604"/>
    <w:rsid w:val="00C60C1C"/>
    <w:rsid w:val="00C6181C"/>
    <w:rsid w:val="00C618F8"/>
    <w:rsid w:val="00C62BA4"/>
    <w:rsid w:val="00C63680"/>
    <w:rsid w:val="00C63B05"/>
    <w:rsid w:val="00C6418D"/>
    <w:rsid w:val="00C6458D"/>
    <w:rsid w:val="00C6546D"/>
    <w:rsid w:val="00C661F6"/>
    <w:rsid w:val="00C67752"/>
    <w:rsid w:val="00C6788A"/>
    <w:rsid w:val="00C7162A"/>
    <w:rsid w:val="00C72814"/>
    <w:rsid w:val="00C72C8D"/>
    <w:rsid w:val="00C72E43"/>
    <w:rsid w:val="00C733DB"/>
    <w:rsid w:val="00C7456B"/>
    <w:rsid w:val="00C74613"/>
    <w:rsid w:val="00C7498F"/>
    <w:rsid w:val="00C74CE6"/>
    <w:rsid w:val="00C77898"/>
    <w:rsid w:val="00C77958"/>
    <w:rsid w:val="00C80221"/>
    <w:rsid w:val="00C817E6"/>
    <w:rsid w:val="00C81BDC"/>
    <w:rsid w:val="00C82668"/>
    <w:rsid w:val="00C82858"/>
    <w:rsid w:val="00C85B79"/>
    <w:rsid w:val="00C85B91"/>
    <w:rsid w:val="00C85D3F"/>
    <w:rsid w:val="00C8643C"/>
    <w:rsid w:val="00C8650D"/>
    <w:rsid w:val="00C865C7"/>
    <w:rsid w:val="00C87CE5"/>
    <w:rsid w:val="00C9062C"/>
    <w:rsid w:val="00C9195F"/>
    <w:rsid w:val="00C92185"/>
    <w:rsid w:val="00C931A8"/>
    <w:rsid w:val="00C932CA"/>
    <w:rsid w:val="00C93E71"/>
    <w:rsid w:val="00C960B9"/>
    <w:rsid w:val="00C96674"/>
    <w:rsid w:val="00C96D47"/>
    <w:rsid w:val="00C97123"/>
    <w:rsid w:val="00CA125B"/>
    <w:rsid w:val="00CA1961"/>
    <w:rsid w:val="00CA1A02"/>
    <w:rsid w:val="00CA246C"/>
    <w:rsid w:val="00CA79AD"/>
    <w:rsid w:val="00CB11C7"/>
    <w:rsid w:val="00CB5701"/>
    <w:rsid w:val="00CB67DE"/>
    <w:rsid w:val="00CB6812"/>
    <w:rsid w:val="00CC0075"/>
    <w:rsid w:val="00CC0402"/>
    <w:rsid w:val="00CC0929"/>
    <w:rsid w:val="00CC0D3C"/>
    <w:rsid w:val="00CC1317"/>
    <w:rsid w:val="00CC1751"/>
    <w:rsid w:val="00CC1940"/>
    <w:rsid w:val="00CC23ED"/>
    <w:rsid w:val="00CC26DB"/>
    <w:rsid w:val="00CC3702"/>
    <w:rsid w:val="00CC3869"/>
    <w:rsid w:val="00CC3B3E"/>
    <w:rsid w:val="00CC5371"/>
    <w:rsid w:val="00CC5893"/>
    <w:rsid w:val="00CC66EB"/>
    <w:rsid w:val="00CC6C08"/>
    <w:rsid w:val="00CC7583"/>
    <w:rsid w:val="00CC7CC4"/>
    <w:rsid w:val="00CC7DD6"/>
    <w:rsid w:val="00CD04C1"/>
    <w:rsid w:val="00CD0E15"/>
    <w:rsid w:val="00CD1664"/>
    <w:rsid w:val="00CD1C34"/>
    <w:rsid w:val="00CD1F15"/>
    <w:rsid w:val="00CD304A"/>
    <w:rsid w:val="00CD34E1"/>
    <w:rsid w:val="00CD4403"/>
    <w:rsid w:val="00CD5DA1"/>
    <w:rsid w:val="00CD5FCF"/>
    <w:rsid w:val="00CD6560"/>
    <w:rsid w:val="00CD68CC"/>
    <w:rsid w:val="00CD76D8"/>
    <w:rsid w:val="00CD7840"/>
    <w:rsid w:val="00CD7908"/>
    <w:rsid w:val="00CE13CD"/>
    <w:rsid w:val="00CE1FCA"/>
    <w:rsid w:val="00CE2B58"/>
    <w:rsid w:val="00CE600D"/>
    <w:rsid w:val="00CE6422"/>
    <w:rsid w:val="00CE65BA"/>
    <w:rsid w:val="00CE7229"/>
    <w:rsid w:val="00CE72F4"/>
    <w:rsid w:val="00CE74C0"/>
    <w:rsid w:val="00CF2C1B"/>
    <w:rsid w:val="00CF3128"/>
    <w:rsid w:val="00CF5CC9"/>
    <w:rsid w:val="00CF5D25"/>
    <w:rsid w:val="00CF6FCE"/>
    <w:rsid w:val="00CF7084"/>
    <w:rsid w:val="00CF7BDB"/>
    <w:rsid w:val="00D00D93"/>
    <w:rsid w:val="00D00DD6"/>
    <w:rsid w:val="00D00E1B"/>
    <w:rsid w:val="00D01AA2"/>
    <w:rsid w:val="00D02FBC"/>
    <w:rsid w:val="00D03FB1"/>
    <w:rsid w:val="00D049DC"/>
    <w:rsid w:val="00D04E34"/>
    <w:rsid w:val="00D054B8"/>
    <w:rsid w:val="00D059B7"/>
    <w:rsid w:val="00D065C6"/>
    <w:rsid w:val="00D0792E"/>
    <w:rsid w:val="00D10BC8"/>
    <w:rsid w:val="00D11705"/>
    <w:rsid w:val="00D11D95"/>
    <w:rsid w:val="00D129EB"/>
    <w:rsid w:val="00D12E8E"/>
    <w:rsid w:val="00D13A6F"/>
    <w:rsid w:val="00D15D5F"/>
    <w:rsid w:val="00D15F24"/>
    <w:rsid w:val="00D165C7"/>
    <w:rsid w:val="00D212EA"/>
    <w:rsid w:val="00D23B1A"/>
    <w:rsid w:val="00D23B83"/>
    <w:rsid w:val="00D2566C"/>
    <w:rsid w:val="00D25CB2"/>
    <w:rsid w:val="00D2625A"/>
    <w:rsid w:val="00D264FD"/>
    <w:rsid w:val="00D27D70"/>
    <w:rsid w:val="00D32371"/>
    <w:rsid w:val="00D332CF"/>
    <w:rsid w:val="00D33B66"/>
    <w:rsid w:val="00D34425"/>
    <w:rsid w:val="00D35068"/>
    <w:rsid w:val="00D351A8"/>
    <w:rsid w:val="00D3610E"/>
    <w:rsid w:val="00D36ED7"/>
    <w:rsid w:val="00D3731E"/>
    <w:rsid w:val="00D4030F"/>
    <w:rsid w:val="00D435BE"/>
    <w:rsid w:val="00D4396C"/>
    <w:rsid w:val="00D445F7"/>
    <w:rsid w:val="00D45077"/>
    <w:rsid w:val="00D455CE"/>
    <w:rsid w:val="00D477D6"/>
    <w:rsid w:val="00D47E0F"/>
    <w:rsid w:val="00D50372"/>
    <w:rsid w:val="00D50F24"/>
    <w:rsid w:val="00D513C7"/>
    <w:rsid w:val="00D52CA9"/>
    <w:rsid w:val="00D53180"/>
    <w:rsid w:val="00D55FBD"/>
    <w:rsid w:val="00D566D6"/>
    <w:rsid w:val="00D56F9C"/>
    <w:rsid w:val="00D5702A"/>
    <w:rsid w:val="00D5720A"/>
    <w:rsid w:val="00D57313"/>
    <w:rsid w:val="00D57952"/>
    <w:rsid w:val="00D57BD5"/>
    <w:rsid w:val="00D60901"/>
    <w:rsid w:val="00D6304C"/>
    <w:rsid w:val="00D64816"/>
    <w:rsid w:val="00D64E99"/>
    <w:rsid w:val="00D65ADF"/>
    <w:rsid w:val="00D65BBE"/>
    <w:rsid w:val="00D70EE9"/>
    <w:rsid w:val="00D71B46"/>
    <w:rsid w:val="00D72172"/>
    <w:rsid w:val="00D7280E"/>
    <w:rsid w:val="00D73BE8"/>
    <w:rsid w:val="00D74A4D"/>
    <w:rsid w:val="00D75122"/>
    <w:rsid w:val="00D762D2"/>
    <w:rsid w:val="00D76388"/>
    <w:rsid w:val="00D7686F"/>
    <w:rsid w:val="00D76F13"/>
    <w:rsid w:val="00D810FC"/>
    <w:rsid w:val="00D812DF"/>
    <w:rsid w:val="00D8259B"/>
    <w:rsid w:val="00D8419C"/>
    <w:rsid w:val="00D845F7"/>
    <w:rsid w:val="00D86027"/>
    <w:rsid w:val="00D861D8"/>
    <w:rsid w:val="00D86791"/>
    <w:rsid w:val="00D87050"/>
    <w:rsid w:val="00D870FF"/>
    <w:rsid w:val="00D901FA"/>
    <w:rsid w:val="00D90647"/>
    <w:rsid w:val="00D928D7"/>
    <w:rsid w:val="00D93454"/>
    <w:rsid w:val="00D93A77"/>
    <w:rsid w:val="00D94BEE"/>
    <w:rsid w:val="00D96F7B"/>
    <w:rsid w:val="00DA010F"/>
    <w:rsid w:val="00DA048D"/>
    <w:rsid w:val="00DA0EC3"/>
    <w:rsid w:val="00DA1481"/>
    <w:rsid w:val="00DA2F09"/>
    <w:rsid w:val="00DA5138"/>
    <w:rsid w:val="00DA573B"/>
    <w:rsid w:val="00DA5EDF"/>
    <w:rsid w:val="00DA7713"/>
    <w:rsid w:val="00DA7C56"/>
    <w:rsid w:val="00DA7DB8"/>
    <w:rsid w:val="00DB1D76"/>
    <w:rsid w:val="00DB4B92"/>
    <w:rsid w:val="00DB5239"/>
    <w:rsid w:val="00DB5456"/>
    <w:rsid w:val="00DB5572"/>
    <w:rsid w:val="00DB5939"/>
    <w:rsid w:val="00DB6614"/>
    <w:rsid w:val="00DB6A02"/>
    <w:rsid w:val="00DB7991"/>
    <w:rsid w:val="00DC194A"/>
    <w:rsid w:val="00DC23A3"/>
    <w:rsid w:val="00DC2A8D"/>
    <w:rsid w:val="00DC2F87"/>
    <w:rsid w:val="00DC319B"/>
    <w:rsid w:val="00DC340E"/>
    <w:rsid w:val="00DC3550"/>
    <w:rsid w:val="00DC4838"/>
    <w:rsid w:val="00DC57DC"/>
    <w:rsid w:val="00DC59E6"/>
    <w:rsid w:val="00DC6FA2"/>
    <w:rsid w:val="00DD0299"/>
    <w:rsid w:val="00DD08DF"/>
    <w:rsid w:val="00DD0F84"/>
    <w:rsid w:val="00DD197B"/>
    <w:rsid w:val="00DD242B"/>
    <w:rsid w:val="00DD2935"/>
    <w:rsid w:val="00DD34CA"/>
    <w:rsid w:val="00DD3DB2"/>
    <w:rsid w:val="00DD4525"/>
    <w:rsid w:val="00DD57B4"/>
    <w:rsid w:val="00DD608F"/>
    <w:rsid w:val="00DD65F1"/>
    <w:rsid w:val="00DD6B61"/>
    <w:rsid w:val="00DD7489"/>
    <w:rsid w:val="00DD782B"/>
    <w:rsid w:val="00DE0053"/>
    <w:rsid w:val="00DE0C96"/>
    <w:rsid w:val="00DE12AA"/>
    <w:rsid w:val="00DE3851"/>
    <w:rsid w:val="00DE3BD2"/>
    <w:rsid w:val="00DE4322"/>
    <w:rsid w:val="00DE4989"/>
    <w:rsid w:val="00DE606B"/>
    <w:rsid w:val="00DE62A9"/>
    <w:rsid w:val="00DF0BA5"/>
    <w:rsid w:val="00DF12A0"/>
    <w:rsid w:val="00DF3633"/>
    <w:rsid w:val="00DF40A9"/>
    <w:rsid w:val="00DF432D"/>
    <w:rsid w:val="00DF4F3B"/>
    <w:rsid w:val="00DF601F"/>
    <w:rsid w:val="00DF7187"/>
    <w:rsid w:val="00DF7EEE"/>
    <w:rsid w:val="00DF7F3C"/>
    <w:rsid w:val="00E0006B"/>
    <w:rsid w:val="00E01608"/>
    <w:rsid w:val="00E01E43"/>
    <w:rsid w:val="00E023A7"/>
    <w:rsid w:val="00E033B0"/>
    <w:rsid w:val="00E04ADB"/>
    <w:rsid w:val="00E06020"/>
    <w:rsid w:val="00E1144C"/>
    <w:rsid w:val="00E12067"/>
    <w:rsid w:val="00E12878"/>
    <w:rsid w:val="00E12A6A"/>
    <w:rsid w:val="00E134A4"/>
    <w:rsid w:val="00E14898"/>
    <w:rsid w:val="00E15020"/>
    <w:rsid w:val="00E204A6"/>
    <w:rsid w:val="00E21D60"/>
    <w:rsid w:val="00E22931"/>
    <w:rsid w:val="00E25707"/>
    <w:rsid w:val="00E26CB1"/>
    <w:rsid w:val="00E27537"/>
    <w:rsid w:val="00E27601"/>
    <w:rsid w:val="00E30400"/>
    <w:rsid w:val="00E323E5"/>
    <w:rsid w:val="00E3279E"/>
    <w:rsid w:val="00E3382D"/>
    <w:rsid w:val="00E3573C"/>
    <w:rsid w:val="00E35C0E"/>
    <w:rsid w:val="00E3609E"/>
    <w:rsid w:val="00E36DE6"/>
    <w:rsid w:val="00E406B7"/>
    <w:rsid w:val="00E40EC0"/>
    <w:rsid w:val="00E410ED"/>
    <w:rsid w:val="00E41411"/>
    <w:rsid w:val="00E41AEF"/>
    <w:rsid w:val="00E426ED"/>
    <w:rsid w:val="00E42E08"/>
    <w:rsid w:val="00E47140"/>
    <w:rsid w:val="00E475BE"/>
    <w:rsid w:val="00E50298"/>
    <w:rsid w:val="00E503DF"/>
    <w:rsid w:val="00E523B3"/>
    <w:rsid w:val="00E53900"/>
    <w:rsid w:val="00E557C5"/>
    <w:rsid w:val="00E55DCA"/>
    <w:rsid w:val="00E55F3D"/>
    <w:rsid w:val="00E56DE4"/>
    <w:rsid w:val="00E57CBD"/>
    <w:rsid w:val="00E606F4"/>
    <w:rsid w:val="00E60A6D"/>
    <w:rsid w:val="00E62B3E"/>
    <w:rsid w:val="00E6348F"/>
    <w:rsid w:val="00E63E1D"/>
    <w:rsid w:val="00E65238"/>
    <w:rsid w:val="00E658F3"/>
    <w:rsid w:val="00E6619C"/>
    <w:rsid w:val="00E669BF"/>
    <w:rsid w:val="00E66ED2"/>
    <w:rsid w:val="00E6746E"/>
    <w:rsid w:val="00E6747C"/>
    <w:rsid w:val="00E70D8C"/>
    <w:rsid w:val="00E7193F"/>
    <w:rsid w:val="00E737AB"/>
    <w:rsid w:val="00E74676"/>
    <w:rsid w:val="00E74BE1"/>
    <w:rsid w:val="00E772EB"/>
    <w:rsid w:val="00E776D0"/>
    <w:rsid w:val="00E810E1"/>
    <w:rsid w:val="00E81559"/>
    <w:rsid w:val="00E81682"/>
    <w:rsid w:val="00E81CAD"/>
    <w:rsid w:val="00E81E02"/>
    <w:rsid w:val="00E856EC"/>
    <w:rsid w:val="00E85C85"/>
    <w:rsid w:val="00E86025"/>
    <w:rsid w:val="00E86C41"/>
    <w:rsid w:val="00E87077"/>
    <w:rsid w:val="00E87C41"/>
    <w:rsid w:val="00E903CC"/>
    <w:rsid w:val="00E90DED"/>
    <w:rsid w:val="00E911A4"/>
    <w:rsid w:val="00E9151C"/>
    <w:rsid w:val="00E91679"/>
    <w:rsid w:val="00E92D19"/>
    <w:rsid w:val="00E92F0B"/>
    <w:rsid w:val="00E93195"/>
    <w:rsid w:val="00E93804"/>
    <w:rsid w:val="00E93967"/>
    <w:rsid w:val="00E93FAD"/>
    <w:rsid w:val="00E94BBA"/>
    <w:rsid w:val="00E95215"/>
    <w:rsid w:val="00E97BF2"/>
    <w:rsid w:val="00EA0041"/>
    <w:rsid w:val="00EA1139"/>
    <w:rsid w:val="00EA1FF8"/>
    <w:rsid w:val="00EA25F5"/>
    <w:rsid w:val="00EA48C7"/>
    <w:rsid w:val="00EA4B4B"/>
    <w:rsid w:val="00EA4C81"/>
    <w:rsid w:val="00EA4C90"/>
    <w:rsid w:val="00EA5FD7"/>
    <w:rsid w:val="00EA6A40"/>
    <w:rsid w:val="00EA70B5"/>
    <w:rsid w:val="00EB072C"/>
    <w:rsid w:val="00EB13C7"/>
    <w:rsid w:val="00EB151C"/>
    <w:rsid w:val="00EB248C"/>
    <w:rsid w:val="00EB40E1"/>
    <w:rsid w:val="00EB4592"/>
    <w:rsid w:val="00EB493E"/>
    <w:rsid w:val="00EB5B5A"/>
    <w:rsid w:val="00EB65A1"/>
    <w:rsid w:val="00EB756B"/>
    <w:rsid w:val="00EB7B09"/>
    <w:rsid w:val="00EC0784"/>
    <w:rsid w:val="00EC14E8"/>
    <w:rsid w:val="00EC1ABE"/>
    <w:rsid w:val="00EC1F25"/>
    <w:rsid w:val="00EC2F3F"/>
    <w:rsid w:val="00EC36E1"/>
    <w:rsid w:val="00EC4A66"/>
    <w:rsid w:val="00EC6A62"/>
    <w:rsid w:val="00EC6F4B"/>
    <w:rsid w:val="00EC7269"/>
    <w:rsid w:val="00ED0014"/>
    <w:rsid w:val="00ED017C"/>
    <w:rsid w:val="00ED059D"/>
    <w:rsid w:val="00ED1526"/>
    <w:rsid w:val="00ED1740"/>
    <w:rsid w:val="00ED548F"/>
    <w:rsid w:val="00ED672C"/>
    <w:rsid w:val="00ED6A76"/>
    <w:rsid w:val="00EE1253"/>
    <w:rsid w:val="00EE2526"/>
    <w:rsid w:val="00EE34CD"/>
    <w:rsid w:val="00EE4E94"/>
    <w:rsid w:val="00EE59F6"/>
    <w:rsid w:val="00EE6AD0"/>
    <w:rsid w:val="00EE7580"/>
    <w:rsid w:val="00EF00FC"/>
    <w:rsid w:val="00EF0C31"/>
    <w:rsid w:val="00EF2036"/>
    <w:rsid w:val="00EF33AB"/>
    <w:rsid w:val="00EF34C2"/>
    <w:rsid w:val="00EF35C6"/>
    <w:rsid w:val="00EF3F78"/>
    <w:rsid w:val="00EF4AAB"/>
    <w:rsid w:val="00EF56DC"/>
    <w:rsid w:val="00EF5D27"/>
    <w:rsid w:val="00EF5F75"/>
    <w:rsid w:val="00EF61A5"/>
    <w:rsid w:val="00EF6E34"/>
    <w:rsid w:val="00EF7D60"/>
    <w:rsid w:val="00F0286E"/>
    <w:rsid w:val="00F0404E"/>
    <w:rsid w:val="00F051D1"/>
    <w:rsid w:val="00F07CEF"/>
    <w:rsid w:val="00F10349"/>
    <w:rsid w:val="00F1210F"/>
    <w:rsid w:val="00F12238"/>
    <w:rsid w:val="00F13896"/>
    <w:rsid w:val="00F16DE2"/>
    <w:rsid w:val="00F21A58"/>
    <w:rsid w:val="00F240C0"/>
    <w:rsid w:val="00F256AE"/>
    <w:rsid w:val="00F26F88"/>
    <w:rsid w:val="00F27419"/>
    <w:rsid w:val="00F27A39"/>
    <w:rsid w:val="00F27BCB"/>
    <w:rsid w:val="00F27DAF"/>
    <w:rsid w:val="00F27ED7"/>
    <w:rsid w:val="00F30F23"/>
    <w:rsid w:val="00F32FA9"/>
    <w:rsid w:val="00F335B6"/>
    <w:rsid w:val="00F35ED2"/>
    <w:rsid w:val="00F369F4"/>
    <w:rsid w:val="00F4023F"/>
    <w:rsid w:val="00F419CA"/>
    <w:rsid w:val="00F41A2A"/>
    <w:rsid w:val="00F41E76"/>
    <w:rsid w:val="00F42EBF"/>
    <w:rsid w:val="00F43697"/>
    <w:rsid w:val="00F4634B"/>
    <w:rsid w:val="00F46498"/>
    <w:rsid w:val="00F464C3"/>
    <w:rsid w:val="00F46784"/>
    <w:rsid w:val="00F47B4E"/>
    <w:rsid w:val="00F47C1B"/>
    <w:rsid w:val="00F50AC8"/>
    <w:rsid w:val="00F50D73"/>
    <w:rsid w:val="00F50F87"/>
    <w:rsid w:val="00F52AF6"/>
    <w:rsid w:val="00F52BC6"/>
    <w:rsid w:val="00F53143"/>
    <w:rsid w:val="00F53A23"/>
    <w:rsid w:val="00F54392"/>
    <w:rsid w:val="00F544BE"/>
    <w:rsid w:val="00F549EB"/>
    <w:rsid w:val="00F5527B"/>
    <w:rsid w:val="00F561A9"/>
    <w:rsid w:val="00F56303"/>
    <w:rsid w:val="00F56969"/>
    <w:rsid w:val="00F57085"/>
    <w:rsid w:val="00F5738C"/>
    <w:rsid w:val="00F623C7"/>
    <w:rsid w:val="00F6435F"/>
    <w:rsid w:val="00F6465E"/>
    <w:rsid w:val="00F65B9A"/>
    <w:rsid w:val="00F65C46"/>
    <w:rsid w:val="00F67DD7"/>
    <w:rsid w:val="00F67F2E"/>
    <w:rsid w:val="00F70732"/>
    <w:rsid w:val="00F70B83"/>
    <w:rsid w:val="00F72646"/>
    <w:rsid w:val="00F73F9B"/>
    <w:rsid w:val="00F74D52"/>
    <w:rsid w:val="00F74F24"/>
    <w:rsid w:val="00F74F6A"/>
    <w:rsid w:val="00F75286"/>
    <w:rsid w:val="00F754BA"/>
    <w:rsid w:val="00F761AD"/>
    <w:rsid w:val="00F767FE"/>
    <w:rsid w:val="00F769C9"/>
    <w:rsid w:val="00F77232"/>
    <w:rsid w:val="00F80F93"/>
    <w:rsid w:val="00F82896"/>
    <w:rsid w:val="00F83F8F"/>
    <w:rsid w:val="00F84053"/>
    <w:rsid w:val="00F8506E"/>
    <w:rsid w:val="00F85375"/>
    <w:rsid w:val="00F8546D"/>
    <w:rsid w:val="00F85AD2"/>
    <w:rsid w:val="00F86D8C"/>
    <w:rsid w:val="00F87995"/>
    <w:rsid w:val="00F909EF"/>
    <w:rsid w:val="00F90D44"/>
    <w:rsid w:val="00F91B74"/>
    <w:rsid w:val="00F9278B"/>
    <w:rsid w:val="00F92F4C"/>
    <w:rsid w:val="00F9310D"/>
    <w:rsid w:val="00F93E0C"/>
    <w:rsid w:val="00FA07DA"/>
    <w:rsid w:val="00FA0A37"/>
    <w:rsid w:val="00FA0D16"/>
    <w:rsid w:val="00FA11A1"/>
    <w:rsid w:val="00FA1D7B"/>
    <w:rsid w:val="00FA1E74"/>
    <w:rsid w:val="00FA322B"/>
    <w:rsid w:val="00FA32D2"/>
    <w:rsid w:val="00FA3303"/>
    <w:rsid w:val="00FA3FCD"/>
    <w:rsid w:val="00FA543A"/>
    <w:rsid w:val="00FA747B"/>
    <w:rsid w:val="00FB1B1E"/>
    <w:rsid w:val="00FB210D"/>
    <w:rsid w:val="00FB3298"/>
    <w:rsid w:val="00FB3DB6"/>
    <w:rsid w:val="00FB485E"/>
    <w:rsid w:val="00FB65FC"/>
    <w:rsid w:val="00FB741E"/>
    <w:rsid w:val="00FB744A"/>
    <w:rsid w:val="00FB7756"/>
    <w:rsid w:val="00FC1ACC"/>
    <w:rsid w:val="00FC1F7B"/>
    <w:rsid w:val="00FC2B38"/>
    <w:rsid w:val="00FC46F9"/>
    <w:rsid w:val="00FC6D74"/>
    <w:rsid w:val="00FC79D1"/>
    <w:rsid w:val="00FD0783"/>
    <w:rsid w:val="00FD1C7A"/>
    <w:rsid w:val="00FD2175"/>
    <w:rsid w:val="00FD31B7"/>
    <w:rsid w:val="00FD3345"/>
    <w:rsid w:val="00FD3D72"/>
    <w:rsid w:val="00FD433F"/>
    <w:rsid w:val="00FD4CC2"/>
    <w:rsid w:val="00FD6764"/>
    <w:rsid w:val="00FD682F"/>
    <w:rsid w:val="00FD6C43"/>
    <w:rsid w:val="00FD7518"/>
    <w:rsid w:val="00FD79B7"/>
    <w:rsid w:val="00FE0B92"/>
    <w:rsid w:val="00FE0C69"/>
    <w:rsid w:val="00FE1C8A"/>
    <w:rsid w:val="00FE1F26"/>
    <w:rsid w:val="00FE26B0"/>
    <w:rsid w:val="00FE36EA"/>
    <w:rsid w:val="00FE37E4"/>
    <w:rsid w:val="00FE3D75"/>
    <w:rsid w:val="00FE49D8"/>
    <w:rsid w:val="00FE7A13"/>
    <w:rsid w:val="00FE7CAE"/>
    <w:rsid w:val="00FE7F88"/>
    <w:rsid w:val="00FF08DB"/>
    <w:rsid w:val="00FF12D9"/>
    <w:rsid w:val="00FF2565"/>
    <w:rsid w:val="00FF26FD"/>
    <w:rsid w:val="00FF3893"/>
    <w:rsid w:val="00FF3A2A"/>
    <w:rsid w:val="00FF3AAB"/>
    <w:rsid w:val="00FF61C7"/>
    <w:rsid w:val="00FF6FA0"/>
    <w:rsid w:val="00FF73C2"/>
    <w:rsid w:val="00FF77D2"/>
    <w:rsid w:val="021C4C1F"/>
    <w:rsid w:val="05535830"/>
    <w:rsid w:val="06D60267"/>
    <w:rsid w:val="07C941A8"/>
    <w:rsid w:val="08872C69"/>
    <w:rsid w:val="08EF7199"/>
    <w:rsid w:val="0B934FCA"/>
    <w:rsid w:val="0C1741FF"/>
    <w:rsid w:val="0D1E3B0E"/>
    <w:rsid w:val="12FC22C7"/>
    <w:rsid w:val="19912A90"/>
    <w:rsid w:val="1A94033E"/>
    <w:rsid w:val="21531C34"/>
    <w:rsid w:val="24404CBC"/>
    <w:rsid w:val="298745DF"/>
    <w:rsid w:val="2BB31CFC"/>
    <w:rsid w:val="2C804090"/>
    <w:rsid w:val="2CC42FA8"/>
    <w:rsid w:val="2D3D28D2"/>
    <w:rsid w:val="2F1E28BA"/>
    <w:rsid w:val="30254CEA"/>
    <w:rsid w:val="30C6008F"/>
    <w:rsid w:val="3341756B"/>
    <w:rsid w:val="34A90306"/>
    <w:rsid w:val="35882D77"/>
    <w:rsid w:val="363D5808"/>
    <w:rsid w:val="36471E8D"/>
    <w:rsid w:val="37F771BA"/>
    <w:rsid w:val="3879256D"/>
    <w:rsid w:val="3CE93077"/>
    <w:rsid w:val="3D6668ED"/>
    <w:rsid w:val="41F3068E"/>
    <w:rsid w:val="42B2733B"/>
    <w:rsid w:val="42C71014"/>
    <w:rsid w:val="432E3D9A"/>
    <w:rsid w:val="444D4073"/>
    <w:rsid w:val="45595C48"/>
    <w:rsid w:val="45733325"/>
    <w:rsid w:val="46DE54E3"/>
    <w:rsid w:val="47487E9E"/>
    <w:rsid w:val="494B6CC5"/>
    <w:rsid w:val="4ADC7F3C"/>
    <w:rsid w:val="4B42020F"/>
    <w:rsid w:val="4BFA7D48"/>
    <w:rsid w:val="4CB06097"/>
    <w:rsid w:val="4E877771"/>
    <w:rsid w:val="4FA445A2"/>
    <w:rsid w:val="503C3EBF"/>
    <w:rsid w:val="52D57EE1"/>
    <w:rsid w:val="540A54E9"/>
    <w:rsid w:val="54683FBA"/>
    <w:rsid w:val="56BE3341"/>
    <w:rsid w:val="593E6AF8"/>
    <w:rsid w:val="5A0F163F"/>
    <w:rsid w:val="5BA51AC4"/>
    <w:rsid w:val="5BFA02B8"/>
    <w:rsid w:val="5E11403C"/>
    <w:rsid w:val="5EDC62D0"/>
    <w:rsid w:val="6116198D"/>
    <w:rsid w:val="61783AE7"/>
    <w:rsid w:val="61815587"/>
    <w:rsid w:val="650F358A"/>
    <w:rsid w:val="6687372F"/>
    <w:rsid w:val="675D17EA"/>
    <w:rsid w:val="6A877E8A"/>
    <w:rsid w:val="6AD36F9E"/>
    <w:rsid w:val="6B1D7CAB"/>
    <w:rsid w:val="6C0A6286"/>
    <w:rsid w:val="6C7402DA"/>
    <w:rsid w:val="6C987F1F"/>
    <w:rsid w:val="6D2D6C4E"/>
    <w:rsid w:val="714A3F6E"/>
    <w:rsid w:val="71A36519"/>
    <w:rsid w:val="72510A1D"/>
    <w:rsid w:val="733C1665"/>
    <w:rsid w:val="73844007"/>
    <w:rsid w:val="74595A33"/>
    <w:rsid w:val="755F6819"/>
    <w:rsid w:val="7733092D"/>
    <w:rsid w:val="7AD41D6A"/>
    <w:rsid w:val="7D212F4F"/>
    <w:rsid w:val="7DDE43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0" w:name="List 5"/>
    <w:lsdException w:qFormat="1" w:unhideWhenUsed="0" w:uiPriority="0" w:semiHidden="0" w:name="List Bullet 2"/>
    <w:lsdException w:qFormat="1" w:unhideWhenUsed="0" w:uiPriority="0" w:semiHidden="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4"/>
    <w:qFormat/>
    <w:uiPriority w:val="0"/>
    <w:pPr>
      <w:keepNext/>
      <w:keepLines/>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4">
    <w:name w:val="heading 2"/>
    <w:basedOn w:val="1"/>
    <w:next w:val="1"/>
    <w:link w:val="68"/>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95"/>
    <w:qFormat/>
    <w:uiPriority w:val="0"/>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6">
    <w:name w:val="heading 4"/>
    <w:basedOn w:val="1"/>
    <w:next w:val="1"/>
    <w:link w:val="7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241"/>
    <w:qFormat/>
    <w:uiPriority w:val="0"/>
    <w:pPr>
      <w:keepNext/>
      <w:keepLines/>
      <w:spacing w:before="280" w:after="290" w:line="376" w:lineRule="auto"/>
      <w:outlineLvl w:val="4"/>
    </w:pPr>
    <w:rPr>
      <w:b/>
      <w:bCs/>
      <w:sz w:val="28"/>
      <w:szCs w:val="28"/>
    </w:rPr>
  </w:style>
  <w:style w:type="paragraph" w:styleId="8">
    <w:name w:val="heading 6"/>
    <w:basedOn w:val="1"/>
    <w:next w:val="1"/>
    <w:link w:val="242"/>
    <w:qFormat/>
    <w:uiPriority w:val="0"/>
    <w:pPr>
      <w:keepNext/>
      <w:keepLines/>
      <w:spacing w:before="240" w:after="64" w:line="320" w:lineRule="auto"/>
      <w:outlineLvl w:val="5"/>
    </w:pPr>
    <w:rPr>
      <w:rFonts w:ascii="Arial" w:hAnsi="Arial" w:eastAsia="黑体"/>
      <w:b/>
      <w:bCs/>
      <w:sz w:val="24"/>
      <w:szCs w:val="20"/>
    </w:rPr>
  </w:style>
  <w:style w:type="paragraph" w:styleId="9">
    <w:name w:val="heading 7"/>
    <w:basedOn w:val="1"/>
    <w:next w:val="1"/>
    <w:link w:val="243"/>
    <w:qFormat/>
    <w:uiPriority w:val="0"/>
    <w:pPr>
      <w:keepNext/>
      <w:keepLines/>
      <w:tabs>
        <w:tab w:val="left" w:pos="3360"/>
      </w:tabs>
      <w:adjustRightInd w:val="0"/>
      <w:spacing w:before="240" w:after="64" w:line="320" w:lineRule="atLeast"/>
      <w:ind w:left="3360" w:hanging="420"/>
      <w:textAlignment w:val="baseline"/>
      <w:outlineLvl w:val="6"/>
    </w:pPr>
    <w:rPr>
      <w:rFonts w:ascii="宋体" w:eastAsia="仿宋_GB2312"/>
      <w:b/>
      <w:kern w:val="0"/>
      <w:sz w:val="24"/>
      <w:szCs w:val="20"/>
    </w:rPr>
  </w:style>
  <w:style w:type="paragraph" w:styleId="10">
    <w:name w:val="heading 8"/>
    <w:basedOn w:val="1"/>
    <w:next w:val="1"/>
    <w:link w:val="244"/>
    <w:qFormat/>
    <w:uiPriority w:val="0"/>
    <w:pPr>
      <w:keepNext/>
      <w:keepLines/>
      <w:tabs>
        <w:tab w:val="left" w:pos="3780"/>
      </w:tabs>
      <w:adjustRightInd w:val="0"/>
      <w:spacing w:before="240" w:after="64" w:line="320" w:lineRule="atLeast"/>
      <w:ind w:left="3780" w:hanging="420"/>
      <w:textAlignment w:val="baseline"/>
      <w:outlineLvl w:val="7"/>
    </w:pPr>
    <w:rPr>
      <w:rFonts w:ascii="Arial" w:hAnsi="Arial" w:eastAsia="黑体"/>
      <w:kern w:val="0"/>
      <w:sz w:val="24"/>
      <w:szCs w:val="20"/>
    </w:rPr>
  </w:style>
  <w:style w:type="paragraph" w:styleId="11">
    <w:name w:val="heading 9"/>
    <w:basedOn w:val="1"/>
    <w:next w:val="1"/>
    <w:link w:val="245"/>
    <w:qFormat/>
    <w:uiPriority w:val="0"/>
    <w:pPr>
      <w:keepNext/>
      <w:keepLines/>
      <w:tabs>
        <w:tab w:val="left" w:pos="4200"/>
      </w:tabs>
      <w:adjustRightInd w:val="0"/>
      <w:spacing w:before="240" w:after="64" w:line="320" w:lineRule="atLeast"/>
      <w:ind w:left="4200" w:hanging="420"/>
      <w:textAlignment w:val="baseline"/>
      <w:outlineLvl w:val="8"/>
    </w:pPr>
    <w:rPr>
      <w:rFonts w:ascii="Arial" w:hAnsi="Arial" w:eastAsia="黑体"/>
      <w:kern w:val="0"/>
      <w:sz w:val="28"/>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4"/>
    <w:qFormat/>
    <w:uiPriority w:val="0"/>
    <w:pPr>
      <w:autoSpaceDE w:val="0"/>
      <w:autoSpaceDN w:val="0"/>
      <w:adjustRightInd w:val="0"/>
      <w:jc w:val="left"/>
    </w:pPr>
    <w:rPr>
      <w:rFonts w:hint="eastAsia" w:ascii="宋体" w:hAnsi="宋体"/>
      <w:color w:val="000000"/>
      <w:spacing w:val="5"/>
      <w:kern w:val="0"/>
      <w:sz w:val="28"/>
      <w:szCs w:val="28"/>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spacing w:line="560" w:lineRule="exact"/>
      <w:ind w:left="1680" w:firstLine="200" w:firstLineChars="200"/>
      <w:jc w:val="left"/>
    </w:pPr>
    <w:rPr>
      <w:rFonts w:ascii="Times New Roman" w:hAnsi="Times New Roman" w:eastAsia="仿宋_GB2312"/>
      <w:sz w:val="18"/>
      <w:szCs w:val="18"/>
    </w:rPr>
  </w:style>
  <w:style w:type="paragraph" w:styleId="14">
    <w:name w:val="List Number"/>
    <w:basedOn w:val="1"/>
    <w:qFormat/>
    <w:uiPriority w:val="0"/>
    <w:pPr>
      <w:widowControl/>
      <w:tabs>
        <w:tab w:val="left" w:pos="360"/>
        <w:tab w:val="left" w:pos="454"/>
        <w:tab w:val="left" w:pos="720"/>
      </w:tabs>
      <w:spacing w:afterLines="50"/>
      <w:ind w:left="360" w:hanging="360"/>
      <w:jc w:val="left"/>
    </w:pPr>
    <w:rPr>
      <w:kern w:val="0"/>
      <w:sz w:val="24"/>
      <w:szCs w:val="20"/>
    </w:rPr>
  </w:style>
  <w:style w:type="paragraph" w:styleId="15">
    <w:name w:val="Normal Indent"/>
    <w:basedOn w:val="1"/>
    <w:next w:val="1"/>
    <w:link w:val="71"/>
    <w:qFormat/>
    <w:uiPriority w:val="0"/>
    <w:pPr>
      <w:ind w:firstLine="420"/>
    </w:pPr>
    <w:rPr>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List Bullet"/>
    <w:basedOn w:val="1"/>
    <w:qFormat/>
    <w:uiPriority w:val="0"/>
    <w:pPr>
      <w:widowControl/>
      <w:tabs>
        <w:tab w:val="left" w:pos="720"/>
      </w:tabs>
      <w:spacing w:before="100" w:beforeAutospacing="1" w:afterLines="50" w:afterAutospacing="1"/>
      <w:ind w:left="720" w:hanging="360"/>
      <w:jc w:val="left"/>
    </w:pPr>
    <w:rPr>
      <w:kern w:val="0"/>
      <w:szCs w:val="20"/>
    </w:rPr>
  </w:style>
  <w:style w:type="paragraph" w:styleId="18">
    <w:name w:val="Document Map"/>
    <w:basedOn w:val="1"/>
    <w:link w:val="184"/>
    <w:qFormat/>
    <w:uiPriority w:val="0"/>
    <w:pPr>
      <w:shd w:val="clear" w:color="auto" w:fill="000080"/>
      <w:spacing w:line="560" w:lineRule="exact"/>
      <w:ind w:firstLine="200" w:firstLineChars="200"/>
    </w:pPr>
    <w:rPr>
      <w:rFonts w:ascii="仿宋_GB2312" w:hAnsi="Times New Roman" w:eastAsia="仿宋_GB2312"/>
      <w:sz w:val="28"/>
      <w:szCs w:val="28"/>
    </w:rPr>
  </w:style>
  <w:style w:type="paragraph" w:styleId="19">
    <w:name w:val="toa heading"/>
    <w:basedOn w:val="1"/>
    <w:next w:val="1"/>
    <w:qFormat/>
    <w:uiPriority w:val="0"/>
    <w:pPr>
      <w:spacing w:before="120" w:line="560" w:lineRule="exact"/>
      <w:ind w:firstLine="200" w:firstLineChars="200"/>
    </w:pPr>
    <w:rPr>
      <w:rFonts w:ascii="Arial" w:hAnsi="Arial" w:cs="Arial"/>
      <w:sz w:val="24"/>
    </w:rPr>
  </w:style>
  <w:style w:type="paragraph" w:styleId="20">
    <w:name w:val="annotation text"/>
    <w:basedOn w:val="1"/>
    <w:link w:val="219"/>
    <w:semiHidden/>
    <w:qFormat/>
    <w:uiPriority w:val="0"/>
    <w:pPr>
      <w:jc w:val="left"/>
    </w:pPr>
  </w:style>
  <w:style w:type="paragraph" w:styleId="21">
    <w:name w:val="Body Text 3"/>
    <w:basedOn w:val="1"/>
    <w:qFormat/>
    <w:uiPriority w:val="0"/>
    <w:pPr>
      <w:spacing w:after="120"/>
    </w:pPr>
    <w:rPr>
      <w:sz w:val="16"/>
      <w:szCs w:val="16"/>
    </w:rPr>
  </w:style>
  <w:style w:type="paragraph" w:styleId="22">
    <w:name w:val="List Bullet 3"/>
    <w:basedOn w:val="1"/>
    <w:qFormat/>
    <w:uiPriority w:val="0"/>
    <w:pPr>
      <w:tabs>
        <w:tab w:val="left" w:pos="1050"/>
      </w:tabs>
      <w:ind w:left="1050" w:hanging="630"/>
    </w:pPr>
  </w:style>
  <w:style w:type="paragraph" w:styleId="23">
    <w:name w:val="Body Text Indent"/>
    <w:basedOn w:val="1"/>
    <w:link w:val="197"/>
    <w:qFormat/>
    <w:uiPriority w:val="0"/>
    <w:pPr>
      <w:autoSpaceDE w:val="0"/>
      <w:autoSpaceDN w:val="0"/>
      <w:adjustRightInd w:val="0"/>
      <w:spacing w:line="360" w:lineRule="auto"/>
      <w:ind w:firstLine="359" w:firstLineChars="163"/>
    </w:pPr>
    <w:rPr>
      <w:rFonts w:hint="eastAsia" w:ascii="宋体" w:hAnsi="宋体"/>
      <w:color w:val="000000"/>
      <w:spacing w:val="5"/>
      <w:kern w:val="0"/>
    </w:rPr>
  </w:style>
  <w:style w:type="paragraph" w:styleId="24">
    <w:name w:val="List Number 3"/>
    <w:basedOn w:val="1"/>
    <w:qFormat/>
    <w:uiPriority w:val="0"/>
    <w:pPr>
      <w:tabs>
        <w:tab w:val="left" w:pos="360"/>
      </w:tabs>
      <w:ind w:left="360" w:hanging="360"/>
    </w:pPr>
  </w:style>
  <w:style w:type="paragraph" w:styleId="25">
    <w:name w:val="List 2"/>
    <w:basedOn w:val="1"/>
    <w:qFormat/>
    <w:uiPriority w:val="0"/>
    <w:pPr>
      <w:ind w:left="100" w:leftChars="200" w:hanging="200" w:hangingChars="200"/>
    </w:pPr>
  </w:style>
  <w:style w:type="paragraph" w:styleId="26">
    <w:name w:val="List Bullet 2"/>
    <w:basedOn w:val="1"/>
    <w:qFormat/>
    <w:uiPriority w:val="0"/>
    <w:pPr>
      <w:tabs>
        <w:tab w:val="left" w:pos="360"/>
        <w:tab w:val="left" w:pos="1191"/>
      </w:tabs>
      <w:snapToGrid w:val="0"/>
      <w:spacing w:line="360" w:lineRule="auto"/>
      <w:ind w:left="482" w:hanging="482" w:hangingChars="200"/>
      <w:jc w:val="left"/>
    </w:pPr>
    <w:rPr>
      <w:b/>
      <w:bCs/>
      <w:sz w:val="24"/>
      <w:szCs w:val="32"/>
    </w:rPr>
  </w:style>
  <w:style w:type="paragraph" w:styleId="27">
    <w:name w:val="toc 5"/>
    <w:basedOn w:val="1"/>
    <w:next w:val="1"/>
    <w:qFormat/>
    <w:uiPriority w:val="0"/>
    <w:pPr>
      <w:spacing w:line="560" w:lineRule="exact"/>
      <w:ind w:left="1120" w:firstLine="200" w:firstLineChars="200"/>
      <w:jc w:val="left"/>
    </w:pPr>
    <w:rPr>
      <w:rFonts w:ascii="Times New Roman" w:hAnsi="Times New Roman" w:eastAsia="仿宋_GB2312"/>
      <w:sz w:val="18"/>
      <w:szCs w:val="18"/>
    </w:rPr>
  </w:style>
  <w:style w:type="paragraph" w:styleId="28">
    <w:name w:val="toc 3"/>
    <w:basedOn w:val="1"/>
    <w:next w:val="1"/>
    <w:qFormat/>
    <w:uiPriority w:val="0"/>
    <w:pPr>
      <w:ind w:left="840" w:leftChars="400"/>
    </w:pPr>
  </w:style>
  <w:style w:type="paragraph" w:styleId="29">
    <w:name w:val="Plain Text"/>
    <w:basedOn w:val="1"/>
    <w:link w:val="66"/>
    <w:qFormat/>
    <w:uiPriority w:val="0"/>
    <w:pPr>
      <w:tabs>
        <w:tab w:val="left" w:pos="360"/>
      </w:tabs>
      <w:spacing w:beforeLines="50" w:afterLines="50" w:line="400" w:lineRule="exact"/>
      <w:ind w:left="360" w:hanging="360"/>
    </w:pPr>
    <w:rPr>
      <w:rFonts w:ascii="宋体" w:hAnsi="Courier New"/>
      <w:sz w:val="24"/>
    </w:rPr>
  </w:style>
  <w:style w:type="paragraph" w:styleId="30">
    <w:name w:val="toc 8"/>
    <w:basedOn w:val="1"/>
    <w:next w:val="1"/>
    <w:qFormat/>
    <w:uiPriority w:val="0"/>
    <w:pPr>
      <w:spacing w:line="560" w:lineRule="exact"/>
      <w:ind w:left="1960" w:firstLine="200" w:firstLineChars="200"/>
      <w:jc w:val="left"/>
    </w:pPr>
    <w:rPr>
      <w:rFonts w:ascii="Times New Roman" w:hAnsi="Times New Roman" w:eastAsia="仿宋_GB2312"/>
      <w:sz w:val="18"/>
      <w:szCs w:val="18"/>
    </w:rPr>
  </w:style>
  <w:style w:type="paragraph" w:styleId="31">
    <w:name w:val="Date"/>
    <w:basedOn w:val="1"/>
    <w:next w:val="1"/>
    <w:link w:val="200"/>
    <w:qFormat/>
    <w:uiPriority w:val="0"/>
    <w:pPr>
      <w:ind w:left="2500" w:leftChars="2500"/>
    </w:pPr>
    <w:rPr>
      <w:rFonts w:eastAsia="楷体_GB2312"/>
      <w:sz w:val="32"/>
      <w:szCs w:val="20"/>
    </w:rPr>
  </w:style>
  <w:style w:type="paragraph" w:styleId="32">
    <w:name w:val="Body Text Indent 2"/>
    <w:basedOn w:val="1"/>
    <w:link w:val="213"/>
    <w:qFormat/>
    <w:uiPriority w:val="0"/>
    <w:pPr>
      <w:autoSpaceDE w:val="0"/>
      <w:autoSpaceDN w:val="0"/>
      <w:adjustRightInd w:val="0"/>
      <w:ind w:firstLine="580" w:firstLineChars="200"/>
      <w:jc w:val="left"/>
    </w:pPr>
    <w:rPr>
      <w:rFonts w:hint="eastAsia" w:ascii="宋体" w:hAnsi="宋体"/>
      <w:color w:val="000000"/>
      <w:spacing w:val="5"/>
      <w:kern w:val="0"/>
      <w:sz w:val="28"/>
      <w:szCs w:val="28"/>
    </w:rPr>
  </w:style>
  <w:style w:type="paragraph" w:styleId="33">
    <w:name w:val="endnote text"/>
    <w:basedOn w:val="1"/>
    <w:semiHidden/>
    <w:qFormat/>
    <w:uiPriority w:val="0"/>
    <w:pPr>
      <w:snapToGrid w:val="0"/>
      <w:spacing w:afterLines="50"/>
      <w:jc w:val="left"/>
    </w:pPr>
    <w:rPr>
      <w:rFonts w:ascii="宋体"/>
      <w:snapToGrid w:val="0"/>
      <w:kern w:val="0"/>
      <w:szCs w:val="20"/>
    </w:rPr>
  </w:style>
  <w:style w:type="paragraph" w:styleId="34">
    <w:name w:val="Balloon Text"/>
    <w:basedOn w:val="1"/>
    <w:link w:val="199"/>
    <w:semiHidden/>
    <w:qFormat/>
    <w:uiPriority w:val="0"/>
    <w:rPr>
      <w:sz w:val="18"/>
      <w:szCs w:val="18"/>
    </w:rPr>
  </w:style>
  <w:style w:type="paragraph" w:styleId="35">
    <w:name w:val="footer"/>
    <w:basedOn w:val="1"/>
    <w:link w:val="67"/>
    <w:qFormat/>
    <w:uiPriority w:val="99"/>
    <w:pPr>
      <w:tabs>
        <w:tab w:val="center" w:pos="4153"/>
        <w:tab w:val="right" w:pos="8306"/>
      </w:tabs>
      <w:snapToGrid w:val="0"/>
      <w:jc w:val="left"/>
    </w:pPr>
    <w:rPr>
      <w:sz w:val="18"/>
      <w:szCs w:val="18"/>
    </w:rPr>
  </w:style>
  <w:style w:type="paragraph" w:styleId="36">
    <w:name w:val="header"/>
    <w:basedOn w:val="1"/>
    <w:link w:val="185"/>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tabs>
        <w:tab w:val="right" w:leader="dot" w:pos="8477"/>
      </w:tabs>
      <w:spacing w:line="520" w:lineRule="exact"/>
    </w:pPr>
  </w:style>
  <w:style w:type="paragraph" w:styleId="38">
    <w:name w:val="toc 4"/>
    <w:basedOn w:val="1"/>
    <w:next w:val="1"/>
    <w:qFormat/>
    <w:uiPriority w:val="0"/>
    <w:pPr>
      <w:spacing w:line="560" w:lineRule="exact"/>
      <w:ind w:left="840" w:firstLine="200" w:firstLineChars="200"/>
      <w:jc w:val="left"/>
    </w:pPr>
    <w:rPr>
      <w:rFonts w:ascii="Times New Roman" w:hAnsi="Times New Roman" w:eastAsia="仿宋_GB2312"/>
      <w:sz w:val="18"/>
      <w:szCs w:val="18"/>
    </w:rPr>
  </w:style>
  <w:style w:type="paragraph" w:styleId="39">
    <w:name w:val="Subtitle"/>
    <w:basedOn w:val="1"/>
    <w:qFormat/>
    <w:uiPriority w:val="0"/>
    <w:pPr>
      <w:spacing w:afterLines="50"/>
      <w:jc w:val="center"/>
    </w:pPr>
    <w:rPr>
      <w:rFonts w:ascii="宋体"/>
      <w:i/>
      <w:snapToGrid w:val="0"/>
      <w:kern w:val="0"/>
      <w:sz w:val="36"/>
      <w:szCs w:val="20"/>
      <w:lang w:val="en-AU"/>
    </w:rPr>
  </w:style>
  <w:style w:type="paragraph" w:styleId="40">
    <w:name w:val="List"/>
    <w:basedOn w:val="1"/>
    <w:qFormat/>
    <w:uiPriority w:val="0"/>
    <w:pPr>
      <w:ind w:left="200" w:hanging="200" w:hangingChars="200"/>
    </w:pPr>
    <w:rPr>
      <w:sz w:val="28"/>
    </w:rPr>
  </w:style>
  <w:style w:type="paragraph" w:styleId="41">
    <w:name w:val="toc 6"/>
    <w:basedOn w:val="1"/>
    <w:next w:val="1"/>
    <w:qFormat/>
    <w:uiPriority w:val="0"/>
    <w:pPr>
      <w:spacing w:line="560" w:lineRule="exact"/>
      <w:ind w:left="1400" w:firstLine="200" w:firstLineChars="200"/>
      <w:jc w:val="left"/>
    </w:pPr>
    <w:rPr>
      <w:rFonts w:ascii="Times New Roman" w:hAnsi="Times New Roman" w:eastAsia="仿宋_GB2312"/>
      <w:sz w:val="18"/>
      <w:szCs w:val="18"/>
    </w:rPr>
  </w:style>
  <w:style w:type="paragraph" w:styleId="42">
    <w:name w:val="Body Text Indent 3"/>
    <w:basedOn w:val="1"/>
    <w:link w:val="198"/>
    <w:qFormat/>
    <w:uiPriority w:val="0"/>
    <w:pPr>
      <w:autoSpaceDE w:val="0"/>
      <w:autoSpaceDN w:val="0"/>
      <w:adjustRightInd w:val="0"/>
      <w:spacing w:line="540" w:lineRule="exact"/>
      <w:ind w:firstLine="426"/>
      <w:jc w:val="left"/>
    </w:pPr>
    <w:rPr>
      <w:rFonts w:ascii="宋体" w:hAnsi="宋体"/>
      <w:szCs w:val="30"/>
    </w:rPr>
  </w:style>
  <w:style w:type="paragraph" w:styleId="43">
    <w:name w:val="toc 2"/>
    <w:basedOn w:val="1"/>
    <w:next w:val="1"/>
    <w:qFormat/>
    <w:uiPriority w:val="39"/>
    <w:pPr>
      <w:ind w:left="420" w:leftChars="200"/>
    </w:pPr>
  </w:style>
  <w:style w:type="paragraph" w:styleId="44">
    <w:name w:val="toc 9"/>
    <w:basedOn w:val="1"/>
    <w:next w:val="1"/>
    <w:semiHidden/>
    <w:qFormat/>
    <w:uiPriority w:val="0"/>
    <w:pPr>
      <w:ind w:left="3360" w:leftChars="1600"/>
    </w:pPr>
  </w:style>
  <w:style w:type="paragraph" w:styleId="45">
    <w:name w:val="Body Text 2"/>
    <w:basedOn w:val="1"/>
    <w:link w:val="217"/>
    <w:qFormat/>
    <w:uiPriority w:val="0"/>
    <w:pPr>
      <w:autoSpaceDE w:val="0"/>
      <w:autoSpaceDN w:val="0"/>
      <w:adjustRightInd w:val="0"/>
    </w:pPr>
    <w:rPr>
      <w:color w:val="000000"/>
    </w:rPr>
  </w:style>
  <w:style w:type="paragraph" w:styleId="46">
    <w:name w:val="List 4"/>
    <w:basedOn w:val="1"/>
    <w:qFormat/>
    <w:uiPriority w:val="0"/>
    <w:pPr>
      <w:ind w:left="100" w:leftChars="600" w:hanging="200" w:hangingChars="200"/>
    </w:pPr>
  </w:style>
  <w:style w:type="paragraph" w:styleId="47">
    <w:name w:val="List Continue 2"/>
    <w:basedOn w:val="1"/>
    <w:qFormat/>
    <w:uiPriority w:val="0"/>
    <w:pPr>
      <w:spacing w:after="120"/>
      <w:ind w:left="840" w:leftChars="400"/>
    </w:pPr>
  </w:style>
  <w:style w:type="paragraph" w:styleId="48">
    <w:name w:val="HTML Preformatted"/>
    <w:basedOn w:val="1"/>
    <w:qFormat/>
    <w:uiPriority w:val="0"/>
    <w:rPr>
      <w:rFonts w:ascii="Courier New" w:hAnsi="Courier New" w:cs="Courier New"/>
      <w:sz w:val="20"/>
      <w:szCs w:val="20"/>
    </w:rPr>
  </w:style>
  <w:style w:type="paragraph" w:styleId="49">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50">
    <w:name w:val="Title"/>
    <w:basedOn w:val="1"/>
    <w:next w:val="1"/>
    <w:link w:val="192"/>
    <w:qFormat/>
    <w:uiPriority w:val="0"/>
    <w:pPr>
      <w:widowControl/>
      <w:overflowPunct w:val="0"/>
      <w:autoSpaceDE w:val="0"/>
      <w:autoSpaceDN w:val="0"/>
      <w:adjustRightInd w:val="0"/>
      <w:jc w:val="center"/>
      <w:textAlignment w:val="baseline"/>
    </w:pPr>
    <w:rPr>
      <w:b/>
      <w:kern w:val="0"/>
      <w:sz w:val="24"/>
      <w:szCs w:val="20"/>
      <w:lang w:val="en-GB"/>
    </w:rPr>
  </w:style>
  <w:style w:type="paragraph" w:styleId="51">
    <w:name w:val="annotation subject"/>
    <w:basedOn w:val="20"/>
    <w:next w:val="20"/>
    <w:semiHidden/>
    <w:qFormat/>
    <w:uiPriority w:val="0"/>
    <w:rPr>
      <w:b/>
      <w:bCs/>
    </w:rPr>
  </w:style>
  <w:style w:type="paragraph" w:styleId="52">
    <w:name w:val="Body Text First Indent"/>
    <w:basedOn w:val="2"/>
    <w:qFormat/>
    <w:uiPriority w:val="0"/>
    <w:pPr>
      <w:autoSpaceDE/>
      <w:autoSpaceDN/>
      <w:adjustRightInd/>
      <w:spacing w:after="120" w:line="360" w:lineRule="auto"/>
      <w:ind w:firstLine="200" w:firstLineChars="200"/>
    </w:pPr>
    <w:rPr>
      <w:rFonts w:hint="default" w:ascii="Times New Roman" w:hAnsi="Times New Roman"/>
      <w:bCs/>
      <w:color w:val="auto"/>
      <w:spacing w:val="0"/>
      <w:kern w:val="2"/>
      <w:sz w:val="24"/>
      <w:szCs w:val="24"/>
    </w:rPr>
  </w:style>
  <w:style w:type="paragraph" w:styleId="53">
    <w:name w:val="Body Text First Indent 2"/>
    <w:basedOn w:val="23"/>
    <w:qFormat/>
    <w:uiPriority w:val="0"/>
    <w:pPr>
      <w:autoSpaceDE/>
      <w:autoSpaceDN/>
      <w:adjustRightInd/>
      <w:spacing w:after="120" w:line="240" w:lineRule="auto"/>
      <w:ind w:left="420" w:leftChars="200" w:firstLine="420" w:firstLineChars="200"/>
    </w:pPr>
    <w:rPr>
      <w:rFonts w:hint="default" w:ascii="Times New Roman" w:hAnsi="Times New Roman"/>
      <w:color w:val="auto"/>
      <w:spacing w:val="0"/>
      <w:kern w:val="2"/>
    </w:rPr>
  </w:style>
  <w:style w:type="table" w:styleId="55">
    <w:name w:val="Table Grid"/>
    <w:basedOn w:val="5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0"/>
    <w:rPr>
      <w:b/>
      <w:bCs/>
    </w:rPr>
  </w:style>
  <w:style w:type="character" w:styleId="58">
    <w:name w:val="page number"/>
    <w:basedOn w:val="56"/>
    <w:qFormat/>
    <w:uiPriority w:val="0"/>
  </w:style>
  <w:style w:type="character" w:styleId="59">
    <w:name w:val="FollowedHyperlink"/>
    <w:basedOn w:val="56"/>
    <w:qFormat/>
    <w:uiPriority w:val="0"/>
    <w:rPr>
      <w:color w:val="800080"/>
      <w:u w:val="single"/>
    </w:rPr>
  </w:style>
  <w:style w:type="character" w:styleId="60">
    <w:name w:val="Hyperlink"/>
    <w:basedOn w:val="56"/>
    <w:qFormat/>
    <w:uiPriority w:val="99"/>
    <w:rPr>
      <w:color w:val="0000FF"/>
      <w:u w:val="single"/>
    </w:rPr>
  </w:style>
  <w:style w:type="character" w:styleId="61">
    <w:name w:val="annotation reference"/>
    <w:basedOn w:val="56"/>
    <w:semiHidden/>
    <w:qFormat/>
    <w:uiPriority w:val="0"/>
    <w:rPr>
      <w:sz w:val="21"/>
      <w:szCs w:val="21"/>
    </w:rPr>
  </w:style>
  <w:style w:type="character" w:customStyle="1" w:styleId="62">
    <w:name w:val="newsitemtext1"/>
    <w:basedOn w:val="56"/>
    <w:qFormat/>
    <w:uiPriority w:val="0"/>
    <w:rPr>
      <w:color w:val="000000"/>
      <w:spacing w:val="320"/>
      <w:sz w:val="21"/>
      <w:szCs w:val="21"/>
    </w:rPr>
  </w:style>
  <w:style w:type="character" w:customStyle="1" w:styleId="63">
    <w:name w:val="style31"/>
    <w:basedOn w:val="56"/>
    <w:qFormat/>
    <w:uiPriority w:val="0"/>
    <w:rPr>
      <w:b/>
      <w:bCs/>
      <w:color w:val="0465BE"/>
      <w:sz w:val="28"/>
      <w:szCs w:val="28"/>
    </w:rPr>
  </w:style>
  <w:style w:type="character" w:customStyle="1" w:styleId="64">
    <w:name w:val="Char Char2"/>
    <w:basedOn w:val="56"/>
    <w:qFormat/>
    <w:uiPriority w:val="0"/>
    <w:rPr>
      <w:rFonts w:eastAsia="宋体"/>
      <w:kern w:val="2"/>
      <w:sz w:val="21"/>
      <w:lang w:val="en-US" w:eastAsia="zh-CN" w:bidi="ar-SA"/>
    </w:rPr>
  </w:style>
  <w:style w:type="character" w:customStyle="1" w:styleId="65">
    <w:name w:val="Char Char3"/>
    <w:basedOn w:val="56"/>
    <w:qFormat/>
    <w:uiPriority w:val="0"/>
    <w:rPr>
      <w:rFonts w:ascii="宋体" w:hAnsi="Courier New" w:eastAsia="宋体" w:cs="Courier New"/>
      <w:kern w:val="2"/>
      <w:sz w:val="21"/>
      <w:szCs w:val="21"/>
      <w:lang w:val="en-US" w:eastAsia="zh-CN" w:bidi="ar-SA"/>
    </w:rPr>
  </w:style>
  <w:style w:type="character" w:customStyle="1" w:styleId="66">
    <w:name w:val="纯文本 字符"/>
    <w:basedOn w:val="56"/>
    <w:link w:val="29"/>
    <w:qFormat/>
    <w:uiPriority w:val="0"/>
    <w:rPr>
      <w:rFonts w:ascii="宋体" w:hAnsi="Courier New"/>
      <w:kern w:val="2"/>
      <w:sz w:val="24"/>
      <w:szCs w:val="24"/>
    </w:rPr>
  </w:style>
  <w:style w:type="character" w:customStyle="1" w:styleId="67">
    <w:name w:val="页脚 字符"/>
    <w:basedOn w:val="56"/>
    <w:link w:val="35"/>
    <w:qFormat/>
    <w:uiPriority w:val="99"/>
    <w:rPr>
      <w:rFonts w:eastAsia="宋体"/>
      <w:kern w:val="2"/>
      <w:sz w:val="18"/>
      <w:szCs w:val="18"/>
      <w:lang w:val="en-US" w:eastAsia="zh-CN" w:bidi="ar-SA"/>
    </w:rPr>
  </w:style>
  <w:style w:type="character" w:customStyle="1" w:styleId="68">
    <w:name w:val="标题 2 字符"/>
    <w:link w:val="4"/>
    <w:qFormat/>
    <w:uiPriority w:val="0"/>
    <w:rPr>
      <w:rFonts w:ascii="Arial" w:hAnsi="Arial" w:eastAsia="黑体"/>
      <w:b/>
      <w:bCs/>
      <w:kern w:val="2"/>
      <w:sz w:val="32"/>
      <w:szCs w:val="32"/>
      <w:lang w:val="en-US" w:eastAsia="zh-CN" w:bidi="ar-SA"/>
    </w:rPr>
  </w:style>
  <w:style w:type="character" w:customStyle="1" w:styleId="69">
    <w:name w:val="普通文字 Char Char1"/>
    <w:qFormat/>
    <w:locked/>
    <w:uiPriority w:val="0"/>
    <w:rPr>
      <w:rFonts w:ascii="宋体" w:hAnsi="Courier New" w:eastAsia="宋体"/>
      <w:kern w:val="2"/>
      <w:sz w:val="24"/>
      <w:szCs w:val="24"/>
      <w:lang w:val="en-US" w:eastAsia="zh-CN" w:bidi="ar-SA"/>
    </w:rPr>
  </w:style>
  <w:style w:type="character" w:customStyle="1" w:styleId="70">
    <w:name w:val="标题 4 字符"/>
    <w:link w:val="6"/>
    <w:qFormat/>
    <w:uiPriority w:val="0"/>
    <w:rPr>
      <w:rFonts w:ascii="Arial" w:hAnsi="Arial" w:eastAsia="黑体"/>
      <w:b/>
      <w:bCs/>
      <w:kern w:val="2"/>
      <w:sz w:val="28"/>
      <w:szCs w:val="28"/>
      <w:lang w:val="en-US" w:eastAsia="zh-CN" w:bidi="ar-SA"/>
    </w:rPr>
  </w:style>
  <w:style w:type="character" w:customStyle="1" w:styleId="71">
    <w:name w:val="正文缩进 字符"/>
    <w:basedOn w:val="56"/>
    <w:link w:val="15"/>
    <w:qFormat/>
    <w:uiPriority w:val="0"/>
    <w:rPr>
      <w:rFonts w:eastAsia="宋体"/>
      <w:kern w:val="2"/>
      <w:sz w:val="21"/>
      <w:lang w:val="en-US" w:eastAsia="zh-CN" w:bidi="ar-SA"/>
    </w:rPr>
  </w:style>
  <w:style w:type="paragraph" w:customStyle="1" w:styleId="72">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73">
    <w:name w:val="标准标题3"/>
    <w:basedOn w:val="5"/>
    <w:qFormat/>
    <w:uiPriority w:val="0"/>
    <w:pPr>
      <w:keepNext/>
      <w:keepLines/>
      <w:tabs>
        <w:tab w:val="left" w:pos="360"/>
        <w:tab w:val="clear" w:pos="709"/>
      </w:tabs>
      <w:autoSpaceDE/>
      <w:autoSpaceDN/>
      <w:adjustRightInd/>
      <w:spacing w:before="260" w:after="260" w:line="240" w:lineRule="auto"/>
      <w:ind w:left="0" w:leftChars="-258" w:firstLine="0"/>
      <w:textAlignment w:val="auto"/>
    </w:pPr>
    <w:rPr>
      <w:rFonts w:ascii="Times New Roman" w:eastAsia="仿宋_GB2312"/>
      <w:bCs/>
      <w:color w:val="auto"/>
      <w:kern w:val="2"/>
      <w:szCs w:val="32"/>
    </w:rPr>
  </w:style>
  <w:style w:type="paragraph" w:customStyle="1" w:styleId="74">
    <w:name w:val="S4-B-L15"/>
    <w:basedOn w:val="1"/>
    <w:qFormat/>
    <w:uiPriority w:val="0"/>
    <w:pPr>
      <w:spacing w:line="360" w:lineRule="auto"/>
    </w:pPr>
    <w:rPr>
      <w:b/>
      <w:bCs/>
      <w:sz w:val="24"/>
    </w:rPr>
  </w:style>
  <w:style w:type="paragraph" w:customStyle="1" w:styleId="75">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6">
    <w:name w:val="Table - Text"/>
    <w:basedOn w:val="1"/>
    <w:qFormat/>
    <w:uiPriority w:val="0"/>
    <w:pPr>
      <w:widowControl/>
      <w:spacing w:before="60" w:afterLines="50"/>
      <w:jc w:val="left"/>
    </w:pPr>
    <w:rPr>
      <w:kern w:val="0"/>
      <w:szCs w:val="20"/>
      <w:lang w:eastAsia="en-US"/>
    </w:rPr>
  </w:style>
  <w:style w:type="paragraph" w:customStyle="1" w:styleId="77">
    <w:name w:val="Blockquote"/>
    <w:basedOn w:val="1"/>
    <w:qFormat/>
    <w:uiPriority w:val="0"/>
    <w:pPr>
      <w:widowControl/>
      <w:spacing w:before="100" w:afterLines="50"/>
      <w:ind w:left="360" w:right="360"/>
      <w:jc w:val="left"/>
    </w:pPr>
    <w:rPr>
      <w:rFonts w:ascii="宋体"/>
      <w:snapToGrid w:val="0"/>
      <w:kern w:val="0"/>
      <w:sz w:val="24"/>
      <w:szCs w:val="20"/>
      <w:lang w:val="en-CA"/>
    </w:rPr>
  </w:style>
  <w:style w:type="paragraph" w:customStyle="1" w:styleId="78">
    <w:name w:val="Bullet2"/>
    <w:basedOn w:val="1"/>
    <w:qFormat/>
    <w:uiPriority w:val="0"/>
    <w:pPr>
      <w:spacing w:afterLines="50"/>
      <w:ind w:left="1440" w:hanging="360"/>
      <w:jc w:val="left"/>
    </w:pPr>
    <w:rPr>
      <w:rFonts w:ascii="宋体"/>
      <w:snapToGrid w:val="0"/>
      <w:color w:val="000080"/>
      <w:kern w:val="0"/>
      <w:szCs w:val="20"/>
    </w:rPr>
  </w:style>
  <w:style w:type="paragraph" w:customStyle="1" w:styleId="79">
    <w:name w:val="表格内容"/>
    <w:basedOn w:val="2"/>
    <w:qFormat/>
    <w:uiPriority w:val="2"/>
    <w:pPr>
      <w:suppressLineNumbers/>
      <w:tabs>
        <w:tab w:val="left" w:pos="1050"/>
      </w:tabs>
      <w:suppressAutoHyphens/>
      <w:autoSpaceDE/>
      <w:autoSpaceDN/>
      <w:adjustRightInd/>
      <w:spacing w:after="120"/>
      <w:jc w:val="both"/>
    </w:pPr>
    <w:rPr>
      <w:rFonts w:hint="default" w:ascii="Times New Roman" w:hAnsi="Times New Roman"/>
      <w:color w:val="auto"/>
      <w:spacing w:val="0"/>
      <w:kern w:val="1"/>
      <w:sz w:val="21"/>
      <w:szCs w:val="24"/>
      <w:lang w:eastAsia="ar-SA"/>
    </w:rPr>
  </w:style>
  <w:style w:type="paragraph" w:customStyle="1" w:styleId="80">
    <w:name w:val="样式1"/>
    <w:basedOn w:val="50"/>
    <w:qFormat/>
    <w:uiPriority w:val="0"/>
    <w:pPr>
      <w:spacing w:line="480" w:lineRule="auto"/>
      <w:ind w:left="600"/>
    </w:pPr>
    <w:rPr>
      <w:rFonts w:ascii="宋体" w:hAnsi="宋体"/>
      <w:b w:val="0"/>
      <w:sz w:val="36"/>
      <w:szCs w:val="36"/>
    </w:rPr>
  </w:style>
  <w:style w:type="paragraph" w:customStyle="1" w:styleId="81">
    <w:name w:val="样式 标题 4Chapter X.X.X.X. + 段后: 0.5 行1"/>
    <w:basedOn w:val="82"/>
    <w:qFormat/>
    <w:uiPriority w:val="0"/>
    <w:pPr>
      <w:spacing w:afterLines="0"/>
    </w:pPr>
  </w:style>
  <w:style w:type="paragraph" w:customStyle="1" w:styleId="82">
    <w:name w:val="样式 标题 4 + 段后: 0.5 行"/>
    <w:basedOn w:val="6"/>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83">
    <w:name w:val="样式2"/>
    <w:basedOn w:val="4"/>
    <w:qFormat/>
    <w:uiPriority w:val="0"/>
    <w:pPr>
      <w:tabs>
        <w:tab w:val="left" w:pos="1260"/>
      </w:tabs>
      <w:spacing w:line="416" w:lineRule="auto"/>
      <w:ind w:left="1260" w:hanging="420"/>
    </w:pPr>
    <w:rPr>
      <w:rFonts w:eastAsia="宋体"/>
    </w:rPr>
  </w:style>
  <w:style w:type="paragraph" w:customStyle="1" w:styleId="84">
    <w:name w:val="Main Title"/>
    <w:basedOn w:val="1"/>
    <w:qFormat/>
    <w:uiPriority w:val="0"/>
    <w:pPr>
      <w:spacing w:before="480" w:afterLines="50"/>
      <w:jc w:val="center"/>
    </w:pPr>
    <w:rPr>
      <w:rFonts w:ascii="宋体"/>
      <w:b/>
      <w:snapToGrid w:val="0"/>
      <w:kern w:val="28"/>
      <w:sz w:val="32"/>
      <w:szCs w:val="20"/>
    </w:rPr>
  </w:style>
  <w:style w:type="paragraph" w:customStyle="1" w:styleId="85">
    <w:name w:val="Style-正文"/>
    <w:basedOn w:val="1"/>
    <w:qFormat/>
    <w:uiPriority w:val="0"/>
    <w:pPr>
      <w:spacing w:line="360" w:lineRule="auto"/>
      <w:ind w:firstLine="420"/>
    </w:pPr>
    <w:rPr>
      <w:rFonts w:ascii="宋体" w:hAnsi="宋体"/>
      <w:sz w:val="24"/>
    </w:rPr>
  </w:style>
  <w:style w:type="paragraph" w:customStyle="1" w:styleId="86">
    <w:name w:val="样式 标题 1 + 五号"/>
    <w:basedOn w:val="3"/>
    <w:qFormat/>
    <w:uiPriority w:val="0"/>
    <w:pPr>
      <w:tabs>
        <w:tab w:val="clear" w:pos="360"/>
      </w:tabs>
      <w:autoSpaceDE/>
      <w:autoSpaceDN/>
      <w:adjustRightInd/>
      <w:spacing w:before="0" w:after="0" w:line="240" w:lineRule="auto"/>
      <w:jc w:val="center"/>
      <w:textAlignment w:val="auto"/>
    </w:pPr>
    <w:rPr>
      <w:rFonts w:ascii="Times New Roman" w:hAnsi="Times New Roman" w:eastAsia="宋体"/>
      <w:bCs/>
      <w:color w:val="auto"/>
      <w:sz w:val="32"/>
      <w:szCs w:val="32"/>
    </w:rPr>
  </w:style>
  <w:style w:type="paragraph" w:customStyle="1" w:styleId="87">
    <w:name w:val="样式 标题 1 + 五号1 Char Char Char Char Char Char Char Char Char Char Char Char Char Char Char Char Char"/>
    <w:basedOn w:val="3"/>
    <w:qFormat/>
    <w:uiPriority w:val="0"/>
    <w:pPr>
      <w:tabs>
        <w:tab w:val="clear" w:pos="360"/>
      </w:tabs>
      <w:autoSpaceDE/>
      <w:autoSpaceDN/>
      <w:adjustRightInd/>
      <w:spacing w:before="0" w:after="0" w:line="480" w:lineRule="auto"/>
      <w:jc w:val="both"/>
      <w:textAlignment w:val="auto"/>
    </w:pPr>
    <w:rPr>
      <w:rFonts w:ascii="Times New Roman" w:hAnsi="Times New Roman" w:eastAsia="宋体"/>
      <w:bCs/>
      <w:color w:val="auto"/>
      <w:sz w:val="21"/>
      <w:szCs w:val="44"/>
    </w:rPr>
  </w:style>
  <w:style w:type="paragraph" w:customStyle="1" w:styleId="88">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89">
    <w:name w:val="表格标题"/>
    <w:basedOn w:val="79"/>
    <w:link w:val="246"/>
    <w:qFormat/>
    <w:uiPriority w:val="0"/>
    <w:pPr>
      <w:tabs>
        <w:tab w:val="left" w:pos="480"/>
        <w:tab w:val="clear" w:pos="1050"/>
      </w:tabs>
      <w:jc w:val="center"/>
    </w:pPr>
    <w:rPr>
      <w:b/>
      <w:bCs/>
      <w:i/>
      <w:iCs/>
    </w:rPr>
  </w:style>
  <w:style w:type="paragraph" w:customStyle="1" w:styleId="90">
    <w:name w:val="样式 样式 样式 标题 3Chapter X.X.X. + 段后: 0.5 行 + 段后: 0.5 行 + 段后: 0.5 行"/>
    <w:basedOn w:val="91"/>
    <w:qFormat/>
    <w:uiPriority w:val="0"/>
    <w:pPr>
      <w:spacing w:afterLines="0"/>
    </w:pPr>
  </w:style>
  <w:style w:type="paragraph" w:customStyle="1" w:styleId="91">
    <w:name w:val="样式 样式 标题 3Chapter X.X.X. + 段后: 0.5 行 + 段后: 0.5 行"/>
    <w:basedOn w:val="92"/>
    <w:qFormat/>
    <w:uiPriority w:val="0"/>
    <w:pPr/>
  </w:style>
  <w:style w:type="paragraph" w:customStyle="1" w:styleId="92">
    <w:name w:val="样式 标题 3Chapter X.X.X. + 段后: 0.5 行"/>
    <w:basedOn w:val="5"/>
    <w:qFormat/>
    <w:uiPriority w:val="0"/>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93">
    <w:name w:val="标准标题2"/>
    <w:basedOn w:val="4"/>
    <w:qFormat/>
    <w:uiPriority w:val="0"/>
    <w:pPr>
      <w:spacing w:line="360" w:lineRule="auto"/>
    </w:pPr>
    <w:rPr>
      <w:rFonts w:eastAsia="仿宋_GB2312"/>
      <w:bCs w:val="0"/>
      <w:sz w:val="28"/>
    </w:rPr>
  </w:style>
  <w:style w:type="paragraph" w:customStyle="1" w:styleId="94">
    <w:name w:val="样式 标题 3Chapter X.X.X. + 五号 段后: 0.5 行"/>
    <w:basedOn w:val="5"/>
    <w:qFormat/>
    <w:uiPriority w:val="0"/>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1"/>
    </w:rPr>
  </w:style>
  <w:style w:type="paragraph" w:customStyle="1" w:styleId="95">
    <w:name w:val="样式 标题 3(A-3)sect1.2.3h3H3level_3PIM 3Level 3 HeadHeading..."/>
    <w:basedOn w:val="5"/>
    <w:qFormat/>
    <w:uiPriority w:val="0"/>
    <w:pPr>
      <w:keepNext/>
      <w:keepLines/>
      <w:tabs>
        <w:tab w:val="left" w:pos="2100"/>
        <w:tab w:val="clear" w:pos="709"/>
      </w:tabs>
      <w:autoSpaceDE/>
      <w:autoSpaceDN/>
      <w:adjustRightInd/>
      <w:spacing w:before="260" w:after="260" w:line="416" w:lineRule="auto"/>
      <w:ind w:left="2100" w:hanging="420"/>
      <w:textAlignment w:val="auto"/>
    </w:pPr>
    <w:rPr>
      <w:rFonts w:ascii="Arial" w:hAnsi="Arial" w:eastAsia="宋体"/>
      <w:bCs/>
      <w:color w:val="auto"/>
      <w:kern w:val="2"/>
      <w:sz w:val="30"/>
      <w:szCs w:val="32"/>
    </w:rPr>
  </w:style>
  <w:style w:type="paragraph" w:customStyle="1" w:styleId="96">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97">
    <w:name w:val="正文段"/>
    <w:basedOn w:val="1"/>
    <w:qFormat/>
    <w:uiPriority w:val="0"/>
    <w:pPr>
      <w:widowControl/>
      <w:snapToGrid w:val="0"/>
      <w:spacing w:afterLines="50"/>
      <w:ind w:firstLine="200" w:firstLineChars="200"/>
    </w:pPr>
    <w:rPr>
      <w:kern w:val="0"/>
      <w:sz w:val="24"/>
      <w:szCs w:val="20"/>
    </w:rPr>
  </w:style>
  <w:style w:type="paragraph" w:customStyle="1" w:styleId="98">
    <w:name w:val="Char Char Char Char Char Char Char"/>
    <w:basedOn w:val="1"/>
    <w:qFormat/>
    <w:uiPriority w:val="0"/>
    <w:rPr>
      <w:rFonts w:ascii="仿宋_GB2312" w:eastAsia="仿宋_GB2312"/>
      <w:b/>
      <w:sz w:val="32"/>
      <w:szCs w:val="32"/>
    </w:rPr>
  </w:style>
  <w:style w:type="paragraph" w:customStyle="1" w:styleId="99">
    <w:name w:val="样式 样式 正文文本缩进 + 仿宋_GB2312 小四 首行缩进:  0 厘米 行距: 1.5 倍行距 + (中文) 仿宋_GB... Char Char"/>
    <w:basedOn w:val="100"/>
    <w:qFormat/>
    <w:uiPriority w:val="0"/>
    <w:pPr>
      <w:ind w:firstLine="480" w:firstLineChars="200"/>
    </w:pPr>
  </w:style>
  <w:style w:type="paragraph" w:customStyle="1" w:styleId="100">
    <w:name w:val="样式 正文文本缩进 + 仿宋_GB2312 小四 首行缩进:  0 厘米 行距: 1.5 倍行距"/>
    <w:basedOn w:val="23"/>
    <w:qFormat/>
    <w:uiPriority w:val="0"/>
    <w:pPr>
      <w:autoSpaceDE/>
      <w:autoSpaceDN/>
      <w:adjustRightInd/>
      <w:ind w:firstLine="0" w:firstLineChars="0"/>
    </w:pPr>
    <w:rPr>
      <w:rFonts w:hint="default" w:ascii="仿宋_GB2312" w:hAnsi="Times New Roman" w:eastAsia="新宋体"/>
      <w:color w:val="auto"/>
      <w:spacing w:val="0"/>
      <w:kern w:val="2"/>
      <w:sz w:val="24"/>
      <w:szCs w:val="20"/>
    </w:rPr>
  </w:style>
  <w:style w:type="paragraph" w:customStyle="1" w:styleId="101">
    <w:name w:val="样式 标题 2 + 五号"/>
    <w:basedOn w:val="4"/>
    <w:qFormat/>
    <w:uiPriority w:val="0"/>
    <w:pPr>
      <w:spacing w:before="0" w:after="0" w:line="240" w:lineRule="auto"/>
    </w:pPr>
    <w:rPr>
      <w:rFonts w:ascii="宋体" w:hAnsi="宋体" w:eastAsia="宋体"/>
      <w:sz w:val="21"/>
    </w:rPr>
  </w:style>
  <w:style w:type="paragraph" w:customStyle="1" w:styleId="102">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103">
    <w:name w:val="P2"/>
    <w:basedOn w:val="1"/>
    <w:qFormat/>
    <w:uiPriority w:val="0"/>
    <w:pPr>
      <w:widowControl/>
      <w:spacing w:before="240" w:line="240" w:lineRule="atLeast"/>
      <w:ind w:left="578"/>
      <w:jc w:val="left"/>
    </w:pPr>
    <w:rPr>
      <w:b/>
      <w:kern w:val="0"/>
      <w:szCs w:val="21"/>
      <w:lang w:val="en-AU" w:eastAsia="en-US"/>
    </w:rPr>
  </w:style>
  <w:style w:type="paragraph" w:customStyle="1" w:styleId="104">
    <w:name w:val="标题 3Chapter X.X.X. + 段后: 0.5 行 + 段后: 0.5 行 + 段后: 0.5 行1"/>
    <w:basedOn w:val="91"/>
    <w:qFormat/>
    <w:uiPriority w:val="0"/>
    <w:pPr/>
  </w:style>
  <w:style w:type="paragraph" w:customStyle="1" w:styleId="105">
    <w:name w:val="章正文"/>
    <w:basedOn w:val="1"/>
    <w:qFormat/>
    <w:uiPriority w:val="0"/>
    <w:pPr>
      <w:spacing w:beforeLines="50" w:after="120" w:line="300" w:lineRule="auto"/>
      <w:ind w:firstLine="480"/>
    </w:pPr>
    <w:rPr>
      <w:rFonts w:ascii="Helvetica" w:hAnsi="Helvetica"/>
      <w:kern w:val="0"/>
      <w:sz w:val="24"/>
    </w:rPr>
  </w:style>
  <w:style w:type="paragraph" w:customStyle="1" w:styleId="106">
    <w:name w:val="最新标题1"/>
    <w:basedOn w:val="107"/>
    <w:next w:val="109"/>
    <w:qFormat/>
    <w:uiPriority w:val="0"/>
    <w:pPr>
      <w:tabs>
        <w:tab w:val="left" w:pos="1050"/>
        <w:tab w:val="left" w:pos="1140"/>
      </w:tabs>
      <w:spacing w:after="120"/>
      <w:ind w:left="1140" w:hanging="720"/>
    </w:pPr>
    <w:rPr>
      <w:bCs/>
    </w:rPr>
  </w:style>
  <w:style w:type="paragraph" w:customStyle="1" w:styleId="107">
    <w:name w:val="样式 标题1"/>
    <w:basedOn w:val="108"/>
    <w:next w:val="109"/>
    <w:qFormat/>
    <w:uiPriority w:val="0"/>
    <w:pPr>
      <w:tabs>
        <w:tab w:val="left" w:pos="1050"/>
      </w:tabs>
      <w:spacing w:afterLines="0"/>
      <w:ind w:left="1050" w:hanging="630"/>
    </w:pPr>
    <w:rPr>
      <w:bCs w:val="0"/>
      <w:sz w:val="32"/>
    </w:rPr>
  </w:style>
  <w:style w:type="paragraph" w:customStyle="1" w:styleId="108">
    <w:name w:val="样式 标题 1 + 段后: 0.5 行"/>
    <w:basedOn w:val="3"/>
    <w:qFormat/>
    <w:uiPriority w:val="0"/>
    <w:pPr>
      <w:keepLines w:val="0"/>
      <w:tabs>
        <w:tab w:val="clear" w:pos="360"/>
      </w:tabs>
      <w:autoSpaceDE/>
      <w:autoSpaceDN/>
      <w:adjustRightInd/>
      <w:spacing w:before="120" w:afterLines="50" w:line="240" w:lineRule="auto"/>
      <w:textAlignment w:val="auto"/>
    </w:pPr>
    <w:rPr>
      <w:rFonts w:hAnsi="Times New Roman" w:eastAsia="宋体" w:cs="宋体"/>
      <w:bCs/>
      <w:snapToGrid w:val="0"/>
      <w:color w:val="auto"/>
      <w:kern w:val="0"/>
      <w:sz w:val="28"/>
    </w:rPr>
  </w:style>
  <w:style w:type="paragraph" w:customStyle="1" w:styleId="109">
    <w:name w:val="最新标题2"/>
    <w:basedOn w:val="110"/>
    <w:next w:val="111"/>
    <w:qFormat/>
    <w:uiPriority w:val="0"/>
    <w:pPr>
      <w:tabs>
        <w:tab w:val="left" w:pos="1425"/>
        <w:tab w:val="left" w:pos="1680"/>
      </w:tabs>
      <w:spacing w:afterLines="0"/>
    </w:pPr>
  </w:style>
  <w:style w:type="paragraph" w:customStyle="1" w:styleId="110">
    <w:name w:val="样式 标题 2"/>
    <w:basedOn w:val="4"/>
    <w:next w:val="111"/>
    <w:qFormat/>
    <w:uiPriority w:val="0"/>
    <w:pPr>
      <w:keepLines w:val="0"/>
      <w:tabs>
        <w:tab w:val="left" w:pos="1680"/>
      </w:tabs>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111">
    <w:name w:val="最新标题3"/>
    <w:basedOn w:val="112"/>
    <w:next w:val="113"/>
    <w:qFormat/>
    <w:uiPriority w:val="0"/>
    <w:pPr>
      <w:tabs>
        <w:tab w:val="left" w:pos="1680"/>
      </w:tabs>
      <w:spacing w:afterLines="0"/>
    </w:pPr>
  </w:style>
  <w:style w:type="paragraph" w:customStyle="1" w:styleId="112">
    <w:name w:val="样式 标题 3"/>
    <w:basedOn w:val="5"/>
    <w:next w:val="113"/>
    <w:qFormat/>
    <w:uiPriority w:val="0"/>
    <w:pPr>
      <w:keepNext/>
      <w:tabs>
        <w:tab w:val="left" w:pos="1680"/>
        <w:tab w:val="clear" w:pos="709"/>
      </w:tabs>
      <w:autoSpaceDE/>
      <w:autoSpaceDN/>
      <w:adjustRightInd/>
      <w:spacing w:before="120" w:afterLines="50" w:line="240" w:lineRule="auto"/>
      <w:ind w:left="1680" w:hanging="420"/>
      <w:jc w:val="left"/>
      <w:textAlignment w:val="auto"/>
    </w:pPr>
    <w:rPr>
      <w:rFonts w:ascii="宋体" w:eastAsia="宋体" w:cs="宋体"/>
      <w:bCs/>
      <w:snapToGrid w:val="0"/>
      <w:color w:val="auto"/>
      <w:sz w:val="24"/>
    </w:rPr>
  </w:style>
  <w:style w:type="paragraph" w:customStyle="1" w:styleId="113">
    <w:name w:val="最新标题4"/>
    <w:basedOn w:val="114"/>
    <w:next w:val="1"/>
    <w:qFormat/>
    <w:uiPriority w:val="0"/>
    <w:pPr>
      <w:tabs>
        <w:tab w:val="left" w:pos="2100"/>
      </w:tabs>
      <w:spacing w:after="120"/>
    </w:pPr>
  </w:style>
  <w:style w:type="paragraph" w:customStyle="1" w:styleId="114">
    <w:name w:val="样式 标题 4"/>
    <w:basedOn w:val="81"/>
    <w:next w:val="115"/>
    <w:qFormat/>
    <w:uiPriority w:val="0"/>
    <w:pPr>
      <w:tabs>
        <w:tab w:val="left" w:pos="2100"/>
      </w:tabs>
      <w:spacing w:after="50"/>
      <w:ind w:left="2100" w:hanging="420"/>
    </w:pPr>
  </w:style>
  <w:style w:type="paragraph" w:customStyle="1" w:styleId="115">
    <w:name w:val="样式 正文"/>
    <w:basedOn w:val="1"/>
    <w:next w:val="1"/>
    <w:qFormat/>
    <w:uiPriority w:val="0"/>
    <w:pPr>
      <w:tabs>
        <w:tab w:val="left" w:pos="2100"/>
      </w:tabs>
      <w:spacing w:afterLines="50"/>
      <w:ind w:left="2100" w:hanging="420"/>
      <w:jc w:val="left"/>
    </w:pPr>
    <w:rPr>
      <w:rFonts w:ascii="宋体" w:cs="宋体"/>
      <w:snapToGrid w:val="0"/>
      <w:kern w:val="0"/>
      <w:szCs w:val="20"/>
    </w:rPr>
  </w:style>
  <w:style w:type="paragraph" w:customStyle="1" w:styleId="116">
    <w:name w:val="样式 样式 正文文本缩进 + 仿宋_GB2312 小四 首行缩进:  0 厘米 行距: 1.5 倍行距 + (中文) 仿宋_GB..."/>
    <w:basedOn w:val="100"/>
    <w:qFormat/>
    <w:uiPriority w:val="0"/>
    <w:pPr>
      <w:ind w:firstLine="480" w:firstLineChars="200"/>
    </w:pPr>
  </w:style>
  <w:style w:type="paragraph" w:customStyle="1" w:styleId="117">
    <w:name w:val="标题1"/>
    <w:basedOn w:val="29"/>
    <w:qFormat/>
    <w:uiPriority w:val="0"/>
    <w:pPr>
      <w:spacing w:beforeLines="0" w:afterLines="0" w:line="360" w:lineRule="auto"/>
      <w:ind w:left="0" w:firstLine="0"/>
    </w:pPr>
    <w:rPr>
      <w:b/>
      <w:sz w:val="30"/>
      <w:szCs w:val="20"/>
    </w:rPr>
  </w:style>
  <w:style w:type="paragraph" w:customStyle="1" w:styleId="118">
    <w:name w:val="首行缩进"/>
    <w:basedOn w:val="1"/>
    <w:qFormat/>
    <w:uiPriority w:val="0"/>
    <w:pPr>
      <w:widowControl/>
      <w:tabs>
        <w:tab w:val="left" w:pos="822"/>
      </w:tabs>
      <w:snapToGrid w:val="0"/>
      <w:spacing w:before="40" w:after="40" w:line="300" w:lineRule="atLeast"/>
      <w:ind w:left="4615" w:hanging="360"/>
    </w:pPr>
    <w:rPr>
      <w:rFonts w:ascii="Arial" w:hAnsi="Arial"/>
      <w:kern w:val="0"/>
      <w:szCs w:val="20"/>
    </w:rPr>
  </w:style>
  <w:style w:type="paragraph" w:customStyle="1" w:styleId="119">
    <w:name w:val="Figure Description"/>
    <w:next w:val="1"/>
    <w:qFormat/>
    <w:uiPriority w:val="0"/>
    <w:pPr>
      <w:tabs>
        <w:tab w:val="left" w:pos="3175"/>
      </w:tabs>
      <w:snapToGrid w:val="0"/>
      <w:spacing w:before="80" w:after="320"/>
      <w:ind w:left="3175" w:hanging="360"/>
      <w:jc w:val="center"/>
    </w:pPr>
    <w:rPr>
      <w:rFonts w:ascii="Arial" w:hAnsi="Arial" w:eastAsia="黑体" w:cs="Times New Roman"/>
      <w:sz w:val="18"/>
      <w:lang w:val="en-US" w:eastAsia="en-US" w:bidi="ar-SA"/>
    </w:rPr>
  </w:style>
  <w:style w:type="paragraph" w:customStyle="1" w:styleId="120">
    <w:name w:val="样式 标题 4Chapter X.X.X. + 段后: 0.5 行1"/>
    <w:basedOn w:val="6"/>
    <w:next w:val="6"/>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121">
    <w:name w:val="此正文"/>
    <w:basedOn w:val="1"/>
    <w:qFormat/>
    <w:uiPriority w:val="0"/>
    <w:pPr>
      <w:spacing w:line="360" w:lineRule="auto"/>
      <w:ind w:firstLine="200" w:firstLineChars="200"/>
    </w:pPr>
    <w:rPr>
      <w:sz w:val="24"/>
      <w:szCs w:val="20"/>
    </w:rPr>
  </w:style>
  <w:style w:type="paragraph" w:customStyle="1" w:styleId="122">
    <w:name w:val="样式 标题 2Chapter X.X. Statementh22Header 2l2Level 2 Headhea..."/>
    <w:basedOn w:val="4"/>
    <w:qFormat/>
    <w:uiPriority w:val="0"/>
    <w:pPr>
      <w:keepLines w:val="0"/>
      <w:tabs>
        <w:tab w:val="left" w:pos="1050"/>
      </w:tabs>
      <w:spacing w:before="120" w:afterLines="50" w:line="240" w:lineRule="auto"/>
      <w:jc w:val="left"/>
    </w:pPr>
    <w:rPr>
      <w:rFonts w:ascii="宋体" w:hAnsi="Times New Roman" w:eastAsia="宋体" w:cs="宋体"/>
      <w:snapToGrid w:val="0"/>
      <w:kern w:val="0"/>
      <w:sz w:val="24"/>
      <w:szCs w:val="24"/>
    </w:rPr>
  </w:style>
  <w:style w:type="paragraph" w:customStyle="1" w:styleId="123">
    <w:name w:val="4"/>
    <w:basedOn w:val="1"/>
    <w:qFormat/>
    <w:uiPriority w:val="0"/>
    <w:pPr>
      <w:widowControl/>
      <w:spacing w:before="100" w:beforeAutospacing="1" w:after="100" w:afterAutospacing="1"/>
      <w:jc w:val="left"/>
    </w:pPr>
    <w:rPr>
      <w:rFonts w:ascii="宋体" w:hAnsi="宋体" w:cs="宋体"/>
      <w:kern w:val="0"/>
      <w:sz w:val="24"/>
    </w:rPr>
  </w:style>
  <w:style w:type="paragraph" w:customStyle="1" w:styleId="124">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125">
    <w:name w:val="标准有序列表（L1）"/>
    <w:basedOn w:val="15"/>
    <w:qFormat/>
    <w:uiPriority w:val="0"/>
    <w:pPr>
      <w:tabs>
        <w:tab w:val="left" w:pos="0"/>
        <w:tab w:val="left" w:pos="360"/>
        <w:tab w:val="left" w:pos="2100"/>
      </w:tabs>
      <w:spacing w:line="360" w:lineRule="auto"/>
      <w:ind w:firstLine="0"/>
    </w:pPr>
    <w:rPr>
      <w:rFonts w:ascii="黑体" w:eastAsia="黑体"/>
      <w:color w:val="000000"/>
      <w:sz w:val="24"/>
    </w:rPr>
  </w:style>
  <w:style w:type="paragraph" w:customStyle="1" w:styleId="126">
    <w:name w:val="样式 样式3 + 宋体 五号 Char Char Char"/>
    <w:basedOn w:val="1"/>
    <w:qFormat/>
    <w:uiPriority w:val="0"/>
    <w:pPr>
      <w:keepNext/>
      <w:keepLines/>
      <w:tabs>
        <w:tab w:val="left" w:pos="1735"/>
      </w:tabs>
      <w:ind w:left="1735" w:hanging="360"/>
      <w:jc w:val="left"/>
      <w:outlineLvl w:val="7"/>
    </w:pPr>
    <w:rPr>
      <w:rFonts w:ascii="宋体" w:hAnsi="宋体"/>
      <w:b/>
      <w:bCs/>
    </w:rPr>
  </w:style>
  <w:style w:type="paragraph" w:customStyle="1" w:styleId="127">
    <w:name w:val="样式 模板描述"/>
    <w:basedOn w:val="1"/>
    <w:next w:val="115"/>
    <w:qFormat/>
    <w:uiPriority w:val="0"/>
    <w:pPr>
      <w:tabs>
        <w:tab w:val="left" w:pos="1050"/>
      </w:tabs>
      <w:spacing w:afterLines="50"/>
      <w:ind w:left="1050" w:hanging="630"/>
      <w:jc w:val="left"/>
    </w:pPr>
    <w:rPr>
      <w:rFonts w:ascii="宋体" w:cs="宋体"/>
      <w:i/>
      <w:iCs/>
      <w:snapToGrid w:val="0"/>
      <w:color w:val="0000FF"/>
      <w:kern w:val="0"/>
      <w:szCs w:val="21"/>
    </w:rPr>
  </w:style>
  <w:style w:type="paragraph" w:customStyle="1" w:styleId="128">
    <w:name w:val="S4-L15"/>
    <w:basedOn w:val="1"/>
    <w:qFormat/>
    <w:uiPriority w:val="0"/>
    <w:pPr>
      <w:spacing w:after="120" w:line="360" w:lineRule="auto"/>
      <w:ind w:left="720" w:firstLine="392"/>
    </w:pPr>
    <w:rPr>
      <w:szCs w:val="21"/>
      <w:lang w:val="fr-FR"/>
    </w:rPr>
  </w:style>
  <w:style w:type="paragraph" w:customStyle="1" w:styleId="129">
    <w:name w:val="Paragraph2"/>
    <w:basedOn w:val="1"/>
    <w:qFormat/>
    <w:uiPriority w:val="0"/>
    <w:pPr>
      <w:spacing w:before="80" w:afterLines="50"/>
      <w:ind w:left="720"/>
    </w:pPr>
    <w:rPr>
      <w:rFonts w:ascii="宋体"/>
      <w:snapToGrid w:val="0"/>
      <w:color w:val="000000"/>
      <w:kern w:val="0"/>
      <w:szCs w:val="20"/>
      <w:lang w:val="en-AU"/>
    </w:rPr>
  </w:style>
  <w:style w:type="paragraph" w:customStyle="1" w:styleId="130">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131">
    <w:name w:val="Tabletext"/>
    <w:basedOn w:val="1"/>
    <w:qFormat/>
    <w:uiPriority w:val="0"/>
    <w:pPr>
      <w:keepLines/>
      <w:spacing w:afterLines="50"/>
      <w:jc w:val="left"/>
    </w:pPr>
    <w:rPr>
      <w:rFonts w:ascii="宋体"/>
      <w:snapToGrid w:val="0"/>
      <w:kern w:val="0"/>
      <w:szCs w:val="20"/>
    </w:rPr>
  </w:style>
  <w:style w:type="paragraph" w:customStyle="1" w:styleId="132">
    <w:name w:val="Paragraph3"/>
    <w:basedOn w:val="1"/>
    <w:qFormat/>
    <w:uiPriority w:val="0"/>
    <w:pPr>
      <w:tabs>
        <w:tab w:val="left" w:pos="1050"/>
      </w:tabs>
      <w:spacing w:before="80" w:afterLines="50"/>
      <w:ind w:left="1530"/>
    </w:pPr>
    <w:rPr>
      <w:rFonts w:ascii="宋体"/>
      <w:snapToGrid w:val="0"/>
      <w:kern w:val="0"/>
      <w:szCs w:val="20"/>
    </w:rPr>
  </w:style>
  <w:style w:type="paragraph" w:customStyle="1" w:styleId="133">
    <w:name w:val="Char"/>
    <w:basedOn w:val="1"/>
    <w:qFormat/>
    <w:uiPriority w:val="0"/>
  </w:style>
  <w:style w:type="paragraph" w:customStyle="1" w:styleId="134">
    <w:name w:val="沈标题四"/>
    <w:basedOn w:val="6"/>
    <w:next w:val="1"/>
    <w:qFormat/>
    <w:uiPriority w:val="0"/>
    <w:pPr>
      <w:keepNext w:val="0"/>
      <w:keepLines w:val="0"/>
      <w:spacing w:line="377" w:lineRule="auto"/>
    </w:pPr>
    <w:rPr>
      <w:rFonts w:ascii="Arial Narrow" w:hAnsi="Arial Narrow" w:eastAsia="方正姚体"/>
      <w:b w:val="0"/>
      <w:sz w:val="24"/>
      <w:szCs w:val="24"/>
    </w:rPr>
  </w:style>
  <w:style w:type="paragraph" w:customStyle="1" w:styleId="135">
    <w:name w:val="Char Char Char Char"/>
    <w:basedOn w:val="1"/>
    <w:qFormat/>
    <w:uiPriority w:val="0"/>
    <w:rPr>
      <w:rFonts w:ascii="仿宋_GB2312" w:eastAsia="仿宋_GB2312"/>
      <w:b/>
      <w:sz w:val="32"/>
      <w:szCs w:val="32"/>
    </w:rPr>
  </w:style>
  <w:style w:type="paragraph" w:customStyle="1" w:styleId="136">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1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38">
    <w:name w:val="Paragraph1"/>
    <w:basedOn w:val="1"/>
    <w:qFormat/>
    <w:uiPriority w:val="0"/>
    <w:pPr>
      <w:spacing w:before="80" w:afterLines="50"/>
    </w:pPr>
    <w:rPr>
      <w:rFonts w:ascii="宋体"/>
      <w:snapToGrid w:val="0"/>
      <w:kern w:val="0"/>
      <w:szCs w:val="20"/>
    </w:rPr>
  </w:style>
  <w:style w:type="paragraph" w:customStyle="1" w:styleId="139">
    <w:name w:val="P1"/>
    <w:basedOn w:val="1"/>
    <w:qFormat/>
    <w:uiPriority w:val="0"/>
    <w:pPr>
      <w:widowControl/>
      <w:spacing w:before="240" w:line="240" w:lineRule="atLeast"/>
      <w:jc w:val="left"/>
    </w:pPr>
    <w:rPr>
      <w:b/>
      <w:kern w:val="0"/>
      <w:szCs w:val="21"/>
      <w:lang w:val="en-AU" w:eastAsia="en-US"/>
    </w:rPr>
  </w:style>
  <w:style w:type="paragraph" w:customStyle="1" w:styleId="140">
    <w:name w:val="二级项目符号"/>
    <w:basedOn w:val="1"/>
    <w:uiPriority w:val="0"/>
    <w:pPr>
      <w:widowControl/>
      <w:tabs>
        <w:tab w:val="left" w:pos="1050"/>
      </w:tabs>
      <w:spacing w:line="360" w:lineRule="auto"/>
      <w:ind w:left="1050" w:hanging="630"/>
    </w:pPr>
    <w:rPr>
      <w:kern w:val="0"/>
      <w:sz w:val="24"/>
      <w:szCs w:val="20"/>
    </w:rPr>
  </w:style>
  <w:style w:type="paragraph" w:customStyle="1" w:styleId="141">
    <w:name w:val="Paragraph4"/>
    <w:basedOn w:val="1"/>
    <w:qFormat/>
    <w:uiPriority w:val="0"/>
    <w:pPr>
      <w:spacing w:before="80" w:afterLines="50"/>
      <w:ind w:left="2250"/>
    </w:pPr>
    <w:rPr>
      <w:rFonts w:ascii="宋体"/>
      <w:snapToGrid w:val="0"/>
      <w:kern w:val="0"/>
      <w:szCs w:val="20"/>
    </w:rPr>
  </w:style>
  <w:style w:type="paragraph" w:customStyle="1" w:styleId="14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3">
    <w:name w:val="P3"/>
    <w:basedOn w:val="1"/>
    <w:qFormat/>
    <w:uiPriority w:val="0"/>
    <w:pPr>
      <w:widowControl/>
      <w:spacing w:before="240" w:line="240" w:lineRule="atLeast"/>
      <w:ind w:left="1152"/>
      <w:jc w:val="left"/>
    </w:pPr>
    <w:rPr>
      <w:b/>
      <w:kern w:val="0"/>
      <w:szCs w:val="21"/>
      <w:lang w:val="en-AU" w:eastAsia="en-US"/>
    </w:rPr>
  </w:style>
  <w:style w:type="paragraph" w:customStyle="1" w:styleId="144">
    <w:name w:val="表内文字"/>
    <w:basedOn w:val="1"/>
    <w:qFormat/>
    <w:uiPriority w:val="0"/>
    <w:pPr>
      <w:tabs>
        <w:tab w:val="left" w:pos="1418"/>
      </w:tabs>
      <w:spacing w:line="360" w:lineRule="auto"/>
      <w:jc w:val="center"/>
    </w:pPr>
    <w:rPr>
      <w:rFonts w:ascii="宋体" w:hAnsi="宋体"/>
      <w:spacing w:val="-20"/>
      <w:kern w:val="0"/>
      <w:sz w:val="24"/>
    </w:rPr>
  </w:style>
  <w:style w:type="paragraph" w:customStyle="1" w:styleId="145">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146">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7">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8">
    <w:name w:val="IBM 正文"/>
    <w:basedOn w:val="1"/>
    <w:qFormat/>
    <w:uiPriority w:val="0"/>
    <w:pPr>
      <w:spacing w:line="360" w:lineRule="atLeast"/>
    </w:pPr>
    <w:rPr>
      <w:sz w:val="24"/>
      <w:szCs w:val="20"/>
    </w:rPr>
  </w:style>
  <w:style w:type="paragraph" w:customStyle="1" w:styleId="149">
    <w:name w:val="样式 标题 4Chapter X.X.X. + 段后: 0.5 行1 + 段后: 0.5 行"/>
    <w:basedOn w:val="120"/>
    <w:qFormat/>
    <w:uiPriority w:val="0"/>
    <w:rPr>
      <w:szCs w:val="21"/>
    </w:rPr>
  </w:style>
  <w:style w:type="paragraph" w:customStyle="1" w:styleId="150">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1">
    <w:name w:val="样式 标题 3Chapter X.X.X"/>
    <w:basedOn w:val="104"/>
    <w:qFormat/>
    <w:uiPriority w:val="0"/>
    <w:pPr>
      <w:spacing w:afterLines="0"/>
    </w:pPr>
  </w:style>
  <w:style w:type="paragraph" w:customStyle="1" w:styleId="152">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153">
    <w:name w:val="InfoBlue"/>
    <w:basedOn w:val="1"/>
    <w:next w:val="2"/>
    <w:qFormat/>
    <w:uiPriority w:val="0"/>
    <w:pPr>
      <w:spacing w:afterLines="50"/>
      <w:ind w:left="720"/>
      <w:jc w:val="left"/>
    </w:pPr>
    <w:rPr>
      <w:rFonts w:ascii="宋体"/>
      <w:i/>
      <w:snapToGrid w:val="0"/>
      <w:color w:val="0000FF"/>
      <w:kern w:val="0"/>
      <w:szCs w:val="20"/>
    </w:rPr>
  </w:style>
  <w:style w:type="paragraph" w:customStyle="1" w:styleId="154">
    <w:name w:val="paragraph1"/>
    <w:basedOn w:val="1"/>
    <w:qFormat/>
    <w:uiPriority w:val="0"/>
    <w:pPr>
      <w:spacing w:afterLines="30" w:line="360" w:lineRule="auto"/>
      <w:ind w:firstLine="420" w:firstLineChars="200"/>
    </w:pPr>
    <w:rPr>
      <w:rFonts w:eastAsia="楷体_GB2312"/>
      <w:sz w:val="24"/>
      <w:szCs w:val="20"/>
    </w:rPr>
  </w:style>
  <w:style w:type="paragraph" w:customStyle="1" w:styleId="155">
    <w:name w:val="文本框内文字"/>
    <w:basedOn w:val="1"/>
    <w:qFormat/>
    <w:uiPriority w:val="0"/>
    <w:pPr>
      <w:spacing w:line="0" w:lineRule="atLeast"/>
    </w:pPr>
    <w:rPr>
      <w:rFonts w:eastAsia="仿宋_GB2312"/>
      <w:sz w:val="22"/>
    </w:rPr>
  </w:style>
  <w:style w:type="paragraph" w:customStyle="1" w:styleId="156">
    <w:name w:val="样式 样式 标题 4 + 段后: 0.5 行1"/>
    <w:basedOn w:val="82"/>
    <w:next w:val="33"/>
    <w:qFormat/>
    <w:uiPriority w:val="0"/>
    <w:pPr>
      <w:spacing w:afterLines="0"/>
    </w:pPr>
  </w:style>
  <w:style w:type="paragraph" w:customStyle="1" w:styleId="157">
    <w:name w:val="S4-I-L15-U"/>
    <w:basedOn w:val="1"/>
    <w:qFormat/>
    <w:uiPriority w:val="0"/>
    <w:pPr>
      <w:spacing w:line="360" w:lineRule="auto"/>
    </w:pPr>
    <w:rPr>
      <w:b/>
      <w:i/>
      <w:sz w:val="24"/>
      <w:u w:val="single"/>
    </w:rPr>
  </w:style>
  <w:style w:type="paragraph" w:customStyle="1" w:styleId="158">
    <w:name w:val="默认段落字体 Para Char Char Char Char Char Char Char Char Char1 Char Char Char Char"/>
    <w:basedOn w:val="1"/>
    <w:qFormat/>
    <w:uiPriority w:val="0"/>
    <w:rPr>
      <w:rFonts w:ascii="Tahoma" w:hAnsi="Tahoma"/>
      <w:sz w:val="24"/>
      <w:szCs w:val="20"/>
    </w:rPr>
  </w:style>
  <w:style w:type="paragraph" w:customStyle="1" w:styleId="159">
    <w:name w:val="S4-I-U-L15-No-dot"/>
    <w:basedOn w:val="1"/>
    <w:qFormat/>
    <w:uiPriority w:val="0"/>
    <w:pPr>
      <w:tabs>
        <w:tab w:val="left" w:pos="1112"/>
      </w:tabs>
      <w:spacing w:after="120" w:line="360" w:lineRule="auto"/>
      <w:ind w:left="1112" w:hanging="420"/>
    </w:pPr>
    <w:rPr>
      <w:i/>
      <w:sz w:val="24"/>
      <w:u w:val="single"/>
    </w:rPr>
  </w:style>
  <w:style w:type="paragraph" w:customStyle="1" w:styleId="160">
    <w:name w:val="样式 标题 2Chapter X.X. Statementh22Header 2l2Level 2 Headhea...1"/>
    <w:basedOn w:val="5"/>
    <w:qFormat/>
    <w:uiPriority w:val="0"/>
    <w:pPr>
      <w:keepNext/>
      <w:tabs>
        <w:tab w:val="left" w:pos="1050"/>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161">
    <w:name w:val="Bullet"/>
    <w:basedOn w:val="1"/>
    <w:qFormat/>
    <w:uiPriority w:val="0"/>
    <w:pPr>
      <w:widowControl/>
      <w:tabs>
        <w:tab w:val="left" w:pos="720"/>
      </w:tabs>
      <w:spacing w:before="120" w:afterLines="50"/>
      <w:ind w:left="720" w:right="360" w:hanging="630"/>
    </w:pPr>
    <w:rPr>
      <w:rFonts w:ascii="宋体"/>
      <w:snapToGrid w:val="0"/>
      <w:kern w:val="0"/>
      <w:szCs w:val="20"/>
    </w:rPr>
  </w:style>
  <w:style w:type="paragraph" w:customStyle="1" w:styleId="162">
    <w:name w:val="样式 标题 3Chapter X.X.X. + 段后: 0.5 行1"/>
    <w:basedOn w:val="5"/>
    <w:next w:val="1"/>
    <w:qFormat/>
    <w:uiPriority w:val="0"/>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163">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64">
    <w:name w:val="样式　标题4"/>
    <w:basedOn w:val="120"/>
    <w:next w:val="1"/>
    <w:qFormat/>
    <w:uiPriority w:val="0"/>
    <w:pPr>
      <w:tabs>
        <w:tab w:val="left" w:pos="1260"/>
      </w:tabs>
    </w:pPr>
  </w:style>
  <w:style w:type="paragraph" w:customStyle="1" w:styleId="165">
    <w:name w:val="Item List"/>
    <w:qFormat/>
    <w:uiPriority w:val="0"/>
    <w:pPr>
      <w:tabs>
        <w:tab w:val="left" w:pos="1050"/>
      </w:tabs>
      <w:spacing w:line="300" w:lineRule="auto"/>
      <w:ind w:left="1050" w:hanging="630"/>
      <w:jc w:val="both"/>
    </w:pPr>
    <w:rPr>
      <w:rFonts w:ascii="Arial" w:hAnsi="Arial" w:eastAsia="宋体" w:cs="Times New Roman"/>
      <w:sz w:val="21"/>
      <w:lang w:val="en-US" w:eastAsia="en-US" w:bidi="ar-SA"/>
    </w:rPr>
  </w:style>
  <w:style w:type="paragraph" w:customStyle="1" w:styleId="166">
    <w:name w:val="S4-L15-No"/>
    <w:basedOn w:val="128"/>
    <w:qFormat/>
    <w:uiPriority w:val="0"/>
    <w:pPr>
      <w:tabs>
        <w:tab w:val="left" w:pos="1050"/>
      </w:tabs>
      <w:ind w:left="1050" w:hanging="630"/>
    </w:pPr>
  </w:style>
  <w:style w:type="paragraph" w:customStyle="1" w:styleId="167">
    <w:name w:val="S4-L15-C"/>
    <w:basedOn w:val="1"/>
    <w:qFormat/>
    <w:uiPriority w:val="0"/>
    <w:pPr>
      <w:spacing w:after="120" w:line="360" w:lineRule="auto"/>
      <w:jc w:val="center"/>
    </w:pPr>
    <w:rPr>
      <w:szCs w:val="21"/>
    </w:rPr>
  </w:style>
  <w:style w:type="paragraph" w:customStyle="1" w:styleId="168">
    <w:name w:val="样式 样式 标题 4 + 段后: 0.5 行 + 段后: 0.5 行"/>
    <w:basedOn w:val="82"/>
    <w:qFormat/>
    <w:uiPriority w:val="0"/>
  </w:style>
  <w:style w:type="paragraph" w:customStyle="1" w:styleId="169">
    <w:name w:val="Table - Col. Head"/>
    <w:basedOn w:val="1"/>
    <w:qFormat/>
    <w:uiPriority w:val="0"/>
    <w:pPr>
      <w:keepNext/>
      <w:widowControl/>
      <w:tabs>
        <w:tab w:val="left" w:pos="1050"/>
      </w:tabs>
      <w:spacing w:before="60" w:afterLines="50"/>
      <w:jc w:val="left"/>
    </w:pPr>
    <w:rPr>
      <w:rFonts w:ascii="Arial" w:hAnsi="Arial"/>
      <w:b/>
      <w:kern w:val="0"/>
      <w:sz w:val="18"/>
      <w:szCs w:val="20"/>
      <w:lang w:eastAsia="en-US"/>
    </w:rPr>
  </w:style>
  <w:style w:type="paragraph" w:customStyle="1" w:styleId="170">
    <w:name w:val="段(正文）"/>
    <w:qFormat/>
    <w:uiPriority w:val="0"/>
    <w:pPr>
      <w:autoSpaceDE w:val="0"/>
      <w:autoSpaceDN w:val="0"/>
      <w:ind w:firstLine="420"/>
      <w:jc w:val="both"/>
    </w:pPr>
    <w:rPr>
      <w:rFonts w:ascii="宋体" w:hAnsi="Calibri" w:eastAsia="宋体" w:cs="Times New Roman"/>
      <w:sz w:val="21"/>
      <w:lang w:val="en-US" w:eastAsia="zh-CN" w:bidi="ar-SA"/>
    </w:rPr>
  </w:style>
  <w:style w:type="paragraph" w:customStyle="1" w:styleId="171">
    <w:name w:val="Char Char Char Char1"/>
    <w:basedOn w:val="1"/>
    <w:qFormat/>
    <w:uiPriority w:val="0"/>
    <w:rPr>
      <w:rFonts w:ascii="Tahoma" w:hAnsi="Tahoma"/>
      <w:sz w:val="24"/>
      <w:szCs w:val="20"/>
    </w:rPr>
  </w:style>
  <w:style w:type="paragraph" w:customStyle="1" w:styleId="172">
    <w:name w:val="Char1"/>
    <w:basedOn w:val="1"/>
    <w:qFormat/>
    <w:uiPriority w:val="0"/>
    <w:rPr>
      <w:rFonts w:ascii="仿宋_GB2312" w:eastAsia="仿宋_GB2312"/>
      <w:b/>
      <w:sz w:val="32"/>
      <w:szCs w:val="32"/>
    </w:rPr>
  </w:style>
  <w:style w:type="paragraph" w:customStyle="1" w:styleId="173">
    <w:name w:val="Table Description"/>
    <w:next w:val="1"/>
    <w:qFormat/>
    <w:uiPriority w:val="0"/>
    <w:pPr>
      <w:keepNext/>
      <w:tabs>
        <w:tab w:val="left" w:pos="3895"/>
      </w:tabs>
      <w:snapToGrid w:val="0"/>
      <w:spacing w:before="160" w:after="80"/>
      <w:ind w:left="3895" w:hanging="360"/>
      <w:jc w:val="center"/>
    </w:pPr>
    <w:rPr>
      <w:rFonts w:ascii="Arial" w:hAnsi="Arial" w:eastAsia="黑体" w:cs="Times New Roman"/>
      <w:sz w:val="18"/>
      <w:lang w:val="en-US" w:eastAsia="en-US" w:bidi="ar-SA"/>
    </w:rPr>
  </w:style>
  <w:style w:type="paragraph" w:customStyle="1" w:styleId="174">
    <w:name w:val="标准标题1"/>
    <w:basedOn w:val="3"/>
    <w:qFormat/>
    <w:uiPriority w:val="0"/>
    <w:pPr>
      <w:pageBreakBefore/>
      <w:tabs>
        <w:tab w:val="left" w:pos="1080"/>
        <w:tab w:val="clear" w:pos="360"/>
      </w:tabs>
      <w:autoSpaceDE/>
      <w:autoSpaceDN/>
      <w:adjustRightInd/>
      <w:spacing w:line="578" w:lineRule="auto"/>
      <w:ind w:left="425" w:hanging="425"/>
      <w:jc w:val="both"/>
      <w:textAlignment w:val="auto"/>
    </w:pPr>
    <w:rPr>
      <w:rFonts w:ascii="Times New Roman" w:hAnsi="Times New Roman" w:eastAsia="仿宋_GB2312"/>
      <w:bCs/>
      <w:color w:val="auto"/>
      <w:sz w:val="32"/>
      <w:szCs w:val="44"/>
    </w:rPr>
  </w:style>
  <w:style w:type="paragraph" w:customStyle="1" w:styleId="175">
    <w:name w:val="Bullet1"/>
    <w:basedOn w:val="1"/>
    <w:qFormat/>
    <w:uiPriority w:val="0"/>
    <w:pPr>
      <w:spacing w:afterLines="50"/>
      <w:ind w:left="720" w:hanging="432"/>
      <w:jc w:val="left"/>
    </w:pPr>
    <w:rPr>
      <w:rFonts w:ascii="宋体"/>
      <w:snapToGrid w:val="0"/>
      <w:kern w:val="0"/>
      <w:szCs w:val="20"/>
    </w:rPr>
  </w:style>
  <w:style w:type="paragraph" w:customStyle="1" w:styleId="176">
    <w:name w:val="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77">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8">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179">
    <w:name w:val="Body"/>
    <w:basedOn w:val="1"/>
    <w:qFormat/>
    <w:uiPriority w:val="0"/>
    <w:pPr>
      <w:widowControl/>
      <w:spacing w:before="120" w:afterLines="50"/>
    </w:pPr>
    <w:rPr>
      <w:rFonts w:ascii="宋体"/>
      <w:snapToGrid w:val="0"/>
      <w:kern w:val="0"/>
      <w:szCs w:val="20"/>
    </w:rPr>
  </w:style>
  <w:style w:type="paragraph" w:customStyle="1" w:styleId="180">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181">
    <w:name w:val="Char Char1 Char"/>
    <w:basedOn w:val="1"/>
    <w:qFormat/>
    <w:uiPriority w:val="0"/>
    <w:rPr>
      <w:rFonts w:ascii="仿宋_GB2312" w:eastAsia="仿宋_GB2312"/>
      <w:b/>
      <w:sz w:val="32"/>
      <w:szCs w:val="32"/>
    </w:rPr>
  </w:style>
  <w:style w:type="paragraph" w:customStyle="1" w:styleId="182">
    <w:name w:val="Char1 Char Char Char1"/>
    <w:basedOn w:val="1"/>
    <w:qFormat/>
    <w:uiPriority w:val="0"/>
    <w:pPr>
      <w:tabs>
        <w:tab w:val="left" w:pos="1680"/>
      </w:tabs>
      <w:ind w:left="1680" w:hanging="420"/>
    </w:pPr>
    <w:rPr>
      <w:rFonts w:ascii="宋体" w:hAnsi="宋体"/>
      <w:spacing w:val="-6"/>
      <w:szCs w:val="20"/>
    </w:rPr>
  </w:style>
  <w:style w:type="paragraph" w:customStyle="1" w:styleId="183">
    <w:name w:val="表格"/>
    <w:basedOn w:val="1"/>
    <w:qFormat/>
    <w:uiPriority w:val="0"/>
    <w:pPr>
      <w:snapToGrid w:val="0"/>
      <w:spacing w:line="0" w:lineRule="atLeast"/>
      <w:jc w:val="center"/>
    </w:pPr>
    <w:rPr>
      <w:rFonts w:ascii="楷体_GB2312" w:hAnsi="Times New Roman"/>
      <w:szCs w:val="21"/>
    </w:rPr>
  </w:style>
  <w:style w:type="character" w:customStyle="1" w:styleId="184">
    <w:name w:val="文档结构图 字符"/>
    <w:basedOn w:val="56"/>
    <w:link w:val="18"/>
    <w:qFormat/>
    <w:uiPriority w:val="0"/>
    <w:rPr>
      <w:rFonts w:ascii="仿宋_GB2312" w:hAnsi="Times New Roman" w:eastAsia="仿宋_GB2312"/>
      <w:kern w:val="2"/>
      <w:sz w:val="28"/>
      <w:szCs w:val="28"/>
      <w:shd w:val="clear" w:color="auto" w:fill="000080"/>
    </w:rPr>
  </w:style>
  <w:style w:type="character" w:customStyle="1" w:styleId="185">
    <w:name w:val="页眉 字符"/>
    <w:basedOn w:val="56"/>
    <w:link w:val="36"/>
    <w:qFormat/>
    <w:uiPriority w:val="99"/>
    <w:rPr>
      <w:kern w:val="2"/>
      <w:sz w:val="18"/>
      <w:szCs w:val="18"/>
    </w:rPr>
  </w:style>
  <w:style w:type="character" w:customStyle="1" w:styleId="186">
    <w:name w:val="招标正文 字符"/>
    <w:link w:val="187"/>
    <w:qFormat/>
    <w:uiPriority w:val="0"/>
    <w:rPr>
      <w:rFonts w:ascii="宋体" w:hAnsi="宋体"/>
      <w:color w:val="000000"/>
      <w:sz w:val="24"/>
      <w:szCs w:val="21"/>
    </w:rPr>
  </w:style>
  <w:style w:type="paragraph" w:customStyle="1" w:styleId="187">
    <w:name w:val="招标正文"/>
    <w:basedOn w:val="1"/>
    <w:link w:val="186"/>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188">
    <w:name w:val="招标-标题1 字符"/>
    <w:link w:val="189"/>
    <w:qFormat/>
    <w:uiPriority w:val="0"/>
    <w:rPr>
      <w:rFonts w:ascii="宋体" w:hAnsi="宋体"/>
      <w:b/>
      <w:bCs/>
      <w:sz w:val="28"/>
      <w:szCs w:val="21"/>
    </w:rPr>
  </w:style>
  <w:style w:type="paragraph" w:customStyle="1" w:styleId="189">
    <w:name w:val="招标-标题1"/>
    <w:basedOn w:val="1"/>
    <w:link w:val="188"/>
    <w:qFormat/>
    <w:uiPriority w:val="0"/>
    <w:pPr>
      <w:spacing w:line="300" w:lineRule="auto"/>
      <w:ind w:left="560" w:firstLine="200" w:firstLineChars="200"/>
    </w:pPr>
    <w:rPr>
      <w:rFonts w:ascii="宋体" w:hAnsi="宋体"/>
      <w:b/>
      <w:bCs/>
      <w:kern w:val="0"/>
      <w:sz w:val="28"/>
      <w:szCs w:val="21"/>
    </w:rPr>
  </w:style>
  <w:style w:type="character" w:customStyle="1" w:styleId="190">
    <w:name w:val="招标-主标题 字符"/>
    <w:link w:val="191"/>
    <w:qFormat/>
    <w:uiPriority w:val="0"/>
    <w:rPr>
      <w:rFonts w:ascii="宋体" w:hAnsi="宋体"/>
      <w:b/>
      <w:sz w:val="32"/>
    </w:rPr>
  </w:style>
  <w:style w:type="paragraph" w:customStyle="1" w:styleId="191">
    <w:name w:val="招标-主标题"/>
    <w:basedOn w:val="1"/>
    <w:link w:val="190"/>
    <w:qFormat/>
    <w:uiPriority w:val="0"/>
    <w:pPr>
      <w:tabs>
        <w:tab w:val="left" w:pos="1620"/>
        <w:tab w:val="left" w:pos="1800"/>
        <w:tab w:val="left" w:pos="1980"/>
      </w:tabs>
      <w:spacing w:line="768" w:lineRule="auto"/>
      <w:ind w:firstLine="200" w:firstLineChars="200"/>
      <w:jc w:val="center"/>
    </w:pPr>
    <w:rPr>
      <w:rFonts w:ascii="宋体" w:hAnsi="宋体"/>
      <w:b/>
      <w:kern w:val="0"/>
      <w:sz w:val="32"/>
      <w:szCs w:val="20"/>
    </w:rPr>
  </w:style>
  <w:style w:type="character" w:customStyle="1" w:styleId="192">
    <w:name w:val="标题 字符"/>
    <w:link w:val="50"/>
    <w:qFormat/>
    <w:locked/>
    <w:uiPriority w:val="0"/>
    <w:rPr>
      <w:b/>
      <w:sz w:val="24"/>
      <w:lang w:val="en-GB"/>
    </w:rPr>
  </w:style>
  <w:style w:type="character" w:customStyle="1" w:styleId="193">
    <w:name w:val="标题 Char1"/>
    <w:basedOn w:val="56"/>
    <w:qFormat/>
    <w:uiPriority w:val="10"/>
    <w:rPr>
      <w:rFonts w:ascii="Cambria" w:hAnsi="Cambria" w:eastAsia="宋体" w:cs="Times New Roman"/>
      <w:b/>
      <w:bCs/>
      <w:sz w:val="32"/>
      <w:szCs w:val="32"/>
    </w:rPr>
  </w:style>
  <w:style w:type="character" w:customStyle="1" w:styleId="194">
    <w:name w:val="标题 1 字符"/>
    <w:basedOn w:val="56"/>
    <w:link w:val="3"/>
    <w:qFormat/>
    <w:uiPriority w:val="0"/>
    <w:rPr>
      <w:rFonts w:ascii="宋体" w:hAnsi="Arial" w:eastAsia="黑体"/>
      <w:b/>
      <w:color w:val="000000"/>
      <w:kern w:val="44"/>
      <w:sz w:val="36"/>
    </w:rPr>
  </w:style>
  <w:style w:type="character" w:customStyle="1" w:styleId="195">
    <w:name w:val="标题 3 字符"/>
    <w:basedOn w:val="56"/>
    <w:link w:val="5"/>
    <w:qFormat/>
    <w:uiPriority w:val="0"/>
    <w:rPr>
      <w:rFonts w:ascii="黑体" w:eastAsia="黑体"/>
      <w:b/>
      <w:color w:val="000000"/>
      <w:sz w:val="28"/>
    </w:rPr>
  </w:style>
  <w:style w:type="paragraph" w:customStyle="1" w:styleId="196">
    <w:name w:val="Char Char Char Char Char Char1"/>
    <w:basedOn w:val="1"/>
    <w:semiHidden/>
    <w:qFormat/>
    <w:uiPriority w:val="0"/>
    <w:pPr>
      <w:adjustRightInd w:val="0"/>
      <w:spacing w:line="360" w:lineRule="atLeast"/>
      <w:ind w:firstLine="200" w:firstLineChars="200"/>
      <w:textAlignment w:val="baseline"/>
    </w:pPr>
    <w:rPr>
      <w:rFonts w:ascii="仿宋_GB2312" w:hAnsi="Times New Roman" w:eastAsia="仿宋_GB2312"/>
      <w:sz w:val="28"/>
      <w:szCs w:val="28"/>
    </w:rPr>
  </w:style>
  <w:style w:type="character" w:customStyle="1" w:styleId="197">
    <w:name w:val="正文文本缩进 字符"/>
    <w:basedOn w:val="56"/>
    <w:link w:val="23"/>
    <w:qFormat/>
    <w:uiPriority w:val="0"/>
    <w:rPr>
      <w:rFonts w:ascii="宋体" w:hAnsi="宋体"/>
      <w:color w:val="000000"/>
      <w:spacing w:val="5"/>
      <w:sz w:val="21"/>
      <w:szCs w:val="24"/>
    </w:rPr>
  </w:style>
  <w:style w:type="character" w:customStyle="1" w:styleId="198">
    <w:name w:val="正文文本缩进 3 字符"/>
    <w:basedOn w:val="56"/>
    <w:link w:val="42"/>
    <w:qFormat/>
    <w:uiPriority w:val="0"/>
    <w:rPr>
      <w:rFonts w:ascii="宋体" w:hAnsi="宋体"/>
      <w:kern w:val="2"/>
      <w:sz w:val="21"/>
      <w:szCs w:val="30"/>
    </w:rPr>
  </w:style>
  <w:style w:type="character" w:customStyle="1" w:styleId="199">
    <w:name w:val="批注框文本 字符"/>
    <w:basedOn w:val="56"/>
    <w:link w:val="34"/>
    <w:semiHidden/>
    <w:qFormat/>
    <w:uiPriority w:val="0"/>
    <w:rPr>
      <w:kern w:val="2"/>
      <w:sz w:val="18"/>
      <w:szCs w:val="18"/>
    </w:rPr>
  </w:style>
  <w:style w:type="character" w:customStyle="1" w:styleId="200">
    <w:name w:val="日期 字符"/>
    <w:basedOn w:val="56"/>
    <w:link w:val="31"/>
    <w:qFormat/>
    <w:uiPriority w:val="0"/>
    <w:rPr>
      <w:rFonts w:eastAsia="楷体_GB2312"/>
      <w:kern w:val="2"/>
      <w:sz w:val="32"/>
    </w:rPr>
  </w:style>
  <w:style w:type="paragraph" w:customStyle="1" w:styleId="201">
    <w:name w:val="Char11"/>
    <w:basedOn w:val="1"/>
    <w:semiHidden/>
    <w:qFormat/>
    <w:uiPriority w:val="0"/>
    <w:pPr>
      <w:adjustRightInd w:val="0"/>
      <w:spacing w:line="360" w:lineRule="atLeast"/>
      <w:ind w:firstLine="200" w:firstLineChars="200"/>
      <w:textAlignment w:val="baseline"/>
    </w:pPr>
    <w:rPr>
      <w:rFonts w:ascii="仿宋_GB2312" w:hAnsi="Times New Roman" w:eastAsia="仿宋_GB2312"/>
      <w:sz w:val="28"/>
      <w:szCs w:val="28"/>
    </w:rPr>
  </w:style>
  <w:style w:type="paragraph" w:customStyle="1" w:styleId="202">
    <w:name w:val="默认段落字体 Para Char Char Char Char Char Char Char Char Char Char"/>
    <w:basedOn w:val="1"/>
    <w:semiHidden/>
    <w:qFormat/>
    <w:uiPriority w:val="0"/>
    <w:pPr>
      <w:adjustRightInd w:val="0"/>
      <w:spacing w:line="360" w:lineRule="atLeast"/>
      <w:ind w:firstLine="200" w:firstLineChars="200"/>
    </w:pPr>
    <w:rPr>
      <w:rFonts w:ascii="仿宋_GB2312" w:hAnsi="Times New Roman" w:eastAsia="仿宋_GB2312"/>
      <w:sz w:val="28"/>
      <w:szCs w:val="28"/>
    </w:rPr>
  </w:style>
  <w:style w:type="paragraph" w:customStyle="1" w:styleId="203">
    <w:name w:val="Char Char Char Char Char Char2"/>
    <w:basedOn w:val="1"/>
    <w:semiHidden/>
    <w:qFormat/>
    <w:uiPriority w:val="0"/>
    <w:pPr>
      <w:adjustRightInd w:val="0"/>
      <w:spacing w:line="360" w:lineRule="atLeast"/>
      <w:ind w:firstLine="200" w:firstLineChars="200"/>
      <w:textAlignment w:val="baseline"/>
    </w:pPr>
    <w:rPr>
      <w:rFonts w:ascii="仿宋_GB2312" w:hAnsi="Times New Roman" w:eastAsia="仿宋_GB2312"/>
      <w:sz w:val="28"/>
      <w:szCs w:val="28"/>
    </w:rPr>
  </w:style>
  <w:style w:type="paragraph" w:customStyle="1" w:styleId="204">
    <w:name w:val="表名"/>
    <w:basedOn w:val="1"/>
    <w:qFormat/>
    <w:uiPriority w:val="0"/>
    <w:pPr>
      <w:spacing w:after="60" w:line="560" w:lineRule="exact"/>
      <w:ind w:firstLine="100" w:firstLineChars="100"/>
    </w:pPr>
    <w:rPr>
      <w:rFonts w:ascii="黑体" w:hAnsi="Times New Roman" w:eastAsia="黑体"/>
      <w:sz w:val="24"/>
    </w:rPr>
  </w:style>
  <w:style w:type="paragraph" w:customStyle="1" w:styleId="205">
    <w:name w:val="Char Char Char"/>
    <w:basedOn w:val="1"/>
    <w:semiHidden/>
    <w:qFormat/>
    <w:uiPriority w:val="0"/>
    <w:pPr>
      <w:adjustRightInd w:val="0"/>
      <w:spacing w:line="360" w:lineRule="atLeast"/>
      <w:ind w:firstLine="200" w:firstLineChars="200"/>
      <w:textAlignment w:val="baseline"/>
    </w:pPr>
    <w:rPr>
      <w:rFonts w:ascii="Times New Roman" w:hAnsi="Times New Roman"/>
      <w:szCs w:val="28"/>
    </w:rPr>
  </w:style>
  <w:style w:type="paragraph" w:customStyle="1" w:styleId="206">
    <w:name w:val="标1 Char Char Char Char Char Char Char"/>
    <w:basedOn w:val="1"/>
    <w:semiHidden/>
    <w:qFormat/>
    <w:uiPriority w:val="0"/>
    <w:pPr>
      <w:adjustRightInd w:val="0"/>
      <w:spacing w:line="360" w:lineRule="atLeast"/>
      <w:ind w:firstLine="200" w:firstLineChars="200"/>
    </w:pPr>
    <w:rPr>
      <w:rFonts w:ascii="Times New Roman" w:hAnsi="Times New Roman"/>
      <w:szCs w:val="28"/>
    </w:rPr>
  </w:style>
  <w:style w:type="paragraph" w:customStyle="1" w:styleId="207">
    <w:name w:val="样式 仿宋_GB2312 小三 黑色"/>
    <w:basedOn w:val="1"/>
    <w:qFormat/>
    <w:uiPriority w:val="0"/>
    <w:pPr>
      <w:autoSpaceDE w:val="0"/>
      <w:autoSpaceDN w:val="0"/>
      <w:adjustRightInd w:val="0"/>
      <w:spacing w:line="520" w:lineRule="exact"/>
      <w:ind w:firstLine="560" w:firstLineChars="200"/>
    </w:pPr>
    <w:rPr>
      <w:rFonts w:ascii="仿宋_GB2312" w:hAnsi="Times New Roman" w:eastAsia="仿宋_GB2312" w:cs="仿宋_GB2312"/>
      <w:sz w:val="30"/>
      <w:szCs w:val="30"/>
      <w:lang w:val="zh-CN"/>
    </w:rPr>
  </w:style>
  <w:style w:type="character" w:customStyle="1" w:styleId="208">
    <w:name w:val="样式 仿宋_GB2312 小三 黑色 Char"/>
    <w:qFormat/>
    <w:uiPriority w:val="0"/>
    <w:rPr>
      <w:rFonts w:ascii="仿宋_GB2312" w:eastAsia="仿宋_GB2312" w:cs="仿宋_GB2312"/>
      <w:kern w:val="2"/>
      <w:sz w:val="30"/>
      <w:szCs w:val="30"/>
      <w:lang w:val="zh-CN" w:eastAsia="zh-CN" w:bidi="ar-SA"/>
    </w:rPr>
  </w:style>
  <w:style w:type="paragraph" w:customStyle="1" w:styleId="209">
    <w:name w:val="样式 仿宋_GB2312 小三"/>
    <w:basedOn w:val="1"/>
    <w:qFormat/>
    <w:uiPriority w:val="0"/>
    <w:pPr>
      <w:autoSpaceDE w:val="0"/>
      <w:autoSpaceDN w:val="0"/>
      <w:adjustRightInd w:val="0"/>
      <w:spacing w:line="520" w:lineRule="exact"/>
      <w:ind w:firstLine="600" w:firstLineChars="200"/>
    </w:pPr>
    <w:rPr>
      <w:rFonts w:ascii="仿宋_GB2312" w:hAnsi="Times New Roman" w:eastAsia="仿宋_GB2312" w:cs="仿宋_GB2312"/>
      <w:sz w:val="30"/>
      <w:szCs w:val="30"/>
      <w:lang w:val="zh-CN"/>
    </w:rPr>
  </w:style>
  <w:style w:type="character" w:customStyle="1" w:styleId="210">
    <w:name w:val="样式 仿宋_GB2312 小三 Char"/>
    <w:qFormat/>
    <w:uiPriority w:val="0"/>
    <w:rPr>
      <w:rFonts w:ascii="仿宋_GB2312" w:eastAsia="仿宋_GB2312" w:cs="仿宋_GB2312"/>
      <w:kern w:val="2"/>
      <w:sz w:val="30"/>
      <w:szCs w:val="30"/>
      <w:lang w:val="zh-CN" w:eastAsia="zh-CN" w:bidi="ar-SA"/>
    </w:rPr>
  </w:style>
  <w:style w:type="paragraph" w:customStyle="1" w:styleId="211">
    <w:name w:val="样式4"/>
    <w:basedOn w:val="1"/>
    <w:qFormat/>
    <w:uiPriority w:val="0"/>
    <w:pPr>
      <w:spacing w:line="360" w:lineRule="auto"/>
      <w:ind w:firstLine="200" w:firstLineChars="200"/>
    </w:pPr>
    <w:rPr>
      <w:rFonts w:ascii="Times New Roman" w:hAnsi="Times New Roman"/>
      <w:sz w:val="28"/>
      <w:szCs w:val="21"/>
    </w:rPr>
  </w:style>
  <w:style w:type="paragraph" w:customStyle="1" w:styleId="212">
    <w:name w:val="图中文字"/>
    <w:qFormat/>
    <w:uiPriority w:val="0"/>
    <w:pPr>
      <w:adjustRightInd w:val="0"/>
      <w:snapToGrid w:val="0"/>
      <w:jc w:val="both"/>
    </w:pPr>
    <w:rPr>
      <w:rFonts w:ascii="宋体" w:hAnsi="Times New Roman" w:eastAsia="宋体" w:cs="Times New Roman"/>
      <w:kern w:val="2"/>
      <w:sz w:val="21"/>
      <w:lang w:val="en-US" w:eastAsia="zh-CN" w:bidi="ar-SA"/>
    </w:rPr>
  </w:style>
  <w:style w:type="character" w:customStyle="1" w:styleId="213">
    <w:name w:val="正文文本缩进 2 字符"/>
    <w:basedOn w:val="56"/>
    <w:link w:val="32"/>
    <w:qFormat/>
    <w:uiPriority w:val="0"/>
    <w:rPr>
      <w:rFonts w:ascii="宋体" w:hAnsi="宋体"/>
      <w:color w:val="000000"/>
      <w:spacing w:val="5"/>
      <w:sz w:val="28"/>
      <w:szCs w:val="28"/>
    </w:rPr>
  </w:style>
  <w:style w:type="character" w:customStyle="1" w:styleId="214">
    <w:name w:val="正文文本 字符"/>
    <w:basedOn w:val="56"/>
    <w:link w:val="2"/>
    <w:qFormat/>
    <w:uiPriority w:val="0"/>
    <w:rPr>
      <w:rFonts w:ascii="宋体" w:hAnsi="宋体"/>
      <w:color w:val="000000"/>
      <w:spacing w:val="5"/>
      <w:sz w:val="28"/>
      <w:szCs w:val="28"/>
    </w:rPr>
  </w:style>
  <w:style w:type="paragraph" w:customStyle="1" w:styleId="215">
    <w:name w:val="Xie图文中"/>
    <w:qFormat/>
    <w:uiPriority w:val="0"/>
    <w:pPr>
      <w:widowControl w:val="0"/>
      <w:adjustRightInd w:val="0"/>
      <w:snapToGrid w:val="0"/>
      <w:spacing w:before="40" w:after="40"/>
      <w:jc w:val="center"/>
    </w:pPr>
    <w:rPr>
      <w:rFonts w:ascii="Times New Roman" w:hAnsi="Times New Roman" w:eastAsia="仿宋_GB2312" w:cs="Times New Roman"/>
      <w:snapToGrid w:val="0"/>
      <w:sz w:val="24"/>
      <w:szCs w:val="24"/>
      <w:lang w:val="en-US" w:eastAsia="zh-CN" w:bidi="ar-SA"/>
    </w:rPr>
  </w:style>
  <w:style w:type="paragraph" w:customStyle="1" w:styleId="216">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textAlignment w:val="center"/>
    </w:pPr>
    <w:rPr>
      <w:rFonts w:ascii="Arial Unicode MS" w:hAnsi="Arial Unicode MS" w:eastAsia="Arial Unicode MS"/>
      <w:kern w:val="0"/>
      <w:sz w:val="24"/>
    </w:rPr>
  </w:style>
  <w:style w:type="character" w:customStyle="1" w:styleId="217">
    <w:name w:val="正文文本 2 字符"/>
    <w:basedOn w:val="56"/>
    <w:link w:val="45"/>
    <w:qFormat/>
    <w:uiPriority w:val="0"/>
    <w:rPr>
      <w:color w:val="000000"/>
      <w:kern w:val="2"/>
      <w:sz w:val="21"/>
      <w:szCs w:val="24"/>
    </w:rPr>
  </w:style>
  <w:style w:type="paragraph" w:customStyle="1" w:styleId="218">
    <w:name w:val="Char Char Char Char Char Char Char Char Char Char Char Char Char Char Char Char Char Char Char"/>
    <w:basedOn w:val="1"/>
    <w:qFormat/>
    <w:uiPriority w:val="0"/>
    <w:pPr>
      <w:spacing w:line="360" w:lineRule="auto"/>
      <w:ind w:firstLine="200" w:firstLineChars="200"/>
    </w:pPr>
    <w:rPr>
      <w:rFonts w:ascii="Times New Roman" w:hAnsi="Times New Roman"/>
    </w:rPr>
  </w:style>
  <w:style w:type="character" w:customStyle="1" w:styleId="219">
    <w:name w:val="批注文字 字符"/>
    <w:basedOn w:val="56"/>
    <w:link w:val="20"/>
    <w:semiHidden/>
    <w:qFormat/>
    <w:uiPriority w:val="0"/>
    <w:rPr>
      <w:kern w:val="2"/>
      <w:sz w:val="21"/>
      <w:szCs w:val="24"/>
    </w:rPr>
  </w:style>
  <w:style w:type="paragraph" w:customStyle="1" w:styleId="220">
    <w:name w:val="瑞安正文"/>
    <w:basedOn w:val="1"/>
    <w:qFormat/>
    <w:uiPriority w:val="0"/>
    <w:pPr>
      <w:adjustRightInd w:val="0"/>
      <w:snapToGrid w:val="0"/>
      <w:spacing w:afterLines="50" w:line="300" w:lineRule="auto"/>
      <w:ind w:firstLine="200" w:firstLineChars="200"/>
    </w:pPr>
    <w:rPr>
      <w:rFonts w:ascii="Times New Roman" w:hAnsi="Times New Roman"/>
      <w:sz w:val="24"/>
    </w:rPr>
  </w:style>
  <w:style w:type="paragraph" w:customStyle="1" w:styleId="221">
    <w:name w:val="样式 图文仿宋四号 + (西文) 宋体 (中文) 宋体"/>
    <w:basedOn w:val="1"/>
    <w:link w:val="222"/>
    <w:qFormat/>
    <w:uiPriority w:val="0"/>
    <w:pPr>
      <w:adjustRightInd w:val="0"/>
      <w:spacing w:line="360" w:lineRule="auto"/>
      <w:ind w:firstLine="640" w:firstLineChars="200"/>
      <w:jc w:val="left"/>
    </w:pPr>
    <w:rPr>
      <w:rFonts w:ascii="仿宋_GB2312" w:hAnsi="Times New Roman" w:eastAsia="仿宋_GB2312"/>
      <w:sz w:val="32"/>
      <w:szCs w:val="32"/>
      <w:lang w:val="zh-CN"/>
    </w:rPr>
  </w:style>
  <w:style w:type="character" w:customStyle="1" w:styleId="222">
    <w:name w:val="样式 图文仿宋四号 + (西文) 宋体 (中文) 宋体 Char"/>
    <w:link w:val="221"/>
    <w:qFormat/>
    <w:uiPriority w:val="0"/>
    <w:rPr>
      <w:rFonts w:ascii="仿宋_GB2312" w:hAnsi="Times New Roman" w:eastAsia="仿宋_GB2312"/>
      <w:kern w:val="2"/>
      <w:sz w:val="32"/>
      <w:szCs w:val="32"/>
      <w:lang w:val="zh-CN"/>
    </w:rPr>
  </w:style>
  <w:style w:type="paragraph" w:customStyle="1" w:styleId="223">
    <w:name w:val="para_small"/>
    <w:basedOn w:val="1"/>
    <w:semiHidden/>
    <w:qFormat/>
    <w:uiPriority w:val="0"/>
    <w:pPr>
      <w:widowControl/>
      <w:spacing w:before="100" w:beforeAutospacing="1" w:after="100" w:afterAutospacing="1" w:line="360" w:lineRule="auto"/>
      <w:ind w:firstLine="200" w:firstLineChars="200"/>
      <w:jc w:val="left"/>
    </w:pPr>
    <w:rPr>
      <w:rFonts w:ascii="Arial Unicode MS" w:hAnsi="Arial Unicode MS" w:eastAsia="Arial Unicode MS" w:cs="Arial Unicode MS"/>
      <w:color w:val="000000"/>
      <w:kern w:val="0"/>
      <w:sz w:val="24"/>
    </w:rPr>
  </w:style>
  <w:style w:type="paragraph" w:customStyle="1" w:styleId="224">
    <w:name w:val="Char Char Char1"/>
    <w:basedOn w:val="1"/>
    <w:semiHidden/>
    <w:qFormat/>
    <w:uiPriority w:val="0"/>
    <w:pPr>
      <w:adjustRightInd w:val="0"/>
      <w:spacing w:line="360" w:lineRule="atLeast"/>
      <w:ind w:firstLine="200" w:firstLineChars="200"/>
      <w:textAlignment w:val="baseline"/>
    </w:pPr>
    <w:rPr>
      <w:rFonts w:ascii="Times New Roman" w:hAnsi="Times New Roman"/>
      <w:szCs w:val="28"/>
    </w:rPr>
  </w:style>
  <w:style w:type="paragraph" w:customStyle="1" w:styleId="225">
    <w:name w:val="temp标题1"/>
    <w:basedOn w:val="3"/>
    <w:next w:val="3"/>
    <w:qFormat/>
    <w:uiPriority w:val="0"/>
    <w:pPr>
      <w:tabs>
        <w:tab w:val="clear" w:pos="360"/>
      </w:tabs>
      <w:autoSpaceDE/>
      <w:autoSpaceDN/>
      <w:adjustRightInd/>
      <w:spacing w:beforeLines="150" w:afterLines="50"/>
      <w:ind w:firstLine="200" w:firstLineChars="200"/>
      <w:jc w:val="center"/>
      <w:textAlignment w:val="auto"/>
    </w:pPr>
    <w:rPr>
      <w:rFonts w:ascii="Times New Roman" w:hAnsi="Times New Roman"/>
      <w:bCs/>
      <w:color w:val="auto"/>
      <w:kern w:val="0"/>
      <w:sz w:val="32"/>
      <w:szCs w:val="32"/>
      <w:lang w:val="zh-CN"/>
    </w:rPr>
  </w:style>
  <w:style w:type="paragraph" w:customStyle="1" w:styleId="226">
    <w:name w:val="temp标题2"/>
    <w:basedOn w:val="4"/>
    <w:next w:val="1"/>
    <w:qFormat/>
    <w:uiPriority w:val="0"/>
    <w:pPr>
      <w:adjustRightInd w:val="0"/>
      <w:spacing w:beforeLines="100" w:after="0" w:line="360" w:lineRule="auto"/>
      <w:ind w:firstLine="200" w:firstLineChars="200"/>
      <w:jc w:val="left"/>
    </w:pPr>
    <w:rPr>
      <w:rFonts w:ascii="Times New Roman" w:hAnsi="Times New Roman" w:eastAsia="楷体_GB2312"/>
      <w:kern w:val="0"/>
      <w:sz w:val="30"/>
      <w:szCs w:val="30"/>
      <w:lang w:val="zh-CN"/>
    </w:rPr>
  </w:style>
  <w:style w:type="paragraph" w:customStyle="1" w:styleId="227">
    <w:name w:val="temp标题3"/>
    <w:basedOn w:val="5"/>
    <w:qFormat/>
    <w:uiPriority w:val="0"/>
    <w:pPr>
      <w:keepNext/>
      <w:keepLines/>
      <w:tabs>
        <w:tab w:val="clear" w:pos="709"/>
      </w:tabs>
      <w:autoSpaceDE/>
      <w:autoSpaceDN/>
      <w:adjustRightInd/>
      <w:spacing w:beforeLines="50" w:line="360" w:lineRule="auto"/>
      <w:ind w:left="0" w:firstLine="200" w:firstLineChars="200"/>
      <w:jc w:val="left"/>
      <w:textAlignment w:val="auto"/>
    </w:pPr>
    <w:rPr>
      <w:rFonts w:ascii="Times New Roman" w:hAnsi="Times New Roman" w:eastAsia="楷体_GB2312"/>
      <w:b w:val="0"/>
      <w:bCs/>
      <w:color w:val="auto"/>
      <w:szCs w:val="28"/>
    </w:rPr>
  </w:style>
  <w:style w:type="paragraph" w:customStyle="1" w:styleId="228">
    <w:name w:val="样式 temp标题1 + 段前: 0.5 行"/>
    <w:basedOn w:val="225"/>
    <w:qFormat/>
    <w:uiPriority w:val="0"/>
    <w:pPr>
      <w:spacing w:beforeLines="100"/>
    </w:pPr>
    <w:rPr>
      <w:rFonts w:cs="宋体"/>
      <w:bCs w:val="0"/>
      <w:szCs w:val="20"/>
    </w:rPr>
  </w:style>
  <w:style w:type="paragraph" w:customStyle="1" w:styleId="229">
    <w:name w:val="样式 Times New Roman 加粗 首行缩进:  2 字符 行距: 1.5 倍行距"/>
    <w:basedOn w:val="1"/>
    <w:qFormat/>
    <w:uiPriority w:val="0"/>
    <w:pPr>
      <w:spacing w:line="360" w:lineRule="auto"/>
      <w:ind w:firstLine="562" w:firstLineChars="200"/>
    </w:pPr>
    <w:rPr>
      <w:rFonts w:ascii="Times New Roman" w:hAnsi="Times New Roman" w:eastAsia="楷体_GB2312" w:cs="宋体"/>
      <w:bCs/>
      <w:sz w:val="28"/>
      <w:szCs w:val="20"/>
    </w:rPr>
  </w:style>
  <w:style w:type="paragraph" w:customStyle="1" w:styleId="230">
    <w:name w:val="xl24"/>
    <w:basedOn w:val="1"/>
    <w:qFormat/>
    <w:uiPriority w:val="0"/>
    <w:pPr>
      <w:widowControl/>
      <w:pBdr>
        <w:bottom w:val="single" w:color="auto" w:sz="4" w:space="0"/>
        <w:right w:val="single" w:color="auto" w:sz="4" w:space="0"/>
      </w:pBdr>
      <w:spacing w:before="100" w:beforeAutospacing="1" w:after="100" w:afterAutospacing="1" w:line="360" w:lineRule="auto"/>
      <w:ind w:firstLine="200" w:firstLineChars="200"/>
      <w:jc w:val="center"/>
    </w:pPr>
    <w:rPr>
      <w:rFonts w:ascii="Times New Roman" w:hAnsi="Times New Roman" w:eastAsia="Arial Unicode MS"/>
      <w:kern w:val="0"/>
      <w:szCs w:val="21"/>
    </w:rPr>
  </w:style>
  <w:style w:type="paragraph" w:customStyle="1" w:styleId="231">
    <w:name w:val="页码1"/>
    <w:basedOn w:val="1"/>
    <w:next w:val="1"/>
    <w:qFormat/>
    <w:uiPriority w:val="0"/>
    <w:pPr>
      <w:widowControl/>
      <w:spacing w:line="360" w:lineRule="auto"/>
      <w:ind w:firstLine="200" w:firstLineChars="200"/>
    </w:pPr>
    <w:rPr>
      <w:rFonts w:ascii="Times New Roman" w:hAnsi="Times New Roman"/>
      <w:color w:val="000000"/>
      <w:sz w:val="28"/>
      <w:szCs w:val="28"/>
    </w:rPr>
  </w:style>
  <w:style w:type="paragraph" w:customStyle="1" w:styleId="232">
    <w:name w:val="附图表"/>
    <w:basedOn w:val="1"/>
    <w:link w:val="233"/>
    <w:qFormat/>
    <w:uiPriority w:val="0"/>
    <w:pPr>
      <w:widowControl/>
      <w:spacing w:line="360" w:lineRule="auto"/>
      <w:ind w:firstLine="200" w:firstLineChars="200"/>
      <w:jc w:val="left"/>
      <w:outlineLvl w:val="4"/>
    </w:pPr>
    <w:rPr>
      <w:rFonts w:ascii="黑体" w:hAnsi="黑体" w:eastAsia="黑体"/>
      <w:color w:val="000000"/>
      <w:kern w:val="0"/>
      <w:sz w:val="28"/>
      <w:szCs w:val="30"/>
      <w:lang w:val="zh-CN"/>
    </w:rPr>
  </w:style>
  <w:style w:type="character" w:customStyle="1" w:styleId="233">
    <w:name w:val="附图表 Char"/>
    <w:link w:val="232"/>
    <w:qFormat/>
    <w:uiPriority w:val="0"/>
    <w:rPr>
      <w:rFonts w:ascii="黑体" w:hAnsi="黑体" w:eastAsia="黑体"/>
      <w:color w:val="000000"/>
      <w:sz w:val="28"/>
      <w:szCs w:val="30"/>
      <w:lang w:val="zh-CN"/>
    </w:rPr>
  </w:style>
  <w:style w:type="character" w:customStyle="1" w:styleId="234">
    <w:name w:val="Char Char7"/>
    <w:qFormat/>
    <w:uiPriority w:val="0"/>
    <w:rPr>
      <w:rFonts w:hAnsi="宋体" w:eastAsia="宋体"/>
      <w:kern w:val="2"/>
      <w:sz w:val="18"/>
      <w:szCs w:val="18"/>
      <w:lang w:val="zh-CN" w:eastAsia="zh-CN" w:bidi="ar-SA"/>
    </w:rPr>
  </w:style>
  <w:style w:type="character" w:customStyle="1" w:styleId="235">
    <w:name w:val="content1"/>
    <w:qFormat/>
    <w:uiPriority w:val="0"/>
    <w:rPr>
      <w:sz w:val="22"/>
      <w:szCs w:val="22"/>
    </w:rPr>
  </w:style>
  <w:style w:type="paragraph" w:styleId="236">
    <w:name w:val="List Paragraph"/>
    <w:basedOn w:val="1"/>
    <w:qFormat/>
    <w:uiPriority w:val="34"/>
    <w:pPr>
      <w:spacing w:line="360" w:lineRule="auto"/>
      <w:ind w:firstLine="420" w:firstLineChars="200"/>
    </w:pPr>
    <w:rPr>
      <w:szCs w:val="22"/>
    </w:rPr>
  </w:style>
  <w:style w:type="paragraph" w:customStyle="1" w:styleId="237">
    <w:name w:val="图名"/>
    <w:basedOn w:val="1"/>
    <w:next w:val="1"/>
    <w:qFormat/>
    <w:uiPriority w:val="1"/>
    <w:pPr>
      <w:spacing w:line="360" w:lineRule="auto"/>
      <w:ind w:firstLine="200" w:firstLineChars="200"/>
      <w:jc w:val="center"/>
    </w:pPr>
    <w:rPr>
      <w:rFonts w:ascii="time" w:hAnsi="time" w:cs="宋体"/>
      <w:b/>
      <w:color w:val="000000"/>
      <w:sz w:val="28"/>
    </w:rPr>
  </w:style>
  <w:style w:type="character" w:customStyle="1" w:styleId="238">
    <w:name w:val="表头 Char"/>
    <w:link w:val="239"/>
    <w:qFormat/>
    <w:uiPriority w:val="0"/>
    <w:rPr>
      <w:rFonts w:ascii="Times New Roman" w:hAnsi="Times New Roman"/>
      <w:b/>
      <w:sz w:val="28"/>
    </w:rPr>
  </w:style>
  <w:style w:type="paragraph" w:customStyle="1" w:styleId="239">
    <w:name w:val="表头、图名"/>
    <w:basedOn w:val="1"/>
    <w:link w:val="238"/>
    <w:qFormat/>
    <w:uiPriority w:val="0"/>
    <w:pPr>
      <w:spacing w:line="360" w:lineRule="auto"/>
      <w:ind w:firstLine="200" w:firstLineChars="200"/>
      <w:jc w:val="center"/>
    </w:pPr>
    <w:rPr>
      <w:rFonts w:ascii="Times New Roman" w:hAnsi="Times New Roman"/>
      <w:b/>
      <w:kern w:val="0"/>
      <w:sz w:val="28"/>
      <w:szCs w:val="20"/>
    </w:rPr>
  </w:style>
  <w:style w:type="paragraph" w:customStyle="1" w:styleId="240">
    <w:name w:val="表图内容"/>
    <w:basedOn w:val="1"/>
    <w:qFormat/>
    <w:uiPriority w:val="0"/>
    <w:pPr>
      <w:spacing w:line="360" w:lineRule="auto"/>
      <w:ind w:firstLine="200" w:firstLineChars="200"/>
      <w:jc w:val="center"/>
    </w:pPr>
    <w:rPr>
      <w:rFonts w:ascii="Times New Roman" w:hAnsi="Times New Roman"/>
      <w:sz w:val="24"/>
      <w:szCs w:val="21"/>
    </w:rPr>
  </w:style>
  <w:style w:type="character" w:customStyle="1" w:styleId="241">
    <w:name w:val="标题 5 字符"/>
    <w:basedOn w:val="56"/>
    <w:link w:val="7"/>
    <w:qFormat/>
    <w:uiPriority w:val="0"/>
    <w:rPr>
      <w:b/>
      <w:bCs/>
      <w:kern w:val="2"/>
      <w:sz w:val="28"/>
      <w:szCs w:val="28"/>
    </w:rPr>
  </w:style>
  <w:style w:type="character" w:customStyle="1" w:styleId="242">
    <w:name w:val="标题 6 字符"/>
    <w:basedOn w:val="56"/>
    <w:link w:val="8"/>
    <w:qFormat/>
    <w:uiPriority w:val="0"/>
    <w:rPr>
      <w:rFonts w:ascii="Arial" w:hAnsi="Arial" w:eastAsia="黑体"/>
      <w:b/>
      <w:bCs/>
      <w:kern w:val="2"/>
      <w:sz w:val="24"/>
    </w:rPr>
  </w:style>
  <w:style w:type="character" w:customStyle="1" w:styleId="243">
    <w:name w:val="标题 7 字符"/>
    <w:basedOn w:val="56"/>
    <w:link w:val="9"/>
    <w:qFormat/>
    <w:uiPriority w:val="0"/>
    <w:rPr>
      <w:rFonts w:ascii="宋体" w:eastAsia="仿宋_GB2312"/>
      <w:b/>
      <w:sz w:val="24"/>
    </w:rPr>
  </w:style>
  <w:style w:type="character" w:customStyle="1" w:styleId="244">
    <w:name w:val="标题 8 字符"/>
    <w:basedOn w:val="56"/>
    <w:link w:val="10"/>
    <w:qFormat/>
    <w:uiPriority w:val="0"/>
    <w:rPr>
      <w:rFonts w:ascii="Arial" w:hAnsi="Arial" w:eastAsia="黑体"/>
      <w:sz w:val="24"/>
    </w:rPr>
  </w:style>
  <w:style w:type="character" w:customStyle="1" w:styleId="245">
    <w:name w:val="标题 9 字符"/>
    <w:basedOn w:val="56"/>
    <w:link w:val="11"/>
    <w:qFormat/>
    <w:uiPriority w:val="0"/>
    <w:rPr>
      <w:rFonts w:ascii="Arial" w:hAnsi="Arial" w:eastAsia="黑体"/>
      <w:sz w:val="28"/>
    </w:rPr>
  </w:style>
  <w:style w:type="character" w:customStyle="1" w:styleId="246">
    <w:name w:val="表格标题 Char"/>
    <w:link w:val="89"/>
    <w:qFormat/>
    <w:uiPriority w:val="0"/>
    <w:rPr>
      <w:rFonts w:ascii="Times New Roman" w:hAnsi="Times New Roman"/>
      <w:b/>
      <w:bCs/>
      <w:i/>
      <w:iCs/>
      <w:kern w:val="1"/>
      <w:sz w:val="21"/>
      <w:szCs w:val="24"/>
      <w:lang w:eastAsia="ar-SA"/>
    </w:rPr>
  </w:style>
  <w:style w:type="paragraph" w:customStyle="1" w:styleId="247">
    <w:name w:val="表格备注"/>
    <w:basedOn w:val="1"/>
    <w:next w:val="1"/>
    <w:qFormat/>
    <w:uiPriority w:val="2"/>
    <w:pPr>
      <w:spacing w:afterLines="50" w:line="360" w:lineRule="auto"/>
      <w:ind w:firstLine="200" w:firstLineChars="200"/>
    </w:pPr>
    <w:rPr>
      <w:rFonts w:ascii="Times New Roman" w:hAnsi="Times New Roman"/>
    </w:rPr>
  </w:style>
  <w:style w:type="character" w:customStyle="1" w:styleId="248">
    <w:name w:val="font21"/>
    <w:basedOn w:val="56"/>
    <w:qFormat/>
    <w:uiPriority w:val="0"/>
    <w:rPr>
      <w:rFonts w:hint="default" w:ascii="Times New Roman" w:hAnsi="Times New Roman" w:cs="Times New Roman"/>
      <w:color w:val="000000"/>
      <w:sz w:val="22"/>
      <w:szCs w:val="22"/>
      <w:u w:val="none"/>
    </w:rPr>
  </w:style>
  <w:style w:type="character" w:customStyle="1" w:styleId="249">
    <w:name w:val="font51"/>
    <w:basedOn w:val="56"/>
    <w:qFormat/>
    <w:uiPriority w:val="0"/>
    <w:rPr>
      <w:rFonts w:ascii="仿宋_GB2312" w:eastAsia="仿宋_GB2312" w:cs="仿宋_GB2312"/>
      <w:color w:val="000000"/>
      <w:sz w:val="22"/>
      <w:szCs w:val="22"/>
      <w:u w:val="none"/>
    </w:rPr>
  </w:style>
  <w:style w:type="character" w:customStyle="1" w:styleId="250">
    <w:name w:val="font121"/>
    <w:basedOn w:val="56"/>
    <w:qFormat/>
    <w:uiPriority w:val="0"/>
    <w:rPr>
      <w:rFonts w:hint="eastAsia" w:ascii="宋体" w:hAnsi="宋体" w:eastAsia="宋体" w:cs="宋体"/>
      <w:color w:val="000000"/>
      <w:sz w:val="22"/>
      <w:szCs w:val="22"/>
      <w:u w:val="none"/>
    </w:rPr>
  </w:style>
  <w:style w:type="character" w:customStyle="1" w:styleId="251">
    <w:name w:val="ca-1"/>
    <w:basedOn w:val="56"/>
    <w:qFormat/>
    <w:uiPriority w:val="0"/>
  </w:style>
  <w:style w:type="table" w:customStyle="1" w:styleId="252">
    <w:name w:val="网格型1"/>
    <w:basedOn w:val="5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
    <w:name w:val="网格型2"/>
    <w:basedOn w:val="5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
    <w:name w:val="网格型3"/>
    <w:basedOn w:val="5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
    <w:name w:val="网格型4"/>
    <w:basedOn w:val="5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
    <w:name w:val="网格型5"/>
    <w:basedOn w:val="5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
    <w:name w:val="网格型6"/>
    <w:basedOn w:val="5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
    <w:name w:val="网格型7"/>
    <w:basedOn w:val="5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
    <w:name w:val="网格型8"/>
    <w:basedOn w:val="5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
    <w:name w:val="网格型9"/>
    <w:basedOn w:val="5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
    <w:name w:val="网格型10"/>
    <w:basedOn w:val="5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
    <w:name w:val="网格型11"/>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3">
    <w:name w:val="_Style 262"/>
    <w:unhideWhenUsed/>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6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font7"/>
    <w:basedOn w:val="1"/>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267">
    <w:name w:val="font8"/>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68">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6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7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7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7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40"/>
      <w:szCs w:val="40"/>
    </w:rPr>
  </w:style>
  <w:style w:type="paragraph" w:customStyle="1" w:styleId="273">
    <w:name w:val="xl75"/>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7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8"/>
    </w:rPr>
  </w:style>
  <w:style w:type="paragraph" w:customStyle="1" w:styleId="27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7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7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7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7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8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8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8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8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8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8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86">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28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288">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28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9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91">
    <w:name w:val="xl94"/>
    <w:basedOn w:val="1"/>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292">
    <w:name w:val="xl95"/>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93">
    <w:name w:val="xl96"/>
    <w:basedOn w:val="1"/>
    <w:qFormat/>
    <w:uiPriority w:val="0"/>
    <w:pPr>
      <w:widowControl/>
      <w:spacing w:before="100" w:beforeAutospacing="1" w:after="100" w:afterAutospacing="1"/>
      <w:jc w:val="left"/>
    </w:pPr>
    <w:rPr>
      <w:rFonts w:ascii="宋体" w:hAnsi="宋体" w:cs="宋体"/>
      <w:color w:val="000000"/>
      <w:kern w:val="0"/>
      <w:sz w:val="24"/>
    </w:rPr>
  </w:style>
  <w:style w:type="table" w:customStyle="1" w:styleId="294">
    <w:name w:val="网格型12"/>
    <w:basedOn w:val="54"/>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C5C86B-2966-4BD0-880C-D31A62DAE358}">
  <ds:schemaRefs/>
</ds:datastoreItem>
</file>

<file path=docProps/app.xml><?xml version="1.0" encoding="utf-8"?>
<Properties xmlns="http://schemas.openxmlformats.org/officeDocument/2006/extended-properties" xmlns:vt="http://schemas.openxmlformats.org/officeDocument/2006/docPropsVTypes">
  <Template>Normal</Template>
  <Company>微软</Company>
  <Pages>76</Pages>
  <Words>45579</Words>
  <Characters>48490</Characters>
  <Lines>382</Lines>
  <Paragraphs>107</Paragraphs>
  <TotalTime>96</TotalTime>
  <ScaleCrop>false</ScaleCrop>
  <LinksUpToDate>false</LinksUpToDate>
  <CharactersWithSpaces>49922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2021-06-11T03:36:00Z</dcterms:created>
  <dc:creator>USER</dc:creator>
  <cp:lastModifiedBy>叶若晴</cp:lastModifiedBy>
  <cp:lastPrinted>2019-03-28T06:04:00Z</cp:lastPrinted>
  <dcterms:modified xsi:type="dcterms:W3CDTF">2022-06-27T05:08:07Z</dcterms:modified>
  <dc:title>JCGK2010-008</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8544B8843625484C84FA6ABD4043D1BA</vt:lpwstr>
  </property>
</Properties>
</file>