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center"/>
        <w:outlineLvl w:val="0"/>
        <w:rPr>
          <w:rFonts w:hint="eastAsia" w:ascii="宋体" w:hAnsi="宋体" w:eastAsia="宋体" w:cs="宋体"/>
          <w:b/>
          <w:color w:val="000000"/>
          <w:kern w:val="0"/>
          <w:sz w:val="52"/>
          <w:szCs w:val="52"/>
          <w:lang w:eastAsia="zh-CN"/>
        </w:rPr>
      </w:pPr>
      <w:bookmarkStart w:id="0" w:name="_Toc563"/>
      <w:r>
        <w:rPr>
          <w:rFonts w:hint="eastAsia" w:ascii="宋体" w:hAnsi="宋体" w:cs="宋体"/>
          <w:b/>
          <w:color w:val="000000"/>
          <w:kern w:val="0"/>
          <w:sz w:val="52"/>
          <w:szCs w:val="52"/>
          <w:lang w:eastAsia="zh-CN"/>
        </w:rPr>
        <w:t>南浔区民政局政府购买居家养老服务采购项目</w:t>
      </w:r>
      <w:bookmarkEnd w:id="0"/>
    </w:p>
    <w:p>
      <w:pPr>
        <w:adjustRightInd w:val="0"/>
        <w:snapToGrid w:val="0"/>
        <w:spacing w:line="700" w:lineRule="exact"/>
        <w:jc w:val="center"/>
        <w:outlineLvl w:val="0"/>
        <w:rPr>
          <w:rFonts w:ascii="宋体" w:hAnsi="宋体" w:cs="宋体"/>
          <w:b/>
          <w:color w:val="000000"/>
          <w:kern w:val="0"/>
          <w:sz w:val="32"/>
          <w:szCs w:val="32"/>
        </w:rPr>
      </w:pPr>
      <w:bookmarkStart w:id="1" w:name="_Toc9376"/>
      <w:r>
        <w:rPr>
          <w:rFonts w:hint="eastAsia" w:ascii="宋体" w:hAnsi="宋体" w:cs="宋体"/>
          <w:b/>
          <w:color w:val="000000"/>
          <w:kern w:val="0"/>
          <w:sz w:val="32"/>
          <w:szCs w:val="32"/>
        </w:rPr>
        <w:t>（</w:t>
      </w:r>
      <w:r>
        <w:rPr>
          <w:rFonts w:hint="eastAsia" w:ascii="宋体" w:hAnsi="宋体" w:cs="宋体"/>
          <w:b/>
          <w:kern w:val="0"/>
          <w:sz w:val="32"/>
          <w:szCs w:val="32"/>
        </w:rPr>
        <w:t>财政审批编号：</w:t>
      </w:r>
      <w:r>
        <w:rPr>
          <w:rFonts w:hint="eastAsia" w:ascii="宋体" w:hAnsi="宋体" w:cs="宋体"/>
          <w:b/>
          <w:kern w:val="0"/>
          <w:sz w:val="32"/>
          <w:szCs w:val="32"/>
          <w:lang w:eastAsia="zh-CN"/>
        </w:rPr>
        <w:t>临[2023]62号</w:t>
      </w:r>
      <w:r>
        <w:rPr>
          <w:rFonts w:hint="eastAsia" w:ascii="宋体" w:hAnsi="宋体" w:cs="宋体"/>
          <w:b/>
          <w:kern w:val="0"/>
          <w:sz w:val="32"/>
          <w:szCs w:val="32"/>
        </w:rPr>
        <w:t>）</w:t>
      </w:r>
      <w:bookmarkEnd w:id="1"/>
    </w:p>
    <w:p>
      <w:pPr>
        <w:adjustRightInd w:val="0"/>
        <w:snapToGrid w:val="0"/>
        <w:spacing w:line="600" w:lineRule="exact"/>
        <w:jc w:val="center"/>
        <w:rPr>
          <w:rFonts w:ascii="宋体" w:hAnsi="宋体"/>
          <w:b/>
          <w:snapToGrid w:val="0"/>
          <w:color w:val="000000"/>
          <w:sz w:val="84"/>
          <w:szCs w:val="84"/>
        </w:rPr>
      </w:pPr>
      <w:r>
        <w:rPr>
          <w:rFonts w:hint="eastAsia" w:ascii="宋体" w:hAnsi="宋体"/>
          <w:b/>
          <w:snapToGrid w:val="0"/>
          <w:color w:val="000000"/>
          <w:sz w:val="84"/>
          <w:szCs w:val="84"/>
        </w:rPr>
        <w:t xml:space="preserve"> </w:t>
      </w:r>
    </w:p>
    <w:p>
      <w:pPr>
        <w:adjustRightInd w:val="0"/>
        <w:snapToGrid w:val="0"/>
        <w:spacing w:line="600" w:lineRule="exact"/>
        <w:rPr>
          <w:rFonts w:ascii="宋体" w:hAnsi="宋体"/>
          <w:b/>
          <w:snapToGrid w:val="0"/>
          <w:color w:val="000000"/>
          <w:sz w:val="84"/>
          <w:szCs w:val="84"/>
        </w:rPr>
      </w:pPr>
    </w:p>
    <w:p>
      <w:pPr>
        <w:adjustRightInd w:val="0"/>
        <w:snapToGrid w:val="0"/>
        <w:spacing w:line="600" w:lineRule="exact"/>
        <w:rPr>
          <w:rFonts w:ascii="宋体" w:hAnsi="宋体"/>
          <w:b/>
          <w:snapToGrid w:val="0"/>
          <w:color w:val="000000"/>
          <w:sz w:val="84"/>
          <w:szCs w:val="84"/>
        </w:rPr>
      </w:pPr>
    </w:p>
    <w:p>
      <w:pPr>
        <w:adjustRightInd w:val="0"/>
        <w:snapToGrid w:val="0"/>
        <w:spacing w:line="800" w:lineRule="atLeast"/>
        <w:jc w:val="center"/>
        <w:rPr>
          <w:rFonts w:ascii="宋体" w:hAnsi="宋体"/>
          <w:b/>
          <w:snapToGrid w:val="0"/>
          <w:color w:val="000000"/>
          <w:sz w:val="84"/>
          <w:szCs w:val="84"/>
        </w:rPr>
      </w:pPr>
      <w:r>
        <w:rPr>
          <w:rFonts w:hint="eastAsia" w:ascii="宋体" w:hAnsi="宋体"/>
          <w:b/>
          <w:snapToGrid w:val="0"/>
          <w:color w:val="000000"/>
          <w:sz w:val="84"/>
          <w:szCs w:val="84"/>
        </w:rPr>
        <w:t>公开招标文件</w:t>
      </w:r>
      <w:r>
        <w:rPr>
          <w:rFonts w:hint="eastAsia"/>
          <w:color w:val="000000"/>
        </w:rPr>
        <w:t xml:space="preserve">  </w:t>
      </w:r>
    </w:p>
    <w:p>
      <w:pPr>
        <w:adjustRightInd w:val="0"/>
        <w:snapToGrid w:val="0"/>
        <w:spacing w:line="500" w:lineRule="exact"/>
        <w:rPr>
          <w:rFonts w:ascii="宋体" w:hAnsi="宋体"/>
          <w:bCs/>
          <w:snapToGrid w:val="0"/>
          <w:color w:val="000000"/>
          <w:sz w:val="32"/>
        </w:rPr>
      </w:pPr>
    </w:p>
    <w:p>
      <w:pPr>
        <w:adjustRightInd w:val="0"/>
        <w:snapToGrid w:val="0"/>
        <w:spacing w:line="500" w:lineRule="exact"/>
        <w:rPr>
          <w:rFonts w:ascii="宋体" w:hAnsi="宋体"/>
          <w:bCs/>
          <w:snapToGrid w:val="0"/>
          <w:color w:val="000000"/>
          <w:sz w:val="32"/>
        </w:rPr>
      </w:pPr>
    </w:p>
    <w:p>
      <w:pPr>
        <w:pStyle w:val="3"/>
        <w:ind w:firstLine="0" w:firstLineChars="0"/>
        <w:rPr>
          <w:rFonts w:hAnsi="宋体"/>
          <w:bCs/>
          <w:snapToGrid w:val="0"/>
          <w:color w:val="000000"/>
          <w:sz w:val="32"/>
        </w:rPr>
      </w:pPr>
    </w:p>
    <w:p>
      <w:pPr>
        <w:pStyle w:val="3"/>
        <w:ind w:firstLine="640"/>
        <w:rPr>
          <w:rFonts w:hAnsi="宋体"/>
          <w:bCs/>
          <w:snapToGrid w:val="0"/>
          <w:color w:val="000000"/>
          <w:sz w:val="32"/>
        </w:rPr>
      </w:pPr>
    </w:p>
    <w:p>
      <w:pPr>
        <w:adjustRightInd w:val="0"/>
        <w:snapToGrid w:val="0"/>
        <w:spacing w:line="600" w:lineRule="exact"/>
        <w:rPr>
          <w:rFonts w:ascii="宋体" w:hAnsi="宋体"/>
          <w:bCs/>
          <w:snapToGrid w:val="0"/>
          <w:color w:val="000000"/>
          <w:sz w:val="32"/>
        </w:rPr>
      </w:pPr>
    </w:p>
    <w:p>
      <w:pPr>
        <w:adjustRightInd w:val="0"/>
        <w:snapToGrid w:val="0"/>
        <w:spacing w:line="600" w:lineRule="exact"/>
        <w:rPr>
          <w:rFonts w:ascii="宋体" w:hAnsi="宋体"/>
          <w:b/>
          <w:snapToGrid w:val="0"/>
          <w:color w:val="000000"/>
          <w:sz w:val="32"/>
          <w:szCs w:val="32"/>
          <w:u w:val="single"/>
        </w:rPr>
      </w:pPr>
      <w:r>
        <w:rPr>
          <w:rFonts w:hint="eastAsia" w:ascii="宋体" w:hAnsi="宋体"/>
          <w:b/>
          <w:snapToGrid w:val="0"/>
          <w:color w:val="000000"/>
          <w:sz w:val="32"/>
          <w:szCs w:val="32"/>
        </w:rPr>
        <w:t>项目编号：</w:t>
      </w:r>
      <w:r>
        <w:rPr>
          <w:rFonts w:hint="eastAsia" w:ascii="宋体" w:hAnsi="宋体"/>
          <w:bCs/>
          <w:snapToGrid w:val="0"/>
          <w:color w:val="000000"/>
          <w:sz w:val="32"/>
          <w:szCs w:val="32"/>
          <w:u w:val="single"/>
          <w:lang w:eastAsia="zh-CN"/>
        </w:rPr>
        <w:t>HZJT-2023014</w:t>
      </w:r>
      <w:r>
        <w:rPr>
          <w:rFonts w:hint="eastAsia" w:ascii="宋体" w:hAnsi="宋体"/>
          <w:b/>
          <w:bCs/>
          <w:snapToGrid w:val="0"/>
          <w:color w:val="000000"/>
          <w:sz w:val="32"/>
          <w:szCs w:val="32"/>
          <w:u w:val="single"/>
        </w:rPr>
        <w:t xml:space="preserve">                                  </w:t>
      </w:r>
    </w:p>
    <w:p>
      <w:pPr>
        <w:adjustRightInd w:val="0"/>
        <w:snapToGrid w:val="0"/>
        <w:spacing w:line="600" w:lineRule="exact"/>
        <w:ind w:left="1606" w:hanging="1606" w:hangingChars="500"/>
        <w:rPr>
          <w:rFonts w:ascii="宋体" w:hAnsi="宋体"/>
          <w:bCs/>
          <w:snapToGrid w:val="0"/>
          <w:color w:val="000000"/>
          <w:sz w:val="32"/>
          <w:szCs w:val="32"/>
          <w:u w:val="single"/>
        </w:rPr>
      </w:pPr>
      <w:r>
        <w:rPr>
          <w:rFonts w:hint="eastAsia" w:ascii="宋体" w:hAnsi="宋体"/>
          <w:b/>
          <w:bCs/>
          <w:snapToGrid w:val="0"/>
          <w:color w:val="000000"/>
          <w:sz w:val="32"/>
          <w:szCs w:val="32"/>
        </w:rPr>
        <w:t>项目名称：</w:t>
      </w:r>
      <w:r>
        <w:rPr>
          <w:rFonts w:hint="eastAsia" w:ascii="宋体" w:hAnsi="宋体"/>
          <w:bCs/>
          <w:snapToGrid w:val="0"/>
          <w:color w:val="000000"/>
          <w:sz w:val="32"/>
          <w:szCs w:val="32"/>
          <w:u w:val="single"/>
          <w:lang w:eastAsia="zh-CN"/>
        </w:rPr>
        <w:t>南浔区民政局政府购买居家养老服务采购项目</w:t>
      </w:r>
      <w:r>
        <w:rPr>
          <w:rFonts w:hint="eastAsia" w:ascii="宋体" w:hAnsi="宋体"/>
          <w:bCs/>
          <w:snapToGrid w:val="0"/>
          <w:color w:val="000000"/>
          <w:sz w:val="32"/>
          <w:szCs w:val="32"/>
          <w:u w:val="single"/>
        </w:rPr>
        <w:t xml:space="preserve">                                 </w:t>
      </w:r>
    </w:p>
    <w:p>
      <w:pPr>
        <w:adjustRightInd w:val="0"/>
        <w:snapToGrid w:val="0"/>
        <w:spacing w:line="600" w:lineRule="exact"/>
        <w:rPr>
          <w:rFonts w:ascii="宋体" w:hAnsi="宋体"/>
          <w:bCs/>
          <w:snapToGrid w:val="0"/>
          <w:color w:val="000000"/>
          <w:sz w:val="32"/>
          <w:szCs w:val="32"/>
          <w:u w:val="single"/>
        </w:rPr>
      </w:pPr>
      <w:r>
        <w:rPr>
          <w:rFonts w:hint="eastAsia" w:ascii="宋体" w:hAnsi="宋体"/>
          <w:b/>
          <w:bCs/>
          <w:snapToGrid w:val="0"/>
          <w:color w:val="000000"/>
          <w:sz w:val="32"/>
          <w:szCs w:val="32"/>
        </w:rPr>
        <w:t>采 购 人：</w:t>
      </w:r>
      <w:r>
        <w:rPr>
          <w:rFonts w:hint="eastAsia" w:ascii="宋体" w:hAnsi="宋体"/>
          <w:bCs/>
          <w:snapToGrid w:val="0"/>
          <w:color w:val="000000"/>
          <w:sz w:val="32"/>
          <w:szCs w:val="32"/>
          <w:u w:val="single"/>
        </w:rPr>
        <w:t xml:space="preserve">浙江省湖州市南浔区民政局      </w:t>
      </w:r>
      <w:r>
        <w:rPr>
          <w:rFonts w:hint="eastAsia" w:ascii="宋体" w:hAnsi="宋体"/>
          <w:bCs/>
          <w:snapToGrid w:val="0"/>
          <w:color w:val="000000"/>
          <w:w w:val="90"/>
          <w:sz w:val="32"/>
          <w:szCs w:val="32"/>
          <w:u w:val="single"/>
        </w:rPr>
        <w:t xml:space="preserve">         </w:t>
      </w:r>
      <w:r>
        <w:rPr>
          <w:rFonts w:hint="eastAsia" w:ascii="宋体" w:hAnsi="宋体"/>
          <w:bCs/>
          <w:snapToGrid w:val="0"/>
          <w:color w:val="000000"/>
          <w:sz w:val="32"/>
          <w:szCs w:val="32"/>
          <w:u w:val="single"/>
        </w:rPr>
        <w:t xml:space="preserve">（盖章） </w:t>
      </w:r>
    </w:p>
    <w:p>
      <w:pPr>
        <w:adjustRightInd w:val="0"/>
        <w:snapToGrid w:val="0"/>
        <w:spacing w:line="600" w:lineRule="exact"/>
        <w:rPr>
          <w:rFonts w:ascii="宋体" w:hAnsi="宋体"/>
          <w:b/>
          <w:snapToGrid w:val="0"/>
          <w:color w:val="000000"/>
          <w:sz w:val="32"/>
          <w:szCs w:val="32"/>
          <w:u w:val="single"/>
        </w:rPr>
      </w:pPr>
      <w:r>
        <w:rPr>
          <w:rFonts w:hint="eastAsia" w:ascii="宋体" w:hAnsi="宋体"/>
          <w:b/>
          <w:bCs/>
          <w:snapToGrid w:val="0"/>
          <w:color w:val="000000"/>
          <w:sz w:val="32"/>
          <w:szCs w:val="32"/>
        </w:rPr>
        <w:t>代理机构：</w:t>
      </w:r>
      <w:r>
        <w:rPr>
          <w:rFonts w:hint="eastAsia" w:ascii="宋体" w:hAnsi="宋体"/>
          <w:bCs/>
          <w:snapToGrid w:val="0"/>
          <w:color w:val="000000"/>
          <w:sz w:val="32"/>
          <w:szCs w:val="32"/>
          <w:u w:val="single"/>
        </w:rPr>
        <w:t xml:space="preserve">湖州建通工程管理有限公司                （盖章） </w:t>
      </w:r>
    </w:p>
    <w:p>
      <w:pPr>
        <w:adjustRightInd w:val="0"/>
        <w:snapToGrid w:val="0"/>
        <w:spacing w:line="600" w:lineRule="exact"/>
        <w:jc w:val="center"/>
        <w:rPr>
          <w:rFonts w:ascii="宋体" w:hAnsi="宋体"/>
          <w:b/>
          <w:bCs/>
          <w:snapToGrid w:val="0"/>
          <w:color w:val="000000"/>
          <w:sz w:val="32"/>
          <w:szCs w:val="32"/>
        </w:rPr>
      </w:pPr>
      <w:r>
        <w:rPr>
          <w:rFonts w:hint="eastAsia" w:ascii="宋体" w:hAnsi="宋体"/>
          <w:b/>
          <w:bCs/>
          <w:snapToGrid w:val="0"/>
          <w:color w:val="000000"/>
          <w:sz w:val="32"/>
          <w:szCs w:val="32"/>
        </w:rPr>
        <w:t>202</w:t>
      </w:r>
      <w:r>
        <w:rPr>
          <w:rFonts w:hint="eastAsia" w:ascii="宋体" w:hAnsi="宋体"/>
          <w:b/>
          <w:bCs/>
          <w:snapToGrid w:val="0"/>
          <w:color w:val="000000"/>
          <w:sz w:val="32"/>
          <w:szCs w:val="32"/>
          <w:lang w:val="en-US" w:eastAsia="zh-CN"/>
        </w:rPr>
        <w:t>3</w:t>
      </w:r>
      <w:r>
        <w:rPr>
          <w:rFonts w:hint="eastAsia" w:ascii="宋体" w:hAnsi="宋体"/>
          <w:b/>
          <w:bCs/>
          <w:snapToGrid w:val="0"/>
          <w:color w:val="000000"/>
          <w:sz w:val="32"/>
          <w:szCs w:val="32"/>
        </w:rPr>
        <w:t>年0</w:t>
      </w:r>
      <w:r>
        <w:rPr>
          <w:rFonts w:hint="eastAsia" w:ascii="宋体" w:hAnsi="宋体"/>
          <w:b/>
          <w:bCs/>
          <w:snapToGrid w:val="0"/>
          <w:color w:val="000000"/>
          <w:sz w:val="32"/>
          <w:szCs w:val="32"/>
          <w:lang w:val="en-US" w:eastAsia="zh-CN"/>
        </w:rPr>
        <w:t>3</w:t>
      </w:r>
      <w:r>
        <w:rPr>
          <w:rFonts w:hint="eastAsia" w:ascii="宋体" w:hAnsi="宋体"/>
          <w:b/>
          <w:bCs/>
          <w:snapToGrid w:val="0"/>
          <w:color w:val="000000"/>
          <w:sz w:val="32"/>
          <w:szCs w:val="32"/>
        </w:rPr>
        <w:t>月</w:t>
      </w:r>
    </w:p>
    <w:p>
      <w:pPr>
        <w:jc w:val="center"/>
        <w:rPr>
          <w:rFonts w:ascii="宋体" w:hAnsi="宋体"/>
          <w:b/>
          <w:color w:val="000000"/>
          <w:sz w:val="44"/>
          <w:szCs w:val="44"/>
        </w:rPr>
      </w:pPr>
    </w:p>
    <w:p>
      <w:pPr>
        <w:jc w:val="center"/>
        <w:rPr>
          <w:rFonts w:ascii="宋体" w:hAnsi="宋体"/>
          <w:b/>
          <w:color w:val="000000"/>
          <w:sz w:val="44"/>
          <w:szCs w:val="44"/>
        </w:rPr>
        <w:sectPr>
          <w:headerReference r:id="rId3" w:type="default"/>
          <w:footerReference r:id="rId4" w:type="default"/>
          <w:pgSz w:w="11910" w:h="16840"/>
          <w:pgMar w:top="1440" w:right="1440" w:bottom="1440" w:left="1440" w:header="340" w:footer="1278" w:gutter="0"/>
          <w:cols w:space="720" w:num="1"/>
        </w:sectPr>
      </w:pPr>
    </w:p>
    <w:p>
      <w:pPr>
        <w:pStyle w:val="3"/>
        <w:ind w:firstLine="560"/>
      </w:pPr>
    </w:p>
    <w:p>
      <w:pPr>
        <w:jc w:val="center"/>
        <w:rPr>
          <w:rFonts w:ascii="宋体" w:hAnsi="宋体"/>
          <w:color w:val="000000"/>
        </w:rPr>
      </w:pPr>
      <w:r>
        <w:rPr>
          <w:rFonts w:hint="eastAsia" w:ascii="宋体" w:hAnsi="宋体"/>
          <w:b/>
          <w:color w:val="000000"/>
          <w:sz w:val="44"/>
          <w:szCs w:val="44"/>
        </w:rPr>
        <w:t>目  录</w:t>
      </w:r>
    </w:p>
    <w:sdt>
      <w:sdtPr>
        <w:rPr>
          <w:rFonts w:ascii="宋体" w:hAnsi="宋体" w:eastAsia="宋体" w:cs="Times New Roman"/>
          <w:kern w:val="2"/>
          <w:sz w:val="21"/>
          <w:szCs w:val="24"/>
          <w:lang w:val="en-US" w:eastAsia="zh-CN" w:bidi="ar-SA"/>
        </w:rPr>
        <w:id w:val="147468182"/>
        <w15:color w:val="DBDBDB"/>
        <w:docPartObj>
          <w:docPartGallery w:val="Table of Contents"/>
          <w:docPartUnique/>
        </w:docPartObj>
      </w:sdtPr>
      <w:sdtEndPr>
        <w:rPr>
          <w:rFonts w:ascii="宋体" w:hAnsi="宋体" w:eastAsia="宋体" w:cs="Times New Roman"/>
          <w:b/>
          <w:color w:val="000000"/>
          <w:kern w:val="2"/>
          <w:sz w:val="28"/>
          <w:szCs w:val="30"/>
          <w:lang w:val="en-US" w:eastAsia="zh-CN" w:bidi="ar-SA"/>
        </w:rPr>
      </w:sdtEndPr>
      <w:sdtContent>
        <w:p>
          <w:pPr>
            <w:spacing w:before="0" w:beforeLines="0" w:after="0" w:afterLines="0" w:line="240" w:lineRule="auto"/>
            <w:ind w:left="0" w:leftChars="0" w:right="0" w:rightChars="0" w:firstLine="0" w:firstLineChars="0"/>
            <w:jc w:val="center"/>
          </w:pPr>
        </w:p>
        <w:p>
          <w:pPr>
            <w:pStyle w:val="49"/>
            <w:tabs>
              <w:tab w:val="right" w:leader="dot" w:pos="9030"/>
            </w:tabs>
            <w:spacing w:line="360" w:lineRule="auto"/>
            <w:rPr>
              <w:b/>
              <w:sz w:val="36"/>
              <w:szCs w:val="36"/>
            </w:rPr>
          </w:pPr>
          <w:r>
            <w:rPr>
              <w:rFonts w:ascii="宋体" w:hAnsi="宋体"/>
              <w:color w:val="000000"/>
              <w:sz w:val="30"/>
              <w:szCs w:val="30"/>
            </w:rPr>
            <w:fldChar w:fldCharType="begin"/>
          </w:r>
          <w:r>
            <w:rPr>
              <w:rFonts w:ascii="宋体" w:hAnsi="宋体"/>
              <w:color w:val="000000"/>
              <w:sz w:val="30"/>
              <w:szCs w:val="30"/>
            </w:rPr>
            <w:instrText xml:space="preserve">TOC \o "1-2" \h \u </w:instrText>
          </w:r>
          <w:r>
            <w:rPr>
              <w:rFonts w:ascii="宋体" w:hAnsi="宋体"/>
              <w:color w:val="000000"/>
              <w:sz w:val="30"/>
              <w:szCs w:val="30"/>
            </w:rPr>
            <w:fldChar w:fldCharType="separate"/>
          </w:r>
          <w:r>
            <w:rPr>
              <w:rFonts w:ascii="宋体" w:hAnsi="宋体"/>
              <w:b/>
              <w:color w:val="000000"/>
              <w:sz w:val="36"/>
              <w:szCs w:val="52"/>
            </w:rPr>
            <w:fldChar w:fldCharType="begin"/>
          </w:r>
          <w:r>
            <w:rPr>
              <w:rFonts w:ascii="宋体" w:hAnsi="宋体"/>
              <w:b/>
              <w:sz w:val="36"/>
              <w:szCs w:val="52"/>
            </w:rPr>
            <w:instrText xml:space="preserve"> HYPERLINK \l _Toc3885 </w:instrText>
          </w:r>
          <w:r>
            <w:rPr>
              <w:rFonts w:ascii="宋体" w:hAnsi="宋体"/>
              <w:b/>
              <w:sz w:val="36"/>
              <w:szCs w:val="52"/>
            </w:rPr>
            <w:fldChar w:fldCharType="separate"/>
          </w:r>
          <w:r>
            <w:rPr>
              <w:rFonts w:hint="default" w:ascii="宋体" w:hAnsi="宋体"/>
              <w:b/>
              <w:sz w:val="36"/>
              <w:szCs w:val="72"/>
            </w:rPr>
            <w:t xml:space="preserve">第一章 </w:t>
          </w:r>
          <w:r>
            <w:rPr>
              <w:rFonts w:hint="eastAsia" w:ascii="宋体" w:hAnsi="宋体"/>
              <w:b/>
              <w:sz w:val="36"/>
              <w:szCs w:val="72"/>
            </w:rPr>
            <w:t>公开招标采购公告</w:t>
          </w:r>
          <w:r>
            <w:rPr>
              <w:b/>
              <w:sz w:val="36"/>
              <w:szCs w:val="36"/>
            </w:rPr>
            <w:tab/>
          </w:r>
          <w:r>
            <w:rPr>
              <w:b/>
              <w:sz w:val="36"/>
              <w:szCs w:val="36"/>
            </w:rPr>
            <w:fldChar w:fldCharType="begin"/>
          </w:r>
          <w:r>
            <w:rPr>
              <w:b/>
              <w:sz w:val="36"/>
              <w:szCs w:val="36"/>
            </w:rPr>
            <w:instrText xml:space="preserve"> PAGEREF _Toc3885 \h </w:instrText>
          </w:r>
          <w:r>
            <w:rPr>
              <w:b/>
              <w:sz w:val="36"/>
              <w:szCs w:val="36"/>
            </w:rPr>
            <w:fldChar w:fldCharType="separate"/>
          </w:r>
          <w:r>
            <w:rPr>
              <w:b/>
              <w:sz w:val="36"/>
              <w:szCs w:val="36"/>
            </w:rPr>
            <w:t>3</w:t>
          </w:r>
          <w:r>
            <w:rPr>
              <w:b/>
              <w:sz w:val="36"/>
              <w:szCs w:val="36"/>
            </w:rPr>
            <w:fldChar w:fldCharType="end"/>
          </w:r>
          <w:r>
            <w:rPr>
              <w:rFonts w:ascii="宋体" w:hAnsi="宋体"/>
              <w:b/>
              <w:color w:val="000000"/>
              <w:sz w:val="36"/>
              <w:szCs w:val="52"/>
            </w:rPr>
            <w:fldChar w:fldCharType="end"/>
          </w:r>
        </w:p>
        <w:p>
          <w:pPr>
            <w:pStyle w:val="49"/>
            <w:tabs>
              <w:tab w:val="right" w:leader="dot" w:pos="9030"/>
            </w:tabs>
            <w:spacing w:line="360" w:lineRule="auto"/>
            <w:rPr>
              <w:b/>
              <w:sz w:val="36"/>
              <w:szCs w:val="36"/>
            </w:rPr>
          </w:pPr>
          <w:r>
            <w:rPr>
              <w:rFonts w:ascii="宋体" w:hAnsi="宋体"/>
              <w:b/>
              <w:color w:val="000000"/>
              <w:sz w:val="36"/>
              <w:szCs w:val="52"/>
            </w:rPr>
            <w:fldChar w:fldCharType="begin"/>
          </w:r>
          <w:r>
            <w:rPr>
              <w:rFonts w:ascii="宋体" w:hAnsi="宋体"/>
              <w:b/>
              <w:sz w:val="36"/>
              <w:szCs w:val="52"/>
            </w:rPr>
            <w:instrText xml:space="preserve"> HYPERLINK \l _Toc18487 </w:instrText>
          </w:r>
          <w:r>
            <w:rPr>
              <w:rFonts w:ascii="宋体" w:hAnsi="宋体"/>
              <w:b/>
              <w:sz w:val="36"/>
              <w:szCs w:val="52"/>
            </w:rPr>
            <w:fldChar w:fldCharType="separate"/>
          </w:r>
          <w:r>
            <w:rPr>
              <w:rFonts w:hint="eastAsia" w:ascii="宋体" w:hAnsi="宋体"/>
              <w:b/>
              <w:sz w:val="36"/>
              <w:szCs w:val="72"/>
            </w:rPr>
            <w:t>第二章  采购需求</w:t>
          </w:r>
          <w:r>
            <w:rPr>
              <w:b/>
              <w:sz w:val="36"/>
              <w:szCs w:val="36"/>
            </w:rPr>
            <w:tab/>
          </w:r>
          <w:r>
            <w:rPr>
              <w:b/>
              <w:sz w:val="36"/>
              <w:szCs w:val="36"/>
            </w:rPr>
            <w:fldChar w:fldCharType="begin"/>
          </w:r>
          <w:r>
            <w:rPr>
              <w:b/>
              <w:sz w:val="36"/>
              <w:szCs w:val="36"/>
            </w:rPr>
            <w:instrText xml:space="preserve"> PAGEREF _Toc18487 \h </w:instrText>
          </w:r>
          <w:r>
            <w:rPr>
              <w:b/>
              <w:sz w:val="36"/>
              <w:szCs w:val="36"/>
            </w:rPr>
            <w:fldChar w:fldCharType="separate"/>
          </w:r>
          <w:r>
            <w:rPr>
              <w:b/>
              <w:sz w:val="36"/>
              <w:szCs w:val="36"/>
            </w:rPr>
            <w:t>10</w:t>
          </w:r>
          <w:r>
            <w:rPr>
              <w:b/>
              <w:sz w:val="36"/>
              <w:szCs w:val="36"/>
            </w:rPr>
            <w:fldChar w:fldCharType="end"/>
          </w:r>
          <w:r>
            <w:rPr>
              <w:rFonts w:ascii="宋体" w:hAnsi="宋体"/>
              <w:b/>
              <w:color w:val="000000"/>
              <w:sz w:val="36"/>
              <w:szCs w:val="52"/>
            </w:rPr>
            <w:fldChar w:fldCharType="end"/>
          </w:r>
        </w:p>
        <w:p>
          <w:pPr>
            <w:pStyle w:val="49"/>
            <w:tabs>
              <w:tab w:val="right" w:leader="dot" w:pos="9030"/>
            </w:tabs>
            <w:spacing w:line="360" w:lineRule="auto"/>
            <w:rPr>
              <w:b/>
              <w:sz w:val="36"/>
              <w:szCs w:val="36"/>
            </w:rPr>
          </w:pPr>
          <w:r>
            <w:rPr>
              <w:rFonts w:ascii="宋体" w:hAnsi="宋体"/>
              <w:b/>
              <w:color w:val="000000"/>
              <w:sz w:val="36"/>
              <w:szCs w:val="52"/>
            </w:rPr>
            <w:fldChar w:fldCharType="begin"/>
          </w:r>
          <w:r>
            <w:rPr>
              <w:rFonts w:ascii="宋体" w:hAnsi="宋体"/>
              <w:b/>
              <w:sz w:val="36"/>
              <w:szCs w:val="52"/>
            </w:rPr>
            <w:instrText xml:space="preserve"> HYPERLINK \l _Toc19485 </w:instrText>
          </w:r>
          <w:r>
            <w:rPr>
              <w:rFonts w:ascii="宋体" w:hAnsi="宋体"/>
              <w:b/>
              <w:sz w:val="36"/>
              <w:szCs w:val="52"/>
            </w:rPr>
            <w:fldChar w:fldCharType="separate"/>
          </w:r>
          <w:r>
            <w:rPr>
              <w:rFonts w:hint="eastAsia" w:ascii="宋体" w:hAnsi="宋体"/>
              <w:b/>
              <w:sz w:val="36"/>
              <w:szCs w:val="72"/>
            </w:rPr>
            <w:t>第三章  供应商须知</w:t>
          </w:r>
          <w:r>
            <w:rPr>
              <w:b/>
              <w:sz w:val="36"/>
              <w:szCs w:val="36"/>
            </w:rPr>
            <w:tab/>
          </w:r>
          <w:r>
            <w:rPr>
              <w:b/>
              <w:sz w:val="36"/>
              <w:szCs w:val="36"/>
            </w:rPr>
            <w:fldChar w:fldCharType="begin"/>
          </w:r>
          <w:r>
            <w:rPr>
              <w:b/>
              <w:sz w:val="36"/>
              <w:szCs w:val="36"/>
            </w:rPr>
            <w:instrText xml:space="preserve"> PAGEREF _Toc19485 \h </w:instrText>
          </w:r>
          <w:r>
            <w:rPr>
              <w:b/>
              <w:sz w:val="36"/>
              <w:szCs w:val="36"/>
            </w:rPr>
            <w:fldChar w:fldCharType="separate"/>
          </w:r>
          <w:r>
            <w:rPr>
              <w:b/>
              <w:sz w:val="36"/>
              <w:szCs w:val="36"/>
            </w:rPr>
            <w:t>19</w:t>
          </w:r>
          <w:r>
            <w:rPr>
              <w:b/>
              <w:sz w:val="36"/>
              <w:szCs w:val="36"/>
            </w:rPr>
            <w:fldChar w:fldCharType="end"/>
          </w:r>
          <w:r>
            <w:rPr>
              <w:rFonts w:ascii="宋体" w:hAnsi="宋体"/>
              <w:b/>
              <w:color w:val="000000"/>
              <w:sz w:val="36"/>
              <w:szCs w:val="52"/>
            </w:rPr>
            <w:fldChar w:fldCharType="end"/>
          </w:r>
        </w:p>
        <w:p>
          <w:pPr>
            <w:pStyle w:val="50"/>
            <w:tabs>
              <w:tab w:val="right" w:leader="dot" w:pos="9030"/>
            </w:tabs>
            <w:spacing w:line="360" w:lineRule="auto"/>
            <w:rPr>
              <w:sz w:val="36"/>
              <w:szCs w:val="36"/>
            </w:rPr>
          </w:pPr>
          <w:r>
            <w:rPr>
              <w:rFonts w:ascii="宋体" w:hAnsi="宋体"/>
              <w:color w:val="000000"/>
              <w:sz w:val="36"/>
              <w:szCs w:val="52"/>
            </w:rPr>
            <w:fldChar w:fldCharType="begin"/>
          </w:r>
          <w:r>
            <w:rPr>
              <w:rFonts w:ascii="宋体" w:hAnsi="宋体"/>
              <w:sz w:val="36"/>
              <w:szCs w:val="52"/>
            </w:rPr>
            <w:instrText xml:space="preserve"> HYPERLINK \l _Toc22605 </w:instrText>
          </w:r>
          <w:r>
            <w:rPr>
              <w:rFonts w:ascii="宋体" w:hAnsi="宋体"/>
              <w:sz w:val="36"/>
              <w:szCs w:val="52"/>
            </w:rPr>
            <w:fldChar w:fldCharType="separate"/>
          </w:r>
          <w:r>
            <w:rPr>
              <w:rFonts w:hint="eastAsia" w:ascii="宋体" w:hAnsi="宋体" w:cs="宋体"/>
              <w:sz w:val="36"/>
              <w:szCs w:val="36"/>
            </w:rPr>
            <w:t>一、总  则</w:t>
          </w:r>
          <w:r>
            <w:rPr>
              <w:sz w:val="36"/>
              <w:szCs w:val="36"/>
            </w:rPr>
            <w:tab/>
          </w:r>
          <w:r>
            <w:rPr>
              <w:sz w:val="36"/>
              <w:szCs w:val="36"/>
            </w:rPr>
            <w:fldChar w:fldCharType="begin"/>
          </w:r>
          <w:r>
            <w:rPr>
              <w:sz w:val="36"/>
              <w:szCs w:val="36"/>
            </w:rPr>
            <w:instrText xml:space="preserve"> PAGEREF _Toc22605 \h </w:instrText>
          </w:r>
          <w:r>
            <w:rPr>
              <w:sz w:val="36"/>
              <w:szCs w:val="36"/>
            </w:rPr>
            <w:fldChar w:fldCharType="separate"/>
          </w:r>
          <w:r>
            <w:rPr>
              <w:sz w:val="36"/>
              <w:szCs w:val="36"/>
            </w:rPr>
            <w:t>21</w:t>
          </w:r>
          <w:r>
            <w:rPr>
              <w:sz w:val="36"/>
              <w:szCs w:val="36"/>
            </w:rPr>
            <w:fldChar w:fldCharType="end"/>
          </w:r>
          <w:r>
            <w:rPr>
              <w:rFonts w:ascii="宋体" w:hAnsi="宋体"/>
              <w:color w:val="000000"/>
              <w:sz w:val="36"/>
              <w:szCs w:val="52"/>
            </w:rPr>
            <w:fldChar w:fldCharType="end"/>
          </w:r>
        </w:p>
        <w:p>
          <w:pPr>
            <w:pStyle w:val="50"/>
            <w:tabs>
              <w:tab w:val="right" w:leader="dot" w:pos="9030"/>
            </w:tabs>
            <w:spacing w:line="360" w:lineRule="auto"/>
            <w:rPr>
              <w:sz w:val="36"/>
              <w:szCs w:val="36"/>
            </w:rPr>
          </w:pPr>
          <w:r>
            <w:rPr>
              <w:rFonts w:ascii="宋体" w:hAnsi="宋体"/>
              <w:color w:val="000000"/>
              <w:sz w:val="36"/>
              <w:szCs w:val="52"/>
            </w:rPr>
            <w:fldChar w:fldCharType="begin"/>
          </w:r>
          <w:r>
            <w:rPr>
              <w:rFonts w:ascii="宋体" w:hAnsi="宋体"/>
              <w:sz w:val="36"/>
              <w:szCs w:val="52"/>
            </w:rPr>
            <w:instrText xml:space="preserve"> HYPERLINK \l _Toc26031 </w:instrText>
          </w:r>
          <w:r>
            <w:rPr>
              <w:rFonts w:ascii="宋体" w:hAnsi="宋体"/>
              <w:sz w:val="36"/>
              <w:szCs w:val="52"/>
            </w:rPr>
            <w:fldChar w:fldCharType="separate"/>
          </w:r>
          <w:r>
            <w:rPr>
              <w:rFonts w:hint="eastAsia" w:ascii="宋体" w:hAnsi="宋体" w:cs="宋体"/>
              <w:sz w:val="36"/>
              <w:szCs w:val="36"/>
            </w:rPr>
            <w:t>二、招标文件</w:t>
          </w:r>
          <w:r>
            <w:rPr>
              <w:sz w:val="36"/>
              <w:szCs w:val="36"/>
            </w:rPr>
            <w:tab/>
          </w:r>
          <w:r>
            <w:rPr>
              <w:sz w:val="36"/>
              <w:szCs w:val="36"/>
            </w:rPr>
            <w:fldChar w:fldCharType="begin"/>
          </w:r>
          <w:r>
            <w:rPr>
              <w:sz w:val="36"/>
              <w:szCs w:val="36"/>
            </w:rPr>
            <w:instrText xml:space="preserve"> PAGEREF _Toc26031 \h </w:instrText>
          </w:r>
          <w:r>
            <w:rPr>
              <w:sz w:val="36"/>
              <w:szCs w:val="36"/>
            </w:rPr>
            <w:fldChar w:fldCharType="separate"/>
          </w:r>
          <w:r>
            <w:rPr>
              <w:sz w:val="36"/>
              <w:szCs w:val="36"/>
            </w:rPr>
            <w:t>24</w:t>
          </w:r>
          <w:r>
            <w:rPr>
              <w:sz w:val="36"/>
              <w:szCs w:val="36"/>
            </w:rPr>
            <w:fldChar w:fldCharType="end"/>
          </w:r>
          <w:r>
            <w:rPr>
              <w:rFonts w:ascii="宋体" w:hAnsi="宋体"/>
              <w:color w:val="000000"/>
              <w:sz w:val="36"/>
              <w:szCs w:val="52"/>
            </w:rPr>
            <w:fldChar w:fldCharType="end"/>
          </w:r>
        </w:p>
        <w:p>
          <w:pPr>
            <w:pStyle w:val="50"/>
            <w:tabs>
              <w:tab w:val="right" w:leader="dot" w:pos="9030"/>
            </w:tabs>
            <w:spacing w:line="360" w:lineRule="auto"/>
            <w:rPr>
              <w:b/>
              <w:sz w:val="36"/>
              <w:szCs w:val="36"/>
            </w:rPr>
          </w:pPr>
          <w:r>
            <w:rPr>
              <w:rFonts w:ascii="宋体" w:hAnsi="宋体"/>
              <w:color w:val="000000"/>
              <w:sz w:val="36"/>
              <w:szCs w:val="52"/>
            </w:rPr>
            <w:fldChar w:fldCharType="begin"/>
          </w:r>
          <w:r>
            <w:rPr>
              <w:rFonts w:ascii="宋体" w:hAnsi="宋体"/>
              <w:sz w:val="36"/>
              <w:szCs w:val="52"/>
            </w:rPr>
            <w:instrText xml:space="preserve"> HYPERLINK \l _Toc9598 </w:instrText>
          </w:r>
          <w:r>
            <w:rPr>
              <w:rFonts w:ascii="宋体" w:hAnsi="宋体"/>
              <w:sz w:val="36"/>
              <w:szCs w:val="52"/>
            </w:rPr>
            <w:fldChar w:fldCharType="separate"/>
          </w:r>
          <w:r>
            <w:rPr>
              <w:rFonts w:hint="eastAsia" w:ascii="宋体" w:hAnsi="宋体" w:cs="宋体"/>
              <w:sz w:val="36"/>
              <w:szCs w:val="36"/>
            </w:rPr>
            <w:t>三、投标文件的编制要求</w:t>
          </w:r>
          <w:r>
            <w:rPr>
              <w:sz w:val="36"/>
              <w:szCs w:val="36"/>
            </w:rPr>
            <w:tab/>
          </w:r>
          <w:r>
            <w:rPr>
              <w:sz w:val="36"/>
              <w:szCs w:val="36"/>
            </w:rPr>
            <w:fldChar w:fldCharType="begin"/>
          </w:r>
          <w:r>
            <w:rPr>
              <w:sz w:val="36"/>
              <w:szCs w:val="36"/>
            </w:rPr>
            <w:instrText xml:space="preserve"> PAGEREF _Toc9598 \h </w:instrText>
          </w:r>
          <w:r>
            <w:rPr>
              <w:sz w:val="36"/>
              <w:szCs w:val="36"/>
            </w:rPr>
            <w:fldChar w:fldCharType="separate"/>
          </w:r>
          <w:r>
            <w:rPr>
              <w:sz w:val="36"/>
              <w:szCs w:val="36"/>
            </w:rPr>
            <w:t>26</w:t>
          </w:r>
          <w:r>
            <w:rPr>
              <w:sz w:val="36"/>
              <w:szCs w:val="36"/>
            </w:rPr>
            <w:fldChar w:fldCharType="end"/>
          </w:r>
          <w:r>
            <w:rPr>
              <w:rFonts w:ascii="宋体" w:hAnsi="宋体"/>
              <w:color w:val="000000"/>
              <w:sz w:val="36"/>
              <w:szCs w:val="52"/>
            </w:rPr>
            <w:fldChar w:fldCharType="end"/>
          </w:r>
        </w:p>
        <w:p>
          <w:pPr>
            <w:pStyle w:val="50"/>
            <w:tabs>
              <w:tab w:val="right" w:leader="dot" w:pos="9030"/>
            </w:tabs>
            <w:spacing w:line="360" w:lineRule="auto"/>
            <w:rPr>
              <w:sz w:val="36"/>
              <w:szCs w:val="36"/>
            </w:rPr>
          </w:pPr>
          <w:r>
            <w:rPr>
              <w:rFonts w:ascii="宋体" w:hAnsi="宋体"/>
              <w:color w:val="000000"/>
              <w:sz w:val="36"/>
              <w:szCs w:val="52"/>
            </w:rPr>
            <w:fldChar w:fldCharType="begin"/>
          </w:r>
          <w:r>
            <w:rPr>
              <w:rFonts w:ascii="宋体" w:hAnsi="宋体"/>
              <w:sz w:val="36"/>
              <w:szCs w:val="52"/>
            </w:rPr>
            <w:instrText xml:space="preserve"> HYPERLINK \l _Toc2830 </w:instrText>
          </w:r>
          <w:r>
            <w:rPr>
              <w:rFonts w:ascii="宋体" w:hAnsi="宋体"/>
              <w:sz w:val="36"/>
              <w:szCs w:val="52"/>
            </w:rPr>
            <w:fldChar w:fldCharType="separate"/>
          </w:r>
          <w:r>
            <w:rPr>
              <w:rFonts w:hint="eastAsia" w:hAnsi="宋体" w:cs="宋体"/>
              <w:sz w:val="36"/>
              <w:szCs w:val="48"/>
            </w:rPr>
            <w:t>四、开标</w:t>
          </w:r>
          <w:r>
            <w:rPr>
              <w:sz w:val="36"/>
              <w:szCs w:val="36"/>
            </w:rPr>
            <w:tab/>
          </w:r>
          <w:r>
            <w:rPr>
              <w:sz w:val="36"/>
              <w:szCs w:val="36"/>
            </w:rPr>
            <w:fldChar w:fldCharType="begin"/>
          </w:r>
          <w:r>
            <w:rPr>
              <w:sz w:val="36"/>
              <w:szCs w:val="36"/>
            </w:rPr>
            <w:instrText xml:space="preserve"> PAGEREF _Toc2830 \h </w:instrText>
          </w:r>
          <w:r>
            <w:rPr>
              <w:sz w:val="36"/>
              <w:szCs w:val="36"/>
            </w:rPr>
            <w:fldChar w:fldCharType="separate"/>
          </w:r>
          <w:r>
            <w:rPr>
              <w:sz w:val="36"/>
              <w:szCs w:val="36"/>
            </w:rPr>
            <w:t>34</w:t>
          </w:r>
          <w:r>
            <w:rPr>
              <w:sz w:val="36"/>
              <w:szCs w:val="36"/>
            </w:rPr>
            <w:fldChar w:fldCharType="end"/>
          </w:r>
          <w:r>
            <w:rPr>
              <w:rFonts w:ascii="宋体" w:hAnsi="宋体"/>
              <w:color w:val="000000"/>
              <w:sz w:val="36"/>
              <w:szCs w:val="52"/>
            </w:rPr>
            <w:fldChar w:fldCharType="end"/>
          </w:r>
        </w:p>
        <w:p>
          <w:pPr>
            <w:pStyle w:val="50"/>
            <w:tabs>
              <w:tab w:val="right" w:leader="dot" w:pos="9030"/>
            </w:tabs>
            <w:spacing w:line="360" w:lineRule="auto"/>
            <w:rPr>
              <w:sz w:val="36"/>
              <w:szCs w:val="36"/>
            </w:rPr>
          </w:pPr>
          <w:r>
            <w:rPr>
              <w:rFonts w:ascii="宋体" w:hAnsi="宋体"/>
              <w:color w:val="000000"/>
              <w:sz w:val="36"/>
              <w:szCs w:val="52"/>
            </w:rPr>
            <w:fldChar w:fldCharType="begin"/>
          </w:r>
          <w:r>
            <w:rPr>
              <w:rFonts w:ascii="宋体" w:hAnsi="宋体"/>
              <w:sz w:val="36"/>
              <w:szCs w:val="52"/>
            </w:rPr>
            <w:instrText xml:space="preserve"> HYPERLINK \l _Toc15490 </w:instrText>
          </w:r>
          <w:r>
            <w:rPr>
              <w:rFonts w:ascii="宋体" w:hAnsi="宋体"/>
              <w:sz w:val="36"/>
              <w:szCs w:val="52"/>
            </w:rPr>
            <w:fldChar w:fldCharType="separate"/>
          </w:r>
          <w:r>
            <w:rPr>
              <w:rFonts w:hint="eastAsia" w:hAnsi="宋体" w:cs="宋体"/>
              <w:sz w:val="36"/>
              <w:szCs w:val="48"/>
            </w:rPr>
            <w:t>五、评标</w:t>
          </w:r>
          <w:r>
            <w:rPr>
              <w:sz w:val="36"/>
              <w:szCs w:val="36"/>
            </w:rPr>
            <w:tab/>
          </w:r>
          <w:r>
            <w:rPr>
              <w:sz w:val="36"/>
              <w:szCs w:val="36"/>
            </w:rPr>
            <w:fldChar w:fldCharType="begin"/>
          </w:r>
          <w:r>
            <w:rPr>
              <w:sz w:val="36"/>
              <w:szCs w:val="36"/>
            </w:rPr>
            <w:instrText xml:space="preserve"> PAGEREF _Toc15490 \h </w:instrText>
          </w:r>
          <w:r>
            <w:rPr>
              <w:sz w:val="36"/>
              <w:szCs w:val="36"/>
            </w:rPr>
            <w:fldChar w:fldCharType="separate"/>
          </w:r>
          <w:r>
            <w:rPr>
              <w:sz w:val="36"/>
              <w:szCs w:val="36"/>
            </w:rPr>
            <w:t>35</w:t>
          </w:r>
          <w:r>
            <w:rPr>
              <w:sz w:val="36"/>
              <w:szCs w:val="36"/>
            </w:rPr>
            <w:fldChar w:fldCharType="end"/>
          </w:r>
          <w:r>
            <w:rPr>
              <w:rFonts w:ascii="宋体" w:hAnsi="宋体"/>
              <w:color w:val="000000"/>
              <w:sz w:val="36"/>
              <w:szCs w:val="52"/>
            </w:rPr>
            <w:fldChar w:fldCharType="end"/>
          </w:r>
        </w:p>
        <w:p>
          <w:pPr>
            <w:pStyle w:val="50"/>
            <w:tabs>
              <w:tab w:val="right" w:leader="dot" w:pos="9030"/>
            </w:tabs>
            <w:spacing w:line="360" w:lineRule="auto"/>
            <w:rPr>
              <w:sz w:val="36"/>
              <w:szCs w:val="36"/>
            </w:rPr>
          </w:pPr>
          <w:r>
            <w:rPr>
              <w:rFonts w:ascii="宋体" w:hAnsi="宋体"/>
              <w:color w:val="000000"/>
              <w:sz w:val="36"/>
              <w:szCs w:val="52"/>
            </w:rPr>
            <w:fldChar w:fldCharType="begin"/>
          </w:r>
          <w:r>
            <w:rPr>
              <w:rFonts w:ascii="宋体" w:hAnsi="宋体"/>
              <w:sz w:val="36"/>
              <w:szCs w:val="52"/>
            </w:rPr>
            <w:instrText xml:space="preserve"> HYPERLINK \l _Toc7582 </w:instrText>
          </w:r>
          <w:r>
            <w:rPr>
              <w:rFonts w:ascii="宋体" w:hAnsi="宋体"/>
              <w:sz w:val="36"/>
              <w:szCs w:val="52"/>
            </w:rPr>
            <w:fldChar w:fldCharType="separate"/>
          </w:r>
          <w:r>
            <w:rPr>
              <w:rFonts w:hint="eastAsia" w:hAnsi="宋体" w:cs="宋体"/>
              <w:sz w:val="36"/>
              <w:szCs w:val="48"/>
            </w:rPr>
            <w:t>六、定标</w:t>
          </w:r>
          <w:r>
            <w:rPr>
              <w:sz w:val="36"/>
              <w:szCs w:val="36"/>
            </w:rPr>
            <w:tab/>
          </w:r>
          <w:r>
            <w:rPr>
              <w:sz w:val="36"/>
              <w:szCs w:val="36"/>
            </w:rPr>
            <w:fldChar w:fldCharType="begin"/>
          </w:r>
          <w:r>
            <w:rPr>
              <w:sz w:val="36"/>
              <w:szCs w:val="36"/>
            </w:rPr>
            <w:instrText xml:space="preserve"> PAGEREF _Toc7582 \h </w:instrText>
          </w:r>
          <w:r>
            <w:rPr>
              <w:sz w:val="36"/>
              <w:szCs w:val="36"/>
            </w:rPr>
            <w:fldChar w:fldCharType="separate"/>
          </w:r>
          <w:r>
            <w:rPr>
              <w:sz w:val="36"/>
              <w:szCs w:val="36"/>
            </w:rPr>
            <w:t>37</w:t>
          </w:r>
          <w:r>
            <w:rPr>
              <w:sz w:val="36"/>
              <w:szCs w:val="36"/>
            </w:rPr>
            <w:fldChar w:fldCharType="end"/>
          </w:r>
          <w:r>
            <w:rPr>
              <w:rFonts w:ascii="宋体" w:hAnsi="宋体"/>
              <w:color w:val="000000"/>
              <w:sz w:val="36"/>
              <w:szCs w:val="52"/>
            </w:rPr>
            <w:fldChar w:fldCharType="end"/>
          </w:r>
        </w:p>
        <w:p>
          <w:pPr>
            <w:pStyle w:val="50"/>
            <w:tabs>
              <w:tab w:val="right" w:leader="dot" w:pos="9030"/>
            </w:tabs>
            <w:spacing w:line="360" w:lineRule="auto"/>
            <w:rPr>
              <w:sz w:val="36"/>
              <w:szCs w:val="36"/>
            </w:rPr>
          </w:pPr>
          <w:r>
            <w:rPr>
              <w:rFonts w:ascii="宋体" w:hAnsi="宋体"/>
              <w:color w:val="000000"/>
              <w:sz w:val="36"/>
              <w:szCs w:val="52"/>
            </w:rPr>
            <w:fldChar w:fldCharType="begin"/>
          </w:r>
          <w:r>
            <w:rPr>
              <w:rFonts w:ascii="宋体" w:hAnsi="宋体"/>
              <w:sz w:val="36"/>
              <w:szCs w:val="52"/>
            </w:rPr>
            <w:instrText xml:space="preserve"> HYPERLINK \l _Toc24992 </w:instrText>
          </w:r>
          <w:r>
            <w:rPr>
              <w:rFonts w:ascii="宋体" w:hAnsi="宋体"/>
              <w:sz w:val="36"/>
              <w:szCs w:val="52"/>
            </w:rPr>
            <w:fldChar w:fldCharType="separate"/>
          </w:r>
          <w:r>
            <w:rPr>
              <w:rFonts w:hint="eastAsia" w:hAnsi="宋体" w:cs="宋体"/>
              <w:sz w:val="36"/>
              <w:szCs w:val="48"/>
            </w:rPr>
            <w:t>七、合同授予</w:t>
          </w:r>
          <w:r>
            <w:rPr>
              <w:sz w:val="36"/>
              <w:szCs w:val="36"/>
            </w:rPr>
            <w:tab/>
          </w:r>
          <w:r>
            <w:rPr>
              <w:sz w:val="36"/>
              <w:szCs w:val="36"/>
            </w:rPr>
            <w:fldChar w:fldCharType="begin"/>
          </w:r>
          <w:r>
            <w:rPr>
              <w:sz w:val="36"/>
              <w:szCs w:val="36"/>
            </w:rPr>
            <w:instrText xml:space="preserve"> PAGEREF _Toc24992 \h </w:instrText>
          </w:r>
          <w:r>
            <w:rPr>
              <w:sz w:val="36"/>
              <w:szCs w:val="36"/>
            </w:rPr>
            <w:fldChar w:fldCharType="separate"/>
          </w:r>
          <w:r>
            <w:rPr>
              <w:sz w:val="36"/>
              <w:szCs w:val="36"/>
            </w:rPr>
            <w:t>37</w:t>
          </w:r>
          <w:r>
            <w:rPr>
              <w:sz w:val="36"/>
              <w:szCs w:val="36"/>
            </w:rPr>
            <w:fldChar w:fldCharType="end"/>
          </w:r>
          <w:r>
            <w:rPr>
              <w:rFonts w:ascii="宋体" w:hAnsi="宋体"/>
              <w:color w:val="000000"/>
              <w:sz w:val="36"/>
              <w:szCs w:val="52"/>
            </w:rPr>
            <w:fldChar w:fldCharType="end"/>
          </w:r>
        </w:p>
        <w:p>
          <w:pPr>
            <w:pStyle w:val="50"/>
            <w:tabs>
              <w:tab w:val="right" w:leader="dot" w:pos="9030"/>
            </w:tabs>
            <w:spacing w:line="360" w:lineRule="auto"/>
            <w:rPr>
              <w:sz w:val="36"/>
              <w:szCs w:val="36"/>
            </w:rPr>
          </w:pPr>
          <w:r>
            <w:rPr>
              <w:rFonts w:ascii="宋体" w:hAnsi="宋体"/>
              <w:color w:val="000000"/>
              <w:sz w:val="36"/>
              <w:szCs w:val="52"/>
            </w:rPr>
            <w:fldChar w:fldCharType="begin"/>
          </w:r>
          <w:r>
            <w:rPr>
              <w:rFonts w:ascii="宋体" w:hAnsi="宋体"/>
              <w:sz w:val="36"/>
              <w:szCs w:val="52"/>
            </w:rPr>
            <w:instrText xml:space="preserve"> HYPERLINK \l _Toc30281 </w:instrText>
          </w:r>
          <w:r>
            <w:rPr>
              <w:rFonts w:ascii="宋体" w:hAnsi="宋体"/>
              <w:sz w:val="36"/>
              <w:szCs w:val="52"/>
            </w:rPr>
            <w:fldChar w:fldCharType="separate"/>
          </w:r>
          <w:r>
            <w:rPr>
              <w:rFonts w:hint="eastAsia" w:hAnsi="宋体" w:cs="宋体"/>
              <w:sz w:val="36"/>
              <w:szCs w:val="48"/>
            </w:rPr>
            <w:t>八、其他内容</w:t>
          </w:r>
          <w:r>
            <w:rPr>
              <w:sz w:val="36"/>
              <w:szCs w:val="36"/>
            </w:rPr>
            <w:tab/>
          </w:r>
          <w:r>
            <w:rPr>
              <w:sz w:val="36"/>
              <w:szCs w:val="36"/>
            </w:rPr>
            <w:fldChar w:fldCharType="begin"/>
          </w:r>
          <w:r>
            <w:rPr>
              <w:sz w:val="36"/>
              <w:szCs w:val="36"/>
            </w:rPr>
            <w:instrText xml:space="preserve"> PAGEREF _Toc30281 \h </w:instrText>
          </w:r>
          <w:r>
            <w:rPr>
              <w:sz w:val="36"/>
              <w:szCs w:val="36"/>
            </w:rPr>
            <w:fldChar w:fldCharType="separate"/>
          </w:r>
          <w:r>
            <w:rPr>
              <w:sz w:val="36"/>
              <w:szCs w:val="36"/>
            </w:rPr>
            <w:t>38</w:t>
          </w:r>
          <w:r>
            <w:rPr>
              <w:sz w:val="36"/>
              <w:szCs w:val="36"/>
            </w:rPr>
            <w:fldChar w:fldCharType="end"/>
          </w:r>
          <w:r>
            <w:rPr>
              <w:rFonts w:ascii="宋体" w:hAnsi="宋体"/>
              <w:color w:val="000000"/>
              <w:sz w:val="36"/>
              <w:szCs w:val="52"/>
            </w:rPr>
            <w:fldChar w:fldCharType="end"/>
          </w:r>
        </w:p>
        <w:p>
          <w:pPr>
            <w:pStyle w:val="49"/>
            <w:tabs>
              <w:tab w:val="right" w:leader="dot" w:pos="9030"/>
            </w:tabs>
            <w:spacing w:line="360" w:lineRule="auto"/>
            <w:rPr>
              <w:b/>
              <w:sz w:val="36"/>
              <w:szCs w:val="36"/>
            </w:rPr>
          </w:pPr>
          <w:r>
            <w:rPr>
              <w:rFonts w:ascii="宋体" w:hAnsi="宋体"/>
              <w:b/>
              <w:color w:val="000000"/>
              <w:sz w:val="36"/>
              <w:szCs w:val="52"/>
            </w:rPr>
            <w:fldChar w:fldCharType="begin"/>
          </w:r>
          <w:r>
            <w:rPr>
              <w:rFonts w:ascii="宋体" w:hAnsi="宋体"/>
              <w:b/>
              <w:sz w:val="36"/>
              <w:szCs w:val="52"/>
            </w:rPr>
            <w:instrText xml:space="preserve"> HYPERLINK \l _Toc4657 </w:instrText>
          </w:r>
          <w:r>
            <w:rPr>
              <w:rFonts w:ascii="宋体" w:hAnsi="宋体"/>
              <w:b/>
              <w:sz w:val="36"/>
              <w:szCs w:val="52"/>
            </w:rPr>
            <w:fldChar w:fldCharType="separate"/>
          </w:r>
          <w:r>
            <w:rPr>
              <w:rFonts w:hint="eastAsia" w:ascii="宋体" w:hAnsi="宋体"/>
              <w:b/>
              <w:sz w:val="36"/>
              <w:szCs w:val="72"/>
            </w:rPr>
            <w:t>第四章  评标办法及评分标准</w:t>
          </w:r>
          <w:r>
            <w:rPr>
              <w:b/>
              <w:sz w:val="36"/>
              <w:szCs w:val="36"/>
            </w:rPr>
            <w:tab/>
          </w:r>
          <w:r>
            <w:rPr>
              <w:b/>
              <w:sz w:val="36"/>
              <w:szCs w:val="36"/>
            </w:rPr>
            <w:fldChar w:fldCharType="begin"/>
          </w:r>
          <w:r>
            <w:rPr>
              <w:b/>
              <w:sz w:val="36"/>
              <w:szCs w:val="36"/>
            </w:rPr>
            <w:instrText xml:space="preserve"> PAGEREF _Toc4657 \h </w:instrText>
          </w:r>
          <w:r>
            <w:rPr>
              <w:b/>
              <w:sz w:val="36"/>
              <w:szCs w:val="36"/>
            </w:rPr>
            <w:fldChar w:fldCharType="separate"/>
          </w:r>
          <w:r>
            <w:rPr>
              <w:b/>
              <w:sz w:val="36"/>
              <w:szCs w:val="36"/>
            </w:rPr>
            <w:t>39</w:t>
          </w:r>
          <w:r>
            <w:rPr>
              <w:b/>
              <w:sz w:val="36"/>
              <w:szCs w:val="36"/>
            </w:rPr>
            <w:fldChar w:fldCharType="end"/>
          </w:r>
          <w:r>
            <w:rPr>
              <w:rFonts w:ascii="宋体" w:hAnsi="宋体"/>
              <w:b/>
              <w:color w:val="000000"/>
              <w:sz w:val="36"/>
              <w:szCs w:val="52"/>
            </w:rPr>
            <w:fldChar w:fldCharType="end"/>
          </w:r>
        </w:p>
        <w:p>
          <w:pPr>
            <w:pStyle w:val="49"/>
            <w:tabs>
              <w:tab w:val="right" w:leader="dot" w:pos="9030"/>
            </w:tabs>
            <w:spacing w:line="360" w:lineRule="auto"/>
            <w:rPr>
              <w:b/>
              <w:sz w:val="36"/>
              <w:szCs w:val="36"/>
            </w:rPr>
          </w:pPr>
          <w:r>
            <w:rPr>
              <w:rFonts w:ascii="宋体" w:hAnsi="宋体"/>
              <w:b/>
              <w:color w:val="000000"/>
              <w:sz w:val="36"/>
              <w:szCs w:val="52"/>
            </w:rPr>
            <w:fldChar w:fldCharType="begin"/>
          </w:r>
          <w:r>
            <w:rPr>
              <w:rFonts w:ascii="宋体" w:hAnsi="宋体"/>
              <w:b/>
              <w:sz w:val="36"/>
              <w:szCs w:val="52"/>
            </w:rPr>
            <w:instrText xml:space="preserve"> HYPERLINK \l _Toc2987 </w:instrText>
          </w:r>
          <w:r>
            <w:rPr>
              <w:rFonts w:ascii="宋体" w:hAnsi="宋体"/>
              <w:b/>
              <w:sz w:val="36"/>
              <w:szCs w:val="52"/>
            </w:rPr>
            <w:fldChar w:fldCharType="separate"/>
          </w:r>
          <w:r>
            <w:rPr>
              <w:rFonts w:hint="eastAsia" w:ascii="宋体" w:hAnsi="宋体"/>
              <w:b/>
              <w:sz w:val="36"/>
              <w:szCs w:val="72"/>
            </w:rPr>
            <w:t>第五章  合同主要条款</w:t>
          </w:r>
          <w:r>
            <w:rPr>
              <w:b/>
              <w:sz w:val="36"/>
              <w:szCs w:val="36"/>
            </w:rPr>
            <w:tab/>
          </w:r>
          <w:r>
            <w:rPr>
              <w:b/>
              <w:sz w:val="36"/>
              <w:szCs w:val="36"/>
            </w:rPr>
            <w:fldChar w:fldCharType="begin"/>
          </w:r>
          <w:r>
            <w:rPr>
              <w:b/>
              <w:sz w:val="36"/>
              <w:szCs w:val="36"/>
            </w:rPr>
            <w:instrText xml:space="preserve"> PAGEREF _Toc2987 \h </w:instrText>
          </w:r>
          <w:r>
            <w:rPr>
              <w:b/>
              <w:sz w:val="36"/>
              <w:szCs w:val="36"/>
            </w:rPr>
            <w:fldChar w:fldCharType="separate"/>
          </w:r>
          <w:r>
            <w:rPr>
              <w:b/>
              <w:sz w:val="36"/>
              <w:szCs w:val="36"/>
            </w:rPr>
            <w:t>43</w:t>
          </w:r>
          <w:r>
            <w:rPr>
              <w:b/>
              <w:sz w:val="36"/>
              <w:szCs w:val="36"/>
            </w:rPr>
            <w:fldChar w:fldCharType="end"/>
          </w:r>
          <w:r>
            <w:rPr>
              <w:rFonts w:ascii="宋体" w:hAnsi="宋体"/>
              <w:b/>
              <w:color w:val="000000"/>
              <w:sz w:val="36"/>
              <w:szCs w:val="52"/>
            </w:rPr>
            <w:fldChar w:fldCharType="end"/>
          </w:r>
        </w:p>
        <w:p>
          <w:pPr>
            <w:pStyle w:val="49"/>
            <w:tabs>
              <w:tab w:val="right" w:leader="dot" w:pos="9030"/>
            </w:tabs>
            <w:spacing w:line="360" w:lineRule="auto"/>
            <w:rPr>
              <w:b/>
            </w:rPr>
          </w:pPr>
          <w:r>
            <w:rPr>
              <w:rFonts w:ascii="宋体" w:hAnsi="宋体"/>
              <w:b/>
              <w:color w:val="000000"/>
              <w:sz w:val="36"/>
              <w:szCs w:val="52"/>
            </w:rPr>
            <w:fldChar w:fldCharType="begin"/>
          </w:r>
          <w:r>
            <w:rPr>
              <w:rFonts w:ascii="宋体" w:hAnsi="宋体"/>
              <w:b/>
              <w:sz w:val="36"/>
              <w:szCs w:val="52"/>
            </w:rPr>
            <w:instrText xml:space="preserve"> HYPERLINK \l _Toc7971 </w:instrText>
          </w:r>
          <w:r>
            <w:rPr>
              <w:rFonts w:ascii="宋体" w:hAnsi="宋体"/>
              <w:b/>
              <w:sz w:val="36"/>
              <w:szCs w:val="52"/>
            </w:rPr>
            <w:fldChar w:fldCharType="separate"/>
          </w:r>
          <w:r>
            <w:rPr>
              <w:rFonts w:hint="eastAsia" w:ascii="宋体" w:hAnsi="宋体"/>
              <w:b/>
              <w:sz w:val="36"/>
              <w:szCs w:val="72"/>
            </w:rPr>
            <w:t>第六章  投标文件格式</w:t>
          </w:r>
          <w:r>
            <w:rPr>
              <w:b/>
              <w:sz w:val="36"/>
              <w:szCs w:val="36"/>
            </w:rPr>
            <w:tab/>
          </w:r>
          <w:r>
            <w:rPr>
              <w:b/>
              <w:sz w:val="36"/>
              <w:szCs w:val="36"/>
            </w:rPr>
            <w:fldChar w:fldCharType="begin"/>
          </w:r>
          <w:r>
            <w:rPr>
              <w:b/>
              <w:sz w:val="36"/>
              <w:szCs w:val="36"/>
            </w:rPr>
            <w:instrText xml:space="preserve"> PAGEREF _Toc7971 \h </w:instrText>
          </w:r>
          <w:r>
            <w:rPr>
              <w:b/>
              <w:sz w:val="36"/>
              <w:szCs w:val="36"/>
            </w:rPr>
            <w:fldChar w:fldCharType="separate"/>
          </w:r>
          <w:r>
            <w:rPr>
              <w:b/>
              <w:sz w:val="36"/>
              <w:szCs w:val="36"/>
            </w:rPr>
            <w:t>47</w:t>
          </w:r>
          <w:r>
            <w:rPr>
              <w:b/>
              <w:sz w:val="36"/>
              <w:szCs w:val="36"/>
            </w:rPr>
            <w:fldChar w:fldCharType="end"/>
          </w:r>
          <w:r>
            <w:rPr>
              <w:rFonts w:ascii="宋体" w:hAnsi="宋体"/>
              <w:b/>
              <w:color w:val="000000"/>
              <w:sz w:val="36"/>
              <w:szCs w:val="52"/>
            </w:rPr>
            <w:fldChar w:fldCharType="end"/>
          </w:r>
        </w:p>
        <w:p>
          <w:pPr>
            <w:adjustRightInd w:val="0"/>
            <w:snapToGrid w:val="0"/>
            <w:spacing w:line="360" w:lineRule="auto"/>
            <w:rPr>
              <w:rFonts w:ascii="宋体" w:hAnsi="宋体"/>
              <w:color w:val="000000"/>
              <w:sz w:val="30"/>
              <w:szCs w:val="30"/>
            </w:rPr>
          </w:pPr>
          <w:r>
            <w:rPr>
              <w:rFonts w:ascii="宋体" w:hAnsi="宋体"/>
              <w:b/>
              <w:color w:val="000000"/>
              <w:szCs w:val="30"/>
            </w:rPr>
            <w:fldChar w:fldCharType="end"/>
          </w:r>
        </w:p>
      </w:sdtContent>
    </w:sdt>
    <w:p>
      <w:pPr>
        <w:pStyle w:val="3"/>
        <w:ind w:firstLine="602"/>
        <w:rPr>
          <w:rFonts w:hAnsi="宋体"/>
          <w:b/>
          <w:color w:val="000000"/>
          <w:sz w:val="30"/>
          <w:szCs w:val="30"/>
        </w:rPr>
      </w:pPr>
    </w:p>
    <w:p>
      <w:pPr>
        <w:pStyle w:val="3"/>
        <w:ind w:firstLine="602"/>
        <w:rPr>
          <w:rFonts w:hAnsi="宋体"/>
          <w:b/>
          <w:color w:val="000000"/>
          <w:sz w:val="30"/>
          <w:szCs w:val="30"/>
        </w:rPr>
      </w:pPr>
    </w:p>
    <w:p>
      <w:pPr>
        <w:pStyle w:val="3"/>
        <w:ind w:firstLine="602"/>
        <w:rPr>
          <w:rFonts w:hAnsi="宋体"/>
          <w:b/>
          <w:color w:val="000000"/>
          <w:sz w:val="30"/>
          <w:szCs w:val="30"/>
        </w:rPr>
      </w:pPr>
    </w:p>
    <w:p>
      <w:pPr>
        <w:numPr>
          <w:ilvl w:val="0"/>
          <w:numId w:val="3"/>
        </w:numPr>
        <w:spacing w:line="530" w:lineRule="exact"/>
        <w:jc w:val="center"/>
        <w:outlineLvl w:val="0"/>
        <w:rPr>
          <w:rFonts w:ascii="宋体" w:hAnsi="宋体"/>
          <w:b/>
          <w:color w:val="000000"/>
          <w:sz w:val="36"/>
          <w:szCs w:val="36"/>
        </w:rPr>
        <w:sectPr>
          <w:footerReference r:id="rId5" w:type="default"/>
          <w:pgSz w:w="11910" w:h="16840"/>
          <w:pgMar w:top="1440" w:right="1440" w:bottom="1440" w:left="1440" w:header="340" w:footer="1278" w:gutter="0"/>
          <w:cols w:space="720" w:num="1"/>
        </w:sectPr>
      </w:pPr>
      <w:bookmarkStart w:id="2" w:name="_Toc3885"/>
    </w:p>
    <w:p>
      <w:pPr>
        <w:numPr>
          <w:ilvl w:val="0"/>
          <w:numId w:val="3"/>
        </w:numPr>
        <w:spacing w:line="530" w:lineRule="exact"/>
        <w:jc w:val="center"/>
        <w:outlineLvl w:val="0"/>
        <w:rPr>
          <w:rFonts w:ascii="宋体" w:hAnsi="宋体"/>
          <w:b/>
          <w:color w:val="000000"/>
          <w:sz w:val="36"/>
          <w:szCs w:val="36"/>
        </w:rPr>
      </w:pPr>
      <w:r>
        <w:rPr>
          <w:rFonts w:hint="eastAsia" w:ascii="宋体" w:hAnsi="宋体"/>
          <w:b/>
          <w:color w:val="000000"/>
          <w:sz w:val="36"/>
          <w:szCs w:val="36"/>
        </w:rPr>
        <w:t>公开招标采购公告</w:t>
      </w:r>
      <w:bookmarkEnd w:id="2"/>
    </w:p>
    <w:p>
      <w:pPr>
        <w:widowControl/>
        <w:spacing w:line="540" w:lineRule="exact"/>
        <w:ind w:left="59" w:leftChars="21" w:right="60" w:firstLine="480" w:firstLineChars="200"/>
        <w:jc w:val="left"/>
        <w:rPr>
          <w:rFonts w:ascii="宋体" w:hAnsi="宋体" w:cs="宋体"/>
          <w:color w:val="000000"/>
          <w:kern w:val="0"/>
          <w:sz w:val="24"/>
          <w:u w:val="single"/>
        </w:rPr>
      </w:pPr>
      <w:r>
        <w:rPr>
          <w:rFonts w:hint="eastAsia" w:ascii="宋体" w:hAnsi="宋体" w:cs="宋体"/>
          <w:color w:val="000000"/>
          <w:kern w:val="0"/>
          <w:sz w:val="24"/>
        </w:rPr>
        <w:t>根据《中华人民共和国政府采购法》、《政府采购货物和服务招标投标管理办法》及相关法律、法规等规定，经</w:t>
      </w:r>
      <w:r>
        <w:rPr>
          <w:rFonts w:hint="eastAsia" w:ascii="宋体" w:hAnsi="宋体" w:cs="宋体"/>
          <w:kern w:val="0"/>
          <w:sz w:val="24"/>
        </w:rPr>
        <w:t>湖州市南浔区财政局</w:t>
      </w:r>
      <w:r>
        <w:rPr>
          <w:rFonts w:hint="eastAsia" w:ascii="宋体" w:hAnsi="宋体" w:cs="宋体"/>
          <w:kern w:val="0"/>
          <w:sz w:val="24"/>
          <w:lang w:eastAsia="zh-CN"/>
        </w:rPr>
        <w:t>（</w:t>
      </w:r>
      <w:r>
        <w:rPr>
          <w:rFonts w:hint="eastAsia" w:ascii="宋体" w:hAnsi="宋体" w:cs="宋体"/>
          <w:color w:val="000000"/>
          <w:kern w:val="0"/>
          <w:sz w:val="24"/>
        </w:rPr>
        <w:t>财政</w:t>
      </w:r>
      <w:r>
        <w:rPr>
          <w:rFonts w:hint="eastAsia" w:ascii="宋体" w:hAnsi="宋体" w:cs="宋体"/>
          <w:kern w:val="0"/>
          <w:sz w:val="24"/>
        </w:rPr>
        <w:t>审批编号：</w:t>
      </w:r>
      <w:r>
        <w:rPr>
          <w:rFonts w:hint="eastAsia" w:ascii="宋体" w:hAnsi="宋体" w:cs="宋体"/>
          <w:kern w:val="0"/>
          <w:sz w:val="24"/>
          <w:lang w:eastAsia="zh-CN"/>
        </w:rPr>
        <w:t>临[2023]62号）</w:t>
      </w:r>
      <w:r>
        <w:rPr>
          <w:rFonts w:hint="eastAsia" w:ascii="宋体" w:hAnsi="宋体" w:cs="宋体"/>
          <w:color w:val="000000"/>
          <w:kern w:val="0"/>
          <w:sz w:val="24"/>
        </w:rPr>
        <w:t>批准，</w:t>
      </w:r>
      <w:r>
        <w:rPr>
          <w:rFonts w:hint="eastAsia" w:ascii="宋体" w:hAnsi="宋体" w:cs="宋体"/>
          <w:b/>
          <w:color w:val="000000"/>
          <w:sz w:val="24"/>
          <w:u w:val="single"/>
        </w:rPr>
        <w:t>湖州建通工程管理有限公司</w:t>
      </w:r>
      <w:r>
        <w:rPr>
          <w:rFonts w:hint="eastAsia" w:ascii="宋体" w:hAnsi="宋体" w:cs="宋体"/>
          <w:color w:val="000000"/>
          <w:sz w:val="24"/>
        </w:rPr>
        <w:t>受</w:t>
      </w:r>
      <w:r>
        <w:rPr>
          <w:rFonts w:hint="eastAsia" w:ascii="宋体" w:hAnsi="宋体" w:cs="宋体"/>
          <w:b/>
          <w:color w:val="000000"/>
          <w:kern w:val="0"/>
          <w:sz w:val="24"/>
          <w:u w:val="single"/>
        </w:rPr>
        <w:t>浙江省湖州市南浔区民政局</w:t>
      </w:r>
      <w:r>
        <w:rPr>
          <w:rFonts w:hint="eastAsia" w:ascii="宋体" w:hAnsi="宋体" w:cs="宋体"/>
          <w:color w:val="000000"/>
          <w:sz w:val="24"/>
        </w:rPr>
        <w:t>委托，</w:t>
      </w:r>
      <w:r>
        <w:rPr>
          <w:rFonts w:hint="eastAsia" w:ascii="宋体" w:hAnsi="宋体" w:cs="宋体"/>
          <w:color w:val="000000"/>
          <w:kern w:val="0"/>
          <w:sz w:val="24"/>
        </w:rPr>
        <w:t>现就</w:t>
      </w:r>
      <w:r>
        <w:rPr>
          <w:rFonts w:hint="eastAsia" w:ascii="宋体" w:hAnsi="宋体" w:cs="宋体"/>
          <w:b/>
          <w:color w:val="000000"/>
          <w:kern w:val="0"/>
          <w:sz w:val="24"/>
          <w:u w:val="single"/>
          <w:lang w:eastAsia="zh-CN"/>
        </w:rPr>
        <w:t>南浔区民政局政府购买居家养老服务采购项目</w:t>
      </w:r>
      <w:r>
        <w:rPr>
          <w:rFonts w:hint="eastAsia" w:ascii="宋体" w:hAnsi="宋体" w:cs="宋体"/>
          <w:color w:val="000000"/>
          <w:kern w:val="0"/>
          <w:sz w:val="24"/>
        </w:rPr>
        <w:t>进行公开招标采购，欢迎中华人民共和国境内的合格供应商前来参加投标。</w:t>
      </w:r>
    </w:p>
    <w:p>
      <w:pPr>
        <w:widowControl/>
        <w:spacing w:line="540" w:lineRule="exact"/>
        <w:ind w:left="59" w:leftChars="21" w:right="60" w:firstLine="472" w:firstLineChars="196"/>
        <w:rPr>
          <w:rFonts w:hint="eastAsia" w:ascii="宋体" w:hAnsi="宋体" w:eastAsia="宋体" w:cs="宋体"/>
          <w:kern w:val="0"/>
          <w:sz w:val="24"/>
          <w:lang w:eastAsia="zh-CN"/>
        </w:rPr>
      </w:pPr>
      <w:r>
        <w:rPr>
          <w:rFonts w:hint="eastAsia" w:ascii="宋体" w:hAnsi="宋体" w:cs="宋体"/>
          <w:b/>
          <w:color w:val="000000"/>
          <w:kern w:val="0"/>
          <w:sz w:val="24"/>
        </w:rPr>
        <w:t>一、采购项目编号</w:t>
      </w:r>
      <w:r>
        <w:rPr>
          <w:rFonts w:hint="eastAsia" w:ascii="宋体" w:hAnsi="宋体" w:cs="宋体"/>
          <w:color w:val="000000"/>
          <w:kern w:val="0"/>
          <w:sz w:val="24"/>
        </w:rPr>
        <w:t>：</w:t>
      </w:r>
      <w:r>
        <w:rPr>
          <w:rFonts w:hint="eastAsia" w:ascii="宋体" w:hAnsi="宋体" w:cs="宋体"/>
          <w:color w:val="000000"/>
          <w:kern w:val="0"/>
          <w:sz w:val="24"/>
          <w:lang w:eastAsia="zh-CN"/>
        </w:rPr>
        <w:t>HZJT-2023014</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二、采购组织类型</w:t>
      </w:r>
      <w:r>
        <w:rPr>
          <w:rFonts w:hint="eastAsia" w:ascii="宋体" w:hAnsi="宋体" w:cs="宋体"/>
          <w:color w:val="000000"/>
          <w:kern w:val="0"/>
          <w:sz w:val="24"/>
        </w:rPr>
        <w:t>：分散采购</w:t>
      </w:r>
      <w:r>
        <w:rPr>
          <w:rFonts w:hint="eastAsia" w:ascii="宋体" w:hAnsi="宋体" w:cs="宋体"/>
          <w:color w:val="000000"/>
          <w:kern w:val="0"/>
          <w:sz w:val="24"/>
          <w:lang w:eastAsia="zh-CN"/>
        </w:rPr>
        <w:t>－</w:t>
      </w:r>
      <w:r>
        <w:rPr>
          <w:rFonts w:hint="eastAsia" w:ascii="宋体" w:hAnsi="宋体" w:cs="宋体"/>
          <w:color w:val="000000"/>
          <w:kern w:val="0"/>
          <w:sz w:val="24"/>
        </w:rPr>
        <w:t>分散委托中介</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三、采购方式</w:t>
      </w:r>
      <w:r>
        <w:rPr>
          <w:rFonts w:hint="eastAsia" w:ascii="宋体" w:hAnsi="宋体" w:cs="宋体"/>
          <w:color w:val="000000"/>
          <w:kern w:val="0"/>
          <w:sz w:val="24"/>
        </w:rPr>
        <w:t>：公开招标</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四、采购项目概况（内容、用途、数量、简要技术要求等）</w:t>
      </w:r>
      <w:r>
        <w:rPr>
          <w:rFonts w:hint="eastAsia" w:ascii="宋体" w:hAnsi="宋体" w:cs="宋体"/>
          <w:color w:val="000000"/>
          <w:kern w:val="0"/>
          <w:sz w:val="24"/>
        </w:rPr>
        <w:t>:</w:t>
      </w:r>
    </w:p>
    <w:tbl>
      <w:tblPr>
        <w:tblStyle w:val="2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681"/>
        <w:gridCol w:w="832"/>
        <w:gridCol w:w="1122"/>
        <w:gridCol w:w="159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8" w:type="dxa"/>
            <w:vAlign w:val="center"/>
          </w:tcPr>
          <w:p>
            <w:pPr>
              <w:pStyle w:val="16"/>
              <w:spacing w:line="540" w:lineRule="exact"/>
              <w:jc w:val="center"/>
              <w:rPr>
                <w:rFonts w:hAnsi="宋体" w:cs="宋体"/>
                <w:color w:val="000000"/>
                <w:sz w:val="24"/>
                <w:szCs w:val="24"/>
              </w:rPr>
            </w:pPr>
            <w:r>
              <w:rPr>
                <w:rFonts w:hint="eastAsia" w:hAnsi="宋体" w:cs="宋体"/>
                <w:color w:val="000000"/>
                <w:sz w:val="24"/>
                <w:szCs w:val="24"/>
              </w:rPr>
              <w:t>序号</w:t>
            </w:r>
          </w:p>
        </w:tc>
        <w:tc>
          <w:tcPr>
            <w:tcW w:w="2681" w:type="dxa"/>
            <w:vAlign w:val="center"/>
          </w:tcPr>
          <w:p>
            <w:pPr>
              <w:pStyle w:val="16"/>
              <w:spacing w:line="540" w:lineRule="exact"/>
              <w:jc w:val="center"/>
              <w:rPr>
                <w:rFonts w:hAnsi="宋体" w:cs="宋体"/>
                <w:color w:val="000000"/>
                <w:sz w:val="24"/>
                <w:szCs w:val="24"/>
              </w:rPr>
            </w:pPr>
            <w:r>
              <w:rPr>
                <w:rFonts w:hint="eastAsia" w:hAnsi="宋体" w:cs="宋体"/>
                <w:color w:val="000000"/>
                <w:sz w:val="24"/>
                <w:szCs w:val="24"/>
              </w:rPr>
              <w:t>采购内容</w:t>
            </w:r>
          </w:p>
        </w:tc>
        <w:tc>
          <w:tcPr>
            <w:tcW w:w="832" w:type="dxa"/>
            <w:vAlign w:val="center"/>
          </w:tcPr>
          <w:p>
            <w:pPr>
              <w:pStyle w:val="16"/>
              <w:spacing w:line="540" w:lineRule="exact"/>
              <w:jc w:val="center"/>
              <w:rPr>
                <w:rFonts w:hAnsi="宋体" w:cs="宋体"/>
                <w:color w:val="000000"/>
                <w:sz w:val="24"/>
                <w:szCs w:val="24"/>
              </w:rPr>
            </w:pPr>
            <w:r>
              <w:rPr>
                <w:rFonts w:hint="eastAsia" w:hAnsi="宋体" w:cs="宋体"/>
                <w:color w:val="000000"/>
                <w:sz w:val="24"/>
                <w:szCs w:val="24"/>
              </w:rPr>
              <w:t>数量</w:t>
            </w:r>
          </w:p>
        </w:tc>
        <w:tc>
          <w:tcPr>
            <w:tcW w:w="1122" w:type="dxa"/>
            <w:vAlign w:val="center"/>
          </w:tcPr>
          <w:p>
            <w:pPr>
              <w:pStyle w:val="16"/>
              <w:spacing w:line="540" w:lineRule="exact"/>
              <w:jc w:val="center"/>
              <w:rPr>
                <w:rFonts w:hAnsi="宋体" w:cs="宋体"/>
                <w:color w:val="000000"/>
                <w:sz w:val="24"/>
                <w:szCs w:val="24"/>
              </w:rPr>
            </w:pPr>
            <w:r>
              <w:rPr>
                <w:rFonts w:hint="eastAsia" w:hAnsi="宋体" w:cs="宋体"/>
                <w:color w:val="000000"/>
                <w:sz w:val="24"/>
                <w:szCs w:val="24"/>
              </w:rPr>
              <w:t>技术</w:t>
            </w:r>
          </w:p>
          <w:p>
            <w:pPr>
              <w:pStyle w:val="16"/>
              <w:spacing w:line="540" w:lineRule="exact"/>
              <w:jc w:val="center"/>
              <w:rPr>
                <w:rFonts w:hAnsi="宋体" w:cs="宋体"/>
                <w:color w:val="000000"/>
                <w:sz w:val="24"/>
                <w:szCs w:val="24"/>
              </w:rPr>
            </w:pPr>
            <w:r>
              <w:rPr>
                <w:rFonts w:hint="eastAsia" w:hAnsi="宋体" w:cs="宋体"/>
                <w:color w:val="000000"/>
                <w:sz w:val="24"/>
                <w:szCs w:val="24"/>
              </w:rPr>
              <w:t>要求</w:t>
            </w:r>
          </w:p>
        </w:tc>
        <w:tc>
          <w:tcPr>
            <w:tcW w:w="1599" w:type="dxa"/>
            <w:vAlign w:val="center"/>
          </w:tcPr>
          <w:p>
            <w:pPr>
              <w:pStyle w:val="16"/>
              <w:spacing w:line="540" w:lineRule="exact"/>
              <w:jc w:val="center"/>
              <w:rPr>
                <w:rFonts w:hAnsi="宋体" w:cs="宋体"/>
                <w:color w:val="000000"/>
                <w:sz w:val="24"/>
                <w:szCs w:val="24"/>
              </w:rPr>
            </w:pPr>
            <w:r>
              <w:rPr>
                <w:rFonts w:hint="eastAsia" w:hAnsi="宋体" w:cs="宋体"/>
                <w:color w:val="000000"/>
                <w:sz w:val="24"/>
                <w:szCs w:val="24"/>
              </w:rPr>
              <w:t>预算金额</w:t>
            </w:r>
          </w:p>
        </w:tc>
        <w:tc>
          <w:tcPr>
            <w:tcW w:w="1496" w:type="dxa"/>
            <w:vAlign w:val="center"/>
          </w:tcPr>
          <w:p>
            <w:pPr>
              <w:pStyle w:val="16"/>
              <w:spacing w:line="540" w:lineRule="exact"/>
              <w:jc w:val="center"/>
              <w:rPr>
                <w:rFonts w:hAnsi="宋体" w:cs="宋体"/>
                <w:color w:val="000000"/>
                <w:sz w:val="24"/>
                <w:szCs w:val="24"/>
              </w:rPr>
            </w:pPr>
            <w:r>
              <w:rPr>
                <w:rFonts w:hint="eastAsia" w:hAnsi="宋体" w:cs="宋体"/>
                <w:color w:val="000000"/>
                <w:sz w:val="24"/>
                <w:szCs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8" w:type="dxa"/>
            <w:vAlign w:val="center"/>
          </w:tcPr>
          <w:p>
            <w:pPr>
              <w:pStyle w:val="16"/>
              <w:spacing w:line="540" w:lineRule="exact"/>
              <w:jc w:val="center"/>
              <w:rPr>
                <w:rFonts w:hAnsi="宋体" w:cs="宋体"/>
                <w:color w:val="000000"/>
                <w:sz w:val="24"/>
                <w:szCs w:val="24"/>
              </w:rPr>
            </w:pPr>
            <w:r>
              <w:rPr>
                <w:rFonts w:hint="eastAsia" w:hAnsi="宋体" w:cs="宋体"/>
                <w:color w:val="000000"/>
                <w:sz w:val="24"/>
                <w:szCs w:val="24"/>
              </w:rPr>
              <w:t>1</w:t>
            </w:r>
          </w:p>
        </w:tc>
        <w:tc>
          <w:tcPr>
            <w:tcW w:w="2681" w:type="dxa"/>
            <w:vAlign w:val="center"/>
          </w:tcPr>
          <w:p>
            <w:pPr>
              <w:pStyle w:val="16"/>
              <w:spacing w:line="540" w:lineRule="exact"/>
              <w:jc w:val="center"/>
              <w:rPr>
                <w:rFonts w:hint="eastAsia" w:hAnsi="宋体" w:eastAsia="宋体" w:cs="宋体"/>
                <w:color w:val="000000"/>
                <w:sz w:val="24"/>
                <w:szCs w:val="24"/>
                <w:lang w:eastAsia="zh-CN"/>
              </w:rPr>
            </w:pPr>
            <w:r>
              <w:rPr>
                <w:rFonts w:hint="eastAsia" w:hAnsi="宋体" w:cs="宋体"/>
                <w:color w:val="000000"/>
                <w:sz w:val="24"/>
                <w:szCs w:val="24"/>
                <w:lang w:eastAsia="zh-CN"/>
              </w:rPr>
              <w:t>南浔区民政局政府购买居家养老服务采购项目</w:t>
            </w:r>
          </w:p>
        </w:tc>
        <w:tc>
          <w:tcPr>
            <w:tcW w:w="832" w:type="dxa"/>
            <w:vAlign w:val="center"/>
          </w:tcPr>
          <w:p>
            <w:pPr>
              <w:pStyle w:val="16"/>
              <w:spacing w:line="540" w:lineRule="exact"/>
              <w:jc w:val="center"/>
              <w:rPr>
                <w:rFonts w:hAnsi="宋体" w:cs="宋体"/>
                <w:color w:val="000000"/>
                <w:sz w:val="24"/>
                <w:szCs w:val="24"/>
              </w:rPr>
            </w:pPr>
            <w:r>
              <w:rPr>
                <w:rFonts w:hint="eastAsia" w:hAnsi="宋体" w:cs="宋体"/>
                <w:color w:val="000000"/>
                <w:sz w:val="24"/>
                <w:szCs w:val="24"/>
              </w:rPr>
              <w:t>1项</w:t>
            </w:r>
          </w:p>
        </w:tc>
        <w:tc>
          <w:tcPr>
            <w:tcW w:w="1122" w:type="dxa"/>
            <w:vAlign w:val="center"/>
          </w:tcPr>
          <w:p>
            <w:pPr>
              <w:pStyle w:val="16"/>
              <w:spacing w:line="540" w:lineRule="exact"/>
              <w:jc w:val="center"/>
              <w:rPr>
                <w:rFonts w:hAnsi="宋体" w:cs="宋体"/>
                <w:color w:val="000000"/>
                <w:sz w:val="24"/>
                <w:szCs w:val="24"/>
              </w:rPr>
            </w:pPr>
            <w:r>
              <w:rPr>
                <w:rFonts w:hint="eastAsia" w:hAnsi="宋体" w:cs="宋体"/>
                <w:color w:val="000000"/>
                <w:sz w:val="24"/>
                <w:szCs w:val="24"/>
              </w:rPr>
              <w:t>详见招标文件</w:t>
            </w:r>
          </w:p>
        </w:tc>
        <w:tc>
          <w:tcPr>
            <w:tcW w:w="1599" w:type="dxa"/>
            <w:vAlign w:val="center"/>
          </w:tcPr>
          <w:p>
            <w:pPr>
              <w:pStyle w:val="16"/>
              <w:spacing w:line="540" w:lineRule="exact"/>
              <w:jc w:val="center"/>
              <w:rPr>
                <w:rFonts w:hAnsi="宋体" w:cs="宋体"/>
                <w:color w:val="000000"/>
                <w:sz w:val="24"/>
                <w:szCs w:val="24"/>
              </w:rPr>
            </w:pPr>
            <w:r>
              <w:rPr>
                <w:rFonts w:hint="eastAsia" w:hAnsi="宋体" w:cs="宋体"/>
                <w:kern w:val="0"/>
                <w:sz w:val="24"/>
              </w:rPr>
              <w:t>人民币</w:t>
            </w:r>
            <w:r>
              <w:rPr>
                <w:rFonts w:hint="eastAsia" w:hAnsi="宋体" w:cs="宋体"/>
                <w:kern w:val="0"/>
                <w:sz w:val="24"/>
                <w:lang w:val="en-US" w:eastAsia="zh-CN"/>
              </w:rPr>
              <w:t>940</w:t>
            </w:r>
            <w:r>
              <w:rPr>
                <w:rFonts w:hint="eastAsia" w:hAnsi="宋体" w:cs="宋体"/>
                <w:sz w:val="24"/>
                <w:szCs w:val="24"/>
              </w:rPr>
              <w:t>万元</w:t>
            </w:r>
          </w:p>
        </w:tc>
        <w:tc>
          <w:tcPr>
            <w:tcW w:w="1496" w:type="dxa"/>
            <w:vAlign w:val="center"/>
          </w:tcPr>
          <w:p>
            <w:pPr>
              <w:pStyle w:val="16"/>
              <w:spacing w:line="540" w:lineRule="exact"/>
              <w:jc w:val="center"/>
              <w:rPr>
                <w:rFonts w:hAnsi="宋体" w:cs="宋体"/>
                <w:kern w:val="0"/>
                <w:sz w:val="24"/>
              </w:rPr>
            </w:pPr>
            <w:r>
              <w:rPr>
                <w:rFonts w:hint="eastAsia" w:hAnsi="宋体" w:cs="宋体"/>
                <w:kern w:val="0"/>
                <w:sz w:val="24"/>
              </w:rPr>
              <w:t>自合同签订之日起</w:t>
            </w:r>
            <w:r>
              <w:rPr>
                <w:rFonts w:hint="eastAsia" w:hAnsi="宋体" w:cs="宋体"/>
                <w:kern w:val="0"/>
                <w:sz w:val="24"/>
                <w:lang w:eastAsia="zh-CN"/>
              </w:rPr>
              <w:t>二</w:t>
            </w:r>
            <w:r>
              <w:rPr>
                <w:rFonts w:hint="eastAsia" w:hAnsi="宋体" w:cs="宋体"/>
                <w:kern w:val="0"/>
                <w:sz w:val="24"/>
              </w:rPr>
              <w:t>年</w:t>
            </w:r>
          </w:p>
        </w:tc>
      </w:tr>
    </w:tbl>
    <w:p>
      <w:pPr>
        <w:widowControl/>
        <w:spacing w:line="540" w:lineRule="exact"/>
        <w:ind w:right="60" w:firstLine="472" w:firstLineChars="196"/>
        <w:rPr>
          <w:rFonts w:ascii="宋体" w:hAnsi="宋体" w:cs="宋体"/>
          <w:color w:val="000000"/>
          <w:kern w:val="0"/>
          <w:sz w:val="24"/>
        </w:rPr>
      </w:pPr>
      <w:r>
        <w:rPr>
          <w:rFonts w:hint="eastAsia" w:ascii="宋体" w:hAnsi="宋体" w:cs="宋体"/>
          <w:b/>
          <w:color w:val="000000"/>
          <w:kern w:val="0"/>
          <w:sz w:val="24"/>
        </w:rPr>
        <w:t>五、投标供应商资格要求</w:t>
      </w:r>
      <w:r>
        <w:rPr>
          <w:rFonts w:hint="eastAsia" w:ascii="宋体" w:hAnsi="宋体" w:cs="宋体"/>
          <w:b/>
          <w:color w:val="000000"/>
          <w:kern w:val="0"/>
          <w:sz w:val="24"/>
          <w:lang w:eastAsia="zh-CN"/>
        </w:rPr>
        <w:t>：</w:t>
      </w:r>
    </w:p>
    <w:p>
      <w:pPr>
        <w:widowControl/>
        <w:spacing w:line="540" w:lineRule="exact"/>
        <w:ind w:left="59" w:leftChars="21" w:right="60" w:firstLine="480" w:firstLineChars="200"/>
        <w:rPr>
          <w:rFonts w:ascii="宋体" w:hAnsi="宋体" w:cs="宋体"/>
          <w:color w:val="000000"/>
          <w:kern w:val="0"/>
          <w:sz w:val="24"/>
        </w:rPr>
      </w:pPr>
      <w:r>
        <w:rPr>
          <w:rFonts w:hint="eastAsia" w:ascii="宋体" w:hAnsi="宋体" w:cs="宋体"/>
          <w:color w:val="000000"/>
          <w:kern w:val="0"/>
          <w:sz w:val="24"/>
        </w:rPr>
        <w:t>1、符合《中华人民共和国政府采购法》第二十二条规定和浙财采监【2013】24号《关于规范政府采购供应商资格设定及资格审查的通知》第六条规定</w:t>
      </w:r>
      <w:r>
        <w:rPr>
          <w:rFonts w:hint="eastAsia" w:ascii="宋体" w:hAnsi="宋体" w:cs="宋体"/>
          <w:color w:val="000000"/>
          <w:kern w:val="0"/>
          <w:sz w:val="24"/>
          <w:lang w:eastAsia="zh-CN"/>
        </w:rPr>
        <w:t>，</w:t>
      </w:r>
      <w:r>
        <w:rPr>
          <w:rFonts w:hint="eastAsia" w:ascii="宋体" w:hAnsi="宋体" w:cs="宋体"/>
          <w:color w:val="000000"/>
          <w:kern w:val="0"/>
          <w:sz w:val="24"/>
        </w:rPr>
        <w:t>且未被“信用中国”（www.creditchina.gov.cn）、“中国政府采购网”（www.ccgp.gov.cn）列入失信被执行人、重大税收违法案件当事人名单、政府采购严重违法失信行为记录名单；</w:t>
      </w:r>
    </w:p>
    <w:p>
      <w:pPr>
        <w:widowControl/>
        <w:spacing w:line="540" w:lineRule="exact"/>
        <w:ind w:left="59" w:leftChars="21" w:right="60" w:firstLine="480" w:firstLineChars="200"/>
        <w:outlineLvl w:val="1"/>
        <w:rPr>
          <w:rFonts w:ascii="宋体" w:hAnsi="宋体" w:cs="宋体"/>
          <w:color w:val="000000"/>
          <w:kern w:val="0"/>
          <w:sz w:val="24"/>
        </w:rPr>
      </w:pPr>
      <w:bookmarkStart w:id="3" w:name="_Toc1400"/>
      <w:r>
        <w:rPr>
          <w:rFonts w:hint="eastAsia" w:ascii="宋体" w:hAnsi="宋体" w:cs="宋体"/>
          <w:color w:val="000000"/>
          <w:kern w:val="0"/>
          <w:sz w:val="24"/>
        </w:rPr>
        <w:t>2、本项目不接受联合体投标。</w:t>
      </w:r>
      <w:bookmarkEnd w:id="3"/>
    </w:p>
    <w:p>
      <w:pPr>
        <w:widowControl/>
        <w:spacing w:line="510" w:lineRule="exact"/>
        <w:ind w:left="59" w:leftChars="21" w:right="60" w:firstLine="480" w:firstLineChars="200"/>
        <w:rPr>
          <w:rFonts w:cs="宋体"/>
          <w:b/>
          <w:bCs/>
          <w:kern w:val="0"/>
          <w:sz w:val="24"/>
        </w:rPr>
      </w:pPr>
      <w:r>
        <w:rPr>
          <w:rFonts w:hint="eastAsia" w:ascii="宋体" w:hAnsi="宋体" w:cs="宋体"/>
          <w:kern w:val="0"/>
          <w:sz w:val="24"/>
        </w:rPr>
        <w:t>3、落实政府采购政策需满足的资格要求：</w:t>
      </w:r>
      <w:r>
        <w:rPr>
          <w:rFonts w:hint="eastAsia" w:cs="宋体"/>
          <w:kern w:val="0"/>
          <w:sz w:val="24"/>
          <w:highlight w:val="none"/>
          <w:lang w:val="en-US" w:eastAsia="zh-CN"/>
        </w:rPr>
        <w:t>标项1：供应商为中小企业；</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六、报名及获取招标文件时间</w:t>
      </w:r>
      <w:r>
        <w:rPr>
          <w:rFonts w:hint="eastAsia" w:ascii="宋体" w:hAnsi="宋体" w:cs="宋体"/>
          <w:b/>
          <w:color w:val="000000"/>
          <w:kern w:val="0"/>
          <w:sz w:val="24"/>
          <w:lang w:eastAsia="zh-CN"/>
        </w:rPr>
        <w:t>：</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color w:val="000000"/>
          <w:kern w:val="0"/>
          <w:sz w:val="24"/>
        </w:rPr>
        <w:t>1、报名及获取招标文</w:t>
      </w:r>
      <w:r>
        <w:rPr>
          <w:rFonts w:hint="eastAsia" w:ascii="宋体" w:hAnsi="宋体" w:cs="宋体"/>
          <w:kern w:val="0"/>
          <w:sz w:val="24"/>
        </w:rPr>
        <w:t>件时间：</w:t>
      </w:r>
      <w:r>
        <w:rPr>
          <w:rFonts w:hint="eastAsia" w:ascii="宋体" w:hAnsi="宋体" w:cs="宋体"/>
          <w:color w:val="0000FF"/>
          <w:kern w:val="0"/>
          <w:sz w:val="24"/>
          <w:lang w:eastAsia="zh-CN"/>
        </w:rPr>
        <w:t>2023</w:t>
      </w:r>
      <w:r>
        <w:rPr>
          <w:rFonts w:hint="eastAsia" w:ascii="宋体" w:hAnsi="宋体" w:cs="宋体"/>
          <w:color w:val="0000FF"/>
          <w:kern w:val="0"/>
          <w:sz w:val="24"/>
        </w:rPr>
        <w:t>年</w:t>
      </w:r>
      <w:r>
        <w:rPr>
          <w:rFonts w:hint="eastAsia" w:ascii="宋体" w:hAnsi="宋体" w:cs="宋体"/>
          <w:color w:val="0000FF"/>
          <w:kern w:val="0"/>
          <w:sz w:val="24"/>
          <w:lang w:val="en-US" w:eastAsia="zh-CN"/>
        </w:rPr>
        <w:t>3</w:t>
      </w:r>
      <w:r>
        <w:rPr>
          <w:rFonts w:hint="eastAsia" w:ascii="宋体" w:hAnsi="宋体" w:cs="宋体"/>
          <w:color w:val="0000FF"/>
          <w:kern w:val="0"/>
          <w:sz w:val="24"/>
        </w:rPr>
        <w:t>月</w:t>
      </w:r>
      <w:r>
        <w:rPr>
          <w:rFonts w:hint="eastAsia" w:ascii="宋体" w:hAnsi="宋体" w:cs="宋体"/>
          <w:color w:val="0000FF"/>
          <w:kern w:val="0"/>
          <w:sz w:val="24"/>
          <w:lang w:val="en-US" w:eastAsia="zh-CN"/>
        </w:rPr>
        <w:t>10</w:t>
      </w:r>
      <w:r>
        <w:rPr>
          <w:rFonts w:hint="eastAsia" w:ascii="宋体" w:hAnsi="宋体" w:cs="宋体"/>
          <w:color w:val="0000FF"/>
          <w:kern w:val="0"/>
          <w:sz w:val="24"/>
        </w:rPr>
        <w:t>日至</w:t>
      </w:r>
      <w:r>
        <w:rPr>
          <w:rFonts w:hint="eastAsia" w:ascii="宋体" w:hAnsi="宋体" w:cs="宋体"/>
          <w:color w:val="0000FF"/>
          <w:kern w:val="0"/>
          <w:sz w:val="24"/>
          <w:lang w:eastAsia="zh-CN"/>
        </w:rPr>
        <w:t>2023</w:t>
      </w:r>
      <w:r>
        <w:rPr>
          <w:rFonts w:hint="eastAsia" w:ascii="宋体" w:hAnsi="宋体" w:cs="宋体"/>
          <w:color w:val="0000FF"/>
          <w:kern w:val="0"/>
          <w:sz w:val="24"/>
        </w:rPr>
        <w:t>年</w:t>
      </w:r>
      <w:r>
        <w:rPr>
          <w:rFonts w:hint="eastAsia" w:ascii="宋体" w:hAnsi="宋体" w:cs="宋体"/>
          <w:color w:val="0000FF"/>
          <w:kern w:val="0"/>
          <w:sz w:val="24"/>
          <w:lang w:val="en-US" w:eastAsia="zh-CN"/>
        </w:rPr>
        <w:t>3</w:t>
      </w:r>
      <w:r>
        <w:rPr>
          <w:rFonts w:hint="eastAsia" w:ascii="宋体" w:hAnsi="宋体" w:cs="宋体"/>
          <w:color w:val="0000FF"/>
          <w:kern w:val="0"/>
          <w:sz w:val="24"/>
        </w:rPr>
        <w:t>月</w:t>
      </w:r>
      <w:r>
        <w:rPr>
          <w:rFonts w:hint="eastAsia" w:ascii="宋体" w:hAnsi="宋体" w:cs="宋体"/>
          <w:color w:val="0000FF"/>
          <w:kern w:val="0"/>
          <w:sz w:val="24"/>
          <w:lang w:val="en-US" w:eastAsia="zh-CN"/>
        </w:rPr>
        <w:t>31</w:t>
      </w:r>
      <w:r>
        <w:rPr>
          <w:rFonts w:hint="eastAsia" w:ascii="宋体" w:hAnsi="宋体" w:cs="宋体"/>
          <w:color w:val="0000FF"/>
          <w:kern w:val="0"/>
          <w:sz w:val="24"/>
        </w:rPr>
        <w:t>日</w:t>
      </w:r>
      <w:r>
        <w:rPr>
          <w:rFonts w:hint="eastAsia" w:ascii="宋体" w:hAnsi="宋体" w:cs="宋体"/>
          <w:color w:val="0000FF"/>
          <w:kern w:val="0"/>
          <w:sz w:val="24"/>
          <w:lang w:eastAsia="zh-CN"/>
        </w:rPr>
        <w:t>（</w:t>
      </w:r>
      <w:r>
        <w:rPr>
          <w:rFonts w:hint="eastAsia" w:ascii="宋体" w:hAnsi="宋体" w:cs="宋体"/>
          <w:kern w:val="0"/>
          <w:sz w:val="24"/>
        </w:rPr>
        <w:t>潜在供应商报名及获取招标文件前应当在政采云电子交易平台上注册账号并登录，截止时间后不再接受潜在供应商报名及获取招标文件</w:t>
      </w:r>
      <w:r>
        <w:rPr>
          <w:rFonts w:hint="eastAsia" w:ascii="宋体" w:hAnsi="宋体" w:cs="宋体"/>
          <w:kern w:val="0"/>
          <w:sz w:val="24"/>
          <w:lang w:eastAsia="zh-CN"/>
        </w:rPr>
        <w:t>）</w:t>
      </w:r>
      <w:r>
        <w:rPr>
          <w:rFonts w:hint="eastAsia" w:ascii="宋体" w:hAnsi="宋体" w:cs="宋体"/>
          <w:kern w:val="0"/>
          <w:sz w:val="24"/>
        </w:rPr>
        <w:t>。</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2、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3、免费注册网址：浙江政府采购网（供应商注册页面）：https://middle.zcygov.cn/settle-front/#/registry“政采云”，咨询电话：400-881-7190</w:t>
      </w:r>
      <w:r>
        <w:rPr>
          <w:rFonts w:hint="eastAsia" w:ascii="宋体" w:hAnsi="宋体" w:cs="宋体"/>
          <w:kern w:val="0"/>
          <w:sz w:val="24"/>
          <w:lang w:eastAsia="zh-CN"/>
        </w:rPr>
        <w:t>或</w:t>
      </w:r>
      <w:r>
        <w:rPr>
          <w:rFonts w:hint="eastAsia" w:ascii="宋体" w:hAnsi="宋体" w:cs="宋体"/>
          <w:kern w:val="0"/>
          <w:sz w:val="24"/>
          <w:lang w:val="en-US" w:eastAsia="zh-CN"/>
        </w:rPr>
        <w:t>95763</w:t>
      </w:r>
      <w:r>
        <w:rPr>
          <w:rFonts w:hint="eastAsia" w:ascii="宋体" w:hAnsi="宋体" w:cs="宋体"/>
          <w:kern w:val="0"/>
          <w:sz w:val="24"/>
        </w:rPr>
        <w:t>。已经注册成功的供应商无需重复注册。</w:t>
      </w:r>
    </w:p>
    <w:p>
      <w:pPr>
        <w:widowControl/>
        <w:spacing w:line="540" w:lineRule="exact"/>
        <w:ind w:right="60" w:firstLine="472" w:firstLineChars="196"/>
        <w:rPr>
          <w:rFonts w:ascii="宋体" w:hAnsi="宋体" w:cs="宋体"/>
          <w:b/>
          <w:kern w:val="0"/>
          <w:sz w:val="24"/>
        </w:rPr>
      </w:pPr>
      <w:r>
        <w:rPr>
          <w:rFonts w:hint="eastAsia" w:ascii="宋体" w:hAnsi="宋体" w:cs="宋体"/>
          <w:b/>
          <w:kern w:val="0"/>
          <w:sz w:val="24"/>
        </w:rPr>
        <w:t>七、投标文件的递交及相关事宜：</w:t>
      </w:r>
    </w:p>
    <w:p>
      <w:pPr>
        <w:widowControl/>
        <w:spacing w:line="540" w:lineRule="exact"/>
        <w:ind w:left="59" w:leftChars="21" w:right="60" w:firstLine="480" w:firstLineChars="200"/>
        <w:jc w:val="left"/>
        <w:rPr>
          <w:rFonts w:ascii="宋体" w:hAnsi="宋体" w:cs="宋体"/>
          <w:color w:val="0000FF"/>
          <w:kern w:val="0"/>
          <w:sz w:val="24"/>
        </w:rPr>
      </w:pPr>
      <w:r>
        <w:rPr>
          <w:rFonts w:hint="eastAsia" w:ascii="宋体" w:hAnsi="宋体" w:cs="宋体"/>
          <w:kern w:val="0"/>
          <w:sz w:val="24"/>
        </w:rPr>
        <w:t>1、投标文件递交的截止时间（投标截止时间，下同）：</w:t>
      </w:r>
      <w:r>
        <w:rPr>
          <w:rFonts w:hint="eastAsia" w:ascii="宋体" w:hAnsi="宋体" w:cs="宋体"/>
          <w:color w:val="0000FF"/>
          <w:kern w:val="0"/>
          <w:sz w:val="24"/>
          <w:lang w:eastAsia="zh-CN"/>
        </w:rPr>
        <w:t>2023</w:t>
      </w:r>
      <w:r>
        <w:rPr>
          <w:rFonts w:hint="eastAsia" w:ascii="宋体" w:hAnsi="宋体" w:cs="宋体"/>
          <w:color w:val="0000FF"/>
          <w:kern w:val="0"/>
          <w:sz w:val="24"/>
        </w:rPr>
        <w:t>年</w:t>
      </w:r>
      <w:r>
        <w:rPr>
          <w:rFonts w:hint="eastAsia" w:ascii="宋体" w:hAnsi="宋体" w:cs="宋体"/>
          <w:color w:val="0000FF"/>
          <w:kern w:val="0"/>
          <w:sz w:val="24"/>
          <w:lang w:val="en-US" w:eastAsia="zh-CN"/>
        </w:rPr>
        <w:t>3</w:t>
      </w:r>
      <w:r>
        <w:rPr>
          <w:rFonts w:hint="eastAsia" w:ascii="宋体" w:hAnsi="宋体" w:cs="宋体"/>
          <w:color w:val="0000FF"/>
          <w:kern w:val="0"/>
          <w:sz w:val="24"/>
        </w:rPr>
        <w:t>月</w:t>
      </w:r>
      <w:r>
        <w:rPr>
          <w:rFonts w:hint="eastAsia" w:ascii="宋体" w:hAnsi="宋体" w:cs="宋体"/>
          <w:color w:val="0000FF"/>
          <w:kern w:val="0"/>
          <w:sz w:val="24"/>
          <w:lang w:val="en-US" w:eastAsia="zh-CN"/>
        </w:rPr>
        <w:t>31</w:t>
      </w:r>
      <w:r>
        <w:rPr>
          <w:rFonts w:hint="eastAsia" w:ascii="宋体" w:hAnsi="宋体" w:cs="宋体"/>
          <w:color w:val="0000FF"/>
          <w:kern w:val="0"/>
          <w:sz w:val="24"/>
        </w:rPr>
        <w:t>日</w:t>
      </w:r>
      <w:r>
        <w:rPr>
          <w:rFonts w:hint="eastAsia" w:ascii="宋体" w:hAnsi="宋体" w:cs="宋体"/>
          <w:color w:val="0000FF"/>
          <w:kern w:val="0"/>
          <w:sz w:val="24"/>
          <w:lang w:val="en-US" w:eastAsia="zh-CN"/>
        </w:rPr>
        <w:t>9</w:t>
      </w:r>
      <w:r>
        <w:rPr>
          <w:rFonts w:hint="eastAsia" w:ascii="宋体" w:hAnsi="宋体" w:cs="宋体"/>
          <w:color w:val="0000FF"/>
          <w:kern w:val="0"/>
          <w:sz w:val="24"/>
        </w:rPr>
        <w:t>：30（北京时间）。</w:t>
      </w:r>
    </w:p>
    <w:p>
      <w:pPr>
        <w:widowControl/>
        <w:spacing w:line="540" w:lineRule="exact"/>
        <w:ind w:left="59" w:leftChars="21" w:right="60" w:firstLine="480" w:firstLineChars="200"/>
        <w:jc w:val="left"/>
        <w:outlineLvl w:val="1"/>
        <w:rPr>
          <w:rFonts w:ascii="宋体" w:hAnsi="宋体" w:cs="宋体"/>
          <w:kern w:val="0"/>
          <w:sz w:val="24"/>
        </w:rPr>
      </w:pPr>
      <w:bookmarkStart w:id="4" w:name="_Toc15981"/>
      <w:r>
        <w:rPr>
          <w:rFonts w:hint="eastAsia" w:ascii="宋体" w:hAnsi="宋体" w:cs="宋体"/>
          <w:kern w:val="0"/>
          <w:sz w:val="24"/>
        </w:rPr>
        <w:t>2、投标文件的递交方式：</w:t>
      </w:r>
      <w:bookmarkEnd w:id="4"/>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2.1电子投标文件：按政采云平台项目采购</w:t>
      </w:r>
      <w:r>
        <w:rPr>
          <w:rFonts w:hint="eastAsia" w:ascii="宋体" w:hAnsi="宋体" w:cs="宋体"/>
          <w:kern w:val="0"/>
          <w:sz w:val="24"/>
          <w:lang w:eastAsia="zh-CN"/>
        </w:rPr>
        <w:t>－</w:t>
      </w:r>
      <w:r>
        <w:rPr>
          <w:rFonts w:hint="eastAsia" w:ascii="宋体" w:hAnsi="宋体" w:cs="宋体"/>
          <w:kern w:val="0"/>
          <w:sz w:val="24"/>
        </w:rPr>
        <w:t>电子交易操作指南及本招标文件要求制作、加密并递交。</w:t>
      </w:r>
      <w:r>
        <w:rPr>
          <w:rFonts w:hint="eastAsia" w:ascii="宋体" w:hAnsi="宋体" w:cs="宋体"/>
          <w:kern w:val="0"/>
          <w:sz w:val="24"/>
          <w:lang w:eastAsia="zh-CN"/>
        </w:rPr>
        <w:t>投标人</w:t>
      </w:r>
      <w:r>
        <w:rPr>
          <w:rFonts w:hint="eastAsia" w:ascii="宋体" w:hAnsi="宋体" w:cs="宋体"/>
          <w:kern w:val="0"/>
          <w:sz w:val="24"/>
        </w:rPr>
        <w:t>应于</w:t>
      </w:r>
      <w:r>
        <w:rPr>
          <w:rFonts w:hint="eastAsia" w:ascii="宋体" w:hAnsi="宋体" w:cs="宋体"/>
          <w:color w:val="0000FF"/>
          <w:kern w:val="0"/>
          <w:sz w:val="24"/>
          <w:lang w:eastAsia="zh-CN"/>
        </w:rPr>
        <w:t>2023</w:t>
      </w:r>
      <w:r>
        <w:rPr>
          <w:rFonts w:hint="eastAsia" w:ascii="宋体" w:hAnsi="宋体" w:cs="宋体"/>
          <w:color w:val="0000FF"/>
          <w:kern w:val="0"/>
          <w:sz w:val="24"/>
        </w:rPr>
        <w:t>年</w:t>
      </w:r>
      <w:r>
        <w:rPr>
          <w:rFonts w:hint="eastAsia" w:ascii="宋体" w:hAnsi="宋体" w:cs="宋体"/>
          <w:color w:val="0000FF"/>
          <w:kern w:val="0"/>
          <w:sz w:val="24"/>
          <w:lang w:val="en-US" w:eastAsia="zh-CN"/>
        </w:rPr>
        <w:t>3</w:t>
      </w:r>
      <w:r>
        <w:rPr>
          <w:rFonts w:hint="eastAsia" w:ascii="宋体" w:hAnsi="宋体" w:cs="宋体"/>
          <w:color w:val="0000FF"/>
          <w:kern w:val="0"/>
          <w:sz w:val="24"/>
        </w:rPr>
        <w:t>月</w:t>
      </w:r>
      <w:r>
        <w:rPr>
          <w:rFonts w:hint="eastAsia" w:ascii="宋体" w:hAnsi="宋体" w:cs="宋体"/>
          <w:color w:val="0000FF"/>
          <w:kern w:val="0"/>
          <w:sz w:val="24"/>
          <w:lang w:val="en-US" w:eastAsia="zh-CN"/>
        </w:rPr>
        <w:t>31</w:t>
      </w:r>
      <w:r>
        <w:rPr>
          <w:rFonts w:hint="eastAsia" w:ascii="宋体" w:hAnsi="宋体" w:cs="宋体"/>
          <w:color w:val="0000FF"/>
          <w:kern w:val="0"/>
          <w:sz w:val="24"/>
        </w:rPr>
        <w:t>日</w:t>
      </w:r>
      <w:r>
        <w:rPr>
          <w:rFonts w:hint="eastAsia" w:ascii="宋体" w:hAnsi="宋体" w:cs="宋体"/>
          <w:color w:val="0000FF"/>
          <w:kern w:val="0"/>
          <w:sz w:val="24"/>
          <w:lang w:val="en-US" w:eastAsia="zh-CN"/>
        </w:rPr>
        <w:t>9</w:t>
      </w:r>
      <w:r>
        <w:rPr>
          <w:rFonts w:hint="eastAsia" w:ascii="宋体" w:hAnsi="宋体" w:cs="宋体"/>
          <w:color w:val="0000FF"/>
          <w:kern w:val="0"/>
          <w:sz w:val="24"/>
        </w:rPr>
        <w:t>：30</w:t>
      </w:r>
      <w:r>
        <w:rPr>
          <w:rFonts w:hint="eastAsia" w:ascii="宋体" w:hAnsi="宋体" w:cs="宋体"/>
          <w:kern w:val="0"/>
          <w:sz w:val="24"/>
        </w:rPr>
        <w:t>（北京时间）前将制作、加密的电子版投标文件上传到政采云系统中（未准时上传的视为放弃投标资格，作无效标处理）；</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2.2数据电子备份投标文件（U盘）：以U盘形式提供的数据电子备份投标文件格式及内容须与政采云平台项目采购</w:t>
      </w:r>
      <w:r>
        <w:rPr>
          <w:rFonts w:hint="eastAsia" w:ascii="宋体" w:hAnsi="宋体" w:cs="宋体"/>
          <w:kern w:val="0"/>
          <w:sz w:val="24"/>
          <w:lang w:eastAsia="zh-CN"/>
        </w:rPr>
        <w:t>－</w:t>
      </w:r>
      <w:r>
        <w:rPr>
          <w:rFonts w:hint="eastAsia" w:ascii="宋体" w:hAnsi="宋体" w:cs="宋体"/>
          <w:kern w:val="0"/>
          <w:sz w:val="24"/>
        </w:rPr>
        <w:t>电子交易操作指南中制作、加密并递交的电子投标文件格式及内容一致。</w:t>
      </w:r>
      <w:r>
        <w:rPr>
          <w:rFonts w:hint="eastAsia" w:ascii="宋体" w:hAnsi="宋体" w:cs="宋体"/>
          <w:b/>
          <w:bCs/>
          <w:kern w:val="0"/>
          <w:sz w:val="24"/>
        </w:rPr>
        <w:t>递交方式：</w:t>
      </w:r>
      <w:r>
        <w:rPr>
          <w:rFonts w:hint="eastAsia" w:ascii="宋体" w:hAnsi="宋体" w:cs="宋体"/>
          <w:kern w:val="0"/>
          <w:sz w:val="24"/>
        </w:rPr>
        <w:t>数据电子备份投标文件（U盘）应通过邮寄快递方式送达（</w:t>
      </w:r>
      <w:r>
        <w:rPr>
          <w:rFonts w:hint="eastAsia" w:ascii="宋体" w:hAnsi="宋体" w:cs="宋体"/>
          <w:kern w:val="0"/>
          <w:sz w:val="24"/>
          <w:lang w:eastAsia="zh-CN"/>
        </w:rPr>
        <w:t>建议采用顺丰</w:t>
      </w:r>
      <w:r>
        <w:rPr>
          <w:rFonts w:hint="eastAsia" w:ascii="宋体" w:hAnsi="宋体" w:cs="宋体"/>
          <w:kern w:val="0"/>
          <w:sz w:val="24"/>
        </w:rPr>
        <w:t>），邮寄地址为：湖州建通工程管理有限公司[南浔镇泰安西路282号朱坞村综合楼十楼]，联系电话0572-3950002，电子邮箱：1172152788@qq.com。邮寄截止时间：供应商应于</w:t>
      </w:r>
      <w:r>
        <w:rPr>
          <w:rFonts w:hint="eastAsia" w:ascii="宋体" w:hAnsi="宋体" w:cs="宋体"/>
          <w:kern w:val="0"/>
          <w:sz w:val="24"/>
          <w:lang w:eastAsia="zh-CN"/>
        </w:rPr>
        <w:t>2023</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color w:val="0000FF"/>
          <w:kern w:val="0"/>
          <w:sz w:val="24"/>
        </w:rPr>
        <w:t>月</w:t>
      </w:r>
      <w:r>
        <w:rPr>
          <w:rFonts w:hint="eastAsia" w:ascii="宋体" w:hAnsi="宋体" w:cs="宋体"/>
          <w:color w:val="0000FF"/>
          <w:kern w:val="0"/>
          <w:sz w:val="24"/>
          <w:lang w:val="en-US" w:eastAsia="zh-CN"/>
        </w:rPr>
        <w:t>30</w:t>
      </w:r>
      <w:r>
        <w:rPr>
          <w:rFonts w:hint="eastAsia" w:ascii="宋体" w:hAnsi="宋体" w:cs="宋体"/>
          <w:color w:val="0000FF"/>
          <w:kern w:val="0"/>
          <w:sz w:val="24"/>
        </w:rPr>
        <w:t>日16:</w:t>
      </w:r>
      <w:r>
        <w:rPr>
          <w:rFonts w:hint="eastAsia" w:ascii="宋体" w:hAnsi="宋体" w:cs="宋体"/>
          <w:color w:val="0000FF"/>
          <w:kern w:val="0"/>
          <w:sz w:val="24"/>
          <w:lang w:val="en-US" w:eastAsia="zh-CN"/>
        </w:rPr>
        <w:t>3</w:t>
      </w:r>
      <w:r>
        <w:rPr>
          <w:rFonts w:hint="eastAsia" w:ascii="宋体" w:hAnsi="宋体" w:cs="宋体"/>
          <w:color w:val="0000FF"/>
          <w:kern w:val="0"/>
          <w:sz w:val="24"/>
        </w:rPr>
        <w:t>0</w:t>
      </w:r>
      <w:r>
        <w:rPr>
          <w:rFonts w:hint="eastAsia" w:ascii="宋体" w:hAnsi="宋体" w:cs="宋体"/>
          <w:kern w:val="0"/>
          <w:sz w:val="24"/>
        </w:rPr>
        <w:t>前准时送达，逾期不予受理。供应商须留足投标文件邮寄时间</w:t>
      </w:r>
      <w:r>
        <w:rPr>
          <w:rFonts w:hint="eastAsia" w:ascii="宋体" w:hAnsi="宋体" w:cs="宋体"/>
          <w:kern w:val="0"/>
          <w:sz w:val="24"/>
          <w:lang w:eastAsia="zh-CN"/>
        </w:rPr>
        <w:t>，</w:t>
      </w:r>
      <w:r>
        <w:rPr>
          <w:rFonts w:hint="eastAsia" w:ascii="宋体" w:hAnsi="宋体" w:cs="宋体"/>
          <w:kern w:val="0"/>
          <w:sz w:val="24"/>
        </w:rPr>
        <w:t>确保数据电子备份投标文件（U盘）于规定的时间前送达指定地点，未按时送达的，均按未提供处理；</w:t>
      </w:r>
    </w:p>
    <w:p>
      <w:pPr>
        <w:snapToGrid w:val="0"/>
        <w:spacing w:line="540" w:lineRule="exact"/>
        <w:ind w:firstLine="482" w:firstLineChars="200"/>
        <w:jc w:val="left"/>
        <w:rPr>
          <w:rFonts w:ascii="宋体" w:hAnsi="宋体" w:cs="宋体"/>
          <w:kern w:val="0"/>
          <w:sz w:val="24"/>
          <w:highlight w:val="yellow"/>
        </w:rPr>
      </w:pPr>
      <w:r>
        <w:rPr>
          <w:rFonts w:hint="eastAsia" w:ascii="宋体" w:hAnsi="宋体" w:cs="宋体"/>
          <w:b/>
          <w:kern w:val="0"/>
          <w:sz w:val="24"/>
        </w:rPr>
        <w:t>注：1）供应商应权衡利弊考虑是否提供数据电子备份投标文件（U盘），采购人及采购代理机构不做强制性要求，若因下一条款（第3条）原因须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3、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4、供应商须在线获取CA数字证书（</w:t>
      </w:r>
      <w:r>
        <w:rPr>
          <w:rFonts w:hint="eastAsia" w:ascii="宋体" w:hAnsi="宋体" w:cs="宋体"/>
          <w:b/>
          <w:bCs/>
          <w:kern w:val="0"/>
          <w:sz w:val="24"/>
        </w:rPr>
        <w:t>完成CA数字证书办理预计一周左右，建议各供应商自行把握时间</w:t>
      </w:r>
      <w:r>
        <w:rPr>
          <w:rFonts w:hint="eastAsia" w:ascii="宋体" w:hAnsi="宋体" w:cs="宋体"/>
          <w:kern w:val="0"/>
          <w:sz w:val="24"/>
        </w:rPr>
        <w:t>，办理流程详见http://www.zjzfcg.gov.cn/bidClientTemplate/2019-05-27/12945.html），并</w:t>
      </w:r>
      <w:r>
        <w:rPr>
          <w:rFonts w:hint="eastAsia" w:ascii="宋体" w:hAnsi="宋体" w:cs="宋体"/>
          <w:kern w:val="0"/>
          <w:sz w:val="24"/>
          <w:lang w:eastAsia="zh-CN"/>
        </w:rPr>
        <w:t>登录</w:t>
      </w:r>
      <w:r>
        <w:rPr>
          <w:rFonts w:hint="eastAsia" w:ascii="宋体" w:hAnsi="宋体" w:cs="宋体"/>
          <w:kern w:val="0"/>
          <w:sz w:val="24"/>
        </w:rPr>
        <w:t>“浙江政府采购网”（http://zfcg.czt.zj.gov.cn/），进入“下载专区”下载“电子交易客户端”，制作投标文件。</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5、供应商须将制作、加密后的电子版投标文件于投标截止时间前上传到政采云系统中，超过投标截止时间上传的，均按无效标处理。</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6、供应商通过政采云平台电子投标工具制作投标文件，电子投标工具请供应商自行前往浙江省政府采购网下载并安装，（下载网址：http://www.zjzfcg.gov.cn/bidClientTemplate/2019-09-24/12975.html），供应商电子交易操作指南详见网址：</w:t>
      </w:r>
      <w:r>
        <w:fldChar w:fldCharType="begin"/>
      </w:r>
      <w:r>
        <w:instrText xml:space="preserve"> HYPERLINK "https://help.zcygov.cn/web/site_2/2018/12-28/2573.html）。" </w:instrText>
      </w:r>
      <w:r>
        <w:fldChar w:fldCharType="separate"/>
      </w:r>
      <w:r>
        <w:rPr>
          <w:rFonts w:hint="eastAsia" w:ascii="宋体" w:hAnsi="宋体" w:cs="宋体"/>
          <w:kern w:val="0"/>
          <w:sz w:val="24"/>
        </w:rPr>
        <w:t>https://help.zcygov.cn/web/site_2/2018/12-28/2573.html）。</w:t>
      </w:r>
      <w:r>
        <w:rPr>
          <w:rFonts w:hint="eastAsia" w:ascii="宋体" w:hAnsi="宋体" w:cs="宋体"/>
          <w:kern w:val="0"/>
          <w:sz w:val="24"/>
        </w:rPr>
        <w:fldChar w:fldCharType="end"/>
      </w:r>
    </w:p>
    <w:p>
      <w:pPr>
        <w:widowControl/>
        <w:spacing w:line="540" w:lineRule="exact"/>
        <w:ind w:right="60" w:firstLine="470" w:firstLineChars="196"/>
        <w:rPr>
          <w:rFonts w:ascii="宋体" w:hAnsi="宋体" w:cs="宋体"/>
          <w:kern w:val="0"/>
          <w:sz w:val="24"/>
        </w:rPr>
      </w:pPr>
      <w:r>
        <w:rPr>
          <w:rFonts w:hint="eastAsia" w:ascii="宋体" w:hAnsi="宋体" w:cs="宋体"/>
          <w:kern w:val="0"/>
          <w:sz w:val="24"/>
        </w:rPr>
        <w:t>7、按照“不见面、少接触”的原则，本项目上采取“不见面”形式进行开评标活动</w:t>
      </w:r>
      <w:r>
        <w:rPr>
          <w:rFonts w:hint="eastAsia" w:ascii="宋体" w:hAnsi="宋体" w:cs="宋体"/>
          <w:b w:val="0"/>
          <w:bCs w:val="0"/>
          <w:kern w:val="0"/>
          <w:sz w:val="24"/>
        </w:rPr>
        <w:t>，法定代表人或其</w:t>
      </w:r>
      <w:r>
        <w:rPr>
          <w:rFonts w:hint="eastAsia" w:ascii="宋体" w:hAnsi="宋体" w:cs="宋体"/>
          <w:b w:val="0"/>
          <w:bCs w:val="0"/>
          <w:kern w:val="0"/>
          <w:sz w:val="24"/>
          <w:lang w:eastAsia="zh-CN"/>
        </w:rPr>
        <w:t>授权代理人</w:t>
      </w:r>
      <w:r>
        <w:rPr>
          <w:rFonts w:hint="eastAsia" w:ascii="宋体" w:hAnsi="宋体" w:cs="宋体"/>
          <w:b w:val="0"/>
          <w:bCs w:val="0"/>
          <w:kern w:val="0"/>
          <w:sz w:val="24"/>
        </w:rPr>
        <w:t>无须到场，在线响应即可（</w:t>
      </w:r>
      <w:r>
        <w:rPr>
          <w:rFonts w:hint="eastAsia" w:ascii="宋体" w:hAnsi="宋体" w:cs="宋体"/>
          <w:kern w:val="0"/>
          <w:sz w:val="24"/>
        </w:rPr>
        <w:t xml:space="preserve">通过指定的电子邮箱、传真等）。 </w:t>
      </w:r>
    </w:p>
    <w:p>
      <w:pPr>
        <w:widowControl/>
        <w:spacing w:line="540" w:lineRule="exact"/>
        <w:ind w:right="60" w:firstLine="472" w:firstLineChars="196"/>
        <w:rPr>
          <w:rFonts w:ascii="宋体" w:hAnsi="宋体" w:cs="宋体"/>
          <w:b/>
          <w:kern w:val="0"/>
          <w:sz w:val="24"/>
        </w:rPr>
      </w:pPr>
      <w:r>
        <w:rPr>
          <w:rFonts w:hint="eastAsia" w:ascii="宋体" w:hAnsi="宋体" w:cs="宋体"/>
          <w:b/>
          <w:kern w:val="0"/>
          <w:sz w:val="24"/>
        </w:rPr>
        <w:t>八、投标地址：</w:t>
      </w:r>
    </w:p>
    <w:p>
      <w:pPr>
        <w:widowControl/>
        <w:spacing w:line="540" w:lineRule="exact"/>
        <w:ind w:right="60" w:firstLine="470" w:firstLineChars="196"/>
        <w:rPr>
          <w:rFonts w:ascii="宋体" w:hAnsi="宋体" w:cs="宋体"/>
          <w:kern w:val="0"/>
          <w:sz w:val="24"/>
        </w:rPr>
      </w:pPr>
      <w:r>
        <w:rPr>
          <w:rFonts w:hint="eastAsia" w:ascii="宋体" w:hAnsi="宋体" w:cs="宋体"/>
          <w:kern w:val="0"/>
          <w:sz w:val="24"/>
        </w:rPr>
        <w:t>1、本项目通过“政府采购云平台（www.zcygov.cn）”实行在线投标响应（电子投标）。</w:t>
      </w:r>
    </w:p>
    <w:p>
      <w:pPr>
        <w:widowControl/>
        <w:spacing w:line="540" w:lineRule="exact"/>
        <w:ind w:right="60" w:firstLine="470" w:firstLineChars="196"/>
        <w:rPr>
          <w:rFonts w:ascii="宋体" w:hAnsi="宋体" w:cs="宋体"/>
          <w:kern w:val="0"/>
          <w:sz w:val="24"/>
        </w:rPr>
      </w:pPr>
      <w:r>
        <w:rPr>
          <w:rFonts w:hint="eastAsia" w:ascii="宋体" w:hAnsi="宋体" w:cs="宋体"/>
          <w:kern w:val="0"/>
          <w:sz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p>
      <w:pPr>
        <w:widowControl/>
        <w:spacing w:line="540" w:lineRule="exact"/>
        <w:ind w:right="60" w:firstLine="472" w:firstLineChars="196"/>
        <w:rPr>
          <w:rFonts w:ascii="宋体" w:hAnsi="宋体" w:cs="宋体"/>
          <w:color w:val="0000FF"/>
          <w:kern w:val="0"/>
          <w:sz w:val="24"/>
        </w:rPr>
      </w:pPr>
      <w:r>
        <w:rPr>
          <w:rFonts w:hint="eastAsia" w:ascii="宋体" w:hAnsi="宋体" w:cs="宋体"/>
          <w:b/>
          <w:kern w:val="0"/>
          <w:sz w:val="24"/>
        </w:rPr>
        <w:t>九、开标时间：</w:t>
      </w:r>
      <w:r>
        <w:rPr>
          <w:rFonts w:hint="eastAsia" w:ascii="宋体" w:hAnsi="宋体" w:cs="宋体"/>
          <w:color w:val="0000FF"/>
          <w:kern w:val="0"/>
          <w:sz w:val="24"/>
          <w:lang w:eastAsia="zh-CN"/>
        </w:rPr>
        <w:t>2023</w:t>
      </w:r>
      <w:r>
        <w:rPr>
          <w:rFonts w:hint="eastAsia" w:ascii="宋体" w:hAnsi="宋体" w:cs="宋体"/>
          <w:color w:val="0000FF"/>
          <w:kern w:val="0"/>
          <w:sz w:val="24"/>
        </w:rPr>
        <w:t>年</w:t>
      </w:r>
      <w:r>
        <w:rPr>
          <w:rFonts w:hint="eastAsia" w:ascii="宋体" w:hAnsi="宋体" w:cs="宋体"/>
          <w:color w:val="0000FF"/>
          <w:kern w:val="0"/>
          <w:sz w:val="24"/>
          <w:lang w:val="en-US" w:eastAsia="zh-CN"/>
        </w:rPr>
        <w:t>3</w:t>
      </w:r>
      <w:r>
        <w:rPr>
          <w:rFonts w:hint="eastAsia" w:ascii="宋体" w:hAnsi="宋体" w:cs="宋体"/>
          <w:color w:val="0000FF"/>
          <w:kern w:val="0"/>
          <w:sz w:val="24"/>
        </w:rPr>
        <w:t>月</w:t>
      </w:r>
      <w:r>
        <w:rPr>
          <w:rFonts w:hint="eastAsia" w:ascii="宋体" w:hAnsi="宋体" w:cs="宋体"/>
          <w:color w:val="0000FF"/>
          <w:kern w:val="0"/>
          <w:sz w:val="24"/>
          <w:lang w:val="en-US" w:eastAsia="zh-CN"/>
        </w:rPr>
        <w:t>31</w:t>
      </w:r>
      <w:r>
        <w:rPr>
          <w:rFonts w:hint="eastAsia" w:ascii="宋体" w:hAnsi="宋体" w:cs="宋体"/>
          <w:color w:val="0000FF"/>
          <w:kern w:val="0"/>
          <w:sz w:val="24"/>
        </w:rPr>
        <w:t>日</w:t>
      </w:r>
      <w:r>
        <w:rPr>
          <w:rFonts w:hint="eastAsia" w:ascii="宋体" w:hAnsi="宋体" w:cs="宋体"/>
          <w:color w:val="0000FF"/>
          <w:kern w:val="0"/>
          <w:sz w:val="24"/>
          <w:lang w:val="en-US" w:eastAsia="zh-CN"/>
        </w:rPr>
        <w:t>9</w:t>
      </w:r>
      <w:r>
        <w:rPr>
          <w:rFonts w:hint="eastAsia" w:ascii="宋体" w:hAnsi="宋体" w:cs="宋体"/>
          <w:color w:val="0000FF"/>
          <w:kern w:val="0"/>
          <w:sz w:val="24"/>
        </w:rPr>
        <w:t>：30（北京时间）</w:t>
      </w:r>
    </w:p>
    <w:p>
      <w:pPr>
        <w:widowControl/>
        <w:spacing w:line="540" w:lineRule="exact"/>
        <w:ind w:right="60" w:firstLine="472" w:firstLineChars="196"/>
        <w:rPr>
          <w:rFonts w:ascii="宋体" w:hAnsi="宋体" w:cs="宋体"/>
          <w:kern w:val="0"/>
          <w:sz w:val="24"/>
        </w:rPr>
      </w:pPr>
      <w:r>
        <w:rPr>
          <w:rFonts w:hint="eastAsia" w:ascii="宋体" w:hAnsi="宋体" w:cs="宋体"/>
          <w:b/>
          <w:kern w:val="0"/>
          <w:sz w:val="24"/>
        </w:rPr>
        <w:t>十、开标地址：</w:t>
      </w:r>
      <w:r>
        <w:rPr>
          <w:rFonts w:hint="eastAsia" w:ascii="宋体" w:hAnsi="宋体" w:cs="宋体"/>
          <w:kern w:val="0"/>
          <w:sz w:val="24"/>
        </w:rPr>
        <w:t>湖州市公共资源交易中心2号楼二楼开标室（湖州市仁皇山片区金盖山路66号2号楼），供应商应在投标截止时间前登入“政府采购云平台（www.zcygov.cn）”在线参与开标，并完成CA锁在线解密投标文件等相关工作。</w:t>
      </w:r>
    </w:p>
    <w:p>
      <w:pPr>
        <w:widowControl/>
        <w:spacing w:line="540" w:lineRule="exact"/>
        <w:ind w:right="60" w:firstLine="472" w:firstLineChars="196"/>
        <w:rPr>
          <w:rFonts w:ascii="宋体" w:hAnsi="宋体" w:cs="宋体"/>
          <w:kern w:val="0"/>
          <w:sz w:val="24"/>
        </w:rPr>
      </w:pPr>
      <w:r>
        <w:rPr>
          <w:rFonts w:hint="eastAsia" w:ascii="宋体" w:hAnsi="宋体" w:cs="宋体"/>
          <w:b/>
          <w:kern w:val="0"/>
          <w:sz w:val="24"/>
        </w:rPr>
        <w:t>十一、公告期限：</w:t>
      </w:r>
      <w:r>
        <w:rPr>
          <w:rFonts w:hint="eastAsia" w:ascii="宋体" w:hAnsi="宋体" w:cs="宋体"/>
          <w:kern w:val="0"/>
          <w:sz w:val="24"/>
        </w:rPr>
        <w:t>5个工作日</w:t>
      </w:r>
    </w:p>
    <w:p>
      <w:pPr>
        <w:widowControl/>
        <w:spacing w:line="540" w:lineRule="exact"/>
        <w:ind w:right="60" w:firstLine="472" w:firstLineChars="196"/>
        <w:rPr>
          <w:rFonts w:ascii="宋体" w:hAnsi="宋体" w:cs="宋体"/>
          <w:b/>
          <w:kern w:val="0"/>
          <w:sz w:val="24"/>
        </w:rPr>
      </w:pPr>
      <w:r>
        <w:rPr>
          <w:rFonts w:hint="eastAsia" w:ascii="宋体" w:hAnsi="宋体" w:cs="宋体"/>
          <w:b/>
          <w:kern w:val="0"/>
          <w:sz w:val="24"/>
        </w:rPr>
        <w:t>十二、其他事项：</w:t>
      </w:r>
    </w:p>
    <w:p>
      <w:pPr>
        <w:widowControl/>
        <w:spacing w:line="540" w:lineRule="exact"/>
        <w:ind w:right="60" w:firstLine="470" w:firstLineChars="196"/>
        <w:rPr>
          <w:rFonts w:hint="eastAsia" w:ascii="宋体" w:hAnsi="宋体" w:eastAsia="宋体" w:cs="宋体"/>
          <w:kern w:val="0"/>
          <w:sz w:val="24"/>
        </w:rPr>
      </w:pPr>
      <w:r>
        <w:rPr>
          <w:rFonts w:hint="eastAsia" w:ascii="宋体" w:hAnsi="宋体" w:eastAsia="宋体" w:cs="宋体"/>
          <w:kern w:val="0"/>
          <w:sz w:val="24"/>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其中数据电子备份投标文件（U盘）在投标截止时间前于开标现场以密封、包装的形式提供。</w:t>
      </w:r>
    </w:p>
    <w:p>
      <w:pPr>
        <w:widowControl/>
        <w:spacing w:line="540" w:lineRule="exact"/>
        <w:ind w:right="60" w:firstLine="470" w:firstLineChars="196"/>
        <w:rPr>
          <w:rFonts w:hint="eastAsia" w:ascii="宋体" w:hAnsi="宋体" w:eastAsia="宋体" w:cs="宋体"/>
          <w:kern w:val="0"/>
          <w:sz w:val="24"/>
        </w:rPr>
      </w:pPr>
      <w:r>
        <w:rPr>
          <w:rFonts w:hint="eastAsia" w:ascii="宋体" w:hAnsi="宋体" w:eastAsia="宋体" w:cs="宋体"/>
          <w:kern w:val="0"/>
          <w:sz w:val="24"/>
        </w:rPr>
        <w:t>2、供应商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540" w:lineRule="exact"/>
        <w:ind w:right="60" w:firstLine="470" w:firstLineChars="196"/>
        <w:rPr>
          <w:rFonts w:hint="eastAsia" w:ascii="宋体" w:hAnsi="宋体" w:eastAsia="宋体" w:cs="宋体"/>
          <w:kern w:val="0"/>
          <w:sz w:val="24"/>
        </w:rPr>
      </w:pPr>
      <w:r>
        <w:rPr>
          <w:rFonts w:hint="eastAsia" w:ascii="宋体" w:hAnsi="宋体" w:eastAsia="宋体" w:cs="宋体"/>
          <w:kern w:val="0"/>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pPr>
        <w:widowControl/>
        <w:spacing w:line="540" w:lineRule="exact"/>
        <w:ind w:right="60" w:firstLine="470" w:firstLineChars="196"/>
        <w:rPr>
          <w:rFonts w:hint="eastAsia" w:ascii="宋体" w:hAnsi="宋体" w:eastAsia="宋体" w:cs="宋体"/>
          <w:kern w:val="0"/>
          <w:sz w:val="24"/>
        </w:rPr>
      </w:pPr>
      <w:r>
        <w:rPr>
          <w:rFonts w:hint="eastAsia" w:ascii="宋体" w:hAnsi="宋体" w:eastAsia="宋体" w:cs="宋体"/>
          <w:kern w:val="0"/>
          <w:sz w:val="24"/>
        </w:rPr>
        <w:t>4、答疑内容是招标文件的组成部分，并将在网上发布补充（答疑、澄清）文件，潜在供应商应自行关注网站公告，采购人不再一一通知，供应商因自身贻误行为导致投标失效的，责任自负。</w:t>
      </w:r>
    </w:p>
    <w:p>
      <w:pPr>
        <w:widowControl/>
        <w:spacing w:line="540" w:lineRule="exact"/>
        <w:ind w:right="60" w:firstLine="470" w:firstLineChars="196"/>
        <w:rPr>
          <w:rFonts w:hint="eastAsia" w:ascii="宋体" w:hAnsi="宋体" w:eastAsia="宋体" w:cs="宋体"/>
          <w:kern w:val="0"/>
          <w:sz w:val="24"/>
        </w:rPr>
      </w:pPr>
      <w:r>
        <w:rPr>
          <w:rFonts w:hint="eastAsia" w:ascii="宋体" w:hAnsi="宋体" w:eastAsia="宋体" w:cs="宋体"/>
          <w:kern w:val="0"/>
          <w:sz w:val="24"/>
        </w:rPr>
        <w:t>5、参与政府采购项目的注册供应商，需登录浙江政府采购云平台（http://www.zcygov.cn）进行网上报名，尚未注册的供应商应当先在浙江政府采购云平台上申请注册，注册终审通过后再进行网上报名。</w:t>
      </w:r>
    </w:p>
    <w:p>
      <w:pPr>
        <w:widowControl/>
        <w:spacing w:line="540" w:lineRule="exact"/>
        <w:ind w:right="60" w:firstLine="470" w:firstLineChars="196"/>
        <w:rPr>
          <w:rFonts w:hint="eastAsia" w:ascii="宋体" w:hAnsi="宋体" w:eastAsia="宋体" w:cs="宋体"/>
          <w:kern w:val="0"/>
          <w:sz w:val="24"/>
        </w:rPr>
      </w:pPr>
      <w:r>
        <w:rPr>
          <w:rFonts w:hint="eastAsia" w:ascii="宋体" w:hAnsi="宋体" w:eastAsia="宋体" w:cs="宋体"/>
          <w:kern w:val="0"/>
          <w:sz w:val="24"/>
        </w:rPr>
        <w:t>6、本项目公告发布网站：</w:t>
      </w:r>
    </w:p>
    <w:p>
      <w:pPr>
        <w:widowControl/>
        <w:spacing w:line="540" w:lineRule="exact"/>
        <w:ind w:right="60" w:firstLine="470" w:firstLineChars="196"/>
        <w:rPr>
          <w:rFonts w:hint="eastAsia" w:ascii="宋体" w:hAnsi="宋体" w:eastAsia="宋体" w:cs="宋体"/>
          <w:kern w:val="0"/>
          <w:sz w:val="24"/>
        </w:rPr>
      </w:pPr>
      <w:r>
        <w:rPr>
          <w:rFonts w:hint="eastAsia" w:ascii="宋体" w:hAnsi="宋体" w:eastAsia="宋体" w:cs="宋体"/>
          <w:kern w:val="0"/>
          <w:sz w:val="24"/>
        </w:rPr>
        <w:t>6.1浙江政府采购网：http://zfcg.czt.zj.gov.cn/</w:t>
      </w:r>
    </w:p>
    <w:p>
      <w:pPr>
        <w:widowControl/>
        <w:spacing w:line="540" w:lineRule="exact"/>
        <w:ind w:right="60" w:firstLine="470" w:firstLineChars="196"/>
        <w:rPr>
          <w:rFonts w:hint="eastAsia" w:ascii="宋体" w:hAnsi="宋体" w:eastAsia="宋体" w:cs="宋体"/>
          <w:kern w:val="0"/>
          <w:sz w:val="24"/>
        </w:rPr>
      </w:pPr>
      <w:r>
        <w:rPr>
          <w:rFonts w:hint="eastAsia" w:ascii="宋体" w:hAnsi="宋体" w:eastAsia="宋体" w:cs="宋体"/>
          <w:kern w:val="0"/>
          <w:sz w:val="24"/>
        </w:rPr>
        <w:t>6.2湖州市公共资源交易信息网：http://ggzy.huzhou.gov.cn/HZfront/-“政府采购”-“分散采购”模块</w:t>
      </w:r>
    </w:p>
    <w:p>
      <w:pPr>
        <w:widowControl/>
        <w:spacing w:line="540" w:lineRule="exact"/>
        <w:ind w:right="60" w:firstLine="470" w:firstLineChars="196"/>
        <w:rPr>
          <w:rFonts w:hint="eastAsia" w:ascii="宋体" w:hAnsi="宋体" w:eastAsia="宋体" w:cs="宋体"/>
          <w:kern w:val="0"/>
          <w:sz w:val="24"/>
        </w:rPr>
      </w:pPr>
      <w:r>
        <w:rPr>
          <w:rFonts w:hint="eastAsia" w:ascii="宋体" w:hAnsi="宋体" w:eastAsia="宋体" w:cs="宋体"/>
          <w:kern w:val="0"/>
          <w:sz w:val="24"/>
        </w:rPr>
        <w:t>6.3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设备。具体操作方式可在“绿贷通”或“政采贷”平台网站查询，也可向“绿贷通”或“政采贷”平台电话咨询（“绿贷通”联系电话：0572-2392590、“政采贷”联系电话：0572-2151055、18698564.5797）。</w:t>
      </w:r>
    </w:p>
    <w:p>
      <w:pPr>
        <w:widowControl/>
        <w:spacing w:line="540" w:lineRule="exact"/>
        <w:ind w:right="60" w:firstLine="470" w:firstLineChars="196"/>
        <w:rPr>
          <w:rFonts w:hint="eastAsia" w:ascii="宋体" w:hAnsi="宋体" w:cs="宋体"/>
          <w:kern w:val="0"/>
          <w:sz w:val="24"/>
          <w:highlight w:val="none"/>
          <w:lang w:eastAsia="zh-CN"/>
        </w:rPr>
      </w:pPr>
      <w:r>
        <w:rPr>
          <w:rFonts w:hint="eastAsia" w:ascii="宋体" w:hAnsi="宋体" w:eastAsia="宋体" w:cs="宋体"/>
          <w:kern w:val="0"/>
          <w:sz w:val="24"/>
        </w:rPr>
        <w:t>6.4本项目是否专门面向中小企业采购：</w:t>
      </w:r>
      <w:r>
        <w:rPr>
          <w:rFonts w:hint="eastAsia" w:ascii="宋体" w:hAnsi="宋体" w:cs="宋体"/>
          <w:kern w:val="0"/>
          <w:sz w:val="24"/>
          <w:highlight w:val="none"/>
          <w:lang w:eastAsia="zh-CN"/>
        </w:rPr>
        <w:t>是。</w:t>
      </w:r>
    </w:p>
    <w:p>
      <w:pPr>
        <w:pStyle w:val="2"/>
        <w:ind w:left="0" w:leftChars="0" w:firstLine="480" w:firstLineChars="200"/>
        <w:rPr>
          <w:rFonts w:hint="eastAsia"/>
        </w:rPr>
      </w:pPr>
      <w:r>
        <w:rPr>
          <w:rFonts w:hint="eastAsia" w:ascii="宋体" w:hAnsi="宋体" w:eastAsia="宋体" w:cs="宋体"/>
          <w:kern w:val="0"/>
          <w:sz w:val="24"/>
        </w:rPr>
        <w:t>本项目采购标的对应的中小企业划分标准所属行业为</w:t>
      </w:r>
      <w:r>
        <w:rPr>
          <w:rFonts w:hint="eastAsia" w:ascii="宋体" w:hAnsi="宋体" w:eastAsia="宋体" w:cs="宋体"/>
          <w:kern w:val="0"/>
          <w:sz w:val="24"/>
          <w:lang w:eastAsia="zh-CN"/>
        </w:rPr>
        <w:t>：其他未列明行业</w:t>
      </w:r>
      <w:r>
        <w:rPr>
          <w:rFonts w:hint="eastAsia" w:hAnsi="宋体" w:cs="宋体"/>
          <w:kern w:val="0"/>
          <w:sz w:val="24"/>
          <w:lang w:eastAsia="zh-CN"/>
        </w:rPr>
        <w:t>。</w:t>
      </w:r>
    </w:p>
    <w:p>
      <w:pPr>
        <w:widowControl/>
        <w:spacing w:line="540" w:lineRule="exact"/>
        <w:ind w:right="60" w:firstLine="470" w:firstLineChars="196"/>
        <w:rPr>
          <w:rFonts w:hint="eastAsia" w:ascii="宋体" w:hAnsi="宋体" w:eastAsia="宋体" w:cs="宋体"/>
          <w:kern w:val="0"/>
          <w:sz w:val="24"/>
        </w:rPr>
      </w:pPr>
      <w:r>
        <w:rPr>
          <w:rFonts w:hint="eastAsia" w:ascii="宋体" w:hAnsi="宋体" w:eastAsia="宋体" w:cs="宋体"/>
          <w:kern w:val="0"/>
          <w:sz w:val="24"/>
        </w:rPr>
        <w:t>7、备份投标文件</w:t>
      </w:r>
    </w:p>
    <w:p>
      <w:pPr>
        <w:widowControl/>
        <w:spacing w:line="540" w:lineRule="exact"/>
        <w:ind w:right="60" w:firstLine="470" w:firstLineChars="196"/>
        <w:rPr>
          <w:rFonts w:hint="eastAsia" w:ascii="宋体" w:hAnsi="宋体" w:eastAsia="宋体" w:cs="宋体"/>
          <w:kern w:val="0"/>
          <w:sz w:val="24"/>
        </w:rPr>
      </w:pPr>
      <w:r>
        <w:rPr>
          <w:rFonts w:hint="eastAsia" w:ascii="宋体" w:hAnsi="宋体" w:eastAsia="宋体" w:cs="宋体"/>
          <w:kern w:val="0"/>
          <w:sz w:val="24"/>
        </w:rPr>
        <w:t>7.1根据《浙江省政府采购项目电子交易管理暂行办法》第二十条规定，本次投标允许供应商递交备份投标文件，仅提交备份投标文件的，投标无效。本项目不强制要求供应商提交备份投标文件，但由于未提交备份投标文件而造成项目开评标活动无法进行下去的，投标无效的，相关风险由供应商自行承担。</w:t>
      </w:r>
    </w:p>
    <w:p>
      <w:pPr>
        <w:widowControl/>
        <w:spacing w:line="540" w:lineRule="exact"/>
        <w:ind w:right="60" w:firstLine="470" w:firstLineChars="196"/>
        <w:rPr>
          <w:rFonts w:hint="eastAsia" w:ascii="宋体" w:hAnsi="宋体" w:eastAsia="宋体" w:cs="宋体"/>
          <w:kern w:val="0"/>
          <w:sz w:val="24"/>
        </w:rPr>
      </w:pPr>
      <w:r>
        <w:rPr>
          <w:rFonts w:hint="eastAsia" w:ascii="宋体" w:hAnsi="宋体" w:eastAsia="宋体" w:cs="宋体"/>
          <w:kern w:val="0"/>
          <w:sz w:val="24"/>
        </w:rPr>
        <w:t>7.2备份投标文件：以介质存储的数据电文形式的备份投标文件（bfbs 格式），按政采云平台项目采购－电子交易操作指南中上传的电子投标文件格式，以U盘形式存储提供。数量为1份。U 盘盘面上粘贴标签，标注单位名称，装入一个外包封袋中进行邮寄。邮寄时，总的外包封袋上可不注明投标单位名称，但应注明投标单位的联系人、联系电话及投标项目名称。</w:t>
      </w:r>
    </w:p>
    <w:p>
      <w:pPr>
        <w:widowControl/>
        <w:spacing w:line="540" w:lineRule="exact"/>
        <w:ind w:right="60" w:firstLine="470" w:firstLineChars="196"/>
        <w:rPr>
          <w:rFonts w:hint="eastAsia" w:ascii="宋体" w:hAnsi="宋体" w:eastAsia="宋体" w:cs="宋体"/>
          <w:kern w:val="0"/>
          <w:sz w:val="24"/>
        </w:rPr>
      </w:pPr>
      <w:r>
        <w:rPr>
          <w:rFonts w:hint="eastAsia" w:ascii="宋体" w:hAnsi="宋体" w:eastAsia="宋体" w:cs="宋体"/>
          <w:kern w:val="0"/>
          <w:sz w:val="24"/>
        </w:rPr>
        <w:t>7.3自公告之日起至开标截止时间，供应商需留足投标响应文件邮寄时间，确保投标响应文件于开标截止时间前送达，因自身贻误行为导致投标失败的，责任自负。</w:t>
      </w:r>
    </w:p>
    <w:p>
      <w:pPr>
        <w:widowControl/>
        <w:spacing w:line="540" w:lineRule="exact"/>
        <w:ind w:right="60" w:firstLine="482" w:firstLineChars="200"/>
        <w:jc w:val="left"/>
        <w:rPr>
          <w:rFonts w:ascii="宋体" w:hAnsi="宋体" w:cs="宋体"/>
          <w:b/>
          <w:kern w:val="0"/>
          <w:sz w:val="24"/>
        </w:rPr>
      </w:pPr>
      <w:r>
        <w:rPr>
          <w:rFonts w:hint="eastAsia" w:ascii="宋体" w:hAnsi="宋体" w:cs="宋体"/>
          <w:b/>
          <w:kern w:val="0"/>
          <w:sz w:val="24"/>
        </w:rPr>
        <w:t>十三 、告知事项：</w:t>
      </w:r>
    </w:p>
    <w:p>
      <w:pPr>
        <w:widowControl/>
        <w:spacing w:line="540" w:lineRule="exact"/>
        <w:ind w:right="60" w:firstLine="480" w:firstLineChars="200"/>
        <w:jc w:val="left"/>
        <w:rPr>
          <w:rFonts w:ascii="宋体" w:hAnsi="宋体" w:cs="宋体"/>
          <w:kern w:val="0"/>
          <w:sz w:val="24"/>
        </w:rPr>
      </w:pPr>
      <w:r>
        <w:rPr>
          <w:rFonts w:hint="eastAsia" w:ascii="宋体" w:hAnsi="宋体" w:cs="宋体"/>
          <w:sz w:val="24"/>
        </w:rPr>
        <w:t>所有进入湖州市公共资源交易中心的相关人员应自觉遵守国家以及省、市、区有关疫情防控的其他规定</w:t>
      </w:r>
      <w:r>
        <w:rPr>
          <w:rFonts w:hint="eastAsia" w:ascii="宋体" w:hAnsi="宋体" w:cs="宋体"/>
          <w:kern w:val="0"/>
          <w:sz w:val="24"/>
        </w:rPr>
        <w:t>。</w:t>
      </w:r>
    </w:p>
    <w:p>
      <w:pPr>
        <w:widowControl/>
        <w:spacing w:line="540" w:lineRule="exact"/>
        <w:ind w:left="59" w:leftChars="21" w:right="60" w:firstLine="472" w:firstLineChars="196"/>
        <w:rPr>
          <w:rFonts w:ascii="宋体" w:hAnsi="宋体" w:cs="宋体"/>
          <w:kern w:val="0"/>
          <w:sz w:val="24"/>
        </w:rPr>
      </w:pPr>
      <w:r>
        <w:rPr>
          <w:rFonts w:hint="eastAsia" w:ascii="宋体" w:hAnsi="宋体" w:cs="宋体"/>
          <w:b/>
          <w:kern w:val="0"/>
          <w:sz w:val="24"/>
        </w:rPr>
        <w:t>十四、联系方式：</w:t>
      </w:r>
    </w:p>
    <w:p>
      <w:pPr>
        <w:snapToGrid w:val="0"/>
        <w:spacing w:line="500" w:lineRule="exact"/>
        <w:ind w:firstLine="420"/>
        <w:outlineLvl w:val="1"/>
        <w:rPr>
          <w:rFonts w:ascii="宋体" w:hAnsi="宋体" w:cs="宋体"/>
          <w:sz w:val="24"/>
        </w:rPr>
      </w:pPr>
      <w:bookmarkStart w:id="5" w:name="_Toc15911"/>
      <w:r>
        <w:rPr>
          <w:rFonts w:hint="eastAsia" w:ascii="宋体" w:hAnsi="宋体" w:cs="宋体"/>
          <w:kern w:val="0"/>
          <w:sz w:val="24"/>
        </w:rPr>
        <w:t>1、</w:t>
      </w:r>
      <w:r>
        <w:rPr>
          <w:rFonts w:hint="eastAsia" w:ascii="宋体" w:hAnsi="宋体" w:cs="宋体"/>
          <w:sz w:val="24"/>
        </w:rPr>
        <w:t>采购人名称：浙江省湖州市南浔区民政局</w:t>
      </w:r>
      <w:bookmarkEnd w:id="5"/>
    </w:p>
    <w:p>
      <w:pPr>
        <w:snapToGrid w:val="0"/>
        <w:spacing w:line="500" w:lineRule="exact"/>
        <w:ind w:firstLine="420"/>
        <w:rPr>
          <w:rFonts w:ascii="宋体" w:hAnsi="宋体" w:cs="宋体"/>
          <w:sz w:val="24"/>
        </w:rPr>
      </w:pPr>
      <w:r>
        <w:rPr>
          <w:rFonts w:hint="eastAsia" w:ascii="宋体" w:hAnsi="宋体" w:cs="宋体"/>
          <w:sz w:val="24"/>
        </w:rPr>
        <w:t xml:space="preserve">联系人：霍女士 </w:t>
      </w:r>
    </w:p>
    <w:p>
      <w:pPr>
        <w:snapToGrid w:val="0"/>
        <w:spacing w:line="500" w:lineRule="exact"/>
        <w:ind w:firstLine="420"/>
        <w:rPr>
          <w:rFonts w:ascii="宋体" w:hAnsi="宋体" w:cs="宋体"/>
          <w:sz w:val="24"/>
        </w:rPr>
      </w:pPr>
      <w:r>
        <w:rPr>
          <w:rFonts w:hint="eastAsia" w:ascii="宋体" w:hAnsi="宋体" w:cs="宋体"/>
          <w:sz w:val="24"/>
        </w:rPr>
        <w:t>联系电话：0572-3023920</w:t>
      </w:r>
    </w:p>
    <w:p>
      <w:pPr>
        <w:snapToGrid w:val="0"/>
        <w:spacing w:line="500" w:lineRule="exact"/>
        <w:ind w:firstLine="420"/>
        <w:rPr>
          <w:rFonts w:ascii="宋体" w:hAnsi="宋体" w:cs="宋体"/>
          <w:sz w:val="24"/>
        </w:rPr>
      </w:pPr>
      <w:r>
        <w:rPr>
          <w:rFonts w:hint="eastAsia" w:ascii="宋体" w:hAnsi="宋体" w:cs="宋体"/>
          <w:sz w:val="24"/>
        </w:rPr>
        <w:t xml:space="preserve">地址：湖州市南浔区向阳路601号 </w:t>
      </w:r>
    </w:p>
    <w:p>
      <w:pPr>
        <w:widowControl/>
        <w:spacing w:line="540" w:lineRule="exact"/>
        <w:ind w:left="59" w:leftChars="21" w:right="60" w:firstLine="470" w:firstLineChars="196"/>
        <w:outlineLvl w:val="1"/>
        <w:rPr>
          <w:rFonts w:ascii="宋体" w:hAnsi="宋体" w:cs="宋体"/>
          <w:kern w:val="0"/>
          <w:sz w:val="24"/>
        </w:rPr>
      </w:pPr>
      <w:bookmarkStart w:id="6" w:name="_Toc25735"/>
      <w:r>
        <w:rPr>
          <w:rFonts w:hint="eastAsia" w:ascii="宋体" w:hAnsi="宋体" w:cs="宋体"/>
          <w:kern w:val="0"/>
          <w:sz w:val="24"/>
        </w:rPr>
        <w:t>2、采购代理机构名称：湖州建通工程管理有限公司</w:t>
      </w:r>
      <w:bookmarkEnd w:id="6"/>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联系人：曹女士</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联系电话：0572-3950002</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地址：南浔镇泰安西路282号，朱坞村综合楼十楼1001</w:t>
      </w:r>
    </w:p>
    <w:p>
      <w:pPr>
        <w:widowControl/>
        <w:spacing w:line="540" w:lineRule="exact"/>
        <w:ind w:left="59" w:leftChars="21" w:right="60" w:firstLine="470" w:firstLineChars="196"/>
        <w:outlineLvl w:val="1"/>
        <w:rPr>
          <w:rFonts w:ascii="宋体" w:hAnsi="宋体" w:cs="宋体"/>
          <w:kern w:val="0"/>
          <w:sz w:val="24"/>
        </w:rPr>
      </w:pPr>
      <w:bookmarkStart w:id="7" w:name="_Toc21131"/>
      <w:r>
        <w:rPr>
          <w:rFonts w:hint="eastAsia" w:ascii="宋体" w:hAnsi="宋体" w:cs="宋体"/>
          <w:kern w:val="0"/>
          <w:sz w:val="24"/>
        </w:rPr>
        <w:t>3、供应商质疑函接收人：褚女士</w:t>
      </w:r>
      <w:bookmarkEnd w:id="7"/>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联系电话：17770202770</w:t>
      </w:r>
    </w:p>
    <w:p>
      <w:pPr>
        <w:widowControl/>
        <w:numPr>
          <w:ilvl w:val="0"/>
          <w:numId w:val="4"/>
        </w:numPr>
        <w:spacing w:line="540" w:lineRule="exact"/>
        <w:ind w:left="59" w:leftChars="21" w:right="60" w:firstLine="470" w:firstLineChars="196"/>
        <w:outlineLvl w:val="1"/>
        <w:rPr>
          <w:rFonts w:ascii="宋体" w:hAnsi="宋体" w:cs="宋体"/>
          <w:kern w:val="0"/>
          <w:sz w:val="24"/>
        </w:rPr>
      </w:pPr>
      <w:bookmarkStart w:id="8" w:name="_Toc5893"/>
      <w:r>
        <w:rPr>
          <w:rFonts w:hint="eastAsia" w:ascii="宋体" w:hAnsi="宋体" w:cs="宋体"/>
          <w:kern w:val="0"/>
          <w:sz w:val="24"/>
        </w:rPr>
        <w:t>同级政府采购监督管理部门名称：湖州市南浔区财政局</w:t>
      </w:r>
      <w:bookmarkEnd w:id="8"/>
    </w:p>
    <w:p>
      <w:pPr>
        <w:widowControl/>
        <w:spacing w:line="540" w:lineRule="exact"/>
        <w:ind w:left="608" w:leftChars="200" w:right="60" w:hanging="48" w:hangingChars="20"/>
        <w:rPr>
          <w:rFonts w:ascii="宋体" w:hAnsi="宋体" w:cs="宋体"/>
          <w:kern w:val="0"/>
          <w:sz w:val="24"/>
        </w:rPr>
      </w:pPr>
      <w:r>
        <w:rPr>
          <w:rFonts w:hint="eastAsia" w:ascii="宋体" w:hAnsi="宋体" w:cs="宋体"/>
          <w:kern w:val="0"/>
          <w:sz w:val="24"/>
        </w:rPr>
        <w:t>联系人：孙先生</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监督投诉电话：</w:t>
      </w:r>
      <w:r>
        <w:rPr>
          <w:rFonts w:ascii="宋体" w:hAnsi="宋体" w:cs="宋体"/>
          <w:kern w:val="0"/>
          <w:sz w:val="24"/>
        </w:rPr>
        <w:t>0572-</w:t>
      </w:r>
      <w:r>
        <w:rPr>
          <w:rFonts w:hint="eastAsia" w:ascii="宋体" w:hAnsi="宋体" w:cs="宋体"/>
          <w:kern w:val="0"/>
          <w:sz w:val="24"/>
        </w:rPr>
        <w:t>3026731</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地址：湖州市南浔区向阳路601号</w:t>
      </w:r>
    </w:p>
    <w:p>
      <w:pPr>
        <w:widowControl/>
        <w:spacing w:line="540" w:lineRule="exact"/>
        <w:ind w:left="59" w:leftChars="21" w:right="60" w:firstLine="470" w:firstLineChars="196"/>
        <w:rPr>
          <w:rFonts w:ascii="宋体" w:hAnsi="宋体" w:cs="宋体"/>
          <w:kern w:val="0"/>
          <w:sz w:val="24"/>
        </w:rPr>
      </w:pPr>
    </w:p>
    <w:p>
      <w:pPr>
        <w:widowControl/>
        <w:spacing w:line="540" w:lineRule="exact"/>
        <w:ind w:left="59" w:leftChars="21" w:right="60" w:firstLine="470" w:firstLineChars="196"/>
        <w:rPr>
          <w:rFonts w:ascii="宋体" w:hAnsi="宋体" w:cs="宋体"/>
          <w:kern w:val="0"/>
          <w:sz w:val="24"/>
        </w:rPr>
      </w:pPr>
    </w:p>
    <w:p>
      <w:pPr>
        <w:widowControl/>
        <w:spacing w:line="540" w:lineRule="exact"/>
        <w:ind w:left="81" w:leftChars="29" w:right="60" w:firstLine="4560" w:firstLineChars="1900"/>
        <w:jc w:val="right"/>
        <w:rPr>
          <w:rFonts w:ascii="宋体" w:hAnsi="宋体" w:cs="宋体"/>
          <w:kern w:val="0"/>
          <w:sz w:val="24"/>
        </w:rPr>
      </w:pPr>
      <w:r>
        <w:rPr>
          <w:rFonts w:hint="eastAsia" w:ascii="宋体" w:hAnsi="宋体" w:cs="宋体"/>
          <w:kern w:val="0"/>
          <w:sz w:val="24"/>
        </w:rPr>
        <w:t>浙江省湖州市南浔区民政局</w:t>
      </w:r>
    </w:p>
    <w:p>
      <w:pPr>
        <w:widowControl/>
        <w:spacing w:line="540" w:lineRule="exact"/>
        <w:ind w:left="81" w:leftChars="29" w:right="60" w:firstLine="4560" w:firstLineChars="1900"/>
        <w:jc w:val="right"/>
        <w:rPr>
          <w:rFonts w:ascii="宋体" w:hAnsi="宋体" w:cs="宋体"/>
          <w:kern w:val="0"/>
          <w:sz w:val="24"/>
        </w:rPr>
      </w:pPr>
      <w:r>
        <w:rPr>
          <w:rFonts w:hint="eastAsia" w:ascii="宋体" w:hAnsi="宋体" w:cs="宋体"/>
          <w:kern w:val="0"/>
          <w:sz w:val="24"/>
        </w:rPr>
        <w:t>湖州建通工程管理有限公司</w:t>
      </w:r>
    </w:p>
    <w:p>
      <w:pPr>
        <w:widowControl/>
        <w:spacing w:line="540" w:lineRule="exact"/>
        <w:ind w:left="81" w:leftChars="29" w:right="60" w:firstLine="4560" w:firstLineChars="1900"/>
        <w:jc w:val="right"/>
        <w:rPr>
          <w:rFonts w:ascii="宋体" w:hAnsi="宋体" w:cs="宋体"/>
          <w:color w:val="auto"/>
          <w:kern w:val="0"/>
          <w:sz w:val="24"/>
        </w:rPr>
      </w:pPr>
      <w:r>
        <w:rPr>
          <w:rFonts w:hint="eastAsia" w:ascii="宋体" w:hAnsi="宋体" w:cs="宋体"/>
          <w:color w:val="auto"/>
          <w:kern w:val="0"/>
          <w:sz w:val="24"/>
        </w:rPr>
        <w:t>202</w:t>
      </w:r>
      <w:r>
        <w:rPr>
          <w:rFonts w:hint="eastAsia" w:ascii="宋体" w:hAnsi="宋体" w:cs="宋体"/>
          <w:color w:val="auto"/>
          <w:kern w:val="0"/>
          <w:sz w:val="24"/>
          <w:lang w:val="en-US" w:eastAsia="zh-CN"/>
        </w:rPr>
        <w:t>3</w:t>
      </w:r>
      <w:r>
        <w:rPr>
          <w:rFonts w:hint="eastAsia" w:ascii="宋体" w:hAnsi="宋体" w:cs="宋体"/>
          <w:color w:val="auto"/>
          <w:kern w:val="0"/>
          <w:sz w:val="24"/>
        </w:rPr>
        <w:t>年</w:t>
      </w:r>
      <w:r>
        <w:rPr>
          <w:rFonts w:hint="eastAsia" w:ascii="宋体" w:hAnsi="宋体" w:cs="宋体"/>
          <w:color w:val="auto"/>
          <w:kern w:val="0"/>
          <w:sz w:val="24"/>
          <w:lang w:val="en-US" w:eastAsia="zh-CN"/>
        </w:rPr>
        <w:t>3</w:t>
      </w:r>
      <w:r>
        <w:rPr>
          <w:rFonts w:hint="eastAsia" w:ascii="宋体" w:hAnsi="宋体" w:cs="宋体"/>
          <w:color w:val="auto"/>
          <w:kern w:val="0"/>
          <w:sz w:val="24"/>
        </w:rPr>
        <w:t>月</w:t>
      </w:r>
      <w:r>
        <w:rPr>
          <w:rFonts w:hint="eastAsia" w:ascii="宋体" w:hAnsi="宋体" w:cs="宋体"/>
          <w:color w:val="auto"/>
          <w:kern w:val="0"/>
          <w:sz w:val="24"/>
          <w:lang w:val="en-US" w:eastAsia="zh-CN"/>
        </w:rPr>
        <w:t>10</w:t>
      </w:r>
      <w:r>
        <w:rPr>
          <w:rFonts w:hint="eastAsia" w:ascii="宋体" w:hAnsi="宋体" w:cs="宋体"/>
          <w:color w:val="auto"/>
          <w:kern w:val="0"/>
          <w:sz w:val="24"/>
        </w:rPr>
        <w:t>日</w:t>
      </w:r>
      <w:bookmarkStart w:id="9" w:name="_Toc157410886"/>
    </w:p>
    <w:p>
      <w:pPr>
        <w:spacing w:line="530" w:lineRule="exact"/>
        <w:jc w:val="center"/>
        <w:rPr>
          <w:rFonts w:ascii="宋体" w:hAnsi="宋体"/>
          <w:b/>
          <w:sz w:val="36"/>
          <w:szCs w:val="36"/>
        </w:rPr>
      </w:pPr>
    </w:p>
    <w:p>
      <w:pPr>
        <w:spacing w:line="530" w:lineRule="exact"/>
        <w:jc w:val="center"/>
        <w:rPr>
          <w:rFonts w:ascii="宋体" w:hAnsi="宋体"/>
          <w:b/>
          <w:color w:val="000000"/>
          <w:sz w:val="36"/>
          <w:szCs w:val="36"/>
        </w:rPr>
        <w:sectPr>
          <w:pgSz w:w="11910" w:h="16840"/>
          <w:pgMar w:top="1440" w:right="1440" w:bottom="1440" w:left="1440" w:header="340" w:footer="1278" w:gutter="0"/>
          <w:cols w:space="720" w:num="1"/>
        </w:sectPr>
      </w:pPr>
    </w:p>
    <w:p>
      <w:pPr>
        <w:spacing w:line="530" w:lineRule="exact"/>
        <w:jc w:val="center"/>
        <w:outlineLvl w:val="0"/>
        <w:rPr>
          <w:rFonts w:ascii="宋体" w:hAnsi="宋体"/>
          <w:b/>
          <w:color w:val="000000"/>
          <w:sz w:val="36"/>
          <w:szCs w:val="36"/>
        </w:rPr>
      </w:pPr>
      <w:bookmarkStart w:id="10" w:name="_Toc18487"/>
      <w:r>
        <w:rPr>
          <w:rFonts w:hint="eastAsia" w:ascii="宋体" w:hAnsi="宋体"/>
          <w:b/>
          <w:color w:val="000000"/>
          <w:sz w:val="36"/>
          <w:szCs w:val="36"/>
        </w:rPr>
        <w:t xml:space="preserve">第二章  </w:t>
      </w:r>
      <w:r>
        <w:rPr>
          <w:rFonts w:hint="eastAsia" w:ascii="宋体" w:hAnsi="宋体"/>
          <w:b/>
          <w:color w:val="000000"/>
          <w:sz w:val="36"/>
          <w:szCs w:val="36"/>
          <w:lang w:eastAsia="zh-CN"/>
        </w:rPr>
        <w:t>招标</w:t>
      </w:r>
      <w:r>
        <w:rPr>
          <w:rFonts w:hint="eastAsia" w:ascii="宋体" w:hAnsi="宋体"/>
          <w:b/>
          <w:color w:val="000000"/>
          <w:sz w:val="36"/>
          <w:szCs w:val="36"/>
        </w:rPr>
        <w:t>需求</w:t>
      </w:r>
      <w:bookmarkEnd w:id="10"/>
    </w:p>
    <w:p>
      <w:pPr>
        <w:widowControl/>
        <w:spacing w:line="360" w:lineRule="auto"/>
        <w:ind w:right="60"/>
        <w:rPr>
          <w:rFonts w:ascii="宋体" w:hAnsi="宋体" w:cs="宋体"/>
          <w:b/>
          <w:bCs/>
          <w:kern w:val="0"/>
          <w:sz w:val="24"/>
        </w:rPr>
      </w:pPr>
      <w:r>
        <w:rPr>
          <w:rFonts w:hint="eastAsia" w:ascii="宋体" w:hAnsi="宋体" w:cs="宋体"/>
          <w:b/>
          <w:bCs/>
          <w:kern w:val="0"/>
          <w:sz w:val="24"/>
        </w:rPr>
        <w:t>一、采购单位名称：</w:t>
      </w:r>
      <w:r>
        <w:rPr>
          <w:rFonts w:hint="eastAsia" w:ascii="宋体" w:hAnsi="宋体" w:cs="宋体"/>
          <w:kern w:val="0"/>
          <w:sz w:val="24"/>
        </w:rPr>
        <w:t>浙江省湖州市南浔区民政局</w:t>
      </w:r>
    </w:p>
    <w:p>
      <w:pPr>
        <w:widowControl/>
        <w:spacing w:line="360" w:lineRule="auto"/>
        <w:ind w:right="60"/>
        <w:rPr>
          <w:rFonts w:hint="eastAsia" w:ascii="宋体" w:hAnsi="宋体" w:eastAsia="宋体" w:cs="宋体"/>
          <w:kern w:val="0"/>
          <w:sz w:val="24"/>
          <w:lang w:eastAsia="zh-CN"/>
        </w:rPr>
      </w:pPr>
      <w:r>
        <w:rPr>
          <w:rFonts w:hint="eastAsia" w:ascii="宋体" w:hAnsi="宋体" w:cs="宋体"/>
          <w:b/>
          <w:bCs/>
          <w:kern w:val="0"/>
          <w:sz w:val="24"/>
        </w:rPr>
        <w:t>二、采购项目：</w:t>
      </w:r>
      <w:r>
        <w:rPr>
          <w:rFonts w:hint="eastAsia" w:ascii="宋体" w:hAnsi="宋体" w:cs="宋体"/>
          <w:kern w:val="0"/>
          <w:sz w:val="24"/>
          <w:lang w:eastAsia="zh-CN"/>
        </w:rPr>
        <w:t>南浔区民政局政府购买居家养老服务采购项目</w:t>
      </w:r>
    </w:p>
    <w:p>
      <w:pPr>
        <w:widowControl/>
        <w:spacing w:line="360" w:lineRule="auto"/>
        <w:ind w:right="60"/>
        <w:rPr>
          <w:rFonts w:hint="eastAsia" w:ascii="宋体" w:hAnsi="宋体" w:eastAsia="宋体" w:cs="宋体"/>
          <w:kern w:val="0"/>
          <w:sz w:val="24"/>
          <w:lang w:eastAsia="zh-CN"/>
        </w:rPr>
      </w:pPr>
      <w:r>
        <w:rPr>
          <w:rFonts w:hint="eastAsia" w:ascii="宋体" w:hAnsi="宋体" w:cs="宋体"/>
          <w:b/>
          <w:bCs/>
          <w:kern w:val="0"/>
          <w:sz w:val="24"/>
        </w:rPr>
        <w:t>三、采购项目编号：</w:t>
      </w:r>
      <w:r>
        <w:rPr>
          <w:rFonts w:hint="eastAsia" w:ascii="宋体" w:hAnsi="宋体" w:cs="宋体"/>
          <w:kern w:val="0"/>
          <w:sz w:val="24"/>
          <w:lang w:eastAsia="zh-CN"/>
        </w:rPr>
        <w:t>HZJT-2023014</w:t>
      </w:r>
    </w:p>
    <w:p>
      <w:pPr>
        <w:widowControl/>
        <w:spacing w:line="360" w:lineRule="auto"/>
        <w:ind w:left="1971" w:right="60" w:hanging="1971" w:hangingChars="818"/>
        <w:rPr>
          <w:rFonts w:ascii="宋体" w:hAnsi="宋体" w:cs="宋体"/>
          <w:b/>
          <w:bCs/>
          <w:kern w:val="0"/>
          <w:sz w:val="24"/>
        </w:rPr>
      </w:pPr>
      <w:r>
        <w:rPr>
          <w:rFonts w:hint="eastAsia" w:ascii="宋体" w:hAnsi="宋体" w:cs="宋体"/>
          <w:b/>
          <w:bCs/>
          <w:kern w:val="0"/>
          <w:sz w:val="24"/>
        </w:rPr>
        <w:t>四、项目概况：</w:t>
      </w:r>
    </w:p>
    <w:p>
      <w:pPr>
        <w:spacing w:line="360" w:lineRule="auto"/>
        <w:ind w:firstLine="480" w:firstLineChars="200"/>
      </w:pPr>
      <w:r>
        <w:rPr>
          <w:rFonts w:hint="eastAsia" w:ascii="宋体"/>
          <w:sz w:val="24"/>
        </w:rPr>
        <w:t>根据《湖州市南浔区民政局 湖州市南浔区财政局关于印发南浔区养老服务补贴实施细则的通知》（浔民发</w:t>
      </w:r>
      <w:r>
        <w:rPr>
          <w:rFonts w:hint="eastAsia" w:ascii="宋体"/>
          <w:sz w:val="24"/>
          <w:lang w:eastAsia="zh-CN"/>
        </w:rPr>
        <w:t>〔</w:t>
      </w:r>
      <w:r>
        <w:rPr>
          <w:rFonts w:hint="eastAsia" w:ascii="宋体"/>
          <w:sz w:val="24"/>
        </w:rPr>
        <w:t>2022</w:t>
      </w:r>
      <w:r>
        <w:rPr>
          <w:rFonts w:hint="eastAsia" w:ascii="宋体"/>
          <w:sz w:val="24"/>
          <w:lang w:eastAsia="zh-CN"/>
        </w:rPr>
        <w:t>〕</w:t>
      </w:r>
      <w:r>
        <w:rPr>
          <w:rFonts w:hint="eastAsia" w:ascii="宋体"/>
          <w:sz w:val="24"/>
        </w:rPr>
        <w:t>46号）文件规定，养老服务补贴对象为南浔区户籍且居住在南浔区范围内年满60周岁及以上并且符合以下条件的三类老人，补贴通过安排养老服务的方式提供</w:t>
      </w:r>
      <w:r>
        <w:rPr>
          <w:rFonts w:hint="eastAsia" w:ascii="宋体"/>
          <w:sz w:val="24"/>
          <w:lang w:eastAsia="zh-CN"/>
        </w:rPr>
        <w:t>，</w:t>
      </w:r>
      <w:r>
        <w:rPr>
          <w:rFonts w:hint="eastAsia" w:ascii="宋体"/>
          <w:sz w:val="24"/>
        </w:rPr>
        <w:t>以满足老年人多样化服务需求。</w:t>
      </w:r>
    </w:p>
    <w:p>
      <w:pPr>
        <w:pStyle w:val="48"/>
        <w:widowControl w:val="0"/>
        <w:numPr>
          <w:ilvl w:val="0"/>
          <w:numId w:val="0"/>
        </w:numPr>
        <w:tabs>
          <w:tab w:val="left" w:pos="900"/>
        </w:tabs>
        <w:snapToGrid w:val="0"/>
        <w:spacing w:after="0" w:afterLines="0" w:line="360" w:lineRule="auto"/>
        <w:rPr>
          <w:rFonts w:ascii="宋体"/>
          <w:b/>
          <w:bCs/>
        </w:rPr>
      </w:pPr>
      <w:r>
        <w:rPr>
          <w:rFonts w:hint="eastAsia" w:ascii="宋体" w:hAnsi="宋体" w:cs="宋体"/>
          <w:b/>
          <w:bCs/>
          <w:kern w:val="0"/>
          <w:sz w:val="24"/>
        </w:rPr>
        <w:t>五、</w:t>
      </w:r>
      <w:r>
        <w:rPr>
          <w:rFonts w:hint="eastAsia" w:ascii="宋体"/>
          <w:b/>
          <w:bCs/>
        </w:rPr>
        <w:t>服务对象</w:t>
      </w:r>
    </w:p>
    <w:p>
      <w:pPr>
        <w:pStyle w:val="48"/>
        <w:widowControl w:val="0"/>
        <w:numPr>
          <w:ilvl w:val="0"/>
          <w:numId w:val="0"/>
        </w:numPr>
        <w:tabs>
          <w:tab w:val="left" w:pos="900"/>
        </w:tabs>
        <w:snapToGrid w:val="0"/>
        <w:spacing w:after="0" w:afterLines="0" w:line="360" w:lineRule="auto"/>
        <w:ind w:firstLine="480" w:firstLineChars="200"/>
        <w:rPr>
          <w:rFonts w:hint="eastAsia" w:ascii="宋体" w:eastAsia="宋体"/>
          <w:lang w:eastAsia="zh-CN"/>
        </w:rPr>
      </w:pPr>
      <w:r>
        <w:rPr>
          <w:rFonts w:hint="eastAsia" w:ascii="宋体"/>
          <w:lang w:eastAsia="zh-CN"/>
        </w:rPr>
        <w:t>享受养老服务补贴居家养老服务的三类对象分别为：</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第一类</w:t>
      </w:r>
      <w:r>
        <w:rPr>
          <w:rFonts w:hint="eastAsia" w:ascii="宋体"/>
          <w:lang w:eastAsia="zh-CN"/>
        </w:rPr>
        <w:t>：</w:t>
      </w:r>
      <w:r>
        <w:rPr>
          <w:rFonts w:hint="eastAsia" w:ascii="宋体"/>
        </w:rPr>
        <w:t>基本保障对象</w:t>
      </w:r>
      <w:r>
        <w:rPr>
          <w:rFonts w:hint="eastAsia" w:ascii="宋体"/>
          <w:lang w:eastAsia="zh-CN"/>
        </w:rPr>
        <w:t>，</w:t>
      </w:r>
      <w:r>
        <w:rPr>
          <w:rFonts w:hint="eastAsia" w:ascii="宋体"/>
        </w:rPr>
        <w:t>指城乡最低生活保障家庭中60周岁及以上的失能、失智及高龄老年人</w:t>
      </w:r>
      <w:r>
        <w:rPr>
          <w:rFonts w:hint="eastAsia" w:ascii="宋体"/>
          <w:lang w:eastAsia="zh-CN"/>
        </w:rPr>
        <w:t>（</w:t>
      </w:r>
      <w:r>
        <w:rPr>
          <w:rFonts w:hint="eastAsia" w:ascii="宋体"/>
        </w:rPr>
        <w:t>高龄老年人指80周岁及以上老年人</w:t>
      </w:r>
      <w:r>
        <w:rPr>
          <w:rFonts w:hint="eastAsia" w:ascii="宋体"/>
          <w:lang w:eastAsia="zh-CN"/>
        </w:rPr>
        <w:t>，</w:t>
      </w:r>
      <w:r>
        <w:rPr>
          <w:rFonts w:hint="eastAsia" w:ascii="宋体"/>
        </w:rPr>
        <w:t>下同</w:t>
      </w:r>
      <w:r>
        <w:rPr>
          <w:rFonts w:hint="eastAsia" w:ascii="宋体"/>
          <w:lang w:eastAsia="zh-CN"/>
        </w:rPr>
        <w:t>），</w:t>
      </w:r>
      <w:r>
        <w:rPr>
          <w:rFonts w:hint="eastAsia" w:ascii="宋体"/>
        </w:rPr>
        <w:t>按照生活完全不能自理、基本不能自理、部分不能自理分为三档</w:t>
      </w:r>
      <w:r>
        <w:rPr>
          <w:rFonts w:hint="eastAsia" w:ascii="宋体"/>
          <w:lang w:eastAsia="zh-CN"/>
        </w:rPr>
        <w:t>，</w:t>
      </w:r>
      <w:r>
        <w:rPr>
          <w:rFonts w:hint="eastAsia" w:ascii="宋体"/>
        </w:rPr>
        <w:t>参照我市重度残疾人护理补贴标准执行</w:t>
      </w:r>
      <w:r>
        <w:rPr>
          <w:rFonts w:hint="eastAsia" w:ascii="宋体"/>
          <w:lang w:eastAsia="zh-CN"/>
        </w:rPr>
        <w:t>，</w:t>
      </w:r>
      <w:r>
        <w:rPr>
          <w:rFonts w:hint="eastAsia" w:ascii="宋体"/>
        </w:rPr>
        <w:t>现行标准分别为每人每月500元、250元和125元</w:t>
      </w:r>
      <w:r>
        <w:rPr>
          <w:rFonts w:hint="eastAsia" w:ascii="宋体"/>
          <w:lang w:eastAsia="zh-CN"/>
        </w:rPr>
        <w:t>，</w:t>
      </w:r>
      <w:r>
        <w:rPr>
          <w:rFonts w:hint="eastAsia" w:ascii="宋体"/>
        </w:rPr>
        <w:t>高龄老年人按每人每月125元执行。</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第二类</w:t>
      </w:r>
      <w:r>
        <w:rPr>
          <w:rFonts w:hint="eastAsia" w:ascii="宋体"/>
          <w:lang w:eastAsia="zh-CN"/>
        </w:rPr>
        <w:t>：</w:t>
      </w:r>
      <w:r>
        <w:rPr>
          <w:rFonts w:hint="eastAsia" w:ascii="宋体"/>
        </w:rPr>
        <w:t>适当补助对象</w:t>
      </w:r>
      <w:r>
        <w:rPr>
          <w:rFonts w:hint="eastAsia" w:ascii="宋体"/>
          <w:lang w:eastAsia="zh-CN"/>
        </w:rPr>
        <w:t>，</w:t>
      </w:r>
      <w:r>
        <w:rPr>
          <w:rFonts w:hint="eastAsia" w:ascii="宋体"/>
        </w:rPr>
        <w:t>指低收入家庭</w:t>
      </w:r>
      <w:r>
        <w:rPr>
          <w:rFonts w:hint="eastAsia" w:ascii="宋体"/>
          <w:lang w:eastAsia="zh-CN"/>
        </w:rPr>
        <w:t>（</w:t>
      </w:r>
      <w:r>
        <w:rPr>
          <w:rFonts w:hint="eastAsia" w:ascii="宋体"/>
        </w:rPr>
        <w:t>低保边缘家庭</w:t>
      </w:r>
      <w:r>
        <w:rPr>
          <w:rFonts w:hint="eastAsia" w:ascii="宋体"/>
          <w:lang w:eastAsia="zh-CN"/>
        </w:rPr>
        <w:t>）</w:t>
      </w:r>
      <w:r>
        <w:rPr>
          <w:rFonts w:hint="eastAsia" w:ascii="宋体"/>
        </w:rPr>
        <w:t>中60周岁及以上的失能、失智及高龄老年人。按照生活完全不能自理、基本不能自理、部分不能自理分为三档</w:t>
      </w:r>
      <w:r>
        <w:rPr>
          <w:rFonts w:hint="eastAsia" w:ascii="宋体"/>
          <w:lang w:eastAsia="zh-CN"/>
        </w:rPr>
        <w:t>，</w:t>
      </w:r>
      <w:r>
        <w:rPr>
          <w:rFonts w:hint="eastAsia" w:ascii="宋体"/>
        </w:rPr>
        <w:t>参照基本保障对象补贴标准的80%执行</w:t>
      </w:r>
      <w:r>
        <w:rPr>
          <w:rFonts w:hint="eastAsia" w:ascii="宋体"/>
          <w:lang w:eastAsia="zh-CN"/>
        </w:rPr>
        <w:t>，</w:t>
      </w:r>
      <w:r>
        <w:rPr>
          <w:rFonts w:hint="eastAsia" w:ascii="宋体"/>
        </w:rPr>
        <w:t>现行标准分别为每人每月400元、200元和100元</w:t>
      </w:r>
      <w:r>
        <w:rPr>
          <w:rFonts w:hint="eastAsia" w:ascii="宋体"/>
          <w:lang w:eastAsia="zh-CN"/>
        </w:rPr>
        <w:t>，</w:t>
      </w:r>
      <w:r>
        <w:rPr>
          <w:rFonts w:hint="eastAsia" w:ascii="宋体"/>
        </w:rPr>
        <w:t>高龄老年人按每人每月100元执行。</w:t>
      </w:r>
    </w:p>
    <w:p>
      <w:pPr>
        <w:pStyle w:val="48"/>
        <w:widowControl w:val="0"/>
        <w:numPr>
          <w:ilvl w:val="0"/>
          <w:numId w:val="0"/>
        </w:numPr>
        <w:tabs>
          <w:tab w:val="left" w:pos="900"/>
        </w:tabs>
        <w:snapToGrid w:val="0"/>
        <w:spacing w:after="0" w:afterLines="0" w:line="360" w:lineRule="auto"/>
        <w:ind w:firstLine="480" w:firstLineChars="200"/>
        <w:rPr>
          <w:rFonts w:hint="eastAsia" w:ascii="宋体"/>
        </w:rPr>
      </w:pPr>
      <w:r>
        <w:rPr>
          <w:rFonts w:hint="eastAsia" w:ascii="宋体"/>
        </w:rPr>
        <w:t>第三类</w:t>
      </w:r>
      <w:r>
        <w:rPr>
          <w:rFonts w:hint="eastAsia" w:ascii="宋体"/>
          <w:lang w:eastAsia="zh-CN"/>
        </w:rPr>
        <w:t>：</w:t>
      </w:r>
      <w:r>
        <w:rPr>
          <w:rFonts w:hint="eastAsia" w:ascii="宋体"/>
        </w:rPr>
        <w:t>其他补贴对象</w:t>
      </w:r>
      <w:r>
        <w:rPr>
          <w:rFonts w:hint="eastAsia" w:ascii="宋体"/>
          <w:lang w:eastAsia="zh-CN"/>
        </w:rPr>
        <w:t>，</w:t>
      </w:r>
      <w:r>
        <w:rPr>
          <w:rFonts w:hint="eastAsia" w:ascii="宋体"/>
        </w:rPr>
        <w:t>作出特殊贡献的70周岁及以上残疾军人、在乡复员军人、带病回乡退伍军人、“三属”和市级以上劳动模范等老人，现行标准每月150元；享受城乡基础养老金</w:t>
      </w:r>
      <w:r>
        <w:rPr>
          <w:rFonts w:hint="eastAsia" w:ascii="宋体"/>
          <w:lang w:eastAsia="zh-CN"/>
        </w:rPr>
        <w:t>，</w:t>
      </w:r>
      <w:r>
        <w:rPr>
          <w:rFonts w:hint="eastAsia" w:ascii="宋体"/>
        </w:rPr>
        <w:t>年满80周岁且经评估确定为轻度依赖及以上的高龄老人；70-79岁中度依赖及以上的孤寡、独居、空巢老人，现行标准每月80元。</w:t>
      </w:r>
    </w:p>
    <w:p>
      <w:pPr>
        <w:pStyle w:val="48"/>
        <w:widowControl w:val="0"/>
        <w:numPr>
          <w:ilvl w:val="0"/>
          <w:numId w:val="0"/>
        </w:numPr>
        <w:tabs>
          <w:tab w:val="left" w:pos="900"/>
        </w:tabs>
        <w:snapToGrid w:val="0"/>
        <w:spacing w:after="0" w:afterLines="0" w:line="360" w:lineRule="auto"/>
        <w:rPr>
          <w:rFonts w:hint="eastAsia" w:ascii="宋体" w:eastAsia="宋体"/>
          <w:b/>
          <w:bCs/>
          <w:lang w:eastAsia="zh-CN"/>
        </w:rPr>
      </w:pPr>
      <w:r>
        <w:rPr>
          <w:rFonts w:hint="eastAsia" w:ascii="宋体"/>
          <w:b/>
          <w:bCs/>
          <w:lang w:eastAsia="zh-CN"/>
        </w:rPr>
        <w:t>六、招标需求</w:t>
      </w:r>
    </w:p>
    <w:p>
      <w:pPr>
        <w:pStyle w:val="48"/>
        <w:widowControl w:val="0"/>
        <w:numPr>
          <w:ilvl w:val="0"/>
          <w:numId w:val="0"/>
        </w:numPr>
        <w:tabs>
          <w:tab w:val="left" w:pos="900"/>
        </w:tabs>
        <w:snapToGrid w:val="0"/>
        <w:spacing w:after="0" w:afterLines="0" w:line="360" w:lineRule="auto"/>
        <w:rPr>
          <w:rFonts w:ascii="宋体"/>
          <w:b/>
          <w:bCs/>
        </w:rPr>
      </w:pPr>
      <w:r>
        <w:rPr>
          <w:rFonts w:hint="eastAsia" w:ascii="宋体"/>
          <w:b/>
          <w:bCs/>
        </w:rPr>
        <w:t>（</w:t>
      </w:r>
      <w:r>
        <w:rPr>
          <w:rFonts w:hint="eastAsia" w:ascii="宋体"/>
          <w:b/>
          <w:bCs/>
          <w:lang w:eastAsia="zh-CN"/>
        </w:rPr>
        <w:t>一</w:t>
      </w:r>
      <w:r>
        <w:rPr>
          <w:rFonts w:hint="eastAsia" w:ascii="宋体"/>
          <w:b/>
          <w:bCs/>
        </w:rPr>
        <w:t>）项目基本要求</w:t>
      </w:r>
    </w:p>
    <w:p>
      <w:pPr>
        <w:pStyle w:val="48"/>
        <w:widowControl w:val="0"/>
        <w:numPr>
          <w:ilvl w:val="0"/>
          <w:numId w:val="0"/>
        </w:numPr>
        <w:tabs>
          <w:tab w:val="left" w:pos="900"/>
        </w:tabs>
        <w:snapToGrid w:val="0"/>
        <w:spacing w:after="0" w:afterLines="0" w:line="360" w:lineRule="auto"/>
        <w:ind w:firstLine="240" w:firstLineChars="100"/>
        <w:rPr>
          <w:rFonts w:ascii="宋体"/>
        </w:rPr>
      </w:pPr>
      <w:r>
        <w:rPr>
          <w:rFonts w:hint="eastAsia" w:ascii="宋体"/>
        </w:rPr>
        <w:t>（1）全区居家养老服务内容同步，实现城镇和农村统一点单式服务模式。</w:t>
      </w:r>
    </w:p>
    <w:p>
      <w:pPr>
        <w:pStyle w:val="48"/>
        <w:widowControl w:val="0"/>
        <w:numPr>
          <w:ilvl w:val="0"/>
          <w:numId w:val="0"/>
        </w:numPr>
        <w:tabs>
          <w:tab w:val="left" w:pos="900"/>
        </w:tabs>
        <w:snapToGrid w:val="0"/>
        <w:spacing w:after="0" w:afterLines="0" w:line="360" w:lineRule="auto"/>
        <w:ind w:firstLine="240" w:firstLineChars="100"/>
        <w:rPr>
          <w:rFonts w:hint="eastAsia" w:ascii="宋体"/>
          <w:lang w:eastAsia="zh-CN"/>
        </w:rPr>
      </w:pPr>
      <w:r>
        <w:rPr>
          <w:rFonts w:hint="eastAsia" w:ascii="宋体"/>
        </w:rPr>
        <w:t>（2）</w:t>
      </w:r>
      <w:r>
        <w:rPr>
          <w:rFonts w:hint="eastAsia" w:ascii="宋体"/>
          <w:lang w:eastAsia="zh-CN"/>
        </w:rPr>
        <w:t>中标单位根据经营需要自主组建服务团队，制定服务团队管理规则，做好人员招募、服务、管理、监管考核、培训等工作。</w:t>
      </w:r>
    </w:p>
    <w:p>
      <w:pPr>
        <w:pStyle w:val="48"/>
        <w:widowControl w:val="0"/>
        <w:numPr>
          <w:ilvl w:val="0"/>
          <w:numId w:val="0"/>
        </w:numPr>
        <w:tabs>
          <w:tab w:val="left" w:pos="900"/>
        </w:tabs>
        <w:snapToGrid w:val="0"/>
        <w:spacing w:after="0" w:afterLines="0" w:line="360" w:lineRule="auto"/>
        <w:ind w:firstLine="240" w:firstLineChars="100"/>
        <w:rPr>
          <w:rFonts w:hint="eastAsia" w:ascii="宋体"/>
          <w:lang w:val="en-US" w:eastAsia="zh-CN"/>
        </w:rPr>
      </w:pPr>
      <w:r>
        <w:rPr>
          <w:rFonts w:hint="eastAsia" w:ascii="宋体"/>
          <w:lang w:eastAsia="zh-CN"/>
        </w:rPr>
        <w:t>（</w:t>
      </w:r>
      <w:r>
        <w:rPr>
          <w:rFonts w:hint="eastAsia" w:ascii="宋体"/>
          <w:lang w:val="en-US" w:eastAsia="zh-CN"/>
        </w:rPr>
        <w:t>3</w:t>
      </w:r>
      <w:r>
        <w:rPr>
          <w:rFonts w:hint="eastAsia" w:ascii="宋体"/>
          <w:lang w:eastAsia="zh-CN"/>
        </w:rPr>
        <w:t>）中标单位的服务信息实时上传智慧监管系统，智慧监管系统功能包括服务对象的地址信息采集维护，含签到、签退、现场拍照、高精度定位、工单费用汇总查看等功能的服务</w:t>
      </w:r>
      <w:r>
        <w:rPr>
          <w:rFonts w:hint="eastAsia" w:ascii="宋体"/>
          <w:lang w:val="en-US" w:eastAsia="zh-CN"/>
        </w:rPr>
        <w:t>APP、数据统计监测、数据维护，以及服务异常警示、服务时间统计、结算等功能。</w:t>
      </w:r>
    </w:p>
    <w:p>
      <w:pPr>
        <w:pStyle w:val="48"/>
        <w:widowControl w:val="0"/>
        <w:numPr>
          <w:ilvl w:val="0"/>
          <w:numId w:val="0"/>
        </w:numPr>
        <w:tabs>
          <w:tab w:val="left" w:pos="900"/>
        </w:tabs>
        <w:snapToGrid w:val="0"/>
        <w:spacing w:after="0" w:afterLines="0" w:line="360" w:lineRule="auto"/>
        <w:ind w:firstLine="240" w:firstLineChars="100"/>
        <w:rPr>
          <w:rFonts w:ascii="宋体"/>
        </w:rPr>
      </w:pPr>
      <w:r>
        <w:rPr>
          <w:rFonts w:hint="eastAsia" w:ascii="宋体"/>
          <w:lang w:eastAsia="zh-CN"/>
        </w:rPr>
        <w:t>（</w:t>
      </w:r>
      <w:r>
        <w:rPr>
          <w:rFonts w:hint="eastAsia" w:ascii="宋体"/>
          <w:lang w:val="en-US" w:eastAsia="zh-CN"/>
        </w:rPr>
        <w:t>4</w:t>
      </w:r>
      <w:r>
        <w:rPr>
          <w:rFonts w:hint="eastAsia" w:ascii="宋体"/>
          <w:lang w:eastAsia="zh-CN"/>
        </w:rPr>
        <w:t>）中标单位需合理配备管理人员、话务员和合格的服务人员团队。优选本地服务人员，确保养老服务项目的正常实施</w:t>
      </w:r>
      <w:r>
        <w:rPr>
          <w:rFonts w:hint="eastAsia" w:ascii="宋体"/>
        </w:rPr>
        <w:t>。</w:t>
      </w:r>
    </w:p>
    <w:p>
      <w:pPr>
        <w:pStyle w:val="48"/>
        <w:widowControl w:val="0"/>
        <w:numPr>
          <w:ilvl w:val="0"/>
          <w:numId w:val="0"/>
        </w:numPr>
        <w:tabs>
          <w:tab w:val="left" w:pos="900"/>
        </w:tabs>
        <w:snapToGrid w:val="0"/>
        <w:spacing w:after="0" w:afterLines="0" w:line="360" w:lineRule="auto"/>
        <w:ind w:firstLine="240" w:firstLineChars="100"/>
        <w:rPr>
          <w:rFonts w:ascii="宋体"/>
        </w:rPr>
      </w:pPr>
      <w:r>
        <w:rPr>
          <w:rFonts w:hint="eastAsia" w:ascii="宋体"/>
        </w:rPr>
        <w:t>（</w:t>
      </w:r>
      <w:r>
        <w:rPr>
          <w:rFonts w:hint="eastAsia" w:ascii="宋体"/>
          <w:lang w:val="en-US" w:eastAsia="zh-CN"/>
        </w:rPr>
        <w:t>5</w:t>
      </w:r>
      <w:r>
        <w:rPr>
          <w:rFonts w:hint="eastAsia" w:ascii="宋体"/>
        </w:rPr>
        <w:t>）</w:t>
      </w:r>
      <w:r>
        <w:rPr>
          <w:rFonts w:hint="eastAsia" w:ascii="宋体"/>
          <w:lang w:eastAsia="zh-CN"/>
        </w:rPr>
        <w:t>中标单位对服务人员的培训工作，培训内容至少包括工单管理、软件培训、服务技能培训、助老员行为规范</w:t>
      </w:r>
      <w:r>
        <w:rPr>
          <w:rFonts w:hint="eastAsia" w:ascii="宋体"/>
        </w:rPr>
        <w:t>应符合以下要求：</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①仪表仪容端庄、大方、整洁；</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②统一着装、配备工号牌；主动服务，服务相应岗位的服务礼仪规范；</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③尊老敬老、对老年人富有爱心。</w:t>
      </w:r>
    </w:p>
    <w:p>
      <w:pPr>
        <w:pStyle w:val="48"/>
        <w:widowControl w:val="0"/>
        <w:numPr>
          <w:ilvl w:val="0"/>
          <w:numId w:val="0"/>
        </w:numPr>
        <w:tabs>
          <w:tab w:val="left" w:pos="900"/>
        </w:tabs>
        <w:snapToGrid w:val="0"/>
        <w:spacing w:after="0" w:afterLines="0" w:line="360" w:lineRule="auto"/>
        <w:rPr>
          <w:rFonts w:hint="eastAsia" w:ascii="宋体"/>
          <w:b/>
          <w:bCs/>
          <w:lang w:eastAsia="zh-CN"/>
        </w:rPr>
      </w:pPr>
      <w:r>
        <w:rPr>
          <w:rFonts w:hint="eastAsia" w:ascii="宋体"/>
          <w:b/>
          <w:bCs/>
        </w:rPr>
        <w:t>（</w:t>
      </w:r>
      <w:r>
        <w:rPr>
          <w:rFonts w:hint="eastAsia" w:ascii="宋体"/>
          <w:b/>
          <w:bCs/>
          <w:lang w:eastAsia="zh-CN"/>
        </w:rPr>
        <w:t>二</w:t>
      </w:r>
      <w:r>
        <w:rPr>
          <w:rFonts w:hint="eastAsia" w:ascii="宋体"/>
          <w:b/>
          <w:bCs/>
        </w:rPr>
        <w:t>）</w:t>
      </w:r>
      <w:r>
        <w:rPr>
          <w:rFonts w:hint="eastAsia" w:ascii="宋体"/>
          <w:b/>
          <w:bCs/>
          <w:lang w:eastAsia="zh-CN"/>
        </w:rPr>
        <w:t>服务内容。</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1、</w:t>
      </w:r>
      <w:r>
        <w:rPr>
          <w:rFonts w:hint="eastAsia" w:ascii="宋体"/>
          <w:lang w:eastAsia="zh-CN"/>
        </w:rPr>
        <w:t>主要包括：</w:t>
      </w:r>
      <w:r>
        <w:rPr>
          <w:rFonts w:hint="eastAsia" w:ascii="宋体"/>
        </w:rPr>
        <w:t>生活照料服务</w:t>
      </w:r>
      <w:r>
        <w:rPr>
          <w:rFonts w:hint="eastAsia" w:ascii="宋体"/>
          <w:lang w:eastAsia="zh-CN"/>
        </w:rPr>
        <w:t>、</w:t>
      </w:r>
      <w:r>
        <w:rPr>
          <w:rFonts w:hint="eastAsia" w:ascii="宋体"/>
        </w:rPr>
        <w:t>医疗保健服务</w:t>
      </w:r>
      <w:r>
        <w:rPr>
          <w:rFonts w:hint="eastAsia" w:ascii="宋体"/>
          <w:lang w:eastAsia="zh-CN"/>
        </w:rPr>
        <w:t>、</w:t>
      </w:r>
      <w:r>
        <w:rPr>
          <w:rFonts w:hint="eastAsia" w:ascii="宋体"/>
        </w:rPr>
        <w:t>家政服务</w:t>
      </w:r>
      <w:r>
        <w:rPr>
          <w:rFonts w:hint="eastAsia" w:ascii="宋体"/>
          <w:lang w:eastAsia="zh-CN"/>
        </w:rPr>
        <w:t>、</w:t>
      </w:r>
      <w:r>
        <w:rPr>
          <w:rFonts w:hint="eastAsia" w:ascii="宋体"/>
        </w:rPr>
        <w:t>精神慰藉服务</w:t>
      </w:r>
      <w:r>
        <w:rPr>
          <w:rFonts w:hint="eastAsia" w:ascii="宋体"/>
          <w:lang w:eastAsia="zh-CN"/>
        </w:rPr>
        <w:t>、</w:t>
      </w:r>
      <w:r>
        <w:rPr>
          <w:rFonts w:hint="eastAsia" w:ascii="宋体"/>
        </w:rPr>
        <w:t>护理服务</w:t>
      </w:r>
      <w:r>
        <w:rPr>
          <w:rFonts w:hint="eastAsia" w:ascii="宋体"/>
          <w:lang w:eastAsia="zh-CN"/>
        </w:rPr>
        <w:t>等，具体以服务清单为准。</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lang w:val="en-US" w:eastAsia="zh-CN"/>
        </w:rPr>
        <w:t>2</w:t>
      </w:r>
      <w:r>
        <w:rPr>
          <w:rFonts w:hint="eastAsia" w:ascii="宋体"/>
        </w:rPr>
        <w:t>、具体内容</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1）生活照料服务</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①助餐服务：洗、煮饭应干净、卫生；尊重老年人的饮食生活习惯；注意营养，合理配餐，每周有食谱；送餐上门应及时，有必要的保温、保鲜设备；</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②助浴服务：助浴前应进行安全提示，助浴过程应有家属或助老员在场；上门助浴时应根据四季气候情况和老年人居住条件，注意防寒保暖、防暑降温和浴室内通风；</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③卫生清理服务：协助刷牙、洗脸、洗脚、按摩动作适当，老年人无不适现象，做到老人容貌整洁、衣着适度、指（趾）甲整洁、无异味；定期清洗、更换床单和衣物，无脏污；定时打扫室内卫生，做到清洁、干净；</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④个人卫生服务：集中理发服务点应配有理发设施设备的专业发廊；简单理发，修面、挖耳注意安全，做到老人容貌整洁；上门理发人员应受过培训上岗；修剪指甲包括泡脚，洗脚，剪指甲，保持指（趾）甲整洁、无异味；</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⑤代办服务：代换煤气、代办各种手续、代缴各种费用等，应按照老人的要求及时办理。</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fldChar w:fldCharType="begin"/>
      </w:r>
      <w:r>
        <w:rPr>
          <w:rFonts w:hint="eastAsia" w:ascii="宋体"/>
        </w:rPr>
        <w:instrText xml:space="preserve"> = 6 \* GB3 \* MERGEFORMAT </w:instrText>
      </w:r>
      <w:r>
        <w:rPr>
          <w:rFonts w:hint="eastAsia" w:ascii="宋体"/>
        </w:rPr>
        <w:fldChar w:fldCharType="separate"/>
      </w:r>
      <w:r>
        <w:rPr>
          <w:rFonts w:hint="eastAsia" w:ascii="宋体"/>
        </w:rPr>
        <w:t>⑥</w:t>
      </w:r>
      <w:r>
        <w:rPr>
          <w:rFonts w:hint="eastAsia" w:ascii="宋体"/>
        </w:rPr>
        <w:fldChar w:fldCharType="end"/>
      </w:r>
      <w:r>
        <w:rPr>
          <w:rFonts w:hint="eastAsia" w:ascii="宋体"/>
        </w:rPr>
        <w:t>其他：长者其他生活照料服务，为长者提供生活便利。</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2）医疗保健服务</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①医疗协助服务：遵照医嘱及时提醒和监督老年人按时服药，或陪同就医；协助开展医疗协助性工作，应能正确测量血压、体温等；</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②服务对象健康档案建档率达100%。</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3）家政服务</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①安装维修家具、家电：门窗、纱窗，热水器、净水器、洗衣机、微波炉、电视机灯具等家电的安装维修，按老年人要求进行，维（装）修后无安全隐患，能正常使用；</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②清洗服务：清洗换气扇、煤气灶类应做到清洗干净、卫生，符合老年人要求；</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③专业清洁服务：为老人提供油烟机、冰箱、空桶等专业拆洗清洁服务，做到清洗干净、卫生，符合老年人要求；</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④疏通服务：水池、浴缸、</w:t>
      </w:r>
      <w:r>
        <w:rPr>
          <w:rFonts w:hint="eastAsia" w:ascii="宋体"/>
          <w:lang w:eastAsia="zh-CN"/>
        </w:rPr>
        <w:t>坐便器</w:t>
      </w:r>
      <w:r>
        <w:rPr>
          <w:rFonts w:hint="eastAsia" w:ascii="宋体"/>
        </w:rPr>
        <w:t>、蹲坑、地漏疏通等应按照老年人要求进行疏通，疏通后能正常使用；</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fldChar w:fldCharType="begin"/>
      </w:r>
      <w:r>
        <w:rPr>
          <w:rFonts w:hint="eastAsia" w:ascii="宋体"/>
        </w:rPr>
        <w:instrText xml:space="preserve"> = 5 \* GB3 \* MERGEFORMAT </w:instrText>
      </w:r>
      <w:r>
        <w:rPr>
          <w:rFonts w:hint="eastAsia" w:ascii="宋体"/>
        </w:rPr>
        <w:fldChar w:fldCharType="separate"/>
      </w:r>
      <w:r>
        <w:rPr>
          <w:rFonts w:hint="eastAsia" w:ascii="宋体"/>
        </w:rPr>
        <w:t>⑤</w:t>
      </w:r>
      <w:r>
        <w:rPr>
          <w:rFonts w:hint="eastAsia" w:ascii="宋体"/>
        </w:rPr>
        <w:fldChar w:fldCharType="end"/>
      </w:r>
      <w:r>
        <w:rPr>
          <w:rFonts w:hint="eastAsia" w:ascii="宋体"/>
        </w:rPr>
        <w:t>其他家政类服务。</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4）精神慰藉服务</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①精神支持服务：读报，耐心倾听，能与老年人进行谈心、交流；</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②心理疏导服务：掌握老年人心理特点和基本沟通技巧，能够观察老年人的情绪变化，并通过心理干预手段调整老年人心理状态；</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③尊重并保护老年人隐私。</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5）护理服务</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①温水擦浴：根据护理对象病情、生活自理能力及皮肤完整性等，选择适当时间进行温水擦浴；</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fldChar w:fldCharType="begin"/>
      </w:r>
      <w:r>
        <w:rPr>
          <w:rFonts w:hint="eastAsia" w:ascii="宋体"/>
        </w:rPr>
        <w:instrText xml:space="preserve"> = 2 \* GB3 \* MERGEFORMAT </w:instrText>
      </w:r>
      <w:r>
        <w:rPr>
          <w:rFonts w:hint="eastAsia" w:ascii="宋体"/>
        </w:rPr>
        <w:fldChar w:fldCharType="separate"/>
      </w:r>
      <w:r>
        <w:rPr>
          <w:rFonts w:hint="eastAsia" w:ascii="宋体"/>
        </w:rPr>
        <w:t>②</w:t>
      </w:r>
      <w:r>
        <w:rPr>
          <w:rFonts w:hint="eastAsia" w:ascii="宋体"/>
        </w:rPr>
        <w:fldChar w:fldCharType="end"/>
      </w:r>
      <w:r>
        <w:rPr>
          <w:rFonts w:hint="eastAsia" w:ascii="宋体"/>
        </w:rPr>
        <w:t>失禁护理：为大小便失禁的护理对象进行护理，保持局部皮肤的清洁，增加护理对象舒适；</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fldChar w:fldCharType="begin"/>
      </w:r>
      <w:r>
        <w:rPr>
          <w:rFonts w:hint="eastAsia" w:ascii="宋体"/>
        </w:rPr>
        <w:instrText xml:space="preserve"> = 3 \* GB3 \* MERGEFORMAT </w:instrText>
      </w:r>
      <w:r>
        <w:rPr>
          <w:rFonts w:hint="eastAsia" w:ascii="宋体"/>
        </w:rPr>
        <w:fldChar w:fldCharType="separate"/>
      </w:r>
      <w:r>
        <w:rPr>
          <w:rFonts w:hint="eastAsia" w:ascii="宋体"/>
        </w:rPr>
        <w:t>③</w:t>
      </w:r>
      <w:r>
        <w:rPr>
          <w:rFonts w:hint="eastAsia" w:ascii="宋体"/>
        </w:rPr>
        <w:fldChar w:fldCharType="end"/>
      </w:r>
      <w:r>
        <w:rPr>
          <w:rFonts w:hint="eastAsia" w:ascii="宋体"/>
        </w:rPr>
        <w:t>口腔清洁：根据护理对象的生活自理能力，鼓励并协助有自理能力或上肢功能良好的半自理护理对象采用漱口、自行刷牙的方法清洁口腔； 对不能自理护理对象采用棉棒擦拭、棉球擦拭清洁口腔；</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fldChar w:fldCharType="begin"/>
      </w:r>
      <w:r>
        <w:rPr>
          <w:rFonts w:hint="eastAsia" w:ascii="宋体"/>
        </w:rPr>
        <w:instrText xml:space="preserve"> = 4 \* GB3 \* MERGEFORMAT </w:instrText>
      </w:r>
      <w:r>
        <w:rPr>
          <w:rFonts w:hint="eastAsia" w:ascii="宋体"/>
        </w:rPr>
        <w:fldChar w:fldCharType="separate"/>
      </w:r>
      <w:r>
        <w:rPr>
          <w:rFonts w:hint="eastAsia" w:ascii="宋体"/>
        </w:rPr>
        <w:t>④</w:t>
      </w:r>
      <w:r>
        <w:rPr>
          <w:rFonts w:hint="eastAsia" w:ascii="宋体"/>
        </w:rPr>
        <w:fldChar w:fldCharType="end"/>
      </w:r>
      <w:r>
        <w:rPr>
          <w:rFonts w:hint="eastAsia" w:ascii="宋体"/>
        </w:rPr>
        <w:t>协助更衣：根据护理对象的病情、意识、肌力、活动和合作能力、有无肢体偏瘫，手术、引流管，选择适合的更衣方法为护理对象穿脱或更换衣物；</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fldChar w:fldCharType="begin"/>
      </w:r>
      <w:r>
        <w:rPr>
          <w:rFonts w:hint="eastAsia" w:ascii="宋体"/>
        </w:rPr>
        <w:instrText xml:space="preserve"> = 5 \* GB3 \* MERGEFORMAT </w:instrText>
      </w:r>
      <w:r>
        <w:rPr>
          <w:rFonts w:hint="eastAsia" w:ascii="宋体"/>
        </w:rPr>
        <w:fldChar w:fldCharType="separate"/>
      </w:r>
      <w:r>
        <w:rPr>
          <w:rFonts w:hint="eastAsia" w:ascii="宋体"/>
        </w:rPr>
        <w:t>⑤</w:t>
      </w:r>
      <w:r>
        <w:rPr>
          <w:rFonts w:hint="eastAsia" w:ascii="宋体"/>
        </w:rPr>
        <w:fldChar w:fldCharType="end"/>
      </w:r>
      <w:r>
        <w:rPr>
          <w:rFonts w:hint="eastAsia" w:ascii="宋体"/>
        </w:rPr>
        <w:t>会阴护理：根据会阴部有无伤口、有无大小便失禁和留置尿管等，鼓励并协助护理对象完成会阴部的擦洗或冲洗；</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fldChar w:fldCharType="begin"/>
      </w:r>
      <w:r>
        <w:rPr>
          <w:rFonts w:hint="eastAsia" w:ascii="宋体"/>
        </w:rPr>
        <w:instrText xml:space="preserve"> = 6 \* GB3 \* MERGEFORMAT </w:instrText>
      </w:r>
      <w:r>
        <w:rPr>
          <w:rFonts w:hint="eastAsia" w:ascii="宋体"/>
        </w:rPr>
        <w:fldChar w:fldCharType="separate"/>
      </w:r>
      <w:r>
        <w:rPr>
          <w:rFonts w:hint="eastAsia" w:ascii="宋体"/>
        </w:rPr>
        <w:t>⑥</w:t>
      </w:r>
      <w:r>
        <w:rPr>
          <w:rFonts w:hint="eastAsia" w:ascii="宋体"/>
        </w:rPr>
        <w:fldChar w:fldCharType="end"/>
      </w:r>
      <w:r>
        <w:rPr>
          <w:rFonts w:hint="eastAsia" w:ascii="宋体"/>
        </w:rPr>
        <w:t>协助翻身叩背排：根据护理对象的病情、有无手术、引流管、骨折和牵引等，选择合适的翻身频次、体位、方式帮助护理对象翻身拍背，促进排痰；</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fldChar w:fldCharType="begin"/>
      </w:r>
      <w:r>
        <w:rPr>
          <w:rFonts w:hint="eastAsia" w:ascii="宋体"/>
        </w:rPr>
        <w:instrText xml:space="preserve"> = 7 \* GB3 \* MERGEFORMAT </w:instrText>
      </w:r>
      <w:r>
        <w:rPr>
          <w:rFonts w:hint="eastAsia" w:ascii="宋体"/>
        </w:rPr>
        <w:fldChar w:fldCharType="separate"/>
      </w:r>
      <w:r>
        <w:rPr>
          <w:rFonts w:hint="eastAsia" w:ascii="宋体"/>
        </w:rPr>
        <w:t>⑦</w:t>
      </w:r>
      <w:r>
        <w:rPr>
          <w:rFonts w:hint="eastAsia" w:ascii="宋体"/>
        </w:rPr>
        <w:fldChar w:fldCharType="end"/>
      </w:r>
      <w:r>
        <w:rPr>
          <w:rFonts w:hint="eastAsia" w:ascii="宋体"/>
        </w:rPr>
        <w:t>皮肤外用药涂擦：遵医嘱用棉签等蘸取药液直接涂抹护理对象在皮肤上进行治疗；</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fldChar w:fldCharType="begin"/>
      </w:r>
      <w:r>
        <w:rPr>
          <w:rFonts w:hint="eastAsia" w:ascii="宋体"/>
        </w:rPr>
        <w:instrText xml:space="preserve"> = 8 \* GB3 \* MERGEFORMAT </w:instrText>
      </w:r>
      <w:r>
        <w:rPr>
          <w:rFonts w:hint="eastAsia" w:ascii="宋体"/>
        </w:rPr>
        <w:fldChar w:fldCharType="separate"/>
      </w:r>
      <w:r>
        <w:rPr>
          <w:rFonts w:hint="eastAsia" w:ascii="宋体"/>
        </w:rPr>
        <w:t>⑧</w:t>
      </w:r>
      <w:r>
        <w:rPr>
          <w:rFonts w:hint="eastAsia" w:ascii="宋体"/>
        </w:rPr>
        <w:fldChar w:fldCharType="end"/>
      </w:r>
      <w:r>
        <w:rPr>
          <w:rFonts w:hint="eastAsia" w:ascii="宋体"/>
        </w:rPr>
        <w:t>血糖监测：遵医嘱对护理对象手指实施采血，用血糖</w:t>
      </w:r>
      <w:r>
        <w:rPr>
          <w:rFonts w:hint="eastAsia" w:ascii="宋体"/>
          <w:lang w:eastAsia="zh-CN"/>
        </w:rPr>
        <w:t>仪测的数值</w:t>
      </w:r>
      <w:r>
        <w:rPr>
          <w:rFonts w:hint="eastAsia" w:ascii="宋体"/>
        </w:rPr>
        <w:t>。将结果口头告知护理对象/家属，做好记录；</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fldChar w:fldCharType="begin"/>
      </w:r>
      <w:r>
        <w:rPr>
          <w:rFonts w:hint="eastAsia" w:ascii="宋体"/>
        </w:rPr>
        <w:instrText xml:space="preserve"> = 9 \* GB3 \* MERGEFORMAT </w:instrText>
      </w:r>
      <w:r>
        <w:rPr>
          <w:rFonts w:hint="eastAsia" w:ascii="宋体"/>
        </w:rPr>
        <w:fldChar w:fldCharType="separate"/>
      </w:r>
      <w:r>
        <w:rPr>
          <w:rFonts w:hint="eastAsia" w:ascii="宋体"/>
        </w:rPr>
        <w:t>⑨</w:t>
      </w:r>
      <w:r>
        <w:rPr>
          <w:rFonts w:hint="eastAsia" w:ascii="宋体"/>
        </w:rPr>
        <w:fldChar w:fldCharType="end"/>
      </w:r>
      <w:r>
        <w:rPr>
          <w:rFonts w:hint="eastAsia" w:ascii="宋体"/>
        </w:rPr>
        <w:t>生活自理能力训练：训练护理对象进食方法、个人卫生、穿脱衣裤鞋袜、床椅转移等日常生活自理能力，提高生活质量。为关节活动障碍的护理对象进行被动运动，促进肢体功能的恢复；</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fldChar w:fldCharType="begin"/>
      </w:r>
      <w:r>
        <w:rPr>
          <w:rFonts w:hint="eastAsia" w:ascii="宋体"/>
        </w:rPr>
        <w:instrText xml:space="preserve"> = 10 \* GB3 \* MERGEFORMAT </w:instrText>
      </w:r>
      <w:r>
        <w:rPr>
          <w:rFonts w:hint="eastAsia" w:ascii="宋体"/>
        </w:rPr>
        <w:fldChar w:fldCharType="separate"/>
      </w:r>
      <w:r>
        <w:rPr>
          <w:rFonts w:hint="eastAsia" w:ascii="宋体"/>
        </w:rPr>
        <w:t>⑩</w:t>
      </w:r>
      <w:r>
        <w:rPr>
          <w:rFonts w:hint="eastAsia" w:ascii="宋体"/>
        </w:rPr>
        <w:fldChar w:fldCharType="end"/>
      </w:r>
      <w:r>
        <w:rPr>
          <w:rFonts w:hint="eastAsia" w:ascii="宋体"/>
        </w:rPr>
        <w:t>压疮预防护理：对易发生压疮的护理对象采取定时翻身、气垫减压等方法预防压疮的发生。为护理对象提供心理支持及压疮护理的健康指导。</w:t>
      </w:r>
    </w:p>
    <w:p>
      <w:pPr>
        <w:pStyle w:val="48"/>
        <w:widowControl w:val="0"/>
        <w:numPr>
          <w:ilvl w:val="0"/>
          <w:numId w:val="0"/>
        </w:numPr>
        <w:tabs>
          <w:tab w:val="left" w:pos="900"/>
        </w:tabs>
        <w:snapToGrid w:val="0"/>
        <w:spacing w:after="0" w:afterLines="0" w:line="360" w:lineRule="auto"/>
        <w:rPr>
          <w:rFonts w:hint="eastAsia" w:ascii="宋体"/>
          <w:b/>
          <w:bCs/>
          <w:lang w:eastAsia="zh-CN"/>
        </w:rPr>
      </w:pPr>
      <w:r>
        <w:rPr>
          <w:rFonts w:hint="eastAsia" w:ascii="宋体"/>
          <w:b/>
          <w:bCs/>
          <w:lang w:eastAsia="zh-CN"/>
        </w:rPr>
        <w:t>（三）人员配置。</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lang w:eastAsia="zh-CN"/>
        </w:rPr>
        <w:t>人员要求配备管理人员</w:t>
      </w:r>
      <w:r>
        <w:rPr>
          <w:rFonts w:hint="eastAsia" w:ascii="宋体"/>
          <w:lang w:val="en-US" w:eastAsia="zh-CN"/>
        </w:rPr>
        <w:t>4位、接线人员3人，负责人1位，自有专业服务队伍10人。</w:t>
      </w:r>
      <w:r>
        <w:rPr>
          <w:rFonts w:hint="eastAsia" w:ascii="宋体"/>
        </w:rPr>
        <w:t>投标人应配备包括但不仅限于以上人员数量及岗位，可根据项目实际情况配置相应人员。具体要求如下：</w:t>
      </w:r>
    </w:p>
    <w:p>
      <w:pPr>
        <w:pStyle w:val="48"/>
        <w:widowControl w:val="0"/>
        <w:numPr>
          <w:ilvl w:val="0"/>
          <w:numId w:val="0"/>
        </w:numPr>
        <w:tabs>
          <w:tab w:val="left" w:pos="900"/>
        </w:tabs>
        <w:snapToGrid w:val="0"/>
        <w:spacing w:after="0" w:afterLines="0" w:line="360" w:lineRule="auto"/>
        <w:ind w:firstLine="480" w:firstLineChars="200"/>
        <w:rPr>
          <w:rFonts w:ascii="宋体"/>
          <w:color w:val="auto"/>
        </w:rPr>
      </w:pPr>
      <w:r>
        <w:rPr>
          <w:rFonts w:hint="eastAsia" w:ascii="宋体"/>
          <w:color w:val="auto"/>
        </w:rPr>
        <w:t>①管理员不少于4位，主要负责对服务人员的招募管理、服务质量上门走访和监督、投诉处理，服务宣传，平台信息录入和数据维护，综合管理；</w:t>
      </w:r>
    </w:p>
    <w:p>
      <w:pPr>
        <w:pStyle w:val="48"/>
        <w:widowControl w:val="0"/>
        <w:numPr>
          <w:ilvl w:val="0"/>
          <w:numId w:val="0"/>
        </w:numPr>
        <w:tabs>
          <w:tab w:val="left" w:pos="900"/>
        </w:tabs>
        <w:snapToGrid w:val="0"/>
        <w:spacing w:after="0" w:afterLines="0" w:line="360" w:lineRule="auto"/>
        <w:ind w:firstLine="480" w:firstLineChars="200"/>
        <w:rPr>
          <w:rFonts w:ascii="宋体"/>
          <w:color w:val="auto"/>
        </w:rPr>
      </w:pPr>
      <w:r>
        <w:rPr>
          <w:rFonts w:hint="eastAsia" w:ascii="宋体"/>
          <w:color w:val="auto"/>
        </w:rPr>
        <w:t>②接线员不少于3位，主要负责接单、派单、订单跟踪、回访、结算、解答老人的咨询及一般投诉处理；</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color w:val="auto"/>
        </w:rPr>
        <w:t>③自有专业服务队伍（</w:t>
      </w:r>
      <w:r>
        <w:rPr>
          <w:rFonts w:hint="eastAsia" w:ascii="宋体"/>
        </w:rPr>
        <w:t>医护团队、护理员、心理咨询师、公共营养师、健康管理师、康复师、劳动关系协调员、社工），配合并协助管理人员和接线员为老人提供更专业的服务</w:t>
      </w:r>
      <w:r>
        <w:rPr>
          <w:rFonts w:hint="eastAsia" w:ascii="宋体"/>
          <w:lang w:eastAsia="zh-CN"/>
        </w:rPr>
        <w:t>，其中服务人员与服务对象配比不低于1:40，持证护理员占比不低于20%</w:t>
      </w:r>
      <w:r>
        <w:rPr>
          <w:rFonts w:hint="eastAsia" w:ascii="宋体"/>
        </w:rPr>
        <w:t>。</w:t>
      </w:r>
    </w:p>
    <w:p>
      <w:pPr>
        <w:pStyle w:val="48"/>
        <w:widowControl w:val="0"/>
        <w:numPr>
          <w:ilvl w:val="0"/>
          <w:numId w:val="0"/>
        </w:numPr>
        <w:tabs>
          <w:tab w:val="left" w:pos="900"/>
        </w:tabs>
        <w:snapToGrid w:val="0"/>
        <w:spacing w:after="0" w:afterLines="0" w:line="360" w:lineRule="auto"/>
        <w:rPr>
          <w:rFonts w:hint="eastAsia" w:ascii="宋体"/>
          <w:b/>
          <w:bCs/>
          <w:lang w:eastAsia="zh-CN"/>
        </w:rPr>
      </w:pPr>
      <w:r>
        <w:rPr>
          <w:rFonts w:hint="eastAsia" w:ascii="宋体"/>
          <w:b/>
          <w:bCs/>
          <w:lang w:eastAsia="zh-CN"/>
        </w:rPr>
        <w:t>（四）服务要求</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1.中标</w:t>
      </w:r>
      <w:r>
        <w:rPr>
          <w:rFonts w:hint="eastAsia" w:ascii="宋体"/>
          <w:lang w:eastAsia="zh-CN"/>
        </w:rPr>
        <w:t>单位</w:t>
      </w:r>
      <w:r>
        <w:rPr>
          <w:rFonts w:hint="eastAsia" w:ascii="宋体"/>
        </w:rPr>
        <w:t>项目负责人须具有丰富的实践经验，并按约定向</w:t>
      </w:r>
      <w:r>
        <w:rPr>
          <w:rFonts w:hint="eastAsia" w:ascii="宋体"/>
          <w:lang w:eastAsia="zh-CN"/>
        </w:rPr>
        <w:t>招标</w:t>
      </w:r>
      <w:r>
        <w:rPr>
          <w:rFonts w:hint="eastAsia" w:ascii="宋体"/>
        </w:rPr>
        <w:t>人汇报工作进展情况。</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2.中标单位要加强宣传工作，省级及以上官方媒体每年不少于2条信息；微信公众号等新媒体宣传信息每月不少于4篇；进社区面对面开展宣传活动每月不少于1次；大型公益活动（慰问活动、义诊义检、健康讲座、志愿服务等）每年不少于4次；发放宣传资料不少于5千份。</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3.中标</w:t>
      </w:r>
      <w:r>
        <w:rPr>
          <w:rFonts w:hint="eastAsia" w:ascii="宋体"/>
          <w:lang w:eastAsia="zh-CN"/>
        </w:rPr>
        <w:t>单位</w:t>
      </w:r>
      <w:r>
        <w:rPr>
          <w:rFonts w:hint="eastAsia" w:ascii="宋体"/>
        </w:rPr>
        <w:t>服务人员应文明操作、礼貌待人，向服务对象解释服务全过程，征求服务对象意见，保证服务时间和服务内容落实到位。同时，应做好自身安全防护措施，离开后不得给服务对象家中遗留任何安全隐患。</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4.中标</w:t>
      </w:r>
      <w:r>
        <w:rPr>
          <w:rFonts w:hint="eastAsia" w:ascii="宋体"/>
          <w:lang w:eastAsia="zh-CN"/>
        </w:rPr>
        <w:t>单位</w:t>
      </w:r>
      <w:r>
        <w:rPr>
          <w:rFonts w:hint="eastAsia" w:ascii="宋体"/>
        </w:rPr>
        <w:t>应定期进行回访，填写用户反馈表，每月向</w:t>
      </w:r>
      <w:r>
        <w:rPr>
          <w:rFonts w:hint="eastAsia" w:ascii="宋体"/>
          <w:lang w:eastAsia="zh-CN"/>
        </w:rPr>
        <w:t>招标人</w:t>
      </w:r>
      <w:r>
        <w:rPr>
          <w:rFonts w:hint="eastAsia" w:ascii="宋体"/>
        </w:rPr>
        <w:t>、各镇（街道）书面报送服务情况。</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5.服务中造成服务对象经济损失的，由中标人负责处理，并承担相应法律责任与经济赔偿。</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6.服务人员与服务对象发生纠纷，由中标</w:t>
      </w:r>
      <w:r>
        <w:rPr>
          <w:rFonts w:hint="eastAsia" w:ascii="宋体"/>
          <w:lang w:eastAsia="zh-CN"/>
        </w:rPr>
        <w:t>单位</w:t>
      </w:r>
      <w:r>
        <w:rPr>
          <w:rFonts w:hint="eastAsia" w:ascii="宋体"/>
        </w:rPr>
        <w:t>进行处理，处理期限不得超过 5 个工作日，处理结果应及时上报</w:t>
      </w:r>
      <w:r>
        <w:rPr>
          <w:rFonts w:hint="eastAsia" w:ascii="宋体"/>
          <w:lang w:eastAsia="zh-CN"/>
        </w:rPr>
        <w:t>招标人</w:t>
      </w:r>
      <w:r>
        <w:rPr>
          <w:rFonts w:hint="eastAsia" w:ascii="宋体"/>
        </w:rPr>
        <w:t>备案。</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7.按照一人一档要求，为服务对象建立服务档案，包括老人基本信息、服务情况、调查记录等。</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8.根据老人的实际情况和需求，为老人设计一人一方案，</w:t>
      </w:r>
      <w:r>
        <w:rPr>
          <w:rFonts w:hint="eastAsia" w:ascii="宋体"/>
          <w:lang w:eastAsia="zh-CN"/>
        </w:rPr>
        <w:t>并签订服务协议，</w:t>
      </w:r>
      <w:r>
        <w:rPr>
          <w:rFonts w:hint="eastAsia" w:ascii="宋体"/>
        </w:rPr>
        <w:t>合理安排服务时长和内容。原则上，每</w:t>
      </w:r>
      <w:r>
        <w:rPr>
          <w:rFonts w:hint="eastAsia" w:ascii="宋体"/>
          <w:lang w:eastAsia="zh-CN"/>
        </w:rPr>
        <w:t>位</w:t>
      </w:r>
      <w:r>
        <w:rPr>
          <w:rFonts w:hint="eastAsia" w:ascii="宋体"/>
        </w:rPr>
        <w:t>老人</w:t>
      </w:r>
      <w:r>
        <w:rPr>
          <w:rFonts w:hint="eastAsia" w:ascii="宋体"/>
          <w:lang w:eastAsia="zh-CN"/>
        </w:rPr>
        <w:t>每月</w:t>
      </w:r>
      <w:r>
        <w:rPr>
          <w:rFonts w:hint="eastAsia" w:ascii="宋体"/>
        </w:rPr>
        <w:t>服务内容平均分摊到一定次数进行上门服务。</w:t>
      </w:r>
    </w:p>
    <w:p>
      <w:pPr>
        <w:pStyle w:val="48"/>
        <w:widowControl w:val="0"/>
        <w:numPr>
          <w:ilvl w:val="0"/>
          <w:numId w:val="0"/>
        </w:numPr>
        <w:tabs>
          <w:tab w:val="left" w:pos="900"/>
        </w:tabs>
        <w:snapToGrid w:val="0"/>
        <w:spacing w:after="0" w:afterLines="0" w:line="360" w:lineRule="auto"/>
        <w:ind w:firstLine="480" w:firstLineChars="200"/>
        <w:rPr>
          <w:rFonts w:ascii="宋体"/>
        </w:rPr>
      </w:pPr>
      <w:r>
        <w:rPr>
          <w:rFonts w:hint="eastAsia" w:ascii="宋体"/>
        </w:rPr>
        <w:t>9.</w:t>
      </w:r>
      <w:r>
        <w:rPr>
          <w:rFonts w:hint="eastAsia" w:ascii="宋体"/>
          <w:lang w:eastAsia="zh-CN"/>
        </w:rPr>
        <w:t>服务质量考核以民政局制定的考核细则为准</w:t>
      </w:r>
      <w:r>
        <w:rPr>
          <w:rFonts w:hint="eastAsia" w:ascii="宋体"/>
        </w:rPr>
        <w:t>。</w:t>
      </w:r>
    </w:p>
    <w:p>
      <w:pPr>
        <w:spacing w:line="360" w:lineRule="auto"/>
        <w:outlineLvl w:val="2"/>
        <w:rPr>
          <w:rFonts w:ascii="宋体" w:hAnsi="宋体" w:cs="宋体"/>
          <w:b/>
          <w:bCs/>
          <w:sz w:val="24"/>
        </w:rPr>
      </w:pPr>
      <w:bookmarkStart w:id="11" w:name="_Toc893"/>
      <w:r>
        <w:rPr>
          <w:rFonts w:hint="eastAsia" w:ascii="宋体"/>
          <w:b/>
          <w:bCs/>
          <w:lang w:eastAsia="zh-CN"/>
        </w:rPr>
        <w:t>（五）南浔区居家养老服务项目</w:t>
      </w:r>
      <w:bookmarkEnd w:id="11"/>
    </w:p>
    <w:p>
      <w:pPr>
        <w:jc w:val="center"/>
        <w:outlineLvl w:val="1"/>
        <w:rPr>
          <w:rFonts w:ascii="宋体" w:hAnsi="宋体" w:cs="宋体"/>
          <w:b/>
          <w:kern w:val="0"/>
          <w:szCs w:val="28"/>
          <w:lang w:bidi="ar"/>
        </w:rPr>
      </w:pPr>
      <w:bookmarkStart w:id="12" w:name="_Toc3929"/>
      <w:r>
        <w:rPr>
          <w:rFonts w:hint="eastAsia" w:ascii="宋体" w:hAnsi="宋体" w:cs="宋体"/>
          <w:b/>
          <w:kern w:val="0"/>
          <w:szCs w:val="28"/>
          <w:lang w:bidi="ar"/>
        </w:rPr>
        <w:t>南浔区居家养老服务项目</w:t>
      </w:r>
      <w:bookmarkEnd w:id="12"/>
    </w:p>
    <w:p>
      <w:pPr>
        <w:pStyle w:val="48"/>
        <w:widowControl w:val="0"/>
        <w:numPr>
          <w:ilvl w:val="0"/>
          <w:numId w:val="0"/>
        </w:numPr>
        <w:tabs>
          <w:tab w:val="left" w:pos="900"/>
        </w:tabs>
        <w:snapToGrid w:val="0"/>
        <w:spacing w:after="0" w:afterLines="0" w:line="360" w:lineRule="auto"/>
        <w:ind w:firstLine="562" w:firstLineChars="200"/>
        <w:rPr>
          <w:rFonts w:ascii="宋体" w:hAnsi="宋体" w:cs="宋体"/>
          <w:b/>
          <w:sz w:val="28"/>
          <w:szCs w:val="28"/>
          <w:lang w:bidi="ar"/>
        </w:rPr>
      </w:pPr>
      <w:r>
        <w:rPr>
          <w:rFonts w:hint="eastAsia" w:ascii="宋体" w:hAnsi="宋体" w:cs="宋体"/>
          <w:b/>
          <w:sz w:val="28"/>
          <w:szCs w:val="28"/>
          <w:lang w:bidi="ar"/>
        </w:rPr>
        <w:t>基础服务</w:t>
      </w:r>
    </w:p>
    <w:tbl>
      <w:tblPr>
        <w:tblStyle w:val="23"/>
        <w:tblpPr w:leftFromText="180" w:rightFromText="180" w:vertAnchor="text" w:horzAnchor="page" w:tblpX="1280" w:tblpY="616"/>
        <w:tblOverlap w:val="never"/>
        <w:tblW w:w="5527" w:type="pct"/>
        <w:tblInd w:w="0" w:type="dxa"/>
        <w:tblLayout w:type="fixed"/>
        <w:tblCellMar>
          <w:top w:w="0" w:type="dxa"/>
          <w:left w:w="0" w:type="dxa"/>
          <w:bottom w:w="0" w:type="dxa"/>
          <w:right w:w="0" w:type="dxa"/>
        </w:tblCellMar>
      </w:tblPr>
      <w:tblGrid>
        <w:gridCol w:w="371"/>
        <w:gridCol w:w="1110"/>
        <w:gridCol w:w="1560"/>
        <w:gridCol w:w="5330"/>
        <w:gridCol w:w="1644"/>
      </w:tblGrid>
      <w:tr>
        <w:tblPrEx>
          <w:tblCellMar>
            <w:top w:w="0" w:type="dxa"/>
            <w:left w:w="0" w:type="dxa"/>
            <w:bottom w:w="0" w:type="dxa"/>
            <w:right w:w="0" w:type="dxa"/>
          </w:tblCellMar>
        </w:tblPrEx>
        <w:trPr>
          <w:trHeight w:val="342" w:hRule="atLeast"/>
        </w:trPr>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b/>
                <w:sz w:val="22"/>
                <w:szCs w:val="22"/>
              </w:rPr>
            </w:pPr>
          </w:p>
        </w:tc>
        <w:tc>
          <w:tcPr>
            <w:tcW w:w="133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服务项目</w:t>
            </w:r>
          </w:p>
        </w:tc>
        <w:tc>
          <w:tcPr>
            <w:tcW w:w="26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服务内容及服务标准</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最高限价</w:t>
            </w:r>
          </w:p>
        </w:tc>
      </w:tr>
      <w:tr>
        <w:tblPrEx>
          <w:tblCellMar>
            <w:top w:w="0" w:type="dxa"/>
            <w:left w:w="0" w:type="dxa"/>
            <w:bottom w:w="0" w:type="dxa"/>
            <w:right w:w="0" w:type="dxa"/>
          </w:tblCellMar>
        </w:tblPrEx>
        <w:trPr>
          <w:trHeight w:val="1110" w:hRule="atLeast"/>
        </w:trPr>
        <w:tc>
          <w:tcPr>
            <w:tcW w:w="185" w:type="pc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sz w:val="20"/>
                <w:szCs w:val="20"/>
              </w:rPr>
            </w:pPr>
            <w:r>
              <w:rPr>
                <w:rFonts w:hint="eastAsia" w:ascii="宋体" w:hAnsi="宋体" w:cs="宋体"/>
                <w:b/>
                <w:kern w:val="0"/>
                <w:sz w:val="21"/>
                <w:szCs w:val="21"/>
                <w:lang w:bidi="ar"/>
              </w:rPr>
              <w:t>助餐服务</w:t>
            </w: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做饭</w:t>
            </w:r>
          </w:p>
        </w:tc>
        <w:tc>
          <w:tcPr>
            <w:tcW w:w="7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居家</w:t>
            </w:r>
            <w:r>
              <w:rPr>
                <w:rFonts w:hint="eastAsia" w:ascii="宋体" w:hAnsi="宋体" w:cs="宋体"/>
                <w:kern w:val="0"/>
                <w:sz w:val="21"/>
                <w:szCs w:val="21"/>
                <w:lang w:eastAsia="zh-CN" w:bidi="ar"/>
              </w:rPr>
              <w:t>（</w:t>
            </w:r>
            <w:r>
              <w:rPr>
                <w:rFonts w:hint="eastAsia" w:ascii="宋体" w:hAnsi="宋体" w:cs="宋体"/>
                <w:kern w:val="0"/>
                <w:sz w:val="21"/>
                <w:szCs w:val="21"/>
                <w:lang w:bidi="ar"/>
              </w:rPr>
              <w:t>上门服务</w:t>
            </w:r>
            <w:r>
              <w:rPr>
                <w:rFonts w:hint="eastAsia" w:ascii="宋体" w:hAnsi="宋体" w:cs="宋体"/>
                <w:kern w:val="0"/>
                <w:sz w:val="21"/>
                <w:szCs w:val="21"/>
                <w:lang w:eastAsia="zh-CN" w:bidi="ar"/>
              </w:rPr>
              <w:t>）</w:t>
            </w:r>
          </w:p>
        </w:tc>
        <w:tc>
          <w:tcPr>
            <w:tcW w:w="26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sz w:val="21"/>
                <w:szCs w:val="21"/>
              </w:rPr>
            </w:pPr>
            <w:r>
              <w:rPr>
                <w:rFonts w:hint="eastAsia" w:ascii="宋体" w:hAnsi="宋体" w:cs="宋体"/>
                <w:kern w:val="0"/>
                <w:sz w:val="21"/>
                <w:szCs w:val="21"/>
                <w:lang w:bidi="ar"/>
              </w:rPr>
              <w:t>应遵循老人口味合理制作，洗、煮饭菜应干净、卫生，米饭松软、炒菜少盐少油。（食材费用自付）</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宋体" w:hAnsi="宋体" w:cs="宋体"/>
                <w:sz w:val="21"/>
                <w:szCs w:val="21"/>
              </w:rPr>
            </w:pPr>
            <w:r>
              <w:rPr>
                <w:rFonts w:hint="eastAsia" w:ascii="宋体" w:hAnsi="宋体" w:cs="宋体"/>
                <w:color w:val="000000"/>
                <w:kern w:val="0"/>
                <w:sz w:val="20"/>
                <w:szCs w:val="20"/>
                <w:lang w:bidi="ar"/>
              </w:rPr>
              <w:t>40元/</w:t>
            </w:r>
            <w:r>
              <w:rPr>
                <w:rFonts w:hint="eastAsia" w:ascii="宋体" w:hAnsi="宋体" w:cs="宋体"/>
                <w:color w:val="000000"/>
                <w:kern w:val="0"/>
                <w:sz w:val="20"/>
                <w:szCs w:val="20"/>
                <w:lang w:val="en-US" w:eastAsia="zh-CN" w:bidi="ar"/>
              </w:rPr>
              <w:t>小</w:t>
            </w:r>
            <w:r>
              <w:rPr>
                <w:rFonts w:hint="eastAsia" w:ascii="宋体" w:hAnsi="宋体" w:cs="宋体"/>
                <w:color w:val="000000"/>
                <w:kern w:val="0"/>
                <w:sz w:val="20"/>
                <w:szCs w:val="20"/>
                <w:lang w:bidi="ar"/>
              </w:rPr>
              <w:t>时</w:t>
            </w:r>
          </w:p>
        </w:tc>
      </w:tr>
      <w:tr>
        <w:tblPrEx>
          <w:tblCellMar>
            <w:top w:w="0" w:type="dxa"/>
            <w:left w:w="0" w:type="dxa"/>
            <w:bottom w:w="0" w:type="dxa"/>
            <w:right w:w="0" w:type="dxa"/>
          </w:tblCellMar>
        </w:tblPrEx>
        <w:trPr>
          <w:trHeight w:val="505" w:hRule="atLeast"/>
        </w:trPr>
        <w:tc>
          <w:tcPr>
            <w:tcW w:w="18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个人卫生服务</w:t>
            </w:r>
          </w:p>
        </w:tc>
        <w:tc>
          <w:tcPr>
            <w:tcW w:w="554"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理发</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定点理发</w:t>
            </w:r>
          </w:p>
        </w:tc>
        <w:tc>
          <w:tcPr>
            <w:tcW w:w="5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sz w:val="21"/>
                <w:szCs w:val="21"/>
                <w:highlight w:val="none"/>
              </w:rPr>
            </w:pPr>
            <w:r>
              <w:rPr>
                <w:rFonts w:hint="eastAsia" w:ascii="宋体" w:hAnsi="宋体" w:cs="宋体"/>
                <w:kern w:val="0"/>
                <w:sz w:val="21"/>
                <w:szCs w:val="21"/>
                <w:highlight w:val="none"/>
                <w:lang w:bidi="ar"/>
              </w:rPr>
              <w:t>老人到定点理发点</w:t>
            </w:r>
            <w:r>
              <w:rPr>
                <w:rFonts w:hint="eastAsia" w:ascii="宋体" w:hAnsi="宋体" w:cs="宋体"/>
                <w:kern w:val="0"/>
                <w:sz w:val="21"/>
                <w:szCs w:val="21"/>
                <w:highlight w:val="none"/>
                <w:lang w:val="en-US" w:eastAsia="zh-CN" w:bidi="ar"/>
              </w:rPr>
              <w:t>进行洗头、</w:t>
            </w:r>
            <w:r>
              <w:rPr>
                <w:rFonts w:hint="eastAsia" w:ascii="宋体" w:hAnsi="宋体" w:cs="宋体"/>
                <w:kern w:val="0"/>
                <w:sz w:val="21"/>
                <w:szCs w:val="21"/>
                <w:highlight w:val="none"/>
                <w:lang w:bidi="ar"/>
              </w:rPr>
              <w:t>简单理发</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bidi="ar"/>
              </w:rPr>
              <w:t>修面</w:t>
            </w:r>
            <w:r>
              <w:rPr>
                <w:rFonts w:hint="eastAsia" w:ascii="宋体" w:hAnsi="宋体" w:cs="宋体"/>
                <w:kern w:val="0"/>
                <w:sz w:val="21"/>
                <w:szCs w:val="21"/>
                <w:highlight w:val="none"/>
                <w:lang w:val="en-US" w:eastAsia="zh-CN" w:bidi="ar"/>
              </w:rPr>
              <w:t>服务。</w:t>
            </w:r>
          </w:p>
        </w:tc>
        <w:tc>
          <w:tcPr>
            <w:tcW w:w="1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宋体" w:hAnsi="宋体" w:cs="宋体"/>
                <w:sz w:val="21"/>
                <w:szCs w:val="21"/>
                <w:highlight w:val="none"/>
              </w:rPr>
            </w:pPr>
            <w:r>
              <w:rPr>
                <w:rFonts w:hint="eastAsia" w:ascii="宋体" w:hAnsi="宋体" w:cs="宋体"/>
                <w:color w:val="000000"/>
                <w:kern w:val="0"/>
                <w:sz w:val="20"/>
                <w:szCs w:val="20"/>
                <w:highlight w:val="none"/>
                <w:lang w:bidi="ar"/>
              </w:rPr>
              <w:t>20元/次/人</w:t>
            </w:r>
          </w:p>
        </w:tc>
      </w:tr>
      <w:tr>
        <w:tblPrEx>
          <w:tblCellMar>
            <w:top w:w="0" w:type="dxa"/>
            <w:left w:w="0" w:type="dxa"/>
            <w:bottom w:w="0" w:type="dxa"/>
            <w:right w:w="0" w:type="dxa"/>
          </w:tblCellMar>
        </w:tblPrEx>
        <w:trPr>
          <w:trHeight w:val="421" w:hRule="atLeast"/>
        </w:trPr>
        <w:tc>
          <w:tcPr>
            <w:tcW w:w="185" w:type="pct"/>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b/>
                <w:sz w:val="22"/>
                <w:szCs w:val="22"/>
              </w:rPr>
            </w:pPr>
          </w:p>
        </w:tc>
        <w:tc>
          <w:tcPr>
            <w:tcW w:w="55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宋体" w:hAnsi="宋体" w:cs="宋体"/>
                <w:sz w:val="21"/>
                <w:szCs w:val="21"/>
              </w:rPr>
            </w:pPr>
          </w:p>
        </w:tc>
        <w:tc>
          <w:tcPr>
            <w:tcW w:w="15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居家</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bidi="ar"/>
              </w:rPr>
              <w:t>上门服务</w:t>
            </w:r>
            <w:r>
              <w:rPr>
                <w:rFonts w:hint="eastAsia" w:ascii="宋体" w:hAnsi="宋体" w:cs="宋体"/>
                <w:kern w:val="0"/>
                <w:sz w:val="21"/>
                <w:szCs w:val="21"/>
                <w:highlight w:val="none"/>
                <w:lang w:eastAsia="zh-CN" w:bidi="ar"/>
              </w:rPr>
              <w:t>）</w:t>
            </w:r>
          </w:p>
        </w:tc>
        <w:tc>
          <w:tcPr>
            <w:tcW w:w="53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sz w:val="21"/>
                <w:szCs w:val="21"/>
                <w:highlight w:val="none"/>
              </w:rPr>
            </w:pPr>
            <w:r>
              <w:rPr>
                <w:rFonts w:ascii="宋体" w:hAnsi="宋体" w:cs="宋体"/>
                <w:kern w:val="0"/>
                <w:sz w:val="21"/>
                <w:szCs w:val="21"/>
                <w:highlight w:val="none"/>
                <w:lang w:bidi="ar"/>
              </w:rPr>
              <w:t>到老年人居住点为老年人</w:t>
            </w:r>
            <w:r>
              <w:rPr>
                <w:rFonts w:hint="eastAsia" w:ascii="宋体" w:hAnsi="宋体" w:cs="宋体"/>
                <w:kern w:val="0"/>
                <w:sz w:val="21"/>
                <w:szCs w:val="21"/>
                <w:highlight w:val="none"/>
                <w:lang w:val="en-US" w:eastAsia="zh-CN" w:bidi="ar"/>
              </w:rPr>
              <w:t>洗头</w:t>
            </w:r>
            <w:r>
              <w:rPr>
                <w:rFonts w:ascii="宋体" w:hAnsi="宋体" w:cs="宋体"/>
                <w:kern w:val="0"/>
                <w:sz w:val="21"/>
                <w:szCs w:val="21"/>
                <w:highlight w:val="none"/>
                <w:lang w:bidi="ar"/>
              </w:rPr>
              <w:t>。</w:t>
            </w:r>
          </w:p>
        </w:tc>
        <w:tc>
          <w:tcPr>
            <w:tcW w:w="16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val="en-US" w:eastAsia="zh-CN" w:bidi="ar"/>
              </w:rPr>
              <w:t>10</w:t>
            </w:r>
            <w:r>
              <w:rPr>
                <w:rFonts w:hint="eastAsia" w:ascii="宋体" w:hAnsi="宋体" w:cs="宋体"/>
                <w:color w:val="000000"/>
                <w:kern w:val="0"/>
                <w:sz w:val="20"/>
                <w:szCs w:val="20"/>
                <w:highlight w:val="none"/>
                <w:lang w:bidi="ar"/>
              </w:rPr>
              <w:t>元/次/人</w:t>
            </w:r>
          </w:p>
        </w:tc>
      </w:tr>
      <w:tr>
        <w:tblPrEx>
          <w:tblCellMar>
            <w:top w:w="0" w:type="dxa"/>
            <w:left w:w="0" w:type="dxa"/>
            <w:bottom w:w="0" w:type="dxa"/>
            <w:right w:w="0" w:type="dxa"/>
          </w:tblCellMar>
        </w:tblPrEx>
        <w:trPr>
          <w:trHeight w:val="484" w:hRule="atLeast"/>
        </w:trPr>
        <w:tc>
          <w:tcPr>
            <w:tcW w:w="185" w:type="pct"/>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b/>
                <w:sz w:val="22"/>
                <w:szCs w:val="22"/>
              </w:rPr>
            </w:pPr>
          </w:p>
        </w:tc>
        <w:tc>
          <w:tcPr>
            <w:tcW w:w="554"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宋体" w:hAnsi="宋体" w:cs="宋体"/>
                <w:sz w:val="21"/>
                <w:szCs w:val="21"/>
              </w:rPr>
            </w:pPr>
          </w:p>
        </w:tc>
        <w:tc>
          <w:tcPr>
            <w:tcW w:w="156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居家</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bidi="ar"/>
              </w:rPr>
              <w:t>上门服务</w:t>
            </w:r>
            <w:r>
              <w:rPr>
                <w:rFonts w:hint="eastAsia" w:ascii="宋体" w:hAnsi="宋体" w:cs="宋体"/>
                <w:kern w:val="0"/>
                <w:sz w:val="21"/>
                <w:szCs w:val="21"/>
                <w:highlight w:val="none"/>
                <w:lang w:eastAsia="zh-CN" w:bidi="ar"/>
              </w:rPr>
              <w:t>）</w:t>
            </w:r>
          </w:p>
        </w:tc>
        <w:tc>
          <w:tcPr>
            <w:tcW w:w="533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专业师傅上门为老人简单理发，修面、注意安全，做到老人容貌整洁</w:t>
            </w:r>
          </w:p>
        </w:tc>
        <w:tc>
          <w:tcPr>
            <w:tcW w:w="164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20元/次/人</w:t>
            </w:r>
          </w:p>
        </w:tc>
      </w:tr>
      <w:tr>
        <w:tblPrEx>
          <w:tblCellMar>
            <w:top w:w="0" w:type="dxa"/>
            <w:left w:w="0" w:type="dxa"/>
            <w:bottom w:w="0" w:type="dxa"/>
            <w:right w:w="0" w:type="dxa"/>
          </w:tblCellMar>
        </w:tblPrEx>
        <w:trPr>
          <w:trHeight w:val="499" w:hRule="atLeast"/>
        </w:trPr>
        <w:tc>
          <w:tcPr>
            <w:tcW w:w="185" w:type="pct"/>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b/>
                <w:sz w:val="22"/>
                <w:szCs w:val="22"/>
              </w:rPr>
            </w:pP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足部清洗</w:t>
            </w:r>
          </w:p>
        </w:tc>
        <w:tc>
          <w:tcPr>
            <w:tcW w:w="7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居家</w:t>
            </w:r>
            <w:r>
              <w:rPr>
                <w:rFonts w:hint="eastAsia" w:ascii="宋体" w:hAnsi="宋体" w:cs="宋体"/>
                <w:kern w:val="0"/>
                <w:sz w:val="21"/>
                <w:szCs w:val="21"/>
                <w:lang w:eastAsia="zh-CN" w:bidi="ar"/>
              </w:rPr>
              <w:t>（</w:t>
            </w:r>
            <w:r>
              <w:rPr>
                <w:rFonts w:hint="eastAsia" w:ascii="宋体" w:hAnsi="宋体" w:cs="宋体"/>
                <w:kern w:val="0"/>
                <w:sz w:val="21"/>
                <w:szCs w:val="21"/>
                <w:lang w:bidi="ar"/>
              </w:rPr>
              <w:t>上门服务</w:t>
            </w:r>
            <w:r>
              <w:rPr>
                <w:rFonts w:hint="eastAsia" w:ascii="宋体" w:hAnsi="宋体" w:cs="宋体"/>
                <w:kern w:val="0"/>
                <w:sz w:val="21"/>
                <w:szCs w:val="21"/>
                <w:lang w:eastAsia="zh-CN" w:bidi="ar"/>
              </w:rPr>
              <w:t>或指定地点）</w:t>
            </w:r>
          </w:p>
        </w:tc>
        <w:tc>
          <w:tcPr>
            <w:tcW w:w="26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sz w:val="21"/>
                <w:szCs w:val="21"/>
              </w:rPr>
            </w:pPr>
            <w:r>
              <w:rPr>
                <w:rFonts w:hint="eastAsia" w:ascii="宋体" w:hAnsi="宋体" w:cs="宋体"/>
                <w:kern w:val="0"/>
                <w:sz w:val="21"/>
                <w:szCs w:val="21"/>
                <w:lang w:bidi="ar"/>
              </w:rPr>
              <w:t>为老人进行简单的泡脚，洗脚，剪指甲，保持指（趾）甲整洁、无异味。</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0"/>
                <w:szCs w:val="20"/>
                <w:lang w:bidi="ar"/>
              </w:rPr>
              <w:t>55元/次/人</w:t>
            </w:r>
          </w:p>
        </w:tc>
      </w:tr>
      <w:tr>
        <w:tblPrEx>
          <w:tblCellMar>
            <w:top w:w="0" w:type="dxa"/>
            <w:left w:w="0" w:type="dxa"/>
            <w:bottom w:w="0" w:type="dxa"/>
            <w:right w:w="0" w:type="dxa"/>
          </w:tblCellMar>
        </w:tblPrEx>
        <w:trPr>
          <w:trHeight w:val="412" w:hRule="atLeast"/>
        </w:trPr>
        <w:tc>
          <w:tcPr>
            <w:tcW w:w="185" w:type="pct"/>
            <w:vMerge w:val="restart"/>
            <w:tcBorders>
              <w:top w:val="single" w:color="000000" w:sz="4" w:space="0"/>
              <w:left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r>
              <w:rPr>
                <w:rFonts w:hint="eastAsia" w:ascii="宋体" w:hAnsi="宋体" w:cs="宋体"/>
                <w:b/>
                <w:sz w:val="22"/>
                <w:szCs w:val="22"/>
              </w:rPr>
              <w:t>卫生清洁服务</w:t>
            </w:r>
          </w:p>
        </w:tc>
        <w:tc>
          <w:tcPr>
            <w:tcW w:w="554"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440" w:lineRule="exact"/>
              <w:jc w:val="center"/>
              <w:rPr>
                <w:rFonts w:ascii="宋体" w:hAnsi="宋体" w:cs="宋体"/>
                <w:sz w:val="21"/>
                <w:szCs w:val="21"/>
              </w:rPr>
            </w:pPr>
            <w:r>
              <w:rPr>
                <w:rFonts w:hint="eastAsia" w:ascii="宋体" w:hAnsi="宋体" w:cs="宋体"/>
                <w:kern w:val="0"/>
                <w:sz w:val="21"/>
                <w:szCs w:val="21"/>
                <w:lang w:bidi="ar"/>
              </w:rPr>
              <w:t>衣物清洗</w:t>
            </w:r>
          </w:p>
        </w:tc>
        <w:tc>
          <w:tcPr>
            <w:tcW w:w="15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居家</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bidi="ar"/>
              </w:rPr>
              <w:t>上门服务</w:t>
            </w:r>
            <w:r>
              <w:rPr>
                <w:rFonts w:hint="eastAsia" w:ascii="宋体" w:hAnsi="宋体" w:cs="宋体"/>
                <w:kern w:val="0"/>
                <w:sz w:val="21"/>
                <w:szCs w:val="21"/>
                <w:highlight w:val="none"/>
                <w:lang w:eastAsia="zh-CN" w:bidi="ar"/>
              </w:rPr>
              <w:t>）</w:t>
            </w:r>
          </w:p>
        </w:tc>
        <w:tc>
          <w:tcPr>
            <w:tcW w:w="53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sz w:val="21"/>
                <w:szCs w:val="21"/>
                <w:highlight w:val="none"/>
              </w:rPr>
            </w:pPr>
            <w:r>
              <w:rPr>
                <w:rFonts w:hint="eastAsia" w:ascii="宋体" w:hAnsi="宋体" w:cs="宋体"/>
                <w:kern w:val="0"/>
                <w:sz w:val="21"/>
                <w:szCs w:val="21"/>
                <w:highlight w:val="none"/>
                <w:lang w:bidi="ar"/>
              </w:rPr>
              <w:t>为老人提供上门洗衣服务，清洗完成后进行晾晒。</w:t>
            </w:r>
          </w:p>
        </w:tc>
        <w:tc>
          <w:tcPr>
            <w:tcW w:w="16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color w:val="000000"/>
                <w:kern w:val="0"/>
                <w:sz w:val="20"/>
                <w:szCs w:val="20"/>
                <w:highlight w:val="none"/>
                <w:lang w:bidi="ar"/>
              </w:rPr>
              <w:t>45元/</w:t>
            </w:r>
            <w:r>
              <w:rPr>
                <w:rFonts w:hint="eastAsia" w:ascii="宋体" w:hAnsi="宋体" w:cs="宋体"/>
                <w:color w:val="000000"/>
                <w:kern w:val="0"/>
                <w:sz w:val="20"/>
                <w:szCs w:val="20"/>
                <w:highlight w:val="none"/>
                <w:lang w:val="en-US" w:eastAsia="zh-CN" w:bidi="ar"/>
              </w:rPr>
              <w:t>小时</w:t>
            </w:r>
          </w:p>
        </w:tc>
      </w:tr>
      <w:tr>
        <w:tblPrEx>
          <w:tblCellMar>
            <w:top w:w="0" w:type="dxa"/>
            <w:left w:w="0" w:type="dxa"/>
            <w:bottom w:w="0" w:type="dxa"/>
            <w:right w:w="0" w:type="dxa"/>
          </w:tblCellMar>
        </w:tblPrEx>
        <w:trPr>
          <w:trHeight w:val="493" w:hRule="atLeast"/>
        </w:trPr>
        <w:tc>
          <w:tcPr>
            <w:tcW w:w="185" w:type="pct"/>
            <w:vMerge w:val="continue"/>
            <w:tcBorders>
              <w:left w:val="single" w:color="000000" w:sz="4" w:space="0"/>
              <w:right w:val="single" w:color="000000" w:sz="4" w:space="0"/>
            </w:tcBorders>
            <w:tcMar>
              <w:top w:w="15" w:type="dxa"/>
              <w:left w:w="15" w:type="dxa"/>
              <w:right w:w="15" w:type="dxa"/>
            </w:tcMar>
            <w:textDirection w:val="tbRlV"/>
            <w:vAlign w:val="center"/>
          </w:tcPr>
          <w:p>
            <w:pPr>
              <w:jc w:val="center"/>
              <w:rPr>
                <w:rFonts w:hint="eastAsia" w:ascii="宋体" w:hAnsi="宋体" w:cs="宋体"/>
                <w:b/>
                <w:sz w:val="22"/>
                <w:szCs w:val="22"/>
              </w:rPr>
            </w:pPr>
          </w:p>
        </w:tc>
        <w:tc>
          <w:tcPr>
            <w:tcW w:w="554"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hint="eastAsia" w:ascii="宋体" w:hAnsi="宋体" w:cs="宋体"/>
                <w:kern w:val="0"/>
                <w:sz w:val="21"/>
                <w:szCs w:val="21"/>
                <w:lang w:bidi="ar"/>
              </w:rPr>
            </w:pPr>
          </w:p>
        </w:tc>
        <w:tc>
          <w:tcPr>
            <w:tcW w:w="156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val="en-US" w:eastAsia="zh-CN" w:bidi="ar"/>
              </w:rPr>
              <w:t>定点洗衣</w:t>
            </w:r>
          </w:p>
        </w:tc>
        <w:tc>
          <w:tcPr>
            <w:tcW w:w="533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由助老员从老人家中拿取衣物回家或洗衣点进行清洗，完成后进行晾晒(夏天衣物不少于3条</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bidi="ar"/>
              </w:rPr>
              <w:t>冬天不限衣物)</w:t>
            </w:r>
          </w:p>
        </w:tc>
        <w:tc>
          <w:tcPr>
            <w:tcW w:w="164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45元/次</w:t>
            </w:r>
          </w:p>
        </w:tc>
      </w:tr>
      <w:tr>
        <w:tblPrEx>
          <w:tblCellMar>
            <w:top w:w="0" w:type="dxa"/>
            <w:left w:w="0" w:type="dxa"/>
            <w:bottom w:w="0" w:type="dxa"/>
            <w:right w:w="0" w:type="dxa"/>
          </w:tblCellMar>
        </w:tblPrEx>
        <w:trPr>
          <w:trHeight w:val="499" w:hRule="atLeast"/>
        </w:trPr>
        <w:tc>
          <w:tcPr>
            <w:tcW w:w="185" w:type="pct"/>
            <w:vMerge w:val="continue"/>
            <w:tcBorders>
              <w:left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家庭保洁</w:t>
            </w:r>
          </w:p>
        </w:tc>
        <w:tc>
          <w:tcPr>
            <w:tcW w:w="7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一般保洁</w:t>
            </w:r>
          </w:p>
        </w:tc>
        <w:tc>
          <w:tcPr>
            <w:tcW w:w="26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sz w:val="21"/>
                <w:szCs w:val="21"/>
              </w:rPr>
            </w:pPr>
            <w:r>
              <w:rPr>
                <w:rFonts w:hint="eastAsia" w:ascii="宋体" w:hAnsi="宋体" w:cs="宋体"/>
                <w:kern w:val="0"/>
                <w:sz w:val="21"/>
                <w:szCs w:val="21"/>
                <w:lang w:bidi="ar"/>
              </w:rPr>
              <w:t>为老人住宅提供室内墙面、地面、窗户玻璃、家具、家电表面等多方位清洁服务，服务完成后地面无垃圾，墙面、家电、家具、玻璃无灰尘。</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宋体" w:hAnsi="宋体" w:cs="宋体"/>
                <w:sz w:val="21"/>
                <w:szCs w:val="21"/>
              </w:rPr>
            </w:pPr>
            <w:r>
              <w:rPr>
                <w:rFonts w:hint="eastAsia" w:ascii="宋体" w:hAnsi="宋体" w:cs="宋体"/>
                <w:color w:val="000000"/>
                <w:kern w:val="0"/>
                <w:sz w:val="20"/>
                <w:szCs w:val="20"/>
                <w:lang w:bidi="ar"/>
              </w:rPr>
              <w:t>45元/小时</w:t>
            </w:r>
          </w:p>
        </w:tc>
      </w:tr>
      <w:tr>
        <w:tblPrEx>
          <w:tblCellMar>
            <w:top w:w="0" w:type="dxa"/>
            <w:left w:w="0" w:type="dxa"/>
            <w:bottom w:w="0" w:type="dxa"/>
            <w:right w:w="0" w:type="dxa"/>
          </w:tblCellMar>
        </w:tblPrEx>
        <w:trPr>
          <w:trHeight w:val="977" w:hRule="atLeast"/>
        </w:trPr>
        <w:tc>
          <w:tcPr>
            <w:tcW w:w="185" w:type="pct"/>
            <w:vMerge w:val="continue"/>
            <w:tcBorders>
              <w:left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54"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厨房、卫生间保洁</w:t>
            </w:r>
          </w:p>
        </w:tc>
        <w:tc>
          <w:tcPr>
            <w:tcW w:w="7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w:t>
            </w:r>
          </w:p>
        </w:tc>
        <w:tc>
          <w:tcPr>
            <w:tcW w:w="2661"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sz w:val="21"/>
                <w:szCs w:val="21"/>
              </w:rPr>
            </w:pPr>
            <w:r>
              <w:rPr>
                <w:rFonts w:hint="eastAsia" w:ascii="宋体" w:hAnsi="宋体" w:cs="宋体"/>
                <w:kern w:val="0"/>
                <w:sz w:val="21"/>
                <w:szCs w:val="21"/>
                <w:lang w:bidi="ar"/>
              </w:rPr>
              <w:t>为老人厨房提供墙面、灶台、地面的清洁服务，服务完成后厨房无油烟污渍（不含油烟机）。为老人卫生间提供墙面、镜台、马桶的清洁服务，服务完成后卫生间无污垢。</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0"/>
                <w:szCs w:val="20"/>
                <w:lang w:bidi="ar"/>
              </w:rPr>
              <w:t>50/小时</w:t>
            </w:r>
          </w:p>
        </w:tc>
      </w:tr>
      <w:tr>
        <w:tblPrEx>
          <w:tblCellMar>
            <w:top w:w="0" w:type="dxa"/>
            <w:left w:w="0" w:type="dxa"/>
            <w:bottom w:w="0" w:type="dxa"/>
            <w:right w:w="0" w:type="dxa"/>
          </w:tblCellMar>
        </w:tblPrEx>
        <w:trPr>
          <w:trHeight w:val="457" w:hRule="atLeast"/>
        </w:trPr>
        <w:tc>
          <w:tcPr>
            <w:tcW w:w="185" w:type="pct"/>
            <w:vMerge w:val="continue"/>
            <w:tcBorders>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54"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棉褥清洗</w:t>
            </w:r>
          </w:p>
        </w:tc>
        <w:tc>
          <w:tcPr>
            <w:tcW w:w="15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居家</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bidi="ar"/>
              </w:rPr>
              <w:t>上门服务</w:t>
            </w:r>
            <w:r>
              <w:rPr>
                <w:rFonts w:hint="eastAsia" w:ascii="宋体" w:hAnsi="宋体" w:cs="宋体"/>
                <w:kern w:val="0"/>
                <w:sz w:val="21"/>
                <w:szCs w:val="21"/>
                <w:highlight w:val="none"/>
                <w:lang w:eastAsia="zh-CN" w:bidi="ar"/>
              </w:rPr>
              <w:t>）</w:t>
            </w:r>
          </w:p>
        </w:tc>
        <w:tc>
          <w:tcPr>
            <w:tcW w:w="53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sz w:val="21"/>
                <w:szCs w:val="21"/>
                <w:highlight w:val="none"/>
              </w:rPr>
            </w:pPr>
            <w:r>
              <w:rPr>
                <w:rFonts w:hint="eastAsia" w:ascii="宋体" w:hAnsi="宋体" w:cs="宋体"/>
                <w:kern w:val="0"/>
                <w:sz w:val="21"/>
                <w:szCs w:val="21"/>
                <w:highlight w:val="none"/>
                <w:lang w:bidi="ar"/>
              </w:rPr>
              <w:t>按老人要求提供被褥拆洗和缝补服务。</w:t>
            </w:r>
          </w:p>
        </w:tc>
        <w:tc>
          <w:tcPr>
            <w:tcW w:w="16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highlight w:val="none"/>
              </w:rPr>
            </w:pPr>
            <w:r>
              <w:rPr>
                <w:rFonts w:hint="eastAsia" w:ascii="宋体" w:hAnsi="宋体" w:cs="宋体"/>
                <w:color w:val="000000"/>
                <w:kern w:val="0"/>
                <w:sz w:val="20"/>
                <w:szCs w:val="20"/>
                <w:highlight w:val="none"/>
                <w:lang w:bidi="ar"/>
              </w:rPr>
              <w:t>35元/套</w:t>
            </w:r>
          </w:p>
        </w:tc>
      </w:tr>
      <w:tr>
        <w:tblPrEx>
          <w:tblCellMar>
            <w:top w:w="0" w:type="dxa"/>
            <w:left w:w="0" w:type="dxa"/>
            <w:bottom w:w="0" w:type="dxa"/>
            <w:right w:w="0" w:type="dxa"/>
          </w:tblCellMar>
        </w:tblPrEx>
        <w:trPr>
          <w:trHeight w:val="264" w:hRule="atLeast"/>
        </w:trPr>
        <w:tc>
          <w:tcPr>
            <w:tcW w:w="185" w:type="pct"/>
            <w:vMerge w:val="continue"/>
            <w:tcBorders>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54"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hint="eastAsia" w:ascii="宋体" w:hAnsi="宋体" w:cs="宋体"/>
                <w:kern w:val="0"/>
                <w:sz w:val="21"/>
                <w:szCs w:val="21"/>
                <w:lang w:bidi="ar"/>
              </w:rPr>
            </w:pPr>
          </w:p>
        </w:tc>
        <w:tc>
          <w:tcPr>
            <w:tcW w:w="156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val="en-US" w:eastAsia="zh-CN" w:bidi="ar"/>
              </w:rPr>
              <w:t>定点清洗</w:t>
            </w:r>
          </w:p>
        </w:tc>
        <w:tc>
          <w:tcPr>
            <w:tcW w:w="533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由助老员从老人家中拿取棉褥回家或洗衣点拆洗、晾晒和缝补，再送回老人家中</w:t>
            </w:r>
          </w:p>
        </w:tc>
        <w:tc>
          <w:tcPr>
            <w:tcW w:w="164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35元/套</w:t>
            </w:r>
          </w:p>
        </w:tc>
      </w:tr>
      <w:tr>
        <w:tblPrEx>
          <w:tblCellMar>
            <w:top w:w="0" w:type="dxa"/>
            <w:left w:w="0" w:type="dxa"/>
            <w:bottom w:w="0" w:type="dxa"/>
            <w:right w:w="0" w:type="dxa"/>
          </w:tblCellMar>
        </w:tblPrEx>
        <w:trPr>
          <w:trHeight w:val="640" w:hRule="atLeast"/>
        </w:trPr>
        <w:tc>
          <w:tcPr>
            <w:tcW w:w="18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其他</w:t>
            </w: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0"/>
                <w:szCs w:val="20"/>
                <w:lang w:bidi="ar"/>
              </w:rPr>
              <w:t>代购物品</w:t>
            </w:r>
          </w:p>
        </w:tc>
        <w:tc>
          <w:tcPr>
            <w:tcW w:w="7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0"/>
                <w:szCs w:val="20"/>
                <w:lang w:bidi="ar"/>
              </w:rPr>
              <w:t>/</w:t>
            </w:r>
          </w:p>
        </w:tc>
        <w:tc>
          <w:tcPr>
            <w:tcW w:w="26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kern w:val="0"/>
                <w:sz w:val="20"/>
                <w:szCs w:val="20"/>
                <w:lang w:bidi="ar"/>
              </w:rPr>
              <w:t>按老人要求代购食品、日常用品、药品</w:t>
            </w:r>
            <w:r>
              <w:rPr>
                <w:rFonts w:hint="eastAsia" w:ascii="宋体" w:hAnsi="宋体" w:cs="宋体"/>
                <w:kern w:val="0"/>
                <w:sz w:val="20"/>
                <w:szCs w:val="20"/>
                <w:lang w:eastAsia="zh-CN" w:bidi="ar"/>
              </w:rPr>
              <w:t>（</w:t>
            </w:r>
            <w:r>
              <w:rPr>
                <w:rFonts w:hint="eastAsia" w:ascii="宋体" w:hAnsi="宋体" w:cs="宋体"/>
                <w:kern w:val="0"/>
                <w:sz w:val="20"/>
                <w:szCs w:val="20"/>
                <w:lang w:bidi="ar"/>
              </w:rPr>
              <w:t>处方类药品需提供由医师开具的处方</w:t>
            </w:r>
            <w:r>
              <w:rPr>
                <w:rFonts w:hint="eastAsia" w:ascii="宋体" w:hAnsi="宋体" w:cs="宋体"/>
                <w:kern w:val="0"/>
                <w:sz w:val="20"/>
                <w:szCs w:val="20"/>
                <w:lang w:eastAsia="zh-CN" w:bidi="ar"/>
              </w:rPr>
              <w:t>）</w:t>
            </w:r>
            <w:r>
              <w:rPr>
                <w:rFonts w:hint="eastAsia" w:ascii="宋体" w:hAnsi="宋体" w:cs="宋体"/>
                <w:kern w:val="0"/>
                <w:sz w:val="20"/>
                <w:szCs w:val="20"/>
                <w:lang w:bidi="ar"/>
              </w:rPr>
              <w:t>。（物品费用自付）</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0"/>
                <w:szCs w:val="20"/>
                <w:lang w:bidi="ar"/>
              </w:rPr>
              <w:t>40元/次</w:t>
            </w:r>
          </w:p>
        </w:tc>
      </w:tr>
      <w:tr>
        <w:tblPrEx>
          <w:tblCellMar>
            <w:top w:w="0" w:type="dxa"/>
            <w:left w:w="0" w:type="dxa"/>
            <w:bottom w:w="0" w:type="dxa"/>
            <w:right w:w="0" w:type="dxa"/>
          </w:tblCellMar>
        </w:tblPrEx>
        <w:trPr>
          <w:trHeight w:val="723" w:hRule="atLeast"/>
        </w:trPr>
        <w:tc>
          <w:tcPr>
            <w:tcW w:w="185" w:type="pct"/>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b/>
                <w:sz w:val="22"/>
                <w:szCs w:val="22"/>
              </w:rPr>
            </w:pP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2"/>
                <w:szCs w:val="22"/>
                <w:lang w:bidi="ar"/>
              </w:rPr>
              <w:t>翻丝绵</w:t>
            </w:r>
          </w:p>
        </w:tc>
        <w:tc>
          <w:tcPr>
            <w:tcW w:w="7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2"/>
                <w:szCs w:val="22"/>
                <w:lang w:bidi="ar"/>
              </w:rPr>
              <w:t>/</w:t>
            </w:r>
          </w:p>
        </w:tc>
        <w:tc>
          <w:tcPr>
            <w:tcW w:w="26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1"/>
                <w:szCs w:val="21"/>
                <w:lang w:bidi="ar"/>
              </w:rPr>
            </w:pPr>
            <w:r>
              <w:rPr>
                <w:rFonts w:hint="eastAsia" w:ascii="宋体" w:hAnsi="宋体" w:cs="宋体"/>
                <w:kern w:val="0"/>
                <w:sz w:val="22"/>
                <w:szCs w:val="22"/>
                <w:lang w:bidi="ar"/>
              </w:rPr>
              <w:t>按老人的要求翻制棉衣和棉裤，并用针线固定（丝棉费用自费）</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color w:val="000000"/>
                <w:kern w:val="0"/>
                <w:sz w:val="20"/>
                <w:szCs w:val="20"/>
                <w:lang w:bidi="ar"/>
              </w:rPr>
              <w:t>65元/件</w:t>
            </w:r>
          </w:p>
        </w:tc>
      </w:tr>
      <w:tr>
        <w:tblPrEx>
          <w:tblCellMar>
            <w:top w:w="0" w:type="dxa"/>
            <w:left w:w="0" w:type="dxa"/>
            <w:bottom w:w="0" w:type="dxa"/>
            <w:right w:w="0" w:type="dxa"/>
          </w:tblCellMar>
        </w:tblPrEx>
        <w:trPr>
          <w:trHeight w:val="1138" w:hRule="atLeast"/>
        </w:trPr>
        <w:tc>
          <w:tcPr>
            <w:tcW w:w="185" w:type="pct"/>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b/>
                <w:sz w:val="22"/>
                <w:szCs w:val="22"/>
              </w:rPr>
            </w:pP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2"/>
                <w:szCs w:val="22"/>
                <w:lang w:bidi="ar"/>
              </w:rPr>
              <w:t>衣物缝补</w:t>
            </w:r>
          </w:p>
        </w:tc>
        <w:tc>
          <w:tcPr>
            <w:tcW w:w="7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2"/>
                <w:szCs w:val="22"/>
                <w:lang w:bidi="ar"/>
              </w:rPr>
              <w:t>/</w:t>
            </w:r>
          </w:p>
        </w:tc>
        <w:tc>
          <w:tcPr>
            <w:tcW w:w="26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kern w:val="0"/>
                <w:sz w:val="22"/>
                <w:szCs w:val="22"/>
                <w:lang w:bidi="ar"/>
              </w:rPr>
              <w:t>按照老人的要求把脱线可缝补的衣物缝补好，能穿着，不影响美观</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color w:val="000000"/>
                <w:kern w:val="0"/>
                <w:sz w:val="20"/>
                <w:szCs w:val="20"/>
                <w:lang w:bidi="ar"/>
              </w:rPr>
              <w:t>20元/次</w:t>
            </w:r>
          </w:p>
        </w:tc>
      </w:tr>
      <w:tr>
        <w:tblPrEx>
          <w:tblCellMar>
            <w:top w:w="0" w:type="dxa"/>
            <w:left w:w="0" w:type="dxa"/>
            <w:bottom w:w="0" w:type="dxa"/>
            <w:right w:w="0" w:type="dxa"/>
          </w:tblCellMar>
        </w:tblPrEx>
        <w:trPr>
          <w:trHeight w:val="1138" w:hRule="atLeast"/>
        </w:trPr>
        <w:tc>
          <w:tcPr>
            <w:tcW w:w="185"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b/>
                <w:sz w:val="22"/>
                <w:szCs w:val="22"/>
              </w:rPr>
            </w:pPr>
          </w:p>
        </w:tc>
        <w:tc>
          <w:tcPr>
            <w:tcW w:w="554"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eastAsiaTheme="minorEastAsia"/>
                <w:kern w:val="0"/>
                <w:sz w:val="22"/>
                <w:szCs w:val="22"/>
                <w:lang w:bidi="ar"/>
              </w:rPr>
            </w:pPr>
            <w:r>
              <w:rPr>
                <w:rFonts w:hint="eastAsia" w:ascii="宋体" w:hAnsi="宋体" w:cs="宋体"/>
                <w:kern w:val="0"/>
                <w:sz w:val="22"/>
                <w:szCs w:val="22"/>
                <w:lang w:bidi="ar"/>
              </w:rPr>
              <w:t>代缴</w:t>
            </w:r>
          </w:p>
        </w:tc>
        <w:tc>
          <w:tcPr>
            <w:tcW w:w="7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eastAsiaTheme="minorEastAsia"/>
                <w:kern w:val="0"/>
                <w:sz w:val="22"/>
                <w:szCs w:val="22"/>
                <w:lang w:bidi="ar"/>
              </w:rPr>
            </w:pPr>
            <w:r>
              <w:rPr>
                <w:rFonts w:hint="eastAsia" w:ascii="宋体" w:hAnsi="宋体" w:cs="宋体"/>
                <w:kern w:val="0"/>
                <w:sz w:val="22"/>
                <w:szCs w:val="22"/>
                <w:lang w:bidi="ar"/>
              </w:rPr>
              <w:t>/</w:t>
            </w:r>
          </w:p>
        </w:tc>
        <w:tc>
          <w:tcPr>
            <w:tcW w:w="26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eastAsiaTheme="minorEastAsia"/>
                <w:kern w:val="0"/>
                <w:sz w:val="22"/>
                <w:szCs w:val="22"/>
                <w:lang w:bidi="ar"/>
              </w:rPr>
            </w:pPr>
            <w:r>
              <w:rPr>
                <w:rFonts w:hint="eastAsia" w:ascii="宋体" w:hAnsi="宋体" w:cs="宋体"/>
                <w:kern w:val="0"/>
                <w:sz w:val="22"/>
                <w:szCs w:val="22"/>
                <w:lang w:bidi="ar"/>
              </w:rPr>
              <w:t>水电费、煤气费等费用代缴（手机缴费除外）</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eastAsiaTheme="minorEastAsia"/>
                <w:color w:val="000000"/>
                <w:kern w:val="0"/>
                <w:sz w:val="20"/>
                <w:szCs w:val="20"/>
                <w:lang w:bidi="ar"/>
              </w:rPr>
            </w:pPr>
            <w:r>
              <w:rPr>
                <w:rFonts w:hint="eastAsia" w:ascii="宋体" w:hAnsi="宋体" w:cs="宋体"/>
                <w:color w:val="000000"/>
                <w:kern w:val="0"/>
                <w:sz w:val="20"/>
                <w:szCs w:val="20"/>
                <w:lang w:bidi="ar"/>
              </w:rPr>
              <w:t>25元/次</w:t>
            </w:r>
          </w:p>
        </w:tc>
      </w:tr>
      <w:tr>
        <w:tblPrEx>
          <w:tblCellMar>
            <w:top w:w="0" w:type="dxa"/>
            <w:left w:w="0" w:type="dxa"/>
            <w:bottom w:w="0" w:type="dxa"/>
            <w:right w:w="0" w:type="dxa"/>
          </w:tblCellMar>
        </w:tblPrEx>
        <w:trPr>
          <w:trHeight w:val="1706" w:hRule="atLeast"/>
        </w:trPr>
        <w:tc>
          <w:tcPr>
            <w:tcW w:w="185" w:type="pc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b/>
                <w:sz w:val="22"/>
                <w:szCs w:val="22"/>
              </w:rPr>
            </w:pPr>
            <w:r>
              <w:rPr>
                <w:rFonts w:hint="eastAsia" w:ascii="宋体" w:hAnsi="宋体" w:cs="宋体"/>
                <w:b/>
                <w:sz w:val="22"/>
                <w:szCs w:val="22"/>
              </w:rPr>
              <w:t>精神慰藉</w:t>
            </w:r>
          </w:p>
        </w:tc>
        <w:tc>
          <w:tcPr>
            <w:tcW w:w="554"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eastAsiaTheme="minorEastAsia"/>
                <w:kern w:val="0"/>
                <w:sz w:val="22"/>
                <w:szCs w:val="22"/>
                <w:lang w:bidi="ar"/>
              </w:rPr>
            </w:pPr>
            <w:r>
              <w:rPr>
                <w:rFonts w:hint="eastAsia" w:ascii="宋体" w:hAnsi="宋体" w:cs="宋体"/>
                <w:kern w:val="0"/>
                <w:sz w:val="20"/>
                <w:szCs w:val="20"/>
                <w:lang w:bidi="ar"/>
              </w:rPr>
              <w:t>家庭矛盾、悲观心理疏导</w:t>
            </w:r>
          </w:p>
        </w:tc>
        <w:tc>
          <w:tcPr>
            <w:tcW w:w="779"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eastAsiaTheme="minorEastAsia"/>
                <w:kern w:val="0"/>
                <w:sz w:val="22"/>
                <w:szCs w:val="22"/>
                <w:lang w:bidi="ar"/>
              </w:rPr>
            </w:pPr>
            <w:r>
              <w:rPr>
                <w:rFonts w:hint="eastAsia" w:ascii="宋体" w:hAnsi="宋体" w:cs="宋体"/>
                <w:kern w:val="0"/>
                <w:sz w:val="20"/>
                <w:szCs w:val="20"/>
                <w:lang w:bidi="ar"/>
              </w:rPr>
              <w:t>/</w:t>
            </w:r>
          </w:p>
        </w:tc>
        <w:tc>
          <w:tcPr>
            <w:tcW w:w="26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eastAsiaTheme="minorEastAsia"/>
                <w:kern w:val="0"/>
                <w:sz w:val="22"/>
                <w:szCs w:val="22"/>
                <w:lang w:bidi="ar"/>
              </w:rPr>
            </w:pPr>
            <w:r>
              <w:rPr>
                <w:rFonts w:hint="eastAsia" w:ascii="宋体" w:hAnsi="宋体" w:cs="宋体"/>
                <w:kern w:val="0"/>
                <w:sz w:val="20"/>
                <w:szCs w:val="20"/>
                <w:lang w:bidi="ar"/>
              </w:rPr>
              <w:t>为老人提供家庭矛盾调解服务，分析问题并通过多方沟通化解矛盾，为老人提供心理慰藉服务</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eastAsiaTheme="minorEastAsia"/>
                <w:kern w:val="0"/>
                <w:sz w:val="20"/>
                <w:szCs w:val="20"/>
                <w:lang w:bidi="ar"/>
              </w:rPr>
            </w:pPr>
            <w:r>
              <w:rPr>
                <w:rFonts w:hint="eastAsia" w:ascii="宋体" w:hAnsi="宋体" w:cs="宋体"/>
                <w:color w:val="000000"/>
                <w:kern w:val="0"/>
                <w:sz w:val="20"/>
                <w:szCs w:val="20"/>
                <w:lang w:bidi="ar"/>
              </w:rPr>
              <w:t>35元/小时</w:t>
            </w:r>
          </w:p>
        </w:tc>
      </w:tr>
    </w:tbl>
    <w:p>
      <w:pPr>
        <w:pStyle w:val="12"/>
        <w:spacing w:after="0" w:line="360" w:lineRule="auto"/>
        <w:rPr>
          <w:rFonts w:cs="宋体"/>
          <w:b/>
          <w:kern w:val="0"/>
          <w:szCs w:val="28"/>
          <w:lang w:bidi="ar"/>
        </w:rPr>
      </w:pPr>
    </w:p>
    <w:p>
      <w:pPr>
        <w:pStyle w:val="12"/>
        <w:spacing w:after="0" w:line="360" w:lineRule="auto"/>
        <w:rPr>
          <w:rFonts w:cs="宋体"/>
          <w:b/>
          <w:kern w:val="0"/>
          <w:szCs w:val="28"/>
          <w:lang w:bidi="ar"/>
        </w:rPr>
      </w:pPr>
      <w:r>
        <w:rPr>
          <w:rFonts w:hint="eastAsia" w:cs="宋体"/>
          <w:b/>
          <w:kern w:val="0"/>
          <w:szCs w:val="28"/>
          <w:lang w:bidi="ar"/>
        </w:rPr>
        <w:t>个性化服务</w:t>
      </w:r>
    </w:p>
    <w:tbl>
      <w:tblPr>
        <w:tblStyle w:val="23"/>
        <w:tblpPr w:leftFromText="180" w:rightFromText="180" w:vertAnchor="text" w:horzAnchor="page" w:tblpX="1280" w:tblpY="616"/>
        <w:tblOverlap w:val="never"/>
        <w:tblW w:w="5527" w:type="pct"/>
        <w:tblInd w:w="0" w:type="dxa"/>
        <w:tblLayout w:type="fixed"/>
        <w:tblCellMar>
          <w:top w:w="0" w:type="dxa"/>
          <w:left w:w="0" w:type="dxa"/>
          <w:bottom w:w="0" w:type="dxa"/>
          <w:right w:w="0" w:type="dxa"/>
        </w:tblCellMar>
      </w:tblPr>
      <w:tblGrid>
        <w:gridCol w:w="404"/>
        <w:gridCol w:w="1077"/>
        <w:gridCol w:w="1560"/>
        <w:gridCol w:w="5606"/>
        <w:gridCol w:w="1368"/>
      </w:tblGrid>
      <w:tr>
        <w:tblPrEx>
          <w:tblCellMar>
            <w:top w:w="0" w:type="dxa"/>
            <w:left w:w="0" w:type="dxa"/>
            <w:bottom w:w="0" w:type="dxa"/>
            <w:right w:w="0" w:type="dxa"/>
          </w:tblCellMar>
        </w:tblPrEx>
        <w:trPr>
          <w:trHeight w:val="342" w:hRule="atLeast"/>
        </w:trPr>
        <w:tc>
          <w:tcPr>
            <w:tcW w:w="2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b/>
                <w:sz w:val="22"/>
                <w:szCs w:val="22"/>
              </w:rPr>
            </w:pPr>
          </w:p>
        </w:tc>
        <w:tc>
          <w:tcPr>
            <w:tcW w:w="1316"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服务项目</w:t>
            </w:r>
          </w:p>
        </w:tc>
        <w:tc>
          <w:tcPr>
            <w:tcW w:w="27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服务内容及服务标准</w:t>
            </w: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最高限价</w:t>
            </w:r>
          </w:p>
        </w:tc>
      </w:tr>
      <w:tr>
        <w:tblPrEx>
          <w:tblCellMar>
            <w:top w:w="0" w:type="dxa"/>
            <w:left w:w="0" w:type="dxa"/>
            <w:bottom w:w="0" w:type="dxa"/>
            <w:right w:w="0" w:type="dxa"/>
          </w:tblCellMar>
        </w:tblPrEx>
        <w:trPr>
          <w:trHeight w:val="505" w:hRule="atLeast"/>
        </w:trPr>
        <w:tc>
          <w:tcPr>
            <w:tcW w:w="201"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个人卫生服务</w:t>
            </w:r>
          </w:p>
        </w:tc>
        <w:tc>
          <w:tcPr>
            <w:tcW w:w="53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助浴</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ascii="宋体" w:hAnsi="宋体" w:cs="宋体"/>
                <w:kern w:val="0"/>
                <w:sz w:val="21"/>
                <w:szCs w:val="21"/>
                <w:lang w:bidi="ar"/>
              </w:rPr>
              <w:t>上门助浴</w:t>
            </w:r>
          </w:p>
        </w:tc>
        <w:tc>
          <w:tcPr>
            <w:tcW w:w="27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textAlignment w:val="center"/>
              <w:rPr>
                <w:rFonts w:ascii="宋体" w:hAnsi="宋体" w:cs="宋体"/>
                <w:kern w:val="0"/>
                <w:sz w:val="21"/>
                <w:szCs w:val="21"/>
                <w:lang w:bidi="ar"/>
              </w:rPr>
            </w:pPr>
            <w:r>
              <w:rPr>
                <w:rFonts w:ascii="宋体" w:hAnsi="宋体" w:cs="宋体"/>
                <w:kern w:val="0"/>
                <w:sz w:val="21"/>
                <w:szCs w:val="21"/>
                <w:lang w:bidi="ar"/>
              </w:rPr>
              <w:t>到老年人居住点为老年人助浴。</w:t>
            </w: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宋体" w:hAnsi="宋体" w:cs="宋体"/>
                <w:sz w:val="21"/>
                <w:szCs w:val="21"/>
              </w:rPr>
            </w:pPr>
            <w:r>
              <w:rPr>
                <w:rFonts w:hint="eastAsia" w:ascii="宋体" w:hAnsi="宋体" w:cs="宋体"/>
                <w:sz w:val="21"/>
                <w:szCs w:val="21"/>
              </w:rPr>
              <w:t>110元/次</w:t>
            </w:r>
          </w:p>
        </w:tc>
      </w:tr>
      <w:tr>
        <w:tblPrEx>
          <w:tblCellMar>
            <w:top w:w="0" w:type="dxa"/>
            <w:left w:w="0" w:type="dxa"/>
            <w:bottom w:w="0" w:type="dxa"/>
            <w:right w:w="0" w:type="dxa"/>
          </w:tblCellMar>
        </w:tblPrEx>
        <w:trPr>
          <w:trHeight w:val="499" w:hRule="atLeast"/>
        </w:trPr>
        <w:tc>
          <w:tcPr>
            <w:tcW w:w="201" w:type="pct"/>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b/>
                <w:sz w:val="22"/>
                <w:szCs w:val="22"/>
              </w:rPr>
            </w:pPr>
          </w:p>
        </w:tc>
        <w:tc>
          <w:tcPr>
            <w:tcW w:w="53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宋体" w:hAnsi="宋体" w:cs="宋体"/>
                <w:sz w:val="21"/>
                <w:szCs w:val="21"/>
              </w:rPr>
            </w:pP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助浴车</w:t>
            </w:r>
            <w:r>
              <w:rPr>
                <w:rFonts w:ascii="宋体" w:hAnsi="宋体" w:cs="宋体"/>
                <w:kern w:val="0"/>
                <w:sz w:val="21"/>
                <w:szCs w:val="21"/>
                <w:lang w:bidi="ar"/>
              </w:rPr>
              <w:t>助浴</w:t>
            </w:r>
          </w:p>
        </w:tc>
        <w:tc>
          <w:tcPr>
            <w:tcW w:w="27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textAlignment w:val="center"/>
              <w:rPr>
                <w:rFonts w:ascii="宋体" w:hAnsi="宋体" w:cs="宋体"/>
                <w:kern w:val="0"/>
                <w:sz w:val="21"/>
                <w:szCs w:val="21"/>
                <w:lang w:bidi="ar"/>
              </w:rPr>
            </w:pPr>
            <w:r>
              <w:rPr>
                <w:rFonts w:hint="eastAsia" w:ascii="宋体" w:hAnsi="宋体" w:cs="宋体"/>
                <w:kern w:val="0"/>
                <w:sz w:val="21"/>
                <w:szCs w:val="21"/>
                <w:lang w:bidi="ar"/>
              </w:rPr>
              <w:t>用</w:t>
            </w:r>
            <w:r>
              <w:rPr>
                <w:rFonts w:ascii="宋体" w:hAnsi="宋体" w:cs="宋体"/>
                <w:kern w:val="0"/>
                <w:sz w:val="21"/>
                <w:szCs w:val="21"/>
                <w:lang w:bidi="ar"/>
              </w:rPr>
              <w:t>专业助浴车为老年人助浴。</w:t>
            </w: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宋体" w:hAnsi="宋体" w:cs="宋体"/>
                <w:sz w:val="21"/>
                <w:szCs w:val="21"/>
              </w:rPr>
            </w:pPr>
            <w:r>
              <w:rPr>
                <w:rFonts w:hint="eastAsia" w:ascii="宋体" w:hAnsi="宋体" w:cs="宋体"/>
                <w:sz w:val="21"/>
                <w:szCs w:val="21"/>
              </w:rPr>
              <w:t>280元/次</w:t>
            </w:r>
          </w:p>
        </w:tc>
      </w:tr>
      <w:tr>
        <w:tblPrEx>
          <w:tblCellMar>
            <w:top w:w="0" w:type="dxa"/>
            <w:left w:w="0" w:type="dxa"/>
            <w:bottom w:w="0" w:type="dxa"/>
            <w:right w:w="0" w:type="dxa"/>
          </w:tblCellMar>
        </w:tblPrEx>
        <w:trPr>
          <w:trHeight w:val="499" w:hRule="atLeast"/>
        </w:trPr>
        <w:tc>
          <w:tcPr>
            <w:tcW w:w="201"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sz w:val="22"/>
                <w:szCs w:val="22"/>
              </w:rPr>
            </w:pPr>
          </w:p>
        </w:tc>
        <w:tc>
          <w:tcPr>
            <w:tcW w:w="5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足部清洗</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集中修脚</w:t>
            </w:r>
          </w:p>
        </w:tc>
        <w:tc>
          <w:tcPr>
            <w:tcW w:w="27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kern w:val="0"/>
                <w:sz w:val="21"/>
                <w:szCs w:val="21"/>
                <w:lang w:bidi="ar"/>
              </w:rPr>
            </w:pPr>
            <w:r>
              <w:rPr>
                <w:rFonts w:hint="eastAsia" w:ascii="宋体" w:hAnsi="宋体" w:cs="宋体"/>
                <w:kern w:val="0"/>
                <w:sz w:val="21"/>
                <w:szCs w:val="21"/>
                <w:lang w:bidi="ar"/>
              </w:rPr>
              <w:t>老人到指定专业修脚，基本修脚、注意安全，做到老人指甲修剪整齐，脚部按摩单价另外计价</w:t>
            </w: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35元/次/人</w:t>
            </w:r>
          </w:p>
        </w:tc>
      </w:tr>
      <w:tr>
        <w:tblPrEx>
          <w:tblCellMar>
            <w:top w:w="0" w:type="dxa"/>
            <w:left w:w="0" w:type="dxa"/>
            <w:bottom w:w="0" w:type="dxa"/>
            <w:right w:w="0" w:type="dxa"/>
          </w:tblCellMar>
        </w:tblPrEx>
        <w:trPr>
          <w:trHeight w:val="915" w:hRule="atLeast"/>
        </w:trPr>
        <w:tc>
          <w:tcPr>
            <w:tcW w:w="20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kern w:val="0"/>
                <w:sz w:val="22"/>
                <w:szCs w:val="22"/>
                <w:lang w:bidi="ar"/>
              </w:rPr>
            </w:pPr>
            <w:r>
              <w:rPr>
                <w:rFonts w:hint="eastAsia" w:ascii="宋体" w:hAnsi="宋体" w:cs="宋体"/>
                <w:b/>
                <w:sz w:val="22"/>
                <w:szCs w:val="22"/>
              </w:rPr>
              <w:t>医疗保健</w:t>
            </w:r>
            <w:r>
              <w:rPr>
                <w:rFonts w:hint="eastAsia" w:ascii="宋体" w:hAnsi="宋体" w:cs="宋体"/>
                <w:b/>
                <w:sz w:val="22"/>
                <w:szCs w:val="22"/>
                <w:lang w:eastAsia="zh-CN"/>
              </w:rPr>
              <w:t>服务</w:t>
            </w:r>
          </w:p>
        </w:tc>
        <w:tc>
          <w:tcPr>
            <w:tcW w:w="53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陪同就医</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派车陪同</w:t>
            </w:r>
          </w:p>
        </w:tc>
        <w:tc>
          <w:tcPr>
            <w:tcW w:w="27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210" w:firstLineChars="100"/>
              <w:jc w:val="left"/>
              <w:textAlignment w:val="center"/>
              <w:rPr>
                <w:rFonts w:ascii="宋体" w:hAnsi="宋体" w:cs="宋体"/>
                <w:kern w:val="0"/>
                <w:sz w:val="21"/>
                <w:szCs w:val="21"/>
                <w:lang w:bidi="ar"/>
              </w:rPr>
            </w:pPr>
            <w:r>
              <w:rPr>
                <w:rFonts w:hint="eastAsia" w:ascii="宋体" w:hAnsi="宋体" w:cs="宋体"/>
                <w:kern w:val="0"/>
                <w:sz w:val="21"/>
                <w:szCs w:val="21"/>
                <w:lang w:bidi="ar"/>
              </w:rPr>
              <w:t>安排为老服务车服务，陪同老人就医</w:t>
            </w: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65元/半小时</w:t>
            </w:r>
          </w:p>
        </w:tc>
      </w:tr>
      <w:tr>
        <w:tblPrEx>
          <w:tblCellMar>
            <w:top w:w="0" w:type="dxa"/>
            <w:left w:w="0" w:type="dxa"/>
            <w:bottom w:w="0" w:type="dxa"/>
            <w:right w:w="0" w:type="dxa"/>
          </w:tblCellMar>
        </w:tblPrEx>
        <w:trPr>
          <w:trHeight w:val="956"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kern w:val="0"/>
                <w:sz w:val="22"/>
                <w:szCs w:val="22"/>
                <w:lang w:bidi="ar"/>
              </w:rPr>
            </w:pPr>
          </w:p>
        </w:tc>
        <w:tc>
          <w:tcPr>
            <w:tcW w:w="53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服务人员陪同</w:t>
            </w:r>
          </w:p>
        </w:tc>
        <w:tc>
          <w:tcPr>
            <w:tcW w:w="27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kern w:val="0"/>
                <w:sz w:val="21"/>
                <w:szCs w:val="21"/>
                <w:lang w:bidi="ar"/>
              </w:rPr>
            </w:pPr>
            <w:r>
              <w:rPr>
                <w:rFonts w:hint="eastAsia" w:ascii="宋体" w:hAnsi="宋体" w:cs="宋体"/>
                <w:kern w:val="0"/>
                <w:sz w:val="21"/>
                <w:szCs w:val="21"/>
                <w:lang w:bidi="ar"/>
              </w:rPr>
              <w:t xml:space="preserve">  服务人员陪同就医</w:t>
            </w: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25元/半小时</w:t>
            </w:r>
          </w:p>
        </w:tc>
      </w:tr>
      <w:tr>
        <w:tblPrEx>
          <w:tblCellMar>
            <w:top w:w="0" w:type="dxa"/>
            <w:left w:w="0" w:type="dxa"/>
            <w:bottom w:w="0" w:type="dxa"/>
            <w:right w:w="0" w:type="dxa"/>
          </w:tblCellMar>
        </w:tblPrEx>
        <w:trPr>
          <w:trHeight w:val="499" w:hRule="atLeast"/>
        </w:trPr>
        <w:tc>
          <w:tcPr>
            <w:tcW w:w="20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家政服务</w:t>
            </w:r>
          </w:p>
        </w:tc>
        <w:tc>
          <w:tcPr>
            <w:tcW w:w="53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家用油烟机清洗</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拆洗</w:t>
            </w:r>
          </w:p>
        </w:tc>
        <w:tc>
          <w:tcPr>
            <w:tcW w:w="27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sz w:val="21"/>
                <w:szCs w:val="21"/>
              </w:rPr>
            </w:pPr>
            <w:r>
              <w:rPr>
                <w:rFonts w:hint="eastAsia" w:ascii="宋体" w:hAnsi="宋体" w:cs="宋体"/>
                <w:kern w:val="0"/>
                <w:sz w:val="21"/>
                <w:szCs w:val="21"/>
                <w:lang w:bidi="ar"/>
              </w:rPr>
              <w:t>为老人提供专业的拆洗服务，清洗油烟机外壁、风扇叶轮，由工作人员进行拆装，无损坏。</w:t>
            </w: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0"/>
                <w:szCs w:val="20"/>
                <w:lang w:bidi="ar"/>
              </w:rPr>
              <w:t>160元/台</w:t>
            </w:r>
          </w:p>
        </w:tc>
      </w:tr>
      <w:tr>
        <w:tblPrEx>
          <w:tblCellMar>
            <w:top w:w="0" w:type="dxa"/>
            <w:left w:w="0" w:type="dxa"/>
            <w:bottom w:w="0" w:type="dxa"/>
            <w:right w:w="0" w:type="dxa"/>
          </w:tblCellMar>
        </w:tblPrEx>
        <w:trPr>
          <w:trHeight w:val="499"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宋体" w:hAnsi="宋体" w:cs="宋体"/>
                <w:sz w:val="21"/>
                <w:szCs w:val="21"/>
              </w:rPr>
            </w:pP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免拆洗</w:t>
            </w:r>
          </w:p>
        </w:tc>
        <w:tc>
          <w:tcPr>
            <w:tcW w:w="27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sz w:val="21"/>
                <w:szCs w:val="21"/>
              </w:rPr>
            </w:pPr>
            <w:r>
              <w:rPr>
                <w:rFonts w:hint="eastAsia" w:ascii="宋体" w:hAnsi="宋体" w:cs="宋体"/>
                <w:kern w:val="0"/>
                <w:sz w:val="21"/>
                <w:szCs w:val="21"/>
                <w:lang w:bidi="ar"/>
              </w:rPr>
              <w:t>为老人提供专业的清洗服务，服务完成后达到油烟机外壁清洁，无损坏。</w:t>
            </w: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0"/>
                <w:szCs w:val="20"/>
                <w:lang w:bidi="ar"/>
              </w:rPr>
              <w:t>90元/台</w:t>
            </w:r>
          </w:p>
        </w:tc>
      </w:tr>
      <w:tr>
        <w:tblPrEx>
          <w:tblCellMar>
            <w:top w:w="0" w:type="dxa"/>
            <w:left w:w="0" w:type="dxa"/>
            <w:bottom w:w="0" w:type="dxa"/>
            <w:right w:w="0" w:type="dxa"/>
          </w:tblCellMar>
        </w:tblPrEx>
        <w:trPr>
          <w:trHeight w:val="429"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管道疏通</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主管道疏通</w:t>
            </w:r>
          </w:p>
        </w:tc>
        <w:tc>
          <w:tcPr>
            <w:tcW w:w="279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sz w:val="21"/>
                <w:szCs w:val="21"/>
              </w:rPr>
            </w:pPr>
            <w:r>
              <w:rPr>
                <w:rFonts w:hint="eastAsia" w:ascii="宋体" w:hAnsi="宋体" w:cs="宋体"/>
                <w:kern w:val="0"/>
                <w:sz w:val="21"/>
                <w:szCs w:val="21"/>
                <w:lang w:bidi="ar"/>
              </w:rPr>
              <w:t>为老人管道堵塞情况排除故障、疏通，服务完成后达到管道通畅、无漏水，涉及公共管道部分须与客户本人协调物业或管理部门。</w:t>
            </w: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0"/>
                <w:szCs w:val="20"/>
                <w:lang w:bidi="ar"/>
              </w:rPr>
              <w:t>330元/次</w:t>
            </w:r>
          </w:p>
        </w:tc>
      </w:tr>
      <w:tr>
        <w:tblPrEx>
          <w:tblCellMar>
            <w:top w:w="0" w:type="dxa"/>
            <w:left w:w="0" w:type="dxa"/>
            <w:bottom w:w="0" w:type="dxa"/>
            <w:right w:w="0" w:type="dxa"/>
          </w:tblCellMar>
        </w:tblPrEx>
        <w:trPr>
          <w:trHeight w:val="466"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宋体" w:hAnsi="宋体" w:cs="宋体"/>
                <w:sz w:val="21"/>
                <w:szCs w:val="21"/>
              </w:rPr>
            </w:pP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普通马桶疏通</w:t>
            </w:r>
          </w:p>
        </w:tc>
        <w:tc>
          <w:tcPr>
            <w:tcW w:w="279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left"/>
              <w:rPr>
                <w:rFonts w:ascii="宋体" w:hAnsi="宋体" w:cs="宋体"/>
                <w:sz w:val="21"/>
                <w:szCs w:val="21"/>
              </w:rPr>
            </w:pP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0"/>
                <w:szCs w:val="20"/>
                <w:lang w:bidi="ar"/>
              </w:rPr>
              <w:t>80元/次</w:t>
            </w:r>
          </w:p>
        </w:tc>
      </w:tr>
      <w:tr>
        <w:tblPrEx>
          <w:tblCellMar>
            <w:top w:w="0" w:type="dxa"/>
            <w:left w:w="0" w:type="dxa"/>
            <w:bottom w:w="0" w:type="dxa"/>
            <w:right w:w="0" w:type="dxa"/>
          </w:tblCellMar>
        </w:tblPrEx>
        <w:trPr>
          <w:trHeight w:val="479"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拆卸马桶疏通</w:t>
            </w:r>
          </w:p>
        </w:tc>
        <w:tc>
          <w:tcPr>
            <w:tcW w:w="279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1"/>
                <w:szCs w:val="21"/>
              </w:rPr>
            </w:pP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0"/>
                <w:szCs w:val="20"/>
                <w:lang w:bidi="ar"/>
              </w:rPr>
              <w:t>130元/次</w:t>
            </w:r>
          </w:p>
        </w:tc>
      </w:tr>
      <w:tr>
        <w:tblPrEx>
          <w:tblCellMar>
            <w:top w:w="0" w:type="dxa"/>
            <w:left w:w="0" w:type="dxa"/>
            <w:bottom w:w="0" w:type="dxa"/>
            <w:right w:w="0" w:type="dxa"/>
          </w:tblCellMar>
        </w:tblPrEx>
        <w:trPr>
          <w:trHeight w:val="417"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厨房管道疏通</w:t>
            </w:r>
          </w:p>
        </w:tc>
        <w:tc>
          <w:tcPr>
            <w:tcW w:w="279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1"/>
                <w:szCs w:val="21"/>
              </w:rPr>
            </w:pP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0"/>
                <w:szCs w:val="20"/>
                <w:lang w:bidi="ar"/>
              </w:rPr>
              <w:t>70元/次</w:t>
            </w:r>
          </w:p>
        </w:tc>
      </w:tr>
      <w:tr>
        <w:tblPrEx>
          <w:tblCellMar>
            <w:top w:w="0" w:type="dxa"/>
            <w:left w:w="0" w:type="dxa"/>
            <w:bottom w:w="0" w:type="dxa"/>
            <w:right w:w="0" w:type="dxa"/>
          </w:tblCellMar>
        </w:tblPrEx>
        <w:trPr>
          <w:trHeight w:val="499"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冰箱清洗</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0"/>
                <w:szCs w:val="20"/>
                <w:lang w:bidi="ar"/>
              </w:rPr>
              <w:t>/</w:t>
            </w:r>
          </w:p>
        </w:tc>
        <w:tc>
          <w:tcPr>
            <w:tcW w:w="27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为老人提供冰箱表面及内部的清洗、除冰服务，服务完成后冰箱清洁、无冰、无异味。</w:t>
            </w: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0"/>
                <w:szCs w:val="20"/>
                <w:lang w:bidi="ar"/>
              </w:rPr>
              <w:t>135元/台</w:t>
            </w:r>
          </w:p>
        </w:tc>
      </w:tr>
      <w:tr>
        <w:tblPrEx>
          <w:tblCellMar>
            <w:top w:w="0" w:type="dxa"/>
            <w:left w:w="0" w:type="dxa"/>
            <w:bottom w:w="0" w:type="dxa"/>
            <w:right w:w="0" w:type="dxa"/>
          </w:tblCellMar>
        </w:tblPrEx>
        <w:trPr>
          <w:trHeight w:val="499"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空调清洗</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0"/>
                <w:szCs w:val="20"/>
                <w:lang w:bidi="ar"/>
              </w:rPr>
              <w:t>/</w:t>
            </w:r>
          </w:p>
        </w:tc>
        <w:tc>
          <w:tcPr>
            <w:tcW w:w="27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为老人提供空调表面及内部的清洗服务，服务完成后空调清洁、无异味。</w:t>
            </w: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0"/>
                <w:szCs w:val="20"/>
                <w:lang w:bidi="ar"/>
              </w:rPr>
              <w:t>135元/台</w:t>
            </w:r>
          </w:p>
        </w:tc>
      </w:tr>
      <w:tr>
        <w:tblPrEx>
          <w:tblCellMar>
            <w:top w:w="0" w:type="dxa"/>
            <w:left w:w="0" w:type="dxa"/>
            <w:bottom w:w="0" w:type="dxa"/>
            <w:right w:w="0" w:type="dxa"/>
          </w:tblCellMar>
        </w:tblPrEx>
        <w:trPr>
          <w:trHeight w:val="499"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窗帘清洗</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0"/>
                <w:szCs w:val="20"/>
                <w:lang w:bidi="ar"/>
              </w:rPr>
              <w:t>/</w:t>
            </w:r>
          </w:p>
        </w:tc>
        <w:tc>
          <w:tcPr>
            <w:tcW w:w="27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sz w:val="21"/>
                <w:szCs w:val="21"/>
              </w:rPr>
            </w:pPr>
            <w:r>
              <w:rPr>
                <w:rFonts w:hint="eastAsia" w:ascii="宋体" w:hAnsi="宋体" w:cs="宋体"/>
                <w:kern w:val="0"/>
                <w:sz w:val="21"/>
                <w:szCs w:val="21"/>
                <w:lang w:bidi="ar"/>
              </w:rPr>
              <w:t>为老人提供居家窗帘的拆装和清洗服务，清洗完成后对窗帘进行安装。</w:t>
            </w:r>
          </w:p>
        </w:tc>
        <w:tc>
          <w:tcPr>
            <w:tcW w:w="683"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0"/>
                <w:szCs w:val="20"/>
                <w:lang w:bidi="ar"/>
              </w:rPr>
              <w:t>55元/小时</w:t>
            </w:r>
          </w:p>
        </w:tc>
      </w:tr>
      <w:tr>
        <w:tblPrEx>
          <w:tblCellMar>
            <w:top w:w="0" w:type="dxa"/>
            <w:left w:w="0" w:type="dxa"/>
            <w:bottom w:w="0" w:type="dxa"/>
            <w:right w:w="0" w:type="dxa"/>
          </w:tblCellMar>
        </w:tblPrEx>
        <w:trPr>
          <w:trHeight w:val="499" w:hRule="atLeast"/>
        </w:trPr>
        <w:tc>
          <w:tcPr>
            <w:tcW w:w="20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家政服务</w:t>
            </w:r>
          </w:p>
        </w:tc>
        <w:tc>
          <w:tcPr>
            <w:tcW w:w="53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家电维修</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洗衣机维修</w:t>
            </w:r>
          </w:p>
        </w:tc>
        <w:tc>
          <w:tcPr>
            <w:tcW w:w="2798" w:type="pct"/>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440" w:lineRule="exact"/>
              <w:jc w:val="left"/>
              <w:textAlignment w:val="center"/>
              <w:rPr>
                <w:rFonts w:ascii="宋体" w:hAnsi="宋体" w:cs="宋体"/>
                <w:sz w:val="21"/>
                <w:szCs w:val="21"/>
              </w:rPr>
            </w:pPr>
            <w:r>
              <w:rPr>
                <w:rFonts w:hint="eastAsia" w:ascii="宋体" w:hAnsi="宋体" w:cs="宋体"/>
                <w:kern w:val="0"/>
                <w:sz w:val="21"/>
                <w:szCs w:val="21"/>
                <w:lang w:bidi="ar"/>
              </w:rPr>
              <w:t>为老人提供家电的故障查找和维修服务，服务完成后正常使用</w:t>
            </w:r>
            <w:r>
              <w:rPr>
                <w:rFonts w:hint="eastAsia" w:ascii="宋体" w:hAnsi="宋体" w:cs="宋体"/>
                <w:kern w:val="0"/>
                <w:sz w:val="20"/>
                <w:szCs w:val="20"/>
                <w:lang w:bidi="ar"/>
              </w:rPr>
              <w:t>（材料费自理）。</w:t>
            </w:r>
          </w:p>
        </w:tc>
        <w:tc>
          <w:tcPr>
            <w:tcW w:w="68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eastAsiaTheme="minorEastAsia"/>
                <w:kern w:val="0"/>
                <w:sz w:val="20"/>
                <w:szCs w:val="20"/>
                <w:lang w:bidi="ar"/>
              </w:rPr>
            </w:pPr>
            <w:r>
              <w:rPr>
                <w:rFonts w:hint="eastAsia" w:ascii="宋体" w:hAnsi="宋体" w:cs="宋体"/>
                <w:kern w:val="0"/>
                <w:sz w:val="20"/>
                <w:szCs w:val="20"/>
                <w:lang w:bidi="ar"/>
              </w:rPr>
              <w:t>55元/次</w:t>
            </w:r>
          </w:p>
        </w:tc>
      </w:tr>
      <w:tr>
        <w:tblPrEx>
          <w:tblCellMar>
            <w:top w:w="0" w:type="dxa"/>
            <w:left w:w="0" w:type="dxa"/>
            <w:bottom w:w="0" w:type="dxa"/>
            <w:right w:w="0" w:type="dxa"/>
          </w:tblCellMar>
        </w:tblPrEx>
        <w:trPr>
          <w:trHeight w:val="517"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1"/>
                <w:szCs w:val="21"/>
              </w:rPr>
            </w:pP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电热水器维修</w:t>
            </w:r>
          </w:p>
        </w:tc>
        <w:tc>
          <w:tcPr>
            <w:tcW w:w="2798" w:type="pct"/>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left"/>
              <w:rPr>
                <w:rFonts w:ascii="宋体" w:hAnsi="宋体" w:cs="宋体"/>
                <w:sz w:val="21"/>
                <w:szCs w:val="21"/>
              </w:rPr>
            </w:pPr>
          </w:p>
        </w:tc>
        <w:tc>
          <w:tcPr>
            <w:tcW w:w="68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21"/>
                <w:szCs w:val="21"/>
              </w:rPr>
            </w:pPr>
            <w:r>
              <w:rPr>
                <w:rFonts w:hint="eastAsia" w:ascii="宋体" w:hAnsi="宋体" w:cs="宋体"/>
                <w:kern w:val="0"/>
                <w:sz w:val="20"/>
                <w:szCs w:val="20"/>
                <w:lang w:bidi="ar"/>
              </w:rPr>
              <w:t>55元/次</w:t>
            </w:r>
          </w:p>
        </w:tc>
      </w:tr>
      <w:tr>
        <w:tblPrEx>
          <w:tblCellMar>
            <w:top w:w="0" w:type="dxa"/>
            <w:left w:w="0" w:type="dxa"/>
            <w:bottom w:w="0" w:type="dxa"/>
            <w:right w:w="0" w:type="dxa"/>
          </w:tblCellMar>
        </w:tblPrEx>
        <w:trPr>
          <w:trHeight w:val="517"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1"/>
                <w:szCs w:val="21"/>
              </w:rPr>
            </w:pP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小家电维修</w:t>
            </w:r>
          </w:p>
        </w:tc>
        <w:tc>
          <w:tcPr>
            <w:tcW w:w="2798" w:type="pct"/>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left"/>
              <w:rPr>
                <w:rFonts w:ascii="宋体" w:hAnsi="宋体" w:cs="宋体"/>
                <w:sz w:val="21"/>
                <w:szCs w:val="21"/>
              </w:rPr>
            </w:pPr>
          </w:p>
        </w:tc>
        <w:tc>
          <w:tcPr>
            <w:tcW w:w="68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21"/>
                <w:szCs w:val="21"/>
              </w:rPr>
            </w:pPr>
            <w:r>
              <w:rPr>
                <w:rFonts w:hint="eastAsia" w:ascii="宋体" w:hAnsi="宋体" w:cs="宋体"/>
                <w:kern w:val="0"/>
                <w:sz w:val="20"/>
                <w:szCs w:val="20"/>
                <w:lang w:bidi="ar"/>
              </w:rPr>
              <w:t>55元/次</w:t>
            </w:r>
          </w:p>
        </w:tc>
      </w:tr>
      <w:tr>
        <w:tblPrEx>
          <w:tblCellMar>
            <w:top w:w="0" w:type="dxa"/>
            <w:left w:w="0" w:type="dxa"/>
            <w:bottom w:w="0" w:type="dxa"/>
            <w:right w:w="0" w:type="dxa"/>
          </w:tblCellMar>
        </w:tblPrEx>
        <w:trPr>
          <w:trHeight w:val="499"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1"/>
                <w:szCs w:val="21"/>
              </w:rPr>
            </w:pP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燃气灶维修</w:t>
            </w:r>
          </w:p>
        </w:tc>
        <w:tc>
          <w:tcPr>
            <w:tcW w:w="2798" w:type="pct"/>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left"/>
              <w:rPr>
                <w:rFonts w:ascii="宋体" w:hAnsi="宋体" w:cs="宋体"/>
                <w:sz w:val="21"/>
                <w:szCs w:val="21"/>
              </w:rPr>
            </w:pPr>
          </w:p>
        </w:tc>
        <w:tc>
          <w:tcPr>
            <w:tcW w:w="68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21"/>
                <w:szCs w:val="21"/>
              </w:rPr>
            </w:pPr>
            <w:r>
              <w:rPr>
                <w:rFonts w:hint="eastAsia" w:ascii="宋体" w:hAnsi="宋体" w:cs="宋体"/>
                <w:kern w:val="0"/>
                <w:sz w:val="20"/>
                <w:szCs w:val="20"/>
                <w:lang w:bidi="ar"/>
              </w:rPr>
              <w:t>55元/次</w:t>
            </w:r>
          </w:p>
        </w:tc>
      </w:tr>
      <w:tr>
        <w:tblPrEx>
          <w:tblCellMar>
            <w:top w:w="0" w:type="dxa"/>
            <w:left w:w="0" w:type="dxa"/>
            <w:bottom w:w="0" w:type="dxa"/>
            <w:right w:w="0" w:type="dxa"/>
          </w:tblCellMar>
        </w:tblPrEx>
        <w:trPr>
          <w:trHeight w:val="499"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1"/>
                <w:szCs w:val="21"/>
              </w:rPr>
            </w:pP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家用油烟机维修</w:t>
            </w:r>
          </w:p>
        </w:tc>
        <w:tc>
          <w:tcPr>
            <w:tcW w:w="2798" w:type="pct"/>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left"/>
              <w:rPr>
                <w:rFonts w:ascii="宋体" w:hAnsi="宋体" w:cs="宋体"/>
                <w:sz w:val="21"/>
                <w:szCs w:val="21"/>
              </w:rPr>
            </w:pPr>
          </w:p>
        </w:tc>
        <w:tc>
          <w:tcPr>
            <w:tcW w:w="68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21"/>
                <w:szCs w:val="21"/>
              </w:rPr>
            </w:pPr>
            <w:r>
              <w:rPr>
                <w:rFonts w:hint="eastAsia" w:ascii="宋体" w:hAnsi="宋体" w:cs="宋体"/>
                <w:kern w:val="0"/>
                <w:sz w:val="20"/>
                <w:szCs w:val="20"/>
                <w:lang w:bidi="ar"/>
              </w:rPr>
              <w:t>110元/次</w:t>
            </w:r>
          </w:p>
        </w:tc>
      </w:tr>
      <w:tr>
        <w:tblPrEx>
          <w:tblCellMar>
            <w:top w:w="0" w:type="dxa"/>
            <w:left w:w="0" w:type="dxa"/>
            <w:bottom w:w="0" w:type="dxa"/>
            <w:right w:w="0" w:type="dxa"/>
          </w:tblCellMar>
        </w:tblPrEx>
        <w:trPr>
          <w:trHeight w:val="499"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1"/>
                <w:szCs w:val="21"/>
              </w:rPr>
            </w:pP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微波炉维修</w:t>
            </w:r>
          </w:p>
        </w:tc>
        <w:tc>
          <w:tcPr>
            <w:tcW w:w="2798" w:type="pct"/>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left"/>
              <w:rPr>
                <w:rFonts w:ascii="宋体" w:hAnsi="宋体" w:cs="宋体"/>
                <w:sz w:val="21"/>
                <w:szCs w:val="21"/>
              </w:rPr>
            </w:pPr>
          </w:p>
        </w:tc>
        <w:tc>
          <w:tcPr>
            <w:tcW w:w="68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21"/>
                <w:szCs w:val="21"/>
              </w:rPr>
            </w:pPr>
            <w:r>
              <w:rPr>
                <w:rFonts w:hint="eastAsia" w:ascii="宋体" w:hAnsi="宋体" w:cs="宋体"/>
                <w:kern w:val="0"/>
                <w:sz w:val="20"/>
                <w:szCs w:val="20"/>
                <w:lang w:bidi="ar"/>
              </w:rPr>
              <w:t>55元/次</w:t>
            </w:r>
          </w:p>
        </w:tc>
      </w:tr>
      <w:tr>
        <w:tblPrEx>
          <w:tblCellMar>
            <w:top w:w="0" w:type="dxa"/>
            <w:left w:w="0" w:type="dxa"/>
            <w:bottom w:w="0" w:type="dxa"/>
            <w:right w:w="0" w:type="dxa"/>
          </w:tblCellMar>
        </w:tblPrEx>
        <w:trPr>
          <w:trHeight w:val="499"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1"/>
                <w:szCs w:val="21"/>
              </w:rPr>
            </w:pP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电视机维修</w:t>
            </w:r>
          </w:p>
        </w:tc>
        <w:tc>
          <w:tcPr>
            <w:tcW w:w="2798" w:type="pct"/>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left"/>
              <w:rPr>
                <w:rFonts w:ascii="宋体" w:hAnsi="宋体" w:cs="宋体"/>
                <w:sz w:val="21"/>
                <w:szCs w:val="21"/>
              </w:rPr>
            </w:pPr>
          </w:p>
        </w:tc>
        <w:tc>
          <w:tcPr>
            <w:tcW w:w="68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21"/>
                <w:szCs w:val="21"/>
              </w:rPr>
            </w:pPr>
            <w:r>
              <w:rPr>
                <w:rFonts w:hint="eastAsia" w:ascii="宋体" w:hAnsi="宋体" w:cs="宋体"/>
                <w:kern w:val="0"/>
                <w:sz w:val="20"/>
                <w:szCs w:val="20"/>
                <w:lang w:bidi="ar"/>
              </w:rPr>
              <w:t>55元/次</w:t>
            </w:r>
          </w:p>
        </w:tc>
      </w:tr>
      <w:tr>
        <w:tblPrEx>
          <w:tblCellMar>
            <w:top w:w="0" w:type="dxa"/>
            <w:left w:w="0" w:type="dxa"/>
            <w:bottom w:w="0" w:type="dxa"/>
            <w:right w:w="0" w:type="dxa"/>
          </w:tblCellMar>
        </w:tblPrEx>
        <w:trPr>
          <w:trHeight w:val="499"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1"/>
                <w:szCs w:val="21"/>
              </w:rPr>
            </w:pP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空调维修</w:t>
            </w:r>
          </w:p>
        </w:tc>
        <w:tc>
          <w:tcPr>
            <w:tcW w:w="2798" w:type="pct"/>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left"/>
              <w:rPr>
                <w:rFonts w:ascii="宋体" w:hAnsi="宋体" w:cs="宋体"/>
                <w:sz w:val="21"/>
                <w:szCs w:val="21"/>
              </w:rPr>
            </w:pPr>
          </w:p>
        </w:tc>
        <w:tc>
          <w:tcPr>
            <w:tcW w:w="68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21"/>
                <w:szCs w:val="21"/>
              </w:rPr>
            </w:pPr>
            <w:r>
              <w:rPr>
                <w:rFonts w:hint="eastAsia" w:ascii="宋体" w:hAnsi="宋体" w:cs="宋体"/>
                <w:kern w:val="0"/>
                <w:sz w:val="20"/>
                <w:szCs w:val="20"/>
                <w:lang w:bidi="ar"/>
              </w:rPr>
              <w:t>110元/次</w:t>
            </w:r>
          </w:p>
        </w:tc>
      </w:tr>
      <w:tr>
        <w:tblPrEx>
          <w:tblCellMar>
            <w:top w:w="0" w:type="dxa"/>
            <w:left w:w="0" w:type="dxa"/>
            <w:bottom w:w="0" w:type="dxa"/>
            <w:right w:w="0" w:type="dxa"/>
          </w:tblCellMar>
        </w:tblPrEx>
        <w:trPr>
          <w:trHeight w:val="540"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水电工</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w:t>
            </w:r>
          </w:p>
        </w:tc>
        <w:tc>
          <w:tcPr>
            <w:tcW w:w="27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sz w:val="21"/>
                <w:szCs w:val="21"/>
              </w:rPr>
            </w:pPr>
            <w:r>
              <w:rPr>
                <w:rFonts w:hint="eastAsia" w:ascii="宋体" w:hAnsi="宋体" w:cs="宋体"/>
                <w:kern w:val="0"/>
                <w:sz w:val="21"/>
                <w:szCs w:val="21"/>
                <w:lang w:bidi="ar"/>
              </w:rPr>
              <w:t>为老人提供住宅内插座安装、水龙头安装等，服务完成后电路、水管正常使用。</w:t>
            </w:r>
          </w:p>
        </w:tc>
        <w:tc>
          <w:tcPr>
            <w:tcW w:w="683"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0"/>
                <w:szCs w:val="20"/>
                <w:lang w:bidi="ar"/>
              </w:rPr>
              <w:t xml:space="preserve">65元/次     </w:t>
            </w:r>
          </w:p>
        </w:tc>
      </w:tr>
      <w:tr>
        <w:tblPrEx>
          <w:tblCellMar>
            <w:top w:w="0" w:type="dxa"/>
            <w:left w:w="0" w:type="dxa"/>
            <w:bottom w:w="0" w:type="dxa"/>
            <w:right w:w="0" w:type="dxa"/>
          </w:tblCellMar>
        </w:tblPrEx>
        <w:trPr>
          <w:trHeight w:val="540"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1"/>
                <w:szCs w:val="21"/>
                <w:lang w:bidi="ar"/>
              </w:rPr>
            </w:pPr>
            <w:r>
              <w:rPr>
                <w:rFonts w:hint="eastAsia" w:ascii="宋体" w:hAnsi="宋体" w:cs="宋体"/>
                <w:kern w:val="0"/>
                <w:sz w:val="20"/>
                <w:szCs w:val="20"/>
                <w:lang w:bidi="ar"/>
              </w:rPr>
              <w:t>物品搬运</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w:t>
            </w:r>
          </w:p>
        </w:tc>
        <w:tc>
          <w:tcPr>
            <w:tcW w:w="27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textAlignment w:val="center"/>
              <w:rPr>
                <w:rFonts w:ascii="宋体" w:hAnsi="宋体" w:cs="宋体"/>
                <w:kern w:val="0"/>
                <w:sz w:val="21"/>
                <w:szCs w:val="21"/>
                <w:lang w:bidi="ar"/>
              </w:rPr>
            </w:pPr>
            <w:r>
              <w:rPr>
                <w:rFonts w:hint="eastAsia" w:ascii="宋体" w:hAnsi="宋体" w:cs="宋体"/>
                <w:kern w:val="0"/>
                <w:sz w:val="21"/>
                <w:szCs w:val="21"/>
                <w:lang w:bidi="ar"/>
              </w:rPr>
              <w:t>按老人要求对大件物品进行搬运服务，尊重老人意愿。</w:t>
            </w: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55元/半小时</w:t>
            </w:r>
          </w:p>
        </w:tc>
      </w:tr>
      <w:tr>
        <w:tblPrEx>
          <w:tblCellMar>
            <w:top w:w="0" w:type="dxa"/>
            <w:left w:w="0" w:type="dxa"/>
            <w:bottom w:w="0" w:type="dxa"/>
            <w:right w:w="0" w:type="dxa"/>
          </w:tblCellMar>
        </w:tblPrEx>
        <w:trPr>
          <w:trHeight w:val="499"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开锁修锁</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普通门锁</w:t>
            </w:r>
          </w:p>
        </w:tc>
        <w:tc>
          <w:tcPr>
            <w:tcW w:w="279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sz w:val="21"/>
                <w:szCs w:val="21"/>
              </w:rPr>
            </w:pPr>
            <w:r>
              <w:rPr>
                <w:rFonts w:hint="eastAsia" w:ascii="宋体" w:hAnsi="宋体" w:cs="宋体"/>
                <w:kern w:val="0"/>
                <w:sz w:val="21"/>
                <w:szCs w:val="21"/>
                <w:lang w:bidi="ar"/>
              </w:rPr>
              <w:t>为老人提供安全专业的开锁修锁服务。（材料费用自付）</w:t>
            </w: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0"/>
                <w:szCs w:val="20"/>
                <w:lang w:bidi="ar"/>
              </w:rPr>
              <w:t>55元/次</w:t>
            </w:r>
          </w:p>
        </w:tc>
      </w:tr>
      <w:tr>
        <w:tblPrEx>
          <w:tblCellMar>
            <w:top w:w="0" w:type="dxa"/>
            <w:left w:w="0" w:type="dxa"/>
            <w:bottom w:w="0" w:type="dxa"/>
            <w:right w:w="0" w:type="dxa"/>
          </w:tblCellMar>
        </w:tblPrEx>
        <w:trPr>
          <w:trHeight w:val="499" w:hRule="atLeast"/>
        </w:trPr>
        <w:tc>
          <w:tcPr>
            <w:tcW w:w="2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sz w:val="22"/>
                <w:szCs w:val="22"/>
              </w:rPr>
            </w:pPr>
          </w:p>
        </w:tc>
        <w:tc>
          <w:tcPr>
            <w:tcW w:w="53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rPr>
                <w:rFonts w:ascii="宋体" w:hAnsi="宋体" w:cs="宋体"/>
                <w:sz w:val="21"/>
                <w:szCs w:val="21"/>
              </w:rPr>
            </w:pP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sz w:val="21"/>
                <w:szCs w:val="21"/>
              </w:rPr>
            </w:pPr>
            <w:r>
              <w:rPr>
                <w:rFonts w:hint="eastAsia" w:ascii="宋体" w:hAnsi="宋体" w:cs="宋体"/>
                <w:kern w:val="0"/>
                <w:sz w:val="21"/>
                <w:szCs w:val="21"/>
                <w:lang w:bidi="ar"/>
              </w:rPr>
              <w:t>防盗门锁</w:t>
            </w:r>
          </w:p>
        </w:tc>
        <w:tc>
          <w:tcPr>
            <w:tcW w:w="279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rPr>
                <w:rFonts w:ascii="宋体" w:hAnsi="宋体" w:cs="宋体"/>
                <w:sz w:val="21"/>
                <w:szCs w:val="21"/>
              </w:rPr>
            </w:pP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color w:val="000000"/>
                <w:kern w:val="0"/>
                <w:sz w:val="20"/>
                <w:szCs w:val="20"/>
                <w:lang w:bidi="ar"/>
              </w:rPr>
              <w:t>90元/次</w:t>
            </w:r>
          </w:p>
        </w:tc>
      </w:tr>
    </w:tbl>
    <w:p>
      <w:pPr>
        <w:pStyle w:val="48"/>
        <w:widowControl w:val="0"/>
        <w:numPr>
          <w:ilvl w:val="0"/>
          <w:numId w:val="0"/>
        </w:numPr>
        <w:tabs>
          <w:tab w:val="left" w:pos="900"/>
        </w:tabs>
        <w:snapToGrid w:val="0"/>
        <w:spacing w:after="0" w:afterLines="0" w:line="360" w:lineRule="auto"/>
        <w:ind w:firstLine="562" w:firstLineChars="200"/>
        <w:rPr>
          <w:rFonts w:ascii="宋体" w:hAnsi="宋体" w:cs="宋体"/>
          <w:b/>
          <w:sz w:val="28"/>
          <w:szCs w:val="28"/>
          <w:lang w:bidi="ar"/>
        </w:rPr>
      </w:pPr>
    </w:p>
    <w:p>
      <w:pPr>
        <w:pStyle w:val="12"/>
        <w:rPr>
          <w:rFonts w:cs="宋体"/>
          <w:b/>
          <w:kern w:val="0"/>
          <w:szCs w:val="28"/>
          <w:lang w:bidi="ar"/>
        </w:rPr>
      </w:pPr>
      <w:r>
        <w:rPr>
          <w:rFonts w:hint="eastAsia" w:cs="宋体"/>
          <w:b/>
          <w:kern w:val="0"/>
          <w:szCs w:val="28"/>
          <w:lang w:bidi="ar"/>
        </w:rPr>
        <w:t>护理服务</w:t>
      </w:r>
    </w:p>
    <w:tbl>
      <w:tblPr>
        <w:tblStyle w:val="23"/>
        <w:tblpPr w:leftFromText="180" w:rightFromText="180" w:vertAnchor="text" w:horzAnchor="page" w:tblpX="1280" w:tblpY="616"/>
        <w:tblOverlap w:val="never"/>
        <w:tblW w:w="5527" w:type="pct"/>
        <w:tblInd w:w="0" w:type="dxa"/>
        <w:tblLayout w:type="fixed"/>
        <w:tblCellMar>
          <w:top w:w="0" w:type="dxa"/>
          <w:left w:w="0" w:type="dxa"/>
          <w:bottom w:w="0" w:type="dxa"/>
          <w:right w:w="0" w:type="dxa"/>
        </w:tblCellMar>
      </w:tblPr>
      <w:tblGrid>
        <w:gridCol w:w="371"/>
        <w:gridCol w:w="1110"/>
        <w:gridCol w:w="1560"/>
        <w:gridCol w:w="5330"/>
        <w:gridCol w:w="1644"/>
      </w:tblGrid>
      <w:tr>
        <w:tblPrEx>
          <w:tblCellMar>
            <w:top w:w="0" w:type="dxa"/>
            <w:left w:w="0" w:type="dxa"/>
            <w:bottom w:w="0" w:type="dxa"/>
            <w:right w:w="0" w:type="dxa"/>
          </w:tblCellMar>
        </w:tblPrEx>
        <w:trPr>
          <w:trHeight w:val="342" w:hRule="atLeast"/>
        </w:trPr>
        <w:tc>
          <w:tcPr>
            <w:tcW w:w="1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b/>
                <w:sz w:val="22"/>
                <w:szCs w:val="22"/>
              </w:rPr>
            </w:pPr>
          </w:p>
        </w:tc>
        <w:tc>
          <w:tcPr>
            <w:tcW w:w="133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服务项目</w:t>
            </w:r>
          </w:p>
        </w:tc>
        <w:tc>
          <w:tcPr>
            <w:tcW w:w="2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服务内容及服务标准</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最高限价</w:t>
            </w:r>
          </w:p>
        </w:tc>
      </w:tr>
      <w:tr>
        <w:tblPrEx>
          <w:tblCellMar>
            <w:top w:w="0" w:type="dxa"/>
            <w:left w:w="0" w:type="dxa"/>
            <w:bottom w:w="0" w:type="dxa"/>
            <w:right w:w="0" w:type="dxa"/>
          </w:tblCellMar>
        </w:tblPrEx>
        <w:trPr>
          <w:trHeight w:val="603" w:hRule="atLeast"/>
        </w:trPr>
        <w:tc>
          <w:tcPr>
            <w:tcW w:w="18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sz w:val="20"/>
                <w:szCs w:val="20"/>
              </w:rPr>
            </w:pPr>
            <w:r>
              <w:rPr>
                <w:rFonts w:hint="eastAsia" w:ascii="宋体" w:hAnsi="宋体" w:cs="宋体"/>
                <w:b/>
                <w:kern w:val="0"/>
                <w:sz w:val="22"/>
                <w:szCs w:val="22"/>
                <w:lang w:bidi="ar"/>
              </w:rPr>
              <w:t>基础护理</w:t>
            </w: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温水擦浴</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w:t>
            </w:r>
          </w:p>
        </w:tc>
        <w:tc>
          <w:tcPr>
            <w:tcW w:w="2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kern w:val="0"/>
                <w:sz w:val="21"/>
                <w:szCs w:val="21"/>
                <w:lang w:bidi="ar"/>
              </w:rPr>
            </w:pPr>
            <w:r>
              <w:rPr>
                <w:rFonts w:hint="eastAsia" w:ascii="宋体" w:hAnsi="宋体" w:cs="宋体"/>
                <w:kern w:val="0"/>
                <w:sz w:val="21"/>
                <w:szCs w:val="21"/>
                <w:lang w:bidi="ar"/>
              </w:rPr>
              <w:t>根据护理对象病情、生活自理能力及皮肤完整性等，选择适当时间进行温水擦浴。</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宋体" w:hAnsi="宋体" w:cs="宋体"/>
                <w:sz w:val="21"/>
                <w:szCs w:val="21"/>
              </w:rPr>
            </w:pPr>
            <w:r>
              <w:rPr>
                <w:rFonts w:hint="eastAsia" w:ascii="宋体" w:hAnsi="宋体" w:cs="宋体"/>
                <w:sz w:val="21"/>
                <w:szCs w:val="21"/>
              </w:rPr>
              <w:t>55元/次</w:t>
            </w:r>
          </w:p>
        </w:tc>
      </w:tr>
      <w:tr>
        <w:tblPrEx>
          <w:tblCellMar>
            <w:top w:w="0" w:type="dxa"/>
            <w:left w:w="0" w:type="dxa"/>
            <w:bottom w:w="0" w:type="dxa"/>
            <w:right w:w="0" w:type="dxa"/>
          </w:tblCellMar>
        </w:tblPrEx>
        <w:trPr>
          <w:trHeight w:val="405" w:hRule="atLeast"/>
        </w:trPr>
        <w:tc>
          <w:tcPr>
            <w:tcW w:w="185" w:type="pct"/>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kern w:val="0"/>
                <w:sz w:val="22"/>
                <w:szCs w:val="22"/>
                <w:lang w:bidi="ar"/>
              </w:rPr>
            </w:pP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失禁护理</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w:t>
            </w:r>
          </w:p>
        </w:tc>
        <w:tc>
          <w:tcPr>
            <w:tcW w:w="2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kern w:val="0"/>
                <w:sz w:val="21"/>
                <w:szCs w:val="21"/>
                <w:lang w:bidi="ar"/>
              </w:rPr>
            </w:pPr>
            <w:r>
              <w:rPr>
                <w:rFonts w:hint="eastAsia" w:ascii="宋体" w:hAnsi="宋体" w:cs="宋体"/>
                <w:kern w:val="0"/>
                <w:sz w:val="21"/>
                <w:szCs w:val="21"/>
                <w:lang w:bidi="ar"/>
              </w:rPr>
              <w:t>为大小便失禁的护理对象进行护理，保持局部皮肤的清洁，增加护理对象舒适。</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ascii="宋体" w:hAnsi="宋体" w:cs="宋体"/>
                <w:sz w:val="21"/>
                <w:szCs w:val="21"/>
              </w:rPr>
            </w:pPr>
            <w:r>
              <w:rPr>
                <w:rFonts w:hint="eastAsia" w:ascii="宋体" w:hAnsi="宋体" w:cs="宋体"/>
                <w:sz w:val="21"/>
                <w:szCs w:val="21"/>
              </w:rPr>
              <w:t>90元/次</w:t>
            </w:r>
          </w:p>
        </w:tc>
      </w:tr>
      <w:tr>
        <w:tblPrEx>
          <w:tblCellMar>
            <w:top w:w="0" w:type="dxa"/>
            <w:left w:w="0" w:type="dxa"/>
            <w:bottom w:w="0" w:type="dxa"/>
            <w:right w:w="0" w:type="dxa"/>
          </w:tblCellMar>
        </w:tblPrEx>
        <w:trPr>
          <w:trHeight w:val="1352" w:hRule="atLeast"/>
        </w:trPr>
        <w:tc>
          <w:tcPr>
            <w:tcW w:w="185" w:type="pct"/>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kern w:val="0"/>
                <w:sz w:val="22"/>
                <w:szCs w:val="22"/>
                <w:lang w:bidi="ar"/>
              </w:rPr>
            </w:pP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口腔清洁</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w:t>
            </w:r>
          </w:p>
        </w:tc>
        <w:tc>
          <w:tcPr>
            <w:tcW w:w="2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kern w:val="0"/>
                <w:sz w:val="21"/>
                <w:szCs w:val="21"/>
                <w:lang w:bidi="ar"/>
              </w:rPr>
            </w:pPr>
            <w:r>
              <w:rPr>
                <w:rFonts w:hint="eastAsia" w:ascii="宋体" w:hAnsi="宋体" w:cs="宋体"/>
                <w:kern w:val="0"/>
                <w:sz w:val="21"/>
                <w:szCs w:val="21"/>
                <w:lang w:bidi="ar"/>
              </w:rPr>
              <w:t>根据护理对象的生活自理能力，鼓励并协助有自理能力或上肢功能良好的半自理护理对象采用漱口、自行刷牙的方法清洁口腔； 对不能自理护理对象采用棉棒擦拭、棉球擦拭清洁口腔。</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35元/次</w:t>
            </w:r>
          </w:p>
        </w:tc>
      </w:tr>
      <w:tr>
        <w:tblPrEx>
          <w:tblCellMar>
            <w:top w:w="0" w:type="dxa"/>
            <w:left w:w="0" w:type="dxa"/>
            <w:bottom w:w="0" w:type="dxa"/>
            <w:right w:w="0" w:type="dxa"/>
          </w:tblCellMar>
        </w:tblPrEx>
        <w:trPr>
          <w:trHeight w:val="1388" w:hRule="atLeast"/>
        </w:trPr>
        <w:tc>
          <w:tcPr>
            <w:tcW w:w="185" w:type="pct"/>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kern w:val="0"/>
                <w:sz w:val="22"/>
                <w:szCs w:val="22"/>
                <w:lang w:bidi="ar"/>
              </w:rPr>
            </w:pP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协助更衣</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w:t>
            </w:r>
          </w:p>
        </w:tc>
        <w:tc>
          <w:tcPr>
            <w:tcW w:w="2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kern w:val="0"/>
                <w:sz w:val="21"/>
                <w:szCs w:val="21"/>
                <w:lang w:bidi="ar"/>
              </w:rPr>
            </w:pPr>
            <w:r>
              <w:rPr>
                <w:rFonts w:hint="eastAsia" w:ascii="宋体" w:hAnsi="宋体" w:cs="宋体"/>
                <w:kern w:val="0"/>
                <w:sz w:val="21"/>
                <w:szCs w:val="21"/>
                <w:lang w:bidi="ar"/>
              </w:rPr>
              <w:t>根据护理对象的病情、意识、肌力、活动和合作能力、有无肢体偏瘫，手术、引流管，选择适合的更衣方法为护理对象穿脱或更换衣物。</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35元/次</w:t>
            </w:r>
          </w:p>
        </w:tc>
      </w:tr>
      <w:tr>
        <w:tblPrEx>
          <w:tblCellMar>
            <w:top w:w="0" w:type="dxa"/>
            <w:left w:w="0" w:type="dxa"/>
            <w:bottom w:w="0" w:type="dxa"/>
            <w:right w:w="0" w:type="dxa"/>
          </w:tblCellMar>
        </w:tblPrEx>
        <w:trPr>
          <w:trHeight w:val="845" w:hRule="atLeast"/>
        </w:trPr>
        <w:tc>
          <w:tcPr>
            <w:tcW w:w="185" w:type="pct"/>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kern w:val="0"/>
                <w:sz w:val="22"/>
                <w:szCs w:val="22"/>
                <w:lang w:bidi="ar"/>
              </w:rPr>
            </w:pP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会阴护理</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w:t>
            </w:r>
          </w:p>
        </w:tc>
        <w:tc>
          <w:tcPr>
            <w:tcW w:w="2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kern w:val="0"/>
                <w:sz w:val="21"/>
                <w:szCs w:val="21"/>
                <w:lang w:bidi="ar"/>
              </w:rPr>
            </w:pPr>
            <w:r>
              <w:rPr>
                <w:rFonts w:hint="eastAsia" w:ascii="宋体" w:hAnsi="宋体" w:cs="宋体"/>
                <w:kern w:val="0"/>
                <w:sz w:val="21"/>
                <w:szCs w:val="21"/>
                <w:lang w:bidi="ar"/>
              </w:rPr>
              <w:t>根据会阴部有无伤口、有无大小便失禁和留置尿管等，鼓励并协助护理对象完成会阴部的擦洗或冲洗。</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55元/次</w:t>
            </w:r>
          </w:p>
        </w:tc>
      </w:tr>
      <w:tr>
        <w:tblPrEx>
          <w:tblCellMar>
            <w:top w:w="0" w:type="dxa"/>
            <w:left w:w="0" w:type="dxa"/>
            <w:bottom w:w="0" w:type="dxa"/>
            <w:right w:w="0" w:type="dxa"/>
          </w:tblCellMar>
        </w:tblPrEx>
        <w:trPr>
          <w:trHeight w:val="1388" w:hRule="atLeast"/>
        </w:trPr>
        <w:tc>
          <w:tcPr>
            <w:tcW w:w="185" w:type="pct"/>
            <w:vMerge w:val="restart"/>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kern w:val="0"/>
                <w:sz w:val="22"/>
                <w:szCs w:val="22"/>
                <w:lang w:bidi="ar"/>
              </w:rPr>
            </w:pPr>
            <w:r>
              <w:rPr>
                <w:rFonts w:hint="eastAsia" w:ascii="宋体" w:hAnsi="宋体" w:cs="宋体"/>
                <w:b/>
                <w:kern w:val="0"/>
                <w:sz w:val="22"/>
                <w:szCs w:val="22"/>
                <w:lang w:bidi="ar"/>
              </w:rPr>
              <w:t>专业护理</w:t>
            </w: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协助翻身叩背排痰</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w:t>
            </w:r>
          </w:p>
        </w:tc>
        <w:tc>
          <w:tcPr>
            <w:tcW w:w="2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kern w:val="0"/>
                <w:sz w:val="21"/>
                <w:szCs w:val="21"/>
                <w:lang w:bidi="ar"/>
              </w:rPr>
            </w:pPr>
            <w:r>
              <w:rPr>
                <w:rFonts w:hint="eastAsia" w:ascii="宋体" w:hAnsi="宋体" w:cs="宋体"/>
                <w:kern w:val="0"/>
                <w:sz w:val="21"/>
                <w:szCs w:val="21"/>
                <w:lang w:bidi="ar"/>
              </w:rPr>
              <w:t>根据护理对象的病情、有无手术、引流管、骨折和牵引等，选择合适的翻身频次、体位、方式帮助护理对象翻身拍背，促进排痰</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35元/次</w:t>
            </w:r>
          </w:p>
        </w:tc>
      </w:tr>
      <w:tr>
        <w:tblPrEx>
          <w:tblCellMar>
            <w:top w:w="0" w:type="dxa"/>
            <w:left w:w="0" w:type="dxa"/>
            <w:bottom w:w="0" w:type="dxa"/>
            <w:right w:w="0" w:type="dxa"/>
          </w:tblCellMar>
        </w:tblPrEx>
        <w:trPr>
          <w:trHeight w:val="792" w:hRule="atLeast"/>
        </w:trPr>
        <w:tc>
          <w:tcPr>
            <w:tcW w:w="185" w:type="pct"/>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kern w:val="0"/>
                <w:sz w:val="22"/>
                <w:szCs w:val="22"/>
                <w:lang w:bidi="ar"/>
              </w:rPr>
            </w:pP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皮肤外用药涂擦</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w:t>
            </w:r>
          </w:p>
        </w:tc>
        <w:tc>
          <w:tcPr>
            <w:tcW w:w="2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kern w:val="0"/>
                <w:sz w:val="21"/>
                <w:szCs w:val="21"/>
                <w:lang w:bidi="ar"/>
              </w:rPr>
            </w:pPr>
            <w:r>
              <w:rPr>
                <w:rFonts w:hint="eastAsia" w:ascii="宋体" w:hAnsi="宋体" w:cs="宋体"/>
                <w:kern w:val="0"/>
                <w:sz w:val="21"/>
                <w:szCs w:val="21"/>
                <w:lang w:bidi="ar"/>
              </w:rPr>
              <w:t>遵医嘱用棉签等蘸取药液直接涂抹护理对象在皮肤上进行治疗。</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35元/次</w:t>
            </w:r>
          </w:p>
        </w:tc>
      </w:tr>
      <w:tr>
        <w:tblPrEx>
          <w:tblCellMar>
            <w:top w:w="0" w:type="dxa"/>
            <w:left w:w="0" w:type="dxa"/>
            <w:bottom w:w="0" w:type="dxa"/>
            <w:right w:w="0" w:type="dxa"/>
          </w:tblCellMar>
        </w:tblPrEx>
        <w:trPr>
          <w:trHeight w:val="684" w:hRule="atLeast"/>
        </w:trPr>
        <w:tc>
          <w:tcPr>
            <w:tcW w:w="185" w:type="pct"/>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kern w:val="0"/>
                <w:sz w:val="22"/>
                <w:szCs w:val="22"/>
                <w:lang w:bidi="ar"/>
              </w:rPr>
            </w:pP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血糖监测</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w:t>
            </w:r>
          </w:p>
        </w:tc>
        <w:tc>
          <w:tcPr>
            <w:tcW w:w="2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kern w:val="0"/>
                <w:sz w:val="21"/>
                <w:szCs w:val="21"/>
                <w:lang w:bidi="ar"/>
              </w:rPr>
            </w:pPr>
            <w:r>
              <w:rPr>
                <w:rFonts w:hint="eastAsia" w:ascii="宋体" w:hAnsi="宋体" w:cs="宋体"/>
                <w:kern w:val="0"/>
                <w:sz w:val="21"/>
                <w:szCs w:val="21"/>
                <w:lang w:bidi="ar"/>
              </w:rPr>
              <w:t>遵医嘱对护理对象手指实施采血，用血糖</w:t>
            </w:r>
            <w:r>
              <w:rPr>
                <w:rFonts w:hint="eastAsia" w:ascii="宋体" w:hAnsi="宋体" w:cs="宋体"/>
                <w:kern w:val="0"/>
                <w:sz w:val="21"/>
                <w:szCs w:val="21"/>
                <w:lang w:eastAsia="zh-CN" w:bidi="ar"/>
              </w:rPr>
              <w:t>仪测的数值</w:t>
            </w:r>
            <w:r>
              <w:rPr>
                <w:rFonts w:hint="eastAsia" w:ascii="宋体" w:hAnsi="宋体" w:cs="宋体"/>
                <w:kern w:val="0"/>
                <w:sz w:val="21"/>
                <w:szCs w:val="21"/>
                <w:lang w:bidi="ar"/>
              </w:rPr>
              <w:t>。将结果口头告知护理对象/家属，做好记录。</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25元/次</w:t>
            </w:r>
          </w:p>
        </w:tc>
      </w:tr>
      <w:tr>
        <w:tblPrEx>
          <w:tblCellMar>
            <w:top w:w="0" w:type="dxa"/>
            <w:left w:w="0" w:type="dxa"/>
            <w:bottom w:w="0" w:type="dxa"/>
            <w:right w:w="0" w:type="dxa"/>
          </w:tblCellMar>
        </w:tblPrEx>
        <w:trPr>
          <w:trHeight w:val="627" w:hRule="atLeast"/>
        </w:trPr>
        <w:tc>
          <w:tcPr>
            <w:tcW w:w="185" w:type="pct"/>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kern w:val="0"/>
                <w:sz w:val="22"/>
                <w:szCs w:val="22"/>
                <w:lang w:bidi="ar"/>
              </w:rPr>
            </w:pP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生活自理能力训练</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w:t>
            </w:r>
          </w:p>
        </w:tc>
        <w:tc>
          <w:tcPr>
            <w:tcW w:w="2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kern w:val="0"/>
                <w:sz w:val="21"/>
                <w:szCs w:val="21"/>
                <w:lang w:bidi="ar"/>
              </w:rPr>
            </w:pPr>
            <w:r>
              <w:rPr>
                <w:rFonts w:hint="eastAsia" w:ascii="宋体" w:hAnsi="宋体" w:cs="宋体"/>
                <w:kern w:val="0"/>
                <w:sz w:val="21"/>
                <w:szCs w:val="21"/>
                <w:lang w:bidi="ar"/>
              </w:rPr>
              <w:t>训练护理对象进食方法、个人卫生、穿脱衣裤鞋袜、床椅转移等日常生活自理能力，提高生活质量。为关节活动障碍的护理对象进行被动运动，促进肢体功能的恢复</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110元/小时</w:t>
            </w:r>
          </w:p>
        </w:tc>
      </w:tr>
      <w:tr>
        <w:tblPrEx>
          <w:tblCellMar>
            <w:top w:w="0" w:type="dxa"/>
            <w:left w:w="0" w:type="dxa"/>
            <w:bottom w:w="0" w:type="dxa"/>
            <w:right w:w="0" w:type="dxa"/>
          </w:tblCellMar>
        </w:tblPrEx>
        <w:trPr>
          <w:trHeight w:val="559" w:hRule="atLeast"/>
        </w:trPr>
        <w:tc>
          <w:tcPr>
            <w:tcW w:w="185" w:type="pct"/>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kern w:val="0"/>
                <w:sz w:val="22"/>
                <w:szCs w:val="22"/>
                <w:lang w:bidi="ar"/>
              </w:rPr>
            </w:pPr>
          </w:p>
        </w:tc>
        <w:tc>
          <w:tcPr>
            <w:tcW w:w="5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压疮预防护理</w:t>
            </w:r>
          </w:p>
        </w:tc>
        <w:tc>
          <w:tcPr>
            <w:tcW w:w="7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w:t>
            </w:r>
          </w:p>
        </w:tc>
        <w:tc>
          <w:tcPr>
            <w:tcW w:w="2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left"/>
              <w:textAlignment w:val="center"/>
              <w:rPr>
                <w:rFonts w:ascii="宋体" w:hAnsi="宋体" w:cs="宋体"/>
                <w:kern w:val="0"/>
                <w:sz w:val="21"/>
                <w:szCs w:val="21"/>
                <w:lang w:bidi="ar"/>
              </w:rPr>
            </w:pPr>
            <w:r>
              <w:rPr>
                <w:rFonts w:hint="eastAsia" w:ascii="宋体" w:hAnsi="宋体" w:cs="宋体"/>
                <w:kern w:val="0"/>
                <w:sz w:val="21"/>
                <w:szCs w:val="21"/>
                <w:lang w:bidi="ar"/>
              </w:rPr>
              <w:t>对易发生压疮的护理对象采取定时翻身、气垫减压等方法预防压疮的发生。为护理对象提供心理支持及压疮护理的健康指导。</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35元/次</w:t>
            </w:r>
          </w:p>
        </w:tc>
      </w:tr>
    </w:tbl>
    <w:p>
      <w:pPr>
        <w:pStyle w:val="48"/>
        <w:widowControl w:val="0"/>
        <w:numPr>
          <w:ilvl w:val="0"/>
          <w:numId w:val="0"/>
        </w:numPr>
        <w:tabs>
          <w:tab w:val="left" w:pos="900"/>
        </w:tabs>
        <w:snapToGrid w:val="0"/>
        <w:spacing w:after="0" w:afterLines="0" w:line="360" w:lineRule="auto"/>
        <w:ind w:firstLine="562" w:firstLineChars="200"/>
        <w:rPr>
          <w:rFonts w:ascii="宋体" w:hAnsi="宋体" w:cs="宋体"/>
          <w:b/>
          <w:sz w:val="28"/>
          <w:szCs w:val="28"/>
          <w:lang w:bidi="ar"/>
        </w:rPr>
      </w:pPr>
    </w:p>
    <w:p>
      <w:pPr>
        <w:pStyle w:val="48"/>
        <w:widowControl w:val="0"/>
        <w:numPr>
          <w:ilvl w:val="0"/>
          <w:numId w:val="0"/>
        </w:numPr>
        <w:tabs>
          <w:tab w:val="left" w:pos="900"/>
        </w:tabs>
        <w:snapToGrid w:val="0"/>
        <w:spacing w:after="0" w:afterLines="0" w:line="360" w:lineRule="auto"/>
        <w:outlineLvl w:val="1"/>
        <w:rPr>
          <w:b/>
        </w:rPr>
      </w:pPr>
      <w:bookmarkStart w:id="13" w:name="_Toc7065"/>
      <w:r>
        <w:rPr>
          <w:rFonts w:hint="eastAsia" w:ascii="宋体"/>
          <w:b/>
          <w:bCs/>
          <w:lang w:eastAsia="zh-CN"/>
        </w:rPr>
        <w:t>七</w:t>
      </w:r>
      <w:r>
        <w:rPr>
          <w:rFonts w:hint="eastAsia" w:ascii="宋体"/>
          <w:b/>
          <w:bCs/>
        </w:rPr>
        <w:t>、</w:t>
      </w:r>
      <w:r>
        <w:rPr>
          <w:rFonts w:hint="eastAsia" w:ascii="宋体" w:hAnsi="宋体"/>
          <w:b/>
        </w:rPr>
        <w:t>商务</w:t>
      </w:r>
      <w:r>
        <w:rPr>
          <w:rFonts w:hint="eastAsia"/>
          <w:b/>
        </w:rPr>
        <w:t>要求：</w:t>
      </w:r>
      <w:bookmarkEnd w:id="13"/>
    </w:p>
    <w:p>
      <w:pPr>
        <w:spacing w:line="360" w:lineRule="auto"/>
        <w:ind w:firstLine="480" w:firstLineChars="200"/>
        <w:rPr>
          <w:rFonts w:ascii="宋体" w:hAnsi="宋体" w:cs="宋体"/>
          <w:color w:val="auto"/>
          <w:sz w:val="24"/>
          <w:lang w:eastAsia="zh-Hans"/>
        </w:rPr>
      </w:pPr>
      <w:r>
        <w:rPr>
          <w:rFonts w:hint="eastAsia" w:ascii="宋体" w:hAnsi="宋体" w:cs="宋体"/>
          <w:sz w:val="24"/>
        </w:rPr>
        <w:t>1</w:t>
      </w:r>
      <w:r>
        <w:rPr>
          <w:rFonts w:hint="eastAsia" w:ascii="宋体" w:hAnsi="宋体" w:cs="宋体"/>
          <w:sz w:val="24"/>
          <w:lang w:eastAsia="zh-Hans"/>
        </w:rPr>
        <w:t>.服务期限：</w:t>
      </w:r>
      <w:r>
        <w:rPr>
          <w:rFonts w:hint="eastAsia" w:ascii="宋体" w:hAnsi="宋体" w:cs="宋体"/>
          <w:color w:val="auto"/>
          <w:sz w:val="24"/>
        </w:rPr>
        <w:t>自合同签订之日起</w:t>
      </w:r>
      <w:r>
        <w:rPr>
          <w:rFonts w:hint="eastAsia" w:ascii="宋体" w:hAnsi="宋体" w:cs="宋体"/>
          <w:color w:val="auto"/>
          <w:sz w:val="24"/>
          <w:lang w:val="en-US" w:eastAsia="zh-CN"/>
        </w:rPr>
        <w:t>2</w:t>
      </w:r>
      <w:r>
        <w:rPr>
          <w:rFonts w:hint="eastAsia" w:ascii="宋体" w:hAnsi="宋体" w:cs="宋体"/>
          <w:color w:val="auto"/>
          <w:sz w:val="24"/>
          <w:lang w:eastAsia="zh-Hans"/>
        </w:rPr>
        <w:t>年。</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eastAsia="zh-Hans"/>
        </w:rPr>
        <w:t>2.</w:t>
      </w:r>
      <w:r>
        <w:rPr>
          <w:rFonts w:hint="eastAsia" w:ascii="宋体" w:hAnsi="宋体" w:cs="宋体"/>
          <w:sz w:val="24"/>
          <w:lang w:eastAsia="zh-CN"/>
        </w:rPr>
        <w:t>项目预算：</w:t>
      </w:r>
      <w:r>
        <w:rPr>
          <w:rFonts w:hint="eastAsia" w:ascii="宋体" w:hAnsi="宋体" w:cs="宋体"/>
          <w:sz w:val="24"/>
          <w:lang w:val="en-US" w:eastAsia="zh-CN"/>
        </w:rPr>
        <w:t>940万元（由采购人提供不同的服务对象的数量，按政府购买服务人员类型中服务对象的补贴标准计算得出，最终按实结算）。</w:t>
      </w:r>
    </w:p>
    <w:p>
      <w:pPr>
        <w:spacing w:line="360" w:lineRule="auto"/>
        <w:ind w:firstLine="480" w:firstLineChars="200"/>
        <w:rPr>
          <w:rFonts w:ascii="宋体" w:hAnsi="宋体" w:cs="宋体"/>
          <w:sz w:val="24"/>
          <w:lang w:eastAsia="zh-Hans"/>
        </w:rPr>
      </w:pPr>
      <w:r>
        <w:rPr>
          <w:rFonts w:hint="eastAsia" w:ascii="宋体" w:hAnsi="宋体" w:cs="宋体"/>
          <w:sz w:val="24"/>
          <w:lang w:val="en-US" w:eastAsia="zh-CN"/>
        </w:rPr>
        <w:t>3.</w:t>
      </w:r>
      <w:r>
        <w:rPr>
          <w:rFonts w:hint="eastAsia" w:ascii="宋体" w:hAnsi="宋体" w:cs="宋体"/>
          <w:sz w:val="24"/>
          <w:lang w:eastAsia="zh-Hans"/>
        </w:rPr>
        <w:t>服务地点：采购人指定地点。</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lang w:eastAsia="zh-Hans"/>
        </w:rPr>
        <w:t>.付款方式：</w:t>
      </w:r>
      <w:r>
        <w:rPr>
          <w:rFonts w:hint="eastAsia" w:ascii="宋体" w:hAnsi="宋体" w:eastAsia="宋体" w:cs="Times New Roman"/>
          <w:kern w:val="2"/>
          <w:sz w:val="24"/>
          <w:szCs w:val="24"/>
          <w:lang w:val="en-US" w:eastAsia="zh-CN" w:bidi="ar-SA"/>
        </w:rPr>
        <w:t>服务费按季度支付，由甲方于每季度的首月10日前支付上一季度的服务费</w:t>
      </w:r>
      <w:r>
        <w:rPr>
          <w:rFonts w:hint="eastAsia" w:ascii="宋体" w:hAnsi="宋体" w:eastAsia="宋体" w:cs="Times New Roman"/>
          <w:kern w:val="2"/>
          <w:sz w:val="24"/>
          <w:szCs w:val="24"/>
          <w:highlight w:val="none"/>
          <w:lang w:val="en-US" w:eastAsia="zh-CN" w:bidi="ar-SA"/>
        </w:rPr>
        <w:t>（采购人将对中标供应商的服务质量实施监督并进行考核，考核结果将作为服务费结算的依据之一</w:t>
      </w:r>
      <w:r>
        <w:rPr>
          <w:rFonts w:hint="eastAsia" w:ascii="Arial" w:hAnsi="Arial" w:cs="Arial"/>
          <w:color w:val="333333"/>
          <w:sz w:val="24"/>
          <w:highlight w:val="none"/>
          <w:shd w:val="clear" w:color="auto" w:fill="FFFFFF"/>
          <w:lang w:eastAsia="zh-CN"/>
        </w:rPr>
        <w:t>）</w:t>
      </w:r>
      <w:r>
        <w:rPr>
          <w:rFonts w:hint="eastAsia" w:ascii="Arial" w:hAnsi="Arial" w:cs="Arial"/>
          <w:color w:val="333333"/>
          <w:sz w:val="24"/>
          <w:shd w:val="clear" w:color="auto" w:fill="FFFFFF"/>
        </w:rPr>
        <w:t>。</w:t>
      </w:r>
    </w:p>
    <w:p>
      <w:pPr>
        <w:pStyle w:val="48"/>
        <w:widowControl w:val="0"/>
        <w:numPr>
          <w:ilvl w:val="0"/>
          <w:numId w:val="0"/>
        </w:numPr>
        <w:tabs>
          <w:tab w:val="left" w:pos="900"/>
        </w:tabs>
        <w:snapToGrid w:val="0"/>
        <w:spacing w:after="0" w:afterLines="0" w:line="360" w:lineRule="auto"/>
        <w:outlineLvl w:val="1"/>
        <w:rPr>
          <w:rFonts w:ascii="宋体" w:hAnsi="宋体"/>
          <w:b/>
        </w:rPr>
      </w:pPr>
      <w:bookmarkStart w:id="14" w:name="_Toc27836"/>
      <w:r>
        <w:rPr>
          <w:rFonts w:hint="eastAsia" w:ascii="宋体" w:hAnsi="宋体"/>
          <w:b/>
          <w:lang w:eastAsia="zh-CN"/>
        </w:rPr>
        <w:t>八</w:t>
      </w:r>
      <w:r>
        <w:rPr>
          <w:rFonts w:hint="eastAsia" w:ascii="宋体" w:hAnsi="宋体"/>
          <w:b/>
        </w:rPr>
        <w:t>、</w:t>
      </w:r>
      <w:r>
        <w:rPr>
          <w:rFonts w:hint="eastAsia" w:ascii="宋体" w:hAnsi="宋体"/>
          <w:b/>
          <w:lang w:eastAsia="zh-CN"/>
        </w:rPr>
        <w:t>投标人</w:t>
      </w:r>
      <w:r>
        <w:rPr>
          <w:rFonts w:hint="eastAsia" w:ascii="宋体" w:hAnsi="宋体"/>
          <w:b/>
        </w:rPr>
        <w:t>有</w:t>
      </w:r>
      <w:r>
        <w:rPr>
          <w:rFonts w:hint="eastAsia" w:ascii="宋体" w:hAnsi="宋体"/>
          <w:b/>
          <w:lang w:eastAsia="zh-CN"/>
        </w:rPr>
        <w:t>招标</w:t>
      </w:r>
      <w:r>
        <w:rPr>
          <w:rFonts w:hint="eastAsia" w:ascii="宋体" w:hAnsi="宋体"/>
          <w:b/>
        </w:rPr>
        <w:t>人要求以外的其他服务承诺等，可自行叙述。</w:t>
      </w:r>
      <w:bookmarkEnd w:id="14"/>
    </w:p>
    <w:p>
      <w:pPr>
        <w:spacing w:line="360" w:lineRule="auto"/>
        <w:ind w:firstLine="482" w:firstLineChars="200"/>
        <w:jc w:val="left"/>
        <w:rPr>
          <w:rFonts w:ascii="宋体" w:hAnsi="宋体"/>
          <w:b/>
          <w:color w:val="000000"/>
          <w:sz w:val="24"/>
        </w:rPr>
      </w:pPr>
      <w:r>
        <w:rPr>
          <w:rFonts w:hint="eastAsia" w:ascii="宋体" w:hAnsi="宋体"/>
          <w:b/>
          <w:color w:val="000000"/>
          <w:sz w:val="24"/>
        </w:rPr>
        <w:t>以上工作内容的费用均包含在报价总价中。</w:t>
      </w:r>
    </w:p>
    <w:p>
      <w:pPr>
        <w:spacing w:line="360" w:lineRule="auto"/>
        <w:jc w:val="left"/>
        <w:rPr>
          <w:rFonts w:asciiTheme="minorEastAsia" w:hAnsiTheme="minorEastAsia" w:eastAsiaTheme="minorEastAsia" w:cstheme="minorEastAsia"/>
          <w:sz w:val="24"/>
        </w:rPr>
      </w:pPr>
    </w:p>
    <w:bookmarkEnd w:id="9"/>
    <w:p>
      <w:pPr>
        <w:pStyle w:val="3"/>
        <w:tabs>
          <w:tab w:val="left" w:pos="7037"/>
          <w:tab w:val="clear" w:pos="993"/>
        </w:tabs>
        <w:ind w:firstLine="0" w:firstLineChars="0"/>
        <w:rPr>
          <w:rFonts w:hAnsi="宋体"/>
          <w:b/>
          <w:color w:val="000000"/>
          <w:sz w:val="36"/>
          <w:szCs w:val="36"/>
        </w:rPr>
        <w:sectPr>
          <w:pgSz w:w="11910" w:h="16840"/>
          <w:pgMar w:top="1440" w:right="1440" w:bottom="1440" w:left="1440" w:header="340" w:footer="1278" w:gutter="0"/>
          <w:cols w:space="720" w:num="1"/>
        </w:sectPr>
      </w:pPr>
    </w:p>
    <w:p>
      <w:pPr>
        <w:spacing w:line="530" w:lineRule="exact"/>
        <w:jc w:val="center"/>
        <w:outlineLvl w:val="0"/>
        <w:rPr>
          <w:rFonts w:ascii="宋体" w:hAnsi="宋体"/>
          <w:b/>
          <w:color w:val="000000"/>
          <w:sz w:val="36"/>
          <w:szCs w:val="36"/>
        </w:rPr>
      </w:pPr>
      <w:bookmarkStart w:id="15" w:name="_Toc19485"/>
      <w:r>
        <w:rPr>
          <w:rFonts w:hint="eastAsia" w:ascii="宋体" w:hAnsi="宋体"/>
          <w:b/>
          <w:color w:val="000000"/>
          <w:sz w:val="36"/>
          <w:szCs w:val="36"/>
        </w:rPr>
        <w:t xml:space="preserve">第三章  </w:t>
      </w:r>
      <w:r>
        <w:rPr>
          <w:rFonts w:hint="eastAsia" w:ascii="宋体" w:hAnsi="宋体"/>
          <w:b/>
          <w:color w:val="000000"/>
          <w:sz w:val="36"/>
          <w:szCs w:val="36"/>
          <w:lang w:eastAsia="zh-CN"/>
        </w:rPr>
        <w:t>投标人</w:t>
      </w:r>
      <w:r>
        <w:rPr>
          <w:rFonts w:hint="eastAsia" w:ascii="宋体" w:hAnsi="宋体"/>
          <w:b/>
          <w:color w:val="000000"/>
          <w:sz w:val="36"/>
          <w:szCs w:val="36"/>
        </w:rPr>
        <w:t>须知</w:t>
      </w:r>
      <w:bookmarkEnd w:id="15"/>
    </w:p>
    <w:p>
      <w:pPr>
        <w:spacing w:line="530" w:lineRule="exact"/>
        <w:jc w:val="center"/>
        <w:rPr>
          <w:rFonts w:ascii="宋体" w:hAnsi="宋体"/>
          <w:b/>
          <w:color w:val="000000"/>
          <w:sz w:val="30"/>
          <w:szCs w:val="30"/>
        </w:rPr>
      </w:pPr>
      <w:r>
        <w:rPr>
          <w:rFonts w:hint="eastAsia" w:ascii="宋体" w:hAnsi="宋体"/>
          <w:b/>
          <w:color w:val="000000"/>
          <w:sz w:val="30"/>
          <w:szCs w:val="30"/>
        </w:rPr>
        <w:t>前附表</w:t>
      </w:r>
    </w:p>
    <w:tbl>
      <w:tblPr>
        <w:tblStyle w:val="23"/>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89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szCs w:val="20"/>
              </w:rPr>
            </w:pPr>
            <w:r>
              <w:rPr>
                <w:rFonts w:hint="eastAsia" w:ascii="宋体" w:hAnsi="宋体"/>
                <w:color w:val="000000"/>
                <w:sz w:val="24"/>
              </w:rPr>
              <w:t>序号</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szCs w:val="20"/>
              </w:rPr>
            </w:pPr>
            <w:r>
              <w:rPr>
                <w:rFonts w:hint="eastAsia" w:ascii="宋体" w:hAnsi="宋体"/>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hint="eastAsia" w:ascii="宋体" w:hAnsi="宋体" w:eastAsia="宋体"/>
                <w:color w:val="000000"/>
                <w:sz w:val="24"/>
                <w:lang w:eastAsia="zh-CN"/>
              </w:rPr>
            </w:pPr>
            <w:r>
              <w:rPr>
                <w:rFonts w:hint="eastAsia" w:ascii="宋体" w:hAnsi="宋体"/>
                <w:color w:val="000000"/>
                <w:sz w:val="24"/>
              </w:rPr>
              <w:t>项目名称：</w:t>
            </w:r>
            <w:r>
              <w:rPr>
                <w:rFonts w:hint="eastAsia" w:ascii="宋体" w:hAnsi="宋体"/>
                <w:color w:val="000000"/>
                <w:sz w:val="24"/>
                <w:lang w:eastAsia="zh-CN"/>
              </w:rPr>
              <w:t>南浔区民政局政府购买居家养老服务采购项目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2</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采购内容及数量：详见第二章采购需求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3</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sz w:val="24"/>
              </w:rPr>
            </w:pPr>
            <w:r>
              <w:rPr>
                <w:rFonts w:hint="eastAsia" w:ascii="宋体" w:hAnsi="宋体"/>
                <w:color w:val="000000"/>
                <w:sz w:val="24"/>
              </w:rPr>
              <w:t>投标报价及费用：1、本项目投标应以人民币报价；2、不论投标结果如何，供应商均应自行承担所有与投标有关的全部费用；3、</w:t>
            </w:r>
            <w:r>
              <w:rPr>
                <w:rFonts w:hint="eastAsia" w:ascii="宋体" w:hAnsi="宋体"/>
                <w:sz w:val="24"/>
              </w:rPr>
              <w:t>本项目招标代理服务费按</w:t>
            </w:r>
            <w:r>
              <w:rPr>
                <w:rFonts w:hint="eastAsia" w:ascii="宋体" w:hAnsi="宋体"/>
                <w:b/>
                <w:bCs/>
                <w:sz w:val="24"/>
                <w:highlight w:val="none"/>
              </w:rPr>
              <w:t>人民币</w:t>
            </w:r>
            <w:r>
              <w:rPr>
                <w:rFonts w:hint="eastAsia" w:ascii="宋体" w:hAnsi="宋体"/>
                <w:b/>
                <w:bCs/>
                <w:sz w:val="24"/>
                <w:highlight w:val="none"/>
                <w:lang w:val="en-US" w:eastAsia="zh-CN"/>
              </w:rPr>
              <w:t>陆万玖仟</w:t>
            </w:r>
            <w:r>
              <w:rPr>
                <w:rFonts w:hint="eastAsia" w:ascii="宋体" w:hAnsi="宋体"/>
                <w:b/>
                <w:bCs/>
                <w:sz w:val="24"/>
                <w:highlight w:val="none"/>
              </w:rPr>
              <w:t>元整（￥</w:t>
            </w:r>
            <w:r>
              <w:rPr>
                <w:rFonts w:hint="eastAsia" w:ascii="宋体" w:hAnsi="宋体"/>
                <w:b/>
                <w:bCs/>
                <w:sz w:val="24"/>
                <w:highlight w:val="none"/>
                <w:lang w:val="en-US" w:eastAsia="zh-CN"/>
              </w:rPr>
              <w:t>69000</w:t>
            </w:r>
            <w:r>
              <w:rPr>
                <w:rFonts w:hint="eastAsia" w:ascii="宋体" w:hAnsi="宋体"/>
                <w:b/>
                <w:bCs/>
                <w:sz w:val="24"/>
                <w:highlight w:val="none"/>
              </w:rPr>
              <w:t>元）</w:t>
            </w:r>
            <w:r>
              <w:rPr>
                <w:rFonts w:hint="eastAsia" w:ascii="宋体" w:hAnsi="宋体"/>
                <w:sz w:val="24"/>
              </w:rPr>
              <w:t>收取，在确定中标供应商后，领取中标通知书前，由中标供应商全额支付，请各供应商自行考虑计入投标报价中。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4</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sz w:val="24"/>
              </w:rPr>
            </w:pPr>
            <w:r>
              <w:rPr>
                <w:rFonts w:hint="eastAsia" w:ascii="宋体" w:hAnsi="宋体"/>
                <w:sz w:val="24"/>
              </w:rPr>
              <w:t>答疑与澄清：</w:t>
            </w:r>
            <w:r>
              <w:rPr>
                <w:rFonts w:hint="eastAsia" w:ascii="宋体" w:hAnsi="宋体"/>
                <w:bCs/>
                <w:sz w:val="24"/>
              </w:rPr>
              <w:t>供应商</w:t>
            </w:r>
            <w:r>
              <w:rPr>
                <w:rFonts w:hint="eastAsia" w:ascii="宋体" w:hAnsi="宋体"/>
                <w:sz w:val="24"/>
              </w:rPr>
              <w:t>如认为招标文件表述不清晰、存在歧视性或者其他违法内容的，可以在知道或者应知其权益受到损害之日起7个工作日内，以书面形式向采购人、采购代理机构提出质疑，根据《中华人民共和国财政部令第94号</w:t>
            </w:r>
            <w:r>
              <w:rPr>
                <w:rFonts w:hint="eastAsia" w:ascii="宋体" w:hAnsi="宋体"/>
                <w:sz w:val="24"/>
                <w:lang w:eastAsia="zh-CN"/>
              </w:rPr>
              <w:t>－</w:t>
            </w:r>
            <w:r>
              <w:rPr>
                <w:rFonts w:hint="eastAsia" w:ascii="宋体" w:hAnsi="宋体"/>
                <w:sz w:val="24"/>
              </w:rPr>
              <w:t>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5</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采购预算：</w:t>
            </w:r>
            <w:r>
              <w:rPr>
                <w:rFonts w:hint="eastAsia" w:ascii="宋体" w:hAnsi="宋体"/>
                <w:sz w:val="24"/>
              </w:rPr>
              <w:t>人民币</w:t>
            </w:r>
            <w:r>
              <w:rPr>
                <w:rFonts w:hint="eastAsia" w:ascii="宋体" w:hAnsi="宋体"/>
                <w:sz w:val="24"/>
                <w:lang w:val="en-US" w:eastAsia="zh-CN"/>
              </w:rPr>
              <w:t>940</w:t>
            </w: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6</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sz w:val="24"/>
              </w:rPr>
            </w:pPr>
            <w:r>
              <w:rPr>
                <w:rFonts w:hint="eastAsia" w:ascii="宋体" w:hAnsi="宋体"/>
                <w:sz w:val="24"/>
              </w:rPr>
              <w:t>1、投标文件的制作：本项目实行电子招投标。</w:t>
            </w:r>
          </w:p>
          <w:p>
            <w:pPr>
              <w:snapToGrid w:val="0"/>
              <w:spacing w:line="570" w:lineRule="exact"/>
              <w:rPr>
                <w:rFonts w:ascii="宋体" w:hAnsi="宋体"/>
                <w:sz w:val="24"/>
              </w:rPr>
            </w:pPr>
            <w:r>
              <w:rPr>
                <w:rFonts w:hint="eastAsia" w:ascii="宋体" w:hAnsi="宋体"/>
                <w:sz w:val="24"/>
              </w:rPr>
              <w:t>2、供应商应按要求提供电子投标文件及数据电子备份投标文件（U盘），具体内容如下：</w:t>
            </w:r>
          </w:p>
          <w:p>
            <w:pPr>
              <w:snapToGrid w:val="0"/>
              <w:spacing w:line="570" w:lineRule="exact"/>
              <w:rPr>
                <w:rFonts w:ascii="宋体" w:hAnsi="宋体"/>
                <w:sz w:val="24"/>
              </w:rPr>
            </w:pPr>
            <w:r>
              <w:rPr>
                <w:rFonts w:hint="eastAsia" w:ascii="宋体" w:hAnsi="宋体"/>
                <w:sz w:val="24"/>
              </w:rPr>
              <w:t>2.1电子投标文件：按政采云平台项目采购</w:t>
            </w:r>
            <w:r>
              <w:rPr>
                <w:rFonts w:hint="eastAsia" w:ascii="宋体" w:hAnsi="宋体"/>
                <w:sz w:val="24"/>
                <w:lang w:eastAsia="zh-CN"/>
              </w:rPr>
              <w:t>－</w:t>
            </w:r>
            <w:r>
              <w:rPr>
                <w:rFonts w:hint="eastAsia" w:ascii="宋体" w:hAnsi="宋体"/>
                <w:sz w:val="24"/>
              </w:rPr>
              <w:t>电子交易操作指南及本招标文件要求制作、加密并递交，超过上传时间的视为放弃投标资格，作无效标处理；</w:t>
            </w:r>
          </w:p>
          <w:p>
            <w:pPr>
              <w:snapToGrid w:val="0"/>
              <w:spacing w:line="570" w:lineRule="exact"/>
              <w:rPr>
                <w:rFonts w:hint="eastAsia" w:ascii="宋体" w:hAnsi="宋体" w:eastAsia="宋体"/>
                <w:sz w:val="24"/>
                <w:lang w:eastAsia="zh-CN"/>
              </w:rPr>
            </w:pPr>
            <w:r>
              <w:rPr>
                <w:rFonts w:hint="eastAsia" w:ascii="宋体" w:hAnsi="宋体"/>
                <w:sz w:val="24"/>
              </w:rPr>
              <w:t>2.2</w:t>
            </w:r>
            <w:r>
              <w:rPr>
                <w:rFonts w:hint="eastAsia" w:ascii="宋体" w:hAnsi="宋体" w:cs="宋体"/>
                <w:color w:val="auto"/>
                <w:sz w:val="24"/>
                <w:highlight w:val="none"/>
              </w:rPr>
              <w:t>数据电子备份响应文件（U盘）：以U盘形式提供的数据电子备份响应文件内容须与政采云平台项目采购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电子交易操作指南中制作、加密并递交的电子响应文件内容一致。数据电子备份响应文件（U盘）应提供《</w:t>
            </w:r>
            <w:r>
              <w:rPr>
                <w:rFonts w:hint="eastAsia" w:ascii="宋体" w:hAnsi="宋体" w:cs="宋体"/>
                <w:color w:val="auto"/>
                <w:sz w:val="24"/>
                <w:highlight w:val="none"/>
                <w:lang w:eastAsia="zh-CN"/>
              </w:rPr>
              <w:t>资格文件</w:t>
            </w:r>
            <w:r>
              <w:rPr>
                <w:rFonts w:hint="eastAsia" w:ascii="宋体" w:hAnsi="宋体" w:cs="宋体"/>
                <w:color w:val="auto"/>
                <w:sz w:val="24"/>
                <w:highlight w:val="none"/>
              </w:rPr>
              <w:t>》</w:t>
            </w:r>
            <w:r>
              <w:rPr>
                <w:rFonts w:hint="eastAsia" w:ascii="宋体" w:hAnsi="宋体" w:cs="宋体"/>
                <w:color w:val="auto"/>
                <w:sz w:val="24"/>
                <w:highlight w:val="none"/>
                <w:lang w:eastAsia="zh-CN"/>
              </w:rPr>
              <w:t>、《技术及商务资信文件》</w:t>
            </w:r>
            <w:r>
              <w:rPr>
                <w:rFonts w:hint="eastAsia" w:ascii="宋体" w:hAnsi="宋体" w:cs="宋体"/>
                <w:color w:val="auto"/>
                <w:sz w:val="24"/>
                <w:highlight w:val="none"/>
              </w:rPr>
              <w:t>和《报价文件》制作成一个U盘，须密封、包装，不按此规定密封、包装的数据电子备份响应文件（U盘）均按未提供处理</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7</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FF"/>
                <w:sz w:val="24"/>
              </w:rPr>
            </w:pPr>
            <w:r>
              <w:rPr>
                <w:rFonts w:hint="eastAsia" w:ascii="宋体" w:hAnsi="宋体"/>
                <w:sz w:val="24"/>
              </w:rPr>
              <w:t>投标截止时间：</w:t>
            </w:r>
            <w:r>
              <w:rPr>
                <w:rFonts w:hint="eastAsia" w:ascii="宋体" w:hAnsi="宋体"/>
                <w:color w:val="0000FF"/>
                <w:sz w:val="24"/>
                <w:lang w:eastAsia="zh-CN"/>
              </w:rPr>
              <w:t>2023</w:t>
            </w:r>
            <w:r>
              <w:rPr>
                <w:rFonts w:hint="eastAsia" w:ascii="宋体" w:hAnsi="宋体"/>
                <w:color w:val="0000FF"/>
                <w:sz w:val="24"/>
              </w:rPr>
              <w:t>年</w:t>
            </w:r>
            <w:r>
              <w:rPr>
                <w:rFonts w:hint="eastAsia" w:ascii="宋体" w:hAnsi="宋体"/>
                <w:color w:val="0000FF"/>
                <w:sz w:val="24"/>
                <w:lang w:val="en-US" w:eastAsia="zh-CN"/>
              </w:rPr>
              <w:t>3</w:t>
            </w:r>
            <w:r>
              <w:rPr>
                <w:rFonts w:hint="eastAsia" w:ascii="宋体" w:hAnsi="宋体"/>
                <w:color w:val="0000FF"/>
                <w:sz w:val="24"/>
              </w:rPr>
              <w:t>月</w:t>
            </w:r>
            <w:r>
              <w:rPr>
                <w:rFonts w:hint="eastAsia" w:ascii="宋体" w:hAnsi="宋体"/>
                <w:color w:val="0000FF"/>
                <w:sz w:val="24"/>
                <w:lang w:val="en-US" w:eastAsia="zh-CN"/>
              </w:rPr>
              <w:t>31</w:t>
            </w:r>
            <w:r>
              <w:rPr>
                <w:rFonts w:hint="eastAsia" w:ascii="宋体" w:hAnsi="宋体"/>
                <w:color w:val="0000FF"/>
                <w:sz w:val="24"/>
              </w:rPr>
              <w:t>日</w:t>
            </w:r>
            <w:r>
              <w:rPr>
                <w:rFonts w:hint="eastAsia" w:ascii="宋体" w:hAnsi="宋体"/>
                <w:color w:val="0000FF"/>
                <w:sz w:val="24"/>
                <w:lang w:val="en-US" w:eastAsia="zh-CN"/>
              </w:rPr>
              <w:t>9</w:t>
            </w:r>
            <w:r>
              <w:rPr>
                <w:rFonts w:hint="eastAsia" w:ascii="宋体" w:hAnsi="宋体"/>
                <w:color w:val="0000FF"/>
                <w:sz w:val="24"/>
              </w:rPr>
              <w:t>：30（北京时间）</w:t>
            </w:r>
          </w:p>
          <w:p>
            <w:pPr>
              <w:snapToGrid w:val="0"/>
              <w:spacing w:line="570" w:lineRule="exact"/>
              <w:rPr>
                <w:rFonts w:ascii="宋体" w:hAnsi="宋体"/>
                <w:sz w:val="24"/>
              </w:rPr>
            </w:pPr>
            <w:r>
              <w:rPr>
                <w:rFonts w:hint="eastAsia" w:ascii="宋体" w:hAnsi="宋体"/>
                <w:sz w:val="24"/>
              </w:rPr>
              <w:t>地点：1）本项目通过“政府采购云平台（www.zcygov.cn）”实行在线投标响应（电 子投标）；2）供应商应当在投标截止时间前，将生成的文件格式“.jmbs”的“电 子加密投标文件”上传递交至“政府采购云平台”实行在线投标响应。投标截止时 间以后上传递交的投标文件将被“政府采购云平台”拒收，作无效标处理。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8</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sz w:val="24"/>
              </w:rPr>
            </w:pPr>
            <w:r>
              <w:rPr>
                <w:rFonts w:hint="eastAsia" w:ascii="宋体" w:hAnsi="宋体"/>
                <w:sz w:val="24"/>
              </w:rPr>
              <w:t>开标时间：</w:t>
            </w:r>
            <w:bookmarkStart w:id="83" w:name="_GoBack"/>
            <w:r>
              <w:rPr>
                <w:rFonts w:hint="eastAsia" w:ascii="宋体" w:hAnsi="宋体"/>
                <w:color w:val="0000FF"/>
                <w:sz w:val="24"/>
                <w:lang w:eastAsia="zh-CN"/>
              </w:rPr>
              <w:t>2023</w:t>
            </w:r>
            <w:r>
              <w:rPr>
                <w:rFonts w:hint="eastAsia" w:ascii="宋体" w:hAnsi="宋体"/>
                <w:color w:val="0000FF"/>
                <w:sz w:val="24"/>
              </w:rPr>
              <w:t>年</w:t>
            </w:r>
            <w:bookmarkEnd w:id="83"/>
            <w:r>
              <w:rPr>
                <w:rFonts w:hint="eastAsia" w:ascii="宋体" w:hAnsi="宋体"/>
                <w:color w:val="0000FF"/>
                <w:sz w:val="24"/>
                <w:lang w:val="en-US" w:eastAsia="zh-CN"/>
              </w:rPr>
              <w:t>3</w:t>
            </w:r>
            <w:r>
              <w:rPr>
                <w:rFonts w:hint="eastAsia" w:ascii="宋体" w:hAnsi="宋体"/>
                <w:color w:val="0000FF"/>
                <w:sz w:val="24"/>
              </w:rPr>
              <w:t>月</w:t>
            </w:r>
            <w:r>
              <w:rPr>
                <w:rFonts w:hint="eastAsia" w:ascii="宋体" w:hAnsi="宋体"/>
                <w:color w:val="0000FF"/>
                <w:sz w:val="24"/>
                <w:lang w:val="en-US" w:eastAsia="zh-CN"/>
              </w:rPr>
              <w:t>31</w:t>
            </w:r>
            <w:r>
              <w:rPr>
                <w:rFonts w:hint="eastAsia" w:ascii="宋体" w:hAnsi="宋体"/>
                <w:color w:val="0000FF"/>
                <w:sz w:val="24"/>
              </w:rPr>
              <w:t>日</w:t>
            </w:r>
            <w:r>
              <w:rPr>
                <w:rFonts w:hint="eastAsia" w:ascii="宋体" w:hAnsi="宋体"/>
                <w:color w:val="0000FF"/>
                <w:sz w:val="24"/>
                <w:lang w:val="en-US" w:eastAsia="zh-CN"/>
              </w:rPr>
              <w:t>9</w:t>
            </w:r>
            <w:r>
              <w:rPr>
                <w:rFonts w:hint="eastAsia" w:ascii="宋体" w:hAnsi="宋体"/>
                <w:color w:val="0000FF"/>
                <w:sz w:val="24"/>
              </w:rPr>
              <w:t>：30（北京时间）</w:t>
            </w:r>
          </w:p>
          <w:p>
            <w:pPr>
              <w:snapToGrid w:val="0"/>
              <w:spacing w:line="570" w:lineRule="exact"/>
              <w:rPr>
                <w:rFonts w:ascii="宋体" w:hAnsi="宋体"/>
                <w:sz w:val="24"/>
              </w:rPr>
            </w:pPr>
            <w:r>
              <w:rPr>
                <w:rFonts w:hint="eastAsia" w:ascii="宋体" w:hAnsi="宋体"/>
                <w:sz w:val="24"/>
              </w:rPr>
              <w:t>开标地点：湖州市公共资源交易中心2号楼二楼开标室（湖州市仁皇山片区金盖山路66号），具体详见二楼休息区电子显示屏。</w:t>
            </w:r>
          </w:p>
          <w:p>
            <w:pPr>
              <w:snapToGrid w:val="0"/>
              <w:spacing w:line="570" w:lineRule="exact"/>
              <w:rPr>
                <w:rFonts w:ascii="宋体" w:hAnsi="宋体"/>
                <w:sz w:val="24"/>
              </w:rPr>
            </w:pPr>
            <w:r>
              <w:rPr>
                <w:rFonts w:hint="eastAsia" w:ascii="宋体" w:hAnsi="宋体"/>
                <w:sz w:val="24"/>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pPr>
              <w:snapToGrid w:val="0"/>
              <w:spacing w:line="570" w:lineRule="exact"/>
              <w:rPr>
                <w:rFonts w:ascii="宋体" w:hAnsi="宋体"/>
                <w:sz w:val="24"/>
              </w:rPr>
            </w:pPr>
            <w:r>
              <w:rPr>
                <w:rFonts w:hint="eastAsia" w:ascii="宋体" w:hAnsi="宋体"/>
                <w:color w:val="000000"/>
                <w:sz w:val="24"/>
              </w:rPr>
              <w:t>2、</w:t>
            </w:r>
            <w:r>
              <w:rPr>
                <w:rFonts w:hint="eastAsia" w:ascii="宋体" w:hAnsi="宋体" w:cs="宋体"/>
                <w:color w:val="auto"/>
                <w:sz w:val="24"/>
                <w:highlight w:val="none"/>
              </w:rPr>
              <w:t>数据电子备份响应文件（U盘）：以U盘形式提供的数据电子备份响应文件内容须与政采云平台项目采购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电子交易操作指南中制作、加密并递交的电子响应文件内容一致。递交方式：数据电子备份响应文件（U盘）应通过邮寄快递方式送达（</w:t>
            </w:r>
            <w:r>
              <w:rPr>
                <w:rFonts w:hint="eastAsia" w:ascii="宋体" w:hAnsi="宋体" w:cs="宋体"/>
                <w:color w:val="auto"/>
                <w:sz w:val="24"/>
                <w:highlight w:val="none"/>
                <w:lang w:eastAsia="zh-CN"/>
              </w:rPr>
              <w:t>建议</w:t>
            </w:r>
            <w:r>
              <w:rPr>
                <w:rFonts w:hint="eastAsia" w:ascii="宋体" w:hAnsi="宋体" w:cs="宋体"/>
                <w:color w:val="auto"/>
                <w:sz w:val="24"/>
                <w:highlight w:val="none"/>
              </w:rPr>
              <w:t>采用</w:t>
            </w:r>
            <w:r>
              <w:rPr>
                <w:rFonts w:hint="eastAsia" w:ascii="宋体" w:hAnsi="宋体" w:cs="宋体"/>
                <w:color w:val="auto"/>
                <w:sz w:val="24"/>
                <w:highlight w:val="none"/>
                <w:lang w:eastAsia="zh-CN"/>
              </w:rPr>
              <w:t>顺丰</w:t>
            </w:r>
            <w:r>
              <w:rPr>
                <w:rFonts w:hint="eastAsia" w:ascii="宋体" w:hAnsi="宋体" w:cs="宋体"/>
                <w:color w:val="auto"/>
                <w:sz w:val="24"/>
                <w:highlight w:val="none"/>
              </w:rPr>
              <w:t>），邮寄地址为：</w:t>
            </w:r>
            <w:r>
              <w:rPr>
                <w:rFonts w:hint="eastAsia" w:ascii="宋体" w:hAnsi="宋体" w:cs="宋体"/>
                <w:color w:val="auto"/>
                <w:sz w:val="24"/>
                <w:highlight w:val="none"/>
                <w:lang w:eastAsia="zh-CN"/>
              </w:rPr>
              <w:t>湖州建通工程管理有限公司</w:t>
            </w:r>
            <w:r>
              <w:rPr>
                <w:rFonts w:hint="eastAsia" w:ascii="宋体" w:hAnsi="宋体" w:cs="宋体"/>
                <w:color w:val="auto"/>
                <w:sz w:val="24"/>
                <w:highlight w:val="none"/>
              </w:rPr>
              <w:t>[</w:t>
            </w:r>
            <w:r>
              <w:rPr>
                <w:rFonts w:hint="eastAsia" w:ascii="宋体" w:hAnsi="宋体" w:cs="宋体"/>
                <w:color w:val="auto"/>
                <w:kern w:val="0"/>
                <w:sz w:val="24"/>
                <w:highlight w:val="none"/>
                <w:lang w:eastAsia="zh-CN"/>
              </w:rPr>
              <w:t>湖州市南浔镇泰安西路282号朱坞村综合楼十楼1001</w:t>
            </w: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0572-3950002</w:t>
            </w:r>
            <w:r>
              <w:rPr>
                <w:rFonts w:hint="eastAsia" w:ascii="宋体" w:hAnsi="宋体" w:cs="宋体"/>
                <w:color w:val="auto"/>
                <w:kern w:val="0"/>
                <w:sz w:val="24"/>
                <w:highlight w:val="none"/>
              </w:rPr>
              <w:t>，电子邮箱：</w:t>
            </w:r>
            <w:r>
              <w:rPr>
                <w:rFonts w:hint="eastAsia" w:ascii="宋体" w:hAnsi="宋体" w:cs="宋体"/>
                <w:color w:val="auto"/>
                <w:kern w:val="0"/>
                <w:sz w:val="24"/>
                <w:highlight w:val="none"/>
                <w:lang w:eastAsia="zh-CN"/>
              </w:rPr>
              <w:t>1172152788@qq.com</w:t>
            </w:r>
            <w:r>
              <w:rPr>
                <w:rFonts w:hint="eastAsia" w:ascii="宋体" w:hAnsi="宋体" w:cs="宋体"/>
                <w:color w:val="auto"/>
                <w:sz w:val="24"/>
                <w:highlight w:val="none"/>
              </w:rPr>
              <w:t>。邮寄截止时间：供应商应于</w:t>
            </w:r>
            <w:r>
              <w:rPr>
                <w:rFonts w:hint="eastAsia" w:ascii="宋体" w:hAnsi="宋体"/>
                <w:color w:val="auto"/>
                <w:sz w:val="24"/>
                <w:highlight w:val="none"/>
                <w:lang w:eastAsia="zh-CN"/>
              </w:rPr>
              <w:t>2023年</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30</w:t>
            </w:r>
            <w:r>
              <w:rPr>
                <w:rFonts w:hint="eastAsia" w:ascii="宋体" w:hAnsi="宋体"/>
                <w:color w:val="auto"/>
                <w:sz w:val="24"/>
                <w:highlight w:val="none"/>
              </w:rPr>
              <w:t>日</w:t>
            </w: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时</w:t>
            </w:r>
            <w:r>
              <w:rPr>
                <w:rFonts w:hint="eastAsia" w:ascii="宋体" w:hAnsi="宋体"/>
                <w:color w:val="auto"/>
                <w:sz w:val="24"/>
                <w:highlight w:val="none"/>
                <w:lang w:val="en-US" w:eastAsia="zh-CN"/>
              </w:rPr>
              <w:t>3</w:t>
            </w:r>
            <w:r>
              <w:rPr>
                <w:rFonts w:hint="eastAsia" w:ascii="宋体" w:hAnsi="宋体"/>
                <w:color w:val="auto"/>
                <w:sz w:val="24"/>
                <w:highlight w:val="none"/>
              </w:rPr>
              <w:t>0</w:t>
            </w:r>
            <w:r>
              <w:rPr>
                <w:rFonts w:hint="eastAsia" w:ascii="宋体" w:hAnsi="宋体"/>
                <w:color w:val="auto"/>
                <w:sz w:val="24"/>
                <w:highlight w:val="none"/>
                <w:lang w:eastAsia="zh-CN"/>
              </w:rPr>
              <w:t>分</w:t>
            </w:r>
            <w:r>
              <w:rPr>
                <w:rFonts w:hint="eastAsia" w:ascii="宋体" w:hAnsi="宋体" w:cs="宋体"/>
                <w:color w:val="auto"/>
                <w:sz w:val="24"/>
                <w:highlight w:val="none"/>
              </w:rPr>
              <w:t>前准时送达，逾期不予受理。供应商须留足响应文件邮寄时间</w:t>
            </w:r>
            <w:r>
              <w:rPr>
                <w:rFonts w:hint="eastAsia" w:ascii="宋体" w:hAnsi="宋体" w:cs="宋体"/>
                <w:color w:val="auto"/>
                <w:sz w:val="24"/>
                <w:highlight w:val="none"/>
                <w:lang w:eastAsia="zh-CN"/>
              </w:rPr>
              <w:t>，</w:t>
            </w:r>
            <w:r>
              <w:rPr>
                <w:rFonts w:hint="eastAsia" w:ascii="宋体" w:hAnsi="宋体" w:cs="宋体"/>
                <w:color w:val="auto"/>
                <w:sz w:val="24"/>
                <w:highlight w:val="none"/>
              </w:rPr>
              <w:t>确保数据电子备份响应文件（U盘）于规定的时间前送达指定地点，未按时送达的，均按未提供处理</w:t>
            </w:r>
            <w:r>
              <w:rPr>
                <w:rFonts w:hint="eastAsia" w:ascii="宋体" w:hAnsi="宋体"/>
                <w:color w:val="000000"/>
                <w:sz w:val="24"/>
              </w:rPr>
              <w:t>。</w:t>
            </w:r>
          </w:p>
          <w:p>
            <w:pPr>
              <w:snapToGrid w:val="0"/>
              <w:spacing w:line="570" w:lineRule="exact"/>
              <w:rPr>
                <w:rFonts w:ascii="宋体" w:hAnsi="宋体"/>
                <w:sz w:val="24"/>
              </w:rPr>
            </w:pPr>
            <w:r>
              <w:rPr>
                <w:rFonts w:hint="eastAsia" w:ascii="宋体" w:hAnsi="宋体"/>
                <w:b/>
                <w:sz w:val="24"/>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9</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10</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left"/>
              <w:rPr>
                <w:rFonts w:ascii="宋体" w:hAnsi="宋体"/>
                <w:color w:val="000000"/>
                <w:sz w:val="24"/>
              </w:rPr>
            </w:pPr>
            <w:r>
              <w:rPr>
                <w:rFonts w:hint="eastAsia" w:ascii="宋体" w:hAnsi="宋体"/>
                <w:color w:val="000000"/>
                <w:sz w:val="24"/>
              </w:rPr>
              <w:t>中标结果公告：采购人依法确定中标供应商后2个工作日内，并公告1个工作日，公告发布网址如下：</w:t>
            </w:r>
          </w:p>
          <w:p>
            <w:pPr>
              <w:snapToGrid w:val="0"/>
              <w:spacing w:line="570" w:lineRule="exact"/>
              <w:jc w:val="left"/>
              <w:rPr>
                <w:rFonts w:ascii="宋体" w:hAnsi="宋体"/>
                <w:color w:val="000000"/>
                <w:sz w:val="24"/>
              </w:rPr>
            </w:pPr>
            <w:r>
              <w:rPr>
                <w:rFonts w:hint="eastAsia" w:ascii="宋体" w:hAnsi="宋体"/>
                <w:color w:val="000000"/>
                <w:sz w:val="24"/>
              </w:rPr>
              <w:t>浙江省政府采购网：</w:t>
            </w:r>
            <w:r>
              <w:fldChar w:fldCharType="begin"/>
            </w:r>
            <w:r>
              <w:instrText xml:space="preserve"> HYPERLINK "http://www.zjzfcg.gov.cn/" </w:instrText>
            </w:r>
            <w:r>
              <w:fldChar w:fldCharType="separate"/>
            </w:r>
            <w:r>
              <w:rPr>
                <w:rFonts w:hint="eastAsia" w:ascii="宋体" w:hAnsi="宋体"/>
                <w:color w:val="000000"/>
                <w:sz w:val="24"/>
              </w:rPr>
              <w:t>http://www.zjzfcg.gov.cn</w:t>
            </w:r>
            <w:r>
              <w:rPr>
                <w:rFonts w:hint="eastAsia" w:ascii="宋体" w:hAnsi="宋体"/>
                <w:color w:val="000000"/>
                <w:sz w:val="24"/>
              </w:rPr>
              <w:fldChar w:fldCharType="end"/>
            </w:r>
            <w:r>
              <w:rPr>
                <w:rFonts w:hint="eastAsia" w:ascii="宋体" w:hAnsi="宋体"/>
                <w:color w:val="000000"/>
                <w:sz w:val="24"/>
              </w:rPr>
              <w:t>；</w:t>
            </w:r>
          </w:p>
          <w:p>
            <w:pPr>
              <w:snapToGrid w:val="0"/>
              <w:spacing w:line="570" w:lineRule="exact"/>
              <w:rPr>
                <w:rFonts w:ascii="宋体" w:hAnsi="宋体"/>
                <w:color w:val="000000"/>
                <w:sz w:val="24"/>
              </w:rPr>
            </w:pPr>
            <w:r>
              <w:rPr>
                <w:rFonts w:hint="eastAsia" w:ascii="宋体" w:hAnsi="宋体" w:cs="宋体"/>
                <w:kern w:val="0"/>
                <w:sz w:val="24"/>
              </w:rPr>
              <w:t>湖州市公共资源交易信息网</w:t>
            </w:r>
            <w:r>
              <w:rPr>
                <w:rFonts w:hint="eastAsia" w:ascii="宋体" w:hAnsi="宋体"/>
                <w:sz w:val="24"/>
              </w:rPr>
              <w:t>：</w:t>
            </w:r>
            <w:r>
              <w:fldChar w:fldCharType="begin"/>
            </w:r>
            <w:r>
              <w:instrText xml:space="preserve"> HYPERLINK "http://ggzy.huzhou.gov.cn/hzfront/" </w:instrText>
            </w:r>
            <w:r>
              <w:fldChar w:fldCharType="separate"/>
            </w:r>
            <w:r>
              <w:rPr>
                <w:rStyle w:val="27"/>
                <w:rFonts w:ascii="宋体" w:hAnsi="宋体" w:cs="宋体"/>
                <w:color w:val="auto"/>
                <w:kern w:val="0"/>
                <w:sz w:val="24"/>
                <w:u w:val="none"/>
              </w:rPr>
              <w:t>http://ggzy.huzhou.gov.cn/hzfront/</w:t>
            </w:r>
            <w:r>
              <w:rPr>
                <w:rStyle w:val="27"/>
                <w:rFonts w:ascii="宋体" w:hAnsi="宋体" w:cs="宋体"/>
                <w:color w:val="auto"/>
                <w:kern w:val="0"/>
                <w:sz w:val="24"/>
                <w:u w:val="none"/>
              </w:rPr>
              <w:fldChar w:fldCharType="end"/>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11</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12</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13</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履约保证金的收取及退还</w:t>
            </w:r>
            <w:r>
              <w:rPr>
                <w:rFonts w:hint="eastAsia" w:ascii="宋体" w:hAnsi="宋体"/>
                <w:color w:val="000000"/>
                <w:sz w:val="24"/>
                <w:lang w:eastAsia="zh-CN"/>
              </w:rPr>
              <w:t>：</w:t>
            </w:r>
            <w:r>
              <w:rPr>
                <w:rFonts w:hint="eastAsia" w:ascii="宋体" w:hAnsi="宋体"/>
                <w:color w:val="000000"/>
                <w:sz w:val="24"/>
                <w:lang w:val="en-US" w:eastAsia="zh-CN"/>
              </w:rPr>
              <w:t>本项目不收取履约保证金</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14</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投标文件有效期：</w:t>
            </w:r>
            <w:r>
              <w:rPr>
                <w:rFonts w:hint="eastAsia" w:ascii="宋体" w:hAnsi="宋体"/>
                <w:color w:val="000000"/>
                <w:sz w:val="24"/>
                <w:lang w:val="en-US" w:eastAsia="zh-CN"/>
              </w:rPr>
              <w:t>9</w:t>
            </w:r>
            <w:r>
              <w:rPr>
                <w:rFonts w:hint="eastAsia" w:ascii="宋体" w:hAnsi="宋体"/>
                <w:color w:val="000000"/>
                <w:sz w:val="24"/>
              </w:rPr>
              <w:t>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15</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解释：本招标文件的解释权属于采购人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b/>
                <w:color w:val="000000"/>
                <w:sz w:val="24"/>
              </w:rPr>
            </w:pPr>
            <w:r>
              <w:rPr>
                <w:rFonts w:hint="eastAsia" w:ascii="宋体" w:hAnsi="宋体"/>
                <w:b/>
                <w:color w:val="000000"/>
                <w:sz w:val="24"/>
              </w:rPr>
              <w:t>16</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b/>
                <w:color w:val="000000"/>
                <w:sz w:val="24"/>
              </w:rPr>
            </w:pPr>
            <w:r>
              <w:rPr>
                <w:rFonts w:hint="eastAsia" w:ascii="宋体" w:hAnsi="宋体"/>
                <w:b/>
                <w:color w:val="000000"/>
                <w:sz w:val="24"/>
              </w:rPr>
              <w:t>在确定中标供应商后，签订合同前，中标供应商须提供一份完整的纸质投标文件给采购人，纸质投标文件须与电子投标文件格式及内容一致。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b/>
                <w:color w:val="000000"/>
                <w:sz w:val="24"/>
              </w:rPr>
            </w:pPr>
            <w:r>
              <w:rPr>
                <w:rFonts w:hint="eastAsia" w:ascii="宋体" w:hAnsi="宋体"/>
                <w:b/>
                <w:color w:val="000000"/>
                <w:sz w:val="24"/>
              </w:rPr>
              <w:t>17</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b/>
                <w:color w:val="000000"/>
                <w:sz w:val="24"/>
              </w:rPr>
            </w:pPr>
            <w:r>
              <w:rPr>
                <w:rFonts w:hint="eastAsia" w:ascii="宋体" w:hAnsi="宋体"/>
                <w:b/>
                <w:color w:val="000000"/>
                <w:sz w:val="24"/>
              </w:rPr>
              <w:t>特别说明：</w:t>
            </w:r>
            <w:r>
              <w:rPr>
                <w:rFonts w:ascii="宋体" w:hAnsi="宋体"/>
                <w:b/>
                <w:color w:val="000000"/>
                <w:sz w:val="24"/>
              </w:rPr>
              <w:t>政采云公司如对电子化开标及评审程序有调整的，应按调整的程序操作。</w:t>
            </w:r>
          </w:p>
        </w:tc>
      </w:tr>
    </w:tbl>
    <w:p>
      <w:pPr>
        <w:spacing w:line="530" w:lineRule="exact"/>
        <w:outlineLvl w:val="1"/>
        <w:rPr>
          <w:rFonts w:ascii="宋体" w:hAnsi="宋体" w:cs="宋体"/>
          <w:b/>
          <w:color w:val="000000"/>
          <w:sz w:val="24"/>
        </w:rPr>
      </w:pPr>
      <w:bookmarkStart w:id="16" w:name="_Toc22605"/>
      <w:r>
        <w:rPr>
          <w:rFonts w:hint="eastAsia" w:ascii="宋体" w:hAnsi="宋体" w:cs="宋体"/>
          <w:b/>
          <w:color w:val="000000"/>
          <w:sz w:val="24"/>
        </w:rPr>
        <w:t>一、总  则</w:t>
      </w:r>
      <w:bookmarkEnd w:id="16"/>
    </w:p>
    <w:p>
      <w:pPr>
        <w:spacing w:line="530" w:lineRule="exact"/>
        <w:ind w:firstLine="472" w:firstLineChars="197"/>
        <w:rPr>
          <w:rFonts w:ascii="宋体" w:hAnsi="宋体" w:cs="宋体"/>
          <w:b/>
          <w:color w:val="000000"/>
          <w:sz w:val="24"/>
        </w:rPr>
      </w:pPr>
      <w:r>
        <w:rPr>
          <w:rFonts w:hint="eastAsia" w:ascii="宋体" w:hAnsi="宋体" w:cs="宋体"/>
          <w:color w:val="000000"/>
          <w:sz w:val="24"/>
        </w:rPr>
        <w:t>（一）适用范围</w:t>
      </w:r>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本招标文件适用于</w:t>
      </w:r>
      <w:r>
        <w:rPr>
          <w:rFonts w:hint="eastAsia" w:hAnsi="宋体" w:cs="宋体"/>
          <w:b/>
          <w:color w:val="000000"/>
          <w:sz w:val="24"/>
          <w:szCs w:val="24"/>
          <w:u w:val="single"/>
          <w:lang w:eastAsia="zh-CN"/>
        </w:rPr>
        <w:t>南浔区民政局政府购买居家养老服务采购项目</w:t>
      </w:r>
      <w:r>
        <w:rPr>
          <w:rFonts w:hint="eastAsia" w:hAnsi="宋体" w:cs="宋体"/>
          <w:color w:val="000000"/>
          <w:sz w:val="24"/>
          <w:szCs w:val="24"/>
        </w:rPr>
        <w:t>的招标、投标、评标、定标、验收、合同履约、付款等行为（法律、法规另有规定的，从其规定）。</w:t>
      </w:r>
    </w:p>
    <w:p>
      <w:pPr>
        <w:spacing w:line="53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rPr>
        <w:t>（二）采购预算：</w:t>
      </w:r>
      <w:r>
        <w:rPr>
          <w:rFonts w:hint="eastAsia" w:ascii="宋体" w:hAnsi="宋体" w:cs="宋体"/>
          <w:sz w:val="24"/>
        </w:rPr>
        <w:t>人民币</w:t>
      </w:r>
      <w:r>
        <w:rPr>
          <w:rFonts w:hint="eastAsia" w:ascii="宋体" w:hAnsi="宋体" w:cs="宋体"/>
          <w:sz w:val="24"/>
          <w:lang w:eastAsia="zh-CN"/>
        </w:rPr>
        <w:t>940万元</w:t>
      </w:r>
    </w:p>
    <w:p>
      <w:pPr>
        <w:snapToGrid w:val="0"/>
        <w:spacing w:line="530" w:lineRule="exact"/>
        <w:ind w:firstLine="472" w:firstLineChars="197"/>
        <w:jc w:val="left"/>
        <w:outlineLvl w:val="1"/>
        <w:rPr>
          <w:rFonts w:ascii="宋体" w:hAnsi="宋体" w:cs="宋体"/>
          <w:color w:val="000000"/>
          <w:sz w:val="24"/>
        </w:rPr>
      </w:pPr>
      <w:bookmarkStart w:id="17" w:name="_Toc3246"/>
      <w:r>
        <w:rPr>
          <w:rFonts w:hint="eastAsia" w:ascii="宋体" w:hAnsi="宋体" w:cs="宋体"/>
          <w:color w:val="000000"/>
          <w:sz w:val="24"/>
        </w:rPr>
        <w:t>（三）定义</w:t>
      </w:r>
      <w:bookmarkEnd w:id="17"/>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1.采购人系指组织本次招标的</w:t>
      </w:r>
      <w:r>
        <w:rPr>
          <w:rFonts w:hint="eastAsia" w:hAnsi="宋体" w:cs="宋体"/>
          <w:b/>
          <w:color w:val="000000"/>
          <w:sz w:val="24"/>
          <w:szCs w:val="24"/>
          <w:u w:val="single"/>
        </w:rPr>
        <w:t>浙江省湖州市南浔区民政局</w:t>
      </w:r>
      <w:r>
        <w:rPr>
          <w:rFonts w:hint="eastAsia" w:hAnsi="宋体" w:cs="宋体"/>
          <w:color w:val="000000"/>
          <w:sz w:val="24"/>
          <w:szCs w:val="24"/>
        </w:rPr>
        <w:t>，采购代理机构系指受采购人委托组织本次招标的</w:t>
      </w:r>
      <w:r>
        <w:rPr>
          <w:rFonts w:hint="eastAsia" w:hAnsi="宋体" w:cs="宋体"/>
          <w:b/>
          <w:color w:val="000000"/>
          <w:sz w:val="24"/>
          <w:szCs w:val="24"/>
          <w:u w:val="single"/>
        </w:rPr>
        <w:t>湖州建通工程管理有限公司</w:t>
      </w:r>
      <w:r>
        <w:rPr>
          <w:rFonts w:hint="eastAsia" w:hAnsi="宋体" w:cs="宋体"/>
          <w:color w:val="000000"/>
          <w:sz w:val="24"/>
          <w:szCs w:val="24"/>
        </w:rPr>
        <w:t>。</w:t>
      </w:r>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2.“供应商”指向采购人提交投标文件的单位。</w:t>
      </w:r>
    </w:p>
    <w:p>
      <w:pPr>
        <w:pStyle w:val="16"/>
        <w:spacing w:line="530" w:lineRule="exact"/>
        <w:ind w:firstLine="480" w:firstLineChars="200"/>
        <w:rPr>
          <w:rFonts w:hAnsi="宋体" w:cs="宋体"/>
          <w:sz w:val="24"/>
          <w:szCs w:val="24"/>
        </w:rPr>
      </w:pPr>
      <w:r>
        <w:rPr>
          <w:rFonts w:hint="eastAsia" w:hAnsi="宋体" w:cs="宋体"/>
          <w:sz w:val="24"/>
          <w:szCs w:val="24"/>
        </w:rPr>
        <w:t>3.“项目”系指供应商按招标文件规定向采购人提供的货物及服务。</w:t>
      </w:r>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4.“书面形式”包括信函、传真、电报等。</w:t>
      </w:r>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5.“▲”系指实质性要求条款。</w:t>
      </w:r>
    </w:p>
    <w:p>
      <w:pPr>
        <w:snapToGrid w:val="0"/>
        <w:spacing w:line="530" w:lineRule="exact"/>
        <w:ind w:firstLine="470" w:firstLineChars="196"/>
        <w:jc w:val="left"/>
        <w:outlineLvl w:val="1"/>
        <w:rPr>
          <w:rFonts w:ascii="宋体" w:hAnsi="宋体" w:cs="宋体"/>
          <w:color w:val="000000"/>
          <w:sz w:val="24"/>
        </w:rPr>
      </w:pPr>
      <w:bookmarkStart w:id="18" w:name="_Toc7404"/>
      <w:r>
        <w:rPr>
          <w:rFonts w:hint="eastAsia" w:ascii="宋体" w:hAnsi="宋体" w:cs="宋体"/>
          <w:color w:val="000000"/>
          <w:sz w:val="24"/>
        </w:rPr>
        <w:t>（四）采购方式</w:t>
      </w:r>
      <w:bookmarkEnd w:id="18"/>
    </w:p>
    <w:p>
      <w:pPr>
        <w:spacing w:line="530" w:lineRule="exact"/>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snapToGrid w:val="0"/>
        <w:spacing w:line="530" w:lineRule="exact"/>
        <w:ind w:firstLine="470" w:firstLineChars="196"/>
        <w:jc w:val="left"/>
        <w:outlineLvl w:val="1"/>
        <w:rPr>
          <w:rFonts w:ascii="宋体" w:hAnsi="宋体" w:cs="宋体"/>
          <w:color w:val="000000"/>
          <w:sz w:val="24"/>
        </w:rPr>
      </w:pPr>
      <w:bookmarkStart w:id="19" w:name="_Toc31619"/>
      <w:r>
        <w:rPr>
          <w:rFonts w:hint="eastAsia" w:ascii="宋体" w:hAnsi="宋体" w:cs="宋体"/>
          <w:color w:val="000000"/>
          <w:sz w:val="24"/>
        </w:rPr>
        <w:t>（五）投标委托</w:t>
      </w:r>
      <w:bookmarkEnd w:id="19"/>
    </w:p>
    <w:p>
      <w:pPr>
        <w:snapToGrid w:val="0"/>
        <w:spacing w:line="530" w:lineRule="exact"/>
        <w:ind w:firstLine="470" w:firstLineChars="196"/>
        <w:jc w:val="left"/>
        <w:outlineLvl w:val="1"/>
        <w:rPr>
          <w:rFonts w:ascii="宋体" w:hAnsi="宋体" w:cs="宋体"/>
          <w:color w:val="000000"/>
          <w:sz w:val="24"/>
        </w:rPr>
      </w:pPr>
      <w:bookmarkStart w:id="20" w:name="_Toc11126"/>
      <w:r>
        <w:rPr>
          <w:rFonts w:hint="eastAsia" w:ascii="宋体" w:hAnsi="宋体" w:cs="宋体"/>
          <w:color w:val="000000"/>
          <w:sz w:val="24"/>
        </w:rPr>
        <w:t>本项目采用不见面形式开标，法定代表人或其授权委托人无需到场，在线响应即可（通过指定的电子邮箱、传真等方式）。</w:t>
      </w:r>
      <w:bookmarkEnd w:id="20"/>
    </w:p>
    <w:p>
      <w:pPr>
        <w:spacing w:line="530" w:lineRule="exact"/>
        <w:ind w:firstLine="480" w:firstLineChars="200"/>
        <w:rPr>
          <w:rFonts w:ascii="宋体" w:hAnsi="宋体" w:cs="宋体"/>
          <w:color w:val="000000"/>
          <w:sz w:val="24"/>
        </w:rPr>
      </w:pPr>
      <w:r>
        <w:rPr>
          <w:rFonts w:hint="eastAsia" w:ascii="宋体" w:hAnsi="宋体" w:cs="宋体"/>
          <w:color w:val="000000"/>
          <w:sz w:val="24"/>
        </w:rPr>
        <w:t>（六）投标费用</w:t>
      </w:r>
    </w:p>
    <w:p>
      <w:pPr>
        <w:spacing w:line="530" w:lineRule="exact"/>
        <w:ind w:firstLine="480" w:firstLineChars="200"/>
        <w:rPr>
          <w:rFonts w:ascii="宋体" w:hAnsi="宋体" w:cs="宋体"/>
          <w:color w:val="000000"/>
          <w:sz w:val="24"/>
        </w:rPr>
      </w:pPr>
      <w:r>
        <w:rPr>
          <w:rFonts w:hint="eastAsia" w:ascii="宋体" w:hAnsi="宋体" w:cs="宋体"/>
          <w:color w:val="000000"/>
          <w:sz w:val="24"/>
        </w:rPr>
        <w:t>供应商应自行承担投标过程中的所有相关费用，不论中标与否，采购人在任何情况下不承担有关费用。</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（七）联合体投标</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本项目不接受联合体投标。</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（八）转包与分包</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本项目不允许转包，也不可以分包。</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特别说明：</w:t>
      </w:r>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▲1.供应商应仔细阅读招标文件的所有内容，按照招标文件的要求提交投标文件，并对所提供的全部资料的真实性承担法律责任。</w:t>
      </w:r>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▲2.供应商应仔细阅读招标文件的所有内容，按照招标文件的要求提交投标文件， 并对所提供的全部资料的真实性承担法律责任。</w:t>
      </w:r>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▲3.供应商在投标活动中提供任何虚假材料</w:t>
      </w:r>
      <w:r>
        <w:rPr>
          <w:rFonts w:hint="eastAsia" w:hAnsi="宋体" w:cs="宋体"/>
          <w:color w:val="000000"/>
          <w:sz w:val="24"/>
          <w:szCs w:val="24"/>
          <w:lang w:eastAsia="zh-CN"/>
        </w:rPr>
        <w:t>，</w:t>
      </w:r>
      <w:r>
        <w:rPr>
          <w:rFonts w:hint="eastAsia" w:hAnsi="宋体" w:cs="宋体"/>
          <w:color w:val="000000"/>
          <w:sz w:val="24"/>
          <w:szCs w:val="24"/>
        </w:rPr>
        <w:t>其投标无效，并报监管部门查处；中标后发现的</w:t>
      </w:r>
      <w:r>
        <w:rPr>
          <w:rFonts w:hint="eastAsia" w:hAnsi="宋体" w:cs="宋体"/>
          <w:color w:val="000000"/>
          <w:sz w:val="24"/>
          <w:szCs w:val="24"/>
          <w:lang w:eastAsia="zh-CN"/>
        </w:rPr>
        <w:t>，</w:t>
      </w:r>
      <w:r>
        <w:rPr>
          <w:rFonts w:hint="eastAsia" w:hAnsi="宋体" w:cs="宋体"/>
          <w:color w:val="000000"/>
          <w:sz w:val="24"/>
          <w:szCs w:val="24"/>
        </w:rPr>
        <w:t>中标供应商须依照《中华人民共和国消费者权益保护法》第49条之规定双倍赔偿采购人，且民事赔偿并不免除违法供应商的行政与刑事责任。</w:t>
      </w:r>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4.本次采购，供应商所投设备如涉及国家规定强制认证的，均视为供应商所投设备符合了工业品生产许可证，3C认证，环保设备认证等强制认证规定的，但中标供应商须在采购人对上述货物验收时提供相关证书证明资料（上述货物相关强制认证的证明文件参与报价时不需提供，招标文件另有要求的除外），否则按验收不能通过处理，并对中标供应商处以合同总金额10%的违约金罚款。</w:t>
      </w:r>
    </w:p>
    <w:p>
      <w:pPr>
        <w:pStyle w:val="16"/>
        <w:spacing w:line="530" w:lineRule="exact"/>
        <w:ind w:firstLine="480" w:firstLineChars="200"/>
        <w:outlineLvl w:val="1"/>
        <w:rPr>
          <w:rFonts w:hAnsi="宋体" w:cs="Times New Roman"/>
          <w:sz w:val="24"/>
          <w:szCs w:val="24"/>
        </w:rPr>
      </w:pPr>
      <w:bookmarkStart w:id="21" w:name="_Toc24133"/>
      <w:r>
        <w:rPr>
          <w:rFonts w:hAnsi="宋体" w:cs="Times New Roman"/>
          <w:sz w:val="24"/>
          <w:szCs w:val="24"/>
        </w:rPr>
        <w:t>（</w:t>
      </w:r>
      <w:r>
        <w:rPr>
          <w:rFonts w:hint="eastAsia" w:hAnsi="宋体" w:cs="Times New Roman"/>
          <w:sz w:val="24"/>
          <w:szCs w:val="24"/>
        </w:rPr>
        <w:t>九</w:t>
      </w:r>
      <w:r>
        <w:rPr>
          <w:rFonts w:hAnsi="宋体" w:cs="Times New Roman"/>
          <w:sz w:val="24"/>
          <w:szCs w:val="24"/>
        </w:rPr>
        <w:t>）质疑和投诉</w:t>
      </w:r>
      <w:bookmarkEnd w:id="21"/>
    </w:p>
    <w:p>
      <w:pPr>
        <w:spacing w:line="530" w:lineRule="exact"/>
        <w:ind w:firstLine="480" w:firstLineChars="200"/>
        <w:rPr>
          <w:rFonts w:ascii="宋体" w:hAnsi="宋体"/>
          <w:sz w:val="24"/>
        </w:rPr>
      </w:pPr>
      <w:r>
        <w:rPr>
          <w:rFonts w:hint="eastAsia" w:ascii="宋体" w:hAnsi="宋体"/>
          <w:sz w:val="24"/>
        </w:rPr>
        <w:t>根据《中华人民共和国财政部令第94号</w:t>
      </w:r>
      <w:r>
        <w:rPr>
          <w:rFonts w:hint="eastAsia" w:ascii="宋体" w:hAnsi="宋体"/>
          <w:sz w:val="24"/>
          <w:lang w:eastAsia="zh-CN"/>
        </w:rPr>
        <w:t>－</w:t>
      </w:r>
      <w:r>
        <w:rPr>
          <w:rFonts w:hint="eastAsia" w:ascii="宋体" w:hAnsi="宋体"/>
          <w:sz w:val="24"/>
        </w:rPr>
        <w:t>政府采购质疑和投诉办法》第二章规定。</w:t>
      </w:r>
    </w:p>
    <w:p>
      <w:pPr>
        <w:spacing w:line="530" w:lineRule="exact"/>
        <w:ind w:firstLine="480" w:firstLineChars="200"/>
        <w:rPr>
          <w:rFonts w:ascii="宋体" w:hAnsi="宋体"/>
          <w:sz w:val="24"/>
        </w:rPr>
      </w:pPr>
      <w:r>
        <w:rPr>
          <w:rFonts w:hint="eastAsia" w:ascii="宋体" w:hAnsi="宋体"/>
          <w:sz w:val="24"/>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pPr>
        <w:spacing w:line="530" w:lineRule="exact"/>
        <w:ind w:firstLine="480" w:firstLineChars="200"/>
        <w:rPr>
          <w:rFonts w:ascii="宋体" w:hAnsi="宋体"/>
          <w:sz w:val="24"/>
        </w:rPr>
      </w:pPr>
      <w:r>
        <w:rPr>
          <w:rFonts w:hint="eastAsia" w:ascii="宋体" w:hAnsi="宋体"/>
          <w:sz w:val="24"/>
        </w:rPr>
        <w:t>2.提出质疑的供应商（以下简称质疑供应商）应当是参与所质疑项目采购活动的供应商。</w:t>
      </w:r>
    </w:p>
    <w:p>
      <w:pPr>
        <w:spacing w:line="530" w:lineRule="exact"/>
        <w:ind w:firstLine="480" w:firstLineChars="200"/>
        <w:rPr>
          <w:rFonts w:ascii="宋体" w:hAnsi="宋体"/>
          <w:sz w:val="24"/>
        </w:rPr>
      </w:pPr>
      <w:r>
        <w:rPr>
          <w:rFonts w:hint="eastAsia" w:ascii="宋体" w:hAnsi="宋体"/>
          <w:sz w:val="24"/>
        </w:rPr>
        <w:t>潜在供应商已依法获取（依法获取指：</w:t>
      </w:r>
      <w:r>
        <w:rPr>
          <w:rFonts w:hint="eastAsia" w:ascii="宋体" w:hAnsi="宋体"/>
          <w:b/>
          <w:sz w:val="24"/>
          <w:u w:val="single"/>
        </w:rPr>
        <w:t>依法获取指：供应商按本项目招标公告要求在政采云系统上获取并报名成功</w:t>
      </w:r>
      <w:r>
        <w:rPr>
          <w:rFonts w:hint="eastAsia" w:ascii="宋体" w:hAnsi="宋体"/>
          <w:sz w:val="24"/>
        </w:rPr>
        <w:t>）其可质疑的招标文件的，可以对该文件提出质疑。未按照规定方式依法获取招标文件的，不得对招标文件提起质疑投诉。对招标文件提出质疑的，应当在获取招标文件或者招标文件公告期限届满之日起7个工作日内提出。</w:t>
      </w:r>
    </w:p>
    <w:p>
      <w:pPr>
        <w:spacing w:line="530" w:lineRule="exact"/>
        <w:ind w:left="560" w:leftChars="200"/>
        <w:rPr>
          <w:rFonts w:ascii="宋体" w:hAnsi="宋体"/>
          <w:sz w:val="24"/>
        </w:rPr>
      </w:pPr>
      <w:r>
        <w:rPr>
          <w:rFonts w:hint="eastAsia" w:ascii="宋体" w:hAnsi="宋体"/>
          <w:sz w:val="24"/>
        </w:rPr>
        <w:t>3.供应商提出质疑应当提交质疑函和必要的证明材料。质疑函应当包括下列内容</w:t>
      </w:r>
      <w:r>
        <w:rPr>
          <w:rFonts w:hint="eastAsia" w:ascii="宋体" w:hAnsi="宋体"/>
          <w:sz w:val="24"/>
          <w:lang w:eastAsia="zh-CN"/>
        </w:rPr>
        <w:t>：</w:t>
      </w:r>
    </w:p>
    <w:p>
      <w:pPr>
        <w:spacing w:line="530" w:lineRule="exact"/>
        <w:ind w:firstLine="360" w:firstLineChars="150"/>
        <w:rPr>
          <w:rFonts w:ascii="宋体" w:hAnsi="宋体"/>
          <w:sz w:val="24"/>
        </w:rPr>
      </w:pPr>
      <w:r>
        <w:rPr>
          <w:rFonts w:hint="eastAsia" w:ascii="宋体" w:hAnsi="宋体"/>
          <w:sz w:val="24"/>
        </w:rPr>
        <w:t>（1）供应商的姓名或者名称、地址、邮编、联系人及联系电话；</w:t>
      </w:r>
    </w:p>
    <w:p>
      <w:pPr>
        <w:spacing w:line="530" w:lineRule="exact"/>
        <w:ind w:firstLine="360" w:firstLineChars="150"/>
        <w:rPr>
          <w:rFonts w:ascii="宋体" w:hAnsi="宋体"/>
          <w:sz w:val="24"/>
        </w:rPr>
      </w:pPr>
      <w:r>
        <w:rPr>
          <w:rFonts w:hint="eastAsia" w:ascii="宋体" w:hAnsi="宋体"/>
          <w:sz w:val="24"/>
        </w:rPr>
        <w:t>（2）质疑项目的名称、编号；</w:t>
      </w:r>
    </w:p>
    <w:p>
      <w:pPr>
        <w:spacing w:line="530" w:lineRule="exact"/>
        <w:ind w:firstLine="360" w:firstLineChars="150"/>
        <w:rPr>
          <w:rFonts w:ascii="宋体" w:hAnsi="宋体"/>
          <w:sz w:val="24"/>
        </w:rPr>
      </w:pPr>
      <w:r>
        <w:rPr>
          <w:rFonts w:hint="eastAsia" w:ascii="宋体" w:hAnsi="宋体"/>
          <w:sz w:val="24"/>
        </w:rPr>
        <w:t>（3）具体、明确的质疑事项和与质疑事项相关的请求；</w:t>
      </w:r>
    </w:p>
    <w:p>
      <w:pPr>
        <w:spacing w:line="530" w:lineRule="exact"/>
        <w:ind w:firstLine="360" w:firstLineChars="150"/>
        <w:rPr>
          <w:rFonts w:ascii="宋体" w:hAnsi="宋体"/>
          <w:sz w:val="24"/>
        </w:rPr>
      </w:pPr>
      <w:r>
        <w:rPr>
          <w:rFonts w:hint="eastAsia" w:ascii="宋体" w:hAnsi="宋体"/>
          <w:sz w:val="24"/>
        </w:rPr>
        <w:t>（4）事实依据；</w:t>
      </w:r>
    </w:p>
    <w:p>
      <w:pPr>
        <w:spacing w:line="530" w:lineRule="exact"/>
        <w:ind w:firstLine="360" w:firstLineChars="150"/>
        <w:rPr>
          <w:rFonts w:ascii="宋体" w:hAnsi="宋体"/>
          <w:sz w:val="24"/>
        </w:rPr>
      </w:pPr>
      <w:r>
        <w:rPr>
          <w:rFonts w:hint="eastAsia" w:ascii="宋体" w:hAnsi="宋体"/>
          <w:sz w:val="24"/>
        </w:rPr>
        <w:t>（5）必要的法律依据；</w:t>
      </w:r>
    </w:p>
    <w:p>
      <w:pPr>
        <w:spacing w:line="530" w:lineRule="exact"/>
        <w:ind w:firstLine="360" w:firstLineChars="150"/>
        <w:rPr>
          <w:rFonts w:ascii="宋体" w:hAnsi="宋体"/>
          <w:sz w:val="24"/>
        </w:rPr>
      </w:pPr>
      <w:r>
        <w:rPr>
          <w:rFonts w:hint="eastAsia" w:ascii="宋体" w:hAnsi="宋体"/>
          <w:sz w:val="24"/>
        </w:rPr>
        <w:t>（6）提出质疑的日期。</w:t>
      </w:r>
    </w:p>
    <w:p>
      <w:pPr>
        <w:spacing w:line="530" w:lineRule="exact"/>
        <w:ind w:firstLine="480" w:firstLineChars="200"/>
        <w:rPr>
          <w:rFonts w:ascii="宋体" w:hAnsi="宋体"/>
          <w:sz w:val="24"/>
        </w:rPr>
      </w:pPr>
      <w:r>
        <w:rPr>
          <w:rFonts w:hint="eastAsia" w:ascii="宋体" w:hAnsi="宋体"/>
          <w:sz w:val="24"/>
        </w:rPr>
        <w:t>供应商为自然人的，应当由本人签字；供应商为法人或者其他组织的，应当由法定代表人、主要负责人，或者其</w:t>
      </w:r>
      <w:r>
        <w:rPr>
          <w:rFonts w:hint="eastAsia" w:ascii="宋体" w:hAnsi="宋体"/>
          <w:sz w:val="24"/>
          <w:lang w:eastAsia="zh-CN"/>
        </w:rPr>
        <w:t>授权代理人</w:t>
      </w:r>
      <w:r>
        <w:rPr>
          <w:rFonts w:hint="eastAsia" w:ascii="宋体" w:hAnsi="宋体"/>
          <w:sz w:val="24"/>
        </w:rPr>
        <w:t>签字或者盖章，并加盖公章。</w:t>
      </w:r>
    </w:p>
    <w:p>
      <w:pPr>
        <w:spacing w:line="530" w:lineRule="exact"/>
        <w:ind w:firstLine="480" w:firstLineChars="200"/>
        <w:rPr>
          <w:rFonts w:ascii="宋体" w:hAnsi="宋体"/>
          <w:sz w:val="24"/>
        </w:rPr>
      </w:pPr>
      <w:r>
        <w:rPr>
          <w:rFonts w:hint="eastAsia" w:ascii="宋体" w:hAnsi="宋体"/>
          <w:sz w:val="24"/>
        </w:rPr>
        <w:t>4.采购人、采购代理机构不得拒收质疑供应商在法定质疑期内发出的质疑函，应当在收到质疑函后7个工作日内作出答复，并以书面形式通知质疑供应商和其他有关供应商。</w:t>
      </w:r>
    </w:p>
    <w:p>
      <w:pPr>
        <w:spacing w:line="530" w:lineRule="exact"/>
        <w:ind w:firstLine="480" w:firstLineChars="200"/>
        <w:rPr>
          <w:rFonts w:ascii="宋体" w:hAnsi="宋体"/>
          <w:sz w:val="24"/>
        </w:rPr>
      </w:pPr>
      <w:r>
        <w:rPr>
          <w:rFonts w:hint="eastAsia" w:ascii="宋体" w:hAnsi="宋体"/>
          <w:sz w:val="24"/>
        </w:rPr>
        <w:t>5.供应商对评审过程、中标或者中标结果提出质疑的，采购人、采购代理机构可以组织原评标委员会、竞争性谈判小组、询价小组或者竞争性磋商小组协助答复质疑。</w:t>
      </w:r>
    </w:p>
    <w:p>
      <w:pPr>
        <w:spacing w:line="530" w:lineRule="exact"/>
        <w:ind w:firstLine="480" w:firstLineChars="200"/>
        <w:rPr>
          <w:rFonts w:ascii="宋体" w:hAnsi="宋体"/>
          <w:sz w:val="24"/>
        </w:rPr>
      </w:pPr>
      <w:r>
        <w:rPr>
          <w:rFonts w:hint="eastAsia" w:ascii="宋体" w:hAnsi="宋体"/>
          <w:sz w:val="24"/>
        </w:rPr>
        <w:t>6.质疑答复应当包括下列内容：</w:t>
      </w:r>
    </w:p>
    <w:p>
      <w:pPr>
        <w:spacing w:line="530" w:lineRule="exact"/>
        <w:ind w:firstLine="360" w:firstLineChars="150"/>
        <w:rPr>
          <w:rFonts w:ascii="宋体" w:hAnsi="宋体"/>
          <w:sz w:val="24"/>
        </w:rPr>
      </w:pPr>
      <w:r>
        <w:rPr>
          <w:rFonts w:hint="eastAsia" w:ascii="宋体" w:hAnsi="宋体"/>
          <w:sz w:val="24"/>
        </w:rPr>
        <w:t>（1）质疑供应商的姓名或者名称；</w:t>
      </w:r>
    </w:p>
    <w:p>
      <w:pPr>
        <w:spacing w:line="530" w:lineRule="exact"/>
        <w:ind w:firstLine="360" w:firstLineChars="150"/>
        <w:rPr>
          <w:rFonts w:ascii="宋体" w:hAnsi="宋体"/>
          <w:sz w:val="24"/>
        </w:rPr>
      </w:pPr>
      <w:r>
        <w:rPr>
          <w:rFonts w:hint="eastAsia" w:ascii="宋体" w:hAnsi="宋体"/>
          <w:sz w:val="24"/>
        </w:rPr>
        <w:t>（2）收到质疑函的日期、质疑项目名称及编号；</w:t>
      </w:r>
    </w:p>
    <w:p>
      <w:pPr>
        <w:spacing w:line="530" w:lineRule="exact"/>
        <w:ind w:firstLine="360" w:firstLineChars="150"/>
        <w:rPr>
          <w:rFonts w:ascii="宋体" w:hAnsi="宋体"/>
          <w:sz w:val="24"/>
        </w:rPr>
      </w:pPr>
      <w:r>
        <w:rPr>
          <w:rFonts w:hint="eastAsia" w:ascii="宋体" w:hAnsi="宋体"/>
          <w:sz w:val="24"/>
        </w:rPr>
        <w:t>（3）质疑事项、质疑答复的具体内容、事实依据和法律依据；</w:t>
      </w:r>
    </w:p>
    <w:p>
      <w:pPr>
        <w:spacing w:line="530" w:lineRule="exact"/>
        <w:ind w:firstLine="360" w:firstLineChars="150"/>
        <w:rPr>
          <w:rFonts w:ascii="宋体" w:hAnsi="宋体"/>
          <w:sz w:val="24"/>
        </w:rPr>
      </w:pPr>
      <w:r>
        <w:rPr>
          <w:rFonts w:hint="eastAsia" w:ascii="宋体" w:hAnsi="宋体"/>
          <w:sz w:val="24"/>
        </w:rPr>
        <w:t>（4）告知质疑供应商依法投诉的权利；</w:t>
      </w:r>
    </w:p>
    <w:p>
      <w:pPr>
        <w:spacing w:line="530" w:lineRule="exact"/>
        <w:ind w:firstLine="360" w:firstLineChars="150"/>
        <w:rPr>
          <w:rFonts w:ascii="宋体" w:hAnsi="宋体"/>
          <w:sz w:val="24"/>
        </w:rPr>
      </w:pPr>
      <w:r>
        <w:rPr>
          <w:rFonts w:hint="eastAsia" w:ascii="宋体" w:hAnsi="宋体"/>
          <w:sz w:val="24"/>
        </w:rPr>
        <w:t>（5）质疑答复人名称；</w:t>
      </w:r>
    </w:p>
    <w:p>
      <w:pPr>
        <w:spacing w:line="530" w:lineRule="exact"/>
        <w:ind w:firstLine="360" w:firstLineChars="150"/>
        <w:rPr>
          <w:rFonts w:ascii="宋体" w:hAnsi="宋体"/>
          <w:sz w:val="24"/>
        </w:rPr>
      </w:pPr>
      <w:r>
        <w:rPr>
          <w:rFonts w:hint="eastAsia" w:ascii="宋体" w:hAnsi="宋体"/>
          <w:sz w:val="24"/>
        </w:rPr>
        <w:t>（6）答复质疑的日期。</w:t>
      </w:r>
    </w:p>
    <w:p>
      <w:pPr>
        <w:spacing w:line="530" w:lineRule="exact"/>
        <w:ind w:firstLine="480" w:firstLineChars="200"/>
        <w:rPr>
          <w:rFonts w:ascii="宋体" w:hAnsi="宋体"/>
          <w:sz w:val="24"/>
        </w:rPr>
      </w:pPr>
      <w:r>
        <w:rPr>
          <w:rFonts w:hint="eastAsia" w:ascii="宋体" w:hAnsi="宋体"/>
          <w:sz w:val="24"/>
        </w:rPr>
        <w:t>质疑答复的内容不得涉及商业秘密。</w:t>
      </w:r>
    </w:p>
    <w:p>
      <w:pPr>
        <w:spacing w:line="530" w:lineRule="exact"/>
        <w:ind w:firstLine="480" w:firstLineChars="200"/>
        <w:rPr>
          <w:rFonts w:ascii="宋体" w:hAnsi="宋体"/>
          <w:sz w:val="24"/>
        </w:rPr>
      </w:pPr>
      <w:r>
        <w:rPr>
          <w:rFonts w:hint="eastAsia" w:ascii="宋体" w:hAnsi="宋体"/>
          <w:sz w:val="24"/>
        </w:rPr>
        <w:t>7.采购人、采购代理机构认为供应商质疑不成立，或者成立但未对中标、中标结果构成影响的，继续开展采购活动；认为供应商质疑成立且影响或者可能影响中标、中标结果的，按照下列情况处理：</w:t>
      </w:r>
    </w:p>
    <w:p>
      <w:pPr>
        <w:spacing w:line="530" w:lineRule="exact"/>
        <w:ind w:firstLine="360" w:firstLineChars="150"/>
        <w:rPr>
          <w:rFonts w:ascii="宋体" w:hAnsi="宋体"/>
          <w:sz w:val="24"/>
        </w:rPr>
      </w:pPr>
      <w:r>
        <w:rPr>
          <w:rFonts w:hint="eastAsia" w:ascii="宋体" w:hAnsi="宋体"/>
          <w:sz w:val="24"/>
        </w:rPr>
        <w:t>（1）对招标文件提出的质疑，依法通过澄清或者修改可以继续开展采购活动的，澄清或者修改招标文件后继续开展采购活动；否则应当修改招标文件后重新开展采购活动。</w:t>
      </w:r>
    </w:p>
    <w:p>
      <w:pPr>
        <w:spacing w:line="530" w:lineRule="exact"/>
        <w:ind w:firstLine="360" w:firstLineChars="150"/>
        <w:rPr>
          <w:rFonts w:ascii="宋体" w:hAnsi="宋体"/>
          <w:sz w:val="24"/>
        </w:rPr>
      </w:pPr>
      <w:r>
        <w:rPr>
          <w:rFonts w:hint="eastAsia" w:ascii="宋体" w:hAnsi="宋体"/>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530" w:lineRule="exact"/>
        <w:ind w:firstLine="480" w:firstLineChars="200"/>
        <w:rPr>
          <w:rFonts w:ascii="宋体" w:hAnsi="宋体"/>
          <w:sz w:val="24"/>
        </w:rPr>
      </w:pPr>
      <w:r>
        <w:rPr>
          <w:rFonts w:hint="eastAsia" w:ascii="宋体" w:hAnsi="宋体"/>
          <w:sz w:val="24"/>
        </w:rPr>
        <w:t>质疑答复导致中标、中标结果改变的，采购人或者采购代理机构应当将有关情况书面报告本级财政部门。</w:t>
      </w:r>
    </w:p>
    <w:p>
      <w:pPr>
        <w:spacing w:line="530" w:lineRule="exact"/>
        <w:outlineLvl w:val="1"/>
        <w:rPr>
          <w:rFonts w:ascii="宋体" w:hAnsi="宋体" w:cs="宋体"/>
          <w:b/>
          <w:color w:val="000000"/>
          <w:sz w:val="24"/>
        </w:rPr>
      </w:pPr>
      <w:bookmarkStart w:id="22" w:name="_Toc26031"/>
      <w:r>
        <w:rPr>
          <w:rFonts w:hint="eastAsia" w:ascii="宋体" w:hAnsi="宋体" w:cs="宋体"/>
          <w:b/>
          <w:color w:val="000000"/>
          <w:sz w:val="24"/>
        </w:rPr>
        <w:t>二、招标文件</w:t>
      </w:r>
      <w:bookmarkEnd w:id="22"/>
    </w:p>
    <w:p>
      <w:pPr>
        <w:numPr>
          <w:ilvl w:val="0"/>
          <w:numId w:val="5"/>
        </w:numPr>
        <w:spacing w:line="530" w:lineRule="exact"/>
        <w:ind w:left="0" w:firstLine="480" w:firstLineChars="200"/>
        <w:rPr>
          <w:rFonts w:ascii="宋体" w:hAnsi="宋体" w:cs="宋体"/>
          <w:color w:val="000000"/>
          <w:sz w:val="24"/>
        </w:rPr>
      </w:pPr>
      <w:r>
        <w:rPr>
          <w:rFonts w:hint="eastAsia" w:ascii="宋体" w:hAnsi="宋体" w:cs="宋体"/>
          <w:color w:val="000000"/>
          <w:sz w:val="24"/>
        </w:rPr>
        <w:t>招标文件的组成</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1.公开招标采购公告</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招标</w:t>
      </w:r>
      <w:r>
        <w:rPr>
          <w:rFonts w:hint="eastAsia" w:ascii="宋体" w:hAnsi="宋体" w:cs="宋体"/>
          <w:color w:val="000000"/>
          <w:sz w:val="24"/>
        </w:rPr>
        <w:t>需求</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eastAsia="zh-CN"/>
        </w:rPr>
        <w:t>投标人</w:t>
      </w:r>
      <w:r>
        <w:rPr>
          <w:rFonts w:hint="eastAsia" w:ascii="宋体" w:hAnsi="宋体" w:cs="宋体"/>
          <w:color w:val="000000"/>
          <w:sz w:val="24"/>
        </w:rPr>
        <w:t>须知</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4.评标办法及标准</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5.合同主要条款</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6.投标文件格式</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7.本项目招标文件的澄清、答复、修改、补充的内容</w:t>
      </w:r>
    </w:p>
    <w:p>
      <w:pPr>
        <w:snapToGrid w:val="0"/>
        <w:spacing w:line="530" w:lineRule="exact"/>
        <w:ind w:firstLine="470" w:firstLineChars="196"/>
        <w:jc w:val="left"/>
        <w:rPr>
          <w:rFonts w:ascii="宋体" w:hAnsi="宋体" w:cs="宋体"/>
          <w:color w:val="000000"/>
          <w:sz w:val="24"/>
        </w:rPr>
      </w:pPr>
      <w:r>
        <w:rPr>
          <w:rFonts w:hint="eastAsia" w:ascii="宋体" w:hAnsi="宋体" w:cs="宋体"/>
          <w:color w:val="000000"/>
          <w:sz w:val="24"/>
        </w:rPr>
        <w:t>（二）供应商的风险</w:t>
      </w:r>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供应商没有按照招标文件要求提供全部资料，或者供应商没有对招标文件在各方面作出实质性响应是供应商的风险，并可能导致其投标被拒绝。</w:t>
      </w:r>
    </w:p>
    <w:p>
      <w:pPr>
        <w:snapToGrid w:val="0"/>
        <w:spacing w:line="530" w:lineRule="exact"/>
        <w:ind w:firstLine="470" w:firstLineChars="196"/>
        <w:jc w:val="left"/>
        <w:rPr>
          <w:rFonts w:ascii="宋体" w:hAnsi="宋体" w:cs="宋体"/>
          <w:color w:val="000000"/>
          <w:sz w:val="24"/>
        </w:rPr>
      </w:pPr>
      <w:r>
        <w:rPr>
          <w:rFonts w:hint="eastAsia" w:ascii="宋体" w:hAnsi="宋体" w:cs="宋体"/>
          <w:color w:val="000000"/>
          <w:sz w:val="24"/>
        </w:rPr>
        <w:t xml:space="preserve">（三）招标文件的澄清与修改 </w:t>
      </w:r>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1.供应商应认真阅读本招标文件，发现其中有误或有不合理要求的，供应商应当在获取招标文件或者招标文件公告期限届满之日起7个工作日内提出，否则逾期视为默认。采购人或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2.采购人必须以书面形式答复供应商要求澄清的问题，并将不包含问题来源的答复书面通知所有购买招标文件的供应商；除书面答复以外的其他澄清方式及澄清内容均无效。</w:t>
      </w:r>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3.招标文件澄清、答复、修改、补充的内容为招标文件的组成部分。当招标文件与招标文件的答复、澄清、修改、补充通知就同一内容的表述不一致时，以最后发出的书面文件为准。</w:t>
      </w:r>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4.招标文件的澄清、答复、修改或补充都应该通过本采购代理机构以法定形式发布，采购人非通过本机构，不得擅自澄清、答复、修改或补充招标文件。</w:t>
      </w:r>
    </w:p>
    <w:p>
      <w:pPr>
        <w:spacing w:line="530" w:lineRule="exact"/>
        <w:outlineLvl w:val="1"/>
        <w:rPr>
          <w:rFonts w:ascii="宋体" w:hAnsi="宋体" w:cs="宋体"/>
          <w:b/>
          <w:color w:val="000000"/>
          <w:sz w:val="24"/>
        </w:rPr>
      </w:pPr>
      <w:bookmarkStart w:id="23" w:name="_Toc9598"/>
      <w:r>
        <w:rPr>
          <w:rFonts w:hint="eastAsia" w:ascii="宋体" w:hAnsi="宋体" w:cs="宋体"/>
          <w:b/>
          <w:color w:val="000000"/>
          <w:sz w:val="24"/>
        </w:rPr>
        <w:t>三、投标文件的编制要求</w:t>
      </w:r>
      <w:bookmarkEnd w:id="23"/>
    </w:p>
    <w:p>
      <w:pPr>
        <w:snapToGrid w:val="0"/>
        <w:spacing w:line="530" w:lineRule="exact"/>
        <w:ind w:left="472"/>
        <w:jc w:val="left"/>
        <w:outlineLvl w:val="0"/>
        <w:rPr>
          <w:rFonts w:ascii="宋体" w:hAnsi="宋体" w:cs="宋体"/>
          <w:b/>
          <w:sz w:val="24"/>
        </w:rPr>
      </w:pPr>
      <w:bookmarkStart w:id="24" w:name="_Toc27166"/>
      <w:r>
        <w:rPr>
          <w:rFonts w:hint="eastAsia" w:ascii="宋体" w:hAnsi="宋体" w:cs="宋体"/>
          <w:b/>
          <w:sz w:val="24"/>
        </w:rPr>
        <w:t>（一）投标文件的形式和效力：</w:t>
      </w:r>
      <w:bookmarkEnd w:id="24"/>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1.投标文件分为电子投标文件及数据电子备份投标文件（U盘），具体内容如下：</w:t>
      </w:r>
    </w:p>
    <w:p>
      <w:pPr>
        <w:pStyle w:val="16"/>
        <w:spacing w:line="530" w:lineRule="exact"/>
        <w:ind w:firstLine="480" w:firstLineChars="200"/>
        <w:jc w:val="left"/>
        <w:rPr>
          <w:rFonts w:hAnsi="宋体" w:cs="宋体"/>
          <w:color w:val="000000"/>
          <w:sz w:val="24"/>
          <w:szCs w:val="24"/>
        </w:rPr>
      </w:pPr>
      <w:r>
        <w:rPr>
          <w:rFonts w:hint="eastAsia" w:hAnsi="宋体" w:cs="宋体"/>
          <w:color w:val="000000"/>
          <w:sz w:val="24"/>
          <w:szCs w:val="24"/>
        </w:rPr>
        <w:t>1.1电子投标文件：按政采云平台项目采购</w:t>
      </w:r>
      <w:r>
        <w:rPr>
          <w:rFonts w:hint="eastAsia" w:hAnsi="宋体" w:cs="宋体"/>
          <w:color w:val="000000"/>
          <w:sz w:val="24"/>
          <w:szCs w:val="24"/>
          <w:lang w:eastAsia="zh-CN"/>
        </w:rPr>
        <w:t>－</w:t>
      </w:r>
      <w:r>
        <w:rPr>
          <w:rFonts w:hint="eastAsia" w:hAnsi="宋体" w:cs="宋体"/>
          <w:color w:val="000000"/>
          <w:sz w:val="24"/>
          <w:szCs w:val="24"/>
        </w:rPr>
        <w:t>电子交易操作指南及本招标文件要求制作、加密并递交，供应商电子交易操作指南详见网址：https://help.zcygov.cn/web/site_2/2018/12-28/2573.html）。</w:t>
      </w:r>
    </w:p>
    <w:p>
      <w:pPr>
        <w:pStyle w:val="16"/>
        <w:spacing w:line="530" w:lineRule="exact"/>
        <w:ind w:firstLine="480" w:firstLineChars="200"/>
        <w:rPr>
          <w:rFonts w:hAnsi="宋体" w:cs="宋体"/>
          <w:color w:val="000000"/>
          <w:sz w:val="24"/>
          <w:szCs w:val="24"/>
        </w:rPr>
      </w:pPr>
      <w:r>
        <w:rPr>
          <w:rFonts w:hint="eastAsia" w:hAnsi="宋体" w:cs="宋体"/>
          <w:color w:val="000000"/>
          <w:sz w:val="24"/>
          <w:szCs w:val="24"/>
        </w:rPr>
        <w:t>1.2数据电子备份投标文件（U盘）：以U盘形式提供的数据电子备份投标文件格式及内容须与政采云平台项目采购</w:t>
      </w:r>
      <w:r>
        <w:rPr>
          <w:rFonts w:hint="eastAsia" w:hAnsi="宋体" w:cs="宋体"/>
          <w:color w:val="000000"/>
          <w:sz w:val="24"/>
          <w:szCs w:val="24"/>
          <w:lang w:eastAsia="zh-CN"/>
        </w:rPr>
        <w:t>－</w:t>
      </w:r>
      <w:r>
        <w:rPr>
          <w:rFonts w:hint="eastAsia" w:hAnsi="宋体" w:cs="宋体"/>
          <w:color w:val="000000"/>
          <w:sz w:val="24"/>
          <w:szCs w:val="24"/>
        </w:rPr>
        <w:t>电子交易操作指南中制作、加密并递交的电子投标文件格式及内容一致。</w:t>
      </w:r>
    </w:p>
    <w:p>
      <w:pPr>
        <w:snapToGrid w:val="0"/>
        <w:spacing w:line="530" w:lineRule="exact"/>
        <w:ind w:left="472"/>
        <w:jc w:val="left"/>
        <w:outlineLvl w:val="0"/>
        <w:rPr>
          <w:rFonts w:ascii="宋体" w:hAnsi="宋体" w:cs="宋体"/>
          <w:sz w:val="24"/>
        </w:rPr>
      </w:pPr>
      <w:bookmarkStart w:id="25" w:name="_Toc15753"/>
      <w:r>
        <w:rPr>
          <w:rFonts w:hint="eastAsia" w:ascii="宋体" w:hAnsi="宋体" w:cs="宋体"/>
          <w:sz w:val="24"/>
        </w:rPr>
        <w:t>2</w:t>
      </w:r>
      <w:r>
        <w:rPr>
          <w:rFonts w:hint="eastAsia" w:ascii="宋体" w:hAnsi="宋体" w:cs="宋体"/>
          <w:color w:val="000000"/>
          <w:sz w:val="24"/>
        </w:rPr>
        <w:t>.</w:t>
      </w:r>
      <w:r>
        <w:rPr>
          <w:rFonts w:hint="eastAsia" w:ascii="宋体" w:hAnsi="宋体" w:cs="宋体"/>
          <w:sz w:val="24"/>
        </w:rPr>
        <w:t>投标文件的效力：</w:t>
      </w:r>
      <w:bookmarkEnd w:id="25"/>
    </w:p>
    <w:p>
      <w:pPr>
        <w:snapToGrid w:val="0"/>
        <w:spacing w:line="530" w:lineRule="exact"/>
        <w:ind w:firstLine="482" w:firstLineChars="200"/>
        <w:jc w:val="left"/>
        <w:outlineLvl w:val="0"/>
        <w:rPr>
          <w:rFonts w:ascii="宋体" w:hAnsi="宋体" w:cs="宋体"/>
          <w:b/>
          <w:sz w:val="24"/>
        </w:rPr>
      </w:pPr>
      <w:bookmarkStart w:id="26" w:name="_Toc5912"/>
      <w:r>
        <w:rPr>
          <w:rFonts w:hint="eastAsia" w:ascii="宋体" w:hAnsi="宋体" w:cs="宋体"/>
          <w:b/>
          <w:sz w:val="24"/>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bookmarkEnd w:id="26"/>
    </w:p>
    <w:p>
      <w:pPr>
        <w:snapToGrid w:val="0"/>
        <w:spacing w:line="530" w:lineRule="exact"/>
        <w:ind w:left="472"/>
        <w:jc w:val="left"/>
        <w:outlineLvl w:val="0"/>
        <w:rPr>
          <w:rFonts w:ascii="宋体" w:hAnsi="宋体" w:cs="宋体"/>
          <w:b/>
          <w:sz w:val="24"/>
        </w:rPr>
      </w:pPr>
      <w:bookmarkStart w:id="27" w:name="_Toc10214"/>
      <w:r>
        <w:rPr>
          <w:rFonts w:hint="eastAsia" w:ascii="宋体" w:hAnsi="宋体" w:cs="宋体"/>
          <w:b/>
          <w:sz w:val="24"/>
        </w:rPr>
        <w:t>（二）投标文件的组成（如无格式、格式自拟）</w:t>
      </w:r>
      <w:bookmarkEnd w:id="27"/>
    </w:p>
    <w:p>
      <w:pPr>
        <w:snapToGrid w:val="0"/>
        <w:spacing w:line="530" w:lineRule="exact"/>
        <w:ind w:firstLine="480" w:firstLineChars="200"/>
        <w:jc w:val="left"/>
        <w:outlineLvl w:val="0"/>
        <w:rPr>
          <w:rFonts w:ascii="宋体" w:hAnsi="宋体"/>
          <w:sz w:val="24"/>
        </w:rPr>
      </w:pPr>
      <w:bookmarkStart w:id="28" w:name="_Toc4666"/>
      <w:r>
        <w:rPr>
          <w:rFonts w:hint="eastAsia" w:ascii="宋体" w:hAnsi="宋体" w:cs="宋体"/>
          <w:sz w:val="24"/>
        </w:rPr>
        <w:t>投标文件（包括电子投标文件及数据电子备份投标文件（U盘））由《资格文件》、《</w:t>
      </w:r>
      <w:r>
        <w:rPr>
          <w:rFonts w:hint="eastAsia" w:ascii="宋体" w:hAnsi="宋体" w:cs="宋体"/>
          <w:sz w:val="24"/>
          <w:lang w:eastAsia="zh-CN"/>
        </w:rPr>
        <w:t>技术及商务资信文件</w:t>
      </w:r>
      <w:r>
        <w:rPr>
          <w:rFonts w:hint="eastAsia" w:ascii="宋体" w:hAnsi="宋体" w:cs="宋体"/>
          <w:sz w:val="24"/>
        </w:rPr>
        <w:t>》和《报价文件》组成，其中电子投标文件中所须加盖公章部分均采用CA签章</w:t>
      </w:r>
      <w:r>
        <w:rPr>
          <w:rFonts w:hint="eastAsia" w:ascii="宋体" w:hAnsi="宋体"/>
          <w:sz w:val="24"/>
        </w:rPr>
        <w:t>。</w:t>
      </w:r>
      <w:bookmarkEnd w:id="28"/>
    </w:p>
    <w:p>
      <w:pPr>
        <w:spacing w:line="530" w:lineRule="exact"/>
        <w:ind w:firstLine="482" w:firstLineChars="200"/>
        <w:rPr>
          <w:rFonts w:ascii="宋体" w:hAnsi="宋体"/>
          <w:b/>
          <w:sz w:val="24"/>
        </w:rPr>
      </w:pPr>
      <w:r>
        <w:rPr>
          <w:rFonts w:hint="eastAsia" w:ascii="宋体" w:hAnsi="宋体"/>
          <w:b/>
          <w:sz w:val="24"/>
        </w:rPr>
        <w:t>1.资格文件主要包括下列内容：</w:t>
      </w:r>
    </w:p>
    <w:p>
      <w:pPr>
        <w:spacing w:line="530" w:lineRule="exact"/>
        <w:ind w:firstLine="480" w:firstLineChars="200"/>
        <w:rPr>
          <w:rFonts w:ascii="宋体" w:hAnsi="宋体" w:cs="宋体"/>
          <w:sz w:val="24"/>
        </w:rPr>
      </w:pPr>
      <w:r>
        <w:rPr>
          <w:rFonts w:hint="eastAsia" w:ascii="宋体" w:hAnsi="宋体"/>
          <w:sz w:val="24"/>
        </w:rPr>
        <w:t>1.1有效的营业执照</w:t>
      </w:r>
      <w:r>
        <w:rPr>
          <w:rFonts w:hint="eastAsia" w:ascii="宋体" w:hAnsi="宋体"/>
          <w:sz w:val="24"/>
          <w:lang w:eastAsia="zh-CN"/>
        </w:rPr>
        <w:t>或其他组织登记证书</w:t>
      </w:r>
      <w:r>
        <w:rPr>
          <w:rFonts w:hint="eastAsia" w:ascii="宋体" w:hAnsi="宋体" w:cs="宋体"/>
          <w:sz w:val="24"/>
        </w:rPr>
        <w:t>；</w:t>
      </w:r>
      <w:r>
        <w:rPr>
          <w:rFonts w:hint="eastAsia" w:ascii="宋体" w:hAnsi="宋体" w:cs="宋体"/>
          <w:b/>
          <w:sz w:val="24"/>
        </w:rPr>
        <w:t xml:space="preserve">（资格审查条款） </w:t>
      </w:r>
    </w:p>
    <w:p>
      <w:pPr>
        <w:spacing w:line="530" w:lineRule="exact"/>
        <w:ind w:firstLine="480" w:firstLineChars="200"/>
        <w:rPr>
          <w:rFonts w:ascii="宋体" w:hAnsi="宋体" w:cs="宋体"/>
          <w:b/>
          <w:sz w:val="24"/>
        </w:rPr>
      </w:pPr>
      <w:r>
        <w:rPr>
          <w:rFonts w:hint="eastAsia" w:ascii="宋体" w:hAnsi="宋体" w:cs="宋体"/>
          <w:sz w:val="24"/>
        </w:rPr>
        <w:t>1.2法定代表人有效身份证明书及身份证或法定代表人授权书及授权人身份证；</w:t>
      </w:r>
      <w:r>
        <w:rPr>
          <w:rFonts w:hint="eastAsia" w:ascii="宋体" w:hAnsi="宋体" w:cs="宋体"/>
          <w:b/>
          <w:sz w:val="24"/>
        </w:rPr>
        <w:t xml:space="preserve">（资格审查条款） </w:t>
      </w:r>
    </w:p>
    <w:p>
      <w:pPr>
        <w:spacing w:line="530" w:lineRule="exact"/>
        <w:ind w:firstLine="480" w:firstLineChars="200"/>
        <w:rPr>
          <w:rFonts w:ascii="宋体" w:hAnsi="宋体" w:cs="宋体"/>
          <w:b/>
          <w:sz w:val="24"/>
        </w:rPr>
      </w:pPr>
      <w:r>
        <w:rPr>
          <w:rFonts w:hint="eastAsia" w:ascii="宋体" w:hAnsi="宋体" w:cs="宋体"/>
          <w:sz w:val="24"/>
        </w:rPr>
        <w:t>1.3授权代理人最近</w:t>
      </w:r>
      <w:r>
        <w:rPr>
          <w:rFonts w:hint="eastAsia" w:ascii="宋体" w:hAnsi="宋体" w:cs="宋体"/>
          <w:sz w:val="24"/>
          <w:lang w:eastAsia="zh-CN"/>
        </w:rPr>
        <w:t>三个月中任意</w:t>
      </w:r>
      <w:r>
        <w:rPr>
          <w:rFonts w:hint="eastAsia" w:ascii="宋体" w:hAnsi="宋体" w:cs="宋体"/>
          <w:sz w:val="24"/>
        </w:rPr>
        <w:t>一个月社保缴纳证明</w:t>
      </w:r>
      <w:r>
        <w:rPr>
          <w:rFonts w:hint="eastAsia" w:ascii="宋体" w:hAnsi="宋体" w:cs="宋体"/>
          <w:sz w:val="24"/>
          <w:lang w:eastAsia="zh-CN"/>
        </w:rPr>
        <w:t>（法人为代表前来投标的无需提供）</w:t>
      </w:r>
      <w:r>
        <w:rPr>
          <w:rFonts w:hint="eastAsia" w:ascii="宋体" w:hAnsi="宋体" w:cs="宋体"/>
          <w:sz w:val="24"/>
        </w:rPr>
        <w:t>；</w:t>
      </w:r>
      <w:r>
        <w:rPr>
          <w:rFonts w:hint="eastAsia" w:ascii="宋体" w:hAnsi="宋体" w:cs="宋体"/>
          <w:b/>
          <w:sz w:val="24"/>
        </w:rPr>
        <w:t>（资格审查条款）</w:t>
      </w:r>
    </w:p>
    <w:p>
      <w:pPr>
        <w:spacing w:line="530" w:lineRule="exact"/>
        <w:ind w:firstLine="480" w:firstLineChars="200"/>
        <w:rPr>
          <w:rFonts w:ascii="宋体" w:hAnsi="宋体" w:cs="宋体"/>
          <w:sz w:val="24"/>
        </w:rPr>
      </w:pPr>
      <w:r>
        <w:rPr>
          <w:rFonts w:hint="eastAsia" w:ascii="宋体" w:hAnsi="宋体" w:cs="宋体"/>
          <w:sz w:val="24"/>
        </w:rPr>
        <w:t>1.4</w:t>
      </w:r>
      <w:r>
        <w:rPr>
          <w:rFonts w:hint="eastAsia" w:ascii="宋体" w:hAnsi="宋体" w:cs="宋体"/>
          <w:color w:val="auto"/>
          <w:sz w:val="24"/>
          <w:highlight w:val="none"/>
        </w:rPr>
        <w:t>供应商书面承诺符合参加政府采购活动应当具备的一般条件的承诺函（格式见附件）；</w:t>
      </w:r>
      <w:r>
        <w:rPr>
          <w:rFonts w:hint="eastAsia" w:ascii="宋体" w:hAnsi="宋体" w:cs="宋体"/>
          <w:b/>
          <w:sz w:val="24"/>
        </w:rPr>
        <w:t>（资格审查条款）</w:t>
      </w:r>
    </w:p>
    <w:p>
      <w:pPr>
        <w:spacing w:line="530" w:lineRule="exact"/>
        <w:ind w:firstLine="480" w:firstLineChars="200"/>
        <w:rPr>
          <w:rFonts w:ascii="宋体" w:hAnsi="宋体" w:cs="宋体"/>
          <w:sz w:val="24"/>
        </w:rPr>
      </w:pPr>
      <w:r>
        <w:rPr>
          <w:rFonts w:hint="eastAsia" w:ascii="宋体" w:hAnsi="宋体" w:cs="宋体"/>
          <w:sz w:val="24"/>
        </w:rPr>
        <w:t>1.5</w:t>
      </w:r>
      <w:r>
        <w:rPr>
          <w:rFonts w:hint="eastAsia" w:ascii="宋体" w:hAnsi="宋体" w:cs="宋体"/>
          <w:b/>
          <w:sz w:val="24"/>
        </w:rPr>
        <w:t xml:space="preserve"> </w:t>
      </w:r>
      <w:r>
        <w:rPr>
          <w:rFonts w:hint="eastAsia" w:ascii="宋体" w:hAnsi="宋体" w:cs="宋体"/>
          <w:sz w:val="24"/>
        </w:rPr>
        <w:t>自采购公告发布之后任意时间的“信用中国”（www.creditchina.gov.cn）、“中国政府采购网”（www.ccgp.gov.cn）供应商信用查询网页截图；</w:t>
      </w:r>
      <w:r>
        <w:rPr>
          <w:rFonts w:hint="eastAsia" w:ascii="宋体" w:hAnsi="宋体" w:cs="宋体"/>
          <w:b/>
          <w:sz w:val="24"/>
        </w:rPr>
        <w:t>（资格审查条款，二者缺一不可）</w:t>
      </w:r>
    </w:p>
    <w:p>
      <w:pPr>
        <w:spacing w:line="530" w:lineRule="exact"/>
        <w:ind w:firstLine="480" w:firstLineChars="200"/>
        <w:rPr>
          <w:rFonts w:hint="eastAsia" w:ascii="宋体" w:hAnsi="宋体" w:cs="宋体"/>
          <w:b/>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信用承诺书</w:t>
      </w:r>
      <w:r>
        <w:rPr>
          <w:rFonts w:hint="eastAsia" w:ascii="宋体" w:hAnsi="宋体" w:cs="宋体"/>
          <w:sz w:val="24"/>
          <w:lang w:eastAsia="zh-CN"/>
        </w:rPr>
        <w:t>；</w:t>
      </w:r>
      <w:r>
        <w:rPr>
          <w:rFonts w:hint="eastAsia" w:ascii="宋体" w:hAnsi="宋体" w:cs="宋体"/>
          <w:b/>
          <w:sz w:val="24"/>
        </w:rPr>
        <w:t>（资格审查条款）</w:t>
      </w:r>
    </w:p>
    <w:p>
      <w:pPr>
        <w:pStyle w:val="2"/>
        <w:ind w:left="0" w:leftChars="0" w:firstLine="480" w:firstLineChars="200"/>
        <w:rPr>
          <w:rFonts w:hint="eastAsia" w:hAnsi="宋体" w:cs="宋体"/>
          <w:b w:val="0"/>
          <w:bCs/>
          <w:sz w:val="24"/>
          <w:lang w:val="en-US" w:eastAsia="zh-CN"/>
        </w:rPr>
      </w:pPr>
      <w:r>
        <w:rPr>
          <w:rFonts w:hint="eastAsia" w:hAnsi="宋体" w:cs="宋体"/>
          <w:b w:val="0"/>
          <w:bCs/>
          <w:sz w:val="24"/>
          <w:lang w:val="en-US" w:eastAsia="zh-CN"/>
        </w:rPr>
        <w:t>1.7投标声明书；</w:t>
      </w:r>
      <w:r>
        <w:rPr>
          <w:rFonts w:hint="eastAsia" w:ascii="宋体" w:hAnsi="宋体" w:cs="宋体"/>
          <w:b/>
          <w:sz w:val="24"/>
        </w:rPr>
        <w:t>（资格审查条款）</w:t>
      </w:r>
    </w:p>
    <w:p>
      <w:pPr>
        <w:pStyle w:val="2"/>
        <w:ind w:left="0" w:leftChars="0" w:firstLine="480" w:firstLineChars="200"/>
        <w:rPr>
          <w:rFonts w:hint="default" w:eastAsia="宋体"/>
          <w:b w:val="0"/>
          <w:bCs/>
          <w:lang w:val="en-US" w:eastAsia="zh-CN"/>
        </w:rPr>
      </w:pPr>
      <w:r>
        <w:rPr>
          <w:rFonts w:hint="eastAsia" w:hAnsi="宋体" w:cs="宋体"/>
          <w:b w:val="0"/>
          <w:bCs/>
          <w:sz w:val="24"/>
          <w:lang w:val="en-US" w:eastAsia="zh-CN"/>
        </w:rPr>
        <w:t>1.8中小企业声明函（监狱企业参加投标【提供《监狱企业声明函》及其相关的证明材料】、残疾人福利性单位参加投标【提供《残疾人福利性单位声明函》及其相关的证明材料】，视为小型、微型企业，享受小微企业政策扶持）。</w:t>
      </w:r>
      <w:r>
        <w:rPr>
          <w:rFonts w:hint="eastAsia" w:ascii="宋体" w:hAnsi="宋体" w:cs="宋体"/>
          <w:b/>
          <w:color w:val="auto"/>
          <w:sz w:val="24"/>
          <w:highlight w:val="none"/>
        </w:rPr>
        <w:t>（资格审查条款）</w:t>
      </w:r>
    </w:p>
    <w:p>
      <w:pPr>
        <w:widowControl/>
        <w:spacing w:line="530" w:lineRule="exact"/>
        <w:ind w:right="60" w:firstLine="482" w:firstLineChars="200"/>
        <w:rPr>
          <w:rFonts w:ascii="宋体" w:hAnsi="宋体"/>
          <w:b/>
          <w:bCs/>
          <w:sz w:val="24"/>
        </w:rPr>
      </w:pPr>
      <w:r>
        <w:rPr>
          <w:rFonts w:hint="eastAsia" w:ascii="宋体" w:hAnsi="宋体"/>
          <w:b/>
          <w:bCs/>
          <w:sz w:val="24"/>
        </w:rPr>
        <w:t>2.</w:t>
      </w:r>
      <w:r>
        <w:rPr>
          <w:rFonts w:hint="eastAsia" w:ascii="宋体" w:hAnsi="宋体"/>
          <w:b/>
          <w:bCs/>
          <w:sz w:val="24"/>
          <w:lang w:eastAsia="zh-CN"/>
        </w:rPr>
        <w:t>技术及商务资信文件</w:t>
      </w:r>
      <w:r>
        <w:rPr>
          <w:rFonts w:hint="eastAsia" w:ascii="宋体" w:hAnsi="宋体"/>
          <w:b/>
          <w:bCs/>
          <w:sz w:val="24"/>
        </w:rPr>
        <w:t>主要包括下列内容：</w:t>
      </w:r>
    </w:p>
    <w:p>
      <w:pPr>
        <w:snapToGrid w:val="0"/>
        <w:spacing w:line="530" w:lineRule="exact"/>
        <w:ind w:firstLine="472" w:firstLineChars="196"/>
        <w:jc w:val="left"/>
      </w:pPr>
      <w:r>
        <w:rPr>
          <w:rFonts w:hint="eastAsia" w:ascii="宋体" w:hAnsi="宋体" w:cs="宋体"/>
          <w:b/>
          <w:bCs/>
          <w:sz w:val="24"/>
        </w:rPr>
        <w:t>2.1供应商自评分索引表</w:t>
      </w:r>
    </w:p>
    <w:p>
      <w:pPr>
        <w:snapToGrid w:val="0"/>
        <w:spacing w:line="530" w:lineRule="exact"/>
        <w:ind w:firstLine="472" w:firstLineChars="196"/>
        <w:jc w:val="left"/>
        <w:rPr>
          <w:rFonts w:ascii="宋体" w:hAnsi="宋体" w:cs="宋体"/>
          <w:b/>
          <w:sz w:val="24"/>
        </w:rPr>
      </w:pPr>
      <w:r>
        <w:rPr>
          <w:rFonts w:hint="eastAsia" w:ascii="宋体" w:hAnsi="宋体" w:cs="宋体"/>
          <w:b/>
          <w:sz w:val="24"/>
        </w:rPr>
        <w:t>2.2</w:t>
      </w:r>
      <w:r>
        <w:rPr>
          <w:rFonts w:hint="eastAsia" w:ascii="宋体" w:hAnsi="宋体" w:cs="宋体"/>
          <w:b/>
          <w:sz w:val="24"/>
          <w:lang w:eastAsia="zh-CN"/>
        </w:rPr>
        <w:t>技术及商务资信文件</w:t>
      </w:r>
      <w:r>
        <w:rPr>
          <w:rFonts w:hint="eastAsia" w:ascii="宋体" w:hAnsi="宋体" w:cs="宋体"/>
          <w:b/>
          <w:sz w:val="24"/>
        </w:rPr>
        <w:t>：</w:t>
      </w:r>
    </w:p>
    <w:p>
      <w:pPr>
        <w:tabs>
          <w:tab w:val="right" w:pos="8558"/>
        </w:tabs>
        <w:snapToGrid w:val="0"/>
        <w:spacing w:line="530" w:lineRule="exact"/>
        <w:ind w:firstLine="470" w:firstLineChars="196"/>
        <w:jc w:val="left"/>
        <w:rPr>
          <w:rFonts w:ascii="宋体" w:hAnsi="宋体" w:cs="宋体"/>
          <w:b/>
          <w:sz w:val="24"/>
        </w:rPr>
      </w:pPr>
      <w:r>
        <w:rPr>
          <w:rFonts w:hint="eastAsia" w:ascii="宋体" w:hAnsi="宋体" w:cs="宋体"/>
          <w:color w:val="000000"/>
          <w:sz w:val="24"/>
        </w:rPr>
        <w:t>投标人根据评分办法及标准结合自身情况进行编制。</w:t>
      </w:r>
    </w:p>
    <w:p>
      <w:pPr>
        <w:snapToGrid w:val="0"/>
        <w:spacing w:line="530" w:lineRule="exact"/>
        <w:ind w:firstLine="470" w:firstLineChars="196"/>
        <w:jc w:val="left"/>
        <w:rPr>
          <w:rFonts w:hint="eastAsia" w:ascii="宋体" w:hAnsi="宋体" w:cs="宋体"/>
          <w:sz w:val="24"/>
          <w:lang w:val="en-US" w:eastAsia="zh-CN"/>
        </w:rPr>
      </w:pPr>
      <w:r>
        <w:rPr>
          <w:rFonts w:hint="eastAsia" w:ascii="宋体" w:hAnsi="宋体" w:cs="宋体"/>
          <w:sz w:val="24"/>
          <w:lang w:val="en-US" w:eastAsia="zh-CN"/>
        </w:rPr>
        <w:t>2.2.1</w:t>
      </w:r>
      <w:r>
        <w:rPr>
          <w:rFonts w:hint="eastAsia" w:ascii="宋体" w:hAnsi="宋体" w:eastAsia="宋体" w:cs="宋体"/>
          <w:i w:val="0"/>
          <w:iCs w:val="0"/>
          <w:color w:val="000000"/>
          <w:kern w:val="0"/>
          <w:sz w:val="24"/>
          <w:szCs w:val="24"/>
          <w:u w:val="none"/>
          <w:lang w:val="en-US" w:eastAsia="zh-CN" w:bidi="ar"/>
        </w:rPr>
        <w:t>发展规划和目标定位</w:t>
      </w:r>
      <w:r>
        <w:rPr>
          <w:rFonts w:hint="eastAsia" w:ascii="宋体" w:hAnsi="宋体" w:cs="宋体"/>
          <w:sz w:val="24"/>
          <w:lang w:val="en-US" w:eastAsia="zh-CN"/>
        </w:rPr>
        <w:t>；</w:t>
      </w:r>
    </w:p>
    <w:p>
      <w:pPr>
        <w:snapToGrid w:val="0"/>
        <w:spacing w:line="530" w:lineRule="exact"/>
        <w:ind w:firstLine="470" w:firstLineChars="196"/>
        <w:jc w:val="left"/>
        <w:rPr>
          <w:rFonts w:hint="eastAsia" w:ascii="宋体" w:hAnsi="宋体" w:cs="宋体"/>
          <w:sz w:val="24"/>
          <w:lang w:val="en-US" w:eastAsia="zh-CN"/>
        </w:rPr>
      </w:pPr>
      <w:r>
        <w:rPr>
          <w:rFonts w:hint="eastAsia" w:ascii="宋体" w:hAnsi="宋体" w:cs="宋体"/>
          <w:sz w:val="24"/>
          <w:lang w:val="en-US" w:eastAsia="zh-CN"/>
        </w:rPr>
        <w:t>2.2.2</w:t>
      </w:r>
      <w:r>
        <w:rPr>
          <w:rFonts w:hint="eastAsia" w:ascii="宋体" w:hAnsi="宋体" w:eastAsia="宋体" w:cs="宋体"/>
          <w:i w:val="0"/>
          <w:iCs w:val="0"/>
          <w:color w:val="000000"/>
          <w:kern w:val="0"/>
          <w:sz w:val="24"/>
          <w:szCs w:val="24"/>
          <w:u w:val="none"/>
          <w:lang w:val="en-US" w:eastAsia="zh-CN" w:bidi="ar"/>
        </w:rPr>
        <w:t>服务宗旨和服务理念</w:t>
      </w:r>
      <w:r>
        <w:rPr>
          <w:rFonts w:hint="eastAsia" w:ascii="宋体" w:hAnsi="宋体" w:cs="宋体"/>
          <w:sz w:val="24"/>
          <w:lang w:val="en-US" w:eastAsia="zh-CN"/>
        </w:rPr>
        <w:t>；</w:t>
      </w:r>
    </w:p>
    <w:p>
      <w:pPr>
        <w:snapToGrid w:val="0"/>
        <w:spacing w:line="530" w:lineRule="exact"/>
        <w:ind w:firstLine="470" w:firstLineChars="196"/>
        <w:jc w:val="left"/>
        <w:rPr>
          <w:rFonts w:hint="eastAsia" w:ascii="宋体" w:hAnsi="宋体" w:cs="宋体"/>
          <w:sz w:val="24"/>
          <w:lang w:val="en-US" w:eastAsia="zh-CN"/>
        </w:rPr>
      </w:pPr>
      <w:r>
        <w:rPr>
          <w:rFonts w:hint="eastAsia" w:ascii="宋体" w:hAnsi="宋体" w:cs="宋体"/>
          <w:sz w:val="24"/>
          <w:lang w:val="en-US" w:eastAsia="zh-CN"/>
        </w:rPr>
        <w:t>2.2.3</w:t>
      </w:r>
      <w:r>
        <w:rPr>
          <w:rFonts w:hint="eastAsia" w:ascii="宋体" w:hAnsi="宋体" w:eastAsia="宋体" w:cs="宋体"/>
          <w:i w:val="0"/>
          <w:iCs w:val="0"/>
          <w:color w:val="000000"/>
          <w:kern w:val="0"/>
          <w:sz w:val="24"/>
          <w:szCs w:val="24"/>
          <w:u w:val="none"/>
          <w:lang w:val="en-US" w:eastAsia="zh-CN" w:bidi="ar"/>
        </w:rPr>
        <w:t>居家养老标准化管理能力</w:t>
      </w:r>
      <w:r>
        <w:rPr>
          <w:rFonts w:hint="eastAsia" w:ascii="宋体" w:hAnsi="宋体" w:cs="宋体"/>
          <w:sz w:val="24"/>
          <w:lang w:val="en-US" w:eastAsia="zh-CN"/>
        </w:rPr>
        <w:t>；</w:t>
      </w:r>
    </w:p>
    <w:p>
      <w:pPr>
        <w:snapToGrid w:val="0"/>
        <w:spacing w:line="530" w:lineRule="exact"/>
        <w:ind w:firstLine="470" w:firstLineChars="196"/>
        <w:jc w:val="left"/>
        <w:rPr>
          <w:rFonts w:hint="eastAsia" w:ascii="宋体" w:hAnsi="宋体" w:cs="宋体"/>
          <w:sz w:val="24"/>
          <w:lang w:val="en-US" w:eastAsia="zh-CN"/>
        </w:rPr>
      </w:pPr>
      <w:r>
        <w:rPr>
          <w:rFonts w:hint="eastAsia" w:ascii="宋体" w:hAnsi="宋体" w:cs="宋体"/>
          <w:sz w:val="24"/>
          <w:lang w:val="en-US" w:eastAsia="zh-CN"/>
        </w:rPr>
        <w:t>2.2.4</w:t>
      </w:r>
      <w:r>
        <w:rPr>
          <w:rFonts w:hint="eastAsia" w:ascii="宋体" w:hAnsi="宋体" w:eastAsia="宋体" w:cs="宋体"/>
          <w:i w:val="0"/>
          <w:iCs w:val="0"/>
          <w:color w:val="000000"/>
          <w:kern w:val="0"/>
          <w:sz w:val="24"/>
          <w:szCs w:val="24"/>
          <w:u w:val="none"/>
          <w:lang w:val="en-US" w:eastAsia="zh-CN" w:bidi="ar"/>
        </w:rPr>
        <w:t>具体服务实施方案</w:t>
      </w:r>
      <w:r>
        <w:rPr>
          <w:rFonts w:hint="eastAsia" w:ascii="宋体" w:hAnsi="宋体" w:cs="宋体"/>
          <w:sz w:val="24"/>
          <w:lang w:val="en-US" w:eastAsia="zh-CN"/>
        </w:rPr>
        <w:t>；</w:t>
      </w:r>
    </w:p>
    <w:p>
      <w:pPr>
        <w:snapToGrid w:val="0"/>
        <w:spacing w:line="530" w:lineRule="exact"/>
        <w:ind w:firstLine="470" w:firstLineChars="196"/>
        <w:jc w:val="left"/>
        <w:rPr>
          <w:rFonts w:hint="eastAsia" w:ascii="宋体" w:hAnsi="宋体" w:cs="宋体"/>
          <w:sz w:val="24"/>
          <w:lang w:val="en-US" w:eastAsia="zh-CN"/>
        </w:rPr>
      </w:pPr>
      <w:r>
        <w:rPr>
          <w:rFonts w:hint="eastAsia" w:ascii="宋体" w:hAnsi="宋体" w:cs="宋体"/>
          <w:sz w:val="24"/>
          <w:lang w:val="en-US" w:eastAsia="zh-CN"/>
        </w:rPr>
        <w:t>2.2.5</w:t>
      </w:r>
      <w:r>
        <w:rPr>
          <w:rFonts w:hint="eastAsia" w:ascii="宋体" w:hAnsi="宋体" w:eastAsia="宋体" w:cs="宋体"/>
          <w:i w:val="0"/>
          <w:iCs w:val="0"/>
          <w:color w:val="000000"/>
          <w:kern w:val="0"/>
          <w:sz w:val="24"/>
          <w:szCs w:val="24"/>
          <w:u w:val="none"/>
          <w:lang w:val="en-US" w:eastAsia="zh-CN" w:bidi="ar"/>
        </w:rPr>
        <w:t>智慧养老服务能力</w:t>
      </w:r>
      <w:r>
        <w:rPr>
          <w:rFonts w:hint="eastAsia" w:ascii="宋体" w:hAnsi="宋体" w:cs="宋体"/>
          <w:sz w:val="24"/>
          <w:lang w:val="en-US" w:eastAsia="zh-CN"/>
        </w:rPr>
        <w:t>；</w:t>
      </w:r>
    </w:p>
    <w:p>
      <w:pPr>
        <w:snapToGrid w:val="0"/>
        <w:spacing w:line="530" w:lineRule="exact"/>
        <w:ind w:firstLine="470" w:firstLineChars="196"/>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lang w:val="en-US" w:eastAsia="zh-CN"/>
        </w:rPr>
        <w:t>2.2.6</w:t>
      </w:r>
      <w:r>
        <w:rPr>
          <w:rFonts w:hint="eastAsia" w:ascii="宋体" w:hAnsi="宋体" w:eastAsia="宋体" w:cs="宋体"/>
          <w:i w:val="0"/>
          <w:iCs w:val="0"/>
          <w:color w:val="000000"/>
          <w:kern w:val="0"/>
          <w:sz w:val="24"/>
          <w:szCs w:val="24"/>
          <w:u w:val="none"/>
          <w:lang w:val="en-US" w:eastAsia="zh-CN" w:bidi="ar"/>
        </w:rPr>
        <w:t>考评及奖惩制度；</w:t>
      </w:r>
    </w:p>
    <w:p>
      <w:pPr>
        <w:snapToGrid w:val="0"/>
        <w:spacing w:line="530" w:lineRule="exact"/>
        <w:ind w:firstLine="470" w:firstLineChars="196"/>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2.2.7配合协调方案；</w:t>
      </w:r>
    </w:p>
    <w:p>
      <w:pPr>
        <w:snapToGrid w:val="0"/>
        <w:spacing w:line="530" w:lineRule="exact"/>
        <w:ind w:firstLine="470" w:firstLineChars="196"/>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2.2.8应急与安全保障措施；</w:t>
      </w:r>
    </w:p>
    <w:p>
      <w:pPr>
        <w:snapToGrid w:val="0"/>
        <w:spacing w:line="530" w:lineRule="exact"/>
        <w:ind w:firstLine="470" w:firstLineChars="196"/>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2.2.9服务团队配置；</w:t>
      </w:r>
    </w:p>
    <w:p>
      <w:pPr>
        <w:snapToGrid w:val="0"/>
        <w:spacing w:line="530" w:lineRule="exact"/>
        <w:ind w:firstLine="470" w:firstLineChars="196"/>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2.2.10</w:t>
      </w:r>
      <w:r>
        <w:rPr>
          <w:rFonts w:hint="eastAsia" w:ascii="宋体" w:hAnsi="宋体" w:eastAsia="宋体" w:cs="宋体"/>
          <w:i w:val="0"/>
          <w:iCs w:val="0"/>
          <w:color w:val="000000"/>
          <w:kern w:val="0"/>
          <w:sz w:val="21"/>
          <w:szCs w:val="21"/>
          <w:u w:val="none"/>
          <w:lang w:val="en-US" w:eastAsia="zh-CN" w:bidi="ar"/>
        </w:rPr>
        <w:t>企业业绩；</w:t>
      </w:r>
    </w:p>
    <w:p>
      <w:pPr>
        <w:snapToGrid w:val="0"/>
        <w:spacing w:line="530" w:lineRule="exact"/>
        <w:ind w:firstLine="411" w:firstLineChars="196"/>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2.2.11</w:t>
      </w:r>
      <w:r>
        <w:rPr>
          <w:rFonts w:hint="eastAsia" w:ascii="宋体" w:hAnsi="宋体" w:eastAsia="宋体" w:cs="宋体"/>
          <w:i w:val="0"/>
          <w:iCs w:val="0"/>
          <w:color w:val="000000"/>
          <w:kern w:val="0"/>
          <w:sz w:val="24"/>
          <w:szCs w:val="24"/>
          <w:u w:val="none"/>
          <w:lang w:val="en-US" w:eastAsia="zh-CN" w:bidi="ar"/>
        </w:rPr>
        <w:t>投标人体系认证；</w:t>
      </w:r>
    </w:p>
    <w:p>
      <w:pPr>
        <w:snapToGrid w:val="0"/>
        <w:spacing w:line="530" w:lineRule="exact"/>
        <w:ind w:firstLine="470" w:firstLineChars="196"/>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2.2.12企业标准化制定；</w:t>
      </w:r>
    </w:p>
    <w:p>
      <w:pPr>
        <w:snapToGrid w:val="0"/>
        <w:spacing w:line="530" w:lineRule="exact"/>
        <w:ind w:firstLine="470" w:firstLineChars="196"/>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2.2.13企业荣誉；</w:t>
      </w:r>
    </w:p>
    <w:p>
      <w:pPr>
        <w:snapToGrid w:val="0"/>
        <w:spacing w:line="530" w:lineRule="exact"/>
        <w:ind w:firstLine="470" w:firstLineChars="196"/>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2.2.14培训能力；</w:t>
      </w:r>
    </w:p>
    <w:p>
      <w:pPr>
        <w:snapToGrid w:val="0"/>
        <w:spacing w:line="530" w:lineRule="exact"/>
        <w:ind w:firstLine="470" w:firstLineChars="196"/>
        <w:jc w:val="left"/>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2.2.15</w:t>
      </w:r>
      <w:r>
        <w:rPr>
          <w:rFonts w:hint="eastAsia" w:ascii="宋体" w:hAnsi="宋体" w:eastAsia="宋体" w:cs="宋体"/>
          <w:color w:val="auto"/>
          <w:sz w:val="24"/>
          <w:highlight w:val="none"/>
          <w:lang w:eastAsia="zh-CN"/>
        </w:rPr>
        <w:t>投标人</w:t>
      </w:r>
      <w:r>
        <w:rPr>
          <w:rFonts w:hint="eastAsia" w:ascii="宋体" w:hAnsi="宋体" w:cs="宋体"/>
          <w:color w:val="auto"/>
          <w:sz w:val="24"/>
          <w:highlight w:val="none"/>
        </w:rPr>
        <w:t>需要说明的其他文件和说明</w:t>
      </w:r>
      <w:r>
        <w:rPr>
          <w:rFonts w:hint="eastAsia" w:ascii="宋体" w:hAnsi="宋体" w:cs="宋体"/>
          <w:color w:val="auto"/>
          <w:sz w:val="24"/>
          <w:highlight w:val="none"/>
          <w:lang w:eastAsia="zh-CN"/>
        </w:rPr>
        <w:t>（未尽事宜请各供应商按评分细则及本项目实际需求自行编制）</w:t>
      </w:r>
      <w:r>
        <w:rPr>
          <w:rFonts w:hint="eastAsia" w:ascii="宋体" w:hAnsi="宋体" w:cs="宋体"/>
          <w:sz w:val="24"/>
        </w:rPr>
        <w:t>。</w:t>
      </w:r>
    </w:p>
    <w:p>
      <w:pPr>
        <w:snapToGrid w:val="0"/>
        <w:spacing w:line="530" w:lineRule="exact"/>
        <w:ind w:firstLine="472" w:firstLineChars="196"/>
        <w:jc w:val="left"/>
        <w:rPr>
          <w:rFonts w:ascii="宋体" w:hAnsi="宋体" w:cs="宋体"/>
          <w:b/>
          <w:sz w:val="24"/>
        </w:rPr>
      </w:pPr>
      <w:r>
        <w:rPr>
          <w:rFonts w:hint="eastAsia" w:ascii="宋体" w:hAnsi="宋体" w:cs="宋体"/>
          <w:b/>
          <w:sz w:val="24"/>
          <w:lang w:val="en-US" w:eastAsia="zh-CN"/>
        </w:rPr>
        <w:t>3</w:t>
      </w:r>
      <w:r>
        <w:rPr>
          <w:rFonts w:hint="eastAsia" w:ascii="宋体" w:hAnsi="宋体" w:cs="宋体"/>
          <w:b/>
          <w:sz w:val="24"/>
        </w:rPr>
        <w:t>报价文件：</w:t>
      </w:r>
    </w:p>
    <w:p>
      <w:pPr>
        <w:snapToGrid w:val="0"/>
        <w:spacing w:line="530" w:lineRule="exact"/>
        <w:ind w:firstLine="470" w:firstLineChars="196"/>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.1投标</w:t>
      </w:r>
      <w:r>
        <w:rPr>
          <w:rFonts w:hint="eastAsia" w:ascii="宋体" w:hAnsi="宋体" w:cs="宋体"/>
          <w:sz w:val="24"/>
          <w:lang w:eastAsia="zh-CN"/>
        </w:rPr>
        <w:t>函</w:t>
      </w:r>
      <w:r>
        <w:rPr>
          <w:rFonts w:hint="eastAsia" w:ascii="宋体" w:hAnsi="宋体" w:cs="宋体"/>
          <w:sz w:val="24"/>
        </w:rPr>
        <w:t xml:space="preserve">； </w:t>
      </w:r>
    </w:p>
    <w:p>
      <w:pPr>
        <w:snapToGrid w:val="0"/>
        <w:spacing w:line="530" w:lineRule="exact"/>
        <w:ind w:firstLine="470" w:firstLineChars="196"/>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.2开标一览表；</w:t>
      </w:r>
    </w:p>
    <w:p>
      <w:pPr>
        <w:snapToGrid w:val="0"/>
        <w:spacing w:line="530" w:lineRule="exact"/>
        <w:ind w:firstLine="470" w:firstLineChars="196"/>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.3投标报价组成明细表（如有）；</w:t>
      </w:r>
    </w:p>
    <w:p>
      <w:pPr>
        <w:snapToGrid w:val="0"/>
        <w:spacing w:line="530" w:lineRule="exact"/>
        <w:ind w:firstLine="470" w:firstLineChars="196"/>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.4招标代理费承诺函；</w:t>
      </w:r>
    </w:p>
    <w:p>
      <w:pPr>
        <w:snapToGrid w:val="0"/>
        <w:spacing w:line="530" w:lineRule="exact"/>
        <w:ind w:firstLine="470" w:firstLineChars="196"/>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供应商针对报价需要说明的其他文件和说明（格式自拟）。</w:t>
      </w:r>
    </w:p>
    <w:p>
      <w:pPr>
        <w:snapToGrid w:val="0"/>
        <w:spacing w:line="530" w:lineRule="exact"/>
        <w:ind w:firstLine="482" w:firstLineChars="200"/>
        <w:jc w:val="left"/>
        <w:outlineLvl w:val="0"/>
        <w:rPr>
          <w:rFonts w:ascii="宋体" w:hAnsi="宋体" w:cs="宋体"/>
          <w:b/>
          <w:sz w:val="24"/>
        </w:rPr>
      </w:pPr>
      <w:bookmarkStart w:id="29" w:name="_Toc23927"/>
      <w:r>
        <w:rPr>
          <w:rFonts w:hint="eastAsia" w:ascii="宋体" w:hAnsi="宋体" w:cs="宋体"/>
          <w:b/>
          <w:sz w:val="24"/>
        </w:rPr>
        <w:t>（二）投标文件的语言及计量</w:t>
      </w:r>
      <w:bookmarkEnd w:id="29"/>
    </w:p>
    <w:p>
      <w:pPr>
        <w:snapToGrid w:val="0"/>
        <w:spacing w:line="530" w:lineRule="exact"/>
        <w:ind w:firstLine="480" w:firstLineChars="200"/>
        <w:jc w:val="left"/>
        <w:rPr>
          <w:rFonts w:ascii="宋体" w:hAnsi="宋体" w:cs="宋体"/>
          <w:sz w:val="24"/>
        </w:rPr>
      </w:pPr>
      <w:r>
        <w:rPr>
          <w:rFonts w:hint="eastAsia" w:ascii="宋体" w:hAnsi="宋体" w:cs="宋体"/>
          <w:sz w:val="24"/>
        </w:rPr>
        <w:t>1.投标文件以及供应商与采购人就有关投标事宜的所有来往函电，均应以中文汉语书写。除签名、盖章、专用名称等特殊情形外，以中文汉语以外的文字表述的投标文件视同未提供。</w:t>
      </w:r>
    </w:p>
    <w:p>
      <w:pPr>
        <w:snapToGrid w:val="0"/>
        <w:spacing w:line="530" w:lineRule="exact"/>
        <w:ind w:firstLine="480" w:firstLineChars="200"/>
        <w:jc w:val="left"/>
        <w:rPr>
          <w:rFonts w:ascii="宋体" w:hAnsi="宋体" w:cs="宋体"/>
          <w:sz w:val="24"/>
        </w:rPr>
      </w:pPr>
      <w:r>
        <w:rPr>
          <w:rFonts w:hint="eastAsia" w:ascii="宋体" w:hAnsi="宋体" w:cs="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30" w:lineRule="exact"/>
        <w:ind w:firstLine="470" w:firstLineChars="196"/>
        <w:jc w:val="left"/>
        <w:outlineLvl w:val="0"/>
        <w:rPr>
          <w:rFonts w:ascii="宋体" w:hAnsi="宋体" w:cs="宋体"/>
          <w:b/>
          <w:sz w:val="24"/>
        </w:rPr>
      </w:pPr>
      <w:bookmarkStart w:id="30" w:name="_Toc31687"/>
      <w:r>
        <w:rPr>
          <w:rFonts w:hint="eastAsia" w:ascii="宋体" w:hAnsi="宋体" w:cs="宋体"/>
          <w:sz w:val="24"/>
        </w:rPr>
        <w:t>▲</w:t>
      </w:r>
      <w:r>
        <w:rPr>
          <w:rFonts w:hint="eastAsia" w:ascii="宋体" w:hAnsi="宋体" w:cs="宋体"/>
          <w:b/>
          <w:sz w:val="24"/>
        </w:rPr>
        <w:t>（三）投标报价</w:t>
      </w:r>
      <w:bookmarkEnd w:id="30"/>
    </w:p>
    <w:p>
      <w:pPr>
        <w:snapToGrid w:val="0"/>
        <w:spacing w:line="530" w:lineRule="exact"/>
        <w:ind w:firstLine="470" w:firstLineChars="196"/>
        <w:jc w:val="left"/>
        <w:outlineLvl w:val="0"/>
        <w:rPr>
          <w:rFonts w:ascii="宋体" w:hAnsi="宋体" w:cs="宋体"/>
          <w:b/>
          <w:sz w:val="24"/>
        </w:rPr>
      </w:pPr>
      <w:bookmarkStart w:id="31" w:name="_Toc1199"/>
      <w:r>
        <w:rPr>
          <w:rFonts w:hint="eastAsia" w:ascii="宋体" w:hAnsi="宋体" w:cs="宋体"/>
          <w:sz w:val="24"/>
        </w:rPr>
        <w:t>1.投标报价应按招标文件中相关附表格式填写。投标报价为本招标项目全部工作内容的报价，所有报价均应使用人民币（元）表示。</w:t>
      </w:r>
      <w:bookmarkEnd w:id="31"/>
    </w:p>
    <w:p>
      <w:pPr>
        <w:snapToGrid w:val="0"/>
        <w:spacing w:line="530" w:lineRule="exact"/>
        <w:ind w:firstLine="480" w:firstLineChars="200"/>
        <w:jc w:val="left"/>
        <w:outlineLvl w:val="0"/>
        <w:rPr>
          <w:rFonts w:ascii="宋体" w:hAnsi="宋体" w:cs="宋体"/>
          <w:sz w:val="24"/>
        </w:rPr>
      </w:pPr>
      <w:bookmarkStart w:id="32" w:name="_Toc21152"/>
      <w:r>
        <w:rPr>
          <w:rFonts w:hint="eastAsia" w:ascii="宋体" w:hAnsi="宋体" w:cs="宋体"/>
          <w:sz w:val="24"/>
        </w:rPr>
        <w:t>2.供应商的报价是履行合同的最终价格，应含拟投标设备的税金、包装及运输、验收、人工及交付使用后质保等工作所发生的费用及供应商认为完成本招标文件规定内容所需发生的其它费用，凡未列入的，将被视为均已包含在投标总报价中。</w:t>
      </w:r>
      <w:bookmarkEnd w:id="32"/>
    </w:p>
    <w:p>
      <w:pPr>
        <w:snapToGrid w:val="0"/>
        <w:spacing w:line="530" w:lineRule="exact"/>
        <w:ind w:firstLine="480" w:firstLineChars="200"/>
        <w:jc w:val="left"/>
        <w:outlineLvl w:val="0"/>
        <w:rPr>
          <w:rFonts w:ascii="宋体" w:hAnsi="宋体" w:cs="宋体"/>
          <w:sz w:val="24"/>
        </w:rPr>
      </w:pPr>
      <w:bookmarkStart w:id="33" w:name="_Toc12864"/>
      <w:r>
        <w:rPr>
          <w:rFonts w:hint="eastAsia" w:ascii="宋体" w:hAnsi="宋体" w:cs="宋体"/>
          <w:sz w:val="24"/>
        </w:rPr>
        <w:t>3.只允许有一个报价，任何有选择的或有条件的报价将不予接受。</w:t>
      </w:r>
      <w:bookmarkEnd w:id="33"/>
    </w:p>
    <w:p>
      <w:pPr>
        <w:snapToGrid w:val="0"/>
        <w:spacing w:line="530" w:lineRule="exact"/>
        <w:ind w:firstLine="480" w:firstLineChars="200"/>
        <w:jc w:val="left"/>
        <w:outlineLvl w:val="0"/>
        <w:rPr>
          <w:rFonts w:ascii="宋体" w:hAnsi="宋体" w:cs="宋体"/>
          <w:sz w:val="24"/>
        </w:rPr>
      </w:pPr>
      <w:bookmarkStart w:id="34" w:name="_Toc27834"/>
      <w:r>
        <w:rPr>
          <w:rFonts w:hint="eastAsia" w:ascii="宋体" w:hAnsi="宋体" w:cs="宋体"/>
          <w:sz w:val="24"/>
        </w:rPr>
        <w:t>4.供应商的最终报价由供应商自担全部风险责任，中标后不得以任何理由调整报价或追加任何费用。</w:t>
      </w:r>
      <w:bookmarkEnd w:id="34"/>
    </w:p>
    <w:p>
      <w:pPr>
        <w:snapToGrid w:val="0"/>
        <w:spacing w:line="530" w:lineRule="exact"/>
        <w:ind w:firstLine="480" w:firstLineChars="200"/>
        <w:jc w:val="left"/>
        <w:outlineLvl w:val="0"/>
        <w:rPr>
          <w:rFonts w:ascii="宋体" w:hAnsi="宋体" w:cs="宋体"/>
          <w:sz w:val="24"/>
        </w:rPr>
      </w:pPr>
      <w:bookmarkStart w:id="35" w:name="_Toc20523"/>
      <w:r>
        <w:rPr>
          <w:rFonts w:hint="eastAsia" w:ascii="宋体" w:hAnsi="宋体" w:cs="宋体"/>
          <w:sz w:val="24"/>
        </w:rPr>
        <w:t>5.供应商所有优惠条件和优惠费用不得降低和影响本采购项目质量。</w:t>
      </w:r>
      <w:bookmarkEnd w:id="35"/>
    </w:p>
    <w:p>
      <w:pPr>
        <w:snapToGrid w:val="0"/>
        <w:spacing w:line="530" w:lineRule="exact"/>
        <w:ind w:firstLine="480" w:firstLineChars="200"/>
        <w:jc w:val="left"/>
        <w:outlineLvl w:val="0"/>
        <w:rPr>
          <w:rFonts w:ascii="宋体" w:hAnsi="宋体" w:cs="宋体"/>
          <w:sz w:val="24"/>
        </w:rPr>
      </w:pPr>
      <w:bookmarkStart w:id="36" w:name="_Toc20588"/>
      <w:r>
        <w:rPr>
          <w:rFonts w:hint="eastAsia" w:ascii="宋体" w:hAnsi="宋体" w:cs="宋体"/>
          <w:sz w:val="24"/>
        </w:rPr>
        <w:t>6.报价如单价与总价不符时，以单价为准；大写与小写不符时以大写为准。</w:t>
      </w:r>
      <w:bookmarkEnd w:id="36"/>
    </w:p>
    <w:p>
      <w:pPr>
        <w:snapToGrid w:val="0"/>
        <w:spacing w:line="530" w:lineRule="exact"/>
        <w:ind w:firstLine="480" w:firstLineChars="200"/>
        <w:jc w:val="left"/>
        <w:outlineLvl w:val="0"/>
        <w:rPr>
          <w:rFonts w:ascii="宋体" w:hAnsi="宋体" w:cs="宋体"/>
          <w:sz w:val="24"/>
        </w:rPr>
      </w:pPr>
      <w:bookmarkStart w:id="37" w:name="_Toc26207"/>
      <w:r>
        <w:rPr>
          <w:rFonts w:hint="eastAsia" w:ascii="宋体" w:hAnsi="宋体" w:cs="宋体"/>
          <w:sz w:val="24"/>
        </w:rPr>
        <w:t>7.供应商对招标文件里有关投标报价的全部内容应仔细确认，若有个别异议，应在开标前提出修改意见，否则视同全部确认。</w:t>
      </w:r>
      <w:bookmarkEnd w:id="37"/>
    </w:p>
    <w:p>
      <w:pPr>
        <w:snapToGrid w:val="0"/>
        <w:spacing w:line="530" w:lineRule="exact"/>
        <w:ind w:firstLine="480" w:firstLineChars="200"/>
        <w:jc w:val="left"/>
        <w:outlineLvl w:val="0"/>
        <w:rPr>
          <w:rFonts w:ascii="宋体" w:hAnsi="宋体" w:cs="宋体"/>
          <w:sz w:val="24"/>
        </w:rPr>
      </w:pPr>
      <w:bookmarkStart w:id="38" w:name="_Toc23824"/>
      <w:r>
        <w:rPr>
          <w:rFonts w:hint="eastAsia" w:ascii="宋体" w:hAnsi="宋体" w:cs="宋体"/>
          <w:sz w:val="24"/>
        </w:rPr>
        <w:t>8.供应商在报价中应充分考虑所有可能发生的费用，否则采购人将视报价总价中已包括所有费用。</w:t>
      </w:r>
      <w:bookmarkEnd w:id="38"/>
    </w:p>
    <w:p>
      <w:pPr>
        <w:snapToGrid w:val="0"/>
        <w:spacing w:line="530" w:lineRule="exact"/>
        <w:ind w:firstLine="480" w:firstLineChars="200"/>
        <w:jc w:val="left"/>
        <w:outlineLvl w:val="0"/>
        <w:rPr>
          <w:rFonts w:ascii="宋体" w:hAnsi="宋体" w:cs="宋体"/>
          <w:sz w:val="24"/>
        </w:rPr>
      </w:pPr>
      <w:bookmarkStart w:id="39" w:name="_Toc6479"/>
      <w:r>
        <w:rPr>
          <w:rFonts w:hint="eastAsia" w:ascii="宋体" w:hAnsi="宋体" w:cs="宋体"/>
          <w:sz w:val="24"/>
        </w:rPr>
        <w:t>9.供应商对在合同执行中，除上述费用及招标文件规定的由中标供应商负责的工作范围以外需要采购人协调或提供便利的工作应当在报价文件中说明。</w:t>
      </w:r>
      <w:bookmarkEnd w:id="39"/>
    </w:p>
    <w:p>
      <w:pPr>
        <w:pStyle w:val="8"/>
        <w:numPr>
          <w:ilvl w:val="0"/>
          <w:numId w:val="0"/>
        </w:numPr>
        <w:tabs>
          <w:tab w:val="left" w:pos="720"/>
          <w:tab w:val="clear" w:pos="360"/>
        </w:tabs>
        <w:snapToGrid w:val="0"/>
        <w:spacing w:line="530" w:lineRule="exact"/>
        <w:ind w:left="549" w:leftChars="196"/>
        <w:rPr>
          <w:rFonts w:ascii="宋体" w:hAnsi="宋体" w:cs="宋体"/>
          <w:b/>
        </w:rPr>
      </w:pPr>
      <w:r>
        <w:rPr>
          <w:rFonts w:hint="eastAsia" w:ascii="宋体" w:hAnsi="宋体" w:cs="宋体"/>
          <w:b/>
        </w:rPr>
        <w:t>（四）投标文件的有效期</w:t>
      </w:r>
    </w:p>
    <w:p>
      <w:pPr>
        <w:snapToGrid w:val="0"/>
        <w:spacing w:line="530" w:lineRule="exact"/>
        <w:ind w:firstLine="480" w:firstLineChars="200"/>
        <w:jc w:val="left"/>
        <w:outlineLvl w:val="0"/>
        <w:rPr>
          <w:rFonts w:ascii="宋体" w:hAnsi="宋体" w:cs="宋体"/>
          <w:sz w:val="24"/>
        </w:rPr>
      </w:pPr>
      <w:bookmarkStart w:id="40" w:name="_Toc26059"/>
      <w:r>
        <w:rPr>
          <w:rFonts w:hint="eastAsia" w:ascii="宋体" w:hAnsi="宋体" w:cs="宋体"/>
          <w:sz w:val="24"/>
        </w:rPr>
        <w:t>▲1.自投标截止日起</w:t>
      </w:r>
      <w:r>
        <w:rPr>
          <w:rFonts w:hint="eastAsia" w:ascii="宋体" w:hAnsi="宋体" w:cs="宋体"/>
          <w:sz w:val="24"/>
          <w:lang w:val="en-US" w:eastAsia="zh-CN"/>
        </w:rPr>
        <w:t>9</w:t>
      </w:r>
      <w:r>
        <w:rPr>
          <w:rFonts w:hint="eastAsia" w:ascii="宋体" w:hAnsi="宋体" w:cs="宋体"/>
          <w:sz w:val="24"/>
        </w:rPr>
        <w:t>0天投标文件应保持有效。有效期不足的投标文件将被拒绝。</w:t>
      </w:r>
      <w:bookmarkEnd w:id="40"/>
    </w:p>
    <w:p>
      <w:pPr>
        <w:snapToGrid w:val="0"/>
        <w:spacing w:line="530" w:lineRule="exact"/>
        <w:ind w:firstLine="480" w:firstLineChars="200"/>
        <w:jc w:val="left"/>
        <w:outlineLvl w:val="0"/>
        <w:rPr>
          <w:rFonts w:ascii="宋体" w:hAnsi="宋体" w:cs="宋体"/>
          <w:sz w:val="24"/>
        </w:rPr>
      </w:pPr>
      <w:bookmarkStart w:id="41" w:name="_Toc5663"/>
      <w:r>
        <w:rPr>
          <w:rFonts w:hint="eastAsia" w:ascii="宋体" w:hAnsi="宋体" w:cs="宋体"/>
          <w:sz w:val="24"/>
        </w:rPr>
        <w:t>2.在特殊情况下，采购人可与供应商协商延长投标书的有效期，这种要求和答复均以书面形式进行。</w:t>
      </w:r>
      <w:bookmarkEnd w:id="41"/>
    </w:p>
    <w:p>
      <w:pPr>
        <w:snapToGrid w:val="0"/>
        <w:spacing w:line="530" w:lineRule="exact"/>
        <w:ind w:firstLine="480" w:firstLineChars="200"/>
        <w:jc w:val="left"/>
        <w:outlineLvl w:val="0"/>
        <w:rPr>
          <w:rFonts w:ascii="宋体" w:hAnsi="宋体" w:cs="宋体"/>
          <w:sz w:val="24"/>
        </w:rPr>
      </w:pPr>
      <w:bookmarkStart w:id="42" w:name="_Toc14201"/>
      <w:r>
        <w:rPr>
          <w:rFonts w:hint="eastAsia" w:ascii="宋体" w:hAnsi="宋体" w:cs="宋体"/>
          <w:sz w:val="24"/>
        </w:rPr>
        <w:t>3.中标供应商的投标文件自开标之日起至合同履行完毕止均应保持有效。</w:t>
      </w:r>
      <w:bookmarkEnd w:id="42"/>
    </w:p>
    <w:p>
      <w:pPr>
        <w:snapToGrid w:val="0"/>
        <w:spacing w:line="530" w:lineRule="exact"/>
        <w:ind w:firstLine="482" w:firstLineChars="200"/>
        <w:jc w:val="left"/>
        <w:rPr>
          <w:rFonts w:ascii="宋体" w:hAnsi="宋体" w:cs="宋体"/>
          <w:b/>
          <w:sz w:val="24"/>
        </w:rPr>
      </w:pPr>
      <w:r>
        <w:rPr>
          <w:rFonts w:hint="eastAsia" w:ascii="宋体" w:hAnsi="宋体" w:cs="宋体"/>
          <w:b/>
          <w:sz w:val="24"/>
        </w:rPr>
        <w:t>（五）备份投标文件的签署和份数</w:t>
      </w:r>
    </w:p>
    <w:p>
      <w:pPr>
        <w:snapToGrid w:val="0"/>
        <w:spacing w:line="530" w:lineRule="exact"/>
        <w:ind w:firstLine="482" w:firstLineChars="200"/>
        <w:jc w:val="left"/>
        <w:rPr>
          <w:rFonts w:ascii="宋体" w:hAnsi="宋体" w:cs="宋体"/>
          <w:b/>
          <w:sz w:val="24"/>
        </w:rPr>
      </w:pPr>
      <w:r>
        <w:rPr>
          <w:rFonts w:hint="eastAsia" w:ascii="宋体" w:hAnsi="宋体" w:cs="宋体"/>
          <w:b/>
          <w:sz w:val="24"/>
        </w:rPr>
        <w:t>1.电子投标文件：</w:t>
      </w:r>
    </w:p>
    <w:p>
      <w:pPr>
        <w:snapToGrid w:val="0"/>
        <w:spacing w:line="530" w:lineRule="exact"/>
        <w:ind w:firstLine="480" w:firstLineChars="200"/>
        <w:jc w:val="left"/>
        <w:outlineLvl w:val="0"/>
        <w:rPr>
          <w:rFonts w:ascii="宋体" w:hAnsi="宋体" w:cs="宋体"/>
          <w:sz w:val="24"/>
        </w:rPr>
      </w:pPr>
      <w:bookmarkStart w:id="43" w:name="_Toc8539"/>
      <w:r>
        <w:rPr>
          <w:rFonts w:hint="eastAsia" w:ascii="宋体" w:hAnsi="宋体" w:cs="宋体"/>
          <w:sz w:val="24"/>
        </w:rPr>
        <w:t>供应商应根据“政采云供应商项目采购</w:t>
      </w:r>
      <w:r>
        <w:rPr>
          <w:rFonts w:hint="eastAsia" w:ascii="宋体" w:hAnsi="宋体" w:cs="宋体"/>
          <w:sz w:val="24"/>
          <w:lang w:eastAsia="zh-CN"/>
        </w:rPr>
        <w:t>－</w:t>
      </w:r>
      <w:r>
        <w:rPr>
          <w:rFonts w:hint="eastAsia" w:ascii="宋体" w:hAnsi="宋体" w:cs="宋体"/>
          <w:sz w:val="24"/>
        </w:rPr>
        <w:t>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bookmarkEnd w:id="43"/>
    </w:p>
    <w:p>
      <w:pPr>
        <w:snapToGrid w:val="0"/>
        <w:spacing w:line="530" w:lineRule="exact"/>
        <w:ind w:firstLine="482" w:firstLineChars="200"/>
        <w:jc w:val="left"/>
        <w:rPr>
          <w:rFonts w:ascii="宋体" w:hAnsi="宋体" w:cs="宋体"/>
          <w:b/>
          <w:sz w:val="24"/>
        </w:rPr>
      </w:pPr>
      <w:r>
        <w:rPr>
          <w:rFonts w:hint="eastAsia" w:ascii="宋体" w:hAnsi="宋体"/>
          <w:b/>
          <w:kern w:val="0"/>
          <w:sz w:val="24"/>
        </w:rPr>
        <w:t>2.</w:t>
      </w:r>
      <w:r>
        <w:rPr>
          <w:rFonts w:hint="eastAsia" w:ascii="宋体" w:hAnsi="宋体" w:cs="宋体"/>
          <w:b/>
          <w:sz w:val="24"/>
        </w:rPr>
        <w:t>数据电子备份投标文件（U盘）：</w:t>
      </w:r>
    </w:p>
    <w:p>
      <w:pPr>
        <w:snapToGrid w:val="0"/>
        <w:spacing w:line="530" w:lineRule="exact"/>
        <w:ind w:firstLine="480" w:firstLineChars="200"/>
        <w:jc w:val="left"/>
        <w:rPr>
          <w:rFonts w:ascii="宋体" w:hAnsi="宋体" w:cs="宋体"/>
          <w:sz w:val="24"/>
        </w:rPr>
      </w:pPr>
      <w:r>
        <w:rPr>
          <w:rFonts w:hint="eastAsia" w:ascii="宋体" w:hAnsi="宋体" w:cs="宋体"/>
          <w:sz w:val="24"/>
        </w:rPr>
        <w:t>电子投标文件的备份文件以U盘形式存储。数据电子备份投标文件格式及内容须与政采云平台项目采购</w:t>
      </w:r>
      <w:r>
        <w:rPr>
          <w:rFonts w:hint="eastAsia" w:ascii="宋体" w:hAnsi="宋体" w:cs="宋体"/>
          <w:sz w:val="24"/>
          <w:lang w:eastAsia="zh-CN"/>
        </w:rPr>
        <w:t>－</w:t>
      </w:r>
      <w:r>
        <w:rPr>
          <w:rFonts w:hint="eastAsia" w:ascii="宋体" w:hAnsi="宋体" w:cs="宋体"/>
          <w:sz w:val="24"/>
        </w:rPr>
        <w:t>电子交易操作指南中制作、加密并递交的电子投标文件格式及内容一致。数据电子备份投标文件（U 盘）应包含《资格文件》、《</w:t>
      </w:r>
      <w:r>
        <w:rPr>
          <w:rFonts w:hint="eastAsia" w:ascii="宋体" w:hAnsi="宋体" w:cs="宋体"/>
          <w:sz w:val="24"/>
          <w:lang w:eastAsia="zh-CN"/>
        </w:rPr>
        <w:t>技术及商务资信文件</w:t>
      </w:r>
      <w:r>
        <w:rPr>
          <w:rFonts w:hint="eastAsia" w:ascii="宋体" w:hAnsi="宋体" w:cs="宋体"/>
          <w:sz w:val="24"/>
        </w:rPr>
        <w:t>》和《报价文件》，供应商应将数据电子备份（U 盘）形式的投标文件密封、包装，不按此规定密封、包装的数据电子备份投标文件（U 盘）均按未提供处理。其中《资格文件》、《</w:t>
      </w:r>
      <w:r>
        <w:rPr>
          <w:rFonts w:hint="eastAsia" w:ascii="宋体" w:hAnsi="宋体" w:cs="宋体"/>
          <w:sz w:val="24"/>
          <w:lang w:eastAsia="zh-CN"/>
        </w:rPr>
        <w:t>技术及商务资信文件</w:t>
      </w:r>
      <w:r>
        <w:rPr>
          <w:rFonts w:hint="eastAsia" w:ascii="宋体" w:hAnsi="宋体" w:cs="宋体"/>
          <w:sz w:val="24"/>
        </w:rPr>
        <w:t>》均不得体现报价部分内容，否则按无效标处理。</w:t>
      </w:r>
      <w:r>
        <w:rPr>
          <w:rFonts w:hint="eastAsia" w:ascii="宋体" w:hAnsi="宋体" w:cs="宋体"/>
          <w:sz w:val="24"/>
          <w:shd w:val="pct10" w:color="auto" w:fill="FFFFFF"/>
        </w:rPr>
        <w:t>凡是参加两个或者以上标项投标的，必须按标项分别单独密封、包装、单独提交</w:t>
      </w:r>
      <w:r>
        <w:rPr>
          <w:rFonts w:hint="eastAsia" w:ascii="宋体" w:hAnsi="宋体" w:cs="宋体"/>
          <w:sz w:val="24"/>
        </w:rPr>
        <w:t>。</w:t>
      </w:r>
    </w:p>
    <w:p>
      <w:pPr>
        <w:autoSpaceDE w:val="0"/>
        <w:autoSpaceDN w:val="0"/>
        <w:adjustRightInd w:val="0"/>
        <w:spacing w:line="530" w:lineRule="exact"/>
        <w:ind w:firstLine="487" w:firstLineChars="202"/>
        <w:jc w:val="left"/>
        <w:rPr>
          <w:rFonts w:ascii="宋体" w:hAnsi="宋体"/>
          <w:b/>
          <w:bCs/>
          <w:kern w:val="0"/>
          <w:sz w:val="24"/>
          <w:u w:val="single"/>
        </w:rPr>
      </w:pPr>
      <w:r>
        <w:rPr>
          <w:rFonts w:hint="eastAsia" w:ascii="宋体" w:hAnsi="宋体"/>
          <w:b/>
          <w:bCs/>
          <w:kern w:val="0"/>
          <w:sz w:val="24"/>
        </w:rPr>
        <w:t>3.其他：</w:t>
      </w:r>
    </w:p>
    <w:p>
      <w:pPr>
        <w:autoSpaceDE w:val="0"/>
        <w:autoSpaceDN w:val="0"/>
        <w:adjustRightInd w:val="0"/>
        <w:spacing w:line="530" w:lineRule="exact"/>
        <w:ind w:firstLine="484" w:firstLineChars="202"/>
        <w:jc w:val="left"/>
        <w:rPr>
          <w:rFonts w:ascii="宋体" w:hAnsi="宋体"/>
          <w:kern w:val="0"/>
          <w:sz w:val="24"/>
        </w:rPr>
      </w:pPr>
      <w:r>
        <w:rPr>
          <w:rFonts w:hint="eastAsia" w:ascii="宋体" w:hAnsi="宋体"/>
          <w:kern w:val="0"/>
          <w:sz w:val="24"/>
        </w:rPr>
        <w:t>3.1投标文件需按招标文件要求的格式填写并签字盖章。</w:t>
      </w:r>
    </w:p>
    <w:p>
      <w:pPr>
        <w:autoSpaceDE w:val="0"/>
        <w:autoSpaceDN w:val="0"/>
        <w:adjustRightInd w:val="0"/>
        <w:spacing w:line="530" w:lineRule="exact"/>
        <w:ind w:firstLine="484" w:firstLineChars="202"/>
        <w:jc w:val="left"/>
        <w:rPr>
          <w:rFonts w:ascii="宋体" w:hAnsi="宋体"/>
          <w:sz w:val="24"/>
        </w:rPr>
      </w:pPr>
      <w:r>
        <w:rPr>
          <w:rFonts w:hint="eastAsia" w:ascii="宋体" w:hAnsi="宋体"/>
          <w:kern w:val="0"/>
          <w:sz w:val="24"/>
        </w:rPr>
        <w:t>3.2投标文件不应涂改或行间插字和增删</w:t>
      </w:r>
      <w:r>
        <w:rPr>
          <w:rFonts w:hint="eastAsia" w:ascii="宋体" w:hAnsi="宋体"/>
          <w:kern w:val="0"/>
          <w:sz w:val="24"/>
          <w:lang w:eastAsia="zh-CN"/>
        </w:rPr>
        <w:t>，</w:t>
      </w:r>
      <w:r>
        <w:rPr>
          <w:rFonts w:hint="eastAsia" w:ascii="宋体" w:hAnsi="宋体"/>
          <w:kern w:val="0"/>
          <w:sz w:val="24"/>
        </w:rPr>
        <w:t xml:space="preserve"> 如有修改，修改处须加盖供应商的公章或由法定代表人或其授权委托人签字或盖章。投标文件因字迹潦草或表达不清所引起的后果由供应商负责。</w:t>
      </w:r>
    </w:p>
    <w:p>
      <w:pPr>
        <w:snapToGrid w:val="0"/>
        <w:spacing w:line="530" w:lineRule="exact"/>
        <w:ind w:firstLine="354" w:firstLineChars="147"/>
        <w:jc w:val="left"/>
        <w:rPr>
          <w:rFonts w:ascii="宋体" w:hAnsi="宋体" w:cs="宋体"/>
          <w:b/>
          <w:sz w:val="24"/>
        </w:rPr>
      </w:pPr>
      <w:r>
        <w:rPr>
          <w:rFonts w:hint="eastAsia" w:ascii="宋体" w:hAnsi="宋体" w:cs="宋体"/>
          <w:b/>
          <w:sz w:val="24"/>
        </w:rPr>
        <w:t>（六）投标文件的包装、递交、修改和撤回</w:t>
      </w:r>
    </w:p>
    <w:p>
      <w:pPr>
        <w:snapToGrid w:val="0"/>
        <w:spacing w:line="530" w:lineRule="exact"/>
        <w:ind w:firstLine="420"/>
        <w:jc w:val="left"/>
        <w:rPr>
          <w:rFonts w:ascii="宋体" w:hAnsi="宋体" w:cs="宋体"/>
          <w:sz w:val="24"/>
        </w:rPr>
      </w:pPr>
      <w:r>
        <w:rPr>
          <w:rFonts w:hint="eastAsia" w:ascii="宋体" w:hAnsi="宋体" w:cs="宋体"/>
          <w:sz w:val="24"/>
        </w:rPr>
        <w:t>1.供应商应当在投标截止时间前完成电子投标文件的传输递交，并可以补充、修改或者撤回电子投标文件。补充或者修改电子投标文件的，应当先行撤回</w:t>
      </w:r>
      <w:r>
        <w:rPr>
          <w:rFonts w:hint="eastAsia" w:ascii="宋体" w:hAnsi="宋体" w:cs="宋体"/>
          <w:sz w:val="24"/>
          <w:lang w:eastAsia="zh-CN"/>
        </w:rPr>
        <w:t>原文件</w:t>
      </w:r>
      <w:r>
        <w:rPr>
          <w:rFonts w:hint="eastAsia" w:ascii="宋体" w:hAnsi="宋体" w:cs="宋体"/>
          <w:sz w:val="24"/>
        </w:rPr>
        <w:t>，补充、修改后重新传输递交，投标截止时间止未完成传输的，视为撤回投标文件。投标、响应截止时间后送达的投标、响应文件，将被政采云平台拒收，作无效标处理。</w:t>
      </w:r>
    </w:p>
    <w:p>
      <w:pPr>
        <w:snapToGrid w:val="0"/>
        <w:spacing w:line="530" w:lineRule="exact"/>
        <w:ind w:firstLine="420"/>
        <w:jc w:val="left"/>
        <w:rPr>
          <w:rFonts w:ascii="宋体" w:hAnsi="宋体" w:cs="宋体"/>
          <w:sz w:val="24"/>
        </w:rPr>
      </w:pPr>
      <w:r>
        <w:rPr>
          <w:rFonts w:hint="eastAsia" w:ascii="宋体" w:hAnsi="宋体" w:cs="宋体"/>
          <w:sz w:val="24"/>
        </w:rPr>
        <w:t>2.数据电子备份投标文件（U盘）：以U盘形式提供的数据电子备份投标文件格式及内容须与政采云平台项目采购</w:t>
      </w:r>
      <w:r>
        <w:rPr>
          <w:rFonts w:hint="eastAsia" w:ascii="宋体" w:hAnsi="宋体" w:cs="宋体"/>
          <w:sz w:val="24"/>
          <w:lang w:eastAsia="zh-CN"/>
        </w:rPr>
        <w:t>－</w:t>
      </w:r>
      <w:r>
        <w:rPr>
          <w:rFonts w:hint="eastAsia" w:ascii="宋体" w:hAnsi="宋体" w:cs="宋体"/>
          <w:sz w:val="24"/>
        </w:rPr>
        <w:t>电子交易操作指南中制作、加密并递交的电子投标文件格式及内容一致。</w:t>
      </w:r>
      <w:r>
        <w:rPr>
          <w:rFonts w:hint="eastAsia" w:ascii="宋体" w:hAnsi="宋体"/>
          <w:color w:val="auto"/>
          <w:sz w:val="24"/>
          <w:highlight w:val="none"/>
        </w:rPr>
        <w:t>递交方式：数据电子备份响应文件（U盘）应通过邮寄快递方式送达（</w:t>
      </w:r>
      <w:r>
        <w:rPr>
          <w:rFonts w:hint="eastAsia" w:ascii="宋体" w:hAnsi="宋体"/>
          <w:color w:val="auto"/>
          <w:sz w:val="24"/>
          <w:highlight w:val="none"/>
          <w:lang w:eastAsia="zh-CN"/>
        </w:rPr>
        <w:t>建议</w:t>
      </w:r>
      <w:r>
        <w:rPr>
          <w:rFonts w:hint="eastAsia" w:ascii="宋体" w:hAnsi="宋体"/>
          <w:color w:val="auto"/>
          <w:sz w:val="24"/>
          <w:highlight w:val="none"/>
        </w:rPr>
        <w:t>采用</w:t>
      </w:r>
      <w:r>
        <w:rPr>
          <w:rFonts w:hint="eastAsia" w:ascii="宋体" w:hAnsi="宋体"/>
          <w:color w:val="auto"/>
          <w:sz w:val="24"/>
          <w:highlight w:val="none"/>
          <w:lang w:eastAsia="zh-CN"/>
        </w:rPr>
        <w:t>顺丰</w:t>
      </w:r>
      <w:r>
        <w:rPr>
          <w:rFonts w:hint="eastAsia" w:ascii="宋体" w:hAnsi="宋体"/>
          <w:color w:val="auto"/>
          <w:sz w:val="24"/>
          <w:highlight w:val="none"/>
        </w:rPr>
        <w:t>），邮寄地址为：</w:t>
      </w:r>
      <w:r>
        <w:rPr>
          <w:rFonts w:hint="eastAsia" w:ascii="宋体" w:hAnsi="宋体"/>
          <w:color w:val="auto"/>
          <w:sz w:val="24"/>
          <w:highlight w:val="none"/>
          <w:lang w:eastAsia="zh-CN"/>
        </w:rPr>
        <w:t>湖州建通工程管理有限公司</w:t>
      </w:r>
      <w:r>
        <w:rPr>
          <w:rFonts w:hint="eastAsia" w:ascii="宋体" w:hAnsi="宋体"/>
          <w:color w:val="auto"/>
          <w:sz w:val="24"/>
          <w:highlight w:val="none"/>
        </w:rPr>
        <w:t>[</w:t>
      </w:r>
      <w:r>
        <w:rPr>
          <w:rFonts w:hint="eastAsia" w:ascii="宋体" w:hAnsi="宋体" w:cs="宋体"/>
          <w:color w:val="auto"/>
          <w:kern w:val="0"/>
          <w:sz w:val="24"/>
          <w:highlight w:val="none"/>
          <w:lang w:eastAsia="zh-CN"/>
        </w:rPr>
        <w:t>湖州市南浔镇泰安西路282号朱坞村综合楼十楼</w:t>
      </w:r>
      <w:r>
        <w:rPr>
          <w:rFonts w:hint="eastAsia" w:ascii="宋体" w:hAnsi="宋体"/>
          <w:color w:val="auto"/>
          <w:sz w:val="24"/>
          <w:highlight w:val="none"/>
        </w:rPr>
        <w:t>]，联系电话：</w:t>
      </w:r>
      <w:r>
        <w:rPr>
          <w:rFonts w:hint="eastAsia" w:ascii="宋体" w:hAnsi="宋体"/>
          <w:color w:val="auto"/>
          <w:sz w:val="24"/>
          <w:highlight w:val="none"/>
          <w:lang w:eastAsia="zh-CN"/>
        </w:rPr>
        <w:t>0572-3950002</w:t>
      </w:r>
      <w:r>
        <w:rPr>
          <w:rFonts w:hint="eastAsia" w:ascii="宋体" w:hAnsi="宋体"/>
          <w:color w:val="auto"/>
          <w:sz w:val="24"/>
          <w:highlight w:val="none"/>
        </w:rPr>
        <w:t>，电子邮箱：</w:t>
      </w:r>
      <w:r>
        <w:rPr>
          <w:rFonts w:hint="eastAsia" w:ascii="宋体" w:hAnsi="宋体"/>
          <w:color w:val="auto"/>
          <w:sz w:val="24"/>
          <w:highlight w:val="none"/>
          <w:lang w:eastAsia="zh-CN"/>
        </w:rPr>
        <w:t>1172152788@qq.com</w:t>
      </w:r>
      <w:r>
        <w:rPr>
          <w:rFonts w:hint="eastAsia" w:ascii="宋体" w:hAnsi="宋体"/>
          <w:color w:val="auto"/>
          <w:sz w:val="24"/>
          <w:highlight w:val="none"/>
        </w:rPr>
        <w:t>。邮寄截止时间：供应商应于</w:t>
      </w:r>
      <w:r>
        <w:rPr>
          <w:rFonts w:hint="eastAsia" w:ascii="宋体" w:hAnsi="宋体"/>
          <w:color w:val="auto"/>
          <w:sz w:val="24"/>
          <w:highlight w:val="none"/>
          <w:lang w:eastAsia="zh-CN"/>
        </w:rPr>
        <w:t>2023年</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30</w:t>
      </w:r>
      <w:r>
        <w:rPr>
          <w:rFonts w:hint="eastAsia" w:ascii="宋体" w:hAnsi="宋体"/>
          <w:color w:val="auto"/>
          <w:sz w:val="24"/>
          <w:highlight w:val="none"/>
        </w:rPr>
        <w:t>日1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0时前准时送达，逾期不予受理。供应商须留足响应文件邮寄时间</w:t>
      </w:r>
      <w:r>
        <w:rPr>
          <w:rFonts w:hint="eastAsia" w:ascii="宋体" w:hAnsi="宋体"/>
          <w:color w:val="auto"/>
          <w:sz w:val="24"/>
          <w:highlight w:val="none"/>
          <w:lang w:eastAsia="zh-CN"/>
        </w:rPr>
        <w:t>，</w:t>
      </w:r>
      <w:r>
        <w:rPr>
          <w:rFonts w:hint="eastAsia" w:ascii="宋体" w:hAnsi="宋体"/>
          <w:color w:val="auto"/>
          <w:sz w:val="24"/>
          <w:highlight w:val="none"/>
        </w:rPr>
        <w:t>确保数据电子备份响应文件（U盘）于规定的时间前送达指定地点，未按时送达的，均按未提供处理</w:t>
      </w:r>
      <w:r>
        <w:rPr>
          <w:rFonts w:hint="eastAsia" w:ascii="宋体" w:hAnsi="宋体" w:cs="宋体"/>
          <w:sz w:val="24"/>
        </w:rPr>
        <w:t>；</w:t>
      </w:r>
    </w:p>
    <w:p>
      <w:pPr>
        <w:snapToGrid w:val="0"/>
        <w:spacing w:line="530" w:lineRule="exact"/>
        <w:ind w:firstLine="420"/>
        <w:jc w:val="left"/>
        <w:rPr>
          <w:rFonts w:ascii="宋体" w:hAnsi="宋体" w:cs="宋体"/>
          <w:b/>
          <w:sz w:val="24"/>
        </w:rPr>
      </w:pPr>
      <w:r>
        <w:rPr>
          <w:rFonts w:hint="eastAsia" w:ascii="宋体" w:hAnsi="宋体" w:cs="宋体"/>
          <w:b/>
          <w:sz w:val="24"/>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napToGrid w:val="0"/>
        <w:spacing w:line="530" w:lineRule="exact"/>
        <w:ind w:firstLine="420"/>
        <w:jc w:val="left"/>
        <w:rPr>
          <w:rFonts w:ascii="宋体" w:hAnsi="宋体" w:cs="宋体"/>
          <w:sz w:val="24"/>
        </w:rPr>
      </w:pPr>
      <w:r>
        <w:rPr>
          <w:rFonts w:hint="eastAsia" w:ascii="宋体" w:hAnsi="宋体" w:cs="宋体"/>
          <w:sz w:val="24"/>
        </w:rPr>
        <w:t>4.数据电子备份投标文件（U盘）的包装封面上应注明供应商名称、供应商地址、投标文件名称、投标项目名称、标项及项目编号，并加盖供应商公章。未按规定密封、包装或标记的数据电子备份投标文件（U盘）将被拒绝，由此造成数据电子备份投标文件（U盘）被误投或提前拆封的风险由供应商承担。</w:t>
      </w:r>
    </w:p>
    <w:p>
      <w:pPr>
        <w:snapToGrid w:val="0"/>
        <w:spacing w:line="530" w:lineRule="exact"/>
        <w:ind w:firstLine="420"/>
        <w:jc w:val="left"/>
        <w:rPr>
          <w:rFonts w:ascii="宋体" w:hAnsi="宋体" w:cs="宋体"/>
          <w:b/>
          <w:sz w:val="24"/>
        </w:rPr>
      </w:pPr>
      <w:r>
        <w:rPr>
          <w:rFonts w:hint="eastAsia" w:ascii="宋体" w:hAnsi="宋体" w:cs="宋体"/>
          <w:sz w:val="24"/>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snapToGrid w:val="0"/>
        <w:spacing w:line="530" w:lineRule="exact"/>
        <w:ind w:firstLine="472" w:firstLineChars="196"/>
        <w:outlineLvl w:val="2"/>
        <w:rPr>
          <w:rFonts w:ascii="宋体" w:hAnsi="宋体" w:cs="宋体"/>
          <w:b/>
          <w:sz w:val="24"/>
        </w:rPr>
      </w:pPr>
      <w:r>
        <w:rPr>
          <w:rFonts w:hint="eastAsia" w:ascii="宋体" w:hAnsi="宋体" w:cs="宋体"/>
          <w:b/>
          <w:sz w:val="24"/>
        </w:rPr>
        <w:t>（七）投标无效的情形</w:t>
      </w:r>
    </w:p>
    <w:p>
      <w:pPr>
        <w:snapToGrid w:val="0"/>
        <w:spacing w:line="530" w:lineRule="exact"/>
        <w:ind w:firstLine="480" w:firstLineChars="200"/>
        <w:rPr>
          <w:rFonts w:ascii="宋体" w:hAnsi="宋体" w:cs="宋体"/>
          <w:bCs/>
          <w:sz w:val="24"/>
        </w:rPr>
      </w:pPr>
      <w:r>
        <w:rPr>
          <w:rFonts w:hint="eastAsia" w:ascii="宋体" w:hAnsi="宋体" w:cs="宋体"/>
          <w:bCs/>
          <w:sz w:val="24"/>
        </w:rPr>
        <w:t>实质上没有响应招标文件要求的投标将被视为无效投标。供应商不得通过修正或</w:t>
      </w:r>
      <w:r>
        <w:rPr>
          <w:rFonts w:hint="eastAsia" w:ascii="宋体" w:hAnsi="宋体" w:cs="宋体"/>
          <w:bCs/>
          <w:sz w:val="24"/>
          <w:lang w:eastAsia="zh-CN"/>
        </w:rPr>
        <w:t>撤销</w:t>
      </w:r>
      <w:r>
        <w:rPr>
          <w:rFonts w:hint="eastAsia" w:ascii="宋体" w:hAnsi="宋体" w:cs="宋体"/>
          <w:bCs/>
          <w:sz w:val="24"/>
        </w:rPr>
        <w:t>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pPr>
        <w:snapToGrid w:val="0"/>
        <w:spacing w:line="530" w:lineRule="exact"/>
        <w:ind w:firstLine="482" w:firstLineChars="200"/>
        <w:rPr>
          <w:rFonts w:ascii="宋体" w:hAnsi="宋体" w:cs="宋体"/>
          <w:b/>
          <w:bCs/>
          <w:sz w:val="24"/>
        </w:rPr>
      </w:pPr>
      <w:r>
        <w:rPr>
          <w:rFonts w:hint="eastAsia" w:ascii="宋体" w:hAnsi="宋体" w:cs="宋体"/>
          <w:b/>
          <w:bCs/>
          <w:sz w:val="24"/>
        </w:rPr>
        <w:t>1.在开标结束后（评标开始前），采购人或采购代理机构对供应商的资格进行审查，如发现下列情形之一的，投标文件将被视为无效，</w:t>
      </w:r>
      <w:r>
        <w:rPr>
          <w:rFonts w:hint="eastAsia" w:ascii="宋体" w:hAnsi="宋体" w:cs="宋体"/>
          <w:b/>
          <w:bCs/>
          <w:sz w:val="24"/>
          <w:lang w:eastAsia="zh-CN"/>
        </w:rPr>
        <w:t>不再进行</w:t>
      </w:r>
      <w:r>
        <w:rPr>
          <w:rFonts w:hint="eastAsia" w:ascii="宋体" w:hAnsi="宋体" w:cs="宋体"/>
          <w:b/>
          <w:bCs/>
          <w:sz w:val="24"/>
        </w:rPr>
        <w:t>下一步评审：</w:t>
      </w:r>
    </w:p>
    <w:p>
      <w:pPr>
        <w:widowControl/>
        <w:spacing w:line="530" w:lineRule="exact"/>
        <w:ind w:right="60" w:firstLine="480" w:firstLineChars="200"/>
        <w:rPr>
          <w:rFonts w:ascii="宋体" w:hAnsi="宋体" w:cs="宋体"/>
          <w:sz w:val="24"/>
        </w:rPr>
      </w:pPr>
      <w:r>
        <w:rPr>
          <w:rFonts w:hint="eastAsia" w:ascii="宋体" w:hAnsi="宋体" w:cs="宋体"/>
          <w:sz w:val="24"/>
        </w:rPr>
        <w:t>（1）未提供有效的营业执照</w:t>
      </w:r>
      <w:r>
        <w:rPr>
          <w:rFonts w:hint="eastAsia" w:ascii="宋体" w:hAnsi="宋体" w:cs="宋体"/>
          <w:sz w:val="24"/>
          <w:lang w:eastAsia="zh-CN"/>
        </w:rPr>
        <w:t>或其他组织登记证书</w:t>
      </w:r>
      <w:r>
        <w:rPr>
          <w:rFonts w:hint="eastAsia" w:ascii="宋体" w:hAnsi="宋体" w:cs="宋体"/>
          <w:sz w:val="24"/>
        </w:rPr>
        <w:t>；</w:t>
      </w:r>
    </w:p>
    <w:p>
      <w:pPr>
        <w:widowControl/>
        <w:spacing w:line="530" w:lineRule="exact"/>
        <w:ind w:right="60" w:firstLine="480" w:firstLineChars="200"/>
        <w:rPr>
          <w:rFonts w:ascii="宋体" w:hAnsi="宋体" w:cs="宋体"/>
          <w:sz w:val="24"/>
        </w:rPr>
      </w:pPr>
      <w:r>
        <w:rPr>
          <w:rFonts w:hint="eastAsia" w:ascii="宋体" w:hAnsi="宋体" w:cs="宋体"/>
          <w:sz w:val="24"/>
        </w:rPr>
        <w:t>（2）未提供法定代表人有效身份证明书及身份证或未提供法定代表人授权书与授权人身份证或与法定代表人授权委托人身份不符的；</w:t>
      </w:r>
    </w:p>
    <w:p>
      <w:pPr>
        <w:widowControl/>
        <w:spacing w:line="530" w:lineRule="exact"/>
        <w:ind w:right="60" w:firstLine="480" w:firstLineChars="200"/>
        <w:rPr>
          <w:rFonts w:ascii="宋体" w:hAnsi="宋体" w:cs="宋体"/>
          <w:kern w:val="0"/>
          <w:sz w:val="24"/>
        </w:rPr>
      </w:pPr>
      <w:r>
        <w:rPr>
          <w:rFonts w:hint="eastAsia" w:ascii="宋体" w:hAnsi="宋体" w:cs="宋体"/>
          <w:sz w:val="24"/>
        </w:rPr>
        <w:t>（3）未提供</w:t>
      </w:r>
      <w:r>
        <w:rPr>
          <w:rFonts w:hint="eastAsia" w:ascii="宋体" w:hAnsi="宋体" w:cs="宋体"/>
          <w:kern w:val="0"/>
          <w:sz w:val="24"/>
        </w:rPr>
        <w:t>授权代理人近</w:t>
      </w:r>
      <w:r>
        <w:rPr>
          <w:rFonts w:hint="eastAsia" w:ascii="宋体" w:hAnsi="宋体" w:cs="宋体"/>
          <w:kern w:val="0"/>
          <w:sz w:val="24"/>
          <w:lang w:eastAsia="zh-CN"/>
        </w:rPr>
        <w:t>三个月中任意</w:t>
      </w:r>
      <w:r>
        <w:rPr>
          <w:rFonts w:hint="eastAsia" w:ascii="宋体" w:hAnsi="宋体" w:cs="宋体"/>
          <w:kern w:val="0"/>
          <w:sz w:val="24"/>
        </w:rPr>
        <w:t>一个月社保缴纳证明文件；</w:t>
      </w:r>
    </w:p>
    <w:p>
      <w:pPr>
        <w:widowControl/>
        <w:spacing w:line="530" w:lineRule="exact"/>
        <w:ind w:right="60" w:firstLine="480" w:firstLineChars="200"/>
        <w:rPr>
          <w:rFonts w:ascii="宋体" w:hAnsi="宋体" w:cs="宋体"/>
          <w:sz w:val="24"/>
        </w:rPr>
      </w:pPr>
      <w:r>
        <w:rPr>
          <w:rFonts w:hint="eastAsia" w:ascii="宋体" w:hAnsi="宋体" w:cs="宋体"/>
          <w:sz w:val="24"/>
        </w:rPr>
        <w:t>（4）未提供符合参加政府采购活动应当具备的一般条件的承诺函；</w:t>
      </w:r>
    </w:p>
    <w:p>
      <w:pPr>
        <w:widowControl/>
        <w:spacing w:line="540" w:lineRule="exact"/>
        <w:ind w:left="59" w:leftChars="21" w:right="60"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hAnsi="宋体" w:cs="宋体"/>
          <w:kern w:val="2"/>
          <w:sz w:val="24"/>
          <w:szCs w:val="24"/>
        </w:rPr>
        <w:t>投标截止前</w:t>
      </w:r>
      <w:r>
        <w:rPr>
          <w:rFonts w:hint="eastAsia" w:ascii="宋体" w:hAnsi="宋体" w:cs="宋体"/>
          <w:sz w:val="24"/>
        </w:rPr>
        <w:t>，在“信用中国”（www.creditchina.gov.cn）被列入失信被执行人、重</w:t>
      </w:r>
      <w:r>
        <w:rPr>
          <w:rFonts w:hint="eastAsia" w:hAnsi="宋体" w:cs="宋体"/>
          <w:sz w:val="24"/>
        </w:rPr>
        <w:t xml:space="preserve">大税收违法当事人名单、政府采购严重违法失信行为记录名单的供应商，资格审查时不予以通过； </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int="eastAsia" w:hAnsi="宋体" w:cs="宋体"/>
          <w:kern w:val="2"/>
          <w:sz w:val="24"/>
          <w:szCs w:val="24"/>
          <w:lang w:val="en-US" w:eastAsia="zh-CN"/>
        </w:rPr>
        <w:t>6</w:t>
      </w:r>
      <w:r>
        <w:rPr>
          <w:rFonts w:hint="eastAsia" w:hAnsi="宋体" w:cs="宋体"/>
          <w:kern w:val="2"/>
          <w:sz w:val="24"/>
          <w:szCs w:val="24"/>
        </w:rPr>
        <w:t>）投标截止前，在“中国政府采购网”(www.ccgp.gov.cn</w:t>
      </w:r>
      <w:r>
        <w:rPr>
          <w:rFonts w:hint="eastAsia" w:hAnsi="宋体" w:cs="宋体"/>
          <w:kern w:val="2"/>
          <w:sz w:val="24"/>
          <w:szCs w:val="24"/>
          <w:lang w:eastAsia="zh-CN"/>
        </w:rPr>
        <w:t>）</w:t>
      </w:r>
      <w:r>
        <w:rPr>
          <w:rFonts w:hint="eastAsia" w:hAnsi="宋体" w:cs="宋体"/>
          <w:kern w:val="2"/>
          <w:sz w:val="24"/>
          <w:szCs w:val="24"/>
        </w:rPr>
        <w:t>被列入政府采购严重违法失信行为记录名单中的供应商且在处罚有效期内的供应商，资格审查时不予以通过；</w:t>
      </w:r>
    </w:p>
    <w:p>
      <w:pPr>
        <w:pStyle w:val="2"/>
        <w:snapToGrid w:val="0"/>
        <w:spacing w:line="530" w:lineRule="exact"/>
        <w:ind w:firstLine="480" w:firstLineChars="200"/>
        <w:rPr>
          <w:rFonts w:hAnsi="宋体" w:cs="宋体"/>
          <w:b/>
          <w:sz w:val="24"/>
        </w:rPr>
      </w:pPr>
      <w:r>
        <w:rPr>
          <w:rFonts w:hint="eastAsia" w:hAnsi="宋体" w:cs="宋体"/>
          <w:kern w:val="2"/>
          <w:sz w:val="24"/>
          <w:szCs w:val="24"/>
        </w:rPr>
        <w:t>（</w:t>
      </w:r>
      <w:r>
        <w:rPr>
          <w:rFonts w:hint="eastAsia" w:hAnsi="宋体" w:cs="宋体"/>
          <w:kern w:val="2"/>
          <w:sz w:val="24"/>
          <w:szCs w:val="24"/>
          <w:lang w:val="en-US" w:eastAsia="zh-CN"/>
        </w:rPr>
        <w:t>7</w:t>
      </w:r>
      <w:r>
        <w:rPr>
          <w:rFonts w:hint="eastAsia" w:hAnsi="宋体" w:cs="宋体"/>
          <w:kern w:val="2"/>
          <w:sz w:val="24"/>
          <w:szCs w:val="24"/>
        </w:rPr>
        <w:t>）未提供信用承诺书的；</w:t>
      </w:r>
    </w:p>
    <w:p>
      <w:pPr>
        <w:spacing w:line="530" w:lineRule="exact"/>
        <w:ind w:firstLine="480" w:firstLineChars="200"/>
        <w:rPr>
          <w:rFonts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hAnsi="宋体" w:cs="宋体"/>
          <w:sz w:val="24"/>
        </w:rPr>
        <w:t>其他重大违法、违规记录；</w:t>
      </w:r>
    </w:p>
    <w:p>
      <w:pPr>
        <w:spacing w:line="530" w:lineRule="exact"/>
        <w:ind w:firstLine="480" w:firstLineChars="200"/>
        <w:rPr>
          <w:rFonts w:ascii="宋体" w:hAnsi="宋体" w:cs="宋体"/>
          <w:b/>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w:t>
      </w:r>
      <w:r>
        <w:rPr>
          <w:rFonts w:hint="eastAsia" w:hAnsi="宋体" w:cs="宋体"/>
          <w:sz w:val="24"/>
        </w:rPr>
        <w:t>资格证明文件不全的，或者不符合招标文件标明的资格要求的</w:t>
      </w:r>
      <w:r>
        <w:rPr>
          <w:rFonts w:hint="eastAsia" w:ascii="宋体" w:hAnsi="宋体" w:cs="宋体"/>
          <w:sz w:val="24"/>
        </w:rPr>
        <w:t>。</w:t>
      </w:r>
    </w:p>
    <w:p>
      <w:pPr>
        <w:pStyle w:val="2"/>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2.在符合性审查和商务评审时，如发现下列情形之一的，投标文件将被视为无效：</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（1）投标文件未按招标文件要求签字或盖章；</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（2）《资格文件》或《</w:t>
      </w:r>
      <w:r>
        <w:rPr>
          <w:rFonts w:hint="eastAsia" w:hAnsi="宋体" w:cs="宋体"/>
          <w:kern w:val="2"/>
          <w:sz w:val="24"/>
          <w:szCs w:val="24"/>
          <w:lang w:eastAsia="zh-CN"/>
        </w:rPr>
        <w:t>技术及商务资信文件</w:t>
      </w:r>
      <w:r>
        <w:rPr>
          <w:rFonts w:hint="eastAsia" w:hAnsi="宋体" w:cs="宋体"/>
          <w:kern w:val="2"/>
          <w:sz w:val="24"/>
          <w:szCs w:val="24"/>
        </w:rPr>
        <w:t>》中出现报价的；</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（3）未在浙江政府采购网（政采云平台）完成本项目网上报名的；</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（4）在投标截止时间以后传送的电子投标文件的；</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（5）投标文件格式不规范、项目不齐全或者内容虚假的；</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（6）投标文件的实质性内容未使用中文表述、意思表述不明确、前后矛盾或者使用计量单位不符合招标文件要求的（经评标委员会认定并允许其当场更正的笔误除外）</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（7）投标有效期、供货期（服务期）、服务质量保证期、质保期等商务条款不能满足招标文件要求的；</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（8）未实质性响应招标文件要求或者投标文件有采购人不能接受的附加条件的。</w:t>
      </w:r>
    </w:p>
    <w:p>
      <w:pPr>
        <w:pStyle w:val="2"/>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3.在技术评审时，如发现下列情形之一的，投标文件将被视为无效：</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（1）投标文件标明的响应或偏离与事实不符或虚假投标的；</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（2）明显不符合招标文件要求的服务内容，或者与招标文件中标“▲”的服务需求、主要功能项目发生实质性偏离的；</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（3）投标技术方案不明确，存在一个或一个以上备选（替代）投标方案的；</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（4）与其他参加本次投标供应商的投标文件（技术文件）的文字表述内容相同连续20行以上或者差错相同2处以上的。</w:t>
      </w:r>
    </w:p>
    <w:p>
      <w:pPr>
        <w:pStyle w:val="2"/>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4.在报价评审时，如发现下列情形之一的，投标文件将被视为无效：</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（1）未采用人民币报价或者未按照招标文件标明的币种报价的；</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（2）报价超出最高限价，采购人不能支付的；</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 xml:space="preserve">（3）投标报价具有选择性，或者开标价格与投标文件承诺的优惠（折扣）价格不一致的。       </w:t>
      </w:r>
    </w:p>
    <w:p>
      <w:pPr>
        <w:pStyle w:val="2"/>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5.被拒绝的投标文件为无效。</w:t>
      </w:r>
    </w:p>
    <w:p>
      <w:pPr>
        <w:pStyle w:val="2"/>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6.供应商有下列情形之一的，视为供应商串通投标，其投标无效：</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1</w:t>
      </w:r>
      <w:r>
        <w:rPr>
          <w:rFonts w:hint="eastAsia" w:hAnsi="宋体" w:cs="宋体"/>
          <w:kern w:val="2"/>
          <w:sz w:val="24"/>
          <w:szCs w:val="24"/>
        </w:rPr>
        <w:t>）不同供应商的投标（响应）文件由同一单位或者个人编制；</w:t>
      </w:r>
      <w:r>
        <w:rPr>
          <w:rFonts w:hAnsi="宋体" w:cs="宋体"/>
          <w:kern w:val="2"/>
          <w:sz w:val="24"/>
          <w:szCs w:val="24"/>
        </w:rPr>
        <w:t xml:space="preserve"> </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2</w:t>
      </w:r>
      <w:r>
        <w:rPr>
          <w:rFonts w:hint="eastAsia" w:hAnsi="宋体" w:cs="宋体"/>
          <w:kern w:val="2"/>
          <w:sz w:val="24"/>
          <w:szCs w:val="24"/>
        </w:rPr>
        <w:t>）不同供应商委托同一单位或者个人办理投标事宜；</w:t>
      </w:r>
      <w:r>
        <w:rPr>
          <w:rFonts w:hAnsi="宋体" w:cs="宋体"/>
          <w:kern w:val="2"/>
          <w:sz w:val="24"/>
          <w:szCs w:val="24"/>
        </w:rPr>
        <w:t xml:space="preserve"> </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3</w:t>
      </w:r>
      <w:r>
        <w:rPr>
          <w:rFonts w:hint="eastAsia" w:hAnsi="宋体" w:cs="宋体"/>
          <w:kern w:val="2"/>
          <w:sz w:val="24"/>
          <w:szCs w:val="24"/>
        </w:rPr>
        <w:t>）不同供应商的投标文件或响应文件载明的项目管理成员或者联系人员为同一人；</w:t>
      </w:r>
      <w:r>
        <w:rPr>
          <w:rFonts w:hAnsi="宋体" w:cs="宋体"/>
          <w:kern w:val="2"/>
          <w:sz w:val="24"/>
          <w:szCs w:val="24"/>
        </w:rPr>
        <w:t xml:space="preserve"> </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4</w:t>
      </w:r>
      <w:r>
        <w:rPr>
          <w:rFonts w:hint="eastAsia" w:hAnsi="宋体" w:cs="宋体"/>
          <w:kern w:val="2"/>
          <w:sz w:val="24"/>
          <w:szCs w:val="24"/>
        </w:rPr>
        <w:t>）不同供应商的投标（响应）文件异常一致或者投标报价呈规律性差异；</w:t>
      </w:r>
      <w:r>
        <w:rPr>
          <w:rFonts w:hAnsi="宋体" w:cs="宋体"/>
          <w:kern w:val="2"/>
          <w:sz w:val="24"/>
          <w:szCs w:val="24"/>
        </w:rPr>
        <w:t xml:space="preserve"> </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5</w:t>
      </w:r>
      <w:r>
        <w:rPr>
          <w:rFonts w:hint="eastAsia" w:hAnsi="宋体" w:cs="宋体"/>
          <w:kern w:val="2"/>
          <w:sz w:val="24"/>
          <w:szCs w:val="24"/>
        </w:rPr>
        <w:t>）不同供应商的投标（响应）文件相互混装。</w:t>
      </w:r>
    </w:p>
    <w:p>
      <w:pPr>
        <w:pStyle w:val="2"/>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7.供应商有下列情形之一的，属于恶意串通，其投标无效：</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1</w:t>
      </w:r>
      <w:r>
        <w:rPr>
          <w:rFonts w:hint="eastAsia" w:hAnsi="宋体" w:cs="宋体"/>
          <w:kern w:val="2"/>
          <w:sz w:val="24"/>
          <w:szCs w:val="24"/>
        </w:rPr>
        <w:t>）供应商直接或者间接从采购人或者采购代理机构处获得其他供应商的相关情况并修改其投标（响应）文件；</w:t>
      </w:r>
      <w:r>
        <w:rPr>
          <w:rFonts w:hAnsi="宋体" w:cs="宋体"/>
          <w:kern w:val="2"/>
          <w:sz w:val="24"/>
          <w:szCs w:val="24"/>
        </w:rPr>
        <w:t xml:space="preserve"> </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2</w:t>
      </w:r>
      <w:r>
        <w:rPr>
          <w:rFonts w:hint="eastAsia" w:hAnsi="宋体" w:cs="宋体"/>
          <w:kern w:val="2"/>
          <w:sz w:val="24"/>
          <w:szCs w:val="24"/>
        </w:rPr>
        <w:t>）供应商按照采购人或者采购代理机构的授意撤换、修改投标（响应）文件；</w:t>
      </w:r>
      <w:r>
        <w:rPr>
          <w:rFonts w:hAnsi="宋体" w:cs="宋体"/>
          <w:kern w:val="2"/>
          <w:sz w:val="24"/>
          <w:szCs w:val="24"/>
        </w:rPr>
        <w:t xml:space="preserve"> </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3</w:t>
      </w:r>
      <w:r>
        <w:rPr>
          <w:rFonts w:hint="eastAsia" w:hAnsi="宋体" w:cs="宋体"/>
          <w:kern w:val="2"/>
          <w:sz w:val="24"/>
          <w:szCs w:val="24"/>
        </w:rPr>
        <w:t>）供应商之间协商报价、技术方案等投标（响应）文件的实质性内容；</w:t>
      </w:r>
      <w:r>
        <w:rPr>
          <w:rFonts w:hAnsi="宋体" w:cs="宋体"/>
          <w:kern w:val="2"/>
          <w:sz w:val="24"/>
          <w:szCs w:val="24"/>
        </w:rPr>
        <w:t xml:space="preserve"> </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4</w:t>
      </w:r>
      <w:r>
        <w:rPr>
          <w:rFonts w:hint="eastAsia" w:hAnsi="宋体" w:cs="宋体"/>
          <w:kern w:val="2"/>
          <w:sz w:val="24"/>
          <w:szCs w:val="24"/>
        </w:rPr>
        <w:t>）属于同一集团、协会、商会等组织成员的供应商按照该组织要求协同参加政府采购活动；</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5</w:t>
      </w:r>
      <w:r>
        <w:rPr>
          <w:rFonts w:hint="eastAsia" w:hAnsi="宋体" w:cs="宋体"/>
          <w:kern w:val="2"/>
          <w:sz w:val="24"/>
          <w:szCs w:val="24"/>
        </w:rPr>
        <w:t>）供应商之间事先约定由某一特定供应商中标、成交；</w:t>
      </w:r>
      <w:r>
        <w:rPr>
          <w:rFonts w:hAnsi="宋体" w:cs="宋体"/>
          <w:kern w:val="2"/>
          <w:sz w:val="24"/>
          <w:szCs w:val="24"/>
        </w:rPr>
        <w:t xml:space="preserve"> </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6</w:t>
      </w:r>
      <w:r>
        <w:rPr>
          <w:rFonts w:hint="eastAsia" w:hAnsi="宋体" w:cs="宋体"/>
          <w:kern w:val="2"/>
          <w:sz w:val="24"/>
          <w:szCs w:val="24"/>
        </w:rPr>
        <w:t>）供应商之间商定部分供应商放弃参加政府采购活动或者放弃中标、成交；</w:t>
      </w:r>
      <w:r>
        <w:rPr>
          <w:rFonts w:hAnsi="宋体" w:cs="宋体"/>
          <w:kern w:val="2"/>
          <w:sz w:val="24"/>
          <w:szCs w:val="24"/>
        </w:rPr>
        <w:t xml:space="preserve"> </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7</w:t>
      </w:r>
      <w:r>
        <w:rPr>
          <w:rFonts w:hint="eastAsia" w:hAnsi="宋体" w:cs="宋体"/>
          <w:kern w:val="2"/>
          <w:sz w:val="24"/>
          <w:szCs w:val="24"/>
        </w:rPr>
        <w:t>）供应商与采购人或者采购代理机构之间、供应商相互之间，为谋求特定供应商中标、成交或者排斥其他供应商的其他串通行为。</w:t>
      </w:r>
    </w:p>
    <w:p>
      <w:pPr>
        <w:pStyle w:val="2"/>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8.出现以下情形，导致电子交易平台无法正常进行，或者无法保证电子交易的公平、公正和安全时，中止电子交易活动：</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（1）电子交易平台发生故障而无法登录访问的；</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（2）电子交易平台应用或数据库出现错误，不能进行正常操作的；</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（3）电子交易平台发现严重安全漏洞，有潜在泄密危险的；</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（4）病毒发作导致不能进行正常操作的；</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（5）其他无法保证电子交易的公平、公正和安全的情况。</w:t>
      </w:r>
    </w:p>
    <w:p>
      <w:pPr>
        <w:pStyle w:val="2"/>
        <w:snapToGrid w:val="0"/>
        <w:spacing w:line="530" w:lineRule="exact"/>
        <w:ind w:firstLine="480" w:firstLineChars="200"/>
        <w:rPr>
          <w:rFonts w:hAnsi="宋体" w:cs="宋体"/>
          <w:kern w:val="2"/>
          <w:sz w:val="24"/>
          <w:szCs w:val="24"/>
        </w:rPr>
      </w:pPr>
      <w:r>
        <w:rPr>
          <w:rFonts w:hint="eastAsia" w:hAnsi="宋体" w:cs="宋体"/>
          <w:kern w:val="2"/>
          <w:sz w:val="24"/>
          <w:szCs w:val="24"/>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pPr>
        <w:pStyle w:val="2"/>
        <w:snapToGrid w:val="0"/>
        <w:spacing w:line="530" w:lineRule="exact"/>
        <w:ind w:firstLine="0"/>
        <w:outlineLvl w:val="1"/>
        <w:rPr>
          <w:rFonts w:hAnsi="宋体" w:cs="宋体"/>
          <w:b/>
          <w:snapToGrid w:val="0"/>
          <w:sz w:val="24"/>
          <w:szCs w:val="24"/>
        </w:rPr>
      </w:pPr>
      <w:bookmarkStart w:id="44" w:name="_Toc2830"/>
      <w:r>
        <w:rPr>
          <w:rFonts w:hint="eastAsia" w:hAnsi="宋体" w:cs="宋体"/>
          <w:b/>
          <w:sz w:val="24"/>
          <w:szCs w:val="24"/>
        </w:rPr>
        <w:t>四、开标</w:t>
      </w:r>
      <w:bookmarkEnd w:id="44"/>
    </w:p>
    <w:p>
      <w:pPr>
        <w:pStyle w:val="16"/>
        <w:spacing w:line="530" w:lineRule="exact"/>
        <w:ind w:firstLine="472" w:firstLineChars="196"/>
        <w:rPr>
          <w:rFonts w:hAnsi="宋体" w:cs="宋体"/>
          <w:b/>
          <w:sz w:val="24"/>
          <w:szCs w:val="24"/>
        </w:rPr>
      </w:pPr>
      <w:r>
        <w:rPr>
          <w:rFonts w:hint="eastAsia" w:hAnsi="宋体" w:cs="宋体"/>
          <w:b/>
          <w:sz w:val="24"/>
          <w:szCs w:val="24"/>
        </w:rPr>
        <w:t>（一）开标准备</w:t>
      </w:r>
    </w:p>
    <w:p>
      <w:pPr>
        <w:pStyle w:val="16"/>
        <w:spacing w:line="530" w:lineRule="exact"/>
        <w:ind w:firstLine="470" w:firstLineChars="196"/>
        <w:rPr>
          <w:rFonts w:hAnsi="宋体" w:cs="宋体"/>
          <w:bCs/>
          <w:sz w:val="24"/>
          <w:szCs w:val="24"/>
        </w:rPr>
      </w:pPr>
      <w:r>
        <w:rPr>
          <w:rFonts w:hint="eastAsia" w:hAnsi="宋体" w:cs="宋体"/>
          <w:bCs/>
          <w:sz w:val="24"/>
          <w:szCs w:val="24"/>
        </w:rPr>
        <w:t>采购代理机构将在规定的时间和地点进行开标，并按照招标文件规定的时间通过“政府采购云平台”组织开标、开启投标文件，所有供应商均应当准时在线参加。若供应商派</w:t>
      </w:r>
      <w:r>
        <w:rPr>
          <w:rFonts w:hint="eastAsia" w:hAnsi="宋体" w:cs="宋体"/>
          <w:bCs/>
          <w:sz w:val="24"/>
          <w:szCs w:val="24"/>
          <w:lang w:eastAsia="zh-CN"/>
        </w:rPr>
        <w:t>授权代理人</w:t>
      </w:r>
      <w:r>
        <w:rPr>
          <w:rFonts w:hint="eastAsia" w:hAnsi="宋体" w:cs="宋体"/>
          <w:bCs/>
          <w:sz w:val="24"/>
          <w:szCs w:val="24"/>
        </w:rPr>
        <w:t>出席开标会议，应当准时签到，未按时签到的，视同放弃开标监督权利、认可开标结果。</w:t>
      </w:r>
    </w:p>
    <w:p>
      <w:pPr>
        <w:pStyle w:val="16"/>
        <w:spacing w:line="530" w:lineRule="exact"/>
        <w:ind w:firstLine="472" w:firstLineChars="196"/>
        <w:rPr>
          <w:rFonts w:hAnsi="宋体" w:cs="宋体"/>
          <w:b/>
          <w:sz w:val="24"/>
          <w:szCs w:val="24"/>
        </w:rPr>
      </w:pPr>
      <w:r>
        <w:rPr>
          <w:rFonts w:hint="eastAsia" w:hAnsi="宋体" w:cs="宋体"/>
          <w:b/>
          <w:sz w:val="24"/>
          <w:szCs w:val="24"/>
        </w:rPr>
        <w:t>（二） 电子招投标开标及评审程序</w:t>
      </w:r>
    </w:p>
    <w:p>
      <w:pPr>
        <w:pStyle w:val="16"/>
        <w:tabs>
          <w:tab w:val="left" w:pos="4019"/>
        </w:tabs>
        <w:spacing w:line="530" w:lineRule="exact"/>
        <w:ind w:firstLine="360" w:firstLineChars="150"/>
        <w:outlineLvl w:val="1"/>
        <w:rPr>
          <w:rFonts w:hAnsi="宋体" w:cs="宋体"/>
          <w:sz w:val="24"/>
          <w:szCs w:val="24"/>
        </w:rPr>
      </w:pPr>
      <w:bookmarkStart w:id="45" w:name="_Toc25693"/>
      <w:r>
        <w:rPr>
          <w:rFonts w:hint="eastAsia" w:hAnsi="宋体" w:cs="宋体"/>
          <w:sz w:val="24"/>
          <w:szCs w:val="24"/>
        </w:rPr>
        <w:t>1.开标由采购人或者采购代理机构主持，邀请供应商在线参加。评标委员会成员不得参加开标活动；</w:t>
      </w:r>
      <w:bookmarkEnd w:id="45"/>
    </w:p>
    <w:p>
      <w:pPr>
        <w:pStyle w:val="16"/>
        <w:tabs>
          <w:tab w:val="left" w:pos="4019"/>
        </w:tabs>
        <w:spacing w:line="530" w:lineRule="exact"/>
        <w:ind w:firstLine="360" w:firstLineChars="150"/>
        <w:outlineLvl w:val="1"/>
        <w:rPr>
          <w:rFonts w:hAnsi="宋体" w:cs="宋体"/>
          <w:sz w:val="24"/>
          <w:szCs w:val="24"/>
        </w:rPr>
      </w:pPr>
      <w:bookmarkStart w:id="46" w:name="_Toc12268"/>
      <w:r>
        <w:rPr>
          <w:rFonts w:hint="eastAsia" w:hAnsi="宋体" w:cs="宋体"/>
          <w:sz w:val="24"/>
          <w:szCs w:val="24"/>
        </w:rPr>
        <w:t>2.主持人宣布开标会议开始，并按照规定的时间通过政采云系统组织开标，所有供应商应当准时在线参加；</w:t>
      </w:r>
      <w:bookmarkEnd w:id="46"/>
    </w:p>
    <w:p>
      <w:pPr>
        <w:pStyle w:val="16"/>
        <w:tabs>
          <w:tab w:val="left" w:pos="4019"/>
        </w:tabs>
        <w:spacing w:line="530" w:lineRule="exact"/>
        <w:ind w:firstLine="360" w:firstLineChars="150"/>
        <w:outlineLvl w:val="1"/>
        <w:rPr>
          <w:rFonts w:hAnsi="宋体" w:cs="宋体"/>
          <w:sz w:val="24"/>
          <w:szCs w:val="24"/>
        </w:rPr>
      </w:pPr>
      <w:bookmarkStart w:id="47" w:name="_Toc14014"/>
      <w:r>
        <w:rPr>
          <w:rFonts w:hint="eastAsia" w:hAnsi="宋体" w:cs="宋体"/>
          <w:sz w:val="24"/>
          <w:szCs w:val="24"/>
        </w:rPr>
        <w:t>3.主持人介绍参加开标会的人员名单；</w:t>
      </w:r>
      <w:bookmarkEnd w:id="47"/>
    </w:p>
    <w:p>
      <w:pPr>
        <w:pStyle w:val="16"/>
        <w:tabs>
          <w:tab w:val="left" w:pos="4019"/>
        </w:tabs>
        <w:spacing w:line="530" w:lineRule="exact"/>
        <w:ind w:firstLine="360" w:firstLineChars="150"/>
        <w:outlineLvl w:val="1"/>
        <w:rPr>
          <w:rFonts w:hAnsi="宋体" w:cs="宋体"/>
          <w:sz w:val="24"/>
          <w:szCs w:val="24"/>
        </w:rPr>
      </w:pPr>
      <w:bookmarkStart w:id="48" w:name="_Toc22013"/>
      <w:r>
        <w:rPr>
          <w:rFonts w:hint="eastAsia" w:hAnsi="宋体" w:cs="宋体"/>
          <w:sz w:val="24"/>
          <w:szCs w:val="24"/>
        </w:rPr>
        <w:t>4.主持人宣布评标期间的有关事项，告知应当回避的情形</w:t>
      </w:r>
      <w:r>
        <w:rPr>
          <w:rFonts w:hint="eastAsia" w:hAnsi="宋体" w:cs="宋体"/>
          <w:sz w:val="24"/>
          <w:szCs w:val="24"/>
          <w:lang w:eastAsia="zh-CN"/>
        </w:rPr>
        <w:t>，</w:t>
      </w:r>
      <w:r>
        <w:rPr>
          <w:rFonts w:hint="eastAsia" w:hAnsi="宋体" w:cs="宋体"/>
          <w:sz w:val="24"/>
          <w:szCs w:val="24"/>
        </w:rPr>
        <w:t>请有关人员回避，并组织供应商签署不存在影响公平竞争的《政府采购活动现场确认声明书》，并由采购人及监督人检查数据电子备份投标文件（U盘）的密封、包装情况；</w:t>
      </w:r>
      <w:bookmarkEnd w:id="48"/>
    </w:p>
    <w:p>
      <w:pPr>
        <w:pStyle w:val="16"/>
        <w:tabs>
          <w:tab w:val="left" w:pos="4019"/>
        </w:tabs>
        <w:spacing w:line="530" w:lineRule="exact"/>
        <w:ind w:firstLine="360" w:firstLineChars="150"/>
        <w:outlineLvl w:val="1"/>
        <w:rPr>
          <w:rFonts w:hAnsi="宋体" w:cs="宋体"/>
          <w:sz w:val="24"/>
          <w:szCs w:val="24"/>
        </w:rPr>
      </w:pPr>
      <w:bookmarkStart w:id="49" w:name="_Toc19599"/>
      <w:r>
        <w:rPr>
          <w:rFonts w:hint="eastAsia" w:hAnsi="宋体" w:cs="宋体"/>
          <w:sz w:val="24"/>
          <w:szCs w:val="24"/>
        </w:rPr>
        <w:t>5.开标过程应当由采购人或者采购代理机构负责记录</w:t>
      </w:r>
      <w:r>
        <w:rPr>
          <w:rFonts w:hint="eastAsia" w:hAnsi="宋体" w:cs="宋体"/>
          <w:sz w:val="24"/>
          <w:szCs w:val="24"/>
          <w:lang w:eastAsia="zh-CN"/>
        </w:rPr>
        <w:t>，</w:t>
      </w:r>
      <w:r>
        <w:rPr>
          <w:rFonts w:hint="eastAsia" w:hAnsi="宋体" w:cs="宋体"/>
          <w:sz w:val="24"/>
          <w:szCs w:val="24"/>
        </w:rPr>
        <w:t xml:space="preserve"> 由参加开标的相关人员签字确认后随招标文件一并存档。供应商代表对开标过程和开标记录有疑义，以及认为采购人、采购代理机构相关工作人员有需要回避情形的，应当在线提出询问或者回避申请。采购人、采购代理机构对供应商代表提出的疑问或者回避申请应当及时处理。供应商未准时在线参加开标的，视同认可开标结果；</w:t>
      </w:r>
      <w:bookmarkEnd w:id="49"/>
    </w:p>
    <w:p>
      <w:pPr>
        <w:pStyle w:val="16"/>
        <w:tabs>
          <w:tab w:val="left" w:pos="4019"/>
        </w:tabs>
        <w:spacing w:line="530" w:lineRule="exact"/>
        <w:ind w:firstLine="360" w:firstLineChars="150"/>
        <w:outlineLvl w:val="1"/>
        <w:rPr>
          <w:rFonts w:hAnsi="宋体" w:cs="宋体"/>
          <w:sz w:val="24"/>
          <w:szCs w:val="24"/>
        </w:rPr>
      </w:pPr>
      <w:bookmarkStart w:id="50" w:name="_Toc23960"/>
      <w:r>
        <w:rPr>
          <w:rFonts w:hint="eastAsia" w:hAnsi="宋体" w:cs="宋体"/>
          <w:sz w:val="24"/>
          <w:szCs w:val="24"/>
        </w:rPr>
        <w:t>6.投标截止时间后，供应商应登录政采云平台，在收到电子加密投标文件【开始解密】通知后，通过“项目采购</w:t>
      </w:r>
      <w:r>
        <w:rPr>
          <w:rFonts w:hint="eastAsia" w:hAnsi="宋体" w:cs="宋体"/>
          <w:sz w:val="24"/>
          <w:szCs w:val="24"/>
          <w:lang w:eastAsia="zh-CN"/>
        </w:rPr>
        <w:t>－</w:t>
      </w:r>
      <w:r>
        <w:rPr>
          <w:rFonts w:hint="eastAsia" w:hAnsi="宋体" w:cs="宋体"/>
          <w:sz w:val="24"/>
          <w:szCs w:val="24"/>
        </w:rPr>
        <w:t>开标评标”模块对电子投标文件进行在线解密；</w:t>
      </w:r>
      <w:bookmarkEnd w:id="50"/>
    </w:p>
    <w:p>
      <w:pPr>
        <w:pStyle w:val="16"/>
        <w:tabs>
          <w:tab w:val="left" w:pos="4019"/>
        </w:tabs>
        <w:spacing w:line="530" w:lineRule="exact"/>
        <w:ind w:firstLine="360" w:firstLineChars="150"/>
        <w:outlineLvl w:val="1"/>
        <w:rPr>
          <w:rFonts w:hAnsi="宋体" w:cs="宋体"/>
          <w:sz w:val="24"/>
          <w:szCs w:val="24"/>
        </w:rPr>
      </w:pPr>
      <w:bookmarkStart w:id="51" w:name="_Toc14131"/>
      <w:r>
        <w:rPr>
          <w:rFonts w:hint="eastAsia" w:hAnsi="宋体" w:cs="宋体"/>
          <w:sz w:val="24"/>
          <w:szCs w:val="24"/>
        </w:rPr>
        <w:t>7.在开标结束后（评标开始前），由采购人或采购代理机构进行资格审查。资格审查后在系统上公布资格审查结果；</w:t>
      </w:r>
      <w:bookmarkEnd w:id="51"/>
    </w:p>
    <w:p>
      <w:pPr>
        <w:pStyle w:val="16"/>
        <w:tabs>
          <w:tab w:val="left" w:pos="4019"/>
        </w:tabs>
        <w:spacing w:line="530" w:lineRule="exact"/>
        <w:ind w:firstLine="360" w:firstLineChars="150"/>
        <w:outlineLvl w:val="1"/>
        <w:rPr>
          <w:rFonts w:hAnsi="宋体" w:cs="宋体"/>
          <w:sz w:val="24"/>
          <w:szCs w:val="24"/>
        </w:rPr>
      </w:pPr>
      <w:bookmarkStart w:id="52" w:name="_Toc878"/>
      <w:r>
        <w:rPr>
          <w:rFonts w:hint="eastAsia" w:hAnsi="宋体" w:cs="宋体"/>
          <w:sz w:val="24"/>
          <w:szCs w:val="24"/>
        </w:rPr>
        <w:t>8.由评标委员会对资格审查通过的供应商进行技术、商务、资信及其他部分评审，符合性审查及评分结束后，由主持人公布无效投标的供应商名单、投标无效的原因，并在系统上公布其他有效投标的评审结果；</w:t>
      </w:r>
      <w:bookmarkEnd w:id="52"/>
    </w:p>
    <w:p>
      <w:pPr>
        <w:pStyle w:val="16"/>
        <w:tabs>
          <w:tab w:val="left" w:pos="4019"/>
        </w:tabs>
        <w:spacing w:line="530" w:lineRule="exact"/>
        <w:ind w:firstLine="360" w:firstLineChars="150"/>
        <w:outlineLvl w:val="1"/>
        <w:rPr>
          <w:rFonts w:hAnsi="宋体" w:cs="宋体"/>
          <w:sz w:val="24"/>
          <w:szCs w:val="24"/>
        </w:rPr>
      </w:pPr>
      <w:bookmarkStart w:id="53" w:name="_Toc22021"/>
      <w:r>
        <w:rPr>
          <w:rFonts w:hint="eastAsia" w:hAnsi="宋体" w:cs="宋体"/>
          <w:sz w:val="24"/>
          <w:szCs w:val="24"/>
        </w:rPr>
        <w:t>9.由主持人在系统上公布的供应商名称及在其投标文件中承诺的投标报价、投标内容以及其他有必要宣读的内容；</w:t>
      </w:r>
      <w:bookmarkEnd w:id="53"/>
    </w:p>
    <w:p>
      <w:pPr>
        <w:pStyle w:val="16"/>
        <w:tabs>
          <w:tab w:val="left" w:pos="4019"/>
        </w:tabs>
        <w:spacing w:line="530" w:lineRule="exact"/>
        <w:ind w:firstLine="360" w:firstLineChars="150"/>
        <w:outlineLvl w:val="1"/>
        <w:rPr>
          <w:rFonts w:hAnsi="宋体" w:cs="宋体"/>
          <w:sz w:val="24"/>
          <w:szCs w:val="24"/>
        </w:rPr>
      </w:pPr>
      <w:bookmarkStart w:id="54" w:name="_Toc12572"/>
      <w:r>
        <w:rPr>
          <w:rFonts w:hint="eastAsia" w:hAnsi="宋体" w:cs="宋体"/>
          <w:sz w:val="24"/>
          <w:szCs w:val="24"/>
        </w:rPr>
        <w:t>10.报价部分符合性审查及评分结束后，由主持人公布无效投标的供应商名单、投标无效的原因，并在系统上公布其他有效投标的评分结果；</w:t>
      </w:r>
      <w:bookmarkEnd w:id="54"/>
    </w:p>
    <w:p>
      <w:pPr>
        <w:pStyle w:val="16"/>
        <w:tabs>
          <w:tab w:val="left" w:pos="4019"/>
        </w:tabs>
        <w:spacing w:line="530" w:lineRule="exact"/>
        <w:ind w:firstLine="360" w:firstLineChars="150"/>
        <w:outlineLvl w:val="1"/>
        <w:rPr>
          <w:rFonts w:hAnsi="宋体" w:cs="宋体"/>
          <w:sz w:val="24"/>
          <w:szCs w:val="24"/>
        </w:rPr>
      </w:pPr>
      <w:bookmarkStart w:id="55" w:name="_Toc32049"/>
      <w:r>
        <w:rPr>
          <w:rFonts w:hint="eastAsia" w:hAnsi="宋体" w:cs="宋体"/>
          <w:sz w:val="24"/>
          <w:szCs w:val="24"/>
        </w:rPr>
        <w:t>11.最终在政采云系统上公布评审结果；</w:t>
      </w:r>
      <w:bookmarkEnd w:id="55"/>
    </w:p>
    <w:p>
      <w:pPr>
        <w:pStyle w:val="16"/>
        <w:tabs>
          <w:tab w:val="left" w:pos="4019"/>
        </w:tabs>
        <w:spacing w:line="530" w:lineRule="exact"/>
        <w:ind w:firstLine="360" w:firstLineChars="150"/>
        <w:outlineLvl w:val="1"/>
        <w:rPr>
          <w:rFonts w:hAnsi="宋体" w:cs="宋体"/>
          <w:sz w:val="24"/>
          <w:szCs w:val="24"/>
        </w:rPr>
      </w:pPr>
      <w:bookmarkStart w:id="56" w:name="_Toc16150"/>
      <w:r>
        <w:rPr>
          <w:rFonts w:hint="eastAsia" w:hAnsi="宋体" w:cs="宋体"/>
          <w:sz w:val="24"/>
          <w:szCs w:val="24"/>
        </w:rPr>
        <w:t>12.开标会议结束。</w:t>
      </w:r>
      <w:bookmarkEnd w:id="56"/>
      <w:r>
        <w:rPr>
          <w:rFonts w:hint="eastAsia" w:hAnsi="宋体" w:cs="宋体"/>
          <w:sz w:val="24"/>
          <w:szCs w:val="24"/>
        </w:rPr>
        <w:tab/>
      </w:r>
      <w:r>
        <w:rPr>
          <w:rFonts w:hAnsi="宋体" w:cs="宋体"/>
          <w:sz w:val="24"/>
          <w:szCs w:val="24"/>
        </w:rPr>
        <w:tab/>
      </w:r>
    </w:p>
    <w:p>
      <w:pPr>
        <w:pStyle w:val="16"/>
        <w:tabs>
          <w:tab w:val="left" w:pos="4019"/>
        </w:tabs>
        <w:spacing w:line="530" w:lineRule="exact"/>
        <w:ind w:left="280" w:leftChars="100" w:firstLine="80" w:firstLineChars="33"/>
        <w:outlineLvl w:val="1"/>
        <w:rPr>
          <w:rFonts w:hAnsi="宋体" w:cs="宋体"/>
          <w:b/>
          <w:sz w:val="24"/>
          <w:szCs w:val="24"/>
        </w:rPr>
      </w:pPr>
      <w:bookmarkStart w:id="57" w:name="_Toc3183"/>
      <w:r>
        <w:rPr>
          <w:rFonts w:hint="eastAsia" w:hAnsi="宋体" w:cs="宋体"/>
          <w:b/>
          <w:sz w:val="24"/>
          <w:szCs w:val="24"/>
        </w:rPr>
        <w:t>特别说明：</w:t>
      </w:r>
      <w:r>
        <w:rPr>
          <w:rFonts w:hint="eastAsia" w:hAnsi="宋体" w:cs="宋体"/>
          <w:b/>
          <w:sz w:val="24"/>
          <w:szCs w:val="24"/>
          <w:u w:val="single"/>
        </w:rPr>
        <w:t>政采云公司如对电子化开标及评审程序有调整的，应按调整的程序操作</w:t>
      </w:r>
      <w:r>
        <w:rPr>
          <w:rFonts w:hint="eastAsia" w:hAnsi="宋体" w:cs="宋体"/>
          <w:b/>
          <w:sz w:val="24"/>
          <w:szCs w:val="24"/>
        </w:rPr>
        <w:t>。</w:t>
      </w:r>
      <w:bookmarkEnd w:id="57"/>
    </w:p>
    <w:p>
      <w:pPr>
        <w:pStyle w:val="16"/>
        <w:spacing w:line="530" w:lineRule="exact"/>
        <w:ind w:firstLine="472" w:firstLineChars="196"/>
        <w:rPr>
          <w:rFonts w:hAnsi="宋体" w:cs="宋体"/>
          <w:b/>
          <w:sz w:val="24"/>
          <w:szCs w:val="24"/>
        </w:rPr>
      </w:pPr>
      <w:r>
        <w:rPr>
          <w:rFonts w:hint="eastAsia" w:hAnsi="宋体" w:cs="宋体"/>
          <w:b/>
          <w:sz w:val="24"/>
          <w:szCs w:val="24"/>
        </w:rPr>
        <w:t>（三）其他</w:t>
      </w:r>
    </w:p>
    <w:p>
      <w:pPr>
        <w:pStyle w:val="16"/>
        <w:tabs>
          <w:tab w:val="left" w:pos="4019"/>
        </w:tabs>
        <w:spacing w:line="530" w:lineRule="exact"/>
        <w:ind w:firstLine="360" w:firstLineChars="150"/>
        <w:outlineLvl w:val="1"/>
        <w:rPr>
          <w:rFonts w:hAnsi="宋体" w:cs="宋体"/>
          <w:sz w:val="24"/>
          <w:szCs w:val="24"/>
        </w:rPr>
      </w:pPr>
      <w:bookmarkStart w:id="58" w:name="_Toc6906"/>
      <w:r>
        <w:rPr>
          <w:rFonts w:hint="eastAsia" w:hAnsi="宋体" w:cs="宋体"/>
          <w:sz w:val="24"/>
          <w:szCs w:val="24"/>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bookmarkEnd w:id="58"/>
    </w:p>
    <w:p>
      <w:pPr>
        <w:pStyle w:val="16"/>
        <w:spacing w:line="530" w:lineRule="exact"/>
        <w:outlineLvl w:val="1"/>
        <w:rPr>
          <w:rFonts w:hAnsi="宋体" w:cs="宋体"/>
          <w:b/>
          <w:sz w:val="24"/>
          <w:szCs w:val="24"/>
        </w:rPr>
      </w:pPr>
      <w:bookmarkStart w:id="59" w:name="_Toc15490"/>
      <w:r>
        <w:rPr>
          <w:rFonts w:hint="eastAsia" w:hAnsi="宋体" w:cs="宋体"/>
          <w:b/>
          <w:sz w:val="24"/>
          <w:szCs w:val="24"/>
        </w:rPr>
        <w:t>五、评标</w:t>
      </w:r>
      <w:bookmarkEnd w:id="59"/>
    </w:p>
    <w:p>
      <w:pPr>
        <w:pStyle w:val="16"/>
        <w:spacing w:line="530" w:lineRule="exact"/>
        <w:ind w:firstLine="482" w:firstLineChars="200"/>
        <w:rPr>
          <w:rFonts w:hAnsi="宋体" w:cs="宋体"/>
          <w:b/>
          <w:sz w:val="24"/>
          <w:szCs w:val="24"/>
        </w:rPr>
      </w:pPr>
      <w:r>
        <w:rPr>
          <w:rFonts w:hint="eastAsia" w:hAnsi="宋体" w:cs="宋体"/>
          <w:b/>
          <w:sz w:val="24"/>
          <w:szCs w:val="24"/>
        </w:rPr>
        <w:t>（一）组建评标委员会</w:t>
      </w:r>
    </w:p>
    <w:p>
      <w:pPr>
        <w:pStyle w:val="16"/>
        <w:spacing w:line="530" w:lineRule="exact"/>
        <w:ind w:firstLine="480" w:firstLineChars="200"/>
        <w:rPr>
          <w:rFonts w:hAnsi="宋体" w:cs="宋体"/>
          <w:sz w:val="24"/>
          <w:szCs w:val="24"/>
        </w:rPr>
      </w:pPr>
      <w:r>
        <w:rPr>
          <w:rFonts w:hint="eastAsia" w:hAnsi="宋体" w:cs="宋体"/>
          <w:sz w:val="24"/>
          <w:szCs w:val="24"/>
        </w:rPr>
        <w:t>本项目评标委员会由政府采购评审专家和采购人代表</w:t>
      </w:r>
      <w:r>
        <w:rPr>
          <w:rFonts w:hint="eastAsia" w:hAnsi="宋体" w:cs="宋体"/>
          <w:sz w:val="24"/>
          <w:szCs w:val="24"/>
          <w:lang w:eastAsia="zh-CN"/>
        </w:rPr>
        <w:t>，</w:t>
      </w:r>
      <w:r>
        <w:rPr>
          <w:rFonts w:hint="eastAsia" w:hAnsi="宋体" w:cs="宋体"/>
          <w:sz w:val="24"/>
          <w:szCs w:val="24"/>
        </w:rPr>
        <w:t>共5人组成，其中</w:t>
      </w:r>
      <w:r>
        <w:rPr>
          <w:rFonts w:hint="eastAsia" w:hAnsi="宋体" w:cs="宋体"/>
          <w:sz w:val="24"/>
          <w:szCs w:val="24"/>
          <w:lang w:eastAsia="zh-CN"/>
        </w:rPr>
        <w:t>评审专家</w:t>
      </w:r>
      <w:r>
        <w:rPr>
          <w:rFonts w:hint="eastAsia" w:hAnsi="宋体" w:cs="宋体"/>
          <w:sz w:val="24"/>
          <w:szCs w:val="24"/>
        </w:rPr>
        <w:t>不得</w:t>
      </w:r>
      <w:r>
        <w:rPr>
          <w:rFonts w:hint="eastAsia" w:hAnsi="宋体" w:cs="宋体"/>
          <w:sz w:val="24"/>
          <w:szCs w:val="24"/>
          <w:lang w:eastAsia="zh-CN"/>
        </w:rPr>
        <w:t>少于</w:t>
      </w:r>
      <w:r>
        <w:rPr>
          <w:rFonts w:hint="eastAsia" w:hAnsi="宋体" w:cs="宋体"/>
          <w:sz w:val="24"/>
          <w:szCs w:val="24"/>
        </w:rPr>
        <w:t>成员总数的三分之</w:t>
      </w:r>
      <w:r>
        <w:rPr>
          <w:rFonts w:hint="eastAsia" w:hAnsi="宋体" w:cs="宋体"/>
          <w:sz w:val="24"/>
          <w:szCs w:val="24"/>
          <w:lang w:eastAsia="zh-CN"/>
        </w:rPr>
        <w:t>二</w:t>
      </w:r>
      <w:r>
        <w:rPr>
          <w:rFonts w:hint="eastAsia" w:hAnsi="宋体" w:cs="宋体"/>
          <w:sz w:val="24"/>
          <w:szCs w:val="24"/>
        </w:rPr>
        <w:t>。</w:t>
      </w:r>
    </w:p>
    <w:p>
      <w:pPr>
        <w:pStyle w:val="16"/>
        <w:spacing w:line="530" w:lineRule="exact"/>
        <w:ind w:firstLine="482" w:firstLineChars="200"/>
        <w:rPr>
          <w:rFonts w:hAnsi="宋体" w:cs="宋体"/>
          <w:b/>
          <w:sz w:val="24"/>
          <w:szCs w:val="24"/>
        </w:rPr>
      </w:pPr>
      <w:r>
        <w:rPr>
          <w:rFonts w:hint="eastAsia" w:hAnsi="宋体" w:cs="宋体"/>
          <w:b/>
          <w:sz w:val="24"/>
          <w:szCs w:val="24"/>
        </w:rPr>
        <w:t>（二）评标的方式</w:t>
      </w:r>
    </w:p>
    <w:p>
      <w:pPr>
        <w:pStyle w:val="16"/>
        <w:spacing w:line="530" w:lineRule="exact"/>
        <w:ind w:firstLine="480" w:firstLineChars="200"/>
        <w:rPr>
          <w:rFonts w:hAnsi="宋体" w:cs="宋体"/>
          <w:sz w:val="24"/>
          <w:szCs w:val="24"/>
        </w:rPr>
      </w:pPr>
      <w:r>
        <w:rPr>
          <w:rFonts w:hint="eastAsia" w:hAnsi="宋体" w:cs="宋体"/>
          <w:sz w:val="24"/>
          <w:szCs w:val="24"/>
        </w:rPr>
        <w:t>本项目采用不公开方式评标，评标的依据为招标文件和投标文件。</w:t>
      </w:r>
    </w:p>
    <w:p>
      <w:pPr>
        <w:pStyle w:val="16"/>
        <w:spacing w:line="530" w:lineRule="exact"/>
        <w:ind w:firstLine="482" w:firstLineChars="200"/>
        <w:rPr>
          <w:rFonts w:hAnsi="宋体" w:cs="宋体"/>
          <w:b/>
          <w:sz w:val="24"/>
          <w:szCs w:val="24"/>
        </w:rPr>
      </w:pPr>
      <w:r>
        <w:rPr>
          <w:rFonts w:hint="eastAsia" w:hAnsi="宋体" w:cs="宋体"/>
          <w:b/>
          <w:sz w:val="24"/>
          <w:szCs w:val="24"/>
        </w:rPr>
        <w:t>（三）</w:t>
      </w:r>
      <w:r>
        <w:rPr>
          <w:rFonts w:hint="eastAsia" w:hAnsi="宋体" w:cs="宋体"/>
          <w:b/>
          <w:bCs/>
          <w:sz w:val="24"/>
          <w:szCs w:val="24"/>
        </w:rPr>
        <w:t>评标程序</w:t>
      </w:r>
    </w:p>
    <w:p>
      <w:pPr>
        <w:snapToGrid w:val="0"/>
        <w:spacing w:line="530" w:lineRule="exact"/>
        <w:ind w:firstLine="482" w:firstLineChars="200"/>
        <w:rPr>
          <w:rFonts w:ascii="宋体" w:hAnsi="宋体" w:cs="宋体"/>
          <w:b/>
          <w:bCs/>
          <w:sz w:val="24"/>
        </w:rPr>
      </w:pPr>
      <w:r>
        <w:rPr>
          <w:rFonts w:hint="eastAsia" w:ascii="宋体" w:hAnsi="宋体" w:cs="宋体"/>
          <w:b/>
          <w:bCs/>
          <w:sz w:val="24"/>
        </w:rPr>
        <w:t>1.形式审查</w:t>
      </w:r>
    </w:p>
    <w:p>
      <w:pPr>
        <w:snapToGrid w:val="0"/>
        <w:spacing w:line="530" w:lineRule="exact"/>
        <w:ind w:firstLine="480" w:firstLineChars="200"/>
        <w:rPr>
          <w:rFonts w:ascii="宋体" w:hAnsi="宋体" w:cs="宋体"/>
          <w:sz w:val="24"/>
        </w:rPr>
      </w:pPr>
      <w:r>
        <w:rPr>
          <w:rFonts w:hint="eastAsia" w:ascii="宋体" w:hAnsi="宋体" w:cs="宋体"/>
          <w:sz w:val="24"/>
        </w:rPr>
        <w:t>在开标结束后（评标开始前），采购人或采购代理机构对供应商的资格和投标文件的完整性、合法性等进行审查。</w:t>
      </w:r>
    </w:p>
    <w:p>
      <w:pPr>
        <w:snapToGrid w:val="0"/>
        <w:spacing w:line="530" w:lineRule="exact"/>
        <w:ind w:left="472"/>
        <w:rPr>
          <w:rFonts w:ascii="宋体" w:hAnsi="宋体" w:cs="宋体"/>
          <w:sz w:val="24"/>
        </w:rPr>
      </w:pPr>
      <w:r>
        <w:rPr>
          <w:rFonts w:hint="eastAsia" w:ascii="宋体" w:hAnsi="宋体" w:cs="宋体"/>
          <w:b/>
          <w:bCs/>
          <w:sz w:val="24"/>
        </w:rPr>
        <w:t>2.实质审查与比较</w:t>
      </w:r>
    </w:p>
    <w:p>
      <w:pPr>
        <w:snapToGrid w:val="0"/>
        <w:spacing w:line="530" w:lineRule="exact"/>
        <w:ind w:firstLine="480" w:firstLineChars="200"/>
        <w:rPr>
          <w:rFonts w:ascii="宋体" w:hAnsi="宋体" w:cs="宋体"/>
          <w:sz w:val="24"/>
        </w:rPr>
      </w:pPr>
      <w:r>
        <w:rPr>
          <w:rFonts w:hint="eastAsia" w:ascii="宋体" w:hAnsi="宋体" w:cs="宋体"/>
          <w:sz w:val="24"/>
        </w:rPr>
        <w:t>（1）评标委员会审查投标文件的实质性内容是否符合招标文件的实质性要求。</w:t>
      </w:r>
    </w:p>
    <w:p>
      <w:pPr>
        <w:snapToGrid w:val="0"/>
        <w:spacing w:line="530" w:lineRule="exact"/>
        <w:ind w:firstLine="480" w:firstLineChars="200"/>
        <w:rPr>
          <w:rFonts w:ascii="宋体" w:hAnsi="宋体" w:cs="宋体"/>
          <w:sz w:val="24"/>
        </w:rPr>
      </w:pPr>
      <w:r>
        <w:rPr>
          <w:rFonts w:hint="eastAsia" w:ascii="宋体" w:hAnsi="宋体" w:cs="宋体"/>
          <w:sz w:val="24"/>
        </w:rPr>
        <w:t>（2）评标委员会将根据供应商的投标文件进行审查、核对</w:t>
      </w:r>
      <w:r>
        <w:rPr>
          <w:rFonts w:hint="eastAsia" w:ascii="宋体" w:hAnsi="宋体" w:cs="宋体"/>
          <w:sz w:val="24"/>
          <w:lang w:eastAsia="zh-CN"/>
        </w:rPr>
        <w:t>，</w:t>
      </w:r>
      <w:r>
        <w:rPr>
          <w:rFonts w:hint="eastAsia" w:ascii="宋体" w:hAnsi="宋体" w:cs="宋体"/>
          <w:sz w:val="24"/>
        </w:rPr>
        <w:t>如有疑问</w:t>
      </w:r>
      <w:r>
        <w:rPr>
          <w:rFonts w:hint="eastAsia" w:ascii="宋体" w:hAnsi="宋体" w:cs="宋体"/>
          <w:sz w:val="24"/>
          <w:lang w:eastAsia="zh-CN"/>
        </w:rPr>
        <w:t>，</w:t>
      </w:r>
      <w:r>
        <w:rPr>
          <w:rFonts w:hint="eastAsia" w:ascii="宋体" w:hAnsi="宋体" w:cs="宋体"/>
          <w:sz w:val="24"/>
        </w:rPr>
        <w:t>将对供应商进行询标</w:t>
      </w:r>
      <w:r>
        <w:rPr>
          <w:rFonts w:hint="eastAsia" w:ascii="宋体" w:hAnsi="宋体" w:cs="宋体"/>
          <w:sz w:val="24"/>
          <w:lang w:eastAsia="zh-CN"/>
        </w:rPr>
        <w:t>，</w:t>
      </w:r>
      <w:r>
        <w:rPr>
          <w:rFonts w:hint="eastAsia" w:ascii="宋体" w:hAnsi="宋体" w:cs="宋体"/>
          <w:sz w:val="24"/>
        </w:rPr>
        <w:t>供应商要向评标委员会澄清有关问题</w:t>
      </w:r>
      <w:r>
        <w:rPr>
          <w:rFonts w:hint="eastAsia" w:ascii="宋体" w:hAnsi="宋体" w:cs="宋体"/>
          <w:sz w:val="24"/>
          <w:lang w:eastAsia="zh-CN"/>
        </w:rPr>
        <w:t>，</w:t>
      </w:r>
      <w:r>
        <w:rPr>
          <w:rFonts w:hint="eastAsia" w:ascii="宋体" w:hAnsi="宋体" w:cs="宋体"/>
          <w:sz w:val="24"/>
        </w:rPr>
        <w:t>并最终以书面形式进行答复。供应商代表未到场或者拒绝澄清或者澄清的内容改变了投标文件的实质性内容的，评标委员会有权对该投标文件作出不利于供应商的评判。</w:t>
      </w:r>
    </w:p>
    <w:p>
      <w:pPr>
        <w:snapToGrid w:val="0"/>
        <w:spacing w:line="530" w:lineRule="exact"/>
        <w:ind w:firstLine="480" w:firstLineChars="200"/>
        <w:rPr>
          <w:rFonts w:ascii="宋体" w:hAnsi="宋体" w:cs="宋体"/>
          <w:sz w:val="24"/>
        </w:rPr>
      </w:pPr>
      <w:r>
        <w:rPr>
          <w:rFonts w:hint="eastAsia" w:ascii="宋体" w:hAnsi="宋体" w:cs="宋体"/>
          <w:sz w:val="24"/>
        </w:rPr>
        <w:t>（3）各供应商的技术、商务、资信及其他得分为所有评委的有效评分的算术平均数。</w:t>
      </w:r>
    </w:p>
    <w:p>
      <w:pPr>
        <w:snapToGrid w:val="0"/>
        <w:spacing w:line="530" w:lineRule="exact"/>
        <w:ind w:firstLine="480" w:firstLineChars="200"/>
        <w:rPr>
          <w:rFonts w:ascii="宋体" w:hAnsi="宋体" w:cs="宋体"/>
          <w:sz w:val="24"/>
        </w:rPr>
      </w:pPr>
      <w:r>
        <w:rPr>
          <w:rFonts w:hint="eastAsia" w:ascii="宋体" w:hAnsi="宋体" w:cs="宋体"/>
          <w:sz w:val="24"/>
        </w:rPr>
        <w:t>（4）代理机构工作人员协助评标委员会根据本项目的报价评分标准计算各供应商的商务报价得分。</w:t>
      </w:r>
    </w:p>
    <w:p>
      <w:pPr>
        <w:snapToGrid w:val="0"/>
        <w:spacing w:line="530" w:lineRule="exact"/>
        <w:ind w:firstLine="480" w:firstLineChars="200"/>
        <w:rPr>
          <w:rFonts w:ascii="宋体" w:hAnsi="宋体" w:cs="宋体"/>
          <w:sz w:val="24"/>
        </w:rPr>
      </w:pPr>
      <w:r>
        <w:rPr>
          <w:rFonts w:hint="eastAsia" w:ascii="宋体" w:hAnsi="宋体" w:cs="宋体"/>
          <w:sz w:val="24"/>
        </w:rPr>
        <w:t>（5）评标委员会完成评标后</w:t>
      </w:r>
      <w:r>
        <w:rPr>
          <w:rFonts w:hint="eastAsia" w:ascii="宋体" w:hAnsi="宋体" w:cs="宋体"/>
          <w:sz w:val="24"/>
          <w:lang w:eastAsia="zh-CN"/>
        </w:rPr>
        <w:t>，</w:t>
      </w:r>
      <w:r>
        <w:rPr>
          <w:rFonts w:hint="eastAsia" w:ascii="宋体" w:hAnsi="宋体" w:cs="宋体"/>
          <w:sz w:val="24"/>
        </w:rPr>
        <w:t>评委对各部分得分汇总</w:t>
      </w:r>
      <w:r>
        <w:rPr>
          <w:rFonts w:hint="eastAsia" w:ascii="宋体" w:hAnsi="宋体" w:cs="宋体"/>
          <w:sz w:val="24"/>
          <w:lang w:eastAsia="zh-CN"/>
        </w:rPr>
        <w:t>，</w:t>
      </w:r>
      <w:r>
        <w:rPr>
          <w:rFonts w:hint="eastAsia" w:ascii="宋体" w:hAnsi="宋体" w:cs="宋体"/>
          <w:sz w:val="24"/>
        </w:rPr>
        <w:t>计算出本项目最终得分。评标委员会按评标原则通过电子评标系统推荐中标候选人并同时起草评标报告。</w:t>
      </w:r>
    </w:p>
    <w:p>
      <w:pPr>
        <w:snapToGrid w:val="0"/>
        <w:spacing w:line="530" w:lineRule="exact"/>
        <w:ind w:firstLine="482" w:firstLineChars="200"/>
        <w:rPr>
          <w:rFonts w:ascii="宋体" w:hAnsi="宋体" w:cs="宋体"/>
          <w:b/>
          <w:bCs/>
          <w:sz w:val="24"/>
        </w:rPr>
      </w:pPr>
      <w:r>
        <w:rPr>
          <w:rFonts w:hint="eastAsia" w:ascii="宋体" w:hAnsi="宋体" w:cs="宋体"/>
          <w:b/>
          <w:bCs/>
          <w:sz w:val="24"/>
        </w:rPr>
        <w:t>（四）澄清问题的形式</w:t>
      </w:r>
    </w:p>
    <w:p>
      <w:pPr>
        <w:suppressAutoHyphens/>
        <w:spacing w:before="120" w:beforeLines="50" w:after="120" w:afterLines="50" w:line="530" w:lineRule="exact"/>
        <w:ind w:firstLine="480" w:firstLineChars="200"/>
        <w:rPr>
          <w:rFonts w:ascii="宋体" w:hAnsi="宋体" w:cs="宋体"/>
          <w:sz w:val="24"/>
        </w:rPr>
      </w:pPr>
      <w:r>
        <w:rPr>
          <w:rFonts w:hint="eastAsia" w:ascii="宋体" w:hAnsi="宋体" w:cs="宋体"/>
          <w:color w:val="000000"/>
          <w:sz w:val="24"/>
        </w:rPr>
        <w:t>评审中需要供应商对投标文件作出澄清、说明或者补正的，评审小组和供应商应当 通过电子交易平台交换数据电文。给予供应商提交澄清说明或补正的时间不得少于半小 时，供应商已经明确表示澄清说明或补正完毕的除外。</w:t>
      </w:r>
    </w:p>
    <w:p>
      <w:pPr>
        <w:pStyle w:val="16"/>
        <w:spacing w:line="530" w:lineRule="exact"/>
        <w:ind w:firstLine="482" w:firstLineChars="200"/>
        <w:rPr>
          <w:rFonts w:hAnsi="宋体" w:cs="宋体"/>
          <w:b/>
          <w:bCs/>
          <w:sz w:val="24"/>
          <w:szCs w:val="24"/>
        </w:rPr>
      </w:pPr>
      <w:r>
        <w:rPr>
          <w:rFonts w:hint="eastAsia" w:hAnsi="宋体" w:cs="宋体"/>
          <w:b/>
          <w:bCs/>
          <w:sz w:val="24"/>
          <w:szCs w:val="24"/>
        </w:rPr>
        <w:t>（五）错误修正</w:t>
      </w:r>
    </w:p>
    <w:p>
      <w:pPr>
        <w:pStyle w:val="16"/>
        <w:spacing w:line="530" w:lineRule="exact"/>
        <w:ind w:left="878" w:leftChars="228" w:hanging="240" w:hangingChars="100"/>
        <w:rPr>
          <w:rFonts w:hAnsi="宋体" w:cs="宋体"/>
          <w:sz w:val="24"/>
          <w:szCs w:val="24"/>
        </w:rPr>
      </w:pPr>
      <w:r>
        <w:rPr>
          <w:rFonts w:hint="eastAsia" w:hAnsi="宋体" w:cs="宋体"/>
          <w:sz w:val="24"/>
          <w:szCs w:val="24"/>
        </w:rPr>
        <w:t>投标文件如果出现计算或表达上的错误，修正错误的原则如下：</w:t>
      </w:r>
    </w:p>
    <w:p>
      <w:pPr>
        <w:pStyle w:val="16"/>
        <w:spacing w:line="530" w:lineRule="exact"/>
        <w:ind w:firstLine="480" w:firstLineChars="200"/>
        <w:rPr>
          <w:rFonts w:hAnsi="宋体" w:cs="宋体"/>
          <w:sz w:val="24"/>
          <w:szCs w:val="24"/>
        </w:rPr>
      </w:pPr>
      <w:r>
        <w:rPr>
          <w:rFonts w:hint="eastAsia" w:hAnsi="宋体" w:cs="宋体"/>
          <w:sz w:val="24"/>
          <w:szCs w:val="24"/>
        </w:rPr>
        <w:t>1.投标文件的大写金额和小写金额不一致的，以大写金额为准；</w:t>
      </w:r>
    </w:p>
    <w:p>
      <w:pPr>
        <w:pStyle w:val="16"/>
        <w:spacing w:line="530" w:lineRule="exact"/>
        <w:ind w:firstLine="480" w:firstLineChars="200"/>
        <w:rPr>
          <w:rFonts w:hAnsi="宋体" w:cs="宋体"/>
          <w:sz w:val="24"/>
          <w:szCs w:val="24"/>
        </w:rPr>
      </w:pPr>
      <w:r>
        <w:rPr>
          <w:rFonts w:hint="eastAsia" w:hAnsi="宋体" w:cs="宋体"/>
          <w:sz w:val="24"/>
          <w:szCs w:val="24"/>
        </w:rPr>
        <w:t>2.总价金额与按单价汇总金额不一致的，以单价金额计算结果为准；</w:t>
      </w:r>
    </w:p>
    <w:p>
      <w:pPr>
        <w:pStyle w:val="16"/>
        <w:spacing w:line="530" w:lineRule="exact"/>
        <w:ind w:firstLine="480" w:firstLineChars="200"/>
        <w:rPr>
          <w:rFonts w:hAnsi="宋体" w:cs="宋体"/>
          <w:sz w:val="24"/>
          <w:szCs w:val="24"/>
        </w:rPr>
      </w:pPr>
      <w:r>
        <w:rPr>
          <w:rFonts w:hint="eastAsia" w:hAnsi="宋体" w:cs="宋体"/>
          <w:sz w:val="24"/>
          <w:szCs w:val="24"/>
        </w:rPr>
        <w:t>3.对不同文字文本投标文件的解释发生异议的，以中文文本为准。</w:t>
      </w:r>
    </w:p>
    <w:p>
      <w:pPr>
        <w:pStyle w:val="16"/>
        <w:spacing w:line="530" w:lineRule="exact"/>
        <w:ind w:firstLine="482" w:firstLineChars="200"/>
        <w:rPr>
          <w:rFonts w:hAnsi="宋体" w:cs="宋体"/>
          <w:b/>
          <w:bCs/>
          <w:sz w:val="24"/>
          <w:szCs w:val="24"/>
        </w:rPr>
      </w:pPr>
      <w:r>
        <w:rPr>
          <w:rFonts w:hint="eastAsia" w:hAnsi="宋体" w:cs="宋体"/>
          <w:b/>
          <w:bCs/>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16"/>
        <w:tabs>
          <w:tab w:val="left" w:pos="630"/>
        </w:tabs>
        <w:spacing w:line="530" w:lineRule="exact"/>
        <w:ind w:firstLine="472" w:firstLineChars="196"/>
        <w:rPr>
          <w:rFonts w:hAnsi="宋体" w:cs="宋体"/>
          <w:b/>
          <w:sz w:val="24"/>
          <w:szCs w:val="24"/>
        </w:rPr>
      </w:pPr>
      <w:r>
        <w:rPr>
          <w:rFonts w:hint="eastAsia" w:hAnsi="宋体" w:cs="宋体"/>
          <w:b/>
          <w:sz w:val="24"/>
          <w:szCs w:val="24"/>
        </w:rPr>
        <w:t>（六）评标原则和评标办法</w:t>
      </w:r>
    </w:p>
    <w:p>
      <w:pPr>
        <w:pStyle w:val="16"/>
        <w:spacing w:line="530" w:lineRule="exact"/>
        <w:ind w:firstLine="480" w:firstLineChars="200"/>
        <w:rPr>
          <w:rFonts w:hAnsi="宋体" w:cs="宋体"/>
          <w:sz w:val="24"/>
          <w:szCs w:val="24"/>
        </w:rPr>
      </w:pPr>
      <w:r>
        <w:rPr>
          <w:rFonts w:hint="eastAsia" w:hAnsi="宋体" w:cs="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16"/>
        <w:spacing w:line="530" w:lineRule="exact"/>
        <w:ind w:firstLine="480" w:firstLineChars="200"/>
        <w:rPr>
          <w:rFonts w:hAnsi="宋体" w:cs="宋体"/>
          <w:sz w:val="24"/>
          <w:szCs w:val="24"/>
        </w:rPr>
      </w:pPr>
      <w:r>
        <w:rPr>
          <w:rFonts w:hint="eastAsia" w:hAnsi="宋体" w:cs="宋体"/>
          <w:sz w:val="24"/>
          <w:szCs w:val="24"/>
        </w:rPr>
        <w:t>2.评标办法。本项目评标办法是</w:t>
      </w:r>
      <w:r>
        <w:rPr>
          <w:rFonts w:hint="eastAsia" w:hAnsi="宋体" w:cs="宋体"/>
          <w:sz w:val="24"/>
          <w:szCs w:val="24"/>
          <w:u w:val="single"/>
        </w:rPr>
        <w:t xml:space="preserve"> </w:t>
      </w:r>
      <w:r>
        <w:rPr>
          <w:rFonts w:hint="eastAsia" w:hAnsi="宋体" w:cs="宋体"/>
          <w:b/>
          <w:sz w:val="24"/>
          <w:szCs w:val="24"/>
          <w:u w:val="single"/>
        </w:rPr>
        <w:t xml:space="preserve">综合评分法 </w:t>
      </w:r>
      <w:r>
        <w:rPr>
          <w:rFonts w:hint="eastAsia" w:hAnsi="宋体" w:cs="宋体"/>
          <w:sz w:val="24"/>
          <w:szCs w:val="24"/>
        </w:rPr>
        <w:t>，具体评标内容及评分标准等详见《第四章：评标办法及评分标准》。</w:t>
      </w:r>
    </w:p>
    <w:p>
      <w:pPr>
        <w:pStyle w:val="16"/>
        <w:spacing w:line="530" w:lineRule="exact"/>
        <w:ind w:firstLine="472" w:firstLineChars="196"/>
        <w:rPr>
          <w:rFonts w:hAnsi="宋体" w:cs="宋体"/>
          <w:b/>
          <w:sz w:val="24"/>
          <w:szCs w:val="24"/>
        </w:rPr>
      </w:pPr>
      <w:r>
        <w:rPr>
          <w:rFonts w:hint="eastAsia" w:hAnsi="宋体" w:cs="宋体"/>
          <w:b/>
          <w:sz w:val="24"/>
          <w:szCs w:val="24"/>
        </w:rPr>
        <w:t>（七）评标过程的监控</w:t>
      </w:r>
    </w:p>
    <w:p>
      <w:pPr>
        <w:pStyle w:val="16"/>
        <w:spacing w:line="530" w:lineRule="exact"/>
        <w:ind w:firstLine="480" w:firstLineChars="200"/>
        <w:rPr>
          <w:rFonts w:hAnsi="宋体" w:cs="宋体"/>
          <w:sz w:val="24"/>
          <w:szCs w:val="24"/>
        </w:rPr>
      </w:pPr>
      <w:r>
        <w:rPr>
          <w:rFonts w:hint="eastAsia" w:hAnsi="宋体" w:cs="宋体"/>
          <w:sz w:val="24"/>
          <w:szCs w:val="24"/>
        </w:rPr>
        <w:t>本项目评标过程实行全程录音、录像监控，供应商在评标过程中所进行的试图影响评标结果的不公正活动，可能导致其投标被拒绝。</w:t>
      </w:r>
    </w:p>
    <w:p>
      <w:pPr>
        <w:pStyle w:val="16"/>
        <w:spacing w:line="530" w:lineRule="exact"/>
        <w:outlineLvl w:val="1"/>
        <w:rPr>
          <w:rFonts w:hAnsi="宋体" w:cs="宋体"/>
          <w:b/>
          <w:sz w:val="24"/>
          <w:szCs w:val="24"/>
        </w:rPr>
      </w:pPr>
      <w:bookmarkStart w:id="60" w:name="_Toc7582"/>
      <w:r>
        <w:rPr>
          <w:rFonts w:hint="eastAsia" w:hAnsi="宋体" w:cs="宋体"/>
          <w:b/>
          <w:sz w:val="24"/>
          <w:szCs w:val="24"/>
        </w:rPr>
        <w:t>六、定标</w:t>
      </w:r>
      <w:bookmarkEnd w:id="60"/>
    </w:p>
    <w:p>
      <w:pPr>
        <w:pStyle w:val="16"/>
        <w:spacing w:line="530" w:lineRule="exact"/>
        <w:ind w:firstLine="470" w:firstLineChars="196"/>
        <w:rPr>
          <w:rFonts w:hAnsi="宋体" w:cs="宋体"/>
          <w:bCs/>
          <w:color w:val="000000"/>
          <w:sz w:val="24"/>
          <w:szCs w:val="24"/>
        </w:rPr>
      </w:pPr>
      <w:r>
        <w:rPr>
          <w:rFonts w:hint="eastAsia" w:hAnsi="宋体" w:cs="宋体"/>
          <w:color w:val="000000"/>
          <w:sz w:val="24"/>
          <w:szCs w:val="24"/>
        </w:rPr>
        <w:t>（一）确定中标供应商。</w:t>
      </w:r>
      <w:r>
        <w:rPr>
          <w:rFonts w:hint="eastAsia" w:hAnsi="宋体" w:cs="宋体"/>
          <w:b/>
          <w:bCs/>
          <w:color w:val="000000"/>
          <w:sz w:val="24"/>
          <w:szCs w:val="24"/>
        </w:rPr>
        <w:t>本项目由采购人确定中标供应商。</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1.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招标文件规定的方式确定中标供应商；招标文件未规定的，采取随机抽取的方式确定。</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2.采购人在收到评标报告5个工作日内未按评标报告推荐的中标候选人顺序确定中标供应商，又不能说明合法理由的，视同按评标报告推荐的顺序确定排名第一的中标候选人为中标供应商。</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3.采购人依法确定中标供应商后2个工作日内，采购代理机构以书面形式发出《中标通知书》，并同时在相关网站上发布中标结果公告。</w:t>
      </w:r>
    </w:p>
    <w:p>
      <w:pPr>
        <w:pStyle w:val="16"/>
        <w:spacing w:line="530" w:lineRule="exact"/>
        <w:jc w:val="left"/>
        <w:outlineLvl w:val="1"/>
        <w:rPr>
          <w:rFonts w:hAnsi="宋体" w:cs="宋体"/>
          <w:b/>
          <w:color w:val="000000"/>
          <w:sz w:val="24"/>
          <w:szCs w:val="24"/>
        </w:rPr>
      </w:pPr>
      <w:bookmarkStart w:id="61" w:name="_Toc24992"/>
      <w:r>
        <w:rPr>
          <w:rFonts w:hint="eastAsia" w:hAnsi="宋体" w:cs="宋体"/>
          <w:b/>
          <w:color w:val="000000"/>
          <w:sz w:val="24"/>
          <w:szCs w:val="24"/>
        </w:rPr>
        <w:t>七、合同授予</w:t>
      </w:r>
      <w:bookmarkEnd w:id="61"/>
    </w:p>
    <w:p>
      <w:pPr>
        <w:snapToGrid w:val="0"/>
        <w:spacing w:line="530" w:lineRule="exact"/>
        <w:ind w:firstLine="472" w:firstLineChars="196"/>
        <w:rPr>
          <w:rFonts w:ascii="宋体" w:hAnsi="宋体" w:cs="宋体"/>
          <w:b/>
          <w:bCs/>
          <w:color w:val="000000"/>
          <w:sz w:val="24"/>
        </w:rPr>
      </w:pPr>
      <w:r>
        <w:rPr>
          <w:rFonts w:hint="eastAsia" w:ascii="宋体" w:hAnsi="宋体" w:cs="宋体"/>
          <w:b/>
          <w:bCs/>
          <w:color w:val="000000"/>
          <w:sz w:val="24"/>
        </w:rPr>
        <w:t>（一）签订合同</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1.采购人与中标供应商应当在《中标通知书》发出之日起</w:t>
      </w:r>
      <w:r>
        <w:rPr>
          <w:rFonts w:hint="eastAsia" w:ascii="宋体" w:hAnsi="宋体" w:cs="宋体"/>
          <w:color w:val="000000"/>
          <w:sz w:val="24"/>
          <w:u w:val="single"/>
        </w:rPr>
        <w:t>30</w:t>
      </w:r>
      <w:r>
        <w:rPr>
          <w:rFonts w:hint="eastAsia" w:ascii="宋体" w:hAnsi="宋体" w:cs="宋体"/>
          <w:color w:val="000000"/>
          <w:sz w:val="24"/>
        </w:rPr>
        <w:t>日内签订政府采购合同。同时，采购代理机构对合同内容进行审查，如发现与采购结果和投标承诺内容不一致的，应予以纠正。</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2.中标供应商拖延、拒签合同的</w:t>
      </w:r>
      <w:r>
        <w:rPr>
          <w:rFonts w:hint="eastAsia" w:ascii="宋体" w:hAnsi="宋体" w:cs="宋体"/>
          <w:color w:val="000000"/>
          <w:sz w:val="24"/>
          <w:lang w:eastAsia="zh-CN"/>
        </w:rPr>
        <w:t>，</w:t>
      </w:r>
      <w:r>
        <w:rPr>
          <w:rFonts w:hint="eastAsia" w:ascii="宋体" w:hAnsi="宋体" w:cs="宋体"/>
          <w:color w:val="000000"/>
          <w:sz w:val="24"/>
        </w:rPr>
        <w:t>将被取消中标资格。</w:t>
      </w:r>
    </w:p>
    <w:p>
      <w:pPr>
        <w:snapToGrid w:val="0"/>
        <w:spacing w:line="530" w:lineRule="exact"/>
        <w:ind w:firstLine="472" w:firstLineChars="196"/>
        <w:rPr>
          <w:rFonts w:ascii="宋体" w:hAnsi="宋体" w:cs="宋体"/>
          <w:b/>
          <w:bCs/>
          <w:color w:val="000000"/>
          <w:sz w:val="24"/>
        </w:rPr>
      </w:pPr>
      <w:r>
        <w:rPr>
          <w:rFonts w:hint="eastAsia" w:ascii="宋体" w:hAnsi="宋体" w:cs="宋体"/>
          <w:b/>
          <w:bCs/>
          <w:color w:val="000000"/>
          <w:sz w:val="24"/>
        </w:rPr>
        <w:t>（二）中标通知书</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1.确定中标供应商后，采购代理机构将以书面形式发出中标通知书，通知中标的供应商其投标被接受；</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2.中标通知书为双方签订合同的依据；</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3.中标供应商应根据中标通知书中规定的时间内，由法定代表人或其授权代理人与采购人签订合同。</w:t>
      </w:r>
    </w:p>
    <w:p>
      <w:pPr>
        <w:snapToGrid w:val="0"/>
        <w:spacing w:line="530" w:lineRule="exact"/>
        <w:ind w:firstLine="472" w:firstLineChars="196"/>
        <w:rPr>
          <w:rFonts w:ascii="宋体" w:hAnsi="宋体" w:cs="宋体"/>
          <w:b/>
          <w:bCs/>
          <w:color w:val="000000"/>
          <w:sz w:val="24"/>
        </w:rPr>
      </w:pPr>
      <w:r>
        <w:rPr>
          <w:rFonts w:hint="eastAsia" w:ascii="宋体" w:hAnsi="宋体" w:cs="宋体"/>
          <w:b/>
          <w:bCs/>
          <w:color w:val="000000"/>
          <w:sz w:val="24"/>
        </w:rPr>
        <w:t>（三）履约保证金</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1.签订合同前，中标供应商应按采购代理机构根据招标文件确定的履约保证金的金额，向采购人交纳履约保证金。</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2.签订合同后，如中标供应商不按双方合同约定履约，则没收其全部履约保证金，履约保证金不足以赔偿损失的，按实际损失赔偿。</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3.履约保证金的收取及退还</w:t>
      </w:r>
      <w:r>
        <w:rPr>
          <w:rFonts w:hint="eastAsia" w:ascii="宋体" w:hAnsi="宋体" w:cs="宋体"/>
          <w:color w:val="000000"/>
          <w:sz w:val="24"/>
          <w:lang w:eastAsia="zh-CN"/>
        </w:rPr>
        <w:t>：</w:t>
      </w:r>
      <w:r>
        <w:rPr>
          <w:rFonts w:hint="eastAsia" w:ascii="宋体" w:hAnsi="宋体" w:cs="宋体"/>
          <w:color w:val="000000"/>
          <w:sz w:val="24"/>
        </w:rPr>
        <w:t xml:space="preserve"> 本项目不收取履约保证金。</w:t>
      </w:r>
    </w:p>
    <w:p>
      <w:pPr>
        <w:pStyle w:val="16"/>
        <w:spacing w:line="530" w:lineRule="exact"/>
        <w:jc w:val="left"/>
        <w:outlineLvl w:val="1"/>
        <w:rPr>
          <w:rFonts w:hAnsi="宋体" w:cs="宋体"/>
          <w:b/>
          <w:color w:val="000000"/>
          <w:sz w:val="24"/>
          <w:szCs w:val="24"/>
        </w:rPr>
      </w:pPr>
      <w:bookmarkStart w:id="62" w:name="_Toc30281"/>
      <w:r>
        <w:rPr>
          <w:rFonts w:hint="eastAsia" w:hAnsi="宋体" w:cs="宋体"/>
          <w:b/>
          <w:color w:val="000000"/>
          <w:sz w:val="24"/>
          <w:szCs w:val="24"/>
        </w:rPr>
        <w:t>八、其他内容</w:t>
      </w:r>
      <w:bookmarkEnd w:id="62"/>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发生下列情况之一，供应商自愿接受取消投标资格、记入信用档案、媒体通报、</w:t>
      </w:r>
      <w:r>
        <w:rPr>
          <w:rFonts w:ascii="宋体" w:hAnsi="宋体" w:cs="宋体"/>
          <w:color w:val="000000"/>
          <w:sz w:val="24"/>
        </w:rPr>
        <w:t>1-3</w:t>
      </w:r>
      <w:r>
        <w:rPr>
          <w:rFonts w:hint="eastAsia" w:ascii="宋体" w:hAnsi="宋体" w:cs="宋体"/>
          <w:color w:val="000000"/>
          <w:sz w:val="24"/>
        </w:rPr>
        <w:t>年内禁止参与政府采购等处罚；如已中标（成交）的，自动放弃中标（成交）资格，并承担全部法律责任；给采购人造成损失的，依法承担赔偿责任：</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供应商在提交投标（响应）文件截止时间后撤回投标（响应）文件的；</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供应商在投标（响应）文件中提交虚假材料的；</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除因不可抗力或招标文件认可的情形以外，中标供应商不与采购人签订合同的；</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供应商与采购人、其他供应商或者采购代理机构恶意串通的；</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中标供应商拒绝缴纳招标代理服务费的；</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招标文件规定的其他情形。</w:t>
      </w:r>
    </w:p>
    <w:p>
      <w:pPr>
        <w:spacing w:line="530" w:lineRule="exact"/>
        <w:jc w:val="both"/>
        <w:rPr>
          <w:rFonts w:ascii="宋体" w:hAnsi="宋体"/>
          <w:b/>
          <w:color w:val="000000"/>
          <w:sz w:val="36"/>
          <w:szCs w:val="36"/>
        </w:rPr>
        <w:sectPr>
          <w:pgSz w:w="11910" w:h="16840"/>
          <w:pgMar w:top="1440" w:right="1440" w:bottom="1440" w:left="1440" w:header="340" w:footer="1278" w:gutter="0"/>
          <w:cols w:space="720" w:num="1"/>
        </w:sectPr>
      </w:pPr>
    </w:p>
    <w:p>
      <w:pPr>
        <w:spacing w:line="530" w:lineRule="exact"/>
        <w:jc w:val="center"/>
        <w:outlineLvl w:val="0"/>
        <w:rPr>
          <w:rFonts w:ascii="宋体" w:hAnsi="宋体"/>
          <w:b/>
          <w:color w:val="000000"/>
          <w:sz w:val="36"/>
          <w:szCs w:val="36"/>
        </w:rPr>
      </w:pPr>
      <w:bookmarkStart w:id="63" w:name="_Toc4657"/>
      <w:r>
        <w:rPr>
          <w:rFonts w:hint="eastAsia" w:ascii="宋体" w:hAnsi="宋体"/>
          <w:b/>
          <w:color w:val="000000"/>
          <w:sz w:val="36"/>
          <w:szCs w:val="36"/>
        </w:rPr>
        <w:t>第四章  评标办法及评分标准</w:t>
      </w:r>
      <w:bookmarkEnd w:id="63"/>
    </w:p>
    <w:p>
      <w:pPr>
        <w:spacing w:line="570" w:lineRule="exact"/>
        <w:ind w:firstLine="480" w:firstLineChars="200"/>
        <w:rPr>
          <w:rFonts w:ascii="宋体" w:hAnsi="宋体"/>
          <w:color w:val="000000"/>
          <w:sz w:val="24"/>
        </w:rPr>
      </w:pPr>
      <w:r>
        <w:rPr>
          <w:rFonts w:hint="eastAsia" w:ascii="宋体" w:hAnsi="宋体"/>
          <w:color w:val="000000"/>
          <w:sz w:val="24"/>
        </w:rPr>
        <w:t>为公正、公平、科学地选择中标供应商，根据《中华人民共和国政府采购法》</w:t>
      </w:r>
      <w:r>
        <w:rPr>
          <w:rFonts w:hint="eastAsia" w:ascii="宋体" w:hAnsi="宋体" w:cs="宋体"/>
          <w:color w:val="000000"/>
          <w:kern w:val="0"/>
          <w:sz w:val="24"/>
        </w:rPr>
        <w:t>、《政府采购货物和服务招标投标管理办法》及相关法律、法规等规定</w:t>
      </w:r>
      <w:r>
        <w:rPr>
          <w:rFonts w:hint="eastAsia" w:ascii="宋体" w:hAnsi="宋体"/>
          <w:color w:val="000000"/>
          <w:sz w:val="24"/>
        </w:rPr>
        <w:t>，并结合本项目的实际，制定本办法。</w:t>
      </w:r>
    </w:p>
    <w:p>
      <w:pPr>
        <w:spacing w:line="570" w:lineRule="exact"/>
        <w:ind w:firstLine="480" w:firstLineChars="200"/>
        <w:rPr>
          <w:rFonts w:ascii="宋体" w:hAnsi="宋体"/>
          <w:color w:val="000000"/>
          <w:sz w:val="24"/>
        </w:rPr>
      </w:pPr>
      <w:r>
        <w:rPr>
          <w:rFonts w:hint="eastAsia" w:ascii="宋体" w:hAnsi="宋体"/>
          <w:color w:val="000000"/>
          <w:sz w:val="24"/>
        </w:rPr>
        <w:t>本办法适用于</w:t>
      </w:r>
      <w:r>
        <w:rPr>
          <w:rFonts w:hint="eastAsia" w:ascii="宋体" w:hAnsi="宋体"/>
          <w:b/>
          <w:bCs/>
          <w:color w:val="000000"/>
          <w:sz w:val="24"/>
          <w:u w:val="single"/>
          <w:lang w:eastAsia="zh-CN"/>
        </w:rPr>
        <w:t>南浔区民政局政府购买居家养老服务采购项目</w:t>
      </w:r>
      <w:r>
        <w:rPr>
          <w:rFonts w:hint="eastAsia" w:ascii="宋体" w:hAnsi="宋体"/>
          <w:color w:val="000000"/>
          <w:sz w:val="24"/>
        </w:rPr>
        <w:t>的评标。</w:t>
      </w:r>
    </w:p>
    <w:p>
      <w:pPr>
        <w:spacing w:line="570" w:lineRule="exact"/>
        <w:ind w:firstLine="551" w:firstLineChars="196"/>
        <w:outlineLvl w:val="1"/>
        <w:rPr>
          <w:rFonts w:ascii="宋体" w:hAnsi="宋体"/>
          <w:b/>
          <w:color w:val="000000"/>
          <w:szCs w:val="28"/>
        </w:rPr>
      </w:pPr>
      <w:bookmarkStart w:id="64" w:name="_Toc31993"/>
      <w:r>
        <w:rPr>
          <w:rFonts w:hint="eastAsia" w:ascii="宋体" w:hAnsi="宋体"/>
          <w:b/>
          <w:color w:val="000000"/>
          <w:szCs w:val="28"/>
        </w:rPr>
        <w:t>一、总则</w:t>
      </w:r>
      <w:bookmarkEnd w:id="64"/>
    </w:p>
    <w:p>
      <w:pPr>
        <w:spacing w:line="570" w:lineRule="exact"/>
        <w:ind w:firstLine="480" w:firstLineChars="200"/>
        <w:rPr>
          <w:rFonts w:ascii="宋体" w:hAnsi="宋体"/>
          <w:bCs/>
          <w:color w:val="000000"/>
          <w:sz w:val="24"/>
        </w:rPr>
      </w:pPr>
      <w:r>
        <w:rPr>
          <w:rFonts w:hint="eastAsia" w:ascii="宋体" w:hAnsi="宋体"/>
          <w:color w:val="000000"/>
          <w:sz w:val="24"/>
        </w:rPr>
        <w:t>本次评标采用综合评分法，</w:t>
      </w:r>
      <w:r>
        <w:rPr>
          <w:rFonts w:hint="eastAsia" w:ascii="宋体" w:hAnsi="宋体"/>
          <w:b/>
          <w:color w:val="000000"/>
          <w:sz w:val="24"/>
        </w:rPr>
        <w:t>总分为100分，其中价格分10分、技术及商务资信文件分占90分</w:t>
      </w:r>
      <w:r>
        <w:rPr>
          <w:rFonts w:hint="eastAsia" w:ascii="宋体" w:hAnsi="宋体"/>
          <w:color w:val="000000"/>
          <w:sz w:val="24"/>
        </w:rPr>
        <w:t>。本项目中标供应商为1家，合格供应商的评标得分为各项目汇总得分，中标候选资格按评标得分由高到低顺序排列，得分相同的，按投标报价由低到高顺序排列；得分且投标报价相同的，按技术得分由高到低顺序排列。排名第一位的供应商为中标候选人</w:t>
      </w:r>
      <w:r>
        <w:rPr>
          <w:rFonts w:hint="eastAsia" w:ascii="宋体" w:hAnsi="宋体"/>
          <w:color w:val="000000"/>
          <w:sz w:val="24"/>
          <w:lang w:eastAsia="zh-CN"/>
        </w:rPr>
        <w:t>，</w:t>
      </w:r>
      <w:r>
        <w:rPr>
          <w:rFonts w:hint="eastAsia" w:ascii="宋体" w:hAnsi="宋体"/>
          <w:color w:val="000000"/>
          <w:sz w:val="24"/>
        </w:rPr>
        <w:t>其他供应商中标候选资格</w:t>
      </w:r>
      <w:r>
        <w:rPr>
          <w:rFonts w:hint="eastAsia" w:ascii="宋体" w:hAnsi="宋体"/>
          <w:color w:val="000000"/>
          <w:sz w:val="24"/>
          <w:lang w:eastAsia="zh-CN"/>
        </w:rPr>
        <w:t>以此类推</w:t>
      </w:r>
      <w:r>
        <w:rPr>
          <w:rFonts w:hint="eastAsia" w:ascii="宋体" w:hAnsi="宋体"/>
          <w:color w:val="000000"/>
          <w:sz w:val="24"/>
        </w:rPr>
        <w:t>。第一中标候选供应商放弃中标或者因不可抗力提出不能履行合同或在采购活动中存在违法违规行为或其他原因使质疑成立的，采购人可以确定第二中标候选供应商为中标供应商，排名第二的中标候选供应商因前款同样的原因不能签订合同，采购人可以确定排名第三的中标候选供应商为中标供应商。评分过程中采用四舍五入法，并保留小数2位。</w:t>
      </w:r>
    </w:p>
    <w:p>
      <w:pPr>
        <w:spacing w:line="570" w:lineRule="exact"/>
        <w:ind w:firstLine="472" w:firstLineChars="197"/>
        <w:rPr>
          <w:rFonts w:ascii="宋体" w:hAnsi="宋体"/>
          <w:color w:val="000000"/>
          <w:sz w:val="24"/>
        </w:rPr>
      </w:pPr>
      <w:r>
        <w:rPr>
          <w:rFonts w:hint="eastAsia" w:ascii="宋体" w:hAnsi="宋体"/>
          <w:bCs/>
          <w:color w:val="000000"/>
          <w:sz w:val="24"/>
        </w:rPr>
        <w:t>各供应商最终得分=技术分、商务分和资信及其他分得分+价格分得分</w:t>
      </w:r>
    </w:p>
    <w:p>
      <w:pPr>
        <w:spacing w:line="570" w:lineRule="exact"/>
        <w:ind w:firstLine="562" w:firstLineChars="200"/>
        <w:outlineLvl w:val="1"/>
        <w:rPr>
          <w:rFonts w:ascii="宋体" w:hAnsi="宋体"/>
          <w:b/>
          <w:color w:val="000000"/>
          <w:szCs w:val="28"/>
        </w:rPr>
      </w:pPr>
      <w:bookmarkStart w:id="65" w:name="_Toc23697"/>
      <w:r>
        <w:rPr>
          <w:rFonts w:hint="eastAsia" w:ascii="宋体" w:hAnsi="宋体"/>
          <w:b/>
          <w:color w:val="000000"/>
          <w:szCs w:val="28"/>
        </w:rPr>
        <w:t>二、评标内容及标准</w:t>
      </w:r>
      <w:bookmarkEnd w:id="65"/>
    </w:p>
    <w:p>
      <w:pPr>
        <w:spacing w:line="570" w:lineRule="exact"/>
        <w:ind w:firstLine="482" w:firstLineChars="200"/>
        <w:rPr>
          <w:rFonts w:ascii="宋体" w:hAnsi="宋体"/>
          <w:b/>
          <w:bCs/>
          <w:color w:val="000000"/>
          <w:sz w:val="24"/>
        </w:rPr>
      </w:pPr>
      <w:r>
        <w:rPr>
          <w:rFonts w:hint="eastAsia" w:ascii="宋体" w:hAnsi="宋体"/>
          <w:b/>
          <w:bCs/>
          <w:color w:val="000000"/>
          <w:sz w:val="24"/>
        </w:rPr>
        <w:t>（1）价格分10分</w:t>
      </w:r>
    </w:p>
    <w:p>
      <w:pPr>
        <w:pStyle w:val="2"/>
        <w:spacing w:line="570" w:lineRule="exact"/>
        <w:ind w:firstLine="480" w:firstLineChars="200"/>
        <w:rPr>
          <w:rFonts w:hAnsi="宋体"/>
          <w:bCs/>
          <w:color w:val="000000"/>
          <w:sz w:val="24"/>
        </w:rPr>
      </w:pPr>
      <w:r>
        <w:rPr>
          <w:rFonts w:hint="eastAsia" w:hAnsi="宋体"/>
          <w:bCs/>
          <w:color w:val="000000"/>
          <w:sz w:val="24"/>
          <w:lang w:val="en-US" w:eastAsia="zh-CN"/>
        </w:rPr>
        <w:t>1、</w:t>
      </w:r>
      <w:r>
        <w:rPr>
          <w:rFonts w:hint="eastAsia" w:hAnsi="宋体"/>
          <w:bCs/>
          <w:color w:val="000000"/>
          <w:sz w:val="24"/>
        </w:rPr>
        <w:t>价格分采用低价优先法计算，</w:t>
      </w:r>
      <w:r>
        <w:rPr>
          <w:rFonts w:hint="eastAsia" w:hAnsi="宋体"/>
          <w:bCs/>
          <w:color w:val="000000"/>
          <w:sz w:val="24"/>
          <w:szCs w:val="24"/>
        </w:rPr>
        <w:t>即满足招标文件要求且投标价格最低的投标报价为评标基准价，</w:t>
      </w:r>
      <w:r>
        <w:rPr>
          <w:rFonts w:hint="eastAsia" w:hAnsi="宋体"/>
          <w:bCs/>
          <w:color w:val="000000"/>
          <w:sz w:val="24"/>
        </w:rPr>
        <w:t>其他供应商的价格分按照下列公式计算：</w:t>
      </w:r>
    </w:p>
    <w:p>
      <w:pPr>
        <w:spacing w:line="570" w:lineRule="exact"/>
        <w:ind w:firstLine="482" w:firstLineChars="200"/>
        <w:rPr>
          <w:rFonts w:ascii="宋体" w:hAnsi="宋体"/>
          <w:b/>
          <w:bCs/>
          <w:color w:val="000000"/>
          <w:sz w:val="24"/>
        </w:rPr>
      </w:pPr>
      <w:r>
        <w:rPr>
          <w:rFonts w:hint="eastAsia" w:ascii="宋体" w:hAnsi="宋体"/>
          <w:b/>
          <w:bCs/>
          <w:color w:val="000000"/>
          <w:sz w:val="24"/>
        </w:rPr>
        <w:t>价格分=（评标基准价/投标</w:t>
      </w:r>
      <w:r>
        <w:rPr>
          <w:rFonts w:hint="eastAsia" w:ascii="宋体" w:hAnsi="宋体"/>
          <w:b/>
          <w:bCs/>
          <w:color w:val="000000"/>
          <w:sz w:val="24"/>
          <w:lang w:val="en-US" w:eastAsia="zh-CN"/>
        </w:rPr>
        <w:t>费率</w:t>
      </w:r>
      <w:r>
        <w:rPr>
          <w:rFonts w:hint="eastAsia" w:ascii="宋体" w:hAnsi="宋体"/>
          <w:b/>
          <w:bCs/>
          <w:color w:val="000000"/>
          <w:sz w:val="24"/>
        </w:rPr>
        <w:t>）×10%×100</w:t>
      </w:r>
    </w:p>
    <w:p>
      <w:pPr>
        <w:pStyle w:val="2"/>
        <w:spacing w:line="570" w:lineRule="exact"/>
        <w:ind w:firstLine="480" w:firstLineChars="200"/>
        <w:rPr>
          <w:rFonts w:hint="eastAsia" w:hAnsi="宋体"/>
          <w:bCs/>
          <w:color w:val="auto"/>
          <w:sz w:val="24"/>
          <w:highlight w:val="none"/>
        </w:rPr>
      </w:pPr>
      <w:r>
        <w:rPr>
          <w:rFonts w:hint="eastAsia" w:hAnsi="宋体"/>
          <w:bCs/>
          <w:color w:val="auto"/>
          <w:sz w:val="24"/>
          <w:highlight w:val="none"/>
          <w:lang w:val="en-US" w:eastAsia="zh-CN"/>
        </w:rPr>
        <w:t>2、</w:t>
      </w:r>
      <w:r>
        <w:rPr>
          <w:rFonts w:hint="eastAsia" w:hAnsi="宋体"/>
          <w:bCs/>
          <w:color w:val="auto"/>
          <w:sz w:val="24"/>
          <w:highlight w:val="none"/>
          <w:lang w:eastAsia="zh-CN"/>
        </w:rPr>
        <w:t>投标人的投标报价超过采购人设定的最高限价，将作为无效标</w:t>
      </w:r>
      <w:r>
        <w:rPr>
          <w:rFonts w:hint="eastAsia" w:hAnsi="宋体"/>
          <w:bCs/>
          <w:color w:val="auto"/>
          <w:sz w:val="24"/>
          <w:highlight w:val="none"/>
        </w:rPr>
        <w:t>。</w:t>
      </w:r>
    </w:p>
    <w:p>
      <w:pPr>
        <w:pStyle w:val="2"/>
        <w:spacing w:line="570" w:lineRule="exact"/>
        <w:ind w:firstLine="480" w:firstLineChars="200"/>
        <w:rPr>
          <w:rFonts w:hint="eastAsia" w:hAnsi="宋体"/>
          <w:bCs/>
          <w:color w:val="auto"/>
          <w:sz w:val="24"/>
          <w:highlight w:val="none"/>
        </w:rPr>
      </w:pPr>
      <w:r>
        <w:rPr>
          <w:rFonts w:hint="eastAsia" w:hAnsi="宋体"/>
          <w:bCs/>
          <w:color w:val="auto"/>
          <w:sz w:val="24"/>
          <w:highlight w:val="none"/>
          <w:lang w:val="en-US" w:eastAsia="zh-CN"/>
        </w:rPr>
        <w:t>3、</w:t>
      </w:r>
      <w:r>
        <w:rPr>
          <w:rFonts w:hint="eastAsia" w:hAnsi="宋体"/>
          <w:b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hAnsi="宋体"/>
          <w:bCs/>
          <w:color w:val="auto"/>
          <w:sz w:val="24"/>
          <w:highlight w:val="none"/>
          <w:lang w:eastAsia="zh-CN"/>
        </w:rPr>
        <w:t>；</w:t>
      </w:r>
      <w:r>
        <w:rPr>
          <w:rFonts w:hint="eastAsia" w:hAnsi="宋体"/>
          <w:bCs/>
          <w:color w:val="auto"/>
          <w:sz w:val="24"/>
          <w:highlight w:val="none"/>
        </w:rPr>
        <w:t>投标人不能证明其报价合理性的，评标委员会应当将其作为无效投标处理。</w:t>
      </w:r>
    </w:p>
    <w:p>
      <w:pPr>
        <w:spacing w:line="570" w:lineRule="exact"/>
        <w:ind w:firstLine="472" w:firstLineChars="196"/>
        <w:rPr>
          <w:rFonts w:hAnsi="宋体"/>
          <w:bCs/>
          <w:color w:val="000000"/>
          <w:sz w:val="24"/>
        </w:rPr>
      </w:pPr>
      <w:r>
        <w:rPr>
          <w:rFonts w:hint="eastAsia" w:ascii="宋体" w:hAnsi="宋体"/>
          <w:b/>
          <w:bCs/>
          <w:color w:val="000000"/>
          <w:sz w:val="24"/>
        </w:rPr>
        <w:t>（2）技术及商务资信文件分90分</w:t>
      </w:r>
    </w:p>
    <w:p>
      <w:pPr>
        <w:spacing w:line="570" w:lineRule="exact"/>
        <w:ind w:firstLine="480" w:firstLineChars="200"/>
        <w:rPr>
          <w:rFonts w:ascii="宋体" w:hAnsi="宋体"/>
          <w:color w:val="000000"/>
          <w:sz w:val="24"/>
        </w:rPr>
      </w:pPr>
      <w:r>
        <w:rPr>
          <w:rFonts w:hint="eastAsia" w:ascii="宋体" w:hAnsi="宋体"/>
          <w:bCs/>
          <w:color w:val="000000"/>
          <w:sz w:val="24"/>
        </w:rPr>
        <w:t>技术及商务资信文件分按照评标委员</w:t>
      </w:r>
      <w:r>
        <w:rPr>
          <w:rFonts w:hint="eastAsia" w:ascii="宋体" w:hAnsi="宋体"/>
          <w:color w:val="000000"/>
          <w:sz w:val="24"/>
        </w:rPr>
        <w:t>会成员的独立评分结果汇总数的算术平均分计算，计算公式为：</w:t>
      </w:r>
    </w:p>
    <w:p>
      <w:pPr>
        <w:spacing w:line="570" w:lineRule="exact"/>
        <w:ind w:firstLine="495"/>
        <w:rPr>
          <w:rFonts w:ascii="宋体" w:hAnsi="宋体" w:cs="宋体"/>
          <w:b/>
          <w:sz w:val="24"/>
        </w:rPr>
      </w:pPr>
      <w:r>
        <w:rPr>
          <w:rFonts w:hint="eastAsia" w:ascii="宋体" w:hAnsi="宋体"/>
          <w:color w:val="000000"/>
          <w:sz w:val="24"/>
        </w:rPr>
        <w:t>技术及商务资信文件分=（评标委员会所有成员评分合计数）/（评标委员会组成人员数）</w:t>
      </w:r>
    </w:p>
    <w:p>
      <w:pPr>
        <w:spacing w:line="480" w:lineRule="exact"/>
        <w:rPr>
          <w:rFonts w:ascii="宋体" w:hAnsi="宋体" w:cs="宋体"/>
          <w:b/>
          <w:sz w:val="24"/>
        </w:rPr>
      </w:pPr>
      <w:r>
        <w:rPr>
          <w:rFonts w:hint="eastAsia" w:ascii="宋体" w:hAnsi="宋体" w:cs="宋体"/>
          <w:b/>
          <w:sz w:val="24"/>
        </w:rPr>
        <w:t>附件：评分表格式（技术及商务资信文件分，共90分）</w:t>
      </w:r>
    </w:p>
    <w:tbl>
      <w:tblPr>
        <w:tblStyle w:val="23"/>
        <w:tblW w:w="84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1260"/>
        <w:gridCol w:w="5745"/>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评审项目</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评审内容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发展规划和目标定位</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投标人有明确且合理的目标定位，能结合目标定位制定科学的发展规划，对未来的市场化发展有专门的规划，能展现未来养老服务产品提供的丰富性的得5分，方案存在明显漏洞的每项扣0.5-1分，扣完该项得分为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服务宗旨和服务理念</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能够结合居家养老服务制定符合发展规划与目标的服务宗旨和服务理念，且宗旨和理念具有较好的可读性与宣传性的得5分，方案存在明显漏洞的每项扣0.5-1分，扣完该项得分为止。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1"/>
                <w:szCs w:val="21"/>
                <w:u w:val="none"/>
                <w:lang w:val="en-US" w:eastAsia="zh-CN" w:bidi="ar-SA"/>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居家养老标准化管理能力</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根据投标人居家养老标准化管理理念、策略、措施</w:t>
            </w:r>
            <w:r>
              <w:rPr>
                <w:rFonts w:hint="eastAsia" w:ascii="宋体" w:hAnsi="宋体" w:cs="宋体"/>
                <w:i w:val="0"/>
                <w:iCs w:val="0"/>
                <w:color w:val="000000"/>
                <w:kern w:val="0"/>
                <w:sz w:val="24"/>
                <w:szCs w:val="24"/>
                <w:u w:val="none"/>
                <w:lang w:val="en-US" w:eastAsia="zh-CN" w:bidi="ar"/>
              </w:rPr>
              <w:t>进行评审</w:t>
            </w:r>
            <w:r>
              <w:rPr>
                <w:rFonts w:hint="eastAsia" w:ascii="宋体" w:hAnsi="宋体" w:eastAsia="宋体" w:cs="宋体"/>
                <w:i w:val="0"/>
                <w:iCs w:val="0"/>
                <w:color w:val="000000"/>
                <w:kern w:val="0"/>
                <w:sz w:val="24"/>
                <w:szCs w:val="24"/>
                <w:u w:val="none"/>
                <w:lang w:val="en-US" w:eastAsia="zh-CN" w:bidi="ar"/>
              </w:rPr>
              <w:t>，方案完整、合理可行的得5分，方案存在明显漏洞的每项扣0.5-1分，扣完该项得分为止。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具体服务实施方案</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能够根据需要服务的不同类型的老人实际情况合理制定适合的服务方案。方案完整、合理可行的得5分，方案存在明显漏洞的每项扣0.5-1分，扣完该项得分为止。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智慧养老服务能力</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提供包含投标人自有智慧养老平台管理系统功能的软件著作权证书。提供：1-5份得1分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6-10份得3分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10-15份得5分。提供证书复印件加盖公章，否则不得分。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考评及奖惩制度</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有根据服务质量考评情况、服务差错报告情况、服务人员考核情况制订人员奖惩制度，制度完整有效的得5分，制度存在明显漏洞的每项扣0.5-1分，扣完该项得分为止。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配合协调方案</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运营期间与其他单位、部门的配合协调方案，方案完整、合理可行的得5分，方案存在明显漏洞的每项扣0.5-1分，扣完该项得分为止。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应急与安全保障措施</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1、建立完善的服务人员保障制度的得2分，制度存在明显漏洞的每项扣0.5-1分，扣完该项得分为止。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2、结合相关规章制度和服务规范制定突发事件（包括公共卫生事件、灾害事故等）应急预案并能付诸实施的得2分，应急预案存在明显漏洞的每项扣0.5-1分，扣完该项得分为止。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Calibri" w:hAnsi="Calibri" w:eastAsia="宋体" w:cs="Calibri"/>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服务团队配置</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（1）具有研究生及以上学历的得2分，本科学历的得1分；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（2）持有社会工作者证书的得2分；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（3）具有健康管理师三级（高级）证书的得2分；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（4）具有心理咨询师（高级）证书的得2分；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（5）具有人力资源管理师证书的得1分。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（提供采购文件发布前连续三个月缴纳社保证明材料、学历证书复印件、资质证书复印件，加盖公章，不提供的不得分）。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项目运营团队人员配备（不包含项目负责人</w:t>
            </w:r>
            <w:r>
              <w:rPr>
                <w:rFonts w:hint="eastAsia" w:ascii="宋体" w:hAnsi="宋体" w:cs="宋体"/>
                <w:i w:val="0"/>
                <w:iCs w:val="0"/>
                <w:color w:val="000000"/>
                <w:kern w:val="0"/>
                <w:sz w:val="24"/>
                <w:szCs w:val="24"/>
                <w:u w:val="none"/>
                <w:lang w:val="en-US" w:eastAsia="zh-CN" w:bidi="ar"/>
              </w:rPr>
              <w:t>，一人一岗</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（1）团队人员中养老护理员，需具备养老护理员资格证书，每有1人得0.2分，本项最高得2分。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（2）团队人员中专业社工，</w:t>
            </w:r>
            <w:r>
              <w:rPr>
                <w:rFonts w:hint="eastAsia" w:ascii="宋体" w:hAnsi="宋体" w:eastAsia="宋体" w:cs="宋体"/>
                <w:i w:val="0"/>
                <w:iCs w:val="0"/>
                <w:color w:val="000000"/>
                <w:kern w:val="0"/>
                <w:sz w:val="24"/>
                <w:szCs w:val="24"/>
                <w:highlight w:val="none"/>
                <w:u w:val="none"/>
                <w:lang w:val="en-US" w:eastAsia="zh-CN" w:bidi="ar"/>
              </w:rPr>
              <w:t>需具备社会工作者证书提供1人得1分</w:t>
            </w:r>
            <w:r>
              <w:rPr>
                <w:rFonts w:hint="eastAsia" w:ascii="宋体" w:hAnsi="宋体" w:eastAsia="宋体" w:cs="宋体"/>
                <w:i w:val="0"/>
                <w:iCs w:val="0"/>
                <w:color w:val="000000"/>
                <w:kern w:val="0"/>
                <w:sz w:val="24"/>
                <w:szCs w:val="24"/>
                <w:u w:val="none"/>
                <w:lang w:val="en-US" w:eastAsia="zh-CN" w:bidi="ar"/>
              </w:rPr>
              <w:t>。最高得4分。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（3）团队人员中心理咨询师，需具备心理咨询师资格证书，每有1人得1分，本项目最高得2分；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（4）团队人员中公共营养师，具备公共营养师资格证书的，每有1人得1分，本项目最高得2分</w:t>
            </w:r>
            <w:r>
              <w:rPr>
                <w:rFonts w:hint="eastAsia" w:ascii="宋体" w:hAnsi="宋体" w:eastAsia="宋体" w:cs="宋体"/>
                <w:i w:val="0"/>
                <w:iCs w:val="0"/>
                <w:color w:val="000000"/>
                <w:kern w:val="0"/>
                <w:sz w:val="24"/>
                <w:szCs w:val="24"/>
                <w:highlight w:val="none"/>
                <w:u w:val="none"/>
                <w:lang w:val="en-US" w:eastAsia="zh-CN" w:bidi="ar"/>
              </w:rPr>
              <w:t>。</w:t>
            </w:r>
          </w:p>
          <w:p>
            <w:pPr>
              <w:keepNext w:val="0"/>
              <w:keepLines w:val="0"/>
              <w:widowControl/>
              <w:numPr>
                <w:ilvl w:val="0"/>
                <w:numId w:val="6"/>
              </w:numPr>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团队人员中老年人能力评估师，具备老年人能力评估师证书的，每有1人得2分，本项目最高得2分</w:t>
            </w:r>
            <w:r>
              <w:rPr>
                <w:rFonts w:hint="eastAsia" w:ascii="宋体" w:hAnsi="宋体" w:eastAsia="宋体" w:cs="宋体"/>
                <w:i w:val="0"/>
                <w:iCs w:val="0"/>
                <w:color w:val="000000"/>
                <w:kern w:val="0"/>
                <w:sz w:val="24"/>
                <w:szCs w:val="24"/>
                <w:highlight w:val="none"/>
                <w:u w:val="none"/>
                <w:lang w:val="en-US" w:eastAsia="zh-CN" w:bidi="ar"/>
              </w:rPr>
              <w:t>。</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（6）团队人员中</w:t>
            </w:r>
            <w:r>
              <w:rPr>
                <w:rFonts w:hint="eastAsia" w:ascii="宋体" w:hAnsi="宋体" w:eastAsia="宋体" w:cs="宋体"/>
                <w:i w:val="0"/>
                <w:iCs w:val="0"/>
                <w:color w:val="000000"/>
                <w:kern w:val="0"/>
                <w:sz w:val="24"/>
                <w:szCs w:val="24"/>
                <w:highlight w:val="none"/>
                <w:u w:val="none"/>
                <w:lang w:val="en-US" w:eastAsia="zh-CN" w:bidi="ar"/>
              </w:rPr>
              <w:t>护士</w:t>
            </w:r>
            <w:r>
              <w:rPr>
                <w:rFonts w:hint="eastAsia" w:ascii="宋体" w:hAnsi="宋体" w:eastAsia="宋体" w:cs="宋体"/>
                <w:i w:val="0"/>
                <w:iCs w:val="0"/>
                <w:color w:val="000000"/>
                <w:kern w:val="0"/>
                <w:sz w:val="24"/>
                <w:szCs w:val="24"/>
                <w:u w:val="none"/>
                <w:lang w:val="en-US" w:eastAsia="zh-CN" w:bidi="ar"/>
              </w:rPr>
              <w:t>，需具备卫生专业技术资格证书，每有1人得3分。最高得3分。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注：以上人员需提供采购文件发布前连续三个月缴纳社保证明材料、资质证书复印件加盖公章，不提供的不得分）。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企业业绩</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投标人2019年1月1日（以合同签订时间为准）以来的政府购买居家养老服务类项目业绩，提供一个业绩得0.5分，最高得1分。（须</w:t>
            </w:r>
            <w:r>
              <w:rPr>
                <w:rFonts w:hint="eastAsia" w:ascii="宋体" w:hAnsi="宋体" w:cs="宋体"/>
                <w:i w:val="0"/>
                <w:iCs w:val="0"/>
                <w:color w:val="000000"/>
                <w:kern w:val="0"/>
                <w:sz w:val="24"/>
                <w:szCs w:val="24"/>
                <w:u w:val="none"/>
                <w:lang w:val="en-US" w:eastAsia="zh-CN" w:bidi="ar"/>
              </w:rPr>
              <w:t>同时</w:t>
            </w:r>
            <w:r>
              <w:rPr>
                <w:rFonts w:hint="eastAsia" w:ascii="宋体" w:hAnsi="宋体" w:eastAsia="宋体" w:cs="宋体"/>
                <w:i w:val="0"/>
                <w:iCs w:val="0"/>
                <w:color w:val="000000"/>
                <w:kern w:val="0"/>
                <w:sz w:val="24"/>
                <w:szCs w:val="24"/>
                <w:u w:val="none"/>
                <w:lang w:val="en-US" w:eastAsia="zh-CN" w:bidi="ar"/>
              </w:rPr>
              <w:t>提供合同复印件及中标通知书复印件加盖公章，</w:t>
            </w:r>
            <w:r>
              <w:rPr>
                <w:rFonts w:hint="eastAsia" w:ascii="宋体" w:hAnsi="宋体" w:cs="宋体"/>
                <w:i w:val="0"/>
                <w:iCs w:val="0"/>
                <w:color w:val="000000"/>
                <w:kern w:val="0"/>
                <w:sz w:val="24"/>
                <w:szCs w:val="24"/>
                <w:u w:val="none"/>
                <w:lang w:val="en-US" w:eastAsia="zh-CN" w:bidi="ar"/>
              </w:rPr>
              <w:t>否则</w:t>
            </w:r>
            <w:r>
              <w:rPr>
                <w:rFonts w:hint="eastAsia" w:ascii="宋体" w:hAnsi="宋体" w:eastAsia="宋体" w:cs="宋体"/>
                <w:i w:val="0"/>
                <w:iCs w:val="0"/>
                <w:color w:val="000000"/>
                <w:kern w:val="0"/>
                <w:sz w:val="24"/>
                <w:szCs w:val="24"/>
                <w:u w:val="none"/>
                <w:lang w:val="en-US" w:eastAsia="zh-CN" w:bidi="ar"/>
              </w:rPr>
              <w:t>不得分）</w:t>
            </w:r>
            <w:r>
              <w:rPr>
                <w:rStyle w:val="43"/>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投标人体系认证</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w:t>
            </w:r>
            <w:r>
              <w:rPr>
                <w:rFonts w:hint="eastAsia" w:ascii="宋体" w:hAnsi="宋体" w:cs="宋体"/>
                <w:i w:val="0"/>
                <w:iCs w:val="0"/>
                <w:color w:val="000000"/>
                <w:kern w:val="0"/>
                <w:sz w:val="24"/>
                <w:szCs w:val="24"/>
                <w:u w:val="none"/>
                <w:lang w:val="en-US" w:eastAsia="zh-CN" w:bidi="ar"/>
              </w:rPr>
              <w:t>通过</w:t>
            </w:r>
            <w:r>
              <w:rPr>
                <w:rFonts w:hint="eastAsia" w:ascii="宋体" w:hAnsi="宋体" w:eastAsia="宋体" w:cs="宋体"/>
                <w:i w:val="0"/>
                <w:iCs w:val="0"/>
                <w:color w:val="000000"/>
                <w:kern w:val="0"/>
                <w:sz w:val="24"/>
                <w:szCs w:val="24"/>
                <w:u w:val="none"/>
                <w:lang w:val="en-US" w:eastAsia="zh-CN" w:bidi="ar"/>
              </w:rPr>
              <w:t>质量管理体系</w:t>
            </w:r>
            <w:r>
              <w:rPr>
                <w:rFonts w:hint="eastAsia" w:ascii="宋体" w:hAnsi="宋体" w:cs="宋体"/>
                <w:i w:val="0"/>
                <w:iCs w:val="0"/>
                <w:color w:val="000000"/>
                <w:kern w:val="0"/>
                <w:sz w:val="24"/>
                <w:szCs w:val="24"/>
                <w:u w:val="none"/>
                <w:lang w:val="en-US" w:eastAsia="zh-CN" w:bidi="ar"/>
              </w:rPr>
              <w:t>认证</w:t>
            </w:r>
            <w:r>
              <w:rPr>
                <w:rFonts w:hint="eastAsia" w:ascii="宋体" w:hAnsi="宋体" w:eastAsia="宋体" w:cs="宋体"/>
                <w:i w:val="0"/>
                <w:iCs w:val="0"/>
                <w:color w:val="000000"/>
                <w:kern w:val="0"/>
                <w:sz w:val="24"/>
                <w:szCs w:val="24"/>
                <w:u w:val="none"/>
                <w:lang w:val="en-US" w:eastAsia="zh-CN" w:bidi="ar"/>
              </w:rPr>
              <w:t>、职业健康安全管理体系</w:t>
            </w:r>
            <w:r>
              <w:rPr>
                <w:rFonts w:hint="eastAsia" w:ascii="宋体" w:hAnsi="宋体" w:cs="宋体"/>
                <w:i w:val="0"/>
                <w:iCs w:val="0"/>
                <w:color w:val="000000"/>
                <w:kern w:val="0"/>
                <w:sz w:val="24"/>
                <w:szCs w:val="24"/>
                <w:u w:val="none"/>
                <w:lang w:val="en-US" w:eastAsia="zh-CN" w:bidi="ar"/>
              </w:rPr>
              <w:t>认证</w:t>
            </w:r>
            <w:r>
              <w:rPr>
                <w:rFonts w:hint="eastAsia" w:ascii="宋体" w:hAnsi="宋体" w:eastAsia="宋体" w:cs="宋体"/>
                <w:i w:val="0"/>
                <w:iCs w:val="0"/>
                <w:color w:val="000000"/>
                <w:kern w:val="0"/>
                <w:sz w:val="24"/>
                <w:szCs w:val="24"/>
                <w:u w:val="none"/>
                <w:lang w:val="en-US" w:eastAsia="zh-CN" w:bidi="ar"/>
              </w:rPr>
              <w:t>、养老服务体系</w:t>
            </w:r>
            <w:r>
              <w:rPr>
                <w:rFonts w:hint="eastAsia" w:ascii="宋体" w:hAnsi="宋体" w:cs="宋体"/>
                <w:i w:val="0"/>
                <w:iCs w:val="0"/>
                <w:color w:val="000000"/>
                <w:kern w:val="0"/>
                <w:sz w:val="24"/>
                <w:szCs w:val="24"/>
                <w:u w:val="none"/>
                <w:lang w:val="en-US" w:eastAsia="zh-CN" w:bidi="ar"/>
              </w:rPr>
              <w:t>认证</w:t>
            </w:r>
            <w:r>
              <w:rPr>
                <w:rFonts w:hint="eastAsia" w:ascii="宋体" w:hAnsi="宋体" w:eastAsia="宋体" w:cs="宋体"/>
                <w:i w:val="0"/>
                <w:iCs w:val="0"/>
                <w:color w:val="000000"/>
                <w:kern w:val="0"/>
                <w:sz w:val="24"/>
                <w:szCs w:val="24"/>
                <w:u w:val="none"/>
                <w:lang w:val="en-US" w:eastAsia="zh-CN" w:bidi="ar"/>
              </w:rPr>
              <w:t>、环境管理体系</w:t>
            </w:r>
            <w:r>
              <w:rPr>
                <w:rFonts w:hint="eastAsia" w:ascii="宋体" w:hAnsi="宋体" w:cs="宋体"/>
                <w:i w:val="0"/>
                <w:iCs w:val="0"/>
                <w:color w:val="000000"/>
                <w:kern w:val="0"/>
                <w:sz w:val="24"/>
                <w:szCs w:val="24"/>
                <w:u w:val="none"/>
                <w:lang w:val="en-US" w:eastAsia="zh-CN" w:bidi="ar"/>
              </w:rPr>
              <w:t>认证</w:t>
            </w:r>
            <w:r>
              <w:rPr>
                <w:rFonts w:hint="eastAsia" w:ascii="宋体" w:hAnsi="宋体" w:eastAsia="宋体" w:cs="宋体"/>
                <w:i w:val="0"/>
                <w:iCs w:val="0"/>
                <w:color w:val="000000"/>
                <w:kern w:val="0"/>
                <w:sz w:val="24"/>
                <w:szCs w:val="24"/>
                <w:u w:val="none"/>
                <w:lang w:val="en-US" w:eastAsia="zh-CN" w:bidi="ar"/>
              </w:rPr>
              <w:t>、售后服务体系</w:t>
            </w:r>
            <w:r>
              <w:rPr>
                <w:rFonts w:hint="eastAsia" w:ascii="宋体" w:hAnsi="宋体" w:cs="宋体"/>
                <w:i w:val="0"/>
                <w:iCs w:val="0"/>
                <w:color w:val="000000"/>
                <w:kern w:val="0"/>
                <w:sz w:val="24"/>
                <w:szCs w:val="24"/>
                <w:u w:val="none"/>
                <w:lang w:val="en-US" w:eastAsia="zh-CN" w:bidi="ar"/>
              </w:rPr>
              <w:t>认证</w:t>
            </w:r>
            <w:r>
              <w:rPr>
                <w:rFonts w:hint="eastAsia" w:ascii="宋体" w:hAnsi="宋体" w:eastAsia="宋体" w:cs="宋体"/>
                <w:i w:val="0"/>
                <w:iCs w:val="0"/>
                <w:color w:val="000000"/>
                <w:kern w:val="0"/>
                <w:sz w:val="24"/>
                <w:szCs w:val="24"/>
                <w:u w:val="none"/>
                <w:lang w:val="en-US" w:eastAsia="zh-CN" w:bidi="ar"/>
              </w:rPr>
              <w:t>，且认证范围含有居家养老服务的，每</w:t>
            </w:r>
            <w:r>
              <w:rPr>
                <w:rFonts w:hint="eastAsia" w:ascii="宋体" w:hAnsi="宋体" w:cs="宋体"/>
                <w:i w:val="0"/>
                <w:iCs w:val="0"/>
                <w:color w:val="000000"/>
                <w:kern w:val="0"/>
                <w:sz w:val="24"/>
                <w:szCs w:val="24"/>
                <w:u w:val="none"/>
                <w:lang w:val="en-US" w:eastAsia="zh-CN" w:bidi="ar"/>
              </w:rPr>
              <w:t>种证书</w:t>
            </w:r>
            <w:r>
              <w:rPr>
                <w:rFonts w:hint="eastAsia" w:ascii="宋体" w:hAnsi="宋体" w:eastAsia="宋体" w:cs="宋体"/>
                <w:i w:val="0"/>
                <w:iCs w:val="0"/>
                <w:color w:val="000000"/>
                <w:kern w:val="0"/>
                <w:sz w:val="24"/>
                <w:szCs w:val="24"/>
                <w:u w:val="none"/>
                <w:lang w:val="en-US" w:eastAsia="zh-CN" w:bidi="ar"/>
              </w:rPr>
              <w:t>得 2</w:t>
            </w:r>
            <w:r>
              <w:rPr>
                <w:rStyle w:val="51"/>
                <w:lang w:val="en-US" w:eastAsia="zh-CN" w:bidi="ar"/>
              </w:rPr>
              <w:t xml:space="preserve"> 分，最高得</w:t>
            </w:r>
            <w:r>
              <w:rPr>
                <w:rStyle w:val="51"/>
                <w:rFonts w:hint="eastAsia"/>
                <w:lang w:val="en-US" w:eastAsia="zh-CN" w:bidi="ar"/>
              </w:rPr>
              <w:t>10分</w:t>
            </w:r>
            <w:r>
              <w:rPr>
                <w:rStyle w:val="51"/>
                <w:lang w:val="en-US" w:eastAsia="zh-CN" w:bidi="ar"/>
              </w:rPr>
              <w:t>。【投标人须提供认证证书复印件，并同时提供国家认证认可业务信息统一查询平台（http://cx.cnca.cn）的证书查询截图和网址，否则不得分】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企业标准化制定</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供应商参与起草过养老行业国家标准或行业标准或团体标准或地方标准的得5分，需同时提供标准发布链接、网站截图、标准文件，否则不得分。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企业荣誉</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自2020年1月1日供应商提供的有效的政府行政职能部门或行业主管部门授予的投标企业荣誉证书</w:t>
            </w:r>
            <w:r>
              <w:rPr>
                <w:rFonts w:hint="eastAsia" w:ascii="宋体" w:hAnsi="宋体" w:cs="宋体"/>
                <w:i w:val="0"/>
                <w:iCs w:val="0"/>
                <w:color w:val="000000"/>
                <w:kern w:val="0"/>
                <w:sz w:val="24"/>
                <w:szCs w:val="24"/>
                <w:u w:val="none"/>
                <w:lang w:val="en-US" w:eastAsia="zh-CN" w:bidi="ar"/>
              </w:rPr>
              <w:t>或文件</w:t>
            </w:r>
            <w:r>
              <w:rPr>
                <w:rFonts w:hint="eastAsia" w:ascii="宋体" w:hAnsi="宋体" w:eastAsia="宋体" w:cs="宋体"/>
                <w:i w:val="0"/>
                <w:iCs w:val="0"/>
                <w:color w:val="000000"/>
                <w:kern w:val="0"/>
                <w:sz w:val="24"/>
                <w:szCs w:val="24"/>
                <w:u w:val="none"/>
                <w:lang w:val="en-US" w:eastAsia="zh-CN" w:bidi="ar"/>
              </w:rPr>
              <w:t>进行评</w:t>
            </w:r>
            <w:r>
              <w:rPr>
                <w:rFonts w:hint="eastAsia" w:ascii="宋体" w:hAnsi="宋体" w:cs="宋体"/>
                <w:i w:val="0"/>
                <w:iCs w:val="0"/>
                <w:color w:val="000000"/>
                <w:kern w:val="0"/>
                <w:sz w:val="24"/>
                <w:szCs w:val="24"/>
                <w:u w:val="none"/>
                <w:lang w:val="en-US" w:eastAsia="zh-CN" w:bidi="ar"/>
              </w:rPr>
              <w:t>审</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提供国家级荣誉得5分；</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提供省级荣誉得3分；</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提供市级荣誉得2分；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提供县级荣誉得1分；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注：按最高</w:t>
            </w:r>
            <w:r>
              <w:rPr>
                <w:rFonts w:hint="eastAsia" w:ascii="宋体" w:hAnsi="宋体" w:cs="宋体"/>
                <w:i w:val="0"/>
                <w:iCs w:val="0"/>
                <w:color w:val="000000"/>
                <w:kern w:val="0"/>
                <w:sz w:val="24"/>
                <w:szCs w:val="24"/>
                <w:u w:val="none"/>
                <w:lang w:val="en-US" w:eastAsia="zh-CN" w:bidi="ar"/>
              </w:rPr>
              <w:t>荣誉</w:t>
            </w:r>
            <w:r>
              <w:rPr>
                <w:rFonts w:hint="eastAsia" w:ascii="宋体" w:hAnsi="宋体" w:eastAsia="宋体" w:cs="宋体"/>
                <w:i w:val="0"/>
                <w:iCs w:val="0"/>
                <w:color w:val="000000"/>
                <w:kern w:val="0"/>
                <w:sz w:val="24"/>
                <w:szCs w:val="24"/>
                <w:u w:val="none"/>
                <w:lang w:val="en-US" w:eastAsia="zh-CN" w:bidi="ar"/>
              </w:rPr>
              <w:t>计算，分值不累加计算。需提供荣誉证书并加盖供应商公章，否则不得分，获奖时间以证书或文件</w:t>
            </w:r>
            <w:r>
              <w:rPr>
                <w:rFonts w:hint="eastAsia" w:ascii="宋体" w:hAnsi="宋体" w:cs="宋体"/>
                <w:i w:val="0"/>
                <w:iCs w:val="0"/>
                <w:color w:val="000000"/>
                <w:kern w:val="0"/>
                <w:sz w:val="24"/>
                <w:szCs w:val="24"/>
                <w:u w:val="none"/>
                <w:lang w:val="en-US" w:eastAsia="zh-CN" w:bidi="ar"/>
              </w:rPr>
              <w:t>时间</w:t>
            </w:r>
            <w:r>
              <w:rPr>
                <w:rFonts w:hint="eastAsia" w:ascii="宋体" w:hAnsi="宋体" w:eastAsia="宋体" w:cs="宋体"/>
                <w:i w:val="0"/>
                <w:iCs w:val="0"/>
                <w:color w:val="000000"/>
                <w:kern w:val="0"/>
                <w:sz w:val="24"/>
                <w:szCs w:val="24"/>
                <w:u w:val="none"/>
                <w:lang w:val="en-US" w:eastAsia="zh-CN" w:bidi="ar"/>
              </w:rPr>
              <w:t>为准。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培训能力</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已开办养老护理专业技能培训学校的得6分；与高校或外部机构合作拥有养老护理人员专业培训学校的得3分；与养老专业培训机构有长期合作协议的得1分。此项不累加，最高得6分（提供学校办学许可证，与其他单位合作的提供合作协议及合作单位学校办学许可证</w:t>
            </w:r>
            <w:r>
              <w:rPr>
                <w:rFonts w:hint="eastAsia" w:ascii="宋体" w:hAnsi="宋体" w:eastAsia="宋体" w:cs="宋体"/>
                <w:i w:val="0"/>
                <w:iCs w:val="0"/>
                <w:color w:val="000000"/>
                <w:kern w:val="0"/>
                <w:sz w:val="24"/>
                <w:szCs w:val="24"/>
                <w:highlight w:val="none"/>
                <w:u w:val="none"/>
                <w:lang w:val="en-US" w:eastAsia="zh-CN" w:bidi="ar"/>
              </w:rPr>
              <w:t>等相关证明文件复印件并加盖公章</w:t>
            </w:r>
            <w:r>
              <w:rPr>
                <w:rFonts w:hint="eastAsia"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bl>
    <w:p>
      <w:pPr>
        <w:spacing w:line="530" w:lineRule="exact"/>
        <w:ind w:firstLine="361" w:firstLineChars="100"/>
        <w:jc w:val="center"/>
        <w:rPr>
          <w:rFonts w:ascii="宋体" w:hAnsi="宋体"/>
          <w:b/>
          <w:color w:val="000000"/>
          <w:sz w:val="36"/>
          <w:szCs w:val="36"/>
        </w:rPr>
        <w:sectPr>
          <w:pgSz w:w="11910" w:h="16840"/>
          <w:pgMar w:top="1440" w:right="1440" w:bottom="1440" w:left="1440" w:header="340" w:footer="1278" w:gutter="0"/>
          <w:cols w:space="720" w:num="1"/>
        </w:sectPr>
      </w:pPr>
    </w:p>
    <w:p>
      <w:pPr>
        <w:spacing w:line="530" w:lineRule="exact"/>
        <w:ind w:firstLine="361" w:firstLineChars="100"/>
        <w:jc w:val="center"/>
        <w:outlineLvl w:val="0"/>
        <w:rPr>
          <w:rFonts w:ascii="宋体" w:hAnsi="宋体"/>
          <w:b/>
          <w:color w:val="000000"/>
          <w:sz w:val="36"/>
          <w:szCs w:val="36"/>
        </w:rPr>
      </w:pPr>
      <w:bookmarkStart w:id="66" w:name="_Toc2987"/>
      <w:r>
        <w:rPr>
          <w:rFonts w:hint="eastAsia" w:ascii="宋体" w:hAnsi="宋体"/>
          <w:b/>
          <w:color w:val="000000"/>
          <w:sz w:val="36"/>
          <w:szCs w:val="36"/>
        </w:rPr>
        <w:t>第五章  合同主要条款</w:t>
      </w:r>
      <w:bookmarkEnd w:id="66"/>
    </w:p>
    <w:p>
      <w:pPr>
        <w:spacing w:line="560" w:lineRule="exact"/>
        <w:jc w:val="center"/>
        <w:outlineLvl w:val="1"/>
        <w:rPr>
          <w:b/>
          <w:sz w:val="30"/>
          <w:szCs w:val="30"/>
        </w:rPr>
      </w:pPr>
      <w:bookmarkStart w:id="67" w:name="_Toc19370"/>
      <w:r>
        <w:rPr>
          <w:rFonts w:hint="eastAsia"/>
          <w:b/>
          <w:sz w:val="30"/>
          <w:szCs w:val="30"/>
        </w:rPr>
        <w:t>浙江省政府采购合同范本</w:t>
      </w:r>
      <w:bookmarkEnd w:id="67"/>
    </w:p>
    <w:p>
      <w:pPr>
        <w:spacing w:line="560" w:lineRule="exact"/>
        <w:jc w:val="center"/>
        <w:rPr>
          <w:b/>
          <w:sz w:val="30"/>
          <w:szCs w:val="30"/>
        </w:rPr>
      </w:pPr>
      <w:r>
        <w:rPr>
          <w:rFonts w:hint="eastAsia"/>
          <w:b/>
          <w:sz w:val="30"/>
          <w:szCs w:val="30"/>
        </w:rPr>
        <w:t>（以最终合同为准）</w:t>
      </w:r>
    </w:p>
    <w:p>
      <w:pPr>
        <w:pStyle w:val="16"/>
        <w:spacing w:line="560" w:lineRule="exact"/>
        <w:ind w:firstLine="480" w:firstLineChars="200"/>
        <w:rPr>
          <w:rFonts w:hAnsi="宋体" w:cs="宋体"/>
          <w:color w:val="000000"/>
          <w:sz w:val="24"/>
          <w:szCs w:val="24"/>
        </w:rPr>
      </w:pPr>
      <w:r>
        <w:rPr>
          <w:rFonts w:hint="eastAsia" w:hAnsi="宋体" w:cs="宋体"/>
          <w:color w:val="000000"/>
          <w:sz w:val="24"/>
          <w:szCs w:val="24"/>
        </w:rPr>
        <w:t>项目名称：                   项目编号：               合同号：</w:t>
      </w:r>
    </w:p>
    <w:p>
      <w:pPr>
        <w:pStyle w:val="16"/>
        <w:spacing w:line="560" w:lineRule="exact"/>
        <w:ind w:firstLine="480" w:firstLineChars="200"/>
        <w:rPr>
          <w:rFonts w:hAnsi="宋体" w:cs="宋体"/>
          <w:color w:val="000000"/>
          <w:sz w:val="24"/>
          <w:szCs w:val="24"/>
        </w:rPr>
      </w:pPr>
      <w:r>
        <w:rPr>
          <w:rFonts w:hint="eastAsia" w:hAnsi="宋体" w:cs="宋体"/>
          <w:color w:val="000000"/>
          <w:sz w:val="24"/>
          <w:szCs w:val="24"/>
        </w:rPr>
        <w:t>甲方（采购人）：</w:t>
      </w:r>
    </w:p>
    <w:p>
      <w:pPr>
        <w:pStyle w:val="16"/>
        <w:spacing w:line="560" w:lineRule="exact"/>
        <w:ind w:firstLine="480" w:firstLineChars="200"/>
        <w:rPr>
          <w:rFonts w:hAnsi="宋体" w:cs="宋体"/>
          <w:color w:val="000000"/>
          <w:sz w:val="24"/>
          <w:szCs w:val="24"/>
        </w:rPr>
      </w:pPr>
      <w:r>
        <w:rPr>
          <w:rFonts w:hint="eastAsia" w:hAnsi="宋体" w:cs="宋体"/>
          <w:color w:val="000000"/>
          <w:sz w:val="24"/>
          <w:szCs w:val="24"/>
        </w:rPr>
        <w:t>乙方（中标供应商）：</w:t>
      </w:r>
    </w:p>
    <w:p>
      <w:pPr>
        <w:pStyle w:val="16"/>
        <w:spacing w:line="560" w:lineRule="exact"/>
        <w:ind w:firstLine="480" w:firstLineChars="200"/>
        <w:rPr>
          <w:rFonts w:hAnsi="宋体" w:cs="宋体"/>
          <w:color w:val="000000"/>
          <w:sz w:val="24"/>
          <w:szCs w:val="24"/>
        </w:rPr>
      </w:pPr>
      <w:r>
        <w:rPr>
          <w:rFonts w:hint="eastAsia" w:hAnsi="宋体" w:cs="宋体"/>
          <w:color w:val="000000"/>
          <w:sz w:val="24"/>
          <w:szCs w:val="24"/>
        </w:rPr>
        <w:t>甲乙双方根据</w:t>
      </w:r>
      <w:r>
        <w:rPr>
          <w:rFonts w:hint="eastAsia" w:hAnsi="宋体" w:cs="宋体"/>
          <w:b/>
          <w:color w:val="000000"/>
          <w:sz w:val="24"/>
          <w:szCs w:val="24"/>
          <w:u w:val="single"/>
        </w:rPr>
        <w:t>湖州建通工程管理有限公司</w:t>
      </w:r>
      <w:r>
        <w:rPr>
          <w:rFonts w:hint="eastAsia" w:hAnsi="宋体" w:cs="宋体"/>
          <w:color w:val="000000"/>
          <w:sz w:val="24"/>
          <w:szCs w:val="24"/>
        </w:rPr>
        <w:t>关于</w:t>
      </w:r>
      <w:r>
        <w:rPr>
          <w:rFonts w:hint="eastAsia" w:hAnsi="宋体" w:cs="宋体"/>
          <w:b/>
          <w:color w:val="000000"/>
          <w:sz w:val="24"/>
          <w:szCs w:val="24"/>
          <w:u w:val="single"/>
          <w:lang w:eastAsia="zh-CN"/>
        </w:rPr>
        <w:t>南浔区民政局政府购买居家养老服务采购项目</w:t>
      </w:r>
      <w:r>
        <w:rPr>
          <w:rFonts w:hint="eastAsia" w:hAnsi="宋体" w:cs="宋体"/>
          <w:color w:val="000000"/>
          <w:sz w:val="24"/>
          <w:szCs w:val="24"/>
        </w:rPr>
        <w:t>公开招标的结果，签署本合同。</w:t>
      </w:r>
    </w:p>
    <w:p>
      <w:pPr>
        <w:spacing w:line="500" w:lineRule="exact"/>
        <w:rPr>
          <w:rFonts w:ascii="宋体" w:hAnsi="宋体" w:cs="宋体"/>
          <w:sz w:val="24"/>
        </w:rPr>
      </w:pPr>
      <w:r>
        <w:rPr>
          <w:rFonts w:hint="eastAsia" w:ascii="宋体" w:hAnsi="宋体" w:cs="宋体"/>
          <w:b/>
          <w:bCs/>
          <w:sz w:val="24"/>
        </w:rPr>
        <w:t>第一条：</w:t>
      </w:r>
      <w:r>
        <w:rPr>
          <w:rFonts w:hint="eastAsia" w:ascii="宋体" w:hAnsi="宋体" w:cs="宋体"/>
          <w:sz w:val="24"/>
        </w:rPr>
        <w:t>甲方委托乙方进行的服务事项包括</w:t>
      </w:r>
      <w:r>
        <w:rPr>
          <w:rFonts w:hint="eastAsia" w:ascii="宋体" w:hAnsi="宋体" w:cs="宋体"/>
          <w:sz w:val="24"/>
          <w:u w:val="single"/>
        </w:rPr>
        <w:t xml:space="preserve">                             </w:t>
      </w:r>
      <w:r>
        <w:rPr>
          <w:rFonts w:hint="eastAsia" w:ascii="宋体" w:hAnsi="宋体" w:cs="宋体"/>
          <w:sz w:val="24"/>
        </w:rPr>
        <w:t>服务，具体内容如下：</w:t>
      </w:r>
    </w:p>
    <w:p>
      <w:pPr>
        <w:spacing w:line="500" w:lineRule="exact"/>
        <w:ind w:firstLine="465"/>
        <w:rPr>
          <w:rFonts w:ascii="宋体" w:hAnsi="宋体" w:cs="宋体"/>
          <w:sz w:val="24"/>
        </w:rPr>
      </w:pPr>
      <w:r>
        <w:rPr>
          <w:rFonts w:hint="eastAsia" w:ascii="宋体" w:hAnsi="宋体" w:cs="宋体"/>
          <w:sz w:val="24"/>
        </w:rPr>
        <w:t>1、技术服务的目标：</w:t>
      </w:r>
    </w:p>
    <w:p>
      <w:pPr>
        <w:spacing w:line="500" w:lineRule="exact"/>
        <w:ind w:firstLine="465"/>
        <w:rPr>
          <w:rFonts w:ascii="宋体" w:hAnsi="宋体" w:cs="宋体"/>
          <w:sz w:val="24"/>
        </w:rPr>
      </w:pPr>
      <w:r>
        <w:rPr>
          <w:rFonts w:hint="eastAsia" w:ascii="宋体" w:hAnsi="宋体" w:cs="宋体"/>
          <w:sz w:val="24"/>
        </w:rPr>
        <w:t>2、技术服务的内容：</w:t>
      </w:r>
    </w:p>
    <w:p>
      <w:pPr>
        <w:spacing w:line="500" w:lineRule="exact"/>
        <w:ind w:firstLine="465"/>
        <w:rPr>
          <w:rFonts w:ascii="宋体" w:hAnsi="宋体" w:cs="宋体"/>
          <w:sz w:val="24"/>
          <w:u w:val="single"/>
        </w:rPr>
      </w:pPr>
      <w:r>
        <w:rPr>
          <w:rFonts w:hint="eastAsia" w:ascii="宋体" w:hAnsi="宋体" w:cs="宋体"/>
          <w:sz w:val="24"/>
        </w:rPr>
        <w:t xml:space="preserve">3、技术服务的方式：   </w:t>
      </w:r>
    </w:p>
    <w:p>
      <w:pPr>
        <w:spacing w:line="500" w:lineRule="exact"/>
        <w:outlineLvl w:val="1"/>
        <w:rPr>
          <w:rFonts w:ascii="宋体" w:hAnsi="宋体" w:cs="宋体"/>
          <w:sz w:val="24"/>
        </w:rPr>
      </w:pPr>
      <w:bookmarkStart w:id="68" w:name="_Toc16118"/>
      <w:r>
        <w:rPr>
          <w:rFonts w:hint="eastAsia" w:ascii="宋体" w:hAnsi="宋体" w:cs="宋体"/>
          <w:b/>
          <w:bCs/>
          <w:sz w:val="24"/>
        </w:rPr>
        <w:t>第二条：</w:t>
      </w:r>
      <w:r>
        <w:rPr>
          <w:rFonts w:hint="eastAsia" w:ascii="宋体" w:hAnsi="宋体" w:cs="宋体"/>
          <w:sz w:val="24"/>
        </w:rPr>
        <w:t>乙方应按下列要求完成技术服务工作：</w:t>
      </w:r>
      <w:bookmarkEnd w:id="68"/>
    </w:p>
    <w:p>
      <w:pPr>
        <w:numPr>
          <w:ilvl w:val="0"/>
          <w:numId w:val="7"/>
        </w:numPr>
        <w:spacing w:line="500" w:lineRule="exact"/>
        <w:rPr>
          <w:rFonts w:ascii="宋体" w:hAnsi="宋体" w:cs="宋体"/>
          <w:sz w:val="24"/>
          <w:u w:val="single"/>
        </w:rPr>
      </w:pPr>
      <w:r>
        <w:rPr>
          <w:rFonts w:hint="eastAsia" w:ascii="宋体" w:hAnsi="宋体" w:cs="宋体"/>
          <w:sz w:val="24"/>
        </w:rPr>
        <w:t>技术服务地点：</w:t>
      </w:r>
      <w:r>
        <w:rPr>
          <w:rFonts w:hint="eastAsia" w:ascii="宋体" w:hAnsi="宋体" w:cs="宋体"/>
          <w:sz w:val="24"/>
          <w:u w:val="single"/>
        </w:rPr>
        <w:t xml:space="preserve">                  </w:t>
      </w:r>
    </w:p>
    <w:p>
      <w:pPr>
        <w:numPr>
          <w:ilvl w:val="0"/>
          <w:numId w:val="7"/>
        </w:numPr>
        <w:spacing w:line="500" w:lineRule="exact"/>
        <w:rPr>
          <w:rFonts w:ascii="宋体" w:hAnsi="宋体" w:cs="宋体"/>
          <w:sz w:val="24"/>
        </w:rPr>
      </w:pPr>
      <w:r>
        <w:rPr>
          <w:rFonts w:hint="eastAsia" w:ascii="宋体" w:hAnsi="宋体" w:cs="宋体"/>
          <w:sz w:val="24"/>
        </w:rPr>
        <w:t>技术服务期限：</w:t>
      </w:r>
      <w:r>
        <w:rPr>
          <w:rFonts w:hint="eastAsia" w:ascii="宋体" w:hAnsi="宋体" w:cs="宋体"/>
          <w:sz w:val="24"/>
          <w:u w:val="single"/>
        </w:rPr>
        <w:t xml:space="preserve">                  </w:t>
      </w:r>
      <w:r>
        <w:rPr>
          <w:rFonts w:hint="eastAsia" w:ascii="宋体" w:hAnsi="宋体" w:cs="宋体"/>
          <w:sz w:val="24"/>
        </w:rPr>
        <w:t xml:space="preserve">       </w:t>
      </w:r>
    </w:p>
    <w:p>
      <w:pPr>
        <w:numPr>
          <w:ilvl w:val="0"/>
          <w:numId w:val="7"/>
        </w:numPr>
        <w:spacing w:line="500" w:lineRule="exact"/>
        <w:rPr>
          <w:rFonts w:ascii="宋体" w:hAnsi="宋体" w:cs="宋体"/>
          <w:sz w:val="24"/>
        </w:rPr>
      </w:pPr>
      <w:r>
        <w:rPr>
          <w:rFonts w:hint="eastAsia" w:ascii="宋体" w:hAnsi="宋体" w:cs="宋体"/>
          <w:sz w:val="24"/>
        </w:rPr>
        <w:t>技术服务进度：</w:t>
      </w:r>
      <w:r>
        <w:rPr>
          <w:rFonts w:hint="eastAsia" w:ascii="宋体" w:hAnsi="宋体" w:cs="宋体"/>
          <w:sz w:val="24"/>
          <w:u w:val="single"/>
        </w:rPr>
        <w:t xml:space="preserve">                  </w:t>
      </w:r>
    </w:p>
    <w:p>
      <w:pPr>
        <w:numPr>
          <w:ilvl w:val="0"/>
          <w:numId w:val="7"/>
        </w:numPr>
        <w:spacing w:line="500" w:lineRule="exact"/>
        <w:rPr>
          <w:rFonts w:ascii="宋体" w:hAnsi="宋体" w:cs="宋体"/>
          <w:sz w:val="24"/>
        </w:rPr>
      </w:pPr>
      <w:r>
        <w:rPr>
          <w:rFonts w:hint="eastAsia" w:ascii="宋体" w:hAnsi="宋体" w:cs="宋体"/>
          <w:sz w:val="24"/>
        </w:rPr>
        <w:t>技术服务质量要求：</w:t>
      </w:r>
      <w:r>
        <w:rPr>
          <w:rFonts w:hint="eastAsia" w:ascii="宋体" w:hAnsi="宋体" w:cs="宋体"/>
          <w:sz w:val="24"/>
          <w:u w:val="single"/>
        </w:rPr>
        <w:t xml:space="preserve">              </w:t>
      </w:r>
    </w:p>
    <w:p>
      <w:pPr>
        <w:numPr>
          <w:ilvl w:val="0"/>
          <w:numId w:val="7"/>
        </w:numPr>
        <w:spacing w:line="500" w:lineRule="exact"/>
        <w:rPr>
          <w:rFonts w:ascii="宋体" w:hAnsi="宋体" w:cs="宋体"/>
          <w:sz w:val="24"/>
        </w:rPr>
      </w:pPr>
      <w:r>
        <w:rPr>
          <w:rFonts w:hint="eastAsia" w:ascii="宋体" w:hAnsi="宋体" w:cs="宋体"/>
          <w:sz w:val="24"/>
        </w:rPr>
        <w:t>技术服务人员安排：</w:t>
      </w:r>
      <w:r>
        <w:rPr>
          <w:rFonts w:hint="eastAsia" w:ascii="宋体" w:hAnsi="宋体" w:cs="宋体"/>
          <w:sz w:val="24"/>
          <w:u w:val="single"/>
        </w:rPr>
        <w:t xml:space="preserve">              </w:t>
      </w:r>
    </w:p>
    <w:p>
      <w:pPr>
        <w:numPr>
          <w:ilvl w:val="0"/>
          <w:numId w:val="7"/>
        </w:numPr>
        <w:spacing w:line="500" w:lineRule="exact"/>
        <w:rPr>
          <w:rFonts w:ascii="宋体" w:hAnsi="宋体" w:cs="宋体"/>
          <w:sz w:val="24"/>
        </w:rPr>
      </w:pPr>
      <w:r>
        <w:rPr>
          <w:rFonts w:hint="eastAsia" w:ascii="宋体" w:hAnsi="宋体" w:cs="宋体"/>
          <w:sz w:val="24"/>
        </w:rPr>
        <w:t>技术服务其他事项：</w:t>
      </w:r>
      <w:r>
        <w:rPr>
          <w:rFonts w:hint="eastAsia" w:ascii="宋体" w:hAnsi="宋体" w:cs="宋体"/>
          <w:sz w:val="24"/>
          <w:u w:val="single"/>
        </w:rPr>
        <w:t xml:space="preserve">              </w:t>
      </w:r>
    </w:p>
    <w:p>
      <w:pPr>
        <w:spacing w:line="500" w:lineRule="exact"/>
        <w:rPr>
          <w:rFonts w:ascii="宋体" w:hAnsi="宋体" w:cs="宋体"/>
          <w:sz w:val="24"/>
        </w:rPr>
      </w:pPr>
      <w:r>
        <w:rPr>
          <w:rFonts w:hint="eastAsia" w:ascii="宋体" w:hAnsi="宋体" w:cs="宋体"/>
          <w:b/>
          <w:bCs/>
          <w:sz w:val="24"/>
        </w:rPr>
        <w:t>第三条：</w:t>
      </w:r>
      <w:r>
        <w:rPr>
          <w:rFonts w:hint="eastAsia" w:ascii="宋体" w:hAnsi="宋体" w:cs="宋体"/>
          <w:sz w:val="24"/>
        </w:rPr>
        <w:t>为保证乙方有效进行技术服务工作，甲方应当向乙方提供下列工作条件和协作事项：</w:t>
      </w:r>
    </w:p>
    <w:p>
      <w:pPr>
        <w:spacing w:line="500" w:lineRule="exact"/>
        <w:rPr>
          <w:rFonts w:ascii="宋体" w:hAnsi="宋体" w:cs="宋体"/>
          <w:sz w:val="24"/>
        </w:rPr>
      </w:pPr>
      <w:r>
        <w:rPr>
          <w:rFonts w:hint="eastAsia" w:ascii="宋体" w:hAnsi="宋体" w:cs="宋体"/>
          <w:sz w:val="24"/>
        </w:rPr>
        <w:t xml:space="preserve">    1．提供技术资料，并对该技术资料的真实性、合法性、完整性负责：</w:t>
      </w:r>
    </w:p>
    <w:p>
      <w:pPr>
        <w:spacing w:line="500" w:lineRule="exact"/>
        <w:rPr>
          <w:rFonts w:ascii="宋体" w:hAnsi="宋体" w:cs="宋体"/>
          <w:sz w:val="24"/>
          <w:u w:val="single"/>
        </w:rPr>
      </w:pPr>
      <w:r>
        <w:rPr>
          <w:rFonts w:hint="eastAsia" w:ascii="宋体" w:hAnsi="宋体" w:cs="宋体"/>
          <w:sz w:val="24"/>
        </w:rPr>
        <w:t xml:space="preserve">   （1）</w:t>
      </w:r>
      <w:r>
        <w:rPr>
          <w:rFonts w:hint="eastAsia" w:ascii="宋体" w:hAnsi="宋体" w:cs="宋体"/>
          <w:sz w:val="24"/>
          <w:u w:val="single"/>
        </w:rPr>
        <w:t xml:space="preserve">                  </w:t>
      </w:r>
    </w:p>
    <w:p>
      <w:pPr>
        <w:spacing w:line="500" w:lineRule="exact"/>
        <w:rPr>
          <w:rFonts w:ascii="宋体" w:hAnsi="宋体" w:cs="宋体"/>
          <w:sz w:val="24"/>
        </w:rPr>
      </w:pPr>
      <w:r>
        <w:rPr>
          <w:rFonts w:hint="eastAsia" w:ascii="宋体" w:hAnsi="宋体" w:cs="宋体"/>
          <w:sz w:val="24"/>
        </w:rPr>
        <w:t xml:space="preserve">   （2）</w:t>
      </w:r>
      <w:r>
        <w:rPr>
          <w:rFonts w:hint="eastAsia" w:ascii="宋体" w:hAnsi="宋体" w:cs="宋体"/>
          <w:sz w:val="24"/>
          <w:u w:val="single"/>
        </w:rPr>
        <w:t xml:space="preserve">                  </w:t>
      </w:r>
      <w:r>
        <w:rPr>
          <w:rFonts w:hint="eastAsia" w:ascii="宋体" w:hAnsi="宋体" w:cs="宋体"/>
          <w:sz w:val="24"/>
        </w:rPr>
        <w:t xml:space="preserve">    </w:t>
      </w:r>
    </w:p>
    <w:p>
      <w:pPr>
        <w:spacing w:line="500" w:lineRule="exact"/>
        <w:rPr>
          <w:rFonts w:ascii="宋体" w:hAnsi="宋体" w:cs="宋体"/>
          <w:sz w:val="24"/>
          <w:u w:val="single"/>
        </w:rPr>
      </w:pPr>
      <w:r>
        <w:rPr>
          <w:rFonts w:hint="eastAsia" w:ascii="宋体" w:hAnsi="宋体" w:cs="宋体"/>
          <w:sz w:val="24"/>
        </w:rPr>
        <w:t xml:space="preserve">   （3）</w:t>
      </w:r>
      <w:r>
        <w:rPr>
          <w:rFonts w:hint="eastAsia" w:ascii="宋体" w:hAnsi="宋体" w:cs="宋体"/>
          <w:sz w:val="24"/>
          <w:u w:val="single"/>
        </w:rPr>
        <w:t xml:space="preserve">                  </w:t>
      </w:r>
    </w:p>
    <w:p>
      <w:pPr>
        <w:spacing w:line="500" w:lineRule="exact"/>
        <w:rPr>
          <w:rFonts w:ascii="宋体" w:hAnsi="宋体" w:cs="宋体"/>
          <w:sz w:val="24"/>
          <w:u w:val="single"/>
        </w:rPr>
      </w:pPr>
      <w:r>
        <w:rPr>
          <w:rFonts w:hint="eastAsia" w:ascii="宋体" w:hAnsi="宋体" w:cs="宋体"/>
          <w:sz w:val="24"/>
        </w:rPr>
        <w:t xml:space="preserve">   （4）</w:t>
      </w:r>
      <w:r>
        <w:rPr>
          <w:rFonts w:hint="eastAsia" w:ascii="宋体" w:hAnsi="宋体" w:cs="宋体"/>
          <w:sz w:val="24"/>
          <w:u w:val="single"/>
        </w:rPr>
        <w:t xml:space="preserve">                  </w:t>
      </w:r>
    </w:p>
    <w:p>
      <w:pPr>
        <w:spacing w:line="500" w:lineRule="exact"/>
        <w:rPr>
          <w:rFonts w:ascii="宋体" w:hAnsi="宋体" w:cs="宋体"/>
          <w:sz w:val="24"/>
        </w:rPr>
      </w:pPr>
      <w:r>
        <w:rPr>
          <w:rFonts w:hint="eastAsia" w:ascii="宋体" w:hAnsi="宋体" w:cs="宋体"/>
          <w:sz w:val="24"/>
        </w:rPr>
        <w:t xml:space="preserve">    2．提供工作条件：</w:t>
      </w:r>
      <w:r>
        <w:rPr>
          <w:rFonts w:hint="eastAsia" w:ascii="宋体" w:hAnsi="宋体" w:cs="宋体"/>
          <w:sz w:val="24"/>
          <w:u w:val="single"/>
        </w:rPr>
        <w:t xml:space="preserve">甲方负责指定专人协调相关工作                </w:t>
      </w:r>
    </w:p>
    <w:p>
      <w:pPr>
        <w:spacing w:line="500" w:lineRule="exact"/>
        <w:ind w:firstLine="465"/>
        <w:rPr>
          <w:rFonts w:ascii="宋体" w:hAnsi="宋体" w:cs="宋体"/>
          <w:sz w:val="24"/>
          <w:u w:val="single"/>
        </w:rPr>
      </w:pPr>
      <w:r>
        <w:rPr>
          <w:rFonts w:hint="eastAsia" w:ascii="宋体" w:hAnsi="宋体" w:cs="宋体"/>
          <w:sz w:val="24"/>
        </w:rPr>
        <w:t>3．其他：</w:t>
      </w:r>
      <w:r>
        <w:rPr>
          <w:rFonts w:hint="eastAsia" w:ascii="宋体" w:hAnsi="宋体" w:cs="宋体"/>
          <w:sz w:val="24"/>
          <w:u w:val="single"/>
        </w:rPr>
        <w:t xml:space="preserve">                                                    </w:t>
      </w:r>
    </w:p>
    <w:p>
      <w:pPr>
        <w:spacing w:line="500" w:lineRule="exact"/>
        <w:ind w:firstLine="465"/>
        <w:jc w:val="left"/>
        <w:rPr>
          <w:rFonts w:ascii="宋体" w:hAnsi="宋体" w:cs="宋体"/>
          <w:sz w:val="24"/>
        </w:rPr>
      </w:pPr>
      <w:r>
        <w:rPr>
          <w:rFonts w:hint="eastAsia" w:ascii="宋体" w:hAnsi="宋体" w:cs="宋体"/>
          <w:sz w:val="24"/>
        </w:rPr>
        <w:t>4. 甲方提供上述工作条件和协作事项的时间及方式</w:t>
      </w:r>
      <w:r>
        <w:rPr>
          <w:rFonts w:hint="eastAsia" w:ascii="宋体" w:hAnsi="宋体" w:cs="宋体"/>
          <w:sz w:val="24"/>
          <w:lang w:eastAsia="zh-CN"/>
        </w:rPr>
        <w:t>：</w:t>
      </w:r>
      <w:r>
        <w:rPr>
          <w:rFonts w:hint="eastAsia" w:ascii="宋体" w:hAnsi="宋体" w:cs="宋体"/>
          <w:sz w:val="24"/>
          <w:u w:val="single"/>
        </w:rPr>
        <w:t xml:space="preserve">               </w:t>
      </w:r>
    </w:p>
    <w:p>
      <w:pPr>
        <w:spacing w:line="500" w:lineRule="exact"/>
        <w:outlineLvl w:val="1"/>
        <w:rPr>
          <w:rFonts w:ascii="宋体" w:hAnsi="宋体" w:cs="宋体"/>
          <w:sz w:val="24"/>
        </w:rPr>
      </w:pPr>
      <w:bookmarkStart w:id="69" w:name="_Toc14761"/>
      <w:r>
        <w:rPr>
          <w:rFonts w:hint="eastAsia" w:ascii="宋体" w:hAnsi="宋体" w:cs="宋体"/>
          <w:b/>
          <w:bCs/>
          <w:sz w:val="24"/>
        </w:rPr>
        <w:t>第四条</w:t>
      </w:r>
      <w:r>
        <w:rPr>
          <w:rFonts w:hint="eastAsia" w:ascii="宋体" w:hAnsi="宋体" w:cs="宋体"/>
          <w:sz w:val="24"/>
        </w:rPr>
        <w:t>：甲方向乙方支付技术服务报酬及支付方式为：</w:t>
      </w:r>
      <w:bookmarkEnd w:id="69"/>
    </w:p>
    <w:p>
      <w:pPr>
        <w:numPr>
          <w:ilvl w:val="0"/>
          <w:numId w:val="8"/>
        </w:numPr>
        <w:spacing w:line="500" w:lineRule="exact"/>
        <w:rPr>
          <w:rFonts w:ascii="宋体" w:hAnsi="宋体" w:cs="宋体"/>
          <w:sz w:val="24"/>
        </w:rPr>
      </w:pPr>
      <w:r>
        <w:rPr>
          <w:rFonts w:hint="eastAsia" w:ascii="宋体" w:hAnsi="宋体" w:cs="宋体"/>
          <w:sz w:val="24"/>
        </w:rPr>
        <w:t>合同总额为：</w:t>
      </w:r>
    </w:p>
    <w:p>
      <w:pPr>
        <w:numPr>
          <w:ilvl w:val="0"/>
          <w:numId w:val="8"/>
        </w:numPr>
        <w:spacing w:line="500" w:lineRule="exact"/>
        <w:rPr>
          <w:rFonts w:ascii="宋体" w:hAnsi="宋体" w:cs="宋体"/>
          <w:sz w:val="24"/>
        </w:rPr>
      </w:pPr>
      <w:r>
        <w:rPr>
          <w:rFonts w:hint="eastAsia" w:ascii="宋体" w:hAnsi="宋体" w:cs="宋体"/>
          <w:sz w:val="24"/>
        </w:rPr>
        <w:t>技术服务费由甲方分期支付乙方。</w:t>
      </w:r>
    </w:p>
    <w:p>
      <w:pPr>
        <w:spacing w:line="500" w:lineRule="exact"/>
        <w:ind w:firstLine="480" w:firstLineChars="200"/>
        <w:rPr>
          <w:rFonts w:ascii="宋体" w:hAnsi="宋体" w:cs="宋体"/>
          <w:color w:val="000000"/>
          <w:sz w:val="24"/>
          <w:highlight w:val="none"/>
        </w:rPr>
      </w:pPr>
      <w:r>
        <w:rPr>
          <w:rFonts w:hint="eastAsia" w:ascii="宋体" w:hAnsi="宋体" w:cs="宋体"/>
          <w:sz w:val="24"/>
          <w:highlight w:val="none"/>
        </w:rPr>
        <w:t>服务费按季度支付，由甲方于每季度的首月10日前支付上一季度的服务费</w:t>
      </w:r>
      <w:r>
        <w:rPr>
          <w:rFonts w:hint="eastAsia" w:ascii="宋体" w:hAnsi="宋体" w:eastAsia="宋体" w:cs="Times New Roman"/>
          <w:kern w:val="2"/>
          <w:sz w:val="24"/>
          <w:szCs w:val="24"/>
          <w:highlight w:val="none"/>
          <w:lang w:val="en-US" w:eastAsia="zh-CN" w:bidi="ar-SA"/>
        </w:rPr>
        <w:t>（采购人将对中标供应商的服务质量实施监督并进行考核，考核结果将作为服务费结算的依据之一</w:t>
      </w:r>
      <w:r>
        <w:rPr>
          <w:rFonts w:hint="eastAsia" w:ascii="Arial" w:hAnsi="Arial" w:cs="Arial"/>
          <w:color w:val="333333"/>
          <w:sz w:val="24"/>
          <w:highlight w:val="none"/>
          <w:shd w:val="clear" w:color="auto" w:fill="FFFFFF"/>
          <w:lang w:eastAsia="zh-CN"/>
        </w:rPr>
        <w:t>）</w:t>
      </w:r>
      <w:r>
        <w:rPr>
          <w:rFonts w:hint="eastAsia" w:ascii="宋体" w:hAnsi="宋体" w:cs="宋体"/>
          <w:color w:val="000000"/>
          <w:sz w:val="24"/>
          <w:highlight w:val="none"/>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3、成交供应商按照采购人的结款要求，提供相关的书面材料及对应的税务发票进行结算</w:t>
      </w:r>
      <w:r>
        <w:rPr>
          <w:rFonts w:hint="eastAsia" w:ascii="宋体" w:hAnsi="宋体" w:cs="宋体"/>
          <w:color w:val="000000"/>
          <w:sz w:val="24"/>
          <w:lang w:eastAsia="zh-CN"/>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 xml:space="preserve">税费：本服务执行中相关的一切税费均由成交供应商负担。 </w:t>
      </w:r>
    </w:p>
    <w:p>
      <w:pPr>
        <w:spacing w:line="500" w:lineRule="exact"/>
        <w:ind w:firstLine="480" w:firstLineChars="200"/>
        <w:rPr>
          <w:rFonts w:ascii="宋体" w:hAnsi="宋体" w:cs="宋体"/>
          <w:color w:val="000000"/>
          <w:sz w:val="24"/>
        </w:rPr>
      </w:pPr>
      <w:r>
        <w:rPr>
          <w:rFonts w:hint="eastAsia" w:ascii="宋体" w:hAnsi="宋体" w:cs="宋体"/>
          <w:color w:val="000000"/>
          <w:sz w:val="24"/>
        </w:rPr>
        <w:t xml:space="preserve">注：若成交供应商明确表示无需预付款或者主动要求降低预付款比例的，采购人可 </w:t>
      </w:r>
    </w:p>
    <w:p>
      <w:pPr>
        <w:spacing w:line="500" w:lineRule="exact"/>
        <w:rPr>
          <w:rFonts w:ascii="宋体" w:hAnsi="宋体" w:cs="宋体"/>
          <w:sz w:val="24"/>
        </w:rPr>
      </w:pPr>
      <w:r>
        <w:rPr>
          <w:rFonts w:hint="eastAsia" w:ascii="宋体" w:hAnsi="宋体" w:cs="宋体"/>
          <w:color w:val="000000"/>
          <w:sz w:val="24"/>
        </w:rPr>
        <w:t xml:space="preserve">不适用前述规定。 </w:t>
      </w:r>
    </w:p>
    <w:p>
      <w:pPr>
        <w:numPr>
          <w:ilvl w:val="0"/>
          <w:numId w:val="8"/>
        </w:numPr>
        <w:spacing w:line="500" w:lineRule="exact"/>
        <w:rPr>
          <w:rFonts w:ascii="宋体" w:hAnsi="宋体" w:cs="宋体"/>
          <w:sz w:val="24"/>
        </w:rPr>
      </w:pPr>
      <w:r>
        <w:rPr>
          <w:rFonts w:hint="eastAsia" w:ascii="宋体" w:hAnsi="宋体" w:cs="宋体"/>
          <w:sz w:val="24"/>
        </w:rPr>
        <w:t>乙方开户银行名称、地址和账号：</w:t>
      </w:r>
    </w:p>
    <w:p>
      <w:pPr>
        <w:spacing w:line="500" w:lineRule="exact"/>
        <w:ind w:firstLine="960" w:firstLineChars="400"/>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p>
    <w:p>
      <w:pPr>
        <w:spacing w:line="500" w:lineRule="exact"/>
        <w:ind w:firstLine="960" w:firstLineChars="4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w:t>
      </w:r>
    </w:p>
    <w:p>
      <w:pPr>
        <w:spacing w:line="500" w:lineRule="exact"/>
        <w:ind w:firstLine="960" w:firstLineChars="400"/>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                        </w:t>
      </w:r>
    </w:p>
    <w:p>
      <w:pPr>
        <w:spacing w:line="500" w:lineRule="exact"/>
        <w:outlineLvl w:val="1"/>
        <w:rPr>
          <w:rFonts w:ascii="宋体" w:hAnsi="宋体" w:cs="宋体"/>
          <w:sz w:val="24"/>
        </w:rPr>
      </w:pPr>
      <w:bookmarkStart w:id="70" w:name="_Toc16511"/>
      <w:r>
        <w:rPr>
          <w:rFonts w:hint="eastAsia" w:ascii="宋体" w:hAnsi="宋体" w:cs="宋体"/>
          <w:b/>
          <w:bCs/>
          <w:sz w:val="24"/>
        </w:rPr>
        <w:t>第五条：</w:t>
      </w:r>
      <w:r>
        <w:rPr>
          <w:rFonts w:hint="eastAsia" w:ascii="宋体" w:hAnsi="宋体" w:cs="宋体"/>
          <w:sz w:val="24"/>
        </w:rPr>
        <w:t>双方确定因履行本合同应遵守的保密义务如下：</w:t>
      </w:r>
      <w:bookmarkEnd w:id="70"/>
    </w:p>
    <w:p>
      <w:pPr>
        <w:spacing w:line="500" w:lineRule="exact"/>
        <w:rPr>
          <w:rFonts w:ascii="宋体" w:hAnsi="宋体" w:cs="宋体"/>
          <w:sz w:val="24"/>
          <w:u w:val="single"/>
        </w:rPr>
      </w:pPr>
      <w:r>
        <w:rPr>
          <w:rFonts w:hint="eastAsia" w:ascii="宋体" w:hAnsi="宋体" w:cs="宋体"/>
          <w:sz w:val="24"/>
        </w:rPr>
        <w:t xml:space="preserve">    1. 保密内容（包括技术信息和经营信息）: </w:t>
      </w:r>
      <w:r>
        <w:rPr>
          <w:rFonts w:hint="eastAsia" w:ascii="宋体" w:hAnsi="宋体" w:cs="宋体"/>
          <w:sz w:val="24"/>
          <w:u w:val="single"/>
        </w:rPr>
        <w:t xml:space="preserve"> 与本项目有关的资料和数据。 </w:t>
      </w:r>
    </w:p>
    <w:p>
      <w:pPr>
        <w:spacing w:line="500" w:lineRule="exact"/>
        <w:rPr>
          <w:rFonts w:ascii="宋体" w:hAnsi="宋体" w:cs="宋体"/>
          <w:sz w:val="24"/>
        </w:rPr>
      </w:pPr>
      <w:r>
        <w:rPr>
          <w:rFonts w:hint="eastAsia" w:ascii="宋体" w:hAnsi="宋体" w:cs="宋体"/>
          <w:sz w:val="24"/>
        </w:rPr>
        <w:t xml:space="preserve">    2．涉密人员范围</w:t>
      </w:r>
      <w:r>
        <w:rPr>
          <w:rFonts w:hint="eastAsia" w:ascii="宋体" w:hAnsi="宋体" w:cs="宋体"/>
          <w:sz w:val="24"/>
          <w:lang w:eastAsia="zh-CN"/>
        </w:rPr>
        <w:t>：</w:t>
      </w:r>
      <w:r>
        <w:rPr>
          <w:rFonts w:hint="eastAsia" w:ascii="宋体" w:hAnsi="宋体" w:cs="宋体"/>
          <w:sz w:val="24"/>
        </w:rPr>
        <w:t xml:space="preserve"> </w:t>
      </w:r>
      <w:r>
        <w:rPr>
          <w:rFonts w:hint="eastAsia" w:ascii="宋体" w:hAnsi="宋体" w:cs="宋体"/>
          <w:sz w:val="24"/>
          <w:u w:val="single"/>
        </w:rPr>
        <w:t xml:space="preserve"> 双方参加本项目的所有成员及可能获得本项目资料的人员（无论离职与否）</w:t>
      </w:r>
      <w:r>
        <w:rPr>
          <w:rFonts w:hint="eastAsia" w:ascii="宋体" w:hAnsi="宋体" w:cs="宋体"/>
          <w:sz w:val="24"/>
        </w:rPr>
        <w:t>；</w:t>
      </w:r>
    </w:p>
    <w:p>
      <w:pPr>
        <w:spacing w:line="500" w:lineRule="exact"/>
        <w:rPr>
          <w:rFonts w:ascii="宋体" w:hAnsi="宋体" w:cs="宋体"/>
          <w:sz w:val="24"/>
          <w:u w:val="single"/>
        </w:rPr>
      </w:pPr>
      <w:r>
        <w:rPr>
          <w:rFonts w:hint="eastAsia" w:ascii="宋体" w:hAnsi="宋体" w:cs="宋体"/>
          <w:sz w:val="24"/>
        </w:rPr>
        <w:t xml:space="preserve">    3．保密期限：</w:t>
      </w:r>
      <w:r>
        <w:rPr>
          <w:rFonts w:hint="eastAsia" w:ascii="宋体" w:hAnsi="宋体" w:cs="宋体"/>
          <w:sz w:val="24"/>
          <w:u w:val="single"/>
        </w:rPr>
        <w:t xml:space="preserve"> 直至项目审批结束。</w:t>
      </w:r>
    </w:p>
    <w:p>
      <w:pPr>
        <w:spacing w:line="500" w:lineRule="exact"/>
        <w:rPr>
          <w:rFonts w:ascii="宋体" w:hAnsi="宋体" w:cs="宋体"/>
          <w:sz w:val="24"/>
        </w:rPr>
      </w:pPr>
      <w:r>
        <w:rPr>
          <w:rFonts w:hint="eastAsia" w:ascii="宋体" w:hAnsi="宋体" w:cs="宋体"/>
          <w:sz w:val="24"/>
        </w:rPr>
        <w:t xml:space="preserve">    4．泄密责任：</w:t>
      </w:r>
      <w:r>
        <w:rPr>
          <w:rFonts w:hint="eastAsia" w:ascii="宋体" w:hAnsi="宋体" w:cs="宋体"/>
          <w:sz w:val="24"/>
          <w:u w:val="single"/>
        </w:rPr>
        <w:t xml:space="preserve"> 承担相应的法律责任及赔偿责任 </w:t>
      </w:r>
      <w:r>
        <w:rPr>
          <w:rFonts w:hint="eastAsia" w:ascii="宋体" w:hAnsi="宋体" w:cs="宋体"/>
          <w:sz w:val="24"/>
        </w:rPr>
        <w:t>。</w:t>
      </w:r>
    </w:p>
    <w:p>
      <w:pPr>
        <w:spacing w:line="500" w:lineRule="exact"/>
        <w:rPr>
          <w:rFonts w:ascii="宋体" w:hAnsi="宋体" w:cs="宋体"/>
          <w:sz w:val="24"/>
        </w:rPr>
      </w:pPr>
      <w:r>
        <w:rPr>
          <w:rFonts w:hint="eastAsia" w:ascii="宋体" w:hAnsi="宋体" w:cs="宋体"/>
          <w:sz w:val="24"/>
        </w:rPr>
        <w:t>第六条：本合同的变更必须由双方协商一致，并以书面形式确定。但有下列情形之一的，一方可以向另一方书面提出变更合同权利与义务的请求，另一方应当在</w:t>
      </w:r>
      <w:r>
        <w:rPr>
          <w:rFonts w:hint="eastAsia" w:ascii="宋体" w:hAnsi="宋体" w:cs="宋体"/>
          <w:sz w:val="24"/>
          <w:u w:val="single"/>
        </w:rPr>
        <w:t xml:space="preserve"> 30 </w:t>
      </w:r>
      <w:r>
        <w:rPr>
          <w:rFonts w:hint="eastAsia" w:ascii="宋体" w:hAnsi="宋体" w:cs="宋体"/>
          <w:sz w:val="24"/>
        </w:rPr>
        <w:t>日内予以</w:t>
      </w:r>
      <w:r>
        <w:rPr>
          <w:rFonts w:hint="eastAsia" w:ascii="宋体" w:hAnsi="宋体" w:cs="宋体"/>
          <w:spacing w:val="-6"/>
          <w:sz w:val="24"/>
        </w:rPr>
        <w:t>书面</w:t>
      </w:r>
      <w:r>
        <w:rPr>
          <w:rFonts w:hint="eastAsia" w:ascii="宋体" w:hAnsi="宋体" w:cs="宋体"/>
          <w:sz w:val="24"/>
        </w:rPr>
        <w:t>答复；逾期未予</w:t>
      </w:r>
      <w:r>
        <w:rPr>
          <w:rFonts w:hint="eastAsia" w:ascii="宋体" w:hAnsi="宋体" w:cs="宋体"/>
          <w:spacing w:val="-6"/>
          <w:sz w:val="24"/>
        </w:rPr>
        <w:t>书面</w:t>
      </w:r>
      <w:r>
        <w:rPr>
          <w:rFonts w:hint="eastAsia" w:ascii="宋体" w:hAnsi="宋体" w:cs="宋体"/>
          <w:sz w:val="24"/>
        </w:rPr>
        <w:t>答复的，视为同意：</w:t>
      </w:r>
    </w:p>
    <w:p>
      <w:pPr>
        <w:spacing w:line="500" w:lineRule="exact"/>
        <w:rPr>
          <w:rFonts w:ascii="宋体" w:hAnsi="宋体" w:cs="宋体"/>
          <w:sz w:val="24"/>
        </w:rPr>
      </w:pPr>
      <w:r>
        <w:rPr>
          <w:rFonts w:hint="eastAsia" w:ascii="宋体" w:hAnsi="宋体" w:cs="宋体"/>
          <w:sz w:val="24"/>
        </w:rPr>
        <w:t xml:space="preserve">    1．</w:t>
      </w:r>
      <w:r>
        <w:rPr>
          <w:rFonts w:hint="eastAsia" w:ascii="宋体" w:hAnsi="宋体" w:cs="宋体"/>
          <w:sz w:val="24"/>
          <w:u w:val="single"/>
        </w:rPr>
        <w:t xml:space="preserve">                                 </w:t>
      </w:r>
    </w:p>
    <w:p>
      <w:pPr>
        <w:spacing w:line="500" w:lineRule="exact"/>
        <w:outlineLvl w:val="1"/>
        <w:rPr>
          <w:rFonts w:ascii="宋体" w:hAnsi="宋体" w:cs="宋体"/>
          <w:sz w:val="24"/>
        </w:rPr>
      </w:pPr>
      <w:bookmarkStart w:id="71" w:name="_Toc10525"/>
      <w:r>
        <w:rPr>
          <w:rFonts w:hint="eastAsia" w:ascii="宋体" w:hAnsi="宋体" w:cs="宋体"/>
          <w:b/>
          <w:bCs/>
          <w:sz w:val="24"/>
        </w:rPr>
        <w:t>第七条：</w:t>
      </w:r>
      <w:r>
        <w:rPr>
          <w:rFonts w:hint="eastAsia" w:ascii="宋体" w:hAnsi="宋体" w:cs="宋体"/>
          <w:sz w:val="24"/>
        </w:rPr>
        <w:t>乙方按以下标准提供技术服务工作成果：</w:t>
      </w:r>
      <w:bookmarkEnd w:id="71"/>
    </w:p>
    <w:p>
      <w:pPr>
        <w:spacing w:line="500" w:lineRule="exact"/>
        <w:ind w:firstLine="240" w:firstLineChars="100"/>
        <w:rPr>
          <w:rFonts w:ascii="宋体" w:hAnsi="宋体" w:cs="宋体"/>
          <w:sz w:val="24"/>
          <w:u w:val="single"/>
        </w:rPr>
      </w:pPr>
      <w:r>
        <w:rPr>
          <w:rFonts w:hint="eastAsia" w:ascii="宋体" w:hAnsi="宋体" w:cs="宋体"/>
          <w:sz w:val="24"/>
        </w:rPr>
        <w:t>（1）</w:t>
      </w:r>
      <w:r>
        <w:rPr>
          <w:rFonts w:hint="eastAsia" w:ascii="宋体" w:hAnsi="宋体" w:cs="宋体"/>
          <w:sz w:val="24"/>
          <w:u w:val="single"/>
        </w:rPr>
        <w:t xml:space="preserve">                                   </w:t>
      </w:r>
    </w:p>
    <w:p>
      <w:pPr>
        <w:spacing w:line="500" w:lineRule="exact"/>
        <w:ind w:firstLine="240" w:firstLineChars="100"/>
        <w:rPr>
          <w:rFonts w:ascii="宋体" w:hAnsi="宋体" w:cs="宋体"/>
          <w:sz w:val="24"/>
          <w:u w:val="single"/>
        </w:rPr>
      </w:pPr>
      <w:r>
        <w:rPr>
          <w:rFonts w:hint="eastAsia" w:ascii="宋体" w:hAnsi="宋体" w:cs="宋体"/>
          <w:sz w:val="24"/>
        </w:rPr>
        <w:t>（2）</w:t>
      </w:r>
      <w:r>
        <w:rPr>
          <w:rFonts w:hint="eastAsia" w:ascii="宋体" w:hAnsi="宋体" w:cs="宋体"/>
          <w:sz w:val="24"/>
          <w:u w:val="single"/>
        </w:rPr>
        <w:t xml:space="preserve">                                   </w:t>
      </w:r>
    </w:p>
    <w:p>
      <w:pPr>
        <w:spacing w:line="500" w:lineRule="exact"/>
        <w:ind w:firstLine="240" w:firstLineChars="100"/>
        <w:rPr>
          <w:rFonts w:ascii="宋体" w:hAnsi="宋体" w:cs="宋体"/>
          <w:sz w:val="24"/>
          <w:u w:val="single"/>
        </w:rPr>
      </w:pPr>
      <w:r>
        <w:rPr>
          <w:rFonts w:hint="eastAsia" w:ascii="宋体" w:hAnsi="宋体" w:cs="宋体"/>
          <w:sz w:val="24"/>
        </w:rPr>
        <w:t>（3）</w:t>
      </w:r>
      <w:r>
        <w:rPr>
          <w:rFonts w:hint="eastAsia" w:ascii="宋体" w:hAnsi="宋体" w:cs="宋体"/>
          <w:sz w:val="24"/>
          <w:u w:val="single"/>
        </w:rPr>
        <w:t xml:space="preserve">                                   </w:t>
      </w:r>
    </w:p>
    <w:p>
      <w:pPr>
        <w:spacing w:line="500" w:lineRule="exact"/>
        <w:outlineLvl w:val="1"/>
        <w:rPr>
          <w:rFonts w:ascii="宋体" w:hAnsi="宋体" w:cs="宋体"/>
          <w:sz w:val="24"/>
        </w:rPr>
      </w:pPr>
      <w:bookmarkStart w:id="72" w:name="_Toc4625"/>
      <w:r>
        <w:rPr>
          <w:rFonts w:hint="eastAsia" w:ascii="宋体" w:hAnsi="宋体" w:cs="宋体"/>
          <w:b/>
          <w:bCs/>
          <w:sz w:val="24"/>
        </w:rPr>
        <w:t>第八条：</w:t>
      </w:r>
      <w:r>
        <w:rPr>
          <w:rFonts w:hint="eastAsia" w:ascii="宋体" w:hAnsi="宋体" w:cs="宋体"/>
          <w:sz w:val="24"/>
        </w:rPr>
        <w:t>双方确定：</w:t>
      </w:r>
      <w:bookmarkEnd w:id="72"/>
    </w:p>
    <w:p>
      <w:pPr>
        <w:spacing w:line="500" w:lineRule="exact"/>
        <w:rPr>
          <w:rFonts w:ascii="宋体" w:hAnsi="宋体" w:cs="宋体"/>
          <w:sz w:val="24"/>
        </w:rPr>
      </w:pPr>
      <w:r>
        <w:rPr>
          <w:rFonts w:hint="eastAsia" w:ascii="宋体" w:hAnsi="宋体" w:cs="宋体"/>
          <w:sz w:val="24"/>
        </w:rPr>
        <w:t xml:space="preserve">    1．在本合同有效期内，甲方利用乙方提交的技术服务工作成果所完成的新的技术成果，归</w:t>
      </w:r>
      <w:r>
        <w:rPr>
          <w:rFonts w:hint="eastAsia" w:ascii="宋体" w:hAnsi="宋体" w:cs="宋体"/>
          <w:sz w:val="24"/>
          <w:u w:val="single"/>
        </w:rPr>
        <w:t xml:space="preserve">  甲  </w:t>
      </w:r>
      <w:r>
        <w:rPr>
          <w:rFonts w:hint="eastAsia" w:ascii="宋体" w:hAnsi="宋体" w:cs="宋体"/>
          <w:sz w:val="24"/>
        </w:rPr>
        <w:t>方所有。</w:t>
      </w:r>
    </w:p>
    <w:p>
      <w:pPr>
        <w:spacing w:line="500" w:lineRule="exact"/>
        <w:ind w:firstLine="480"/>
        <w:rPr>
          <w:rFonts w:ascii="宋体" w:hAnsi="宋体" w:cs="宋体"/>
          <w:sz w:val="24"/>
        </w:rPr>
      </w:pPr>
      <w:r>
        <w:rPr>
          <w:rFonts w:hint="eastAsia" w:ascii="宋体" w:hAnsi="宋体" w:cs="宋体"/>
          <w:sz w:val="24"/>
        </w:rPr>
        <w:t>2．在本合同有效期内，乙方利用甲方提供的技术资料和工作条件所完成的新的技术成果，归</w:t>
      </w:r>
      <w:r>
        <w:rPr>
          <w:rFonts w:hint="eastAsia" w:ascii="宋体" w:hAnsi="宋体" w:cs="宋体"/>
          <w:sz w:val="24"/>
          <w:u w:val="single"/>
        </w:rPr>
        <w:t xml:space="preserve">  双  </w:t>
      </w:r>
      <w:r>
        <w:rPr>
          <w:rFonts w:hint="eastAsia" w:ascii="宋体" w:hAnsi="宋体" w:cs="宋体"/>
          <w:sz w:val="24"/>
        </w:rPr>
        <w:t>方所有。</w:t>
      </w:r>
    </w:p>
    <w:p>
      <w:pPr>
        <w:spacing w:line="500" w:lineRule="exact"/>
        <w:ind w:firstLine="480"/>
        <w:rPr>
          <w:rFonts w:ascii="宋体" w:hAnsi="宋体" w:cs="宋体"/>
          <w:sz w:val="24"/>
        </w:rPr>
      </w:pPr>
      <w:r>
        <w:rPr>
          <w:rFonts w:hint="eastAsia" w:ascii="宋体" w:hAnsi="宋体" w:cs="宋体"/>
          <w:sz w:val="24"/>
        </w:rPr>
        <w:t>3.在本合同终止后，合同所涉及之知识产权归</w:t>
      </w:r>
      <w:r>
        <w:rPr>
          <w:rFonts w:hint="eastAsia" w:ascii="宋体" w:hAnsi="宋体" w:cs="宋体"/>
          <w:sz w:val="24"/>
          <w:u w:val="single"/>
        </w:rPr>
        <w:t>甲</w:t>
      </w:r>
      <w:r>
        <w:rPr>
          <w:rFonts w:hint="eastAsia" w:ascii="宋体" w:hAnsi="宋体" w:cs="宋体"/>
          <w:sz w:val="24"/>
        </w:rPr>
        <w:t>方所有。</w:t>
      </w:r>
    </w:p>
    <w:p>
      <w:pPr>
        <w:spacing w:line="500" w:lineRule="exact"/>
        <w:outlineLvl w:val="1"/>
        <w:rPr>
          <w:rFonts w:ascii="宋体" w:hAnsi="宋体" w:cs="宋体"/>
          <w:sz w:val="24"/>
        </w:rPr>
      </w:pPr>
      <w:bookmarkStart w:id="73" w:name="_Toc24635"/>
      <w:r>
        <w:rPr>
          <w:rFonts w:hint="eastAsia" w:ascii="宋体" w:hAnsi="宋体" w:cs="宋体"/>
          <w:b/>
          <w:bCs/>
          <w:sz w:val="24"/>
        </w:rPr>
        <w:t>第九条：</w:t>
      </w:r>
      <w:r>
        <w:rPr>
          <w:rFonts w:hint="eastAsia" w:ascii="宋体" w:hAnsi="宋体" w:cs="宋体"/>
          <w:sz w:val="24"/>
        </w:rPr>
        <w:t>双方确定，按以下约定承担各自的违约责任：</w:t>
      </w:r>
      <w:bookmarkEnd w:id="73"/>
    </w:p>
    <w:p>
      <w:pPr>
        <w:spacing w:line="500" w:lineRule="exact"/>
        <w:ind w:firstLine="480" w:firstLineChars="200"/>
        <w:rPr>
          <w:rFonts w:ascii="宋体" w:hAnsi="宋体" w:cs="宋体"/>
          <w:sz w:val="24"/>
          <w:u w:val="single"/>
        </w:rPr>
      </w:pPr>
      <w:r>
        <w:rPr>
          <w:rFonts w:hint="eastAsia" w:ascii="宋体" w:hAnsi="宋体" w:cs="宋体"/>
          <w:sz w:val="24"/>
        </w:rPr>
        <w:t>1．</w:t>
      </w:r>
      <w:r>
        <w:rPr>
          <w:rFonts w:hint="eastAsia" w:ascii="宋体" w:hAnsi="宋体" w:cs="宋体"/>
          <w:sz w:val="24"/>
          <w:u w:val="single"/>
        </w:rPr>
        <w:t xml:space="preserve"> 乙 </w:t>
      </w:r>
      <w:r>
        <w:rPr>
          <w:rFonts w:hint="eastAsia" w:ascii="宋体" w:hAnsi="宋体" w:cs="宋体"/>
          <w:sz w:val="24"/>
        </w:rPr>
        <w:t>方违反本合同</w:t>
      </w:r>
      <w:r>
        <w:rPr>
          <w:rFonts w:hint="eastAsia" w:ascii="宋体" w:hAnsi="宋体" w:cs="宋体"/>
          <w:sz w:val="24"/>
          <w:u w:val="single"/>
        </w:rPr>
        <w:t>第二条第2款</w:t>
      </w:r>
      <w:r>
        <w:rPr>
          <w:rFonts w:hint="eastAsia" w:ascii="宋体" w:hAnsi="宋体" w:cs="宋体"/>
          <w:sz w:val="24"/>
        </w:rPr>
        <w:t>约定，应当</w:t>
      </w:r>
      <w:r>
        <w:rPr>
          <w:rFonts w:hint="eastAsia" w:ascii="宋体" w:hAnsi="宋体" w:cs="宋体"/>
          <w:sz w:val="24"/>
          <w:u w:val="single"/>
        </w:rPr>
        <w:t xml:space="preserve"> 从逾期次日起，每日向甲方偿付该阶段技术服务费应付金额1‰的违约金，违约金总额不超过合同金额的5%。</w:t>
      </w:r>
    </w:p>
    <w:p>
      <w:pPr>
        <w:spacing w:line="500" w:lineRule="exact"/>
        <w:ind w:firstLine="480" w:firstLineChars="200"/>
        <w:rPr>
          <w:rFonts w:ascii="宋体" w:hAnsi="宋体" w:cs="宋体"/>
          <w:sz w:val="24"/>
        </w:rPr>
      </w:pPr>
      <w:r>
        <w:rPr>
          <w:rFonts w:hint="eastAsia" w:ascii="宋体" w:hAnsi="宋体" w:cs="宋体"/>
          <w:sz w:val="24"/>
        </w:rPr>
        <w:t>2. 甲方未能按本合同约定按期付款的，每逾期1日，甲方应按技术服务费总额的2‰向乙方支付违约金。如逾期超过30日时，乙方有权终止本合同，甲方仍应支付上述违约金、应付而未付款项，同时赔偿乙方的相应损失。</w:t>
      </w:r>
    </w:p>
    <w:p>
      <w:pPr>
        <w:spacing w:line="500" w:lineRule="exact"/>
        <w:ind w:firstLine="480" w:firstLineChars="200"/>
        <w:rPr>
          <w:rFonts w:ascii="宋体" w:hAnsi="宋体" w:cs="宋体"/>
          <w:sz w:val="24"/>
        </w:rPr>
      </w:pPr>
      <w:r>
        <w:rPr>
          <w:rFonts w:hint="eastAsia" w:ascii="宋体" w:hAnsi="宋体" w:cs="宋体"/>
          <w:sz w:val="24"/>
        </w:rPr>
        <w:t>3.甲方未能按本合同约定按期接受服务成果或拖延确认的，每逾期1日，甲方应当按照技术服务费总额的1%向乙方支付违约金，直至实际接受服务成果或进行确认之日止。</w:t>
      </w:r>
    </w:p>
    <w:p>
      <w:pPr>
        <w:spacing w:line="500" w:lineRule="exact"/>
        <w:rPr>
          <w:rFonts w:ascii="宋体" w:hAnsi="宋体" w:cs="宋体"/>
          <w:sz w:val="24"/>
          <w:u w:val="single"/>
        </w:rPr>
      </w:pPr>
      <w:r>
        <w:rPr>
          <w:rFonts w:hint="eastAsia" w:ascii="宋体" w:hAnsi="宋体" w:cs="宋体"/>
          <w:b/>
          <w:bCs/>
          <w:sz w:val="24"/>
        </w:rPr>
        <w:t>第十条：</w:t>
      </w:r>
      <w:r>
        <w:rPr>
          <w:rFonts w:hint="eastAsia" w:ascii="宋体" w:hAnsi="宋体" w:cs="宋体"/>
          <w:sz w:val="24"/>
        </w:rPr>
        <w:t>双方确定，在本合同有效期内，甲方指定</w:t>
      </w:r>
      <w:r>
        <w:rPr>
          <w:rFonts w:hint="eastAsia" w:ascii="宋体" w:hAnsi="宋体" w:cs="宋体"/>
          <w:sz w:val="24"/>
          <w:u w:val="single"/>
        </w:rPr>
        <w:t>　　 　　</w:t>
      </w:r>
      <w:r>
        <w:rPr>
          <w:rFonts w:hint="eastAsia" w:ascii="宋体" w:hAnsi="宋体" w:cs="宋体"/>
          <w:sz w:val="24"/>
        </w:rPr>
        <w:t>为甲方项目联系人，乙方指定</w:t>
      </w:r>
      <w:r>
        <w:rPr>
          <w:rFonts w:hint="eastAsia" w:ascii="宋体" w:hAnsi="宋体" w:cs="宋体"/>
          <w:sz w:val="24"/>
          <w:u w:val="single"/>
        </w:rPr>
        <w:t>　 　</w:t>
      </w:r>
      <w:r>
        <w:rPr>
          <w:rFonts w:hint="eastAsia" w:ascii="宋体" w:hAnsi="宋体" w:cs="宋体"/>
          <w:sz w:val="24"/>
        </w:rPr>
        <w:t>为乙方项目联系人。项目联系人承担以下责任：</w:t>
      </w:r>
    </w:p>
    <w:p>
      <w:pPr>
        <w:spacing w:line="500" w:lineRule="exact"/>
        <w:ind w:firstLine="240" w:firstLineChars="100"/>
        <w:rPr>
          <w:rFonts w:ascii="宋体" w:hAnsi="宋体" w:cs="宋体"/>
          <w:sz w:val="24"/>
          <w:u w:val="single"/>
        </w:rPr>
      </w:pPr>
      <w:r>
        <w:rPr>
          <w:rFonts w:hint="eastAsia" w:ascii="宋体" w:hAnsi="宋体" w:cs="宋体"/>
          <w:sz w:val="24"/>
        </w:rPr>
        <w:t xml:space="preserve">  1．</w:t>
      </w:r>
      <w:r>
        <w:rPr>
          <w:rFonts w:hint="eastAsia" w:ascii="宋体" w:hAnsi="宋体" w:cs="宋体"/>
          <w:sz w:val="24"/>
          <w:u w:val="single"/>
        </w:rPr>
        <w:t>　负责合同的签订和履行；</w:t>
      </w:r>
    </w:p>
    <w:p>
      <w:pPr>
        <w:spacing w:line="500" w:lineRule="exact"/>
        <w:rPr>
          <w:rFonts w:ascii="宋体" w:hAnsi="宋体" w:cs="宋体"/>
          <w:sz w:val="24"/>
        </w:rPr>
      </w:pPr>
      <w:r>
        <w:rPr>
          <w:rFonts w:hint="eastAsia" w:ascii="宋体" w:hAnsi="宋体" w:cs="宋体"/>
          <w:sz w:val="24"/>
        </w:rPr>
        <w:t xml:space="preserve">    2．</w:t>
      </w:r>
      <w:r>
        <w:rPr>
          <w:rFonts w:hint="eastAsia" w:ascii="宋体" w:hAnsi="宋体" w:cs="宋体"/>
          <w:sz w:val="24"/>
          <w:u w:val="single"/>
        </w:rPr>
        <w:t xml:space="preserve">  项目双方的协调、联系；</w:t>
      </w:r>
    </w:p>
    <w:p>
      <w:pPr>
        <w:spacing w:line="500" w:lineRule="exact"/>
        <w:rPr>
          <w:rFonts w:ascii="宋体" w:hAnsi="宋体" w:cs="宋体"/>
          <w:sz w:val="24"/>
          <w:u w:val="single"/>
        </w:rPr>
      </w:pPr>
      <w:r>
        <w:rPr>
          <w:rFonts w:hint="eastAsia" w:ascii="宋体" w:hAnsi="宋体" w:cs="宋体"/>
          <w:sz w:val="24"/>
        </w:rPr>
        <w:t xml:space="preserve">    3．</w:t>
      </w:r>
      <w:r>
        <w:rPr>
          <w:rFonts w:hint="eastAsia" w:ascii="宋体" w:hAnsi="宋体" w:cs="宋体"/>
          <w:sz w:val="24"/>
          <w:u w:val="single"/>
        </w:rPr>
        <w:t xml:space="preserve">  无。</w:t>
      </w:r>
    </w:p>
    <w:p>
      <w:pPr>
        <w:spacing w:line="500" w:lineRule="exact"/>
        <w:rPr>
          <w:rFonts w:ascii="宋体" w:hAnsi="宋体" w:cs="宋体"/>
          <w:sz w:val="24"/>
        </w:rPr>
      </w:pPr>
      <w:r>
        <w:rPr>
          <w:rFonts w:hint="eastAsia" w:ascii="宋体" w:hAnsi="宋体" w:cs="宋体"/>
          <w:sz w:val="24"/>
        </w:rPr>
        <w:t>　　一方变更项目联系人的，应当及时以书面形式通知另一方，未及时通知并影响本合同履行或造成损失的，应承担相应的责任。</w:t>
      </w:r>
    </w:p>
    <w:p>
      <w:pPr>
        <w:spacing w:line="500" w:lineRule="exact"/>
        <w:rPr>
          <w:rFonts w:ascii="宋体" w:hAnsi="宋体" w:cs="宋体"/>
          <w:sz w:val="24"/>
        </w:rPr>
      </w:pPr>
      <w:r>
        <w:rPr>
          <w:rFonts w:hint="eastAsia" w:ascii="宋体" w:hAnsi="宋体" w:cs="宋体"/>
          <w:b/>
          <w:bCs/>
          <w:sz w:val="24"/>
        </w:rPr>
        <w:t>第十一条：</w:t>
      </w:r>
      <w:r>
        <w:rPr>
          <w:rFonts w:hint="eastAsia" w:ascii="宋体" w:hAnsi="宋体" w:cs="宋体"/>
          <w:sz w:val="24"/>
        </w:rPr>
        <w:t>双方因履行本合同而发生的争议，应协商、调解解决。协商、调解不成的，确定按以下第</w:t>
      </w:r>
      <w:r>
        <w:rPr>
          <w:rFonts w:hint="eastAsia" w:ascii="宋体" w:hAnsi="宋体" w:cs="宋体"/>
          <w:sz w:val="24"/>
          <w:u w:val="single"/>
        </w:rPr>
        <w:t xml:space="preserve">    </w:t>
      </w:r>
      <w:r>
        <w:rPr>
          <w:rFonts w:hint="eastAsia" w:ascii="宋体" w:hAnsi="宋体" w:cs="宋体"/>
          <w:sz w:val="24"/>
        </w:rPr>
        <w:t>种方式处理：</w:t>
      </w:r>
    </w:p>
    <w:p>
      <w:pPr>
        <w:spacing w:line="500" w:lineRule="exact"/>
        <w:rPr>
          <w:rFonts w:ascii="宋体" w:hAnsi="宋体" w:cs="宋体"/>
          <w:sz w:val="24"/>
        </w:rPr>
      </w:pPr>
      <w:r>
        <w:rPr>
          <w:rFonts w:hint="eastAsia" w:ascii="宋体" w:hAnsi="宋体" w:cs="宋体"/>
          <w:sz w:val="24"/>
        </w:rPr>
        <w:t xml:space="preserve">     1．提交</w:t>
      </w:r>
      <w:r>
        <w:rPr>
          <w:rFonts w:hint="eastAsia" w:ascii="宋体" w:hAnsi="宋体" w:cs="宋体"/>
          <w:sz w:val="24"/>
          <w:u w:val="single"/>
        </w:rPr>
        <w:t xml:space="preserve">　    </w:t>
      </w:r>
      <w:r>
        <w:rPr>
          <w:rFonts w:hint="eastAsia" w:ascii="宋体" w:hAnsi="宋体" w:cs="宋体"/>
          <w:sz w:val="24"/>
        </w:rPr>
        <w:t>仲裁委员会仲裁；</w:t>
      </w:r>
    </w:p>
    <w:p>
      <w:pPr>
        <w:spacing w:line="500" w:lineRule="exact"/>
        <w:rPr>
          <w:rFonts w:ascii="宋体" w:hAnsi="宋体" w:cs="宋体"/>
          <w:sz w:val="24"/>
        </w:rPr>
      </w:pPr>
      <w:r>
        <w:rPr>
          <w:rFonts w:hint="eastAsia" w:ascii="宋体" w:hAnsi="宋体" w:cs="宋体"/>
          <w:sz w:val="24"/>
        </w:rPr>
        <w:t xml:space="preserve">     2．依法向项目所在地有管辖权的人民法院起诉。</w:t>
      </w:r>
    </w:p>
    <w:p>
      <w:pPr>
        <w:spacing w:line="500" w:lineRule="exact"/>
        <w:rPr>
          <w:rFonts w:ascii="宋体" w:hAnsi="宋体" w:cs="宋体"/>
          <w:sz w:val="24"/>
        </w:rPr>
      </w:pPr>
      <w:r>
        <w:rPr>
          <w:rFonts w:hint="eastAsia" w:ascii="宋体" w:hAnsi="宋体" w:cs="宋体"/>
          <w:b/>
          <w:bCs/>
          <w:sz w:val="24"/>
        </w:rPr>
        <w:t>第十二条：</w:t>
      </w: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份，具有同等法律效力。</w:t>
      </w:r>
    </w:p>
    <w:p>
      <w:pPr>
        <w:spacing w:line="500" w:lineRule="exact"/>
        <w:outlineLvl w:val="1"/>
        <w:rPr>
          <w:rFonts w:ascii="宋体" w:hAnsi="宋体"/>
          <w:sz w:val="24"/>
        </w:rPr>
      </w:pPr>
      <w:bookmarkStart w:id="74" w:name="_Toc18008"/>
      <w:r>
        <w:rPr>
          <w:rFonts w:hint="eastAsia" w:ascii="宋体" w:hAnsi="宋体" w:cs="宋体"/>
          <w:b/>
          <w:bCs/>
          <w:sz w:val="24"/>
        </w:rPr>
        <w:t>第十三条：</w:t>
      </w:r>
      <w:r>
        <w:rPr>
          <w:rFonts w:hint="eastAsia" w:ascii="宋体" w:hAnsi="宋体"/>
          <w:sz w:val="24"/>
        </w:rPr>
        <w:t>合同生效及其它</w:t>
      </w:r>
      <w:bookmarkEnd w:id="74"/>
    </w:p>
    <w:p>
      <w:pPr>
        <w:spacing w:line="500" w:lineRule="exact"/>
        <w:ind w:firstLine="638" w:firstLineChars="266"/>
        <w:rPr>
          <w:rFonts w:ascii="宋体" w:hAnsi="宋体"/>
          <w:sz w:val="24"/>
        </w:rPr>
      </w:pPr>
      <w:r>
        <w:rPr>
          <w:rFonts w:hint="eastAsia" w:ascii="宋体" w:hAnsi="宋体"/>
          <w:sz w:val="24"/>
        </w:rPr>
        <w:t>1. 合同经双方法定代表人或</w:t>
      </w:r>
      <w:r>
        <w:rPr>
          <w:rFonts w:hint="eastAsia" w:ascii="宋体" w:hAnsi="宋体"/>
          <w:sz w:val="24"/>
          <w:lang w:eastAsia="zh-CN"/>
        </w:rPr>
        <w:t>授权代理人</w:t>
      </w:r>
      <w:r>
        <w:rPr>
          <w:rFonts w:hint="eastAsia" w:ascii="宋体" w:hAnsi="宋体"/>
          <w:sz w:val="24"/>
        </w:rPr>
        <w:t>签字并加盖单位公章后生效。</w:t>
      </w:r>
    </w:p>
    <w:p>
      <w:pPr>
        <w:spacing w:line="500" w:lineRule="exact"/>
        <w:ind w:firstLine="638" w:firstLineChars="266"/>
        <w:rPr>
          <w:rFonts w:ascii="宋体" w:hAnsi="宋体"/>
          <w:sz w:val="24"/>
        </w:rPr>
      </w:pPr>
      <w:r>
        <w:rPr>
          <w:rFonts w:hint="eastAsia" w:ascii="宋体" w:hAnsi="宋体"/>
          <w:sz w:val="24"/>
        </w:rPr>
        <w:t>2.合同执行中涉及采购资金和采购内容修改或补充的，须经财政部门审批，并</w:t>
      </w:r>
      <w:r>
        <w:rPr>
          <w:rFonts w:hint="eastAsia" w:ascii="宋体" w:hAnsi="宋体"/>
          <w:sz w:val="24"/>
          <w:lang w:eastAsia="zh-CN"/>
        </w:rPr>
        <w:t>签订</w:t>
      </w:r>
      <w:r>
        <w:rPr>
          <w:rFonts w:hint="eastAsia" w:ascii="宋体" w:hAnsi="宋体"/>
          <w:sz w:val="24"/>
        </w:rPr>
        <w:t>书面补充协议报政府采购监督管理部门备案，方可作为主合同不可分割的一部分。</w:t>
      </w:r>
    </w:p>
    <w:p>
      <w:pPr>
        <w:spacing w:line="500" w:lineRule="exact"/>
        <w:ind w:firstLine="638" w:firstLineChars="266"/>
        <w:rPr>
          <w:rFonts w:ascii="宋体" w:hAnsi="宋体"/>
          <w:sz w:val="24"/>
        </w:rPr>
      </w:pPr>
      <w:r>
        <w:rPr>
          <w:rFonts w:hint="eastAsia" w:ascii="宋体" w:hAnsi="宋体"/>
          <w:sz w:val="24"/>
        </w:rPr>
        <w:t>3.本合同未尽事宜，遵照《</w:t>
      </w:r>
      <w:r>
        <w:rPr>
          <w:rFonts w:hint="eastAsia" w:ascii="宋体" w:hAnsi="宋体"/>
          <w:sz w:val="24"/>
          <w:lang w:eastAsia="zh-CN"/>
        </w:rPr>
        <w:t>中华人民共和国民法典</w:t>
      </w:r>
      <w:r>
        <w:rPr>
          <w:rFonts w:hint="eastAsia" w:ascii="宋体" w:hAnsi="宋体"/>
          <w:sz w:val="24"/>
        </w:rPr>
        <w:t>》有关条文执行。</w:t>
      </w:r>
    </w:p>
    <w:p>
      <w:pPr>
        <w:spacing w:line="500" w:lineRule="exact"/>
        <w:ind w:firstLine="638" w:firstLineChars="266"/>
        <w:rPr>
          <w:rFonts w:ascii="宋体" w:hAnsi="宋体" w:cs="宋体"/>
          <w:sz w:val="24"/>
        </w:rPr>
      </w:pPr>
      <w:r>
        <w:rPr>
          <w:rFonts w:hint="eastAsia" w:ascii="宋体" w:hAnsi="宋体"/>
          <w:sz w:val="24"/>
        </w:rPr>
        <w:t>4.本合同正本一式</w:t>
      </w:r>
      <w:r>
        <w:rPr>
          <w:rFonts w:hint="eastAsia" w:ascii="宋体" w:hAnsi="宋体"/>
          <w:sz w:val="24"/>
          <w:lang w:eastAsia="zh-CN"/>
        </w:rPr>
        <w:t>五</w:t>
      </w:r>
      <w:r>
        <w:rPr>
          <w:rFonts w:hint="eastAsia" w:ascii="宋体" w:hAnsi="宋体"/>
          <w:sz w:val="24"/>
        </w:rPr>
        <w:t>份，甲乙双方各执两份，采购代理机构执一份备案。</w:t>
      </w:r>
    </w:p>
    <w:p>
      <w:pPr>
        <w:pStyle w:val="16"/>
        <w:spacing w:line="500" w:lineRule="exact"/>
        <w:ind w:firstLine="420" w:firstLineChars="200"/>
        <w:rPr>
          <w:rFonts w:hAnsi="宋体"/>
        </w:rPr>
      </w:pPr>
      <w:r>
        <w:rPr>
          <w:rFonts w:hint="eastAsia"/>
        </w:rPr>
        <w:t xml:space="preserve">甲方：                           乙方：                      </w:t>
      </w:r>
    </w:p>
    <w:p>
      <w:pPr>
        <w:tabs>
          <w:tab w:val="left" w:pos="1440"/>
        </w:tabs>
        <w:spacing w:line="500" w:lineRule="exact"/>
        <w:ind w:firstLine="480" w:firstLineChars="200"/>
        <w:rPr>
          <w:rFonts w:ascii="宋体" w:hAnsi="宋体"/>
          <w:sz w:val="24"/>
        </w:rPr>
      </w:pPr>
      <w:r>
        <w:rPr>
          <w:rFonts w:hint="eastAsia" w:ascii="宋体" w:hAnsi="宋体"/>
          <w:sz w:val="24"/>
        </w:rPr>
        <w:t>地址：</w:t>
      </w:r>
      <w:r>
        <w:rPr>
          <w:rFonts w:hint="eastAsia"/>
          <w:sz w:val="24"/>
        </w:rPr>
        <w:t xml:space="preserve">                           </w:t>
      </w:r>
      <w:r>
        <w:rPr>
          <w:rFonts w:hint="eastAsia" w:ascii="宋体" w:hAnsi="宋体"/>
          <w:sz w:val="24"/>
        </w:rPr>
        <w:t xml:space="preserve">地址：        </w:t>
      </w:r>
    </w:p>
    <w:p>
      <w:pPr>
        <w:tabs>
          <w:tab w:val="left" w:pos="1440"/>
        </w:tabs>
        <w:spacing w:line="500" w:lineRule="exact"/>
        <w:ind w:firstLine="480" w:firstLineChars="200"/>
        <w:rPr>
          <w:rFonts w:ascii="宋体" w:hAnsi="宋体"/>
          <w:sz w:val="24"/>
        </w:rPr>
      </w:pPr>
      <w:r>
        <w:rPr>
          <w:rFonts w:hint="eastAsia" w:ascii="宋体" w:hAnsi="宋体"/>
          <w:sz w:val="24"/>
        </w:rPr>
        <w:t>法定代表人：</w:t>
      </w:r>
      <w:r>
        <w:rPr>
          <w:rFonts w:hint="eastAsia"/>
          <w:sz w:val="24"/>
        </w:rPr>
        <w:t xml:space="preserve">                     法</w:t>
      </w:r>
      <w:r>
        <w:rPr>
          <w:rFonts w:hint="eastAsia" w:ascii="宋体" w:hAnsi="宋体"/>
          <w:sz w:val="24"/>
        </w:rPr>
        <w:t xml:space="preserve">定代表人：        </w:t>
      </w:r>
    </w:p>
    <w:p>
      <w:pPr>
        <w:tabs>
          <w:tab w:val="left" w:pos="1440"/>
        </w:tabs>
        <w:spacing w:line="500" w:lineRule="exact"/>
        <w:ind w:firstLine="480" w:firstLineChars="200"/>
        <w:rPr>
          <w:rFonts w:ascii="宋体" w:hAnsi="宋体"/>
          <w:sz w:val="24"/>
        </w:rPr>
      </w:pPr>
      <w:r>
        <w:rPr>
          <w:rFonts w:hint="eastAsia" w:ascii="宋体" w:hAnsi="宋体"/>
          <w:sz w:val="24"/>
        </w:rPr>
        <w:t>电话：</w:t>
      </w:r>
      <w:r>
        <w:rPr>
          <w:rFonts w:hint="eastAsia"/>
          <w:sz w:val="24"/>
        </w:rPr>
        <w:t xml:space="preserve">                           </w:t>
      </w:r>
      <w:r>
        <w:rPr>
          <w:rFonts w:hint="eastAsia" w:ascii="宋体" w:hAnsi="宋体"/>
          <w:sz w:val="24"/>
        </w:rPr>
        <w:t>电话：</w:t>
      </w:r>
    </w:p>
    <w:p>
      <w:pPr>
        <w:tabs>
          <w:tab w:val="left" w:pos="1440"/>
        </w:tabs>
        <w:spacing w:line="500" w:lineRule="exact"/>
        <w:ind w:firstLine="480" w:firstLineChars="200"/>
        <w:rPr>
          <w:rFonts w:ascii="宋体" w:hAnsi="宋体"/>
          <w:sz w:val="24"/>
        </w:rPr>
      </w:pPr>
      <w:r>
        <w:rPr>
          <w:rFonts w:hint="eastAsia" w:ascii="宋体" w:hAnsi="宋体"/>
          <w:sz w:val="24"/>
        </w:rPr>
        <w:t>传真：</w:t>
      </w:r>
      <w:r>
        <w:rPr>
          <w:rFonts w:hint="eastAsia"/>
          <w:sz w:val="24"/>
        </w:rPr>
        <w:t xml:space="preserve">                           </w:t>
      </w:r>
      <w:r>
        <w:rPr>
          <w:rFonts w:hint="eastAsia" w:ascii="宋体" w:hAnsi="宋体"/>
          <w:sz w:val="24"/>
        </w:rPr>
        <w:t>传真：</w:t>
      </w:r>
    </w:p>
    <w:p>
      <w:pPr>
        <w:tabs>
          <w:tab w:val="left" w:pos="1440"/>
        </w:tabs>
        <w:spacing w:line="500" w:lineRule="exact"/>
        <w:ind w:firstLine="480" w:firstLineChars="200"/>
        <w:rPr>
          <w:rFonts w:ascii="宋体" w:hAnsi="宋体"/>
          <w:sz w:val="24"/>
        </w:rPr>
      </w:pPr>
      <w:r>
        <w:rPr>
          <w:rFonts w:hint="eastAsia" w:ascii="宋体" w:hAnsi="宋体"/>
          <w:sz w:val="24"/>
        </w:rPr>
        <w:t>开户银行：</w:t>
      </w:r>
      <w:r>
        <w:rPr>
          <w:rFonts w:hint="eastAsia"/>
          <w:sz w:val="24"/>
        </w:rPr>
        <w:t xml:space="preserve">                       </w:t>
      </w:r>
      <w:r>
        <w:rPr>
          <w:rFonts w:hint="eastAsia" w:ascii="宋体" w:hAnsi="宋体"/>
          <w:sz w:val="24"/>
        </w:rPr>
        <w:t>开户银行：                  签订地点：</w:t>
      </w:r>
    </w:p>
    <w:p>
      <w:pPr>
        <w:tabs>
          <w:tab w:val="left" w:pos="1440"/>
        </w:tabs>
        <w:spacing w:line="500" w:lineRule="exact"/>
        <w:ind w:firstLine="480" w:firstLineChars="200"/>
        <w:rPr>
          <w:rFonts w:ascii="宋体" w:hAnsi="宋体"/>
          <w:sz w:val="24"/>
        </w:rPr>
      </w:pPr>
      <w:r>
        <w:rPr>
          <w:rFonts w:hint="eastAsia" w:ascii="宋体" w:hAnsi="宋体"/>
          <w:sz w:val="24"/>
        </w:rPr>
        <w:t>账号：</w:t>
      </w:r>
      <w:r>
        <w:rPr>
          <w:rFonts w:hint="eastAsia"/>
          <w:sz w:val="24"/>
        </w:rPr>
        <w:t xml:space="preserve">                           </w:t>
      </w:r>
      <w:r>
        <w:rPr>
          <w:rFonts w:hint="eastAsia" w:ascii="宋体" w:hAnsi="宋体"/>
          <w:sz w:val="24"/>
        </w:rPr>
        <w:t>账号：                      签订时间：</w:t>
      </w:r>
    </w:p>
    <w:p>
      <w:pPr>
        <w:tabs>
          <w:tab w:val="left" w:pos="1440"/>
        </w:tabs>
        <w:spacing w:line="500" w:lineRule="exact"/>
        <w:ind w:firstLine="480" w:firstLineChars="200"/>
        <w:rPr>
          <w:rFonts w:ascii="宋体" w:hAnsi="宋体"/>
          <w:sz w:val="24"/>
        </w:rPr>
      </w:pPr>
      <w:r>
        <w:rPr>
          <w:rFonts w:hint="eastAsia" w:ascii="宋体" w:hAnsi="宋体"/>
          <w:sz w:val="24"/>
        </w:rPr>
        <w:t>邮编：</w:t>
      </w:r>
      <w:r>
        <w:rPr>
          <w:rFonts w:hint="eastAsia"/>
          <w:sz w:val="24"/>
        </w:rPr>
        <w:t xml:space="preserve">                           </w:t>
      </w:r>
      <w:r>
        <w:rPr>
          <w:rFonts w:hint="eastAsia" w:ascii="宋体" w:hAnsi="宋体"/>
          <w:sz w:val="24"/>
        </w:rPr>
        <w:t>邮编：</w:t>
      </w:r>
    </w:p>
    <w:p>
      <w:pPr>
        <w:spacing w:line="500" w:lineRule="exact"/>
        <w:ind w:firstLine="240" w:firstLineChars="100"/>
        <w:rPr>
          <w:rFonts w:ascii="宋体" w:hAnsi="宋体"/>
          <w:sz w:val="24"/>
        </w:rPr>
      </w:pPr>
      <w:r>
        <w:rPr>
          <w:rFonts w:hint="eastAsia" w:ascii="宋体" w:hAnsi="宋体" w:cs="宋体"/>
          <w:sz w:val="24"/>
        </w:rPr>
        <w:t xml:space="preserve">           </w:t>
      </w:r>
    </w:p>
    <w:p>
      <w:pPr>
        <w:tabs>
          <w:tab w:val="left" w:pos="1440"/>
        </w:tabs>
        <w:spacing w:line="560" w:lineRule="exact"/>
        <w:jc w:val="center"/>
        <w:rPr>
          <w:rFonts w:ascii="宋体" w:hAnsi="宋体"/>
          <w:b/>
          <w:color w:val="000000"/>
          <w:sz w:val="36"/>
          <w:szCs w:val="36"/>
        </w:rPr>
      </w:pPr>
      <w:r>
        <w:rPr>
          <w:rFonts w:hint="eastAsia" w:ascii="宋体" w:hAnsi="宋体"/>
          <w:b/>
          <w:color w:val="000000"/>
          <w:sz w:val="24"/>
        </w:rPr>
        <w:t>注：本合同仅作示范文本，具体以双方签订的正式合同为准，合同内容不得违背本招标文件实质性要求。</w:t>
      </w:r>
    </w:p>
    <w:p>
      <w:pPr>
        <w:spacing w:line="530" w:lineRule="exact"/>
        <w:jc w:val="center"/>
        <w:rPr>
          <w:rFonts w:ascii="宋体" w:hAnsi="宋体"/>
          <w:b/>
          <w:color w:val="000000"/>
          <w:sz w:val="36"/>
          <w:szCs w:val="36"/>
        </w:rPr>
        <w:sectPr>
          <w:pgSz w:w="11910" w:h="16840"/>
          <w:pgMar w:top="1440" w:right="1440" w:bottom="1440" w:left="1440" w:header="340" w:footer="1278" w:gutter="0"/>
          <w:cols w:space="720" w:num="1"/>
        </w:sectPr>
      </w:pPr>
    </w:p>
    <w:p>
      <w:pPr>
        <w:spacing w:line="530" w:lineRule="exact"/>
        <w:jc w:val="center"/>
        <w:outlineLvl w:val="0"/>
        <w:rPr>
          <w:rFonts w:ascii="宋体" w:hAnsi="宋体"/>
          <w:b/>
          <w:color w:val="000000"/>
          <w:sz w:val="36"/>
          <w:szCs w:val="36"/>
        </w:rPr>
      </w:pPr>
      <w:bookmarkStart w:id="75" w:name="_Toc7971"/>
      <w:r>
        <w:rPr>
          <w:rFonts w:hint="eastAsia" w:ascii="宋体" w:hAnsi="宋体"/>
          <w:b/>
          <w:color w:val="000000"/>
          <w:sz w:val="36"/>
          <w:szCs w:val="36"/>
        </w:rPr>
        <w:t>第六章  投标文件格式</w:t>
      </w:r>
      <w:bookmarkEnd w:id="75"/>
    </w:p>
    <w:p>
      <w:pPr>
        <w:pStyle w:val="52"/>
        <w:rPr>
          <w:rFonts w:cs="Times New Roman" w:asciiTheme="minorEastAsia" w:hAnsiTheme="minorEastAsia" w:eastAsiaTheme="minorEastAsia"/>
          <w:color w:val="auto"/>
        </w:rPr>
      </w:pPr>
    </w:p>
    <w:p>
      <w:pPr>
        <w:pStyle w:val="52"/>
        <w:rPr>
          <w:rFonts w:cs="Times New Roman" w:asciiTheme="minorEastAsia" w:hAnsiTheme="minorEastAsia" w:eastAsiaTheme="minorEastAsia"/>
          <w:b/>
          <w:color w:val="auto"/>
        </w:rPr>
      </w:pPr>
      <w:r>
        <w:rPr>
          <w:rFonts w:cs="Times New Roman" w:asciiTheme="minorEastAsia" w:hAnsiTheme="minorEastAsia" w:eastAsiaTheme="minorEastAsia"/>
          <w:color w:val="auto"/>
        </w:rPr>
        <w:t>封面格式</w:t>
      </w:r>
      <w:r>
        <w:rPr>
          <w:rFonts w:hint="eastAsia" w:cs="Times New Roman" w:asciiTheme="minorEastAsia" w:hAnsiTheme="minorEastAsia" w:eastAsiaTheme="minorEastAsia"/>
          <w:b/>
          <w:color w:val="auto"/>
        </w:rPr>
        <w:t>（中标后提供的纸质版本格式）</w:t>
      </w:r>
    </w:p>
    <w:p>
      <w:pPr>
        <w:pStyle w:val="52"/>
        <w:rPr>
          <w:rFonts w:cs="Times New Roman" w:asciiTheme="minorEastAsia" w:hAnsiTheme="minorEastAsia" w:eastAsiaTheme="minorEastAsia"/>
          <w:color w:val="auto"/>
        </w:rPr>
      </w:pPr>
    </w:p>
    <w:p>
      <w:pPr>
        <w:pStyle w:val="52"/>
        <w:jc w:val="right"/>
        <w:rPr>
          <w:rFonts w:hint="eastAsia" w:ascii="宋体" w:hAnsi="宋体"/>
          <w:b/>
          <w:color w:val="auto"/>
          <w:szCs w:val="28"/>
          <w:highlight w:val="none"/>
          <w:lang w:val="en-US" w:eastAsia="zh-CN"/>
        </w:rPr>
      </w:pPr>
      <w:r>
        <w:rPr>
          <w:rFonts w:hint="eastAsia" w:ascii="宋体" w:hAnsi="宋体"/>
          <w:b/>
          <w:color w:val="auto"/>
          <w:szCs w:val="28"/>
          <w:highlight w:val="none"/>
          <w:lang w:val="en-US" w:eastAsia="zh-CN"/>
        </w:rPr>
        <w:t xml:space="preserve"> </w:t>
      </w:r>
    </w:p>
    <w:p>
      <w:pPr>
        <w:pStyle w:val="52"/>
        <w:jc w:val="right"/>
        <w:rPr>
          <w:rFonts w:cs="Times New Roman" w:asciiTheme="minorEastAsia" w:hAnsiTheme="minorEastAsia" w:eastAsiaTheme="minorEastAsia"/>
          <w:color w:val="auto"/>
        </w:rPr>
      </w:pPr>
      <w:r>
        <w:rPr>
          <w:rFonts w:hint="eastAsia" w:ascii="宋体" w:hAnsi="宋体"/>
          <w:b/>
          <w:color w:val="auto"/>
          <w:szCs w:val="28"/>
          <w:highlight w:val="none"/>
        </w:rPr>
        <w:t>正本/或副本</w:t>
      </w:r>
    </w:p>
    <w:p>
      <w:pPr>
        <w:pStyle w:val="52"/>
        <w:jc w:val="right"/>
        <w:rPr>
          <w:rFonts w:cs="Times New Roman" w:asciiTheme="minorEastAsia" w:hAnsiTheme="minorEastAsia" w:eastAsiaTheme="minorEastAsia"/>
          <w:color w:val="auto"/>
        </w:rPr>
      </w:pPr>
    </w:p>
    <w:p>
      <w:pPr>
        <w:pStyle w:val="52"/>
        <w:rPr>
          <w:rFonts w:cs="Times New Roman" w:asciiTheme="minorEastAsia" w:hAnsiTheme="minorEastAsia" w:eastAsiaTheme="minorEastAsia"/>
          <w:color w:val="auto"/>
          <w:sz w:val="36"/>
          <w:szCs w:val="36"/>
        </w:rPr>
      </w:pPr>
    </w:p>
    <w:p>
      <w:pPr>
        <w:pStyle w:val="52"/>
        <w:jc w:val="center"/>
        <w:rPr>
          <w:rFonts w:cs="Times New Roman" w:asciiTheme="minorEastAsia" w:hAnsiTheme="minorEastAsia" w:eastAsiaTheme="minorEastAsia"/>
          <w:color w:val="auto"/>
          <w:sz w:val="36"/>
          <w:szCs w:val="36"/>
        </w:rPr>
      </w:pPr>
      <w:r>
        <w:rPr>
          <w:rFonts w:hint="eastAsia" w:cs="Times New Roman" w:asciiTheme="minorEastAsia" w:hAnsiTheme="minorEastAsia" w:eastAsiaTheme="minorEastAsia"/>
          <w:b/>
          <w:color w:val="auto"/>
          <w:sz w:val="36"/>
          <w:szCs w:val="36"/>
        </w:rPr>
        <w:t>投标文件</w:t>
      </w:r>
    </w:p>
    <w:p>
      <w:pPr>
        <w:pStyle w:val="52"/>
        <w:jc w:val="right"/>
        <w:rPr>
          <w:rFonts w:cs="Times New Roman" w:asciiTheme="minorEastAsia" w:hAnsiTheme="minorEastAsia" w:eastAsiaTheme="minorEastAsia"/>
          <w:color w:val="auto"/>
        </w:rPr>
      </w:pPr>
    </w:p>
    <w:p>
      <w:pPr>
        <w:pStyle w:val="52"/>
        <w:jc w:val="right"/>
        <w:rPr>
          <w:rFonts w:cs="Times New Roman" w:asciiTheme="minorEastAsia" w:hAnsiTheme="minorEastAsia" w:eastAsiaTheme="minorEastAsia"/>
          <w:color w:val="auto"/>
        </w:rPr>
      </w:pPr>
    </w:p>
    <w:p>
      <w:pPr>
        <w:pStyle w:val="52"/>
        <w:jc w:val="center"/>
        <w:rPr>
          <w:rFonts w:cs="Times New Roman" w:asciiTheme="minorEastAsia" w:hAnsiTheme="minorEastAsia" w:eastAsiaTheme="minorEastAsia"/>
          <w:b/>
          <w:color w:val="auto"/>
        </w:rPr>
      </w:pPr>
      <w:r>
        <w:rPr>
          <w:rFonts w:hint="eastAsia" w:cs="Times New Roman" w:asciiTheme="minorEastAsia" w:hAnsiTheme="minorEastAsia" w:eastAsiaTheme="minorEastAsia"/>
          <w:b/>
          <w:color w:val="auto"/>
        </w:rPr>
        <w:t>资格文件/</w:t>
      </w:r>
      <w:r>
        <w:rPr>
          <w:rFonts w:cs="Times New Roman" w:asciiTheme="minorEastAsia" w:hAnsiTheme="minorEastAsia" w:eastAsiaTheme="minorEastAsia"/>
          <w:b/>
          <w:color w:val="auto"/>
        </w:rPr>
        <w:t>技术、商务、资信及其他文件</w:t>
      </w:r>
      <w:r>
        <w:rPr>
          <w:rFonts w:hint="eastAsia" w:cs="Times New Roman" w:asciiTheme="minorEastAsia" w:hAnsiTheme="minorEastAsia" w:eastAsiaTheme="minorEastAsia"/>
          <w:b/>
          <w:color w:val="auto"/>
        </w:rPr>
        <w:t>/报价文件</w:t>
      </w:r>
    </w:p>
    <w:p>
      <w:pPr>
        <w:pStyle w:val="52"/>
        <w:jc w:val="center"/>
        <w:rPr>
          <w:rFonts w:cs="Times New Roman" w:asciiTheme="minorEastAsia" w:hAnsiTheme="minorEastAsia" w:eastAsiaTheme="minorEastAsia"/>
          <w:b/>
          <w:color w:val="auto"/>
        </w:rPr>
      </w:pPr>
    </w:p>
    <w:p>
      <w:pPr>
        <w:pStyle w:val="52"/>
        <w:jc w:val="center"/>
        <w:rPr>
          <w:rFonts w:cs="Times New Roman" w:asciiTheme="minorEastAsia" w:hAnsiTheme="minorEastAsia" w:eastAsiaTheme="minorEastAsia"/>
          <w:b/>
          <w:color w:val="auto"/>
        </w:rPr>
      </w:pPr>
    </w:p>
    <w:p>
      <w:pPr>
        <w:pStyle w:val="52"/>
        <w:jc w:val="center"/>
        <w:rPr>
          <w:rFonts w:cs="Times New Roman" w:asciiTheme="minorEastAsia" w:hAnsiTheme="minorEastAsia" w:eastAsiaTheme="minorEastAsia"/>
          <w:b/>
          <w:color w:val="auto"/>
        </w:rPr>
      </w:pPr>
    </w:p>
    <w:p>
      <w:pPr>
        <w:pStyle w:val="52"/>
        <w:jc w:val="center"/>
        <w:rPr>
          <w:rFonts w:cs="Times New Roman" w:asciiTheme="minorEastAsia" w:hAnsiTheme="minorEastAsia" w:eastAsiaTheme="minorEastAsia"/>
          <w:b/>
          <w:color w:val="auto"/>
        </w:rPr>
      </w:pPr>
    </w:p>
    <w:p>
      <w:pPr>
        <w:pStyle w:val="52"/>
        <w:rPr>
          <w:rFonts w:cs="Times New Roman" w:asciiTheme="minorEastAsia" w:hAnsiTheme="minorEastAsia" w:eastAsiaTheme="minorEastAsia"/>
          <w:color w:val="auto"/>
        </w:rPr>
      </w:pPr>
    </w:p>
    <w:p>
      <w:pPr>
        <w:pStyle w:val="52"/>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项目名称： </w:t>
      </w:r>
    </w:p>
    <w:p>
      <w:pPr>
        <w:pStyle w:val="52"/>
        <w:rPr>
          <w:rFonts w:cs="Times New Roman" w:asciiTheme="minorEastAsia" w:hAnsiTheme="minorEastAsia" w:eastAsiaTheme="minorEastAsia"/>
          <w:color w:val="auto"/>
        </w:rPr>
      </w:pPr>
    </w:p>
    <w:p>
      <w:pPr>
        <w:pStyle w:val="52"/>
        <w:rPr>
          <w:rFonts w:cs="Times New Roman" w:asciiTheme="minorEastAsia" w:hAnsiTheme="minorEastAsia" w:eastAsiaTheme="minorEastAsia"/>
          <w:color w:val="auto"/>
        </w:rPr>
      </w:pPr>
      <w:r>
        <w:rPr>
          <w:rFonts w:cs="Times New Roman" w:asciiTheme="minorEastAsia" w:hAnsiTheme="minorEastAsia" w:eastAsiaTheme="minorEastAsia"/>
          <w:color w:val="auto"/>
        </w:rPr>
        <w:t>项目编号</w:t>
      </w:r>
      <w:r>
        <w:rPr>
          <w:rFonts w:hint="eastAsia" w:cs="Times New Roman" w:asciiTheme="minorEastAsia" w:hAnsiTheme="minorEastAsia" w:eastAsiaTheme="minorEastAsia"/>
          <w:color w:val="auto"/>
        </w:rPr>
        <w:t>：</w:t>
      </w:r>
    </w:p>
    <w:p>
      <w:pPr>
        <w:pStyle w:val="52"/>
        <w:rPr>
          <w:rFonts w:cs="Times New Roman" w:asciiTheme="minorEastAsia" w:hAnsiTheme="minorEastAsia" w:eastAsiaTheme="minorEastAsia"/>
          <w:color w:val="auto"/>
        </w:rPr>
      </w:pPr>
    </w:p>
    <w:p>
      <w:pPr>
        <w:pStyle w:val="52"/>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投</w:t>
      </w:r>
      <w:r>
        <w:rPr>
          <w:rFonts w:cs="Times New Roman" w:asciiTheme="minorEastAsia" w:hAnsiTheme="minorEastAsia" w:eastAsiaTheme="minorEastAsia"/>
          <w:color w:val="auto"/>
        </w:rPr>
        <w:t>标文件名称：</w:t>
      </w:r>
      <w:r>
        <w:rPr>
          <w:rFonts w:hint="eastAsia" w:cs="Times New Roman" w:asciiTheme="minorEastAsia" w:hAnsiTheme="minorEastAsia" w:eastAsiaTheme="minorEastAsia"/>
          <w:color w:val="auto"/>
        </w:rPr>
        <w:t>资格文件/</w:t>
      </w:r>
      <w:r>
        <w:rPr>
          <w:rFonts w:hint="eastAsia" w:cs="Times New Roman" w:asciiTheme="minorEastAsia" w:hAnsiTheme="minorEastAsia" w:eastAsiaTheme="minorEastAsia"/>
          <w:color w:val="auto"/>
          <w:lang w:eastAsia="zh-CN"/>
        </w:rPr>
        <w:t>技术及商务资信文件</w:t>
      </w:r>
      <w:r>
        <w:rPr>
          <w:rFonts w:cs="Times New Roman" w:asciiTheme="minorEastAsia" w:hAnsiTheme="minorEastAsia" w:eastAsiaTheme="minorEastAsia"/>
          <w:color w:val="auto"/>
        </w:rPr>
        <w:t xml:space="preserve"> </w:t>
      </w:r>
      <w:r>
        <w:rPr>
          <w:rFonts w:hint="eastAsia" w:cs="Times New Roman" w:asciiTheme="minorEastAsia" w:hAnsiTheme="minorEastAsia" w:eastAsiaTheme="minorEastAsia"/>
          <w:color w:val="auto"/>
        </w:rPr>
        <w:t>/报价文件</w:t>
      </w:r>
    </w:p>
    <w:p>
      <w:pPr>
        <w:pStyle w:val="52"/>
        <w:rPr>
          <w:rFonts w:cs="Times New Roman" w:asciiTheme="minorEastAsia" w:hAnsiTheme="minorEastAsia" w:eastAsiaTheme="minorEastAsia"/>
          <w:color w:val="auto"/>
        </w:rPr>
      </w:pPr>
    </w:p>
    <w:p>
      <w:pPr>
        <w:pStyle w:val="52"/>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投标人</w:t>
      </w:r>
      <w:r>
        <w:rPr>
          <w:rFonts w:cs="Times New Roman" w:asciiTheme="minorEastAsia" w:hAnsiTheme="minorEastAsia" w:eastAsiaTheme="minorEastAsia"/>
          <w:color w:val="auto"/>
        </w:rPr>
        <w:t xml:space="preserve">名称： </w:t>
      </w:r>
    </w:p>
    <w:p>
      <w:pPr>
        <w:pStyle w:val="52"/>
        <w:rPr>
          <w:rFonts w:cs="Times New Roman" w:asciiTheme="minorEastAsia" w:hAnsiTheme="minorEastAsia" w:eastAsiaTheme="minorEastAsia"/>
          <w:color w:val="auto"/>
        </w:rPr>
      </w:pPr>
    </w:p>
    <w:p>
      <w:pPr>
        <w:pStyle w:val="52"/>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投标人</w:t>
      </w:r>
      <w:r>
        <w:rPr>
          <w:rFonts w:cs="Times New Roman" w:asciiTheme="minorEastAsia" w:hAnsiTheme="minorEastAsia" w:eastAsiaTheme="minorEastAsia"/>
          <w:color w:val="auto"/>
        </w:rPr>
        <w:t xml:space="preserve">地址： </w:t>
      </w:r>
    </w:p>
    <w:p>
      <w:pPr>
        <w:pStyle w:val="52"/>
        <w:rPr>
          <w:rFonts w:cs="Times New Roman" w:asciiTheme="minorEastAsia" w:hAnsiTheme="minorEastAsia" w:eastAsiaTheme="minorEastAsia"/>
          <w:color w:val="auto"/>
        </w:rPr>
      </w:pPr>
    </w:p>
    <w:p>
      <w:pPr>
        <w:pStyle w:val="52"/>
        <w:rPr>
          <w:rFonts w:cs="Times New Roman" w:asciiTheme="minorEastAsia" w:hAnsiTheme="minorEastAsia" w:eastAsiaTheme="minorEastAsia"/>
          <w:color w:val="auto"/>
        </w:rPr>
      </w:pPr>
    </w:p>
    <w:p>
      <w:pPr>
        <w:autoSpaceDE w:val="0"/>
        <w:autoSpaceDN w:val="0"/>
        <w:adjustRightInd w:val="0"/>
        <w:spacing w:line="540" w:lineRule="exact"/>
        <w:ind w:right="140"/>
        <w:jc w:val="right"/>
        <w:rPr>
          <w:rFonts w:ascii="宋体" w:hAnsi="宋体"/>
          <w:color w:val="000000"/>
          <w:szCs w:val="28"/>
        </w:rPr>
      </w:pPr>
      <w:r>
        <w:rPr>
          <w:rFonts w:asciiTheme="minorEastAsia" w:hAnsiTheme="minorEastAsia" w:eastAsiaTheme="minorEastAsia"/>
          <w:sz w:val="24"/>
        </w:rPr>
        <w:t>年 月 日</w:t>
      </w: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rPr>
          <w:rFonts w:ascii="宋体" w:hAnsi="宋体"/>
          <w:b/>
          <w:sz w:val="36"/>
          <w:lang w:val="zh-CN"/>
        </w:rPr>
      </w:pPr>
    </w:p>
    <w:p>
      <w:pPr>
        <w:pStyle w:val="9"/>
        <w:spacing w:line="500" w:lineRule="exact"/>
        <w:ind w:firstLine="0"/>
        <w:jc w:val="center"/>
        <w:rPr>
          <w:rFonts w:hint="eastAsia" w:ascii="宋体" w:hAnsi="宋体"/>
          <w:b/>
          <w:bCs/>
          <w:color w:val="000000"/>
          <w:spacing w:val="24"/>
          <w:sz w:val="28"/>
          <w:szCs w:val="28"/>
        </w:rPr>
      </w:pPr>
    </w:p>
    <w:p>
      <w:pPr>
        <w:pStyle w:val="9"/>
        <w:spacing w:line="500" w:lineRule="exact"/>
        <w:ind w:firstLine="0"/>
        <w:jc w:val="center"/>
        <w:rPr>
          <w:rFonts w:hint="eastAsia" w:ascii="宋体" w:hAnsi="宋体"/>
          <w:b/>
          <w:bCs/>
          <w:color w:val="000000"/>
          <w:spacing w:val="24"/>
          <w:sz w:val="28"/>
          <w:szCs w:val="28"/>
        </w:rPr>
      </w:pPr>
    </w:p>
    <w:p>
      <w:pPr>
        <w:pStyle w:val="9"/>
        <w:spacing w:line="500" w:lineRule="exact"/>
        <w:ind w:firstLine="0"/>
        <w:jc w:val="center"/>
        <w:rPr>
          <w:rFonts w:hint="eastAsia" w:ascii="宋体" w:hAnsi="宋体"/>
          <w:b/>
          <w:bCs/>
          <w:color w:val="000000"/>
          <w:spacing w:val="24"/>
          <w:sz w:val="28"/>
          <w:szCs w:val="28"/>
        </w:rPr>
      </w:pPr>
    </w:p>
    <w:p>
      <w:pPr>
        <w:pStyle w:val="9"/>
        <w:spacing w:line="500" w:lineRule="exact"/>
        <w:ind w:firstLine="0"/>
        <w:jc w:val="center"/>
        <w:rPr>
          <w:rFonts w:hint="eastAsia" w:ascii="宋体" w:hAnsi="宋体"/>
          <w:b/>
          <w:bCs/>
          <w:color w:val="000000"/>
          <w:spacing w:val="24"/>
          <w:sz w:val="28"/>
          <w:szCs w:val="28"/>
        </w:rPr>
      </w:pPr>
    </w:p>
    <w:p>
      <w:pPr>
        <w:pStyle w:val="9"/>
        <w:spacing w:line="500" w:lineRule="exact"/>
        <w:ind w:firstLine="0"/>
        <w:jc w:val="center"/>
        <w:rPr>
          <w:rFonts w:hint="eastAsia" w:ascii="宋体" w:hAnsi="宋体"/>
          <w:b/>
          <w:bCs/>
          <w:color w:val="000000"/>
          <w:spacing w:val="24"/>
          <w:sz w:val="28"/>
          <w:szCs w:val="28"/>
        </w:rPr>
      </w:pPr>
    </w:p>
    <w:p>
      <w:pPr>
        <w:pStyle w:val="9"/>
        <w:spacing w:line="500" w:lineRule="exact"/>
        <w:ind w:firstLine="0"/>
        <w:jc w:val="center"/>
        <w:rPr>
          <w:rFonts w:hint="eastAsia" w:ascii="宋体" w:hAnsi="宋体"/>
          <w:b/>
          <w:bCs/>
          <w:color w:val="000000"/>
          <w:spacing w:val="24"/>
          <w:sz w:val="28"/>
          <w:szCs w:val="28"/>
        </w:rPr>
      </w:pPr>
    </w:p>
    <w:p>
      <w:pPr>
        <w:pStyle w:val="9"/>
        <w:spacing w:line="5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法定代表人有效身份证明书</w:t>
      </w:r>
    </w:p>
    <w:p>
      <w:pPr>
        <w:pStyle w:val="9"/>
        <w:spacing w:line="500" w:lineRule="exact"/>
        <w:ind w:firstLine="0"/>
        <w:rPr>
          <w:rFonts w:ascii="宋体" w:hAnsi="宋体"/>
          <w:b/>
          <w:bCs/>
          <w:color w:val="000000"/>
          <w:spacing w:val="24"/>
          <w:sz w:val="24"/>
          <w:szCs w:val="24"/>
        </w:rPr>
      </w:pPr>
    </w:p>
    <w:p>
      <w:pPr>
        <w:pStyle w:val="9"/>
        <w:spacing w:line="500" w:lineRule="exact"/>
        <w:ind w:firstLine="0"/>
        <w:rPr>
          <w:rFonts w:ascii="宋体" w:hAnsi="宋体"/>
          <w:b/>
          <w:bCs/>
          <w:color w:val="000000"/>
          <w:spacing w:val="24"/>
          <w:sz w:val="24"/>
          <w:szCs w:val="24"/>
        </w:rPr>
      </w:pPr>
    </w:p>
    <w:p>
      <w:pPr>
        <w:pStyle w:val="9"/>
        <w:spacing w:line="500" w:lineRule="exact"/>
        <w:ind w:firstLine="0"/>
        <w:rPr>
          <w:rFonts w:ascii="宋体" w:hAnsi="宋体"/>
          <w:b/>
          <w:bCs/>
          <w:color w:val="000000"/>
          <w:spacing w:val="24"/>
          <w:sz w:val="24"/>
          <w:szCs w:val="24"/>
        </w:rPr>
      </w:pPr>
    </w:p>
    <w:p>
      <w:pPr>
        <w:pStyle w:val="9"/>
        <w:spacing w:line="560" w:lineRule="exact"/>
        <w:ind w:firstLine="480" w:firstLineChars="200"/>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（姓名）是</w:t>
      </w:r>
      <w:r>
        <w:rPr>
          <w:rFonts w:hint="eastAsia" w:ascii="宋体" w:hAnsi="宋体"/>
          <w:color w:val="000000"/>
          <w:sz w:val="24"/>
          <w:szCs w:val="24"/>
          <w:u w:val="single"/>
        </w:rPr>
        <w:t xml:space="preserve">                 </w:t>
      </w:r>
      <w:r>
        <w:rPr>
          <w:rFonts w:hint="eastAsia" w:ascii="宋体" w:hAnsi="宋体"/>
          <w:color w:val="000000"/>
          <w:sz w:val="24"/>
          <w:szCs w:val="24"/>
        </w:rPr>
        <w:t>（单位全称）的法定代表人，身份证号码为</w:t>
      </w:r>
      <w:r>
        <w:rPr>
          <w:rFonts w:hint="eastAsia" w:ascii="宋体" w:hAnsi="宋体"/>
          <w:color w:val="000000"/>
          <w:sz w:val="24"/>
          <w:szCs w:val="24"/>
          <w:u w:val="single"/>
        </w:rPr>
        <w:t xml:space="preserve">                  </w:t>
      </w:r>
      <w:r>
        <w:rPr>
          <w:rFonts w:hint="eastAsia" w:ascii="宋体" w:hAnsi="宋体"/>
          <w:color w:val="000000"/>
          <w:sz w:val="24"/>
          <w:szCs w:val="24"/>
        </w:rPr>
        <w:t>。</w:t>
      </w:r>
    </w:p>
    <w:p>
      <w:pPr>
        <w:pStyle w:val="9"/>
        <w:spacing w:line="560" w:lineRule="exact"/>
        <w:ind w:firstLine="480" w:firstLineChars="200"/>
        <w:rPr>
          <w:rFonts w:ascii="宋体" w:hAnsi="宋体"/>
          <w:color w:val="000000"/>
          <w:sz w:val="24"/>
          <w:szCs w:val="24"/>
        </w:rPr>
      </w:pPr>
      <w:r>
        <w:rPr>
          <w:rFonts w:hint="eastAsia" w:ascii="宋体" w:hAnsi="宋体"/>
          <w:color w:val="000000"/>
          <w:sz w:val="24"/>
          <w:szCs w:val="24"/>
        </w:rPr>
        <w:t>特此证明。</w:t>
      </w:r>
    </w:p>
    <w:p>
      <w:pPr>
        <w:pStyle w:val="9"/>
        <w:spacing w:line="560" w:lineRule="exact"/>
        <w:ind w:firstLine="374" w:firstLineChars="156"/>
        <w:rPr>
          <w:rFonts w:ascii="宋体" w:hAnsi="宋体"/>
          <w:color w:val="000000"/>
          <w:sz w:val="24"/>
          <w:szCs w:val="24"/>
        </w:rPr>
      </w:pPr>
    </w:p>
    <w:p>
      <w:pPr>
        <w:pStyle w:val="9"/>
        <w:spacing w:line="560" w:lineRule="exact"/>
        <w:ind w:firstLine="374" w:firstLineChars="156"/>
        <w:rPr>
          <w:rFonts w:ascii="宋体" w:hAnsi="宋体"/>
          <w:color w:val="000000"/>
          <w:sz w:val="24"/>
          <w:szCs w:val="24"/>
        </w:rPr>
      </w:pPr>
    </w:p>
    <w:p>
      <w:pPr>
        <w:pStyle w:val="9"/>
        <w:spacing w:line="560" w:lineRule="exact"/>
        <w:ind w:firstLine="374" w:firstLineChars="156"/>
        <w:rPr>
          <w:rFonts w:ascii="宋体" w:hAnsi="宋体"/>
          <w:color w:val="000000"/>
          <w:sz w:val="24"/>
          <w:szCs w:val="24"/>
        </w:rPr>
      </w:pPr>
    </w:p>
    <w:p>
      <w:pPr>
        <w:pStyle w:val="9"/>
        <w:spacing w:line="560" w:lineRule="exact"/>
        <w:ind w:firstLine="374" w:firstLineChars="156"/>
        <w:rPr>
          <w:rFonts w:ascii="宋体" w:hAnsi="宋体"/>
          <w:color w:val="000000"/>
          <w:sz w:val="24"/>
          <w:szCs w:val="24"/>
        </w:rPr>
      </w:pPr>
    </w:p>
    <w:p>
      <w:pPr>
        <w:pStyle w:val="9"/>
        <w:spacing w:line="560" w:lineRule="exact"/>
        <w:ind w:firstLine="0"/>
        <w:rPr>
          <w:rFonts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rPr>
        <w:t xml:space="preserve">                  </w:t>
      </w:r>
      <w:r>
        <w:rPr>
          <w:rFonts w:hint="eastAsia" w:ascii="宋体" w:hAnsi="宋体"/>
          <w:color w:val="000000"/>
          <w:sz w:val="24"/>
          <w:szCs w:val="24"/>
        </w:rPr>
        <w:t>（盖章）</w:t>
      </w:r>
    </w:p>
    <w:p>
      <w:pPr>
        <w:pStyle w:val="9"/>
        <w:spacing w:line="560" w:lineRule="exact"/>
        <w:ind w:firstLine="0"/>
        <w:rPr>
          <w:rFonts w:ascii="宋体" w:hAnsi="宋体"/>
          <w:color w:val="000000"/>
          <w:sz w:val="24"/>
          <w:szCs w:val="24"/>
        </w:rPr>
      </w:pPr>
      <w:r>
        <w:rPr>
          <w:rFonts w:hint="eastAsia" w:ascii="宋体" w:hAnsi="宋体"/>
          <w:color w:val="000000"/>
          <w:sz w:val="24"/>
          <w:szCs w:val="24"/>
        </w:rPr>
        <w:t>法定代表人（签名或盖章）</w:t>
      </w:r>
    </w:p>
    <w:p>
      <w:pPr>
        <w:pStyle w:val="9"/>
        <w:spacing w:line="560" w:lineRule="exact"/>
        <w:ind w:firstLine="0"/>
        <w:rPr>
          <w:rFonts w:ascii="宋体" w:hAnsi="宋体"/>
          <w:color w:val="000000"/>
          <w:sz w:val="24"/>
          <w:szCs w:val="24"/>
        </w:rPr>
      </w:pPr>
      <w:r>
        <w:rPr>
          <w:rFonts w:hint="eastAsia" w:ascii="宋体" w:hAnsi="宋体"/>
          <w:color w:val="000000"/>
          <w:sz w:val="24"/>
          <w:szCs w:val="24"/>
        </w:rPr>
        <w:t>日期：    年   月   日</w:t>
      </w:r>
    </w:p>
    <w:p>
      <w:pPr>
        <w:pStyle w:val="9"/>
        <w:spacing w:line="500" w:lineRule="exact"/>
        <w:ind w:firstLine="374" w:firstLineChars="156"/>
        <w:jc w:val="center"/>
        <w:rPr>
          <w:rFonts w:ascii="宋体" w:hAnsi="宋体"/>
          <w:color w:val="000000"/>
          <w:sz w:val="24"/>
          <w:szCs w:val="24"/>
        </w:rPr>
      </w:pPr>
    </w:p>
    <w:p>
      <w:pPr>
        <w:pStyle w:val="9"/>
        <w:spacing w:line="500" w:lineRule="exact"/>
        <w:ind w:firstLine="0"/>
        <w:rPr>
          <w:rFonts w:ascii="宋体" w:hAnsi="宋体"/>
          <w:color w:val="000000"/>
          <w:sz w:val="24"/>
          <w:szCs w:val="24"/>
        </w:rPr>
      </w:pPr>
      <w:r>
        <w:rPr>
          <w:rFonts w:hint="eastAsia" w:ascii="宋体" w:hAnsi="宋体"/>
          <w:color w:val="000000"/>
          <w:sz w:val="24"/>
          <w:szCs w:val="24"/>
        </w:rPr>
        <w:t>————————————————————————————————————-</w:t>
      </w:r>
    </w:p>
    <w:p>
      <w:pPr>
        <w:pStyle w:val="9"/>
        <w:spacing w:line="500" w:lineRule="exact"/>
        <w:ind w:firstLine="0"/>
        <w:rPr>
          <w:rFonts w:ascii="宋体" w:hAnsi="宋体"/>
          <w:color w:val="000000"/>
          <w:sz w:val="24"/>
          <w:szCs w:val="24"/>
        </w:rPr>
      </w:pPr>
    </w:p>
    <w:p>
      <w:pPr>
        <w:pStyle w:val="9"/>
        <w:spacing w:line="500" w:lineRule="exact"/>
        <w:ind w:firstLine="374" w:firstLineChars="156"/>
        <w:jc w:val="center"/>
        <w:rPr>
          <w:rFonts w:ascii="宋体" w:hAnsi="宋体"/>
          <w:color w:val="000000"/>
          <w:sz w:val="24"/>
          <w:szCs w:val="24"/>
        </w:rPr>
      </w:pPr>
      <w:r>
        <w:rPr>
          <w:rFonts w:hint="eastAsia" w:ascii="宋体" w:hAnsi="宋体"/>
          <w:color w:val="000000"/>
          <w:sz w:val="24"/>
          <w:szCs w:val="24"/>
        </w:rPr>
        <w:t>有效身份证明复印件粘贴处</w:t>
      </w:r>
    </w:p>
    <w:p>
      <w:pPr>
        <w:pStyle w:val="9"/>
        <w:spacing w:line="500" w:lineRule="exact"/>
        <w:ind w:firstLine="374" w:firstLineChars="156"/>
        <w:jc w:val="center"/>
        <w:rPr>
          <w:rFonts w:ascii="宋体" w:hAnsi="宋体"/>
          <w:color w:val="000000"/>
          <w:sz w:val="24"/>
          <w:szCs w:val="24"/>
        </w:rPr>
      </w:pPr>
    </w:p>
    <w:p>
      <w:pPr>
        <w:pStyle w:val="9"/>
        <w:spacing w:line="500" w:lineRule="exact"/>
        <w:ind w:firstLine="374" w:firstLineChars="156"/>
        <w:jc w:val="center"/>
        <w:rPr>
          <w:rFonts w:ascii="宋体" w:hAnsi="宋体"/>
          <w:color w:val="000000"/>
          <w:sz w:val="24"/>
          <w:szCs w:val="24"/>
        </w:rPr>
      </w:pPr>
    </w:p>
    <w:p>
      <w:pPr>
        <w:pStyle w:val="9"/>
        <w:spacing w:line="500" w:lineRule="exact"/>
        <w:ind w:firstLine="374" w:firstLineChars="156"/>
        <w:jc w:val="center"/>
        <w:rPr>
          <w:rFonts w:ascii="宋体" w:hAnsi="宋体"/>
          <w:color w:val="000000"/>
          <w:sz w:val="24"/>
          <w:szCs w:val="24"/>
        </w:rPr>
      </w:pPr>
    </w:p>
    <w:p>
      <w:pPr>
        <w:pStyle w:val="9"/>
        <w:spacing w:line="500" w:lineRule="exact"/>
        <w:ind w:firstLine="451" w:firstLineChars="156"/>
        <w:jc w:val="center"/>
        <w:rPr>
          <w:rFonts w:ascii="宋体" w:hAnsi="宋体"/>
          <w:b/>
          <w:bCs/>
          <w:color w:val="000000"/>
          <w:spacing w:val="24"/>
          <w:sz w:val="24"/>
          <w:szCs w:val="24"/>
        </w:rPr>
      </w:pPr>
    </w:p>
    <w:p>
      <w:pPr>
        <w:pStyle w:val="9"/>
        <w:spacing w:line="500" w:lineRule="exact"/>
        <w:ind w:firstLine="451" w:firstLineChars="156"/>
        <w:jc w:val="center"/>
        <w:rPr>
          <w:rFonts w:ascii="宋体" w:hAnsi="宋体"/>
          <w:b/>
          <w:bCs/>
          <w:color w:val="000000"/>
          <w:spacing w:val="24"/>
          <w:sz w:val="24"/>
          <w:szCs w:val="24"/>
        </w:rPr>
      </w:pPr>
    </w:p>
    <w:p>
      <w:pPr>
        <w:pStyle w:val="9"/>
        <w:spacing w:line="500" w:lineRule="exact"/>
        <w:ind w:firstLine="451" w:firstLineChars="156"/>
        <w:jc w:val="center"/>
        <w:rPr>
          <w:rFonts w:ascii="宋体" w:hAnsi="宋体"/>
          <w:b/>
          <w:bCs/>
          <w:color w:val="000000"/>
          <w:spacing w:val="24"/>
          <w:sz w:val="24"/>
          <w:szCs w:val="24"/>
        </w:rPr>
      </w:pPr>
    </w:p>
    <w:p>
      <w:pPr>
        <w:pStyle w:val="9"/>
        <w:spacing w:line="500" w:lineRule="exact"/>
        <w:ind w:firstLine="451" w:firstLineChars="156"/>
        <w:jc w:val="center"/>
        <w:rPr>
          <w:rFonts w:ascii="宋体" w:hAnsi="宋体"/>
          <w:b/>
          <w:bCs/>
          <w:color w:val="000000"/>
          <w:spacing w:val="24"/>
          <w:sz w:val="24"/>
          <w:szCs w:val="24"/>
        </w:rPr>
      </w:pPr>
    </w:p>
    <w:p>
      <w:pPr>
        <w:pStyle w:val="9"/>
        <w:spacing w:line="500" w:lineRule="exact"/>
        <w:ind w:firstLine="451" w:firstLineChars="156"/>
        <w:jc w:val="center"/>
        <w:rPr>
          <w:rFonts w:ascii="宋体" w:hAnsi="宋体"/>
          <w:b/>
          <w:bCs/>
          <w:color w:val="000000"/>
          <w:spacing w:val="24"/>
          <w:sz w:val="24"/>
          <w:szCs w:val="24"/>
        </w:rPr>
      </w:pPr>
    </w:p>
    <w:p>
      <w:pPr>
        <w:pStyle w:val="9"/>
        <w:spacing w:line="6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法定代表人授权委托书</w:t>
      </w:r>
    </w:p>
    <w:p>
      <w:pPr>
        <w:spacing w:line="600" w:lineRule="exact"/>
        <w:ind w:firstLine="480" w:firstLineChars="200"/>
        <w:rPr>
          <w:rFonts w:ascii="宋体" w:hAnsi="宋体"/>
          <w:color w:val="000000"/>
          <w:sz w:val="24"/>
        </w:rPr>
      </w:pPr>
    </w:p>
    <w:p>
      <w:pPr>
        <w:spacing w:line="600" w:lineRule="exact"/>
        <w:ind w:firstLine="480" w:firstLineChars="20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（供应商名称）的法定代表人，现授权委托</w:t>
      </w:r>
      <w:r>
        <w:rPr>
          <w:rFonts w:hint="eastAsia" w:ascii="宋体" w:hAnsi="宋体"/>
          <w:color w:val="000000"/>
          <w:sz w:val="24"/>
          <w:u w:val="single"/>
        </w:rPr>
        <w:t xml:space="preserve">        </w:t>
      </w:r>
      <w:r>
        <w:rPr>
          <w:rFonts w:hint="eastAsia" w:ascii="宋体" w:hAnsi="宋体"/>
          <w:color w:val="000000"/>
          <w:sz w:val="24"/>
        </w:rPr>
        <w:t>（姓名）为我单位代理人，以本单位的名义参加</w:t>
      </w:r>
      <w:r>
        <w:rPr>
          <w:rFonts w:hint="eastAsia" w:ascii="宋体" w:hAnsi="宋体"/>
          <w:color w:val="000000"/>
          <w:sz w:val="24"/>
          <w:u w:val="single"/>
        </w:rPr>
        <w:t xml:space="preserve">             </w:t>
      </w:r>
      <w:r>
        <w:rPr>
          <w:rFonts w:hint="eastAsia" w:ascii="宋体" w:hAnsi="宋体"/>
          <w:color w:val="000000"/>
          <w:sz w:val="24"/>
        </w:rPr>
        <w:t>（采购代理机构名称）的</w:t>
      </w:r>
      <w:r>
        <w:rPr>
          <w:rFonts w:hint="eastAsia" w:ascii="宋体" w:hAnsi="宋体"/>
          <w:color w:val="000000"/>
          <w:sz w:val="24"/>
          <w:u w:val="single"/>
        </w:rPr>
        <w:t xml:space="preserve">                        </w:t>
      </w:r>
      <w:r>
        <w:rPr>
          <w:rFonts w:hint="eastAsia" w:ascii="宋体" w:hAnsi="宋体"/>
          <w:color w:val="000000"/>
          <w:sz w:val="24"/>
        </w:rPr>
        <w:t>项目的投标活动。被授权代理人在投标、开标、评标、合同谈判过程中所签署的一切文件和处理与之有关的一切事务，我均予以承认。</w:t>
      </w:r>
    </w:p>
    <w:p>
      <w:pPr>
        <w:spacing w:line="600" w:lineRule="exact"/>
        <w:ind w:firstLine="480" w:firstLineChars="200"/>
        <w:rPr>
          <w:rFonts w:ascii="宋体" w:hAnsi="宋体"/>
          <w:color w:val="000000"/>
          <w:sz w:val="24"/>
        </w:rPr>
      </w:pPr>
      <w:r>
        <w:rPr>
          <w:rFonts w:hint="eastAsia" w:ascii="宋体" w:hAnsi="宋体"/>
          <w:color w:val="000000"/>
          <w:sz w:val="24"/>
        </w:rPr>
        <w:t>被授权人无转委托权，特此委托。</w:t>
      </w:r>
    </w:p>
    <w:p>
      <w:pPr>
        <w:spacing w:after="156" w:line="600" w:lineRule="exact"/>
        <w:rPr>
          <w:rFonts w:ascii="宋体" w:hAnsi="宋体"/>
          <w:b/>
          <w:color w:val="000000"/>
          <w:sz w:val="24"/>
        </w:rPr>
      </w:pPr>
    </w:p>
    <w:p>
      <w:pPr>
        <w:spacing w:line="600" w:lineRule="exact"/>
        <w:rPr>
          <w:rFonts w:ascii="宋体" w:hAnsi="宋体"/>
          <w:color w:val="000000"/>
          <w:sz w:val="24"/>
          <w:u w:val="single"/>
        </w:rPr>
      </w:pPr>
      <w:r>
        <w:rPr>
          <w:rFonts w:hint="eastAsia" w:ascii="宋体" w:hAnsi="宋体"/>
          <w:color w:val="000000"/>
          <w:sz w:val="24"/>
        </w:rPr>
        <w:t>授权代理人：</w:t>
      </w:r>
      <w:r>
        <w:rPr>
          <w:rFonts w:hint="eastAsia" w:ascii="宋体" w:hAnsi="宋体"/>
          <w:color w:val="000000"/>
          <w:sz w:val="24"/>
          <w:u w:val="single"/>
        </w:rPr>
        <w:t xml:space="preserve">   （签字）   </w:t>
      </w:r>
    </w:p>
    <w:p>
      <w:pPr>
        <w:spacing w:line="600" w:lineRule="exact"/>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p>
    <w:p>
      <w:pPr>
        <w:spacing w:line="600" w:lineRule="exact"/>
        <w:rPr>
          <w:rFonts w:ascii="宋体" w:hAnsi="宋体"/>
          <w:color w:val="000000"/>
          <w:sz w:val="24"/>
          <w:u w:val="single"/>
        </w:rPr>
      </w:pPr>
      <w:r>
        <w:rPr>
          <w:rFonts w:hint="eastAsia" w:ascii="宋体" w:hAnsi="宋体"/>
          <w:color w:val="000000"/>
          <w:sz w:val="24"/>
        </w:rPr>
        <w:t>职务：</w:t>
      </w:r>
      <w:r>
        <w:rPr>
          <w:rFonts w:hint="eastAsia" w:ascii="宋体" w:hAnsi="宋体"/>
          <w:color w:val="000000"/>
          <w:sz w:val="24"/>
          <w:u w:val="single"/>
        </w:rPr>
        <w:t xml:space="preserve">                    </w:t>
      </w:r>
    </w:p>
    <w:p>
      <w:pPr>
        <w:spacing w:line="600" w:lineRule="exact"/>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 xml:space="preserve">                 （盖章）</w:t>
      </w:r>
    </w:p>
    <w:p>
      <w:pPr>
        <w:spacing w:line="600" w:lineRule="exact"/>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（签名或盖章）</w:t>
      </w:r>
    </w:p>
    <w:p>
      <w:pPr>
        <w:pStyle w:val="9"/>
        <w:spacing w:line="600" w:lineRule="exact"/>
        <w:ind w:firstLine="0"/>
        <w:rPr>
          <w:rFonts w:ascii="宋体" w:hAnsi="宋体"/>
          <w:color w:val="000000"/>
          <w:sz w:val="24"/>
          <w:szCs w:val="24"/>
        </w:rPr>
      </w:pPr>
      <w:r>
        <w:rPr>
          <w:rFonts w:hint="eastAsia" w:ascii="宋体" w:hAnsi="宋体"/>
          <w:color w:val="000000"/>
          <w:sz w:val="24"/>
          <w:szCs w:val="24"/>
        </w:rPr>
        <w:t>日期：    年   月   日</w:t>
      </w:r>
    </w:p>
    <w:p>
      <w:pPr>
        <w:pStyle w:val="9"/>
        <w:spacing w:line="600" w:lineRule="exact"/>
        <w:ind w:firstLine="0"/>
        <w:rPr>
          <w:rFonts w:ascii="宋体" w:hAnsi="宋体"/>
          <w:color w:val="000000"/>
          <w:sz w:val="24"/>
          <w:szCs w:val="24"/>
        </w:rPr>
      </w:pPr>
    </w:p>
    <w:p>
      <w:pPr>
        <w:pStyle w:val="9"/>
        <w:spacing w:line="600" w:lineRule="exact"/>
        <w:ind w:firstLine="0"/>
        <w:rPr>
          <w:rFonts w:ascii="宋体" w:hAnsi="宋体"/>
          <w:color w:val="000000"/>
          <w:sz w:val="24"/>
          <w:szCs w:val="24"/>
        </w:rPr>
      </w:pPr>
      <w:r>
        <w:rPr>
          <w:rFonts w:hint="eastAsia" w:ascii="宋体" w:hAnsi="宋体"/>
          <w:color w:val="000000"/>
          <w:sz w:val="24"/>
          <w:szCs w:val="24"/>
        </w:rPr>
        <w:t>—————————————————————————————————————</w:t>
      </w:r>
    </w:p>
    <w:p>
      <w:pPr>
        <w:pStyle w:val="9"/>
        <w:spacing w:line="600" w:lineRule="exact"/>
        <w:ind w:firstLine="0"/>
        <w:rPr>
          <w:rFonts w:ascii="宋体" w:hAnsi="宋体"/>
          <w:color w:val="000000"/>
          <w:sz w:val="24"/>
          <w:szCs w:val="24"/>
        </w:rPr>
      </w:pPr>
    </w:p>
    <w:p>
      <w:pPr>
        <w:pStyle w:val="9"/>
        <w:spacing w:line="600" w:lineRule="exact"/>
        <w:ind w:firstLine="0"/>
        <w:jc w:val="center"/>
        <w:rPr>
          <w:rFonts w:ascii="宋体" w:hAnsi="宋体"/>
          <w:color w:val="000000"/>
          <w:sz w:val="24"/>
          <w:szCs w:val="24"/>
        </w:rPr>
      </w:pPr>
      <w:r>
        <w:rPr>
          <w:rFonts w:hint="eastAsia" w:ascii="宋体" w:hAnsi="宋体"/>
          <w:color w:val="000000"/>
          <w:sz w:val="24"/>
          <w:szCs w:val="24"/>
        </w:rPr>
        <w:t>授权代理人有效身份证明复印件粘贴处</w:t>
      </w:r>
    </w:p>
    <w:p>
      <w:pPr>
        <w:pStyle w:val="9"/>
        <w:spacing w:line="600" w:lineRule="exact"/>
        <w:ind w:firstLine="0"/>
        <w:rPr>
          <w:rFonts w:ascii="宋体" w:hAnsi="宋体"/>
          <w:color w:val="000000"/>
          <w:sz w:val="24"/>
          <w:szCs w:val="24"/>
        </w:rPr>
      </w:pPr>
    </w:p>
    <w:p>
      <w:pPr>
        <w:pStyle w:val="9"/>
        <w:spacing w:line="600" w:lineRule="exact"/>
        <w:ind w:firstLine="0"/>
        <w:jc w:val="center"/>
        <w:rPr>
          <w:rFonts w:ascii="宋体" w:hAnsi="宋体"/>
          <w:b/>
          <w:color w:val="000000"/>
          <w:sz w:val="24"/>
          <w:szCs w:val="24"/>
        </w:rPr>
      </w:pPr>
      <w:r>
        <w:rPr>
          <w:rFonts w:hint="eastAsia" w:ascii="宋体" w:hAnsi="宋体"/>
          <w:b/>
          <w:color w:val="000000"/>
          <w:sz w:val="24"/>
          <w:szCs w:val="24"/>
        </w:rPr>
        <w:t>（后附授权代理人最近一个月个人社保缴纳证明文件）</w:t>
      </w:r>
    </w:p>
    <w:p>
      <w:pPr>
        <w:snapToGrid w:val="0"/>
        <w:ind w:leftChars="-50" w:hanging="140" w:hangingChars="50"/>
        <w:rPr>
          <w:rFonts w:ascii="微软雅黑" w:hAnsi="微软雅黑"/>
          <w:color w:val="auto"/>
          <w:szCs w:val="21"/>
          <w:highlight w:val="none"/>
        </w:rPr>
      </w:pPr>
    </w:p>
    <w:p>
      <w:pPr>
        <w:snapToGrid w:val="0"/>
        <w:ind w:leftChars="-50" w:hanging="140" w:hangingChars="50"/>
        <w:rPr>
          <w:rFonts w:ascii="微软雅黑" w:hAnsi="微软雅黑"/>
          <w:b/>
          <w:color w:val="auto"/>
          <w:szCs w:val="21"/>
          <w:highlight w:val="none"/>
        </w:rPr>
      </w:pPr>
      <w:r>
        <w:rPr>
          <w:rFonts w:ascii="微软雅黑" w:hAnsi="微软雅黑"/>
          <w:color w:val="auto"/>
          <w:szCs w:val="21"/>
          <w:highlight w:val="none"/>
        </w:rPr>
        <w:t>供应商书面承诺</w:t>
      </w:r>
      <w:r>
        <w:rPr>
          <w:rFonts w:hint="eastAsia" w:ascii="微软雅黑" w:hAnsi="微软雅黑"/>
          <w:color w:val="auto"/>
          <w:szCs w:val="21"/>
          <w:highlight w:val="none"/>
        </w:rPr>
        <w:t>符合参加政府采购活动应当具备的一般条件的承诺函</w:t>
      </w:r>
      <w:r>
        <w:rPr>
          <w:rFonts w:hint="eastAsia" w:ascii="微软雅黑" w:hAnsi="微软雅黑"/>
          <w:b/>
          <w:color w:val="auto"/>
          <w:szCs w:val="21"/>
          <w:highlight w:val="none"/>
        </w:rPr>
        <w:t>：</w:t>
      </w:r>
    </w:p>
    <w:p>
      <w:pPr>
        <w:ind w:firstLine="420"/>
        <w:jc w:val="center"/>
        <w:rPr>
          <w:b/>
          <w:color w:val="auto"/>
          <w:szCs w:val="21"/>
          <w:highlight w:val="none"/>
        </w:rPr>
      </w:pPr>
    </w:p>
    <w:p>
      <w:pPr>
        <w:ind w:firstLine="420"/>
        <w:jc w:val="center"/>
        <w:rPr>
          <w:rFonts w:ascii="微软雅黑" w:hAnsi="微软雅黑"/>
          <w:b/>
          <w:bCs/>
          <w:color w:val="auto"/>
          <w:szCs w:val="21"/>
          <w:highlight w:val="none"/>
        </w:rPr>
      </w:pPr>
      <w:r>
        <w:rPr>
          <w:rFonts w:hint="eastAsia" w:ascii="微软雅黑" w:hAnsi="微软雅黑"/>
          <w:b/>
          <w:bCs/>
          <w:color w:val="auto"/>
          <w:szCs w:val="21"/>
          <w:highlight w:val="none"/>
        </w:rPr>
        <w:t>符合参加政府采购活动应当具备的一般条件的承诺函</w:t>
      </w:r>
    </w:p>
    <w:p>
      <w:pPr>
        <w:pStyle w:val="13"/>
        <w:ind w:firstLine="240"/>
        <w:rPr>
          <w:color w:val="auto"/>
          <w:highlight w:val="none"/>
        </w:rPr>
      </w:pPr>
    </w:p>
    <w:p>
      <w:pPr>
        <w:snapToGrid w:val="0"/>
        <w:spacing w:line="360" w:lineRule="auto"/>
        <w:rPr>
          <w:rFonts w:cs="仿宋_GB2312"/>
          <w:color w:val="auto"/>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（采购单位名称）</w:t>
      </w:r>
      <w:r>
        <w:rPr>
          <w:rFonts w:hint="eastAsia" w:ascii="宋体" w:hAnsi="宋体" w:cs="宋体"/>
          <w:color w:val="auto"/>
          <w:sz w:val="24"/>
          <w:highlight w:val="none"/>
          <w:lang w:eastAsia="zh-CN"/>
        </w:rPr>
        <w:t>：</w:t>
      </w: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】政府采购活动，郑重承诺：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（二）未被信用中国</w:t>
      </w:r>
      <w:r>
        <w:rPr>
          <w:rFonts w:hint="eastAsia" w:ascii="宋体" w:hAnsi="宋体" w:cs="宋体"/>
          <w:color w:val="auto"/>
          <w:sz w:val="24"/>
          <w:highlight w:val="none"/>
          <w:lang w:eastAsia="zh-CN"/>
        </w:rPr>
        <w:t>(</w:t>
      </w:r>
      <w:r>
        <w:rPr>
          <w:rFonts w:hint="eastAsia" w:ascii="宋体" w:hAnsi="宋体" w:cs="宋体"/>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rPr>
          <w:rFonts w:ascii="宋体" w:hAnsi="宋体" w:cs="宋体"/>
          <w:color w:val="auto"/>
          <w:sz w:val="24"/>
          <w:highlight w:val="none"/>
          <w:lang w:val="zh-CN"/>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pPr>
        <w:pStyle w:val="9"/>
        <w:spacing w:line="640" w:lineRule="exact"/>
        <w:ind w:firstLine="0"/>
        <w:jc w:val="center"/>
        <w:rPr>
          <w:rFonts w:hint="eastAsia" w:ascii="宋体" w:hAnsi="宋体"/>
          <w:b/>
          <w:bCs/>
          <w:color w:val="000000"/>
          <w:spacing w:val="24"/>
          <w:sz w:val="28"/>
          <w:szCs w:val="28"/>
        </w:rPr>
      </w:pPr>
    </w:p>
    <w:p>
      <w:pPr>
        <w:pStyle w:val="9"/>
        <w:spacing w:line="640" w:lineRule="exact"/>
        <w:ind w:firstLine="0"/>
        <w:jc w:val="center"/>
        <w:rPr>
          <w:rFonts w:hint="eastAsia" w:ascii="宋体" w:hAnsi="宋体"/>
          <w:b/>
          <w:bCs/>
          <w:color w:val="000000"/>
          <w:spacing w:val="24"/>
          <w:sz w:val="28"/>
          <w:szCs w:val="28"/>
        </w:rPr>
      </w:pPr>
    </w:p>
    <w:p>
      <w:pPr>
        <w:pStyle w:val="9"/>
        <w:spacing w:line="640" w:lineRule="exact"/>
        <w:ind w:firstLine="0"/>
        <w:jc w:val="center"/>
        <w:rPr>
          <w:rFonts w:hint="eastAsia" w:ascii="宋体" w:hAnsi="宋体"/>
          <w:b/>
          <w:bCs/>
          <w:color w:val="000000"/>
          <w:spacing w:val="24"/>
          <w:sz w:val="28"/>
          <w:szCs w:val="28"/>
        </w:rPr>
      </w:pPr>
    </w:p>
    <w:p>
      <w:pPr>
        <w:pStyle w:val="9"/>
        <w:spacing w:line="640" w:lineRule="exact"/>
        <w:ind w:firstLine="0"/>
        <w:jc w:val="center"/>
        <w:rPr>
          <w:rFonts w:hint="eastAsia" w:ascii="宋体" w:hAnsi="宋体"/>
          <w:b/>
          <w:bCs/>
          <w:color w:val="000000"/>
          <w:spacing w:val="24"/>
          <w:sz w:val="28"/>
          <w:szCs w:val="28"/>
        </w:rPr>
      </w:pPr>
    </w:p>
    <w:p>
      <w:pPr>
        <w:pStyle w:val="9"/>
        <w:spacing w:line="640" w:lineRule="exact"/>
        <w:ind w:firstLine="0"/>
        <w:jc w:val="center"/>
        <w:rPr>
          <w:rFonts w:hint="eastAsia" w:ascii="宋体" w:hAnsi="宋体"/>
          <w:b/>
          <w:bCs/>
          <w:color w:val="000000"/>
          <w:spacing w:val="24"/>
          <w:sz w:val="28"/>
          <w:szCs w:val="28"/>
        </w:rPr>
      </w:pPr>
    </w:p>
    <w:p>
      <w:pPr>
        <w:pStyle w:val="9"/>
        <w:spacing w:line="640" w:lineRule="exact"/>
        <w:ind w:firstLine="0"/>
        <w:jc w:val="center"/>
        <w:rPr>
          <w:rFonts w:ascii="宋体" w:hAnsi="宋体"/>
          <w:color w:val="000000"/>
          <w:sz w:val="24"/>
          <w:szCs w:val="24"/>
        </w:rPr>
      </w:pPr>
      <w:r>
        <w:rPr>
          <w:rFonts w:hint="eastAsia" w:ascii="宋体" w:hAnsi="宋体"/>
          <w:b/>
          <w:bCs/>
          <w:color w:val="000000"/>
          <w:spacing w:val="24"/>
          <w:sz w:val="28"/>
          <w:szCs w:val="28"/>
        </w:rPr>
        <w:t>信用承诺书</w:t>
      </w:r>
    </w:p>
    <w:p>
      <w:pPr>
        <w:tabs>
          <w:tab w:val="left" w:pos="1650"/>
        </w:tabs>
        <w:spacing w:line="640" w:lineRule="exact"/>
        <w:ind w:firstLine="480" w:firstLineChars="200"/>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（供应商）现参加</w:t>
      </w:r>
      <w:r>
        <w:rPr>
          <w:rFonts w:ascii="宋体" w:hAnsi="宋体"/>
          <w:sz w:val="24"/>
          <w:u w:val="single"/>
        </w:rPr>
        <w:t xml:space="preserve">               </w:t>
      </w:r>
      <w:r>
        <w:rPr>
          <w:rFonts w:hint="eastAsia" w:ascii="宋体" w:hAnsi="宋体"/>
          <w:sz w:val="24"/>
        </w:rPr>
        <w:t>（采购项目）政府采购活动，郑重承诺如下：</w:t>
      </w:r>
    </w:p>
    <w:p>
      <w:pPr>
        <w:tabs>
          <w:tab w:val="left" w:pos="1650"/>
        </w:tabs>
        <w:spacing w:line="640" w:lineRule="exact"/>
        <w:ind w:firstLine="630"/>
        <w:outlineLvl w:val="1"/>
        <w:rPr>
          <w:rFonts w:ascii="宋体" w:hAnsi="宋体"/>
          <w:sz w:val="24"/>
        </w:rPr>
      </w:pPr>
      <w:bookmarkStart w:id="76" w:name="_Toc20817"/>
      <w:r>
        <w:rPr>
          <w:rFonts w:hint="eastAsia" w:ascii="宋体" w:hAnsi="宋体"/>
          <w:sz w:val="24"/>
        </w:rPr>
        <w:t>1、对所提供的资料合法性、真实性、准确性和有效性负责；</w:t>
      </w:r>
      <w:bookmarkEnd w:id="76"/>
    </w:p>
    <w:p>
      <w:pPr>
        <w:tabs>
          <w:tab w:val="left" w:pos="1650"/>
        </w:tabs>
        <w:spacing w:line="640" w:lineRule="exact"/>
        <w:ind w:firstLine="630"/>
        <w:rPr>
          <w:rFonts w:ascii="宋体" w:hAnsi="宋体"/>
          <w:sz w:val="24"/>
        </w:rPr>
      </w:pPr>
      <w:r>
        <w:rPr>
          <w:rFonts w:hint="eastAsia" w:ascii="宋体" w:hAnsi="宋体"/>
          <w:sz w:val="24"/>
        </w:rPr>
        <w:t>2、严格按照国家法律、法规和规章，依法开展相关经济活动，全面履行应尽的责任和义务；</w:t>
      </w:r>
    </w:p>
    <w:p>
      <w:pPr>
        <w:tabs>
          <w:tab w:val="left" w:pos="1650"/>
        </w:tabs>
        <w:spacing w:line="640" w:lineRule="exact"/>
        <w:ind w:firstLine="630"/>
        <w:rPr>
          <w:rFonts w:ascii="宋体" w:hAnsi="宋体"/>
          <w:sz w:val="24"/>
        </w:rPr>
      </w:pPr>
      <w:r>
        <w:rPr>
          <w:rFonts w:hint="eastAsia" w:ascii="宋体" w:hAnsi="宋体"/>
          <w:sz w:val="24"/>
        </w:rPr>
        <w:t>3、加强自我约束、自我规范、自我管理，不制假售假、不虚假宣传、不违约毁约、不恶意逃债、不偷税漏税，诚信依法经营；</w:t>
      </w:r>
    </w:p>
    <w:p>
      <w:pPr>
        <w:tabs>
          <w:tab w:val="left" w:pos="1650"/>
        </w:tabs>
        <w:spacing w:line="640" w:lineRule="exact"/>
        <w:ind w:firstLine="630"/>
        <w:rPr>
          <w:rFonts w:ascii="宋体" w:hAnsi="宋体"/>
          <w:sz w:val="24"/>
        </w:rPr>
      </w:pPr>
      <w:r>
        <w:rPr>
          <w:rFonts w:hint="eastAsia" w:ascii="宋体" w:hAnsi="宋体"/>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ascii="宋体" w:hAnsi="宋体"/>
          <w:sz w:val="24"/>
        </w:rPr>
      </w:pPr>
      <w:r>
        <w:rPr>
          <w:rFonts w:hint="eastAsia" w:ascii="宋体" w:hAnsi="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ascii="宋体" w:hAnsi="宋体"/>
          <w:sz w:val="24"/>
          <w:u w:val="single"/>
        </w:rPr>
      </w:pPr>
    </w:p>
    <w:p>
      <w:pPr>
        <w:tabs>
          <w:tab w:val="left" w:pos="1650"/>
        </w:tabs>
        <w:spacing w:line="640" w:lineRule="exact"/>
        <w:rPr>
          <w:rFonts w:ascii="宋体" w:hAnsi="宋体"/>
          <w:sz w:val="24"/>
          <w:u w:val="single"/>
        </w:rPr>
      </w:pPr>
    </w:p>
    <w:p>
      <w:pPr>
        <w:pStyle w:val="32"/>
        <w:spacing w:before="0" w:beforeAutospacing="0" w:after="0" w:afterAutospacing="0" w:line="640" w:lineRule="exact"/>
        <w:ind w:firstLine="4440" w:firstLineChars="1850"/>
        <w:rPr>
          <w:rFonts w:cs="Times New Roman"/>
          <w:color w:val="000000"/>
          <w:spacing w:val="-7"/>
        </w:rPr>
      </w:pPr>
      <w:r>
        <w:rPr>
          <w:rFonts w:hint="eastAsia" w:cs="Times New Roman"/>
          <w:kern w:val="2"/>
        </w:rPr>
        <w:t>统一社会信用代码：</w:t>
      </w:r>
      <w:r>
        <w:rPr>
          <w:rFonts w:cs="Times New Roman"/>
          <w:color w:val="000000"/>
          <w:spacing w:val="-7"/>
          <w:u w:val="single"/>
        </w:rPr>
        <w:t xml:space="preserve">                      </w:t>
      </w:r>
      <w:r>
        <w:rPr>
          <w:rFonts w:cs="Times New Roman"/>
          <w:color w:val="000000"/>
          <w:spacing w:val="-7"/>
        </w:rPr>
        <w:t xml:space="preserve"> </w:t>
      </w:r>
    </w:p>
    <w:p>
      <w:pPr>
        <w:pStyle w:val="32"/>
        <w:spacing w:before="0" w:beforeAutospacing="0" w:after="0" w:afterAutospacing="0" w:line="640" w:lineRule="exact"/>
        <w:rPr>
          <w:rFonts w:cs="Times New Roman"/>
          <w:color w:val="000000"/>
        </w:rPr>
      </w:pPr>
      <w:r>
        <w:rPr>
          <w:rFonts w:cs="Times New Roman"/>
          <w:color w:val="000000"/>
        </w:rPr>
        <w:t xml:space="preserve">    </w:t>
      </w:r>
    </w:p>
    <w:p>
      <w:pPr>
        <w:pStyle w:val="32"/>
        <w:spacing w:before="0" w:beforeAutospacing="0" w:after="0" w:afterAutospacing="0" w:line="640" w:lineRule="exact"/>
        <w:ind w:firstLine="3240" w:firstLineChars="1350"/>
        <w:jc w:val="right"/>
        <w:rPr>
          <w:rFonts w:cs="Times New Roman"/>
          <w:kern w:val="2"/>
        </w:rPr>
      </w:pPr>
      <w:r>
        <w:rPr>
          <w:rFonts w:hint="eastAsia" w:cs="Times New Roman"/>
          <w:kern w:val="2"/>
        </w:rPr>
        <w:t>承诺单位</w:t>
      </w:r>
      <w:r>
        <w:rPr>
          <w:rFonts w:cs="Times New Roman"/>
          <w:kern w:val="2"/>
        </w:rPr>
        <w:t>/</w:t>
      </w:r>
      <w:r>
        <w:rPr>
          <w:rFonts w:hint="eastAsia" w:cs="Times New Roman"/>
          <w:kern w:val="2"/>
        </w:rPr>
        <w:t>个人：</w:t>
      </w:r>
      <w:r>
        <w:rPr>
          <w:rFonts w:hint="eastAsia" w:cs="Times New Roman"/>
          <w:kern w:val="2"/>
          <w:u w:val="single"/>
        </w:rPr>
        <w:t xml:space="preserve">              </w:t>
      </w:r>
      <w:r>
        <w:rPr>
          <w:rFonts w:hint="eastAsia" w:cs="Times New Roman"/>
          <w:kern w:val="2"/>
        </w:rPr>
        <w:t>（盖章</w:t>
      </w:r>
      <w:r>
        <w:rPr>
          <w:rFonts w:cs="Times New Roman"/>
          <w:kern w:val="2"/>
        </w:rPr>
        <w:t>/</w:t>
      </w:r>
      <w:r>
        <w:rPr>
          <w:rFonts w:hint="eastAsia" w:cs="Times New Roman"/>
          <w:kern w:val="2"/>
        </w:rPr>
        <w:t>签名）</w:t>
      </w:r>
    </w:p>
    <w:p>
      <w:pPr>
        <w:spacing w:line="640" w:lineRule="exact"/>
        <w:rPr>
          <w:rFonts w:ascii="宋体" w:hAnsi="宋体"/>
          <w:sz w:val="24"/>
        </w:rPr>
      </w:pPr>
      <w:r>
        <w:rPr>
          <w:rFonts w:ascii="宋体" w:hAnsi="宋体"/>
          <w:sz w:val="24"/>
        </w:rPr>
        <w:t xml:space="preserve">                            </w:t>
      </w:r>
      <w:r>
        <w:rPr>
          <w:rFonts w:hint="eastAsia" w:ascii="宋体" w:hAnsi="宋体"/>
          <w:sz w:val="24"/>
        </w:rPr>
        <w:t xml:space="preserve">        时        间：     年   月   日</w:t>
      </w:r>
    </w:p>
    <w:p>
      <w:pPr>
        <w:pStyle w:val="9"/>
        <w:spacing w:line="600" w:lineRule="exact"/>
        <w:ind w:firstLine="0"/>
        <w:jc w:val="center"/>
        <w:rPr>
          <w:rFonts w:ascii="宋体" w:hAnsi="宋体"/>
          <w:color w:val="000000"/>
          <w:sz w:val="24"/>
          <w:szCs w:val="24"/>
        </w:rPr>
      </w:pPr>
    </w:p>
    <w:p>
      <w:pPr>
        <w:pStyle w:val="9"/>
        <w:spacing w:line="600" w:lineRule="exact"/>
        <w:ind w:firstLine="0"/>
        <w:jc w:val="center"/>
        <w:rPr>
          <w:rFonts w:ascii="宋体" w:hAnsi="宋体"/>
          <w:color w:val="000000"/>
          <w:sz w:val="24"/>
          <w:szCs w:val="24"/>
        </w:rPr>
      </w:pPr>
    </w:p>
    <w:p>
      <w:pPr>
        <w:spacing w:before="61" w:after="42"/>
        <w:ind w:right="60"/>
        <w:rPr>
          <w:rFonts w:ascii="宋体" w:hAnsi="宋体"/>
          <w:b/>
          <w:sz w:val="24"/>
          <w:lang w:val="zh-CN"/>
        </w:rPr>
      </w:pPr>
    </w:p>
    <w:p>
      <w:pPr>
        <w:pStyle w:val="9"/>
        <w:spacing w:line="64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 xml:space="preserve">投标声明书 </w:t>
      </w:r>
    </w:p>
    <w:p>
      <w:pPr>
        <w:pStyle w:val="9"/>
        <w:spacing w:line="600" w:lineRule="exact"/>
        <w:ind w:firstLine="0"/>
        <w:jc w:val="center"/>
        <w:rPr>
          <w:rFonts w:ascii="宋体" w:hAnsi="宋体"/>
          <w:b/>
          <w:bCs/>
          <w:color w:val="000000"/>
          <w:spacing w:val="24"/>
          <w:sz w:val="28"/>
          <w:szCs w:val="28"/>
        </w:rPr>
      </w:pPr>
    </w:p>
    <w:p>
      <w:pPr>
        <w:widowControl/>
        <w:spacing w:line="440" w:lineRule="exact"/>
        <w:jc w:val="left"/>
        <w:rPr>
          <w:rFonts w:ascii="宋体" w:hAnsi="宋体"/>
          <w:bCs/>
          <w:kern w:val="0"/>
          <w:sz w:val="24"/>
          <w:szCs w:val="20"/>
        </w:rPr>
      </w:pPr>
      <w:r>
        <w:rPr>
          <w:rFonts w:hint="eastAsia" w:ascii="宋体" w:hAnsi="宋体"/>
          <w:bCs/>
          <w:kern w:val="0"/>
          <w:sz w:val="24"/>
          <w:szCs w:val="20"/>
        </w:rPr>
        <w:t>致：</w:t>
      </w:r>
      <w:r>
        <w:rPr>
          <w:rFonts w:hint="eastAsia" w:ascii="宋体" w:hAnsi="宋体"/>
          <w:bCs/>
          <w:kern w:val="0"/>
          <w:sz w:val="24"/>
          <w:szCs w:val="20"/>
          <w:u w:val="single"/>
        </w:rPr>
        <w:t xml:space="preserve">            </w:t>
      </w:r>
      <w:r>
        <w:rPr>
          <w:rFonts w:hint="eastAsia" w:ascii="宋体" w:hAnsi="宋体"/>
          <w:bCs/>
          <w:kern w:val="0"/>
          <w:sz w:val="24"/>
          <w:szCs w:val="20"/>
        </w:rPr>
        <w:t>采购人名称：</w:t>
      </w:r>
    </w:p>
    <w:p>
      <w:pPr>
        <w:widowControl/>
        <w:spacing w:line="440" w:lineRule="exact"/>
        <w:ind w:firstLine="656" w:firstLineChars="200"/>
        <w:jc w:val="left"/>
        <w:rPr>
          <w:rFonts w:ascii="宋体" w:hAnsi="宋体"/>
          <w:bCs/>
          <w:kern w:val="0"/>
          <w:sz w:val="24"/>
          <w:szCs w:val="20"/>
        </w:rPr>
      </w:pPr>
      <w:r>
        <w:rPr>
          <w:rFonts w:hint="eastAsia" w:ascii="宋体" w:hAnsi="宋体"/>
          <w:color w:val="000000"/>
          <w:spacing w:val="24"/>
          <w:szCs w:val="28"/>
          <w:u w:val="single"/>
        </w:rPr>
        <w:t xml:space="preserve">             </w:t>
      </w:r>
      <w:r>
        <w:rPr>
          <w:rFonts w:hint="eastAsia" w:ascii="宋体" w:hAnsi="宋体"/>
          <w:bCs/>
          <w:kern w:val="0"/>
          <w:sz w:val="24"/>
          <w:szCs w:val="20"/>
        </w:rPr>
        <w:t>（供应商名称）系中华人民共和国合法企业，经营地址</w:t>
      </w:r>
      <w:r>
        <w:rPr>
          <w:rFonts w:hint="eastAsia" w:ascii="宋体" w:hAnsi="宋体"/>
          <w:bCs/>
          <w:kern w:val="0"/>
          <w:sz w:val="24"/>
          <w:szCs w:val="20"/>
          <w:u w:val="single"/>
        </w:rPr>
        <w:t xml:space="preserve">                         </w:t>
      </w:r>
      <w:r>
        <w:rPr>
          <w:rFonts w:hint="eastAsia" w:ascii="宋体" w:hAnsi="宋体"/>
          <w:bCs/>
          <w:kern w:val="0"/>
          <w:sz w:val="24"/>
          <w:szCs w:val="20"/>
        </w:rPr>
        <w:t xml:space="preserve">。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我</w:t>
      </w:r>
      <w:r>
        <w:rPr>
          <w:rFonts w:hint="eastAsia" w:ascii="宋体" w:hAnsi="宋体"/>
          <w:bCs/>
          <w:kern w:val="0"/>
          <w:sz w:val="24"/>
          <w:szCs w:val="20"/>
          <w:u w:val="single"/>
        </w:rPr>
        <w:t xml:space="preserve">           </w:t>
      </w:r>
      <w:r>
        <w:rPr>
          <w:rFonts w:hint="eastAsia" w:ascii="宋体" w:hAnsi="宋体"/>
          <w:bCs/>
          <w:kern w:val="0"/>
          <w:sz w:val="24"/>
          <w:szCs w:val="20"/>
        </w:rPr>
        <w:t>（姓名）系</w:t>
      </w:r>
      <w:r>
        <w:rPr>
          <w:rFonts w:hint="eastAsia" w:ascii="宋体" w:hAnsi="宋体"/>
          <w:bCs/>
          <w:kern w:val="0"/>
          <w:sz w:val="24"/>
          <w:szCs w:val="20"/>
          <w:u w:val="single"/>
        </w:rPr>
        <w:t xml:space="preserve">                 </w:t>
      </w:r>
      <w:r>
        <w:rPr>
          <w:rFonts w:hint="eastAsia" w:ascii="宋体" w:hAnsi="宋体"/>
          <w:bCs/>
          <w:kern w:val="0"/>
          <w:sz w:val="24"/>
          <w:szCs w:val="20"/>
        </w:rPr>
        <w:t>（供应商名称）的法定代表人，我方愿意参加贵方组织的</w:t>
      </w:r>
      <w:r>
        <w:rPr>
          <w:rFonts w:hint="eastAsia" w:ascii="宋体" w:hAnsi="宋体"/>
          <w:bCs/>
          <w:kern w:val="0"/>
          <w:sz w:val="24"/>
          <w:szCs w:val="20"/>
          <w:u w:val="single"/>
        </w:rPr>
        <w:t xml:space="preserve">                     </w:t>
      </w:r>
      <w:r>
        <w:rPr>
          <w:rFonts w:hint="eastAsia" w:ascii="宋体" w:hAnsi="宋体"/>
          <w:bCs/>
          <w:kern w:val="0"/>
          <w:sz w:val="24"/>
          <w:szCs w:val="20"/>
        </w:rPr>
        <w:t xml:space="preserve">项目的招标，为便于贵方公正、择优地确定中标供应商及其投标设备和服务，我方就本次招标有关事项郑重声明如下： </w:t>
      </w:r>
    </w:p>
    <w:p>
      <w:pPr>
        <w:widowControl/>
        <w:spacing w:line="440" w:lineRule="exact"/>
        <w:ind w:firstLine="480" w:firstLineChars="200"/>
        <w:jc w:val="left"/>
        <w:outlineLvl w:val="1"/>
        <w:rPr>
          <w:rFonts w:ascii="宋体" w:hAnsi="宋体"/>
          <w:color w:val="000000"/>
          <w:spacing w:val="24"/>
          <w:szCs w:val="28"/>
        </w:rPr>
      </w:pPr>
      <w:bookmarkStart w:id="77" w:name="_Toc24237"/>
      <w:r>
        <w:rPr>
          <w:rFonts w:hint="eastAsia" w:ascii="宋体" w:hAnsi="宋体"/>
          <w:bCs/>
          <w:kern w:val="0"/>
          <w:sz w:val="24"/>
          <w:szCs w:val="20"/>
        </w:rPr>
        <w:t>1.我方向贵方提交的所有投标文件、资料都是准确的和真实的。</w:t>
      </w:r>
      <w:bookmarkEnd w:id="77"/>
      <w:r>
        <w:rPr>
          <w:rFonts w:hint="eastAsia" w:ascii="宋体" w:hAnsi="宋体"/>
          <w:color w:val="000000"/>
          <w:spacing w:val="24"/>
          <w:szCs w:val="28"/>
        </w:rPr>
        <w:t xml:space="preserve">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 xml:space="preserve">2.我方不是采购人的附属机构；在获知本项目采购信息后，与采购人聘请的为此项目提供咨询服务的公司及其附属机构没有任何联系。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 xml:space="preserve">3.我方在投标之前已经与贵方进行了充分的沟通，完全理解并接受招标文件的各项规定和要求，对招标文件的合理性、合法性不再有异议。 </w:t>
      </w:r>
    </w:p>
    <w:p>
      <w:pPr>
        <w:widowControl/>
        <w:spacing w:line="440" w:lineRule="exact"/>
        <w:ind w:firstLine="480" w:firstLineChars="200"/>
        <w:jc w:val="left"/>
        <w:rPr>
          <w:rFonts w:ascii="宋体" w:hAnsi="宋体"/>
          <w:color w:val="000000"/>
          <w:spacing w:val="24"/>
          <w:szCs w:val="28"/>
        </w:rPr>
      </w:pPr>
      <w:r>
        <w:rPr>
          <w:rFonts w:ascii="宋体" w:hAnsi="宋体"/>
          <w:bCs/>
          <w:kern w:val="0"/>
          <w:sz w:val="24"/>
          <w:szCs w:val="20"/>
        </w:rPr>
        <w:t>4.</w:t>
      </w:r>
      <w:r>
        <w:rPr>
          <w:rFonts w:hint="eastAsia" w:ascii="宋体" w:hAnsi="宋体"/>
          <w:bCs/>
          <w:kern w:val="0"/>
          <w:sz w:val="24"/>
          <w:szCs w:val="20"/>
        </w:rPr>
        <w:t xml:space="preserve">我方及由本人担任法定代表人的其他机构最近三年内被通报或者被处罚的违法行为有： </w:t>
      </w:r>
    </w:p>
    <w:p>
      <w:pPr>
        <w:widowControl/>
        <w:spacing w:line="440" w:lineRule="exact"/>
        <w:jc w:val="left"/>
        <w:rPr>
          <w:rFonts w:ascii="宋体" w:hAnsi="宋体"/>
          <w:color w:val="000000"/>
          <w:spacing w:val="24"/>
          <w:szCs w:val="28"/>
          <w:u w:val="single"/>
        </w:rPr>
      </w:pPr>
      <w:r>
        <w:rPr>
          <w:rFonts w:hint="eastAsia" w:ascii="宋体" w:hAnsi="宋体"/>
          <w:color w:val="000000"/>
          <w:spacing w:val="24"/>
          <w:szCs w:val="28"/>
          <w:u w:val="single"/>
        </w:rPr>
        <w:t xml:space="preserve">                                                  </w:t>
      </w:r>
    </w:p>
    <w:p>
      <w:pPr>
        <w:widowControl/>
        <w:spacing w:line="440" w:lineRule="exact"/>
        <w:jc w:val="left"/>
        <w:rPr>
          <w:rFonts w:ascii="宋体" w:hAnsi="宋体"/>
          <w:color w:val="000000"/>
          <w:spacing w:val="24"/>
          <w:szCs w:val="28"/>
        </w:rPr>
      </w:pPr>
      <w:r>
        <w:rPr>
          <w:rFonts w:hint="eastAsia" w:ascii="宋体" w:hAnsi="宋体"/>
          <w:color w:val="000000"/>
          <w:spacing w:val="24"/>
          <w:szCs w:val="28"/>
          <w:u w:val="single"/>
        </w:rPr>
        <w:t xml:space="preserve">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 xml:space="preserve">5.以上事项如有虚假或隐瞒，我方愿意承担一切后果，并不再寻求任何旨在减轻或免除法律责任的辩解。 </w:t>
      </w:r>
    </w:p>
    <w:p>
      <w:pPr>
        <w:widowControl/>
        <w:spacing w:line="440" w:lineRule="exact"/>
        <w:jc w:val="left"/>
        <w:rPr>
          <w:rFonts w:ascii="宋体" w:hAnsi="宋体"/>
          <w:color w:val="000000"/>
          <w:spacing w:val="24"/>
          <w:szCs w:val="28"/>
        </w:rPr>
      </w:pPr>
    </w:p>
    <w:p>
      <w:pPr>
        <w:widowControl/>
        <w:spacing w:line="440" w:lineRule="exact"/>
        <w:jc w:val="left"/>
        <w:rPr>
          <w:rFonts w:ascii="宋体" w:hAnsi="宋体"/>
          <w:color w:val="000000"/>
          <w:spacing w:val="24"/>
          <w:szCs w:val="28"/>
        </w:rPr>
      </w:pPr>
    </w:p>
    <w:p>
      <w:pPr>
        <w:widowControl/>
        <w:spacing w:line="440" w:lineRule="exact"/>
        <w:jc w:val="left"/>
        <w:rPr>
          <w:rFonts w:ascii="宋体" w:hAnsi="宋体"/>
          <w:color w:val="000000"/>
          <w:spacing w:val="24"/>
          <w:szCs w:val="28"/>
        </w:rPr>
      </w:pP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 xml:space="preserve">供应商全称（盖章）：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法定代表人或</w:t>
      </w:r>
      <w:r>
        <w:rPr>
          <w:rFonts w:hint="eastAsia" w:ascii="宋体" w:hAnsi="宋体"/>
          <w:bCs/>
          <w:kern w:val="0"/>
          <w:sz w:val="24"/>
          <w:szCs w:val="20"/>
          <w:lang w:eastAsia="zh-CN"/>
        </w:rPr>
        <w:t>授权代理人</w:t>
      </w:r>
      <w:r>
        <w:rPr>
          <w:rFonts w:hint="eastAsia" w:ascii="宋体" w:hAnsi="宋体"/>
          <w:bCs/>
          <w:kern w:val="0"/>
          <w:sz w:val="24"/>
          <w:szCs w:val="20"/>
        </w:rPr>
        <w:t>（签字或盖章）：</w:t>
      </w:r>
      <w:r>
        <w:rPr>
          <w:rFonts w:ascii="宋体" w:hAnsi="宋体"/>
          <w:bCs/>
          <w:kern w:val="0"/>
          <w:sz w:val="24"/>
          <w:szCs w:val="20"/>
        </w:rPr>
        <w:t xml:space="preserve">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 xml:space="preserve">日 期： </w:t>
      </w:r>
    </w:p>
    <w:p>
      <w:pPr>
        <w:pStyle w:val="9"/>
        <w:spacing w:line="600" w:lineRule="exact"/>
        <w:ind w:firstLine="0"/>
        <w:jc w:val="center"/>
        <w:rPr>
          <w:rFonts w:ascii="宋体" w:hAnsi="宋体"/>
          <w:b/>
          <w:bCs/>
          <w:color w:val="000000"/>
          <w:spacing w:val="24"/>
          <w:sz w:val="28"/>
          <w:szCs w:val="28"/>
        </w:rPr>
      </w:pPr>
    </w:p>
    <w:p>
      <w:pPr>
        <w:pStyle w:val="9"/>
        <w:spacing w:line="600" w:lineRule="exact"/>
        <w:ind w:firstLine="0"/>
        <w:jc w:val="center"/>
        <w:rPr>
          <w:rFonts w:ascii="宋体" w:hAnsi="宋体"/>
          <w:b/>
          <w:bCs/>
          <w:color w:val="000000"/>
          <w:spacing w:val="24"/>
          <w:sz w:val="28"/>
          <w:szCs w:val="28"/>
        </w:rPr>
      </w:pPr>
    </w:p>
    <w:p>
      <w:pPr>
        <w:pStyle w:val="9"/>
        <w:spacing w:line="600" w:lineRule="exact"/>
        <w:ind w:firstLine="0"/>
        <w:jc w:val="center"/>
        <w:rPr>
          <w:rFonts w:ascii="宋体" w:hAnsi="宋体"/>
          <w:b/>
          <w:bCs/>
          <w:color w:val="000000"/>
          <w:spacing w:val="24"/>
          <w:sz w:val="28"/>
          <w:szCs w:val="28"/>
        </w:rPr>
      </w:pPr>
    </w:p>
    <w:p>
      <w:pPr>
        <w:pStyle w:val="9"/>
        <w:spacing w:line="600" w:lineRule="exact"/>
        <w:ind w:firstLine="0"/>
        <w:jc w:val="center"/>
        <w:rPr>
          <w:rFonts w:ascii="宋体" w:hAnsi="宋体"/>
          <w:b/>
          <w:bCs/>
          <w:color w:val="000000"/>
          <w:spacing w:val="24"/>
          <w:sz w:val="28"/>
          <w:szCs w:val="28"/>
        </w:rPr>
      </w:pPr>
    </w:p>
    <w:p>
      <w:pPr>
        <w:pStyle w:val="9"/>
        <w:spacing w:line="6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响应</w:t>
      </w:r>
      <w:r>
        <w:rPr>
          <w:rFonts w:hint="eastAsia" w:ascii="宋体" w:hAnsi="宋体"/>
          <w:b/>
          <w:bCs/>
          <w:color w:val="000000"/>
          <w:spacing w:val="24"/>
          <w:sz w:val="28"/>
          <w:szCs w:val="28"/>
          <w:lang w:eastAsia="zh-CN"/>
        </w:rPr>
        <w:t>偏离</w:t>
      </w:r>
      <w:r>
        <w:rPr>
          <w:rFonts w:hint="eastAsia" w:ascii="宋体" w:hAnsi="宋体"/>
          <w:b/>
          <w:bCs/>
          <w:color w:val="000000"/>
          <w:spacing w:val="24"/>
          <w:sz w:val="28"/>
          <w:szCs w:val="28"/>
        </w:rPr>
        <w:t>表</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5"/>
        <w:gridCol w:w="2272"/>
        <w:gridCol w:w="1988"/>
        <w:gridCol w:w="2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r>
              <w:rPr>
                <w:rFonts w:hint="eastAsia" w:ascii="宋体" w:hAnsi="宋体"/>
                <w:sz w:val="24"/>
              </w:rPr>
              <w:t>项目</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r>
              <w:rPr>
                <w:rFonts w:hint="eastAsia" w:ascii="宋体" w:hAnsi="宋体"/>
                <w:sz w:val="24"/>
              </w:rPr>
              <w:t>招标文件要求</w:t>
            </w: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r>
              <w:rPr>
                <w:rFonts w:hint="eastAsia" w:ascii="宋体" w:hAnsi="宋体"/>
                <w:sz w:val="24"/>
              </w:rPr>
              <w:t>是否响应</w:t>
            </w: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r>
              <w:rPr>
                <w:rFonts w:hint="eastAsia" w:ascii="宋体" w:hAnsi="宋体"/>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sz w:val="24"/>
                <w:szCs w:val="20"/>
                <w:lang w:eastAsia="zh-CN"/>
              </w:rPr>
            </w:pPr>
            <w:r>
              <w:rPr>
                <w:rFonts w:hint="eastAsia" w:ascii="宋体" w:hAnsi="宋体"/>
                <w:sz w:val="24"/>
                <w:lang w:eastAsia="zh-CN"/>
              </w:rPr>
              <w:t>服务地点</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sz w:val="24"/>
                <w:lang w:val="en-US" w:eastAsia="zh-CN"/>
              </w:rPr>
            </w:pPr>
            <w:r>
              <w:rPr>
                <w:rFonts w:hint="eastAsia" w:ascii="宋体" w:hAnsi="宋体"/>
                <w:sz w:val="24"/>
                <w:lang w:val="en-US" w:eastAsia="zh-CN"/>
              </w:rPr>
              <w:t>服务期限</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付款方式</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r>
    </w:tbl>
    <w:p>
      <w:pPr>
        <w:autoSpaceDE w:val="0"/>
        <w:autoSpaceDN w:val="0"/>
        <w:adjustRightInd w:val="0"/>
        <w:spacing w:line="540" w:lineRule="exact"/>
        <w:jc w:val="left"/>
        <w:rPr>
          <w:rFonts w:ascii="宋体" w:hAnsi="宋体"/>
          <w:b/>
          <w:sz w:val="24"/>
          <w:lang w:val="zh-CN"/>
        </w:rPr>
      </w:pPr>
    </w:p>
    <w:p>
      <w:pPr>
        <w:snapToGrid w:val="0"/>
        <w:spacing w:line="360" w:lineRule="auto"/>
        <w:rPr>
          <w:rFonts w:ascii="宋体" w:hAnsi="宋体" w:cs="宋体"/>
          <w:sz w:val="24"/>
        </w:rPr>
      </w:pPr>
      <w:r>
        <w:rPr>
          <w:rFonts w:hint="eastAsia" w:ascii="宋体" w:hAnsi="宋体" w:cs="宋体"/>
          <w:sz w:val="24"/>
        </w:rPr>
        <w:t>法定代表人或其授权代理人签名或盖章：</w:t>
      </w:r>
    </w:p>
    <w:p>
      <w:pPr>
        <w:autoSpaceDE w:val="0"/>
        <w:autoSpaceDN w:val="0"/>
        <w:adjustRightInd w:val="0"/>
        <w:spacing w:line="540" w:lineRule="exact"/>
        <w:jc w:val="left"/>
        <w:rPr>
          <w:rFonts w:ascii="宋体" w:hAnsi="宋体"/>
          <w:b/>
          <w:sz w:val="24"/>
          <w:lang w:val="zh-CN"/>
        </w:rPr>
      </w:pPr>
      <w:r>
        <w:rPr>
          <w:rFonts w:hint="eastAsia" w:ascii="宋体" w:hAnsi="宋体" w:cs="宋体"/>
          <w:sz w:val="24"/>
        </w:rPr>
        <w:t xml:space="preserve">                                                      日期：    年   月   日</w:t>
      </w:r>
    </w:p>
    <w:p>
      <w:pPr>
        <w:autoSpaceDE w:val="0"/>
        <w:autoSpaceDN w:val="0"/>
        <w:adjustRightInd w:val="0"/>
        <w:spacing w:line="540" w:lineRule="exact"/>
        <w:jc w:val="left"/>
        <w:rPr>
          <w:rFonts w:ascii="宋体" w:hAnsi="宋体"/>
          <w:b/>
          <w:sz w:val="24"/>
          <w:lang w:val="zh-CN"/>
        </w:rPr>
      </w:pPr>
    </w:p>
    <w:p>
      <w:pPr>
        <w:autoSpaceDE w:val="0"/>
        <w:autoSpaceDN w:val="0"/>
        <w:adjustRightInd w:val="0"/>
        <w:spacing w:line="540" w:lineRule="exact"/>
        <w:jc w:val="left"/>
        <w:rPr>
          <w:rFonts w:ascii="宋体" w:hAnsi="宋体"/>
          <w:b/>
          <w:sz w:val="24"/>
          <w:lang w:val="zh-CN"/>
        </w:rPr>
      </w:pPr>
    </w:p>
    <w:p>
      <w:pPr>
        <w:autoSpaceDE w:val="0"/>
        <w:autoSpaceDN w:val="0"/>
        <w:adjustRightInd w:val="0"/>
        <w:spacing w:line="540" w:lineRule="exact"/>
        <w:jc w:val="left"/>
        <w:rPr>
          <w:rFonts w:ascii="宋体" w:hAnsi="宋体"/>
          <w:b/>
          <w:sz w:val="24"/>
          <w:lang w:val="zh-CN"/>
        </w:rPr>
      </w:pPr>
    </w:p>
    <w:p>
      <w:pPr>
        <w:autoSpaceDE w:val="0"/>
        <w:autoSpaceDN w:val="0"/>
        <w:adjustRightInd w:val="0"/>
        <w:spacing w:line="540" w:lineRule="exact"/>
        <w:jc w:val="left"/>
        <w:rPr>
          <w:rFonts w:ascii="宋体" w:hAnsi="宋体"/>
          <w:b/>
          <w:sz w:val="24"/>
          <w:lang w:val="zh-CN"/>
        </w:rPr>
      </w:pPr>
    </w:p>
    <w:p>
      <w:pPr>
        <w:pStyle w:val="3"/>
        <w:ind w:firstLine="560"/>
        <w:rPr>
          <w:lang w:val="zh-CN"/>
        </w:rPr>
      </w:pPr>
    </w:p>
    <w:p>
      <w:pPr>
        <w:pStyle w:val="9"/>
        <w:spacing w:line="600" w:lineRule="exact"/>
        <w:ind w:firstLine="0"/>
        <w:jc w:val="center"/>
        <w:rPr>
          <w:rFonts w:hint="eastAsia" w:ascii="宋体" w:hAnsi="宋体"/>
          <w:b/>
          <w:bCs/>
          <w:spacing w:val="24"/>
          <w:sz w:val="28"/>
          <w:szCs w:val="28"/>
        </w:rPr>
      </w:pPr>
    </w:p>
    <w:p>
      <w:pPr>
        <w:pStyle w:val="9"/>
        <w:spacing w:line="600" w:lineRule="exact"/>
        <w:ind w:firstLine="0"/>
        <w:jc w:val="center"/>
        <w:rPr>
          <w:rFonts w:hint="eastAsia" w:ascii="宋体" w:hAnsi="宋体"/>
          <w:b/>
          <w:bCs/>
          <w:spacing w:val="24"/>
          <w:sz w:val="28"/>
          <w:szCs w:val="28"/>
        </w:rPr>
      </w:pPr>
    </w:p>
    <w:p>
      <w:pPr>
        <w:pStyle w:val="9"/>
        <w:spacing w:line="600" w:lineRule="exact"/>
        <w:ind w:firstLine="0"/>
        <w:jc w:val="center"/>
        <w:rPr>
          <w:rFonts w:ascii="宋体" w:hAnsi="宋体"/>
          <w:b/>
          <w:bCs/>
          <w:spacing w:val="24"/>
          <w:sz w:val="28"/>
          <w:szCs w:val="28"/>
        </w:rPr>
      </w:pPr>
      <w:r>
        <w:rPr>
          <w:rFonts w:hint="eastAsia" w:ascii="宋体" w:hAnsi="宋体"/>
          <w:b/>
          <w:bCs/>
          <w:spacing w:val="24"/>
          <w:sz w:val="28"/>
          <w:szCs w:val="28"/>
        </w:rPr>
        <w:t>供应商情况表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098"/>
        <w:gridCol w:w="1092"/>
        <w:gridCol w:w="200"/>
        <w:gridCol w:w="857"/>
        <w:gridCol w:w="1074"/>
        <w:gridCol w:w="545"/>
        <w:gridCol w:w="518"/>
        <w:gridCol w:w="114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68" w:type="dxa"/>
            <w:gridSpan w:val="10"/>
          </w:tcPr>
          <w:p>
            <w:pPr>
              <w:pStyle w:val="9"/>
              <w:spacing w:line="600" w:lineRule="exact"/>
              <w:jc w:val="center"/>
              <w:rPr>
                <w:rFonts w:ascii="宋体" w:hAnsi="宋体"/>
                <w:b/>
                <w:bCs/>
                <w:spacing w:val="24"/>
                <w:sz w:val="28"/>
                <w:szCs w:val="28"/>
              </w:rPr>
            </w:pPr>
            <w:r>
              <w:rPr>
                <w:rFonts w:hint="eastAsia" w:ascii="宋体" w:hAnsi="宋体"/>
                <w:sz w:val="24"/>
                <w:szCs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9"/>
              <w:spacing w:line="600" w:lineRule="exact"/>
              <w:ind w:firstLine="0"/>
              <w:jc w:val="center"/>
              <w:rPr>
                <w:rFonts w:ascii="宋体" w:hAnsi="宋体"/>
                <w:sz w:val="24"/>
                <w:szCs w:val="24"/>
              </w:rPr>
            </w:pPr>
            <w:r>
              <w:rPr>
                <w:rFonts w:hint="eastAsia" w:ascii="宋体" w:hAnsi="宋体"/>
                <w:sz w:val="24"/>
                <w:szCs w:val="24"/>
              </w:rPr>
              <w:t>单位名称</w:t>
            </w:r>
          </w:p>
        </w:tc>
        <w:tc>
          <w:tcPr>
            <w:tcW w:w="7843" w:type="dxa"/>
            <w:gridSpan w:val="9"/>
            <w:vAlign w:val="center"/>
          </w:tcPr>
          <w:p>
            <w:pPr>
              <w:pStyle w:val="9"/>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9"/>
              <w:spacing w:line="600" w:lineRule="exact"/>
              <w:ind w:firstLine="0"/>
              <w:jc w:val="center"/>
              <w:rPr>
                <w:rFonts w:ascii="宋体" w:hAnsi="宋体"/>
                <w:sz w:val="24"/>
                <w:szCs w:val="24"/>
              </w:rPr>
            </w:pPr>
            <w:r>
              <w:rPr>
                <w:rFonts w:hint="eastAsia" w:ascii="宋体" w:hAnsi="宋体"/>
                <w:sz w:val="24"/>
                <w:szCs w:val="24"/>
              </w:rPr>
              <w:t>地址</w:t>
            </w:r>
          </w:p>
        </w:tc>
        <w:tc>
          <w:tcPr>
            <w:tcW w:w="3356" w:type="dxa"/>
            <w:gridSpan w:val="4"/>
            <w:vAlign w:val="center"/>
          </w:tcPr>
          <w:p>
            <w:pPr>
              <w:pStyle w:val="9"/>
              <w:spacing w:line="600" w:lineRule="exact"/>
              <w:jc w:val="center"/>
              <w:rPr>
                <w:rFonts w:ascii="宋体" w:hAnsi="宋体"/>
                <w:sz w:val="24"/>
                <w:szCs w:val="24"/>
              </w:rPr>
            </w:pPr>
          </w:p>
        </w:tc>
        <w:tc>
          <w:tcPr>
            <w:tcW w:w="1672" w:type="dxa"/>
            <w:gridSpan w:val="2"/>
            <w:vAlign w:val="center"/>
          </w:tcPr>
          <w:p>
            <w:pPr>
              <w:pStyle w:val="9"/>
              <w:spacing w:line="600" w:lineRule="exact"/>
              <w:ind w:firstLine="0"/>
              <w:jc w:val="center"/>
              <w:rPr>
                <w:rFonts w:ascii="宋体" w:hAnsi="宋体"/>
                <w:sz w:val="24"/>
                <w:szCs w:val="24"/>
              </w:rPr>
            </w:pPr>
            <w:r>
              <w:rPr>
                <w:rFonts w:hint="eastAsia" w:ascii="宋体" w:hAnsi="宋体"/>
                <w:sz w:val="24"/>
                <w:szCs w:val="24"/>
              </w:rPr>
              <w:t>法定代表人</w:t>
            </w:r>
          </w:p>
        </w:tc>
        <w:tc>
          <w:tcPr>
            <w:tcW w:w="2815" w:type="dxa"/>
            <w:gridSpan w:val="3"/>
            <w:vAlign w:val="center"/>
          </w:tcPr>
          <w:p>
            <w:pPr>
              <w:pStyle w:val="9"/>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9"/>
              <w:spacing w:line="600" w:lineRule="exact"/>
              <w:ind w:firstLine="0"/>
              <w:jc w:val="center"/>
              <w:rPr>
                <w:rFonts w:ascii="宋体" w:hAnsi="宋体"/>
                <w:sz w:val="24"/>
                <w:szCs w:val="24"/>
              </w:rPr>
            </w:pPr>
            <w:r>
              <w:rPr>
                <w:rFonts w:hint="eastAsia" w:ascii="宋体" w:hAnsi="宋体"/>
                <w:sz w:val="24"/>
                <w:szCs w:val="24"/>
              </w:rPr>
              <w:t>成立时间</w:t>
            </w:r>
          </w:p>
        </w:tc>
        <w:tc>
          <w:tcPr>
            <w:tcW w:w="3356" w:type="dxa"/>
            <w:gridSpan w:val="4"/>
            <w:vAlign w:val="center"/>
          </w:tcPr>
          <w:p>
            <w:pPr>
              <w:pStyle w:val="9"/>
              <w:spacing w:line="600" w:lineRule="exact"/>
              <w:jc w:val="center"/>
              <w:rPr>
                <w:rFonts w:ascii="宋体" w:hAnsi="宋体"/>
                <w:sz w:val="24"/>
                <w:szCs w:val="24"/>
              </w:rPr>
            </w:pPr>
          </w:p>
        </w:tc>
        <w:tc>
          <w:tcPr>
            <w:tcW w:w="1672" w:type="dxa"/>
            <w:gridSpan w:val="2"/>
            <w:vAlign w:val="center"/>
          </w:tcPr>
          <w:p>
            <w:pPr>
              <w:pStyle w:val="9"/>
              <w:spacing w:line="600" w:lineRule="exact"/>
              <w:ind w:firstLine="0"/>
              <w:jc w:val="center"/>
              <w:rPr>
                <w:rFonts w:ascii="宋体" w:hAnsi="宋体"/>
                <w:sz w:val="24"/>
                <w:szCs w:val="24"/>
              </w:rPr>
            </w:pPr>
            <w:r>
              <w:rPr>
                <w:rFonts w:hint="eastAsia" w:ascii="宋体" w:hAnsi="宋体"/>
                <w:sz w:val="24"/>
                <w:szCs w:val="24"/>
              </w:rPr>
              <w:t>注册资本</w:t>
            </w:r>
          </w:p>
        </w:tc>
        <w:tc>
          <w:tcPr>
            <w:tcW w:w="2815" w:type="dxa"/>
            <w:gridSpan w:val="3"/>
            <w:vAlign w:val="center"/>
          </w:tcPr>
          <w:p>
            <w:pPr>
              <w:pStyle w:val="9"/>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vAlign w:val="center"/>
          </w:tcPr>
          <w:p>
            <w:pPr>
              <w:pStyle w:val="9"/>
              <w:spacing w:line="600" w:lineRule="exact"/>
              <w:ind w:firstLine="0"/>
              <w:jc w:val="center"/>
              <w:rPr>
                <w:rFonts w:ascii="宋体" w:hAnsi="宋体"/>
                <w:sz w:val="24"/>
                <w:szCs w:val="24"/>
              </w:rPr>
            </w:pPr>
            <w:r>
              <w:rPr>
                <w:rFonts w:hint="eastAsia" w:ascii="宋体" w:hAnsi="宋体"/>
                <w:sz w:val="24"/>
                <w:szCs w:val="24"/>
              </w:rPr>
              <w:t>开户银行</w:t>
            </w:r>
          </w:p>
        </w:tc>
        <w:tc>
          <w:tcPr>
            <w:tcW w:w="2478" w:type="dxa"/>
            <w:gridSpan w:val="3"/>
            <w:vAlign w:val="center"/>
          </w:tcPr>
          <w:p>
            <w:pPr>
              <w:pStyle w:val="9"/>
              <w:spacing w:line="600" w:lineRule="exact"/>
              <w:jc w:val="center"/>
              <w:rPr>
                <w:rFonts w:ascii="宋体" w:hAnsi="宋体"/>
                <w:sz w:val="24"/>
                <w:szCs w:val="24"/>
              </w:rPr>
            </w:pPr>
          </w:p>
        </w:tc>
        <w:tc>
          <w:tcPr>
            <w:tcW w:w="878" w:type="dxa"/>
            <w:vAlign w:val="center"/>
          </w:tcPr>
          <w:p>
            <w:pPr>
              <w:pStyle w:val="9"/>
              <w:spacing w:line="600" w:lineRule="exact"/>
              <w:ind w:firstLine="0"/>
              <w:jc w:val="center"/>
              <w:rPr>
                <w:rFonts w:ascii="宋体" w:hAnsi="宋体"/>
                <w:sz w:val="24"/>
                <w:szCs w:val="24"/>
              </w:rPr>
            </w:pPr>
            <w:r>
              <w:rPr>
                <w:rFonts w:hint="eastAsia" w:ascii="宋体" w:hAnsi="宋体"/>
                <w:sz w:val="24"/>
                <w:szCs w:val="24"/>
              </w:rPr>
              <w:t>账号</w:t>
            </w:r>
          </w:p>
        </w:tc>
        <w:tc>
          <w:tcPr>
            <w:tcW w:w="4487" w:type="dxa"/>
            <w:gridSpan w:val="5"/>
            <w:vAlign w:val="center"/>
          </w:tcPr>
          <w:p>
            <w:pPr>
              <w:pStyle w:val="9"/>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9"/>
              <w:spacing w:line="600" w:lineRule="exact"/>
              <w:ind w:firstLine="0"/>
              <w:jc w:val="center"/>
              <w:rPr>
                <w:rFonts w:ascii="宋体" w:hAnsi="宋体"/>
                <w:sz w:val="24"/>
                <w:szCs w:val="24"/>
              </w:rPr>
            </w:pPr>
            <w:r>
              <w:rPr>
                <w:rFonts w:hint="eastAsia" w:ascii="宋体" w:hAnsi="宋体"/>
                <w:sz w:val="24"/>
                <w:szCs w:val="24"/>
              </w:rPr>
              <w:t>联系电话</w:t>
            </w:r>
          </w:p>
        </w:tc>
        <w:tc>
          <w:tcPr>
            <w:tcW w:w="7843" w:type="dxa"/>
            <w:gridSpan w:val="9"/>
            <w:vAlign w:val="center"/>
          </w:tcPr>
          <w:p>
            <w:pPr>
              <w:pStyle w:val="9"/>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vAlign w:val="center"/>
          </w:tcPr>
          <w:p>
            <w:pPr>
              <w:pStyle w:val="9"/>
              <w:spacing w:line="600" w:lineRule="exact"/>
              <w:ind w:firstLine="0"/>
              <w:jc w:val="center"/>
              <w:rPr>
                <w:rFonts w:ascii="宋体" w:hAnsi="宋体"/>
                <w:sz w:val="24"/>
                <w:szCs w:val="24"/>
              </w:rPr>
            </w:pPr>
            <w:r>
              <w:rPr>
                <w:rFonts w:hint="eastAsia" w:ascii="宋体" w:hAnsi="宋体"/>
                <w:sz w:val="24"/>
                <w:szCs w:val="24"/>
              </w:rPr>
              <w:t>企业总人数</w:t>
            </w:r>
          </w:p>
        </w:tc>
        <w:tc>
          <w:tcPr>
            <w:tcW w:w="1143" w:type="dxa"/>
            <w:vAlign w:val="center"/>
          </w:tcPr>
          <w:p>
            <w:pPr>
              <w:pStyle w:val="9"/>
              <w:spacing w:line="600" w:lineRule="exact"/>
              <w:jc w:val="center"/>
              <w:rPr>
                <w:rFonts w:ascii="宋体" w:hAnsi="宋体"/>
                <w:sz w:val="24"/>
                <w:szCs w:val="24"/>
              </w:rPr>
            </w:pPr>
          </w:p>
        </w:tc>
        <w:tc>
          <w:tcPr>
            <w:tcW w:w="1125" w:type="dxa"/>
            <w:vAlign w:val="center"/>
          </w:tcPr>
          <w:p>
            <w:pPr>
              <w:pStyle w:val="9"/>
              <w:spacing w:line="600" w:lineRule="exact"/>
              <w:ind w:firstLine="0"/>
              <w:jc w:val="center"/>
              <w:rPr>
                <w:rFonts w:ascii="宋体" w:hAnsi="宋体"/>
                <w:sz w:val="24"/>
                <w:szCs w:val="24"/>
              </w:rPr>
            </w:pPr>
            <w:r>
              <w:rPr>
                <w:rFonts w:hint="eastAsia" w:ascii="宋体" w:hAnsi="宋体"/>
                <w:sz w:val="24"/>
                <w:szCs w:val="24"/>
              </w:rPr>
              <w:t>管理</w:t>
            </w:r>
          </w:p>
          <w:p>
            <w:pPr>
              <w:pStyle w:val="9"/>
              <w:spacing w:line="600" w:lineRule="exact"/>
              <w:ind w:firstLine="0"/>
              <w:jc w:val="center"/>
              <w:rPr>
                <w:rFonts w:ascii="宋体" w:hAnsi="宋体"/>
                <w:sz w:val="24"/>
                <w:szCs w:val="24"/>
              </w:rPr>
            </w:pPr>
            <w:r>
              <w:rPr>
                <w:rFonts w:hint="eastAsia" w:ascii="宋体" w:hAnsi="宋体"/>
                <w:sz w:val="24"/>
                <w:szCs w:val="24"/>
              </w:rPr>
              <w:t>人员</w:t>
            </w:r>
          </w:p>
        </w:tc>
        <w:tc>
          <w:tcPr>
            <w:tcW w:w="1088" w:type="dxa"/>
            <w:gridSpan w:val="2"/>
            <w:vAlign w:val="center"/>
          </w:tcPr>
          <w:p>
            <w:pPr>
              <w:pStyle w:val="9"/>
              <w:spacing w:line="600" w:lineRule="exact"/>
              <w:jc w:val="center"/>
              <w:rPr>
                <w:rFonts w:ascii="宋体" w:hAnsi="宋体"/>
                <w:sz w:val="24"/>
                <w:szCs w:val="24"/>
              </w:rPr>
            </w:pPr>
          </w:p>
        </w:tc>
        <w:tc>
          <w:tcPr>
            <w:tcW w:w="1106" w:type="dxa"/>
            <w:vAlign w:val="center"/>
          </w:tcPr>
          <w:p>
            <w:pPr>
              <w:pStyle w:val="9"/>
              <w:spacing w:line="600" w:lineRule="exact"/>
              <w:ind w:firstLine="0"/>
              <w:jc w:val="center"/>
              <w:rPr>
                <w:rFonts w:ascii="宋体" w:hAnsi="宋体"/>
                <w:sz w:val="24"/>
                <w:szCs w:val="24"/>
              </w:rPr>
            </w:pPr>
            <w:r>
              <w:rPr>
                <w:rFonts w:hint="eastAsia" w:ascii="宋体" w:hAnsi="宋体"/>
                <w:sz w:val="24"/>
                <w:szCs w:val="24"/>
              </w:rPr>
              <w:t>技术</w:t>
            </w:r>
          </w:p>
          <w:p>
            <w:pPr>
              <w:pStyle w:val="9"/>
              <w:spacing w:line="600" w:lineRule="exact"/>
              <w:ind w:firstLine="0"/>
              <w:jc w:val="center"/>
              <w:rPr>
                <w:rFonts w:ascii="宋体" w:hAnsi="宋体"/>
                <w:sz w:val="24"/>
                <w:szCs w:val="24"/>
              </w:rPr>
            </w:pPr>
            <w:r>
              <w:rPr>
                <w:rFonts w:hint="eastAsia" w:ascii="宋体" w:hAnsi="宋体"/>
                <w:sz w:val="24"/>
                <w:szCs w:val="24"/>
              </w:rPr>
              <w:t>人员</w:t>
            </w:r>
          </w:p>
        </w:tc>
        <w:tc>
          <w:tcPr>
            <w:tcW w:w="1106" w:type="dxa"/>
            <w:gridSpan w:val="2"/>
            <w:vAlign w:val="center"/>
          </w:tcPr>
          <w:p>
            <w:pPr>
              <w:pStyle w:val="9"/>
              <w:spacing w:line="600" w:lineRule="exact"/>
              <w:jc w:val="center"/>
              <w:rPr>
                <w:rFonts w:ascii="宋体" w:hAnsi="宋体"/>
                <w:sz w:val="24"/>
                <w:szCs w:val="24"/>
              </w:rPr>
            </w:pPr>
          </w:p>
        </w:tc>
        <w:tc>
          <w:tcPr>
            <w:tcW w:w="1182" w:type="dxa"/>
            <w:vAlign w:val="center"/>
          </w:tcPr>
          <w:p>
            <w:pPr>
              <w:pStyle w:val="9"/>
              <w:spacing w:line="600" w:lineRule="exact"/>
              <w:ind w:firstLine="0"/>
              <w:jc w:val="center"/>
              <w:rPr>
                <w:rFonts w:ascii="宋体" w:hAnsi="宋体"/>
                <w:sz w:val="24"/>
                <w:szCs w:val="24"/>
              </w:rPr>
            </w:pPr>
            <w:r>
              <w:rPr>
                <w:rFonts w:hint="eastAsia" w:ascii="宋体" w:hAnsi="宋体"/>
                <w:sz w:val="24"/>
                <w:szCs w:val="24"/>
              </w:rPr>
              <w:t>职工</w:t>
            </w:r>
          </w:p>
          <w:p>
            <w:pPr>
              <w:pStyle w:val="9"/>
              <w:spacing w:line="600" w:lineRule="exact"/>
              <w:ind w:firstLine="0"/>
              <w:jc w:val="center"/>
              <w:rPr>
                <w:rFonts w:ascii="宋体" w:hAnsi="宋体"/>
                <w:sz w:val="24"/>
                <w:szCs w:val="24"/>
              </w:rPr>
            </w:pPr>
            <w:r>
              <w:rPr>
                <w:rFonts w:hint="eastAsia" w:ascii="宋体" w:hAnsi="宋体"/>
                <w:sz w:val="24"/>
                <w:szCs w:val="24"/>
              </w:rPr>
              <w:t>人员</w:t>
            </w:r>
          </w:p>
        </w:tc>
        <w:tc>
          <w:tcPr>
            <w:tcW w:w="1093" w:type="dxa"/>
            <w:vAlign w:val="center"/>
          </w:tcPr>
          <w:p>
            <w:pPr>
              <w:pStyle w:val="9"/>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25" w:type="dxa"/>
            <w:vAlign w:val="center"/>
          </w:tcPr>
          <w:p>
            <w:pPr>
              <w:pStyle w:val="9"/>
              <w:spacing w:line="600" w:lineRule="exact"/>
              <w:ind w:firstLine="0"/>
              <w:jc w:val="center"/>
              <w:rPr>
                <w:rFonts w:ascii="宋体" w:hAnsi="宋体"/>
                <w:sz w:val="24"/>
                <w:szCs w:val="24"/>
              </w:rPr>
            </w:pPr>
            <w:r>
              <w:rPr>
                <w:rFonts w:hint="eastAsia" w:ascii="宋体" w:hAnsi="宋体"/>
                <w:sz w:val="24"/>
                <w:szCs w:val="24"/>
              </w:rPr>
              <w:t>经营范围</w:t>
            </w:r>
          </w:p>
        </w:tc>
        <w:tc>
          <w:tcPr>
            <w:tcW w:w="7843" w:type="dxa"/>
            <w:gridSpan w:val="9"/>
            <w:vAlign w:val="center"/>
          </w:tcPr>
          <w:p>
            <w:pPr>
              <w:pStyle w:val="9"/>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725" w:type="dxa"/>
            <w:vAlign w:val="center"/>
          </w:tcPr>
          <w:p>
            <w:pPr>
              <w:pStyle w:val="9"/>
              <w:spacing w:line="600" w:lineRule="exact"/>
              <w:ind w:firstLine="0"/>
              <w:jc w:val="center"/>
              <w:rPr>
                <w:rFonts w:ascii="宋体" w:hAnsi="宋体"/>
                <w:sz w:val="24"/>
                <w:szCs w:val="24"/>
              </w:rPr>
            </w:pPr>
            <w:r>
              <w:rPr>
                <w:rFonts w:hint="eastAsia" w:ascii="宋体" w:hAnsi="宋体"/>
                <w:sz w:val="24"/>
                <w:szCs w:val="24"/>
              </w:rPr>
              <w:t>企业现有的资质证书</w:t>
            </w:r>
          </w:p>
        </w:tc>
        <w:tc>
          <w:tcPr>
            <w:tcW w:w="7843" w:type="dxa"/>
            <w:gridSpan w:val="9"/>
            <w:vAlign w:val="center"/>
          </w:tcPr>
          <w:p>
            <w:pPr>
              <w:pStyle w:val="9"/>
              <w:spacing w:line="600" w:lineRule="exact"/>
              <w:jc w:val="center"/>
              <w:rPr>
                <w:rFonts w:ascii="宋体" w:hAnsi="宋体"/>
                <w:sz w:val="24"/>
                <w:szCs w:val="24"/>
              </w:rPr>
            </w:pPr>
          </w:p>
        </w:tc>
      </w:tr>
    </w:tbl>
    <w:p>
      <w:pPr>
        <w:pStyle w:val="9"/>
        <w:spacing w:line="600" w:lineRule="exact"/>
        <w:ind w:firstLine="0"/>
        <w:rPr>
          <w:rFonts w:ascii="宋体" w:hAnsi="宋体"/>
          <w:b/>
          <w:bCs/>
          <w:sz w:val="24"/>
          <w:szCs w:val="24"/>
        </w:rPr>
      </w:pPr>
      <w:r>
        <w:rPr>
          <w:rFonts w:ascii="宋体" w:hAnsi="宋体"/>
          <w:b/>
          <w:bCs/>
          <w:sz w:val="24"/>
          <w:szCs w:val="24"/>
        </w:rPr>
        <w:t xml:space="preserve">注：表格不能满足时可自行增加。 </w:t>
      </w:r>
    </w:p>
    <w:p>
      <w:pPr>
        <w:pStyle w:val="9"/>
        <w:spacing w:line="600" w:lineRule="exact"/>
        <w:ind w:firstLine="480" w:firstLineChars="200"/>
        <w:rPr>
          <w:rFonts w:ascii="宋体" w:hAnsi="宋体"/>
          <w:sz w:val="24"/>
          <w:szCs w:val="24"/>
        </w:rPr>
      </w:pPr>
      <w:r>
        <w:rPr>
          <w:rFonts w:ascii="宋体" w:hAnsi="宋体"/>
          <w:sz w:val="24"/>
          <w:szCs w:val="24"/>
        </w:rPr>
        <w:t>法定代表人或</w:t>
      </w:r>
      <w:r>
        <w:rPr>
          <w:rFonts w:hint="eastAsia" w:ascii="宋体" w:hAnsi="宋体"/>
          <w:sz w:val="24"/>
          <w:szCs w:val="24"/>
          <w:lang w:eastAsia="zh-CN"/>
        </w:rPr>
        <w:t>授权代理人</w:t>
      </w:r>
      <w:r>
        <w:rPr>
          <w:rFonts w:ascii="宋体" w:hAnsi="宋体"/>
          <w:sz w:val="24"/>
          <w:szCs w:val="24"/>
        </w:rPr>
        <w:t>签字：</w:t>
      </w:r>
      <w:r>
        <w:rPr>
          <w:rFonts w:hint="eastAsia" w:ascii="宋体" w:hAnsi="宋体"/>
          <w:sz w:val="24"/>
          <w:szCs w:val="24"/>
        </w:rPr>
        <w:t xml:space="preserve">      </w:t>
      </w:r>
      <w:r>
        <w:rPr>
          <w:rFonts w:ascii="宋体" w:hAnsi="宋体"/>
          <w:sz w:val="24"/>
          <w:szCs w:val="24"/>
        </w:rPr>
        <w:t xml:space="preserve"> </w:t>
      </w:r>
    </w:p>
    <w:p>
      <w:pPr>
        <w:pStyle w:val="9"/>
        <w:spacing w:line="600" w:lineRule="exact"/>
        <w:ind w:firstLine="480" w:firstLineChars="200"/>
        <w:rPr>
          <w:rFonts w:ascii="宋体" w:hAnsi="宋体"/>
          <w:sz w:val="24"/>
          <w:szCs w:val="24"/>
        </w:rPr>
      </w:pPr>
      <w:r>
        <w:rPr>
          <w:rFonts w:ascii="宋体" w:hAnsi="宋体"/>
          <w:sz w:val="24"/>
          <w:szCs w:val="24"/>
        </w:rPr>
        <w:t>供应商公章：</w:t>
      </w:r>
    </w:p>
    <w:p>
      <w:pPr>
        <w:pStyle w:val="9"/>
        <w:spacing w:line="600" w:lineRule="exact"/>
        <w:ind w:firstLine="0"/>
        <w:jc w:val="left"/>
        <w:rPr>
          <w:rFonts w:ascii="宋体" w:hAnsi="宋体"/>
          <w:b/>
          <w:bCs/>
          <w:spacing w:val="24"/>
          <w:sz w:val="28"/>
          <w:szCs w:val="28"/>
        </w:rPr>
      </w:pPr>
    </w:p>
    <w:p>
      <w:pPr>
        <w:pStyle w:val="9"/>
        <w:spacing w:line="600" w:lineRule="exact"/>
        <w:ind w:firstLine="0"/>
        <w:jc w:val="right"/>
        <w:rPr>
          <w:rFonts w:ascii="宋体" w:hAnsi="宋体"/>
          <w:sz w:val="24"/>
          <w:szCs w:val="24"/>
        </w:rPr>
      </w:pPr>
      <w:r>
        <w:rPr>
          <w:rFonts w:ascii="宋体" w:hAnsi="宋体"/>
          <w:b/>
          <w:bCs/>
          <w:spacing w:val="24"/>
          <w:sz w:val="28"/>
          <w:szCs w:val="28"/>
        </w:rPr>
        <w:t xml:space="preserve"> </w:t>
      </w:r>
      <w:r>
        <w:rPr>
          <w:rFonts w:ascii="宋体" w:hAnsi="宋体"/>
          <w:sz w:val="24"/>
          <w:szCs w:val="24"/>
        </w:rPr>
        <w:t>年</w:t>
      </w:r>
      <w:r>
        <w:rPr>
          <w:rFonts w:hint="eastAsia" w:ascii="宋体" w:hAnsi="宋体"/>
          <w:sz w:val="24"/>
          <w:szCs w:val="24"/>
        </w:rPr>
        <w:t xml:space="preserve">    </w:t>
      </w:r>
      <w:r>
        <w:rPr>
          <w:rFonts w:ascii="宋体" w:hAnsi="宋体"/>
          <w:sz w:val="24"/>
          <w:szCs w:val="24"/>
        </w:rPr>
        <w:t xml:space="preserve"> 月</w:t>
      </w:r>
      <w:r>
        <w:rPr>
          <w:rFonts w:hint="eastAsia" w:ascii="宋体" w:hAnsi="宋体"/>
          <w:sz w:val="24"/>
          <w:szCs w:val="24"/>
        </w:rPr>
        <w:t xml:space="preserve">    </w:t>
      </w:r>
      <w:r>
        <w:rPr>
          <w:rFonts w:ascii="宋体" w:hAnsi="宋体"/>
          <w:sz w:val="24"/>
          <w:szCs w:val="24"/>
        </w:rPr>
        <w:t xml:space="preserve"> 日</w:t>
      </w:r>
    </w:p>
    <w:p>
      <w:pPr>
        <w:pStyle w:val="9"/>
        <w:spacing w:line="600" w:lineRule="exact"/>
        <w:ind w:firstLine="0"/>
        <w:jc w:val="center"/>
        <w:rPr>
          <w:rFonts w:ascii="宋体" w:hAnsi="宋体"/>
          <w:b/>
          <w:bCs/>
          <w:spacing w:val="24"/>
          <w:sz w:val="28"/>
          <w:szCs w:val="28"/>
        </w:rPr>
      </w:pPr>
    </w:p>
    <w:p>
      <w:pPr>
        <w:pStyle w:val="9"/>
        <w:spacing w:line="600" w:lineRule="exact"/>
        <w:ind w:firstLine="0"/>
        <w:jc w:val="center"/>
        <w:rPr>
          <w:rFonts w:ascii="宋体" w:hAnsi="宋体"/>
          <w:b/>
          <w:bCs/>
          <w:spacing w:val="24"/>
          <w:sz w:val="28"/>
          <w:szCs w:val="28"/>
        </w:rPr>
      </w:pPr>
    </w:p>
    <w:p>
      <w:pPr>
        <w:pStyle w:val="9"/>
        <w:spacing w:line="600" w:lineRule="exact"/>
        <w:ind w:firstLine="0"/>
        <w:jc w:val="center"/>
        <w:rPr>
          <w:rFonts w:ascii="宋体" w:hAnsi="宋体"/>
          <w:b/>
          <w:bCs/>
          <w:spacing w:val="24"/>
          <w:sz w:val="28"/>
          <w:szCs w:val="28"/>
        </w:rPr>
      </w:pPr>
    </w:p>
    <w:p>
      <w:pPr>
        <w:pStyle w:val="9"/>
        <w:spacing w:line="600" w:lineRule="exact"/>
        <w:ind w:firstLine="0"/>
        <w:jc w:val="center"/>
        <w:rPr>
          <w:rFonts w:ascii="宋体" w:hAnsi="宋体"/>
          <w:b/>
          <w:bCs/>
          <w:spacing w:val="24"/>
          <w:sz w:val="28"/>
          <w:szCs w:val="28"/>
        </w:rPr>
      </w:pPr>
      <w:r>
        <w:rPr>
          <w:rFonts w:hint="eastAsia" w:ascii="宋体" w:hAnsi="宋体"/>
          <w:b/>
          <w:bCs/>
          <w:spacing w:val="24"/>
          <w:sz w:val="28"/>
          <w:szCs w:val="28"/>
        </w:rPr>
        <w:t>企业业绩</w:t>
      </w:r>
    </w:p>
    <w:p>
      <w:pPr>
        <w:spacing w:line="360" w:lineRule="auto"/>
        <w:rPr>
          <w:rFonts w:ascii="宋体" w:hAnsi="宋体"/>
          <w:sz w:val="24"/>
        </w:rPr>
      </w:pPr>
      <w:r>
        <w:rPr>
          <w:rFonts w:hint="eastAsia" w:ascii="宋体" w:hAnsi="宋体"/>
          <w:sz w:val="24"/>
        </w:rPr>
        <w:t>供应商全称（加盖公章）：</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r>
        <w:rPr>
          <w:rFonts w:ascii="宋体" w:hAnsi="宋体"/>
          <w:sz w:val="24"/>
        </w:rPr>
        <w:t>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pPr>
              <w:spacing w:line="360" w:lineRule="auto"/>
              <w:jc w:val="center"/>
              <w:rPr>
                <w:rFonts w:ascii="宋体" w:hAnsi="宋体"/>
                <w:bCs/>
                <w:sz w:val="24"/>
              </w:rPr>
            </w:pPr>
            <w:r>
              <w:rPr>
                <w:rFonts w:hint="eastAsia" w:ascii="宋体" w:hAnsi="宋体"/>
                <w:bCs/>
                <w:sz w:val="24"/>
              </w:rPr>
              <w:t>序号</w:t>
            </w:r>
          </w:p>
        </w:tc>
        <w:tc>
          <w:tcPr>
            <w:tcW w:w="1417" w:type="dxa"/>
            <w:vAlign w:val="center"/>
          </w:tcPr>
          <w:p>
            <w:pPr>
              <w:spacing w:line="360" w:lineRule="auto"/>
              <w:jc w:val="center"/>
              <w:rPr>
                <w:rFonts w:ascii="宋体" w:hAnsi="宋体"/>
                <w:bCs/>
                <w:sz w:val="24"/>
              </w:rPr>
            </w:pPr>
            <w:r>
              <w:rPr>
                <w:rFonts w:hint="eastAsia" w:ascii="宋体" w:hAnsi="宋体"/>
                <w:bCs/>
                <w:sz w:val="24"/>
              </w:rPr>
              <w:t>项目名称</w:t>
            </w:r>
          </w:p>
        </w:tc>
        <w:tc>
          <w:tcPr>
            <w:tcW w:w="1701" w:type="dxa"/>
            <w:vAlign w:val="center"/>
          </w:tcPr>
          <w:p>
            <w:pPr>
              <w:spacing w:line="360" w:lineRule="auto"/>
              <w:jc w:val="center"/>
              <w:rPr>
                <w:rFonts w:ascii="宋体" w:hAnsi="宋体"/>
                <w:bCs/>
                <w:sz w:val="24"/>
              </w:rPr>
            </w:pPr>
            <w:r>
              <w:rPr>
                <w:rFonts w:hint="eastAsia" w:ascii="宋体" w:hAnsi="宋体"/>
                <w:bCs/>
                <w:sz w:val="24"/>
              </w:rPr>
              <w:t>采购人</w:t>
            </w:r>
          </w:p>
        </w:tc>
        <w:tc>
          <w:tcPr>
            <w:tcW w:w="1559" w:type="dxa"/>
            <w:vAlign w:val="center"/>
          </w:tcPr>
          <w:p>
            <w:pPr>
              <w:spacing w:line="360" w:lineRule="auto"/>
              <w:jc w:val="center"/>
              <w:rPr>
                <w:rFonts w:ascii="宋体" w:hAnsi="宋体"/>
                <w:bCs/>
                <w:sz w:val="24"/>
              </w:rPr>
            </w:pPr>
            <w:r>
              <w:rPr>
                <w:rFonts w:hint="eastAsia" w:ascii="宋体" w:hAnsi="宋体"/>
                <w:bCs/>
                <w:sz w:val="24"/>
              </w:rPr>
              <w:t>合同金额</w:t>
            </w:r>
          </w:p>
          <w:p>
            <w:pPr>
              <w:spacing w:line="360" w:lineRule="auto"/>
              <w:jc w:val="center"/>
              <w:rPr>
                <w:rFonts w:ascii="宋体" w:hAnsi="宋体"/>
                <w:bCs/>
                <w:sz w:val="24"/>
              </w:rPr>
            </w:pPr>
            <w:r>
              <w:rPr>
                <w:rFonts w:hint="eastAsia" w:ascii="宋体" w:hAnsi="宋体"/>
                <w:bCs/>
                <w:sz w:val="24"/>
                <w:lang w:eastAsia="zh-CN"/>
              </w:rPr>
              <w:t>（</w:t>
            </w:r>
            <w:r>
              <w:rPr>
                <w:rFonts w:hint="eastAsia" w:ascii="宋体" w:hAnsi="宋体"/>
                <w:bCs/>
                <w:sz w:val="24"/>
              </w:rPr>
              <w:t>人民币</w:t>
            </w:r>
            <w:r>
              <w:rPr>
                <w:rFonts w:hint="eastAsia" w:ascii="宋体" w:hAnsi="宋体"/>
                <w:bCs/>
                <w:sz w:val="24"/>
                <w:lang w:eastAsia="zh-CN"/>
              </w:rPr>
              <w:t>）</w:t>
            </w:r>
          </w:p>
        </w:tc>
        <w:tc>
          <w:tcPr>
            <w:tcW w:w="1276" w:type="dxa"/>
            <w:vAlign w:val="center"/>
          </w:tcPr>
          <w:p>
            <w:pPr>
              <w:spacing w:line="360" w:lineRule="auto"/>
              <w:jc w:val="center"/>
              <w:rPr>
                <w:rFonts w:ascii="宋体" w:hAnsi="宋体"/>
                <w:bCs/>
                <w:sz w:val="24"/>
              </w:rPr>
            </w:pPr>
            <w:r>
              <w:rPr>
                <w:rFonts w:hint="eastAsia" w:ascii="宋体" w:hAnsi="宋体"/>
                <w:bCs/>
                <w:sz w:val="24"/>
              </w:rPr>
              <w:t>签订时间</w:t>
            </w:r>
          </w:p>
        </w:tc>
        <w:tc>
          <w:tcPr>
            <w:tcW w:w="1701" w:type="dxa"/>
            <w:vAlign w:val="center"/>
          </w:tcPr>
          <w:p>
            <w:pPr>
              <w:spacing w:line="360" w:lineRule="auto"/>
              <w:jc w:val="center"/>
              <w:rPr>
                <w:rFonts w:ascii="宋体" w:hAnsi="宋体"/>
                <w:bCs/>
                <w:sz w:val="24"/>
              </w:rPr>
            </w:pPr>
            <w:r>
              <w:rPr>
                <w:rFonts w:hint="eastAsia" w:ascii="宋体" w:hAnsi="宋体"/>
                <w:bCs/>
                <w:sz w:val="24"/>
              </w:rPr>
              <w:t>采购单位</w:t>
            </w:r>
          </w:p>
          <w:p>
            <w:pPr>
              <w:spacing w:line="360" w:lineRule="auto"/>
              <w:jc w:val="center"/>
              <w:rPr>
                <w:rFonts w:ascii="宋体" w:hAnsi="宋体"/>
                <w:bCs/>
                <w:sz w:val="24"/>
              </w:rPr>
            </w:pPr>
            <w:r>
              <w:rPr>
                <w:rFonts w:hint="eastAsia" w:ascii="宋体" w:hAnsi="宋体"/>
                <w:bCs/>
                <w:sz w:val="24"/>
              </w:rPr>
              <w:t>联系人</w:t>
            </w:r>
          </w:p>
        </w:tc>
        <w:tc>
          <w:tcPr>
            <w:tcW w:w="1302" w:type="dxa"/>
            <w:vAlign w:val="center"/>
          </w:tcPr>
          <w:p>
            <w:pPr>
              <w:spacing w:line="360" w:lineRule="auto"/>
              <w:jc w:val="center"/>
              <w:rPr>
                <w:rFonts w:ascii="宋体" w:hAnsi="宋体"/>
                <w:bCs/>
                <w:sz w:val="24"/>
              </w:rPr>
            </w:pPr>
            <w:r>
              <w:rPr>
                <w:rFonts w:hint="eastAsia" w:ascii="宋体" w:hAnsi="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bl>
    <w:p>
      <w:pPr>
        <w:rPr>
          <w:rFonts w:ascii="宋体" w:hAnsi="宋体"/>
          <w:sz w:val="24"/>
        </w:rPr>
      </w:pPr>
    </w:p>
    <w:p>
      <w:pPr>
        <w:rPr>
          <w:rFonts w:ascii="宋体" w:hAnsi="宋体"/>
          <w:sz w:val="24"/>
        </w:rPr>
      </w:pPr>
      <w:r>
        <w:rPr>
          <w:rFonts w:hint="eastAsia" w:ascii="宋体" w:hAnsi="宋体"/>
          <w:sz w:val="24"/>
        </w:rPr>
        <w:t>法定代表人或其授权代理人签名或盖章：</w:t>
      </w:r>
    </w:p>
    <w:p>
      <w:pPr>
        <w:rPr>
          <w:rFonts w:ascii="宋体" w:hAnsi="宋体"/>
          <w:sz w:val="24"/>
        </w:rPr>
      </w:pPr>
      <w:r>
        <w:rPr>
          <w:rFonts w:hint="eastAsia" w:ascii="宋体" w:hAnsi="宋体"/>
          <w:sz w:val="24"/>
        </w:rPr>
        <w:t xml:space="preserve">                                                      日期：    年   月  日</w:t>
      </w:r>
    </w:p>
    <w:p>
      <w:pPr>
        <w:rPr>
          <w:rFonts w:ascii="宋体" w:hAnsi="宋体"/>
          <w:sz w:val="24"/>
        </w:rPr>
      </w:pPr>
    </w:p>
    <w:p>
      <w:pPr>
        <w:spacing w:line="420" w:lineRule="exact"/>
        <w:rPr>
          <w:rFonts w:ascii="宋体" w:hAnsi="宋体"/>
          <w:bCs/>
          <w:sz w:val="24"/>
        </w:rPr>
      </w:pPr>
      <w:r>
        <w:rPr>
          <w:rFonts w:hint="eastAsia" w:ascii="宋体" w:hAnsi="宋体"/>
          <w:sz w:val="24"/>
        </w:rPr>
        <w:t>注：1、</w:t>
      </w:r>
      <w:r>
        <w:rPr>
          <w:rFonts w:hint="eastAsia" w:ascii="宋体" w:hAnsi="宋体"/>
          <w:bCs/>
          <w:color w:val="auto"/>
          <w:sz w:val="24"/>
          <w:highlight w:val="none"/>
          <w:lang w:eastAsia="zh-CN"/>
        </w:rPr>
        <w:t>按评标办法提供证明材料</w:t>
      </w:r>
      <w:r>
        <w:rPr>
          <w:rFonts w:hint="eastAsia" w:ascii="宋体" w:hAnsi="宋体"/>
          <w:bCs/>
          <w:sz w:val="24"/>
        </w:rPr>
        <w:t>；</w:t>
      </w:r>
    </w:p>
    <w:p>
      <w:pPr>
        <w:spacing w:line="420" w:lineRule="exact"/>
        <w:ind w:firstLine="360" w:firstLineChars="150"/>
        <w:rPr>
          <w:rFonts w:ascii="宋体" w:hAnsi="宋体"/>
          <w:bCs/>
          <w:sz w:val="24"/>
        </w:rPr>
      </w:pPr>
      <w:r>
        <w:rPr>
          <w:rFonts w:hint="eastAsia" w:ascii="宋体" w:hAnsi="宋体"/>
          <w:sz w:val="24"/>
        </w:rPr>
        <w:t>2、此表仅提供了表格形式，供应商应根据需要准备足够数量的表格来填写；</w:t>
      </w:r>
    </w:p>
    <w:p>
      <w:pPr>
        <w:spacing w:line="560" w:lineRule="exact"/>
        <w:ind w:right="560" w:rightChars="200"/>
        <w:rPr>
          <w:rFonts w:ascii="宋体" w:hAnsi="宋体"/>
          <w:b/>
          <w:color w:val="000000"/>
          <w:szCs w:val="28"/>
        </w:rPr>
      </w:pPr>
    </w:p>
    <w:p>
      <w:pPr>
        <w:spacing w:line="600" w:lineRule="exact"/>
        <w:jc w:val="center"/>
        <w:rPr>
          <w:rFonts w:hint="eastAsia" w:ascii="宋体" w:hAnsi="宋体" w:cs="宋体"/>
          <w:b/>
          <w:bCs/>
          <w:spacing w:val="24"/>
          <w:szCs w:val="28"/>
        </w:rPr>
      </w:pPr>
    </w:p>
    <w:p>
      <w:pPr>
        <w:spacing w:line="600" w:lineRule="exact"/>
        <w:jc w:val="center"/>
        <w:rPr>
          <w:rFonts w:ascii="宋体" w:hAnsi="宋体" w:cs="宋体"/>
          <w:b/>
          <w:bCs/>
          <w:spacing w:val="24"/>
          <w:szCs w:val="28"/>
        </w:rPr>
      </w:pPr>
      <w:r>
        <w:rPr>
          <w:rFonts w:hint="eastAsia" w:ascii="宋体" w:hAnsi="宋体" w:cs="宋体"/>
          <w:b/>
          <w:bCs/>
          <w:spacing w:val="24"/>
          <w:szCs w:val="28"/>
        </w:rPr>
        <w:t>企业认证</w:t>
      </w:r>
    </w:p>
    <w:p>
      <w:pPr>
        <w:spacing w:line="600" w:lineRule="exact"/>
        <w:rPr>
          <w:rFonts w:ascii="宋体" w:hAnsi="宋体"/>
          <w:color w:val="000000"/>
          <w:sz w:val="24"/>
        </w:rPr>
      </w:pPr>
      <w:r>
        <w:rPr>
          <w:rFonts w:hint="eastAsia" w:ascii="宋体" w:hAnsi="宋体"/>
          <w:color w:val="000000"/>
          <w:sz w:val="24"/>
        </w:rPr>
        <w:t>供应商全称（加盖公章）：</w:t>
      </w:r>
    </w:p>
    <w:p>
      <w:pPr>
        <w:spacing w:line="600" w:lineRule="exact"/>
        <w:rPr>
          <w:rFonts w:ascii="宋体" w:hAnsi="宋体"/>
          <w:color w:val="000000"/>
          <w:sz w:val="24"/>
        </w:rPr>
      </w:pPr>
      <w:r>
        <w:rPr>
          <w:rFonts w:hint="eastAsia" w:ascii="宋体" w:hAnsi="宋体"/>
          <w:color w:val="000000"/>
          <w:sz w:val="24"/>
        </w:rPr>
        <w:t>项目</w:t>
      </w:r>
      <w:r>
        <w:rPr>
          <w:rFonts w:ascii="宋体" w:hAnsi="宋体"/>
          <w:color w:val="000000"/>
          <w:sz w:val="24"/>
        </w:rPr>
        <w:t>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80"/>
        <w:gridCol w:w="1596"/>
        <w:gridCol w:w="1980"/>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pacing w:line="440" w:lineRule="exact"/>
              <w:jc w:val="center"/>
              <w:rPr>
                <w:rFonts w:ascii="宋体" w:hAnsi="宋体" w:cs="宋体"/>
                <w:sz w:val="24"/>
              </w:rPr>
            </w:pPr>
            <w:r>
              <w:rPr>
                <w:rFonts w:hint="eastAsia" w:ascii="宋体" w:hAnsi="宋体" w:cs="宋体"/>
                <w:sz w:val="24"/>
              </w:rPr>
              <w:t>序号</w:t>
            </w:r>
          </w:p>
        </w:tc>
        <w:tc>
          <w:tcPr>
            <w:tcW w:w="1980" w:type="dxa"/>
            <w:vAlign w:val="center"/>
          </w:tcPr>
          <w:p>
            <w:pPr>
              <w:spacing w:line="440" w:lineRule="exact"/>
              <w:jc w:val="center"/>
              <w:rPr>
                <w:rFonts w:ascii="宋体" w:hAnsi="宋体" w:cs="宋体"/>
                <w:sz w:val="24"/>
              </w:rPr>
            </w:pPr>
            <w:r>
              <w:rPr>
                <w:rFonts w:hint="eastAsia" w:ascii="宋体" w:hAnsi="宋体" w:cs="宋体"/>
                <w:sz w:val="24"/>
              </w:rPr>
              <w:t>证书名称</w:t>
            </w:r>
          </w:p>
        </w:tc>
        <w:tc>
          <w:tcPr>
            <w:tcW w:w="1596" w:type="dxa"/>
            <w:vAlign w:val="center"/>
          </w:tcPr>
          <w:p>
            <w:pPr>
              <w:spacing w:line="440" w:lineRule="exact"/>
              <w:jc w:val="center"/>
              <w:rPr>
                <w:rFonts w:ascii="宋体" w:hAnsi="宋体" w:cs="宋体"/>
                <w:sz w:val="24"/>
              </w:rPr>
            </w:pPr>
            <w:r>
              <w:rPr>
                <w:rFonts w:hint="eastAsia" w:ascii="宋体" w:hAnsi="宋体" w:cs="宋体"/>
                <w:sz w:val="24"/>
              </w:rPr>
              <w:t>颁发机构</w:t>
            </w:r>
          </w:p>
        </w:tc>
        <w:tc>
          <w:tcPr>
            <w:tcW w:w="1980" w:type="dxa"/>
            <w:vAlign w:val="center"/>
          </w:tcPr>
          <w:p>
            <w:pPr>
              <w:spacing w:line="440" w:lineRule="exact"/>
              <w:jc w:val="center"/>
              <w:rPr>
                <w:rFonts w:ascii="宋体" w:hAnsi="宋体" w:cs="宋体"/>
                <w:sz w:val="24"/>
              </w:rPr>
            </w:pPr>
            <w:r>
              <w:rPr>
                <w:rFonts w:hint="eastAsia" w:ascii="宋体" w:hAnsi="宋体" w:cs="宋体"/>
                <w:sz w:val="24"/>
              </w:rPr>
              <w:t>颁发时间</w:t>
            </w:r>
          </w:p>
        </w:tc>
        <w:tc>
          <w:tcPr>
            <w:tcW w:w="2904" w:type="dxa"/>
            <w:vAlign w:val="center"/>
          </w:tcPr>
          <w:p>
            <w:pPr>
              <w:spacing w:line="44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1596"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290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84"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1596"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290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1596"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290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1596"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290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1596"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290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1596"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290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1596"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290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1596"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290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1596"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290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1596"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2904" w:type="dxa"/>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1596" w:type="dxa"/>
            <w:vAlign w:val="center"/>
          </w:tcPr>
          <w:p>
            <w:pPr>
              <w:spacing w:line="440" w:lineRule="exact"/>
              <w:jc w:val="center"/>
              <w:rPr>
                <w:rFonts w:ascii="宋体" w:hAnsi="宋体" w:cs="宋体"/>
                <w:sz w:val="24"/>
              </w:rPr>
            </w:pPr>
          </w:p>
        </w:tc>
        <w:tc>
          <w:tcPr>
            <w:tcW w:w="1980" w:type="dxa"/>
            <w:vAlign w:val="center"/>
          </w:tcPr>
          <w:p>
            <w:pPr>
              <w:spacing w:line="440" w:lineRule="exact"/>
              <w:jc w:val="center"/>
              <w:rPr>
                <w:rFonts w:ascii="宋体" w:hAnsi="宋体" w:cs="宋体"/>
                <w:sz w:val="24"/>
              </w:rPr>
            </w:pPr>
          </w:p>
        </w:tc>
        <w:tc>
          <w:tcPr>
            <w:tcW w:w="2904" w:type="dxa"/>
            <w:vAlign w:val="center"/>
          </w:tcPr>
          <w:p>
            <w:pPr>
              <w:spacing w:line="440" w:lineRule="exact"/>
              <w:jc w:val="center"/>
              <w:rPr>
                <w:rFonts w:ascii="宋体" w:hAnsi="宋体" w:cs="宋体"/>
                <w:sz w:val="24"/>
              </w:rPr>
            </w:pPr>
          </w:p>
        </w:tc>
      </w:tr>
    </w:tbl>
    <w:p>
      <w:pPr>
        <w:spacing w:line="360" w:lineRule="auto"/>
        <w:rPr>
          <w:rFonts w:ascii="宋体" w:hAnsi="宋体" w:cs="宋体"/>
          <w:color w:val="000000"/>
          <w:sz w:val="24"/>
        </w:rPr>
      </w:pPr>
      <w:r>
        <w:rPr>
          <w:rFonts w:hint="eastAsia" w:ascii="宋体" w:hAnsi="宋体" w:cs="宋体"/>
          <w:color w:val="000000"/>
          <w:sz w:val="24"/>
        </w:rPr>
        <w:t>法定代表人或其授权代理人签名或盖章：</w:t>
      </w:r>
    </w:p>
    <w:p>
      <w:pPr>
        <w:spacing w:line="360" w:lineRule="auto"/>
        <w:rPr>
          <w:rFonts w:ascii="宋体" w:hAnsi="宋体" w:cs="宋体"/>
          <w:color w:val="000000"/>
          <w:sz w:val="24"/>
        </w:rPr>
      </w:pPr>
      <w:r>
        <w:rPr>
          <w:rFonts w:hint="eastAsia" w:ascii="宋体" w:hAnsi="宋体" w:cs="宋体"/>
          <w:color w:val="000000"/>
          <w:sz w:val="24"/>
        </w:rPr>
        <w:t>日期：     年  月  日</w:t>
      </w:r>
    </w:p>
    <w:p>
      <w:pPr>
        <w:spacing w:line="360" w:lineRule="auto"/>
        <w:ind w:left="840" w:hanging="840" w:hangingChars="350"/>
        <w:rPr>
          <w:rFonts w:ascii="宋体" w:hAnsi="宋体" w:cs="宋体"/>
          <w:color w:val="000000"/>
          <w:sz w:val="24"/>
        </w:rPr>
      </w:pPr>
    </w:p>
    <w:p>
      <w:pPr>
        <w:spacing w:line="360" w:lineRule="auto"/>
        <w:ind w:left="843" w:hanging="843" w:hangingChars="350"/>
        <w:rPr>
          <w:rFonts w:ascii="宋体" w:hAnsi="宋体" w:cs="宋体"/>
          <w:b/>
          <w:color w:val="000000"/>
          <w:sz w:val="24"/>
        </w:rPr>
      </w:pPr>
      <w:r>
        <w:rPr>
          <w:rFonts w:hint="eastAsia" w:ascii="宋体" w:hAnsi="宋体" w:cs="宋体"/>
          <w:b/>
          <w:color w:val="000000"/>
          <w:sz w:val="24"/>
        </w:rPr>
        <w:t>注：</w:t>
      </w:r>
    </w:p>
    <w:p>
      <w:pPr>
        <w:spacing w:line="360" w:lineRule="auto"/>
        <w:ind w:left="900" w:leftChars="150" w:hanging="480" w:hangingChars="200"/>
        <w:outlineLvl w:val="1"/>
        <w:rPr>
          <w:rFonts w:ascii="宋体" w:hAnsi="宋体" w:cs="宋体"/>
          <w:color w:val="000000"/>
          <w:sz w:val="24"/>
        </w:rPr>
      </w:pPr>
      <w:bookmarkStart w:id="78" w:name="_Toc12916"/>
      <w:r>
        <w:rPr>
          <w:rFonts w:hint="eastAsia" w:ascii="宋体" w:hAnsi="宋体" w:cs="宋体"/>
          <w:color w:val="000000"/>
          <w:sz w:val="24"/>
        </w:rPr>
        <w:t>1.</w:t>
      </w:r>
      <w:r>
        <w:rPr>
          <w:rFonts w:hint="eastAsia" w:ascii="宋体" w:hAnsi="宋体" w:cs="宋体"/>
          <w:bCs/>
          <w:color w:val="000000"/>
          <w:sz w:val="24"/>
        </w:rPr>
        <w:t>按评标办法提供证明材料；</w:t>
      </w:r>
      <w:bookmarkEnd w:id="78"/>
    </w:p>
    <w:p>
      <w:pPr>
        <w:spacing w:line="360" w:lineRule="auto"/>
        <w:ind w:left="900" w:leftChars="150" w:hanging="480" w:hangingChars="200"/>
        <w:rPr>
          <w:rFonts w:ascii="宋体" w:hAnsi="宋体" w:cs="宋体"/>
          <w:color w:val="000000"/>
          <w:sz w:val="24"/>
        </w:rPr>
      </w:pPr>
      <w:r>
        <w:rPr>
          <w:rFonts w:hint="eastAsia" w:ascii="宋体" w:hAnsi="宋体" w:cs="宋体"/>
          <w:color w:val="000000"/>
          <w:sz w:val="24"/>
        </w:rPr>
        <w:t>2.此表仅提供了表格形式，供应商应根据需要准备足够数量的表格来填写。</w:t>
      </w:r>
    </w:p>
    <w:p>
      <w:pPr>
        <w:spacing w:line="360" w:lineRule="auto"/>
        <w:ind w:left="900" w:leftChars="150" w:hanging="480" w:hangingChars="200"/>
        <w:rPr>
          <w:rFonts w:ascii="宋体" w:hAnsi="宋体" w:cs="宋体"/>
          <w:color w:val="000000"/>
          <w:sz w:val="24"/>
        </w:rPr>
      </w:pPr>
    </w:p>
    <w:p>
      <w:pPr>
        <w:pStyle w:val="29"/>
      </w:pPr>
    </w:p>
    <w:p>
      <w:pPr>
        <w:pStyle w:val="29"/>
      </w:pPr>
    </w:p>
    <w:p>
      <w:pPr>
        <w:spacing w:before="135"/>
        <w:ind w:left="276" w:right="871"/>
        <w:jc w:val="center"/>
        <w:rPr>
          <w:b/>
          <w:sz w:val="24"/>
        </w:rPr>
      </w:pPr>
      <w:r>
        <w:rPr>
          <w:rFonts w:hint="eastAsia"/>
          <w:b/>
          <w:sz w:val="24"/>
        </w:rPr>
        <w:t xml:space="preserve"> </w:t>
      </w:r>
      <w:r>
        <w:rPr>
          <w:b/>
          <w:sz w:val="24"/>
        </w:rPr>
        <w:t>投标项目实施人员配备表</w:t>
      </w:r>
    </w:p>
    <w:p>
      <w:pPr>
        <w:spacing w:before="161"/>
        <w:ind w:left="271" w:right="871"/>
        <w:jc w:val="center"/>
        <w:rPr>
          <w:b/>
          <w:sz w:val="24"/>
        </w:rPr>
      </w:pPr>
      <w:r>
        <w:rPr>
          <w:b/>
          <w:sz w:val="24"/>
        </w:rPr>
        <w:t>（项目负责人）</w:t>
      </w:r>
    </w:p>
    <w:p>
      <w:pPr>
        <w:pStyle w:val="36"/>
        <w:spacing w:before="160"/>
        <w:ind w:left="107"/>
        <w:rPr>
          <w:sz w:val="24"/>
        </w:rPr>
      </w:pPr>
      <w:r>
        <w:rPr>
          <w:sz w:val="24"/>
        </w:rPr>
        <w:t xml:space="preserve">供应商全称（加盖公章）： </w:t>
      </w:r>
    </w:p>
    <w:p>
      <w:pPr>
        <w:pStyle w:val="36"/>
        <w:spacing w:before="160"/>
        <w:ind w:left="107"/>
        <w:rPr>
          <w:sz w:val="24"/>
        </w:rPr>
      </w:pPr>
      <w:r>
        <w:rPr>
          <w:sz w:val="24"/>
          <w:lang w:val="en-US" w:bidi="ar-SA"/>
        </w:rPr>
        <mc:AlternateContent>
          <mc:Choice Requires="wps">
            <w:drawing>
              <wp:anchor distT="0" distB="0" distL="114300" distR="114300" simplePos="0" relativeHeight="251659264" behindDoc="0" locked="0" layoutInCell="1" allowOverlap="1">
                <wp:simplePos x="0" y="0"/>
                <wp:positionH relativeFrom="page">
                  <wp:posOffset>897255</wp:posOffset>
                </wp:positionH>
                <wp:positionV relativeFrom="paragraph">
                  <wp:posOffset>542290</wp:posOffset>
                </wp:positionV>
                <wp:extent cx="5959475" cy="4735195"/>
                <wp:effectExtent l="0" t="0" r="0" b="0"/>
                <wp:wrapTopAndBottom/>
                <wp:docPr id="6" name="文本框 6"/>
                <wp:cNvGraphicFramePr/>
                <a:graphic xmlns:a="http://schemas.openxmlformats.org/drawingml/2006/main">
                  <a:graphicData uri="http://schemas.microsoft.com/office/word/2010/wordprocessingShape">
                    <wps:wsp>
                      <wps:cNvSpPr txBox="1"/>
                      <wps:spPr>
                        <a:xfrm>
                          <a:off x="0" y="0"/>
                          <a:ext cx="5959475" cy="4735195"/>
                        </a:xfrm>
                        <a:prstGeom prst="rect">
                          <a:avLst/>
                        </a:prstGeom>
                        <a:noFill/>
                        <a:ln>
                          <a:noFill/>
                        </a:ln>
                      </wps:spPr>
                      <wps:txbx>
                        <w:txbxContent>
                          <w:tbl>
                            <w:tblPr>
                              <w:tblStyle w:val="2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1"/>
                              <w:gridCol w:w="1938"/>
                              <w:gridCol w:w="4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2301" w:type="dxa"/>
                                  <w:tcBorders>
                                    <w:bottom w:val="single" w:color="auto" w:sz="4" w:space="0"/>
                                  </w:tcBorders>
                                </w:tcPr>
                                <w:p>
                                  <w:pPr>
                                    <w:pStyle w:val="36"/>
                                    <w:spacing w:before="11"/>
                                    <w:rPr>
                                      <w:sz w:val="26"/>
                                    </w:rPr>
                                  </w:pPr>
                                </w:p>
                                <w:p>
                                  <w:pPr>
                                    <w:pStyle w:val="36"/>
                                    <w:spacing w:before="1"/>
                                    <w:ind w:left="409" w:right="401"/>
                                    <w:jc w:val="center"/>
                                    <w:rPr>
                                      <w:sz w:val="24"/>
                                    </w:rPr>
                                  </w:pPr>
                                  <w:r>
                                    <w:rPr>
                                      <w:sz w:val="24"/>
                                    </w:rPr>
                                    <w:t>姓名</w:t>
                                  </w:r>
                                </w:p>
                              </w:tc>
                              <w:tc>
                                <w:tcPr>
                                  <w:tcW w:w="1938" w:type="dxa"/>
                                  <w:tcBorders>
                                    <w:bottom w:val="single" w:color="auto" w:sz="4" w:space="0"/>
                                  </w:tcBorders>
                                </w:tcPr>
                                <w:p>
                                  <w:pPr>
                                    <w:pStyle w:val="36"/>
                                    <w:rPr>
                                      <w:rFonts w:ascii="Times New Roman"/>
                                      <w:sz w:val="22"/>
                                    </w:rPr>
                                  </w:pPr>
                                </w:p>
                              </w:tc>
                              <w:tc>
                                <w:tcPr>
                                  <w:tcW w:w="4602" w:type="dxa"/>
                                  <w:tcBorders>
                                    <w:bottom w:val="single" w:color="auto" w:sz="4" w:space="0"/>
                                  </w:tcBorders>
                                </w:tcPr>
                                <w:p>
                                  <w:pPr>
                                    <w:pStyle w:val="36"/>
                                    <w:spacing w:before="112"/>
                                    <w:ind w:left="587"/>
                                    <w:rPr>
                                      <w:sz w:val="24"/>
                                    </w:rPr>
                                  </w:pPr>
                                  <w:r>
                                    <w:rPr>
                                      <w:sz w:val="24"/>
                                    </w:rPr>
                                    <w:t>近3年业绩及承担的主要工作情况，曾担任项目经理的项目应列明细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301" w:type="dxa"/>
                                  <w:tcBorders>
                                    <w:top w:val="single" w:color="auto" w:sz="4" w:space="0"/>
                                    <w:left w:val="single" w:color="auto" w:sz="4" w:space="0"/>
                                  </w:tcBorders>
                                </w:tcPr>
                                <w:p>
                                  <w:pPr>
                                    <w:pStyle w:val="36"/>
                                    <w:spacing w:before="131"/>
                                    <w:ind w:left="409" w:right="401"/>
                                    <w:jc w:val="center"/>
                                    <w:rPr>
                                      <w:sz w:val="24"/>
                                    </w:rPr>
                                  </w:pPr>
                                  <w:r>
                                    <w:rPr>
                                      <w:sz w:val="24"/>
                                    </w:rPr>
                                    <w:t>性别</w:t>
                                  </w:r>
                                </w:p>
                              </w:tc>
                              <w:tc>
                                <w:tcPr>
                                  <w:tcW w:w="1938" w:type="dxa"/>
                                  <w:tcBorders>
                                    <w:top w:val="single" w:color="auto" w:sz="4" w:space="0"/>
                                  </w:tcBorders>
                                </w:tcPr>
                                <w:p>
                                  <w:pPr>
                                    <w:pStyle w:val="36"/>
                                    <w:rPr>
                                      <w:rFonts w:ascii="Times New Roman"/>
                                      <w:sz w:val="22"/>
                                    </w:rPr>
                                  </w:pPr>
                                </w:p>
                              </w:tc>
                              <w:tc>
                                <w:tcPr>
                                  <w:tcW w:w="4602" w:type="dxa"/>
                                  <w:vMerge w:val="restart"/>
                                  <w:tcBorders>
                                    <w:top w:val="single" w:color="auto" w:sz="4" w:space="0"/>
                                    <w:right w:val="single" w:color="auto" w:sz="4" w:space="0"/>
                                  </w:tcBorders>
                                </w:tcPr>
                                <w:p>
                                  <w:pPr>
                                    <w:pStyle w:val="3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301" w:type="dxa"/>
                                  <w:tcBorders>
                                    <w:left w:val="single" w:color="auto" w:sz="4" w:space="0"/>
                                  </w:tcBorders>
                                </w:tcPr>
                                <w:p>
                                  <w:pPr>
                                    <w:pStyle w:val="36"/>
                                    <w:spacing w:before="124"/>
                                    <w:ind w:left="409" w:right="401"/>
                                    <w:jc w:val="center"/>
                                    <w:rPr>
                                      <w:sz w:val="24"/>
                                    </w:rPr>
                                  </w:pPr>
                                  <w:r>
                                    <w:rPr>
                                      <w:sz w:val="24"/>
                                    </w:rPr>
                                    <w:t>年龄</w:t>
                                  </w:r>
                                </w:p>
                              </w:tc>
                              <w:tc>
                                <w:tcPr>
                                  <w:tcW w:w="1938" w:type="dxa"/>
                                </w:tcPr>
                                <w:p>
                                  <w:pPr>
                                    <w:pStyle w:val="36"/>
                                    <w:rPr>
                                      <w:rFonts w:ascii="Times New Roman"/>
                                      <w:sz w:val="22"/>
                                    </w:rPr>
                                  </w:pPr>
                                </w:p>
                              </w:tc>
                              <w:tc>
                                <w:tcPr>
                                  <w:tcW w:w="4602" w:type="dxa"/>
                                  <w:vMerge w:val="continue"/>
                                  <w:tcBorders>
                                    <w:top w:val="nil"/>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301" w:type="dxa"/>
                                  <w:tcBorders>
                                    <w:left w:val="single" w:color="auto" w:sz="4" w:space="0"/>
                                  </w:tcBorders>
                                </w:tcPr>
                                <w:p>
                                  <w:pPr>
                                    <w:pStyle w:val="36"/>
                                    <w:spacing w:before="133"/>
                                    <w:ind w:left="409" w:right="401"/>
                                    <w:jc w:val="center"/>
                                    <w:rPr>
                                      <w:sz w:val="24"/>
                                    </w:rPr>
                                  </w:pPr>
                                  <w:r>
                                    <w:rPr>
                                      <w:sz w:val="24"/>
                                    </w:rPr>
                                    <w:t>职称</w:t>
                                  </w:r>
                                </w:p>
                              </w:tc>
                              <w:tc>
                                <w:tcPr>
                                  <w:tcW w:w="1938" w:type="dxa"/>
                                </w:tcPr>
                                <w:p>
                                  <w:pPr>
                                    <w:pStyle w:val="36"/>
                                    <w:rPr>
                                      <w:rFonts w:ascii="Times New Roman"/>
                                      <w:sz w:val="22"/>
                                    </w:rPr>
                                  </w:pPr>
                                </w:p>
                              </w:tc>
                              <w:tc>
                                <w:tcPr>
                                  <w:tcW w:w="4602" w:type="dxa"/>
                                  <w:vMerge w:val="continue"/>
                                  <w:tcBorders>
                                    <w:top w:val="nil"/>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301" w:type="dxa"/>
                                  <w:tcBorders>
                                    <w:left w:val="single" w:color="auto" w:sz="4" w:space="0"/>
                                  </w:tcBorders>
                                </w:tcPr>
                                <w:p>
                                  <w:pPr>
                                    <w:pStyle w:val="36"/>
                                    <w:spacing w:before="132"/>
                                    <w:ind w:left="409" w:right="401"/>
                                    <w:jc w:val="center"/>
                                    <w:rPr>
                                      <w:sz w:val="24"/>
                                    </w:rPr>
                                  </w:pPr>
                                  <w:r>
                                    <w:rPr>
                                      <w:sz w:val="24"/>
                                    </w:rPr>
                                    <w:t>毕业时间</w:t>
                                  </w:r>
                                </w:p>
                              </w:tc>
                              <w:tc>
                                <w:tcPr>
                                  <w:tcW w:w="1938" w:type="dxa"/>
                                </w:tcPr>
                                <w:p>
                                  <w:pPr>
                                    <w:pStyle w:val="36"/>
                                    <w:rPr>
                                      <w:rFonts w:ascii="Times New Roman"/>
                                      <w:sz w:val="22"/>
                                    </w:rPr>
                                  </w:pPr>
                                </w:p>
                              </w:tc>
                              <w:tc>
                                <w:tcPr>
                                  <w:tcW w:w="4602" w:type="dxa"/>
                                  <w:vMerge w:val="continue"/>
                                  <w:tcBorders>
                                    <w:top w:val="nil"/>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2301" w:type="dxa"/>
                                  <w:tcBorders>
                                    <w:left w:val="single" w:color="auto" w:sz="4" w:space="0"/>
                                  </w:tcBorders>
                                </w:tcPr>
                                <w:p>
                                  <w:pPr>
                                    <w:pStyle w:val="36"/>
                                    <w:spacing w:before="195"/>
                                    <w:ind w:left="409" w:right="401"/>
                                    <w:jc w:val="center"/>
                                    <w:rPr>
                                      <w:sz w:val="24"/>
                                    </w:rPr>
                                  </w:pPr>
                                  <w:r>
                                    <w:rPr>
                                      <w:sz w:val="24"/>
                                    </w:rPr>
                                    <w:t>所学专业</w:t>
                                  </w:r>
                                </w:p>
                              </w:tc>
                              <w:tc>
                                <w:tcPr>
                                  <w:tcW w:w="1938" w:type="dxa"/>
                                </w:tcPr>
                                <w:p>
                                  <w:pPr>
                                    <w:pStyle w:val="36"/>
                                    <w:rPr>
                                      <w:rFonts w:ascii="Times New Roman"/>
                                      <w:sz w:val="22"/>
                                    </w:rPr>
                                  </w:pPr>
                                </w:p>
                              </w:tc>
                              <w:tc>
                                <w:tcPr>
                                  <w:tcW w:w="4602" w:type="dxa"/>
                                  <w:vMerge w:val="continue"/>
                                  <w:tcBorders>
                                    <w:top w:val="nil"/>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01" w:type="dxa"/>
                                  <w:tcBorders>
                                    <w:left w:val="single" w:color="auto" w:sz="4" w:space="0"/>
                                  </w:tcBorders>
                                </w:tcPr>
                                <w:p>
                                  <w:pPr>
                                    <w:pStyle w:val="36"/>
                                    <w:spacing w:before="191"/>
                                    <w:ind w:left="409" w:right="401"/>
                                    <w:jc w:val="center"/>
                                    <w:rPr>
                                      <w:sz w:val="24"/>
                                    </w:rPr>
                                  </w:pPr>
                                  <w:r>
                                    <w:rPr>
                                      <w:sz w:val="24"/>
                                    </w:rPr>
                                    <w:t>学历</w:t>
                                  </w:r>
                                </w:p>
                              </w:tc>
                              <w:tc>
                                <w:tcPr>
                                  <w:tcW w:w="1938" w:type="dxa"/>
                                </w:tcPr>
                                <w:p>
                                  <w:pPr>
                                    <w:pStyle w:val="36"/>
                                    <w:rPr>
                                      <w:rFonts w:ascii="Times New Roman"/>
                                      <w:sz w:val="22"/>
                                    </w:rPr>
                                  </w:pPr>
                                </w:p>
                              </w:tc>
                              <w:tc>
                                <w:tcPr>
                                  <w:tcW w:w="4602" w:type="dxa"/>
                                  <w:vMerge w:val="continue"/>
                                  <w:tcBorders>
                                    <w:top w:val="nil"/>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2301" w:type="dxa"/>
                                  <w:tcBorders>
                                    <w:left w:val="single" w:color="auto" w:sz="4" w:space="0"/>
                                  </w:tcBorders>
                                </w:tcPr>
                                <w:p>
                                  <w:pPr>
                                    <w:pStyle w:val="36"/>
                                    <w:spacing w:before="10"/>
                                    <w:rPr>
                                      <w:sz w:val="25"/>
                                    </w:rPr>
                                  </w:pPr>
                                </w:p>
                                <w:p>
                                  <w:pPr>
                                    <w:pStyle w:val="36"/>
                                    <w:ind w:left="409" w:right="401"/>
                                    <w:jc w:val="center"/>
                                    <w:rPr>
                                      <w:sz w:val="24"/>
                                    </w:rPr>
                                  </w:pPr>
                                  <w:r>
                                    <w:rPr>
                                      <w:sz w:val="24"/>
                                    </w:rPr>
                                    <w:t>资质证书编号</w:t>
                                  </w:r>
                                </w:p>
                              </w:tc>
                              <w:tc>
                                <w:tcPr>
                                  <w:tcW w:w="1938" w:type="dxa"/>
                                </w:tcPr>
                                <w:p>
                                  <w:pPr>
                                    <w:pStyle w:val="36"/>
                                    <w:rPr>
                                      <w:rFonts w:ascii="Times New Roman"/>
                                      <w:sz w:val="22"/>
                                    </w:rPr>
                                  </w:pPr>
                                </w:p>
                              </w:tc>
                              <w:tc>
                                <w:tcPr>
                                  <w:tcW w:w="4602" w:type="dxa"/>
                                  <w:vMerge w:val="continue"/>
                                  <w:tcBorders>
                                    <w:top w:val="nil"/>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301" w:type="dxa"/>
                                  <w:tcBorders>
                                    <w:left w:val="single" w:color="auto" w:sz="4" w:space="0"/>
                                  </w:tcBorders>
                                </w:tcPr>
                                <w:p>
                                  <w:pPr>
                                    <w:pStyle w:val="36"/>
                                    <w:spacing w:before="11"/>
                                    <w:rPr>
                                      <w:sz w:val="24"/>
                                    </w:rPr>
                                  </w:pPr>
                                </w:p>
                                <w:p>
                                  <w:pPr>
                                    <w:pStyle w:val="36"/>
                                    <w:ind w:left="409" w:right="401"/>
                                    <w:jc w:val="center"/>
                                    <w:rPr>
                                      <w:sz w:val="24"/>
                                    </w:rPr>
                                  </w:pPr>
                                  <w:r>
                                    <w:rPr>
                                      <w:sz w:val="24"/>
                                    </w:rPr>
                                    <w:t>其他资质情况</w:t>
                                  </w:r>
                                </w:p>
                              </w:tc>
                              <w:tc>
                                <w:tcPr>
                                  <w:tcW w:w="1938" w:type="dxa"/>
                                </w:tcPr>
                                <w:p>
                                  <w:pPr>
                                    <w:pStyle w:val="36"/>
                                    <w:rPr>
                                      <w:rFonts w:ascii="Times New Roman"/>
                                      <w:sz w:val="22"/>
                                    </w:rPr>
                                  </w:pPr>
                                </w:p>
                              </w:tc>
                              <w:tc>
                                <w:tcPr>
                                  <w:tcW w:w="4602" w:type="dxa"/>
                                  <w:vMerge w:val="continue"/>
                                  <w:tcBorders>
                                    <w:top w:val="nil"/>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301" w:type="dxa"/>
                                  <w:tcBorders>
                                    <w:left w:val="single" w:color="auto" w:sz="4" w:space="0"/>
                                    <w:bottom w:val="single" w:color="auto" w:sz="4" w:space="0"/>
                                  </w:tcBorders>
                                </w:tcPr>
                                <w:p>
                                  <w:pPr>
                                    <w:pStyle w:val="36"/>
                                    <w:spacing w:before="6"/>
                                    <w:rPr>
                                      <w:sz w:val="18"/>
                                    </w:rPr>
                                  </w:pPr>
                                </w:p>
                                <w:p>
                                  <w:pPr>
                                    <w:pStyle w:val="36"/>
                                    <w:ind w:left="409" w:right="401"/>
                                    <w:jc w:val="center"/>
                                    <w:rPr>
                                      <w:sz w:val="24"/>
                                    </w:rPr>
                                  </w:pPr>
                                  <w:r>
                                    <w:rPr>
                                      <w:sz w:val="24"/>
                                    </w:rPr>
                                    <w:t>联系电话</w:t>
                                  </w:r>
                                </w:p>
                              </w:tc>
                              <w:tc>
                                <w:tcPr>
                                  <w:tcW w:w="1938" w:type="dxa"/>
                                  <w:tcBorders>
                                    <w:bottom w:val="single" w:color="auto" w:sz="4" w:space="0"/>
                                  </w:tcBorders>
                                </w:tcPr>
                                <w:p>
                                  <w:pPr>
                                    <w:pStyle w:val="36"/>
                                    <w:rPr>
                                      <w:rFonts w:ascii="Times New Roman"/>
                                      <w:sz w:val="22"/>
                                    </w:rPr>
                                  </w:pPr>
                                </w:p>
                              </w:tc>
                              <w:tc>
                                <w:tcPr>
                                  <w:tcW w:w="4602" w:type="dxa"/>
                                  <w:vMerge w:val="continue"/>
                                  <w:tcBorders>
                                    <w:top w:val="nil"/>
                                    <w:bottom w:val="single" w:color="auto" w:sz="4" w:space="0"/>
                                    <w:right w:val="single" w:color="auto" w:sz="4" w:space="0"/>
                                  </w:tcBorders>
                                </w:tcPr>
                                <w:p>
                                  <w:pPr>
                                    <w:rPr>
                                      <w:sz w:val="2"/>
                                      <w:szCs w:val="2"/>
                                    </w:rPr>
                                  </w:pPr>
                                </w:p>
                              </w:tc>
                            </w:tr>
                          </w:tbl>
                          <w:p>
                            <w:pPr>
                              <w:pStyle w:val="12"/>
                            </w:pPr>
                          </w:p>
                        </w:txbxContent>
                      </wps:txbx>
                      <wps:bodyPr lIns="0" tIns="0" rIns="0" bIns="0" upright="1"/>
                    </wps:wsp>
                  </a:graphicData>
                </a:graphic>
              </wp:anchor>
            </w:drawing>
          </mc:Choice>
          <mc:Fallback>
            <w:pict>
              <v:shape id="_x0000_s1026" o:spid="_x0000_s1026" o:spt="202" type="#_x0000_t202" style="position:absolute;left:0pt;margin-left:70.65pt;margin-top:42.7pt;height:372.85pt;width:469.25pt;mso-position-horizontal-relative:page;mso-wrap-distance-bottom:0pt;mso-wrap-distance-top:0pt;z-index:251659264;mso-width-relative:page;mso-height-relative:page;" filled="f" stroked="f" coordsize="21600,21600" o:gfxdata="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Ijf2QAAAAsBAAAPAAAAAAAAAAEAIAAAACIAAABkcnMvZG93bnJldi54bWxQ&#10;SwECFAAUAAAACACHTuJAMxeJh70BAABzAwAADgAAAAAAAAABACAAAAAoAQAAZHJzL2Uyb0RvYy54&#10;bWxQSwUGAAAAAAYABgBZAQAAVwUAAAAA&#10;">
                <v:fill on="f" focussize="0,0"/>
                <v:stroke on="f"/>
                <v:imagedata o:title=""/>
                <o:lock v:ext="edit" aspectratio="f"/>
                <v:textbox inset="0mm,0mm,0mm,0mm">
                  <w:txbxContent>
                    <w:tbl>
                      <w:tblPr>
                        <w:tblStyle w:val="2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1"/>
                        <w:gridCol w:w="1938"/>
                        <w:gridCol w:w="4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2301" w:type="dxa"/>
                            <w:tcBorders>
                              <w:bottom w:val="single" w:color="auto" w:sz="4" w:space="0"/>
                            </w:tcBorders>
                          </w:tcPr>
                          <w:p>
                            <w:pPr>
                              <w:pStyle w:val="36"/>
                              <w:spacing w:before="11"/>
                              <w:rPr>
                                <w:sz w:val="26"/>
                              </w:rPr>
                            </w:pPr>
                          </w:p>
                          <w:p>
                            <w:pPr>
                              <w:pStyle w:val="36"/>
                              <w:spacing w:before="1"/>
                              <w:ind w:left="409" w:right="401"/>
                              <w:jc w:val="center"/>
                              <w:rPr>
                                <w:sz w:val="24"/>
                              </w:rPr>
                            </w:pPr>
                            <w:r>
                              <w:rPr>
                                <w:sz w:val="24"/>
                              </w:rPr>
                              <w:t>姓名</w:t>
                            </w:r>
                          </w:p>
                        </w:tc>
                        <w:tc>
                          <w:tcPr>
                            <w:tcW w:w="1938" w:type="dxa"/>
                            <w:tcBorders>
                              <w:bottom w:val="single" w:color="auto" w:sz="4" w:space="0"/>
                            </w:tcBorders>
                          </w:tcPr>
                          <w:p>
                            <w:pPr>
                              <w:pStyle w:val="36"/>
                              <w:rPr>
                                <w:rFonts w:ascii="Times New Roman"/>
                                <w:sz w:val="22"/>
                              </w:rPr>
                            </w:pPr>
                          </w:p>
                        </w:tc>
                        <w:tc>
                          <w:tcPr>
                            <w:tcW w:w="4602" w:type="dxa"/>
                            <w:tcBorders>
                              <w:bottom w:val="single" w:color="auto" w:sz="4" w:space="0"/>
                            </w:tcBorders>
                          </w:tcPr>
                          <w:p>
                            <w:pPr>
                              <w:pStyle w:val="36"/>
                              <w:spacing w:before="112"/>
                              <w:ind w:left="587"/>
                              <w:rPr>
                                <w:sz w:val="24"/>
                              </w:rPr>
                            </w:pPr>
                            <w:r>
                              <w:rPr>
                                <w:sz w:val="24"/>
                              </w:rPr>
                              <w:t>近3年业绩及承担的主要工作情况，曾担任项目经理的项目应列明细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301" w:type="dxa"/>
                            <w:tcBorders>
                              <w:top w:val="single" w:color="auto" w:sz="4" w:space="0"/>
                              <w:left w:val="single" w:color="auto" w:sz="4" w:space="0"/>
                            </w:tcBorders>
                          </w:tcPr>
                          <w:p>
                            <w:pPr>
                              <w:pStyle w:val="36"/>
                              <w:spacing w:before="131"/>
                              <w:ind w:left="409" w:right="401"/>
                              <w:jc w:val="center"/>
                              <w:rPr>
                                <w:sz w:val="24"/>
                              </w:rPr>
                            </w:pPr>
                            <w:r>
                              <w:rPr>
                                <w:sz w:val="24"/>
                              </w:rPr>
                              <w:t>性别</w:t>
                            </w:r>
                          </w:p>
                        </w:tc>
                        <w:tc>
                          <w:tcPr>
                            <w:tcW w:w="1938" w:type="dxa"/>
                            <w:tcBorders>
                              <w:top w:val="single" w:color="auto" w:sz="4" w:space="0"/>
                            </w:tcBorders>
                          </w:tcPr>
                          <w:p>
                            <w:pPr>
                              <w:pStyle w:val="36"/>
                              <w:rPr>
                                <w:rFonts w:ascii="Times New Roman"/>
                                <w:sz w:val="22"/>
                              </w:rPr>
                            </w:pPr>
                          </w:p>
                        </w:tc>
                        <w:tc>
                          <w:tcPr>
                            <w:tcW w:w="4602" w:type="dxa"/>
                            <w:vMerge w:val="restart"/>
                            <w:tcBorders>
                              <w:top w:val="single" w:color="auto" w:sz="4" w:space="0"/>
                              <w:right w:val="single" w:color="auto" w:sz="4" w:space="0"/>
                            </w:tcBorders>
                          </w:tcPr>
                          <w:p>
                            <w:pPr>
                              <w:pStyle w:val="3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301" w:type="dxa"/>
                            <w:tcBorders>
                              <w:left w:val="single" w:color="auto" w:sz="4" w:space="0"/>
                            </w:tcBorders>
                          </w:tcPr>
                          <w:p>
                            <w:pPr>
                              <w:pStyle w:val="36"/>
                              <w:spacing w:before="124"/>
                              <w:ind w:left="409" w:right="401"/>
                              <w:jc w:val="center"/>
                              <w:rPr>
                                <w:sz w:val="24"/>
                              </w:rPr>
                            </w:pPr>
                            <w:r>
                              <w:rPr>
                                <w:sz w:val="24"/>
                              </w:rPr>
                              <w:t>年龄</w:t>
                            </w:r>
                          </w:p>
                        </w:tc>
                        <w:tc>
                          <w:tcPr>
                            <w:tcW w:w="1938" w:type="dxa"/>
                          </w:tcPr>
                          <w:p>
                            <w:pPr>
                              <w:pStyle w:val="36"/>
                              <w:rPr>
                                <w:rFonts w:ascii="Times New Roman"/>
                                <w:sz w:val="22"/>
                              </w:rPr>
                            </w:pPr>
                          </w:p>
                        </w:tc>
                        <w:tc>
                          <w:tcPr>
                            <w:tcW w:w="4602" w:type="dxa"/>
                            <w:vMerge w:val="continue"/>
                            <w:tcBorders>
                              <w:top w:val="nil"/>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301" w:type="dxa"/>
                            <w:tcBorders>
                              <w:left w:val="single" w:color="auto" w:sz="4" w:space="0"/>
                            </w:tcBorders>
                          </w:tcPr>
                          <w:p>
                            <w:pPr>
                              <w:pStyle w:val="36"/>
                              <w:spacing w:before="133"/>
                              <w:ind w:left="409" w:right="401"/>
                              <w:jc w:val="center"/>
                              <w:rPr>
                                <w:sz w:val="24"/>
                              </w:rPr>
                            </w:pPr>
                            <w:r>
                              <w:rPr>
                                <w:sz w:val="24"/>
                              </w:rPr>
                              <w:t>职称</w:t>
                            </w:r>
                          </w:p>
                        </w:tc>
                        <w:tc>
                          <w:tcPr>
                            <w:tcW w:w="1938" w:type="dxa"/>
                          </w:tcPr>
                          <w:p>
                            <w:pPr>
                              <w:pStyle w:val="36"/>
                              <w:rPr>
                                <w:rFonts w:ascii="Times New Roman"/>
                                <w:sz w:val="22"/>
                              </w:rPr>
                            </w:pPr>
                          </w:p>
                        </w:tc>
                        <w:tc>
                          <w:tcPr>
                            <w:tcW w:w="4602" w:type="dxa"/>
                            <w:vMerge w:val="continue"/>
                            <w:tcBorders>
                              <w:top w:val="nil"/>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301" w:type="dxa"/>
                            <w:tcBorders>
                              <w:left w:val="single" w:color="auto" w:sz="4" w:space="0"/>
                            </w:tcBorders>
                          </w:tcPr>
                          <w:p>
                            <w:pPr>
                              <w:pStyle w:val="36"/>
                              <w:spacing w:before="132"/>
                              <w:ind w:left="409" w:right="401"/>
                              <w:jc w:val="center"/>
                              <w:rPr>
                                <w:sz w:val="24"/>
                              </w:rPr>
                            </w:pPr>
                            <w:r>
                              <w:rPr>
                                <w:sz w:val="24"/>
                              </w:rPr>
                              <w:t>毕业时间</w:t>
                            </w:r>
                          </w:p>
                        </w:tc>
                        <w:tc>
                          <w:tcPr>
                            <w:tcW w:w="1938" w:type="dxa"/>
                          </w:tcPr>
                          <w:p>
                            <w:pPr>
                              <w:pStyle w:val="36"/>
                              <w:rPr>
                                <w:rFonts w:ascii="Times New Roman"/>
                                <w:sz w:val="22"/>
                              </w:rPr>
                            </w:pPr>
                          </w:p>
                        </w:tc>
                        <w:tc>
                          <w:tcPr>
                            <w:tcW w:w="4602" w:type="dxa"/>
                            <w:vMerge w:val="continue"/>
                            <w:tcBorders>
                              <w:top w:val="nil"/>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2301" w:type="dxa"/>
                            <w:tcBorders>
                              <w:left w:val="single" w:color="auto" w:sz="4" w:space="0"/>
                            </w:tcBorders>
                          </w:tcPr>
                          <w:p>
                            <w:pPr>
                              <w:pStyle w:val="36"/>
                              <w:spacing w:before="195"/>
                              <w:ind w:left="409" w:right="401"/>
                              <w:jc w:val="center"/>
                              <w:rPr>
                                <w:sz w:val="24"/>
                              </w:rPr>
                            </w:pPr>
                            <w:r>
                              <w:rPr>
                                <w:sz w:val="24"/>
                              </w:rPr>
                              <w:t>所学专业</w:t>
                            </w:r>
                          </w:p>
                        </w:tc>
                        <w:tc>
                          <w:tcPr>
                            <w:tcW w:w="1938" w:type="dxa"/>
                          </w:tcPr>
                          <w:p>
                            <w:pPr>
                              <w:pStyle w:val="36"/>
                              <w:rPr>
                                <w:rFonts w:ascii="Times New Roman"/>
                                <w:sz w:val="22"/>
                              </w:rPr>
                            </w:pPr>
                          </w:p>
                        </w:tc>
                        <w:tc>
                          <w:tcPr>
                            <w:tcW w:w="4602" w:type="dxa"/>
                            <w:vMerge w:val="continue"/>
                            <w:tcBorders>
                              <w:top w:val="nil"/>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01" w:type="dxa"/>
                            <w:tcBorders>
                              <w:left w:val="single" w:color="auto" w:sz="4" w:space="0"/>
                            </w:tcBorders>
                          </w:tcPr>
                          <w:p>
                            <w:pPr>
                              <w:pStyle w:val="36"/>
                              <w:spacing w:before="191"/>
                              <w:ind w:left="409" w:right="401"/>
                              <w:jc w:val="center"/>
                              <w:rPr>
                                <w:sz w:val="24"/>
                              </w:rPr>
                            </w:pPr>
                            <w:r>
                              <w:rPr>
                                <w:sz w:val="24"/>
                              </w:rPr>
                              <w:t>学历</w:t>
                            </w:r>
                          </w:p>
                        </w:tc>
                        <w:tc>
                          <w:tcPr>
                            <w:tcW w:w="1938" w:type="dxa"/>
                          </w:tcPr>
                          <w:p>
                            <w:pPr>
                              <w:pStyle w:val="36"/>
                              <w:rPr>
                                <w:rFonts w:ascii="Times New Roman"/>
                                <w:sz w:val="22"/>
                              </w:rPr>
                            </w:pPr>
                          </w:p>
                        </w:tc>
                        <w:tc>
                          <w:tcPr>
                            <w:tcW w:w="4602" w:type="dxa"/>
                            <w:vMerge w:val="continue"/>
                            <w:tcBorders>
                              <w:top w:val="nil"/>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2301" w:type="dxa"/>
                            <w:tcBorders>
                              <w:left w:val="single" w:color="auto" w:sz="4" w:space="0"/>
                            </w:tcBorders>
                          </w:tcPr>
                          <w:p>
                            <w:pPr>
                              <w:pStyle w:val="36"/>
                              <w:spacing w:before="10"/>
                              <w:rPr>
                                <w:sz w:val="25"/>
                              </w:rPr>
                            </w:pPr>
                          </w:p>
                          <w:p>
                            <w:pPr>
                              <w:pStyle w:val="36"/>
                              <w:ind w:left="409" w:right="401"/>
                              <w:jc w:val="center"/>
                              <w:rPr>
                                <w:sz w:val="24"/>
                              </w:rPr>
                            </w:pPr>
                            <w:r>
                              <w:rPr>
                                <w:sz w:val="24"/>
                              </w:rPr>
                              <w:t>资质证书编号</w:t>
                            </w:r>
                          </w:p>
                        </w:tc>
                        <w:tc>
                          <w:tcPr>
                            <w:tcW w:w="1938" w:type="dxa"/>
                          </w:tcPr>
                          <w:p>
                            <w:pPr>
                              <w:pStyle w:val="36"/>
                              <w:rPr>
                                <w:rFonts w:ascii="Times New Roman"/>
                                <w:sz w:val="22"/>
                              </w:rPr>
                            </w:pPr>
                          </w:p>
                        </w:tc>
                        <w:tc>
                          <w:tcPr>
                            <w:tcW w:w="4602" w:type="dxa"/>
                            <w:vMerge w:val="continue"/>
                            <w:tcBorders>
                              <w:top w:val="nil"/>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301" w:type="dxa"/>
                            <w:tcBorders>
                              <w:left w:val="single" w:color="auto" w:sz="4" w:space="0"/>
                            </w:tcBorders>
                          </w:tcPr>
                          <w:p>
                            <w:pPr>
                              <w:pStyle w:val="36"/>
                              <w:spacing w:before="11"/>
                              <w:rPr>
                                <w:sz w:val="24"/>
                              </w:rPr>
                            </w:pPr>
                          </w:p>
                          <w:p>
                            <w:pPr>
                              <w:pStyle w:val="36"/>
                              <w:ind w:left="409" w:right="401"/>
                              <w:jc w:val="center"/>
                              <w:rPr>
                                <w:sz w:val="24"/>
                              </w:rPr>
                            </w:pPr>
                            <w:r>
                              <w:rPr>
                                <w:sz w:val="24"/>
                              </w:rPr>
                              <w:t>其他资质情况</w:t>
                            </w:r>
                          </w:p>
                        </w:tc>
                        <w:tc>
                          <w:tcPr>
                            <w:tcW w:w="1938" w:type="dxa"/>
                          </w:tcPr>
                          <w:p>
                            <w:pPr>
                              <w:pStyle w:val="36"/>
                              <w:rPr>
                                <w:rFonts w:ascii="Times New Roman"/>
                                <w:sz w:val="22"/>
                              </w:rPr>
                            </w:pPr>
                          </w:p>
                        </w:tc>
                        <w:tc>
                          <w:tcPr>
                            <w:tcW w:w="4602" w:type="dxa"/>
                            <w:vMerge w:val="continue"/>
                            <w:tcBorders>
                              <w:top w:val="nil"/>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301" w:type="dxa"/>
                            <w:tcBorders>
                              <w:left w:val="single" w:color="auto" w:sz="4" w:space="0"/>
                              <w:bottom w:val="single" w:color="auto" w:sz="4" w:space="0"/>
                            </w:tcBorders>
                          </w:tcPr>
                          <w:p>
                            <w:pPr>
                              <w:pStyle w:val="36"/>
                              <w:spacing w:before="6"/>
                              <w:rPr>
                                <w:sz w:val="18"/>
                              </w:rPr>
                            </w:pPr>
                          </w:p>
                          <w:p>
                            <w:pPr>
                              <w:pStyle w:val="36"/>
                              <w:ind w:left="409" w:right="401"/>
                              <w:jc w:val="center"/>
                              <w:rPr>
                                <w:sz w:val="24"/>
                              </w:rPr>
                            </w:pPr>
                            <w:r>
                              <w:rPr>
                                <w:sz w:val="24"/>
                              </w:rPr>
                              <w:t>联系电话</w:t>
                            </w:r>
                          </w:p>
                        </w:tc>
                        <w:tc>
                          <w:tcPr>
                            <w:tcW w:w="1938" w:type="dxa"/>
                            <w:tcBorders>
                              <w:bottom w:val="single" w:color="auto" w:sz="4" w:space="0"/>
                            </w:tcBorders>
                          </w:tcPr>
                          <w:p>
                            <w:pPr>
                              <w:pStyle w:val="36"/>
                              <w:rPr>
                                <w:rFonts w:ascii="Times New Roman"/>
                                <w:sz w:val="22"/>
                              </w:rPr>
                            </w:pPr>
                          </w:p>
                        </w:tc>
                        <w:tc>
                          <w:tcPr>
                            <w:tcW w:w="4602" w:type="dxa"/>
                            <w:vMerge w:val="continue"/>
                            <w:tcBorders>
                              <w:top w:val="nil"/>
                              <w:bottom w:val="single" w:color="auto" w:sz="4" w:space="0"/>
                              <w:right w:val="single" w:color="auto" w:sz="4" w:space="0"/>
                            </w:tcBorders>
                          </w:tcPr>
                          <w:p>
                            <w:pPr>
                              <w:rPr>
                                <w:sz w:val="2"/>
                                <w:szCs w:val="2"/>
                              </w:rPr>
                            </w:pPr>
                          </w:p>
                        </w:tc>
                      </w:tr>
                    </w:tbl>
                    <w:p>
                      <w:pPr>
                        <w:pStyle w:val="12"/>
                      </w:pPr>
                    </w:p>
                  </w:txbxContent>
                </v:textbox>
                <w10:wrap type="topAndBottom"/>
              </v:shape>
            </w:pict>
          </mc:Fallback>
        </mc:AlternateContent>
      </w:r>
      <w:r>
        <w:rPr>
          <w:sz w:val="24"/>
        </w:rPr>
        <w:t>项目编号：</w:t>
      </w:r>
    </w:p>
    <w:p>
      <w:pPr>
        <w:pStyle w:val="29"/>
      </w:pPr>
    </w:p>
    <w:p>
      <w:pPr>
        <w:pStyle w:val="36"/>
        <w:spacing w:before="11"/>
        <w:rPr>
          <w:sz w:val="24"/>
        </w:rPr>
      </w:pPr>
    </w:p>
    <w:p>
      <w:pPr>
        <w:pStyle w:val="36"/>
        <w:spacing w:before="11"/>
        <w:rPr>
          <w:sz w:val="24"/>
        </w:rPr>
      </w:pPr>
      <w:r>
        <w:rPr>
          <w:rFonts w:hint="eastAsia"/>
          <w:sz w:val="24"/>
        </w:rPr>
        <w:t xml:space="preserve">注：1、此表仅提供了表格形式，供应商应根据需要准备足够数量的表格来填写； </w:t>
      </w:r>
    </w:p>
    <w:p>
      <w:pPr>
        <w:pStyle w:val="36"/>
        <w:spacing w:before="11"/>
        <w:ind w:firstLine="480" w:firstLineChars="200"/>
        <w:rPr>
          <w:sz w:val="24"/>
        </w:rPr>
      </w:pPr>
      <w:r>
        <w:rPr>
          <w:rFonts w:hint="eastAsia"/>
          <w:sz w:val="24"/>
          <w:lang w:val="en-US"/>
        </w:rPr>
        <w:t>2</w:t>
      </w:r>
      <w:r>
        <w:rPr>
          <w:rFonts w:hint="eastAsia"/>
          <w:sz w:val="24"/>
        </w:rPr>
        <w:t>、请附随表相应证书、身份证复印件等（加盖公章）。</w:t>
      </w:r>
    </w:p>
    <w:p>
      <w:pPr>
        <w:pStyle w:val="36"/>
        <w:spacing w:before="11"/>
        <w:ind w:firstLine="480" w:firstLineChars="200"/>
        <w:rPr>
          <w:sz w:val="24"/>
        </w:rPr>
      </w:pPr>
      <w:r>
        <w:rPr>
          <w:rFonts w:hint="eastAsia"/>
          <w:sz w:val="24"/>
        </w:rPr>
        <w:t>3、项目负责人参加投标单位社会保险的证明。</w:t>
      </w:r>
    </w:p>
    <w:p>
      <w:pPr>
        <w:spacing w:line="560" w:lineRule="exact"/>
        <w:ind w:right="560" w:rightChars="200"/>
        <w:rPr>
          <w:rFonts w:ascii="宋体" w:hAnsi="宋体"/>
          <w:b/>
          <w:color w:val="000000"/>
          <w:szCs w:val="28"/>
        </w:rPr>
      </w:pPr>
    </w:p>
    <w:p>
      <w:pPr>
        <w:spacing w:line="560" w:lineRule="exact"/>
        <w:ind w:right="560" w:rightChars="200"/>
        <w:rPr>
          <w:rFonts w:ascii="宋体" w:hAnsi="宋体"/>
          <w:b/>
          <w:color w:val="000000"/>
          <w:szCs w:val="28"/>
        </w:rPr>
      </w:pPr>
    </w:p>
    <w:p>
      <w:pPr>
        <w:pStyle w:val="17"/>
        <w:rPr>
          <w:rFonts w:ascii="宋体" w:hAnsi="宋体"/>
          <w:b/>
          <w:color w:val="000000"/>
          <w:szCs w:val="28"/>
        </w:rPr>
        <w:sectPr>
          <w:pgSz w:w="11910" w:h="16840"/>
          <w:pgMar w:top="1440" w:right="1440" w:bottom="1440" w:left="1440" w:header="340" w:footer="1278" w:gutter="0"/>
          <w:cols w:space="720" w:num="1"/>
        </w:sectPr>
      </w:pPr>
    </w:p>
    <w:p>
      <w:pPr>
        <w:spacing w:before="135" w:line="364" w:lineRule="auto"/>
        <w:ind w:left="578" w:right="1190" w:firstLine="2133"/>
        <w:jc w:val="left"/>
        <w:rPr>
          <w:b/>
          <w:spacing w:val="-14"/>
          <w:sz w:val="24"/>
        </w:rPr>
      </w:pPr>
      <w:r>
        <w:rPr>
          <w:b/>
          <w:sz w:val="24"/>
        </w:rPr>
        <w:t>（项目团队，除项目负责人以外的配备人员</w:t>
      </w:r>
      <w:r>
        <w:rPr>
          <w:b/>
          <w:spacing w:val="-14"/>
          <w:sz w:val="24"/>
        </w:rPr>
        <w:t>）</w:t>
      </w:r>
    </w:p>
    <w:p>
      <w:pPr>
        <w:spacing w:before="135" w:line="364" w:lineRule="auto"/>
        <w:ind w:left="578" w:right="1190" w:hanging="18"/>
        <w:rPr>
          <w:sz w:val="24"/>
        </w:rPr>
      </w:pPr>
      <w:r>
        <w:rPr>
          <w:b/>
          <w:spacing w:val="-14"/>
          <w:sz w:val="24"/>
        </w:rPr>
        <w:t xml:space="preserve"> </w:t>
      </w:r>
      <w:r>
        <w:rPr>
          <w:sz w:val="24"/>
        </w:rPr>
        <w:t>供应商全称（加盖公章）：</w:t>
      </w:r>
      <w:r>
        <w:rPr>
          <w:sz w:val="24"/>
        </w:rPr>
        <w:tab/>
      </w:r>
      <w:r>
        <w:rPr>
          <w:rFonts w:hint="eastAsia"/>
          <w:sz w:val="24"/>
        </w:rPr>
        <w:t xml:space="preserve">            </w:t>
      </w:r>
      <w:r>
        <w:rPr>
          <w:sz w:val="24"/>
        </w:rPr>
        <w:t>项目编号：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954"/>
        <w:gridCol w:w="937"/>
        <w:gridCol w:w="911"/>
        <w:gridCol w:w="912"/>
        <w:gridCol w:w="912"/>
        <w:gridCol w:w="912"/>
        <w:gridCol w:w="912"/>
        <w:gridCol w:w="972"/>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1049" w:type="dxa"/>
            <w:vAlign w:val="center"/>
          </w:tcPr>
          <w:p>
            <w:pPr>
              <w:pStyle w:val="36"/>
              <w:spacing w:before="90"/>
              <w:jc w:val="center"/>
            </w:pPr>
            <w:r>
              <w:rPr>
                <w:sz w:val="24"/>
              </w:rPr>
              <w:t>序号</w:t>
            </w:r>
          </w:p>
        </w:tc>
        <w:tc>
          <w:tcPr>
            <w:tcW w:w="1049" w:type="dxa"/>
            <w:vAlign w:val="center"/>
          </w:tcPr>
          <w:p>
            <w:pPr>
              <w:pStyle w:val="36"/>
              <w:ind w:left="185"/>
              <w:jc w:val="center"/>
            </w:pPr>
            <w:r>
              <w:rPr>
                <w:sz w:val="24"/>
              </w:rPr>
              <w:t>姓名</w:t>
            </w:r>
          </w:p>
        </w:tc>
        <w:tc>
          <w:tcPr>
            <w:tcW w:w="1049" w:type="dxa"/>
            <w:vAlign w:val="center"/>
          </w:tcPr>
          <w:p>
            <w:pPr>
              <w:pStyle w:val="36"/>
              <w:spacing w:before="90"/>
              <w:ind w:left="108"/>
              <w:jc w:val="center"/>
            </w:pPr>
            <w:r>
              <w:rPr>
                <w:sz w:val="24"/>
              </w:rPr>
              <w:t>性别</w:t>
            </w:r>
          </w:p>
        </w:tc>
        <w:tc>
          <w:tcPr>
            <w:tcW w:w="1049" w:type="dxa"/>
            <w:vAlign w:val="center"/>
          </w:tcPr>
          <w:p>
            <w:pPr>
              <w:pStyle w:val="36"/>
              <w:spacing w:before="90"/>
              <w:jc w:val="center"/>
            </w:pPr>
            <w:r>
              <w:rPr>
                <w:sz w:val="24"/>
              </w:rPr>
              <w:t>年龄</w:t>
            </w:r>
          </w:p>
        </w:tc>
        <w:tc>
          <w:tcPr>
            <w:tcW w:w="1050" w:type="dxa"/>
            <w:vAlign w:val="center"/>
          </w:tcPr>
          <w:p>
            <w:pPr>
              <w:pStyle w:val="36"/>
              <w:jc w:val="center"/>
            </w:pPr>
            <w:r>
              <w:rPr>
                <w:sz w:val="24"/>
              </w:rPr>
              <w:t>学历</w:t>
            </w:r>
          </w:p>
        </w:tc>
        <w:tc>
          <w:tcPr>
            <w:tcW w:w="1050" w:type="dxa"/>
            <w:vAlign w:val="center"/>
          </w:tcPr>
          <w:p>
            <w:pPr>
              <w:pStyle w:val="36"/>
              <w:jc w:val="center"/>
            </w:pPr>
            <w:r>
              <w:rPr>
                <w:sz w:val="24"/>
              </w:rPr>
              <w:t>专业</w:t>
            </w:r>
          </w:p>
        </w:tc>
        <w:tc>
          <w:tcPr>
            <w:tcW w:w="1050" w:type="dxa"/>
            <w:vAlign w:val="center"/>
          </w:tcPr>
          <w:p>
            <w:pPr>
              <w:pStyle w:val="36"/>
              <w:jc w:val="center"/>
            </w:pPr>
            <w:r>
              <w:rPr>
                <w:sz w:val="24"/>
              </w:rPr>
              <w:t>职称</w:t>
            </w:r>
          </w:p>
        </w:tc>
        <w:tc>
          <w:tcPr>
            <w:tcW w:w="1050" w:type="dxa"/>
            <w:vAlign w:val="center"/>
          </w:tcPr>
          <w:p>
            <w:pPr>
              <w:pStyle w:val="36"/>
              <w:spacing w:before="90"/>
              <w:jc w:val="center"/>
            </w:pPr>
            <w:r>
              <w:rPr>
                <w:sz w:val="24"/>
              </w:rPr>
              <w:t>本项目中的职责</w:t>
            </w:r>
          </w:p>
        </w:tc>
        <w:tc>
          <w:tcPr>
            <w:tcW w:w="1050" w:type="dxa"/>
            <w:vAlign w:val="center"/>
          </w:tcPr>
          <w:p>
            <w:pPr>
              <w:pStyle w:val="36"/>
              <w:spacing w:before="90"/>
              <w:ind w:left="130" w:right="124"/>
              <w:jc w:val="center"/>
            </w:pPr>
            <w:r>
              <w:rPr>
                <w:sz w:val="24"/>
              </w:rPr>
              <w:t>项目经历</w:t>
            </w:r>
          </w:p>
        </w:tc>
        <w:tc>
          <w:tcPr>
            <w:tcW w:w="1050" w:type="dxa"/>
            <w:vAlign w:val="center"/>
          </w:tcPr>
          <w:p>
            <w:pPr>
              <w:pStyle w:val="36"/>
              <w:spacing w:before="90"/>
              <w:jc w:val="center"/>
            </w:pPr>
            <w:r>
              <w:rPr>
                <w:sz w:val="24"/>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tcPr>
          <w:p>
            <w:pPr>
              <w:pStyle w:val="12"/>
            </w:pPr>
          </w:p>
        </w:tc>
        <w:tc>
          <w:tcPr>
            <w:tcW w:w="1049" w:type="dxa"/>
          </w:tcPr>
          <w:p>
            <w:pPr>
              <w:pStyle w:val="12"/>
            </w:pPr>
          </w:p>
        </w:tc>
        <w:tc>
          <w:tcPr>
            <w:tcW w:w="1049" w:type="dxa"/>
          </w:tcPr>
          <w:p>
            <w:pPr>
              <w:pStyle w:val="12"/>
            </w:pPr>
          </w:p>
        </w:tc>
        <w:tc>
          <w:tcPr>
            <w:tcW w:w="1049"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tcPr>
          <w:p>
            <w:pPr>
              <w:pStyle w:val="12"/>
            </w:pPr>
          </w:p>
        </w:tc>
        <w:tc>
          <w:tcPr>
            <w:tcW w:w="1049" w:type="dxa"/>
          </w:tcPr>
          <w:p>
            <w:pPr>
              <w:pStyle w:val="12"/>
            </w:pPr>
          </w:p>
        </w:tc>
        <w:tc>
          <w:tcPr>
            <w:tcW w:w="1049" w:type="dxa"/>
          </w:tcPr>
          <w:p>
            <w:pPr>
              <w:pStyle w:val="12"/>
            </w:pPr>
          </w:p>
        </w:tc>
        <w:tc>
          <w:tcPr>
            <w:tcW w:w="1049"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tcPr>
          <w:p>
            <w:pPr>
              <w:pStyle w:val="12"/>
            </w:pPr>
          </w:p>
        </w:tc>
        <w:tc>
          <w:tcPr>
            <w:tcW w:w="1049" w:type="dxa"/>
          </w:tcPr>
          <w:p>
            <w:pPr>
              <w:pStyle w:val="12"/>
            </w:pPr>
          </w:p>
        </w:tc>
        <w:tc>
          <w:tcPr>
            <w:tcW w:w="1049" w:type="dxa"/>
          </w:tcPr>
          <w:p>
            <w:pPr>
              <w:pStyle w:val="12"/>
            </w:pPr>
          </w:p>
        </w:tc>
        <w:tc>
          <w:tcPr>
            <w:tcW w:w="1049"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tcPr>
          <w:p>
            <w:pPr>
              <w:pStyle w:val="12"/>
            </w:pPr>
          </w:p>
        </w:tc>
        <w:tc>
          <w:tcPr>
            <w:tcW w:w="1049" w:type="dxa"/>
          </w:tcPr>
          <w:p>
            <w:pPr>
              <w:pStyle w:val="12"/>
            </w:pPr>
          </w:p>
        </w:tc>
        <w:tc>
          <w:tcPr>
            <w:tcW w:w="1049" w:type="dxa"/>
          </w:tcPr>
          <w:p>
            <w:pPr>
              <w:pStyle w:val="12"/>
            </w:pPr>
          </w:p>
        </w:tc>
        <w:tc>
          <w:tcPr>
            <w:tcW w:w="1049"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tcPr>
          <w:p>
            <w:pPr>
              <w:pStyle w:val="12"/>
            </w:pPr>
          </w:p>
        </w:tc>
        <w:tc>
          <w:tcPr>
            <w:tcW w:w="1049" w:type="dxa"/>
          </w:tcPr>
          <w:p>
            <w:pPr>
              <w:pStyle w:val="12"/>
            </w:pPr>
          </w:p>
        </w:tc>
        <w:tc>
          <w:tcPr>
            <w:tcW w:w="1049" w:type="dxa"/>
          </w:tcPr>
          <w:p>
            <w:pPr>
              <w:pStyle w:val="12"/>
            </w:pPr>
          </w:p>
        </w:tc>
        <w:tc>
          <w:tcPr>
            <w:tcW w:w="1049"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tcPr>
          <w:p>
            <w:pPr>
              <w:pStyle w:val="12"/>
            </w:pPr>
          </w:p>
        </w:tc>
        <w:tc>
          <w:tcPr>
            <w:tcW w:w="1049" w:type="dxa"/>
          </w:tcPr>
          <w:p>
            <w:pPr>
              <w:pStyle w:val="12"/>
            </w:pPr>
          </w:p>
        </w:tc>
        <w:tc>
          <w:tcPr>
            <w:tcW w:w="1049" w:type="dxa"/>
          </w:tcPr>
          <w:p>
            <w:pPr>
              <w:pStyle w:val="12"/>
            </w:pPr>
          </w:p>
        </w:tc>
        <w:tc>
          <w:tcPr>
            <w:tcW w:w="1049"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tcPr>
          <w:p>
            <w:pPr>
              <w:pStyle w:val="12"/>
            </w:pPr>
          </w:p>
        </w:tc>
        <w:tc>
          <w:tcPr>
            <w:tcW w:w="1049" w:type="dxa"/>
          </w:tcPr>
          <w:p>
            <w:pPr>
              <w:pStyle w:val="12"/>
            </w:pPr>
          </w:p>
        </w:tc>
        <w:tc>
          <w:tcPr>
            <w:tcW w:w="1049" w:type="dxa"/>
          </w:tcPr>
          <w:p>
            <w:pPr>
              <w:pStyle w:val="12"/>
            </w:pPr>
          </w:p>
        </w:tc>
        <w:tc>
          <w:tcPr>
            <w:tcW w:w="1049"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tcPr>
          <w:p>
            <w:pPr>
              <w:pStyle w:val="12"/>
            </w:pPr>
          </w:p>
        </w:tc>
        <w:tc>
          <w:tcPr>
            <w:tcW w:w="1049" w:type="dxa"/>
          </w:tcPr>
          <w:p>
            <w:pPr>
              <w:pStyle w:val="12"/>
            </w:pPr>
          </w:p>
        </w:tc>
        <w:tc>
          <w:tcPr>
            <w:tcW w:w="1049" w:type="dxa"/>
          </w:tcPr>
          <w:p>
            <w:pPr>
              <w:pStyle w:val="12"/>
            </w:pPr>
          </w:p>
        </w:tc>
        <w:tc>
          <w:tcPr>
            <w:tcW w:w="1049"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tcPr>
          <w:p>
            <w:pPr>
              <w:pStyle w:val="12"/>
            </w:pPr>
          </w:p>
        </w:tc>
        <w:tc>
          <w:tcPr>
            <w:tcW w:w="1049" w:type="dxa"/>
          </w:tcPr>
          <w:p>
            <w:pPr>
              <w:pStyle w:val="12"/>
            </w:pPr>
          </w:p>
        </w:tc>
        <w:tc>
          <w:tcPr>
            <w:tcW w:w="1049" w:type="dxa"/>
          </w:tcPr>
          <w:p>
            <w:pPr>
              <w:pStyle w:val="12"/>
            </w:pPr>
          </w:p>
        </w:tc>
        <w:tc>
          <w:tcPr>
            <w:tcW w:w="1049"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tcPr>
          <w:p>
            <w:pPr>
              <w:pStyle w:val="12"/>
            </w:pPr>
          </w:p>
        </w:tc>
        <w:tc>
          <w:tcPr>
            <w:tcW w:w="1049" w:type="dxa"/>
          </w:tcPr>
          <w:p>
            <w:pPr>
              <w:pStyle w:val="12"/>
            </w:pPr>
          </w:p>
        </w:tc>
        <w:tc>
          <w:tcPr>
            <w:tcW w:w="1049" w:type="dxa"/>
          </w:tcPr>
          <w:p>
            <w:pPr>
              <w:pStyle w:val="12"/>
            </w:pPr>
          </w:p>
        </w:tc>
        <w:tc>
          <w:tcPr>
            <w:tcW w:w="1049"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c>
          <w:tcPr>
            <w:tcW w:w="1050" w:type="dxa"/>
          </w:tcPr>
          <w:p>
            <w:pPr>
              <w:pStyle w:val="12"/>
            </w:pPr>
          </w:p>
        </w:tc>
      </w:tr>
    </w:tbl>
    <w:p>
      <w:pPr>
        <w:pStyle w:val="12"/>
        <w:ind w:firstLine="560" w:firstLineChars="200"/>
        <w:rPr>
          <w:spacing w:val="-17"/>
          <w:sz w:val="24"/>
          <w:szCs w:val="22"/>
        </w:rPr>
      </w:pPr>
      <w:r>
        <mc:AlternateContent>
          <mc:Choice Requires="wps">
            <w:drawing>
              <wp:anchor distT="0" distB="0" distL="114300" distR="114300" simplePos="0" relativeHeight="251662336" behindDoc="0" locked="0" layoutInCell="1" allowOverlap="1">
                <wp:simplePos x="0" y="0"/>
                <wp:positionH relativeFrom="page">
                  <wp:posOffset>6016625</wp:posOffset>
                </wp:positionH>
                <wp:positionV relativeFrom="paragraph">
                  <wp:posOffset>212090</wp:posOffset>
                </wp:positionV>
                <wp:extent cx="838835" cy="230251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38835" cy="230251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473.75pt;margin-top:16.7pt;height:181.3pt;width:66.05pt;mso-position-horizontal-relative:page;z-index:251662336;mso-width-relative:page;mso-height-relative:page;" filled="f" stroked="f" coordsize="21600,21600" o:gfxdata="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xvvxa2gAAAAsBAAAPAAAAAAAAAAEAIAAAACIAAABkcnMvZG93bnJldi54bWxQ&#10;SwECFAAUAAAACACHTuJAvrLWNLwBAAByAwAADgAAAAAAAAABACAAAAApAQAAZHJzL2Uyb0RvYy54&#10;bWxQSwUGAAAAAAYABgBZAQAAVwUAAAAA&#10;">
                <v:fill on="f" focussize="0,0"/>
                <v:stroke on="f"/>
                <v:imagedata o:title=""/>
                <o:lock v:ext="edit" aspectratio="f"/>
                <v:textbox inset="0mm,0mm,0mm,0mm">
                  <w:txbxContent>
                    <w:p/>
                  </w:txbxContent>
                </v:textbox>
              </v:shape>
            </w:pict>
          </mc:Fallback>
        </mc:AlternateContent>
      </w:r>
      <w:r>
        <w:rPr>
          <w:sz w:val="24"/>
          <w:szCs w:val="22"/>
        </w:rPr>
        <w:t>法定代表人或其授权代理人签名或盖章</w:t>
      </w:r>
      <w:r>
        <w:rPr>
          <w:spacing w:val="-17"/>
          <w:sz w:val="24"/>
          <w:szCs w:val="22"/>
        </w:rPr>
        <w:t xml:space="preserve">： </w:t>
      </w:r>
    </w:p>
    <w:p>
      <w:pPr>
        <w:pStyle w:val="12"/>
        <w:ind w:firstLine="480" w:firstLineChars="200"/>
        <w:rPr>
          <w:sz w:val="24"/>
          <w:szCs w:val="22"/>
        </w:rPr>
      </w:pPr>
      <w:r>
        <w:rPr>
          <w:sz w:val="24"/>
          <w:szCs w:val="22"/>
        </w:rPr>
        <w:t>日期：</w:t>
      </w:r>
      <w:r>
        <w:rPr>
          <w:sz w:val="24"/>
          <w:szCs w:val="22"/>
        </w:rPr>
        <w:tab/>
      </w:r>
      <w:r>
        <w:rPr>
          <w:sz w:val="24"/>
          <w:szCs w:val="22"/>
        </w:rPr>
        <w:t>年</w:t>
      </w:r>
      <w:r>
        <w:rPr>
          <w:sz w:val="24"/>
          <w:szCs w:val="22"/>
        </w:rPr>
        <w:tab/>
      </w:r>
      <w:r>
        <w:rPr>
          <w:sz w:val="24"/>
          <w:szCs w:val="22"/>
        </w:rPr>
        <w:t>月</w:t>
      </w:r>
      <w:r>
        <w:rPr>
          <w:sz w:val="24"/>
          <w:szCs w:val="22"/>
        </w:rPr>
        <w:tab/>
      </w:r>
      <w:r>
        <w:rPr>
          <w:sz w:val="24"/>
          <w:szCs w:val="22"/>
        </w:rPr>
        <w:t>日.</w:t>
      </w:r>
    </w:p>
    <w:p>
      <w:pPr>
        <w:pStyle w:val="12"/>
        <w:spacing w:before="88" w:line="360" w:lineRule="auto"/>
        <w:ind w:left="931" w:right="70" w:rightChars="0" w:hanging="353"/>
        <w:rPr>
          <w:sz w:val="24"/>
          <w:szCs w:val="22"/>
        </w:rPr>
      </w:pPr>
      <w:r>
        <w:rPr>
          <w:sz w:val="24"/>
          <w:szCs w:val="22"/>
        </w:rPr>
        <w:t xml:space="preserve">注：1、此表仅提供了表格形式，供应商应根据需要准备足够数量的表格来填写； </w:t>
      </w:r>
    </w:p>
    <w:p>
      <w:pPr>
        <w:pStyle w:val="12"/>
        <w:spacing w:before="88" w:line="360" w:lineRule="auto"/>
        <w:ind w:left="1032" w:leftChars="347" w:right="1325" w:hanging="60" w:hangingChars="25"/>
        <w:rPr>
          <w:sz w:val="24"/>
          <w:szCs w:val="22"/>
        </w:rPr>
      </w:pPr>
      <w:r>
        <w:rPr>
          <w:sz w:val="24"/>
          <w:szCs w:val="22"/>
        </w:rPr>
        <w:t>2、请附证书、身份证复印件（加盖公章）。</w:t>
      </w:r>
    </w:p>
    <w:p>
      <w:pPr>
        <w:pStyle w:val="12"/>
        <w:spacing w:before="88" w:line="360" w:lineRule="auto"/>
        <w:ind w:left="1032" w:leftChars="347" w:right="1325" w:hanging="60" w:hangingChars="25"/>
        <w:rPr>
          <w:sz w:val="24"/>
          <w:szCs w:val="22"/>
        </w:rPr>
      </w:pPr>
      <w:r>
        <w:rPr>
          <w:sz w:val="24"/>
          <w:szCs w:val="22"/>
        </w:rPr>
        <w:t>3、项目团队人员参加投标单位社会保险的证明。</w:t>
      </w:r>
    </w:p>
    <w:p>
      <w:pPr>
        <w:pStyle w:val="17"/>
        <w:rPr>
          <w:rFonts w:ascii="宋体" w:hAnsi="宋体"/>
          <w:b/>
          <w:color w:val="000000"/>
          <w:szCs w:val="28"/>
        </w:rPr>
        <w:sectPr>
          <w:pgSz w:w="11910" w:h="16840"/>
          <w:pgMar w:top="1440" w:right="1440" w:bottom="1440" w:left="1440" w:header="340" w:footer="1278" w:gutter="0"/>
          <w:cols w:space="720" w:num="1"/>
        </w:sectPr>
      </w:pPr>
    </w:p>
    <w:p>
      <w:pPr>
        <w:autoSpaceDE w:val="0"/>
        <w:autoSpaceDN w:val="0"/>
        <w:adjustRightInd w:val="0"/>
        <w:spacing w:line="360" w:lineRule="exact"/>
        <w:jc w:val="center"/>
        <w:rPr>
          <w:rFonts w:ascii="宋体" w:hAnsi="宋体"/>
          <w:b/>
          <w:szCs w:val="28"/>
          <w:lang w:val="zh-CN"/>
        </w:rPr>
      </w:pPr>
      <w:r>
        <w:rPr>
          <w:rFonts w:hint="eastAsia" w:ascii="宋体" w:hAnsi="宋体"/>
          <w:b/>
          <w:szCs w:val="28"/>
          <w:lang w:val="zh-CN"/>
        </w:rPr>
        <w:t>投标函</w:t>
      </w:r>
    </w:p>
    <w:p>
      <w:pPr>
        <w:pStyle w:val="16"/>
        <w:spacing w:before="120" w:after="120" w:line="540" w:lineRule="exact"/>
        <w:rPr>
          <w:rFonts w:hAnsi="宋体"/>
          <w:b/>
        </w:rPr>
      </w:pPr>
      <w:r>
        <w:rPr>
          <w:rFonts w:hint="eastAsia" w:hAnsi="宋体"/>
          <w:b/>
          <w:u w:val="single"/>
        </w:rPr>
        <w:t xml:space="preserve">                 </w:t>
      </w:r>
      <w:r>
        <w:rPr>
          <w:rFonts w:hint="eastAsia" w:hAnsi="宋体"/>
          <w:b/>
          <w:u w:val="single"/>
          <w:lang w:eastAsia="zh-CN"/>
        </w:rPr>
        <w:t>：</w:t>
      </w:r>
    </w:p>
    <w:p>
      <w:pPr>
        <w:autoSpaceDE w:val="0"/>
        <w:autoSpaceDN w:val="0"/>
        <w:adjustRightInd w:val="0"/>
        <w:spacing w:line="540" w:lineRule="exact"/>
        <w:ind w:firstLine="590" w:firstLineChars="245"/>
        <w:rPr>
          <w:rFonts w:ascii="宋体" w:hAnsi="宋体"/>
          <w:sz w:val="24"/>
          <w:lang w:val="zh-CN"/>
        </w:rPr>
      </w:pPr>
      <w:r>
        <w:rPr>
          <w:rFonts w:hint="eastAsia" w:ascii="宋体" w:hAnsi="宋体"/>
          <w:b/>
          <w:sz w:val="24"/>
          <w:u w:val="single"/>
          <w:lang w:val="zh-CN"/>
        </w:rPr>
        <w:t xml:space="preserve">           </w:t>
      </w:r>
      <w:r>
        <w:rPr>
          <w:rFonts w:hint="eastAsia" w:ascii="宋体" w:hAnsi="宋体"/>
          <w:sz w:val="24"/>
          <w:u w:val="single"/>
          <w:lang w:val="zh-CN"/>
        </w:rPr>
        <w:t xml:space="preserve">         </w:t>
      </w:r>
      <w:r>
        <w:rPr>
          <w:rFonts w:hint="eastAsia" w:ascii="宋体" w:hAnsi="宋体"/>
          <w:sz w:val="24"/>
          <w:lang w:val="zh-CN"/>
        </w:rPr>
        <w:t>（供应商全称）授权</w:t>
      </w:r>
      <w:r>
        <w:rPr>
          <w:rFonts w:hint="eastAsia" w:ascii="宋体" w:hAnsi="宋体"/>
          <w:sz w:val="24"/>
          <w:u w:val="single"/>
          <w:lang w:val="zh-CN"/>
        </w:rPr>
        <w:t xml:space="preserve">              </w:t>
      </w:r>
      <w:r>
        <w:rPr>
          <w:rFonts w:hint="eastAsia" w:ascii="宋体" w:hAnsi="宋体"/>
          <w:sz w:val="24"/>
          <w:lang w:val="zh-CN"/>
        </w:rPr>
        <w:t xml:space="preserve"> （授权代理人名称）</w:t>
      </w:r>
      <w:r>
        <w:rPr>
          <w:rFonts w:hint="eastAsia" w:ascii="宋体" w:hAnsi="宋体"/>
          <w:sz w:val="24"/>
          <w:u w:val="single"/>
          <w:lang w:val="zh-CN"/>
        </w:rPr>
        <w:t xml:space="preserve">         </w:t>
      </w:r>
      <w:r>
        <w:rPr>
          <w:rFonts w:hint="eastAsia" w:ascii="宋体" w:hAnsi="宋体"/>
          <w:sz w:val="24"/>
          <w:lang w:val="zh-CN"/>
        </w:rPr>
        <w:t>（职务、职称）为授权代理人，参加贵方组织的</w:t>
      </w:r>
      <w:r>
        <w:rPr>
          <w:rFonts w:hint="eastAsia" w:ascii="宋体" w:hAnsi="宋体"/>
          <w:sz w:val="24"/>
          <w:u w:val="single"/>
          <w:lang w:val="zh-CN"/>
        </w:rPr>
        <w:t xml:space="preserve">          </w:t>
      </w:r>
      <w:r>
        <w:rPr>
          <w:rFonts w:hint="eastAsia" w:ascii="宋体" w:hAnsi="宋体"/>
          <w:sz w:val="24"/>
          <w:lang w:val="zh-CN"/>
        </w:rPr>
        <w:t>（采购项目名称）（括号内填项目编号）采购的有关活动，并对</w:t>
      </w:r>
      <w:r>
        <w:rPr>
          <w:rFonts w:hint="eastAsia" w:ascii="宋体" w:hAnsi="宋体"/>
          <w:sz w:val="24"/>
          <w:u w:val="single"/>
          <w:lang w:val="zh-CN"/>
        </w:rPr>
        <w:t xml:space="preserve">            </w:t>
      </w:r>
      <w:r>
        <w:rPr>
          <w:rFonts w:hint="eastAsia" w:ascii="宋体" w:hAnsi="宋体"/>
          <w:sz w:val="24"/>
          <w:lang w:val="zh-CN"/>
        </w:rPr>
        <w:t xml:space="preserve">项目（采购项目名称）进行投标。为此：    </w:t>
      </w:r>
    </w:p>
    <w:p>
      <w:pPr>
        <w:numPr>
          <w:ilvl w:val="0"/>
          <w:numId w:val="9"/>
        </w:num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供应商须提供须知规定的全部投标文件（电子投标文件包括《资格文件》、《技术及商务资信文件》、《报价文件》），电子投标文件确认已上传。</w:t>
      </w:r>
    </w:p>
    <w:p>
      <w:pPr>
        <w:autoSpaceDE w:val="0"/>
        <w:autoSpaceDN w:val="0"/>
        <w:adjustRightInd w:val="0"/>
        <w:spacing w:line="540" w:lineRule="exact"/>
        <w:ind w:firstLine="480" w:firstLineChars="200"/>
        <w:outlineLvl w:val="1"/>
        <w:rPr>
          <w:rFonts w:ascii="宋体" w:hAnsi="宋体"/>
          <w:sz w:val="24"/>
          <w:lang w:val="zh-CN"/>
        </w:rPr>
      </w:pPr>
      <w:bookmarkStart w:id="79" w:name="_Toc12584"/>
      <w:r>
        <w:rPr>
          <w:rFonts w:hint="eastAsia" w:ascii="宋体" w:hAnsi="宋体"/>
          <w:sz w:val="24"/>
          <w:lang w:val="zh-CN"/>
        </w:rPr>
        <w:t>2、保证遵守招标文件中的有关规定和收费标准。</w:t>
      </w:r>
      <w:bookmarkEnd w:id="79"/>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3、保证诚信地执行采购人、供应商双方所签的合同，并承担合同规定的责任义务。</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5、利益冲突：近三年内直至目前，我公司与本项目的采购人、采购机构没有任何的隶属关系。</w:t>
      </w:r>
    </w:p>
    <w:p>
      <w:pPr>
        <w:autoSpaceDE w:val="0"/>
        <w:autoSpaceDN w:val="0"/>
        <w:adjustRightInd w:val="0"/>
        <w:spacing w:line="540" w:lineRule="exact"/>
        <w:ind w:firstLine="482" w:firstLineChars="201"/>
        <w:outlineLvl w:val="1"/>
        <w:rPr>
          <w:rFonts w:ascii="宋体" w:hAnsi="宋体"/>
          <w:sz w:val="24"/>
          <w:lang w:val="zh-CN"/>
        </w:rPr>
      </w:pPr>
      <w:bookmarkStart w:id="80" w:name="_Toc6086"/>
      <w:r>
        <w:rPr>
          <w:rFonts w:hint="eastAsia" w:ascii="宋体" w:hAnsi="宋体"/>
          <w:sz w:val="24"/>
        </w:rPr>
        <w:t>6、我公司没有被本项目所在地的政府采购管理部门限制参加报价。</w:t>
      </w:r>
      <w:bookmarkEnd w:id="80"/>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7、愿意向贵方提供任何与该项报价有关的数据、情况和技术资料，完全理解贵方不一定接受最低价的报价或收到的任何报价。</w:t>
      </w:r>
    </w:p>
    <w:p>
      <w:pPr>
        <w:autoSpaceDE w:val="0"/>
        <w:autoSpaceDN w:val="0"/>
        <w:adjustRightInd w:val="0"/>
        <w:spacing w:line="540" w:lineRule="exact"/>
        <w:ind w:firstLine="482" w:firstLineChars="201"/>
        <w:outlineLvl w:val="1"/>
        <w:rPr>
          <w:rFonts w:ascii="宋体" w:hAnsi="宋体"/>
          <w:sz w:val="24"/>
          <w:lang w:val="zh-CN"/>
        </w:rPr>
      </w:pPr>
      <w:bookmarkStart w:id="81" w:name="_Toc3820"/>
      <w:r>
        <w:rPr>
          <w:rFonts w:hint="eastAsia" w:ascii="宋体" w:hAnsi="宋体"/>
          <w:sz w:val="24"/>
          <w:lang w:val="zh-CN"/>
        </w:rPr>
        <w:t>8、本报价文件自报价之日起</w:t>
      </w:r>
      <w:r>
        <w:rPr>
          <w:rFonts w:hint="eastAsia" w:ascii="宋体" w:hAnsi="宋体"/>
          <w:sz w:val="24"/>
          <w:lang w:val="en-US" w:eastAsia="zh-CN"/>
        </w:rPr>
        <w:t>9</w:t>
      </w:r>
      <w:r>
        <w:rPr>
          <w:rFonts w:hint="eastAsia" w:ascii="宋体" w:hAnsi="宋体"/>
          <w:sz w:val="24"/>
          <w:lang w:val="zh-CN"/>
        </w:rPr>
        <w:t>0天内有效。</w:t>
      </w:r>
      <w:bookmarkEnd w:id="81"/>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9、兹证明上述声明是真实的、正确的，并提供了全部能提供的资料和数据，我们同意遵照贵方要求出示有关证明文件。</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以上事项如有虚假或隐瞒，我方愿意承担一切后果，并不再寻求任何旨在减轻或免除法律责任的辩解。</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供应商全称（盖章）：</w:t>
      </w:r>
    </w:p>
    <w:p>
      <w:pPr>
        <w:autoSpaceDE w:val="0"/>
        <w:autoSpaceDN w:val="0"/>
        <w:adjustRightInd w:val="0"/>
        <w:spacing w:line="540" w:lineRule="exact"/>
        <w:ind w:firstLine="482" w:firstLineChars="201"/>
        <w:rPr>
          <w:sz w:val="24"/>
        </w:rPr>
      </w:pPr>
      <w:r>
        <w:rPr>
          <w:rFonts w:hint="eastAsia"/>
          <w:sz w:val="24"/>
        </w:rPr>
        <w:t xml:space="preserve">法定代表人（签字或盖章）：         </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日   期：</w:t>
      </w:r>
    </w:p>
    <w:p>
      <w:pPr>
        <w:spacing w:line="360" w:lineRule="auto"/>
        <w:jc w:val="center"/>
        <w:rPr>
          <w:rFonts w:ascii="宋体" w:hAnsi="宋体"/>
          <w:b/>
          <w:bCs/>
          <w:color w:val="000000"/>
          <w:szCs w:val="28"/>
        </w:rPr>
      </w:pPr>
      <w:r>
        <w:rPr>
          <w:rFonts w:hint="eastAsia" w:ascii="宋体" w:hAnsi="宋体"/>
          <w:b/>
          <w:bCs/>
          <w:color w:val="000000"/>
          <w:szCs w:val="28"/>
        </w:rPr>
        <w:t>开标一览表（报价表）</w:t>
      </w:r>
    </w:p>
    <w:p>
      <w:pPr>
        <w:spacing w:line="600" w:lineRule="exact"/>
        <w:ind w:firstLine="309"/>
        <w:rPr>
          <w:rFonts w:ascii="宋体" w:hAnsi="宋体"/>
          <w:color w:val="000000"/>
          <w:sz w:val="24"/>
        </w:rPr>
      </w:pPr>
      <w:r>
        <w:rPr>
          <w:rFonts w:hint="eastAsia" w:ascii="宋体" w:hAnsi="宋体"/>
          <w:color w:val="000000"/>
          <w:sz w:val="24"/>
        </w:rPr>
        <w:t xml:space="preserve">供应商全称（加盖公章）：      </w:t>
      </w:r>
    </w:p>
    <w:p>
      <w:pPr>
        <w:spacing w:line="600" w:lineRule="exact"/>
        <w:ind w:firstLine="309"/>
        <w:rPr>
          <w:rFonts w:ascii="宋体" w:hAnsi="宋体"/>
          <w:color w:val="000000"/>
          <w:sz w:val="24"/>
        </w:rPr>
      </w:pPr>
      <w:r>
        <w:rPr>
          <w:rFonts w:hint="eastAsia" w:ascii="宋体" w:hAnsi="宋体"/>
          <w:color w:val="000000"/>
          <w:sz w:val="24"/>
        </w:rPr>
        <w:t xml:space="preserve">项目编号：                </w:t>
      </w:r>
    </w:p>
    <w:tbl>
      <w:tblPr>
        <w:tblStyle w:val="23"/>
        <w:tblW w:w="955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6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3024" w:type="dxa"/>
            <w:vAlign w:val="center"/>
          </w:tcPr>
          <w:p>
            <w:pPr>
              <w:spacing w:line="600" w:lineRule="exact"/>
              <w:jc w:val="center"/>
              <w:rPr>
                <w:rFonts w:ascii="宋体" w:hAnsi="宋体"/>
                <w:color w:val="000000"/>
                <w:sz w:val="24"/>
              </w:rPr>
            </w:pPr>
            <w:r>
              <w:rPr>
                <w:rFonts w:hint="eastAsia" w:ascii="宋体" w:hAnsi="宋体"/>
                <w:color w:val="000000"/>
                <w:sz w:val="24"/>
              </w:rPr>
              <w:t>投标项目名称</w:t>
            </w:r>
          </w:p>
        </w:tc>
        <w:tc>
          <w:tcPr>
            <w:tcW w:w="6529" w:type="dxa"/>
            <w:vAlign w:val="center"/>
          </w:tcPr>
          <w:p>
            <w:pPr>
              <w:spacing w:line="6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vAlign w:val="center"/>
          </w:tcPr>
          <w:p>
            <w:pPr>
              <w:spacing w:line="600" w:lineRule="exact"/>
              <w:jc w:val="center"/>
              <w:rPr>
                <w:rFonts w:ascii="宋体" w:hAnsi="宋体"/>
                <w:color w:val="000000"/>
                <w:sz w:val="24"/>
              </w:rPr>
            </w:pPr>
            <w:r>
              <w:rPr>
                <w:rFonts w:hint="eastAsia" w:ascii="宋体" w:hAnsi="宋体"/>
                <w:color w:val="000000"/>
                <w:sz w:val="24"/>
              </w:rPr>
              <w:t>投标有效期</w:t>
            </w:r>
          </w:p>
        </w:tc>
        <w:tc>
          <w:tcPr>
            <w:tcW w:w="6529" w:type="dxa"/>
            <w:vAlign w:val="center"/>
          </w:tcPr>
          <w:p>
            <w:pPr>
              <w:spacing w:line="6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vAlign w:val="center"/>
          </w:tcPr>
          <w:p>
            <w:pPr>
              <w:spacing w:line="600" w:lineRule="exact"/>
              <w:jc w:val="center"/>
              <w:rPr>
                <w:rFonts w:hint="eastAsia" w:ascii="宋体" w:hAnsi="宋体" w:eastAsia="宋体"/>
                <w:color w:val="000000"/>
                <w:sz w:val="24"/>
                <w:lang w:eastAsia="zh-CN"/>
              </w:rPr>
            </w:pPr>
            <w:r>
              <w:rPr>
                <w:rFonts w:hint="eastAsia" w:ascii="宋体" w:hAnsi="宋体"/>
                <w:color w:val="000000"/>
                <w:sz w:val="24"/>
                <w:lang w:eastAsia="zh-CN"/>
              </w:rPr>
              <w:t>服务期限</w:t>
            </w:r>
          </w:p>
        </w:tc>
        <w:tc>
          <w:tcPr>
            <w:tcW w:w="6529" w:type="dxa"/>
            <w:vAlign w:val="center"/>
          </w:tcPr>
          <w:p>
            <w:pPr>
              <w:spacing w:line="6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3024" w:type="dxa"/>
            <w:tcBorders>
              <w:top w:val="single" w:color="auto" w:sz="4" w:space="0"/>
              <w:bottom w:val="single" w:color="auto" w:sz="4" w:space="0"/>
            </w:tcBorders>
            <w:vAlign w:val="center"/>
          </w:tcPr>
          <w:p>
            <w:pPr>
              <w:spacing w:line="600" w:lineRule="exact"/>
              <w:jc w:val="center"/>
              <w:rPr>
                <w:rFonts w:hint="eastAsia" w:ascii="宋体" w:hAnsi="宋体" w:eastAsia="宋体"/>
                <w:color w:val="000000"/>
                <w:sz w:val="24"/>
                <w:lang w:eastAsia="zh-CN"/>
              </w:rPr>
            </w:pPr>
            <w:r>
              <w:rPr>
                <w:rFonts w:hint="eastAsia" w:ascii="宋体" w:hAnsi="宋体"/>
                <w:color w:val="000000"/>
                <w:sz w:val="24"/>
              </w:rPr>
              <w:t>投标</w:t>
            </w:r>
            <w:r>
              <w:rPr>
                <w:rFonts w:hint="eastAsia" w:ascii="宋体" w:hAnsi="宋体"/>
                <w:color w:val="000000"/>
                <w:sz w:val="24"/>
                <w:lang w:eastAsia="zh-CN"/>
              </w:rPr>
              <w:t>费率</w:t>
            </w:r>
          </w:p>
          <w:p>
            <w:pPr>
              <w:spacing w:line="600" w:lineRule="exact"/>
              <w:jc w:val="center"/>
              <w:rPr>
                <w:rFonts w:ascii="宋体" w:hAnsi="宋体"/>
                <w:color w:val="000000"/>
                <w:sz w:val="24"/>
              </w:rPr>
            </w:pPr>
            <w:r>
              <w:rPr>
                <w:rFonts w:hint="eastAsia" w:ascii="宋体" w:hAnsi="宋体"/>
                <w:color w:val="000000"/>
                <w:sz w:val="24"/>
              </w:rPr>
              <w:t>（基础服务、个性化服务、护理服务）</w:t>
            </w:r>
          </w:p>
        </w:tc>
        <w:tc>
          <w:tcPr>
            <w:tcW w:w="6529" w:type="dxa"/>
            <w:tcBorders>
              <w:top w:val="single" w:color="auto" w:sz="4" w:space="0"/>
              <w:bottom w:val="single" w:color="auto" w:sz="4" w:space="0"/>
            </w:tcBorders>
            <w:vAlign w:val="center"/>
          </w:tcPr>
          <w:p>
            <w:pPr>
              <w:spacing w:line="600" w:lineRule="exact"/>
              <w:jc w:val="center"/>
              <w:rPr>
                <w:rFonts w:hint="default" w:ascii="宋体" w:hAnsi="宋体" w:eastAsia="宋体"/>
                <w:color w:val="000000"/>
                <w:sz w:val="24"/>
                <w:lang w:val="en-US" w:eastAsia="zh-CN"/>
              </w:rPr>
            </w:pP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w:t>
            </w:r>
          </w:p>
        </w:tc>
      </w:tr>
    </w:tbl>
    <w:p>
      <w:pPr>
        <w:pStyle w:val="12"/>
        <w:spacing w:after="0" w:line="420" w:lineRule="exact"/>
        <w:ind w:left="958" w:leftChars="85" w:hanging="720" w:hangingChars="300"/>
        <w:rPr>
          <w:rFonts w:hint="eastAsia" w:cs="宋体"/>
          <w:sz w:val="24"/>
        </w:rPr>
      </w:pPr>
      <w:r>
        <w:rPr>
          <w:rFonts w:hint="eastAsia" w:cs="宋体"/>
          <w:sz w:val="24"/>
        </w:rPr>
        <w:t>注：▲报价一览表中</w:t>
      </w:r>
      <w:r>
        <w:rPr>
          <w:rFonts w:hint="eastAsia" w:cs="宋体"/>
          <w:sz w:val="24"/>
          <w:lang w:val="en-US" w:eastAsia="zh-CN"/>
        </w:rPr>
        <w:t>投标费率以南浔区居家养老服务项目中</w:t>
      </w:r>
      <w:r>
        <w:rPr>
          <w:rFonts w:hint="eastAsia" w:ascii="宋体" w:hAnsi="宋体"/>
          <w:color w:val="000000"/>
          <w:sz w:val="24"/>
        </w:rPr>
        <w:t>基础服务、个性化服务、护理服务</w:t>
      </w:r>
      <w:r>
        <w:rPr>
          <w:rFonts w:hint="eastAsia"/>
          <w:color w:val="000000"/>
          <w:sz w:val="24"/>
          <w:lang w:val="en-US" w:eastAsia="zh-CN"/>
        </w:rPr>
        <w:t>为报价依据，供应商应自行考虑，</w:t>
      </w:r>
      <w:r>
        <w:rPr>
          <w:rFonts w:hint="eastAsia" w:cs="宋体"/>
          <w:sz w:val="24"/>
        </w:rPr>
        <w:t>报价</w:t>
      </w:r>
      <w:r>
        <w:rPr>
          <w:rFonts w:hint="eastAsia" w:cs="宋体"/>
          <w:sz w:val="24"/>
          <w:lang w:val="en-US" w:eastAsia="zh-CN"/>
        </w:rPr>
        <w:t>应考虑到</w:t>
      </w:r>
      <w:r>
        <w:rPr>
          <w:rFonts w:hint="eastAsia" w:cs="宋体"/>
          <w:sz w:val="24"/>
        </w:rPr>
        <w:t>采购文件要求的项目总价（含税等费用），招标代理费、上门评估费及其它需要的费用。</w:t>
      </w:r>
    </w:p>
    <w:p>
      <w:pPr>
        <w:pStyle w:val="12"/>
        <w:spacing w:after="0" w:line="420" w:lineRule="exact"/>
        <w:ind w:left="954" w:leftChars="255" w:hanging="240" w:hangingChars="100"/>
        <w:rPr>
          <w:rFonts w:hint="eastAsia"/>
          <w:lang w:val="zh-CN"/>
        </w:rPr>
      </w:pPr>
      <w:r>
        <w:rPr>
          <w:rFonts w:hint="eastAsia" w:cs="宋体"/>
          <w:sz w:val="24"/>
        </w:rPr>
        <w:t>▲本次采购按照中标价（合同价）一次包干，合同期内采购人不再另行支付其他费用。</w:t>
      </w:r>
    </w:p>
    <w:p>
      <w:pPr>
        <w:pStyle w:val="12"/>
        <w:spacing w:after="0" w:line="420" w:lineRule="exact"/>
        <w:ind w:firstLine="960" w:firstLineChars="400"/>
        <w:rPr>
          <w:rFonts w:hint="eastAsia" w:cs="宋体"/>
          <w:sz w:val="24"/>
        </w:rPr>
      </w:pPr>
      <w:r>
        <w:rPr>
          <w:rFonts w:hint="eastAsia" w:cs="宋体"/>
          <w:sz w:val="24"/>
          <w:lang w:val="zh-CN"/>
        </w:rPr>
        <w:t>结算单价</w:t>
      </w:r>
      <w:r>
        <w:rPr>
          <w:rFonts w:hint="eastAsia" w:cs="宋体"/>
          <w:sz w:val="24"/>
        </w:rPr>
        <w:t>=单价最高限价*中标费率。</w:t>
      </w:r>
    </w:p>
    <w:p>
      <w:pPr>
        <w:pStyle w:val="13"/>
        <w:rPr>
          <w:rFonts w:hint="eastAsia"/>
        </w:rPr>
      </w:pPr>
    </w:p>
    <w:p>
      <w:pPr>
        <w:spacing w:line="600" w:lineRule="exact"/>
        <w:ind w:firstLine="480" w:firstLineChars="200"/>
        <w:rPr>
          <w:rFonts w:ascii="宋体" w:hAnsi="宋体"/>
          <w:color w:val="000000"/>
          <w:sz w:val="24"/>
        </w:rPr>
      </w:pPr>
      <w:r>
        <w:rPr>
          <w:rFonts w:hint="eastAsia" w:ascii="宋体" w:hAnsi="宋体"/>
          <w:color w:val="000000"/>
          <w:sz w:val="24"/>
        </w:rPr>
        <w:t>法定代表人或法定代表人授权代理人签字或盖章：</w:t>
      </w:r>
    </w:p>
    <w:p>
      <w:pPr>
        <w:spacing w:line="600" w:lineRule="exact"/>
        <w:ind w:firstLine="480" w:firstLineChars="200"/>
      </w:pPr>
      <w:r>
        <w:rPr>
          <w:rFonts w:hint="eastAsia" w:ascii="宋体" w:hAnsi="宋体"/>
          <w:color w:val="000000"/>
          <w:sz w:val="24"/>
        </w:rPr>
        <w:t>日期：    年  月  日</w:t>
      </w:r>
    </w:p>
    <w:p>
      <w:pPr>
        <w:pStyle w:val="3"/>
        <w:ind w:firstLine="560"/>
      </w:pPr>
    </w:p>
    <w:p>
      <w:pPr>
        <w:pStyle w:val="33"/>
        <w:tabs>
          <w:tab w:val="left" w:pos="4351"/>
        </w:tabs>
        <w:spacing w:before="91"/>
        <w:ind w:left="560" w:leftChars="200" w:right="60" w:firstLine="0" w:firstLineChars="0"/>
        <w:jc w:val="center"/>
        <w:rPr>
          <w:b/>
          <w:sz w:val="32"/>
        </w:rPr>
        <w:sectPr>
          <w:pgSz w:w="11910" w:h="16840"/>
          <w:pgMar w:top="1440" w:right="1230" w:bottom="1440" w:left="1440" w:header="340" w:footer="1278" w:gutter="0"/>
          <w:cols w:space="720" w:num="1"/>
        </w:sectPr>
      </w:pPr>
    </w:p>
    <w:p>
      <w:pPr>
        <w:pageBreakBefore/>
        <w:snapToGrid w:val="0"/>
        <w:spacing w:before="50" w:after="120" w:afterLines="50" w:line="360" w:lineRule="auto"/>
        <w:jc w:val="center"/>
        <w:rPr>
          <w:rFonts w:ascii="宋体" w:hAnsi="宋体" w:cs="宋体"/>
          <w:b/>
          <w:bCs/>
          <w:color w:val="000000"/>
          <w:sz w:val="24"/>
        </w:rPr>
      </w:pPr>
      <w:r>
        <w:rPr>
          <w:rFonts w:hint="eastAsia" w:ascii="宋体" w:hAnsi="宋体" w:cs="宋体"/>
          <w:b/>
          <w:bCs/>
          <w:color w:val="000000"/>
          <w:sz w:val="24"/>
        </w:rPr>
        <w:t>中小企业声明函</w:t>
      </w:r>
    </w:p>
    <w:p>
      <w:pPr>
        <w:spacing w:line="360" w:lineRule="auto"/>
        <w:jc w:val="center"/>
        <w:rPr>
          <w:rFonts w:ascii="宋体" w:hAnsi="宋体" w:cs="宋体"/>
          <w:sz w:val="24"/>
        </w:rPr>
      </w:pPr>
      <w:r>
        <w:rPr>
          <w:rFonts w:hint="eastAsia" w:ascii="宋体" w:hAnsi="宋体" w:cs="宋体"/>
          <w:sz w:val="24"/>
        </w:rPr>
        <w:t>【非中小企业的不用提供】</w:t>
      </w:r>
    </w:p>
    <w:p>
      <w:pPr>
        <w:widowControl/>
        <w:spacing w:line="360" w:lineRule="auto"/>
        <w:ind w:firstLine="360" w:firstLineChars="150"/>
        <w:jc w:val="left"/>
        <w:rPr>
          <w:rFonts w:ascii="宋体" w:hAnsi="宋体" w:cs="宋体"/>
          <w:color w:val="000000"/>
          <w:kern w:val="0"/>
          <w:sz w:val="24"/>
        </w:rPr>
      </w:pPr>
      <w:r>
        <w:rPr>
          <w:rFonts w:hint="eastAsia" w:ascii="宋体" w:hAnsi="宋体" w:cs="宋体"/>
          <w:color w:val="000000"/>
          <w:kern w:val="0"/>
          <w:sz w:val="24"/>
        </w:rPr>
        <w:t>本公司（联合体）郑重声明，根据《政府采购促进中小企业发展管理办法》（财库﹝2020﹞46 号）的规定，本公司（联合体）参加</w:t>
      </w:r>
      <w:r>
        <w:rPr>
          <w:rFonts w:hint="eastAsia" w:ascii="宋体" w:hAnsi="宋体" w:cs="宋体"/>
          <w:color w:val="000000"/>
          <w:kern w:val="0"/>
          <w:sz w:val="24"/>
          <w:u w:val="single"/>
        </w:rPr>
        <w:t>（单位名称）</w:t>
      </w:r>
      <w:r>
        <w:rPr>
          <w:rFonts w:hint="eastAsia" w:ascii="宋体" w:hAnsi="宋体" w:cs="宋体"/>
          <w:color w:val="000000"/>
          <w:kern w:val="0"/>
          <w:sz w:val="24"/>
        </w:rPr>
        <w:t>的</w:t>
      </w:r>
      <w:r>
        <w:rPr>
          <w:rFonts w:hint="eastAsia" w:ascii="宋体" w:hAnsi="宋体" w:cs="宋体"/>
          <w:color w:val="000000"/>
          <w:kern w:val="0"/>
          <w:sz w:val="24"/>
          <w:u w:val="single"/>
        </w:rPr>
        <w:t>（项目名称）</w:t>
      </w:r>
      <w:r>
        <w:rPr>
          <w:rFonts w:hint="eastAsia" w:ascii="宋体" w:hAnsi="宋体" w:cs="宋体"/>
          <w:color w:val="000000"/>
          <w:kern w:val="0"/>
          <w:sz w:val="24"/>
        </w:rPr>
        <w:t>采购活动，服务全部为符合政策要求的中小企业承接。相关企业（含联合体中的中小企业、签订分包意向协议的中小企业）的具体情况如下：</w:t>
      </w:r>
    </w:p>
    <w:p>
      <w:pPr>
        <w:widowControl/>
        <w:spacing w:line="360" w:lineRule="auto"/>
        <w:ind w:firstLine="360" w:firstLineChars="150"/>
        <w:jc w:val="left"/>
        <w:rPr>
          <w:rFonts w:ascii="宋体" w:hAnsi="宋体" w:cs="宋体"/>
          <w:color w:val="000000"/>
          <w:kern w:val="0"/>
          <w:sz w:val="24"/>
        </w:rPr>
      </w:pPr>
      <w:r>
        <w:rPr>
          <w:rFonts w:hint="eastAsia" w:ascii="宋体" w:hAnsi="宋体" w:cs="宋体"/>
          <w:color w:val="000000"/>
          <w:kern w:val="0"/>
          <w:sz w:val="24"/>
        </w:rPr>
        <w:t xml:space="preserve">1. </w:t>
      </w:r>
      <w:r>
        <w:rPr>
          <w:rFonts w:hint="eastAsia" w:ascii="宋体" w:hAnsi="宋体" w:cs="宋体"/>
          <w:color w:val="000000"/>
          <w:kern w:val="0"/>
          <w:sz w:val="24"/>
          <w:u w:val="single"/>
        </w:rPr>
        <w:t>（标的名称）</w:t>
      </w:r>
      <w:r>
        <w:rPr>
          <w:rFonts w:hint="eastAsia" w:ascii="宋体" w:hAnsi="宋体" w:cs="宋体"/>
          <w:color w:val="000000"/>
          <w:kern w:val="0"/>
          <w:sz w:val="24"/>
        </w:rPr>
        <w:t>，属于</w:t>
      </w:r>
      <w:r>
        <w:rPr>
          <w:rFonts w:hint="eastAsia" w:ascii="宋体" w:hAnsi="宋体" w:cs="宋体"/>
          <w:color w:val="000000"/>
          <w:kern w:val="0"/>
          <w:sz w:val="24"/>
          <w:u w:val="single"/>
        </w:rPr>
        <w:t>（采购文件中明确的所属行业）</w:t>
      </w:r>
      <w:r>
        <w:rPr>
          <w:rFonts w:hint="eastAsia" w:ascii="宋体" w:hAnsi="宋体" w:cs="宋体"/>
          <w:color w:val="000000"/>
          <w:kern w:val="0"/>
          <w:sz w:val="24"/>
        </w:rPr>
        <w:t>； 承接企业为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（中型企业、 小型企业、微型企业）； </w:t>
      </w:r>
    </w:p>
    <w:p>
      <w:pPr>
        <w:widowControl/>
        <w:spacing w:line="360" w:lineRule="auto"/>
        <w:ind w:firstLine="360" w:firstLineChars="150"/>
        <w:jc w:val="left"/>
        <w:rPr>
          <w:rFonts w:ascii="宋体" w:hAnsi="宋体" w:cs="宋体"/>
          <w:color w:val="000000"/>
          <w:kern w:val="0"/>
          <w:sz w:val="24"/>
        </w:rPr>
      </w:pPr>
      <w:r>
        <w:rPr>
          <w:rFonts w:hint="eastAsia" w:ascii="宋体" w:hAnsi="宋体" w:cs="宋体"/>
          <w:color w:val="000000"/>
          <w:kern w:val="0"/>
          <w:sz w:val="24"/>
        </w:rPr>
        <w:t xml:space="preserve">2. </w:t>
      </w:r>
      <w:r>
        <w:rPr>
          <w:rFonts w:hint="eastAsia" w:ascii="宋体" w:hAnsi="宋体" w:cs="宋体"/>
          <w:color w:val="000000"/>
          <w:kern w:val="0"/>
          <w:sz w:val="24"/>
          <w:u w:val="single"/>
        </w:rPr>
        <w:t>（标的名称）</w:t>
      </w:r>
      <w:r>
        <w:rPr>
          <w:rFonts w:hint="eastAsia" w:ascii="宋体" w:hAnsi="宋体" w:cs="宋体"/>
          <w:color w:val="000000"/>
          <w:kern w:val="0"/>
          <w:sz w:val="24"/>
        </w:rPr>
        <w:t>，属于</w:t>
      </w:r>
      <w:r>
        <w:rPr>
          <w:rFonts w:hint="eastAsia" w:ascii="宋体" w:hAnsi="宋体" w:cs="宋体"/>
          <w:color w:val="000000"/>
          <w:kern w:val="0"/>
          <w:sz w:val="24"/>
          <w:u w:val="single"/>
        </w:rPr>
        <w:t>（采购文件中明确的所属行业）</w:t>
      </w:r>
      <w:r>
        <w:rPr>
          <w:rFonts w:hint="eastAsia" w:ascii="宋体" w:hAnsi="宋体" w:cs="宋体"/>
          <w:color w:val="000000"/>
          <w:kern w:val="0"/>
          <w:sz w:val="24"/>
        </w:rPr>
        <w:t>； 承接企业为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（中型企业、 小型企业、微型企业）；  </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以上企业，不属于大企业的分支机构，不存在控股股东为大企业的情形，也不存在与大企业的负责人为同一人的情形。</w:t>
      </w:r>
    </w:p>
    <w:p>
      <w:pPr>
        <w:widowControl/>
        <w:spacing w:line="360" w:lineRule="auto"/>
        <w:ind w:firstLine="360" w:firstLineChars="150"/>
        <w:jc w:val="left"/>
        <w:rPr>
          <w:rFonts w:ascii="宋体" w:hAnsi="宋体" w:cs="宋体"/>
          <w:color w:val="000000"/>
          <w:kern w:val="0"/>
          <w:sz w:val="24"/>
        </w:rPr>
      </w:pPr>
      <w:r>
        <w:rPr>
          <w:rFonts w:hint="eastAsia" w:ascii="宋体" w:hAnsi="宋体" w:cs="宋体"/>
          <w:color w:val="000000"/>
          <w:kern w:val="0"/>
          <w:sz w:val="24"/>
        </w:rPr>
        <w:t xml:space="preserve">本企业对上述声明内容的真实性负责。如有虚假，将依 法承担相应责任。 </w:t>
      </w: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ind w:firstLine="1680" w:firstLineChars="700"/>
        <w:jc w:val="left"/>
        <w:rPr>
          <w:rFonts w:ascii="宋体" w:hAnsi="宋体" w:cs="宋体"/>
          <w:color w:val="000000"/>
          <w:kern w:val="0"/>
          <w:sz w:val="24"/>
        </w:rPr>
      </w:pPr>
      <w:r>
        <w:rPr>
          <w:rFonts w:hint="eastAsia" w:ascii="宋体" w:hAnsi="宋体" w:cs="宋体"/>
          <w:color w:val="000000"/>
          <w:kern w:val="0"/>
          <w:sz w:val="24"/>
        </w:rPr>
        <w:t xml:space="preserve">企业名称（盖章）： </w:t>
      </w:r>
    </w:p>
    <w:p>
      <w:pPr>
        <w:widowControl/>
        <w:spacing w:line="360" w:lineRule="auto"/>
        <w:ind w:firstLine="2040" w:firstLineChars="850"/>
        <w:jc w:val="left"/>
        <w:rPr>
          <w:rFonts w:ascii="宋体" w:hAnsi="宋体" w:cs="宋体"/>
          <w:color w:val="000000"/>
          <w:kern w:val="0"/>
          <w:sz w:val="24"/>
        </w:rPr>
      </w:pPr>
      <w:r>
        <w:rPr>
          <w:rFonts w:hint="eastAsia" w:ascii="宋体" w:hAnsi="宋体" w:cs="宋体"/>
          <w:color w:val="000000"/>
          <w:kern w:val="0"/>
          <w:sz w:val="24"/>
        </w:rPr>
        <w:t xml:space="preserve">日 期： </w:t>
      </w: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pStyle w:val="3"/>
        <w:ind w:firstLine="560"/>
      </w:pPr>
    </w:p>
    <w:p>
      <w:pPr>
        <w:snapToGrid w:val="0"/>
        <w:spacing w:before="50" w:after="120" w:afterLines="50" w:line="600" w:lineRule="exact"/>
        <w:jc w:val="center"/>
        <w:rPr>
          <w:rFonts w:ascii="宋体" w:hAnsi="宋体"/>
          <w:b/>
          <w:bCs/>
          <w:color w:val="000000"/>
          <w:szCs w:val="28"/>
        </w:rPr>
      </w:pPr>
      <w:r>
        <w:rPr>
          <w:rFonts w:hint="eastAsia" w:ascii="宋体" w:hAnsi="宋体"/>
          <w:b/>
          <w:bCs/>
          <w:color w:val="000000"/>
          <w:szCs w:val="28"/>
        </w:rPr>
        <w:t>监狱企业声明函</w:t>
      </w:r>
    </w:p>
    <w:p>
      <w:pPr>
        <w:spacing w:line="600" w:lineRule="exact"/>
        <w:jc w:val="center"/>
        <w:rPr>
          <w:rFonts w:ascii="宋体" w:hAnsi="宋体" w:cs="宋体"/>
          <w:sz w:val="24"/>
        </w:rPr>
      </w:pPr>
      <w:r>
        <w:rPr>
          <w:rFonts w:hint="eastAsia" w:ascii="宋体" w:hAnsi="宋体" w:cs="宋体"/>
          <w:sz w:val="24"/>
        </w:rPr>
        <w:t>【非监狱企业的不用提供】</w:t>
      </w:r>
    </w:p>
    <w:p>
      <w:pPr>
        <w:spacing w:line="600" w:lineRule="exact"/>
        <w:ind w:firstLine="480" w:firstLineChars="200"/>
        <w:rPr>
          <w:rFonts w:ascii="宋体" w:hAnsi="宋体" w:cs="宋体"/>
          <w:sz w:val="24"/>
        </w:rPr>
      </w:pPr>
      <w:r>
        <w:rPr>
          <w:rFonts w:hint="eastAsia" w:ascii="宋体" w:hAnsi="宋体" w:cs="宋体"/>
          <w:sz w:val="24"/>
        </w:rPr>
        <w:t>本企业郑重声明，根据《关于政府采购支持监狱企业发展有关</w:t>
      </w:r>
      <w:r>
        <w:rPr>
          <w:rFonts w:hint="eastAsia" w:ascii="宋体" w:hAnsi="宋体" w:cs="宋体"/>
          <w:sz w:val="24"/>
          <w:lang w:eastAsia="zh-CN"/>
        </w:rPr>
        <w:t>问题</w:t>
      </w:r>
      <w:r>
        <w:rPr>
          <w:rFonts w:hint="eastAsia" w:ascii="宋体" w:hAnsi="宋体" w:cs="宋体"/>
          <w:sz w:val="24"/>
        </w:rPr>
        <w:t>的通知》</w:t>
      </w:r>
      <w:r>
        <w:rPr>
          <w:rFonts w:hint="eastAsia" w:ascii="宋体" w:hAnsi="宋体" w:cs="宋体"/>
          <w:sz w:val="24"/>
          <w:lang w:eastAsia="zh-CN"/>
        </w:rPr>
        <w:t>（</w:t>
      </w:r>
      <w:r>
        <w:rPr>
          <w:rFonts w:hint="eastAsia" w:ascii="宋体" w:hAnsi="宋体" w:cs="宋体"/>
          <w:sz w:val="24"/>
        </w:rPr>
        <w:t>财库[2014]68号）的规定，本企业为监狱企业。</w:t>
      </w:r>
    </w:p>
    <w:p>
      <w:pPr>
        <w:spacing w:line="600" w:lineRule="exact"/>
        <w:ind w:firstLine="480" w:firstLineChars="200"/>
        <w:rPr>
          <w:rFonts w:ascii="宋体" w:hAnsi="宋体" w:cs="宋体"/>
          <w:sz w:val="24"/>
        </w:rPr>
      </w:pPr>
      <w:r>
        <w:rPr>
          <w:rFonts w:hint="eastAsia" w:ascii="宋体" w:hAnsi="宋体" w:cs="宋体"/>
          <w:sz w:val="24"/>
        </w:rPr>
        <w:t>根据上述标准，我企业属于监狱企业的理由为</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rPr>
        <w:t xml:space="preserve">       </w:t>
      </w:r>
    </w:p>
    <w:p>
      <w:pPr>
        <w:spacing w:line="600" w:lineRule="exact"/>
        <w:ind w:firstLine="480" w:firstLineChars="200"/>
        <w:rPr>
          <w:rFonts w:ascii="宋体" w:hAnsi="宋体" w:cs="宋体"/>
          <w:sz w:val="24"/>
        </w:rPr>
      </w:pPr>
      <w:r>
        <w:rPr>
          <w:rFonts w:hint="eastAsia" w:ascii="宋体" w:hAnsi="宋体" w:cs="宋体"/>
          <w:sz w:val="24"/>
        </w:rPr>
        <w:t>本企业为参加</w:t>
      </w:r>
      <w:r>
        <w:rPr>
          <w:rFonts w:hint="eastAsia" w:ascii="宋体" w:hAnsi="宋体" w:cs="宋体"/>
          <w:sz w:val="24"/>
          <w:lang w:eastAsia="zh-CN"/>
        </w:rPr>
        <w:t>（</w:t>
      </w:r>
      <w:r>
        <w:rPr>
          <w:rFonts w:hint="eastAsia" w:ascii="宋体" w:hAnsi="宋体" w:cs="宋体"/>
          <w:sz w:val="24"/>
        </w:rPr>
        <w:t>项目名称</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eastAsia="zh-CN"/>
        </w:rPr>
        <w:t>（</w:t>
      </w:r>
      <w:r>
        <w:rPr>
          <w:rFonts w:hint="eastAsia" w:ascii="宋体" w:hAnsi="宋体" w:cs="宋体"/>
          <w:sz w:val="24"/>
        </w:rPr>
        <w:t>项目编号</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rPr>
        <w:t>采购活动提供本企业的设备。</w:t>
      </w:r>
    </w:p>
    <w:p>
      <w:pPr>
        <w:spacing w:line="600" w:lineRule="exact"/>
        <w:ind w:firstLine="360" w:firstLineChars="150"/>
        <w:rPr>
          <w:rFonts w:ascii="宋体" w:hAnsi="宋体" w:cs="宋体"/>
          <w:sz w:val="24"/>
        </w:rPr>
      </w:pPr>
      <w:r>
        <w:rPr>
          <w:rFonts w:hint="eastAsia" w:ascii="宋体" w:hAnsi="宋体" w:cs="宋体"/>
          <w:sz w:val="24"/>
        </w:rPr>
        <w:t>本企业对上述声明的真实性负责。如有虚假，将依法承担相应责任。</w:t>
      </w:r>
    </w:p>
    <w:p>
      <w:pPr>
        <w:spacing w:line="600" w:lineRule="exact"/>
        <w:rPr>
          <w:rFonts w:ascii="宋体" w:hAnsi="宋体" w:cs="宋体"/>
          <w:sz w:val="24"/>
        </w:rPr>
      </w:pPr>
    </w:p>
    <w:p>
      <w:pPr>
        <w:spacing w:line="600" w:lineRule="exact"/>
        <w:rPr>
          <w:rFonts w:ascii="宋体" w:hAnsi="宋体" w:cs="宋体"/>
          <w:sz w:val="24"/>
        </w:rPr>
      </w:pPr>
    </w:p>
    <w:p>
      <w:pPr>
        <w:spacing w:line="600" w:lineRule="exact"/>
        <w:ind w:firstLine="360" w:firstLineChars="150"/>
        <w:rPr>
          <w:rFonts w:ascii="宋体" w:hAnsi="宋体" w:cs="宋体"/>
          <w:sz w:val="24"/>
        </w:rPr>
      </w:pPr>
      <w:r>
        <w:rPr>
          <w:rFonts w:hint="eastAsia" w:ascii="宋体" w:hAnsi="宋体" w:cs="宋体"/>
          <w:sz w:val="24"/>
        </w:rPr>
        <w:t>供应商名称</w:t>
      </w:r>
      <w:r>
        <w:rPr>
          <w:rFonts w:hint="eastAsia" w:ascii="宋体" w:hAnsi="宋体" w:cs="宋体"/>
          <w:sz w:val="24"/>
          <w:lang w:eastAsia="zh-CN"/>
        </w:rPr>
        <w:t>（</w:t>
      </w:r>
      <w:r>
        <w:rPr>
          <w:rFonts w:hint="eastAsia" w:ascii="宋体" w:hAnsi="宋体" w:cs="宋体"/>
          <w:sz w:val="24"/>
        </w:rPr>
        <w:t>盖章</w:t>
      </w:r>
      <w:r>
        <w:rPr>
          <w:rFonts w:hint="eastAsia" w:ascii="宋体" w:hAnsi="宋体" w:cs="宋体"/>
          <w:sz w:val="24"/>
          <w:lang w:eastAsia="zh-CN"/>
        </w:rPr>
        <w:t>）</w:t>
      </w:r>
      <w:r>
        <w:rPr>
          <w:rFonts w:hint="eastAsia" w:ascii="宋体" w:hAnsi="宋体" w:cs="宋体"/>
          <w:sz w:val="24"/>
        </w:rPr>
        <w:t xml:space="preserve"> :</w:t>
      </w:r>
    </w:p>
    <w:p>
      <w:pPr>
        <w:spacing w:line="600" w:lineRule="exact"/>
        <w:ind w:firstLine="360" w:firstLineChars="150"/>
        <w:rPr>
          <w:rFonts w:ascii="宋体" w:hAnsi="宋体" w:cs="宋体"/>
          <w:sz w:val="24"/>
        </w:rPr>
      </w:pPr>
      <w:r>
        <w:rPr>
          <w:rFonts w:hint="eastAsia" w:ascii="宋体" w:hAnsi="宋体" w:cs="宋体"/>
          <w:sz w:val="24"/>
        </w:rPr>
        <w:t>日期</w:t>
      </w:r>
      <w:r>
        <w:rPr>
          <w:rFonts w:hint="eastAsia" w:ascii="宋体" w:hAnsi="宋体" w:cs="宋体"/>
          <w:sz w:val="24"/>
          <w:lang w:eastAsia="zh-CN"/>
        </w:rPr>
        <w:t>：</w:t>
      </w:r>
      <w:r>
        <w:rPr>
          <w:rFonts w:hint="eastAsia" w:ascii="宋体" w:hAnsi="宋体" w:cs="宋体"/>
          <w:sz w:val="24"/>
        </w:rPr>
        <w:t xml:space="preserve">  年  月   日</w:t>
      </w:r>
    </w:p>
    <w:p>
      <w:pPr>
        <w:spacing w:line="600" w:lineRule="exact"/>
        <w:rPr>
          <w:rFonts w:ascii="宋体" w:hAnsi="宋体" w:cs="宋体"/>
          <w:sz w:val="24"/>
        </w:rPr>
      </w:pPr>
    </w:p>
    <w:p>
      <w:pPr>
        <w:spacing w:line="600" w:lineRule="exact"/>
        <w:rPr>
          <w:rFonts w:ascii="宋体" w:hAnsi="宋体" w:cs="宋体"/>
          <w:sz w:val="24"/>
        </w:rPr>
      </w:pPr>
    </w:p>
    <w:p>
      <w:pPr>
        <w:spacing w:line="600" w:lineRule="exact"/>
        <w:ind w:firstLine="480" w:firstLineChars="200"/>
        <w:rPr>
          <w:rFonts w:ascii="宋体" w:hAnsi="宋体" w:cs="宋体"/>
          <w:sz w:val="24"/>
        </w:rPr>
      </w:pPr>
      <w:r>
        <w:rPr>
          <w:rFonts w:hint="eastAsia" w:ascii="宋体" w:hAnsi="宋体" w:cs="宋体"/>
          <w:sz w:val="24"/>
        </w:rPr>
        <w:t>监狱企业参加政府采购活动时，应当提供由省级以上监狱管理局、戒毒管理局</w:t>
      </w:r>
      <w:r>
        <w:rPr>
          <w:rFonts w:hint="eastAsia" w:ascii="宋体" w:hAnsi="宋体" w:cs="宋体"/>
          <w:sz w:val="24"/>
          <w:lang w:eastAsia="zh-CN"/>
        </w:rPr>
        <w:t>（</w:t>
      </w:r>
      <w:r>
        <w:rPr>
          <w:rFonts w:hint="eastAsia" w:ascii="宋体" w:hAnsi="宋体" w:cs="宋体"/>
          <w:sz w:val="24"/>
        </w:rPr>
        <w:t>含新疆生产建设兵团</w:t>
      </w:r>
      <w:r>
        <w:rPr>
          <w:rFonts w:hint="eastAsia" w:ascii="宋体" w:hAnsi="宋体" w:cs="宋体"/>
          <w:sz w:val="24"/>
          <w:lang w:eastAsia="zh-CN"/>
        </w:rPr>
        <w:t>）</w:t>
      </w:r>
      <w:r>
        <w:rPr>
          <w:rFonts w:hint="eastAsia" w:ascii="宋体" w:hAnsi="宋体" w:cs="宋体"/>
          <w:sz w:val="24"/>
        </w:rPr>
        <w:t>出具的属于监狱企业的证明文件；</w:t>
      </w:r>
    </w:p>
    <w:p>
      <w:pPr>
        <w:spacing w:line="600" w:lineRule="exact"/>
        <w:ind w:firstLine="480" w:firstLineChars="200"/>
        <w:rPr>
          <w:rFonts w:ascii="宋体" w:hAnsi="宋体" w:cs="宋体"/>
          <w:sz w:val="24"/>
        </w:rPr>
      </w:pPr>
      <w:r>
        <w:rPr>
          <w:rFonts w:hint="eastAsia" w:ascii="宋体" w:hAnsi="宋体" w:cs="宋体"/>
          <w:sz w:val="24"/>
        </w:rPr>
        <w:t>监狱企业</w:t>
      </w:r>
      <w:r>
        <w:rPr>
          <w:rFonts w:hint="eastAsia" w:ascii="宋体" w:hAnsi="宋体" w:cs="宋体"/>
          <w:sz w:val="24"/>
          <w:lang w:eastAsia="zh-CN"/>
        </w:rPr>
        <w:t>：</w:t>
      </w:r>
      <w:r>
        <w:rPr>
          <w:rFonts w:hint="eastAsia" w:ascii="宋体" w:hAnsi="宋体" w:cs="宋体"/>
          <w:sz w:val="24"/>
        </w:rPr>
        <w:t>是指由司法部认定的为罪犯、戒毒人员提供生产项目和劳动对象，且全部产权属于司法部监狱管理局、戒毒管理局、直属煤矿管理局，各省、自治区、直辖市监狱管理局、戒毒管理局，各地</w:t>
      </w:r>
      <w:r>
        <w:rPr>
          <w:rFonts w:hint="eastAsia" w:ascii="宋体" w:hAnsi="宋体" w:cs="宋体"/>
          <w:sz w:val="24"/>
          <w:lang w:eastAsia="zh-CN"/>
        </w:rPr>
        <w:t>（</w:t>
      </w:r>
      <w:r>
        <w:rPr>
          <w:rFonts w:hint="eastAsia" w:ascii="宋体" w:hAnsi="宋体" w:cs="宋体"/>
          <w:sz w:val="24"/>
        </w:rPr>
        <w:t>设区的市</w:t>
      </w:r>
      <w:r>
        <w:rPr>
          <w:rFonts w:hint="eastAsia" w:ascii="宋体" w:hAnsi="宋体" w:cs="宋体"/>
          <w:sz w:val="24"/>
          <w:lang w:eastAsia="zh-CN"/>
        </w:rPr>
        <w:t>）</w:t>
      </w:r>
      <w:r>
        <w:rPr>
          <w:rFonts w:hint="eastAsia" w:ascii="宋体" w:hAnsi="宋体" w:cs="宋体"/>
          <w:sz w:val="24"/>
        </w:rPr>
        <w:t>监狱、强制隔离戒毒所、戒毒康复所，以及新疆生产建设兵团监狱管理局、戒毒管理局的企业。</w:t>
      </w:r>
    </w:p>
    <w:p>
      <w:pPr>
        <w:snapToGrid w:val="0"/>
        <w:spacing w:before="50" w:after="120" w:afterLines="50" w:line="600" w:lineRule="exact"/>
        <w:rPr>
          <w:rFonts w:ascii="宋体" w:hAnsi="宋体"/>
          <w:b/>
          <w:bCs/>
          <w:color w:val="000000"/>
          <w:szCs w:val="28"/>
        </w:rPr>
      </w:pPr>
    </w:p>
    <w:p>
      <w:pPr>
        <w:snapToGrid w:val="0"/>
        <w:spacing w:before="50" w:after="120" w:afterLines="50" w:line="600" w:lineRule="exact"/>
        <w:rPr>
          <w:rFonts w:ascii="宋体" w:hAnsi="宋体"/>
          <w:b/>
          <w:bCs/>
          <w:color w:val="000000"/>
          <w:szCs w:val="28"/>
        </w:rPr>
      </w:pPr>
    </w:p>
    <w:p>
      <w:pPr>
        <w:snapToGrid w:val="0"/>
        <w:spacing w:before="50" w:after="120" w:afterLines="50" w:line="600" w:lineRule="exact"/>
        <w:jc w:val="center"/>
        <w:rPr>
          <w:rFonts w:ascii="宋体" w:hAnsi="宋体"/>
          <w:b/>
          <w:bCs/>
          <w:color w:val="000000"/>
          <w:szCs w:val="28"/>
        </w:rPr>
      </w:pPr>
      <w:r>
        <w:rPr>
          <w:rFonts w:hint="eastAsia" w:ascii="宋体" w:hAnsi="宋体"/>
          <w:b/>
          <w:bCs/>
          <w:color w:val="000000"/>
          <w:szCs w:val="28"/>
        </w:rPr>
        <w:t>残疾人福利性单位声明函</w:t>
      </w:r>
    </w:p>
    <w:p>
      <w:pPr>
        <w:spacing w:line="600" w:lineRule="exact"/>
        <w:jc w:val="center"/>
        <w:rPr>
          <w:rFonts w:ascii="宋体" w:hAnsi="宋体" w:cs="宋体"/>
          <w:sz w:val="24"/>
        </w:rPr>
      </w:pPr>
      <w:r>
        <w:rPr>
          <w:rFonts w:hint="eastAsia" w:ascii="宋体" w:hAnsi="宋体" w:cs="宋体"/>
          <w:sz w:val="24"/>
        </w:rPr>
        <w:t>【非残疾人福利性单位不用提供】</w:t>
      </w:r>
    </w:p>
    <w:p>
      <w:pPr>
        <w:spacing w:line="600" w:lineRule="exact"/>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w:t>
      </w:r>
      <w:r>
        <w:rPr>
          <w:rFonts w:hint="eastAsia" w:ascii="宋体" w:hAnsi="宋体" w:cs="宋体"/>
          <w:sz w:val="24"/>
          <w:lang w:eastAsia="zh-CN"/>
        </w:rPr>
        <w:t>（</w:t>
      </w:r>
      <w:r>
        <w:rPr>
          <w:rFonts w:hint="eastAsia" w:ascii="宋体" w:hAnsi="宋体" w:cs="宋体"/>
          <w:sz w:val="24"/>
        </w:rPr>
        <w:t>财库</w:t>
      </w:r>
      <w:r>
        <w:rPr>
          <w:rFonts w:hint="eastAsia" w:ascii="宋体" w:hAnsi="宋体" w:cs="宋体"/>
          <w:sz w:val="24"/>
          <w:lang w:eastAsia="zh-CN"/>
        </w:rPr>
        <w:t>（</w:t>
      </w:r>
      <w:r>
        <w:rPr>
          <w:rFonts w:hint="eastAsia" w:ascii="宋体" w:hAnsi="宋体" w:cs="宋体"/>
          <w:sz w:val="24"/>
        </w:rPr>
        <w:t>2017) 141号</w:t>
      </w:r>
      <w:r>
        <w:rPr>
          <w:rFonts w:hint="eastAsia" w:ascii="宋体" w:hAnsi="宋体" w:cs="宋体"/>
          <w:sz w:val="24"/>
          <w:lang w:eastAsia="zh-CN"/>
        </w:rPr>
        <w:t>）</w:t>
      </w:r>
      <w:r>
        <w:rPr>
          <w:rFonts w:hint="eastAsia" w:ascii="宋体" w:hAnsi="宋体" w:cs="宋体"/>
          <w:sz w:val="24"/>
        </w:rPr>
        <w:t>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rPr>
        <w:t>采购人名称</w:t>
      </w:r>
      <w:r>
        <w:rPr>
          <w:rFonts w:hint="eastAsia" w:ascii="宋体" w:hAnsi="宋体" w:cs="宋体"/>
          <w:sz w:val="24"/>
          <w:lang w:eastAsia="zh-CN"/>
        </w:rPr>
        <w:t>）</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rPr>
        <w:t>项目名称</w:t>
      </w:r>
      <w:r>
        <w:rPr>
          <w:rFonts w:hint="eastAsia" w:ascii="宋体" w:hAnsi="宋体" w:cs="宋体"/>
          <w:sz w:val="24"/>
          <w:lang w:eastAsia="zh-CN"/>
        </w:rPr>
        <w:t>）</w:t>
      </w:r>
      <w:r>
        <w:rPr>
          <w:rFonts w:hint="eastAsia" w:ascii="宋体" w:hAnsi="宋体" w:cs="宋体"/>
          <w:sz w:val="24"/>
        </w:rPr>
        <w:t>项目采购活动提供本单位制造的货物</w:t>
      </w:r>
      <w:r>
        <w:rPr>
          <w:rFonts w:hint="eastAsia" w:ascii="宋体" w:hAnsi="宋体" w:cs="宋体"/>
          <w:sz w:val="24"/>
          <w:lang w:eastAsia="zh-CN"/>
        </w:rPr>
        <w:t>（</w:t>
      </w:r>
      <w:r>
        <w:rPr>
          <w:rFonts w:hint="eastAsia" w:ascii="宋体" w:hAnsi="宋体" w:cs="宋体"/>
          <w:sz w:val="24"/>
        </w:rPr>
        <w:t>由本单位承担工程/提供服务</w:t>
      </w:r>
      <w:r>
        <w:rPr>
          <w:rFonts w:hint="eastAsia" w:ascii="宋体" w:hAnsi="宋体" w:cs="宋体"/>
          <w:sz w:val="24"/>
          <w:lang w:eastAsia="zh-CN"/>
        </w:rPr>
        <w:t>）</w:t>
      </w:r>
      <w:r>
        <w:rPr>
          <w:rFonts w:hint="eastAsia" w:ascii="宋体" w:hAnsi="宋体" w:cs="宋体"/>
          <w:sz w:val="24"/>
        </w:rPr>
        <w:t>，或者提供其他残疾人福利性单位制造的货物</w:t>
      </w:r>
      <w:r>
        <w:rPr>
          <w:rFonts w:hint="eastAsia" w:ascii="宋体" w:hAnsi="宋体" w:cs="宋体"/>
          <w:sz w:val="24"/>
          <w:lang w:eastAsia="zh-CN"/>
        </w:rPr>
        <w:t>（</w:t>
      </w:r>
      <w:r>
        <w:rPr>
          <w:rFonts w:hint="eastAsia" w:ascii="宋体" w:hAnsi="宋体" w:cs="宋体"/>
          <w:sz w:val="24"/>
        </w:rPr>
        <w:t>不包括使用非残疾人福利性单位注册商标的货物</w:t>
      </w:r>
      <w:r>
        <w:rPr>
          <w:rFonts w:hint="eastAsia" w:ascii="宋体" w:hAnsi="宋体" w:cs="宋体"/>
          <w:sz w:val="24"/>
          <w:lang w:eastAsia="zh-CN"/>
        </w:rPr>
        <w:t>）</w:t>
      </w:r>
      <w:r>
        <w:rPr>
          <w:rFonts w:hint="eastAsia" w:ascii="宋体" w:hAnsi="宋体" w:cs="宋体"/>
          <w:sz w:val="24"/>
        </w:rPr>
        <w:t>。</w:t>
      </w:r>
    </w:p>
    <w:p>
      <w:pPr>
        <w:spacing w:line="600" w:lineRule="exact"/>
        <w:ind w:firstLine="480" w:firstLineChars="200"/>
        <w:rPr>
          <w:rFonts w:ascii="宋体" w:hAnsi="宋体" w:cs="宋体"/>
          <w:sz w:val="24"/>
        </w:rPr>
      </w:pPr>
      <w:r>
        <w:rPr>
          <w:rFonts w:hint="eastAsia" w:ascii="宋体" w:hAnsi="宋体" w:cs="宋体"/>
          <w:sz w:val="24"/>
        </w:rPr>
        <w:t>本单位对上述声明的真实性负责，如有虚假，将依法</w:t>
      </w:r>
      <w:r>
        <w:rPr>
          <w:rFonts w:hint="eastAsia" w:ascii="宋体" w:hAnsi="宋体" w:cs="宋体"/>
          <w:sz w:val="24"/>
          <w:lang w:eastAsia="zh-CN"/>
        </w:rPr>
        <w:t>承担相应</w:t>
      </w:r>
      <w:r>
        <w:rPr>
          <w:rFonts w:hint="eastAsia" w:ascii="宋体" w:hAnsi="宋体" w:cs="宋体"/>
          <w:sz w:val="24"/>
        </w:rPr>
        <w:t>责任。</w:t>
      </w: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r>
        <w:rPr>
          <w:rFonts w:hint="eastAsia" w:ascii="宋体" w:hAnsi="宋体" w:cs="宋体"/>
          <w:sz w:val="24"/>
        </w:rPr>
        <w:t>供应商名称</w:t>
      </w:r>
      <w:r>
        <w:rPr>
          <w:rFonts w:hint="eastAsia" w:ascii="宋体" w:hAnsi="宋体" w:cs="宋体"/>
          <w:sz w:val="24"/>
          <w:lang w:eastAsia="zh-CN"/>
        </w:rPr>
        <w:t>（</w:t>
      </w:r>
      <w:r>
        <w:rPr>
          <w:rFonts w:hint="eastAsia" w:ascii="宋体" w:hAnsi="宋体" w:cs="宋体"/>
          <w:sz w:val="24"/>
        </w:rPr>
        <w:t>盖章</w:t>
      </w:r>
      <w:r>
        <w:rPr>
          <w:rFonts w:hint="eastAsia" w:ascii="宋体" w:hAnsi="宋体" w:cs="宋体"/>
          <w:sz w:val="24"/>
          <w:lang w:eastAsia="zh-CN"/>
        </w:rPr>
        <w:t>）</w:t>
      </w:r>
      <w:r>
        <w:rPr>
          <w:rFonts w:hint="eastAsia" w:ascii="宋体" w:hAnsi="宋体" w:cs="宋体"/>
          <w:sz w:val="24"/>
        </w:rPr>
        <w:t>：</w:t>
      </w:r>
    </w:p>
    <w:p>
      <w:pPr>
        <w:spacing w:line="600" w:lineRule="exact"/>
        <w:ind w:firstLine="480" w:firstLineChars="200"/>
        <w:rPr>
          <w:rFonts w:ascii="宋体" w:hAnsi="宋体" w:cs="宋体"/>
          <w:sz w:val="24"/>
        </w:rPr>
      </w:pPr>
      <w:r>
        <w:rPr>
          <w:rFonts w:hint="eastAsia" w:ascii="宋体" w:hAnsi="宋体" w:cs="宋体"/>
          <w:sz w:val="24"/>
        </w:rPr>
        <w:t>日期：  年  月  日</w:t>
      </w: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napToGrid w:val="0"/>
        <w:spacing w:before="50" w:after="120" w:afterLines="50" w:line="600" w:lineRule="exact"/>
        <w:jc w:val="center"/>
        <w:rPr>
          <w:rFonts w:ascii="宋体" w:hAnsi="宋体"/>
          <w:b/>
          <w:bCs/>
          <w:color w:val="000000"/>
          <w:szCs w:val="28"/>
        </w:rPr>
      </w:pPr>
      <w:r>
        <w:rPr>
          <w:rFonts w:hint="eastAsia" w:ascii="宋体" w:hAnsi="宋体"/>
          <w:b/>
          <w:bCs/>
          <w:color w:val="000000"/>
          <w:szCs w:val="28"/>
        </w:rPr>
        <w:t>招标代理服务费承诺函</w:t>
      </w:r>
    </w:p>
    <w:p>
      <w:pPr>
        <w:pStyle w:val="9"/>
        <w:spacing w:line="640" w:lineRule="exact"/>
        <w:ind w:firstLine="0"/>
        <w:jc w:val="left"/>
        <w:rPr>
          <w:rFonts w:ascii="宋体" w:hAnsi="宋体" w:cs="宋体"/>
          <w:sz w:val="24"/>
        </w:rPr>
      </w:pPr>
      <w:r>
        <w:rPr>
          <w:rFonts w:hint="eastAsia" w:ascii="宋体" w:hAnsi="宋体" w:cs="宋体"/>
          <w:sz w:val="24"/>
        </w:rPr>
        <w:t>湖州建通工程管理有限公司：</w:t>
      </w:r>
    </w:p>
    <w:p>
      <w:pPr>
        <w:pStyle w:val="9"/>
        <w:spacing w:line="640" w:lineRule="exact"/>
        <w:ind w:firstLine="480" w:firstLineChars="200"/>
        <w:jc w:val="left"/>
        <w:rPr>
          <w:rFonts w:ascii="宋体" w:hAnsi="宋体" w:cs="宋体"/>
          <w:sz w:val="24"/>
        </w:rPr>
      </w:pPr>
      <w:r>
        <w:rPr>
          <w:rFonts w:hint="eastAsia" w:ascii="宋体" w:hAnsi="宋体" w:cs="宋体"/>
          <w:sz w:val="24"/>
        </w:rPr>
        <w:t>根据招标文件的规定，一旦我公司中标，我公司同意按招标文件要求向贵公司交纳中标项目的招标代理服务费，在确定中标供应商后，领取中标通知书前的当天一次性结清。</w:t>
      </w:r>
    </w:p>
    <w:p>
      <w:pPr>
        <w:pStyle w:val="9"/>
        <w:spacing w:line="640" w:lineRule="exact"/>
        <w:jc w:val="left"/>
        <w:rPr>
          <w:rFonts w:ascii="宋体" w:hAnsi="宋体" w:cs="宋体"/>
          <w:sz w:val="24"/>
        </w:rPr>
      </w:pPr>
      <w:r>
        <w:rPr>
          <w:rFonts w:hint="eastAsia" w:ascii="宋体" w:hAnsi="宋体" w:cs="宋体"/>
          <w:sz w:val="24"/>
        </w:rPr>
        <w:t>本承诺函自开标之日起至本次采购期满有效。</w:t>
      </w:r>
    </w:p>
    <w:p>
      <w:pPr>
        <w:pStyle w:val="9"/>
        <w:spacing w:line="640" w:lineRule="exact"/>
        <w:ind w:firstLine="0"/>
        <w:jc w:val="left"/>
        <w:rPr>
          <w:rFonts w:ascii="宋体" w:hAnsi="宋体" w:cs="宋体"/>
          <w:sz w:val="24"/>
        </w:rPr>
      </w:pPr>
    </w:p>
    <w:p>
      <w:pPr>
        <w:pStyle w:val="9"/>
        <w:spacing w:line="640" w:lineRule="exact"/>
        <w:ind w:firstLine="0"/>
        <w:jc w:val="left"/>
        <w:rPr>
          <w:rFonts w:ascii="宋体" w:hAnsi="宋体" w:cs="宋体"/>
          <w:sz w:val="24"/>
        </w:rPr>
      </w:pPr>
      <w:r>
        <w:rPr>
          <w:rFonts w:hint="eastAsia" w:ascii="宋体" w:hAnsi="宋体" w:cs="宋体"/>
          <w:sz w:val="24"/>
        </w:rPr>
        <w:t>法定代表人或</w:t>
      </w:r>
      <w:r>
        <w:rPr>
          <w:rFonts w:hint="eastAsia" w:ascii="宋体" w:hAnsi="宋体" w:cs="宋体"/>
          <w:sz w:val="24"/>
          <w:lang w:eastAsia="zh-CN"/>
        </w:rPr>
        <w:t>授权代理人</w:t>
      </w:r>
      <w:r>
        <w:rPr>
          <w:rFonts w:hint="eastAsia" w:ascii="宋体" w:hAnsi="宋体" w:cs="宋体"/>
          <w:sz w:val="24"/>
        </w:rPr>
        <w:t>签字：</w:t>
      </w:r>
    </w:p>
    <w:p>
      <w:pPr>
        <w:pStyle w:val="9"/>
        <w:spacing w:line="640" w:lineRule="exact"/>
        <w:ind w:firstLine="0"/>
        <w:jc w:val="left"/>
        <w:rPr>
          <w:rFonts w:ascii="宋体" w:hAnsi="宋体" w:cs="宋体"/>
          <w:sz w:val="24"/>
        </w:rPr>
      </w:pPr>
      <w:r>
        <w:rPr>
          <w:rFonts w:hint="eastAsia" w:ascii="宋体" w:hAnsi="宋体" w:cs="宋体"/>
          <w:sz w:val="24"/>
        </w:rPr>
        <w:t>供应商公章：</w:t>
      </w:r>
    </w:p>
    <w:p>
      <w:pPr>
        <w:pStyle w:val="9"/>
        <w:spacing w:line="640" w:lineRule="exact"/>
        <w:ind w:firstLine="0"/>
        <w:jc w:val="left"/>
        <w:rPr>
          <w:rFonts w:ascii="宋体" w:hAnsi="宋体" w:cs="宋体"/>
          <w:sz w:val="24"/>
        </w:rPr>
      </w:pPr>
      <w:r>
        <w:rPr>
          <w:rFonts w:hint="eastAsia" w:ascii="宋体" w:hAnsi="宋体" w:cs="宋体"/>
          <w:sz w:val="24"/>
        </w:rPr>
        <w:t>日期：</w:t>
      </w:r>
      <w:r>
        <w:rPr>
          <w:rFonts w:hint="eastAsia" w:ascii="宋体" w:hAnsi="宋体" w:cs="宋体"/>
          <w:sz w:val="24"/>
          <w:lang w:eastAsia="zh-CN"/>
        </w:rPr>
        <w:t>2023</w:t>
      </w:r>
      <w:r>
        <w:rPr>
          <w:rFonts w:hint="eastAsia" w:ascii="宋体" w:hAnsi="宋体" w:cs="宋体"/>
          <w:sz w:val="24"/>
        </w:rPr>
        <w:t>年  月  日</w:t>
      </w:r>
    </w:p>
    <w:p>
      <w:pPr>
        <w:pBdr>
          <w:bottom w:val="single" w:color="auto" w:sz="6" w:space="1"/>
        </w:pBdr>
        <w:spacing w:line="540" w:lineRule="exact"/>
        <w:rPr>
          <w:sz w:val="24"/>
        </w:rPr>
      </w:pPr>
    </w:p>
    <w:p>
      <w:pPr>
        <w:spacing w:line="600" w:lineRule="exact"/>
        <w:rPr>
          <w:rFonts w:ascii="宋体" w:hAnsi="宋体"/>
          <w:sz w:val="24"/>
        </w:rPr>
      </w:pPr>
    </w:p>
    <w:p>
      <w:pPr>
        <w:spacing w:line="600" w:lineRule="exact"/>
        <w:rPr>
          <w:rFonts w:ascii="宋体" w:hAnsi="宋体"/>
          <w:sz w:val="24"/>
        </w:rPr>
      </w:pPr>
    </w:p>
    <w:p>
      <w:pPr>
        <w:widowControl/>
        <w:jc w:val="left"/>
        <w:rPr>
          <w:rFonts w:ascii="宋体" w:hAnsi="宋体"/>
          <w:sz w:val="24"/>
        </w:rPr>
      </w:pPr>
      <w:r>
        <w:rPr>
          <w:rFonts w:hint="eastAsia" w:ascii="宋体" w:hAnsi="宋体" w:cs="宋体"/>
          <w:b/>
          <w:color w:val="000000"/>
          <w:kern w:val="0"/>
          <w:sz w:val="24"/>
          <w:u w:val="single"/>
          <w:lang w:bidi="ar"/>
        </w:rPr>
        <w:t>代理费汇款账号：</w:t>
      </w:r>
      <w:r>
        <w:rPr>
          <w:rFonts w:hint="eastAsia" w:ascii="宋体" w:hAnsi="宋体" w:cs="宋体"/>
          <w:b/>
          <w:color w:val="000000"/>
          <w:kern w:val="0"/>
          <w:sz w:val="24"/>
          <w:lang w:bidi="ar"/>
        </w:rPr>
        <w:t xml:space="preserve"> </w:t>
      </w:r>
    </w:p>
    <w:p>
      <w:pPr>
        <w:spacing w:line="600" w:lineRule="exact"/>
        <w:rPr>
          <w:rFonts w:ascii="宋体" w:hAnsi="宋体"/>
          <w:sz w:val="24"/>
        </w:rPr>
      </w:pPr>
      <w:r>
        <w:rPr>
          <w:rFonts w:hint="eastAsia" w:ascii="宋体" w:hAnsi="宋体"/>
          <w:sz w:val="24"/>
        </w:rPr>
        <w:t>开户名称：湖州建通工程管理有限公司</w:t>
      </w:r>
    </w:p>
    <w:p>
      <w:pPr>
        <w:spacing w:line="600" w:lineRule="exact"/>
        <w:rPr>
          <w:rFonts w:ascii="宋体" w:hAnsi="宋体"/>
          <w:sz w:val="24"/>
        </w:rPr>
      </w:pPr>
      <w:r>
        <w:rPr>
          <w:rFonts w:hint="eastAsia" w:ascii="宋体" w:hAnsi="宋体"/>
          <w:sz w:val="24"/>
        </w:rPr>
        <w:t>开户银行：嘉兴银行湖州南浔支行</w:t>
      </w:r>
    </w:p>
    <w:p>
      <w:pPr>
        <w:spacing w:line="600" w:lineRule="exact"/>
        <w:rPr>
          <w:rFonts w:ascii="宋体" w:hAnsi="宋体"/>
          <w:sz w:val="24"/>
        </w:rPr>
      </w:pPr>
      <w:r>
        <w:rPr>
          <w:rFonts w:hint="eastAsia" w:ascii="宋体" w:hAnsi="宋体"/>
          <w:sz w:val="24"/>
        </w:rPr>
        <w:t>银行账号：601601201900007508</w:t>
      </w: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pacing w:before="104"/>
        <w:ind w:right="8290"/>
        <w:jc w:val="center"/>
        <w:rPr>
          <w:b/>
        </w:rPr>
      </w:pPr>
      <w:r>
        <w:rPr>
          <w:b/>
        </w:rPr>
        <w:t>附件：</w:t>
      </w:r>
    </w:p>
    <w:p>
      <w:pPr>
        <w:snapToGrid w:val="0"/>
        <w:spacing w:before="50" w:after="50"/>
        <w:jc w:val="center"/>
        <w:outlineLvl w:val="1"/>
        <w:rPr>
          <w:rFonts w:ascii="宋体" w:hAnsi="宋体"/>
          <w:b/>
          <w:bCs/>
          <w:color w:val="000000"/>
          <w:szCs w:val="28"/>
        </w:rPr>
      </w:pPr>
      <w:bookmarkStart w:id="82" w:name="_Toc28397"/>
      <w:r>
        <w:rPr>
          <w:rFonts w:hint="eastAsia" w:ascii="宋体" w:hAnsi="宋体"/>
          <w:b/>
          <w:bCs/>
          <w:color w:val="000000"/>
          <w:szCs w:val="28"/>
        </w:rPr>
        <w:t>1、供应商自评分索引表</w:t>
      </w:r>
      <w:bookmarkEnd w:id="82"/>
    </w:p>
    <w:p>
      <w:pPr>
        <w:snapToGrid w:val="0"/>
        <w:spacing w:before="50"/>
        <w:jc w:val="center"/>
        <w:rPr>
          <w:rFonts w:ascii="仿宋_GB2312" w:hAnsi="仿宋" w:eastAsia="仿宋_GB2312"/>
          <w:b/>
          <w:szCs w:val="28"/>
        </w:rPr>
      </w:pPr>
    </w:p>
    <w:p>
      <w:pPr>
        <w:pStyle w:val="10"/>
        <w:ind w:firstLine="480"/>
        <w:rPr>
          <w:rFonts w:ascii="宋体" w:hAnsi="宋体" w:eastAsia="宋体"/>
          <w:color w:val="000000"/>
          <w:sz w:val="24"/>
          <w:szCs w:val="24"/>
        </w:rPr>
      </w:pPr>
      <w:r>
        <w:rPr>
          <w:rFonts w:hint="eastAsia" w:ascii="宋体" w:hAnsi="宋体" w:eastAsia="宋体"/>
          <w:color w:val="000000"/>
          <w:sz w:val="24"/>
          <w:szCs w:val="24"/>
        </w:rPr>
        <w:t xml:space="preserve">供应商全称（公章）：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bl>
    <w:p>
      <w:pPr>
        <w:snapToGrid w:val="0"/>
        <w:spacing w:line="460" w:lineRule="exact"/>
        <w:ind w:firstLine="240" w:firstLineChars="100"/>
        <w:rPr>
          <w:rFonts w:ascii="宋体" w:hAnsi="宋体" w:cs="宋体"/>
          <w:sz w:val="24"/>
        </w:rPr>
      </w:pPr>
    </w:p>
    <w:p>
      <w:pPr>
        <w:snapToGrid w:val="0"/>
        <w:spacing w:line="460" w:lineRule="exact"/>
        <w:ind w:firstLine="240" w:firstLineChars="100"/>
        <w:rPr>
          <w:rFonts w:ascii="宋体" w:hAnsi="宋体" w:cs="宋体"/>
          <w:sz w:val="24"/>
        </w:rPr>
      </w:pPr>
      <w:r>
        <w:rPr>
          <w:rFonts w:hint="eastAsia" w:ascii="宋体" w:hAnsi="宋体" w:cs="宋体"/>
          <w:sz w:val="24"/>
        </w:rPr>
        <w:t>法定代表人或其授权代理人签字或盖章：</w:t>
      </w:r>
    </w:p>
    <w:p>
      <w:pPr>
        <w:snapToGrid w:val="0"/>
        <w:spacing w:line="460" w:lineRule="exact"/>
        <w:ind w:firstLine="240" w:firstLineChars="100"/>
        <w:rPr>
          <w:rFonts w:ascii="宋体" w:hAnsi="宋体" w:cs="宋体"/>
          <w:sz w:val="24"/>
        </w:rPr>
      </w:pPr>
    </w:p>
    <w:p>
      <w:pPr>
        <w:snapToGrid w:val="0"/>
        <w:spacing w:line="460" w:lineRule="exact"/>
        <w:ind w:firstLine="240" w:firstLineChars="100"/>
        <w:rPr>
          <w:rFonts w:ascii="宋体" w:hAnsi="宋体" w:cs="宋体"/>
          <w:sz w:val="24"/>
        </w:rPr>
      </w:pPr>
    </w:p>
    <w:p>
      <w:pPr>
        <w:snapToGrid w:val="0"/>
        <w:spacing w:line="460" w:lineRule="exact"/>
        <w:jc w:val="right"/>
        <w:rPr>
          <w:sz w:val="20"/>
        </w:rPr>
      </w:pPr>
      <w:r>
        <w:rPr>
          <w:rFonts w:hint="eastAsia" w:ascii="宋体" w:hAnsi="宋体" w:cs="宋体"/>
          <w:sz w:val="24"/>
        </w:rPr>
        <w:t>日期：    年  月   日</w:t>
      </w:r>
    </w:p>
    <w:sectPr>
      <w:headerReference r:id="rId6" w:type="default"/>
      <w:footerReference r:id="rId7" w:type="default"/>
      <w:footerReference r:id="rId8" w:type="even"/>
      <w:pgSz w:w="11906" w:h="16838"/>
      <w:pgMar w:top="1417" w:right="1529" w:bottom="1417" w:left="113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湖州建通工程管理有限公司                                                                0572-3950002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湖州建通工程管理有限公司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r>
      <w:rPr>
        <w:rFonts w:hint="eastAsia"/>
      </w:rPr>
      <w:t xml:space="preserve">                                                                0572-3950002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both"/>
                          </w:pPr>
                          <w:r>
                            <w:rPr>
                              <w:rFonts w:hint="eastAsia" w:ascii="宋体" w:hAnsi="宋体"/>
                              <w:sz w:val="24"/>
                              <w:szCs w:val="24"/>
                            </w:rPr>
                            <w:t xml:space="preserve">湖州建通工程管理有限公司                                电话：0572-3950002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jc w:val="both"/>
                    </w:pPr>
                    <w:r>
                      <w:rPr>
                        <w:rFonts w:hint="eastAsia" w:ascii="宋体" w:hAnsi="宋体"/>
                        <w:sz w:val="24"/>
                        <w:szCs w:val="24"/>
                      </w:rPr>
                      <w:t xml:space="preserve">湖州建通工程管理有限公司                                电话：0572-3950002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6"/>
      </w:rPr>
    </w:pPr>
    <w:r>
      <w:fldChar w:fldCharType="begin"/>
    </w:r>
    <w:r>
      <w:rPr>
        <w:rStyle w:val="26"/>
      </w:rPr>
      <w:instrText xml:space="preserve">PAGE  </w:instrText>
    </w:r>
    <w:r>
      <w:fldChar w:fldCharType="end"/>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val="0"/>
      <w:snapToGrid w:val="0"/>
      <w:spacing w:line="700" w:lineRule="exact"/>
      <w:jc w:val="distribute"/>
      <w:rPr>
        <w:rFonts w:ascii="宋体" w:hAnsi="宋体" w:cs="宋体"/>
        <w:sz w:val="21"/>
        <w:szCs w:val="21"/>
      </w:rPr>
    </w:pPr>
    <w:r>
      <w:rPr>
        <w:rFonts w:hint="eastAsia" w:ascii="宋体" w:hAnsi="宋体" w:cs="宋体"/>
        <w:sz w:val="21"/>
        <w:szCs w:val="21"/>
        <w:lang w:eastAsia="zh-CN"/>
      </w:rPr>
      <w:t>南浔区民政局政府购买居家养老服务采购项目</w:t>
    </w:r>
    <w:r>
      <w:rPr>
        <w:rFonts w:hint="eastAsia" w:ascii="宋体" w:hAnsi="宋体" w:cs="宋体"/>
        <w:sz w:val="21"/>
        <w:szCs w:val="21"/>
      </w:rPr>
      <w:t xml:space="preserve">                          公开招标</w:t>
    </w: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700" w:lineRule="exact"/>
      <w:rPr>
        <w:kern w:val="0"/>
        <w:sz w:val="21"/>
        <w:szCs w:val="21"/>
        <w:u w:val="single"/>
      </w:rPr>
    </w:pPr>
    <w:r>
      <w:rPr>
        <w:rFonts w:hint="eastAsia"/>
        <w:kern w:val="0"/>
        <w:sz w:val="21"/>
        <w:szCs w:val="21"/>
        <w:u w:val="single"/>
        <w:lang w:eastAsia="zh-CN"/>
      </w:rPr>
      <w:t>南浔区民政局政府购买居家养老服务采购项目</w:t>
    </w:r>
    <w:r>
      <w:rPr>
        <w:rFonts w:hint="eastAsia"/>
        <w:kern w:val="0"/>
        <w:sz w:val="21"/>
        <w:szCs w:val="21"/>
        <w:u w:val="single"/>
      </w:rPr>
      <w:t xml:space="preserve">           </w:t>
    </w:r>
    <w:r>
      <w:rPr>
        <w:rFonts w:hint="eastAsia"/>
        <w:kern w:val="0"/>
        <w:sz w:val="21"/>
        <w:szCs w:val="21"/>
        <w:u w:val="single"/>
        <w:lang w:val="en-US" w:eastAsia="zh-CN"/>
      </w:rPr>
      <w:t xml:space="preserve">                </w:t>
    </w:r>
    <w:r>
      <w:rPr>
        <w:rFonts w:hint="eastAsia"/>
        <w:kern w:val="0"/>
        <w:sz w:val="21"/>
        <w:szCs w:val="21"/>
        <w:u w:val="single"/>
      </w:rPr>
      <w:t xml:space="preserve">            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3A793"/>
    <w:multiLevelType w:val="singleLevel"/>
    <w:tmpl w:val="8B93A793"/>
    <w:lvl w:ilvl="0" w:tentative="0">
      <w:start w:val="5"/>
      <w:numFmt w:val="decimal"/>
      <w:suff w:val="nothing"/>
      <w:lvlText w:val="（%1）"/>
      <w:lvlJc w:val="left"/>
    </w:lvl>
  </w:abstractNum>
  <w:abstractNum w:abstractNumId="1">
    <w:nsid w:val="8F8FDDC0"/>
    <w:multiLevelType w:val="singleLevel"/>
    <w:tmpl w:val="8F8FDDC0"/>
    <w:lvl w:ilvl="0" w:tentative="0">
      <w:start w:val="1"/>
      <w:numFmt w:val="decimal"/>
      <w:pStyle w:val="8"/>
      <w:lvlText w:val="%1."/>
      <w:lvlJc w:val="left"/>
      <w:pPr>
        <w:tabs>
          <w:tab w:val="left" w:pos="360"/>
        </w:tabs>
        <w:ind w:left="360" w:hanging="360"/>
      </w:pPr>
    </w:lvl>
  </w:abstractNum>
  <w:abstractNum w:abstractNumId="2">
    <w:nsid w:val="A0343B49"/>
    <w:multiLevelType w:val="singleLevel"/>
    <w:tmpl w:val="A0343B49"/>
    <w:lvl w:ilvl="0" w:tentative="0">
      <w:start w:val="4"/>
      <w:numFmt w:val="decimal"/>
      <w:suff w:val="nothing"/>
      <w:lvlText w:val="%1、"/>
      <w:lvlJc w:val="left"/>
    </w:lvl>
  </w:abstractNum>
  <w:abstractNum w:abstractNumId="3">
    <w:nsid w:val="00000011"/>
    <w:multiLevelType w:val="singleLevel"/>
    <w:tmpl w:val="00000011"/>
    <w:lvl w:ilvl="0" w:tentative="0">
      <w:start w:val="2"/>
      <w:numFmt w:val="decimal"/>
      <w:pStyle w:val="48"/>
      <w:suff w:val="nothing"/>
      <w:lvlText w:val="（%1）"/>
      <w:lvlJc w:val="left"/>
    </w:lvl>
  </w:abstractNum>
  <w:abstractNum w:abstractNumId="4">
    <w:nsid w:val="2D513FEE"/>
    <w:multiLevelType w:val="multilevel"/>
    <w:tmpl w:val="2D513FEE"/>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8B5F25"/>
    <w:multiLevelType w:val="singleLevel"/>
    <w:tmpl w:val="5F8B5F25"/>
    <w:lvl w:ilvl="0" w:tentative="0">
      <w:start w:val="1"/>
      <w:numFmt w:val="decimal"/>
      <w:suff w:val="nothing"/>
      <w:lvlText w:val="%1、"/>
      <w:lvlJc w:val="left"/>
    </w:lvl>
  </w:abstractNum>
  <w:abstractNum w:abstractNumId="6">
    <w:nsid w:val="654A22C8"/>
    <w:multiLevelType w:val="multilevel"/>
    <w:tmpl w:val="654A22C8"/>
    <w:lvl w:ilvl="0" w:tentative="0">
      <w:start w:val="1"/>
      <w:numFmt w:val="decimal"/>
      <w:lvlText w:val="%1．"/>
      <w:lvlJc w:val="left"/>
      <w:pPr>
        <w:ind w:left="825" w:hanging="360"/>
      </w:pPr>
      <w:rPr>
        <w:rFonts w:hint="default"/>
        <w:u w:val="none"/>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7">
    <w:nsid w:val="6EB85B00"/>
    <w:multiLevelType w:val="multilevel"/>
    <w:tmpl w:val="6EB85B00"/>
    <w:lvl w:ilvl="0" w:tentative="0">
      <w:start w:val="1"/>
      <w:numFmt w:val="decimal"/>
      <w:lvlText w:val="%1．"/>
      <w:lvlJc w:val="left"/>
      <w:pPr>
        <w:ind w:left="825" w:hanging="36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8">
    <w:nsid w:val="757B417D"/>
    <w:multiLevelType w:val="multilevel"/>
    <w:tmpl w:val="757B417D"/>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3"/>
  </w:num>
  <w:num w:numId="3">
    <w:abstractNumId w:val="4"/>
  </w:num>
  <w:num w:numId="4">
    <w:abstractNumId w:val="2"/>
  </w:num>
  <w:num w:numId="5">
    <w:abstractNumId w:val="8"/>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NzZhMzQ0ODdjZGM2M2FmNmNkZDYzZGNhMDk3N2MifQ=="/>
  </w:docVars>
  <w:rsids>
    <w:rsidRoot w:val="003D7142"/>
    <w:rsid w:val="00013357"/>
    <w:rsid w:val="00020D3E"/>
    <w:rsid w:val="000349FB"/>
    <w:rsid w:val="00043AAD"/>
    <w:rsid w:val="00054DEA"/>
    <w:rsid w:val="0008145C"/>
    <w:rsid w:val="000C4D1F"/>
    <w:rsid w:val="001115B6"/>
    <w:rsid w:val="00141FC1"/>
    <w:rsid w:val="00143510"/>
    <w:rsid w:val="0020082C"/>
    <w:rsid w:val="00202970"/>
    <w:rsid w:val="002070F0"/>
    <w:rsid w:val="00227B3B"/>
    <w:rsid w:val="0025376D"/>
    <w:rsid w:val="00286615"/>
    <w:rsid w:val="002E0A31"/>
    <w:rsid w:val="002E463F"/>
    <w:rsid w:val="003D7142"/>
    <w:rsid w:val="003D7F9A"/>
    <w:rsid w:val="004158ED"/>
    <w:rsid w:val="00432DC8"/>
    <w:rsid w:val="00440F76"/>
    <w:rsid w:val="00473A99"/>
    <w:rsid w:val="004832B3"/>
    <w:rsid w:val="00491320"/>
    <w:rsid w:val="004A5BB6"/>
    <w:rsid w:val="004D345D"/>
    <w:rsid w:val="004F0D95"/>
    <w:rsid w:val="004F5A10"/>
    <w:rsid w:val="0054649A"/>
    <w:rsid w:val="005806BF"/>
    <w:rsid w:val="0059230F"/>
    <w:rsid w:val="005B3631"/>
    <w:rsid w:val="005B42DC"/>
    <w:rsid w:val="005B58D8"/>
    <w:rsid w:val="00613915"/>
    <w:rsid w:val="00625E22"/>
    <w:rsid w:val="00635E69"/>
    <w:rsid w:val="00644638"/>
    <w:rsid w:val="00695457"/>
    <w:rsid w:val="00746336"/>
    <w:rsid w:val="0074637F"/>
    <w:rsid w:val="00771D8D"/>
    <w:rsid w:val="007935B5"/>
    <w:rsid w:val="007C5516"/>
    <w:rsid w:val="007E726B"/>
    <w:rsid w:val="007E7EB9"/>
    <w:rsid w:val="007F0C1D"/>
    <w:rsid w:val="00877204"/>
    <w:rsid w:val="0089599F"/>
    <w:rsid w:val="00906C01"/>
    <w:rsid w:val="00954BA9"/>
    <w:rsid w:val="009628E9"/>
    <w:rsid w:val="009975D5"/>
    <w:rsid w:val="009A6AF7"/>
    <w:rsid w:val="009B603B"/>
    <w:rsid w:val="00A36DDA"/>
    <w:rsid w:val="00A43E39"/>
    <w:rsid w:val="00A555A0"/>
    <w:rsid w:val="00A715C6"/>
    <w:rsid w:val="00A86FC9"/>
    <w:rsid w:val="00AA28BF"/>
    <w:rsid w:val="00AC08A0"/>
    <w:rsid w:val="00AD1079"/>
    <w:rsid w:val="00AE40F8"/>
    <w:rsid w:val="00B30ECC"/>
    <w:rsid w:val="00B33D0B"/>
    <w:rsid w:val="00B67CD2"/>
    <w:rsid w:val="00BD0B4F"/>
    <w:rsid w:val="00BD3F2C"/>
    <w:rsid w:val="00BD41CF"/>
    <w:rsid w:val="00C06BE0"/>
    <w:rsid w:val="00C11205"/>
    <w:rsid w:val="00C15401"/>
    <w:rsid w:val="00C1680F"/>
    <w:rsid w:val="00C41D29"/>
    <w:rsid w:val="00C63AEF"/>
    <w:rsid w:val="00CC2BCB"/>
    <w:rsid w:val="00CE7F53"/>
    <w:rsid w:val="00DB78BC"/>
    <w:rsid w:val="00DD14A2"/>
    <w:rsid w:val="00E03E7B"/>
    <w:rsid w:val="00E334DE"/>
    <w:rsid w:val="00E50358"/>
    <w:rsid w:val="00E52F6B"/>
    <w:rsid w:val="00E846ED"/>
    <w:rsid w:val="00ED0C80"/>
    <w:rsid w:val="00F11B5E"/>
    <w:rsid w:val="00F13953"/>
    <w:rsid w:val="00F254AE"/>
    <w:rsid w:val="00F32FB8"/>
    <w:rsid w:val="00F90258"/>
    <w:rsid w:val="00FB1AE8"/>
    <w:rsid w:val="01053714"/>
    <w:rsid w:val="01063580"/>
    <w:rsid w:val="01213429"/>
    <w:rsid w:val="01233A95"/>
    <w:rsid w:val="013226B7"/>
    <w:rsid w:val="014103DF"/>
    <w:rsid w:val="01595A6C"/>
    <w:rsid w:val="016B1205"/>
    <w:rsid w:val="01866D30"/>
    <w:rsid w:val="01913877"/>
    <w:rsid w:val="01A81194"/>
    <w:rsid w:val="01AF74E8"/>
    <w:rsid w:val="01C57F09"/>
    <w:rsid w:val="01DB5B10"/>
    <w:rsid w:val="01DC77C5"/>
    <w:rsid w:val="01DD0384"/>
    <w:rsid w:val="01E7506E"/>
    <w:rsid w:val="02012101"/>
    <w:rsid w:val="02025036"/>
    <w:rsid w:val="020B5FF3"/>
    <w:rsid w:val="020B773F"/>
    <w:rsid w:val="02176D16"/>
    <w:rsid w:val="021B492F"/>
    <w:rsid w:val="02216E05"/>
    <w:rsid w:val="025468F2"/>
    <w:rsid w:val="025E6464"/>
    <w:rsid w:val="02602790"/>
    <w:rsid w:val="02635974"/>
    <w:rsid w:val="02736560"/>
    <w:rsid w:val="02784F9E"/>
    <w:rsid w:val="02824BB0"/>
    <w:rsid w:val="02A276E5"/>
    <w:rsid w:val="02A71355"/>
    <w:rsid w:val="02AD2671"/>
    <w:rsid w:val="02B3177F"/>
    <w:rsid w:val="02B55ED3"/>
    <w:rsid w:val="02C15F7D"/>
    <w:rsid w:val="02D178EB"/>
    <w:rsid w:val="02D428A9"/>
    <w:rsid w:val="02DB1358"/>
    <w:rsid w:val="02E47DE2"/>
    <w:rsid w:val="02F4578A"/>
    <w:rsid w:val="03096B36"/>
    <w:rsid w:val="031E48B5"/>
    <w:rsid w:val="03232577"/>
    <w:rsid w:val="03247E61"/>
    <w:rsid w:val="03251029"/>
    <w:rsid w:val="03265180"/>
    <w:rsid w:val="032A2132"/>
    <w:rsid w:val="032C4136"/>
    <w:rsid w:val="0333741C"/>
    <w:rsid w:val="033D01BB"/>
    <w:rsid w:val="03456094"/>
    <w:rsid w:val="035A020D"/>
    <w:rsid w:val="03637555"/>
    <w:rsid w:val="0365091C"/>
    <w:rsid w:val="03655621"/>
    <w:rsid w:val="03697CB6"/>
    <w:rsid w:val="03787E43"/>
    <w:rsid w:val="03A54476"/>
    <w:rsid w:val="03A72302"/>
    <w:rsid w:val="03AB5B1B"/>
    <w:rsid w:val="03B8118A"/>
    <w:rsid w:val="03BF13E6"/>
    <w:rsid w:val="03C575A1"/>
    <w:rsid w:val="04032F16"/>
    <w:rsid w:val="04060669"/>
    <w:rsid w:val="04075C0E"/>
    <w:rsid w:val="040B4AF3"/>
    <w:rsid w:val="041152F1"/>
    <w:rsid w:val="04117DF0"/>
    <w:rsid w:val="04236FE9"/>
    <w:rsid w:val="04402FBD"/>
    <w:rsid w:val="04471C2E"/>
    <w:rsid w:val="04477B07"/>
    <w:rsid w:val="044B537D"/>
    <w:rsid w:val="04547E11"/>
    <w:rsid w:val="045F6E8F"/>
    <w:rsid w:val="046C1630"/>
    <w:rsid w:val="046F4422"/>
    <w:rsid w:val="048148EE"/>
    <w:rsid w:val="0491663D"/>
    <w:rsid w:val="04B333F8"/>
    <w:rsid w:val="04BF2305"/>
    <w:rsid w:val="04C6144F"/>
    <w:rsid w:val="04CB11A3"/>
    <w:rsid w:val="04CC2226"/>
    <w:rsid w:val="04CD5B25"/>
    <w:rsid w:val="04D12831"/>
    <w:rsid w:val="04F6246F"/>
    <w:rsid w:val="04FA43EF"/>
    <w:rsid w:val="04FF30DA"/>
    <w:rsid w:val="05184CB0"/>
    <w:rsid w:val="051E1688"/>
    <w:rsid w:val="05224BC6"/>
    <w:rsid w:val="052771E0"/>
    <w:rsid w:val="053112B2"/>
    <w:rsid w:val="05320C10"/>
    <w:rsid w:val="053C0058"/>
    <w:rsid w:val="053D79BE"/>
    <w:rsid w:val="055C56F6"/>
    <w:rsid w:val="057430BD"/>
    <w:rsid w:val="05816D9D"/>
    <w:rsid w:val="05841337"/>
    <w:rsid w:val="05843D36"/>
    <w:rsid w:val="05970F5C"/>
    <w:rsid w:val="05B150F4"/>
    <w:rsid w:val="05B57F89"/>
    <w:rsid w:val="05BB6DC0"/>
    <w:rsid w:val="05C42C2B"/>
    <w:rsid w:val="05DA6701"/>
    <w:rsid w:val="05ED0E35"/>
    <w:rsid w:val="05FB4B1F"/>
    <w:rsid w:val="06001836"/>
    <w:rsid w:val="060524B8"/>
    <w:rsid w:val="060716A6"/>
    <w:rsid w:val="060C0241"/>
    <w:rsid w:val="06346B65"/>
    <w:rsid w:val="06354D75"/>
    <w:rsid w:val="06453D04"/>
    <w:rsid w:val="064920F6"/>
    <w:rsid w:val="064E4434"/>
    <w:rsid w:val="064E51E2"/>
    <w:rsid w:val="0651126C"/>
    <w:rsid w:val="065967E3"/>
    <w:rsid w:val="06631161"/>
    <w:rsid w:val="06633AE9"/>
    <w:rsid w:val="066D44A4"/>
    <w:rsid w:val="06791542"/>
    <w:rsid w:val="067B2128"/>
    <w:rsid w:val="068006FC"/>
    <w:rsid w:val="068A3817"/>
    <w:rsid w:val="06B47A24"/>
    <w:rsid w:val="06BA26C5"/>
    <w:rsid w:val="06C12A23"/>
    <w:rsid w:val="06C81B0C"/>
    <w:rsid w:val="06D518BC"/>
    <w:rsid w:val="06D82122"/>
    <w:rsid w:val="06E01EC8"/>
    <w:rsid w:val="06E11AE9"/>
    <w:rsid w:val="06EA7BF6"/>
    <w:rsid w:val="06F133F2"/>
    <w:rsid w:val="070C0FB4"/>
    <w:rsid w:val="070E5551"/>
    <w:rsid w:val="07131852"/>
    <w:rsid w:val="071545B7"/>
    <w:rsid w:val="071C5B49"/>
    <w:rsid w:val="07467DCA"/>
    <w:rsid w:val="074E1E8B"/>
    <w:rsid w:val="07740D34"/>
    <w:rsid w:val="07873B77"/>
    <w:rsid w:val="07893E39"/>
    <w:rsid w:val="079A1A1D"/>
    <w:rsid w:val="079D6921"/>
    <w:rsid w:val="07A9226C"/>
    <w:rsid w:val="07D20EF6"/>
    <w:rsid w:val="07DC15D4"/>
    <w:rsid w:val="07E13CC3"/>
    <w:rsid w:val="07E64968"/>
    <w:rsid w:val="07EF72D7"/>
    <w:rsid w:val="07F763FB"/>
    <w:rsid w:val="08090DDE"/>
    <w:rsid w:val="08094A21"/>
    <w:rsid w:val="08241A64"/>
    <w:rsid w:val="082A0E0A"/>
    <w:rsid w:val="082D79E5"/>
    <w:rsid w:val="083F3382"/>
    <w:rsid w:val="08510008"/>
    <w:rsid w:val="08743426"/>
    <w:rsid w:val="087C2041"/>
    <w:rsid w:val="08880AE9"/>
    <w:rsid w:val="08C57ED1"/>
    <w:rsid w:val="08C95C68"/>
    <w:rsid w:val="08D22251"/>
    <w:rsid w:val="08D42592"/>
    <w:rsid w:val="08F610FF"/>
    <w:rsid w:val="08FB2841"/>
    <w:rsid w:val="090B2DE6"/>
    <w:rsid w:val="091F26C7"/>
    <w:rsid w:val="09247F31"/>
    <w:rsid w:val="0938798C"/>
    <w:rsid w:val="09387BC0"/>
    <w:rsid w:val="094A4DFD"/>
    <w:rsid w:val="095F066E"/>
    <w:rsid w:val="096275D6"/>
    <w:rsid w:val="09717B55"/>
    <w:rsid w:val="09961168"/>
    <w:rsid w:val="09A000B6"/>
    <w:rsid w:val="09A42B8B"/>
    <w:rsid w:val="09A871B3"/>
    <w:rsid w:val="09BF343C"/>
    <w:rsid w:val="09DB37BD"/>
    <w:rsid w:val="09DD2855"/>
    <w:rsid w:val="0A061D1F"/>
    <w:rsid w:val="0A0F42A1"/>
    <w:rsid w:val="0A297D1C"/>
    <w:rsid w:val="0A2E3CAF"/>
    <w:rsid w:val="0A3659C5"/>
    <w:rsid w:val="0A622F41"/>
    <w:rsid w:val="0A8447A4"/>
    <w:rsid w:val="0A9D4C06"/>
    <w:rsid w:val="0AA51044"/>
    <w:rsid w:val="0AAE29D3"/>
    <w:rsid w:val="0AB14D41"/>
    <w:rsid w:val="0AB85DB3"/>
    <w:rsid w:val="0AC33E0A"/>
    <w:rsid w:val="0AD03F02"/>
    <w:rsid w:val="0AD3214A"/>
    <w:rsid w:val="0AD6721E"/>
    <w:rsid w:val="0AE57C94"/>
    <w:rsid w:val="0AFA64F7"/>
    <w:rsid w:val="0AFF0322"/>
    <w:rsid w:val="0B092936"/>
    <w:rsid w:val="0B0B382A"/>
    <w:rsid w:val="0B0E33AD"/>
    <w:rsid w:val="0B19230F"/>
    <w:rsid w:val="0B1F0658"/>
    <w:rsid w:val="0B332B30"/>
    <w:rsid w:val="0B337C98"/>
    <w:rsid w:val="0B5228B5"/>
    <w:rsid w:val="0B535ABF"/>
    <w:rsid w:val="0B5D5EC7"/>
    <w:rsid w:val="0B6765FC"/>
    <w:rsid w:val="0B6A639E"/>
    <w:rsid w:val="0B765CDF"/>
    <w:rsid w:val="0B782E66"/>
    <w:rsid w:val="0B8C62BD"/>
    <w:rsid w:val="0B8F6DFB"/>
    <w:rsid w:val="0B914541"/>
    <w:rsid w:val="0BA4303E"/>
    <w:rsid w:val="0BA91115"/>
    <w:rsid w:val="0BB32283"/>
    <w:rsid w:val="0BB42B89"/>
    <w:rsid w:val="0C1F4D44"/>
    <w:rsid w:val="0C1F6F8C"/>
    <w:rsid w:val="0C310BEA"/>
    <w:rsid w:val="0C432B50"/>
    <w:rsid w:val="0C641137"/>
    <w:rsid w:val="0C732E47"/>
    <w:rsid w:val="0C812E39"/>
    <w:rsid w:val="0C857468"/>
    <w:rsid w:val="0C881119"/>
    <w:rsid w:val="0C881195"/>
    <w:rsid w:val="0C8B11A9"/>
    <w:rsid w:val="0C973566"/>
    <w:rsid w:val="0CB21832"/>
    <w:rsid w:val="0CB67DB4"/>
    <w:rsid w:val="0CB67F28"/>
    <w:rsid w:val="0CCF77F2"/>
    <w:rsid w:val="0CD80E02"/>
    <w:rsid w:val="0CDA337F"/>
    <w:rsid w:val="0CEF3A1B"/>
    <w:rsid w:val="0D0B5D82"/>
    <w:rsid w:val="0D1C6404"/>
    <w:rsid w:val="0D1F39DF"/>
    <w:rsid w:val="0D217F1E"/>
    <w:rsid w:val="0D220B1C"/>
    <w:rsid w:val="0D273109"/>
    <w:rsid w:val="0D2E125A"/>
    <w:rsid w:val="0D3A2665"/>
    <w:rsid w:val="0D3C7267"/>
    <w:rsid w:val="0D4716AC"/>
    <w:rsid w:val="0D595D8A"/>
    <w:rsid w:val="0D7C3D91"/>
    <w:rsid w:val="0D7D3B5D"/>
    <w:rsid w:val="0D7F6455"/>
    <w:rsid w:val="0D814A72"/>
    <w:rsid w:val="0D924C98"/>
    <w:rsid w:val="0D9571EC"/>
    <w:rsid w:val="0DB004E6"/>
    <w:rsid w:val="0DBC5C9B"/>
    <w:rsid w:val="0DC40D36"/>
    <w:rsid w:val="0DE24078"/>
    <w:rsid w:val="0DE243F0"/>
    <w:rsid w:val="0DE73BDB"/>
    <w:rsid w:val="0DED1CD6"/>
    <w:rsid w:val="0DF27D9C"/>
    <w:rsid w:val="0DF31D8C"/>
    <w:rsid w:val="0DF36217"/>
    <w:rsid w:val="0DF73A24"/>
    <w:rsid w:val="0E1835D9"/>
    <w:rsid w:val="0E223272"/>
    <w:rsid w:val="0E3A5940"/>
    <w:rsid w:val="0E4C6548"/>
    <w:rsid w:val="0E5013CC"/>
    <w:rsid w:val="0E585481"/>
    <w:rsid w:val="0E7A16E4"/>
    <w:rsid w:val="0E8A36A4"/>
    <w:rsid w:val="0E92133D"/>
    <w:rsid w:val="0E9E6F75"/>
    <w:rsid w:val="0EBC4BB8"/>
    <w:rsid w:val="0ECD3B94"/>
    <w:rsid w:val="0ED85929"/>
    <w:rsid w:val="0EE42B32"/>
    <w:rsid w:val="0EE56DC3"/>
    <w:rsid w:val="0EEF6DA8"/>
    <w:rsid w:val="0EFD76AA"/>
    <w:rsid w:val="0F037CAA"/>
    <w:rsid w:val="0F524C7A"/>
    <w:rsid w:val="0F596A02"/>
    <w:rsid w:val="0F76679A"/>
    <w:rsid w:val="0F7D7B3E"/>
    <w:rsid w:val="0F8A203D"/>
    <w:rsid w:val="0F8C7774"/>
    <w:rsid w:val="0F981400"/>
    <w:rsid w:val="0F9D2847"/>
    <w:rsid w:val="0F9E4AD1"/>
    <w:rsid w:val="0FAB7669"/>
    <w:rsid w:val="0FC35491"/>
    <w:rsid w:val="0FC831B7"/>
    <w:rsid w:val="0FD159AB"/>
    <w:rsid w:val="0FE40888"/>
    <w:rsid w:val="0FF34149"/>
    <w:rsid w:val="0FF65965"/>
    <w:rsid w:val="0FFD3ECF"/>
    <w:rsid w:val="0FFE56F0"/>
    <w:rsid w:val="10042592"/>
    <w:rsid w:val="100F4A9C"/>
    <w:rsid w:val="1021108B"/>
    <w:rsid w:val="1021146E"/>
    <w:rsid w:val="103D4C8B"/>
    <w:rsid w:val="103E1451"/>
    <w:rsid w:val="10534650"/>
    <w:rsid w:val="10737372"/>
    <w:rsid w:val="10801C6B"/>
    <w:rsid w:val="109237B4"/>
    <w:rsid w:val="10B12506"/>
    <w:rsid w:val="10B30874"/>
    <w:rsid w:val="10BA7E29"/>
    <w:rsid w:val="10D335A6"/>
    <w:rsid w:val="10E31398"/>
    <w:rsid w:val="10E33921"/>
    <w:rsid w:val="10F20819"/>
    <w:rsid w:val="10FC4B57"/>
    <w:rsid w:val="11022AAA"/>
    <w:rsid w:val="112E4486"/>
    <w:rsid w:val="114154DB"/>
    <w:rsid w:val="11516E6D"/>
    <w:rsid w:val="11C170D8"/>
    <w:rsid w:val="11CF3BA0"/>
    <w:rsid w:val="11CF428F"/>
    <w:rsid w:val="11D436C6"/>
    <w:rsid w:val="11E30AAA"/>
    <w:rsid w:val="11F22FDC"/>
    <w:rsid w:val="12071BF3"/>
    <w:rsid w:val="12185AA5"/>
    <w:rsid w:val="1229008A"/>
    <w:rsid w:val="122A0011"/>
    <w:rsid w:val="122A2DE7"/>
    <w:rsid w:val="122E5820"/>
    <w:rsid w:val="12387E79"/>
    <w:rsid w:val="12424046"/>
    <w:rsid w:val="12506D55"/>
    <w:rsid w:val="12581FAE"/>
    <w:rsid w:val="129544B9"/>
    <w:rsid w:val="12A946F1"/>
    <w:rsid w:val="12AC5D6E"/>
    <w:rsid w:val="12C0424D"/>
    <w:rsid w:val="12D448A3"/>
    <w:rsid w:val="12D65448"/>
    <w:rsid w:val="12E7356A"/>
    <w:rsid w:val="12F07DC5"/>
    <w:rsid w:val="12F11306"/>
    <w:rsid w:val="130451CA"/>
    <w:rsid w:val="13045DD9"/>
    <w:rsid w:val="13162E40"/>
    <w:rsid w:val="13181028"/>
    <w:rsid w:val="13203068"/>
    <w:rsid w:val="13345004"/>
    <w:rsid w:val="13575E50"/>
    <w:rsid w:val="135C4EC1"/>
    <w:rsid w:val="1365430A"/>
    <w:rsid w:val="136A4F8F"/>
    <w:rsid w:val="137038D1"/>
    <w:rsid w:val="13A82482"/>
    <w:rsid w:val="13AD3684"/>
    <w:rsid w:val="13B5051E"/>
    <w:rsid w:val="13BC63E1"/>
    <w:rsid w:val="13C33D2C"/>
    <w:rsid w:val="13D261E3"/>
    <w:rsid w:val="13DA70CC"/>
    <w:rsid w:val="13DC3C7D"/>
    <w:rsid w:val="13FB4B7C"/>
    <w:rsid w:val="140C7A57"/>
    <w:rsid w:val="14130986"/>
    <w:rsid w:val="141A3483"/>
    <w:rsid w:val="141E4ED7"/>
    <w:rsid w:val="14221AAF"/>
    <w:rsid w:val="14283902"/>
    <w:rsid w:val="142935BD"/>
    <w:rsid w:val="144440E7"/>
    <w:rsid w:val="14477F64"/>
    <w:rsid w:val="145278F9"/>
    <w:rsid w:val="14552F10"/>
    <w:rsid w:val="145B3E72"/>
    <w:rsid w:val="146A02E2"/>
    <w:rsid w:val="14702F6B"/>
    <w:rsid w:val="14947041"/>
    <w:rsid w:val="149D101A"/>
    <w:rsid w:val="14AD0AE9"/>
    <w:rsid w:val="14B81750"/>
    <w:rsid w:val="14B90F1C"/>
    <w:rsid w:val="14BE16BC"/>
    <w:rsid w:val="14C3424D"/>
    <w:rsid w:val="14C36CD2"/>
    <w:rsid w:val="14C44FD0"/>
    <w:rsid w:val="14C76973"/>
    <w:rsid w:val="14D07A54"/>
    <w:rsid w:val="15175270"/>
    <w:rsid w:val="152C4B11"/>
    <w:rsid w:val="152D4650"/>
    <w:rsid w:val="153242F6"/>
    <w:rsid w:val="15367BEB"/>
    <w:rsid w:val="15414E80"/>
    <w:rsid w:val="154B744F"/>
    <w:rsid w:val="154F659B"/>
    <w:rsid w:val="15756081"/>
    <w:rsid w:val="157F2570"/>
    <w:rsid w:val="15813390"/>
    <w:rsid w:val="158E2ED0"/>
    <w:rsid w:val="159C3E43"/>
    <w:rsid w:val="15A87A8F"/>
    <w:rsid w:val="15AC1AE1"/>
    <w:rsid w:val="15D41989"/>
    <w:rsid w:val="15DF6B21"/>
    <w:rsid w:val="15E213DA"/>
    <w:rsid w:val="15E452AF"/>
    <w:rsid w:val="16041364"/>
    <w:rsid w:val="162263B3"/>
    <w:rsid w:val="162D05D9"/>
    <w:rsid w:val="16432589"/>
    <w:rsid w:val="16580E5F"/>
    <w:rsid w:val="165D0C65"/>
    <w:rsid w:val="167678DF"/>
    <w:rsid w:val="167870B6"/>
    <w:rsid w:val="168707F6"/>
    <w:rsid w:val="169B7950"/>
    <w:rsid w:val="169C5045"/>
    <w:rsid w:val="169F136F"/>
    <w:rsid w:val="16A5758A"/>
    <w:rsid w:val="16B66C98"/>
    <w:rsid w:val="16BD0FF5"/>
    <w:rsid w:val="16C24178"/>
    <w:rsid w:val="16D4404A"/>
    <w:rsid w:val="16F74472"/>
    <w:rsid w:val="17001108"/>
    <w:rsid w:val="170C6EC7"/>
    <w:rsid w:val="171E57C2"/>
    <w:rsid w:val="1730559C"/>
    <w:rsid w:val="173762ED"/>
    <w:rsid w:val="173C1FAC"/>
    <w:rsid w:val="17423394"/>
    <w:rsid w:val="1755626F"/>
    <w:rsid w:val="17684895"/>
    <w:rsid w:val="1794667B"/>
    <w:rsid w:val="17A11F80"/>
    <w:rsid w:val="17A424B5"/>
    <w:rsid w:val="17AF74B8"/>
    <w:rsid w:val="17B304C0"/>
    <w:rsid w:val="17BC74F9"/>
    <w:rsid w:val="17C418DD"/>
    <w:rsid w:val="17CF7687"/>
    <w:rsid w:val="17E3612F"/>
    <w:rsid w:val="181A0D17"/>
    <w:rsid w:val="181D7831"/>
    <w:rsid w:val="18226603"/>
    <w:rsid w:val="18256770"/>
    <w:rsid w:val="18273C37"/>
    <w:rsid w:val="1849554C"/>
    <w:rsid w:val="18634765"/>
    <w:rsid w:val="18812460"/>
    <w:rsid w:val="189A1EC3"/>
    <w:rsid w:val="18AF46CB"/>
    <w:rsid w:val="18B949F0"/>
    <w:rsid w:val="18C0280A"/>
    <w:rsid w:val="18CD16A2"/>
    <w:rsid w:val="19060BBE"/>
    <w:rsid w:val="19086B37"/>
    <w:rsid w:val="191C07E4"/>
    <w:rsid w:val="191E6A74"/>
    <w:rsid w:val="193F2325"/>
    <w:rsid w:val="19425836"/>
    <w:rsid w:val="195D6E2A"/>
    <w:rsid w:val="19627199"/>
    <w:rsid w:val="196E1AE2"/>
    <w:rsid w:val="197A0300"/>
    <w:rsid w:val="198123C0"/>
    <w:rsid w:val="198A157E"/>
    <w:rsid w:val="19AF7FA6"/>
    <w:rsid w:val="19B96B94"/>
    <w:rsid w:val="19D140AE"/>
    <w:rsid w:val="19DC4487"/>
    <w:rsid w:val="19F135D4"/>
    <w:rsid w:val="19F456F9"/>
    <w:rsid w:val="19FD4AC8"/>
    <w:rsid w:val="1A1770C8"/>
    <w:rsid w:val="1A177AC0"/>
    <w:rsid w:val="1A2458AA"/>
    <w:rsid w:val="1A2A0193"/>
    <w:rsid w:val="1A2E207C"/>
    <w:rsid w:val="1A2F27A9"/>
    <w:rsid w:val="1A2F5803"/>
    <w:rsid w:val="1A2F6ED9"/>
    <w:rsid w:val="1A4608D4"/>
    <w:rsid w:val="1A6045CF"/>
    <w:rsid w:val="1A674296"/>
    <w:rsid w:val="1A6943AD"/>
    <w:rsid w:val="1A6D5265"/>
    <w:rsid w:val="1A712C26"/>
    <w:rsid w:val="1A7C55A9"/>
    <w:rsid w:val="1A905977"/>
    <w:rsid w:val="1A9210EE"/>
    <w:rsid w:val="1AA64B91"/>
    <w:rsid w:val="1AC14CCE"/>
    <w:rsid w:val="1ACA4290"/>
    <w:rsid w:val="1ADD353F"/>
    <w:rsid w:val="1ADF21AC"/>
    <w:rsid w:val="1AF80FCE"/>
    <w:rsid w:val="1AFA0711"/>
    <w:rsid w:val="1B0700AB"/>
    <w:rsid w:val="1B101B7D"/>
    <w:rsid w:val="1B195A4D"/>
    <w:rsid w:val="1B2015E4"/>
    <w:rsid w:val="1B294030"/>
    <w:rsid w:val="1B2A16C8"/>
    <w:rsid w:val="1B362EE4"/>
    <w:rsid w:val="1B372579"/>
    <w:rsid w:val="1B3C6231"/>
    <w:rsid w:val="1B417EF6"/>
    <w:rsid w:val="1B46215A"/>
    <w:rsid w:val="1B5B00B4"/>
    <w:rsid w:val="1B5C7199"/>
    <w:rsid w:val="1B805F17"/>
    <w:rsid w:val="1B885469"/>
    <w:rsid w:val="1B8D00B2"/>
    <w:rsid w:val="1B915E3E"/>
    <w:rsid w:val="1B95313C"/>
    <w:rsid w:val="1BA15BF2"/>
    <w:rsid w:val="1BB4251F"/>
    <w:rsid w:val="1BDB35B3"/>
    <w:rsid w:val="1BF00FCE"/>
    <w:rsid w:val="1BF2329E"/>
    <w:rsid w:val="1BF31BAE"/>
    <w:rsid w:val="1C0C41A6"/>
    <w:rsid w:val="1C126211"/>
    <w:rsid w:val="1C1277B3"/>
    <w:rsid w:val="1C2B2CFA"/>
    <w:rsid w:val="1C3114DB"/>
    <w:rsid w:val="1C346B81"/>
    <w:rsid w:val="1C3861F8"/>
    <w:rsid w:val="1C473973"/>
    <w:rsid w:val="1C525027"/>
    <w:rsid w:val="1C5B19FD"/>
    <w:rsid w:val="1C5C4763"/>
    <w:rsid w:val="1C5F5C53"/>
    <w:rsid w:val="1C60507A"/>
    <w:rsid w:val="1C6337DD"/>
    <w:rsid w:val="1C7523BE"/>
    <w:rsid w:val="1C85330D"/>
    <w:rsid w:val="1C894D51"/>
    <w:rsid w:val="1C930AAE"/>
    <w:rsid w:val="1CAC63C6"/>
    <w:rsid w:val="1CBE6FA1"/>
    <w:rsid w:val="1CC22874"/>
    <w:rsid w:val="1CE10513"/>
    <w:rsid w:val="1CE76858"/>
    <w:rsid w:val="1CF861F3"/>
    <w:rsid w:val="1D07509B"/>
    <w:rsid w:val="1D086663"/>
    <w:rsid w:val="1D0D7FBD"/>
    <w:rsid w:val="1D1B257C"/>
    <w:rsid w:val="1D2476B0"/>
    <w:rsid w:val="1D2616F1"/>
    <w:rsid w:val="1D3904CA"/>
    <w:rsid w:val="1D3A0956"/>
    <w:rsid w:val="1D3F4B9B"/>
    <w:rsid w:val="1D40558F"/>
    <w:rsid w:val="1D540226"/>
    <w:rsid w:val="1D626CF2"/>
    <w:rsid w:val="1D643969"/>
    <w:rsid w:val="1D7328A9"/>
    <w:rsid w:val="1D7E2FD4"/>
    <w:rsid w:val="1D832341"/>
    <w:rsid w:val="1D8D4705"/>
    <w:rsid w:val="1D950A24"/>
    <w:rsid w:val="1DA32655"/>
    <w:rsid w:val="1DA66C32"/>
    <w:rsid w:val="1DB2245C"/>
    <w:rsid w:val="1DB43014"/>
    <w:rsid w:val="1DB55943"/>
    <w:rsid w:val="1DB5689D"/>
    <w:rsid w:val="1DC01E0E"/>
    <w:rsid w:val="1DC85629"/>
    <w:rsid w:val="1DCC02F9"/>
    <w:rsid w:val="1DE360B7"/>
    <w:rsid w:val="1DF17644"/>
    <w:rsid w:val="1DFD6804"/>
    <w:rsid w:val="1E1279AE"/>
    <w:rsid w:val="1E171CD1"/>
    <w:rsid w:val="1E2E2897"/>
    <w:rsid w:val="1E3622DF"/>
    <w:rsid w:val="1E363A61"/>
    <w:rsid w:val="1E411436"/>
    <w:rsid w:val="1E56567F"/>
    <w:rsid w:val="1E587886"/>
    <w:rsid w:val="1E627670"/>
    <w:rsid w:val="1E6967A4"/>
    <w:rsid w:val="1E7450E3"/>
    <w:rsid w:val="1E764AA9"/>
    <w:rsid w:val="1E85413C"/>
    <w:rsid w:val="1E8A7C7F"/>
    <w:rsid w:val="1EC46E99"/>
    <w:rsid w:val="1EC56DCD"/>
    <w:rsid w:val="1EC71FBA"/>
    <w:rsid w:val="1ED22C7E"/>
    <w:rsid w:val="1EDF1C37"/>
    <w:rsid w:val="1EE117DB"/>
    <w:rsid w:val="1EE11FDD"/>
    <w:rsid w:val="1EF162AF"/>
    <w:rsid w:val="1EF16B21"/>
    <w:rsid w:val="1EF930B9"/>
    <w:rsid w:val="1F0048E1"/>
    <w:rsid w:val="1F0A197B"/>
    <w:rsid w:val="1F0B5E49"/>
    <w:rsid w:val="1F0E56FC"/>
    <w:rsid w:val="1F193F41"/>
    <w:rsid w:val="1F1E066D"/>
    <w:rsid w:val="1F273136"/>
    <w:rsid w:val="1F5C763B"/>
    <w:rsid w:val="1F6E2EBF"/>
    <w:rsid w:val="1F7C48FC"/>
    <w:rsid w:val="1F8973A9"/>
    <w:rsid w:val="1F8E08EF"/>
    <w:rsid w:val="1F914592"/>
    <w:rsid w:val="1F9954E5"/>
    <w:rsid w:val="1F997A94"/>
    <w:rsid w:val="1F9B3D85"/>
    <w:rsid w:val="1FB83562"/>
    <w:rsid w:val="1FDA5B38"/>
    <w:rsid w:val="1FE02145"/>
    <w:rsid w:val="1FE470D0"/>
    <w:rsid w:val="1FEB1F41"/>
    <w:rsid w:val="1FF26ABC"/>
    <w:rsid w:val="200D12B5"/>
    <w:rsid w:val="20110492"/>
    <w:rsid w:val="20162377"/>
    <w:rsid w:val="202316A0"/>
    <w:rsid w:val="20244AF4"/>
    <w:rsid w:val="202462A1"/>
    <w:rsid w:val="203631A4"/>
    <w:rsid w:val="20601879"/>
    <w:rsid w:val="206F05EA"/>
    <w:rsid w:val="20713DDF"/>
    <w:rsid w:val="20840E6C"/>
    <w:rsid w:val="20877865"/>
    <w:rsid w:val="20910B43"/>
    <w:rsid w:val="2094522D"/>
    <w:rsid w:val="20966672"/>
    <w:rsid w:val="209909A8"/>
    <w:rsid w:val="209B5728"/>
    <w:rsid w:val="20A21F74"/>
    <w:rsid w:val="20A61061"/>
    <w:rsid w:val="20AB01CE"/>
    <w:rsid w:val="20B34F3B"/>
    <w:rsid w:val="20BB73F7"/>
    <w:rsid w:val="20D80AB6"/>
    <w:rsid w:val="20E54D8B"/>
    <w:rsid w:val="20FE3511"/>
    <w:rsid w:val="21147254"/>
    <w:rsid w:val="21184536"/>
    <w:rsid w:val="21220991"/>
    <w:rsid w:val="21264D8A"/>
    <w:rsid w:val="212968EB"/>
    <w:rsid w:val="213A2392"/>
    <w:rsid w:val="213E568F"/>
    <w:rsid w:val="213E6F7B"/>
    <w:rsid w:val="2170071F"/>
    <w:rsid w:val="217D2B24"/>
    <w:rsid w:val="217D5416"/>
    <w:rsid w:val="21893DF4"/>
    <w:rsid w:val="2194013E"/>
    <w:rsid w:val="2195429F"/>
    <w:rsid w:val="21AB6DAE"/>
    <w:rsid w:val="21B02C85"/>
    <w:rsid w:val="21BE3552"/>
    <w:rsid w:val="21D54892"/>
    <w:rsid w:val="21EF73A0"/>
    <w:rsid w:val="21F52851"/>
    <w:rsid w:val="222A2EF9"/>
    <w:rsid w:val="223D494D"/>
    <w:rsid w:val="22454055"/>
    <w:rsid w:val="225C2514"/>
    <w:rsid w:val="22776F42"/>
    <w:rsid w:val="2284602E"/>
    <w:rsid w:val="2291008C"/>
    <w:rsid w:val="229B36E2"/>
    <w:rsid w:val="22B37F50"/>
    <w:rsid w:val="22C656D5"/>
    <w:rsid w:val="22D16A88"/>
    <w:rsid w:val="22D546C5"/>
    <w:rsid w:val="22E0556A"/>
    <w:rsid w:val="22EA687C"/>
    <w:rsid w:val="22EE7605"/>
    <w:rsid w:val="22FE0FF9"/>
    <w:rsid w:val="2305075F"/>
    <w:rsid w:val="23100F14"/>
    <w:rsid w:val="2310100D"/>
    <w:rsid w:val="232D402E"/>
    <w:rsid w:val="233B7C47"/>
    <w:rsid w:val="23434F86"/>
    <w:rsid w:val="235F6328"/>
    <w:rsid w:val="23620582"/>
    <w:rsid w:val="23886EB4"/>
    <w:rsid w:val="23BA03B2"/>
    <w:rsid w:val="23BB7924"/>
    <w:rsid w:val="23BC1705"/>
    <w:rsid w:val="23CB63DB"/>
    <w:rsid w:val="23CC0E95"/>
    <w:rsid w:val="23CC1686"/>
    <w:rsid w:val="23D23DB4"/>
    <w:rsid w:val="23F71C6D"/>
    <w:rsid w:val="23FC4496"/>
    <w:rsid w:val="240644AE"/>
    <w:rsid w:val="241725D3"/>
    <w:rsid w:val="24215FB7"/>
    <w:rsid w:val="242548DB"/>
    <w:rsid w:val="242A04FA"/>
    <w:rsid w:val="24367E6D"/>
    <w:rsid w:val="243A7ACC"/>
    <w:rsid w:val="24431394"/>
    <w:rsid w:val="244506D0"/>
    <w:rsid w:val="2445569B"/>
    <w:rsid w:val="244E292E"/>
    <w:rsid w:val="245A1511"/>
    <w:rsid w:val="245D4089"/>
    <w:rsid w:val="24B40424"/>
    <w:rsid w:val="24B71452"/>
    <w:rsid w:val="24BD46B9"/>
    <w:rsid w:val="24CB008A"/>
    <w:rsid w:val="24EE205A"/>
    <w:rsid w:val="24F10479"/>
    <w:rsid w:val="25085DCE"/>
    <w:rsid w:val="251027A3"/>
    <w:rsid w:val="251C76C5"/>
    <w:rsid w:val="2539624D"/>
    <w:rsid w:val="25400C86"/>
    <w:rsid w:val="25530A8E"/>
    <w:rsid w:val="255A5579"/>
    <w:rsid w:val="255A55F8"/>
    <w:rsid w:val="25715078"/>
    <w:rsid w:val="25A81F34"/>
    <w:rsid w:val="25B25087"/>
    <w:rsid w:val="25B96456"/>
    <w:rsid w:val="25BB5A2F"/>
    <w:rsid w:val="25C4041A"/>
    <w:rsid w:val="25E62BE5"/>
    <w:rsid w:val="260707B7"/>
    <w:rsid w:val="26115604"/>
    <w:rsid w:val="26187008"/>
    <w:rsid w:val="26194F3F"/>
    <w:rsid w:val="26204FDE"/>
    <w:rsid w:val="262E00F5"/>
    <w:rsid w:val="263778A8"/>
    <w:rsid w:val="26393A1C"/>
    <w:rsid w:val="26394DD0"/>
    <w:rsid w:val="26417E1B"/>
    <w:rsid w:val="264C360F"/>
    <w:rsid w:val="264E6AEB"/>
    <w:rsid w:val="26552EA8"/>
    <w:rsid w:val="26591009"/>
    <w:rsid w:val="265E61B2"/>
    <w:rsid w:val="269A08F2"/>
    <w:rsid w:val="26A6285A"/>
    <w:rsid w:val="26AD23E6"/>
    <w:rsid w:val="26DB7F1C"/>
    <w:rsid w:val="26DD0883"/>
    <w:rsid w:val="26EF2B99"/>
    <w:rsid w:val="26F361BB"/>
    <w:rsid w:val="27261FB4"/>
    <w:rsid w:val="27264BFB"/>
    <w:rsid w:val="273425B7"/>
    <w:rsid w:val="27367EA5"/>
    <w:rsid w:val="274A263E"/>
    <w:rsid w:val="274F7F77"/>
    <w:rsid w:val="27610BA0"/>
    <w:rsid w:val="276A4FD3"/>
    <w:rsid w:val="27892C5E"/>
    <w:rsid w:val="278968E3"/>
    <w:rsid w:val="278B463E"/>
    <w:rsid w:val="27AE52E9"/>
    <w:rsid w:val="27B01B59"/>
    <w:rsid w:val="27F1133F"/>
    <w:rsid w:val="280C6428"/>
    <w:rsid w:val="28260833"/>
    <w:rsid w:val="282E0990"/>
    <w:rsid w:val="282E162D"/>
    <w:rsid w:val="28340959"/>
    <w:rsid w:val="283535B7"/>
    <w:rsid w:val="2838761F"/>
    <w:rsid w:val="283E3D64"/>
    <w:rsid w:val="28443B86"/>
    <w:rsid w:val="284D70CE"/>
    <w:rsid w:val="285F39C3"/>
    <w:rsid w:val="286C34AF"/>
    <w:rsid w:val="28782117"/>
    <w:rsid w:val="287F6BFD"/>
    <w:rsid w:val="28820735"/>
    <w:rsid w:val="288D6FD2"/>
    <w:rsid w:val="288F7253"/>
    <w:rsid w:val="28AA2A9C"/>
    <w:rsid w:val="28C01156"/>
    <w:rsid w:val="28CB07EE"/>
    <w:rsid w:val="28D018BB"/>
    <w:rsid w:val="28E3503D"/>
    <w:rsid w:val="28EC349D"/>
    <w:rsid w:val="28FA1548"/>
    <w:rsid w:val="28FD7FD6"/>
    <w:rsid w:val="29026D76"/>
    <w:rsid w:val="29202294"/>
    <w:rsid w:val="29233562"/>
    <w:rsid w:val="292A0FB3"/>
    <w:rsid w:val="2936586D"/>
    <w:rsid w:val="29375D8B"/>
    <w:rsid w:val="293C193E"/>
    <w:rsid w:val="2940111F"/>
    <w:rsid w:val="29486C93"/>
    <w:rsid w:val="29600CC7"/>
    <w:rsid w:val="296373B0"/>
    <w:rsid w:val="296D0128"/>
    <w:rsid w:val="296D02E2"/>
    <w:rsid w:val="29753DAB"/>
    <w:rsid w:val="299C2063"/>
    <w:rsid w:val="29A32791"/>
    <w:rsid w:val="29A40909"/>
    <w:rsid w:val="29A41049"/>
    <w:rsid w:val="29B224B9"/>
    <w:rsid w:val="29D94C65"/>
    <w:rsid w:val="29F16CE4"/>
    <w:rsid w:val="2A02720E"/>
    <w:rsid w:val="2A04370B"/>
    <w:rsid w:val="2A0D26F5"/>
    <w:rsid w:val="2A181062"/>
    <w:rsid w:val="2A1B6955"/>
    <w:rsid w:val="2A2365D9"/>
    <w:rsid w:val="2A2F449A"/>
    <w:rsid w:val="2A3F0751"/>
    <w:rsid w:val="2A500050"/>
    <w:rsid w:val="2A587676"/>
    <w:rsid w:val="2A7B58D3"/>
    <w:rsid w:val="2A7B5B6C"/>
    <w:rsid w:val="2A8B2C4B"/>
    <w:rsid w:val="2A8F7F8B"/>
    <w:rsid w:val="2A971924"/>
    <w:rsid w:val="2A9837D5"/>
    <w:rsid w:val="2ABB07CE"/>
    <w:rsid w:val="2AE06A88"/>
    <w:rsid w:val="2AED23EB"/>
    <w:rsid w:val="2B002549"/>
    <w:rsid w:val="2B2F6A18"/>
    <w:rsid w:val="2B511BC3"/>
    <w:rsid w:val="2B5E7D56"/>
    <w:rsid w:val="2B6522E9"/>
    <w:rsid w:val="2B7E473B"/>
    <w:rsid w:val="2B7E59A6"/>
    <w:rsid w:val="2B876AC9"/>
    <w:rsid w:val="2B930FBE"/>
    <w:rsid w:val="2B9D5312"/>
    <w:rsid w:val="2BBB79D5"/>
    <w:rsid w:val="2BC816E8"/>
    <w:rsid w:val="2BCE385C"/>
    <w:rsid w:val="2BD64577"/>
    <w:rsid w:val="2BE25BBC"/>
    <w:rsid w:val="2BEF6BE0"/>
    <w:rsid w:val="2BF640A5"/>
    <w:rsid w:val="2C0A082B"/>
    <w:rsid w:val="2C1E4161"/>
    <w:rsid w:val="2C236E18"/>
    <w:rsid w:val="2C66039E"/>
    <w:rsid w:val="2C6A4AA3"/>
    <w:rsid w:val="2C6C5846"/>
    <w:rsid w:val="2C7A1D7E"/>
    <w:rsid w:val="2C8F1D88"/>
    <w:rsid w:val="2C98285B"/>
    <w:rsid w:val="2CA53A77"/>
    <w:rsid w:val="2CA54EBC"/>
    <w:rsid w:val="2CA67F52"/>
    <w:rsid w:val="2CAB5CDD"/>
    <w:rsid w:val="2CAD382C"/>
    <w:rsid w:val="2CB04A47"/>
    <w:rsid w:val="2CB15D49"/>
    <w:rsid w:val="2CDA7B9B"/>
    <w:rsid w:val="2CEB4F47"/>
    <w:rsid w:val="2CF75192"/>
    <w:rsid w:val="2CFC1EE7"/>
    <w:rsid w:val="2CFE4E49"/>
    <w:rsid w:val="2D04245E"/>
    <w:rsid w:val="2D0C6166"/>
    <w:rsid w:val="2D0D7220"/>
    <w:rsid w:val="2D331BCB"/>
    <w:rsid w:val="2D4544D0"/>
    <w:rsid w:val="2D5F3F66"/>
    <w:rsid w:val="2D5F7B4C"/>
    <w:rsid w:val="2D825513"/>
    <w:rsid w:val="2D851A50"/>
    <w:rsid w:val="2DA575AF"/>
    <w:rsid w:val="2DB3755B"/>
    <w:rsid w:val="2DD52780"/>
    <w:rsid w:val="2DD573BB"/>
    <w:rsid w:val="2DDD577B"/>
    <w:rsid w:val="2DE15940"/>
    <w:rsid w:val="2DE40DB5"/>
    <w:rsid w:val="2DEC0EAC"/>
    <w:rsid w:val="2DF567D0"/>
    <w:rsid w:val="2E076691"/>
    <w:rsid w:val="2E114242"/>
    <w:rsid w:val="2E15265E"/>
    <w:rsid w:val="2E1B6CAC"/>
    <w:rsid w:val="2E260745"/>
    <w:rsid w:val="2E4A4825"/>
    <w:rsid w:val="2E7460A6"/>
    <w:rsid w:val="2E7964AB"/>
    <w:rsid w:val="2E7D4B47"/>
    <w:rsid w:val="2E873565"/>
    <w:rsid w:val="2E912EAF"/>
    <w:rsid w:val="2EAA2C0B"/>
    <w:rsid w:val="2EAA6B81"/>
    <w:rsid w:val="2ECC7982"/>
    <w:rsid w:val="2ED17FB6"/>
    <w:rsid w:val="2EDC5754"/>
    <w:rsid w:val="2EE8633E"/>
    <w:rsid w:val="2EF575C6"/>
    <w:rsid w:val="2F0B5440"/>
    <w:rsid w:val="2F170934"/>
    <w:rsid w:val="2F1C6E2C"/>
    <w:rsid w:val="2F212209"/>
    <w:rsid w:val="2F3A44DD"/>
    <w:rsid w:val="2F4740F7"/>
    <w:rsid w:val="2F54605A"/>
    <w:rsid w:val="2F616F3E"/>
    <w:rsid w:val="2F7E488B"/>
    <w:rsid w:val="2F7F5069"/>
    <w:rsid w:val="2F985940"/>
    <w:rsid w:val="2F9A0C43"/>
    <w:rsid w:val="2F9A4BCD"/>
    <w:rsid w:val="2F9D0EC2"/>
    <w:rsid w:val="2FAF529D"/>
    <w:rsid w:val="2FB60A59"/>
    <w:rsid w:val="2FBE46BC"/>
    <w:rsid w:val="2FC30800"/>
    <w:rsid w:val="2FE553EF"/>
    <w:rsid w:val="30112B8E"/>
    <w:rsid w:val="30311C5B"/>
    <w:rsid w:val="304E7C02"/>
    <w:rsid w:val="30966F36"/>
    <w:rsid w:val="309836ED"/>
    <w:rsid w:val="309B2E3D"/>
    <w:rsid w:val="30C80ECF"/>
    <w:rsid w:val="30EA2301"/>
    <w:rsid w:val="31102150"/>
    <w:rsid w:val="311557DC"/>
    <w:rsid w:val="31305433"/>
    <w:rsid w:val="313E046E"/>
    <w:rsid w:val="314B4AC6"/>
    <w:rsid w:val="316A3A6E"/>
    <w:rsid w:val="317C5E39"/>
    <w:rsid w:val="3180046A"/>
    <w:rsid w:val="318E7F92"/>
    <w:rsid w:val="319A0253"/>
    <w:rsid w:val="31A65715"/>
    <w:rsid w:val="31B71515"/>
    <w:rsid w:val="31C678D9"/>
    <w:rsid w:val="31CC032C"/>
    <w:rsid w:val="31CE334A"/>
    <w:rsid w:val="31D70E87"/>
    <w:rsid w:val="31D86B54"/>
    <w:rsid w:val="31EF3FCB"/>
    <w:rsid w:val="31F52A8A"/>
    <w:rsid w:val="321E476E"/>
    <w:rsid w:val="322034C4"/>
    <w:rsid w:val="32343998"/>
    <w:rsid w:val="323851CC"/>
    <w:rsid w:val="323A08F3"/>
    <w:rsid w:val="324D59F0"/>
    <w:rsid w:val="324E758F"/>
    <w:rsid w:val="32597C31"/>
    <w:rsid w:val="32610A63"/>
    <w:rsid w:val="3281053D"/>
    <w:rsid w:val="329E51F9"/>
    <w:rsid w:val="32C57C4A"/>
    <w:rsid w:val="32CB1F32"/>
    <w:rsid w:val="32CD262D"/>
    <w:rsid w:val="32CF6727"/>
    <w:rsid w:val="32D85629"/>
    <w:rsid w:val="33080EE0"/>
    <w:rsid w:val="33102BD6"/>
    <w:rsid w:val="33127333"/>
    <w:rsid w:val="3320108B"/>
    <w:rsid w:val="3324644D"/>
    <w:rsid w:val="33303671"/>
    <w:rsid w:val="333B32B8"/>
    <w:rsid w:val="3352280A"/>
    <w:rsid w:val="335759D9"/>
    <w:rsid w:val="33600208"/>
    <w:rsid w:val="33661445"/>
    <w:rsid w:val="33724882"/>
    <w:rsid w:val="337C68EA"/>
    <w:rsid w:val="339A1611"/>
    <w:rsid w:val="33A23D18"/>
    <w:rsid w:val="33A7101F"/>
    <w:rsid w:val="33C07476"/>
    <w:rsid w:val="33E7457F"/>
    <w:rsid w:val="33F13716"/>
    <w:rsid w:val="33F36619"/>
    <w:rsid w:val="33F574B8"/>
    <w:rsid w:val="341A1E97"/>
    <w:rsid w:val="345B266E"/>
    <w:rsid w:val="3466335B"/>
    <w:rsid w:val="346D1A92"/>
    <w:rsid w:val="348652E6"/>
    <w:rsid w:val="348F473B"/>
    <w:rsid w:val="34A7186B"/>
    <w:rsid w:val="34A97DFE"/>
    <w:rsid w:val="34AB7A94"/>
    <w:rsid w:val="34B26B8E"/>
    <w:rsid w:val="34BD4A5E"/>
    <w:rsid w:val="34C239CF"/>
    <w:rsid w:val="34D14EB3"/>
    <w:rsid w:val="34DB2136"/>
    <w:rsid w:val="34F11AB3"/>
    <w:rsid w:val="35071D38"/>
    <w:rsid w:val="350A1128"/>
    <w:rsid w:val="3513371F"/>
    <w:rsid w:val="351F2AA9"/>
    <w:rsid w:val="3523787B"/>
    <w:rsid w:val="35241514"/>
    <w:rsid w:val="352B7177"/>
    <w:rsid w:val="352C6A87"/>
    <w:rsid w:val="35450FA7"/>
    <w:rsid w:val="35540518"/>
    <w:rsid w:val="355B0934"/>
    <w:rsid w:val="35826938"/>
    <w:rsid w:val="358D607B"/>
    <w:rsid w:val="359210A9"/>
    <w:rsid w:val="359D3847"/>
    <w:rsid w:val="35A002E0"/>
    <w:rsid w:val="35A910EF"/>
    <w:rsid w:val="35B738F2"/>
    <w:rsid w:val="35CE7C7C"/>
    <w:rsid w:val="35D61A5D"/>
    <w:rsid w:val="35D649B0"/>
    <w:rsid w:val="35DB39D6"/>
    <w:rsid w:val="35ED0CE5"/>
    <w:rsid w:val="35F33521"/>
    <w:rsid w:val="360E320E"/>
    <w:rsid w:val="361F0A4C"/>
    <w:rsid w:val="36237179"/>
    <w:rsid w:val="365A03DE"/>
    <w:rsid w:val="36707E54"/>
    <w:rsid w:val="367112D6"/>
    <w:rsid w:val="36766030"/>
    <w:rsid w:val="368479FA"/>
    <w:rsid w:val="369D2941"/>
    <w:rsid w:val="36B163DD"/>
    <w:rsid w:val="36B22B4B"/>
    <w:rsid w:val="36C05CB0"/>
    <w:rsid w:val="36CB49CC"/>
    <w:rsid w:val="36EF27A2"/>
    <w:rsid w:val="371B60A2"/>
    <w:rsid w:val="3726332A"/>
    <w:rsid w:val="372F260D"/>
    <w:rsid w:val="37321BF5"/>
    <w:rsid w:val="374354E1"/>
    <w:rsid w:val="374C01E8"/>
    <w:rsid w:val="3759137D"/>
    <w:rsid w:val="37610A44"/>
    <w:rsid w:val="376408CA"/>
    <w:rsid w:val="376B3F3D"/>
    <w:rsid w:val="376B5346"/>
    <w:rsid w:val="3776524B"/>
    <w:rsid w:val="377C1A5B"/>
    <w:rsid w:val="378721C9"/>
    <w:rsid w:val="37CB5E84"/>
    <w:rsid w:val="37CC0E44"/>
    <w:rsid w:val="37D709F5"/>
    <w:rsid w:val="37E46E8D"/>
    <w:rsid w:val="37EA1104"/>
    <w:rsid w:val="37ED26D3"/>
    <w:rsid w:val="37FD6EFA"/>
    <w:rsid w:val="3811061B"/>
    <w:rsid w:val="382131BE"/>
    <w:rsid w:val="382235C6"/>
    <w:rsid w:val="382C4E0A"/>
    <w:rsid w:val="38324804"/>
    <w:rsid w:val="383352FF"/>
    <w:rsid w:val="383F77CF"/>
    <w:rsid w:val="38435ABE"/>
    <w:rsid w:val="38441872"/>
    <w:rsid w:val="385456F7"/>
    <w:rsid w:val="385A0235"/>
    <w:rsid w:val="388125EF"/>
    <w:rsid w:val="3886165D"/>
    <w:rsid w:val="388C594B"/>
    <w:rsid w:val="38AC2EF1"/>
    <w:rsid w:val="38B83171"/>
    <w:rsid w:val="38C14902"/>
    <w:rsid w:val="38D67B06"/>
    <w:rsid w:val="38DA6045"/>
    <w:rsid w:val="38DF2E39"/>
    <w:rsid w:val="390830F0"/>
    <w:rsid w:val="39090FEC"/>
    <w:rsid w:val="390B24E6"/>
    <w:rsid w:val="39127718"/>
    <w:rsid w:val="39382EB3"/>
    <w:rsid w:val="39485AC1"/>
    <w:rsid w:val="395951CC"/>
    <w:rsid w:val="39623038"/>
    <w:rsid w:val="39832016"/>
    <w:rsid w:val="398C47B4"/>
    <w:rsid w:val="398C4FB3"/>
    <w:rsid w:val="39B13864"/>
    <w:rsid w:val="39C25BA1"/>
    <w:rsid w:val="39D16155"/>
    <w:rsid w:val="39D36D79"/>
    <w:rsid w:val="39D4311D"/>
    <w:rsid w:val="39F308BC"/>
    <w:rsid w:val="39F547C4"/>
    <w:rsid w:val="39F626A7"/>
    <w:rsid w:val="3A0D612F"/>
    <w:rsid w:val="3A187FEA"/>
    <w:rsid w:val="3A300398"/>
    <w:rsid w:val="3A3146EB"/>
    <w:rsid w:val="3A4E0B8F"/>
    <w:rsid w:val="3A5053DB"/>
    <w:rsid w:val="3A59480B"/>
    <w:rsid w:val="3A74156A"/>
    <w:rsid w:val="3A7C3F9F"/>
    <w:rsid w:val="3A9E1D9E"/>
    <w:rsid w:val="3AA41283"/>
    <w:rsid w:val="3AE27BB9"/>
    <w:rsid w:val="3AFC18C5"/>
    <w:rsid w:val="3B005F5D"/>
    <w:rsid w:val="3B031537"/>
    <w:rsid w:val="3B070D77"/>
    <w:rsid w:val="3B0E30BF"/>
    <w:rsid w:val="3B176422"/>
    <w:rsid w:val="3B1A6A83"/>
    <w:rsid w:val="3B1C5B79"/>
    <w:rsid w:val="3B236F79"/>
    <w:rsid w:val="3B26441B"/>
    <w:rsid w:val="3B2C3176"/>
    <w:rsid w:val="3B2E175A"/>
    <w:rsid w:val="3B3A6387"/>
    <w:rsid w:val="3B46330C"/>
    <w:rsid w:val="3B4F2114"/>
    <w:rsid w:val="3B6035F9"/>
    <w:rsid w:val="3B802BDB"/>
    <w:rsid w:val="3B821AE4"/>
    <w:rsid w:val="3B851A9E"/>
    <w:rsid w:val="3B8B54E9"/>
    <w:rsid w:val="3B8C2A54"/>
    <w:rsid w:val="3B94760F"/>
    <w:rsid w:val="3B957EE7"/>
    <w:rsid w:val="3BBF2A09"/>
    <w:rsid w:val="3BC24DDD"/>
    <w:rsid w:val="3BCC3A46"/>
    <w:rsid w:val="3BD62C5F"/>
    <w:rsid w:val="3C0017B7"/>
    <w:rsid w:val="3C0278A2"/>
    <w:rsid w:val="3C1D696F"/>
    <w:rsid w:val="3C237299"/>
    <w:rsid w:val="3C2A6861"/>
    <w:rsid w:val="3C2F096A"/>
    <w:rsid w:val="3C473318"/>
    <w:rsid w:val="3C510F27"/>
    <w:rsid w:val="3C532674"/>
    <w:rsid w:val="3C550740"/>
    <w:rsid w:val="3C556C2D"/>
    <w:rsid w:val="3C6C6612"/>
    <w:rsid w:val="3C711233"/>
    <w:rsid w:val="3C835EEE"/>
    <w:rsid w:val="3CB21A21"/>
    <w:rsid w:val="3CB94370"/>
    <w:rsid w:val="3CC71B96"/>
    <w:rsid w:val="3CCE02DF"/>
    <w:rsid w:val="3CD94D0C"/>
    <w:rsid w:val="3CEB60F5"/>
    <w:rsid w:val="3CFE4079"/>
    <w:rsid w:val="3D086392"/>
    <w:rsid w:val="3D170F10"/>
    <w:rsid w:val="3D180D47"/>
    <w:rsid w:val="3D1E392B"/>
    <w:rsid w:val="3D23275E"/>
    <w:rsid w:val="3D252EE4"/>
    <w:rsid w:val="3D3D0576"/>
    <w:rsid w:val="3D3D4278"/>
    <w:rsid w:val="3D49015C"/>
    <w:rsid w:val="3D4D182B"/>
    <w:rsid w:val="3D5B6511"/>
    <w:rsid w:val="3D655EE3"/>
    <w:rsid w:val="3D714AF3"/>
    <w:rsid w:val="3D966882"/>
    <w:rsid w:val="3D995D21"/>
    <w:rsid w:val="3DB1622A"/>
    <w:rsid w:val="3DCE338F"/>
    <w:rsid w:val="3DD64545"/>
    <w:rsid w:val="3DDA3563"/>
    <w:rsid w:val="3DE205BB"/>
    <w:rsid w:val="3E190648"/>
    <w:rsid w:val="3E296E3E"/>
    <w:rsid w:val="3E3F7CE7"/>
    <w:rsid w:val="3E4B6BA2"/>
    <w:rsid w:val="3E8D4844"/>
    <w:rsid w:val="3EA23AEB"/>
    <w:rsid w:val="3EBE7517"/>
    <w:rsid w:val="3EE54F11"/>
    <w:rsid w:val="3EF26D09"/>
    <w:rsid w:val="3F057FDF"/>
    <w:rsid w:val="3F064B45"/>
    <w:rsid w:val="3F1E38B3"/>
    <w:rsid w:val="3F362BE0"/>
    <w:rsid w:val="3F4F340A"/>
    <w:rsid w:val="3F511668"/>
    <w:rsid w:val="3F574539"/>
    <w:rsid w:val="3F663293"/>
    <w:rsid w:val="3F6739C7"/>
    <w:rsid w:val="3F6E10C1"/>
    <w:rsid w:val="3F6F1514"/>
    <w:rsid w:val="3F892E68"/>
    <w:rsid w:val="3F8F58FA"/>
    <w:rsid w:val="3F9324BB"/>
    <w:rsid w:val="3F994B92"/>
    <w:rsid w:val="3F9F36A4"/>
    <w:rsid w:val="3FAC0712"/>
    <w:rsid w:val="3FAE13A7"/>
    <w:rsid w:val="3FBD0C03"/>
    <w:rsid w:val="3FD6034C"/>
    <w:rsid w:val="3FE86A0E"/>
    <w:rsid w:val="4000325F"/>
    <w:rsid w:val="40064791"/>
    <w:rsid w:val="400744DF"/>
    <w:rsid w:val="400746E0"/>
    <w:rsid w:val="40465E82"/>
    <w:rsid w:val="404847F9"/>
    <w:rsid w:val="405022F7"/>
    <w:rsid w:val="40515CD3"/>
    <w:rsid w:val="4052016C"/>
    <w:rsid w:val="40587FD0"/>
    <w:rsid w:val="40652F8A"/>
    <w:rsid w:val="406E72D7"/>
    <w:rsid w:val="40820480"/>
    <w:rsid w:val="408714DF"/>
    <w:rsid w:val="408C17F8"/>
    <w:rsid w:val="409B5BFC"/>
    <w:rsid w:val="40AB26D1"/>
    <w:rsid w:val="40BD25B4"/>
    <w:rsid w:val="40C23911"/>
    <w:rsid w:val="40D33CB2"/>
    <w:rsid w:val="40DA3C29"/>
    <w:rsid w:val="40F30C4D"/>
    <w:rsid w:val="40F44E85"/>
    <w:rsid w:val="411A6FA0"/>
    <w:rsid w:val="41253BCE"/>
    <w:rsid w:val="412E7E73"/>
    <w:rsid w:val="414F3D29"/>
    <w:rsid w:val="414F4928"/>
    <w:rsid w:val="415C6A3D"/>
    <w:rsid w:val="415E0F02"/>
    <w:rsid w:val="417B5FE8"/>
    <w:rsid w:val="41A33203"/>
    <w:rsid w:val="41AB0CEE"/>
    <w:rsid w:val="41B42BA8"/>
    <w:rsid w:val="41B94C5F"/>
    <w:rsid w:val="41C94D66"/>
    <w:rsid w:val="41D37E74"/>
    <w:rsid w:val="41D96A5E"/>
    <w:rsid w:val="41EC7387"/>
    <w:rsid w:val="41F23AD8"/>
    <w:rsid w:val="41F909D5"/>
    <w:rsid w:val="41FE4BF3"/>
    <w:rsid w:val="42257D51"/>
    <w:rsid w:val="423D3F57"/>
    <w:rsid w:val="42517AFD"/>
    <w:rsid w:val="425C6FA1"/>
    <w:rsid w:val="42613503"/>
    <w:rsid w:val="427A2CCB"/>
    <w:rsid w:val="427D378F"/>
    <w:rsid w:val="428C75EF"/>
    <w:rsid w:val="428E0B3C"/>
    <w:rsid w:val="4296064D"/>
    <w:rsid w:val="42BA432E"/>
    <w:rsid w:val="42BC7F26"/>
    <w:rsid w:val="42D10B95"/>
    <w:rsid w:val="42D24534"/>
    <w:rsid w:val="42D73A38"/>
    <w:rsid w:val="42D908C6"/>
    <w:rsid w:val="42F56300"/>
    <w:rsid w:val="42F64E99"/>
    <w:rsid w:val="430F074D"/>
    <w:rsid w:val="431F5384"/>
    <w:rsid w:val="43430C7B"/>
    <w:rsid w:val="434E0C04"/>
    <w:rsid w:val="43535339"/>
    <w:rsid w:val="435A2D89"/>
    <w:rsid w:val="435A7ED0"/>
    <w:rsid w:val="43654761"/>
    <w:rsid w:val="43742E33"/>
    <w:rsid w:val="437F40AE"/>
    <w:rsid w:val="43813E11"/>
    <w:rsid w:val="43854FD4"/>
    <w:rsid w:val="438622B2"/>
    <w:rsid w:val="43932787"/>
    <w:rsid w:val="43A42B86"/>
    <w:rsid w:val="43A43DB8"/>
    <w:rsid w:val="43AE40D9"/>
    <w:rsid w:val="43C15100"/>
    <w:rsid w:val="43CD3CFD"/>
    <w:rsid w:val="43D146B7"/>
    <w:rsid w:val="43D31295"/>
    <w:rsid w:val="43ED0DC6"/>
    <w:rsid w:val="43F65E4A"/>
    <w:rsid w:val="440B4B8E"/>
    <w:rsid w:val="440D6B7E"/>
    <w:rsid w:val="44376074"/>
    <w:rsid w:val="444F2D8A"/>
    <w:rsid w:val="44511798"/>
    <w:rsid w:val="44540F1D"/>
    <w:rsid w:val="44641D1B"/>
    <w:rsid w:val="44665608"/>
    <w:rsid w:val="446C0CAE"/>
    <w:rsid w:val="44737504"/>
    <w:rsid w:val="447A3079"/>
    <w:rsid w:val="447B70B2"/>
    <w:rsid w:val="447D143D"/>
    <w:rsid w:val="44831B09"/>
    <w:rsid w:val="44873C44"/>
    <w:rsid w:val="448C5580"/>
    <w:rsid w:val="44924C7E"/>
    <w:rsid w:val="44A2428F"/>
    <w:rsid w:val="44A5596E"/>
    <w:rsid w:val="44AA4AA6"/>
    <w:rsid w:val="44B0214E"/>
    <w:rsid w:val="44B45B0B"/>
    <w:rsid w:val="44C33436"/>
    <w:rsid w:val="44C41A24"/>
    <w:rsid w:val="44D74233"/>
    <w:rsid w:val="44E238A8"/>
    <w:rsid w:val="450811A9"/>
    <w:rsid w:val="450F3547"/>
    <w:rsid w:val="45112B01"/>
    <w:rsid w:val="45166B99"/>
    <w:rsid w:val="4518342E"/>
    <w:rsid w:val="45194933"/>
    <w:rsid w:val="451C3EE9"/>
    <w:rsid w:val="45311F3E"/>
    <w:rsid w:val="455077C7"/>
    <w:rsid w:val="45676E0A"/>
    <w:rsid w:val="45724E70"/>
    <w:rsid w:val="45794011"/>
    <w:rsid w:val="45846803"/>
    <w:rsid w:val="4599444A"/>
    <w:rsid w:val="45A24370"/>
    <w:rsid w:val="45B6771E"/>
    <w:rsid w:val="45BF657B"/>
    <w:rsid w:val="45C23FD0"/>
    <w:rsid w:val="45C25D23"/>
    <w:rsid w:val="45CC04FA"/>
    <w:rsid w:val="45D20FC9"/>
    <w:rsid w:val="45E32240"/>
    <w:rsid w:val="45E71F4A"/>
    <w:rsid w:val="45E728D0"/>
    <w:rsid w:val="46060C3B"/>
    <w:rsid w:val="46153747"/>
    <w:rsid w:val="46157A2C"/>
    <w:rsid w:val="462D580C"/>
    <w:rsid w:val="4634585E"/>
    <w:rsid w:val="46383B2E"/>
    <w:rsid w:val="46391AA1"/>
    <w:rsid w:val="464F51E3"/>
    <w:rsid w:val="465175BC"/>
    <w:rsid w:val="46523960"/>
    <w:rsid w:val="46614DEA"/>
    <w:rsid w:val="46726DE4"/>
    <w:rsid w:val="467A2FE6"/>
    <w:rsid w:val="467D48A5"/>
    <w:rsid w:val="46841250"/>
    <w:rsid w:val="468772B0"/>
    <w:rsid w:val="468C0E47"/>
    <w:rsid w:val="468F1836"/>
    <w:rsid w:val="469561C1"/>
    <w:rsid w:val="469D25FF"/>
    <w:rsid w:val="46A3030D"/>
    <w:rsid w:val="46AD1CD8"/>
    <w:rsid w:val="46B15DF6"/>
    <w:rsid w:val="46BB3D8E"/>
    <w:rsid w:val="46BC1681"/>
    <w:rsid w:val="46D62719"/>
    <w:rsid w:val="46DB1089"/>
    <w:rsid w:val="47041CD9"/>
    <w:rsid w:val="47054E5A"/>
    <w:rsid w:val="47096FB1"/>
    <w:rsid w:val="4722600F"/>
    <w:rsid w:val="47284EAF"/>
    <w:rsid w:val="474F7A04"/>
    <w:rsid w:val="475C2581"/>
    <w:rsid w:val="47653859"/>
    <w:rsid w:val="47670499"/>
    <w:rsid w:val="4776718C"/>
    <w:rsid w:val="478C390F"/>
    <w:rsid w:val="478F706C"/>
    <w:rsid w:val="479279C4"/>
    <w:rsid w:val="479704D3"/>
    <w:rsid w:val="47991B39"/>
    <w:rsid w:val="479A06C8"/>
    <w:rsid w:val="479C38EB"/>
    <w:rsid w:val="47A31ED2"/>
    <w:rsid w:val="47A527C3"/>
    <w:rsid w:val="47AF44A9"/>
    <w:rsid w:val="47BD6117"/>
    <w:rsid w:val="47BE5AAC"/>
    <w:rsid w:val="47C00A22"/>
    <w:rsid w:val="47D47A91"/>
    <w:rsid w:val="47DD3D3C"/>
    <w:rsid w:val="47E03CB2"/>
    <w:rsid w:val="47FF5113"/>
    <w:rsid w:val="480369F2"/>
    <w:rsid w:val="480C0561"/>
    <w:rsid w:val="48323089"/>
    <w:rsid w:val="483903ED"/>
    <w:rsid w:val="4845710B"/>
    <w:rsid w:val="48822CDB"/>
    <w:rsid w:val="4886729D"/>
    <w:rsid w:val="48874E0E"/>
    <w:rsid w:val="4890551A"/>
    <w:rsid w:val="48A01F66"/>
    <w:rsid w:val="48A0420D"/>
    <w:rsid w:val="48B0265F"/>
    <w:rsid w:val="48BA1FDE"/>
    <w:rsid w:val="48C2688A"/>
    <w:rsid w:val="48C54F3D"/>
    <w:rsid w:val="48D835C3"/>
    <w:rsid w:val="48E6260E"/>
    <w:rsid w:val="48E70E7B"/>
    <w:rsid w:val="48F16CB6"/>
    <w:rsid w:val="48F507FF"/>
    <w:rsid w:val="4910206D"/>
    <w:rsid w:val="491A15B4"/>
    <w:rsid w:val="49253077"/>
    <w:rsid w:val="49346936"/>
    <w:rsid w:val="494F0336"/>
    <w:rsid w:val="49555B7D"/>
    <w:rsid w:val="49597771"/>
    <w:rsid w:val="496D2FFD"/>
    <w:rsid w:val="49900600"/>
    <w:rsid w:val="499D5052"/>
    <w:rsid w:val="49A11252"/>
    <w:rsid w:val="49B673DF"/>
    <w:rsid w:val="49CB7CCA"/>
    <w:rsid w:val="49D07212"/>
    <w:rsid w:val="49D81765"/>
    <w:rsid w:val="49E85915"/>
    <w:rsid w:val="4A0E0CF1"/>
    <w:rsid w:val="4A153FCB"/>
    <w:rsid w:val="4A2128C8"/>
    <w:rsid w:val="4A2C22FE"/>
    <w:rsid w:val="4A2C6391"/>
    <w:rsid w:val="4A37217F"/>
    <w:rsid w:val="4A451DA7"/>
    <w:rsid w:val="4A4A598E"/>
    <w:rsid w:val="4A4F2433"/>
    <w:rsid w:val="4A593D2E"/>
    <w:rsid w:val="4A63432B"/>
    <w:rsid w:val="4A733AD0"/>
    <w:rsid w:val="4A7E7DCE"/>
    <w:rsid w:val="4A7F2B16"/>
    <w:rsid w:val="4A8E5508"/>
    <w:rsid w:val="4A91413F"/>
    <w:rsid w:val="4AC81D39"/>
    <w:rsid w:val="4ADC2AEA"/>
    <w:rsid w:val="4AE41233"/>
    <w:rsid w:val="4B1A14D4"/>
    <w:rsid w:val="4B1A6CA3"/>
    <w:rsid w:val="4B1F7ACA"/>
    <w:rsid w:val="4B22116E"/>
    <w:rsid w:val="4B2776C8"/>
    <w:rsid w:val="4B3A4207"/>
    <w:rsid w:val="4B3E65B8"/>
    <w:rsid w:val="4B4622DA"/>
    <w:rsid w:val="4B4C361B"/>
    <w:rsid w:val="4B583364"/>
    <w:rsid w:val="4B5B20A1"/>
    <w:rsid w:val="4B5C2DF7"/>
    <w:rsid w:val="4B6907AA"/>
    <w:rsid w:val="4B845F30"/>
    <w:rsid w:val="4BA42FDE"/>
    <w:rsid w:val="4BAF3858"/>
    <w:rsid w:val="4BB06795"/>
    <w:rsid w:val="4BBD1C10"/>
    <w:rsid w:val="4BD373AA"/>
    <w:rsid w:val="4BD6010A"/>
    <w:rsid w:val="4BD978BE"/>
    <w:rsid w:val="4BFA70F0"/>
    <w:rsid w:val="4C057686"/>
    <w:rsid w:val="4C0C3B92"/>
    <w:rsid w:val="4C197C7B"/>
    <w:rsid w:val="4C283E60"/>
    <w:rsid w:val="4C2D1444"/>
    <w:rsid w:val="4C856040"/>
    <w:rsid w:val="4CA30589"/>
    <w:rsid w:val="4CAF61A3"/>
    <w:rsid w:val="4CC2721D"/>
    <w:rsid w:val="4CC5007F"/>
    <w:rsid w:val="4CC61AC8"/>
    <w:rsid w:val="4CDD55EE"/>
    <w:rsid w:val="4CEE00B6"/>
    <w:rsid w:val="4CF8513B"/>
    <w:rsid w:val="4D0D1E11"/>
    <w:rsid w:val="4D1E06A7"/>
    <w:rsid w:val="4D2E5C14"/>
    <w:rsid w:val="4D37785A"/>
    <w:rsid w:val="4D454688"/>
    <w:rsid w:val="4D5770E4"/>
    <w:rsid w:val="4D5D0148"/>
    <w:rsid w:val="4D5E4EDD"/>
    <w:rsid w:val="4D7C28AB"/>
    <w:rsid w:val="4D7E4359"/>
    <w:rsid w:val="4D863DAD"/>
    <w:rsid w:val="4D963CA6"/>
    <w:rsid w:val="4D974D60"/>
    <w:rsid w:val="4D9B4858"/>
    <w:rsid w:val="4DA51819"/>
    <w:rsid w:val="4DC257A6"/>
    <w:rsid w:val="4DDF7159"/>
    <w:rsid w:val="4DF12FA1"/>
    <w:rsid w:val="4DF34210"/>
    <w:rsid w:val="4E026A54"/>
    <w:rsid w:val="4E0738D6"/>
    <w:rsid w:val="4E0A5597"/>
    <w:rsid w:val="4E122073"/>
    <w:rsid w:val="4E174785"/>
    <w:rsid w:val="4E3C49A2"/>
    <w:rsid w:val="4E43532C"/>
    <w:rsid w:val="4E4B3433"/>
    <w:rsid w:val="4E692C88"/>
    <w:rsid w:val="4E6B7A63"/>
    <w:rsid w:val="4E7334A5"/>
    <w:rsid w:val="4E8D367D"/>
    <w:rsid w:val="4E953B6A"/>
    <w:rsid w:val="4EA04235"/>
    <w:rsid w:val="4EB22F39"/>
    <w:rsid w:val="4EB26648"/>
    <w:rsid w:val="4EBE6C1F"/>
    <w:rsid w:val="4EC65A72"/>
    <w:rsid w:val="4EC66918"/>
    <w:rsid w:val="4ECA6880"/>
    <w:rsid w:val="4ECD2A42"/>
    <w:rsid w:val="4ED3409E"/>
    <w:rsid w:val="4EE0316D"/>
    <w:rsid w:val="4EE63F72"/>
    <w:rsid w:val="4EE64180"/>
    <w:rsid w:val="4EED7D81"/>
    <w:rsid w:val="4EEE571A"/>
    <w:rsid w:val="4EF1267B"/>
    <w:rsid w:val="4F041A64"/>
    <w:rsid w:val="4F16433F"/>
    <w:rsid w:val="4F313ADF"/>
    <w:rsid w:val="4F357E5B"/>
    <w:rsid w:val="4F4028A7"/>
    <w:rsid w:val="4F470928"/>
    <w:rsid w:val="4F48302E"/>
    <w:rsid w:val="4F5D5A4F"/>
    <w:rsid w:val="4F627964"/>
    <w:rsid w:val="4F7A49F3"/>
    <w:rsid w:val="4F7F6E9A"/>
    <w:rsid w:val="4F8E6E4A"/>
    <w:rsid w:val="4FA25E44"/>
    <w:rsid w:val="4FAB36E0"/>
    <w:rsid w:val="4FB23561"/>
    <w:rsid w:val="4FC00E30"/>
    <w:rsid w:val="4FCF6C90"/>
    <w:rsid w:val="4FF93AF8"/>
    <w:rsid w:val="4FFE2B76"/>
    <w:rsid w:val="50136530"/>
    <w:rsid w:val="501C20C7"/>
    <w:rsid w:val="50211C44"/>
    <w:rsid w:val="5036286A"/>
    <w:rsid w:val="50377F20"/>
    <w:rsid w:val="503D087C"/>
    <w:rsid w:val="50504DAF"/>
    <w:rsid w:val="50584A9E"/>
    <w:rsid w:val="50630C4A"/>
    <w:rsid w:val="5066184B"/>
    <w:rsid w:val="506E3DFA"/>
    <w:rsid w:val="50815245"/>
    <w:rsid w:val="508E5392"/>
    <w:rsid w:val="50915452"/>
    <w:rsid w:val="50A74289"/>
    <w:rsid w:val="50CD30C4"/>
    <w:rsid w:val="50D705CC"/>
    <w:rsid w:val="50DF160C"/>
    <w:rsid w:val="50F63247"/>
    <w:rsid w:val="51120059"/>
    <w:rsid w:val="51147BB3"/>
    <w:rsid w:val="51184833"/>
    <w:rsid w:val="51260F81"/>
    <w:rsid w:val="512C7D9B"/>
    <w:rsid w:val="514173C8"/>
    <w:rsid w:val="51422684"/>
    <w:rsid w:val="514704BD"/>
    <w:rsid w:val="5147669C"/>
    <w:rsid w:val="514A6FD7"/>
    <w:rsid w:val="514B7186"/>
    <w:rsid w:val="51553000"/>
    <w:rsid w:val="516C7D5A"/>
    <w:rsid w:val="51753CD8"/>
    <w:rsid w:val="51772086"/>
    <w:rsid w:val="518963E7"/>
    <w:rsid w:val="519567D2"/>
    <w:rsid w:val="51993055"/>
    <w:rsid w:val="51A00D4E"/>
    <w:rsid w:val="51AC78AA"/>
    <w:rsid w:val="51CD604B"/>
    <w:rsid w:val="51D75C9A"/>
    <w:rsid w:val="51DA0A1D"/>
    <w:rsid w:val="51DA2711"/>
    <w:rsid w:val="51E26BD1"/>
    <w:rsid w:val="51EA5DA7"/>
    <w:rsid w:val="51F138F0"/>
    <w:rsid w:val="5206519A"/>
    <w:rsid w:val="5209340E"/>
    <w:rsid w:val="520A5CD6"/>
    <w:rsid w:val="52542C40"/>
    <w:rsid w:val="525A6C04"/>
    <w:rsid w:val="525C073D"/>
    <w:rsid w:val="525E5BD0"/>
    <w:rsid w:val="525E60D6"/>
    <w:rsid w:val="52862741"/>
    <w:rsid w:val="528B343A"/>
    <w:rsid w:val="52923EF7"/>
    <w:rsid w:val="5295419C"/>
    <w:rsid w:val="52A32CDB"/>
    <w:rsid w:val="52A64AFF"/>
    <w:rsid w:val="52B46D3B"/>
    <w:rsid w:val="52B470F5"/>
    <w:rsid w:val="52C92AF8"/>
    <w:rsid w:val="52CE5270"/>
    <w:rsid w:val="52DB0313"/>
    <w:rsid w:val="52E637F3"/>
    <w:rsid w:val="52E859DB"/>
    <w:rsid w:val="52F51129"/>
    <w:rsid w:val="52F63383"/>
    <w:rsid w:val="530172B2"/>
    <w:rsid w:val="530549C3"/>
    <w:rsid w:val="530F3A74"/>
    <w:rsid w:val="531A5718"/>
    <w:rsid w:val="533024A6"/>
    <w:rsid w:val="534F7639"/>
    <w:rsid w:val="53641B8F"/>
    <w:rsid w:val="53677C8E"/>
    <w:rsid w:val="537157D8"/>
    <w:rsid w:val="53BD608D"/>
    <w:rsid w:val="53D27553"/>
    <w:rsid w:val="53D63EF7"/>
    <w:rsid w:val="53DC425C"/>
    <w:rsid w:val="53F368D9"/>
    <w:rsid w:val="53F638B7"/>
    <w:rsid w:val="53F65018"/>
    <w:rsid w:val="54026A17"/>
    <w:rsid w:val="54071F9C"/>
    <w:rsid w:val="54101638"/>
    <w:rsid w:val="544F5B16"/>
    <w:rsid w:val="545055F6"/>
    <w:rsid w:val="54631EE1"/>
    <w:rsid w:val="546B51C5"/>
    <w:rsid w:val="54821249"/>
    <w:rsid w:val="548E7E1B"/>
    <w:rsid w:val="54953C29"/>
    <w:rsid w:val="5499549A"/>
    <w:rsid w:val="549A2C57"/>
    <w:rsid w:val="54B356BA"/>
    <w:rsid w:val="54BC3E87"/>
    <w:rsid w:val="54CF2C0E"/>
    <w:rsid w:val="54D5382D"/>
    <w:rsid w:val="54DE2E17"/>
    <w:rsid w:val="54E33C15"/>
    <w:rsid w:val="54EA4F04"/>
    <w:rsid w:val="552172DC"/>
    <w:rsid w:val="55217720"/>
    <w:rsid w:val="553E3641"/>
    <w:rsid w:val="554013E3"/>
    <w:rsid w:val="554C5A2C"/>
    <w:rsid w:val="55513BDA"/>
    <w:rsid w:val="55704561"/>
    <w:rsid w:val="55785C23"/>
    <w:rsid w:val="557E0D97"/>
    <w:rsid w:val="5593120A"/>
    <w:rsid w:val="55932D15"/>
    <w:rsid w:val="559B3598"/>
    <w:rsid w:val="55A97240"/>
    <w:rsid w:val="55AC4168"/>
    <w:rsid w:val="55B27BAF"/>
    <w:rsid w:val="55C44812"/>
    <w:rsid w:val="55CA6E57"/>
    <w:rsid w:val="55CE26CC"/>
    <w:rsid w:val="55D17C0E"/>
    <w:rsid w:val="55D71DAD"/>
    <w:rsid w:val="55DA76CB"/>
    <w:rsid w:val="55E9415A"/>
    <w:rsid w:val="55EB13F3"/>
    <w:rsid w:val="55EE4E3C"/>
    <w:rsid w:val="55F34E6B"/>
    <w:rsid w:val="55FC0060"/>
    <w:rsid w:val="560E7F2B"/>
    <w:rsid w:val="56272612"/>
    <w:rsid w:val="5628033C"/>
    <w:rsid w:val="56330D56"/>
    <w:rsid w:val="563F6F9A"/>
    <w:rsid w:val="56470031"/>
    <w:rsid w:val="56492C07"/>
    <w:rsid w:val="56532EFA"/>
    <w:rsid w:val="5658028E"/>
    <w:rsid w:val="5660004F"/>
    <w:rsid w:val="566B2844"/>
    <w:rsid w:val="566C488D"/>
    <w:rsid w:val="5677798E"/>
    <w:rsid w:val="568B4C07"/>
    <w:rsid w:val="56A31026"/>
    <w:rsid w:val="56A50EB9"/>
    <w:rsid w:val="56A72059"/>
    <w:rsid w:val="56A9091C"/>
    <w:rsid w:val="57044CE4"/>
    <w:rsid w:val="570A56BE"/>
    <w:rsid w:val="571441FF"/>
    <w:rsid w:val="571C09A9"/>
    <w:rsid w:val="57205126"/>
    <w:rsid w:val="572F09F6"/>
    <w:rsid w:val="57310F51"/>
    <w:rsid w:val="574579AA"/>
    <w:rsid w:val="575D5BA3"/>
    <w:rsid w:val="576C5405"/>
    <w:rsid w:val="5771280F"/>
    <w:rsid w:val="57751B89"/>
    <w:rsid w:val="577B444C"/>
    <w:rsid w:val="578B626B"/>
    <w:rsid w:val="5792599E"/>
    <w:rsid w:val="579B41FE"/>
    <w:rsid w:val="57A80D04"/>
    <w:rsid w:val="57A824CA"/>
    <w:rsid w:val="57B81668"/>
    <w:rsid w:val="57C42A49"/>
    <w:rsid w:val="57C72366"/>
    <w:rsid w:val="57D712E2"/>
    <w:rsid w:val="57E1095D"/>
    <w:rsid w:val="580202EF"/>
    <w:rsid w:val="580449EC"/>
    <w:rsid w:val="581231AA"/>
    <w:rsid w:val="581821E2"/>
    <w:rsid w:val="583F64A4"/>
    <w:rsid w:val="58450CD5"/>
    <w:rsid w:val="58482F9F"/>
    <w:rsid w:val="584B104E"/>
    <w:rsid w:val="584D2554"/>
    <w:rsid w:val="585F097D"/>
    <w:rsid w:val="58602E89"/>
    <w:rsid w:val="58737360"/>
    <w:rsid w:val="58824A6D"/>
    <w:rsid w:val="58C37235"/>
    <w:rsid w:val="58D40DE0"/>
    <w:rsid w:val="58DA7CD1"/>
    <w:rsid w:val="58DD2841"/>
    <w:rsid w:val="58E25006"/>
    <w:rsid w:val="58E60CA4"/>
    <w:rsid w:val="58E9434D"/>
    <w:rsid w:val="58FA408E"/>
    <w:rsid w:val="590D3945"/>
    <w:rsid w:val="592435B8"/>
    <w:rsid w:val="593975F6"/>
    <w:rsid w:val="5981006C"/>
    <w:rsid w:val="598E52A9"/>
    <w:rsid w:val="59961C24"/>
    <w:rsid w:val="599D5239"/>
    <w:rsid w:val="59A47182"/>
    <w:rsid w:val="59AC7942"/>
    <w:rsid w:val="59B506E5"/>
    <w:rsid w:val="59BA03AC"/>
    <w:rsid w:val="59D32C97"/>
    <w:rsid w:val="59EB77CE"/>
    <w:rsid w:val="59F751ED"/>
    <w:rsid w:val="5A0501EE"/>
    <w:rsid w:val="5A0A0DE1"/>
    <w:rsid w:val="5A1969CE"/>
    <w:rsid w:val="5A3A12C5"/>
    <w:rsid w:val="5A526B1E"/>
    <w:rsid w:val="5A550E54"/>
    <w:rsid w:val="5A695798"/>
    <w:rsid w:val="5A8018DE"/>
    <w:rsid w:val="5A9D4A4F"/>
    <w:rsid w:val="5A9E123C"/>
    <w:rsid w:val="5AA126F4"/>
    <w:rsid w:val="5AA20F48"/>
    <w:rsid w:val="5ABF1025"/>
    <w:rsid w:val="5ACB7F1A"/>
    <w:rsid w:val="5AEF16BE"/>
    <w:rsid w:val="5AF34DD0"/>
    <w:rsid w:val="5B0405F7"/>
    <w:rsid w:val="5B3445BA"/>
    <w:rsid w:val="5B5F50D2"/>
    <w:rsid w:val="5B6654A5"/>
    <w:rsid w:val="5B6F535D"/>
    <w:rsid w:val="5B7E5E2B"/>
    <w:rsid w:val="5B8A1B81"/>
    <w:rsid w:val="5BA042C8"/>
    <w:rsid w:val="5BAA6003"/>
    <w:rsid w:val="5BBA69C1"/>
    <w:rsid w:val="5BC33FA1"/>
    <w:rsid w:val="5BC9124E"/>
    <w:rsid w:val="5BCF5160"/>
    <w:rsid w:val="5BD161AA"/>
    <w:rsid w:val="5BDB08DF"/>
    <w:rsid w:val="5BF47BAB"/>
    <w:rsid w:val="5BFE536C"/>
    <w:rsid w:val="5C037FDA"/>
    <w:rsid w:val="5C0D3644"/>
    <w:rsid w:val="5C1D456C"/>
    <w:rsid w:val="5C1E35D8"/>
    <w:rsid w:val="5C297B75"/>
    <w:rsid w:val="5C4C4C04"/>
    <w:rsid w:val="5C5227C6"/>
    <w:rsid w:val="5C5337A4"/>
    <w:rsid w:val="5C570F18"/>
    <w:rsid w:val="5C5742E0"/>
    <w:rsid w:val="5C5B5D33"/>
    <w:rsid w:val="5C5E03D5"/>
    <w:rsid w:val="5C5E7C54"/>
    <w:rsid w:val="5C9C265A"/>
    <w:rsid w:val="5CD9568C"/>
    <w:rsid w:val="5CE32C66"/>
    <w:rsid w:val="5CEB433A"/>
    <w:rsid w:val="5CEB4377"/>
    <w:rsid w:val="5CEE70CD"/>
    <w:rsid w:val="5CF3628E"/>
    <w:rsid w:val="5CF93085"/>
    <w:rsid w:val="5D09100D"/>
    <w:rsid w:val="5D193100"/>
    <w:rsid w:val="5D245ED6"/>
    <w:rsid w:val="5D281685"/>
    <w:rsid w:val="5D282642"/>
    <w:rsid w:val="5D3A6D16"/>
    <w:rsid w:val="5D4E6829"/>
    <w:rsid w:val="5D54559E"/>
    <w:rsid w:val="5D5C0744"/>
    <w:rsid w:val="5D607DE7"/>
    <w:rsid w:val="5D734C38"/>
    <w:rsid w:val="5D7B21CF"/>
    <w:rsid w:val="5D910FC0"/>
    <w:rsid w:val="5D935218"/>
    <w:rsid w:val="5DA37C2E"/>
    <w:rsid w:val="5DAF0C49"/>
    <w:rsid w:val="5DB542DC"/>
    <w:rsid w:val="5DC73D51"/>
    <w:rsid w:val="5DC946DA"/>
    <w:rsid w:val="5DCC12D2"/>
    <w:rsid w:val="5DE056A1"/>
    <w:rsid w:val="5DE64F2E"/>
    <w:rsid w:val="5DE91146"/>
    <w:rsid w:val="5DF079D3"/>
    <w:rsid w:val="5DF70078"/>
    <w:rsid w:val="5E120CD1"/>
    <w:rsid w:val="5E153A82"/>
    <w:rsid w:val="5E15725E"/>
    <w:rsid w:val="5E26420E"/>
    <w:rsid w:val="5E290452"/>
    <w:rsid w:val="5E2A2C50"/>
    <w:rsid w:val="5E3765C8"/>
    <w:rsid w:val="5E496E3E"/>
    <w:rsid w:val="5E4F4656"/>
    <w:rsid w:val="5E542DD5"/>
    <w:rsid w:val="5E731302"/>
    <w:rsid w:val="5E8058ED"/>
    <w:rsid w:val="5E8636C7"/>
    <w:rsid w:val="5EA873F5"/>
    <w:rsid w:val="5EB3234F"/>
    <w:rsid w:val="5EC756CD"/>
    <w:rsid w:val="5ED12319"/>
    <w:rsid w:val="5ED205DD"/>
    <w:rsid w:val="5EEB1B3D"/>
    <w:rsid w:val="5EED14EA"/>
    <w:rsid w:val="5EFE6534"/>
    <w:rsid w:val="5F066926"/>
    <w:rsid w:val="5F0A4CE7"/>
    <w:rsid w:val="5F0F1AB8"/>
    <w:rsid w:val="5F2150E3"/>
    <w:rsid w:val="5F2A7C67"/>
    <w:rsid w:val="5F3D0D1E"/>
    <w:rsid w:val="5F4B49E3"/>
    <w:rsid w:val="5F631123"/>
    <w:rsid w:val="5F720CC0"/>
    <w:rsid w:val="5F772E63"/>
    <w:rsid w:val="5F7E5371"/>
    <w:rsid w:val="5F8B48C0"/>
    <w:rsid w:val="5F977D1C"/>
    <w:rsid w:val="5FAE5FA6"/>
    <w:rsid w:val="5FCB02F6"/>
    <w:rsid w:val="5FED1D86"/>
    <w:rsid w:val="5FFD494F"/>
    <w:rsid w:val="60034566"/>
    <w:rsid w:val="60054FE1"/>
    <w:rsid w:val="60196B01"/>
    <w:rsid w:val="601C27D1"/>
    <w:rsid w:val="60511510"/>
    <w:rsid w:val="605A7EEC"/>
    <w:rsid w:val="607E5686"/>
    <w:rsid w:val="607F42A3"/>
    <w:rsid w:val="608B3A9F"/>
    <w:rsid w:val="608F0E46"/>
    <w:rsid w:val="60BA1C60"/>
    <w:rsid w:val="60C459A3"/>
    <w:rsid w:val="60CB68D4"/>
    <w:rsid w:val="60CC36A5"/>
    <w:rsid w:val="60CC443D"/>
    <w:rsid w:val="60D22357"/>
    <w:rsid w:val="60F94C53"/>
    <w:rsid w:val="611309B3"/>
    <w:rsid w:val="614B2516"/>
    <w:rsid w:val="615F2624"/>
    <w:rsid w:val="616E199F"/>
    <w:rsid w:val="61863A77"/>
    <w:rsid w:val="619F2C6B"/>
    <w:rsid w:val="61A03AB2"/>
    <w:rsid w:val="61A1214C"/>
    <w:rsid w:val="61A60D72"/>
    <w:rsid w:val="61AE12DB"/>
    <w:rsid w:val="61BA26B4"/>
    <w:rsid w:val="61D1310D"/>
    <w:rsid w:val="61EC10E5"/>
    <w:rsid w:val="61F16BD7"/>
    <w:rsid w:val="61FF0FF2"/>
    <w:rsid w:val="620E5125"/>
    <w:rsid w:val="6211532A"/>
    <w:rsid w:val="62180845"/>
    <w:rsid w:val="62233F72"/>
    <w:rsid w:val="622A101E"/>
    <w:rsid w:val="622F2681"/>
    <w:rsid w:val="623B37A0"/>
    <w:rsid w:val="628944C5"/>
    <w:rsid w:val="628A6684"/>
    <w:rsid w:val="62955918"/>
    <w:rsid w:val="62A95D5F"/>
    <w:rsid w:val="62BB54D4"/>
    <w:rsid w:val="62C47295"/>
    <w:rsid w:val="62C56E3C"/>
    <w:rsid w:val="62D967E8"/>
    <w:rsid w:val="62DD6AF1"/>
    <w:rsid w:val="62DF3F63"/>
    <w:rsid w:val="62E52571"/>
    <w:rsid w:val="62FE5E17"/>
    <w:rsid w:val="630902CF"/>
    <w:rsid w:val="632539E4"/>
    <w:rsid w:val="633B2412"/>
    <w:rsid w:val="63461ABD"/>
    <w:rsid w:val="6372078B"/>
    <w:rsid w:val="637E7266"/>
    <w:rsid w:val="6380613B"/>
    <w:rsid w:val="63827048"/>
    <w:rsid w:val="63A602E6"/>
    <w:rsid w:val="63BA1791"/>
    <w:rsid w:val="63BB2A74"/>
    <w:rsid w:val="63CD34BA"/>
    <w:rsid w:val="63D46B53"/>
    <w:rsid w:val="640B5C41"/>
    <w:rsid w:val="640E7A54"/>
    <w:rsid w:val="6424611A"/>
    <w:rsid w:val="642F0744"/>
    <w:rsid w:val="64330DFF"/>
    <w:rsid w:val="645627CF"/>
    <w:rsid w:val="645E489F"/>
    <w:rsid w:val="646911CB"/>
    <w:rsid w:val="648476D2"/>
    <w:rsid w:val="649548DE"/>
    <w:rsid w:val="64984CAB"/>
    <w:rsid w:val="649A414E"/>
    <w:rsid w:val="64A12D28"/>
    <w:rsid w:val="64A3226C"/>
    <w:rsid w:val="64BD4D2F"/>
    <w:rsid w:val="64BF356E"/>
    <w:rsid w:val="64D050C7"/>
    <w:rsid w:val="64DC36E2"/>
    <w:rsid w:val="64EA7DE9"/>
    <w:rsid w:val="64F77C5E"/>
    <w:rsid w:val="65020CC4"/>
    <w:rsid w:val="65307BEC"/>
    <w:rsid w:val="6546588E"/>
    <w:rsid w:val="654B2B14"/>
    <w:rsid w:val="654D0975"/>
    <w:rsid w:val="65566FD7"/>
    <w:rsid w:val="655F6D97"/>
    <w:rsid w:val="65640BEF"/>
    <w:rsid w:val="65716A1C"/>
    <w:rsid w:val="657A15FE"/>
    <w:rsid w:val="65841831"/>
    <w:rsid w:val="65887738"/>
    <w:rsid w:val="6591321A"/>
    <w:rsid w:val="6594698E"/>
    <w:rsid w:val="65AE367E"/>
    <w:rsid w:val="65AF7CC9"/>
    <w:rsid w:val="65B6635D"/>
    <w:rsid w:val="65CD52F4"/>
    <w:rsid w:val="65D50483"/>
    <w:rsid w:val="65F1374D"/>
    <w:rsid w:val="65F84277"/>
    <w:rsid w:val="660219BF"/>
    <w:rsid w:val="660E452A"/>
    <w:rsid w:val="661126D8"/>
    <w:rsid w:val="66116C3F"/>
    <w:rsid w:val="663250ED"/>
    <w:rsid w:val="66783F59"/>
    <w:rsid w:val="66887D5E"/>
    <w:rsid w:val="669B47DD"/>
    <w:rsid w:val="66A62AB1"/>
    <w:rsid w:val="66B15F18"/>
    <w:rsid w:val="66B92460"/>
    <w:rsid w:val="66BF49D7"/>
    <w:rsid w:val="66C20043"/>
    <w:rsid w:val="66D77C3D"/>
    <w:rsid w:val="66DC540F"/>
    <w:rsid w:val="66E806E9"/>
    <w:rsid w:val="66F62BE0"/>
    <w:rsid w:val="67076D66"/>
    <w:rsid w:val="670C3862"/>
    <w:rsid w:val="670D6D6D"/>
    <w:rsid w:val="671464E6"/>
    <w:rsid w:val="672916D8"/>
    <w:rsid w:val="672F3188"/>
    <w:rsid w:val="673B4FF4"/>
    <w:rsid w:val="674F4F48"/>
    <w:rsid w:val="67605F39"/>
    <w:rsid w:val="676157F7"/>
    <w:rsid w:val="67615B33"/>
    <w:rsid w:val="677834E4"/>
    <w:rsid w:val="67A94BC4"/>
    <w:rsid w:val="67AF4E6B"/>
    <w:rsid w:val="67B002ED"/>
    <w:rsid w:val="67B75BB8"/>
    <w:rsid w:val="67C14F27"/>
    <w:rsid w:val="67C47F25"/>
    <w:rsid w:val="68043574"/>
    <w:rsid w:val="680F38BB"/>
    <w:rsid w:val="681A3E0B"/>
    <w:rsid w:val="681D23D6"/>
    <w:rsid w:val="68276D68"/>
    <w:rsid w:val="685E67F8"/>
    <w:rsid w:val="68603A93"/>
    <w:rsid w:val="68605FDA"/>
    <w:rsid w:val="6868094F"/>
    <w:rsid w:val="68681239"/>
    <w:rsid w:val="686C5E1F"/>
    <w:rsid w:val="6897793F"/>
    <w:rsid w:val="68A378D6"/>
    <w:rsid w:val="68AC645A"/>
    <w:rsid w:val="68C95089"/>
    <w:rsid w:val="68CB4B70"/>
    <w:rsid w:val="68D05780"/>
    <w:rsid w:val="68DE2701"/>
    <w:rsid w:val="68DF6D39"/>
    <w:rsid w:val="68F506CF"/>
    <w:rsid w:val="6911510B"/>
    <w:rsid w:val="69292A9D"/>
    <w:rsid w:val="69482CDC"/>
    <w:rsid w:val="69492A5B"/>
    <w:rsid w:val="694A4546"/>
    <w:rsid w:val="695359C9"/>
    <w:rsid w:val="69554EE8"/>
    <w:rsid w:val="69623CBA"/>
    <w:rsid w:val="696A10B5"/>
    <w:rsid w:val="69713E6E"/>
    <w:rsid w:val="697340F2"/>
    <w:rsid w:val="69791D38"/>
    <w:rsid w:val="69935B13"/>
    <w:rsid w:val="699962B8"/>
    <w:rsid w:val="699E5FDD"/>
    <w:rsid w:val="69A05573"/>
    <w:rsid w:val="69AE6C84"/>
    <w:rsid w:val="69B468E2"/>
    <w:rsid w:val="69BB1DD5"/>
    <w:rsid w:val="69BE4F3F"/>
    <w:rsid w:val="69CF11C1"/>
    <w:rsid w:val="69F24B5A"/>
    <w:rsid w:val="69F34676"/>
    <w:rsid w:val="6A0227B2"/>
    <w:rsid w:val="6A141540"/>
    <w:rsid w:val="6A1A6C58"/>
    <w:rsid w:val="6A1F5412"/>
    <w:rsid w:val="6A24063E"/>
    <w:rsid w:val="6A5501B7"/>
    <w:rsid w:val="6A6D3ABB"/>
    <w:rsid w:val="6A8A28EE"/>
    <w:rsid w:val="6A95440C"/>
    <w:rsid w:val="6A9E67F3"/>
    <w:rsid w:val="6AB8166E"/>
    <w:rsid w:val="6ABF7108"/>
    <w:rsid w:val="6AC0488B"/>
    <w:rsid w:val="6AD70A91"/>
    <w:rsid w:val="6AED272D"/>
    <w:rsid w:val="6AF46ABD"/>
    <w:rsid w:val="6B0E1541"/>
    <w:rsid w:val="6B1F5B6F"/>
    <w:rsid w:val="6B2423F9"/>
    <w:rsid w:val="6B26642F"/>
    <w:rsid w:val="6B2B2608"/>
    <w:rsid w:val="6B37473D"/>
    <w:rsid w:val="6B3A7C7A"/>
    <w:rsid w:val="6B526C1F"/>
    <w:rsid w:val="6B5A3748"/>
    <w:rsid w:val="6B6026BE"/>
    <w:rsid w:val="6B6B4F12"/>
    <w:rsid w:val="6B7041DD"/>
    <w:rsid w:val="6B7D59F0"/>
    <w:rsid w:val="6BA54E9A"/>
    <w:rsid w:val="6BAD094B"/>
    <w:rsid w:val="6BBB6BFB"/>
    <w:rsid w:val="6BCA42C6"/>
    <w:rsid w:val="6BD774AB"/>
    <w:rsid w:val="6BF92958"/>
    <w:rsid w:val="6C185CE3"/>
    <w:rsid w:val="6C1D704A"/>
    <w:rsid w:val="6C1E1D1F"/>
    <w:rsid w:val="6C427AE7"/>
    <w:rsid w:val="6C4A0143"/>
    <w:rsid w:val="6C543EDD"/>
    <w:rsid w:val="6C57366E"/>
    <w:rsid w:val="6C6C7CCF"/>
    <w:rsid w:val="6C6C7D45"/>
    <w:rsid w:val="6C8D0A3B"/>
    <w:rsid w:val="6C920CAC"/>
    <w:rsid w:val="6C9E66AD"/>
    <w:rsid w:val="6CA831F6"/>
    <w:rsid w:val="6CAE66A4"/>
    <w:rsid w:val="6CBD2A5D"/>
    <w:rsid w:val="6CBE16FB"/>
    <w:rsid w:val="6CC71455"/>
    <w:rsid w:val="6CD22AFC"/>
    <w:rsid w:val="6CD54E97"/>
    <w:rsid w:val="6CD82CDC"/>
    <w:rsid w:val="6CE112D4"/>
    <w:rsid w:val="6CE7055E"/>
    <w:rsid w:val="6CE83374"/>
    <w:rsid w:val="6CEE74F9"/>
    <w:rsid w:val="6D050F42"/>
    <w:rsid w:val="6D0F52F7"/>
    <w:rsid w:val="6D1E2184"/>
    <w:rsid w:val="6D385B84"/>
    <w:rsid w:val="6D490435"/>
    <w:rsid w:val="6D4E7745"/>
    <w:rsid w:val="6D6F4B15"/>
    <w:rsid w:val="6D821888"/>
    <w:rsid w:val="6DAA6180"/>
    <w:rsid w:val="6DAE53F9"/>
    <w:rsid w:val="6DB70ACF"/>
    <w:rsid w:val="6DB72555"/>
    <w:rsid w:val="6DD55485"/>
    <w:rsid w:val="6DEA16BA"/>
    <w:rsid w:val="6E1A1EA4"/>
    <w:rsid w:val="6E1D5E5E"/>
    <w:rsid w:val="6E2717ED"/>
    <w:rsid w:val="6E3E4EF9"/>
    <w:rsid w:val="6E42116D"/>
    <w:rsid w:val="6E4B7E54"/>
    <w:rsid w:val="6E540361"/>
    <w:rsid w:val="6E551E30"/>
    <w:rsid w:val="6E653271"/>
    <w:rsid w:val="6E7066F8"/>
    <w:rsid w:val="6E957E76"/>
    <w:rsid w:val="6E980B3E"/>
    <w:rsid w:val="6E997D23"/>
    <w:rsid w:val="6EA86C31"/>
    <w:rsid w:val="6EAA6E9D"/>
    <w:rsid w:val="6EC01E44"/>
    <w:rsid w:val="6EC51023"/>
    <w:rsid w:val="6ED7108B"/>
    <w:rsid w:val="6ED81E17"/>
    <w:rsid w:val="6EE3511C"/>
    <w:rsid w:val="6EEE3BB9"/>
    <w:rsid w:val="6EF60FEF"/>
    <w:rsid w:val="6F015798"/>
    <w:rsid w:val="6F036130"/>
    <w:rsid w:val="6F1973D3"/>
    <w:rsid w:val="6F3201E0"/>
    <w:rsid w:val="6F562E8D"/>
    <w:rsid w:val="6F603ECD"/>
    <w:rsid w:val="6F727D46"/>
    <w:rsid w:val="6F7921C9"/>
    <w:rsid w:val="6F993732"/>
    <w:rsid w:val="6F9A1E77"/>
    <w:rsid w:val="6FAC03AE"/>
    <w:rsid w:val="6FDF7DFB"/>
    <w:rsid w:val="6FE86223"/>
    <w:rsid w:val="6FF559D2"/>
    <w:rsid w:val="6FFC2529"/>
    <w:rsid w:val="701654FC"/>
    <w:rsid w:val="701D6774"/>
    <w:rsid w:val="70334762"/>
    <w:rsid w:val="703C5BD4"/>
    <w:rsid w:val="706F79E9"/>
    <w:rsid w:val="70746FA7"/>
    <w:rsid w:val="7089020E"/>
    <w:rsid w:val="70952F7A"/>
    <w:rsid w:val="709628C0"/>
    <w:rsid w:val="7098288D"/>
    <w:rsid w:val="709A5B43"/>
    <w:rsid w:val="70A92F91"/>
    <w:rsid w:val="70AF0D87"/>
    <w:rsid w:val="70AF4BA6"/>
    <w:rsid w:val="70B62F95"/>
    <w:rsid w:val="70C601CB"/>
    <w:rsid w:val="70D74B70"/>
    <w:rsid w:val="70DF72B6"/>
    <w:rsid w:val="70E56D49"/>
    <w:rsid w:val="70E74C1A"/>
    <w:rsid w:val="70FB706C"/>
    <w:rsid w:val="70FC6ECA"/>
    <w:rsid w:val="71337A23"/>
    <w:rsid w:val="71466537"/>
    <w:rsid w:val="7150145B"/>
    <w:rsid w:val="717472AC"/>
    <w:rsid w:val="71A02CDB"/>
    <w:rsid w:val="71AB16A5"/>
    <w:rsid w:val="71B52DA2"/>
    <w:rsid w:val="71B84F59"/>
    <w:rsid w:val="71DE46EB"/>
    <w:rsid w:val="71DF7CD2"/>
    <w:rsid w:val="71FA554A"/>
    <w:rsid w:val="72020FBC"/>
    <w:rsid w:val="72027D45"/>
    <w:rsid w:val="72090AED"/>
    <w:rsid w:val="720E794F"/>
    <w:rsid w:val="721127DE"/>
    <w:rsid w:val="72226532"/>
    <w:rsid w:val="72310A2D"/>
    <w:rsid w:val="724E2AED"/>
    <w:rsid w:val="725A5029"/>
    <w:rsid w:val="72667045"/>
    <w:rsid w:val="726C5CF4"/>
    <w:rsid w:val="726C79F3"/>
    <w:rsid w:val="727E561B"/>
    <w:rsid w:val="729C6A1D"/>
    <w:rsid w:val="729D5509"/>
    <w:rsid w:val="729F3689"/>
    <w:rsid w:val="72AC3A77"/>
    <w:rsid w:val="72AF51C3"/>
    <w:rsid w:val="72B61AB4"/>
    <w:rsid w:val="72B969BB"/>
    <w:rsid w:val="72BC3F79"/>
    <w:rsid w:val="72C81BC8"/>
    <w:rsid w:val="72CE4BE4"/>
    <w:rsid w:val="72D42C2F"/>
    <w:rsid w:val="72E224E5"/>
    <w:rsid w:val="72E52B99"/>
    <w:rsid w:val="72E92E39"/>
    <w:rsid w:val="72F41277"/>
    <w:rsid w:val="73156209"/>
    <w:rsid w:val="731E275E"/>
    <w:rsid w:val="73292F7D"/>
    <w:rsid w:val="7329776E"/>
    <w:rsid w:val="732E60DA"/>
    <w:rsid w:val="733E4981"/>
    <w:rsid w:val="73425FDB"/>
    <w:rsid w:val="73521887"/>
    <w:rsid w:val="737662E7"/>
    <w:rsid w:val="738005F0"/>
    <w:rsid w:val="73820DA3"/>
    <w:rsid w:val="738365B7"/>
    <w:rsid w:val="738C2EE9"/>
    <w:rsid w:val="73AF5C2D"/>
    <w:rsid w:val="73B70758"/>
    <w:rsid w:val="73C4006F"/>
    <w:rsid w:val="73C709E2"/>
    <w:rsid w:val="73DE30E6"/>
    <w:rsid w:val="73EB25BA"/>
    <w:rsid w:val="741772D4"/>
    <w:rsid w:val="7433073A"/>
    <w:rsid w:val="74343F3F"/>
    <w:rsid w:val="7451039D"/>
    <w:rsid w:val="745E13C2"/>
    <w:rsid w:val="746201FA"/>
    <w:rsid w:val="746E63AE"/>
    <w:rsid w:val="74703DE7"/>
    <w:rsid w:val="747C1EE4"/>
    <w:rsid w:val="748D0DFF"/>
    <w:rsid w:val="7491108D"/>
    <w:rsid w:val="7499602D"/>
    <w:rsid w:val="74A01652"/>
    <w:rsid w:val="74B14304"/>
    <w:rsid w:val="74BF6086"/>
    <w:rsid w:val="74E56C51"/>
    <w:rsid w:val="74F7077F"/>
    <w:rsid w:val="74F70EDA"/>
    <w:rsid w:val="751036E8"/>
    <w:rsid w:val="751E0360"/>
    <w:rsid w:val="75315657"/>
    <w:rsid w:val="75317342"/>
    <w:rsid w:val="75317A39"/>
    <w:rsid w:val="753A0892"/>
    <w:rsid w:val="753E6A8B"/>
    <w:rsid w:val="753F644A"/>
    <w:rsid w:val="754144B7"/>
    <w:rsid w:val="75462063"/>
    <w:rsid w:val="75487639"/>
    <w:rsid w:val="75533085"/>
    <w:rsid w:val="756378DF"/>
    <w:rsid w:val="756706C8"/>
    <w:rsid w:val="75761235"/>
    <w:rsid w:val="75943CEA"/>
    <w:rsid w:val="759F71C1"/>
    <w:rsid w:val="75A41B8C"/>
    <w:rsid w:val="75A77EB6"/>
    <w:rsid w:val="75BF3978"/>
    <w:rsid w:val="75C314DB"/>
    <w:rsid w:val="75D30F9A"/>
    <w:rsid w:val="75D72599"/>
    <w:rsid w:val="75E00F13"/>
    <w:rsid w:val="75E97D4F"/>
    <w:rsid w:val="75F24B9C"/>
    <w:rsid w:val="7606108F"/>
    <w:rsid w:val="760B04C3"/>
    <w:rsid w:val="761D12D2"/>
    <w:rsid w:val="7624177F"/>
    <w:rsid w:val="762702DF"/>
    <w:rsid w:val="7642033F"/>
    <w:rsid w:val="76463653"/>
    <w:rsid w:val="76532522"/>
    <w:rsid w:val="76571D1E"/>
    <w:rsid w:val="765900D9"/>
    <w:rsid w:val="765A2241"/>
    <w:rsid w:val="7662796A"/>
    <w:rsid w:val="76777C07"/>
    <w:rsid w:val="767F6ED9"/>
    <w:rsid w:val="7681223B"/>
    <w:rsid w:val="768B4EE9"/>
    <w:rsid w:val="76B92853"/>
    <w:rsid w:val="76C15FCE"/>
    <w:rsid w:val="76CA6D0E"/>
    <w:rsid w:val="76F47062"/>
    <w:rsid w:val="771A3741"/>
    <w:rsid w:val="772D07C5"/>
    <w:rsid w:val="7732759F"/>
    <w:rsid w:val="773C3579"/>
    <w:rsid w:val="773E6C9C"/>
    <w:rsid w:val="774A1D6C"/>
    <w:rsid w:val="774B798C"/>
    <w:rsid w:val="774E4F09"/>
    <w:rsid w:val="77572BE4"/>
    <w:rsid w:val="77751083"/>
    <w:rsid w:val="777E575A"/>
    <w:rsid w:val="779B5431"/>
    <w:rsid w:val="779C4F8F"/>
    <w:rsid w:val="77A71B0E"/>
    <w:rsid w:val="77DF1FFC"/>
    <w:rsid w:val="77E61C48"/>
    <w:rsid w:val="77FB22D7"/>
    <w:rsid w:val="77FE796C"/>
    <w:rsid w:val="780613C4"/>
    <w:rsid w:val="78451317"/>
    <w:rsid w:val="787362E5"/>
    <w:rsid w:val="78824E36"/>
    <w:rsid w:val="78AC4C24"/>
    <w:rsid w:val="78B44D17"/>
    <w:rsid w:val="78D4490E"/>
    <w:rsid w:val="78F17438"/>
    <w:rsid w:val="78F26110"/>
    <w:rsid w:val="78F55F31"/>
    <w:rsid w:val="79031F5D"/>
    <w:rsid w:val="79050A25"/>
    <w:rsid w:val="794077B6"/>
    <w:rsid w:val="794435C9"/>
    <w:rsid w:val="79534164"/>
    <w:rsid w:val="795D5AAC"/>
    <w:rsid w:val="79647733"/>
    <w:rsid w:val="7965265D"/>
    <w:rsid w:val="797700B9"/>
    <w:rsid w:val="79775712"/>
    <w:rsid w:val="798344FA"/>
    <w:rsid w:val="799A1F0A"/>
    <w:rsid w:val="799B7BA7"/>
    <w:rsid w:val="799F0C7A"/>
    <w:rsid w:val="79A56AB0"/>
    <w:rsid w:val="79AE6DE8"/>
    <w:rsid w:val="79B9764D"/>
    <w:rsid w:val="79C321AB"/>
    <w:rsid w:val="79C96C22"/>
    <w:rsid w:val="79CC1348"/>
    <w:rsid w:val="79DC3923"/>
    <w:rsid w:val="79E7122F"/>
    <w:rsid w:val="79E93EBA"/>
    <w:rsid w:val="79EE572B"/>
    <w:rsid w:val="79EF4241"/>
    <w:rsid w:val="79F4437C"/>
    <w:rsid w:val="7A025898"/>
    <w:rsid w:val="7A14471B"/>
    <w:rsid w:val="7A1A75EE"/>
    <w:rsid w:val="7A1D029A"/>
    <w:rsid w:val="7A2920A3"/>
    <w:rsid w:val="7A2D1907"/>
    <w:rsid w:val="7A341F1B"/>
    <w:rsid w:val="7A3B0685"/>
    <w:rsid w:val="7A426E3D"/>
    <w:rsid w:val="7A4C6A4F"/>
    <w:rsid w:val="7A7555D7"/>
    <w:rsid w:val="7A760751"/>
    <w:rsid w:val="7A84068A"/>
    <w:rsid w:val="7A894DB4"/>
    <w:rsid w:val="7AAC6FB2"/>
    <w:rsid w:val="7AAF15AB"/>
    <w:rsid w:val="7ABA07D8"/>
    <w:rsid w:val="7ACE5292"/>
    <w:rsid w:val="7ADB2F05"/>
    <w:rsid w:val="7ADC356C"/>
    <w:rsid w:val="7B06131E"/>
    <w:rsid w:val="7B151C0A"/>
    <w:rsid w:val="7B1D5A68"/>
    <w:rsid w:val="7B2637C0"/>
    <w:rsid w:val="7B273509"/>
    <w:rsid w:val="7B3448C0"/>
    <w:rsid w:val="7B3C7F9A"/>
    <w:rsid w:val="7B425407"/>
    <w:rsid w:val="7B460420"/>
    <w:rsid w:val="7B511177"/>
    <w:rsid w:val="7B5B2CE9"/>
    <w:rsid w:val="7B642CB9"/>
    <w:rsid w:val="7B7E0931"/>
    <w:rsid w:val="7B9017F6"/>
    <w:rsid w:val="7B984B9D"/>
    <w:rsid w:val="7BA71E8F"/>
    <w:rsid w:val="7BA74338"/>
    <w:rsid w:val="7BA9533B"/>
    <w:rsid w:val="7BD14FB6"/>
    <w:rsid w:val="7BDF2044"/>
    <w:rsid w:val="7BF06C52"/>
    <w:rsid w:val="7C0100DA"/>
    <w:rsid w:val="7C1231EC"/>
    <w:rsid w:val="7C3A5DC8"/>
    <w:rsid w:val="7C532079"/>
    <w:rsid w:val="7C623EFC"/>
    <w:rsid w:val="7C6C0B7D"/>
    <w:rsid w:val="7C733E6A"/>
    <w:rsid w:val="7C8415C1"/>
    <w:rsid w:val="7C8978A3"/>
    <w:rsid w:val="7C8F7035"/>
    <w:rsid w:val="7CBA0AF1"/>
    <w:rsid w:val="7CC30BEC"/>
    <w:rsid w:val="7CC566B9"/>
    <w:rsid w:val="7CCD3D47"/>
    <w:rsid w:val="7D007177"/>
    <w:rsid w:val="7D203303"/>
    <w:rsid w:val="7D2961E0"/>
    <w:rsid w:val="7D71144B"/>
    <w:rsid w:val="7D79035A"/>
    <w:rsid w:val="7D811994"/>
    <w:rsid w:val="7DA406A4"/>
    <w:rsid w:val="7DAD76C8"/>
    <w:rsid w:val="7DB030F6"/>
    <w:rsid w:val="7DB24F10"/>
    <w:rsid w:val="7DC3273A"/>
    <w:rsid w:val="7DD42905"/>
    <w:rsid w:val="7DD70390"/>
    <w:rsid w:val="7DDF53BB"/>
    <w:rsid w:val="7DF84475"/>
    <w:rsid w:val="7E0C7F10"/>
    <w:rsid w:val="7E0D213F"/>
    <w:rsid w:val="7E15076E"/>
    <w:rsid w:val="7E31504E"/>
    <w:rsid w:val="7E3E2830"/>
    <w:rsid w:val="7E4D55D3"/>
    <w:rsid w:val="7E4E602F"/>
    <w:rsid w:val="7E5D0F83"/>
    <w:rsid w:val="7E621D8C"/>
    <w:rsid w:val="7E6C7179"/>
    <w:rsid w:val="7E784DB0"/>
    <w:rsid w:val="7E8A0A71"/>
    <w:rsid w:val="7E9C686A"/>
    <w:rsid w:val="7E9E0980"/>
    <w:rsid w:val="7EA959FB"/>
    <w:rsid w:val="7EB47B6E"/>
    <w:rsid w:val="7EBC6F52"/>
    <w:rsid w:val="7EC57401"/>
    <w:rsid w:val="7ECB4FBB"/>
    <w:rsid w:val="7ED446CD"/>
    <w:rsid w:val="7ED945E1"/>
    <w:rsid w:val="7EDA1498"/>
    <w:rsid w:val="7EDB47DD"/>
    <w:rsid w:val="7EE97FBE"/>
    <w:rsid w:val="7EEA1988"/>
    <w:rsid w:val="7EED7A93"/>
    <w:rsid w:val="7F014D31"/>
    <w:rsid w:val="7F135295"/>
    <w:rsid w:val="7F1F2BAA"/>
    <w:rsid w:val="7F516384"/>
    <w:rsid w:val="7F756CD4"/>
    <w:rsid w:val="7F786484"/>
    <w:rsid w:val="7F8A7C16"/>
    <w:rsid w:val="7F8B4C1E"/>
    <w:rsid w:val="7FA3051E"/>
    <w:rsid w:val="7FBB0742"/>
    <w:rsid w:val="7FCD48AD"/>
    <w:rsid w:val="7FD455DE"/>
    <w:rsid w:val="7FD74320"/>
    <w:rsid w:val="7FDD4FA9"/>
    <w:rsid w:val="7FE92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kern w:val="0"/>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widowControl/>
      <w:tabs>
        <w:tab w:val="left" w:pos="0"/>
        <w:tab w:val="left" w:pos="993"/>
        <w:tab w:val="left" w:pos="1134"/>
      </w:tabs>
      <w:spacing w:line="500" w:lineRule="exact"/>
      <w:ind w:firstLine="567"/>
    </w:pPr>
    <w:rPr>
      <w:rFonts w:ascii="宋体"/>
      <w:kern w:val="0"/>
      <w:szCs w:val="20"/>
    </w:rPr>
  </w:style>
  <w:style w:type="paragraph" w:styleId="3">
    <w:name w:val="Body Text First Indent 2"/>
    <w:basedOn w:val="2"/>
    <w:next w:val="4"/>
    <w:unhideWhenUsed/>
    <w:qFormat/>
    <w:uiPriority w:val="99"/>
    <w:pPr>
      <w:ind w:firstLine="420" w:firstLineChars="200"/>
    </w:pPr>
  </w:style>
  <w:style w:type="paragraph" w:customStyle="1" w:styleId="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styleId="8">
    <w:name w:val="List Number"/>
    <w:basedOn w:val="1"/>
    <w:qFormat/>
    <w:uiPriority w:val="0"/>
    <w:pPr>
      <w:numPr>
        <w:ilvl w:val="0"/>
        <w:numId w:val="1"/>
      </w:numPr>
    </w:pPr>
  </w:style>
  <w:style w:type="paragraph" w:styleId="9">
    <w:name w:val="Normal Indent"/>
    <w:basedOn w:val="1"/>
    <w:next w:val="1"/>
    <w:qFormat/>
    <w:uiPriority w:val="0"/>
    <w:pPr>
      <w:ind w:firstLine="420"/>
    </w:pPr>
    <w:rPr>
      <w:sz w:val="21"/>
      <w:szCs w:val="20"/>
    </w:rPr>
  </w:style>
  <w:style w:type="paragraph" w:styleId="10">
    <w:name w:val="caption"/>
    <w:basedOn w:val="1"/>
    <w:next w:val="1"/>
    <w:qFormat/>
    <w:uiPriority w:val="0"/>
    <w:pPr>
      <w:adjustRightInd w:val="0"/>
      <w:snapToGrid w:val="0"/>
      <w:spacing w:line="360" w:lineRule="auto"/>
      <w:ind w:firstLine="200" w:firstLineChars="200"/>
    </w:pPr>
    <w:rPr>
      <w:rFonts w:ascii="Arial" w:hAnsi="Arial" w:eastAsia="黑体"/>
      <w:sz w:val="20"/>
      <w:szCs w:val="20"/>
    </w:rPr>
  </w:style>
  <w:style w:type="paragraph" w:styleId="11">
    <w:name w:val="annotation text"/>
    <w:basedOn w:val="1"/>
    <w:qFormat/>
    <w:uiPriority w:val="0"/>
    <w:pPr>
      <w:jc w:val="left"/>
    </w:pPr>
  </w:style>
  <w:style w:type="paragraph" w:styleId="12">
    <w:name w:val="Body Text"/>
    <w:basedOn w:val="1"/>
    <w:next w:val="13"/>
    <w:qFormat/>
    <w:uiPriority w:val="0"/>
    <w:pPr>
      <w:spacing w:after="120"/>
    </w:pPr>
    <w:rPr>
      <w:rFonts w:ascii="宋体" w:hAnsi="宋体"/>
    </w:rPr>
  </w:style>
  <w:style w:type="paragraph" w:styleId="13">
    <w:name w:val="Body Text First Indent"/>
    <w:basedOn w:val="12"/>
    <w:next w:val="14"/>
    <w:qFormat/>
    <w:uiPriority w:val="0"/>
    <w:pPr>
      <w:widowControl/>
      <w:spacing w:line="360" w:lineRule="auto"/>
      <w:ind w:firstLine="420" w:firstLineChars="100"/>
      <w:jc w:val="left"/>
    </w:pPr>
    <w:rPr>
      <w:rFonts w:ascii="Calibri" w:hAnsi="Calibri"/>
      <w:sz w:val="24"/>
    </w:rPr>
  </w:style>
  <w:style w:type="paragraph" w:styleId="14">
    <w:name w:val="toc 6"/>
    <w:basedOn w:val="1"/>
    <w:next w:val="1"/>
    <w:qFormat/>
    <w:uiPriority w:val="0"/>
    <w:pPr>
      <w:ind w:left="1400"/>
      <w:jc w:val="left"/>
    </w:pPr>
    <w:rPr>
      <w:rFonts w:ascii="Calibri" w:hAnsi="Calibri"/>
      <w:sz w:val="18"/>
      <w:szCs w:val="20"/>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Plain Text"/>
    <w:basedOn w:val="1"/>
    <w:next w:val="9"/>
    <w:qFormat/>
    <w:uiPriority w:val="0"/>
    <w:pPr>
      <w:adjustRightInd w:val="0"/>
      <w:snapToGrid w:val="0"/>
    </w:pPr>
    <w:rPr>
      <w:rFonts w:ascii="宋体" w:hAnsi="Courier New" w:cs="Courier New"/>
      <w:sz w:val="21"/>
      <w:szCs w:val="21"/>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Body Text Indent 3"/>
    <w:basedOn w:val="1"/>
    <w:qFormat/>
    <w:uiPriority w:val="0"/>
    <w:pPr>
      <w:ind w:firstLine="419" w:firstLineChars="161"/>
    </w:pPr>
    <w:rPr>
      <w:rFonts w:ascii="宋体" w:hAnsi="宋体"/>
      <w:szCs w:val="20"/>
    </w:rPr>
  </w:style>
  <w:style w:type="paragraph" w:styleId="21">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2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0"/>
    <w:rPr>
      <w:color w:val="0000FF"/>
      <w:u w:val="single"/>
    </w:rPr>
  </w:style>
  <w:style w:type="paragraph" w:customStyle="1" w:styleId="28">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29">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
    <w:name w:val="样式 正文文本缩进 + 首行缩进:  2 字符 行距: 1.5 倍行距"/>
    <w:basedOn w:val="2"/>
    <w:qFormat/>
    <w:uiPriority w:val="0"/>
    <w:pPr>
      <w:spacing w:before="156" w:line="360" w:lineRule="auto"/>
      <w:ind w:firstLine="482" w:firstLineChars="200"/>
    </w:pPr>
    <w:rPr>
      <w:rFonts w:cs="宋体"/>
      <w:b/>
    </w:rPr>
  </w:style>
  <w:style w:type="character" w:customStyle="1" w:styleId="31">
    <w:name w:val="font21"/>
    <w:basedOn w:val="25"/>
    <w:qFormat/>
    <w:uiPriority w:val="0"/>
    <w:rPr>
      <w:rFonts w:hint="eastAsia" w:ascii="宋体" w:hAnsi="宋体" w:eastAsia="宋体" w:cs="宋体"/>
      <w:color w:val="000000"/>
      <w:sz w:val="20"/>
      <w:szCs w:val="20"/>
      <w:u w:val="none"/>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rPr>
      <w:rFonts w:asciiTheme="minorHAnsi" w:hAnsiTheme="minorHAnsi" w:eastAsiaTheme="minorEastAsia" w:cstheme="minorBidi"/>
      <w:sz w:val="21"/>
      <w:szCs w:val="22"/>
    </w:rPr>
  </w:style>
  <w:style w:type="paragraph" w:styleId="35">
    <w:name w:val="No Spacing"/>
    <w:basedOn w:val="1"/>
    <w:qFormat/>
    <w:uiPriority w:val="0"/>
    <w:rPr>
      <w:rFonts w:ascii="宋体" w:hAnsi="宋体"/>
      <w:sz w:val="21"/>
    </w:rPr>
  </w:style>
  <w:style w:type="paragraph" w:customStyle="1" w:styleId="36">
    <w:name w:val="Table Paragraph"/>
    <w:basedOn w:val="1"/>
    <w:qFormat/>
    <w:uiPriority w:val="1"/>
    <w:rPr>
      <w:rFonts w:ascii="宋体" w:hAnsi="宋体" w:cs="宋体"/>
      <w:lang w:val="zh-CN" w:bidi="zh-CN"/>
    </w:rPr>
  </w:style>
  <w:style w:type="paragraph" w:customStyle="1" w:styleId="37">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_Style 1"/>
    <w:qFormat/>
    <w:uiPriority w:val="99"/>
    <w:rPr>
      <w:rFonts w:ascii="Calibri" w:hAnsi="Calibri" w:eastAsia="宋体" w:cs="Times New Roman"/>
      <w:kern w:val="2"/>
      <w:sz w:val="28"/>
      <w:szCs w:val="22"/>
      <w:lang w:val="en-US" w:eastAsia="zh-CN" w:bidi="ar-SA"/>
    </w:rPr>
  </w:style>
  <w:style w:type="character" w:customStyle="1" w:styleId="39">
    <w:name w:val="font51"/>
    <w:basedOn w:val="25"/>
    <w:qFormat/>
    <w:uiPriority w:val="0"/>
    <w:rPr>
      <w:rFonts w:hint="eastAsia" w:ascii="宋体" w:hAnsi="宋体" w:eastAsia="宋体" w:cs="宋体"/>
      <w:color w:val="000000"/>
      <w:sz w:val="20"/>
      <w:szCs w:val="20"/>
      <w:u w:val="none"/>
    </w:rPr>
  </w:style>
  <w:style w:type="character" w:customStyle="1" w:styleId="40">
    <w:name w:val="font61"/>
    <w:basedOn w:val="25"/>
    <w:qFormat/>
    <w:uiPriority w:val="0"/>
    <w:rPr>
      <w:rFonts w:hint="eastAsia" w:ascii="宋体" w:hAnsi="宋体" w:eastAsia="宋体" w:cs="宋体"/>
      <w:b/>
      <w:color w:val="FF0000"/>
      <w:sz w:val="20"/>
      <w:szCs w:val="20"/>
      <w:u w:val="none"/>
    </w:rPr>
  </w:style>
  <w:style w:type="character" w:customStyle="1" w:styleId="41">
    <w:name w:val="font151"/>
    <w:basedOn w:val="25"/>
    <w:qFormat/>
    <w:uiPriority w:val="0"/>
    <w:rPr>
      <w:rFonts w:ascii="Calibri" w:hAnsi="Calibri" w:cs="Calibri"/>
      <w:color w:val="000000"/>
      <w:sz w:val="18"/>
      <w:szCs w:val="18"/>
      <w:u w:val="none"/>
    </w:rPr>
  </w:style>
  <w:style w:type="character" w:customStyle="1" w:styleId="42">
    <w:name w:val="font161"/>
    <w:basedOn w:val="25"/>
    <w:qFormat/>
    <w:uiPriority w:val="0"/>
    <w:rPr>
      <w:rFonts w:hint="default" w:ascii="Calibri" w:hAnsi="Calibri" w:cs="Calibri"/>
      <w:color w:val="000000"/>
      <w:sz w:val="18"/>
      <w:szCs w:val="18"/>
      <w:u w:val="none"/>
    </w:rPr>
  </w:style>
  <w:style w:type="character" w:customStyle="1" w:styleId="43">
    <w:name w:val="font41"/>
    <w:basedOn w:val="25"/>
    <w:qFormat/>
    <w:uiPriority w:val="0"/>
    <w:rPr>
      <w:rFonts w:hint="eastAsia" w:ascii="宋体" w:hAnsi="宋体" w:eastAsia="宋体" w:cs="宋体"/>
      <w:color w:val="000000"/>
      <w:sz w:val="18"/>
      <w:szCs w:val="18"/>
      <w:u w:val="none"/>
    </w:rPr>
  </w:style>
  <w:style w:type="character" w:customStyle="1" w:styleId="44">
    <w:name w:val="font101"/>
    <w:basedOn w:val="25"/>
    <w:qFormat/>
    <w:uiPriority w:val="0"/>
    <w:rPr>
      <w:rFonts w:hint="eastAsia" w:ascii="宋体" w:hAnsi="宋体" w:eastAsia="宋体" w:cs="宋体"/>
      <w:color w:val="FF0000"/>
      <w:sz w:val="18"/>
      <w:szCs w:val="18"/>
      <w:u w:val="none"/>
    </w:rPr>
  </w:style>
  <w:style w:type="character" w:customStyle="1" w:styleId="45">
    <w:name w:val="font112"/>
    <w:basedOn w:val="25"/>
    <w:qFormat/>
    <w:uiPriority w:val="0"/>
    <w:rPr>
      <w:rFonts w:hint="eastAsia" w:ascii="宋体" w:hAnsi="宋体" w:eastAsia="宋体" w:cs="宋体"/>
      <w:color w:val="FF0000"/>
      <w:sz w:val="18"/>
      <w:szCs w:val="18"/>
      <w:u w:val="none"/>
    </w:rPr>
  </w:style>
  <w:style w:type="paragraph" w:customStyle="1" w:styleId="46">
    <w:name w:val="p0"/>
    <w:basedOn w:val="1"/>
    <w:qFormat/>
    <w:uiPriority w:val="0"/>
    <w:pPr>
      <w:widowControl/>
    </w:pPr>
    <w:rPr>
      <w:rFonts w:eastAsiaTheme="minorEastAsia" w:cstheme="minorBidi"/>
      <w:kern w:val="0"/>
      <w:sz w:val="21"/>
      <w:szCs w:val="21"/>
    </w:rPr>
  </w:style>
  <w:style w:type="paragraph" w:customStyle="1" w:styleId="47">
    <w:name w:val="列表段落1"/>
    <w:basedOn w:val="1"/>
    <w:qFormat/>
    <w:uiPriority w:val="99"/>
    <w:pPr>
      <w:ind w:firstLine="420" w:firstLineChars="200"/>
    </w:pPr>
    <w:rPr>
      <w:rFonts w:asciiTheme="minorHAnsi" w:hAnsiTheme="minorHAnsi" w:eastAsiaTheme="minorEastAsia" w:cstheme="minorBidi"/>
      <w:sz w:val="21"/>
    </w:rPr>
  </w:style>
  <w:style w:type="paragraph" w:customStyle="1" w:styleId="48">
    <w:name w:val="列表编号 3 New"/>
    <w:basedOn w:val="1"/>
    <w:qFormat/>
    <w:uiPriority w:val="0"/>
    <w:pPr>
      <w:widowControl/>
      <w:numPr>
        <w:ilvl w:val="0"/>
        <w:numId w:val="2"/>
      </w:numPr>
      <w:tabs>
        <w:tab w:val="left" w:pos="482"/>
      </w:tabs>
      <w:spacing w:after="156" w:afterLines="50"/>
      <w:jc w:val="left"/>
    </w:pPr>
    <w:rPr>
      <w:kern w:val="0"/>
      <w:sz w:val="24"/>
      <w:szCs w:val="20"/>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WPSOffice手动目录 2"/>
    <w:qFormat/>
    <w:uiPriority w:val="0"/>
    <w:pPr>
      <w:ind w:leftChars="200"/>
    </w:pPr>
    <w:rPr>
      <w:rFonts w:ascii="Times New Roman" w:hAnsi="Times New Roman" w:eastAsia="宋体" w:cs="Times New Roman"/>
      <w:sz w:val="20"/>
      <w:szCs w:val="20"/>
    </w:rPr>
  </w:style>
  <w:style w:type="character" w:customStyle="1" w:styleId="51">
    <w:name w:val="font31"/>
    <w:basedOn w:val="25"/>
    <w:qFormat/>
    <w:uiPriority w:val="0"/>
    <w:rPr>
      <w:rFonts w:hint="eastAsia" w:ascii="宋体" w:hAnsi="宋体" w:eastAsia="宋体" w:cs="宋体"/>
      <w:color w:val="000000"/>
      <w:sz w:val="24"/>
      <w:szCs w:val="24"/>
      <w:u w:val="none"/>
    </w:rPr>
  </w:style>
  <w:style w:type="paragraph" w:customStyle="1" w:styleId="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32146</Words>
  <Characters>33699</Characters>
  <Lines>299</Lines>
  <Paragraphs>84</Paragraphs>
  <TotalTime>1</TotalTime>
  <ScaleCrop>false</ScaleCrop>
  <LinksUpToDate>false</LinksUpToDate>
  <CharactersWithSpaces>36058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戒骄戒躁</cp:lastModifiedBy>
  <cp:lastPrinted>2021-05-31T00:55:00Z</cp:lastPrinted>
  <dcterms:modified xsi:type="dcterms:W3CDTF">2023-03-10T07:18:24Z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335DB198E8524170BBB0C38B61E0BEF1</vt:lpwstr>
  </property>
</Properties>
</file>