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rPr>
          <w:rFonts w:ascii="宋体" w:hAnsi="宋体" w:cs="宋体"/>
          <w:b/>
          <w:color w:val="000000"/>
          <w:kern w:val="0"/>
          <w:sz w:val="52"/>
          <w:szCs w:val="52"/>
        </w:rPr>
      </w:pPr>
    </w:p>
    <w:p>
      <w:pPr>
        <w:pStyle w:val="21"/>
        <w:ind w:firstLine="560"/>
      </w:pPr>
    </w:p>
    <w:p>
      <w:pPr>
        <w:adjustRightInd w:val="0"/>
        <w:snapToGrid w:val="0"/>
        <w:spacing w:line="700" w:lineRule="exact"/>
        <w:jc w:val="center"/>
        <w:rPr>
          <w:rFonts w:hint="eastAsia" w:ascii="宋体" w:hAnsi="宋体" w:eastAsia="宋体" w:cs="宋体"/>
          <w:b/>
          <w:color w:val="000000"/>
          <w:kern w:val="0"/>
          <w:sz w:val="52"/>
          <w:szCs w:val="52"/>
          <w:lang w:eastAsia="zh-CN"/>
        </w:rPr>
      </w:pPr>
      <w:r>
        <w:rPr>
          <w:rFonts w:hint="eastAsia" w:ascii="宋体" w:hAnsi="宋体" w:cs="宋体"/>
          <w:b/>
          <w:color w:val="000000"/>
          <w:kern w:val="0"/>
          <w:sz w:val="52"/>
          <w:szCs w:val="52"/>
          <w:lang w:eastAsia="zh-CN"/>
        </w:rPr>
        <w:t>南浔开发区实验幼儿园祥瑞园区多媒体教学设备采购及安装项目</w:t>
      </w:r>
    </w:p>
    <w:p>
      <w:pPr>
        <w:adjustRightInd w:val="0"/>
        <w:snapToGrid w:val="0"/>
        <w:spacing w:line="700" w:lineRule="exact"/>
        <w:jc w:val="center"/>
        <w:rPr>
          <w:rFonts w:ascii="宋体" w:hAnsi="宋体" w:cs="宋体"/>
          <w:b/>
          <w:color w:val="000000"/>
          <w:kern w:val="0"/>
          <w:sz w:val="32"/>
          <w:szCs w:val="32"/>
        </w:rPr>
      </w:pPr>
      <w:r>
        <w:rPr>
          <w:rFonts w:hint="eastAsia" w:ascii="宋体" w:hAnsi="宋体" w:cs="宋体"/>
          <w:b/>
          <w:color w:val="000000"/>
          <w:kern w:val="0"/>
          <w:sz w:val="32"/>
          <w:szCs w:val="32"/>
        </w:rPr>
        <w:t>（</w:t>
      </w:r>
      <w:r>
        <w:rPr>
          <w:rFonts w:hint="eastAsia" w:ascii="宋体" w:hAnsi="宋体" w:cs="宋体"/>
          <w:b/>
          <w:kern w:val="0"/>
          <w:sz w:val="32"/>
          <w:szCs w:val="32"/>
        </w:rPr>
        <w:t>财政审批编号：</w:t>
      </w:r>
      <w:r>
        <w:rPr>
          <w:rFonts w:hint="eastAsia" w:ascii="宋体" w:hAnsi="宋体" w:cs="宋体"/>
          <w:b/>
          <w:kern w:val="0"/>
          <w:sz w:val="32"/>
          <w:szCs w:val="32"/>
          <w:lang w:eastAsia="zh-CN"/>
        </w:rPr>
        <w:t>浔政采网申[2022]1026号</w:t>
      </w:r>
      <w:r>
        <w:rPr>
          <w:rFonts w:hint="eastAsia" w:ascii="宋体" w:hAnsi="宋体" w:cs="宋体"/>
          <w:b/>
          <w:kern w:val="0"/>
          <w:sz w:val="32"/>
          <w:szCs w:val="32"/>
        </w:rPr>
        <w:t>）</w:t>
      </w:r>
    </w:p>
    <w:p>
      <w:pPr>
        <w:adjustRightInd w:val="0"/>
        <w:snapToGrid w:val="0"/>
        <w:spacing w:line="600" w:lineRule="exact"/>
        <w:jc w:val="center"/>
        <w:rPr>
          <w:rFonts w:ascii="宋体" w:hAnsi="宋体"/>
          <w:b/>
          <w:snapToGrid w:val="0"/>
          <w:color w:val="000000"/>
          <w:sz w:val="84"/>
          <w:szCs w:val="84"/>
        </w:rPr>
      </w:pPr>
      <w:r>
        <w:rPr>
          <w:rFonts w:hint="eastAsia" w:ascii="宋体" w:hAnsi="宋体"/>
          <w:b/>
          <w:snapToGrid w:val="0"/>
          <w:color w:val="000000"/>
          <w:sz w:val="84"/>
          <w:szCs w:val="84"/>
        </w:rPr>
        <w:t xml:space="preserve"> </w:t>
      </w:r>
    </w:p>
    <w:p>
      <w:pPr>
        <w:adjustRightInd w:val="0"/>
        <w:snapToGrid w:val="0"/>
        <w:spacing w:line="600" w:lineRule="exact"/>
        <w:rPr>
          <w:rFonts w:ascii="宋体" w:hAnsi="宋体"/>
          <w:b/>
          <w:snapToGrid w:val="0"/>
          <w:color w:val="000000"/>
          <w:sz w:val="84"/>
          <w:szCs w:val="84"/>
        </w:rPr>
      </w:pPr>
    </w:p>
    <w:p>
      <w:pPr>
        <w:adjustRightInd w:val="0"/>
        <w:snapToGrid w:val="0"/>
        <w:spacing w:line="600" w:lineRule="exact"/>
        <w:rPr>
          <w:rFonts w:ascii="宋体" w:hAnsi="宋体"/>
          <w:b/>
          <w:snapToGrid w:val="0"/>
          <w:color w:val="000000"/>
          <w:sz w:val="84"/>
          <w:szCs w:val="84"/>
        </w:rPr>
      </w:pPr>
    </w:p>
    <w:p>
      <w:pPr>
        <w:adjustRightInd w:val="0"/>
        <w:snapToGrid w:val="0"/>
        <w:spacing w:line="600" w:lineRule="exact"/>
        <w:rPr>
          <w:rFonts w:ascii="宋体" w:hAnsi="宋体"/>
          <w:b/>
          <w:snapToGrid w:val="0"/>
          <w:color w:val="000000"/>
          <w:sz w:val="84"/>
          <w:szCs w:val="84"/>
        </w:rPr>
      </w:pPr>
    </w:p>
    <w:p>
      <w:pPr>
        <w:adjustRightInd w:val="0"/>
        <w:snapToGrid w:val="0"/>
        <w:spacing w:line="800" w:lineRule="atLeast"/>
        <w:jc w:val="center"/>
        <w:rPr>
          <w:rFonts w:ascii="宋体" w:hAnsi="宋体"/>
          <w:b/>
          <w:snapToGrid w:val="0"/>
          <w:color w:val="000000"/>
          <w:sz w:val="84"/>
          <w:szCs w:val="84"/>
        </w:rPr>
      </w:pPr>
      <w:r>
        <w:rPr>
          <w:rFonts w:hint="eastAsia" w:ascii="宋体" w:hAnsi="宋体"/>
          <w:b/>
          <w:snapToGrid w:val="0"/>
          <w:color w:val="000000"/>
          <w:sz w:val="84"/>
          <w:szCs w:val="84"/>
        </w:rPr>
        <w:t>公开招标文件</w:t>
      </w:r>
      <w:r>
        <w:rPr>
          <w:rFonts w:hint="eastAsia"/>
          <w:color w:val="000000"/>
        </w:rPr>
        <w:t xml:space="preserve">  </w:t>
      </w:r>
    </w:p>
    <w:p>
      <w:pPr>
        <w:adjustRightInd w:val="0"/>
        <w:snapToGrid w:val="0"/>
        <w:spacing w:line="500" w:lineRule="exact"/>
        <w:rPr>
          <w:rFonts w:ascii="宋体" w:hAnsi="宋体"/>
          <w:bCs/>
          <w:snapToGrid w:val="0"/>
          <w:color w:val="000000"/>
          <w:sz w:val="32"/>
        </w:rPr>
      </w:pPr>
    </w:p>
    <w:p>
      <w:pPr>
        <w:adjustRightInd w:val="0"/>
        <w:snapToGrid w:val="0"/>
        <w:spacing w:line="500" w:lineRule="exact"/>
        <w:rPr>
          <w:rFonts w:ascii="宋体" w:hAnsi="宋体"/>
          <w:bCs/>
          <w:snapToGrid w:val="0"/>
          <w:color w:val="000000"/>
          <w:sz w:val="32"/>
        </w:rPr>
      </w:pPr>
    </w:p>
    <w:p>
      <w:pPr>
        <w:pStyle w:val="21"/>
        <w:ind w:firstLine="0" w:firstLineChars="0"/>
        <w:rPr>
          <w:rFonts w:hAnsi="宋体"/>
          <w:bCs/>
          <w:snapToGrid w:val="0"/>
          <w:color w:val="000000"/>
          <w:sz w:val="32"/>
        </w:rPr>
      </w:pPr>
    </w:p>
    <w:p>
      <w:pPr>
        <w:pStyle w:val="21"/>
        <w:ind w:firstLine="640"/>
        <w:rPr>
          <w:rFonts w:hAnsi="宋体"/>
          <w:bCs/>
          <w:snapToGrid w:val="0"/>
          <w:color w:val="000000"/>
          <w:sz w:val="32"/>
        </w:rPr>
      </w:pPr>
    </w:p>
    <w:p>
      <w:pPr>
        <w:adjustRightInd w:val="0"/>
        <w:snapToGrid w:val="0"/>
        <w:spacing w:line="600" w:lineRule="exact"/>
        <w:rPr>
          <w:rFonts w:ascii="宋体" w:hAnsi="宋体"/>
          <w:bCs/>
          <w:snapToGrid w:val="0"/>
          <w:color w:val="000000"/>
          <w:sz w:val="32"/>
        </w:rPr>
      </w:pPr>
    </w:p>
    <w:p>
      <w:pPr>
        <w:adjustRightInd w:val="0"/>
        <w:snapToGrid w:val="0"/>
        <w:spacing w:line="600" w:lineRule="exact"/>
        <w:rPr>
          <w:rFonts w:ascii="宋体" w:hAnsi="宋体"/>
          <w:b/>
          <w:snapToGrid w:val="0"/>
          <w:color w:val="000000"/>
          <w:sz w:val="32"/>
          <w:szCs w:val="32"/>
          <w:u w:val="single"/>
        </w:rPr>
      </w:pPr>
      <w:r>
        <w:rPr>
          <w:rFonts w:hint="eastAsia" w:ascii="宋体" w:hAnsi="宋体"/>
          <w:b/>
          <w:snapToGrid w:val="0"/>
          <w:color w:val="000000"/>
          <w:sz w:val="32"/>
          <w:szCs w:val="32"/>
        </w:rPr>
        <w:t>项目编号：</w:t>
      </w:r>
      <w:r>
        <w:rPr>
          <w:rFonts w:hint="eastAsia" w:ascii="宋体" w:hAnsi="宋体"/>
          <w:bCs/>
          <w:snapToGrid w:val="0"/>
          <w:color w:val="000000"/>
          <w:sz w:val="32"/>
          <w:szCs w:val="32"/>
          <w:highlight w:val="none"/>
          <w:u w:val="single"/>
          <w:lang w:eastAsia="zh-CN"/>
        </w:rPr>
        <w:t>HZJT-202201</w:t>
      </w:r>
      <w:r>
        <w:rPr>
          <w:rFonts w:hint="eastAsia" w:ascii="宋体" w:hAnsi="宋体"/>
          <w:bCs/>
          <w:snapToGrid w:val="0"/>
          <w:color w:val="000000"/>
          <w:sz w:val="32"/>
          <w:szCs w:val="32"/>
          <w:highlight w:val="none"/>
          <w:u w:val="single"/>
          <w:lang w:val="en-US" w:eastAsia="zh-CN"/>
        </w:rPr>
        <w:t>1</w:t>
      </w:r>
      <w:r>
        <w:rPr>
          <w:rFonts w:hint="eastAsia" w:ascii="宋体" w:hAnsi="宋体"/>
          <w:b/>
          <w:bCs/>
          <w:snapToGrid w:val="0"/>
          <w:color w:val="000000"/>
          <w:sz w:val="32"/>
          <w:szCs w:val="32"/>
          <w:u w:val="single"/>
        </w:rPr>
        <w:t xml:space="preserve">                              </w:t>
      </w:r>
      <w:r>
        <w:rPr>
          <w:rFonts w:hint="eastAsia" w:ascii="宋体" w:hAnsi="宋体"/>
          <w:b/>
          <w:bCs/>
          <w:snapToGrid w:val="0"/>
          <w:color w:val="000000"/>
          <w:sz w:val="32"/>
          <w:szCs w:val="32"/>
          <w:u w:val="single"/>
          <w:lang w:val="en-US" w:eastAsia="zh-CN"/>
        </w:rPr>
        <w:t xml:space="preserve">  </w:t>
      </w:r>
      <w:r>
        <w:rPr>
          <w:rFonts w:hint="eastAsia" w:ascii="宋体" w:hAnsi="宋体"/>
          <w:b/>
          <w:bCs/>
          <w:snapToGrid w:val="0"/>
          <w:color w:val="000000"/>
          <w:sz w:val="32"/>
          <w:szCs w:val="32"/>
          <w:u w:val="single"/>
        </w:rPr>
        <w:t xml:space="preserve">  </w:t>
      </w:r>
    </w:p>
    <w:p>
      <w:pPr>
        <w:adjustRightInd w:val="0"/>
        <w:snapToGrid w:val="0"/>
        <w:spacing w:line="600" w:lineRule="exact"/>
        <w:ind w:left="1606" w:hanging="1606" w:hangingChars="500"/>
        <w:rPr>
          <w:rFonts w:hint="eastAsia" w:ascii="宋体" w:hAnsi="宋体"/>
          <w:bCs/>
          <w:snapToGrid w:val="0"/>
          <w:color w:val="000000"/>
          <w:sz w:val="32"/>
          <w:szCs w:val="32"/>
          <w:u w:val="single"/>
          <w:lang w:eastAsia="zh-CN"/>
        </w:rPr>
      </w:pPr>
      <w:r>
        <w:rPr>
          <w:rFonts w:hint="eastAsia" w:ascii="宋体" w:hAnsi="宋体"/>
          <w:b/>
          <w:bCs/>
          <w:snapToGrid w:val="0"/>
          <w:color w:val="000000"/>
          <w:sz w:val="32"/>
          <w:szCs w:val="32"/>
        </w:rPr>
        <w:t>项目名称：</w:t>
      </w:r>
      <w:r>
        <w:rPr>
          <w:rFonts w:hint="eastAsia" w:ascii="宋体" w:hAnsi="宋体"/>
          <w:bCs/>
          <w:snapToGrid w:val="0"/>
          <w:color w:val="000000"/>
          <w:sz w:val="32"/>
          <w:szCs w:val="32"/>
          <w:u w:val="single"/>
          <w:lang w:eastAsia="zh-CN"/>
        </w:rPr>
        <w:t xml:space="preserve">南浔开发区实验幼儿园祥瑞园区多媒体教学设备采购及安装项目                                          </w:t>
      </w:r>
    </w:p>
    <w:p>
      <w:pPr>
        <w:adjustRightInd w:val="0"/>
        <w:snapToGrid w:val="0"/>
        <w:spacing w:line="600" w:lineRule="exact"/>
        <w:rPr>
          <w:rFonts w:hint="eastAsia" w:ascii="宋体" w:hAnsi="宋体"/>
          <w:bCs/>
          <w:snapToGrid w:val="0"/>
          <w:color w:val="000000"/>
          <w:sz w:val="32"/>
          <w:szCs w:val="32"/>
          <w:u w:val="single"/>
          <w:lang w:eastAsia="zh-CN"/>
        </w:rPr>
      </w:pPr>
      <w:r>
        <w:rPr>
          <w:rFonts w:hint="eastAsia" w:ascii="宋体" w:hAnsi="宋体"/>
          <w:b/>
          <w:bCs/>
          <w:snapToGrid w:val="0"/>
          <w:color w:val="000000"/>
          <w:sz w:val="32"/>
          <w:szCs w:val="32"/>
          <w:lang w:eastAsia="zh-CN"/>
        </w:rPr>
        <w:t>采 购 人：</w:t>
      </w:r>
      <w:r>
        <w:rPr>
          <w:rFonts w:hint="eastAsia" w:ascii="宋体" w:hAnsi="宋体"/>
          <w:bCs/>
          <w:snapToGrid w:val="0"/>
          <w:color w:val="000000"/>
          <w:sz w:val="32"/>
          <w:szCs w:val="32"/>
          <w:u w:val="single"/>
          <w:lang w:eastAsia="zh-CN"/>
        </w:rPr>
        <w:t xml:space="preserve">湖州市南浔开发区实验幼儿园      </w:t>
      </w:r>
      <w:r>
        <w:rPr>
          <w:rFonts w:hint="eastAsia" w:ascii="宋体" w:hAnsi="宋体"/>
          <w:bCs/>
          <w:snapToGrid w:val="0"/>
          <w:color w:val="000000"/>
          <w:w w:val="90"/>
          <w:sz w:val="32"/>
          <w:szCs w:val="32"/>
          <w:u w:val="single"/>
          <w:lang w:eastAsia="zh-CN"/>
        </w:rPr>
        <w:t xml:space="preserve">  </w:t>
      </w:r>
      <w:r>
        <w:rPr>
          <w:rFonts w:hint="eastAsia" w:ascii="宋体" w:hAnsi="宋体"/>
          <w:bCs/>
          <w:snapToGrid w:val="0"/>
          <w:color w:val="000000"/>
          <w:w w:val="90"/>
          <w:sz w:val="32"/>
          <w:szCs w:val="32"/>
          <w:u w:val="single"/>
          <w:lang w:val="en-US" w:eastAsia="zh-CN"/>
        </w:rPr>
        <w:t xml:space="preserve">       </w:t>
      </w:r>
      <w:r>
        <w:rPr>
          <w:rFonts w:hint="eastAsia" w:ascii="宋体" w:hAnsi="宋体"/>
          <w:bCs/>
          <w:snapToGrid w:val="0"/>
          <w:color w:val="000000"/>
          <w:sz w:val="32"/>
          <w:szCs w:val="32"/>
          <w:u w:val="single"/>
          <w:lang w:eastAsia="zh-CN"/>
        </w:rPr>
        <w:t xml:space="preserve">（盖章） </w:t>
      </w:r>
    </w:p>
    <w:p>
      <w:pPr>
        <w:adjustRightInd w:val="0"/>
        <w:snapToGrid w:val="0"/>
        <w:spacing w:line="600" w:lineRule="exact"/>
        <w:rPr>
          <w:rFonts w:ascii="宋体" w:hAnsi="宋体"/>
          <w:b/>
          <w:snapToGrid w:val="0"/>
          <w:color w:val="000000"/>
          <w:sz w:val="32"/>
          <w:szCs w:val="32"/>
          <w:u w:val="single"/>
        </w:rPr>
      </w:pPr>
      <w:r>
        <w:rPr>
          <w:rFonts w:hint="eastAsia" w:ascii="宋体" w:hAnsi="宋体"/>
          <w:b/>
          <w:bCs/>
          <w:snapToGrid w:val="0"/>
          <w:color w:val="000000"/>
          <w:sz w:val="32"/>
          <w:szCs w:val="32"/>
        </w:rPr>
        <w:t>代理机构：</w:t>
      </w:r>
      <w:r>
        <w:rPr>
          <w:rFonts w:hint="eastAsia" w:ascii="宋体" w:hAnsi="宋体"/>
          <w:bCs/>
          <w:snapToGrid w:val="0"/>
          <w:color w:val="000000"/>
          <w:sz w:val="32"/>
          <w:szCs w:val="32"/>
          <w:u w:val="single"/>
        </w:rPr>
        <w:t xml:space="preserve">湖州建通工程管理有限公司                （盖章） </w:t>
      </w:r>
    </w:p>
    <w:p>
      <w:pPr>
        <w:adjustRightInd w:val="0"/>
        <w:snapToGrid w:val="0"/>
        <w:spacing w:line="600" w:lineRule="exact"/>
        <w:jc w:val="center"/>
        <w:rPr>
          <w:rFonts w:ascii="宋体" w:hAnsi="宋体"/>
          <w:b/>
          <w:bCs/>
          <w:snapToGrid w:val="0"/>
          <w:color w:val="000000"/>
          <w:sz w:val="32"/>
          <w:szCs w:val="32"/>
        </w:rPr>
      </w:pPr>
      <w:r>
        <w:rPr>
          <w:rFonts w:hint="eastAsia" w:ascii="宋体" w:hAnsi="宋体"/>
          <w:b/>
          <w:bCs/>
          <w:snapToGrid w:val="0"/>
          <w:color w:val="000000"/>
          <w:sz w:val="32"/>
          <w:szCs w:val="32"/>
        </w:rPr>
        <w:t>202</w:t>
      </w:r>
      <w:r>
        <w:rPr>
          <w:rFonts w:hint="eastAsia" w:ascii="宋体" w:hAnsi="宋体"/>
          <w:b/>
          <w:bCs/>
          <w:snapToGrid w:val="0"/>
          <w:color w:val="000000"/>
          <w:sz w:val="32"/>
          <w:szCs w:val="32"/>
          <w:lang w:val="en-US" w:eastAsia="zh-CN"/>
        </w:rPr>
        <w:t>2</w:t>
      </w:r>
      <w:r>
        <w:rPr>
          <w:rFonts w:hint="eastAsia" w:ascii="宋体" w:hAnsi="宋体"/>
          <w:b/>
          <w:bCs/>
          <w:snapToGrid w:val="0"/>
          <w:color w:val="000000"/>
          <w:sz w:val="32"/>
          <w:szCs w:val="32"/>
        </w:rPr>
        <w:t>年</w:t>
      </w:r>
      <w:r>
        <w:rPr>
          <w:rFonts w:hint="eastAsia" w:ascii="宋体" w:hAnsi="宋体"/>
          <w:b/>
          <w:bCs/>
          <w:snapToGrid w:val="0"/>
          <w:color w:val="000000"/>
          <w:sz w:val="32"/>
          <w:szCs w:val="32"/>
          <w:lang w:val="en-US" w:eastAsia="zh-CN"/>
        </w:rPr>
        <w:t>05</w:t>
      </w:r>
      <w:r>
        <w:rPr>
          <w:rFonts w:hint="eastAsia" w:ascii="宋体" w:hAnsi="宋体"/>
          <w:b/>
          <w:bCs/>
          <w:snapToGrid w:val="0"/>
          <w:color w:val="000000"/>
          <w:sz w:val="32"/>
          <w:szCs w:val="32"/>
        </w:rPr>
        <w:t>月</w:t>
      </w:r>
    </w:p>
    <w:p>
      <w:pPr>
        <w:jc w:val="center"/>
        <w:rPr>
          <w:rFonts w:hint="eastAsia" w:ascii="宋体" w:hAnsi="宋体"/>
          <w:b/>
          <w:color w:val="000000"/>
          <w:sz w:val="44"/>
          <w:szCs w:val="44"/>
        </w:rPr>
      </w:pPr>
    </w:p>
    <w:p>
      <w:pPr>
        <w:jc w:val="center"/>
        <w:rPr>
          <w:rFonts w:hint="eastAsia" w:ascii="宋体" w:hAnsi="宋体"/>
          <w:b/>
          <w:color w:val="000000"/>
          <w:sz w:val="44"/>
          <w:szCs w:val="44"/>
        </w:rPr>
        <w:sectPr>
          <w:headerReference r:id="rId3" w:type="default"/>
          <w:footerReference r:id="rId4" w:type="default"/>
          <w:pgSz w:w="11910" w:h="16840"/>
          <w:pgMar w:top="1440" w:right="1440" w:bottom="1440" w:left="1440" w:header="340" w:footer="1278" w:gutter="0"/>
          <w:cols w:space="720" w:num="1"/>
        </w:sectPr>
      </w:pPr>
    </w:p>
    <w:p>
      <w:pPr>
        <w:pStyle w:val="21"/>
        <w:rPr>
          <w:rFonts w:hint="eastAsia"/>
        </w:rPr>
      </w:pPr>
    </w:p>
    <w:p>
      <w:pPr>
        <w:jc w:val="center"/>
        <w:rPr>
          <w:rFonts w:ascii="宋体" w:hAnsi="宋体"/>
          <w:color w:val="000000"/>
        </w:rPr>
      </w:pPr>
      <w:r>
        <w:rPr>
          <w:rFonts w:hint="eastAsia" w:ascii="宋体" w:hAnsi="宋体"/>
          <w:b/>
          <w:color w:val="000000"/>
          <w:sz w:val="44"/>
          <w:szCs w:val="44"/>
        </w:rPr>
        <w:t>目  录</w:t>
      </w:r>
    </w:p>
    <w:p>
      <w:pPr>
        <w:adjustRightInd w:val="0"/>
        <w:snapToGrid w:val="0"/>
        <w:spacing w:line="360" w:lineRule="auto"/>
        <w:rPr>
          <w:rFonts w:ascii="宋体" w:hAnsi="宋体"/>
          <w:color w:val="000000"/>
          <w:sz w:val="30"/>
          <w:szCs w:val="30"/>
        </w:rPr>
      </w:pPr>
    </w:p>
    <w:p>
      <w:pPr>
        <w:adjustRightInd w:val="0"/>
        <w:snapToGrid w:val="0"/>
        <w:spacing w:line="480" w:lineRule="auto"/>
        <w:jc w:val="distribute"/>
        <w:rPr>
          <w:rFonts w:hint="eastAsia" w:ascii="宋体" w:hAnsi="宋体" w:eastAsia="宋体"/>
          <w:b/>
          <w:color w:val="000000"/>
          <w:sz w:val="30"/>
          <w:szCs w:val="30"/>
          <w:lang w:eastAsia="zh-CN"/>
        </w:rPr>
      </w:pPr>
      <w:r>
        <w:rPr>
          <w:rFonts w:hint="eastAsia" w:ascii="宋体" w:hAnsi="宋体"/>
          <w:b/>
          <w:color w:val="000000"/>
          <w:sz w:val="30"/>
          <w:szCs w:val="30"/>
        </w:rPr>
        <w:t>第一章   公开招标采购公告…………………………………………0</w:t>
      </w:r>
      <w:r>
        <w:rPr>
          <w:rFonts w:hint="eastAsia" w:ascii="宋体" w:hAnsi="宋体"/>
          <w:b/>
          <w:color w:val="000000"/>
          <w:sz w:val="30"/>
          <w:szCs w:val="30"/>
          <w:lang w:val="en-US" w:eastAsia="zh-CN"/>
        </w:rPr>
        <w:t>2</w:t>
      </w:r>
    </w:p>
    <w:p>
      <w:pPr>
        <w:adjustRightInd w:val="0"/>
        <w:snapToGrid w:val="0"/>
        <w:spacing w:line="480" w:lineRule="auto"/>
        <w:jc w:val="distribute"/>
        <w:rPr>
          <w:rFonts w:ascii="宋体" w:hAnsi="宋体"/>
          <w:b/>
          <w:color w:val="000000"/>
          <w:sz w:val="30"/>
          <w:szCs w:val="30"/>
        </w:rPr>
      </w:pPr>
      <w:r>
        <w:rPr>
          <w:rFonts w:hint="eastAsia" w:ascii="宋体" w:hAnsi="宋体"/>
          <w:b/>
          <w:color w:val="000000"/>
          <w:sz w:val="30"/>
          <w:szCs w:val="30"/>
        </w:rPr>
        <w:t>第二章   采购需求……………………………………………………10</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第三章   供应商须知…………………………………………………</w:t>
      </w:r>
      <w:r>
        <w:rPr>
          <w:rFonts w:hint="eastAsia" w:ascii="宋体" w:hAnsi="宋体"/>
          <w:b/>
          <w:color w:val="000000"/>
          <w:sz w:val="30"/>
          <w:szCs w:val="30"/>
          <w:lang w:val="en-US" w:eastAsia="zh-CN"/>
        </w:rPr>
        <w:t>38</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一  总则……………………………………………………</w:t>
      </w:r>
      <w:r>
        <w:rPr>
          <w:rFonts w:hint="eastAsia" w:ascii="宋体" w:hAnsi="宋体"/>
          <w:color w:val="000000"/>
          <w:sz w:val="30"/>
          <w:szCs w:val="30"/>
          <w:lang w:val="en-US" w:eastAsia="zh-CN"/>
        </w:rPr>
        <w:t>41</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二  招标文件………………………………………………</w:t>
      </w:r>
      <w:r>
        <w:rPr>
          <w:rFonts w:hint="eastAsia" w:ascii="宋体" w:hAnsi="宋体"/>
          <w:color w:val="000000"/>
          <w:sz w:val="30"/>
          <w:szCs w:val="30"/>
          <w:lang w:val="en-US" w:eastAsia="zh-CN"/>
        </w:rPr>
        <w:t>44</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三  投标文件的编制………………………………………</w:t>
      </w:r>
      <w:r>
        <w:rPr>
          <w:rFonts w:hint="eastAsia" w:ascii="宋体" w:hAnsi="宋体"/>
          <w:color w:val="000000"/>
          <w:sz w:val="30"/>
          <w:szCs w:val="30"/>
          <w:lang w:val="en-US" w:eastAsia="zh-CN"/>
        </w:rPr>
        <w:t>45</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四  开标……………………………………………………</w:t>
      </w:r>
      <w:r>
        <w:rPr>
          <w:rFonts w:hint="eastAsia" w:ascii="宋体" w:hAnsi="宋体"/>
          <w:color w:val="000000"/>
          <w:sz w:val="30"/>
          <w:szCs w:val="30"/>
          <w:lang w:val="en-US" w:eastAsia="zh-CN"/>
        </w:rPr>
        <w:t>54</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五  评标……………………………………………………</w:t>
      </w:r>
      <w:r>
        <w:rPr>
          <w:rFonts w:hint="eastAsia" w:ascii="宋体" w:hAnsi="宋体"/>
          <w:color w:val="000000"/>
          <w:sz w:val="30"/>
          <w:szCs w:val="30"/>
          <w:lang w:val="en-US" w:eastAsia="zh-CN"/>
        </w:rPr>
        <w:t>56</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六  定标……………………………………………………</w:t>
      </w:r>
      <w:r>
        <w:rPr>
          <w:rFonts w:hint="eastAsia" w:ascii="宋体" w:hAnsi="宋体"/>
          <w:color w:val="000000"/>
          <w:sz w:val="30"/>
          <w:szCs w:val="30"/>
          <w:lang w:val="en-US" w:eastAsia="zh-CN"/>
        </w:rPr>
        <w:t>57</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七  合同授予………………………………………………</w:t>
      </w:r>
      <w:r>
        <w:rPr>
          <w:rFonts w:hint="eastAsia" w:ascii="宋体" w:hAnsi="宋体"/>
          <w:color w:val="000000"/>
          <w:sz w:val="30"/>
          <w:szCs w:val="30"/>
          <w:lang w:val="en-US" w:eastAsia="zh-CN"/>
        </w:rPr>
        <w:t>58</w:t>
      </w:r>
    </w:p>
    <w:p>
      <w:pPr>
        <w:adjustRightInd w:val="0"/>
        <w:snapToGrid w:val="0"/>
        <w:spacing w:line="480" w:lineRule="auto"/>
        <w:ind w:firstLine="1200" w:firstLineChars="400"/>
        <w:jc w:val="distribute"/>
        <w:rPr>
          <w:rFonts w:hint="default" w:ascii="宋体" w:hAnsi="宋体" w:eastAsia="宋体"/>
          <w:color w:val="000000"/>
          <w:sz w:val="30"/>
          <w:szCs w:val="30"/>
          <w:lang w:val="en-US" w:eastAsia="zh-CN"/>
        </w:rPr>
      </w:pPr>
      <w:r>
        <w:rPr>
          <w:rFonts w:hint="eastAsia" w:ascii="宋体" w:hAnsi="宋体"/>
          <w:color w:val="000000"/>
          <w:sz w:val="30"/>
          <w:szCs w:val="30"/>
        </w:rPr>
        <w:t>八  其他内容………………………………………………</w:t>
      </w:r>
      <w:r>
        <w:rPr>
          <w:rFonts w:hint="eastAsia" w:ascii="宋体" w:hAnsi="宋体"/>
          <w:color w:val="000000"/>
          <w:sz w:val="30"/>
          <w:szCs w:val="30"/>
          <w:lang w:val="en-US" w:eastAsia="zh-CN"/>
        </w:rPr>
        <w:t>59</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第四章   评标办法及评分标准……………………………………</w:t>
      </w:r>
      <w:r>
        <w:rPr>
          <w:rFonts w:hint="eastAsia" w:ascii="宋体" w:hAnsi="宋体"/>
          <w:b/>
          <w:color w:val="000000"/>
          <w:sz w:val="30"/>
          <w:szCs w:val="30"/>
          <w:lang w:val="en-US" w:eastAsia="zh-CN"/>
        </w:rPr>
        <w:t>60</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第五章   合同主要条款……………………………………………</w:t>
      </w:r>
      <w:r>
        <w:rPr>
          <w:rFonts w:hint="eastAsia" w:ascii="宋体" w:hAnsi="宋体"/>
          <w:b/>
          <w:color w:val="000000"/>
          <w:sz w:val="30"/>
          <w:szCs w:val="30"/>
          <w:lang w:val="en-US" w:eastAsia="zh-CN"/>
        </w:rPr>
        <w:t>64</w:t>
      </w:r>
    </w:p>
    <w:p>
      <w:pPr>
        <w:adjustRightInd w:val="0"/>
        <w:snapToGrid w:val="0"/>
        <w:spacing w:line="480" w:lineRule="auto"/>
        <w:jc w:val="distribute"/>
        <w:rPr>
          <w:rFonts w:hint="default" w:ascii="宋体" w:hAnsi="宋体" w:eastAsia="宋体"/>
          <w:b/>
          <w:color w:val="000000"/>
          <w:sz w:val="30"/>
          <w:szCs w:val="30"/>
          <w:lang w:val="en-US" w:eastAsia="zh-CN"/>
        </w:rPr>
      </w:pPr>
      <w:r>
        <w:rPr>
          <w:rFonts w:hint="eastAsia" w:ascii="宋体" w:hAnsi="宋体"/>
          <w:b/>
          <w:color w:val="000000"/>
          <w:sz w:val="30"/>
          <w:szCs w:val="30"/>
        </w:rPr>
        <w:t>第六章    投标格式……………………………………………</w:t>
      </w:r>
      <w:r>
        <w:rPr>
          <w:rFonts w:hint="eastAsia" w:ascii="宋体" w:hAnsi="宋体"/>
          <w:b/>
          <w:color w:val="000000"/>
          <w:sz w:val="30"/>
          <w:szCs w:val="30"/>
          <w:lang w:val="en-US" w:eastAsia="zh-CN"/>
        </w:rPr>
        <w:t>70</w:t>
      </w:r>
    </w:p>
    <w:p>
      <w:pPr>
        <w:pStyle w:val="21"/>
        <w:ind w:firstLine="602"/>
        <w:rPr>
          <w:rFonts w:hAnsi="宋体"/>
          <w:b/>
          <w:color w:val="000000"/>
          <w:sz w:val="30"/>
          <w:szCs w:val="30"/>
        </w:rPr>
      </w:pPr>
    </w:p>
    <w:p>
      <w:pPr>
        <w:pStyle w:val="21"/>
        <w:ind w:firstLine="602"/>
        <w:rPr>
          <w:rFonts w:hAnsi="宋体"/>
          <w:b/>
          <w:color w:val="000000"/>
          <w:sz w:val="30"/>
          <w:szCs w:val="30"/>
        </w:rPr>
      </w:pPr>
    </w:p>
    <w:p>
      <w:pPr>
        <w:pStyle w:val="21"/>
        <w:ind w:firstLine="602"/>
        <w:rPr>
          <w:rFonts w:hAnsi="宋体"/>
          <w:b/>
          <w:color w:val="000000"/>
          <w:sz w:val="30"/>
          <w:szCs w:val="30"/>
        </w:rPr>
      </w:pPr>
    </w:p>
    <w:p>
      <w:pPr>
        <w:numPr>
          <w:ilvl w:val="0"/>
          <w:numId w:val="2"/>
        </w:numPr>
        <w:spacing w:line="530" w:lineRule="exact"/>
        <w:jc w:val="center"/>
        <w:rPr>
          <w:rFonts w:ascii="宋体" w:hAnsi="宋体"/>
          <w:b/>
          <w:color w:val="000000"/>
          <w:sz w:val="36"/>
          <w:szCs w:val="36"/>
        </w:rPr>
      </w:pPr>
      <w:r>
        <w:rPr>
          <w:rFonts w:hint="eastAsia" w:ascii="宋体" w:hAnsi="宋体"/>
          <w:b/>
          <w:color w:val="000000"/>
          <w:sz w:val="36"/>
          <w:szCs w:val="36"/>
        </w:rPr>
        <w:t>公开招标采购公告</w:t>
      </w:r>
    </w:p>
    <w:p>
      <w:pPr>
        <w:widowControl/>
        <w:spacing w:line="540" w:lineRule="exact"/>
        <w:ind w:left="59" w:leftChars="21" w:right="60" w:firstLine="480" w:firstLineChars="200"/>
        <w:jc w:val="left"/>
        <w:rPr>
          <w:rFonts w:ascii="宋体" w:hAnsi="宋体" w:cs="宋体"/>
          <w:color w:val="000000"/>
          <w:kern w:val="0"/>
          <w:sz w:val="24"/>
          <w:u w:val="single"/>
        </w:rPr>
      </w:pPr>
      <w:r>
        <w:rPr>
          <w:rFonts w:hint="eastAsia" w:ascii="宋体" w:hAnsi="宋体" w:cs="宋体"/>
          <w:color w:val="000000"/>
          <w:kern w:val="0"/>
          <w:sz w:val="24"/>
        </w:rPr>
        <w:t>根据《中华人民共和国政府采购法》、《政府采购货物和服务招标投标管理办法》及相关法律、法规等规定，经</w:t>
      </w:r>
      <w:r>
        <w:rPr>
          <w:rFonts w:hint="eastAsia" w:ascii="宋体" w:hAnsi="宋体" w:cs="宋体"/>
          <w:kern w:val="0"/>
          <w:sz w:val="24"/>
        </w:rPr>
        <w:t>湖州市南浔区财政局(</w:t>
      </w:r>
      <w:r>
        <w:rPr>
          <w:rFonts w:hint="eastAsia" w:ascii="宋体" w:hAnsi="宋体" w:cs="宋体"/>
          <w:color w:val="000000"/>
          <w:kern w:val="0"/>
          <w:sz w:val="24"/>
        </w:rPr>
        <w:t>财政</w:t>
      </w:r>
      <w:r>
        <w:rPr>
          <w:rFonts w:hint="eastAsia" w:ascii="宋体" w:hAnsi="宋体" w:cs="宋体"/>
          <w:kern w:val="0"/>
          <w:sz w:val="24"/>
        </w:rPr>
        <w:t>审批编号：</w:t>
      </w:r>
      <w:r>
        <w:rPr>
          <w:rFonts w:hint="eastAsia" w:ascii="宋体" w:hAnsi="宋体" w:cs="宋体"/>
          <w:kern w:val="0"/>
          <w:sz w:val="24"/>
          <w:lang w:eastAsia="zh-CN"/>
        </w:rPr>
        <w:t>浔政采网申[2022]1026号</w:t>
      </w:r>
      <w:r>
        <w:rPr>
          <w:rFonts w:hint="eastAsia" w:ascii="宋体" w:hAnsi="宋体" w:cs="宋体"/>
          <w:kern w:val="0"/>
          <w:sz w:val="24"/>
        </w:rPr>
        <w:t>)</w:t>
      </w:r>
      <w:r>
        <w:rPr>
          <w:rFonts w:hint="eastAsia" w:ascii="宋体" w:hAnsi="宋体" w:cs="宋体"/>
          <w:color w:val="000000"/>
          <w:kern w:val="0"/>
          <w:sz w:val="24"/>
        </w:rPr>
        <w:t>批准，</w:t>
      </w:r>
      <w:r>
        <w:rPr>
          <w:rFonts w:hint="eastAsia" w:ascii="宋体" w:hAnsi="宋体" w:cs="宋体"/>
          <w:b/>
          <w:color w:val="000000"/>
          <w:sz w:val="24"/>
          <w:u w:val="single"/>
        </w:rPr>
        <w:t>湖州建通工程管理有限公司</w:t>
      </w:r>
      <w:r>
        <w:rPr>
          <w:rFonts w:hint="eastAsia" w:ascii="宋体" w:hAnsi="宋体" w:cs="宋体"/>
          <w:color w:val="000000"/>
          <w:sz w:val="24"/>
        </w:rPr>
        <w:t>受</w:t>
      </w:r>
      <w:r>
        <w:rPr>
          <w:rFonts w:hint="eastAsia" w:ascii="宋体" w:hAnsi="宋体" w:cs="宋体"/>
          <w:b/>
          <w:color w:val="000000"/>
          <w:kern w:val="0"/>
          <w:sz w:val="24"/>
          <w:u w:val="single"/>
          <w:lang w:eastAsia="zh-CN"/>
        </w:rPr>
        <w:t>湖州市南浔开发区实验幼儿园</w:t>
      </w:r>
      <w:r>
        <w:rPr>
          <w:rFonts w:hint="eastAsia" w:ascii="宋体" w:hAnsi="宋体" w:cs="宋体"/>
          <w:color w:val="000000"/>
          <w:sz w:val="24"/>
        </w:rPr>
        <w:t>委托，</w:t>
      </w:r>
      <w:r>
        <w:rPr>
          <w:rFonts w:hint="eastAsia" w:ascii="宋体" w:hAnsi="宋体" w:cs="宋体"/>
          <w:color w:val="000000"/>
          <w:kern w:val="0"/>
          <w:sz w:val="24"/>
        </w:rPr>
        <w:t>现就</w:t>
      </w:r>
      <w:r>
        <w:rPr>
          <w:rFonts w:hint="eastAsia" w:ascii="宋体" w:hAnsi="宋体" w:cs="宋体"/>
          <w:b/>
          <w:color w:val="000000"/>
          <w:kern w:val="0"/>
          <w:sz w:val="24"/>
          <w:u w:val="single"/>
          <w:lang w:eastAsia="zh-CN"/>
        </w:rPr>
        <w:t>南浔开发区实验幼儿园祥瑞园区多媒体教学设备采购及安装项目</w:t>
      </w:r>
      <w:r>
        <w:rPr>
          <w:rFonts w:hint="eastAsia" w:ascii="宋体" w:hAnsi="宋体" w:cs="宋体"/>
          <w:color w:val="000000"/>
          <w:kern w:val="0"/>
          <w:sz w:val="24"/>
        </w:rPr>
        <w:t>进行公开招标采购，欢迎中华人民共和国境内的合格供应商前来参加投标。</w:t>
      </w:r>
    </w:p>
    <w:p>
      <w:pPr>
        <w:widowControl/>
        <w:spacing w:line="540" w:lineRule="exact"/>
        <w:ind w:left="59" w:leftChars="21" w:right="60" w:firstLine="472" w:firstLineChars="196"/>
        <w:rPr>
          <w:rFonts w:hint="eastAsia" w:ascii="宋体" w:hAnsi="宋体" w:eastAsia="宋体" w:cs="宋体"/>
          <w:kern w:val="0"/>
          <w:sz w:val="24"/>
          <w:lang w:eastAsia="zh-CN"/>
        </w:rPr>
      </w:pPr>
      <w:r>
        <w:rPr>
          <w:rFonts w:hint="eastAsia" w:ascii="宋体" w:hAnsi="宋体" w:cs="宋体"/>
          <w:b/>
          <w:color w:val="000000"/>
          <w:kern w:val="0"/>
          <w:sz w:val="24"/>
        </w:rPr>
        <w:t>一、采购项目编号</w:t>
      </w:r>
      <w:r>
        <w:rPr>
          <w:rFonts w:hint="eastAsia" w:ascii="宋体" w:hAnsi="宋体" w:cs="宋体"/>
          <w:color w:val="000000"/>
          <w:kern w:val="0"/>
          <w:sz w:val="24"/>
        </w:rPr>
        <w:t>：</w:t>
      </w:r>
      <w:r>
        <w:rPr>
          <w:rFonts w:hint="eastAsia" w:ascii="宋体" w:hAnsi="宋体" w:cs="宋体"/>
          <w:color w:val="000000"/>
          <w:kern w:val="0"/>
          <w:sz w:val="24"/>
          <w:lang w:eastAsia="zh-CN"/>
        </w:rPr>
        <w:t>HZJT-202201</w:t>
      </w:r>
      <w:r>
        <w:rPr>
          <w:rFonts w:hint="eastAsia" w:ascii="宋体" w:hAnsi="宋体" w:cs="宋体"/>
          <w:color w:val="000000"/>
          <w:kern w:val="0"/>
          <w:sz w:val="24"/>
          <w:lang w:val="en-US" w:eastAsia="zh-CN"/>
        </w:rPr>
        <w:t>1</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二、采购组织类型</w:t>
      </w:r>
      <w:r>
        <w:rPr>
          <w:rFonts w:hint="eastAsia" w:ascii="宋体" w:hAnsi="宋体" w:cs="宋体"/>
          <w:color w:val="000000"/>
          <w:kern w:val="0"/>
          <w:sz w:val="24"/>
        </w:rPr>
        <w:t>：分散采购-分散委托中介</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三、采购方式</w:t>
      </w:r>
      <w:r>
        <w:rPr>
          <w:rFonts w:hint="eastAsia" w:ascii="宋体" w:hAnsi="宋体" w:cs="宋体"/>
          <w:color w:val="000000"/>
          <w:kern w:val="0"/>
          <w:sz w:val="24"/>
        </w:rPr>
        <w:t>：公开招标</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四、采购项目概况（内容、用途、数量、简要技术要求等）</w:t>
      </w:r>
      <w:r>
        <w:rPr>
          <w:rFonts w:hint="eastAsia" w:ascii="宋体" w:hAnsi="宋体" w:cs="宋体"/>
          <w:color w:val="000000"/>
          <w:kern w:val="0"/>
          <w:sz w:val="24"/>
        </w:rPr>
        <w:t>:</w:t>
      </w:r>
    </w:p>
    <w:tbl>
      <w:tblPr>
        <w:tblStyle w:val="2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07"/>
        <w:gridCol w:w="709"/>
        <w:gridCol w:w="709"/>
        <w:gridCol w:w="1701"/>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8"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序号</w:t>
            </w:r>
          </w:p>
        </w:tc>
        <w:tc>
          <w:tcPr>
            <w:tcW w:w="3207"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采购内容</w:t>
            </w:r>
          </w:p>
        </w:tc>
        <w:tc>
          <w:tcPr>
            <w:tcW w:w="709" w:type="dxa"/>
          </w:tcPr>
          <w:p>
            <w:pPr>
              <w:pStyle w:val="12"/>
              <w:spacing w:line="540" w:lineRule="exact"/>
              <w:jc w:val="center"/>
              <w:rPr>
                <w:rFonts w:hAnsi="宋体" w:cs="宋体"/>
                <w:color w:val="000000"/>
                <w:sz w:val="24"/>
                <w:szCs w:val="24"/>
              </w:rPr>
            </w:pPr>
            <w:r>
              <w:rPr>
                <w:rFonts w:hint="eastAsia" w:hAnsi="宋体" w:cs="宋体"/>
                <w:color w:val="000000"/>
                <w:sz w:val="24"/>
                <w:szCs w:val="24"/>
              </w:rPr>
              <w:t>数量</w:t>
            </w:r>
          </w:p>
        </w:tc>
        <w:tc>
          <w:tcPr>
            <w:tcW w:w="709" w:type="dxa"/>
          </w:tcPr>
          <w:p>
            <w:pPr>
              <w:pStyle w:val="12"/>
              <w:spacing w:line="540" w:lineRule="exact"/>
              <w:jc w:val="center"/>
              <w:rPr>
                <w:rFonts w:hAnsi="宋体" w:cs="宋体"/>
                <w:color w:val="000000"/>
                <w:sz w:val="24"/>
                <w:szCs w:val="24"/>
              </w:rPr>
            </w:pPr>
            <w:r>
              <w:rPr>
                <w:rFonts w:hint="eastAsia" w:hAnsi="宋体" w:cs="宋体"/>
                <w:color w:val="000000"/>
                <w:sz w:val="24"/>
                <w:szCs w:val="24"/>
              </w:rPr>
              <w:t>单位</w:t>
            </w:r>
          </w:p>
        </w:tc>
        <w:tc>
          <w:tcPr>
            <w:tcW w:w="1701"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技术要求</w:t>
            </w:r>
          </w:p>
        </w:tc>
        <w:tc>
          <w:tcPr>
            <w:tcW w:w="1956"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08"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1</w:t>
            </w:r>
          </w:p>
        </w:tc>
        <w:tc>
          <w:tcPr>
            <w:tcW w:w="3207"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lang w:eastAsia="zh-CN"/>
              </w:rPr>
              <w:t>南浔开发区实验幼儿园祥瑞园区多媒体教学设备采购及安装项目</w:t>
            </w:r>
          </w:p>
        </w:tc>
        <w:tc>
          <w:tcPr>
            <w:tcW w:w="709"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1</w:t>
            </w:r>
          </w:p>
        </w:tc>
        <w:tc>
          <w:tcPr>
            <w:tcW w:w="709"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批</w:t>
            </w:r>
          </w:p>
        </w:tc>
        <w:tc>
          <w:tcPr>
            <w:tcW w:w="1701" w:type="dxa"/>
            <w:vAlign w:val="center"/>
          </w:tcPr>
          <w:p>
            <w:pPr>
              <w:pStyle w:val="12"/>
              <w:spacing w:line="540" w:lineRule="exact"/>
              <w:jc w:val="center"/>
              <w:rPr>
                <w:rFonts w:hAnsi="宋体" w:cs="宋体"/>
                <w:color w:val="000000"/>
                <w:sz w:val="24"/>
                <w:szCs w:val="24"/>
              </w:rPr>
            </w:pPr>
            <w:r>
              <w:rPr>
                <w:rFonts w:hint="eastAsia" w:hAnsi="宋体" w:cs="宋体"/>
                <w:color w:val="000000"/>
                <w:sz w:val="24"/>
                <w:szCs w:val="24"/>
              </w:rPr>
              <w:t>详见招标文件</w:t>
            </w:r>
          </w:p>
        </w:tc>
        <w:tc>
          <w:tcPr>
            <w:tcW w:w="1956" w:type="dxa"/>
            <w:vAlign w:val="center"/>
          </w:tcPr>
          <w:p>
            <w:pPr>
              <w:pStyle w:val="12"/>
              <w:spacing w:line="540" w:lineRule="exact"/>
              <w:jc w:val="center"/>
              <w:rPr>
                <w:rFonts w:hAnsi="宋体" w:cs="宋体"/>
                <w:color w:val="000000"/>
                <w:sz w:val="24"/>
                <w:szCs w:val="24"/>
              </w:rPr>
            </w:pPr>
            <w:r>
              <w:rPr>
                <w:rFonts w:hint="eastAsia" w:hAnsi="宋体" w:cs="宋体"/>
                <w:kern w:val="0"/>
                <w:sz w:val="24"/>
              </w:rPr>
              <w:t>人民币99</w:t>
            </w:r>
            <w:r>
              <w:rPr>
                <w:rFonts w:hint="eastAsia" w:hAnsi="宋体" w:cs="宋体"/>
                <w:kern w:val="0"/>
                <w:sz w:val="24"/>
                <w:lang w:val="en-US" w:eastAsia="zh-CN"/>
              </w:rPr>
              <w:t>万元</w:t>
            </w:r>
          </w:p>
        </w:tc>
      </w:tr>
    </w:tbl>
    <w:p>
      <w:pPr>
        <w:widowControl/>
        <w:spacing w:line="540" w:lineRule="exact"/>
        <w:ind w:right="60" w:firstLine="472" w:firstLineChars="196"/>
        <w:rPr>
          <w:rFonts w:ascii="宋体" w:hAnsi="宋体" w:cs="宋体"/>
          <w:color w:val="000000"/>
          <w:kern w:val="0"/>
          <w:sz w:val="24"/>
        </w:rPr>
      </w:pPr>
      <w:r>
        <w:rPr>
          <w:rFonts w:hint="eastAsia" w:ascii="宋体" w:hAnsi="宋体" w:cs="宋体"/>
          <w:b/>
          <w:color w:val="000000"/>
          <w:kern w:val="0"/>
          <w:sz w:val="24"/>
        </w:rPr>
        <w:t>五、投标供应商资格要求</w:t>
      </w:r>
      <w:r>
        <w:rPr>
          <w:rFonts w:hint="eastAsia" w:ascii="宋体" w:hAnsi="宋体" w:cs="宋体"/>
          <w:color w:val="000000"/>
          <w:kern w:val="0"/>
          <w:sz w:val="24"/>
        </w:rPr>
        <w:t>:</w:t>
      </w:r>
    </w:p>
    <w:p>
      <w:pPr>
        <w:widowControl/>
        <w:spacing w:line="540" w:lineRule="exact"/>
        <w:ind w:left="59" w:leftChars="21" w:right="60" w:firstLine="480" w:firstLineChars="200"/>
        <w:rPr>
          <w:rFonts w:ascii="宋体" w:hAnsi="宋体" w:cs="宋体"/>
          <w:color w:val="000000"/>
          <w:kern w:val="0"/>
          <w:sz w:val="24"/>
        </w:rPr>
      </w:pPr>
      <w:r>
        <w:rPr>
          <w:rFonts w:hint="eastAsia" w:ascii="宋体" w:hAnsi="宋体" w:cs="宋体"/>
          <w:color w:val="000000"/>
          <w:kern w:val="0"/>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widowControl/>
        <w:spacing w:line="540" w:lineRule="exact"/>
        <w:ind w:left="59" w:leftChars="21" w:right="60" w:firstLine="480" w:firstLineChars="200"/>
        <w:rPr>
          <w:rFonts w:hint="eastAsia" w:ascii="宋体" w:hAnsi="宋体" w:cs="宋体"/>
          <w:color w:val="000000"/>
          <w:kern w:val="0"/>
          <w:sz w:val="24"/>
        </w:rPr>
      </w:pPr>
      <w:r>
        <w:rPr>
          <w:rFonts w:hint="eastAsia" w:ascii="宋体" w:hAnsi="宋体" w:cs="宋体"/>
          <w:color w:val="000000"/>
          <w:kern w:val="0"/>
          <w:sz w:val="24"/>
        </w:rPr>
        <w:t>2、本项目不接受联合体投标。</w:t>
      </w:r>
    </w:p>
    <w:p>
      <w:pPr>
        <w:widowControl/>
        <w:spacing w:line="510" w:lineRule="exact"/>
        <w:ind w:left="59" w:leftChars="21" w:right="60" w:firstLine="480" w:firstLineChars="200"/>
        <w:rPr>
          <w:rFonts w:hint="eastAsia"/>
        </w:rPr>
      </w:pPr>
      <w:r>
        <w:rPr>
          <w:rFonts w:hint="eastAsia" w:ascii="宋体" w:hAnsi="宋体" w:cs="宋体"/>
          <w:kern w:val="0"/>
          <w:sz w:val="24"/>
          <w:lang w:val="en-US" w:eastAsia="zh-CN"/>
        </w:rPr>
        <w:t>3、落实政府采购政策需满足的资格要求：</w:t>
      </w:r>
      <w:r>
        <w:rPr>
          <w:rFonts w:hint="eastAsia" w:cs="宋体"/>
          <w:kern w:val="0"/>
          <w:sz w:val="24"/>
          <w:lang w:val="en-US" w:eastAsia="zh-CN"/>
        </w:rPr>
        <w:t>无。</w:t>
      </w:r>
    </w:p>
    <w:p>
      <w:pPr>
        <w:widowControl/>
        <w:spacing w:line="540" w:lineRule="exact"/>
        <w:ind w:left="59" w:leftChars="21" w:right="60" w:firstLine="472" w:firstLineChars="196"/>
        <w:rPr>
          <w:rFonts w:ascii="宋体" w:hAnsi="宋体" w:cs="宋体"/>
          <w:color w:val="000000"/>
          <w:kern w:val="0"/>
          <w:sz w:val="24"/>
        </w:rPr>
      </w:pPr>
      <w:r>
        <w:rPr>
          <w:rFonts w:hint="eastAsia" w:ascii="宋体" w:hAnsi="宋体" w:cs="宋体"/>
          <w:b/>
          <w:color w:val="000000"/>
          <w:kern w:val="0"/>
          <w:sz w:val="24"/>
        </w:rPr>
        <w:t>六、报名及获取招标文件时间:</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color w:val="000000"/>
          <w:kern w:val="0"/>
          <w:sz w:val="24"/>
        </w:rPr>
        <w:t>1、报名及获取招标文</w:t>
      </w:r>
      <w:r>
        <w:rPr>
          <w:rFonts w:hint="eastAsia" w:ascii="宋体" w:hAnsi="宋体" w:cs="宋体"/>
          <w:kern w:val="0"/>
          <w:sz w:val="24"/>
        </w:rPr>
        <w:t>件时间：</w:t>
      </w:r>
      <w:r>
        <w:rPr>
          <w:rFonts w:hint="eastAsia" w:ascii="宋体" w:hAnsi="宋体" w:cs="宋体"/>
          <w:color w:val="0000FF"/>
          <w:kern w:val="0"/>
          <w:sz w:val="24"/>
          <w:lang w:val="en-US" w:eastAsia="zh-CN"/>
        </w:rPr>
        <w:t>/</w:t>
      </w:r>
      <w:r>
        <w:rPr>
          <w:rFonts w:hint="eastAsia" w:ascii="宋体" w:hAnsi="宋体" w:cs="宋体"/>
          <w:color w:val="0000FF"/>
          <w:kern w:val="0"/>
          <w:sz w:val="24"/>
        </w:rPr>
        <w:t>至202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06月06日</w:t>
      </w:r>
      <w:r>
        <w:rPr>
          <w:rFonts w:hint="eastAsia" w:ascii="宋体" w:hAnsi="宋体" w:cs="宋体"/>
          <w:kern w:val="0"/>
          <w:sz w:val="24"/>
        </w:rPr>
        <w:t>(潜在供应商报名及获取招标文件前应当在政采云电子交易平台上注册账号并登录，截止时间后不再接受潜在供应商报名及获取招标文件)。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3、免费注册网址：浙江政府采购网（供应商注册页面）：https://middle.zcygov.cn/settle-front/#/registry“政采云”，咨询电话：400-881-7190。已经注册成功的供应商无需重复注册。</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七、投标文件的递交及相关事宜：</w:t>
      </w:r>
    </w:p>
    <w:p>
      <w:pPr>
        <w:widowControl/>
        <w:spacing w:line="540" w:lineRule="exact"/>
        <w:ind w:left="59" w:leftChars="21" w:right="60" w:firstLine="480" w:firstLineChars="200"/>
        <w:jc w:val="left"/>
        <w:rPr>
          <w:rFonts w:hint="eastAsia" w:ascii="宋体" w:hAnsi="宋体" w:cs="宋体"/>
          <w:color w:val="0000FF"/>
          <w:kern w:val="0"/>
          <w:sz w:val="24"/>
        </w:rPr>
      </w:pPr>
      <w:r>
        <w:rPr>
          <w:rFonts w:hint="eastAsia" w:ascii="宋体" w:hAnsi="宋体" w:cs="宋体"/>
          <w:kern w:val="0"/>
          <w:sz w:val="24"/>
        </w:rPr>
        <w:t>1、投标文件递交的截止时间（投标截止时间，下同）：</w:t>
      </w: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06月06日14:00</w:t>
      </w:r>
      <w:r>
        <w:rPr>
          <w:rFonts w:hint="eastAsia" w:ascii="宋体" w:hAnsi="宋体" w:cs="宋体"/>
          <w:color w:val="0000FF"/>
          <w:kern w:val="0"/>
          <w:sz w:val="24"/>
        </w:rPr>
        <w:t>（北京时间）。</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2、投标文件的递交方式：</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2.1电子投标文件：按政采云平台项目采购-电子交易操作指南及本招标文件要求制作、加密并递交。供应商应于</w:t>
      </w: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06月06日14:00</w:t>
      </w:r>
      <w:r>
        <w:rPr>
          <w:rFonts w:hint="eastAsia" w:ascii="宋体" w:hAnsi="宋体" w:cs="宋体"/>
          <w:color w:val="0000FF"/>
          <w:kern w:val="0"/>
          <w:sz w:val="24"/>
        </w:rPr>
        <w:t>（北京时间）</w:t>
      </w:r>
      <w:r>
        <w:rPr>
          <w:rFonts w:hint="eastAsia" w:ascii="宋体" w:hAnsi="宋体" w:cs="宋体"/>
          <w:kern w:val="0"/>
          <w:sz w:val="24"/>
        </w:rPr>
        <w:t>前将制作、加密的电子版投标文件上传到政采云系统中（未准时上传的视为放弃投标资格，作无效标处理）；</w:t>
      </w:r>
    </w:p>
    <w:p>
      <w:pPr>
        <w:widowControl/>
        <w:spacing w:line="540" w:lineRule="exact"/>
        <w:ind w:left="59" w:leftChars="21" w:right="60" w:firstLine="480" w:firstLineChars="200"/>
        <w:jc w:val="left"/>
        <w:rPr>
          <w:rFonts w:ascii="宋体" w:hAnsi="宋体" w:cs="宋体"/>
          <w:b/>
          <w:bCs/>
          <w:kern w:val="0"/>
          <w:sz w:val="24"/>
        </w:rPr>
      </w:pPr>
      <w:r>
        <w:rPr>
          <w:rFonts w:hint="eastAsia" w:ascii="宋体" w:hAnsi="宋体" w:cs="宋体"/>
          <w:kern w:val="0"/>
          <w:sz w:val="24"/>
        </w:rPr>
        <w:t>2.2数据电子备份投标文件（U盘）：以U盘形式提供的数据电子备份投标文件格式及内容须与政采云平台项目采购-电子交易操作指南中制作、加密并递交的电子投标文件格式及内容一致。</w:t>
      </w:r>
      <w:r>
        <w:rPr>
          <w:rFonts w:hint="eastAsia" w:ascii="宋体" w:hAnsi="宋体" w:cs="宋体"/>
          <w:b/>
          <w:bCs/>
          <w:kern w:val="0"/>
          <w:sz w:val="24"/>
        </w:rPr>
        <w:t>递交主要有以下两种方式：</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2.2.1因疫情原因，本项目原则上采用不见面的形式开标，数据电子备份投标文件（U盘）应通过邮寄快递方式送达（原则上邮寄公司统一采用</w:t>
      </w:r>
      <w:r>
        <w:rPr>
          <w:rFonts w:hint="eastAsia" w:ascii="宋体" w:hAnsi="宋体" w:cs="宋体"/>
          <w:kern w:val="0"/>
          <w:sz w:val="24"/>
          <w:lang w:eastAsia="zh-CN"/>
        </w:rPr>
        <w:t>顺丰</w:t>
      </w:r>
      <w:r>
        <w:rPr>
          <w:rFonts w:hint="eastAsia" w:ascii="宋体" w:hAnsi="宋体" w:cs="宋体"/>
          <w:kern w:val="0"/>
          <w:sz w:val="24"/>
        </w:rPr>
        <w:t>），邮寄地址为：湖州建通工程管理有限公司[</w:t>
      </w:r>
      <w:r>
        <w:rPr>
          <w:rFonts w:hint="eastAsia" w:ascii="宋体" w:hAnsi="宋体" w:cs="宋体"/>
          <w:kern w:val="0"/>
          <w:sz w:val="24"/>
          <w:lang w:eastAsia="zh-CN"/>
        </w:rPr>
        <w:t>南浔镇泰安西路282号朱坞村综合楼十楼1001</w:t>
      </w:r>
      <w:r>
        <w:rPr>
          <w:rFonts w:hint="eastAsia" w:ascii="宋体" w:hAnsi="宋体" w:cs="宋体"/>
          <w:kern w:val="0"/>
          <w:sz w:val="24"/>
        </w:rPr>
        <w:t>]，联系电话0572-3950002，电子邮箱：</w:t>
      </w:r>
      <w:r>
        <w:rPr>
          <w:rFonts w:hint="eastAsia" w:ascii="宋体" w:hAnsi="宋体" w:cs="宋体"/>
          <w:kern w:val="0"/>
          <w:sz w:val="24"/>
          <w:lang w:eastAsia="zh-CN"/>
        </w:rPr>
        <w:t>1172152788</w:t>
      </w:r>
      <w:r>
        <w:rPr>
          <w:rFonts w:hint="eastAsia" w:ascii="宋体" w:hAnsi="宋体" w:cs="宋体"/>
          <w:kern w:val="0"/>
          <w:sz w:val="24"/>
        </w:rPr>
        <w:t>@qq.co</w:t>
      </w:r>
      <w:r>
        <w:rPr>
          <w:rFonts w:hint="eastAsia" w:ascii="宋体" w:hAnsi="宋体" w:cs="宋体"/>
          <w:kern w:val="0"/>
          <w:sz w:val="24"/>
          <w:lang w:val="en-US" w:eastAsia="zh-CN"/>
        </w:rPr>
        <w:t>m。邮寄截止时间：供应商应于2022年</w:t>
      </w:r>
      <w:r>
        <w:rPr>
          <w:rFonts w:hint="eastAsia" w:ascii="宋体" w:hAnsi="宋体" w:cs="宋体"/>
          <w:color w:val="0000FF"/>
          <w:kern w:val="0"/>
          <w:sz w:val="24"/>
          <w:lang w:val="en-US" w:eastAsia="zh-CN"/>
        </w:rPr>
        <w:t>06月06日10:00</w:t>
      </w:r>
      <w:r>
        <w:rPr>
          <w:rFonts w:hint="eastAsia" w:ascii="宋体" w:hAnsi="宋体" w:cs="宋体"/>
          <w:kern w:val="0"/>
          <w:sz w:val="24"/>
          <w:lang w:val="en-US" w:eastAsia="zh-CN"/>
        </w:rPr>
        <w:t>时前准时送达，逾期不予受理。截止开标时间前，采购人由二名人员（一名</w:t>
      </w:r>
      <w:r>
        <w:rPr>
          <w:rFonts w:hint="eastAsia" w:ascii="宋体" w:hAnsi="宋体" w:cs="宋体"/>
          <w:kern w:val="0"/>
          <w:sz w:val="24"/>
        </w:rPr>
        <w:t>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2.2.2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40" w:lineRule="exact"/>
        <w:ind w:firstLine="482" w:firstLineChars="200"/>
        <w:jc w:val="left"/>
        <w:rPr>
          <w:rFonts w:ascii="宋体" w:hAnsi="宋体" w:cs="宋体"/>
          <w:kern w:val="0"/>
          <w:sz w:val="24"/>
          <w:highlight w:val="yellow"/>
        </w:rPr>
      </w:pPr>
      <w:r>
        <w:rPr>
          <w:rFonts w:hint="eastAsia" w:ascii="宋体" w:hAnsi="宋体" w:cs="宋体"/>
          <w:b/>
          <w:kern w:val="0"/>
          <w:sz w:val="24"/>
        </w:rPr>
        <w:t>注：1）供应商应权衡利弊考虑是否提供数据电子备份投标文件（U盘），采购人及采购代理机构不做强制性要求，若因下一条款（第3条）原因</w:t>
      </w:r>
      <w:r>
        <w:rPr>
          <w:rFonts w:hint="eastAsia" w:ascii="宋体" w:hAnsi="宋体" w:cs="宋体"/>
          <w:b/>
          <w:kern w:val="0"/>
          <w:sz w:val="24"/>
          <w:lang w:eastAsia="zh-CN"/>
        </w:rPr>
        <w:t>需</w:t>
      </w:r>
      <w:r>
        <w:rPr>
          <w:rFonts w:hint="eastAsia" w:ascii="宋体" w:hAnsi="宋体" w:cs="宋体"/>
          <w:b/>
          <w:kern w:val="0"/>
          <w:sz w:val="24"/>
        </w:rPr>
        <w:t>启用数据电子备份投标文件（U盘）时，而供应商未提供的，视为放弃投标资格，作无效标处理；2）供应商应对提供的数据电子备份投标文件（U盘）进行加密处理，若需要启用数据电子备份投标文件（U盘）时，再由供应商告知采购人及采购代理机构加密信息进行解密；3）若供应商未提供数据电子备份投标文件（U盘），招标公告及招标文件中关于数据电子备份投标文件（U盘）的要求及内容不再适用。</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3、CA锁解密时间为开标当日投标截止时间后，各供应商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bCs/>
          <w:kern w:val="0"/>
          <w:sz w:val="24"/>
        </w:rPr>
        <w:t>完成CA数字证书办理预计一周左右，建议各供应商自行把握时间</w:t>
      </w:r>
      <w:r>
        <w:rPr>
          <w:rFonts w:hint="eastAsia" w:ascii="宋体" w:hAnsi="宋体" w:cs="宋体"/>
          <w:kern w:val="0"/>
          <w:sz w:val="24"/>
        </w:rPr>
        <w:t>，办理流程详见http://www.zjzfcg.gov.cn/bidClientTemplate/2019-05-27/12945.html），并</w:t>
      </w:r>
      <w:r>
        <w:rPr>
          <w:rFonts w:hint="eastAsia" w:ascii="宋体" w:hAnsi="宋体" w:cs="宋体"/>
          <w:kern w:val="0"/>
          <w:sz w:val="24"/>
          <w:lang w:eastAsia="zh-CN"/>
        </w:rPr>
        <w:t>登录</w:t>
      </w:r>
      <w:r>
        <w:rPr>
          <w:rFonts w:hint="eastAsia" w:ascii="宋体" w:hAnsi="宋体" w:cs="宋体"/>
          <w:kern w:val="0"/>
          <w:sz w:val="24"/>
        </w:rPr>
        <w:t>“浙江政府采购网”（http://zfcg.czt.zj.gov.cn/），进入“下载专区”下载“电子交易客户端”，制作投标文件。</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5、供应商须将制作、加密后的电子版投标文件于投标截止时间前上传到政采云系统中，超过投标截止时间上传的，均按无效标处理。</w:t>
      </w:r>
    </w:p>
    <w:p>
      <w:pPr>
        <w:widowControl/>
        <w:spacing w:line="540" w:lineRule="exact"/>
        <w:ind w:left="59" w:leftChars="21" w:right="60" w:firstLine="480" w:firstLineChars="200"/>
        <w:jc w:val="left"/>
        <w:rPr>
          <w:rFonts w:ascii="宋体" w:hAnsi="宋体" w:cs="宋体"/>
          <w:kern w:val="0"/>
          <w:sz w:val="24"/>
        </w:rPr>
      </w:pPr>
      <w:r>
        <w:rPr>
          <w:rFonts w:hint="eastAsia" w:ascii="宋体" w:hAnsi="宋体" w:cs="宋体"/>
          <w:kern w:val="0"/>
          <w:sz w:val="24"/>
        </w:rPr>
        <w:t>6、供应商通过政采云平台电子投标工具制作投标文件，电子投标工具请供应商自行前往浙江省政府采购网下载并安装，（下载网址：http://www.zjzfcg.gov.cn/bidClientTemplate/2019-09-24/12975.html），供应商电子交易操作指南详见网址：</w:t>
      </w:r>
      <w:r>
        <w:fldChar w:fldCharType="begin"/>
      </w:r>
      <w:r>
        <w:instrText xml:space="preserve"> HYPERLINK "https://help.zcygov.cn/web/site_2/2018/12-28/2573.html）。" </w:instrText>
      </w:r>
      <w:r>
        <w:fldChar w:fldCharType="separate"/>
      </w:r>
      <w:r>
        <w:rPr>
          <w:rFonts w:hint="eastAsia" w:ascii="宋体" w:hAnsi="宋体" w:cs="宋体"/>
          <w:kern w:val="0"/>
          <w:sz w:val="24"/>
        </w:rPr>
        <w:t>https://help.zcygov.cn/web/site_2/2018/12-28/2573.html）。</w:t>
      </w:r>
      <w:r>
        <w:rPr>
          <w:rFonts w:hint="eastAsia" w:ascii="宋体" w:hAnsi="宋体" w:cs="宋体"/>
          <w:kern w:val="0"/>
          <w:sz w:val="24"/>
        </w:rPr>
        <w:fldChar w:fldCharType="end"/>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7、按照“不见面、少接触”的原则，本项目原则上采取“不见面”形式进行开评标活动</w:t>
      </w:r>
      <w:r>
        <w:rPr>
          <w:rFonts w:hint="eastAsia" w:ascii="宋体" w:hAnsi="宋体" w:cs="宋体"/>
          <w:kern w:val="0"/>
          <w:sz w:val="24"/>
          <w:lang w:eastAsia="zh-CN"/>
        </w:rPr>
        <w:t>，</w:t>
      </w:r>
      <w:r>
        <w:rPr>
          <w:rFonts w:hint="eastAsia" w:ascii="宋体" w:hAnsi="宋体" w:cs="宋体"/>
          <w:b/>
          <w:bCs/>
          <w:kern w:val="0"/>
          <w:sz w:val="24"/>
        </w:rPr>
        <w:t>法定代表人或其授权代表</w:t>
      </w:r>
      <w:r>
        <w:rPr>
          <w:rFonts w:hint="eastAsia" w:ascii="宋体" w:hAnsi="宋体" w:cs="宋体"/>
          <w:b/>
          <w:bCs/>
          <w:kern w:val="0"/>
          <w:sz w:val="24"/>
          <w:lang w:eastAsia="zh-CN"/>
        </w:rPr>
        <w:t>无需</w:t>
      </w:r>
      <w:r>
        <w:rPr>
          <w:rFonts w:hint="eastAsia" w:ascii="宋体" w:hAnsi="宋体" w:cs="宋体"/>
          <w:b/>
          <w:bCs/>
          <w:kern w:val="0"/>
          <w:sz w:val="24"/>
        </w:rPr>
        <w:t>到场，在线响应即可</w:t>
      </w:r>
      <w:r>
        <w:rPr>
          <w:rFonts w:hint="eastAsia" w:ascii="宋体" w:hAnsi="宋体" w:cs="宋体"/>
          <w:kern w:val="0"/>
          <w:sz w:val="24"/>
        </w:rPr>
        <w:t xml:space="preserve">（通过指定的电子邮箱、传真等），但也允许供应商派授权代表出席开标会议。 </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八、投标地址：</w:t>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1、本项目通过“政府采购云平台（www.zcygov.cn）”实行在线投标响应（电子投标）。</w:t>
      </w:r>
    </w:p>
    <w:p>
      <w:pPr>
        <w:widowControl/>
        <w:spacing w:line="540" w:lineRule="exact"/>
        <w:ind w:right="60" w:firstLine="470" w:firstLineChars="196"/>
        <w:rPr>
          <w:rFonts w:ascii="宋体" w:hAnsi="宋体" w:cs="宋体"/>
          <w:kern w:val="0"/>
          <w:sz w:val="24"/>
        </w:rPr>
      </w:pPr>
      <w:r>
        <w:rPr>
          <w:rFonts w:hint="eastAsia" w:ascii="宋体" w:hAnsi="宋体" w:cs="宋体"/>
          <w:kern w:val="0"/>
          <w:sz w:val="24"/>
        </w:rPr>
        <w:t>2、供应商应当在投标截止时间前，将生成的文件格式“.jmbs”的“电子加密投标文件”上传递交至“政府采购云平台”实行在线投标响应。投标截止时间以后上传递交的投标文件将被“政府采购云平台”拒收，作无效标处理。</w:t>
      </w:r>
    </w:p>
    <w:p>
      <w:pPr>
        <w:widowControl/>
        <w:spacing w:line="540" w:lineRule="exact"/>
        <w:ind w:right="60" w:firstLine="472" w:firstLineChars="196"/>
        <w:rPr>
          <w:rFonts w:hint="eastAsia" w:ascii="宋体" w:hAnsi="宋体" w:eastAsia="宋体" w:cs="宋体"/>
          <w:color w:val="0000FF"/>
          <w:kern w:val="0"/>
          <w:sz w:val="24"/>
          <w:lang w:eastAsia="zh-CN"/>
        </w:rPr>
      </w:pPr>
      <w:r>
        <w:rPr>
          <w:rFonts w:hint="eastAsia" w:ascii="宋体" w:hAnsi="宋体" w:cs="宋体"/>
          <w:b/>
          <w:kern w:val="0"/>
          <w:sz w:val="24"/>
        </w:rPr>
        <w:t>九、开标时间：</w:t>
      </w: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06月06日14:00</w:t>
      </w:r>
      <w:r>
        <w:rPr>
          <w:rFonts w:hint="eastAsia" w:ascii="宋体" w:hAnsi="宋体" w:cs="宋体"/>
          <w:color w:val="0000FF"/>
          <w:kern w:val="0"/>
          <w:sz w:val="24"/>
          <w:lang w:eastAsia="zh-CN"/>
        </w:rPr>
        <w:t>（北京时间）</w:t>
      </w:r>
    </w:p>
    <w:p>
      <w:pPr>
        <w:widowControl/>
        <w:spacing w:line="540" w:lineRule="exact"/>
        <w:ind w:right="60" w:firstLine="472" w:firstLineChars="196"/>
        <w:rPr>
          <w:rFonts w:ascii="宋体" w:hAnsi="宋体" w:cs="宋体"/>
          <w:kern w:val="0"/>
          <w:sz w:val="24"/>
        </w:rPr>
      </w:pPr>
      <w:r>
        <w:rPr>
          <w:rFonts w:hint="eastAsia" w:ascii="宋体" w:hAnsi="宋体" w:cs="宋体"/>
          <w:b/>
          <w:kern w:val="0"/>
          <w:sz w:val="24"/>
        </w:rPr>
        <w:t>十、开标地址：</w:t>
      </w:r>
      <w:r>
        <w:rPr>
          <w:rFonts w:hint="eastAsia" w:ascii="宋体" w:hAnsi="宋体" w:cs="宋体"/>
          <w:kern w:val="0"/>
          <w:sz w:val="24"/>
        </w:rPr>
        <w:t>湖州市公共资源交易中心2号楼二楼开标室（湖州市仁皇山片区金盖山路66号2号楼，届时详见二楼休息区电子显示屏），供应商应在投标截止时间前登入“政府采购云平台（www.zcygov.cn）”在线参与开标，并完成CA锁在线解密投标文件等相关工作。</w:t>
      </w:r>
    </w:p>
    <w:p>
      <w:pPr>
        <w:widowControl/>
        <w:spacing w:line="540" w:lineRule="exact"/>
        <w:ind w:right="60" w:firstLine="472" w:firstLineChars="196"/>
        <w:rPr>
          <w:rFonts w:ascii="宋体" w:hAnsi="宋体" w:cs="宋体"/>
          <w:kern w:val="0"/>
          <w:sz w:val="24"/>
        </w:rPr>
      </w:pPr>
      <w:r>
        <w:rPr>
          <w:rFonts w:hint="eastAsia" w:ascii="宋体" w:hAnsi="宋体" w:cs="宋体"/>
          <w:b/>
          <w:kern w:val="0"/>
          <w:sz w:val="24"/>
        </w:rPr>
        <w:t>十一、公告期限：</w:t>
      </w:r>
      <w:r>
        <w:rPr>
          <w:rFonts w:hint="eastAsia" w:ascii="宋体" w:hAnsi="宋体" w:cs="宋体"/>
          <w:kern w:val="0"/>
          <w:sz w:val="24"/>
        </w:rPr>
        <w:t>5个工作日</w:t>
      </w:r>
    </w:p>
    <w:p>
      <w:pPr>
        <w:widowControl/>
        <w:spacing w:line="540" w:lineRule="exact"/>
        <w:ind w:right="60" w:firstLine="472" w:firstLineChars="196"/>
        <w:rPr>
          <w:rFonts w:ascii="宋体" w:hAnsi="宋体" w:cs="宋体"/>
          <w:b/>
          <w:kern w:val="0"/>
          <w:sz w:val="24"/>
        </w:rPr>
      </w:pPr>
      <w:r>
        <w:rPr>
          <w:rFonts w:hint="eastAsia" w:ascii="宋体" w:hAnsi="宋体" w:cs="宋体"/>
          <w:b/>
          <w:kern w:val="0"/>
          <w:sz w:val="24"/>
        </w:rPr>
        <w:t>十二、其他事项：</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1、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CA锁，供应商在使用系统进行投标的过程中遇到涉及平台使用的任何问题，可致电政采云平台技术支持热线咨询，联系方式：400-881-7190。其中数据电子备份投标文件（U盘）在投标截止时间前于开标现场以密封、包装的形式提供。</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2、供应商如认为招标文件表述不清晰、存在歧视性或者其他违法内容的，可以在知道或者应知其权益受到损害之日起 7 个工作日内，以书面形式向采购人、采购代理机构提出质疑，根据《中华人民共和国财政部令第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3、潜在供应商已依法获取（</w:t>
      </w:r>
      <w:r>
        <w:rPr>
          <w:rFonts w:hint="eastAsia" w:ascii="宋体" w:hAnsi="宋体" w:cs="宋体"/>
          <w:b/>
          <w:kern w:val="0"/>
          <w:sz w:val="24"/>
          <w:u w:val="single"/>
        </w:rPr>
        <w:t>依法获取指：供应商按本项目招标公告要求在政采云系统上获取并报名成功</w:t>
      </w:r>
      <w:r>
        <w:rPr>
          <w:rFonts w:hint="eastAsia" w:ascii="宋体" w:hAnsi="宋体" w:cs="宋体"/>
          <w:kern w:val="0"/>
          <w:sz w:val="24"/>
        </w:rPr>
        <w:t>）其可质疑的招标文件，可以对该文件提出质疑。未按照规定方式依法获取招标文件的，不得对招标文件提起质疑投诉。</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4、答疑内容是招标文件的组成部分，并将在网上发布补充（答疑、澄清）文件，潜在供应商应自行关注网站公告，采购人不再一一通知，供应商因自身贻误行为导致投标失效的，责任自负。</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5、参与政府采购项目的注册供应商，需登录浙江政府采购云平台（http://www.zcygov.cn）进行网上报名，尚未注册的供应商应当先在浙江政府采购云平台上申请注册，注册终审通过后再进行网上报名。</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6、本项目公告发布网站：</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6.1浙江政府采购网：http://zfcg.czt.zj.gov.cn/</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6.2湖州市公共资源交易信息网：http://ggzy.huzhou.gov.cn/HZfront/-“政府采购”-“分散采购”模块</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6.3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设备。具体操作方式可在“绿贷通”或“政采贷”平台网站查询，也可向“绿贷通”或“政采贷”平台电话咨询（“绿贷通”联系电话：0572-2392590、“政采贷”联系电话：0572-2151055、18698580797）。</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6.4</w:t>
      </w:r>
      <w:r>
        <w:rPr>
          <w:rFonts w:hint="eastAsia" w:ascii="宋体" w:hAnsi="宋体" w:cs="宋体"/>
          <w:b/>
          <w:bCs/>
          <w:kern w:val="0"/>
          <w:sz w:val="24"/>
        </w:rPr>
        <w:t>本项目是否专门面向中小企业采购：</w:t>
      </w:r>
      <w:r>
        <w:rPr>
          <w:rFonts w:hint="eastAsia" w:ascii="宋体" w:hAnsi="宋体" w:cs="宋体"/>
          <w:b/>
          <w:bCs/>
          <w:kern w:val="0"/>
          <w:sz w:val="24"/>
          <w:lang w:eastAsia="zh-CN"/>
        </w:rPr>
        <w:t>否</w:t>
      </w:r>
      <w:r>
        <w:rPr>
          <w:rFonts w:hint="eastAsia" w:ascii="宋体" w:hAnsi="宋体" w:cs="宋体"/>
          <w:kern w:val="0"/>
          <w:sz w:val="24"/>
        </w:rPr>
        <w:t>。</w:t>
      </w:r>
    </w:p>
    <w:p>
      <w:pPr>
        <w:widowControl/>
        <w:spacing w:line="540" w:lineRule="exact"/>
        <w:ind w:right="60" w:firstLine="482" w:firstLineChars="200"/>
        <w:jc w:val="left"/>
        <w:rPr>
          <w:rFonts w:ascii="宋体" w:hAnsi="宋体" w:cs="宋体"/>
          <w:b/>
          <w:kern w:val="0"/>
          <w:sz w:val="24"/>
        </w:rPr>
      </w:pPr>
      <w:r>
        <w:rPr>
          <w:rFonts w:hint="eastAsia" w:ascii="宋体" w:hAnsi="宋体" w:cs="宋体"/>
          <w:b/>
          <w:kern w:val="0"/>
          <w:sz w:val="24"/>
        </w:rPr>
        <w:t>十三 、告知事项：</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1、为贯彻落实新型冠状病毒感染的肺炎疫情防控工作要求，按照《财政部办公厅关于疫情防控采购便利化的通知》（财办库〔2020〕23 号）、《浙江省财政厅关于做好新型冠状病毒感染的肺炎疫情防控期间政府采购管理工作的通知》（浙财采监[2020]1 号）、《浙江省政府采购中心关于新型冠状病毒感染的肺炎疫情防控期间开评标管理暂行办法》，按照“不见面、少接触”的原则，疫情防控期采购过程实行邮寄投标文件模式，供应商通过邮寄快递方式送达响应文件，采购公告发布之日至开启响应文件的时间延长，给供应商留足响应文件邮寄时间，采购人或代理机构做好响应文件签收记录并及时告知供应商；采购组织机构接收响应文件至现场开启响应文件全过程应接受监控；采购单位派出工作人员进行现场监督的同时，采购组织机构积极创造条件让供应商远程参与监督；评审中需要供应商对投标、响应文件作出澄清、说明或者补正的，评审小组可要求供应商在合理期限内（不少于半小时）通过电子邮件、传真等书面形式作出。</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b/>
          <w:bCs/>
          <w:kern w:val="0"/>
          <w:sz w:val="24"/>
        </w:rPr>
        <w:t>现场防疫方案：</w:t>
      </w:r>
      <w:r>
        <w:rPr>
          <w:rFonts w:hint="eastAsia" w:ascii="宋体" w:hAnsi="宋体" w:cs="宋体"/>
          <w:kern w:val="0"/>
          <w:sz w:val="24"/>
        </w:rPr>
        <w:t>做好现场防疫措施，加强采购活动场所防护：一是建立登记问询制度。采购人会同交易中心按照疫情防控一级响应的有关要求，做好开评标活动现场人员信息登记、体温检测、口罩佩戴手部卫生消毒等各项工作，并询问近14 天内的旅行史特别是较重疫区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 进行清理消毒工作。尽可能减少现场人数、加大座位间隔、缩短工作时间。参加政府采购活动的评审专家及采购人、采购代理机构工作人员均需现场签署防疫承诺书，做好个人防护，严格执行疫情报告、人员隔离等要求。</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参加人员，请自觉做好个人防护工作，必须全程佩戴口罩（自备），听从交易中心工作人员引导，必须提供“一证一码”，即：身份证、“湖州健康码”（个人支付宝或浙里办APP中申领），主动配合做好体温测量等各项疫情防控措施。供应商若为省外的，供应商代表在持有“湖州健康码”的同时，须在支付宝 APP 在线申请入浙通行申报。</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sz w:val="24"/>
        </w:rPr>
        <w:t>“湖州健康码”显示为绿色可进入交易中心，“湖州健康码”显示为黄色、红色或者现场测量体温高于37.2℃且不符合防控管理要求的人员，一律谢绝进入交易中心参加开标活动</w:t>
      </w:r>
      <w:r>
        <w:rPr>
          <w:rFonts w:hint="eastAsia" w:ascii="宋体" w:hAnsi="宋体" w:cs="宋体"/>
          <w:kern w:val="0"/>
          <w:sz w:val="24"/>
        </w:rPr>
        <w:t>。</w:t>
      </w:r>
    </w:p>
    <w:p>
      <w:pPr>
        <w:widowControl/>
        <w:spacing w:line="540" w:lineRule="exact"/>
        <w:ind w:right="60" w:firstLine="480" w:firstLineChars="200"/>
        <w:jc w:val="left"/>
        <w:rPr>
          <w:rFonts w:ascii="宋体" w:hAnsi="宋体" w:cs="宋体"/>
          <w:kern w:val="0"/>
          <w:sz w:val="24"/>
        </w:rPr>
      </w:pPr>
      <w:r>
        <w:rPr>
          <w:rFonts w:hint="eastAsia" w:ascii="宋体" w:hAnsi="宋体" w:cs="宋体"/>
          <w:kern w:val="0"/>
          <w:sz w:val="24"/>
        </w:rPr>
        <w:t>5、</w:t>
      </w:r>
      <w:r>
        <w:rPr>
          <w:rFonts w:hint="eastAsia" w:ascii="宋体" w:hAnsi="宋体" w:cs="宋体"/>
          <w:sz w:val="24"/>
        </w:rPr>
        <w:t>所有进入湖州市公共资源交易中心的相关人员应自觉遵守国家以及省、市、区有关疫情防控的其他规定</w:t>
      </w:r>
      <w:r>
        <w:rPr>
          <w:rFonts w:hint="eastAsia" w:ascii="宋体" w:hAnsi="宋体" w:cs="宋体"/>
          <w:kern w:val="0"/>
          <w:sz w:val="24"/>
        </w:rPr>
        <w:t>。</w:t>
      </w:r>
    </w:p>
    <w:p>
      <w:pPr>
        <w:widowControl/>
        <w:spacing w:line="540" w:lineRule="exact"/>
        <w:ind w:left="59" w:leftChars="21" w:right="60" w:firstLine="472" w:firstLineChars="196"/>
        <w:rPr>
          <w:rFonts w:ascii="宋体" w:hAnsi="宋体" w:cs="宋体"/>
          <w:kern w:val="0"/>
          <w:sz w:val="24"/>
        </w:rPr>
      </w:pPr>
      <w:r>
        <w:rPr>
          <w:rFonts w:hint="eastAsia" w:ascii="宋体" w:hAnsi="宋体" w:cs="宋体"/>
          <w:b/>
          <w:kern w:val="0"/>
          <w:sz w:val="24"/>
        </w:rPr>
        <w:t>十四、联系方式：</w:t>
      </w:r>
    </w:p>
    <w:p>
      <w:pPr>
        <w:snapToGrid w:val="0"/>
        <w:spacing w:line="500" w:lineRule="exact"/>
        <w:ind w:firstLine="420"/>
        <w:rPr>
          <w:rFonts w:hint="eastAsia" w:ascii="宋体" w:hAnsi="宋体" w:eastAsia="宋体" w:cs="宋体"/>
          <w:sz w:val="24"/>
          <w:lang w:eastAsia="zh-CN"/>
        </w:rPr>
      </w:pPr>
      <w:r>
        <w:rPr>
          <w:rFonts w:hint="eastAsia" w:ascii="宋体" w:hAnsi="宋体" w:cs="宋体"/>
          <w:kern w:val="0"/>
          <w:sz w:val="24"/>
        </w:rPr>
        <w:t>1、</w:t>
      </w:r>
      <w:r>
        <w:rPr>
          <w:rFonts w:hint="eastAsia" w:ascii="宋体" w:hAnsi="宋体" w:cs="宋体"/>
          <w:sz w:val="24"/>
        </w:rPr>
        <w:t>采购人名称：</w:t>
      </w:r>
      <w:r>
        <w:rPr>
          <w:rFonts w:hint="eastAsia" w:ascii="宋体" w:hAnsi="宋体" w:cs="宋体"/>
          <w:sz w:val="24"/>
          <w:lang w:eastAsia="zh-CN"/>
        </w:rPr>
        <w:t>湖州市南浔开发区实验幼儿园</w:t>
      </w:r>
    </w:p>
    <w:p>
      <w:pPr>
        <w:snapToGrid w:val="0"/>
        <w:spacing w:line="500" w:lineRule="exact"/>
        <w:ind w:firstLine="42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屠女士</w:t>
      </w:r>
      <w:r>
        <w:rPr>
          <w:rFonts w:hint="eastAsia" w:ascii="宋体" w:hAnsi="宋体" w:cs="宋体"/>
          <w:sz w:val="24"/>
        </w:rPr>
        <w:t xml:space="preserve"> </w:t>
      </w:r>
    </w:p>
    <w:p>
      <w:pPr>
        <w:snapToGrid w:val="0"/>
        <w:spacing w:line="500" w:lineRule="exact"/>
        <w:ind w:firstLine="420"/>
        <w:rPr>
          <w:rFonts w:hint="eastAsia" w:ascii="宋体" w:hAnsi="宋体" w:cs="宋体"/>
          <w:sz w:val="24"/>
        </w:rPr>
      </w:pPr>
      <w:r>
        <w:rPr>
          <w:rFonts w:hint="eastAsia" w:ascii="宋体" w:hAnsi="宋体" w:cs="宋体"/>
          <w:sz w:val="24"/>
        </w:rPr>
        <w:t>联系电话：0572-3032901</w:t>
      </w:r>
    </w:p>
    <w:p>
      <w:pPr>
        <w:snapToGrid w:val="0"/>
        <w:spacing w:line="500" w:lineRule="exact"/>
        <w:ind w:firstLine="420"/>
        <w:rPr>
          <w:rFonts w:hint="eastAsia" w:ascii="宋体" w:hAnsi="宋体" w:cs="宋体"/>
          <w:sz w:val="24"/>
        </w:rPr>
      </w:pPr>
      <w:r>
        <w:rPr>
          <w:rFonts w:hint="eastAsia" w:ascii="宋体" w:hAnsi="宋体" w:cs="宋体"/>
          <w:sz w:val="24"/>
        </w:rPr>
        <w:t xml:space="preserve">地址：湖州市南浔区东迁强华路 </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2、采购代理机构名称：湖州建通工程管理有限公司</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曹</w:t>
      </w:r>
      <w:r>
        <w:rPr>
          <w:rFonts w:hint="eastAsia" w:ascii="宋体" w:hAnsi="宋体" w:cs="宋体"/>
          <w:kern w:val="0"/>
          <w:sz w:val="24"/>
        </w:rPr>
        <w:t>女士</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联系电话：0572-3950002</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lang w:eastAsia="zh-CN"/>
        </w:rPr>
        <w:t>南浔镇泰安西路282号</w:t>
      </w:r>
      <w:r>
        <w:rPr>
          <w:rFonts w:hint="eastAsia" w:ascii="宋体" w:hAnsi="宋体" w:cs="宋体"/>
          <w:kern w:val="0"/>
          <w:sz w:val="24"/>
        </w:rPr>
        <w:t>朱坞村综合楼十楼1001</w:t>
      </w:r>
    </w:p>
    <w:p>
      <w:pPr>
        <w:widowControl/>
        <w:spacing w:line="540" w:lineRule="exact"/>
        <w:ind w:left="59" w:leftChars="21" w:right="60" w:firstLine="470" w:firstLineChars="196"/>
        <w:rPr>
          <w:rFonts w:hint="eastAsia" w:ascii="宋体" w:hAnsi="宋体" w:cs="宋体"/>
          <w:kern w:val="0"/>
          <w:sz w:val="24"/>
        </w:rPr>
      </w:pPr>
      <w:r>
        <w:rPr>
          <w:rFonts w:hint="eastAsia" w:ascii="宋体" w:hAnsi="宋体" w:cs="宋体"/>
          <w:kern w:val="0"/>
          <w:sz w:val="24"/>
        </w:rPr>
        <w:t>3、供应商质疑函接收人：</w:t>
      </w:r>
      <w:r>
        <w:rPr>
          <w:rFonts w:hint="eastAsia" w:ascii="宋体" w:hAnsi="宋体" w:cs="宋体"/>
          <w:kern w:val="0"/>
          <w:sz w:val="24"/>
          <w:lang w:eastAsia="zh-CN"/>
        </w:rPr>
        <w:t>李</w:t>
      </w:r>
      <w:r>
        <w:rPr>
          <w:rFonts w:hint="eastAsia" w:ascii="宋体" w:hAnsi="宋体" w:cs="宋体"/>
          <w:kern w:val="0"/>
          <w:sz w:val="24"/>
        </w:rPr>
        <w:t>女士</w:t>
      </w:r>
    </w:p>
    <w:p>
      <w:pPr>
        <w:widowControl/>
        <w:spacing w:line="540" w:lineRule="exact"/>
        <w:ind w:left="59" w:leftChars="21" w:right="60" w:firstLine="470" w:firstLineChars="196"/>
        <w:rPr>
          <w:rFonts w:hint="default" w:ascii="宋体" w:hAnsi="宋体" w:eastAsia="宋体" w:cs="宋体"/>
          <w:kern w:val="0"/>
          <w:sz w:val="24"/>
          <w:lang w:val="en-US" w:eastAsia="zh-CN"/>
        </w:rPr>
      </w:pPr>
      <w:r>
        <w:rPr>
          <w:rFonts w:hint="eastAsia" w:ascii="宋体" w:hAnsi="宋体" w:cs="宋体"/>
          <w:kern w:val="0"/>
          <w:sz w:val="24"/>
        </w:rPr>
        <w:t>联系电话：</w:t>
      </w:r>
      <w:r>
        <w:rPr>
          <w:rFonts w:hint="eastAsia" w:ascii="宋体" w:hAnsi="宋体" w:cs="宋体"/>
          <w:kern w:val="0"/>
          <w:sz w:val="24"/>
          <w:lang w:val="en-US" w:eastAsia="zh-CN"/>
        </w:rPr>
        <w:t>18767226604</w:t>
      </w:r>
    </w:p>
    <w:p>
      <w:pPr>
        <w:widowControl/>
        <w:numPr>
          <w:ilvl w:val="0"/>
          <w:numId w:val="3"/>
        </w:numPr>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同级政府采购监督管理部门名称：湖州市南浔区财政局</w:t>
      </w:r>
    </w:p>
    <w:p>
      <w:pPr>
        <w:widowControl/>
        <w:spacing w:line="540" w:lineRule="exact"/>
        <w:ind w:left="608" w:leftChars="200" w:right="60" w:hanging="48" w:hangingChars="20"/>
        <w:rPr>
          <w:rFonts w:ascii="宋体" w:hAnsi="宋体" w:cs="宋体"/>
          <w:kern w:val="0"/>
          <w:sz w:val="24"/>
        </w:rPr>
      </w:pPr>
      <w:r>
        <w:rPr>
          <w:rFonts w:hint="eastAsia" w:ascii="宋体" w:hAnsi="宋体" w:cs="宋体"/>
          <w:kern w:val="0"/>
          <w:sz w:val="24"/>
        </w:rPr>
        <w:t>联系人：孙先生</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监督投诉电话：</w:t>
      </w:r>
      <w:r>
        <w:rPr>
          <w:rFonts w:ascii="宋体" w:hAnsi="宋体" w:cs="宋体"/>
          <w:kern w:val="0"/>
          <w:sz w:val="24"/>
        </w:rPr>
        <w:t>0572-</w:t>
      </w:r>
      <w:r>
        <w:rPr>
          <w:rFonts w:hint="eastAsia" w:ascii="宋体" w:hAnsi="宋体" w:cs="宋体"/>
          <w:kern w:val="0"/>
          <w:sz w:val="24"/>
        </w:rPr>
        <w:t>3026731</w:t>
      </w:r>
    </w:p>
    <w:p>
      <w:pPr>
        <w:widowControl/>
        <w:spacing w:line="540" w:lineRule="exact"/>
        <w:ind w:left="59" w:leftChars="21" w:right="60" w:firstLine="470" w:firstLineChars="196"/>
        <w:rPr>
          <w:rFonts w:ascii="宋体" w:hAnsi="宋体" w:cs="宋体"/>
          <w:kern w:val="0"/>
          <w:sz w:val="24"/>
        </w:rPr>
      </w:pPr>
      <w:r>
        <w:rPr>
          <w:rFonts w:hint="eastAsia" w:ascii="宋体" w:hAnsi="宋体" w:cs="宋体"/>
          <w:kern w:val="0"/>
          <w:sz w:val="24"/>
        </w:rPr>
        <w:t>地址：湖州市南浔区向阳路601号</w:t>
      </w:r>
    </w:p>
    <w:p>
      <w:pPr>
        <w:widowControl/>
        <w:spacing w:line="540" w:lineRule="exact"/>
        <w:ind w:left="59" w:leftChars="21" w:right="60" w:firstLine="470" w:firstLineChars="196"/>
        <w:rPr>
          <w:rFonts w:ascii="宋体" w:hAnsi="宋体" w:cs="宋体"/>
          <w:kern w:val="0"/>
          <w:sz w:val="24"/>
        </w:rPr>
      </w:pPr>
    </w:p>
    <w:p>
      <w:pPr>
        <w:widowControl/>
        <w:spacing w:line="540" w:lineRule="exact"/>
        <w:ind w:left="59" w:leftChars="21" w:right="60" w:firstLine="470" w:firstLineChars="196"/>
        <w:rPr>
          <w:rFonts w:ascii="宋体" w:hAnsi="宋体" w:cs="宋体"/>
          <w:kern w:val="0"/>
          <w:sz w:val="24"/>
        </w:rPr>
      </w:pPr>
    </w:p>
    <w:p>
      <w:pPr>
        <w:widowControl/>
        <w:spacing w:line="540" w:lineRule="exact"/>
        <w:ind w:left="81" w:leftChars="29" w:right="60" w:firstLine="4560" w:firstLineChars="1900"/>
        <w:jc w:val="right"/>
        <w:rPr>
          <w:rFonts w:hint="eastAsia" w:ascii="宋体" w:hAnsi="宋体" w:eastAsia="宋体" w:cs="宋体"/>
          <w:kern w:val="0"/>
          <w:sz w:val="24"/>
          <w:lang w:eastAsia="zh-CN"/>
        </w:rPr>
      </w:pPr>
      <w:r>
        <w:rPr>
          <w:rFonts w:hint="eastAsia" w:ascii="宋体" w:hAnsi="宋体" w:cs="宋体"/>
          <w:kern w:val="0"/>
          <w:sz w:val="24"/>
          <w:lang w:eastAsia="zh-CN"/>
        </w:rPr>
        <w:t>湖州市南浔开发区实验幼儿园</w:t>
      </w:r>
    </w:p>
    <w:p>
      <w:pPr>
        <w:widowControl/>
        <w:spacing w:line="540" w:lineRule="exact"/>
        <w:ind w:left="81" w:leftChars="29" w:right="60" w:firstLine="4560" w:firstLineChars="1900"/>
        <w:jc w:val="right"/>
        <w:rPr>
          <w:rFonts w:ascii="宋体" w:hAnsi="宋体" w:cs="宋体"/>
          <w:kern w:val="0"/>
          <w:sz w:val="24"/>
        </w:rPr>
      </w:pPr>
      <w:r>
        <w:rPr>
          <w:rFonts w:hint="eastAsia" w:ascii="宋体" w:hAnsi="宋体" w:cs="宋体"/>
          <w:kern w:val="0"/>
          <w:sz w:val="24"/>
        </w:rPr>
        <w:t>湖州建通工程管理有限公司</w:t>
      </w:r>
    </w:p>
    <w:p>
      <w:pPr>
        <w:widowControl/>
        <w:spacing w:line="540" w:lineRule="exact"/>
        <w:ind w:left="81" w:leftChars="29" w:right="60" w:firstLine="4560" w:firstLineChars="1900"/>
        <w:jc w:val="right"/>
        <w:rPr>
          <w:rFonts w:hint="eastAsia" w:ascii="宋体" w:hAnsi="宋体" w:cs="宋体"/>
          <w:color w:val="0000FF"/>
          <w:kern w:val="0"/>
          <w:sz w:val="24"/>
        </w:rPr>
      </w:pPr>
      <w:r>
        <w:rPr>
          <w:rFonts w:hint="eastAsia" w:ascii="宋体" w:hAnsi="宋体" w:cs="宋体"/>
          <w:color w:val="0000FF"/>
          <w:kern w:val="0"/>
          <w:sz w:val="24"/>
        </w:rPr>
        <w:t>202</w:t>
      </w:r>
      <w:r>
        <w:rPr>
          <w:rFonts w:hint="eastAsia" w:ascii="宋体" w:hAnsi="宋体" w:cs="宋体"/>
          <w:color w:val="0000FF"/>
          <w:kern w:val="0"/>
          <w:sz w:val="24"/>
          <w:lang w:val="en-US" w:eastAsia="zh-CN"/>
        </w:rPr>
        <w:t>2</w:t>
      </w:r>
      <w:r>
        <w:rPr>
          <w:rFonts w:hint="eastAsia" w:ascii="宋体" w:hAnsi="宋体" w:cs="宋体"/>
          <w:color w:val="0000FF"/>
          <w:kern w:val="0"/>
          <w:sz w:val="24"/>
        </w:rPr>
        <w:t>年</w:t>
      </w:r>
      <w:r>
        <w:rPr>
          <w:rFonts w:hint="eastAsia" w:ascii="宋体" w:hAnsi="宋体" w:cs="宋体"/>
          <w:color w:val="0000FF"/>
          <w:kern w:val="0"/>
          <w:sz w:val="24"/>
          <w:lang w:val="en-US" w:eastAsia="zh-CN"/>
        </w:rPr>
        <w:t>05</w:t>
      </w:r>
      <w:r>
        <w:rPr>
          <w:rFonts w:hint="eastAsia" w:ascii="宋体" w:hAnsi="宋体" w:cs="宋体"/>
          <w:color w:val="0000FF"/>
          <w:kern w:val="0"/>
          <w:sz w:val="24"/>
        </w:rPr>
        <w:t>月</w:t>
      </w:r>
      <w:r>
        <w:rPr>
          <w:rFonts w:hint="eastAsia" w:ascii="宋体" w:hAnsi="宋体" w:cs="宋体"/>
          <w:color w:val="0000FF"/>
          <w:kern w:val="0"/>
          <w:sz w:val="24"/>
          <w:lang w:val="en-US" w:eastAsia="zh-CN"/>
        </w:rPr>
        <w:t>17</w:t>
      </w:r>
      <w:r>
        <w:rPr>
          <w:rFonts w:hint="eastAsia" w:ascii="宋体" w:hAnsi="宋体" w:cs="宋体"/>
          <w:color w:val="0000FF"/>
          <w:kern w:val="0"/>
          <w:sz w:val="24"/>
        </w:rPr>
        <w:t>日</w:t>
      </w:r>
      <w:bookmarkStart w:id="0" w:name="_Toc157410886"/>
    </w:p>
    <w:p>
      <w:pPr>
        <w:spacing w:line="530" w:lineRule="exact"/>
        <w:jc w:val="center"/>
        <w:rPr>
          <w:rFonts w:ascii="宋体" w:hAnsi="宋体"/>
          <w:b/>
          <w:sz w:val="36"/>
          <w:szCs w:val="36"/>
        </w:rPr>
      </w:pPr>
    </w:p>
    <w:p>
      <w:pPr>
        <w:pStyle w:val="10"/>
        <w:rPr>
          <w:rFonts w:hAnsi="宋体"/>
          <w:b/>
          <w:sz w:val="36"/>
          <w:szCs w:val="36"/>
        </w:rPr>
      </w:pPr>
    </w:p>
    <w:p>
      <w:pPr>
        <w:pStyle w:val="31"/>
        <w:ind w:firstLine="723"/>
        <w:rPr>
          <w:rFonts w:hAnsi="宋体"/>
          <w:sz w:val="36"/>
          <w:szCs w:val="36"/>
        </w:rPr>
      </w:pPr>
    </w:p>
    <w:p>
      <w:pPr>
        <w:pStyle w:val="31"/>
        <w:ind w:firstLine="723"/>
        <w:rPr>
          <w:rFonts w:hAnsi="宋体"/>
          <w:sz w:val="36"/>
          <w:szCs w:val="36"/>
        </w:rPr>
      </w:pPr>
    </w:p>
    <w:p>
      <w:pPr>
        <w:pStyle w:val="31"/>
        <w:ind w:firstLine="723"/>
        <w:rPr>
          <w:rFonts w:hAnsi="宋体"/>
          <w:sz w:val="36"/>
          <w:szCs w:val="36"/>
        </w:rPr>
      </w:pPr>
    </w:p>
    <w:p>
      <w:pPr>
        <w:spacing w:line="530" w:lineRule="exact"/>
        <w:jc w:val="center"/>
        <w:rPr>
          <w:rFonts w:hint="eastAsia" w:ascii="宋体" w:hAnsi="宋体"/>
          <w:b/>
          <w:color w:val="000000"/>
          <w:sz w:val="36"/>
          <w:szCs w:val="36"/>
        </w:rPr>
        <w:sectPr>
          <w:footerReference r:id="rId5" w:type="default"/>
          <w:pgSz w:w="11910" w:h="16840"/>
          <w:pgMar w:top="1440" w:right="1440" w:bottom="1440" w:left="1440" w:header="340" w:footer="1278" w:gutter="0"/>
          <w:pgNumType w:start="1"/>
          <w:cols w:space="720" w:num="1"/>
        </w:sectPr>
      </w:pPr>
    </w:p>
    <w:p>
      <w:pPr>
        <w:spacing w:line="530" w:lineRule="exact"/>
        <w:jc w:val="center"/>
        <w:rPr>
          <w:rFonts w:ascii="宋体" w:hAnsi="宋体"/>
          <w:b/>
          <w:color w:val="000000"/>
          <w:sz w:val="36"/>
          <w:szCs w:val="36"/>
        </w:rPr>
      </w:pPr>
      <w:r>
        <w:rPr>
          <w:rFonts w:hint="eastAsia" w:ascii="宋体" w:hAnsi="宋体"/>
          <w:b/>
          <w:color w:val="000000"/>
          <w:sz w:val="36"/>
          <w:szCs w:val="36"/>
        </w:rPr>
        <w:t>第二章  采购需求</w:t>
      </w:r>
    </w:p>
    <w:p>
      <w:pPr>
        <w:widowControl/>
        <w:numPr>
          <w:ilvl w:val="0"/>
          <w:numId w:val="0"/>
        </w:numPr>
        <w:spacing w:line="540" w:lineRule="exact"/>
        <w:ind w:right="60" w:rightChars="0"/>
        <w:rPr>
          <w:rFonts w:hint="eastAsia" w:ascii="宋体" w:hAnsi="宋体" w:cs="宋体"/>
          <w:kern w:val="0"/>
          <w:sz w:val="24"/>
        </w:rPr>
      </w:pPr>
      <w:r>
        <w:rPr>
          <w:rFonts w:hint="eastAsia" w:ascii="宋体" w:hAnsi="宋体" w:cs="宋体"/>
          <w:b/>
          <w:bCs/>
          <w:kern w:val="0"/>
          <w:sz w:val="24"/>
          <w:szCs w:val="24"/>
        </w:rPr>
        <w:t>一、采购项目名称：</w:t>
      </w:r>
      <w:r>
        <w:rPr>
          <w:rFonts w:hint="eastAsia" w:ascii="宋体" w:hAnsi="宋体" w:cs="宋体"/>
          <w:kern w:val="0"/>
          <w:sz w:val="24"/>
          <w:lang w:eastAsia="zh-CN"/>
        </w:rPr>
        <w:t>南浔开发区实验幼儿园祥瑞园区多媒体教学设备采购及安装项目</w:t>
      </w:r>
    </w:p>
    <w:p>
      <w:pPr>
        <w:widowControl/>
        <w:numPr>
          <w:ilvl w:val="0"/>
          <w:numId w:val="0"/>
        </w:numPr>
        <w:spacing w:line="540" w:lineRule="exact"/>
        <w:ind w:right="60" w:rightChars="0"/>
        <w:rPr>
          <w:rFonts w:hint="eastAsia" w:ascii="宋体" w:hAnsi="宋体" w:eastAsia="宋体" w:cs="宋体"/>
          <w:kern w:val="0"/>
          <w:sz w:val="24"/>
          <w:lang w:eastAsia="zh-CN"/>
        </w:rPr>
      </w:pPr>
      <w:r>
        <w:rPr>
          <w:rFonts w:hint="eastAsia" w:ascii="宋体" w:hAnsi="宋体" w:cs="宋体"/>
          <w:b/>
          <w:bCs/>
          <w:kern w:val="0"/>
          <w:sz w:val="24"/>
        </w:rPr>
        <w:t>二、采购项目编号：</w:t>
      </w:r>
      <w:r>
        <w:rPr>
          <w:rFonts w:hint="eastAsia" w:ascii="宋体" w:hAnsi="宋体" w:cs="宋体"/>
          <w:kern w:val="0"/>
          <w:sz w:val="24"/>
          <w:lang w:eastAsia="zh-CN"/>
        </w:rPr>
        <w:t>HZJT-2022011</w:t>
      </w:r>
    </w:p>
    <w:p>
      <w:pPr>
        <w:widowControl/>
        <w:numPr>
          <w:ilvl w:val="0"/>
          <w:numId w:val="0"/>
        </w:numPr>
        <w:spacing w:line="540" w:lineRule="exact"/>
        <w:ind w:left="1971" w:leftChars="0" w:right="60" w:rightChars="0" w:hanging="1971" w:hangingChars="818"/>
        <w:rPr>
          <w:rFonts w:hint="eastAsia" w:ascii="宋体" w:hAnsi="宋体" w:cs="宋体"/>
          <w:kern w:val="0"/>
          <w:sz w:val="24"/>
        </w:rPr>
      </w:pPr>
      <w:r>
        <w:rPr>
          <w:rFonts w:hint="eastAsia" w:ascii="宋体" w:hAnsi="宋体" w:cs="宋体"/>
          <w:b/>
          <w:bCs/>
          <w:kern w:val="0"/>
          <w:sz w:val="24"/>
        </w:rPr>
        <w:t>三、采购项目预算：</w:t>
      </w:r>
      <w:r>
        <w:rPr>
          <w:rFonts w:hint="eastAsia" w:ascii="宋体" w:hAnsi="宋体" w:cs="宋体"/>
          <w:kern w:val="0"/>
          <w:sz w:val="24"/>
        </w:rPr>
        <w:t>人民币</w:t>
      </w:r>
      <w:r>
        <w:rPr>
          <w:rFonts w:hint="eastAsia" w:ascii="宋体" w:hAnsi="宋体" w:cs="宋体"/>
          <w:b/>
          <w:bCs/>
          <w:kern w:val="0"/>
          <w:sz w:val="24"/>
          <w:highlight w:val="none"/>
          <w:lang w:val="en-US" w:eastAsia="zh-CN"/>
        </w:rPr>
        <w:t>玖拾玖万</w:t>
      </w:r>
      <w:r>
        <w:rPr>
          <w:rFonts w:hint="eastAsia" w:ascii="宋体" w:hAnsi="宋体" w:cs="宋体"/>
          <w:b/>
          <w:bCs/>
          <w:kern w:val="0"/>
          <w:sz w:val="24"/>
          <w:highlight w:val="none"/>
        </w:rPr>
        <w:t>元</w:t>
      </w:r>
      <w:r>
        <w:rPr>
          <w:rFonts w:hint="eastAsia" w:ascii="宋体" w:hAnsi="宋体" w:cs="宋体"/>
          <w:kern w:val="0"/>
          <w:sz w:val="24"/>
          <w:highlight w:val="none"/>
        </w:rPr>
        <w:t>整（￥</w:t>
      </w:r>
      <w:r>
        <w:rPr>
          <w:rFonts w:hint="eastAsia" w:ascii="宋体" w:hAnsi="宋体" w:cs="宋体"/>
          <w:b/>
          <w:bCs/>
          <w:kern w:val="0"/>
          <w:sz w:val="24"/>
          <w:highlight w:val="none"/>
          <w:lang w:val="en-US" w:eastAsia="zh-CN"/>
        </w:rPr>
        <w:t>990000</w:t>
      </w:r>
      <w:r>
        <w:rPr>
          <w:rFonts w:hint="eastAsia" w:ascii="宋体" w:hAnsi="宋体" w:cs="宋体"/>
          <w:b/>
          <w:bCs/>
          <w:kern w:val="0"/>
          <w:sz w:val="24"/>
          <w:highlight w:val="none"/>
        </w:rPr>
        <w:t>.00</w:t>
      </w:r>
      <w:r>
        <w:rPr>
          <w:rFonts w:hint="eastAsia" w:ascii="宋体" w:hAnsi="宋体" w:cs="宋体"/>
          <w:kern w:val="0"/>
          <w:sz w:val="24"/>
          <w:highlight w:val="none"/>
        </w:rPr>
        <w:t>）</w:t>
      </w:r>
      <w:r>
        <w:rPr>
          <w:rFonts w:hint="eastAsia" w:ascii="宋体" w:hAnsi="宋体" w:cs="宋体"/>
          <w:kern w:val="0"/>
          <w:sz w:val="24"/>
        </w:rPr>
        <w:t>本预算为采购最高限价，本采购预算已包含货物、运输、机械、保险、安装、调试、验收、培训、维保、服务和税金等一切费用。</w:t>
      </w:r>
    </w:p>
    <w:p>
      <w:pPr>
        <w:widowControl/>
        <w:numPr>
          <w:ilvl w:val="0"/>
          <w:numId w:val="0"/>
        </w:numPr>
        <w:spacing w:line="540" w:lineRule="exact"/>
        <w:ind w:right="60" w:rightChars="0"/>
        <w:rPr>
          <w:rFonts w:hint="eastAsia" w:ascii="宋体" w:hAnsi="宋体" w:eastAsia="宋体" w:cs="宋体"/>
          <w:kern w:val="0"/>
          <w:sz w:val="24"/>
          <w:lang w:eastAsia="zh-CN"/>
        </w:rPr>
      </w:pPr>
      <w:r>
        <w:rPr>
          <w:rFonts w:hint="eastAsia" w:ascii="宋体" w:hAnsi="宋体" w:cs="宋体"/>
          <w:b/>
          <w:bCs/>
          <w:kern w:val="0"/>
          <w:sz w:val="24"/>
          <w:lang w:val="en-US" w:eastAsia="zh-CN"/>
        </w:rPr>
        <w:t>四、</w:t>
      </w:r>
      <w:r>
        <w:rPr>
          <w:rFonts w:hint="eastAsia" w:ascii="宋体" w:hAnsi="宋体" w:cs="宋体"/>
          <w:b/>
          <w:bCs/>
          <w:kern w:val="0"/>
          <w:sz w:val="24"/>
        </w:rPr>
        <w:t>采购项目实施地点：</w:t>
      </w:r>
      <w:r>
        <w:rPr>
          <w:rFonts w:hint="eastAsia" w:ascii="宋体" w:hAnsi="宋体" w:cs="宋体"/>
          <w:kern w:val="0"/>
          <w:sz w:val="24"/>
          <w:lang w:eastAsia="zh-CN"/>
        </w:rPr>
        <w:t>湖州市南浔开发区实验幼儿园西城园区</w:t>
      </w:r>
    </w:p>
    <w:p>
      <w:pPr>
        <w:widowControl/>
        <w:numPr>
          <w:ilvl w:val="0"/>
          <w:numId w:val="0"/>
        </w:numPr>
        <w:spacing w:line="540" w:lineRule="exact"/>
        <w:ind w:right="60" w:rightChars="0"/>
        <w:rPr>
          <w:rFonts w:hint="eastAsia"/>
          <w:lang w:val="en-US" w:eastAsia="zh-CN"/>
        </w:rPr>
      </w:pPr>
      <w:r>
        <w:rPr>
          <w:rFonts w:hint="eastAsia" w:ascii="宋体" w:hAnsi="宋体" w:cs="宋体"/>
          <w:b/>
          <w:bCs/>
          <w:kern w:val="0"/>
          <w:sz w:val="24"/>
        </w:rPr>
        <w:t>五、采购项目采购清单和规格型号、技术参数、附件清单、商务要求等：</w:t>
      </w:r>
    </w:p>
    <w:p>
      <w:pPr>
        <w:rPr>
          <w:rFonts w:hint="eastAsia"/>
          <w:lang w:val="en-US" w:eastAsia="zh-CN"/>
        </w:rPr>
      </w:pPr>
    </w:p>
    <w:tbl>
      <w:tblPr>
        <w:tblStyle w:val="23"/>
        <w:tblW w:w="9825" w:type="dxa"/>
        <w:tblInd w:w="-5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1"/>
        <w:gridCol w:w="1434"/>
        <w:gridCol w:w="6169"/>
        <w:gridCol w:w="741"/>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参数要求</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多媒体办公</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一体式计算机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CPU :Intel Core I5处理器 6核12线程 主频2.0GHz以上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主板:Intel B460芯片组及以上不接受Q系列及H系列芯片组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内存:8G DDR4 2666MHz内存，提供双内存槽位；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显卡:集成显卡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硬盘:512G PCIe M.2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网卡:集成10/100/1000M以太网卡，配802.11 AC无线网卡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音频设备:内置立体声音箱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摄像头:720P摄像头，配置数字阵列麦克风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显示屏:23.8寸广视角全高清液晶显示屏(1920x1080)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键盘、鼠标:USB键盘、鼠标， 支持键盘开机功能，方便使用；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接口:≥6个USB接口（其中 2个USB3.2 Gen1接口，1个 USB 3.2Gen1 Type-C ),≥1个视频输出接口，≥1个视频输入端口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电源:外置≤90W 节能电源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机箱:支持屏幕俯仰方便维护；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安全特性:USB屏蔽技术，仅识别USB键盘、鼠标，无法识别其他USB读取设备，有效防止数据泄露；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应用软件 同一品牌电脑管理软件：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1、能够实时检测 CPU 温度、内存使用情况、网速使用情况、并且能够实时查看到主机编号以及保修信息；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2、能够对计算机进行软硬件一体化综合体检，主动发现电脑中存在的问题，并提供一键的自动化解决方案；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3、能够在线对计算机提供自动解决、人工服务等多种解决方案， 可快捷方便解决在电脑使用过程中遇到的常见问题；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4、能够智能驱动功能，快捷完成驱动程序的检测、下载、安装全流程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原厂商3年上门保修，365天无休，第二个自然日上门服务；以上服务信息原厂400/800售后电话或官网可查，厂商需提供一诺闪修及数据拯救服务；一诺闪修：当日下午4点</w:t>
            </w:r>
            <w:r>
              <w:rPr>
                <w:rFonts w:hint="eastAsia" w:ascii="宋体" w:hAnsi="宋体" w:cs="宋体"/>
                <w:i w:val="0"/>
                <w:iCs w:val="0"/>
                <w:color w:val="000000"/>
                <w:kern w:val="0"/>
                <w:sz w:val="21"/>
                <w:szCs w:val="21"/>
                <w:u w:val="none"/>
                <w:lang w:val="en-US" w:eastAsia="zh-CN" w:bidi="ar"/>
              </w:rPr>
              <w:t>前</w:t>
            </w:r>
            <w:r>
              <w:rPr>
                <w:rFonts w:hint="eastAsia" w:ascii="宋体" w:hAnsi="宋体" w:eastAsia="宋体" w:cs="宋体"/>
                <w:i w:val="0"/>
                <w:iCs w:val="0"/>
                <w:color w:val="000000"/>
                <w:kern w:val="0"/>
                <w:sz w:val="21"/>
                <w:szCs w:val="21"/>
                <w:u w:val="none"/>
                <w:lang w:val="en-US" w:eastAsia="zh-CN" w:bidi="ar"/>
              </w:rPr>
              <w:t>报修，下一自然日24点前修复，若没有完成修复，则为客户免费赠送延迟日数对应的月度延保服务；数据拯救服务：3年之内，面向HDD/SSD，针对其软件原因或硬件原因导致数据丢失的情况，提供1次免费的尝试性故障硬盘（单盘）数据拯救服务，若未恢复则不计次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中标后签订合同时需提供原厂商服务承诺函原件。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面板AP</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件规格：支持标准的802.11ax协议，双路双频设计，最大支持4条空间流，最大接入速率≥1.7Gbps，至少配置独立的4个千兆下联接口和1个千兆上行接口，内置低辐射全向天线（基础增益3.5dBi），提供官网查询链接及截图；                                                                            2、具备RJ45形式千兆有线逃生口；                                                                             3、双重防盗（固资保护）；                                                                                           4、设备与无线控制器配合，支持iOS、安卓和windows等主流智能终端操作系统自动识别，提供适应屏幕比例与尺寸的认证页面，实现轻松访问；                                            5、提供公安部计算机信息系统安全产品质量监督检验中心颁发的公共场所无线上网安全测试报告(符合GA/WA3011.6-2015所述的相关要求)，与无线控制器同一品牌；</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壁挂AP</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1、支持标准的802.11ax协议，采用双路双频设计，整机最高接入速率≥1.77Gbps，支持4条空间流，提供官网查询链接及截图；                                                                                                        2、虚拟AP划分≥30个；                                                                                                          3、设备与无线控制器配合，支持iOS、安卓和windows等主流智能终端操作系统自动识别，提供适应屏幕比例与尺寸的认证页面，实现轻松访问；                                                                                              4、支持IPv6技术，包括IPv6报文透传 ,IPv6终端接入认证；                                                                           5、支持防盗锁锁技术，提供官网查询链接及截图；                                                                                                                                                  6、为保证在干扰源较多的2.4G频段下的性能，设备应具备较好的抗同频干扰能力，10米内，AP在同频干扰下性能不小于极限性能的50%，在邻频干扰下性能不小于极限性能的80%；                           7、整机功率＜13W；                                                                                                                      8、★为更好地保障信息安全服务，提供公安部计算机信息系统安全产品质量监督检验中心颁发的公共场所无线上网安全测试报告(符合GA/WA3011.6-2015所述的相关要求)；</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24口POE交换机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交换容量≥3.3Tbps，转发性能≥126Mpps，固化10/100/1000M以太网端口≥24个，1GSFP光口≥4个，支持IEEE802.3bt供电协议，所有电口均支持POE和POE+远程供电，单端口最大供电功率≥60W，整机最大输出功率≥385W，提供官网查询链接及截图；                                                                                                                                                                             2.支持RIP/RIPng、策略路由等三层路由协议；                                                                    3.支持虚拟化功能，支持IEEE 809.3az标准的EEE节能技术；                                            4.支持ITU-TG.8032国际公有环网协议ERPS,支持相切环和相交环，并且链路故障的收敛时间≤50ms，设备端口防雷等级≥8KV；                                                                                                             5.为了灵活控制终端的工作状态，支持端口定时上下电操作；                                                         7、支持线缆检测，可对线路进行正常、短路、断路、半断开状态进行检测，且能够检测到线缆发生故障的具体位置；                                                                                            8.与核心交换机同一品牌；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无线控制器</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1、硬件规格：固化千兆电口≥5个，最大可支持管理AP数≥64个AP，POE最大输出≥55W，支持NAT，PPPOE等基础网关功能，需提供官网查询链接及截图；                                                                                                                                                                                                             2、支持访客通过二维码授权的方式接入无线网络，支持配合身份认证系统，提供客户端无感知认证方式，实现一次认证成功，终生免认证功能，支持苹果原生终端无感知认证，提供安卓客户端小助手软件从而保障手机安卓客户端的无感知认证功能，支持手机短信获取WLAN接入密码实现安全认证；                                                                                                      3、支持对非法无线接入点进行探测，并对非法AP进行屏蔽，支持手机短信获取WLAN接入密码实现安全认证，支持实时频谱防护,可视化射频干扰源对无线局域网的性能的影响；                          4、整机支持VLAN≥4K，MAC地址表≥2K，ARP表≥2K，最大可管理用户数≥1K，提供官网查询链接及截图；                       5、本次配置无线AP管理授权不少于32个。</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人体测温筒机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专业型智能人体测温双光筒机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支持1路音频输入，1路音频输出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支持2路报警输入，2路报警输出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支持1路音频输入，1路音频输出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外壳防护等级：IP67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电源电压在DC12V±20%范围内变化时，能正常工作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支持SD卡热拔插，最大支持512GBSD卡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具有双向语音对讲和单向语音广播功能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最低可用照度，0.01lx（彩色）；0.001lx（黑白）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热成像图像尺寸（1920×1080、1280×720、704×576、640×512、384×288、352×288、320×240、256×192、160×120、120×90）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主码流及子码流帧率：支持50帧/秒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在IE浏览器下，可通过单IP同时浏览可见光和热成像视频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在35%的网络丢包环境中,可正常显示监视画面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能进行黑白名单设置控制访问的IP地址和MAC地址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CPU、GPU占用超过预设值或内存可用容量低于预设值时,可通过客户端软件或IE浏览器给出报警信息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在IE浏览器下，具有数字降噪设置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具有支持图像细节增强功能、强光抑制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热成像视频图像支持白热、黑热、融合1、彩虹、融合2、铁红1、铁红2、深褐色、色彩1、色彩2、冰火、雨、红热、绿热、深蓝、聚变、琥珀、春夏秋冬18种模式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在IE浏览器下，具有SVC设置选项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点测温、线测温、区域测温中存在高于或者低于报警或预报警温度时，可在客户端显示不同的报警颜色进行报警提示，联动报警输出并发送邮件，联动录像及联动抓拍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可对热成像视频图像监视画面上最高探测温度和最低探测温度的目标进行跟踪和标注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可将热成像视频图像和可见光视频图像进行融合预览，并在可见光视频图像上相同比例位置处叠加热成像测温信息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可通过IE浏览器设置温度信息的字体大小、及点、线、区域的颜色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噪声等效温差(NETD)在10mk及以下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最小可分辨温差≤200mk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支持测温屏蔽区域设置功能，对设置的区域不进行测温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支持同时检测最多20张人脸并同步测温，框出人脸叠加实时人体测温数据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测温35℃的目标，在画面的中心及4个角落区域的测温一致性不超过±0.1℃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测温28.0℃～42.0℃的目标时，不搭配黑体使用误差不大于±0.5℃，搭配黑体使用时测温误差不大于±0.3℃</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设备支持高温报警功能，当监控画面中目标温度超过设定阈值时，人脸框及温度示数呈现红色、并给出语音提示，可设置报警白光闪烁，报警温度阈值可设置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设备的测温响应时间不大于120ms</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65寸交互一体机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屏体硬件：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1.UHD液晶屏体：A规屏，显示尺寸≥65英寸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2.物理分辨率：3840×2160可无损播放4K片源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3.屏体亮度400cd/ M2，对比度≥5000：1，最大可视角度≥178度；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4.交互平板屏体色彩覆盖率不低于120%，最高灰阶 256 灰阶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5.交互平板采用阳极氧化工艺，屏幕采用防眩光钢化玻璃保护，厚度≤3.2mm，雾度≤8%；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6.交互平板表面玻璃采用高强度钢化玻璃，硬度可达莫氏7级，高于石墨1-9H硬度。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★7.红外触控技术，在双系统下均支持不少于20点触控及同时书写；触摸高度≤2mm；最小识别直径≤2mm，书写延迟速度≤15ms；（提供国家认可的第三方检测机构所出具的权威检测报告复印件）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8.交互平板具备抗强光干扰，在≥400K LUX照度的光照下保证书写功能正常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9.前置接口采用隐藏式内嵌结构，具有翻转式防护盖板，闭合后防护盖板与屏体齐平，保证用户使用安全的同时，也可防止前置接口粉尘进入，避免造成损坏；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10.为便于用户操作交互平板，至少具备8个前置物理按键，每个按键均可实现两种及以上常用功能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11.交互平板整机须具备前置物理电脑还原按键（提供国家认可的第三方检测机构所出具的权威检测报告复印件并）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12.为方便用户售后维修，前置接口面板及前置按键面板均具备前拆结构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13.为充分满足用户实际使用需求，前置面板需具有以下输入接口：≥2路双通道USB3.0接口，为避免用户误操作交互平板前置接口均须具有中文标识；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14.交互平板前置1路标准非转接HDMI接口与≥1路USB Type-C接口，可兼容笔记本与移动终端连接使用。（提供国家认可的第三方检测机构所出具的权威检测报告复印件）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15.为方便教师使用，交互平板后置≥2路HDMI输入接口且最少包含一路HDMI2.0接口、≥1路AV接口、≥1路YPbPr分量输入接口、≥1路USB Type-B触控接口、≥1路USB Type-B 3.0接口，≥1路VGA，以上接口不接受扩展坞方式；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16.交互平板与外接电脑设备连接时，支持以一根USB线直接读取插在交互平板上的U盘，并识别连接至交互平板的翻页笔、无线键鼠等USB设备；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17.通电关机状态下交互平板与外接电脑、机顶盒等设备通过HDMI/VGA连接时，识别到外接设备的输入信号后自动开机；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18.交互平板具有物理开机防蓝光功能，不接受通过菜单或按键设置方式进行防蓝光模式与非防蓝光模式的切换，并可通过扫描交互平板前置二维码即可获取产品防蓝光检测证书；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19.为满足课堂视听需求，交互平板采用全声道组合音响，前置双扬声器功率不低于30W，单独对高音、低音、平衡音进行调整；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20.交互平板可在通电关机状态下通过交互平板进行扩音，供教师设备连接使用；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21.交互平板具有便捷通屏笔槽结构，可便于用户存放粉笔、电子教鞭等教学工具；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22.整机前置具有标识无线网络与蓝牙模块，PC 模块无任何外接或转接天线、网卡可实现 Wi-Fi 无线上网连接。Wi-Fi支持双频2.4GHz/5GHz ，满足 IEEE802.11a\b\g\n\ac标准。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23.交互平板板具有一体化4K高清摄像头，像素不低于800万，水平视角 120°；拾音单元有效</w:t>
            </w:r>
            <w:r>
              <w:rPr>
                <w:rFonts w:hint="eastAsia" w:ascii="宋体" w:hAnsi="宋体" w:cs="宋体"/>
                <w:i w:val="0"/>
                <w:iCs w:val="0"/>
                <w:color w:val="000000"/>
                <w:kern w:val="0"/>
                <w:sz w:val="21"/>
                <w:szCs w:val="21"/>
                <w:u w:val="none"/>
                <w:lang w:val="en-US" w:eastAsia="zh-CN" w:bidi="ar"/>
              </w:rPr>
              <w:t>保证</w:t>
            </w:r>
            <w:r>
              <w:rPr>
                <w:rFonts w:hint="eastAsia" w:ascii="宋体" w:hAnsi="宋体" w:eastAsia="宋体" w:cs="宋体"/>
                <w:i w:val="0"/>
                <w:iCs w:val="0"/>
                <w:color w:val="000000"/>
                <w:kern w:val="0"/>
                <w:sz w:val="21"/>
                <w:szCs w:val="21"/>
                <w:u w:val="none"/>
                <w:lang w:val="en-US" w:eastAsia="zh-CN" w:bidi="ar"/>
              </w:rPr>
              <w:t>拾音距离可达12米，全结构无外部连线与屏体齐平；高清摄像头模组支持远程巡课系统，并可对接人脸识别软件进行使用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★24.为提高老师教学效率，在通电关机状态下，5秒内可完成极速开机。（提供国家认可的第三方检测机构所出具的权威检测报告复印件）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25.智能交互平板具备多键合一功能:电源开关、电脑开关、辅助电脑系统还原、轻按按键实现节能息屏与唤醒，息屏模式下可达到95%的节能效果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教学辅助系统：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1.内置安卓教学辅助系统，采用四核CPU， ROM不小于8G, RAM不小于2G, 安卓系统版本不低于8.0；（提供国家认可的第三方检测机构所出具的权威检测报告复印件）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2.无需借助PC，整机可一键进行硬件自检，包括对系统内存、存储、屏温、触摸系统、光感系统、内置电脑等进行状态提示及故障提示；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3.主页提供5个应用程序，并可随意替换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4.通过五指抓取屏幕任意位置可调出多任务处理窗口，并对正在运行的应用进行浏览、快速切换或结束进程;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5.在任意系统下均可通过手势操作调用及隐藏悬浮菜单，快速实现批注、AI互动、切换信号源等，悬浮菜单支持不少于 25 个应用的自定义设置。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6.为满足教学过程中多场景应用需求，交互平板可通过多指长按屏幕部分达到息屏及屏幕唤醒功能，可根据实际教学应用开启或关闭此功能；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7.智能交互平板双侧快捷键支持自定义功能，并可根据用户的实际使用需求设置为经典模式与极简模式，快捷键数量也随之变化；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8.为满足教学场景使用需求，支持不少于3种方式进行屏幕下移，屏幕下移后仍可进行触控、书写等操作 ；（提供国家认可的第三方检测机构所出具的权威检测报告复印件）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9.书写联动：悬浮菜单、Android白板、windows白板、演示助手等工具下所有书写笔可实现相互联动；在任意系统下批注状态下，均可实现统一手势擦除，能够根据手与屏幕的接触面积自动调整板擦工具的大小;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1.采用80pin Intel通用标准接口,即插即用，易于维护；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2.CPU采用Intel第8代及以上平台处理器酷睿I5处理器；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3.内存：≥8G DDR4；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4.硬盘：≥256G 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5.接口：整机非外扩展具备5个USB接口；具有独立非外扩展的视频输出接口：≥1路HDMI ；≥1路DP等；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四、教学软件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★专为幼教开发的交互式教学软件，界面卡通，符合幼儿教学特点，软件无需手动开启，常驻桌面，最小化状态不影响展示，菜单功能按钮和图标的各级菜单均配备明确中文标识；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集合常用教学功能：将白板、聚光灯、放大镜、截屏、批注、多屏互动等常用教学功能集合一体，可在任意界面快速切换应用；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批注功能:可快捷在windows各种文件窗口上书写，支持调节笔迹颜色、粗细。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白板软件功能：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支持免登录直接使用本地教学工具，支持账号和扫码登录；老师的每个个人账号提供不少于32G云端存储空间，无需用户通过完成特定任务才能获取，方便老师存储资料；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文本编辑功能，支持文本输入并可快速设置字体、大小、颜色、粗体、斜体、下划线、删除线、上标、下标、项目符号等文本输入；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支持音、视频文件导入到软件中进行播放，可设置循环播放、跨页面播放。视频文件可一键全屏播放，支持动态截图，截取图片自动生成图片索引栏；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图库功能：为方便课件制作，软件至少提供如乐器、交通运输、人物、军事、办公用品、动物、天气季节、服装、节日等20大类本地图片素材，支持用户保存页面中的图片至个人图库；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图片设置：支持滤镜设置，提供不少于3种滤镜效果，如怀旧、底片、黑白，支持图片效果设置，如圆形对角、椭圆框架、矩形阴影等，支持图片透明度设置，可直接进行图片替换；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课堂互动工具：能够创建知识连线、互动分类、选词填空、趣味竞赛、翻翻卡等互动类游戏，每类互动游戏提供至少12个适用不同学科、学段风格的模板，每组游戏模板动效不同；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美术学科工具提供爱涂色功能，包含动物、植物、人物、水果、蔬菜、交通等类别的图画涂色，支持画笔颜色选择、笔迹粗细调节、撤销、擦除、音乐设置、内容检索等功能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 书写工具：至少提供硬笔、软笔、智能笔、激光笔、粉笔、手势笔等不少于10种板书工具。粉笔可模拟真实的板书字迹，软笔书写优美字迹，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提供微信公众号学习交流及售后平台，老师可通过关注微信公众号在线自主学习产品使用，也可通过公众号在线提问及产品的报修。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多屏互动工具：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局域网环境下支持手机、pad移动端与PC端通过智能搜索或扫描二维码方式连接；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可实现影像上传功能：支持对上传的图片内容再次编辑如裁剪、马赛克、批注、旋转等操作，可同时上传多张照片进行同屏对比，双向批注；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可实现投屏功能：手机画面上传至PC端；PC端电脑画面同步至手机，可实现手机实时控制、随时批注PC端电脑桌面；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可实现手机直播：同步手机摄像头直播画面至PC端，支持一键切换前后置摄像头；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可实现一键切换电脑窗口文件功能；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可实现触摸板功能：手机可模拟鼠标操作PC端画面；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可实现电脑管理功能：手机可远程操作PC端电脑关闭或重启；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8.PPT演示助手: PPT全屏播放时可自动开启工具菜单，提供PPT课件的播放控制(如前后翻页)功能、聚光灯、放大镜、草稿纸工具和书写批注等功能,支持生成二维码，快速分享课件。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网络资源：主要面向幼儿园的教学，参照《幼儿园教育指导纲要》对教育内容的要求，划分为健康、科学、社会、数学、艺术、英语、语言等七大领域。所有资源可按知识点结构展开，包括动画、视频、音频、图片、文本等各类型资源，可基本满足幼儿园小班、中班、大班的教学需求，可为教师备授课带来极大便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课程资源：随机附有不少于12册幼儿园绘本资源，由图画书引发一个主题，适用于大中小班，涵盖食物、动物、生活、成长等内容；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为保证产品质量、供货进度及后续便利维护，最大限度保护用户根本利益，交互平板CCC证书的申请人、制造商、生产厂为同一企业，提供3C证书复印件。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2. 投标产品整机制造商需提供在交互技术领域《国家科学技术进步奖》三等奖以上的证书，提供证书复印件。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13</w:t>
            </w:r>
            <w:r>
              <w:rPr>
                <w:rFonts w:hint="eastAsia" w:ascii="宋体" w:hAnsi="宋体" w:eastAsia="宋体" w:cs="宋体"/>
                <w:i w:val="0"/>
                <w:iCs w:val="0"/>
                <w:color w:val="000000"/>
                <w:kern w:val="0"/>
                <w:sz w:val="21"/>
                <w:szCs w:val="21"/>
                <w:u w:val="none"/>
                <w:lang w:val="en-US" w:eastAsia="zh-CN" w:bidi="ar"/>
              </w:rPr>
              <w:t>. 为确保产品的稳定性和可靠性，需提供平均无故障时间（MTBF）≥150000小时。（提供权威机构检测报告复印件）。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含无线键鼠及PPT翻页笔</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电钢琴</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1"/>
                <w:rFonts w:hint="eastAsia" w:ascii="宋体" w:hAnsi="宋体" w:eastAsia="宋体" w:cs="宋体"/>
                <w:sz w:val="21"/>
                <w:szCs w:val="21"/>
                <w:lang w:val="en-US" w:eastAsia="zh-CN" w:bidi="ar"/>
              </w:rPr>
              <w:t>尺寸</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宽</w:t>
            </w:r>
            <w:r>
              <w:rPr>
                <w:rStyle w:val="52"/>
                <w:rFonts w:hint="eastAsia" w:ascii="宋体" w:hAnsi="宋体" w:eastAsia="宋体" w:cs="宋体"/>
                <w:sz w:val="21"/>
                <w:szCs w:val="21"/>
                <w:lang w:val="en-US" w:eastAsia="zh-CN" w:bidi="ar"/>
              </w:rPr>
              <w:t xml:space="preserve"> 1357mm </w:t>
            </w:r>
            <w:r>
              <w:rPr>
                <w:rStyle w:val="51"/>
                <w:rFonts w:hint="eastAsia" w:ascii="宋体" w:hAnsi="宋体" w:eastAsia="宋体" w:cs="宋体"/>
                <w:sz w:val="21"/>
                <w:szCs w:val="21"/>
                <w:lang w:val="en-US" w:eastAsia="zh-CN" w:bidi="ar"/>
              </w:rPr>
              <w:t>高</w:t>
            </w:r>
            <w:r>
              <w:rPr>
                <w:rStyle w:val="52"/>
                <w:rFonts w:hint="eastAsia" w:ascii="宋体" w:hAnsi="宋体" w:eastAsia="宋体" w:cs="宋体"/>
                <w:sz w:val="21"/>
                <w:szCs w:val="21"/>
                <w:lang w:val="en-US" w:eastAsia="zh-CN" w:bidi="ar"/>
              </w:rPr>
              <w:t xml:space="preserve"> 815mm </w:t>
            </w:r>
            <w:r>
              <w:rPr>
                <w:rStyle w:val="51"/>
                <w:rFonts w:hint="eastAsia" w:ascii="宋体" w:hAnsi="宋体" w:eastAsia="宋体" w:cs="宋体"/>
                <w:sz w:val="21"/>
                <w:szCs w:val="21"/>
                <w:lang w:val="en-US" w:eastAsia="zh-CN" w:bidi="ar"/>
              </w:rPr>
              <w:t>深</w:t>
            </w:r>
            <w:r>
              <w:rPr>
                <w:rStyle w:val="52"/>
                <w:rFonts w:hint="eastAsia" w:ascii="宋体" w:hAnsi="宋体" w:eastAsia="宋体" w:cs="宋体"/>
                <w:sz w:val="21"/>
                <w:szCs w:val="21"/>
                <w:lang w:val="en-US" w:eastAsia="zh-CN" w:bidi="ar"/>
              </w:rPr>
              <w:t xml:space="preserve"> 422mm  </w:t>
            </w:r>
            <w:r>
              <w:rPr>
                <w:rStyle w:val="51"/>
                <w:rFonts w:hint="eastAsia" w:ascii="宋体" w:hAnsi="宋体" w:eastAsia="宋体" w:cs="宋体"/>
                <w:sz w:val="21"/>
                <w:szCs w:val="21"/>
                <w:lang w:val="en-US" w:eastAsia="zh-CN" w:bidi="ar"/>
              </w:rPr>
              <w:t>重量</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重量</w:t>
            </w:r>
            <w:r>
              <w:rPr>
                <w:rStyle w:val="52"/>
                <w:rFonts w:hint="eastAsia" w:ascii="宋体" w:hAnsi="宋体" w:eastAsia="宋体" w:cs="宋体"/>
                <w:sz w:val="21"/>
                <w:szCs w:val="21"/>
                <w:lang w:val="en-US" w:eastAsia="zh-CN" w:bidi="ar"/>
              </w:rPr>
              <w:t xml:space="preserve"> 37.5kg  </w:t>
            </w:r>
            <w:r>
              <w:rPr>
                <w:rStyle w:val="51"/>
                <w:rFonts w:hint="eastAsia" w:ascii="宋体" w:hAnsi="宋体" w:eastAsia="宋体" w:cs="宋体"/>
                <w:sz w:val="21"/>
                <w:szCs w:val="21"/>
                <w:lang w:val="en-US" w:eastAsia="zh-CN" w:bidi="ar"/>
              </w:rPr>
              <w:t>键盘</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琴键数</w:t>
            </w:r>
            <w:r>
              <w:rPr>
                <w:rStyle w:val="52"/>
                <w:rFonts w:hint="eastAsia" w:ascii="宋体" w:hAnsi="宋体" w:eastAsia="宋体" w:cs="宋体"/>
                <w:sz w:val="21"/>
                <w:szCs w:val="21"/>
                <w:lang w:val="en-US" w:eastAsia="zh-CN" w:bidi="ar"/>
              </w:rPr>
              <w:t xml:space="preserve"> 88  </w:t>
            </w:r>
            <w:r>
              <w:rPr>
                <w:rStyle w:val="51"/>
                <w:rFonts w:hint="eastAsia" w:ascii="宋体" w:hAnsi="宋体" w:eastAsia="宋体" w:cs="宋体"/>
                <w:sz w:val="21"/>
                <w:szCs w:val="21"/>
                <w:lang w:val="en-US" w:eastAsia="zh-CN" w:bidi="ar"/>
              </w:rPr>
              <w:t>类型</w:t>
            </w:r>
            <w:r>
              <w:rPr>
                <w:rStyle w:val="52"/>
                <w:rFonts w:hint="eastAsia" w:ascii="宋体" w:hAnsi="宋体" w:eastAsia="宋体" w:cs="宋体"/>
                <w:sz w:val="21"/>
                <w:szCs w:val="21"/>
                <w:lang w:val="en-US" w:eastAsia="zh-CN" w:bidi="ar"/>
              </w:rPr>
              <w:t xml:space="preserve"> GHS</w:t>
            </w:r>
            <w:r>
              <w:rPr>
                <w:rStyle w:val="51"/>
                <w:rFonts w:hint="eastAsia" w:ascii="宋体" w:hAnsi="宋体" w:eastAsia="宋体" w:cs="宋体"/>
                <w:sz w:val="21"/>
                <w:szCs w:val="21"/>
                <w:lang w:val="en-US" w:eastAsia="zh-CN" w:bidi="ar"/>
              </w:rPr>
              <w:t>渐层式锤感标准键盘，亚光黑键</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力度响应</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硬</w:t>
            </w:r>
            <w:r>
              <w:rPr>
                <w:rStyle w:val="52"/>
                <w:rFonts w:hint="eastAsia" w:ascii="宋体" w:hAnsi="宋体" w:eastAsia="宋体" w:cs="宋体"/>
                <w:sz w:val="21"/>
                <w:szCs w:val="21"/>
                <w:lang w:val="en-US" w:eastAsia="zh-CN" w:bidi="ar"/>
              </w:rPr>
              <w:t>/</w:t>
            </w:r>
            <w:r>
              <w:rPr>
                <w:rStyle w:val="51"/>
                <w:rFonts w:hint="eastAsia" w:ascii="宋体" w:hAnsi="宋体" w:eastAsia="宋体" w:cs="宋体"/>
                <w:sz w:val="21"/>
                <w:szCs w:val="21"/>
                <w:lang w:val="en-US" w:eastAsia="zh-CN" w:bidi="ar"/>
              </w:rPr>
              <w:t>中</w:t>
            </w:r>
            <w:r>
              <w:rPr>
                <w:rStyle w:val="52"/>
                <w:rFonts w:hint="eastAsia" w:ascii="宋体" w:hAnsi="宋体" w:eastAsia="宋体" w:cs="宋体"/>
                <w:sz w:val="21"/>
                <w:szCs w:val="21"/>
                <w:lang w:val="en-US" w:eastAsia="zh-CN" w:bidi="ar"/>
              </w:rPr>
              <w:t>/</w:t>
            </w:r>
            <w:r>
              <w:rPr>
                <w:rStyle w:val="51"/>
                <w:rFonts w:hint="eastAsia" w:ascii="宋体" w:hAnsi="宋体" w:eastAsia="宋体" w:cs="宋体"/>
                <w:sz w:val="21"/>
                <w:szCs w:val="21"/>
                <w:lang w:val="en-US" w:eastAsia="zh-CN" w:bidi="ar"/>
              </w:rPr>
              <w:t>软</w:t>
            </w:r>
            <w:r>
              <w:rPr>
                <w:rStyle w:val="52"/>
                <w:rFonts w:hint="eastAsia" w:ascii="宋体" w:hAnsi="宋体" w:eastAsia="宋体" w:cs="宋体"/>
                <w:sz w:val="21"/>
                <w:szCs w:val="21"/>
                <w:lang w:val="en-US" w:eastAsia="zh-CN" w:bidi="ar"/>
              </w:rPr>
              <w:t>/</w:t>
            </w:r>
            <w:r>
              <w:rPr>
                <w:rStyle w:val="51"/>
                <w:rFonts w:hint="eastAsia" w:ascii="宋体" w:hAnsi="宋体" w:eastAsia="宋体" w:cs="宋体"/>
                <w:sz w:val="21"/>
                <w:szCs w:val="21"/>
                <w:lang w:val="en-US" w:eastAsia="zh-CN" w:bidi="ar"/>
              </w:rPr>
              <w:t>固定</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踏板</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踏板数</w:t>
            </w:r>
            <w:r>
              <w:rPr>
                <w:rStyle w:val="52"/>
                <w:rFonts w:hint="eastAsia" w:ascii="宋体" w:hAnsi="宋体" w:eastAsia="宋体" w:cs="宋体"/>
                <w:sz w:val="21"/>
                <w:szCs w:val="21"/>
                <w:lang w:val="en-US" w:eastAsia="zh-CN" w:bidi="ar"/>
              </w:rPr>
              <w:t xml:space="preserve"> 3 </w:t>
            </w:r>
            <w:r>
              <w:rPr>
                <w:rStyle w:val="51"/>
                <w:rFonts w:hint="eastAsia" w:ascii="宋体" w:hAnsi="宋体" w:eastAsia="宋体" w:cs="宋体"/>
                <w:sz w:val="21"/>
                <w:szCs w:val="21"/>
                <w:lang w:val="en-US" w:eastAsia="zh-CN" w:bidi="ar"/>
              </w:rPr>
              <w:t>半踏板</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有</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功能</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延音</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制音</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柔音</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键盘盖</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类型</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滑动式</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音源</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钢琴音色</w:t>
            </w:r>
            <w:r>
              <w:rPr>
                <w:rStyle w:val="52"/>
                <w:rFonts w:hint="eastAsia" w:ascii="宋体" w:hAnsi="宋体" w:eastAsia="宋体" w:cs="宋体"/>
                <w:sz w:val="21"/>
                <w:szCs w:val="21"/>
                <w:lang w:val="en-US" w:eastAsia="zh-CN" w:bidi="ar"/>
              </w:rPr>
              <w:t xml:space="preserve"> AWM</w:t>
            </w:r>
            <w:r>
              <w:rPr>
                <w:rStyle w:val="51"/>
                <w:rFonts w:hint="eastAsia" w:ascii="宋体" w:hAnsi="宋体" w:eastAsia="宋体" w:cs="宋体"/>
                <w:sz w:val="21"/>
                <w:szCs w:val="21"/>
                <w:lang w:val="en-US" w:eastAsia="zh-CN" w:bidi="ar"/>
              </w:rPr>
              <w:t>音源采样</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复音数</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极限复音数</w:t>
            </w:r>
            <w:r>
              <w:rPr>
                <w:rStyle w:val="52"/>
                <w:rFonts w:hint="eastAsia" w:ascii="宋体" w:hAnsi="宋体" w:eastAsia="宋体" w:cs="宋体"/>
                <w:sz w:val="21"/>
                <w:szCs w:val="21"/>
                <w:lang w:val="en-US" w:eastAsia="zh-CN" w:bidi="ar"/>
              </w:rPr>
              <w:t xml:space="preserve"> 64  </w:t>
            </w:r>
            <w:r>
              <w:rPr>
                <w:rStyle w:val="51"/>
                <w:rFonts w:hint="eastAsia" w:ascii="宋体" w:hAnsi="宋体" w:eastAsia="宋体" w:cs="宋体"/>
                <w:sz w:val="21"/>
                <w:szCs w:val="21"/>
                <w:lang w:val="en-US" w:eastAsia="zh-CN" w:bidi="ar"/>
              </w:rPr>
              <w:t>预置</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音色数</w:t>
            </w:r>
            <w:r>
              <w:rPr>
                <w:rStyle w:val="52"/>
                <w:rFonts w:hint="eastAsia" w:ascii="宋体" w:hAnsi="宋体" w:eastAsia="宋体" w:cs="宋体"/>
                <w:sz w:val="21"/>
                <w:szCs w:val="21"/>
                <w:lang w:val="en-US" w:eastAsia="zh-CN" w:bidi="ar"/>
              </w:rPr>
              <w:t xml:space="preserve"> 10  </w:t>
            </w:r>
            <w:r>
              <w:rPr>
                <w:rStyle w:val="51"/>
                <w:rFonts w:hint="eastAsia" w:ascii="宋体" w:hAnsi="宋体" w:eastAsia="宋体" w:cs="宋体"/>
                <w:sz w:val="21"/>
                <w:szCs w:val="21"/>
                <w:lang w:val="en-US" w:eastAsia="zh-CN" w:bidi="ar"/>
              </w:rPr>
              <w:t>效果类型</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混响</w:t>
            </w:r>
            <w:r>
              <w:rPr>
                <w:rStyle w:val="52"/>
                <w:rFonts w:hint="eastAsia" w:ascii="宋体" w:hAnsi="宋体" w:eastAsia="宋体" w:cs="宋体"/>
                <w:sz w:val="21"/>
                <w:szCs w:val="21"/>
                <w:lang w:val="en-US" w:eastAsia="zh-CN" w:bidi="ar"/>
              </w:rPr>
              <w:t xml:space="preserve"> 4</w:t>
            </w:r>
            <w:r>
              <w:rPr>
                <w:rStyle w:val="51"/>
                <w:rFonts w:hint="eastAsia" w:ascii="宋体" w:hAnsi="宋体" w:eastAsia="宋体" w:cs="宋体"/>
                <w:sz w:val="21"/>
                <w:szCs w:val="21"/>
                <w:lang w:val="en-US" w:eastAsia="zh-CN" w:bidi="ar"/>
              </w:rPr>
              <w:t>种</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乐曲</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预置数</w:t>
            </w:r>
            <w:r>
              <w:rPr>
                <w:rStyle w:val="52"/>
                <w:rFonts w:hint="eastAsia" w:ascii="宋体" w:hAnsi="宋体" w:eastAsia="宋体" w:cs="宋体"/>
                <w:sz w:val="21"/>
                <w:szCs w:val="21"/>
                <w:lang w:val="en-US" w:eastAsia="zh-CN" w:bidi="ar"/>
              </w:rPr>
              <w:t xml:space="preserve"> 10</w:t>
            </w:r>
            <w:r>
              <w:rPr>
                <w:rStyle w:val="51"/>
                <w:rFonts w:hint="eastAsia" w:ascii="宋体" w:hAnsi="宋体" w:eastAsia="宋体" w:cs="宋体"/>
                <w:sz w:val="21"/>
                <w:szCs w:val="21"/>
                <w:lang w:val="en-US" w:eastAsia="zh-CN" w:bidi="ar"/>
              </w:rPr>
              <w:t>首音色示范曲，</w:t>
            </w:r>
            <w:r>
              <w:rPr>
                <w:rStyle w:val="52"/>
                <w:rFonts w:hint="eastAsia" w:ascii="宋体" w:hAnsi="宋体" w:eastAsia="宋体" w:cs="宋体"/>
                <w:sz w:val="21"/>
                <w:szCs w:val="21"/>
                <w:lang w:val="en-US" w:eastAsia="zh-CN" w:bidi="ar"/>
              </w:rPr>
              <w:t>10</w:t>
            </w:r>
            <w:r>
              <w:rPr>
                <w:rStyle w:val="51"/>
                <w:rFonts w:hint="eastAsia" w:ascii="宋体" w:hAnsi="宋体" w:eastAsia="宋体" w:cs="宋体"/>
                <w:sz w:val="21"/>
                <w:szCs w:val="21"/>
                <w:lang w:val="en-US" w:eastAsia="zh-CN" w:bidi="ar"/>
              </w:rPr>
              <w:t>首钢琴乐曲</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其他功能</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双音色</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有</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双钢琴</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有</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节拍器</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有</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速度范围</w:t>
            </w:r>
            <w:r>
              <w:rPr>
                <w:rStyle w:val="52"/>
                <w:rFonts w:hint="eastAsia" w:ascii="宋体" w:hAnsi="宋体" w:eastAsia="宋体" w:cs="宋体"/>
                <w:sz w:val="21"/>
                <w:szCs w:val="21"/>
                <w:lang w:val="en-US" w:eastAsia="zh-CN" w:bidi="ar"/>
              </w:rPr>
              <w:t xml:space="preserve"> 32 – 280  </w:t>
            </w:r>
            <w:r>
              <w:rPr>
                <w:rStyle w:val="51"/>
                <w:rFonts w:hint="eastAsia" w:ascii="宋体" w:hAnsi="宋体" w:eastAsia="宋体" w:cs="宋体"/>
                <w:sz w:val="21"/>
                <w:szCs w:val="21"/>
                <w:lang w:val="en-US" w:eastAsia="zh-CN" w:bidi="ar"/>
              </w:rPr>
              <w:t>移调</w:t>
            </w:r>
            <w:r>
              <w:rPr>
                <w:rStyle w:val="52"/>
                <w:rFonts w:hint="eastAsia" w:ascii="宋体" w:hAnsi="宋体" w:eastAsia="宋体" w:cs="宋体"/>
                <w:sz w:val="21"/>
                <w:szCs w:val="21"/>
                <w:lang w:val="en-US" w:eastAsia="zh-CN" w:bidi="ar"/>
              </w:rPr>
              <w:t xml:space="preserve"> -6 – 0 – +6  </w:t>
            </w:r>
            <w:r>
              <w:rPr>
                <w:rStyle w:val="51"/>
                <w:rFonts w:hint="eastAsia" w:ascii="宋体" w:hAnsi="宋体" w:eastAsia="宋体" w:cs="宋体"/>
                <w:sz w:val="21"/>
                <w:szCs w:val="21"/>
                <w:lang w:val="en-US" w:eastAsia="zh-CN" w:bidi="ar"/>
              </w:rPr>
              <w:t>音调微调</w:t>
            </w:r>
            <w:r>
              <w:rPr>
                <w:rStyle w:val="52"/>
                <w:rFonts w:hint="eastAsia" w:ascii="宋体" w:hAnsi="宋体" w:eastAsia="宋体" w:cs="宋体"/>
                <w:sz w:val="21"/>
                <w:szCs w:val="21"/>
                <w:lang w:val="en-US" w:eastAsia="zh-CN" w:bidi="ar"/>
              </w:rPr>
              <w:t xml:space="preserve"> 414.8 – 440.0 – 466.8 Hz  </w:t>
            </w:r>
            <w:r>
              <w:rPr>
                <w:rStyle w:val="51"/>
                <w:rFonts w:hint="eastAsia" w:ascii="宋体" w:hAnsi="宋体" w:eastAsia="宋体" w:cs="宋体"/>
                <w:sz w:val="21"/>
                <w:szCs w:val="21"/>
                <w:lang w:val="en-US" w:eastAsia="zh-CN" w:bidi="ar"/>
              </w:rPr>
              <w:t>连接</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耳机</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标准立体声耳机插口</w:t>
            </w:r>
            <w:r>
              <w:rPr>
                <w:rStyle w:val="52"/>
                <w:rFonts w:hint="eastAsia" w:ascii="宋体" w:hAnsi="宋体" w:eastAsia="宋体" w:cs="宋体"/>
                <w:sz w:val="21"/>
                <w:szCs w:val="21"/>
                <w:lang w:val="en-US" w:eastAsia="zh-CN" w:bidi="ar"/>
              </w:rPr>
              <w:t xml:space="preserve">x2  USB TO HOST </w:t>
            </w:r>
            <w:r>
              <w:rPr>
                <w:rStyle w:val="51"/>
                <w:rFonts w:hint="eastAsia" w:ascii="宋体" w:hAnsi="宋体" w:eastAsia="宋体" w:cs="宋体"/>
                <w:sz w:val="21"/>
                <w:szCs w:val="21"/>
                <w:lang w:val="en-US" w:eastAsia="zh-CN" w:bidi="ar"/>
              </w:rPr>
              <w:t>有</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功放</w:t>
            </w:r>
            <w:r>
              <w:rPr>
                <w:rStyle w:val="52"/>
                <w:rFonts w:hint="eastAsia" w:ascii="宋体" w:hAnsi="宋体" w:eastAsia="宋体" w:cs="宋体"/>
                <w:sz w:val="21"/>
                <w:szCs w:val="21"/>
                <w:lang w:val="en-US" w:eastAsia="zh-CN" w:bidi="ar"/>
              </w:rPr>
              <w:t xml:space="preserve"> 6W x 2  </w:t>
            </w:r>
            <w:r>
              <w:rPr>
                <w:rStyle w:val="51"/>
                <w:rFonts w:hint="eastAsia" w:ascii="宋体" w:hAnsi="宋体" w:eastAsia="宋体" w:cs="宋体"/>
                <w:sz w:val="21"/>
                <w:szCs w:val="21"/>
                <w:lang w:val="en-US" w:eastAsia="zh-CN" w:bidi="ar"/>
              </w:rPr>
              <w:t>扬声器</w:t>
            </w:r>
            <w:r>
              <w:rPr>
                <w:rStyle w:val="52"/>
                <w:rFonts w:hint="eastAsia" w:ascii="宋体" w:hAnsi="宋体" w:eastAsia="宋体" w:cs="宋体"/>
                <w:sz w:val="21"/>
                <w:szCs w:val="21"/>
                <w:lang w:val="en-US" w:eastAsia="zh-CN" w:bidi="ar"/>
              </w:rPr>
              <w:t xml:space="preserve"> Oval (12 cm x 6 cm) x 2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1"/>
                <w:rFonts w:hint="eastAsia" w:ascii="宋体" w:hAnsi="宋体" w:eastAsia="宋体" w:cs="宋体"/>
                <w:sz w:val="21"/>
                <w:szCs w:val="21"/>
                <w:lang w:val="en-US" w:eastAsia="zh-CN" w:bidi="ar"/>
              </w:rPr>
              <w:t>1.颜色：黑色亮光。</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2.</w:t>
            </w:r>
            <w:r>
              <w:rPr>
                <w:rStyle w:val="51"/>
                <w:rFonts w:hint="eastAsia" w:ascii="宋体" w:hAnsi="宋体" w:eastAsia="宋体" w:cs="宋体"/>
                <w:sz w:val="21"/>
                <w:szCs w:val="21"/>
                <w:lang w:val="en-US" w:eastAsia="zh-CN" w:bidi="ar"/>
              </w:rPr>
              <w:t>击弦机：铝合金材质总档，运动部件材质以枫木实木为主。</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3.</w:t>
            </w:r>
            <w:r>
              <w:rPr>
                <w:rStyle w:val="51"/>
                <w:rFonts w:hint="eastAsia" w:ascii="宋体" w:hAnsi="宋体" w:eastAsia="宋体" w:cs="宋体"/>
                <w:sz w:val="21"/>
                <w:szCs w:val="21"/>
                <w:lang w:val="en-US" w:eastAsia="zh-CN" w:bidi="ar"/>
              </w:rPr>
              <w:t>键盘：云杉木实木制作，键体木材部分不能涂油漆。</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4.</w:t>
            </w:r>
            <w:r>
              <w:rPr>
                <w:rStyle w:val="51"/>
                <w:rFonts w:hint="eastAsia" w:ascii="宋体" w:hAnsi="宋体" w:eastAsia="宋体" w:cs="宋体"/>
                <w:sz w:val="21"/>
                <w:szCs w:val="21"/>
                <w:lang w:val="en-US" w:eastAsia="zh-CN" w:bidi="ar"/>
              </w:rPr>
              <w:t>白键面</w:t>
            </w:r>
            <w:r>
              <w:rPr>
                <w:rStyle w:val="52"/>
                <w:rFonts w:hint="eastAsia" w:ascii="宋体" w:hAnsi="宋体" w:eastAsia="宋体" w:cs="宋体"/>
                <w:sz w:val="21"/>
                <w:szCs w:val="21"/>
                <w:lang w:val="en-US" w:eastAsia="zh-CN" w:bidi="ar"/>
              </w:rPr>
              <w:t>/</w:t>
            </w:r>
            <w:r>
              <w:rPr>
                <w:rStyle w:val="51"/>
                <w:rFonts w:hint="eastAsia" w:ascii="宋体" w:hAnsi="宋体" w:eastAsia="宋体" w:cs="宋体"/>
                <w:sz w:val="21"/>
                <w:szCs w:val="21"/>
                <w:lang w:val="en-US" w:eastAsia="zh-CN" w:bidi="ar"/>
              </w:rPr>
              <w:t>黑键面：要求采用丙烯树脂</w:t>
            </w:r>
            <w:r>
              <w:rPr>
                <w:rStyle w:val="52"/>
                <w:rFonts w:hint="eastAsia" w:ascii="宋体" w:hAnsi="宋体" w:eastAsia="宋体" w:cs="宋体"/>
                <w:sz w:val="21"/>
                <w:szCs w:val="21"/>
                <w:lang w:val="en-US" w:eastAsia="zh-CN" w:bidi="ar"/>
              </w:rPr>
              <w:t>/</w:t>
            </w:r>
            <w:r>
              <w:rPr>
                <w:rStyle w:val="51"/>
                <w:rFonts w:hint="eastAsia" w:ascii="宋体" w:hAnsi="宋体" w:eastAsia="宋体" w:cs="宋体"/>
                <w:sz w:val="21"/>
                <w:szCs w:val="21"/>
                <w:lang w:val="en-US" w:eastAsia="zh-CN" w:bidi="ar"/>
              </w:rPr>
              <w:t>酚醛树脂。</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5.</w:t>
            </w:r>
            <w:r>
              <w:rPr>
                <w:rStyle w:val="51"/>
                <w:rFonts w:hint="eastAsia" w:ascii="宋体" w:hAnsi="宋体" w:eastAsia="宋体" w:cs="宋体"/>
                <w:sz w:val="21"/>
                <w:szCs w:val="21"/>
                <w:lang w:val="en-US" w:eastAsia="zh-CN" w:bidi="ar"/>
              </w:rPr>
              <w:t>弦槌：采用高级羊毛毡，弦槌木芯材采用硬枫木。</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6.</w:t>
            </w:r>
            <w:r>
              <w:rPr>
                <w:rStyle w:val="51"/>
                <w:rFonts w:hint="eastAsia" w:ascii="宋体" w:hAnsi="宋体" w:eastAsia="宋体" w:cs="宋体"/>
                <w:sz w:val="21"/>
                <w:szCs w:val="21"/>
                <w:lang w:val="en-US" w:eastAsia="zh-CN" w:bidi="ar"/>
              </w:rPr>
              <w:t>弦轴板：要求采用多层坚硬的色木交错拼接而成，有防潮，防干燥等耐气候变化处理。</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7.</w:t>
            </w:r>
            <w:r>
              <w:rPr>
                <w:rStyle w:val="51"/>
                <w:rFonts w:hint="eastAsia" w:ascii="宋体" w:hAnsi="宋体" w:eastAsia="宋体" w:cs="宋体"/>
                <w:sz w:val="21"/>
                <w:szCs w:val="21"/>
                <w:lang w:val="en-US" w:eastAsia="zh-CN" w:bidi="ar"/>
              </w:rPr>
              <w:t>键盘盖：带有缓降器功能。</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8.</w:t>
            </w:r>
            <w:r>
              <w:rPr>
                <w:rStyle w:val="51"/>
                <w:rFonts w:hint="eastAsia" w:ascii="宋体" w:hAnsi="宋体" w:eastAsia="宋体" w:cs="宋体"/>
                <w:sz w:val="21"/>
                <w:szCs w:val="21"/>
                <w:lang w:val="en-US" w:eastAsia="zh-CN" w:bidi="ar"/>
              </w:rPr>
              <w:t>止音器：全实木。</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9.</w:t>
            </w:r>
            <w:r>
              <w:rPr>
                <w:rStyle w:val="51"/>
                <w:rFonts w:hint="eastAsia" w:ascii="宋体" w:hAnsi="宋体" w:eastAsia="宋体" w:cs="宋体"/>
                <w:sz w:val="21"/>
                <w:szCs w:val="21"/>
                <w:lang w:val="en-US" w:eastAsia="zh-CN" w:bidi="ar"/>
              </w:rPr>
              <w:t>铁板：真空制造铁板。</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10.</w:t>
            </w:r>
            <w:r>
              <w:rPr>
                <w:rStyle w:val="51"/>
                <w:rFonts w:hint="eastAsia" w:ascii="宋体" w:hAnsi="宋体" w:eastAsia="宋体" w:cs="宋体"/>
                <w:sz w:val="21"/>
                <w:szCs w:val="21"/>
                <w:lang w:val="en-US" w:eastAsia="zh-CN" w:bidi="ar"/>
              </w:rPr>
              <w:t>音板：云杉木实木音板。</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11.</w:t>
            </w:r>
            <w:r>
              <w:rPr>
                <w:rStyle w:val="51"/>
                <w:rFonts w:hint="eastAsia" w:ascii="宋体" w:hAnsi="宋体" w:eastAsia="宋体" w:cs="宋体"/>
                <w:sz w:val="21"/>
                <w:szCs w:val="21"/>
                <w:lang w:val="en-US" w:eastAsia="zh-CN" w:bidi="ar"/>
              </w:rPr>
              <w:t>琴弦：高级抛光琴弦，音色纯净音准稳定，表面无镀铬涂层。</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12.</w:t>
            </w:r>
            <w:r>
              <w:rPr>
                <w:rStyle w:val="51"/>
                <w:rFonts w:hint="eastAsia" w:ascii="宋体" w:hAnsi="宋体" w:eastAsia="宋体" w:cs="宋体"/>
                <w:sz w:val="21"/>
                <w:szCs w:val="21"/>
                <w:lang w:val="en-US" w:eastAsia="zh-CN" w:bidi="ar"/>
              </w:rPr>
              <w:t>码桥：纯实木制作，不含合板材料，以粘结方式固定在音板上，正面不可用螺丝固定。</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 xml:space="preserve">13. </w:t>
            </w:r>
            <w:r>
              <w:rPr>
                <w:rStyle w:val="51"/>
                <w:rFonts w:hint="eastAsia" w:ascii="宋体" w:hAnsi="宋体" w:eastAsia="宋体" w:cs="宋体"/>
                <w:sz w:val="21"/>
                <w:szCs w:val="21"/>
                <w:lang w:val="en-US" w:eastAsia="zh-CN" w:bidi="ar"/>
              </w:rPr>
              <w:t>踏板：实心纯铜</w:t>
            </w:r>
            <w:r>
              <w:rPr>
                <w:rStyle w:val="51"/>
                <w:rFonts w:hint="eastAsia" w:ascii="宋体" w:hAnsi="宋体" w:cs="宋体"/>
                <w:sz w:val="21"/>
                <w:szCs w:val="21"/>
                <w:lang w:val="en-US" w:eastAsia="zh-CN" w:bidi="ar"/>
              </w:rPr>
              <w:t>踏板</w:t>
            </w:r>
            <w:r>
              <w:rPr>
                <w:rStyle w:val="52"/>
                <w:rFonts w:hint="eastAsia" w:ascii="宋体" w:hAnsi="宋体" w:eastAsia="宋体" w:cs="宋体"/>
                <w:sz w:val="21"/>
                <w:szCs w:val="21"/>
                <w:lang w:val="en-US" w:eastAsia="zh-CN" w:bidi="ar"/>
              </w:rPr>
              <w:t>3</w:t>
            </w:r>
            <w:r>
              <w:rPr>
                <w:rStyle w:val="51"/>
                <w:rFonts w:hint="eastAsia" w:ascii="宋体" w:hAnsi="宋体" w:eastAsia="宋体" w:cs="宋体"/>
                <w:sz w:val="21"/>
                <w:szCs w:val="21"/>
                <w:lang w:val="en-US" w:eastAsia="zh-CN" w:bidi="ar"/>
              </w:rPr>
              <w:t>个，（中间踏板</w:t>
            </w:r>
            <w:r>
              <w:rPr>
                <w:rStyle w:val="52"/>
                <w:rFonts w:hint="eastAsia" w:ascii="宋体" w:hAnsi="宋体" w:eastAsia="宋体" w:cs="宋体"/>
                <w:sz w:val="21"/>
                <w:szCs w:val="21"/>
                <w:lang w:val="en-US" w:eastAsia="zh-CN" w:bidi="ar"/>
              </w:rPr>
              <w:t xml:space="preserve"> </w:t>
            </w:r>
            <w:r>
              <w:rPr>
                <w:rStyle w:val="51"/>
                <w:rFonts w:hint="eastAsia" w:ascii="宋体" w:hAnsi="宋体" w:eastAsia="宋体" w:cs="宋体"/>
                <w:sz w:val="21"/>
                <w:szCs w:val="21"/>
                <w:lang w:val="en-US" w:eastAsia="zh-CN" w:bidi="ar"/>
              </w:rPr>
              <w:t>弱音功能）金属连杆式机械机构。</w:t>
            </w:r>
            <w:r>
              <w:rPr>
                <w:rStyle w:val="51"/>
                <w:rFonts w:hint="eastAsia" w:ascii="宋体" w:hAnsi="宋体" w:eastAsia="宋体" w:cs="宋体"/>
                <w:sz w:val="21"/>
                <w:szCs w:val="21"/>
                <w:lang w:val="en-US" w:eastAsia="zh-CN" w:bidi="ar"/>
              </w:rPr>
              <w:br w:type="textWrapping"/>
            </w:r>
            <w:r>
              <w:rPr>
                <w:rStyle w:val="52"/>
                <w:rFonts w:hint="eastAsia" w:ascii="宋体" w:hAnsi="宋体" w:eastAsia="宋体" w:cs="宋体"/>
                <w:sz w:val="21"/>
                <w:szCs w:val="21"/>
                <w:lang w:val="en-US" w:eastAsia="zh-CN" w:bidi="ar"/>
              </w:rPr>
              <w:t xml:space="preserve">14. </w:t>
            </w:r>
            <w:r>
              <w:rPr>
                <w:rStyle w:val="51"/>
                <w:rFonts w:hint="eastAsia" w:ascii="宋体" w:hAnsi="宋体" w:eastAsia="宋体" w:cs="宋体"/>
                <w:sz w:val="21"/>
                <w:szCs w:val="21"/>
                <w:lang w:val="en-US" w:eastAsia="zh-CN" w:bidi="ar"/>
              </w:rPr>
              <w:t>每架钢琴配原配琴凳。</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便携式扩声音箱</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阻抗:4Ω,信噪比:85db,灵敏度:85db,频响范围:30Hz-18KHz，接口：USB+3.5毫米音频接口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电源类型：电池供电，喇叭尺寸：6.5英寸，声道：2.0声道，功率：不小于20w，带无线话筒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集控管理平台</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服务端软件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后台控制端采用 B/S 架构设计，可在 Windows、Linux、Android、IOS 等多种不同的操作系统上通过网页浏览器登录进行操作；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安全管理：首次登录，切换环境登录时验证用户身份，保障系统安全性；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多层级用户管理：可设置不同权限的管理员，分配地点管理校园设备；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移动控制端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登陆：控制端程序可通过微信小程序等进行登陆控制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首页：移动控制端下查看当前设备在线数量，设备在线率；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管理：移动控制端下实时查看在线离线设备，对一台或多台设备集中管理，可执行开机、关机、童锁锁定、解锁等操作；实时监控桌面画面，查看当前设备使用详情：如CPU使用率、内存使用率、C盘容量、音量、开机时长、童锁状态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数据：移动控制端下实时查看全校设备使用情况：如设备活跃度、软件使用排行、设备在线数量、设备使用时长分布等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我的：移动控制端查看管理员基本信息：账户、角色、学校；查看设备控制命令异常数；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 设备详情：查看局域网内所有设备的状态，包括在线、离线状态、教室名称、信号源、内存使用率、CPU使用率、C盘使用率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远程监控：实时监控当前设备桌面，支持同时查看设备使用情况；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即时/定时操作控制：批量对选定的受控设备进行关机、触控切换（屏幕触控锁定、解锁）、信号源切换、远程节能切换操作；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远程控制：可远程控制所选择设备桌面，方便用户管理；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 控制列表：支持查看控制列表，查看立即控制、定时计划、信息发布、课间文化等内容；可对具体某项定时操作进行撤销；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 发布信息：可即时向任意选定的设备发布纯文本信息，支持常驻桌面型、滚动发布型及气泡弹出提示，可设置播放时长，支持再次编辑；支持设置字体及字体颜色；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 文件分发：支持多文件推送至任意选定的设备，包括文本、图片、pdf、word、excel、ppt、flash、音视频；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软件管理：可上传软件至集控平台，自动下发至桌面，便于管理终端软件；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课间文化：选择音/视频下发至大屏，自定义时间自动播放；无需部署本地服务器；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巡课管理：默认查看当前屏幕画面，可一键切换为摄像头画面，通过摄像头获取当前教室画面，同步教室声音；无需部署本地巡课服务器；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以图文形式对设备的使用情况进行数据统计，可以按照一定时间周期进行统计，也支持按日、周、月进行统计；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统计内容包括设备数量、设备开机率、设备开机时长、软件使用活跃度、设备活跃度排行、设备使用时长分布、设备在线数量、学科使用统计等，支持以统计图表显示及以excel格式导出；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支持将统计图表内容以pdf形式，每周推送至用户移动端中；区级管理员可查看该区域下所有学校设备数据，校级管理员可查看本校所有设备数据；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本地无需部署直播服务器，无需绑定IP地址，云端直接开启直播；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音视频直播一体化，随时切换音频/视频直播；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音视频直播：用户可预约直播，选择日期、时间进行预约；直播时可调节视频源、切换视频路线；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相关设置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 地点管理：可对学校的所有设备按年级或楼层等进行任意地点管理，并可以对地点进行修改、添加设备、删除等操作；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日志管理：通过日志管理查看对每台设备进行的操作、并可以根据日期、日志类型进行日志分类查找；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综合设置：终端权限密码设置，终端在进行设备配置和系统保护设置时，需要进行权限密码验证；后台自定义设置巡课模式，设置画面分辨率以及码率；</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多媒体设备安装调试及培训</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设备安装调试及培训、辅材</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单反相机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ISO感光度:100~51200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白平衡模式:自动（氛围优先)、自动（白色优先)、预设（日光、阴影、阴天、钨丝灯、白色荧光灯、闪光灯）、用户自定义、色温（约2500-10000K），具备白平衡校正和白平衡包围曝光功能 ※支持闪光色温信息传输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场景模式:肖像；风景；微距；运动；日落；夜景肖像；夜景；手持夜景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最大光圈:F5.6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电池续航时间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依实际情况而定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自拍；延时拍摄；遥控拍摄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连拍速度: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使用取景器拍摄时最高约7张/秒（单次/伺服自动对焦），使用实时显示拍摄时最高约7.5张/秒（单次自动对焦） ※高速连拍时的连拍速度，有可能因快门速度、光圈值、被摄体情况、亮度、镜头种类、使用闪光灯、温度、电源种类、电池剩余电量、防闪烁处理等条件而降低。低速连拍：最高约3张/秒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有效像素:2410万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接口:HDMI；Wi-Fi；蓝牙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传感器类型:CMOS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传感器尺寸:APS画幅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液晶屏尺寸:3.0寸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取景器类型:光学取景器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液晶屏类型:旋转屏；触摸屏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原装包，高速64G卡，原装UV镜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镜头18-55</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数码摄像机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传感器类型:CMOS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音效模式:内置麦克风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防抖功能:光学防抖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取景器:光学取景器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传感器尺寸:1/3.13 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对焦方式:自动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静态有效像素:600万以上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动态有效像素:400万及以上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影像处理器:背照式Exmor R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光学变焦倍数:15-30倍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镜头:滤镜直径55mm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焦距:F2.0-3.8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液晶屏尺寸:3.0英寸(16:9)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原装摄像机包、高速128G存储卡</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保险柜</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大型全钢防盗1.2米指纹密码保险柜</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拉杆音箱</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功能：USB/SD直接播放，高低音独立调节，超长播放，一键录音，收音，蓝牙，数字选曲，话筒优先功能，全功能遥控，最大功率100W，超大容易电池</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塑封机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A3/A4通用家用办公塑封机带切刀 切纸裁纸过塑机 含圆角器 照片文件耐用覆膜机封塑机压膜机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保健室</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药品柜</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大号柜子 1800*500*900cm拆装西药柜医务室药品柜医疗柜304不锈钢调剂台诊所治疗室配药柜</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医疗废弃物专用桶</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医用，40L</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冰箱</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医用药品阴凉柜单门冷藏柜双门风冷药店冰箱小型医药柜 YPG-80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身高坐高计</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机械式 身高量程60～200cm，坐高量程40～120cm，分度值1mm，误差±2mm，重复性±2mm；底板：398*386*15mm、 坐板：390*290*15mm ；显示：刻度尺。刻度尺使用灵无分段、接活，刻度计不锈钢或铝合金制，刻度计缝。</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灯光对数视力箱</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5M标准对数 ;视力表灯箱采用LED光源，三划等长的正方形“E”字视标，光照度应达到200~700Lx，铝合金外框，开启方便。 电压：220V/50hz,输入功率：≤60VA+15%，外形尺寸：940x280x80mm，带红绿视标，三合一含附件，分离式安全电源线。</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听诊器</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1.双用型，电镀扁形听诊头Φ≥45mm；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2.A型耳挂，标准胶管，金属三通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成人血压计</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测量范围：0-300mmHg(0-40KPa) ；基本误差：±3.75mmHg；灵敏度≥2.25mmHg；外形尺寸：约350*92*50mm。</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儿童血压计</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测量范围：0-300mmHg(0-40KPa) ；基本误差：±3.75mmHg；灵敏度≥2.25mmHg；外形尺寸：约350*92*50mm。</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电子体温计</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医用电子体温计家用婴儿体温温度计儿童腋下</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手电筒</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铝合金笔式小手电</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医用脱脂棉</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10g</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敷料罐</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8cm不锈钢</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剪刀</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14cm优质不锈钢剪刀</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14cm</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弯盘</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不锈钢，中号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软皮尺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150cm胸围尺</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保健医生服装、口罩、手套</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白大衣，一次性口罩，手套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酒精棉球</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医用酒精棉球 100粒 脱脂棉 外用皮肤清洁 伤口消毒护理 乙醇棉花球 换药清创</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棉签</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婴儿棉签棉棒螺旋头+耳勺两用棉签400支新生儿耳鼻细轴棉棒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耳温枪</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德国博朗BRAUN 宝宝电子体温计耳温枪新款额温枪 6520耳温枪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医用方盘</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31*24不锈钢</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压舌板</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产品规格：1.8*15cm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包装规格：100个一盒 约重300g 无独立包装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产品介绍：一次性压舌板，木质压舌板，用于清洁辅助工具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各班常用包扎盒</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小药箱（塑料）、创可贴（1盒）、酒精棉球（1瓶）、棉签（1包）、手电筒（笔式）、酒精（1瓶）、碘伏（1瓶）、镊子、夹子、剪子、口罩（10个）、一次性手套（10个）、消毒液（1瓶）、医用脱脂棉（1包）、纱布绷带（1卷）、医用胶带（1卷）。</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多功能教室</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LED显示屏</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像素点间距：3.07±0.05mm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2.像素构成：1R1G1B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3.像素密度：单元大小为320mm×160mm的像素密度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4.维护方式：前后双向维护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5.整屏平整度：≤0.1mm；模组平整度：≤0.03mm；拼接缝：≤0.03mm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6.套件材质：采用聚碳酸酯和玻璃纤维材质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7.PCB板材：采用玻璃化温度≥150℃的覆铜板</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8.人眼视觉舒适度：VICO指数≤1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9.亮度：≥750Cd/㎡、亮度均匀性：≥98%</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10.亮度鉴别等级：依据SJ/T11141-2017：5.10.6规定；C级，Bj≥20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11.色坐标：X、Y坐标符合SJ/T11141-2017：5.10.5规定；色度均匀性：±0.002Cx、Cy内；宽色域：≥120% NTSC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12.色温：1000-18000K；色温误差：色温为6500K时，100%、75%、50%、25%四档电平白场调节色温误差≤200K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13.水平视角：≥160°；垂直视角：≥160°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14.对比度：≥7000：1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15.灰度等级：采用16bit技术；显示颜色：≥281.4trillion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16.低亮高灰：亮度为10%时，信号处理深度（灰度级数）达到14bit；低亮高刷：亮度为10%时，刷新率达到3840Hz（提供CNAS认可实验室出具的测试报告复印件）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17.刷新率：刷新率达到3840Hz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18.像素失控率：&lt;0.01%；发光点中心偏距：＜1%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19.反光率：反光率≤1.5%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20.衰减率：≤10%（工作3年）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21.噪声：1m范围内，测试4个位置（前后左右）噪音不大于2dB；信噪比：≥47dB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22.峰值功耗：≤300W/㎡；平均功耗：≤150W/㎡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23.能耗对比：对LED显示屏进行节能对比，达到能效一级标准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24.能源效率：≥2.4cd/W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25.抗电强度：在器具输入插座端与屏正面之间施加试验电压3kv/50Hz，保持1min，不应出现飞弧和击穿现象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26.绝缘电阻：在器具输入插座端或者电源引入端子与外壳裸露金属部件之前的绝缘电阻在正常大气条件下应≥100MΩ，湿热条件下应≥2MΩ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27.模组表面绝缘：绝缘电阻应为5000MΩ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28.漏电流：≤0.5mA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29.睡眠功耗：≤100 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30.机械强度：≥30Mpa；抗拉强度：230Mpa；屈服强度：170Mpa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31.纵向拉伸承载力：≥3吨；</w:t>
            </w:r>
            <w:r>
              <w:rPr>
                <w:rFonts w:hint="eastAsia" w:ascii="宋体" w:hAnsi="宋体" w:cs="宋体"/>
                <w:i w:val="0"/>
                <w:iCs w:val="0"/>
                <w:color w:val="000000"/>
                <w:kern w:val="0"/>
                <w:sz w:val="21"/>
                <w:szCs w:val="21"/>
                <w:u w:val="none"/>
                <w:lang w:val="en-US" w:eastAsia="zh-CN" w:bidi="ar"/>
              </w:rPr>
              <w:t>横向</w:t>
            </w:r>
            <w:r>
              <w:rPr>
                <w:rFonts w:hint="eastAsia" w:ascii="宋体" w:hAnsi="宋体" w:eastAsia="宋体" w:cs="宋体"/>
                <w:i w:val="0"/>
                <w:iCs w:val="0"/>
                <w:color w:val="000000"/>
                <w:kern w:val="0"/>
                <w:sz w:val="21"/>
                <w:szCs w:val="21"/>
                <w:u w:val="none"/>
                <w:lang w:val="en-US" w:eastAsia="zh-CN" w:bidi="ar"/>
              </w:rPr>
              <w:t>拉伸承载力：≥3吨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32.校正功能：具有单点亮度/颜色校正功能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33.亮暗线调整：采用高端芯片，可去除亮、暗线，可从软、硬件两方面彻底改善LED安装精度造成的亮、暗线问题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34.图像处理：具备视频降噪、运动补偿、色彩变化等图像处理功能。支持软件实现不同亮度情况下，灰度8-16bit任意设置；0-100%亮度时，8-16bit任意灰度设置。支持100%亮度时，16bit灰度；20%亮度时，12bit灰度。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35.图像补偿：具备视频降噪、运动补偿、色彩变换等图像处理功能；具有亮度/对比度/色度调节/视觉修正等图像调整功能；LED显示屏图像无失真现象。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36.图像质量：LED显示屏图像质量主观评价优、支持4K超清技术、HDR高动态光照渲染技术；符合LED显示屏绿色健康分级认证技术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37.数据备份：数据记忆储存于LED显示模块箱体中，更换箱体设备时，无需重新设定参数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38.失真效果检测：显示画面无几何畸变、扭曲、比例失调情况，无亮度、色温非线性失真。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39.自检技术：可实现LED单点检测，通讯检测、温度检测、电源检测、温度监控等功能。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40.SELV电路：具备SELV电路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41.温度检测功能：具有多点测温系统、通讯检测、电源检测、可实现远程监督控制，对可智能节能：产品采用高端芯片，可智能调节正常工作与睡眠状态下的节能效果（动态节能，智能息屏）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42.振动检测：频率循环范围：（5～55～5）Hz，振幅值：0.19mm，扫频速率：5min/次，方向：互相垂直的两个方向，循环次数：二次；试验结束后，产品能正常工作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43.防碰撞：具备防碰撞焊盘技术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44.连续工作时间：连续工作时间：≥7×24hrs，支持连续不间断显示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45.使用寿命：≥100000h（提供CNAS认可实验室出具的测试报告复印件）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★46.平均无故障时间：MTBF平均无故障时间≥20000h；MTTR平均修复时间≤20分钟（提供CNAS认可实验室出具的测试报告复印件）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47.屏幕温升：最高亮度（白平衡）持续工作4小时，模组表面温升小于20K（提供CNAS认可实验室出具的测试报告复印件）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自动gamma设置：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49.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p>
          <w:p>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50.盐雾：符合盐雾10级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51.阻燃：PCB板、防火保护外壳及内部其他元器件均达到V-0等级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冷热冲击：低温：-40℃，时间：0.5h，高温：100℃，时间：0.5h，转换时间：（3-5分钟）min，试验周期：上述试验为1个循环，试验进行200循环，样品状态：非工作状态；试验结束后，产品能正常工作（提供CNAS认可实验室出具的测试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53.静电电压衰减期：（±1000-±100V）≤2S；摩擦起电电压：≤100V）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54.电磁兼容/干扰：符合Class B标准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抗紫外线UV：暴露周期8h干燥、4h凝露，使用UVA340灯，辐照度0.76W/M2，干燥时，黑标温度：60℃，8h，凝露时，黑标温度：50℃，4h；试验结束后，样品表面无明显变化（提供CNAS认可实验室出具的测试报告复印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视频拼接处理器</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1、1.5U 标准机架式结构，配备彩色LCD操作显示屏。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2、支持以下输入信号接口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1路DVI，1路HDMI，1路VGA ，2路CVBS，4路1/8" TRS 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3、支持以下输出信号接口</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6路网口输出，整机分辨率不低于390万像素，支持自定义分辨率，最宽不小于3840像素，最高不小于1536像素；1路1/4" TRS音频。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4、支持USB(TYPE B)，UART(RJ45)控制端口。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5、支持音频与视频信号进行关联，可实现视频信号与音频信号同步切换（可提供ilAC-MRA及CNAS认可检测机构提供的检测报告）。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6、支持K-HDR功能：能够对图像进行实时处理，使得显示屏在播放普通SDR图像素材时可以实现HDR显示效果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7、支持EDID配置管理：支持EDID（Extended Display Identification Data，扩展显示识别数据）的读取、修改、自定义。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8、支持双画面显示：支持双画面显示：可以在显示屏上同时输出显示两个画面，画面位置和大小可以在输出范围内任意调整。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9、支持VGA校正功能：可对VGA输入信号产生的黑边及图像偏移进行校正。（可出具相应专利证书以及ilAC-MRA及CNAS认可机构出具的检测报告）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10、支持Super Resolution放大技术：视频补偿处理算法。画面缩小无尺寸限制，并保留图像细节，减轻画面放大多倍后产生的失焦现象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11、支持去黑边/剪裁功能：解决前端信号（尤其是VGA信号及非标准摄像头的输出信号）产生的黑边问题，针对任意信号源做任意裁剪（依旧保持满屏状态）。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12、支持通道保护：对设备输入、输出I/O接口进行保护，避免过电压、过电流的冲击；通道间相互独立，且彼此互补。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13、支持一键黑屏/蓝屏。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14、支持亮度调节：实时、快捷进行屏体显示亮度调整。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15、支持导航设置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16、支持切换特效：在两个信号间进行切换时，具有淡入淡出的特效，不同类型的信号切换过程无黑屏、停顿、闪烁等现象）。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17、支持按键锁定，防止误操作。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18、设备可预存箱体文件信息，用户在进行箱体拼装调试时，只需通过设备的导航菜单，即可根据引导完成显示屏连接调试。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19、进行设备更换时，新的设备可直接读取已经设置好的接收卡上的参数进行自身参数适配，无需重新设置屏幕参数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20、进行接收卡更换时，设备可直接下发正确参数给更换的接收卡，无需重新配置接收卡参数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显示控制器系统</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单卡16个标准HUB75E接口，输出32组RGB数据。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2、支持向导式设置，用户根据软件提示即可完成操作，便于完成模组的点亮。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3、支持高灰高刷、低亮高灰显示，可消除某行偏暗、低灰偏红、鬼影等细节问题。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4、为保障屏幕色彩一致性，支持亮度、色度逐点校正，提供校正低灰补偿，保障低灰显示效果。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5、支持一键修缝功能，可消除显示单元间的亮暗线，且不影响原始校正系数。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6、支持各种PWM芯片、双锁存芯片、通用芯片；支持静态屏、1/2~1/64扫之间的任意扫描类型。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★7、支持智能串线功能，无需了解接收卡串线顺序，用户可根据屏幕闪烁提示，在软件上完成映射设置（提供CNAS、ilac-MRA认可实验室出具的测试报告）。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8、支持抽点显示与数据偏移，可完成异形屏带载。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9、支持一键回读，通过软件可一键回读所有配置文件信息，方便进行产品维护。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10、支持一键修复，维护更换卡时无需对其重新调试，可一键恢复参数设置。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11、可对产品网络通信状态进行实时检测，反馈数据包总数、错误包数及网线连接顺序、在线接收卡数量等数据。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12、支持接收卡网口备份功能，备份状态下，接收卡网络数据为双向传输，保障显示屏播出正常。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13、支持程序升级断电保护功能，保证产品后续升级的安全性。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14、用户可使用控制软件识别接收卡版本情况，由软件自动推荐升级固件，防止固件错误加载。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15、为保证产品使用安全，产品具备抗电击及能量危险防护特性。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16、具备色彩还原技术，能够针对LED屏显示特性，真实地展现图像原本色彩。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17、支持任意倍频技术，能够有效消除手机拍摄时出现的扫描线。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18、支持3D显示功能，配合3D发送控制器或3D图像处理器可使屏幕具备3D显示效果。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19、为保证显示效果，接收卡的亮度有效率与刷新率、灰度等级相对独立，可单独对亮度有效率进行调节而不引起其他两项参数变化。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20、为保障信号传输稳定性，图像数据由发送端到接收端只有一帧延迟。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★21、为保障系统信息安全，本产品核心运算芯片采用高性能国产芯片（提供CNAS、ilac-MRA认可实验室出具的测试报告）。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22、具备电源接反保护电路，防范电源反接伤害。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23、支持数据组交换，可修改HUB接口数据组交换，并固化到接收卡中。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24、支持旋转接收卡画面，实现90度、180度、270度、镜像画面显示。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25、支持通过按钮进入测试模板，用于模组显示测试。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26、序列化升级：支持编辑需要升级的接收卡序列，便于多类型接收卡统一升级维护</w:t>
            </w:r>
            <w:r>
              <w:rPr>
                <w:rFonts w:hint="eastAsia" w:ascii="宋体" w:hAnsi="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独立配电柜</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1、可靠工业结构：柜体内关键器件全部采知名品牌器件制作；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2、多样控制模式：PLC控制、TCP/IP通讯、现场手动应急控制等；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3、可靠电力保护：采用分布逐级上电模式，避免大负载对电网冲击；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4、箱内配备检修照明回路，并预留检修插座；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5、自动温控装置：可根据环境温度自动开启或关闭通风设备及空调设备；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6、多元的环境检测：可对屏体上电状态、湿度、烟雾等数据进行监测；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7、具有通道电源指示灯，可实时监控设备运行状态；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8、具有短路、过流、欠压、超温等多种保护功能；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9、具有LED显示屏专用PLC电柜控制系统软件著作权证书，提供复印件；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、中标后提供样品功能确认：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①模块具备配套远控软件（手机APP或PC客户端）可查询漏电流、电压、电流、功率、回路温度的数据；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②系统支持过载保护、过压保护、漏电保护、打火保护并自动跳闸；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③可通过软件（手机APP或PC客户端）对漏保开关设置每月自动漏电检测及手动检测功能；</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框架、结构</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1.础框架需做好防锈刷漆处理，框架：整体镀锌钢支撑架+拉丝亚光不锈钢包边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辅材及施工（供电主线缆至屏的敷设费用由强电提供到位）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高清录播主机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1.整体要求：设备高度≤1U，方便机架式安装。考虑设备稳定性，要求采用嵌入式ARM架构设计，Linux操作系统，高度集成多种功能应用，包括导播、录制、跟踪、直播、点播、互动、音频处理等功能。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2.视频接口：3G-SDI in≥2、HDMI in≥2、HDMI out≥3，采集和输出分辨率支持1080P@30fps。SDI接口支持对接入摄像机的POC供电信号、视频信号、控制信号同步传输。为避免信号干扰，不接受多条不同接口线缆绞合成一条线缆铺设或者增加额外转换设备的方式。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3.音频接口：Digital MIC≥3、Line in≥2、Line out≥1、耳机监听Headset≥1，Digital MIC接口支持对数字麦克风进行同步供电。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4.网络接口：RJ-45≥1，支持1000/100Mbps自适应，支持IPv4、IPv6双协议栈，适应互联网通信发展需求。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5.其他接口：Console≥2、USB3.0≥2。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6.存储容量：1TB 机械硬盘。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7.电源管理：采用不高于DC36V安全电压供电，具有低功耗环保优势，采用无风扇散热设计，低噪音不影响正常授课。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8.视频录制：录制分辨率支持1080P@30fps、720P@30fps，视频编码协议支持H.264，支持MP4视频封装格式。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9.协议支持：支持HTTP、RTMP、RTSP视频传输协议，支持FTP文件传输协议，支持VISCA云台控制协议。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10.★互动功能：支持H.323、SIP等标准互动传输协议，便捷进行远程互动教学应用，支持BFCP和H.239双流互动协议。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11.应具备自主知识产权，提供视频信号处理相关知识产权证明文件复印件。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12.整机使用平均无故障运行时间(MTBF)应≥200000小时,提供具备检测资质的第三方检测机构提供的正规检测报告复印件。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录播管理应用软件</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1.软件架构：支持B/S架构设计，能够方便教师使用IE、360等主流浏览器通过网络直接访问录播主机进行导播和管理。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2.录制控制：支持录制、暂停、停止等基本功能操作，实现全自动、手动两种录制模式，支持录制过程中实时切换录制模式。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录制管理：支持高低码流同步录制，支持电影模式和资源模式录制，实现复合画面、每个摄像机画面及电脑课件画面的独立封装和点播。支持自定义录制分辨率、帧率和码率，最高支持1080P@30fps，码率支持512kbps到40Mbps可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4.分段录制：支持分段录制技术，当录制的课程时间较长时，可按照用户设定的文件时长自动分割录制成多个视频文件，提供不分段、30分钟分段、60分钟分段三种方式可选。提供软件功能界面截图。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5.同步录制：支持USB接口插入U盘，实现本机和U盘同步录制功能，录制完毕后同时另存为一份录像文件到U盘中。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导播管理：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LOGO，可通过鼠标直接拖拽设置LOGO在画面的显示位置。支持添加字幕，字幕颜色、字幕描边、字幕背景可设。支持设置录制的片头片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7.摄像机控制：支持鼠标快速定位功能，通过鼠标点击快速居中画面区域，通过鼠标滚轮可以调节云台摄像机的焦距。每个云台摄像机应至少支持8个预置位设置与调用功能。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8.面板管控：Console接口支持接入控制面板，对录播设备进行唤醒、录制管理。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9.视频环出：2路HDMI信号同步输出，录课模式下实时环出录课画面，双流互动模式下双HDMI输出分别实时环出互动主、辅流画面。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10.音频处理：内置音频处理功能，支持4路音频通道同步处理，包括EQ均衡、AEC回声抑制、AGC自动增益、ANC噪声抑制。提供软件功能界面截图。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跟踪功能：基于图像识别分析技术，结合定位分析装置实现课堂教师、学生行为的全自动跟踪功能。包括教师走动、授课特写、课件跟踪、学生起立等场景。课件电脑跟踪支持“鼠键触发检测”和“图像变化检测”两种自动跟踪方式，可自定义电脑信号呈现保留时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互动通讯录管理：支持查询互动云系统的通讯录数据，查询内容包括所有已在互动云系统注册的录播账号、录播昵称。支持通过通讯录选择互动对象直接呼叫，或手动输入录播账号进行呼叫。提供上述功能软件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互动创建：支持通过通讯录选择互动录播并“一键式”呼叫创建互动房间，支持通过会议号和会议密码直接加入已创建的互动房间。支持对每台录播设备自动分配纯数字短号，可以通过短号直接呼叫录播设备创建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15.互动方式：提供“授课”和“会议”两种互动模式，其中“授课”模式贴近实际同步课堂教学场景，听课端观看的互动画面有主讲端控制。支持将主讲老师和课件信号双分屏或画中画模式共享给听课端观看。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16.互动画质：录播主机双向互动过程中，在4Mbps带宽下可实现1080P@30FPS画质，支持网络自适应功能。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17.互动网络管理：支持网络检测功能，测试录播设备与互动服务器之间的网络通讯情况，包括上下行丢包率数据、带宽数据。互动画面中可叠加显示各互动点的视频码流和丢包率。提供上述功能软件界面截图。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18.双流互动功能：互动时听课端设备支持将教学场景及教学课件画面以两路独立HDMI信号分别同时环出显示到两个显示设备中。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19.直播管理：支持</w:t>
            </w:r>
            <w:bookmarkStart w:id="1" w:name="_GoBack"/>
            <w:bookmarkEnd w:id="1"/>
            <w:r>
              <w:rPr>
                <w:rFonts w:hint="eastAsia" w:ascii="宋体" w:hAnsi="宋体" w:eastAsia="宋体" w:cs="宋体"/>
                <w:i w:val="0"/>
                <w:iCs w:val="0"/>
                <w:color w:val="000000"/>
                <w:kern w:val="0"/>
                <w:sz w:val="21"/>
                <w:szCs w:val="21"/>
                <w:u w:val="none"/>
                <w:lang w:val="en-US" w:eastAsia="zh-CN" w:bidi="ar"/>
              </w:rPr>
              <w:t>自定义直播分辨率和码率，最高支持1080P@30fps，以适应不同网络环境下保持直播的流畅性。支持RTMP和RTSP视频传输协议，支持≥4路RTMP同步推流，可从接入的摄像机信号和电脑信号中选择自定义每路推流信号源，实现多流直播。提供软件功能界面截图并加盖厂家投标专用章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20.录像管理：支持对录制视频按标题、主持人、时间、时长进行排序，便于快速检索所需视频。支持对录像文件进行回放和下载。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21.视频修复：支持硬盘格式化功能，支持对设备异常断电、宕机造成的损坏视频文件进行修复。提供上述功能软件界面截图。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22.视频上传：支持与资源平台无缝对接，录播设备通过FTP传输协议将录制视频文件自动上传至平台。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22.提供录播管理相关功能的软件著作权登记证书复印件。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23.支持中英文双语版本切换，适合不同用户的应用需求。提供英文界面截图。</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高清摄像机</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1.视频输出接口：HDMI、SDI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2.传感器类型：CMOS，1/2.5英寸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3.传感器像素：有效像素207万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4.焦距：20倍变焦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5.网络流传输协议：RTP、RTSP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6.预置位数量：255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7.网络接口：RJ45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8.音频接口：Line In,3.5mm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9.通讯接口：RS232、RS422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10.USB接口：USB Type-A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11.编码技术：视频H.265、H.264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12.电源支持：DC12V 2.0A、PoC  支持POC供电、电源适配器供电两种供电方式，根据环境实际情况可灵活选择。提供第三方权威机构检测报告复印件证明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13.要求摄像机与录播主机为同一品牌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整机使用平均无故障运行时间(MTBF)应≥100000小时,提供具备检测资质的第三方检测机构提供的正规检测评估报告复印件。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1"/>
                <w:rFonts w:hint="eastAsia" w:ascii="宋体" w:hAnsi="宋体" w:eastAsia="宋体" w:cs="宋体"/>
                <w:sz w:val="21"/>
                <w:szCs w:val="21"/>
                <w:lang w:val="en-US" w:eastAsia="zh-CN" w:bidi="ar"/>
              </w:rPr>
              <w:t>有源线阵</w:t>
            </w:r>
            <w:r>
              <w:rPr>
                <w:rStyle w:val="43"/>
                <w:rFonts w:hint="eastAsia" w:ascii="宋体" w:hAnsi="宋体" w:eastAsia="宋体" w:cs="宋体"/>
                <w:sz w:val="21"/>
                <w:szCs w:val="21"/>
                <w:lang w:val="en-US" w:eastAsia="zh-CN" w:bidi="ar"/>
              </w:rPr>
              <w:t>低音（18寸）</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1"/>
                <w:rFonts w:hint="eastAsia" w:ascii="宋体" w:hAnsi="宋体" w:eastAsia="宋体" w:cs="宋体"/>
                <w:sz w:val="21"/>
                <w:szCs w:val="21"/>
                <w:lang w:val="en-US" w:eastAsia="zh-CN" w:bidi="ar"/>
              </w:rPr>
              <w:t>1.频率响应：45Hz-195Hz[+/-3dB]，</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2.灵敏度：99dB SPL(1w@1m)，</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3.标称阻抗：8Ω，</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 xml:space="preserve">4.额定功率：不低于780W， 1500(最大) </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5.最大声压级：不低于127dB</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6.低音：1×18''</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★7.内置DSP功放模块，6种声场模式切换、一路话筒信号输入接、一路音频信号输入接口、单独音量可调，带485接口；提供设备接口截图佐证。</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8.功放模块功率：不低于2×380W+900W，</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箱体材质:多层桦木合板，</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箱体设计:多功能型，支架孔：1×35mm</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吊挂件：专用套件。</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连接器：NL4*2，</w:t>
            </w:r>
            <w:r>
              <w:rPr>
                <w:rStyle w:val="51"/>
                <w:rFonts w:hint="eastAsia" w:ascii="宋体" w:hAnsi="宋体" w:eastAsia="宋体" w:cs="宋体"/>
                <w:sz w:val="21"/>
                <w:szCs w:val="21"/>
                <w:lang w:val="en-US" w:eastAsia="zh-CN" w:bidi="ar"/>
              </w:rPr>
              <w:br w:type="textWrapping"/>
            </w:r>
            <w:r>
              <w:rPr>
                <w:rStyle w:val="51"/>
                <w:rFonts w:hint="eastAsia" w:ascii="宋体" w:hAnsi="宋体" w:eastAsia="宋体" w:cs="宋体"/>
                <w:sz w:val="21"/>
                <w:szCs w:val="21"/>
                <w:lang w:val="en-US" w:eastAsia="zh-CN" w:bidi="ar"/>
              </w:rPr>
              <w:t>吊装角度：0°到10°</w:t>
            </w:r>
            <w:r>
              <w:rPr>
                <w:rStyle w:val="43"/>
                <w:rFonts w:hint="eastAsia" w:ascii="宋体" w:hAnsi="宋体" w:eastAsia="宋体" w:cs="宋体"/>
                <w:sz w:val="21"/>
                <w:szCs w:val="21"/>
                <w:lang w:val="en-US" w:eastAsia="zh-CN" w:bidi="ar"/>
              </w:rPr>
              <w:t xml:space="preserve">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线阵全频</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1.频率响应：60Hz-20kHz(±3dB)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2.灵敏度：100dB SPL(IW@lm)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3.标称阻抗：8Ω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4.额定功率：不低于380w，780w 最大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5.覆盖角度：80°(水平)，10°(垂直)，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6.最大声压：126dB（continuous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7.低频：2×6.5"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8.高频：1x1.75寸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分频点：3KHZ，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吊挂件：专用套件。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连接器：NL4*2，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吊装角度：0°到10°</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10路调音台</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1.10路调音台，6路单声+2立体声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2.2编组和2路混合输出；AUX辅助输出，2轨信号输入；SEND效果发送和RETURN立体声返回端口；2路独立录音输出和监听口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2.带中频扫描，可调频率   3.16种ECHO效果;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4.平衡式麦克风XLR输入和平衡式线路TRS输入，3段通道均衡，100mm双滑轨推子;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5.独立PFL开关，可监听通道输入、录音输入信号以及混响、主混音和编组输出信号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6.+48V 幻象电源，为输入端口提供极化电压和方便连接电容式话筒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7段立体声图示均衡器,USB声卡播放功能，可用USB 线连接电脑播放音乐，并可控制电脑音量、选择歌曲、播放和暂停功能，SD 读卡器和文件下载功能，可连接电脑，读取、编辑和下载SD卡文件，USB和SD 双介质储存器接口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MP3、WAV和WMA三解码多媒体播放器，带蓝牙播放，多种语言菜单，同步显示中英文歌词和歌名，5种内置均衡模式，2.8英寸超大蓝光LCD （液晶）显示；提供调音台面板接口截图佐证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.内置WAV 格式数字录音功能，可现场录音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 xml:space="preserve">.精准对数式双10位LED 电平显示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.可拆卸铝合金侧板，方便安装到机柜</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数字音频处理器</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2.每个输入通道可调噪声门，并且每个输入通道有两段全参数可调的动态均衡（DEQ），自动增益控制；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3.输出通道还可独立控制压缩、限幅及自由选择输入信号通道，并能将某通道的所有参数复制到另外一个通道同时进行联动控制；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4.支持设备输入通道、输出通道、系统功能分别独立设置密码进行锁定保护，实现数据保密，使备更安全；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5.2×24 LCD蓝色背光显示功能设置，5段LED显示输入/输出的精确数字电平表、哑音及编辑状态；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6.单机可存储30组用户程序数据；其它数据可通过PC软件存储于其它存储介质上；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7.设备软件内置中控代码生成器、可实现一键中英文切换；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8.可通过外置UTWR1盒与电脑进行连接,可实现互联网远程控制;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9.设备带TCP/IP网络控制接口，可以实现网络远程控制，设备内置网页版控制软件。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真分集手持无线话筒（一拖二）</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1.采用DPLL数字锁相环多信道频率合成技术及杂讯自动控制技术(带导频)；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2.使用UHF660MHz～690MHz频段，避免干扰频率；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3.全新节能模式设置，自动/手动EQ控制功能，自动校正音色全自动开关机模式自动红外线对频系统，全自动扫描；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4.通过RS-485可以控制话筒EQ、接收机频点、增益、音量、设备ID.可检测话筒是否打开，话筒电池电量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6..每支话筒只带15段EQ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提供话筒软件功能截图佐证</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无线会议话筒（一拖四）</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1.后置KEY LOCK锁频键，能有效防止按键误触带来的不便，每通道独立音频输出+混合输出！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2.接收机参数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3.频率范围：612-850Hz (默认出厂使用频率为612-698MHz)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4.调节方式：FM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5.最大频偏：±50KHz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6.灵敏度：18dBuV( 可调）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7.信噪比：≥89dB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8.音频响应：60Hz-15KHz(±3dB)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9.音频/平衡输出：0-300mV/600Ω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10.动态范围：≥105dB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11.工作电压：DC 12V</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1.采用30A优质继电器，单路最大输出30A。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2.大功率线路，满足较大功率用电系统使用。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3.带电压显示屏，显示当前使用电压数值。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4.芯片控制，双面板贴片电路设计,稳定可靠。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5.万能插座，适合各种类型插头使用。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6.可控制电源：8路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7.每路动作延时时间：1秒</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线阵落地支架</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与音箱设备配套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摇头光束灯(效果灯）</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光学器件: 3片透镜式镜头组,变焦0°-5°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显示屏： 点阵显示，四个轻触开关，可倒转180°显示,可中英文切换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X轴: 540°16Bit (精确扫描)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Y轴: 280°16Bit (精确扫描)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通道模式: 16通道，RDM协议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色盘: 14色片+白光,带双向旋转彩虹效果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图案盘: 17个图案+白光,带图案抖动和图案任意定位功能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棱镜盘: 1个8棱镜，8+16棱镜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频闪: 双铡刀频闪频率最高可达13次每秒,并可选择随机频闪及脉冲频闪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调光: 0~100%线性调光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雾化: 0~100%线性雾化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LED成像灯（面光）</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    源：200W （进口定造COB/LED）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色    温：3200K,5600K±5% 可选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显色指数：Ra≥95  R9≥90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调光系统：0%～100%线性平滑调光，多种频闪速度可调，无闪烁控                                                                                                                                                       制：DMX512、手动模式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       道：2CH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光 束 角：10° 19°、26°、36°可选择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LED染色灯（逆光）</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灯珠数量: 54颗×3W (R:18、G:12、B:12、W:12)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透镜角度: 25°(45°/ 15°可选)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 8个DMX通道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控制模式: 带多种声控模式、自走、DMX、主从联机等功能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特点: 铸铝外壳，光效高，混光均匀，性能稳定  </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专业电脑控制台</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DMX512/1990标准，最大1024个DMX控制通道，两路光电隔离信号输出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最大控制96台电脑灯或96路调光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使用珍珠灯库（R20格式灯库），且控台上可自行编写灯库。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带背光的LCD显示屏，首创的中英文显示可切换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内置图形轨迹发生器，有135个内置图形，方便用户对电脑灯进行图形轨迹控制，如画圆、螺旋、彩虹、追逐等多种效果。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图形参数（如：振幅、速度、间隔、波浪、方向）均可独立设置，更方便快捷的做出想要的造型和场景。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每个场景可保存图形数量5个；同时可运行图形数量10个。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可储存60个素材，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支独享素材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可储存60个重演场景，用于储存多步场景和单步场景。每个多步场景最多可储存600个单步。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可同时输出和运行10个重演场景。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8路信号放大器</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1路输入，1路直通输出（非隔离）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8路光隔离信号分配输出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各输入输出接口之间的电气隔离电压：&gt;1000V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数字信号指示灯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12路直通电源箱</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额定功率：12路x4KW; 每个回路最大输出功率可达4KW,可适用于任何负载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    关：过载与短路双重保护高分断空气开关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信号接口：数字双 DMX-512(1990)  信号接入: 采用通用协议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调光曲线: 10 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调光范围: 1%-100%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A、B、C三相工作指示灯并自动跟踪触发补偿，输出电压一致性很好</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固定灯钩</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与灯光配套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灯光固定吊杆</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现场定制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安全保险链</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与灯光配套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信号电缆</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ZR-DRV2*2.5MM2</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电源线、音响线、话筒线等</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2米网络标准机柜</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设备安装调试</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安装施工调试费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学校大门口户外P5（4.48x2.56）</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LED显示屏</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像素点间距5±0.1mm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2.像素构成1R1G1B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3.外观质量：无变形、无色差；LED显示屏的外表面无明显划痕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4.维护方式前后双向维护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5.整屏平整度≤0.2mm；模组平整度≤0.05mm；拼接缝：≤0.05mm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6.套件材质采用聚碳酸酯和玻璃纤维材质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7.驱动芯片功能具有列下消隐功能、倍频刷新率提升2/4/8倍、低灰偏色改善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调节软件设置项支持鬼影消除、首行暗亮消除、低灰偏色补偿、低灰均匀性、低灰横条纹消除、慢速开启、十字架消除、去坏点、毛毛虫消除、余辉消除、亮度缓慢变亮功能9.PCB板材：采用玻璃化温度≥150℃的覆铜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10.人眼视觉舒适度：VICO指数≤1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11.亮度：≥6500Cd/㎡；亮度均匀性≥98%</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12.亮度鉴别等级依据SJ/T11141-20175.10.6规定；C级，Bj≥20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13.亮度调节：支持亮度调节功能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14.色坐标：X、Y坐标符合SJ/T11141-20175.10.5规定；色度均匀性±0.002Cx、Cy内；宽色域：≥120%NTSC</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15.色温：1000-18000K；色温误差色温为6500K时，100%、75%、50%、25%四档电平白场调节色温误差≤200K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16.水平视角≥160°；垂直视角≥160°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17.对比度：≥10000：1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18.灰度等级采用16bit技术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19.低亮高灰亮度为10%时，信号处理深度（灰度级数）达到14bit；低亮高刷亮度为10%时，刷新率达到3840Hz（提供CNAS认可实验室出具的测试报告复印件加盖公章）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20.★刷新率：刷新率达到3840Hz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21.像素失控率&lt;0.01%；发光点中心偏距＜1%；反光率：反光率≤1.5%</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22.画面延时≤500ns（提供CNAS认可实验室出具的测试报告复印件）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23.衰减率：≤10%（工作3年）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24.噪声：1m范围内，测试4个位置（前后左右）噪音不大于2dB；信噪比：≥47dB</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25.换帧频率60Hz，支持120Hz等3D显示技术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26.峰值功耗≤550W/㎡；平均功耗≤200W/㎡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w:t>
            </w:r>
            <w:r>
              <w:rPr>
                <w:rFonts w:hint="eastAsia" w:ascii="宋体" w:hAnsi="宋体" w:cs="宋体"/>
                <w:i w:val="0"/>
                <w:iCs w:val="0"/>
                <w:color w:val="000000"/>
                <w:kern w:val="0"/>
                <w:sz w:val="21"/>
                <w:szCs w:val="21"/>
                <w:u w:val="none"/>
                <w:lang w:val="en-US" w:eastAsia="zh-CN" w:bidi="ar"/>
              </w:rPr>
              <w:t>电流增益</w:t>
            </w:r>
            <w:r>
              <w:rPr>
                <w:rFonts w:hint="eastAsia" w:ascii="宋体" w:hAnsi="宋体" w:eastAsia="宋体" w:cs="宋体"/>
                <w:i w:val="0"/>
                <w:iCs w:val="0"/>
                <w:color w:val="000000"/>
                <w:kern w:val="0"/>
                <w:sz w:val="21"/>
                <w:szCs w:val="21"/>
                <w:u w:val="none"/>
                <w:lang w:val="en-US" w:eastAsia="zh-CN" w:bidi="ar"/>
              </w:rPr>
              <w:t>调节范围：1%～199%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28.能耗对比对LED显示屏进行节能对比，达到能效一级标准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29.抗电强度在器具输入插座端与屏正面之间施加试验电压3kv/50Hz，保持1min，不应出现飞弧和击穿现象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30.绝缘电阻在器具输入插座端或者电源引入端子与外壳裸露金属部件之前的绝缘电阻在正常大气条件下应≥100MΩ，湿热条件下应≥2MΩ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31.机械强度≥30Mpa（提供CNAS认可实验室出具的测试报告复印件）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32.亮暗线调整采用高端芯片，可去除亮、暗线，可从软、硬件两方面彻底改善LED安装精度造成的亮、暗线问题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33.图像质量LED显示屏图像质量主观评价优；支持4K超清技术、HDR高动态光照渲染技术；符合LED显示屏绿色健康分级认证技术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34.数据备份数据记忆储存于LED显示模块箱体中，更换箱体设备时，无需重新设定参数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35.失真效果检测显示画面无几何畸变、扭曲、比例失调情况，无亮度、色温非线性失真。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36.自检技术：可实现LED单点检测，通讯检测、温度检测、电源检测、温度监控等功能。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37.SELV电路：具备SELV电路</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38.温度检测功能具有多点测温系统、通讯检测、电源检测、可实现远程监督控制，对可能发生的潜在故障记录日志，并向操作员发出警报信息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39.智能节能：产品采用高端芯片，可智能调节正常工作与睡眠状态下的节能效果（动态节能，智能息屏）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40.防护性能：具有防静电、防电磁干扰、防腐蚀、防虫、防潮、抗震动、抗雷击等功能；具有电源过压、过流、断电保护、分布上电措施、防护等级达到IP65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41.振动检测：频率循环范围：（5～55～5）Hz，振幅值：0.19mm，扫频速率：5min/次，方向：互相垂直的两个方向，循环次数：二次；试验结束后，产品能正常工作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42.防碰撞：具备防碰撞焊盘技术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43.连续工作时间连续工作时间：≥7×24hrs，支持连续不间断显示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44.老化稳定检测LED显示屏通过在正常环境下168h不间断运行无故障的老化测试，试验结束后，产品能正常工作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45.使用寿命：≥100000h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46.平均无故障时间MTBF平均无故障时间≥20000h；MTTR平均修复时间≤20分钟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47.屏幕温升：最高亮度（白平衡）持续工作4小时，模组表面温升小于20K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48.自动gamma设置支持自动GAMMA校正技术，16bit自动调节，通过构造非线性校正曲线和色坐标变换系数矩阵实现了显示效果的不断改善，各项重要指标如彩色还原性、色温调节范围、亮度均匀性、色度均匀性、刷新率、换帧频率等，均符合广电级标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50.盐雾：符合盐雾10级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51.阻燃：PCB板、防火保护外壳及内部其他元器件均达到V-0等级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52.冷热冲击低温：-40℃，时间：0.5h，高温：100℃，时间：0.5h，转换时间：（3-5分钟）min，试验周期：上述试验为1个循环，试验进行200循环，样品状态：非工作状态；试验结束后，产品能正常工作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53.静电电压衰减期（±1000-±100V）≤2S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54.摩擦起电电压≤100V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55.电磁兼容/干扰符合ClassB标准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56.抗紫外线UV暴露周期8h干燥、4h凝露，使用UVA340灯，辐照度0.76W/M2，干燥时，黑标温度：60℃，8h，凝露时，黑标温度：50℃，4h；试验结束后，样品表面无明显变化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57.抗干扰：符合IEC801规定；安全性：符合GB4793规定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58.★一键点屏：支持一键点屏技术，开机后自动识别系统连接，无需重置系统配置；一键调试：支持联网一键下载程序文件和调试（提供CNAS认可实验室出具的测试报告复印件）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11.47</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防水箱体</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户外防水箱体</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11.47</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视频拼接处理器</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1、1.5U 标准机架式结构，配备彩色LCD操作显示屏。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2、支持视频及音频信号输入：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DVI*2 HDMI*2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支持最大分辨率260万输入，最宽4096，最高4096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输出：LAN(RJ45)×4，整机最大支持分辨率为260万像素，支持自定义分辨率，最宽4096像素，最高14096像素；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4、支持USB(TYPE B)，UART(RJ45)控制端口；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5、支持二合一和发送卡俩种工作模式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支持EDID配置管理：支持EDID（Extended Display Identification Data，扩展显示识别数据）的读取、修改、自定义。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6、支持Super Resolution放大技术：视频补偿处理算法。画面缩小无尺寸限制，并保留图像细节，减轻画面放大多倍后产生的失焦现象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7、支持通道保护：对设备输入、输出I/O接口进行保护，避免过电压、过电流的冲击；通道间相互独立，且彼此互补。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8、支持一键黑屏/蓝屏。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9、支持亮度调节：实时、快捷进行屏体显示亮度调整。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10、支持导航设置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11、支持切换特效：信号源通道与通道之间均支持淡入淡出/直切的切换特效；支持音视频同步切换。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12、支持按键锁定，防止误操作。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13、设备可以一键恢复接收卡，更换接收卡不用重新调试。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14、设备可以通过接收卡一键恢复，更换设备不用重新调试。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、可提供设备软件著作权登记证书复印件。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显示控制器系统</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1、单卡16个标准HUB75E接口，输出32组RGB数据。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2、支持向导式设置，用户根据软件提示即可完成操作，便于完成模组的点亮。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3、支持高灰高刷、低亮高灰显示，可消除某行偏暗、低灰偏红、鬼影等细节问题。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4、为保障屏幕色彩一致性，支持亮度、色度逐点校正，提供校正低灰补偿，保障低灰显示效果。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5、支持一键修缝功能，可消除显示单元间的亮暗线，且不影响原始校正系数。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6、支持各种PWM芯片、双锁存芯片、通用芯片；支持静态屏、1/2~1/64扫之间的任意扫描类型。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7、支持智能串线功能，无需了解接收卡串线顺序，用户可根据屏幕闪烁提示，在软件上完成映射设置。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8、支持抽点显示与数据偏移，可完成异形屏带载。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9、支持一键回读，通过软件可一键回读所有配置文件信息，方便进行产品维护。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10、支持一键修复，维护更换卡时无需对其重新调试，可一键恢复参数设置（提供CNAS、ilac-MRA认可实验室出具的测试报告）。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11、可对产品网络通信状态进行实时检测，反馈数据包总数、错误包数及网线连接顺序、在线接收卡数量等数据。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12、支持接收卡网口备份功能，备份状态下，接收卡网络数据为双向传输，保障显示屏播出正常。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13、支持程序升级断电保护功能，保证产品后续升级的安全性。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14、用户可使用控制软件识别接收卡版本情况，由软件自动推荐升级固件，防止固件错误加载。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15、为保证产品使用安全，产品具备抗电击及能量危险防护特性。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16、具备色彩还原技术，能够针对LED屏显示特性，真实地展现图像原本色彩（提供CNAS、ilac-MRA认可实验室出具的测试报告以及相应计算机软件著作权登记证）。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17、支持任意倍频技术，能够有效消除手机拍摄时出现的扫描线。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18、支持3D显示功能，配合3D发送控制器或3D图像处理器可使屏幕具备3D显示效果。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19、为保证显示效果，接收卡的亮度有效率与刷新率、灰度等级相对独立，可单独对亮度有效率进行调节而不引起其他两项参数变化。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20、为保障信号传输稳定性，图像数据由发送端到接收端只有一帧延迟。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★21、为保障系统信息安全，本产品核心运算芯片采用高性能国产芯片（提供CNAS、ilac-MRA认可实验室出具的测试报告）。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22、具备电源接反保护电路，防范电源反接伤害。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23、支持数据组交换，可修改HUB接口数据组交换，并固化到接收卡中。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24、支持旋转接收卡画面，实现90度、180度、270度、镜像画面显示。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25、支持通过按钮进入测试模板，用于模组显示测试。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26、序列化升级：支持编辑需要升级的接收卡序列，便于多类型接收卡统一升级维护。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27、可提供LED控制系统计算机软件著作权登记证书。</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播控软件</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1、支持8K超高清视频硬件解码，流程播放高分辨率视频，降低电脑CPU占用率。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2、支持多图层播放，各个图层可相互叠加、透明化融合，并可通过剪切蒙版、旋转等功能组合成各种创意效果。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3、具有良好适应性，输出图像帧率1-60Hz任意调整。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4、支持多级抗锯齿处理，消除图像输出边缘凹凸锯齿现象。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5、支持视频、音频、图像、文字、Flash、Gif、、Microsoft Office文件（Excel、Word、PowerPoint）等各种媒体文件的播放；支持流媒体、网页、本地桌面镜像、外部视频信号的播放。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6、Microsoft Office的Word、PowerPoint文件支持自动翻页滚动播放；PowerPoint文件播放支持动画特效。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7、支持字幕/正计时/倒计时/数字时钟/模拟时钟/表格/天气等多种小工具插件。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8、支持视频转折播放，实现超长分辨率显示屏的点对点播放。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★9、支持画面旋转功能，可以将画面进行360°任意旋转（提供CNAS、ilac-MRA认可实验室出具的测试报告）。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10、支持画面透明度调节、羽化特效、蒙版、镜像显示等特效。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11、支持图像亮度、对比度、饱和度设置。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12、支持多文件列表播放，各种媒体可以混编，按指定顺序、时长进行播放；单文件支持循环播放。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13、支持场景预存、读取和自动轮巡，不限制场景保存数量。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14、支持场景、画面淡入淡出无缝切换，无黑屏、花屏、闪屏等不良现象。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15、支持素材可独立播放预览，确保播放无失误。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16、支持素材标签管理，可根据不同应用场景对素材进行分类管理。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17、支持素材直接拖拽到播放中进行播放；支持文件拖拽到软件界面当中完成素材添加。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18、支持操作区锁定，防止误操作。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19、支持串口控制和UDP协议下的远程指令控制。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20、支持与视频拼接处理器的联动控制，实现场景统一切换。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21、支持后台可视化操作，本地操作不影响大屏显示，同时无需外接显示器进行实时回显。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22、支持IOS、安卓系统的移动端APP可视化控制，能够所见即所得地完成画面布局调整与场景切换。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23、软件可实时监测系统运行状态，并以数据形式呈现给用户，以便预防系统错误。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24、软件具有环境自检功能，确保软件所需的安装环境、驱动正常工作。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25、支持播放参数保存成工程文件导出，后期可直接导入工程文件重新进行编辑。</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独立配电柜</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1、可靠工业结构：柜体内关键器件全部采知名品牌器件制作；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2、多样控制模式：PLC控制、TCP/IP通讯、现场手动应急控制等；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3、可靠电力保护：采用分布逐级上电模式，避免大负载对电网冲击；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4、箱内配备检修照明回路，并预留检修插座；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5、自动温控装置：可根据环境温度自动开启或关闭通风设备及空调设备；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6、多元的环境检测：可对屏体上电状态、湿度、烟雾等数据进行监测；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7、具有通道电源指示灯，可实时监控设备运行状态；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8、具有短路、过流、欠压、超温等多种保护功能；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、具有LED显示屏专用PLC电柜控制系统软件著作权证书，提供复印件；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、中标后提供样品功能确认：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①模块具备配套远控软件（手机APP或PC客户端）可查询漏电流、电压、电流、功率、回路温度的数据；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②系统支持过载保护、过压保护、漏电保护、打火保护并自动跳闸；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③可通过软件（手机APP或PC客户端）对漏保开关设置每月自动漏电检测及手动检测功能；</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框架、结构</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1.础框架需做好防锈刷漆处理，框架：整体镀锌钢支撑架+拉丝亚光不锈钢包边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11.47</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辅材及施工（供电主线缆至屏的敷设费用由强电提供到位）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11.47</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bl>
    <w:p>
      <w:pPr>
        <w:pStyle w:val="5"/>
        <w:rPr>
          <w:rFonts w:hint="eastAsia"/>
          <w:lang w:val="en-US" w:eastAsia="zh-CN"/>
        </w:rPr>
      </w:pPr>
    </w:p>
    <w:p>
      <w:pPr>
        <w:rPr>
          <w:rFonts w:hint="eastAsia"/>
          <w:lang w:val="en-US" w:eastAsia="zh-CN"/>
        </w:rPr>
      </w:pPr>
    </w:p>
    <w:p>
      <w:pPr>
        <w:pStyle w:val="29"/>
        <w:rPr>
          <w:rFonts w:hint="eastAsia"/>
          <w:lang w:val="en-US" w:eastAsia="zh-CN"/>
        </w:rPr>
        <w:sectPr>
          <w:pgSz w:w="11910" w:h="16840"/>
          <w:pgMar w:top="1440" w:right="1440" w:bottom="1440" w:left="1440" w:header="340" w:footer="1278" w:gutter="0"/>
          <w:cols w:space="720" w:num="1"/>
        </w:sectPr>
      </w:pPr>
    </w:p>
    <w:p>
      <w:pPr>
        <w:numPr>
          <w:ilvl w:val="0"/>
          <w:numId w:val="0"/>
        </w:numPr>
        <w:spacing w:line="520" w:lineRule="exact"/>
        <w:jc w:val="left"/>
      </w:pPr>
      <w:r>
        <w:rPr>
          <w:rFonts w:hint="eastAsia" w:ascii="宋体" w:hAnsi="宋体"/>
          <w:b/>
          <w:bCs/>
          <w:szCs w:val="28"/>
          <w:lang w:val="en-US" w:eastAsia="zh-CN"/>
        </w:rPr>
        <w:t>六、</w:t>
      </w:r>
      <w:r>
        <w:rPr>
          <w:rFonts w:hint="eastAsia" w:ascii="宋体" w:hAnsi="宋体"/>
          <w:b/>
          <w:bCs/>
          <w:szCs w:val="28"/>
        </w:rPr>
        <w:t>商务条款：</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▲1.1所有产品质保期不</w:t>
      </w:r>
      <w:r>
        <w:rPr>
          <w:rFonts w:hint="eastAsia" w:ascii="宋体" w:hAnsi="宋体"/>
          <w:color w:val="000000"/>
          <w:sz w:val="24"/>
          <w:highlight w:val="yellow"/>
        </w:rPr>
        <w:t>少于</w:t>
      </w:r>
      <w:r>
        <w:rPr>
          <w:rFonts w:hint="eastAsia" w:ascii="宋体" w:hAnsi="宋体"/>
          <w:color w:val="000000"/>
          <w:sz w:val="24"/>
          <w:highlight w:val="yellow"/>
          <w:lang w:val="en-US" w:eastAsia="zh-CN"/>
        </w:rPr>
        <w:t>1年</w:t>
      </w:r>
      <w:r>
        <w:rPr>
          <w:rFonts w:hint="eastAsia" w:ascii="宋体" w:hAnsi="宋体"/>
          <w:color w:val="000000"/>
          <w:sz w:val="24"/>
          <w:highlight w:val="none"/>
        </w:rPr>
        <w:t>，质保期从验收合格交付使用之日起算；质保期内因产品本身缺陷（非人为因素）造成的各种后果均由中标供应商承担。</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1.2.在质保期内，中标供应商应负责对其提供的设备进行现场维修、损坏件更换，不收取额外费用，响应时间必须满足采购人工作正常运行的要求。</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1.3质保期内，要求供应商7×8小时电话响应技术咨询；除非招标文件另有规定，供应商须在接到采购人服务要求电话后，</w:t>
      </w:r>
      <w:r>
        <w:rPr>
          <w:rFonts w:hint="eastAsia" w:ascii="宋体" w:hAnsi="宋体"/>
          <w:sz w:val="24"/>
          <w:highlight w:val="none"/>
          <w:lang w:val="en-US" w:eastAsia="zh-CN"/>
        </w:rPr>
        <w:t>4</w:t>
      </w:r>
      <w:r>
        <w:rPr>
          <w:rFonts w:hint="eastAsia" w:ascii="宋体" w:hAnsi="宋体"/>
          <w:sz w:val="24"/>
          <w:highlight w:val="none"/>
        </w:rPr>
        <w:t>小时</w:t>
      </w:r>
      <w:r>
        <w:rPr>
          <w:rFonts w:hint="eastAsia" w:ascii="宋体" w:hAnsi="宋体"/>
          <w:color w:val="000000"/>
          <w:sz w:val="24"/>
          <w:highlight w:val="none"/>
        </w:rPr>
        <w:t>内派相关人员到达现场，并提供一系列的售后服务，维修过程中所需材料中标供应商在接到通知后应及时提供，最长不超过24小时必须送达采购人。若短期无法修复的，应及时提供相应备用设备并负责安装调试。</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1.4供应商在投标文件中须说明质保期内提供的服务计划。</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2、履约保证金：</w:t>
      </w:r>
    </w:p>
    <w:p>
      <w:pPr>
        <w:spacing w:line="480" w:lineRule="exact"/>
        <w:ind w:firstLine="480" w:firstLineChars="200"/>
        <w:jc w:val="left"/>
        <w:rPr>
          <w:rFonts w:ascii="宋体" w:hAnsi="宋体"/>
          <w:color w:val="000000"/>
          <w:sz w:val="24"/>
          <w:highlight w:val="none"/>
        </w:rPr>
      </w:pPr>
      <w:r>
        <w:rPr>
          <w:rFonts w:hint="eastAsia" w:ascii="宋体" w:hAnsi="宋体"/>
          <w:color w:val="000000"/>
          <w:sz w:val="24"/>
          <w:highlight w:val="none"/>
        </w:rPr>
        <w:t>按合同总金额的</w:t>
      </w:r>
      <w:r>
        <w:rPr>
          <w:rFonts w:hint="eastAsia" w:ascii="宋体" w:hAnsi="宋体"/>
          <w:color w:val="000000"/>
          <w:sz w:val="24"/>
          <w:highlight w:val="none"/>
          <w:lang w:val="en-US" w:eastAsia="zh-CN"/>
        </w:rPr>
        <w:t>2</w:t>
      </w:r>
      <w:r>
        <w:rPr>
          <w:rFonts w:hint="eastAsia" w:ascii="宋体" w:hAnsi="宋体"/>
          <w:color w:val="000000"/>
          <w:sz w:val="24"/>
          <w:highlight w:val="none"/>
        </w:rPr>
        <w:t>%计收，合同履行完毕后视合同履约情况返还。</w:t>
      </w:r>
    </w:p>
    <w:p>
      <w:pPr>
        <w:numPr>
          <w:ilvl w:val="0"/>
          <w:numId w:val="8"/>
        </w:numPr>
        <w:spacing w:line="520" w:lineRule="exact"/>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交货期：</w:t>
      </w:r>
    </w:p>
    <w:p>
      <w:pPr>
        <w:numPr>
          <w:ilvl w:val="0"/>
          <w:numId w:val="0"/>
        </w:numPr>
        <w:spacing w:line="520" w:lineRule="exact"/>
        <w:ind w:firstLine="480" w:firstLineChars="200"/>
        <w:jc w:val="left"/>
        <w:rPr>
          <w:rFonts w:ascii="宋体" w:hAnsi="宋体"/>
          <w:b/>
          <w:sz w:val="24"/>
          <w:highlight w:val="none"/>
        </w:rPr>
      </w:pPr>
      <w:r>
        <w:rPr>
          <w:rFonts w:hint="eastAsia" w:ascii="宋体" w:hAnsi="宋体"/>
          <w:sz w:val="24"/>
          <w:highlight w:val="none"/>
        </w:rPr>
        <w:t>在接到采购人供货单的</w:t>
      </w:r>
      <w:r>
        <w:rPr>
          <w:rFonts w:hint="eastAsia" w:ascii="宋体" w:hAnsi="宋体"/>
          <w:sz w:val="24"/>
          <w:highlight w:val="none"/>
          <w:lang w:val="en-US" w:eastAsia="zh-CN"/>
        </w:rPr>
        <w:t>30</w:t>
      </w:r>
      <w:r>
        <w:rPr>
          <w:rFonts w:hint="eastAsia" w:ascii="宋体" w:hAnsi="宋体"/>
          <w:sz w:val="24"/>
          <w:highlight w:val="none"/>
        </w:rPr>
        <w:t>天内完成供货，若采购人急需中标供应商提前供货，中标供应商应配合采购人，及时供货。</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4、付款方式：</w:t>
      </w:r>
    </w:p>
    <w:p>
      <w:pPr>
        <w:spacing w:line="520" w:lineRule="exact"/>
        <w:ind w:firstLine="482" w:firstLineChars="200"/>
        <w:jc w:val="left"/>
        <w:rPr>
          <w:rFonts w:ascii="宋体" w:hAnsi="宋体"/>
          <w:bCs/>
          <w:color w:val="000000"/>
          <w:sz w:val="24"/>
          <w:highlight w:val="none"/>
        </w:rPr>
      </w:pPr>
      <w:r>
        <w:rPr>
          <w:rFonts w:hint="eastAsia" w:ascii="宋体" w:hAnsi="宋体"/>
          <w:b/>
          <w:color w:val="000000"/>
          <w:sz w:val="24"/>
          <w:highlight w:val="none"/>
        </w:rPr>
        <w:t>在疫情期间，根据浙江省财政厅《关于坚决打赢疫情防控阻击战进一步做好政府采购资金支持企业发展工作的通知》（浙财采监【2020】3 号）要求,制定如以下付款方式:</w:t>
      </w:r>
      <w:r>
        <w:rPr>
          <w:rFonts w:hint="eastAsia" w:ascii="宋体" w:hAnsi="宋体"/>
          <w:bCs/>
          <w:color w:val="000000"/>
          <w:sz w:val="24"/>
          <w:highlight w:val="none"/>
        </w:rPr>
        <w:t>在合同生效以及具备实施条件后15日内支付，支付合同款的</w:t>
      </w:r>
      <w:r>
        <w:rPr>
          <w:rFonts w:hint="eastAsia" w:ascii="宋体" w:hAnsi="宋体"/>
          <w:bCs/>
          <w:color w:val="000000"/>
          <w:sz w:val="24"/>
          <w:highlight w:val="none"/>
          <w:lang w:val="en-US" w:eastAsia="zh-CN"/>
        </w:rPr>
        <w:t>4</w:t>
      </w:r>
      <w:r>
        <w:rPr>
          <w:rFonts w:hint="eastAsia" w:ascii="宋体" w:hAnsi="宋体"/>
          <w:bCs/>
          <w:color w:val="000000"/>
          <w:sz w:val="24"/>
          <w:highlight w:val="none"/>
        </w:rPr>
        <w:t>0%作为预付款；安装调试完成且验收合格后支付至合同总价的100%。</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税费：</w:t>
      </w:r>
      <w:r>
        <w:rPr>
          <w:rFonts w:hint="eastAsia" w:ascii="宋体" w:hAnsi="宋体"/>
          <w:bCs/>
          <w:color w:val="000000"/>
          <w:sz w:val="24"/>
          <w:highlight w:val="none"/>
        </w:rPr>
        <w:t xml:space="preserve">本服务执行中相关的一切税费均由中标供应商负担。 </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注：若中标供应商明确表示无需预付款或者主动要求降低预付款比例的，采购人可不适用前述规定。</w:t>
      </w:r>
    </w:p>
    <w:p>
      <w:pPr>
        <w:numPr>
          <w:ilvl w:val="0"/>
          <w:numId w:val="3"/>
        </w:numPr>
        <w:spacing w:line="520" w:lineRule="exact"/>
        <w:ind w:left="59" w:leftChars="21" w:firstLine="472" w:firstLineChars="196"/>
        <w:jc w:val="left"/>
        <w:rPr>
          <w:rFonts w:ascii="宋体" w:hAnsi="宋体"/>
          <w:b/>
          <w:color w:val="000000"/>
          <w:sz w:val="24"/>
          <w:highlight w:val="none"/>
        </w:rPr>
      </w:pPr>
      <w:r>
        <w:rPr>
          <w:rFonts w:hint="eastAsia" w:ascii="宋体" w:hAnsi="宋体"/>
          <w:b/>
          <w:color w:val="000000"/>
          <w:sz w:val="24"/>
          <w:highlight w:val="none"/>
        </w:rPr>
        <w:t>培训：</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.1中标供应商应</w:t>
      </w:r>
      <w:r>
        <w:rPr>
          <w:rFonts w:hint="eastAsia" w:ascii="宋体" w:hAnsi="宋体"/>
          <w:color w:val="000000"/>
          <w:sz w:val="24"/>
          <w:highlight w:val="none"/>
          <w:lang w:eastAsia="zh-CN"/>
        </w:rPr>
        <w:t>派遣团队成员</w:t>
      </w:r>
      <w:r>
        <w:rPr>
          <w:rFonts w:ascii="宋体" w:hAnsi="宋体"/>
          <w:color w:val="000000"/>
          <w:sz w:val="24"/>
          <w:highlight w:val="none"/>
        </w:rPr>
        <w:t>对采购人的操作人员及维修人员提供技术培训，使其能对设备进行日常操作和维护保养及能对一般故障进行维修。</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.2旨在提供更好的其他方式培训。</w:t>
      </w:r>
    </w:p>
    <w:p>
      <w:pPr>
        <w:spacing w:line="520" w:lineRule="exact"/>
        <w:jc w:val="left"/>
        <w:rPr>
          <w:rFonts w:ascii="宋体" w:hAnsi="宋体"/>
          <w:b/>
          <w:color w:val="000000"/>
          <w:szCs w:val="28"/>
          <w:highlight w:val="none"/>
        </w:rPr>
      </w:pPr>
      <w:r>
        <w:rPr>
          <w:rFonts w:hint="eastAsia" w:ascii="宋体" w:hAnsi="宋体"/>
          <w:b/>
          <w:color w:val="000000"/>
          <w:szCs w:val="28"/>
          <w:highlight w:val="none"/>
          <w:lang w:val="en-US" w:eastAsia="zh-CN"/>
        </w:rPr>
        <w:t>七、</w:t>
      </w:r>
      <w:r>
        <w:rPr>
          <w:rFonts w:hint="eastAsia" w:ascii="宋体" w:hAnsi="宋体"/>
          <w:b/>
          <w:color w:val="000000"/>
          <w:szCs w:val="28"/>
          <w:highlight w:val="none"/>
        </w:rPr>
        <w:t>其他要求</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1、送货：</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1.1送货地点：采购人指定地点。</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1.2质量标准：符合我国国家有关技术规范要求和技术标准。</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1.3送货过程中发生的费用由中标供应商负责。</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1.4供应商应在投标文件中提出其送货调试过程中使用单位需配合的内容。</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1.5设备正常使用所需的网线、网线头、电源线、电源插座等材料及安装调试费、税金已包含在中标价格中，如有不足，由中标供应商予以补足，不再另行结算。</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1.6所有设备原包装到用户，包括装修材料等由采购人认可并清点后才可拆封。否则由此带来的损失将由中标供应商自行承担，中标供应商供货时须提供原厂商证明。</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2、数量调整：</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采购人保留在签约时调整采购数量和服务的权力，供应商应对投标文件中的货物和服务明细报价，追加金额不得超过中标价的10%，按投标单价不变的前提下进行调整，双方不得拒绝。</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3、工作范围：</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根据招标文件，各供应商须按国家有关标准及规范完成下列工作：</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3.1提供完整成套的产品；</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3.2产品及相关附件的提供、运输、装卸、就位、检验、通过验收；</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3.3在采购人的配合下通过验收；并提供出厂产品合格证、产品检验证明；直至通过验收。</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3.4质保期内的更换及维护；</w:t>
      </w:r>
    </w:p>
    <w:p>
      <w:pPr>
        <w:spacing w:line="520" w:lineRule="exact"/>
        <w:ind w:firstLine="480" w:firstLineChars="200"/>
        <w:jc w:val="left"/>
        <w:rPr>
          <w:rFonts w:ascii="宋体" w:hAnsi="宋体"/>
          <w:color w:val="000000"/>
          <w:sz w:val="24"/>
          <w:highlight w:val="none"/>
        </w:rPr>
      </w:pPr>
      <w:r>
        <w:rPr>
          <w:rFonts w:hint="eastAsia" w:ascii="宋体" w:hAnsi="宋体"/>
          <w:color w:val="000000"/>
          <w:sz w:val="24"/>
          <w:highlight w:val="none"/>
        </w:rPr>
        <w:t>3.5售后服务的措施及承诺；</w:t>
      </w:r>
    </w:p>
    <w:p>
      <w:pPr>
        <w:spacing w:line="520" w:lineRule="exact"/>
        <w:ind w:firstLine="482" w:firstLineChars="200"/>
        <w:jc w:val="left"/>
        <w:rPr>
          <w:rFonts w:ascii="宋体" w:hAnsi="宋体"/>
          <w:b/>
          <w:color w:val="000000"/>
          <w:sz w:val="24"/>
          <w:highlight w:val="none"/>
        </w:rPr>
      </w:pPr>
      <w:r>
        <w:rPr>
          <w:rFonts w:hint="eastAsia" w:ascii="宋体" w:hAnsi="宋体"/>
          <w:b/>
          <w:color w:val="000000"/>
          <w:sz w:val="24"/>
          <w:highlight w:val="none"/>
        </w:rPr>
        <w:t>以上工作内容的费用均包含在报价总价中。</w:t>
      </w:r>
    </w:p>
    <w:p>
      <w:pPr>
        <w:spacing w:line="360" w:lineRule="auto"/>
        <w:jc w:val="left"/>
        <w:rPr>
          <w:rFonts w:hint="eastAsia" w:asciiTheme="minorEastAsia" w:hAnsiTheme="minorEastAsia" w:eastAsiaTheme="minorEastAsia" w:cstheme="minorEastAsia"/>
          <w:sz w:val="24"/>
        </w:rPr>
      </w:pPr>
    </w:p>
    <w:bookmarkEnd w:id="0"/>
    <w:p>
      <w:pPr>
        <w:pStyle w:val="21"/>
        <w:tabs>
          <w:tab w:val="left" w:pos="7037"/>
          <w:tab w:val="clear" w:pos="993"/>
        </w:tabs>
        <w:ind w:left="0" w:leftChars="0" w:firstLine="0" w:firstLineChars="0"/>
        <w:rPr>
          <w:rFonts w:hint="eastAsia" w:ascii="宋体" w:hAnsi="宋体"/>
          <w:b/>
          <w:color w:val="000000"/>
          <w:sz w:val="36"/>
          <w:szCs w:val="36"/>
        </w:rPr>
        <w:sectPr>
          <w:pgSz w:w="11910" w:h="16840"/>
          <w:pgMar w:top="1440" w:right="1440" w:bottom="1440" w:left="1440" w:header="340" w:footer="1278" w:gutter="0"/>
          <w:cols w:space="720" w:num="1"/>
        </w:sectPr>
      </w:pPr>
    </w:p>
    <w:p>
      <w:pPr>
        <w:spacing w:line="530" w:lineRule="exact"/>
        <w:jc w:val="center"/>
        <w:rPr>
          <w:rFonts w:ascii="宋体" w:hAnsi="宋体"/>
          <w:b/>
          <w:color w:val="000000"/>
          <w:sz w:val="36"/>
          <w:szCs w:val="36"/>
        </w:rPr>
      </w:pPr>
      <w:r>
        <w:rPr>
          <w:rFonts w:hint="eastAsia" w:ascii="宋体" w:hAnsi="宋体"/>
          <w:b/>
          <w:color w:val="000000"/>
          <w:sz w:val="36"/>
          <w:szCs w:val="36"/>
        </w:rPr>
        <w:t>第三章  供应商须知</w:t>
      </w:r>
    </w:p>
    <w:p>
      <w:pPr>
        <w:spacing w:line="530" w:lineRule="exact"/>
        <w:jc w:val="center"/>
        <w:rPr>
          <w:rFonts w:ascii="宋体" w:hAnsi="宋体"/>
          <w:b/>
          <w:color w:val="000000"/>
          <w:sz w:val="30"/>
          <w:szCs w:val="30"/>
        </w:rPr>
      </w:pPr>
      <w:r>
        <w:rPr>
          <w:rFonts w:hint="eastAsia" w:ascii="宋体" w:hAnsi="宋体"/>
          <w:b/>
          <w:color w:val="000000"/>
          <w:sz w:val="30"/>
          <w:szCs w:val="30"/>
        </w:rPr>
        <w:t>前附表</w:t>
      </w:r>
    </w:p>
    <w:tbl>
      <w:tblPr>
        <w:tblStyle w:val="23"/>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8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szCs w:val="20"/>
              </w:rPr>
            </w:pPr>
            <w:r>
              <w:rPr>
                <w:rFonts w:hint="eastAsia" w:ascii="宋体" w:hAnsi="宋体"/>
                <w:color w:val="000000"/>
                <w:sz w:val="24"/>
              </w:rPr>
              <w:t>序号</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szCs w:val="20"/>
              </w:rPr>
            </w:pPr>
            <w:r>
              <w:rPr>
                <w:rFonts w:hint="eastAsia" w:ascii="宋体" w:hAnsi="宋体"/>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hint="eastAsia" w:ascii="宋体" w:hAnsi="宋体" w:eastAsia="宋体"/>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南浔开发区实验幼儿园祥瑞园区多媒体教学设备采购及安装项目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采购内容及数量：详见第二章采购需求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3</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color w:val="000000"/>
                <w:sz w:val="24"/>
              </w:rPr>
              <w:t>投标报价及费用：1、本项目投标应以人民币报价；2、不论投标结果如何，供应商均应自行承担所有与投标有关的全部费用；3、</w:t>
            </w:r>
            <w:r>
              <w:rPr>
                <w:rFonts w:hint="eastAsia" w:ascii="宋体" w:hAnsi="宋体"/>
                <w:sz w:val="24"/>
              </w:rPr>
              <w:t>本项目招标代理服务费按</w:t>
            </w:r>
            <w:r>
              <w:rPr>
                <w:rFonts w:hint="eastAsia" w:ascii="宋体" w:hAnsi="宋体"/>
                <w:b/>
                <w:bCs/>
                <w:sz w:val="24"/>
                <w:lang w:eastAsia="zh-CN"/>
              </w:rPr>
              <w:t>人民币</w:t>
            </w:r>
            <w:r>
              <w:rPr>
                <w:rFonts w:hint="eastAsia" w:ascii="宋体" w:hAnsi="宋体"/>
                <w:b/>
                <w:bCs/>
                <w:sz w:val="24"/>
                <w:lang w:val="en-US" w:eastAsia="zh-CN"/>
              </w:rPr>
              <w:t>壹万柒仟叁佰伍拾</w:t>
            </w:r>
            <w:r>
              <w:rPr>
                <w:rFonts w:hint="eastAsia" w:ascii="宋体" w:hAnsi="宋体"/>
                <w:b/>
                <w:bCs/>
                <w:sz w:val="24"/>
              </w:rPr>
              <w:t>元整</w:t>
            </w:r>
            <w:r>
              <w:rPr>
                <w:rFonts w:hint="eastAsia" w:ascii="宋体" w:hAnsi="宋体"/>
                <w:b/>
                <w:bCs/>
                <w:sz w:val="24"/>
                <w:highlight w:val="none"/>
              </w:rPr>
              <w:t>（￥</w:t>
            </w:r>
            <w:r>
              <w:rPr>
                <w:rFonts w:hint="eastAsia" w:ascii="宋体" w:hAnsi="宋体"/>
                <w:b/>
                <w:bCs/>
                <w:sz w:val="24"/>
                <w:highlight w:val="none"/>
                <w:lang w:val="en-US" w:eastAsia="zh-CN"/>
              </w:rPr>
              <w:t>17350</w:t>
            </w:r>
            <w:r>
              <w:rPr>
                <w:rFonts w:hint="eastAsia" w:ascii="宋体" w:hAnsi="宋体"/>
                <w:b/>
                <w:bCs/>
                <w:sz w:val="24"/>
                <w:highlight w:val="none"/>
              </w:rPr>
              <w:t>元）</w:t>
            </w:r>
            <w:r>
              <w:rPr>
                <w:rFonts w:hint="eastAsia" w:ascii="宋体" w:hAnsi="宋体"/>
                <w:sz w:val="24"/>
              </w:rPr>
              <w:t>收取，在确定中标供应商后，领取中标通知书前，由中标供应商全额支付，请各供应商自行考虑计入投标报价中。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sz w:val="24"/>
              </w:rPr>
              <w:t>答疑与澄清：</w:t>
            </w:r>
            <w:r>
              <w:rPr>
                <w:rFonts w:hint="eastAsia" w:ascii="宋体" w:hAnsi="宋体"/>
                <w:bCs/>
                <w:sz w:val="24"/>
              </w:rPr>
              <w:t>供应商</w:t>
            </w:r>
            <w:r>
              <w:rPr>
                <w:rFonts w:hint="eastAsia" w:ascii="宋体" w:hAnsi="宋体"/>
                <w:sz w:val="24"/>
              </w:rPr>
              <w:t>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采购预算：</w:t>
            </w:r>
            <w:r>
              <w:rPr>
                <w:rFonts w:hint="eastAsia" w:ascii="宋体" w:hAnsi="宋体"/>
                <w:sz w:val="24"/>
              </w:rPr>
              <w:t>人民币</w:t>
            </w:r>
            <w:r>
              <w:rPr>
                <w:rFonts w:hint="eastAsia" w:ascii="宋体" w:hAnsi="宋体"/>
                <w:sz w:val="24"/>
                <w:lang w:val="en-US" w:eastAsia="zh-CN"/>
              </w:rPr>
              <w:t>99万元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sz w:val="24"/>
              </w:rPr>
            </w:pPr>
            <w:r>
              <w:rPr>
                <w:rFonts w:hint="eastAsia" w:ascii="宋体" w:hAnsi="宋体"/>
                <w:sz w:val="24"/>
              </w:rPr>
              <w:t>1、投标文件的制作：本项目实行电子招投标。</w:t>
            </w:r>
          </w:p>
          <w:p>
            <w:pPr>
              <w:snapToGrid w:val="0"/>
              <w:spacing w:line="570" w:lineRule="exact"/>
              <w:rPr>
                <w:rFonts w:ascii="宋体" w:hAnsi="宋体"/>
                <w:sz w:val="24"/>
              </w:rPr>
            </w:pPr>
            <w:r>
              <w:rPr>
                <w:rFonts w:hint="eastAsia" w:ascii="宋体" w:hAnsi="宋体"/>
                <w:sz w:val="24"/>
              </w:rPr>
              <w:t>2、供应商应按要求提供电子投标文件及数据电子备份投标文件（U盘），具体内容如下：</w:t>
            </w:r>
          </w:p>
          <w:p>
            <w:pPr>
              <w:snapToGrid w:val="0"/>
              <w:spacing w:line="570" w:lineRule="exact"/>
              <w:rPr>
                <w:rFonts w:ascii="宋体" w:hAnsi="宋体"/>
                <w:sz w:val="24"/>
              </w:rPr>
            </w:pPr>
            <w:r>
              <w:rPr>
                <w:rFonts w:hint="eastAsia" w:ascii="宋体" w:hAnsi="宋体"/>
                <w:sz w:val="24"/>
              </w:rPr>
              <w:t>2.1电子投标文件：按政采云平台项目采购-电子交易操作指南及本招标文件要求制作、加密并递交，超过上传时间的视为放弃投标资格，作无效标处理；</w:t>
            </w:r>
          </w:p>
          <w:p>
            <w:pPr>
              <w:snapToGrid w:val="0"/>
              <w:spacing w:line="570" w:lineRule="exact"/>
              <w:rPr>
                <w:rFonts w:ascii="宋体" w:hAnsi="宋体"/>
                <w:sz w:val="24"/>
              </w:rPr>
            </w:pPr>
            <w:r>
              <w:rPr>
                <w:rFonts w:hint="eastAsia" w:ascii="宋体" w:hAnsi="宋体"/>
                <w:sz w:val="24"/>
              </w:rPr>
              <w:t>2.2数据电子备份投标文件（U盘）：以U盘形式提供的数据电子备份投标文件格式及内容须与政采云平台项目采购-电子交易操作指南中制作、加密并递交的电子投标文件格式及内容一致。</w:t>
            </w:r>
            <w:r>
              <w:rPr>
                <w:spacing w:val="-13"/>
                <w:sz w:val="24"/>
              </w:rPr>
              <w:t>数据电子备份投标文件</w:t>
            </w:r>
            <w:r>
              <w:rPr>
                <w:sz w:val="24"/>
              </w:rPr>
              <w:t>（U</w:t>
            </w:r>
            <w:r>
              <w:rPr>
                <w:spacing w:val="-30"/>
                <w:sz w:val="24"/>
              </w:rPr>
              <w:t xml:space="preserve"> 盘</w:t>
            </w:r>
            <w:r>
              <w:rPr>
                <w:spacing w:val="-34"/>
                <w:sz w:val="24"/>
              </w:rPr>
              <w:t>）</w:t>
            </w:r>
            <w:r>
              <w:rPr>
                <w:spacing w:val="-13"/>
                <w:sz w:val="24"/>
              </w:rPr>
              <w:t>应提供《资格文件》、《技术、</w:t>
            </w:r>
            <w:r>
              <w:rPr>
                <w:sz w:val="24"/>
              </w:rPr>
              <w:t>商务、资信及其他文件》和《报价文件》，</w:t>
            </w:r>
            <w:r>
              <w:rPr>
                <w:b/>
                <w:sz w:val="24"/>
                <w:shd w:val="clear" w:color="auto" w:fill="E6E6E6"/>
              </w:rPr>
              <w:t>供应商应将数据电子备份（U</w:t>
            </w:r>
            <w:r>
              <w:rPr>
                <w:b/>
                <w:spacing w:val="18"/>
                <w:sz w:val="24"/>
                <w:shd w:val="clear" w:color="auto" w:fill="E6E6E6"/>
              </w:rPr>
              <w:t xml:space="preserve"> 盘</w:t>
            </w:r>
            <w:r>
              <w:rPr>
                <w:b/>
                <w:sz w:val="24"/>
                <w:shd w:val="clear" w:color="auto" w:fill="E6E6E6"/>
              </w:rPr>
              <w:t>）</w:t>
            </w:r>
            <w:r>
              <w:rPr>
                <w:b/>
                <w:spacing w:val="-42"/>
                <w:sz w:val="24"/>
                <w:shd w:val="clear" w:color="auto" w:fill="E6E6E6"/>
              </w:rPr>
              <w:t>形式的</w:t>
            </w:r>
            <w:r>
              <w:rPr>
                <w:b/>
                <w:spacing w:val="-16"/>
                <w:sz w:val="24"/>
                <w:shd w:val="clear" w:color="auto" w:fill="E6E6E6"/>
              </w:rPr>
              <w:t>投标文件密封、包装，不按此规定密封、包装的数据电子备份投标文件</w:t>
            </w:r>
            <w:r>
              <w:rPr>
                <w:b/>
                <w:sz w:val="24"/>
                <w:shd w:val="clear" w:color="auto" w:fill="E6E6E6"/>
              </w:rPr>
              <w:t>（U</w:t>
            </w:r>
            <w:r>
              <w:rPr>
                <w:b/>
                <w:spacing w:val="4"/>
                <w:sz w:val="24"/>
                <w:shd w:val="clear" w:color="auto" w:fill="E6E6E6"/>
              </w:rPr>
              <w:t xml:space="preserve"> 盘</w:t>
            </w:r>
            <w:r>
              <w:rPr>
                <w:b/>
                <w:sz w:val="24"/>
                <w:shd w:val="clear" w:color="auto" w:fill="E6E6E6"/>
              </w:rPr>
              <w:t>）均按未提供处理，《资格文件》和《技术、商务、资信及其他文件》均不得体现报价， 否则按无效标处理。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FF"/>
                <w:sz w:val="24"/>
              </w:rPr>
            </w:pPr>
            <w:r>
              <w:rPr>
                <w:rFonts w:hint="eastAsia" w:ascii="宋体" w:hAnsi="宋体"/>
                <w:sz w:val="24"/>
              </w:rPr>
              <w:t>投标截止时间：</w:t>
            </w:r>
            <w:r>
              <w:rPr>
                <w:rFonts w:hint="eastAsia" w:ascii="宋体" w:hAnsi="宋体"/>
                <w:color w:val="0000FF"/>
                <w:sz w:val="24"/>
              </w:rPr>
              <w:t>202</w:t>
            </w:r>
            <w:r>
              <w:rPr>
                <w:rFonts w:hint="eastAsia" w:ascii="宋体" w:hAnsi="宋体"/>
                <w:color w:val="0000FF"/>
                <w:sz w:val="24"/>
                <w:lang w:val="en-US" w:eastAsia="zh-CN"/>
              </w:rPr>
              <w:t>2</w:t>
            </w:r>
            <w:r>
              <w:rPr>
                <w:rFonts w:hint="eastAsia" w:ascii="宋体" w:hAnsi="宋体"/>
                <w:color w:val="0000FF"/>
                <w:sz w:val="24"/>
              </w:rPr>
              <w:t>年</w:t>
            </w:r>
            <w:r>
              <w:rPr>
                <w:rFonts w:hint="eastAsia" w:ascii="宋体" w:hAnsi="宋体"/>
                <w:color w:val="0000FF"/>
                <w:sz w:val="24"/>
                <w:lang w:val="en-US" w:eastAsia="zh-CN"/>
              </w:rPr>
              <w:t>06月06日14:00</w:t>
            </w:r>
            <w:r>
              <w:rPr>
                <w:rFonts w:hint="eastAsia" w:ascii="宋体" w:hAnsi="宋体"/>
                <w:color w:val="0000FF"/>
                <w:sz w:val="24"/>
                <w:lang w:eastAsia="zh-CN"/>
              </w:rPr>
              <w:t>（北京时间）</w:t>
            </w:r>
          </w:p>
          <w:p>
            <w:pPr>
              <w:snapToGrid w:val="0"/>
              <w:spacing w:line="570" w:lineRule="exact"/>
              <w:rPr>
                <w:rFonts w:ascii="宋体" w:hAnsi="宋体"/>
                <w:sz w:val="24"/>
              </w:rPr>
            </w:pPr>
            <w:r>
              <w:rPr>
                <w:rFonts w:hint="eastAsia" w:ascii="宋体" w:hAnsi="宋体"/>
                <w:sz w:val="24"/>
              </w:rPr>
              <w:t>地点：1）本项目通过“政府采购云平台（www.zcygov.cn）”实行在线投标响应（电 子投标）；2）供应商应当在投标截止时间前，将生成的文件格式“.jmbs”的“电 子加密投标文件”上传递交至“政府采购云平台”实行在线投标响应。投标截止时 间以后上传递交的投标文件将被“政府采购云平台”拒收，作无效标处理。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8</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hint="eastAsia" w:ascii="宋体" w:hAnsi="宋体" w:eastAsia="宋体"/>
                <w:sz w:val="24"/>
                <w:lang w:eastAsia="zh-CN"/>
              </w:rPr>
            </w:pPr>
            <w:r>
              <w:rPr>
                <w:rFonts w:hint="eastAsia" w:ascii="宋体" w:hAnsi="宋体"/>
                <w:sz w:val="24"/>
              </w:rPr>
              <w:t>开标时间：</w:t>
            </w:r>
            <w:r>
              <w:rPr>
                <w:rFonts w:hint="eastAsia" w:ascii="宋体" w:hAnsi="宋体"/>
                <w:color w:val="0000FF"/>
                <w:sz w:val="24"/>
              </w:rPr>
              <w:t>202</w:t>
            </w:r>
            <w:r>
              <w:rPr>
                <w:rFonts w:hint="eastAsia" w:ascii="宋体" w:hAnsi="宋体"/>
                <w:color w:val="0000FF"/>
                <w:sz w:val="24"/>
                <w:lang w:val="en-US" w:eastAsia="zh-CN"/>
              </w:rPr>
              <w:t>2</w:t>
            </w:r>
            <w:r>
              <w:rPr>
                <w:rFonts w:hint="eastAsia" w:ascii="宋体" w:hAnsi="宋体"/>
                <w:color w:val="0000FF"/>
                <w:sz w:val="24"/>
              </w:rPr>
              <w:t>年</w:t>
            </w:r>
            <w:r>
              <w:rPr>
                <w:rFonts w:hint="eastAsia" w:ascii="宋体" w:hAnsi="宋体"/>
                <w:color w:val="0000FF"/>
                <w:sz w:val="24"/>
                <w:lang w:val="en-US" w:eastAsia="zh-CN"/>
              </w:rPr>
              <w:t>06月06日14:00</w:t>
            </w:r>
            <w:r>
              <w:rPr>
                <w:rFonts w:hint="eastAsia" w:ascii="宋体" w:hAnsi="宋体"/>
                <w:color w:val="0000FF"/>
                <w:sz w:val="24"/>
                <w:lang w:eastAsia="zh-CN"/>
              </w:rPr>
              <w:t>（北京时间）</w:t>
            </w:r>
          </w:p>
          <w:p>
            <w:pPr>
              <w:snapToGrid w:val="0"/>
              <w:spacing w:line="570" w:lineRule="exact"/>
              <w:rPr>
                <w:rFonts w:ascii="宋体" w:hAnsi="宋体"/>
                <w:sz w:val="24"/>
              </w:rPr>
            </w:pPr>
            <w:r>
              <w:rPr>
                <w:rFonts w:hint="eastAsia" w:ascii="宋体" w:hAnsi="宋体"/>
                <w:sz w:val="24"/>
              </w:rPr>
              <w:t>开标地点：湖州市公共资源交易中心2号楼二楼开标室（湖州市仁皇山片区金盖山路66号），具体详见二楼休息区电子显示屏。</w:t>
            </w:r>
          </w:p>
          <w:p>
            <w:pPr>
              <w:snapToGrid w:val="0"/>
              <w:spacing w:line="570" w:lineRule="exact"/>
              <w:rPr>
                <w:rFonts w:ascii="宋体" w:hAnsi="宋体"/>
                <w:sz w:val="24"/>
              </w:rPr>
            </w:pPr>
            <w:r>
              <w:rPr>
                <w:rFonts w:hint="eastAsia" w:ascii="宋体" w:hAnsi="宋体"/>
                <w:sz w:val="24"/>
              </w:rPr>
              <w:t>1、供应商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无效标处理。</w:t>
            </w:r>
          </w:p>
          <w:p>
            <w:pPr>
              <w:snapToGrid w:val="0"/>
              <w:spacing w:line="570" w:lineRule="exact"/>
              <w:rPr>
                <w:rFonts w:ascii="宋体" w:hAnsi="宋体"/>
                <w:color w:val="000000"/>
                <w:sz w:val="24"/>
              </w:rPr>
            </w:pPr>
            <w:r>
              <w:rPr>
                <w:rFonts w:hint="eastAsia" w:ascii="宋体" w:hAnsi="宋体"/>
                <w:color w:val="000000"/>
                <w:sz w:val="24"/>
              </w:rPr>
              <w:t>2、数据电子备份投标文件（U盘）：以U盘形式提供的数据电子备份投标文件格式及内容须与政采云平台项目采购-电子交易操作指南中制作、加密并递交的电子投标文件格式及内容一致。</w:t>
            </w:r>
            <w:r>
              <w:rPr>
                <w:rFonts w:hint="eastAsia" w:ascii="宋体" w:hAnsi="宋体"/>
                <w:b/>
                <w:bCs/>
                <w:color w:val="000000"/>
                <w:sz w:val="24"/>
              </w:rPr>
              <w:t>递交主要有以下两种方式：</w:t>
            </w:r>
          </w:p>
          <w:p>
            <w:pPr>
              <w:snapToGrid w:val="0"/>
              <w:spacing w:line="570" w:lineRule="exact"/>
              <w:rPr>
                <w:rFonts w:ascii="宋体" w:hAnsi="宋体"/>
                <w:color w:val="000000"/>
                <w:sz w:val="24"/>
              </w:rPr>
            </w:pPr>
            <w:r>
              <w:rPr>
                <w:rFonts w:hint="eastAsia" w:ascii="宋体" w:hAnsi="宋体"/>
                <w:color w:val="000000"/>
                <w:sz w:val="24"/>
              </w:rPr>
              <w:t>2.1因疫情原因，本项目原则上采用不见面的形式开标，数据电子备份投标文件（U盘）应通过邮寄快递方式送达（原则上邮寄公司统一采用</w:t>
            </w:r>
            <w:r>
              <w:rPr>
                <w:rFonts w:hint="eastAsia" w:ascii="宋体" w:hAnsi="宋体"/>
                <w:color w:val="000000"/>
                <w:sz w:val="24"/>
                <w:lang w:eastAsia="zh-CN"/>
              </w:rPr>
              <w:t>顺丰</w:t>
            </w:r>
            <w:r>
              <w:rPr>
                <w:rFonts w:hint="eastAsia" w:ascii="宋体" w:hAnsi="宋体"/>
                <w:color w:val="000000"/>
                <w:sz w:val="24"/>
              </w:rPr>
              <w:t>），邮寄地址为：湖州建通工程管理有限公司[</w:t>
            </w:r>
            <w:r>
              <w:rPr>
                <w:rFonts w:hint="eastAsia" w:ascii="宋体" w:hAnsi="宋体"/>
                <w:color w:val="000000"/>
                <w:sz w:val="24"/>
                <w:lang w:eastAsia="zh-CN"/>
              </w:rPr>
              <w:t>南浔镇泰安西路282号朱</w:t>
            </w:r>
            <w:r>
              <w:rPr>
                <w:rFonts w:hint="eastAsia" w:ascii="宋体" w:hAnsi="宋体"/>
                <w:color w:val="000000"/>
                <w:sz w:val="24"/>
              </w:rPr>
              <w:t>坞村综合楼十楼1001]，</w:t>
            </w:r>
            <w:r>
              <w:rPr>
                <w:rFonts w:hint="eastAsia" w:ascii="宋体" w:hAnsi="宋体"/>
                <w:sz w:val="24"/>
              </w:rPr>
              <w:t>联系电话：0572-3950002，电子邮箱：</w:t>
            </w:r>
            <w:r>
              <w:rPr>
                <w:rFonts w:hint="eastAsia" w:ascii="宋体" w:hAnsi="宋体" w:cs="宋体"/>
                <w:kern w:val="0"/>
                <w:sz w:val="24"/>
                <w:lang w:eastAsia="zh-CN"/>
              </w:rPr>
              <w:t>1172152788</w:t>
            </w:r>
            <w:r>
              <w:rPr>
                <w:rFonts w:hint="eastAsia" w:ascii="宋体" w:hAnsi="宋体" w:cs="宋体"/>
                <w:kern w:val="0"/>
                <w:sz w:val="24"/>
              </w:rPr>
              <w:t>@qq.com</w:t>
            </w:r>
            <w:r>
              <w:rPr>
                <w:rFonts w:hint="eastAsia" w:ascii="宋体" w:hAnsi="宋体"/>
                <w:color w:val="000000"/>
                <w:sz w:val="24"/>
              </w:rPr>
              <w:t>。邮寄截止时间：供应</w:t>
            </w:r>
            <w:r>
              <w:rPr>
                <w:rFonts w:hint="eastAsia" w:ascii="宋体" w:hAnsi="宋体"/>
                <w:sz w:val="24"/>
              </w:rPr>
              <w:t>商应于</w:t>
            </w:r>
            <w:r>
              <w:rPr>
                <w:rFonts w:hint="eastAsia" w:ascii="宋体" w:hAnsi="宋体"/>
                <w:color w:val="0000FF"/>
                <w:sz w:val="24"/>
              </w:rPr>
              <w:t>202</w:t>
            </w:r>
            <w:r>
              <w:rPr>
                <w:rFonts w:hint="eastAsia" w:ascii="宋体" w:hAnsi="宋体"/>
                <w:color w:val="0000FF"/>
                <w:sz w:val="24"/>
                <w:lang w:val="en-US" w:eastAsia="zh-CN"/>
              </w:rPr>
              <w:t>2</w:t>
            </w:r>
            <w:r>
              <w:rPr>
                <w:rFonts w:hint="eastAsia" w:ascii="宋体" w:hAnsi="宋体"/>
                <w:color w:val="0000FF"/>
                <w:sz w:val="24"/>
              </w:rPr>
              <w:t>年</w:t>
            </w:r>
            <w:r>
              <w:rPr>
                <w:rFonts w:hint="eastAsia" w:ascii="宋体" w:hAnsi="宋体"/>
                <w:color w:val="0000FF"/>
                <w:sz w:val="24"/>
                <w:lang w:val="en-US" w:eastAsia="zh-CN"/>
              </w:rPr>
              <w:t>06月06日10</w:t>
            </w:r>
            <w:r>
              <w:rPr>
                <w:rFonts w:hint="eastAsia" w:ascii="宋体" w:hAnsi="宋体"/>
                <w:color w:val="0000FF"/>
                <w:sz w:val="24"/>
              </w:rPr>
              <w:t>:00</w:t>
            </w:r>
            <w:r>
              <w:rPr>
                <w:rFonts w:hint="eastAsia" w:ascii="宋体" w:hAnsi="宋体"/>
                <w:sz w:val="24"/>
              </w:rPr>
              <w:t>时前准时送达，逾期不予受理。截止开标时间前，</w:t>
            </w:r>
            <w:r>
              <w:rPr>
                <w:rFonts w:hint="eastAsia" w:ascii="宋体" w:hAnsi="宋体"/>
                <w:color w:val="000000"/>
                <w:sz w:val="24"/>
              </w:rPr>
              <w:t>采购人由二名人员（一名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snapToGrid w:val="0"/>
              <w:spacing w:line="570" w:lineRule="exact"/>
              <w:rPr>
                <w:rFonts w:ascii="宋体" w:hAnsi="宋体"/>
                <w:sz w:val="24"/>
              </w:rPr>
            </w:pPr>
            <w:r>
              <w:rPr>
                <w:rFonts w:hint="eastAsia" w:ascii="宋体" w:hAnsi="宋体"/>
                <w:color w:val="000000"/>
                <w:sz w:val="24"/>
              </w:rPr>
              <w:t>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70" w:lineRule="exact"/>
              <w:rPr>
                <w:rFonts w:ascii="宋体" w:hAnsi="宋体"/>
                <w:sz w:val="24"/>
              </w:rPr>
            </w:pPr>
            <w:r>
              <w:rPr>
                <w:rFonts w:hint="eastAsia" w:ascii="宋体" w:hAnsi="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9</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10</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left"/>
              <w:rPr>
                <w:rFonts w:ascii="宋体" w:hAnsi="宋体"/>
                <w:color w:val="000000"/>
                <w:sz w:val="24"/>
              </w:rPr>
            </w:pPr>
            <w:r>
              <w:rPr>
                <w:rFonts w:hint="eastAsia" w:ascii="宋体" w:hAnsi="宋体"/>
                <w:color w:val="000000"/>
                <w:sz w:val="24"/>
              </w:rPr>
              <w:t>中标结果公告：采购人依法确定中标供应商后2个工作日内，并公告</w:t>
            </w:r>
            <w:r>
              <w:rPr>
                <w:rFonts w:hint="eastAsia" w:ascii="宋体" w:hAnsi="宋体"/>
                <w:color w:val="000000"/>
                <w:sz w:val="24"/>
                <w:lang w:val="en-US" w:eastAsia="zh-CN"/>
              </w:rPr>
              <w:t>1</w:t>
            </w:r>
            <w:r>
              <w:rPr>
                <w:rFonts w:hint="eastAsia" w:ascii="宋体" w:hAnsi="宋体"/>
                <w:color w:val="000000"/>
                <w:sz w:val="24"/>
              </w:rPr>
              <w:t>个工作日，公告发布网址如下：</w:t>
            </w:r>
          </w:p>
          <w:p>
            <w:pPr>
              <w:snapToGrid w:val="0"/>
              <w:spacing w:line="570" w:lineRule="exact"/>
              <w:jc w:val="left"/>
              <w:rPr>
                <w:rFonts w:ascii="宋体" w:hAnsi="宋体"/>
                <w:color w:val="000000"/>
                <w:sz w:val="24"/>
              </w:rPr>
            </w:pPr>
            <w:r>
              <w:rPr>
                <w:rFonts w:hint="eastAsia" w:ascii="宋体" w:hAnsi="宋体"/>
                <w:color w:val="000000"/>
                <w:sz w:val="24"/>
              </w:rPr>
              <w:t>浙江省政府采购网：</w:t>
            </w:r>
            <w:r>
              <w:fldChar w:fldCharType="begin"/>
            </w:r>
            <w:r>
              <w:instrText xml:space="preserve"> HYPERLINK "http://www.zjzfcg.gov.cn/" </w:instrText>
            </w:r>
            <w:r>
              <w:fldChar w:fldCharType="separate"/>
            </w:r>
            <w:r>
              <w:rPr>
                <w:rFonts w:hint="eastAsia" w:ascii="宋体" w:hAnsi="宋体"/>
                <w:color w:val="000000"/>
                <w:sz w:val="24"/>
              </w:rPr>
              <w:t>http://www.zjzfcg.gov.cn</w:t>
            </w:r>
            <w:r>
              <w:rPr>
                <w:rFonts w:hint="eastAsia" w:ascii="宋体" w:hAnsi="宋体"/>
                <w:color w:val="000000"/>
                <w:sz w:val="24"/>
              </w:rPr>
              <w:fldChar w:fldCharType="end"/>
            </w:r>
            <w:r>
              <w:rPr>
                <w:rFonts w:hint="eastAsia" w:ascii="宋体" w:hAnsi="宋体"/>
                <w:color w:val="000000"/>
                <w:sz w:val="24"/>
              </w:rPr>
              <w:t>；</w:t>
            </w:r>
          </w:p>
          <w:p>
            <w:pPr>
              <w:snapToGrid w:val="0"/>
              <w:spacing w:line="570" w:lineRule="exact"/>
              <w:rPr>
                <w:rFonts w:ascii="宋体" w:hAnsi="宋体"/>
                <w:color w:val="000000"/>
                <w:sz w:val="24"/>
              </w:rPr>
            </w:pPr>
            <w:r>
              <w:rPr>
                <w:rFonts w:hint="eastAsia" w:ascii="宋体" w:hAnsi="宋体" w:cs="宋体"/>
                <w:kern w:val="0"/>
                <w:sz w:val="24"/>
              </w:rPr>
              <w:t>湖州市公共资源交易信息网</w:t>
            </w:r>
            <w:r>
              <w:rPr>
                <w:rFonts w:hint="eastAsia" w:ascii="宋体" w:hAnsi="宋体"/>
                <w:sz w:val="24"/>
              </w:rPr>
              <w:t>：</w:t>
            </w:r>
            <w:r>
              <w:fldChar w:fldCharType="begin"/>
            </w:r>
            <w:r>
              <w:instrText xml:space="preserve"> HYPERLINK "http://ggzy.huzhou.gov.cn/hzfront/" </w:instrText>
            </w:r>
            <w:r>
              <w:fldChar w:fldCharType="separate"/>
            </w:r>
            <w:r>
              <w:rPr>
                <w:rStyle w:val="27"/>
                <w:rFonts w:ascii="宋体" w:hAnsi="宋体" w:cs="宋体"/>
                <w:color w:val="auto"/>
                <w:kern w:val="0"/>
                <w:sz w:val="24"/>
                <w:u w:val="none"/>
              </w:rPr>
              <w:t>http://ggzy.huzhou.gov.cn/hzfront/</w:t>
            </w:r>
            <w:r>
              <w:rPr>
                <w:rStyle w:val="27"/>
                <w:rFonts w:ascii="宋体" w:hAnsi="宋体" w:cs="宋体"/>
                <w:color w:val="auto"/>
                <w:kern w:val="0"/>
                <w:sz w:val="24"/>
                <w:u w:val="none"/>
              </w:rPr>
              <w:fldChar w:fldCharType="end"/>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11</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中标通知书：在发布中标结果公告的同时，向中标供应商发中标通知书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12</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13</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履约保证金的收取及退还:按合同总金额的</w:t>
            </w:r>
            <w:r>
              <w:rPr>
                <w:rFonts w:hint="eastAsia" w:ascii="宋体" w:hAnsi="宋体"/>
                <w:color w:val="000000"/>
                <w:sz w:val="24"/>
                <w:lang w:val="en-US" w:eastAsia="zh-CN"/>
              </w:rPr>
              <w:t>2</w:t>
            </w:r>
            <w:r>
              <w:rPr>
                <w:rFonts w:hint="eastAsia" w:ascii="宋体" w:hAnsi="宋体"/>
                <w:color w:val="000000"/>
                <w:sz w:val="24"/>
              </w:rPr>
              <w:t>%计收，合同履行完毕后视合同履约情况返还。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14</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color w:val="000000"/>
                <w:sz w:val="24"/>
              </w:rPr>
            </w:pPr>
            <w:r>
              <w:rPr>
                <w:rFonts w:hint="eastAsia" w:ascii="宋体" w:hAnsi="宋体"/>
                <w:color w:val="000000"/>
                <w:sz w:val="24"/>
              </w:rPr>
              <w:t>15</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color w:val="000000"/>
                <w:sz w:val="24"/>
              </w:rPr>
            </w:pPr>
            <w:r>
              <w:rPr>
                <w:rFonts w:hint="eastAsia" w:ascii="宋体" w:hAnsi="宋体"/>
                <w:color w:val="000000"/>
                <w:sz w:val="24"/>
              </w:rPr>
              <w:t>解释：本招标文件的解释权属于采购人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b/>
                <w:color w:val="000000"/>
                <w:sz w:val="24"/>
              </w:rPr>
            </w:pPr>
            <w:r>
              <w:rPr>
                <w:rFonts w:hint="eastAsia" w:ascii="宋体" w:hAnsi="宋体"/>
                <w:b/>
                <w:color w:val="000000"/>
                <w:sz w:val="24"/>
              </w:rPr>
              <w:t>16</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b/>
                <w:color w:val="000000"/>
                <w:sz w:val="24"/>
              </w:rPr>
            </w:pPr>
            <w:r>
              <w:rPr>
                <w:rFonts w:hint="eastAsia" w:ascii="宋体" w:hAnsi="宋体"/>
                <w:b/>
                <w:color w:val="000000"/>
                <w:sz w:val="24"/>
              </w:rPr>
              <w:t>在确定中标供应商后，签订合同前，中标供应商须提供一份完整的纸质投标文件给采购人，纸质投标文件须与电子投标文件格式及内容一致。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jc w:val="center"/>
              <w:rPr>
                <w:rFonts w:ascii="宋体" w:hAnsi="宋体"/>
                <w:b/>
                <w:color w:val="000000"/>
                <w:sz w:val="24"/>
              </w:rPr>
            </w:pPr>
            <w:r>
              <w:rPr>
                <w:rFonts w:hint="eastAsia" w:ascii="宋体" w:hAnsi="宋体"/>
                <w:b/>
                <w:color w:val="000000"/>
                <w:sz w:val="24"/>
              </w:rPr>
              <w:t>17</w:t>
            </w:r>
          </w:p>
        </w:tc>
        <w:tc>
          <w:tcPr>
            <w:tcW w:w="8918" w:type="dxa"/>
            <w:tcBorders>
              <w:top w:val="single" w:color="auto" w:sz="4" w:space="0"/>
              <w:left w:val="single" w:color="auto" w:sz="4" w:space="0"/>
              <w:bottom w:val="single" w:color="auto" w:sz="4" w:space="0"/>
              <w:right w:val="single" w:color="auto" w:sz="4" w:space="0"/>
            </w:tcBorders>
            <w:vAlign w:val="center"/>
          </w:tcPr>
          <w:p>
            <w:pPr>
              <w:snapToGrid w:val="0"/>
              <w:spacing w:line="570" w:lineRule="exact"/>
              <w:rPr>
                <w:rFonts w:ascii="宋体" w:hAnsi="宋体"/>
                <w:b/>
                <w:color w:val="000000"/>
                <w:sz w:val="24"/>
              </w:rPr>
            </w:pPr>
            <w:r>
              <w:rPr>
                <w:rFonts w:hint="eastAsia" w:ascii="宋体" w:hAnsi="宋体"/>
                <w:b/>
                <w:color w:val="000000"/>
                <w:sz w:val="24"/>
              </w:rPr>
              <w:t>特别说明：</w:t>
            </w:r>
            <w:r>
              <w:rPr>
                <w:rFonts w:ascii="宋体" w:hAnsi="宋体"/>
                <w:b/>
                <w:color w:val="000000"/>
                <w:sz w:val="24"/>
              </w:rPr>
              <w:t>政采云公司如对电子化开标及评审程序有调整的，应按调整的程序操作。</w:t>
            </w:r>
          </w:p>
        </w:tc>
      </w:tr>
    </w:tbl>
    <w:p>
      <w:pPr>
        <w:spacing w:line="530" w:lineRule="exact"/>
        <w:rPr>
          <w:rFonts w:ascii="宋体" w:hAnsi="宋体" w:cs="宋体"/>
          <w:b/>
          <w:color w:val="000000"/>
          <w:sz w:val="24"/>
        </w:rPr>
      </w:pPr>
      <w:r>
        <w:rPr>
          <w:rFonts w:hint="eastAsia" w:ascii="宋体" w:hAnsi="宋体" w:cs="宋体"/>
          <w:b/>
          <w:color w:val="000000"/>
          <w:sz w:val="24"/>
        </w:rPr>
        <w:t>一、总  则</w:t>
      </w:r>
    </w:p>
    <w:p>
      <w:pPr>
        <w:spacing w:line="530" w:lineRule="exact"/>
        <w:ind w:firstLine="472" w:firstLineChars="197"/>
        <w:rPr>
          <w:rFonts w:ascii="宋体" w:hAnsi="宋体" w:cs="宋体"/>
          <w:b/>
          <w:color w:val="000000"/>
          <w:sz w:val="24"/>
        </w:rPr>
      </w:pPr>
      <w:r>
        <w:rPr>
          <w:rFonts w:hint="eastAsia" w:ascii="宋体" w:hAnsi="宋体" w:cs="宋体"/>
          <w:color w:val="000000"/>
          <w:sz w:val="24"/>
        </w:rPr>
        <w:t>（一）适用范围</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本招标文件适用于</w:t>
      </w:r>
      <w:r>
        <w:rPr>
          <w:rFonts w:hint="eastAsia" w:hAnsi="宋体" w:cs="宋体"/>
          <w:b/>
          <w:color w:val="000000"/>
          <w:sz w:val="24"/>
          <w:szCs w:val="24"/>
          <w:u w:val="single"/>
          <w:lang w:eastAsia="zh-CN"/>
        </w:rPr>
        <w:t>南浔开发区实验幼儿园祥瑞园区多媒体教学设备采购及安装项目</w:t>
      </w:r>
      <w:r>
        <w:rPr>
          <w:rFonts w:hint="eastAsia" w:hAnsi="宋体" w:cs="宋体"/>
          <w:color w:val="000000"/>
          <w:sz w:val="24"/>
          <w:szCs w:val="24"/>
        </w:rPr>
        <w:t>的招标、投标、评标、定标、验收、合同履约、付款等行为（法律、法规另有规定的，从其规定）。</w:t>
      </w:r>
    </w:p>
    <w:p>
      <w:pPr>
        <w:spacing w:line="530" w:lineRule="exact"/>
        <w:ind w:firstLine="480" w:firstLineChars="200"/>
        <w:rPr>
          <w:rFonts w:ascii="宋体" w:hAnsi="宋体" w:cs="宋体"/>
          <w:color w:val="000000"/>
          <w:sz w:val="24"/>
        </w:rPr>
      </w:pPr>
      <w:r>
        <w:rPr>
          <w:rFonts w:hint="eastAsia" w:ascii="宋体" w:hAnsi="宋体" w:cs="宋体"/>
          <w:color w:val="000000"/>
          <w:sz w:val="24"/>
        </w:rPr>
        <w:t>（二）采购预算：</w:t>
      </w:r>
      <w:r>
        <w:rPr>
          <w:rFonts w:hint="eastAsia" w:ascii="宋体" w:hAnsi="宋体" w:cs="宋体"/>
          <w:sz w:val="24"/>
        </w:rPr>
        <w:t>人民币</w:t>
      </w:r>
      <w:r>
        <w:rPr>
          <w:rFonts w:hint="eastAsia" w:ascii="宋体" w:hAnsi="宋体" w:cs="宋体"/>
          <w:sz w:val="24"/>
          <w:lang w:val="en-US" w:eastAsia="zh-CN"/>
        </w:rPr>
        <w:t>99万元</w:t>
      </w:r>
    </w:p>
    <w:p>
      <w:pPr>
        <w:snapToGrid w:val="0"/>
        <w:spacing w:line="530" w:lineRule="exact"/>
        <w:ind w:firstLine="472" w:firstLineChars="197"/>
        <w:jc w:val="left"/>
        <w:outlineLvl w:val="1"/>
        <w:rPr>
          <w:rFonts w:ascii="宋体" w:hAnsi="宋体" w:cs="宋体"/>
          <w:color w:val="000000"/>
          <w:sz w:val="24"/>
        </w:rPr>
      </w:pPr>
      <w:r>
        <w:rPr>
          <w:rFonts w:hint="eastAsia" w:ascii="宋体" w:hAnsi="宋体" w:cs="宋体"/>
          <w:color w:val="000000"/>
          <w:sz w:val="24"/>
        </w:rPr>
        <w:t>（三）定义</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1.采购人系指组织本次招标的</w:t>
      </w:r>
      <w:r>
        <w:rPr>
          <w:rFonts w:hint="eastAsia" w:hAnsi="宋体" w:cs="宋体"/>
          <w:b/>
          <w:color w:val="000000"/>
          <w:sz w:val="24"/>
          <w:szCs w:val="24"/>
          <w:u w:val="single"/>
          <w:lang w:eastAsia="zh-CN"/>
        </w:rPr>
        <w:t>湖州市南浔开发区实验幼儿园</w:t>
      </w:r>
      <w:r>
        <w:rPr>
          <w:rFonts w:hint="eastAsia" w:hAnsi="宋体" w:cs="宋体"/>
          <w:color w:val="000000"/>
          <w:sz w:val="24"/>
          <w:szCs w:val="24"/>
        </w:rPr>
        <w:t>，采购代理机构系指受采购人委托组织本次招标的</w:t>
      </w:r>
      <w:r>
        <w:rPr>
          <w:rFonts w:hint="eastAsia" w:hAnsi="宋体" w:cs="宋体"/>
          <w:b/>
          <w:color w:val="000000"/>
          <w:sz w:val="24"/>
          <w:szCs w:val="24"/>
          <w:u w:val="single"/>
        </w:rPr>
        <w:t>湖州建通工程管理有限公司</w:t>
      </w:r>
      <w:r>
        <w:rPr>
          <w:rFonts w:hint="eastAsia" w:hAnsi="宋体" w:cs="宋体"/>
          <w:color w:val="000000"/>
          <w:sz w:val="24"/>
          <w:szCs w:val="24"/>
        </w:rPr>
        <w:t>。</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2.“供应商”指向采购人提交投标文件的单位。</w:t>
      </w:r>
    </w:p>
    <w:p>
      <w:pPr>
        <w:pStyle w:val="12"/>
        <w:spacing w:line="530" w:lineRule="exact"/>
        <w:ind w:firstLine="480" w:firstLineChars="200"/>
        <w:rPr>
          <w:rFonts w:hAnsi="宋体" w:cs="宋体"/>
          <w:sz w:val="24"/>
          <w:szCs w:val="24"/>
        </w:rPr>
      </w:pPr>
      <w:r>
        <w:rPr>
          <w:rFonts w:hint="eastAsia" w:hAnsi="宋体" w:cs="宋体"/>
          <w:sz w:val="24"/>
          <w:szCs w:val="24"/>
        </w:rPr>
        <w:t>3.“项目”系指供应商按招标文件规定向采购人提供的货物及服务。</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4.“书面形式”包括信函、传真、电报等。</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5.“▲”系指实质性要求条款。</w:t>
      </w:r>
    </w:p>
    <w:p>
      <w:pPr>
        <w:snapToGrid w:val="0"/>
        <w:spacing w:line="530" w:lineRule="exact"/>
        <w:ind w:firstLine="470" w:firstLineChars="196"/>
        <w:jc w:val="left"/>
        <w:outlineLvl w:val="1"/>
        <w:rPr>
          <w:rFonts w:ascii="宋体" w:hAnsi="宋体" w:cs="宋体"/>
          <w:color w:val="000000"/>
          <w:sz w:val="24"/>
        </w:rPr>
      </w:pPr>
      <w:r>
        <w:rPr>
          <w:rFonts w:hint="eastAsia" w:ascii="宋体" w:hAnsi="宋体" w:cs="宋体"/>
          <w:color w:val="000000"/>
          <w:sz w:val="24"/>
        </w:rPr>
        <w:t>（四）采购方式</w:t>
      </w:r>
    </w:p>
    <w:p>
      <w:pPr>
        <w:spacing w:line="530" w:lineRule="exact"/>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snapToGrid w:val="0"/>
        <w:spacing w:line="530" w:lineRule="exact"/>
        <w:ind w:firstLine="470" w:firstLineChars="196"/>
        <w:jc w:val="left"/>
        <w:outlineLvl w:val="1"/>
        <w:rPr>
          <w:rFonts w:ascii="宋体" w:hAnsi="宋体" w:cs="宋体"/>
          <w:color w:val="000000"/>
          <w:sz w:val="24"/>
        </w:rPr>
      </w:pPr>
      <w:r>
        <w:rPr>
          <w:rFonts w:hint="eastAsia" w:ascii="宋体" w:hAnsi="宋体" w:cs="宋体"/>
          <w:color w:val="000000"/>
          <w:sz w:val="24"/>
        </w:rPr>
        <w:t>（五）投标委托（两种方式）</w:t>
      </w:r>
    </w:p>
    <w:p>
      <w:pPr>
        <w:snapToGrid w:val="0"/>
        <w:spacing w:line="530" w:lineRule="exact"/>
        <w:ind w:firstLine="470" w:firstLineChars="196"/>
        <w:jc w:val="left"/>
        <w:outlineLvl w:val="1"/>
        <w:rPr>
          <w:rFonts w:ascii="宋体" w:hAnsi="宋体" w:cs="宋体"/>
          <w:color w:val="000000"/>
          <w:sz w:val="24"/>
        </w:rPr>
      </w:pPr>
      <w:r>
        <w:rPr>
          <w:rFonts w:hint="eastAsia" w:ascii="宋体" w:hAnsi="宋体" w:cs="宋体"/>
          <w:color w:val="000000"/>
          <w:sz w:val="24"/>
        </w:rPr>
        <w:t>1、本项目采用不见面形式开标，法定代表人或其授权委托人无需到场，在线响应即可（通过指定的电子邮箱、传真等方式）。</w:t>
      </w:r>
    </w:p>
    <w:p>
      <w:pPr>
        <w:snapToGrid w:val="0"/>
        <w:spacing w:line="530" w:lineRule="exact"/>
        <w:ind w:firstLine="470" w:firstLineChars="196"/>
        <w:jc w:val="left"/>
        <w:outlineLvl w:val="1"/>
        <w:rPr>
          <w:rFonts w:ascii="宋体" w:hAnsi="宋体" w:cs="宋体"/>
          <w:b/>
          <w:color w:val="000000"/>
          <w:sz w:val="24"/>
          <w:u w:val="single"/>
        </w:rPr>
      </w:pPr>
      <w:r>
        <w:rPr>
          <w:rFonts w:hint="eastAsia" w:ascii="宋体" w:hAnsi="宋体" w:cs="宋体"/>
          <w:color w:val="000000"/>
          <w:sz w:val="24"/>
        </w:rPr>
        <w:t>2、</w:t>
      </w:r>
      <w:r>
        <w:rPr>
          <w:rFonts w:hint="eastAsia" w:ascii="宋体" w:hAnsi="宋体" w:cs="宋体"/>
          <w:color w:val="000000"/>
          <w:kern w:val="0"/>
          <w:sz w:val="24"/>
        </w:rPr>
        <w:t>若供应商派授权代表出席开标会议，</w:t>
      </w:r>
      <w:r>
        <w:rPr>
          <w:rFonts w:hint="eastAsia" w:ascii="宋体" w:hAnsi="宋体" w:cs="宋体"/>
          <w:color w:val="000000"/>
          <w:sz w:val="24"/>
        </w:rPr>
        <w:t>须携带有效身份证件。如供应商代表不是法定代表人，须有法定代表人出具的授权委托书及授权代理人最近一个月个人社保缴纳证明文件（正本用原件，副本用复印件，格式见第六章）。</w:t>
      </w:r>
      <w:r>
        <w:rPr>
          <w:rFonts w:hint="eastAsia" w:ascii="宋体" w:hAnsi="宋体" w:cs="宋体"/>
          <w:b/>
          <w:color w:val="000000"/>
          <w:sz w:val="24"/>
          <w:u w:val="single"/>
        </w:rPr>
        <w:t>在开标时需单独提交一份交给采购人及采购代理机构，以便对供应商资格进行审核，法定代表人授权委托书原件必须由法定代表人签名并加盖单位公章。</w:t>
      </w:r>
    </w:p>
    <w:p>
      <w:pPr>
        <w:snapToGrid w:val="0"/>
        <w:spacing w:line="530" w:lineRule="exact"/>
        <w:ind w:firstLine="472" w:firstLineChars="196"/>
        <w:jc w:val="left"/>
        <w:outlineLvl w:val="1"/>
        <w:rPr>
          <w:rFonts w:ascii="宋体" w:hAnsi="宋体" w:cs="宋体"/>
          <w:b/>
          <w:bCs/>
          <w:kern w:val="0"/>
          <w:sz w:val="24"/>
        </w:rPr>
      </w:pPr>
      <w:r>
        <w:rPr>
          <w:rFonts w:hint="eastAsia" w:ascii="宋体" w:hAnsi="宋体" w:cs="宋体"/>
          <w:b/>
          <w:bCs/>
          <w:kern w:val="0"/>
          <w:sz w:val="24"/>
        </w:rPr>
        <w:t>注：供应商若派授权代表出席开标会议，须随身携带笔记本电脑及制作电子投标文件的CA锁，交易中心不提供无线网络，由供应商自行解决。</w:t>
      </w:r>
    </w:p>
    <w:p>
      <w:pPr>
        <w:spacing w:line="530" w:lineRule="exact"/>
        <w:ind w:firstLine="480" w:firstLineChars="200"/>
        <w:rPr>
          <w:rFonts w:ascii="宋体" w:hAnsi="宋体" w:cs="宋体"/>
          <w:color w:val="000000"/>
          <w:sz w:val="24"/>
        </w:rPr>
      </w:pPr>
      <w:r>
        <w:rPr>
          <w:rFonts w:hint="eastAsia" w:ascii="宋体" w:hAnsi="宋体" w:cs="宋体"/>
          <w:color w:val="000000"/>
          <w:sz w:val="24"/>
        </w:rPr>
        <w:t>（六）投标费用</w:t>
      </w:r>
    </w:p>
    <w:p>
      <w:pPr>
        <w:spacing w:line="530" w:lineRule="exact"/>
        <w:ind w:firstLine="480" w:firstLineChars="200"/>
        <w:rPr>
          <w:rFonts w:ascii="宋体" w:hAnsi="宋体" w:cs="宋体"/>
          <w:color w:val="000000"/>
          <w:sz w:val="24"/>
        </w:rPr>
      </w:pPr>
      <w:r>
        <w:rPr>
          <w:rFonts w:hint="eastAsia" w:ascii="宋体" w:hAnsi="宋体" w:cs="宋体"/>
          <w:color w:val="000000"/>
          <w:sz w:val="24"/>
        </w:rPr>
        <w:t>1.供应商应自行承担投标过程中的所有相关费用，不论中标与否，采购人在任何情况下不承担有关费用。</w:t>
      </w:r>
    </w:p>
    <w:p>
      <w:pPr>
        <w:spacing w:line="530" w:lineRule="exact"/>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本项目招标代理服务费按</w:t>
      </w:r>
      <w:r>
        <w:rPr>
          <w:rFonts w:hint="eastAsia" w:ascii="宋体" w:hAnsi="宋体" w:cs="宋体"/>
          <w:b/>
          <w:bCs/>
          <w:sz w:val="24"/>
        </w:rPr>
        <w:t>人民币</w:t>
      </w:r>
      <w:r>
        <w:rPr>
          <w:rFonts w:hint="eastAsia" w:ascii="宋体" w:hAnsi="宋体" w:cs="宋体"/>
          <w:b/>
          <w:bCs/>
          <w:sz w:val="24"/>
          <w:highlight w:val="none"/>
          <w:lang w:val="en-US" w:eastAsia="zh-CN"/>
        </w:rPr>
        <w:t>壹万柒仟叁佰伍拾</w:t>
      </w:r>
      <w:r>
        <w:rPr>
          <w:rFonts w:hint="eastAsia" w:ascii="宋体" w:hAnsi="宋体"/>
          <w:b/>
          <w:bCs/>
          <w:sz w:val="24"/>
          <w:highlight w:val="none"/>
        </w:rPr>
        <w:t>元整（￥</w:t>
      </w:r>
      <w:r>
        <w:rPr>
          <w:rFonts w:hint="eastAsia" w:ascii="宋体" w:hAnsi="宋体"/>
          <w:b/>
          <w:bCs/>
          <w:sz w:val="24"/>
          <w:highlight w:val="none"/>
          <w:lang w:val="en-US" w:eastAsia="zh-CN"/>
        </w:rPr>
        <w:t>17350</w:t>
      </w:r>
      <w:r>
        <w:rPr>
          <w:rFonts w:hint="eastAsia" w:ascii="宋体" w:hAnsi="宋体"/>
          <w:b/>
          <w:bCs/>
          <w:sz w:val="24"/>
          <w:highlight w:val="none"/>
        </w:rPr>
        <w:t>元）</w:t>
      </w:r>
      <w:r>
        <w:rPr>
          <w:rFonts w:hint="eastAsia" w:ascii="宋体" w:hAnsi="宋体"/>
          <w:sz w:val="24"/>
        </w:rPr>
        <w:t>收取</w:t>
      </w:r>
      <w:r>
        <w:rPr>
          <w:rFonts w:hint="eastAsia" w:ascii="宋体" w:hAnsi="宋体" w:cs="宋体"/>
          <w:sz w:val="24"/>
        </w:rPr>
        <w:t>，在确定中标供应商后，领取中标通知书前，由中标供应商全额支付，请各供应商自行考虑计入投标报价中。</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（七）联合体投标</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本项目不接受联合体投标。</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（八）转包与分包</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本项目不允许转包，也不可以分包。</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特别说明：</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▲1.供应商应仔细阅读招标文件的所有内容，按照招标文件的要求提交投标文件，并对所提供的全部资料的真实性承担法律责任。</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▲2.供应商应仔细阅读招标文件的所有内容，按照招标文件的要求提交投标文件， 并对所提供的全部资料的真实性承担法律责任。</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3.供应商在投标活动中提供任何虚假材料,其投标无效，并报监管部门查处；中标后发现的,中标供应商须依照《中华人民共和国消费者权益保护法》第49条之规定双倍赔偿采购人，且民事赔偿并不免除违法供应商的行政与刑事责任。</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4.本次采购，供应商所投设备如涉及国家规定强制认证的，均视为供应商所投设备符合了工业品生产许可证，3C认证，环保设备认证等强制认证规定的，但中标供应商须在采购人对上述货物验收时提供相关证书证明资料（上述货物相关强制认证的证明文件参与报价时不需提供，招标文件另有要求的除外），否则按验收不能通过处理，并对中标供应商处以合同总金额10%的违约金罚款。</w:t>
      </w:r>
    </w:p>
    <w:p>
      <w:pPr>
        <w:pStyle w:val="12"/>
        <w:spacing w:line="530" w:lineRule="exact"/>
        <w:ind w:firstLine="480" w:firstLineChars="200"/>
        <w:outlineLvl w:val="1"/>
        <w:rPr>
          <w:rFonts w:hAnsi="宋体" w:cs="Times New Roman"/>
          <w:sz w:val="24"/>
          <w:szCs w:val="24"/>
        </w:rPr>
      </w:pPr>
      <w:r>
        <w:rPr>
          <w:rFonts w:hAnsi="宋体" w:cs="Times New Roman"/>
          <w:sz w:val="24"/>
          <w:szCs w:val="24"/>
        </w:rPr>
        <w:t>（</w:t>
      </w:r>
      <w:r>
        <w:rPr>
          <w:rFonts w:hint="eastAsia" w:hAnsi="宋体" w:cs="Times New Roman"/>
          <w:sz w:val="24"/>
          <w:szCs w:val="24"/>
        </w:rPr>
        <w:t>九</w:t>
      </w:r>
      <w:r>
        <w:rPr>
          <w:rFonts w:hAnsi="宋体" w:cs="Times New Roman"/>
          <w:sz w:val="24"/>
          <w:szCs w:val="24"/>
        </w:rPr>
        <w:t>）质疑和投诉</w:t>
      </w:r>
    </w:p>
    <w:p>
      <w:pPr>
        <w:spacing w:line="530" w:lineRule="exact"/>
        <w:ind w:firstLine="480" w:firstLineChars="200"/>
        <w:rPr>
          <w:rFonts w:ascii="宋体" w:hAnsi="宋体"/>
          <w:sz w:val="24"/>
        </w:rPr>
      </w:pPr>
      <w:r>
        <w:rPr>
          <w:rFonts w:hint="eastAsia" w:ascii="宋体" w:hAnsi="宋体"/>
          <w:sz w:val="24"/>
        </w:rPr>
        <w:t>根据《中华人民共和国财政部令第94号-政府采购质疑和投诉办法》第二章规定。</w:t>
      </w:r>
    </w:p>
    <w:p>
      <w:pPr>
        <w:spacing w:line="530" w:lineRule="exact"/>
        <w:ind w:firstLine="480" w:firstLineChars="200"/>
        <w:rPr>
          <w:rFonts w:ascii="宋体" w:hAnsi="宋体"/>
          <w:sz w:val="24"/>
        </w:rPr>
      </w:pPr>
      <w:r>
        <w:rPr>
          <w:rFonts w:hint="eastAsia" w:ascii="宋体" w:hAnsi="宋体"/>
          <w:sz w:val="24"/>
        </w:rPr>
        <w:t>1.供应商认为招标文件、采购过程、中标或者中标结果使自己的权益受到损害的，可以在知道或者应知其权益受到损害之日起7个工作日内，以书面形式向采购人、采购代理机构提出质疑。招标文件可以要求供应商在法定质疑期内一次性提出针对同一采购程序环节的质疑。</w:t>
      </w:r>
    </w:p>
    <w:p>
      <w:pPr>
        <w:spacing w:line="530" w:lineRule="exact"/>
        <w:ind w:firstLine="480" w:firstLineChars="200"/>
        <w:rPr>
          <w:rFonts w:ascii="宋体" w:hAnsi="宋体"/>
          <w:sz w:val="24"/>
        </w:rPr>
      </w:pPr>
      <w:r>
        <w:rPr>
          <w:rFonts w:hint="eastAsia" w:ascii="宋体" w:hAnsi="宋体"/>
          <w:sz w:val="24"/>
        </w:rPr>
        <w:t>2.提出质疑的供应商（以下简称质疑供应商）应当是参与所质疑项目采购活动的供应商。</w:t>
      </w:r>
    </w:p>
    <w:p>
      <w:pPr>
        <w:spacing w:line="530" w:lineRule="exact"/>
        <w:ind w:firstLine="480" w:firstLineChars="200"/>
        <w:rPr>
          <w:rFonts w:ascii="宋体" w:hAnsi="宋体"/>
          <w:sz w:val="24"/>
        </w:rPr>
      </w:pPr>
      <w:r>
        <w:rPr>
          <w:rFonts w:hint="eastAsia" w:ascii="宋体" w:hAnsi="宋体"/>
          <w:sz w:val="24"/>
        </w:rPr>
        <w:t>潜在供应商已依法获取（依法获取指：</w:t>
      </w:r>
      <w:r>
        <w:rPr>
          <w:rFonts w:hint="eastAsia" w:ascii="宋体" w:hAnsi="宋体"/>
          <w:b/>
          <w:sz w:val="24"/>
          <w:u w:val="single"/>
        </w:rPr>
        <w:t>依法获取指：供应商按本项目招标公告要求在政采云系统上获取并报名成功</w:t>
      </w:r>
      <w:r>
        <w:rPr>
          <w:rFonts w:hint="eastAsia" w:ascii="宋体" w:hAnsi="宋体"/>
          <w:sz w:val="24"/>
        </w:rPr>
        <w:t>）其可质疑的招标文件的，可以对该文件提出质疑。未按照规定方式依法获取招标文件的，不得对招标文件提起质疑投诉。对招标文件提出质疑的，应当在获取招标文件或者招标文件公告期限届满之日起7个工作日内提出。</w:t>
      </w:r>
    </w:p>
    <w:p>
      <w:pPr>
        <w:spacing w:line="530" w:lineRule="exact"/>
        <w:ind w:left="560" w:leftChars="200"/>
        <w:rPr>
          <w:rFonts w:ascii="宋体" w:hAnsi="宋体"/>
          <w:sz w:val="24"/>
        </w:rPr>
      </w:pPr>
      <w:r>
        <w:rPr>
          <w:rFonts w:hint="eastAsia" w:ascii="宋体" w:hAnsi="宋体"/>
          <w:sz w:val="24"/>
        </w:rPr>
        <w:t>3.供应商提出质疑应当提交质疑函和必要的证明材料。质疑函应当包括下列内容:</w:t>
      </w:r>
    </w:p>
    <w:p>
      <w:pPr>
        <w:spacing w:line="530" w:lineRule="exact"/>
        <w:ind w:firstLine="360" w:firstLineChars="150"/>
        <w:rPr>
          <w:rFonts w:ascii="宋体" w:hAnsi="宋体"/>
          <w:sz w:val="24"/>
        </w:rPr>
      </w:pPr>
      <w:r>
        <w:rPr>
          <w:rFonts w:hint="eastAsia" w:ascii="宋体" w:hAnsi="宋体"/>
          <w:sz w:val="24"/>
        </w:rPr>
        <w:t>（1）供应商的姓名或者名称、地址、邮编、联系人及联系电话；</w:t>
      </w:r>
    </w:p>
    <w:p>
      <w:pPr>
        <w:spacing w:line="530" w:lineRule="exact"/>
        <w:ind w:firstLine="360" w:firstLineChars="150"/>
        <w:rPr>
          <w:rFonts w:ascii="宋体" w:hAnsi="宋体"/>
          <w:sz w:val="24"/>
        </w:rPr>
      </w:pPr>
      <w:r>
        <w:rPr>
          <w:rFonts w:hint="eastAsia" w:ascii="宋体" w:hAnsi="宋体"/>
          <w:sz w:val="24"/>
        </w:rPr>
        <w:t>（2）质疑项目的名称、编号；</w:t>
      </w:r>
    </w:p>
    <w:p>
      <w:pPr>
        <w:spacing w:line="530" w:lineRule="exact"/>
        <w:ind w:firstLine="360" w:firstLineChars="150"/>
        <w:rPr>
          <w:rFonts w:ascii="宋体" w:hAnsi="宋体"/>
          <w:sz w:val="24"/>
        </w:rPr>
      </w:pPr>
      <w:r>
        <w:rPr>
          <w:rFonts w:hint="eastAsia" w:ascii="宋体" w:hAnsi="宋体"/>
          <w:sz w:val="24"/>
        </w:rPr>
        <w:t>（3）具体、明确的质疑事项和与质疑事项相关的请求；</w:t>
      </w:r>
    </w:p>
    <w:p>
      <w:pPr>
        <w:spacing w:line="530" w:lineRule="exact"/>
        <w:ind w:firstLine="360" w:firstLineChars="150"/>
        <w:rPr>
          <w:rFonts w:ascii="宋体" w:hAnsi="宋体"/>
          <w:sz w:val="24"/>
        </w:rPr>
      </w:pPr>
      <w:r>
        <w:rPr>
          <w:rFonts w:hint="eastAsia" w:ascii="宋体" w:hAnsi="宋体"/>
          <w:sz w:val="24"/>
        </w:rPr>
        <w:t>（4）事实依据；</w:t>
      </w:r>
    </w:p>
    <w:p>
      <w:pPr>
        <w:spacing w:line="530" w:lineRule="exact"/>
        <w:ind w:firstLine="360" w:firstLineChars="150"/>
        <w:rPr>
          <w:rFonts w:ascii="宋体" w:hAnsi="宋体"/>
          <w:sz w:val="24"/>
        </w:rPr>
      </w:pPr>
      <w:r>
        <w:rPr>
          <w:rFonts w:hint="eastAsia" w:ascii="宋体" w:hAnsi="宋体"/>
          <w:sz w:val="24"/>
        </w:rPr>
        <w:t>（5）必要的法律依据；</w:t>
      </w:r>
    </w:p>
    <w:p>
      <w:pPr>
        <w:spacing w:line="530" w:lineRule="exact"/>
        <w:ind w:firstLine="360" w:firstLineChars="150"/>
        <w:rPr>
          <w:rFonts w:ascii="宋体" w:hAnsi="宋体"/>
          <w:sz w:val="24"/>
        </w:rPr>
      </w:pPr>
      <w:r>
        <w:rPr>
          <w:rFonts w:hint="eastAsia" w:ascii="宋体" w:hAnsi="宋体"/>
          <w:sz w:val="24"/>
        </w:rPr>
        <w:t>（6）提出质疑的日期。</w:t>
      </w:r>
    </w:p>
    <w:p>
      <w:pPr>
        <w:spacing w:line="530" w:lineRule="exact"/>
        <w:ind w:firstLine="480" w:firstLineChars="200"/>
        <w:rPr>
          <w:rFonts w:ascii="宋体" w:hAnsi="宋体"/>
          <w:sz w:val="24"/>
        </w:rPr>
      </w:pPr>
      <w:r>
        <w:rPr>
          <w:rFonts w:hint="eastAsia" w:ascii="宋体" w:hAnsi="宋体"/>
          <w:sz w:val="24"/>
        </w:rPr>
        <w:t>供应商为自然人的，应当由本人签字；供应商为法人或者其他组织的，应当由法定代表人、主要负责人，或者其授权代表签字或者盖章，并加盖公章。</w:t>
      </w:r>
    </w:p>
    <w:p>
      <w:pPr>
        <w:spacing w:line="530" w:lineRule="exact"/>
        <w:ind w:firstLine="480" w:firstLineChars="200"/>
        <w:rPr>
          <w:rFonts w:ascii="宋体" w:hAnsi="宋体"/>
          <w:sz w:val="24"/>
        </w:rPr>
      </w:pPr>
      <w:r>
        <w:rPr>
          <w:rFonts w:hint="eastAsia" w:ascii="宋体" w:hAnsi="宋体"/>
          <w:sz w:val="24"/>
        </w:rPr>
        <w:t>4.采购人、采购代理机构不得拒收质疑供应商在法定质疑期内发出的质疑函，应当在收到质疑函后7个工作日内作出答复，并以书面形式通知质疑供应商和其他有关供应商。</w:t>
      </w:r>
    </w:p>
    <w:p>
      <w:pPr>
        <w:spacing w:line="530" w:lineRule="exact"/>
        <w:ind w:firstLine="480" w:firstLineChars="200"/>
        <w:rPr>
          <w:rFonts w:ascii="宋体" w:hAnsi="宋体"/>
          <w:sz w:val="24"/>
        </w:rPr>
      </w:pPr>
      <w:r>
        <w:rPr>
          <w:rFonts w:hint="eastAsia" w:ascii="宋体" w:hAnsi="宋体"/>
          <w:sz w:val="24"/>
        </w:rPr>
        <w:t>5.供应商对评审过程、中标或者中标结果提出质疑的，采购人、采购代理机构可以组织原评标委员会、竞争性谈判小组、询价小组或者竞争性磋商小组协助答复质疑。</w:t>
      </w:r>
    </w:p>
    <w:p>
      <w:pPr>
        <w:spacing w:line="530" w:lineRule="exact"/>
        <w:ind w:firstLine="480" w:firstLineChars="200"/>
        <w:rPr>
          <w:rFonts w:ascii="宋体" w:hAnsi="宋体"/>
          <w:sz w:val="24"/>
        </w:rPr>
      </w:pPr>
      <w:r>
        <w:rPr>
          <w:rFonts w:hint="eastAsia" w:ascii="宋体" w:hAnsi="宋体"/>
          <w:sz w:val="24"/>
        </w:rPr>
        <w:t>6.质疑答复应当包括下列内容：</w:t>
      </w:r>
    </w:p>
    <w:p>
      <w:pPr>
        <w:spacing w:line="530" w:lineRule="exact"/>
        <w:ind w:firstLine="360" w:firstLineChars="150"/>
        <w:rPr>
          <w:rFonts w:ascii="宋体" w:hAnsi="宋体"/>
          <w:sz w:val="24"/>
        </w:rPr>
      </w:pPr>
      <w:r>
        <w:rPr>
          <w:rFonts w:hint="eastAsia" w:ascii="宋体" w:hAnsi="宋体"/>
          <w:sz w:val="24"/>
        </w:rPr>
        <w:t>（1）质疑供应商的姓名或者名称；</w:t>
      </w:r>
    </w:p>
    <w:p>
      <w:pPr>
        <w:spacing w:line="530" w:lineRule="exact"/>
        <w:ind w:firstLine="360" w:firstLineChars="150"/>
        <w:rPr>
          <w:rFonts w:ascii="宋体" w:hAnsi="宋体"/>
          <w:sz w:val="24"/>
        </w:rPr>
      </w:pPr>
      <w:r>
        <w:rPr>
          <w:rFonts w:hint="eastAsia" w:ascii="宋体" w:hAnsi="宋体"/>
          <w:sz w:val="24"/>
        </w:rPr>
        <w:t>（2）收到质疑函的日期、质疑项目名称及编号；</w:t>
      </w:r>
    </w:p>
    <w:p>
      <w:pPr>
        <w:spacing w:line="530" w:lineRule="exact"/>
        <w:ind w:firstLine="360" w:firstLineChars="150"/>
        <w:rPr>
          <w:rFonts w:ascii="宋体" w:hAnsi="宋体"/>
          <w:sz w:val="24"/>
        </w:rPr>
      </w:pPr>
      <w:r>
        <w:rPr>
          <w:rFonts w:hint="eastAsia" w:ascii="宋体" w:hAnsi="宋体"/>
          <w:sz w:val="24"/>
        </w:rPr>
        <w:t>（3）质疑事项、质疑答复的具体内容、事实依据和法律依据；</w:t>
      </w:r>
    </w:p>
    <w:p>
      <w:pPr>
        <w:spacing w:line="530" w:lineRule="exact"/>
        <w:ind w:firstLine="360" w:firstLineChars="150"/>
        <w:rPr>
          <w:rFonts w:ascii="宋体" w:hAnsi="宋体"/>
          <w:sz w:val="24"/>
        </w:rPr>
      </w:pPr>
      <w:r>
        <w:rPr>
          <w:rFonts w:hint="eastAsia" w:ascii="宋体" w:hAnsi="宋体"/>
          <w:sz w:val="24"/>
        </w:rPr>
        <w:t>（4）告知质疑供应商依法投诉的权利；</w:t>
      </w:r>
    </w:p>
    <w:p>
      <w:pPr>
        <w:spacing w:line="530" w:lineRule="exact"/>
        <w:ind w:firstLine="360" w:firstLineChars="150"/>
        <w:rPr>
          <w:rFonts w:ascii="宋体" w:hAnsi="宋体"/>
          <w:sz w:val="24"/>
        </w:rPr>
      </w:pPr>
      <w:r>
        <w:rPr>
          <w:rFonts w:hint="eastAsia" w:ascii="宋体" w:hAnsi="宋体"/>
          <w:sz w:val="24"/>
        </w:rPr>
        <w:t>（5）质疑答复人名称；</w:t>
      </w:r>
    </w:p>
    <w:p>
      <w:pPr>
        <w:spacing w:line="530" w:lineRule="exact"/>
        <w:ind w:firstLine="360" w:firstLineChars="150"/>
        <w:rPr>
          <w:rFonts w:ascii="宋体" w:hAnsi="宋体"/>
          <w:sz w:val="24"/>
        </w:rPr>
      </w:pPr>
      <w:r>
        <w:rPr>
          <w:rFonts w:hint="eastAsia" w:ascii="宋体" w:hAnsi="宋体"/>
          <w:sz w:val="24"/>
        </w:rPr>
        <w:t>（6）答复质疑的日期。</w:t>
      </w:r>
    </w:p>
    <w:p>
      <w:pPr>
        <w:spacing w:line="530" w:lineRule="exact"/>
        <w:ind w:firstLine="480" w:firstLineChars="200"/>
        <w:rPr>
          <w:rFonts w:ascii="宋体" w:hAnsi="宋体"/>
          <w:sz w:val="24"/>
        </w:rPr>
      </w:pPr>
      <w:r>
        <w:rPr>
          <w:rFonts w:hint="eastAsia" w:ascii="宋体" w:hAnsi="宋体"/>
          <w:sz w:val="24"/>
        </w:rPr>
        <w:t>质疑答复的内容不得涉及商业秘密。</w:t>
      </w:r>
    </w:p>
    <w:p>
      <w:pPr>
        <w:spacing w:line="530" w:lineRule="exact"/>
        <w:ind w:firstLine="480" w:firstLineChars="200"/>
        <w:rPr>
          <w:rFonts w:ascii="宋体" w:hAnsi="宋体"/>
          <w:sz w:val="24"/>
        </w:rPr>
      </w:pPr>
      <w:r>
        <w:rPr>
          <w:rFonts w:hint="eastAsia" w:ascii="宋体" w:hAnsi="宋体"/>
          <w:sz w:val="24"/>
        </w:rPr>
        <w:t>7.采购人、采购代理机构认为供应商质疑不成立，或者成立但未对中标、中标结果构成影响的，继续开展采购活动；认为供应商质疑成立且影响或者可能影响中标、中标结果的，按照下列情况处理：</w:t>
      </w:r>
    </w:p>
    <w:p>
      <w:pPr>
        <w:spacing w:line="530" w:lineRule="exact"/>
        <w:ind w:firstLine="360" w:firstLineChars="150"/>
        <w:rPr>
          <w:rFonts w:ascii="宋体" w:hAnsi="宋体"/>
          <w:sz w:val="24"/>
        </w:rPr>
      </w:pPr>
      <w:r>
        <w:rPr>
          <w:rFonts w:hint="eastAsia" w:ascii="宋体" w:hAnsi="宋体"/>
          <w:sz w:val="24"/>
        </w:rPr>
        <w:t>（1）对招标文件提出的质疑，依法通过澄清或者修改可以继续开展采购活动的，澄清或者修改招标文件后继续开展采购活动；否则应当修改招标文件后重新开展采购活动。</w:t>
      </w:r>
    </w:p>
    <w:p>
      <w:pPr>
        <w:spacing w:line="530" w:lineRule="exact"/>
        <w:ind w:firstLine="360" w:firstLineChars="150"/>
        <w:rPr>
          <w:rFonts w:ascii="宋体" w:hAnsi="宋体"/>
          <w:sz w:val="24"/>
        </w:rPr>
      </w:pPr>
      <w:r>
        <w:rPr>
          <w:rFonts w:hint="eastAsia" w:ascii="宋体" w:hAnsi="宋体"/>
          <w:sz w:val="24"/>
        </w:rPr>
        <w:t>（2）对采购过程、中标或者中标结果提出的质疑，合格供应商符合法定数量时，可以从合格的中标或者中标候选人中另行确定中标、中标供应商的，应当依法另行确定中标、中标供应商；否则应当重新开展采购活动。</w:t>
      </w:r>
    </w:p>
    <w:p>
      <w:pPr>
        <w:spacing w:line="530" w:lineRule="exact"/>
        <w:ind w:firstLine="480" w:firstLineChars="200"/>
        <w:rPr>
          <w:rFonts w:ascii="宋体" w:hAnsi="宋体"/>
          <w:sz w:val="24"/>
        </w:rPr>
      </w:pPr>
      <w:r>
        <w:rPr>
          <w:rFonts w:hint="eastAsia" w:ascii="宋体" w:hAnsi="宋体"/>
          <w:sz w:val="24"/>
        </w:rPr>
        <w:t>质疑答复导致中标、中标结果改变的，采购人或者采购代理机构应当将有关情况书面报告本级财政部门。</w:t>
      </w:r>
    </w:p>
    <w:p>
      <w:pPr>
        <w:spacing w:line="530" w:lineRule="exact"/>
        <w:rPr>
          <w:rFonts w:ascii="宋体" w:hAnsi="宋体" w:cs="宋体"/>
          <w:b/>
          <w:color w:val="000000"/>
          <w:sz w:val="24"/>
        </w:rPr>
      </w:pPr>
      <w:r>
        <w:rPr>
          <w:rFonts w:hint="eastAsia" w:ascii="宋体" w:hAnsi="宋体" w:cs="宋体"/>
          <w:b/>
          <w:color w:val="000000"/>
          <w:sz w:val="24"/>
        </w:rPr>
        <w:t>二、招标文件</w:t>
      </w:r>
    </w:p>
    <w:p>
      <w:pPr>
        <w:numPr>
          <w:ilvl w:val="0"/>
          <w:numId w:val="9"/>
        </w:numPr>
        <w:spacing w:line="530" w:lineRule="exact"/>
        <w:ind w:left="0" w:firstLine="480" w:firstLineChars="200"/>
        <w:rPr>
          <w:rFonts w:ascii="宋体" w:hAnsi="宋体" w:cs="宋体"/>
          <w:color w:val="000000"/>
          <w:sz w:val="24"/>
        </w:rPr>
      </w:pPr>
      <w:r>
        <w:rPr>
          <w:rFonts w:hint="eastAsia" w:ascii="宋体" w:hAnsi="宋体" w:cs="宋体"/>
          <w:color w:val="000000"/>
          <w:sz w:val="24"/>
        </w:rPr>
        <w:t>招标文件的组成</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1.公开招标采购公告</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2.采购需求</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3.供应商须知</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4.评标办法及标准</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5.合同主要条款</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6.投标文件格式</w:t>
      </w:r>
    </w:p>
    <w:p>
      <w:pPr>
        <w:snapToGrid w:val="0"/>
        <w:spacing w:line="530" w:lineRule="exact"/>
        <w:ind w:firstLine="480" w:firstLineChars="200"/>
        <w:jc w:val="left"/>
        <w:rPr>
          <w:rFonts w:ascii="宋体" w:hAnsi="宋体" w:cs="宋体"/>
          <w:color w:val="000000"/>
          <w:sz w:val="24"/>
        </w:rPr>
      </w:pPr>
      <w:r>
        <w:rPr>
          <w:rFonts w:hint="eastAsia" w:ascii="宋体" w:hAnsi="宋体" w:cs="宋体"/>
          <w:color w:val="000000"/>
          <w:sz w:val="24"/>
        </w:rPr>
        <w:t>7.本项目招标文件的澄清、答复、修改、补充的内容</w:t>
      </w:r>
    </w:p>
    <w:p>
      <w:pPr>
        <w:snapToGrid w:val="0"/>
        <w:spacing w:line="530" w:lineRule="exact"/>
        <w:ind w:firstLine="470" w:firstLineChars="196"/>
        <w:jc w:val="left"/>
        <w:rPr>
          <w:rFonts w:ascii="宋体" w:hAnsi="宋体" w:cs="宋体"/>
          <w:color w:val="000000"/>
          <w:sz w:val="24"/>
        </w:rPr>
      </w:pPr>
      <w:r>
        <w:rPr>
          <w:rFonts w:hint="eastAsia" w:ascii="宋体" w:hAnsi="宋体" w:cs="宋体"/>
          <w:color w:val="000000"/>
          <w:sz w:val="24"/>
        </w:rPr>
        <w:t>（二）供应商的风险</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供应商没有按照招标文件要求提供全部资料，或者供应商没有对招标文件在各方面作出实质性响应是供应商的风险，并可能导致其投标被拒绝。</w:t>
      </w:r>
    </w:p>
    <w:p>
      <w:pPr>
        <w:snapToGrid w:val="0"/>
        <w:spacing w:line="530" w:lineRule="exact"/>
        <w:ind w:firstLine="470" w:firstLineChars="196"/>
        <w:jc w:val="left"/>
        <w:rPr>
          <w:rFonts w:ascii="宋体" w:hAnsi="宋体" w:cs="宋体"/>
          <w:color w:val="000000"/>
          <w:sz w:val="24"/>
        </w:rPr>
      </w:pPr>
      <w:r>
        <w:rPr>
          <w:rFonts w:hint="eastAsia" w:ascii="宋体" w:hAnsi="宋体" w:cs="宋体"/>
          <w:color w:val="000000"/>
          <w:sz w:val="24"/>
        </w:rPr>
        <w:t xml:space="preserve">（三）招标文件的澄清与修改 </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1.供应商应认真阅读本招标文件，发现其中有误或有不合理要求的，供应商应当在获取招标文件或者招标文件公告期限届满之日起7个工作日内提出，否则逾期视为默认。采购人或采购代理机构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2.采购人必须以书面形式答复供应商要求澄清的问题，并将不包含问题来源的答复书面通知所有购买招标文件的供应商；除书面答复以外的其他澄清方式及澄清内容均无效。</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3.招标文件澄清、答复、修改、补充的内容为招标文件的组成部分。当招标文件与招标文件的答复、澄清、修改、补充通知就同一内容的表述不一致时，以最后发出的书面文件为准。</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4.招标文件的澄清、答复、修改或补充都应该通过本采购代理机构以法定形式发布，采购人非通过本机构，不得擅自澄清、答复、修改或补充招标文件。</w:t>
      </w:r>
    </w:p>
    <w:p>
      <w:pPr>
        <w:spacing w:line="530" w:lineRule="exact"/>
        <w:rPr>
          <w:rFonts w:ascii="宋体" w:hAnsi="宋体" w:cs="宋体"/>
          <w:b/>
          <w:color w:val="000000"/>
          <w:sz w:val="24"/>
        </w:rPr>
      </w:pPr>
      <w:r>
        <w:rPr>
          <w:rFonts w:hint="eastAsia" w:ascii="宋体" w:hAnsi="宋体" w:cs="宋体"/>
          <w:b/>
          <w:color w:val="000000"/>
          <w:sz w:val="24"/>
        </w:rPr>
        <w:t>三、投标文件的编制要求</w:t>
      </w:r>
    </w:p>
    <w:p>
      <w:pPr>
        <w:snapToGrid w:val="0"/>
        <w:spacing w:line="530" w:lineRule="exact"/>
        <w:ind w:left="472"/>
        <w:jc w:val="left"/>
        <w:outlineLvl w:val="0"/>
        <w:rPr>
          <w:rFonts w:ascii="宋体" w:hAnsi="宋体" w:cs="宋体"/>
          <w:b/>
          <w:sz w:val="24"/>
        </w:rPr>
      </w:pPr>
      <w:r>
        <w:rPr>
          <w:rFonts w:hint="eastAsia" w:ascii="宋体" w:hAnsi="宋体" w:cs="宋体"/>
          <w:b/>
          <w:sz w:val="24"/>
        </w:rPr>
        <w:t>（一）投标文件的形式和效力：</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1.投标文件分为电子投标文件及数据电子备份投标文件（U盘），具体内容如下：</w:t>
      </w:r>
    </w:p>
    <w:p>
      <w:pPr>
        <w:pStyle w:val="12"/>
        <w:spacing w:line="530" w:lineRule="exact"/>
        <w:ind w:firstLine="480" w:firstLineChars="200"/>
        <w:jc w:val="left"/>
        <w:rPr>
          <w:rFonts w:hAnsi="宋体" w:cs="宋体"/>
          <w:color w:val="000000"/>
          <w:sz w:val="24"/>
          <w:szCs w:val="24"/>
        </w:rPr>
      </w:pPr>
      <w:r>
        <w:rPr>
          <w:rFonts w:hint="eastAsia" w:hAnsi="宋体" w:cs="宋体"/>
          <w:color w:val="000000"/>
          <w:sz w:val="24"/>
          <w:szCs w:val="24"/>
        </w:rPr>
        <w:t>1.1电子投标文件：按政采云平台项目采购-电子交易操作指南及本招标文件要求制作、加密并递交，供应商电子交易操作指南详见网址：https://help.zcygov.cn/web/site_2/2018/12-28/2573.html）。</w:t>
      </w:r>
    </w:p>
    <w:p>
      <w:pPr>
        <w:pStyle w:val="12"/>
        <w:spacing w:line="530" w:lineRule="exact"/>
        <w:ind w:firstLine="480" w:firstLineChars="200"/>
        <w:rPr>
          <w:rFonts w:hAnsi="宋体" w:cs="宋体"/>
          <w:color w:val="000000"/>
          <w:sz w:val="24"/>
          <w:szCs w:val="24"/>
        </w:rPr>
      </w:pPr>
      <w:r>
        <w:rPr>
          <w:rFonts w:hint="eastAsia" w:hAnsi="宋体" w:cs="宋体"/>
          <w:color w:val="000000"/>
          <w:sz w:val="24"/>
          <w:szCs w:val="24"/>
        </w:rPr>
        <w:t>1.2数据电子备份投标文件（U盘）：以U盘形式提供的数据电子备份投标文件格式及内容须与政采云平台项目采购-电子交易操作指南中制作、加密并递交的电子投标文件格式及内容一致。</w:t>
      </w:r>
    </w:p>
    <w:p>
      <w:pPr>
        <w:snapToGrid w:val="0"/>
        <w:spacing w:line="530" w:lineRule="exact"/>
        <w:ind w:left="472"/>
        <w:jc w:val="left"/>
        <w:outlineLvl w:val="0"/>
        <w:rPr>
          <w:rFonts w:ascii="宋体" w:hAnsi="宋体" w:cs="宋体"/>
          <w:sz w:val="24"/>
        </w:rPr>
      </w:pPr>
      <w:r>
        <w:rPr>
          <w:rFonts w:hint="eastAsia" w:ascii="宋体" w:hAnsi="宋体" w:cs="宋体"/>
          <w:sz w:val="24"/>
        </w:rPr>
        <w:t>2</w:t>
      </w:r>
      <w:r>
        <w:rPr>
          <w:rFonts w:hint="eastAsia" w:ascii="宋体" w:hAnsi="宋体" w:cs="宋体"/>
          <w:color w:val="000000"/>
          <w:sz w:val="24"/>
        </w:rPr>
        <w:t>.</w:t>
      </w:r>
      <w:r>
        <w:rPr>
          <w:rFonts w:hint="eastAsia" w:ascii="宋体" w:hAnsi="宋体" w:cs="宋体"/>
          <w:sz w:val="24"/>
        </w:rPr>
        <w:t>投标文件的效力：</w:t>
      </w:r>
    </w:p>
    <w:p>
      <w:pPr>
        <w:snapToGrid w:val="0"/>
        <w:spacing w:line="530" w:lineRule="exact"/>
        <w:ind w:firstLine="482" w:firstLineChars="200"/>
        <w:jc w:val="left"/>
        <w:outlineLvl w:val="0"/>
        <w:rPr>
          <w:rFonts w:ascii="宋体" w:hAnsi="宋体" w:cs="宋体"/>
          <w:b/>
          <w:sz w:val="24"/>
        </w:rPr>
      </w:pPr>
      <w:r>
        <w:rPr>
          <w:rFonts w:hint="eastAsia" w:ascii="宋体" w:hAnsi="宋体" w:cs="宋体"/>
          <w:b/>
          <w:sz w:val="24"/>
        </w:rPr>
        <w:t>投标文件的启用：按先后顺位分别为电子投标文件、数据电子备份投标文件（U盘）。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30" w:lineRule="exact"/>
        <w:ind w:left="472"/>
        <w:jc w:val="left"/>
        <w:outlineLvl w:val="0"/>
        <w:rPr>
          <w:rFonts w:ascii="宋体" w:hAnsi="宋体" w:cs="宋体"/>
          <w:b/>
          <w:sz w:val="24"/>
        </w:rPr>
      </w:pPr>
      <w:r>
        <w:rPr>
          <w:rFonts w:hint="eastAsia" w:ascii="宋体" w:hAnsi="宋体" w:cs="宋体"/>
          <w:b/>
          <w:sz w:val="24"/>
        </w:rPr>
        <w:t>（二）投标文件的组成（如无格式、格式自拟）</w:t>
      </w:r>
    </w:p>
    <w:p>
      <w:pPr>
        <w:snapToGrid w:val="0"/>
        <w:spacing w:line="530" w:lineRule="exact"/>
        <w:ind w:firstLine="480" w:firstLineChars="200"/>
        <w:jc w:val="left"/>
        <w:outlineLvl w:val="0"/>
        <w:rPr>
          <w:rFonts w:ascii="宋体" w:hAnsi="宋体"/>
          <w:sz w:val="24"/>
        </w:rPr>
      </w:pPr>
      <w:r>
        <w:rPr>
          <w:rFonts w:hint="eastAsia" w:ascii="宋体" w:hAnsi="宋体" w:cs="宋体"/>
          <w:sz w:val="24"/>
        </w:rPr>
        <w:t>投标文件（包括电子投标文件及数据电子备份投标文件（U盘））由《资格文件》、《技术、商务、资信及其他文件》和《报价文件》组成，其中电子投标文件中所须加盖公章部分均采用CA签章</w:t>
      </w:r>
      <w:r>
        <w:rPr>
          <w:rFonts w:hint="eastAsia" w:ascii="宋体" w:hAnsi="宋体"/>
          <w:sz w:val="24"/>
        </w:rPr>
        <w:t>。</w:t>
      </w:r>
    </w:p>
    <w:p>
      <w:pPr>
        <w:spacing w:line="530" w:lineRule="exact"/>
        <w:ind w:firstLine="482" w:firstLineChars="200"/>
        <w:rPr>
          <w:rFonts w:ascii="宋体" w:hAnsi="宋体"/>
          <w:b/>
          <w:sz w:val="24"/>
        </w:rPr>
      </w:pPr>
      <w:r>
        <w:rPr>
          <w:rFonts w:hint="eastAsia" w:ascii="宋体" w:hAnsi="宋体"/>
          <w:b/>
          <w:sz w:val="24"/>
        </w:rPr>
        <w:t>1.资格文件主要包括下列内容：</w:t>
      </w:r>
    </w:p>
    <w:p>
      <w:pPr>
        <w:spacing w:line="530" w:lineRule="exact"/>
        <w:ind w:firstLine="480" w:firstLineChars="200"/>
        <w:rPr>
          <w:rFonts w:ascii="宋体" w:hAnsi="宋体" w:cs="宋体"/>
          <w:sz w:val="24"/>
        </w:rPr>
      </w:pPr>
      <w:r>
        <w:rPr>
          <w:rFonts w:hint="eastAsia" w:ascii="宋体" w:hAnsi="宋体"/>
          <w:sz w:val="24"/>
        </w:rPr>
        <w:t>1.1有效的营业执照、税务</w:t>
      </w:r>
      <w:r>
        <w:rPr>
          <w:rFonts w:hint="eastAsia" w:ascii="宋体" w:hAnsi="宋体" w:cs="宋体"/>
          <w:sz w:val="24"/>
        </w:rPr>
        <w:t>登记证、组织机构代码证或“三证合一”的营业执照或“五证合一”的营业执照；</w:t>
      </w:r>
      <w:r>
        <w:rPr>
          <w:rFonts w:hint="eastAsia" w:ascii="宋体" w:hAnsi="宋体" w:cs="宋体"/>
          <w:b/>
          <w:sz w:val="24"/>
        </w:rPr>
        <w:t xml:space="preserve">（资格审查条款） </w:t>
      </w:r>
    </w:p>
    <w:p>
      <w:pPr>
        <w:spacing w:line="530" w:lineRule="exact"/>
        <w:ind w:firstLine="480" w:firstLineChars="200"/>
        <w:rPr>
          <w:rFonts w:ascii="宋体" w:hAnsi="宋体" w:cs="宋体"/>
          <w:b/>
          <w:sz w:val="24"/>
        </w:rPr>
      </w:pPr>
      <w:r>
        <w:rPr>
          <w:rFonts w:hint="eastAsia" w:ascii="宋体" w:hAnsi="宋体" w:cs="宋体"/>
          <w:sz w:val="24"/>
        </w:rPr>
        <w:t>1.2法定代表人有效身份证明书及身份证或法定代表人授权书及授权人身份证；</w:t>
      </w:r>
      <w:r>
        <w:rPr>
          <w:rFonts w:hint="eastAsia" w:ascii="宋体" w:hAnsi="宋体" w:cs="宋体"/>
          <w:b/>
          <w:sz w:val="24"/>
        </w:rPr>
        <w:t xml:space="preserve">（资格审查条款） </w:t>
      </w:r>
    </w:p>
    <w:p>
      <w:pPr>
        <w:spacing w:line="530" w:lineRule="exact"/>
        <w:ind w:firstLine="480" w:firstLineChars="200"/>
        <w:rPr>
          <w:rFonts w:ascii="宋体" w:hAnsi="宋体" w:cs="宋体"/>
          <w:sz w:val="24"/>
        </w:rPr>
      </w:pPr>
      <w:r>
        <w:rPr>
          <w:rFonts w:hint="eastAsia" w:ascii="宋体" w:hAnsi="宋体" w:cs="宋体"/>
          <w:sz w:val="24"/>
        </w:rPr>
        <w:t>1.3授权代理人最近一个月个人社保缴纳证明文件；</w:t>
      </w:r>
      <w:r>
        <w:rPr>
          <w:rFonts w:hint="eastAsia" w:ascii="宋体" w:hAnsi="宋体" w:cs="宋体"/>
          <w:b/>
          <w:sz w:val="24"/>
        </w:rPr>
        <w:t xml:space="preserve">（资格审查条款） </w:t>
      </w:r>
    </w:p>
    <w:p>
      <w:pPr>
        <w:spacing w:line="530" w:lineRule="exact"/>
        <w:ind w:firstLine="480" w:firstLineChars="200"/>
        <w:rPr>
          <w:rFonts w:ascii="宋体" w:hAnsi="宋体" w:cs="宋体"/>
          <w:sz w:val="24"/>
        </w:rPr>
      </w:pPr>
      <w:r>
        <w:rPr>
          <w:rFonts w:hint="eastAsia" w:ascii="宋体" w:hAnsi="宋体" w:cs="宋体"/>
          <w:sz w:val="24"/>
        </w:rPr>
        <w:t>1.4供应商最近三个月企业正常纳税情况和社保基金缴纳情况证明文书；</w:t>
      </w:r>
      <w:r>
        <w:rPr>
          <w:rFonts w:hint="eastAsia" w:ascii="宋体" w:hAnsi="宋体" w:cs="宋体"/>
          <w:b/>
          <w:sz w:val="24"/>
        </w:rPr>
        <w:t xml:space="preserve">（资格审查条款） </w:t>
      </w:r>
    </w:p>
    <w:p>
      <w:pPr>
        <w:spacing w:line="530" w:lineRule="exact"/>
        <w:ind w:firstLine="480" w:firstLineChars="200"/>
        <w:rPr>
          <w:rFonts w:ascii="宋体" w:hAnsi="宋体" w:cs="宋体"/>
          <w:b/>
          <w:sz w:val="24"/>
        </w:rPr>
      </w:pPr>
      <w:r>
        <w:rPr>
          <w:rFonts w:hint="eastAsia" w:ascii="宋体" w:hAnsi="宋体" w:cs="宋体"/>
          <w:sz w:val="24"/>
        </w:rPr>
        <w:t>1.5提供上年度企业的财务报表；</w:t>
      </w:r>
      <w:r>
        <w:rPr>
          <w:rFonts w:hint="eastAsia" w:ascii="宋体" w:hAnsi="宋体" w:cs="宋体"/>
          <w:b/>
          <w:sz w:val="24"/>
        </w:rPr>
        <w:t xml:space="preserve">（资格审查条款） </w:t>
      </w:r>
    </w:p>
    <w:p>
      <w:pPr>
        <w:spacing w:line="530" w:lineRule="exact"/>
        <w:ind w:firstLine="480" w:firstLineChars="200"/>
        <w:rPr>
          <w:rFonts w:hint="eastAsia" w:ascii="宋体" w:hAnsi="宋体" w:cs="宋体"/>
          <w:sz w:val="24"/>
        </w:rPr>
      </w:pPr>
      <w:r>
        <w:rPr>
          <w:rFonts w:hint="eastAsia" w:ascii="宋体" w:hAnsi="宋体" w:cs="宋体"/>
          <w:sz w:val="24"/>
        </w:rPr>
        <w:t>1.6自采购公告发布之后任意时间的“信用中国”（www.creditchina.gov.cn）、“中国政府采购网”（www.ccgp.gov.cn）供应商信用查询网页截图；</w:t>
      </w:r>
      <w:r>
        <w:rPr>
          <w:rFonts w:hint="eastAsia" w:ascii="宋体" w:hAnsi="宋体" w:cs="宋体"/>
          <w:b/>
          <w:sz w:val="24"/>
        </w:rPr>
        <w:t>（资格审查条款，</w:t>
      </w:r>
      <w:r>
        <w:rPr>
          <w:rFonts w:hint="eastAsia" w:ascii="宋体" w:hAnsi="宋体" w:cs="宋体"/>
          <w:b/>
          <w:sz w:val="24"/>
          <w:lang w:val="en-US" w:eastAsia="zh-CN"/>
        </w:rPr>
        <w:t>二</w:t>
      </w:r>
      <w:r>
        <w:rPr>
          <w:rFonts w:hint="eastAsia" w:ascii="宋体" w:hAnsi="宋体" w:cs="宋体"/>
          <w:b/>
          <w:sz w:val="24"/>
        </w:rPr>
        <w:t>者缺一不可）</w:t>
      </w:r>
    </w:p>
    <w:p>
      <w:pPr>
        <w:spacing w:line="530" w:lineRule="exact"/>
        <w:ind w:firstLine="480" w:firstLineChars="200"/>
        <w:rPr>
          <w:rFonts w:ascii="宋体" w:hAnsi="宋体" w:cs="宋体"/>
          <w:sz w:val="24"/>
        </w:rPr>
      </w:pPr>
      <w:r>
        <w:rPr>
          <w:rFonts w:hint="eastAsia" w:ascii="宋体" w:hAnsi="宋体" w:cs="宋体"/>
          <w:sz w:val="24"/>
          <w:lang w:val="en-US" w:eastAsia="zh-CN"/>
        </w:rPr>
        <w:t>1.7</w:t>
      </w:r>
      <w:r>
        <w:rPr>
          <w:rFonts w:hint="eastAsia" w:ascii="宋体" w:hAnsi="宋体" w:cs="宋体"/>
          <w:sz w:val="24"/>
        </w:rPr>
        <w:t>信用承诺书。</w:t>
      </w:r>
      <w:r>
        <w:rPr>
          <w:rFonts w:hint="eastAsia" w:ascii="宋体" w:hAnsi="宋体" w:cs="宋体"/>
          <w:b/>
          <w:sz w:val="24"/>
        </w:rPr>
        <w:t>（资格审查条款）</w:t>
      </w:r>
    </w:p>
    <w:p>
      <w:pPr>
        <w:widowControl/>
        <w:spacing w:line="530" w:lineRule="exact"/>
        <w:ind w:right="60" w:firstLine="482" w:firstLineChars="200"/>
        <w:rPr>
          <w:rFonts w:ascii="宋体" w:hAnsi="宋体"/>
          <w:b/>
          <w:bCs/>
          <w:sz w:val="24"/>
        </w:rPr>
      </w:pPr>
      <w:r>
        <w:rPr>
          <w:rFonts w:hint="eastAsia" w:ascii="宋体" w:hAnsi="宋体"/>
          <w:b/>
          <w:bCs/>
          <w:sz w:val="24"/>
        </w:rPr>
        <w:t>2.技术、商务、资信及其他文件主要包括下列内容：</w:t>
      </w:r>
    </w:p>
    <w:p>
      <w:pPr>
        <w:snapToGrid w:val="0"/>
        <w:spacing w:line="530" w:lineRule="exact"/>
        <w:ind w:firstLine="472" w:firstLineChars="196"/>
        <w:jc w:val="left"/>
      </w:pPr>
      <w:r>
        <w:rPr>
          <w:rFonts w:hint="eastAsia" w:ascii="宋体" w:hAnsi="宋体" w:cs="宋体"/>
          <w:b/>
          <w:bCs/>
          <w:sz w:val="24"/>
        </w:rPr>
        <w:t>2.1供应商自评分索引表</w:t>
      </w:r>
    </w:p>
    <w:p>
      <w:pPr>
        <w:snapToGrid w:val="0"/>
        <w:spacing w:line="530" w:lineRule="exact"/>
        <w:ind w:firstLine="472" w:firstLineChars="196"/>
        <w:jc w:val="left"/>
        <w:rPr>
          <w:rFonts w:ascii="宋体" w:hAnsi="宋体" w:cs="宋体"/>
          <w:b/>
          <w:sz w:val="24"/>
        </w:rPr>
      </w:pPr>
      <w:r>
        <w:rPr>
          <w:rFonts w:hint="eastAsia" w:ascii="宋体" w:hAnsi="宋体" w:cs="宋体"/>
          <w:b/>
          <w:sz w:val="24"/>
        </w:rPr>
        <w:t>2.2技术文件：</w:t>
      </w:r>
    </w:p>
    <w:p>
      <w:pPr>
        <w:tabs>
          <w:tab w:val="right" w:pos="8558"/>
        </w:tabs>
        <w:snapToGrid w:val="0"/>
        <w:spacing w:line="530" w:lineRule="exact"/>
        <w:ind w:firstLine="470" w:firstLineChars="196"/>
        <w:jc w:val="left"/>
        <w:rPr>
          <w:rFonts w:hint="eastAsia" w:ascii="宋体" w:hAnsi="宋体" w:cs="宋体"/>
          <w:b/>
          <w:sz w:val="24"/>
        </w:rPr>
      </w:pPr>
      <w:r>
        <w:rPr>
          <w:rFonts w:hint="eastAsia" w:ascii="宋体" w:hAnsi="宋体" w:cs="宋体"/>
          <w:color w:val="000000"/>
          <w:sz w:val="24"/>
        </w:rPr>
        <w:t>投标人根据评分办法及标准结合自身情况进行编制。</w:t>
      </w:r>
    </w:p>
    <w:p>
      <w:pPr>
        <w:tabs>
          <w:tab w:val="right" w:pos="8558"/>
        </w:tabs>
        <w:snapToGrid w:val="0"/>
        <w:spacing w:line="530" w:lineRule="exact"/>
        <w:ind w:firstLine="472" w:firstLineChars="196"/>
        <w:jc w:val="left"/>
        <w:rPr>
          <w:rFonts w:ascii="宋体" w:hAnsi="宋体" w:cs="宋体"/>
          <w:b/>
          <w:sz w:val="24"/>
        </w:rPr>
      </w:pPr>
      <w:r>
        <w:rPr>
          <w:rFonts w:hint="eastAsia" w:ascii="宋体" w:hAnsi="宋体" w:cs="宋体"/>
          <w:b/>
          <w:sz w:val="24"/>
        </w:rPr>
        <w:t>2.3商务文件：</w:t>
      </w:r>
      <w:r>
        <w:rPr>
          <w:rFonts w:hint="eastAsia" w:ascii="宋体" w:hAnsi="宋体" w:cs="宋体"/>
          <w:b/>
          <w:sz w:val="24"/>
        </w:rPr>
        <w:tab/>
      </w:r>
    </w:p>
    <w:p>
      <w:pPr>
        <w:snapToGrid w:val="0"/>
        <w:spacing w:line="530" w:lineRule="exact"/>
        <w:ind w:firstLine="470" w:firstLineChars="196"/>
        <w:jc w:val="left"/>
        <w:rPr>
          <w:rFonts w:ascii="宋体" w:hAnsi="宋体" w:cs="宋体"/>
          <w:sz w:val="24"/>
        </w:rPr>
      </w:pPr>
      <w:r>
        <w:rPr>
          <w:rFonts w:hint="eastAsia" w:ascii="宋体" w:hAnsi="宋体" w:cs="宋体"/>
          <w:sz w:val="24"/>
        </w:rPr>
        <w:t>2.3.1</w:t>
      </w:r>
      <w:r>
        <w:rPr>
          <w:rFonts w:hint="eastAsia" w:ascii="宋体" w:hAnsi="宋体" w:cs="宋体"/>
          <w:sz w:val="24"/>
          <w:highlight w:val="none"/>
        </w:rPr>
        <w:t>投标声明书；</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2</w:t>
      </w:r>
      <w:r>
        <w:rPr>
          <w:rFonts w:hint="eastAsia" w:ascii="宋体" w:hAnsi="宋体" w:cs="宋体"/>
          <w:sz w:val="24"/>
          <w:highlight w:val="none"/>
        </w:rPr>
        <w:t>售后服务承诺；</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3</w:t>
      </w:r>
      <w:r>
        <w:rPr>
          <w:rFonts w:hint="eastAsia" w:ascii="宋体" w:hAnsi="宋体" w:cs="宋体"/>
          <w:sz w:val="24"/>
          <w:highlight w:val="none"/>
        </w:rPr>
        <w:t>质保期承诺；</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4</w:t>
      </w:r>
      <w:r>
        <w:rPr>
          <w:rFonts w:hint="eastAsia" w:ascii="宋体" w:hAnsi="宋体" w:cs="宋体"/>
          <w:sz w:val="24"/>
          <w:highlight w:val="none"/>
        </w:rPr>
        <w:t>维修响应时间承诺；</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5</w:t>
      </w:r>
      <w:r>
        <w:rPr>
          <w:rFonts w:hint="eastAsia" w:ascii="宋体" w:hAnsi="宋体" w:cs="宋体"/>
          <w:sz w:val="24"/>
          <w:highlight w:val="none"/>
        </w:rPr>
        <w:t>商务条款偏离表；</w:t>
      </w:r>
    </w:p>
    <w:p>
      <w:pPr>
        <w:snapToGrid w:val="0"/>
        <w:spacing w:line="530" w:lineRule="exact"/>
        <w:ind w:firstLine="470" w:firstLineChars="196"/>
        <w:jc w:val="left"/>
        <w:rPr>
          <w:rFonts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lang w:val="en-US" w:eastAsia="zh-CN"/>
        </w:rPr>
        <w:t>6</w:t>
      </w:r>
      <w:r>
        <w:rPr>
          <w:rFonts w:hint="eastAsia" w:ascii="宋体" w:hAnsi="宋体" w:cs="宋体"/>
          <w:sz w:val="24"/>
          <w:highlight w:val="none"/>
        </w:rPr>
        <w:t>招标文件评分所要求的或供应商认为需要提供的其他文件和说明。</w:t>
      </w:r>
    </w:p>
    <w:p>
      <w:pPr>
        <w:snapToGrid w:val="0"/>
        <w:spacing w:line="530" w:lineRule="exact"/>
        <w:ind w:firstLine="472" w:firstLineChars="196"/>
        <w:jc w:val="left"/>
        <w:rPr>
          <w:rFonts w:ascii="宋体" w:hAnsi="宋体" w:cs="宋体"/>
          <w:b/>
          <w:sz w:val="24"/>
        </w:rPr>
      </w:pPr>
      <w:r>
        <w:rPr>
          <w:rFonts w:hint="eastAsia" w:ascii="宋体" w:hAnsi="宋体" w:cs="宋体"/>
          <w:b/>
          <w:sz w:val="24"/>
        </w:rPr>
        <w:t>2.4资信及其他文件：</w:t>
      </w:r>
    </w:p>
    <w:p>
      <w:pPr>
        <w:snapToGrid w:val="0"/>
        <w:spacing w:line="530" w:lineRule="exact"/>
        <w:ind w:firstLine="470" w:firstLineChars="196"/>
        <w:jc w:val="left"/>
        <w:rPr>
          <w:rFonts w:ascii="宋体" w:hAnsi="宋体" w:cs="宋体"/>
          <w:sz w:val="24"/>
        </w:rPr>
      </w:pPr>
      <w:r>
        <w:rPr>
          <w:rFonts w:hint="eastAsia" w:ascii="宋体" w:hAnsi="宋体" w:cs="宋体"/>
          <w:sz w:val="24"/>
        </w:rPr>
        <w:t>2.4.1供应商情况表；</w:t>
      </w:r>
    </w:p>
    <w:p>
      <w:pPr>
        <w:snapToGrid w:val="0"/>
        <w:spacing w:line="530" w:lineRule="exact"/>
        <w:ind w:firstLine="470" w:firstLineChars="196"/>
        <w:jc w:val="left"/>
        <w:rPr>
          <w:rFonts w:ascii="宋体" w:hAnsi="宋体" w:cs="宋体"/>
          <w:sz w:val="24"/>
        </w:rPr>
      </w:pPr>
      <w:r>
        <w:rPr>
          <w:rFonts w:hint="eastAsia" w:ascii="宋体" w:hAnsi="宋体" w:cs="宋体"/>
          <w:sz w:val="24"/>
        </w:rPr>
        <w:t>2.4.3企业业绩；</w:t>
      </w:r>
    </w:p>
    <w:p>
      <w:pPr>
        <w:snapToGrid w:val="0"/>
        <w:spacing w:line="530" w:lineRule="exact"/>
        <w:ind w:firstLine="470" w:firstLineChars="196"/>
        <w:jc w:val="left"/>
        <w:rPr>
          <w:rFonts w:ascii="宋体" w:hAnsi="宋体" w:cs="宋体"/>
          <w:sz w:val="24"/>
        </w:rPr>
      </w:pPr>
      <w:r>
        <w:rPr>
          <w:rFonts w:hint="eastAsia" w:ascii="宋体" w:hAnsi="宋体" w:cs="宋体"/>
          <w:sz w:val="24"/>
        </w:rPr>
        <w:t>2.4.4企业荣誉（如有）；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2.4.5企业认证（如有）；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2.4.6招标文件评分所要求的或供应商认为需要提供的其他文件和说明。</w:t>
      </w:r>
    </w:p>
    <w:p>
      <w:pPr>
        <w:snapToGrid w:val="0"/>
        <w:spacing w:line="530" w:lineRule="exact"/>
        <w:ind w:firstLine="472" w:firstLineChars="196"/>
        <w:jc w:val="left"/>
        <w:rPr>
          <w:rFonts w:ascii="宋体" w:hAnsi="宋体" w:cs="宋体"/>
          <w:b/>
          <w:sz w:val="24"/>
        </w:rPr>
      </w:pPr>
      <w:r>
        <w:rPr>
          <w:rFonts w:hint="eastAsia" w:ascii="宋体" w:hAnsi="宋体" w:cs="宋体"/>
          <w:b/>
          <w:sz w:val="24"/>
        </w:rPr>
        <w:t>2.5报价文件：</w:t>
      </w:r>
    </w:p>
    <w:p>
      <w:pPr>
        <w:snapToGrid w:val="0"/>
        <w:spacing w:line="530" w:lineRule="exact"/>
        <w:ind w:firstLine="470" w:firstLineChars="196"/>
        <w:jc w:val="left"/>
        <w:rPr>
          <w:rFonts w:ascii="宋体" w:hAnsi="宋体" w:cs="宋体"/>
          <w:sz w:val="24"/>
        </w:rPr>
      </w:pPr>
      <w:r>
        <w:rPr>
          <w:rFonts w:hint="eastAsia" w:ascii="宋体" w:hAnsi="宋体" w:cs="宋体"/>
          <w:sz w:val="24"/>
        </w:rPr>
        <w:t xml:space="preserve">2.5.1投标函； </w:t>
      </w:r>
    </w:p>
    <w:p>
      <w:pPr>
        <w:snapToGrid w:val="0"/>
        <w:spacing w:line="530" w:lineRule="exact"/>
        <w:ind w:firstLine="470" w:firstLineChars="196"/>
        <w:jc w:val="left"/>
        <w:rPr>
          <w:rFonts w:ascii="宋体" w:hAnsi="宋体" w:cs="宋体"/>
          <w:sz w:val="24"/>
        </w:rPr>
      </w:pPr>
      <w:r>
        <w:rPr>
          <w:rFonts w:hint="eastAsia" w:ascii="宋体" w:hAnsi="宋体" w:cs="宋体"/>
          <w:sz w:val="24"/>
        </w:rPr>
        <w:t>2.5.2开标一览表；</w:t>
      </w:r>
    </w:p>
    <w:p>
      <w:pPr>
        <w:snapToGrid w:val="0"/>
        <w:spacing w:line="530" w:lineRule="exact"/>
        <w:ind w:firstLine="470" w:firstLineChars="196"/>
        <w:jc w:val="left"/>
        <w:rPr>
          <w:rFonts w:ascii="宋体" w:hAnsi="宋体" w:cs="宋体"/>
          <w:sz w:val="24"/>
        </w:rPr>
      </w:pPr>
      <w:r>
        <w:rPr>
          <w:rFonts w:hint="eastAsia" w:ascii="宋体" w:hAnsi="宋体" w:cs="宋体"/>
          <w:sz w:val="24"/>
        </w:rPr>
        <w:t>2.5.3投标报价组成明细表；</w:t>
      </w:r>
    </w:p>
    <w:p>
      <w:pPr>
        <w:snapToGrid w:val="0"/>
        <w:spacing w:line="530" w:lineRule="exact"/>
        <w:ind w:firstLine="470" w:firstLineChars="196"/>
        <w:jc w:val="left"/>
        <w:rPr>
          <w:rFonts w:ascii="宋体" w:hAnsi="宋体" w:cs="宋体"/>
          <w:sz w:val="24"/>
        </w:rPr>
      </w:pPr>
      <w:r>
        <w:rPr>
          <w:rFonts w:hint="eastAsia" w:ascii="宋体" w:hAnsi="宋体" w:cs="宋体"/>
          <w:sz w:val="24"/>
        </w:rPr>
        <w:t>2.5.4中小企业声明函（如有）；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2.5.5监狱企业声明函（如有）；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2.5.6残疾人福利性单位声明函（如有）；</w:t>
      </w:r>
    </w:p>
    <w:p>
      <w:pPr>
        <w:snapToGrid w:val="0"/>
        <w:spacing w:line="530" w:lineRule="exact"/>
        <w:ind w:firstLine="470" w:firstLineChars="196"/>
        <w:jc w:val="left"/>
        <w:rPr>
          <w:rFonts w:ascii="宋体" w:hAnsi="宋体" w:cs="宋体"/>
          <w:sz w:val="24"/>
        </w:rPr>
      </w:pPr>
      <w:r>
        <w:rPr>
          <w:rFonts w:hint="eastAsia" w:ascii="宋体" w:hAnsi="宋体" w:cs="宋体"/>
          <w:sz w:val="24"/>
        </w:rPr>
        <w:t>2.5.7招标代理费承诺函；</w:t>
      </w:r>
    </w:p>
    <w:p>
      <w:pPr>
        <w:snapToGrid w:val="0"/>
        <w:spacing w:line="530" w:lineRule="exact"/>
        <w:ind w:firstLine="470" w:firstLineChars="196"/>
        <w:jc w:val="left"/>
        <w:rPr>
          <w:rFonts w:ascii="宋体" w:hAnsi="宋体" w:cs="宋体"/>
          <w:sz w:val="24"/>
        </w:rPr>
      </w:pPr>
      <w:r>
        <w:rPr>
          <w:rFonts w:hint="eastAsia" w:ascii="宋体" w:hAnsi="宋体" w:cs="宋体"/>
          <w:sz w:val="24"/>
        </w:rPr>
        <w:t>2.5.8供应商针对报价需要说明的其他文件和说明（格式自拟）。</w:t>
      </w:r>
    </w:p>
    <w:p>
      <w:pPr>
        <w:snapToGrid w:val="0"/>
        <w:spacing w:line="530" w:lineRule="exact"/>
        <w:ind w:firstLine="482" w:firstLineChars="200"/>
        <w:jc w:val="left"/>
        <w:outlineLvl w:val="0"/>
        <w:rPr>
          <w:rFonts w:ascii="宋体" w:hAnsi="宋体" w:cs="宋体"/>
          <w:b/>
          <w:sz w:val="24"/>
        </w:rPr>
      </w:pPr>
      <w:r>
        <w:rPr>
          <w:rFonts w:hint="eastAsia" w:ascii="宋体" w:hAnsi="宋体" w:cs="宋体"/>
          <w:b/>
          <w:sz w:val="24"/>
        </w:rPr>
        <w:t>（二）投标文件的语言及计量</w:t>
      </w:r>
    </w:p>
    <w:p>
      <w:pPr>
        <w:snapToGrid w:val="0"/>
        <w:spacing w:line="530" w:lineRule="exact"/>
        <w:ind w:firstLine="480" w:firstLineChars="200"/>
        <w:jc w:val="left"/>
        <w:rPr>
          <w:rFonts w:ascii="宋体" w:hAnsi="宋体" w:cs="宋体"/>
          <w:sz w:val="24"/>
        </w:rPr>
      </w:pPr>
      <w:r>
        <w:rPr>
          <w:rFonts w:hint="eastAsia" w:ascii="宋体" w:hAnsi="宋体" w:cs="宋体"/>
          <w:sz w:val="24"/>
        </w:rPr>
        <w:t>1.投标文件以及供应商与采购人就有关投标事宜的所有来往函电，均应以中文汉语书写。除签名、盖章、专用名称等特殊情形外，以中文汉语以外的文字表述的投标文件视同未提供。</w:t>
      </w:r>
    </w:p>
    <w:p>
      <w:pPr>
        <w:snapToGrid w:val="0"/>
        <w:spacing w:line="530" w:lineRule="exact"/>
        <w:ind w:firstLine="480" w:firstLineChars="200"/>
        <w:jc w:val="left"/>
        <w:rPr>
          <w:rFonts w:ascii="宋体" w:hAnsi="宋体" w:cs="宋体"/>
          <w:sz w:val="24"/>
        </w:rPr>
      </w:pP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530" w:lineRule="exact"/>
        <w:ind w:firstLine="470" w:firstLineChars="196"/>
        <w:jc w:val="left"/>
        <w:outlineLvl w:val="0"/>
        <w:rPr>
          <w:rFonts w:ascii="宋体" w:hAnsi="宋体" w:cs="宋体"/>
          <w:b/>
          <w:sz w:val="24"/>
        </w:rPr>
      </w:pPr>
      <w:r>
        <w:rPr>
          <w:rFonts w:hint="eastAsia" w:ascii="宋体" w:hAnsi="宋体" w:cs="宋体"/>
          <w:sz w:val="24"/>
        </w:rPr>
        <w:t>▲</w:t>
      </w:r>
      <w:r>
        <w:rPr>
          <w:rFonts w:hint="eastAsia" w:ascii="宋体" w:hAnsi="宋体" w:cs="宋体"/>
          <w:b/>
          <w:sz w:val="24"/>
        </w:rPr>
        <w:t>（三）投标报价</w:t>
      </w:r>
    </w:p>
    <w:p>
      <w:pPr>
        <w:snapToGrid w:val="0"/>
        <w:spacing w:line="530" w:lineRule="exact"/>
        <w:ind w:firstLine="470" w:firstLineChars="196"/>
        <w:jc w:val="left"/>
        <w:outlineLvl w:val="0"/>
        <w:rPr>
          <w:rFonts w:ascii="宋体" w:hAnsi="宋体" w:cs="宋体"/>
          <w:b/>
          <w:sz w:val="24"/>
        </w:rPr>
      </w:pPr>
      <w:r>
        <w:rPr>
          <w:rFonts w:hint="eastAsia" w:ascii="宋体" w:hAnsi="宋体" w:cs="宋体"/>
          <w:sz w:val="24"/>
        </w:rPr>
        <w:t>1.投标报价应按招标文件中相关附表格式填写。投标报价为本招标项目全部工作内容的报价，所有报价均应使用人民币（元）表示。</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2.供应商的报价是履行合同的最终价格，应含拟投标设备的税金、包装及运输、验收、人工及交付使用后质保等工作所发生的费用及供应商认为完成本招标文件规定内容所需发生的其它费用，凡未列入的，将被视为均已包含在投标总报价中。</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3.只允许有一个报价，任何有选择的或有条件的报价将不予接受。</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4.供应商的最终报价由供应商自担全部风险责任，中标后不得以任何理由调整报价或追加任何费用。</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5.供应商所有优惠条件和优惠费用不得降低和影响本采购项目质量。</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6.报价如单价与总价不符时，以单价为准；大写与小写不符时以大写为准。</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7.供应商对招标文件里有关投标报价的全部内容应仔细确认，若有个别异议，应在开标前提出修改意见，否则视同全部确认。</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8.供应商在报价中应充分考虑所有可能发生的费用，否则采购人将视报价总价中已包括所有费用。</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9.供应商对在合同执行中，除上述费用及招标文件规定的由中标供应商负责的工作范围以外需要采购人协调或提供便利的工作应当在报价文件中说明。</w:t>
      </w:r>
    </w:p>
    <w:p>
      <w:pPr>
        <w:pStyle w:val="6"/>
        <w:numPr>
          <w:ilvl w:val="0"/>
          <w:numId w:val="0"/>
        </w:numPr>
        <w:tabs>
          <w:tab w:val="left" w:pos="720"/>
          <w:tab w:val="clear" w:pos="360"/>
        </w:tabs>
        <w:snapToGrid w:val="0"/>
        <w:spacing w:line="530" w:lineRule="exact"/>
        <w:ind w:left="549" w:leftChars="196"/>
        <w:rPr>
          <w:rFonts w:ascii="宋体" w:hAnsi="宋体" w:cs="宋体"/>
          <w:b/>
        </w:rPr>
      </w:pPr>
      <w:r>
        <w:rPr>
          <w:rFonts w:hint="eastAsia" w:ascii="宋体" w:hAnsi="宋体" w:cs="宋体"/>
          <w:b/>
        </w:rPr>
        <w:t>（四）投标文件的有效期</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▲1.自投标截止日起60天投标文件应保持有效。有效期不足的投标文件将被拒绝。</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2.在特殊情况下，采购人可与供应商协商延长投标书的有效期，这种要求和答复均以书面形式进行。</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3.中标供应商的投标文件自开标之日起至合同履行完毕止均应保持有效。</w:t>
      </w:r>
    </w:p>
    <w:p>
      <w:pPr>
        <w:snapToGrid w:val="0"/>
        <w:spacing w:line="530" w:lineRule="exact"/>
        <w:ind w:firstLine="482" w:firstLineChars="200"/>
        <w:jc w:val="left"/>
        <w:rPr>
          <w:rFonts w:ascii="宋体" w:hAnsi="宋体" w:cs="宋体"/>
          <w:b/>
          <w:sz w:val="24"/>
        </w:rPr>
      </w:pPr>
      <w:r>
        <w:rPr>
          <w:rFonts w:hint="eastAsia" w:ascii="宋体" w:hAnsi="宋体" w:cs="宋体"/>
          <w:b/>
          <w:sz w:val="24"/>
        </w:rPr>
        <w:t>（五）备份投标文件的签署和份数</w:t>
      </w:r>
    </w:p>
    <w:p>
      <w:pPr>
        <w:snapToGrid w:val="0"/>
        <w:spacing w:line="530" w:lineRule="exact"/>
        <w:ind w:firstLine="482" w:firstLineChars="200"/>
        <w:jc w:val="left"/>
        <w:rPr>
          <w:rFonts w:ascii="宋体" w:hAnsi="宋体" w:cs="宋体"/>
          <w:b/>
          <w:sz w:val="24"/>
        </w:rPr>
      </w:pPr>
      <w:r>
        <w:rPr>
          <w:rFonts w:hint="eastAsia" w:ascii="宋体" w:hAnsi="宋体" w:cs="宋体"/>
          <w:b/>
          <w:sz w:val="24"/>
        </w:rPr>
        <w:t>1.电子投标文件：</w:t>
      </w:r>
    </w:p>
    <w:p>
      <w:pPr>
        <w:snapToGrid w:val="0"/>
        <w:spacing w:line="530" w:lineRule="exact"/>
        <w:ind w:firstLine="480" w:firstLineChars="200"/>
        <w:jc w:val="left"/>
        <w:outlineLvl w:val="0"/>
        <w:rPr>
          <w:rFonts w:ascii="宋体" w:hAnsi="宋体" w:cs="宋体"/>
          <w:sz w:val="24"/>
        </w:rPr>
      </w:pPr>
      <w:r>
        <w:rPr>
          <w:rFonts w:hint="eastAsia" w:ascii="宋体" w:hAnsi="宋体" w:cs="宋体"/>
          <w:sz w:val="24"/>
        </w:rPr>
        <w:t>供应商应根据“政采云供应商项目采购-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件必须按标项分别制作。</w:t>
      </w:r>
    </w:p>
    <w:p>
      <w:pPr>
        <w:snapToGrid w:val="0"/>
        <w:spacing w:line="530" w:lineRule="exact"/>
        <w:ind w:firstLine="482" w:firstLineChars="200"/>
        <w:jc w:val="left"/>
        <w:rPr>
          <w:rFonts w:ascii="宋体" w:hAnsi="宋体" w:cs="宋体"/>
          <w:b/>
          <w:sz w:val="24"/>
        </w:rPr>
      </w:pPr>
      <w:r>
        <w:rPr>
          <w:rFonts w:hint="eastAsia" w:ascii="宋体" w:hAnsi="宋体"/>
          <w:b/>
          <w:kern w:val="0"/>
          <w:sz w:val="24"/>
        </w:rPr>
        <w:t>2.</w:t>
      </w:r>
      <w:r>
        <w:rPr>
          <w:rFonts w:hint="eastAsia" w:ascii="宋体" w:hAnsi="宋体" w:cs="宋体"/>
          <w:b/>
          <w:sz w:val="24"/>
        </w:rPr>
        <w:t>数据电子备份投标文件（U盘）：</w:t>
      </w:r>
    </w:p>
    <w:p>
      <w:pPr>
        <w:snapToGrid w:val="0"/>
        <w:spacing w:line="530" w:lineRule="exact"/>
        <w:ind w:firstLine="480" w:firstLineChars="200"/>
        <w:jc w:val="left"/>
        <w:rPr>
          <w:rFonts w:ascii="宋体" w:hAnsi="宋体" w:cs="宋体"/>
          <w:sz w:val="24"/>
        </w:rPr>
      </w:pPr>
      <w:r>
        <w:rPr>
          <w:rFonts w:hint="eastAsia" w:ascii="宋体" w:hAnsi="宋体" w:cs="宋体"/>
          <w:sz w:val="24"/>
        </w:rPr>
        <w:t>电子投标文件的备份文件以U盘形式存储。数据电子备份投标文件格式及内容须与政采云平台项目采购-电子交易操作指南中制作、加密并递交的电子投标文件格式及内容一致。数据电子备份投标文件（U 盘）应包含《资格文件》、《技术、商务、资信及</w:t>
      </w:r>
    </w:p>
    <w:p>
      <w:pPr>
        <w:snapToGrid w:val="0"/>
        <w:spacing w:line="530" w:lineRule="exact"/>
        <w:ind w:firstLine="480" w:firstLineChars="200"/>
        <w:jc w:val="left"/>
        <w:rPr>
          <w:rFonts w:ascii="宋体" w:hAnsi="宋体" w:cs="宋体"/>
          <w:sz w:val="24"/>
        </w:rPr>
      </w:pPr>
      <w:r>
        <w:rPr>
          <w:rFonts w:hint="eastAsia" w:ascii="宋体" w:hAnsi="宋体" w:cs="宋体"/>
          <w:sz w:val="24"/>
        </w:rPr>
        <w:t>其他文件》和《报价文件》，供应商应将数据电子备份（U 盘）形式的投标文件密封、包装，不按此规定密封、包装的数据电子备份投标文件（U 盘）均按未提供处理。其中</w:t>
      </w:r>
    </w:p>
    <w:p>
      <w:pPr>
        <w:snapToGrid w:val="0"/>
        <w:spacing w:line="530" w:lineRule="exact"/>
        <w:jc w:val="left"/>
        <w:rPr>
          <w:rFonts w:ascii="宋体" w:hAnsi="宋体" w:cs="宋体"/>
          <w:sz w:val="24"/>
        </w:rPr>
      </w:pPr>
      <w:r>
        <w:rPr>
          <w:rFonts w:hint="eastAsia" w:ascii="宋体" w:hAnsi="宋体" w:cs="宋体"/>
          <w:sz w:val="24"/>
        </w:rPr>
        <w:t>《资格文件》、《技术、商务、资信及其他文件》均不得体现报价部分内容，否则按无  效标处理。</w:t>
      </w:r>
      <w:r>
        <w:rPr>
          <w:rFonts w:hint="eastAsia" w:ascii="宋体" w:hAnsi="宋体" w:cs="宋体"/>
          <w:sz w:val="24"/>
          <w:shd w:val="pct10" w:color="auto" w:fill="FFFFFF"/>
        </w:rPr>
        <w:t>凡是参加两个或者以上标项投标的，必须按标项分别单独密封、包装、单独提交</w:t>
      </w:r>
      <w:r>
        <w:rPr>
          <w:rFonts w:hint="eastAsia" w:ascii="宋体" w:hAnsi="宋体" w:cs="宋体"/>
          <w:sz w:val="24"/>
        </w:rPr>
        <w:t>。</w:t>
      </w:r>
    </w:p>
    <w:p>
      <w:pPr>
        <w:autoSpaceDE w:val="0"/>
        <w:autoSpaceDN w:val="0"/>
        <w:adjustRightInd w:val="0"/>
        <w:spacing w:line="530" w:lineRule="exact"/>
        <w:ind w:firstLine="487" w:firstLineChars="202"/>
        <w:jc w:val="left"/>
        <w:rPr>
          <w:rFonts w:ascii="宋体" w:hAnsi="宋体"/>
          <w:b/>
          <w:bCs/>
          <w:kern w:val="0"/>
          <w:sz w:val="24"/>
          <w:u w:val="single"/>
        </w:rPr>
      </w:pPr>
      <w:r>
        <w:rPr>
          <w:rFonts w:hint="eastAsia" w:ascii="宋体" w:hAnsi="宋体"/>
          <w:b/>
          <w:bCs/>
          <w:kern w:val="0"/>
          <w:sz w:val="24"/>
        </w:rPr>
        <w:t>3.其他：</w:t>
      </w:r>
    </w:p>
    <w:p>
      <w:pPr>
        <w:autoSpaceDE w:val="0"/>
        <w:autoSpaceDN w:val="0"/>
        <w:adjustRightInd w:val="0"/>
        <w:spacing w:line="530" w:lineRule="exact"/>
        <w:ind w:firstLine="484" w:firstLineChars="202"/>
        <w:jc w:val="left"/>
        <w:rPr>
          <w:rFonts w:ascii="宋体" w:hAnsi="宋体"/>
          <w:kern w:val="0"/>
          <w:sz w:val="24"/>
        </w:rPr>
      </w:pPr>
      <w:r>
        <w:rPr>
          <w:rFonts w:hint="eastAsia" w:ascii="宋体" w:hAnsi="宋体"/>
          <w:kern w:val="0"/>
          <w:sz w:val="24"/>
        </w:rPr>
        <w:t>3.1投标文件需按招标文件要求的格式填写并签字盖章。</w:t>
      </w:r>
    </w:p>
    <w:p>
      <w:pPr>
        <w:autoSpaceDE w:val="0"/>
        <w:autoSpaceDN w:val="0"/>
        <w:adjustRightInd w:val="0"/>
        <w:spacing w:line="530" w:lineRule="exact"/>
        <w:ind w:firstLine="484" w:firstLineChars="202"/>
        <w:jc w:val="left"/>
        <w:rPr>
          <w:rFonts w:ascii="宋体" w:hAnsi="宋体"/>
          <w:sz w:val="24"/>
        </w:rPr>
      </w:pPr>
      <w:r>
        <w:rPr>
          <w:rFonts w:hint="eastAsia" w:ascii="宋体" w:hAnsi="宋体"/>
          <w:kern w:val="0"/>
          <w:sz w:val="24"/>
        </w:rPr>
        <w:t>3.2投标文件不应涂改或行间插字和增删, 如有修改，修改处须加盖供应商的公章或由法定代表人或其授权委托人签字或盖章。投标文件因字迹潦草或表达不清所引起的后果由供应商负责。</w:t>
      </w:r>
    </w:p>
    <w:p>
      <w:pPr>
        <w:snapToGrid w:val="0"/>
        <w:spacing w:line="530" w:lineRule="exact"/>
        <w:ind w:firstLine="354" w:firstLineChars="147"/>
        <w:jc w:val="left"/>
        <w:rPr>
          <w:rFonts w:ascii="宋体" w:hAnsi="宋体" w:cs="宋体"/>
          <w:b/>
          <w:sz w:val="24"/>
        </w:rPr>
      </w:pPr>
      <w:r>
        <w:rPr>
          <w:rFonts w:hint="eastAsia" w:ascii="宋体" w:hAnsi="宋体" w:cs="宋体"/>
          <w:b/>
          <w:sz w:val="24"/>
        </w:rPr>
        <w:t>（六）投标文件的包装、递交、修改和撤回</w:t>
      </w:r>
    </w:p>
    <w:p>
      <w:pPr>
        <w:snapToGrid w:val="0"/>
        <w:spacing w:line="530" w:lineRule="exact"/>
        <w:ind w:firstLine="420"/>
        <w:jc w:val="left"/>
        <w:rPr>
          <w:rFonts w:ascii="宋体" w:hAnsi="宋体" w:cs="宋体"/>
          <w:sz w:val="24"/>
        </w:rPr>
      </w:pPr>
      <w:r>
        <w:rPr>
          <w:rFonts w:hint="eastAsia" w:ascii="宋体" w:hAnsi="宋体" w:cs="宋体"/>
          <w:sz w:val="24"/>
        </w:rPr>
        <w:t>1.供应商应当在投标截止时间前完成电子投标文件的传输递交，并可以补充、修改或者撤回电子投标文件。补充或者修改电子投标文件的，应当先行撤回</w:t>
      </w:r>
      <w:r>
        <w:rPr>
          <w:rFonts w:hint="eastAsia" w:ascii="宋体" w:hAnsi="宋体" w:cs="宋体"/>
          <w:sz w:val="24"/>
          <w:lang w:eastAsia="zh-CN"/>
        </w:rPr>
        <w:t>原文件</w:t>
      </w:r>
      <w:r>
        <w:rPr>
          <w:rFonts w:hint="eastAsia" w:ascii="宋体" w:hAnsi="宋体" w:cs="宋体"/>
          <w:sz w:val="24"/>
        </w:rPr>
        <w:t>，补充、修改后重新传输递交，投标截止时间止未完成传输的，视为撤回投标文件。投标、响应截止时间后送达的投标、响应文件，将被政采云平台拒收，作无效标处理。</w:t>
      </w:r>
    </w:p>
    <w:p>
      <w:pPr>
        <w:snapToGrid w:val="0"/>
        <w:spacing w:line="530" w:lineRule="exact"/>
        <w:ind w:firstLine="420"/>
        <w:jc w:val="left"/>
        <w:rPr>
          <w:rFonts w:ascii="宋体" w:hAnsi="宋体" w:cs="宋体"/>
          <w:sz w:val="24"/>
        </w:rPr>
      </w:pPr>
      <w:r>
        <w:rPr>
          <w:rFonts w:hint="eastAsia" w:ascii="宋体" w:hAnsi="宋体" w:cs="宋体"/>
          <w:sz w:val="24"/>
        </w:rPr>
        <w:t>2.数据电子备份投标文件（U盘）：以U盘形式提供的数据电子备份投标文件格式及内容须与政采云平台项目采购-电子交易操作指南中制作、加密并递交的电子投标文件格式及内容一致。</w:t>
      </w:r>
      <w:r>
        <w:rPr>
          <w:rFonts w:hint="eastAsia" w:ascii="宋体" w:hAnsi="宋体" w:cs="宋体"/>
          <w:b/>
          <w:bCs/>
          <w:sz w:val="24"/>
        </w:rPr>
        <w:t>递交主要有以下两种方式：</w:t>
      </w:r>
    </w:p>
    <w:p>
      <w:pPr>
        <w:snapToGrid w:val="0"/>
        <w:spacing w:line="530" w:lineRule="exact"/>
        <w:ind w:firstLine="420"/>
        <w:jc w:val="left"/>
        <w:rPr>
          <w:rFonts w:ascii="宋体" w:hAnsi="宋体" w:cs="宋体"/>
          <w:sz w:val="24"/>
        </w:rPr>
      </w:pPr>
      <w:r>
        <w:rPr>
          <w:rFonts w:hint="eastAsia" w:ascii="宋体" w:hAnsi="宋体" w:cs="宋体"/>
          <w:sz w:val="24"/>
        </w:rPr>
        <w:t>2.1因疫情原因，本项目原则上采用不见面的形式开标，数据电子备份投标文件（U盘）应通过邮寄快递方式送达（原则上邮寄公司统一采用</w:t>
      </w:r>
      <w:r>
        <w:rPr>
          <w:rFonts w:hint="eastAsia" w:ascii="宋体" w:hAnsi="宋体" w:cs="宋体"/>
          <w:sz w:val="24"/>
          <w:lang w:eastAsia="zh-CN"/>
        </w:rPr>
        <w:t>顺丰</w:t>
      </w:r>
      <w:r>
        <w:rPr>
          <w:rFonts w:hint="eastAsia" w:ascii="宋体" w:hAnsi="宋体" w:cs="宋体"/>
          <w:sz w:val="24"/>
        </w:rPr>
        <w:t>），邮寄地址为：湖州建通工程建设管理有限公司[</w:t>
      </w:r>
      <w:r>
        <w:rPr>
          <w:rFonts w:hint="eastAsia" w:ascii="宋体" w:hAnsi="宋体" w:cs="宋体"/>
          <w:sz w:val="24"/>
          <w:lang w:eastAsia="zh-CN"/>
        </w:rPr>
        <w:t>南浔镇泰安西路282号朱坞村综合楼十楼1001</w:t>
      </w:r>
      <w:r>
        <w:rPr>
          <w:rFonts w:hint="eastAsia" w:ascii="宋体" w:hAnsi="宋体" w:cs="宋体"/>
          <w:sz w:val="24"/>
        </w:rPr>
        <w:t>]，联系电话：0572-3950002，电子邮箱：</w:t>
      </w:r>
      <w:r>
        <w:rPr>
          <w:rFonts w:hint="eastAsia" w:ascii="宋体" w:hAnsi="宋体" w:cs="宋体"/>
          <w:kern w:val="0"/>
          <w:sz w:val="24"/>
          <w:lang w:eastAsia="zh-CN"/>
        </w:rPr>
        <w:t>1172152788</w:t>
      </w:r>
      <w:r>
        <w:rPr>
          <w:rFonts w:hint="eastAsia" w:ascii="宋体" w:hAnsi="宋体" w:cs="宋体"/>
          <w:kern w:val="0"/>
          <w:sz w:val="24"/>
        </w:rPr>
        <w:t>@qq.com</w:t>
      </w:r>
      <w:r>
        <w:rPr>
          <w:rFonts w:hint="eastAsia" w:ascii="宋体" w:hAnsi="宋体" w:cs="宋体"/>
          <w:sz w:val="24"/>
        </w:rPr>
        <w:t>。邮寄截止时间：供应商应于</w:t>
      </w:r>
      <w:r>
        <w:rPr>
          <w:rFonts w:hint="eastAsia" w:ascii="宋体" w:hAnsi="宋体" w:cs="宋体"/>
          <w:color w:val="0000FF"/>
          <w:sz w:val="24"/>
        </w:rPr>
        <w:t>202</w:t>
      </w:r>
      <w:r>
        <w:rPr>
          <w:rFonts w:hint="eastAsia" w:ascii="宋体" w:hAnsi="宋体" w:cs="宋体"/>
          <w:color w:val="0000FF"/>
          <w:sz w:val="24"/>
          <w:lang w:val="en-US" w:eastAsia="zh-CN"/>
        </w:rPr>
        <w:t>2</w:t>
      </w:r>
      <w:r>
        <w:rPr>
          <w:rFonts w:hint="eastAsia" w:ascii="宋体" w:hAnsi="宋体" w:cs="宋体"/>
          <w:color w:val="0000FF"/>
          <w:sz w:val="24"/>
        </w:rPr>
        <w:t>年</w:t>
      </w:r>
      <w:r>
        <w:rPr>
          <w:rFonts w:hint="eastAsia" w:ascii="宋体" w:hAnsi="宋体" w:cs="宋体"/>
          <w:color w:val="0000FF"/>
          <w:sz w:val="24"/>
          <w:lang w:val="en-US" w:eastAsia="zh-CN"/>
        </w:rPr>
        <w:t>06月06日10</w:t>
      </w:r>
      <w:r>
        <w:rPr>
          <w:rFonts w:hint="eastAsia" w:ascii="宋体" w:hAnsi="宋体" w:cs="宋体"/>
          <w:color w:val="0000FF"/>
          <w:sz w:val="24"/>
        </w:rPr>
        <w:t>:00</w:t>
      </w:r>
      <w:r>
        <w:rPr>
          <w:rFonts w:hint="eastAsia" w:ascii="宋体" w:hAnsi="宋体" w:cs="宋体"/>
          <w:sz w:val="24"/>
        </w:rPr>
        <w:t>时前准时送达，逾期不予受理。截止开标时间前，采购人由二名人员（一名接收人、一名监督人员）统一负责接收并送至专门的监控室，二人均在接收记录单上对文件快递包裹的相关情况签字确认，与投标资料一并归档，接收文件全过程将录音录像。供应商须留足投标文件邮寄时间,确保数据电子备份投标文件（U盘）于规定的时间前送达指定地点，未按时送达的，均按未提供处理；</w:t>
      </w:r>
    </w:p>
    <w:p>
      <w:pPr>
        <w:snapToGrid w:val="0"/>
        <w:spacing w:line="530" w:lineRule="exact"/>
        <w:ind w:firstLine="420"/>
        <w:jc w:val="left"/>
        <w:rPr>
          <w:rFonts w:ascii="宋体" w:hAnsi="宋体" w:cs="宋体"/>
          <w:sz w:val="24"/>
        </w:rPr>
      </w:pPr>
      <w:r>
        <w:rPr>
          <w:rFonts w:hint="eastAsia" w:ascii="宋体" w:hAnsi="宋体" w:cs="宋体"/>
          <w:sz w:val="24"/>
        </w:rPr>
        <w:t>2.2若供应商派授权代表出席开标会议（授权代表必须携带身份证、法人授权委托书或法人身份证明文书等有效证明文件以及最近一个月个人社保缴纳证明文件。未携带有效证明文件或未提供社保缴纳证明文件的，其投标文件将被拒绝），数据电子备份投标文件（U盘）应在投标截止时间前送达，超过投标截止时间前送达的，按未提供处理。</w:t>
      </w:r>
    </w:p>
    <w:p>
      <w:pPr>
        <w:snapToGrid w:val="0"/>
        <w:spacing w:line="530" w:lineRule="exact"/>
        <w:ind w:firstLine="420"/>
        <w:jc w:val="left"/>
        <w:rPr>
          <w:rFonts w:ascii="宋体" w:hAnsi="宋体" w:cs="宋体"/>
          <w:b/>
          <w:sz w:val="24"/>
        </w:rPr>
      </w:pPr>
      <w:r>
        <w:rPr>
          <w:rFonts w:hint="eastAsia" w:ascii="宋体" w:hAnsi="宋体" w:cs="宋体"/>
          <w:b/>
          <w:sz w:val="24"/>
        </w:rPr>
        <w:t>3.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snapToGrid w:val="0"/>
        <w:spacing w:line="530" w:lineRule="exact"/>
        <w:ind w:firstLine="420"/>
        <w:jc w:val="left"/>
        <w:rPr>
          <w:rFonts w:ascii="宋体" w:hAnsi="宋体" w:cs="宋体"/>
          <w:sz w:val="24"/>
        </w:rPr>
      </w:pPr>
      <w:r>
        <w:rPr>
          <w:rFonts w:hint="eastAsia" w:ascii="宋体" w:hAnsi="宋体" w:cs="宋体"/>
          <w:sz w:val="24"/>
        </w:rPr>
        <w:t>4.数据电子备份投标文件（U盘）的包装封面上应注明供应商名称、供应商地址、投标文件名称、投标项目名称、标项及项目编号，并加盖供应商公章。未按规定密封、包装或标记的数据电子备份投标文件（U盘）将被拒绝，由此造成数据电子备份投标文件（U盘）被误投或提前拆封的风险由供应商承担。</w:t>
      </w:r>
    </w:p>
    <w:p>
      <w:pPr>
        <w:snapToGrid w:val="0"/>
        <w:spacing w:line="530" w:lineRule="exact"/>
        <w:ind w:firstLine="420"/>
        <w:jc w:val="left"/>
        <w:rPr>
          <w:rFonts w:ascii="宋体" w:hAnsi="宋体" w:cs="宋体"/>
          <w:b/>
          <w:sz w:val="24"/>
        </w:rPr>
      </w:pPr>
      <w:r>
        <w:rPr>
          <w:rFonts w:hint="eastAsia" w:ascii="宋体" w:hAnsi="宋体" w:cs="宋体"/>
          <w:sz w:val="24"/>
        </w:rPr>
        <w:t>5.因网络或其他非供应商问题造成电子投标文件未成功解密，且供应商提供了数据电子备份投标文件（U盘）的，以数据电子备份投标文件（U盘）作为评审依据，否则视为电子投标文件撤回，作无效标处理。电子投标文件已成功解密的，数据电子备份投标文件（U盘）自动失效，不予启封。</w:t>
      </w:r>
    </w:p>
    <w:p>
      <w:pPr>
        <w:snapToGrid w:val="0"/>
        <w:spacing w:line="530" w:lineRule="exact"/>
        <w:ind w:firstLine="472" w:firstLineChars="196"/>
        <w:outlineLvl w:val="2"/>
        <w:rPr>
          <w:rFonts w:ascii="宋体" w:hAnsi="宋体" w:cs="宋体"/>
          <w:b/>
          <w:sz w:val="24"/>
        </w:rPr>
      </w:pPr>
      <w:r>
        <w:rPr>
          <w:rFonts w:hint="eastAsia" w:ascii="宋体" w:hAnsi="宋体" w:cs="宋体"/>
          <w:b/>
          <w:sz w:val="24"/>
        </w:rPr>
        <w:t>（七）投标无效的情形</w:t>
      </w:r>
    </w:p>
    <w:p>
      <w:pPr>
        <w:snapToGrid w:val="0"/>
        <w:spacing w:line="530" w:lineRule="exact"/>
        <w:ind w:firstLine="480" w:firstLineChars="200"/>
        <w:rPr>
          <w:rFonts w:ascii="宋体" w:hAnsi="宋体" w:cs="宋体"/>
          <w:bCs/>
          <w:sz w:val="24"/>
        </w:rPr>
      </w:pPr>
      <w:r>
        <w:rPr>
          <w:rFonts w:hint="eastAsia" w:ascii="宋体" w:hAnsi="宋体" w:cs="宋体"/>
          <w:bCs/>
          <w:sz w:val="24"/>
        </w:rPr>
        <w:t>实质上没有响应招标文件要求的投标将被视为无效投标。供应商不得通过修正或</w:t>
      </w:r>
      <w:r>
        <w:rPr>
          <w:rFonts w:hint="eastAsia" w:ascii="宋体" w:hAnsi="宋体" w:cs="宋体"/>
          <w:bCs/>
          <w:sz w:val="24"/>
          <w:lang w:eastAsia="zh-CN"/>
        </w:rPr>
        <w:t>撤销</w:t>
      </w:r>
      <w:r>
        <w:rPr>
          <w:rFonts w:hint="eastAsia" w:ascii="宋体" w:hAnsi="宋体" w:cs="宋体"/>
          <w:bCs/>
          <w:sz w:val="24"/>
        </w:rPr>
        <w:t>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或指定电子邮件的形式进行，并应在中标结果公告之前查核原件。限期内不补正或经补正后仍不符合招标文件要求的，应认定其投标无效。供应商修改、补正投标文件后，不影响评标委员会对其投标文件所作的评价和评分结果。</w:t>
      </w:r>
    </w:p>
    <w:p>
      <w:pPr>
        <w:snapToGrid w:val="0"/>
        <w:spacing w:line="530" w:lineRule="exact"/>
        <w:ind w:firstLine="482" w:firstLineChars="200"/>
        <w:rPr>
          <w:rFonts w:ascii="宋体" w:hAnsi="宋体" w:cs="宋体"/>
          <w:b/>
          <w:bCs/>
          <w:sz w:val="24"/>
        </w:rPr>
      </w:pPr>
      <w:r>
        <w:rPr>
          <w:rFonts w:hint="eastAsia" w:ascii="宋体" w:hAnsi="宋体" w:cs="宋体"/>
          <w:b/>
          <w:bCs/>
          <w:sz w:val="24"/>
        </w:rPr>
        <w:t>1.在开标结束后（评标开始前），采购人或采购代理机构对供应商的资格进行审查，如发现下列情形之一的，投标文件将被视为无效，</w:t>
      </w:r>
      <w:r>
        <w:rPr>
          <w:rFonts w:hint="eastAsia" w:ascii="宋体" w:hAnsi="宋体" w:cs="宋体"/>
          <w:b/>
          <w:bCs/>
          <w:sz w:val="24"/>
          <w:lang w:eastAsia="zh-CN"/>
        </w:rPr>
        <w:t>不再</w:t>
      </w:r>
      <w:r>
        <w:rPr>
          <w:rFonts w:hint="eastAsia" w:ascii="宋体" w:hAnsi="宋体" w:cs="宋体"/>
          <w:b/>
          <w:bCs/>
          <w:sz w:val="24"/>
        </w:rPr>
        <w:t>进行下一步评审：</w:t>
      </w:r>
    </w:p>
    <w:p>
      <w:pPr>
        <w:widowControl/>
        <w:spacing w:line="530" w:lineRule="exact"/>
        <w:ind w:right="60" w:firstLine="480" w:firstLineChars="200"/>
        <w:rPr>
          <w:rFonts w:ascii="宋体" w:hAnsi="宋体" w:cs="宋体"/>
          <w:sz w:val="24"/>
        </w:rPr>
      </w:pPr>
      <w:r>
        <w:rPr>
          <w:rFonts w:hint="eastAsia" w:ascii="宋体" w:hAnsi="宋体" w:cs="宋体"/>
          <w:sz w:val="24"/>
        </w:rPr>
        <w:t>（1）未提供有效的营业执照、税务登记证、组织机构代码证或未提供“三证合一”的营业执照或未提供“五证合一”的营业执照；</w:t>
      </w:r>
    </w:p>
    <w:p>
      <w:pPr>
        <w:widowControl/>
        <w:spacing w:line="530" w:lineRule="exact"/>
        <w:ind w:right="60" w:firstLine="480" w:firstLineChars="200"/>
        <w:rPr>
          <w:rFonts w:ascii="宋体" w:hAnsi="宋体" w:cs="宋体"/>
          <w:sz w:val="24"/>
        </w:rPr>
      </w:pPr>
      <w:r>
        <w:rPr>
          <w:rFonts w:hint="eastAsia" w:ascii="宋体" w:hAnsi="宋体" w:cs="宋体"/>
          <w:sz w:val="24"/>
        </w:rPr>
        <w:t>（2）未提供法定代表人有效身份证明书及身份证或未提供法定代表人授权书与授权人身份证或与法定代表人授权委托人身份不符的；</w:t>
      </w:r>
    </w:p>
    <w:p>
      <w:pPr>
        <w:widowControl/>
        <w:spacing w:line="530" w:lineRule="exact"/>
        <w:ind w:right="60" w:firstLine="480" w:firstLineChars="200"/>
        <w:rPr>
          <w:rFonts w:ascii="宋体" w:hAnsi="宋体" w:cs="宋体"/>
          <w:kern w:val="0"/>
          <w:sz w:val="24"/>
        </w:rPr>
      </w:pPr>
      <w:r>
        <w:rPr>
          <w:rFonts w:hint="eastAsia" w:ascii="宋体" w:hAnsi="宋体" w:cs="宋体"/>
          <w:sz w:val="24"/>
        </w:rPr>
        <w:t>（3）未提供</w:t>
      </w:r>
      <w:r>
        <w:rPr>
          <w:rFonts w:hint="eastAsia" w:ascii="宋体" w:hAnsi="宋体" w:cs="宋体"/>
          <w:kern w:val="0"/>
          <w:sz w:val="24"/>
        </w:rPr>
        <w:t>授权代理人最近一个月个人社保缴纳证明文件；</w:t>
      </w:r>
    </w:p>
    <w:p>
      <w:pPr>
        <w:widowControl/>
        <w:spacing w:line="530" w:lineRule="exact"/>
        <w:ind w:right="60" w:firstLine="480" w:firstLineChars="200"/>
        <w:rPr>
          <w:rFonts w:ascii="宋体" w:hAnsi="宋体" w:cs="宋体"/>
          <w:sz w:val="24"/>
        </w:rPr>
      </w:pPr>
      <w:r>
        <w:rPr>
          <w:rFonts w:hint="eastAsia" w:ascii="宋体" w:hAnsi="宋体" w:cs="宋体"/>
          <w:sz w:val="24"/>
        </w:rPr>
        <w:t>（4）未</w:t>
      </w:r>
      <w:r>
        <w:rPr>
          <w:rFonts w:hint="eastAsia" w:ascii="宋体" w:hAnsi="宋体" w:cs="宋体"/>
          <w:kern w:val="0"/>
          <w:sz w:val="24"/>
        </w:rPr>
        <w:t>提供供应商最近三个月企业正常纳税情况和社保基金缴纳情况证明文书；</w:t>
      </w:r>
    </w:p>
    <w:p>
      <w:pPr>
        <w:widowControl/>
        <w:spacing w:line="530" w:lineRule="exact"/>
        <w:ind w:right="60" w:firstLine="480" w:firstLineChars="200"/>
        <w:rPr>
          <w:rFonts w:ascii="宋体" w:hAnsi="宋体" w:cs="宋体"/>
          <w:sz w:val="24"/>
        </w:rPr>
      </w:pPr>
      <w:r>
        <w:rPr>
          <w:rFonts w:hint="eastAsia" w:ascii="宋体" w:hAnsi="宋体" w:cs="宋体"/>
          <w:sz w:val="24"/>
        </w:rPr>
        <w:t>（5）未提供上年度企业的财务报表；</w:t>
      </w:r>
    </w:p>
    <w:p>
      <w:pPr>
        <w:widowControl/>
        <w:spacing w:line="540" w:lineRule="exact"/>
        <w:ind w:left="59" w:leftChars="21" w:right="60"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）自采购公告发布之日起至投标截止日内，在“信用中国”（www.creditchina.gov.cn）被列入失信被执行人、重</w:t>
      </w:r>
      <w:r>
        <w:rPr>
          <w:rFonts w:hint="eastAsia" w:hAnsi="宋体" w:cs="宋体"/>
          <w:sz w:val="24"/>
        </w:rPr>
        <w:t xml:space="preserve">大税收违法当事人名单、政府采购严重违法失信行为记录名单的供应商，资格审查时不予以通过；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（8）投标截止前，在“中国政府采购网”(www.ccgp.gov.cn)被列入政府采购严重违法失信行为记录名单中的供应商且在处罚有效期内的供应商，资格审查时不予以通过；</w:t>
      </w:r>
    </w:p>
    <w:p>
      <w:pPr>
        <w:pStyle w:val="10"/>
        <w:snapToGrid w:val="0"/>
        <w:spacing w:line="530" w:lineRule="exact"/>
        <w:ind w:firstLine="480" w:firstLineChars="200"/>
        <w:rPr>
          <w:rFonts w:hint="eastAsia" w:hAnsi="宋体" w:cs="宋体"/>
          <w:kern w:val="2"/>
          <w:sz w:val="24"/>
          <w:szCs w:val="24"/>
        </w:rPr>
      </w:pPr>
      <w:r>
        <w:rPr>
          <w:rFonts w:hint="eastAsia" w:hAnsi="宋体" w:cs="宋体"/>
          <w:kern w:val="2"/>
          <w:sz w:val="24"/>
          <w:szCs w:val="24"/>
        </w:rPr>
        <w:t>（9）未提供信用承诺书的；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（1</w:t>
      </w:r>
      <w:r>
        <w:rPr>
          <w:rFonts w:hint="eastAsia" w:hAnsi="宋体" w:cs="宋体"/>
          <w:kern w:val="2"/>
          <w:sz w:val="24"/>
          <w:szCs w:val="24"/>
          <w:lang w:val="en-US" w:eastAsia="zh-CN"/>
        </w:rPr>
        <w:t>0</w:t>
      </w:r>
      <w:r>
        <w:rPr>
          <w:rFonts w:hint="eastAsia" w:hAnsi="宋体" w:cs="宋体"/>
          <w:kern w:val="2"/>
          <w:sz w:val="24"/>
          <w:szCs w:val="24"/>
        </w:rPr>
        <w:t>）其他重大违法、违规记录；</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（1</w:t>
      </w:r>
      <w:r>
        <w:rPr>
          <w:rFonts w:hint="eastAsia" w:hAnsi="宋体" w:cs="宋体"/>
          <w:kern w:val="2"/>
          <w:sz w:val="24"/>
          <w:szCs w:val="24"/>
          <w:lang w:val="en-US" w:eastAsia="zh-CN"/>
        </w:rPr>
        <w:t>1</w:t>
      </w:r>
      <w:r>
        <w:rPr>
          <w:rFonts w:hint="eastAsia" w:hAnsi="宋体" w:cs="宋体"/>
          <w:kern w:val="2"/>
          <w:sz w:val="24"/>
          <w:szCs w:val="24"/>
        </w:rPr>
        <w:t>）资格证明文件不全的，或者不符合招标文件标明的资格要求的。</w:t>
      </w:r>
    </w:p>
    <w:p>
      <w:pPr>
        <w:pStyle w:val="10"/>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2.在符合性审查和商务评审时，如发现下列情形之一的，投标文件将被视为无效：</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（1）投标文件未按招标文件要求签字或盖章；</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（2）《资格文件》或《技术、商务、资信及其他文件》中出现报价的；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（3）未在浙江政府采购网（政采云平台）完成本项目网上报名的；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（4）在投标截止时间以后传送的电子投标文件的；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（5）投标文件格式不规范、项目不齐全或者内容虚假的；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（6）投标文件的实质性内容未使用中文表述、意思表述不明确、前后矛盾或者使用计量单位不符合招标文件要求的（经评标委员会认定并允许其当场更正的笔误除外）</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（7）投标有效期、供货期（服务期）、服务质量保证期、质保期等商务条款不能满足招标文件要求的；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（8）未实质性响应招标文件要求或者投标文件有采购人不能接受的附加条件的。</w:t>
      </w:r>
    </w:p>
    <w:p>
      <w:pPr>
        <w:pStyle w:val="10"/>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3.在技术评审时，如发现下列情形之一的，投标文件将被视为无效：</w:t>
      </w:r>
    </w:p>
    <w:p>
      <w:pPr>
        <w:pStyle w:val="10"/>
        <w:snapToGrid w:val="0"/>
        <w:spacing w:line="530" w:lineRule="exact"/>
        <w:ind w:firstLine="480" w:firstLineChars="200"/>
        <w:rPr>
          <w:rFonts w:hint="eastAsia" w:hAnsi="宋体" w:cs="宋体"/>
          <w:kern w:val="2"/>
          <w:sz w:val="24"/>
          <w:szCs w:val="24"/>
        </w:rPr>
      </w:pPr>
      <w:r>
        <w:rPr>
          <w:rFonts w:hint="eastAsia" w:hAnsi="宋体" w:cs="宋体"/>
          <w:kern w:val="2"/>
          <w:sz w:val="24"/>
          <w:szCs w:val="24"/>
        </w:rPr>
        <w:t>（1）未提供或未如实提供投标货物的技术参数，或者投标文件标明的响应或偏离与事实不符或虚假投标的；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（2）明显不符合招标文件要求的规格型号、质量标准，或者与招标文件中标“</w:t>
      </w:r>
      <w:r>
        <w:rPr>
          <w:rFonts w:hint="eastAsia" w:ascii="宋体" w:hAnsi="宋体" w:cs="宋体"/>
          <w:sz w:val="24"/>
        </w:rPr>
        <w:t>▲</w:t>
      </w:r>
      <w:r>
        <w:rPr>
          <w:rFonts w:hint="eastAsia" w:hAnsi="宋体" w:cs="宋体"/>
          <w:kern w:val="2"/>
          <w:sz w:val="24"/>
          <w:szCs w:val="24"/>
        </w:rPr>
        <w:t>”的技术指标、主要功能项目发生实质性偏离的；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（3）投标技术方案不明确，存在一个或一个以上备选（替代）投标方案的；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（4）与其他参加本次投标供应商的投标文件（技术文件）的文字表述内容相同连续20行以上或者差错相同2处以上的。</w:t>
      </w:r>
    </w:p>
    <w:p>
      <w:pPr>
        <w:pStyle w:val="10"/>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4.在报价评审时，如发现下列情形之一的，投标文件将被视为无效：</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（1）未采用人民币报价或者未按照招标文件标明的币种报价的；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（2）报价超出最高限价，采购人不能支付的；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 xml:space="preserve">（3）投标报价具有选择性，或者开标价格与投标文件承诺的优惠（折扣）价格不一致的。       </w:t>
      </w:r>
    </w:p>
    <w:p>
      <w:pPr>
        <w:pStyle w:val="10"/>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5.被拒绝的投标文件为无效。</w:t>
      </w:r>
    </w:p>
    <w:p>
      <w:pPr>
        <w:pStyle w:val="10"/>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6.供应商有下列情形之一的，视为供应商串通投标，其投标无效：</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）不同供应商的投标（响应）文件由同一单位或者个人编制；</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）不同供应商委托同一单位或者个人办理投标事宜；</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3</w:t>
      </w:r>
      <w:r>
        <w:rPr>
          <w:rFonts w:hint="eastAsia" w:hAnsi="宋体" w:cs="宋体"/>
          <w:kern w:val="2"/>
          <w:sz w:val="24"/>
          <w:szCs w:val="24"/>
        </w:rPr>
        <w:t>）不同供应商的投标文件或响应文件载明的项目管理成员或者联系人员为同一人；</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4</w:t>
      </w:r>
      <w:r>
        <w:rPr>
          <w:rFonts w:hint="eastAsia" w:hAnsi="宋体" w:cs="宋体"/>
          <w:kern w:val="2"/>
          <w:sz w:val="24"/>
          <w:szCs w:val="24"/>
        </w:rPr>
        <w:t>）不同供应商的投标（响应）文件件异常一致或者投标报价呈规律性差异；</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5</w:t>
      </w:r>
      <w:r>
        <w:rPr>
          <w:rFonts w:hint="eastAsia" w:hAnsi="宋体" w:cs="宋体"/>
          <w:kern w:val="2"/>
          <w:sz w:val="24"/>
          <w:szCs w:val="24"/>
        </w:rPr>
        <w:t>）不同供应商的投标（响应）文件相互混装。</w:t>
      </w:r>
    </w:p>
    <w:p>
      <w:pPr>
        <w:pStyle w:val="10"/>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7.供应商有下列情形之一的，属于恶意串通，其投标无效：</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1</w:t>
      </w:r>
      <w:r>
        <w:rPr>
          <w:rFonts w:hint="eastAsia" w:hAnsi="宋体" w:cs="宋体"/>
          <w:kern w:val="2"/>
          <w:sz w:val="24"/>
          <w:szCs w:val="24"/>
        </w:rPr>
        <w:t>）供应商直接或者间接从采购人或者采购代理机构处获得其他供应商的相关情况并修改其投标（响应）文件；</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2</w:t>
      </w:r>
      <w:r>
        <w:rPr>
          <w:rFonts w:hint="eastAsia" w:hAnsi="宋体" w:cs="宋体"/>
          <w:kern w:val="2"/>
          <w:sz w:val="24"/>
          <w:szCs w:val="24"/>
        </w:rPr>
        <w:t>）供应商按照采购人或者采购代理机构的授意撤换、修改投标（响应）文件；</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3</w:t>
      </w:r>
      <w:r>
        <w:rPr>
          <w:rFonts w:hint="eastAsia" w:hAnsi="宋体" w:cs="宋体"/>
          <w:kern w:val="2"/>
          <w:sz w:val="24"/>
          <w:szCs w:val="24"/>
        </w:rPr>
        <w:t>）供应商之间协商报价、技术方案等投标（响应）文件的实质性内容；</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4</w:t>
      </w:r>
      <w:r>
        <w:rPr>
          <w:rFonts w:hint="eastAsia" w:hAnsi="宋体" w:cs="宋体"/>
          <w:kern w:val="2"/>
          <w:sz w:val="24"/>
          <w:szCs w:val="24"/>
        </w:rPr>
        <w:t>）属于同一集团、协会、商会等组织成员的供应商按照该组织要求协同参加政府采购活动；</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5</w:t>
      </w:r>
      <w:r>
        <w:rPr>
          <w:rFonts w:hint="eastAsia" w:hAnsi="宋体" w:cs="宋体"/>
          <w:kern w:val="2"/>
          <w:sz w:val="24"/>
          <w:szCs w:val="24"/>
        </w:rPr>
        <w:t>）供应商之间事先约定由某一特定供应商中标、成交；</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6</w:t>
      </w:r>
      <w:r>
        <w:rPr>
          <w:rFonts w:hint="eastAsia" w:hAnsi="宋体" w:cs="宋体"/>
          <w:kern w:val="2"/>
          <w:sz w:val="24"/>
          <w:szCs w:val="24"/>
        </w:rPr>
        <w:t>）供应商之间商定部分供应商放弃参加政府采购活动或者放弃中标、成交；</w:t>
      </w:r>
      <w:r>
        <w:rPr>
          <w:rFonts w:hAnsi="宋体" w:cs="宋体"/>
          <w:kern w:val="2"/>
          <w:sz w:val="24"/>
          <w:szCs w:val="24"/>
        </w:rPr>
        <w:t xml:space="preserve"> </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w:t>
      </w:r>
      <w:r>
        <w:rPr>
          <w:rFonts w:hAnsi="宋体" w:cs="宋体"/>
          <w:kern w:val="2"/>
          <w:sz w:val="24"/>
          <w:szCs w:val="24"/>
        </w:rPr>
        <w:t>7</w:t>
      </w:r>
      <w:r>
        <w:rPr>
          <w:rFonts w:hint="eastAsia" w:hAnsi="宋体" w:cs="宋体"/>
          <w:kern w:val="2"/>
          <w:sz w:val="24"/>
          <w:szCs w:val="24"/>
        </w:rPr>
        <w:t>）供应商与采购人或者采购代理机构之间、供应商相互之间，为谋求特定供应商中标、成交或者排斥其他供应商的其他串通行为。</w:t>
      </w:r>
    </w:p>
    <w:p>
      <w:pPr>
        <w:pStyle w:val="10"/>
        <w:snapToGrid w:val="0"/>
        <w:spacing w:line="530" w:lineRule="exact"/>
        <w:ind w:firstLine="482" w:firstLineChars="200"/>
        <w:rPr>
          <w:rFonts w:hAnsi="宋体" w:cs="宋体"/>
          <w:b/>
          <w:bCs/>
          <w:kern w:val="2"/>
          <w:sz w:val="24"/>
          <w:szCs w:val="24"/>
        </w:rPr>
      </w:pPr>
      <w:r>
        <w:rPr>
          <w:rFonts w:hint="eastAsia" w:hAnsi="宋体" w:cs="宋体"/>
          <w:b/>
          <w:bCs/>
          <w:kern w:val="2"/>
          <w:sz w:val="24"/>
          <w:szCs w:val="24"/>
        </w:rPr>
        <w:t>8.出现以下情形，导致电子交易平台无法正常进行，或者无法保证电子交易的公平、公正和安全时，中止电子交易活动：</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（1）电子交易平台发生故障而无法登录访问的；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（2）电子交易平台应用或数据库出现错误，不能进行正常操作的；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（3）电子交易平台发现严重安全漏洞，有潜在泄密危险的；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（4）病毒发作导致不能进行正常操作的；</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（5）其他无法保证电子交易的公平、公正和安全的情况。</w:t>
      </w:r>
    </w:p>
    <w:p>
      <w:pPr>
        <w:pStyle w:val="10"/>
        <w:snapToGrid w:val="0"/>
        <w:spacing w:line="530" w:lineRule="exact"/>
        <w:ind w:firstLine="480" w:firstLineChars="200"/>
        <w:rPr>
          <w:rFonts w:hAnsi="宋体" w:cs="宋体"/>
          <w:kern w:val="2"/>
          <w:sz w:val="24"/>
          <w:szCs w:val="24"/>
        </w:rPr>
      </w:pPr>
      <w:r>
        <w:rPr>
          <w:rFonts w:hint="eastAsia" w:hAnsi="宋体" w:cs="宋体"/>
          <w:kern w:val="2"/>
          <w:sz w:val="24"/>
          <w:szCs w:val="24"/>
        </w:rPr>
        <w:t>出现以上规定情形，不影响采购公平、公正性的，采购代理机构可以待上述情形消除后继续组织电子交易活动，也可以决定某些环节以数据电子备份投标文件（U盘）形式进行；影响或可能影响采购公平、公正性的，重新采购。</w:t>
      </w:r>
    </w:p>
    <w:p>
      <w:pPr>
        <w:pStyle w:val="10"/>
        <w:snapToGrid w:val="0"/>
        <w:spacing w:line="530" w:lineRule="exact"/>
        <w:ind w:firstLine="0"/>
        <w:outlineLvl w:val="1"/>
        <w:rPr>
          <w:rFonts w:hAnsi="宋体" w:cs="宋体"/>
          <w:b/>
          <w:snapToGrid w:val="0"/>
          <w:sz w:val="24"/>
          <w:szCs w:val="24"/>
        </w:rPr>
      </w:pPr>
      <w:r>
        <w:rPr>
          <w:rFonts w:hint="eastAsia" w:hAnsi="宋体" w:cs="宋体"/>
          <w:b/>
          <w:sz w:val="24"/>
          <w:szCs w:val="24"/>
        </w:rPr>
        <w:t>四、开标</w:t>
      </w:r>
    </w:p>
    <w:p>
      <w:pPr>
        <w:pStyle w:val="12"/>
        <w:spacing w:line="530" w:lineRule="exact"/>
        <w:ind w:firstLine="472" w:firstLineChars="196"/>
        <w:rPr>
          <w:rFonts w:hAnsi="宋体" w:cs="宋体"/>
          <w:b/>
          <w:sz w:val="24"/>
          <w:szCs w:val="24"/>
        </w:rPr>
      </w:pPr>
      <w:r>
        <w:rPr>
          <w:rFonts w:hint="eastAsia" w:hAnsi="宋体" w:cs="宋体"/>
          <w:b/>
          <w:sz w:val="24"/>
          <w:szCs w:val="24"/>
        </w:rPr>
        <w:t>（一）开标准备</w:t>
      </w:r>
    </w:p>
    <w:p>
      <w:pPr>
        <w:pStyle w:val="12"/>
        <w:spacing w:line="530" w:lineRule="exact"/>
        <w:ind w:firstLine="470" w:firstLineChars="196"/>
        <w:rPr>
          <w:rFonts w:hAnsi="宋体" w:cs="宋体"/>
          <w:bCs/>
          <w:sz w:val="24"/>
          <w:szCs w:val="24"/>
        </w:rPr>
      </w:pPr>
      <w:r>
        <w:rPr>
          <w:rFonts w:hint="eastAsia" w:hAnsi="宋体" w:cs="宋体"/>
          <w:bCs/>
          <w:sz w:val="24"/>
          <w:szCs w:val="24"/>
        </w:rPr>
        <w:t>采购代理机构将在规定的时间和地点进行开标，并按照招标文件规定的时间通过“政府采购云平台”组织开标、开启投标文件，所有供应商均应当准时在线参加。若供应商派授权代表出席开标会议，应当准时签到，未按时签到的，视同放弃开标监督权利、认可开标结果。</w:t>
      </w:r>
    </w:p>
    <w:p>
      <w:pPr>
        <w:pStyle w:val="12"/>
        <w:spacing w:line="530" w:lineRule="exact"/>
        <w:ind w:firstLine="472" w:firstLineChars="196"/>
        <w:rPr>
          <w:rFonts w:hAnsi="宋体" w:cs="宋体"/>
          <w:b/>
          <w:sz w:val="24"/>
          <w:szCs w:val="24"/>
        </w:rPr>
      </w:pPr>
      <w:r>
        <w:rPr>
          <w:rFonts w:hint="eastAsia" w:hAnsi="宋体" w:cs="宋体"/>
          <w:b/>
          <w:sz w:val="24"/>
          <w:szCs w:val="24"/>
        </w:rPr>
        <w:t>（二） 电子招投标开标及评审程序</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1.开标由采购人或者采购代理机构主持，邀请供应商在线参加。评标委员会成员不得参加开标活动；</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2.主持人宣布开标会议开始，并按照规定的时间通过政采云系统组织开标，所有供应商应当准时在线参加；</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3.主持人介绍参加开标会的人员名单；</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4.主持人宣布评标期间的有关事项，告知应当回避的情形,请有关人员回避，并组织供应商签署不存在影响公平竞争的《政府采购活动现场确认声明书》，并由采购人及监督人检查数据电子备份投标文件（U盘）的密封、包装情况；</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5.开标过程应当由采购人或者采购代理机构负责记录, 由参加开标的相关人员签字确认后随招标文件一并存档。供应商代表对开标过程和开标记录有疑义，以及认为采购人、采购代理机构相关工作人员有需要回避情形的，应当在线提出询问或者回避申请。采购人、采购代理机构对供应商代表提出的疑问或者回避申请应当及时处理。供应商未准时在线参加开标的，视同认可开标结果；</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6.投标截止时间后，供应商应登录政采云平台，在收到电子加密投标文件【开始解密】通知后，通过“项目采购-开标评标”模块对电子投标文件进行在线解密；</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7.在开标结束后（评标开始前），由采购人或采购代理机构进行资格审查。资格审查后在系统上公布资格审查结果；</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8.由评标委员会对资格审查通过的供应商进行技术、商务、资信及其他部分评审，符合性审查及评分结束后，由主持人公布无效投标的供应商名单、投标无效的原因，并在系统上公布其他有效投标的评审结果；</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9.由主持人在系统上公布的供应商名称及在其投标文件中承诺的投标报价、投标内容以及其他有必要宣读的内容；</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10.报价部分符合性审查及评分结束后，由主持人公布无效投标的供应商名单、投标无效的原因，并在系统上公布其他有效投标的评分结果；</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11.最终在政采云系统上公布评审结果；</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12.开标会议结束。</w:t>
      </w:r>
      <w:r>
        <w:rPr>
          <w:rFonts w:hint="eastAsia" w:hAnsi="宋体" w:cs="宋体"/>
          <w:sz w:val="24"/>
          <w:szCs w:val="24"/>
        </w:rPr>
        <w:tab/>
      </w:r>
      <w:r>
        <w:rPr>
          <w:rFonts w:hAnsi="宋体" w:cs="宋体"/>
          <w:sz w:val="24"/>
          <w:szCs w:val="24"/>
        </w:rPr>
        <w:tab/>
      </w:r>
    </w:p>
    <w:p>
      <w:pPr>
        <w:pStyle w:val="12"/>
        <w:tabs>
          <w:tab w:val="left" w:pos="4019"/>
        </w:tabs>
        <w:spacing w:line="530" w:lineRule="exact"/>
        <w:ind w:left="280" w:leftChars="100" w:firstLine="80" w:firstLineChars="33"/>
        <w:outlineLvl w:val="1"/>
        <w:rPr>
          <w:rFonts w:hAnsi="宋体" w:cs="宋体"/>
          <w:b/>
          <w:sz w:val="24"/>
          <w:szCs w:val="24"/>
        </w:rPr>
      </w:pPr>
      <w:r>
        <w:rPr>
          <w:rFonts w:hint="eastAsia" w:hAnsi="宋体" w:cs="宋体"/>
          <w:b/>
          <w:sz w:val="24"/>
          <w:szCs w:val="24"/>
        </w:rPr>
        <w:t>特别说明：</w:t>
      </w:r>
      <w:r>
        <w:rPr>
          <w:rFonts w:hint="eastAsia" w:hAnsi="宋体" w:cs="宋体"/>
          <w:b/>
          <w:sz w:val="24"/>
          <w:szCs w:val="24"/>
          <w:u w:val="single"/>
        </w:rPr>
        <w:t>政采云公司如对电子化开标及评审程序有调整的，应按调整的程序操作</w:t>
      </w:r>
      <w:r>
        <w:rPr>
          <w:rFonts w:hint="eastAsia" w:hAnsi="宋体" w:cs="宋体"/>
          <w:b/>
          <w:sz w:val="24"/>
          <w:szCs w:val="24"/>
        </w:rPr>
        <w:t>。</w:t>
      </w:r>
    </w:p>
    <w:p>
      <w:pPr>
        <w:pStyle w:val="12"/>
        <w:spacing w:line="530" w:lineRule="exact"/>
        <w:ind w:firstLine="472" w:firstLineChars="196"/>
        <w:rPr>
          <w:rFonts w:hAnsi="宋体" w:cs="宋体"/>
          <w:b/>
          <w:sz w:val="24"/>
          <w:szCs w:val="24"/>
        </w:rPr>
      </w:pPr>
      <w:r>
        <w:rPr>
          <w:rFonts w:hint="eastAsia" w:hAnsi="宋体" w:cs="宋体"/>
          <w:b/>
          <w:sz w:val="24"/>
          <w:szCs w:val="24"/>
        </w:rPr>
        <w:t>（三）其他</w:t>
      </w:r>
    </w:p>
    <w:p>
      <w:pPr>
        <w:pStyle w:val="12"/>
        <w:tabs>
          <w:tab w:val="left" w:pos="4019"/>
        </w:tabs>
        <w:spacing w:line="530" w:lineRule="exact"/>
        <w:ind w:firstLine="360" w:firstLineChars="150"/>
        <w:outlineLvl w:val="1"/>
        <w:rPr>
          <w:rFonts w:hAnsi="宋体" w:cs="宋体"/>
          <w:sz w:val="24"/>
          <w:szCs w:val="24"/>
        </w:rPr>
      </w:pPr>
      <w:r>
        <w:rPr>
          <w:rFonts w:hint="eastAsia" w:hAnsi="宋体" w:cs="宋体"/>
          <w:sz w:val="24"/>
          <w:szCs w:val="24"/>
        </w:rPr>
        <w:t>本项目采用政采云电子招投标开标及评审程序，整个开标过程中若因供应商问题造成电子投标文件无法正常解密的，均认定为未提交电子投标文件，作无效标处理。若因网络或者其他非供应商问题造成电子投标文件无法正常解密的，启用数据电子备份投标文件（U盘），因供应商自身原因造成数据电子备份投标文件（U盘）无法打开的，作无效标处理。若正常解密成功，则数据电子备份投标文件（U盘）不予开启。在下一顺位的投标文件启用时，前一顺位的投标文件自动失效。</w:t>
      </w:r>
    </w:p>
    <w:p>
      <w:pPr>
        <w:pStyle w:val="12"/>
        <w:spacing w:line="530" w:lineRule="exact"/>
        <w:outlineLvl w:val="1"/>
        <w:rPr>
          <w:rFonts w:hAnsi="宋体" w:cs="宋体"/>
          <w:b/>
          <w:sz w:val="24"/>
          <w:szCs w:val="24"/>
        </w:rPr>
      </w:pPr>
      <w:r>
        <w:rPr>
          <w:rFonts w:hint="eastAsia" w:hAnsi="宋体" w:cs="宋体"/>
          <w:b/>
          <w:sz w:val="24"/>
          <w:szCs w:val="24"/>
        </w:rPr>
        <w:t>五、评标</w:t>
      </w:r>
    </w:p>
    <w:p>
      <w:pPr>
        <w:pStyle w:val="12"/>
        <w:spacing w:line="530" w:lineRule="exact"/>
        <w:ind w:firstLine="482" w:firstLineChars="200"/>
        <w:rPr>
          <w:rFonts w:hAnsi="宋体" w:cs="宋体"/>
          <w:b/>
          <w:sz w:val="24"/>
          <w:szCs w:val="24"/>
        </w:rPr>
      </w:pPr>
      <w:r>
        <w:rPr>
          <w:rFonts w:hint="eastAsia" w:hAnsi="宋体" w:cs="宋体"/>
          <w:b/>
          <w:sz w:val="24"/>
          <w:szCs w:val="24"/>
        </w:rPr>
        <w:t>（一）组建评标委员会</w:t>
      </w:r>
    </w:p>
    <w:p>
      <w:pPr>
        <w:pStyle w:val="12"/>
        <w:spacing w:line="530" w:lineRule="exact"/>
        <w:ind w:firstLine="480" w:firstLineChars="200"/>
        <w:rPr>
          <w:rFonts w:hint="eastAsia" w:hAnsi="宋体" w:cs="宋体"/>
          <w:sz w:val="24"/>
          <w:szCs w:val="24"/>
        </w:rPr>
      </w:pPr>
      <w:r>
        <w:rPr>
          <w:rFonts w:hint="eastAsia" w:hAnsi="宋体" w:cs="宋体"/>
          <w:sz w:val="24"/>
          <w:szCs w:val="24"/>
        </w:rPr>
        <w:t>本项目评标委员会由政府采购评审专家和采购人代表,共5人组成，其中采购人代表不</w:t>
      </w:r>
      <w:r>
        <w:rPr>
          <w:rFonts w:hint="eastAsia" w:hAnsi="宋体" w:cs="宋体"/>
          <w:sz w:val="24"/>
          <w:szCs w:val="24"/>
          <w:lang w:eastAsia="zh-CN"/>
        </w:rPr>
        <w:t>超过</w:t>
      </w:r>
      <w:r>
        <w:rPr>
          <w:rFonts w:hint="eastAsia" w:hAnsi="宋体" w:cs="宋体"/>
          <w:sz w:val="24"/>
          <w:szCs w:val="24"/>
        </w:rPr>
        <w:t>成员总数的</w:t>
      </w:r>
      <w:r>
        <w:rPr>
          <w:rFonts w:hint="eastAsia" w:hAnsi="宋体" w:cs="宋体"/>
          <w:sz w:val="24"/>
          <w:szCs w:val="24"/>
          <w:lang w:eastAsia="zh-CN"/>
        </w:rPr>
        <w:t>三分之一</w:t>
      </w:r>
      <w:r>
        <w:rPr>
          <w:rFonts w:hint="eastAsia" w:hAnsi="宋体" w:cs="宋体"/>
          <w:sz w:val="24"/>
          <w:szCs w:val="24"/>
        </w:rPr>
        <w:t>。</w:t>
      </w:r>
    </w:p>
    <w:p>
      <w:pPr>
        <w:pStyle w:val="12"/>
        <w:spacing w:line="530" w:lineRule="exact"/>
        <w:ind w:firstLine="482" w:firstLineChars="200"/>
        <w:rPr>
          <w:rFonts w:hAnsi="宋体" w:cs="宋体"/>
          <w:b/>
          <w:sz w:val="24"/>
          <w:szCs w:val="24"/>
        </w:rPr>
      </w:pPr>
      <w:r>
        <w:rPr>
          <w:rFonts w:hint="eastAsia" w:hAnsi="宋体" w:cs="宋体"/>
          <w:b/>
          <w:sz w:val="24"/>
          <w:szCs w:val="24"/>
        </w:rPr>
        <w:t>（二）评标的方式</w:t>
      </w:r>
    </w:p>
    <w:p>
      <w:pPr>
        <w:pStyle w:val="12"/>
        <w:spacing w:line="530" w:lineRule="exact"/>
        <w:ind w:firstLine="480" w:firstLineChars="200"/>
        <w:rPr>
          <w:rFonts w:hAnsi="宋体" w:cs="宋体"/>
          <w:sz w:val="24"/>
          <w:szCs w:val="24"/>
        </w:rPr>
      </w:pPr>
      <w:r>
        <w:rPr>
          <w:rFonts w:hint="eastAsia" w:hAnsi="宋体" w:cs="宋体"/>
          <w:sz w:val="24"/>
          <w:szCs w:val="24"/>
        </w:rPr>
        <w:t>本项目采用不公开方式评标，评标的依据为招标文件和投标文件。</w:t>
      </w:r>
    </w:p>
    <w:p>
      <w:pPr>
        <w:pStyle w:val="12"/>
        <w:spacing w:line="530" w:lineRule="exact"/>
        <w:ind w:firstLine="482" w:firstLineChars="200"/>
        <w:rPr>
          <w:rFonts w:hAnsi="宋体" w:cs="宋体"/>
          <w:b/>
          <w:sz w:val="24"/>
          <w:szCs w:val="24"/>
        </w:rPr>
      </w:pPr>
      <w:r>
        <w:rPr>
          <w:rFonts w:hint="eastAsia" w:hAnsi="宋体" w:cs="宋体"/>
          <w:b/>
          <w:sz w:val="24"/>
          <w:szCs w:val="24"/>
        </w:rPr>
        <w:t>（三）</w:t>
      </w:r>
      <w:r>
        <w:rPr>
          <w:rFonts w:hint="eastAsia" w:hAnsi="宋体" w:cs="宋体"/>
          <w:b/>
          <w:bCs/>
          <w:sz w:val="24"/>
          <w:szCs w:val="24"/>
        </w:rPr>
        <w:t>评标程序</w:t>
      </w:r>
    </w:p>
    <w:p>
      <w:pPr>
        <w:snapToGrid w:val="0"/>
        <w:spacing w:line="530" w:lineRule="exact"/>
        <w:ind w:firstLine="482" w:firstLineChars="200"/>
        <w:rPr>
          <w:rFonts w:ascii="宋体" w:hAnsi="宋体" w:cs="宋体"/>
          <w:b/>
          <w:bCs/>
          <w:sz w:val="24"/>
        </w:rPr>
      </w:pPr>
      <w:r>
        <w:rPr>
          <w:rFonts w:hint="eastAsia" w:ascii="宋体" w:hAnsi="宋体" w:cs="宋体"/>
          <w:b/>
          <w:bCs/>
          <w:sz w:val="24"/>
        </w:rPr>
        <w:t>1.形式审查</w:t>
      </w:r>
    </w:p>
    <w:p>
      <w:pPr>
        <w:snapToGrid w:val="0"/>
        <w:spacing w:line="530" w:lineRule="exact"/>
        <w:ind w:firstLine="480" w:firstLineChars="200"/>
        <w:rPr>
          <w:rFonts w:ascii="宋体" w:hAnsi="宋体" w:cs="宋体"/>
          <w:sz w:val="24"/>
        </w:rPr>
      </w:pPr>
      <w:r>
        <w:rPr>
          <w:rFonts w:hint="eastAsia" w:ascii="宋体" w:hAnsi="宋体" w:cs="宋体"/>
          <w:sz w:val="24"/>
        </w:rPr>
        <w:t>在开标结束后（评标开始前），采购人或采购代理机构对供应商的资格和投标文件的完整性、合法性等进行审查。</w:t>
      </w:r>
    </w:p>
    <w:p>
      <w:pPr>
        <w:snapToGrid w:val="0"/>
        <w:spacing w:line="530" w:lineRule="exact"/>
        <w:ind w:left="472"/>
        <w:rPr>
          <w:rFonts w:ascii="宋体" w:hAnsi="宋体" w:cs="宋体"/>
          <w:sz w:val="24"/>
        </w:rPr>
      </w:pPr>
      <w:r>
        <w:rPr>
          <w:rFonts w:hint="eastAsia" w:ascii="宋体" w:hAnsi="宋体" w:cs="宋体"/>
          <w:b/>
          <w:bCs/>
          <w:sz w:val="24"/>
        </w:rPr>
        <w:t>2.实质审查与比较</w:t>
      </w:r>
    </w:p>
    <w:p>
      <w:pPr>
        <w:snapToGrid w:val="0"/>
        <w:spacing w:line="530" w:lineRule="exact"/>
        <w:ind w:firstLine="480" w:firstLineChars="200"/>
        <w:rPr>
          <w:rFonts w:ascii="宋体" w:hAnsi="宋体" w:cs="宋体"/>
          <w:sz w:val="24"/>
        </w:rPr>
      </w:pPr>
      <w:r>
        <w:rPr>
          <w:rFonts w:hint="eastAsia" w:ascii="宋体" w:hAnsi="宋体" w:cs="宋体"/>
          <w:sz w:val="24"/>
        </w:rPr>
        <w:t>（1）评标委员会审查投标文件的实质性内容是否符合招标文件的实质性要求。</w:t>
      </w:r>
    </w:p>
    <w:p>
      <w:pPr>
        <w:snapToGrid w:val="0"/>
        <w:spacing w:line="530" w:lineRule="exact"/>
        <w:ind w:firstLine="480" w:firstLineChars="200"/>
        <w:rPr>
          <w:rFonts w:ascii="宋体" w:hAnsi="宋体" w:cs="宋体"/>
          <w:sz w:val="24"/>
        </w:rPr>
      </w:pPr>
      <w:r>
        <w:rPr>
          <w:rFonts w:hint="eastAsia" w:ascii="宋体" w:hAnsi="宋体" w:cs="宋体"/>
          <w:sz w:val="24"/>
        </w:rPr>
        <w:t>（2）评标委员会将根据供应商的投标文件进行审查、核对,如有疑问,将对供应商进行询标,供应商要向评标委员会澄清有关问题,并最终以书面形式进行答复。供应商代表未到场或者拒绝澄清或者澄清的内容改变了投标文件的实质性内容的，评标委员会有权对该投标文件作出不利于供应商的评判。</w:t>
      </w:r>
    </w:p>
    <w:p>
      <w:pPr>
        <w:snapToGrid w:val="0"/>
        <w:spacing w:line="530" w:lineRule="exact"/>
        <w:ind w:firstLine="480" w:firstLineChars="200"/>
        <w:rPr>
          <w:rFonts w:ascii="宋体" w:hAnsi="宋体" w:cs="宋体"/>
          <w:sz w:val="24"/>
        </w:rPr>
      </w:pPr>
      <w:r>
        <w:rPr>
          <w:rFonts w:hint="eastAsia" w:ascii="宋体" w:hAnsi="宋体" w:cs="宋体"/>
          <w:sz w:val="24"/>
        </w:rPr>
        <w:t>（3）各供应商的技术、商务、资信及其他得分为所有评委的有效评分的算术平均数。</w:t>
      </w:r>
    </w:p>
    <w:p>
      <w:pPr>
        <w:snapToGrid w:val="0"/>
        <w:spacing w:line="530" w:lineRule="exact"/>
        <w:ind w:firstLine="480" w:firstLineChars="200"/>
        <w:rPr>
          <w:rFonts w:ascii="宋体" w:hAnsi="宋体" w:cs="宋体"/>
          <w:sz w:val="24"/>
        </w:rPr>
      </w:pPr>
      <w:r>
        <w:rPr>
          <w:rFonts w:hint="eastAsia" w:ascii="宋体" w:hAnsi="宋体" w:cs="宋体"/>
          <w:sz w:val="24"/>
        </w:rPr>
        <w:t>（4）代理机构工作人员协助评标委员会根据本项目的报价评分标准计算各供应商的商务报价得分。</w:t>
      </w:r>
    </w:p>
    <w:p>
      <w:pPr>
        <w:snapToGrid w:val="0"/>
        <w:spacing w:line="530" w:lineRule="exact"/>
        <w:ind w:firstLine="480" w:firstLineChars="200"/>
        <w:rPr>
          <w:rFonts w:ascii="宋体" w:hAnsi="宋体" w:cs="宋体"/>
          <w:sz w:val="24"/>
        </w:rPr>
      </w:pPr>
      <w:r>
        <w:rPr>
          <w:rFonts w:hint="eastAsia" w:ascii="宋体" w:hAnsi="宋体" w:cs="宋体"/>
          <w:sz w:val="24"/>
        </w:rPr>
        <w:t>（5）评标委员会完成评标后,评委对各部分得分汇总,计算出本项目最终得分。评标委员会按评标原则通过电子评标系统推荐中标候选人并同时起草评标报告。</w:t>
      </w:r>
    </w:p>
    <w:p>
      <w:pPr>
        <w:snapToGrid w:val="0"/>
        <w:spacing w:line="530" w:lineRule="exact"/>
        <w:ind w:firstLine="482" w:firstLineChars="200"/>
        <w:rPr>
          <w:rFonts w:ascii="宋体" w:hAnsi="宋体" w:cs="宋体"/>
          <w:b/>
          <w:bCs/>
          <w:sz w:val="24"/>
        </w:rPr>
      </w:pPr>
      <w:r>
        <w:rPr>
          <w:rFonts w:hint="eastAsia" w:ascii="宋体" w:hAnsi="宋体" w:cs="宋体"/>
          <w:b/>
          <w:bCs/>
          <w:sz w:val="24"/>
        </w:rPr>
        <w:t>（四）澄清问题的形式</w:t>
      </w:r>
    </w:p>
    <w:p>
      <w:pPr>
        <w:suppressAutoHyphens/>
        <w:spacing w:before="120" w:beforeLines="50" w:after="120" w:afterLines="50" w:line="530" w:lineRule="exact"/>
        <w:ind w:firstLine="480" w:firstLineChars="200"/>
        <w:rPr>
          <w:rFonts w:ascii="宋体" w:hAnsi="宋体" w:cs="宋体"/>
          <w:sz w:val="24"/>
        </w:rPr>
      </w:pPr>
      <w:r>
        <w:rPr>
          <w:rFonts w:hint="eastAsia" w:ascii="宋体" w:hAnsi="宋体" w:cs="宋体"/>
          <w:color w:val="000000"/>
          <w:sz w:val="24"/>
        </w:rPr>
        <w:t>评审中需要供应商对投标文件作出澄清、说明或者补正的，评审小组和供应商应当 通过电子交易平台交换数据电文。给予供应商提交澄清说明或补正的时间不得少于半小 时，供应商已经明确表示澄清说明或补正完毕的除外。</w:t>
      </w:r>
    </w:p>
    <w:p>
      <w:pPr>
        <w:pStyle w:val="12"/>
        <w:spacing w:line="530" w:lineRule="exact"/>
        <w:ind w:firstLine="482" w:firstLineChars="200"/>
        <w:rPr>
          <w:rFonts w:hAnsi="宋体" w:cs="宋体"/>
          <w:b/>
          <w:bCs/>
          <w:sz w:val="24"/>
          <w:szCs w:val="24"/>
        </w:rPr>
      </w:pPr>
      <w:r>
        <w:rPr>
          <w:rFonts w:hint="eastAsia" w:hAnsi="宋体" w:cs="宋体"/>
          <w:b/>
          <w:bCs/>
          <w:sz w:val="24"/>
          <w:szCs w:val="24"/>
        </w:rPr>
        <w:t>（五）错误修正</w:t>
      </w:r>
    </w:p>
    <w:p>
      <w:pPr>
        <w:pStyle w:val="12"/>
        <w:spacing w:line="530" w:lineRule="exact"/>
        <w:ind w:left="878" w:leftChars="228" w:hanging="240" w:hangingChars="100"/>
        <w:rPr>
          <w:rFonts w:hAnsi="宋体" w:cs="宋体"/>
          <w:sz w:val="24"/>
          <w:szCs w:val="24"/>
        </w:rPr>
      </w:pPr>
      <w:r>
        <w:rPr>
          <w:rFonts w:hint="eastAsia" w:hAnsi="宋体" w:cs="宋体"/>
          <w:sz w:val="24"/>
          <w:szCs w:val="24"/>
        </w:rPr>
        <w:t>投标文件如果出现计算或表达上的错误，修正错误的原则如下：</w:t>
      </w:r>
    </w:p>
    <w:p>
      <w:pPr>
        <w:pStyle w:val="12"/>
        <w:spacing w:line="530" w:lineRule="exact"/>
        <w:ind w:firstLine="480" w:firstLineChars="200"/>
        <w:rPr>
          <w:rFonts w:hAnsi="宋体" w:cs="宋体"/>
          <w:sz w:val="24"/>
          <w:szCs w:val="24"/>
        </w:rPr>
      </w:pPr>
      <w:r>
        <w:rPr>
          <w:rFonts w:hint="eastAsia" w:hAnsi="宋体" w:cs="宋体"/>
          <w:sz w:val="24"/>
          <w:szCs w:val="24"/>
        </w:rPr>
        <w:t>1.投标文件的大写金额和小写金额不一致的，以大写金额为准；</w:t>
      </w:r>
    </w:p>
    <w:p>
      <w:pPr>
        <w:pStyle w:val="12"/>
        <w:spacing w:line="530" w:lineRule="exact"/>
        <w:ind w:firstLine="480" w:firstLineChars="200"/>
        <w:rPr>
          <w:rFonts w:hAnsi="宋体" w:cs="宋体"/>
          <w:sz w:val="24"/>
          <w:szCs w:val="24"/>
        </w:rPr>
      </w:pPr>
      <w:r>
        <w:rPr>
          <w:rFonts w:hint="eastAsia" w:hAnsi="宋体" w:cs="宋体"/>
          <w:sz w:val="24"/>
          <w:szCs w:val="24"/>
        </w:rPr>
        <w:t>2.总价金额与按单价汇总金额不一致的，以单价金额计算结果为准；</w:t>
      </w:r>
    </w:p>
    <w:p>
      <w:pPr>
        <w:pStyle w:val="12"/>
        <w:spacing w:line="530" w:lineRule="exact"/>
        <w:ind w:firstLine="480" w:firstLineChars="200"/>
        <w:rPr>
          <w:rFonts w:hAnsi="宋体" w:cs="宋体"/>
          <w:sz w:val="24"/>
          <w:szCs w:val="24"/>
        </w:rPr>
      </w:pPr>
      <w:r>
        <w:rPr>
          <w:rFonts w:hint="eastAsia" w:hAnsi="宋体" w:cs="宋体"/>
          <w:sz w:val="24"/>
          <w:szCs w:val="24"/>
        </w:rPr>
        <w:t>3.对不同文字文本投标文件的解释发生异议的，以中文文本为准。</w:t>
      </w:r>
    </w:p>
    <w:p>
      <w:pPr>
        <w:pStyle w:val="12"/>
        <w:spacing w:line="530" w:lineRule="exact"/>
        <w:ind w:firstLine="482" w:firstLineChars="200"/>
        <w:rPr>
          <w:rFonts w:hAnsi="宋体" w:cs="宋体"/>
          <w:b/>
          <w:bCs/>
          <w:sz w:val="24"/>
          <w:szCs w:val="24"/>
        </w:rPr>
      </w:pPr>
      <w:r>
        <w:rPr>
          <w:rFonts w:hint="eastAsia" w:hAnsi="宋体" w:cs="宋体"/>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pPr>
        <w:pStyle w:val="12"/>
        <w:tabs>
          <w:tab w:val="left" w:pos="630"/>
        </w:tabs>
        <w:spacing w:line="530" w:lineRule="exact"/>
        <w:ind w:firstLine="472" w:firstLineChars="196"/>
        <w:rPr>
          <w:rFonts w:hAnsi="宋体" w:cs="宋体"/>
          <w:b/>
          <w:sz w:val="24"/>
          <w:szCs w:val="24"/>
        </w:rPr>
      </w:pPr>
      <w:r>
        <w:rPr>
          <w:rFonts w:hint="eastAsia" w:hAnsi="宋体" w:cs="宋体"/>
          <w:b/>
          <w:sz w:val="24"/>
          <w:szCs w:val="24"/>
        </w:rPr>
        <w:t>（六）评标原则和评标办法</w:t>
      </w:r>
    </w:p>
    <w:p>
      <w:pPr>
        <w:pStyle w:val="12"/>
        <w:spacing w:line="530" w:lineRule="exact"/>
        <w:ind w:firstLine="480" w:firstLineChars="200"/>
        <w:rPr>
          <w:rFonts w:hAnsi="宋体" w:cs="宋体"/>
          <w:sz w:val="24"/>
          <w:szCs w:val="24"/>
        </w:rPr>
      </w:pPr>
      <w:r>
        <w:rPr>
          <w:rFonts w:hint="eastAsia" w:hAnsi="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2"/>
        <w:spacing w:line="530" w:lineRule="exact"/>
        <w:ind w:firstLine="480" w:firstLineChars="200"/>
        <w:rPr>
          <w:rFonts w:hAnsi="宋体" w:cs="宋体"/>
          <w:sz w:val="24"/>
          <w:szCs w:val="24"/>
        </w:rPr>
      </w:pPr>
      <w:r>
        <w:rPr>
          <w:rFonts w:hint="eastAsia" w:hAnsi="宋体" w:cs="宋体"/>
          <w:sz w:val="24"/>
          <w:szCs w:val="24"/>
        </w:rPr>
        <w:t>2.评标办法。本项目评标办法是</w:t>
      </w:r>
      <w:r>
        <w:rPr>
          <w:rFonts w:hint="eastAsia" w:hAnsi="宋体" w:cs="宋体"/>
          <w:sz w:val="24"/>
          <w:szCs w:val="24"/>
          <w:u w:val="single"/>
        </w:rPr>
        <w:t xml:space="preserve"> </w:t>
      </w:r>
      <w:r>
        <w:rPr>
          <w:rFonts w:hint="eastAsia" w:hAnsi="宋体" w:cs="宋体"/>
          <w:b/>
          <w:sz w:val="24"/>
          <w:szCs w:val="24"/>
          <w:u w:val="single"/>
        </w:rPr>
        <w:t xml:space="preserve">综合评分法 </w:t>
      </w:r>
      <w:r>
        <w:rPr>
          <w:rFonts w:hint="eastAsia" w:hAnsi="宋体" w:cs="宋体"/>
          <w:sz w:val="24"/>
          <w:szCs w:val="24"/>
        </w:rPr>
        <w:t>，具体评标内容及评分标准等详见《第四章：评标办法及评分标准》。</w:t>
      </w:r>
    </w:p>
    <w:p>
      <w:pPr>
        <w:pStyle w:val="12"/>
        <w:spacing w:line="530" w:lineRule="exact"/>
        <w:ind w:firstLine="472" w:firstLineChars="196"/>
        <w:rPr>
          <w:rFonts w:hAnsi="宋体" w:cs="宋体"/>
          <w:b/>
          <w:sz w:val="24"/>
          <w:szCs w:val="24"/>
        </w:rPr>
      </w:pPr>
      <w:r>
        <w:rPr>
          <w:rFonts w:hint="eastAsia" w:hAnsi="宋体" w:cs="宋体"/>
          <w:b/>
          <w:sz w:val="24"/>
          <w:szCs w:val="24"/>
        </w:rPr>
        <w:t>（七）评标过程的监控</w:t>
      </w:r>
    </w:p>
    <w:p>
      <w:pPr>
        <w:pStyle w:val="12"/>
        <w:spacing w:line="530" w:lineRule="exact"/>
        <w:ind w:firstLine="480" w:firstLineChars="200"/>
        <w:rPr>
          <w:rFonts w:hAnsi="宋体" w:cs="宋体"/>
          <w:sz w:val="24"/>
          <w:szCs w:val="24"/>
        </w:rPr>
      </w:pPr>
      <w:r>
        <w:rPr>
          <w:rFonts w:hint="eastAsia" w:hAnsi="宋体" w:cs="宋体"/>
          <w:sz w:val="24"/>
          <w:szCs w:val="24"/>
        </w:rPr>
        <w:t>本项目评标过程实行全程录音、录像监控，供应商在评标过程中所进行的试图影响评标结果的不公正活动，可能导致其投标被拒绝。</w:t>
      </w:r>
    </w:p>
    <w:p>
      <w:pPr>
        <w:pStyle w:val="12"/>
        <w:spacing w:line="530" w:lineRule="exact"/>
        <w:outlineLvl w:val="1"/>
        <w:rPr>
          <w:rFonts w:hAnsi="宋体" w:cs="宋体"/>
          <w:b/>
          <w:sz w:val="24"/>
          <w:szCs w:val="24"/>
        </w:rPr>
      </w:pPr>
      <w:r>
        <w:rPr>
          <w:rFonts w:hint="eastAsia" w:hAnsi="宋体" w:cs="宋体"/>
          <w:b/>
          <w:sz w:val="24"/>
          <w:szCs w:val="24"/>
        </w:rPr>
        <w:t>六、定标</w:t>
      </w:r>
    </w:p>
    <w:p>
      <w:pPr>
        <w:pStyle w:val="12"/>
        <w:spacing w:line="530" w:lineRule="exact"/>
        <w:ind w:firstLine="470" w:firstLineChars="196"/>
        <w:rPr>
          <w:rFonts w:hAnsi="宋体" w:cs="宋体"/>
          <w:bCs/>
          <w:color w:val="000000"/>
          <w:sz w:val="24"/>
          <w:szCs w:val="24"/>
        </w:rPr>
      </w:pPr>
      <w:r>
        <w:rPr>
          <w:rFonts w:hint="eastAsia" w:hAnsi="宋体" w:cs="宋体"/>
          <w:color w:val="000000"/>
          <w:sz w:val="24"/>
          <w:szCs w:val="24"/>
        </w:rPr>
        <w:t>（一）确定中标供应商。</w:t>
      </w:r>
      <w:r>
        <w:rPr>
          <w:rFonts w:hint="eastAsia" w:hAnsi="宋体" w:cs="宋体"/>
          <w:b/>
          <w:bCs/>
          <w:color w:val="000000"/>
          <w:sz w:val="24"/>
          <w:szCs w:val="24"/>
        </w:rPr>
        <w:t>本项目由采购人确定中标供应商。</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采购代理机构在评标结束后2个工作日内将评标报告交采购人。采购人应当自收到评标报告之日起5个工作日内，在评标报告确定的中标候选人名单中按顺序确定中标供应商。中标候选人并列的，由采购人或者采购人委托评标委员会按照招标文件规定的方式确定中标供应商；招标文件未规定的，采取随机抽取的方式确定。</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3.采购人依法确定中标供应商后2个工作日内，采购代理机构以书面形式发出《中标通知书》，并同时在相关网站上发布中标结果公告。</w:t>
      </w:r>
    </w:p>
    <w:p>
      <w:pPr>
        <w:pStyle w:val="12"/>
        <w:spacing w:line="530" w:lineRule="exact"/>
        <w:jc w:val="left"/>
        <w:outlineLvl w:val="1"/>
        <w:rPr>
          <w:rFonts w:hAnsi="宋体" w:cs="宋体"/>
          <w:b/>
          <w:color w:val="000000"/>
          <w:sz w:val="24"/>
          <w:szCs w:val="24"/>
        </w:rPr>
      </w:pPr>
      <w:r>
        <w:rPr>
          <w:rFonts w:hint="eastAsia" w:hAnsi="宋体" w:cs="宋体"/>
          <w:b/>
          <w:color w:val="000000"/>
          <w:sz w:val="24"/>
          <w:szCs w:val="24"/>
        </w:rPr>
        <w:t>七、合同授予</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（一）签订合同</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1.采购人与中标供应商应当在《中标通知书》发出之日起</w:t>
      </w:r>
      <w:r>
        <w:rPr>
          <w:rFonts w:hint="eastAsia" w:ascii="宋体" w:hAnsi="宋体" w:cs="宋体"/>
          <w:color w:val="000000"/>
          <w:sz w:val="24"/>
          <w:u w:val="single"/>
        </w:rPr>
        <w:t>30</w:t>
      </w:r>
      <w:r>
        <w:rPr>
          <w:rFonts w:hint="eastAsia" w:ascii="宋体" w:hAnsi="宋体" w:cs="宋体"/>
          <w:color w:val="000000"/>
          <w:sz w:val="24"/>
        </w:rPr>
        <w:t>日内签订政府采购合同。同时，采购代理机构对合同内容进行审查，如发现与采购结果和投标承诺内容不一致的，应予以纠正。</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2.中标供应商拖延、拒签合同的,将被取消中标资格。</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（二）中标通知书</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1.确定中标供应商后，采购代理机构将以书面形式发出中标通知书，通知中标的供应商其投标被接受；</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2.中标通知书为双方签订合同的依据；</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3.中标供应商应根据中标通知书中规定的时间内，由法定代表人或其授权代理人与采购人签订合同。</w:t>
      </w:r>
    </w:p>
    <w:p>
      <w:pPr>
        <w:snapToGrid w:val="0"/>
        <w:spacing w:line="530" w:lineRule="exact"/>
        <w:ind w:firstLine="472" w:firstLineChars="196"/>
        <w:rPr>
          <w:rFonts w:ascii="宋体" w:hAnsi="宋体" w:cs="宋体"/>
          <w:b/>
          <w:bCs/>
          <w:color w:val="000000"/>
          <w:sz w:val="24"/>
        </w:rPr>
      </w:pPr>
      <w:r>
        <w:rPr>
          <w:rFonts w:hint="eastAsia" w:ascii="宋体" w:hAnsi="宋体" w:cs="宋体"/>
          <w:b/>
          <w:bCs/>
          <w:color w:val="000000"/>
          <w:sz w:val="24"/>
        </w:rPr>
        <w:t>（三）履约保证金</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1.签订合同前，中标供应商应按采购代理机构根据招标文件确定的履约保证金的金额，向采购人交纳履约保证金。</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2.签订合同后，如中标供应商不按双方合同约定履约，则没收其全部履约保证金，履约保证金不足以赔偿损失的，按实际损失赔偿。</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3.履约保证金的收取及退还: 按合同总金额的</w:t>
      </w:r>
      <w:r>
        <w:rPr>
          <w:rFonts w:hint="eastAsia" w:ascii="宋体" w:hAnsi="宋体" w:cs="宋体"/>
          <w:color w:val="000000"/>
          <w:sz w:val="24"/>
          <w:lang w:val="en-US" w:eastAsia="zh-CN"/>
        </w:rPr>
        <w:t>2</w:t>
      </w:r>
      <w:r>
        <w:rPr>
          <w:rFonts w:hint="eastAsia" w:ascii="宋体" w:hAnsi="宋体" w:cs="宋体"/>
          <w:color w:val="000000"/>
          <w:sz w:val="24"/>
        </w:rPr>
        <w:t>%计收，合同履行完毕后视合同履约情况返还。</w:t>
      </w:r>
    </w:p>
    <w:p>
      <w:pPr>
        <w:pStyle w:val="12"/>
        <w:spacing w:line="530" w:lineRule="exact"/>
        <w:jc w:val="left"/>
        <w:outlineLvl w:val="1"/>
        <w:rPr>
          <w:rFonts w:hAnsi="宋体" w:cs="宋体"/>
          <w:b/>
          <w:color w:val="000000"/>
          <w:sz w:val="24"/>
          <w:szCs w:val="24"/>
        </w:rPr>
      </w:pPr>
      <w:r>
        <w:rPr>
          <w:rFonts w:hint="eastAsia" w:hAnsi="宋体" w:cs="宋体"/>
          <w:b/>
          <w:color w:val="000000"/>
          <w:sz w:val="24"/>
          <w:szCs w:val="24"/>
        </w:rPr>
        <w:t>八、其他内容</w:t>
      </w:r>
    </w:p>
    <w:p>
      <w:pPr>
        <w:snapToGrid w:val="0"/>
        <w:spacing w:line="530" w:lineRule="exact"/>
        <w:ind w:firstLine="480" w:firstLineChars="200"/>
        <w:rPr>
          <w:rFonts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除因不可抗力或招标文件认可的情形以外，中标供应商不与采购人签订合同的；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中标供应商拒绝缴纳招标代理服务费的；</w:t>
      </w:r>
      <w:r>
        <w:rPr>
          <w:rFonts w:ascii="宋体" w:hAnsi="宋体" w:cs="宋体"/>
          <w:color w:val="000000"/>
          <w:sz w:val="24"/>
        </w:rPr>
        <w:t xml:space="preserve"> </w:t>
      </w:r>
    </w:p>
    <w:p>
      <w:pPr>
        <w:snapToGrid w:val="0"/>
        <w:spacing w:line="53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招标文件规定的其他情形。</w:t>
      </w:r>
    </w:p>
    <w:p>
      <w:pPr>
        <w:snapToGrid w:val="0"/>
        <w:spacing w:line="560" w:lineRule="exact"/>
        <w:ind w:firstLine="480" w:firstLineChars="200"/>
        <w:rPr>
          <w:rFonts w:ascii="宋体" w:hAnsi="宋体" w:cs="宋体"/>
          <w:color w:val="000000"/>
          <w:sz w:val="24"/>
        </w:rPr>
      </w:pPr>
    </w:p>
    <w:p>
      <w:pPr>
        <w:spacing w:line="530" w:lineRule="exact"/>
        <w:jc w:val="both"/>
        <w:rPr>
          <w:rFonts w:hint="eastAsia" w:ascii="宋体" w:hAnsi="宋体"/>
          <w:b/>
          <w:color w:val="000000"/>
          <w:sz w:val="36"/>
          <w:szCs w:val="36"/>
        </w:rPr>
      </w:pPr>
    </w:p>
    <w:p>
      <w:pPr>
        <w:spacing w:line="530" w:lineRule="exact"/>
        <w:jc w:val="center"/>
        <w:rPr>
          <w:rFonts w:hint="eastAsia" w:ascii="宋体" w:hAnsi="宋体"/>
          <w:b/>
          <w:color w:val="000000"/>
          <w:sz w:val="36"/>
          <w:szCs w:val="36"/>
        </w:rPr>
        <w:sectPr>
          <w:pgSz w:w="11910" w:h="16840"/>
          <w:pgMar w:top="1440" w:right="1440" w:bottom="1440" w:left="1440" w:header="340" w:footer="1278" w:gutter="0"/>
          <w:cols w:space="720" w:num="1"/>
        </w:sectPr>
      </w:pPr>
    </w:p>
    <w:p>
      <w:pPr>
        <w:spacing w:line="530" w:lineRule="exact"/>
        <w:jc w:val="center"/>
        <w:rPr>
          <w:rFonts w:ascii="宋体" w:hAnsi="宋体"/>
          <w:b/>
          <w:color w:val="000000"/>
          <w:sz w:val="36"/>
          <w:szCs w:val="36"/>
        </w:rPr>
      </w:pPr>
      <w:r>
        <w:rPr>
          <w:rFonts w:hint="eastAsia" w:ascii="宋体" w:hAnsi="宋体"/>
          <w:b/>
          <w:color w:val="000000"/>
          <w:sz w:val="36"/>
          <w:szCs w:val="36"/>
        </w:rPr>
        <w:t>第四章  评标办法及评分标准</w:t>
      </w:r>
    </w:p>
    <w:p>
      <w:pPr>
        <w:spacing w:line="570" w:lineRule="exact"/>
        <w:ind w:firstLine="480" w:firstLineChars="200"/>
        <w:rPr>
          <w:rFonts w:ascii="宋体" w:hAnsi="宋体"/>
          <w:color w:val="000000"/>
          <w:sz w:val="24"/>
        </w:rPr>
      </w:pPr>
      <w:r>
        <w:rPr>
          <w:rFonts w:hint="eastAsia" w:ascii="宋体" w:hAnsi="宋体"/>
          <w:color w:val="000000"/>
          <w:sz w:val="24"/>
        </w:rPr>
        <w:t>为公正、公平、科学地选择中标供应商，根据《中华人民共和国政府采购法》</w:t>
      </w:r>
      <w:r>
        <w:rPr>
          <w:rFonts w:hint="eastAsia" w:ascii="宋体" w:hAnsi="宋体" w:cs="宋体"/>
          <w:color w:val="000000"/>
          <w:kern w:val="0"/>
          <w:sz w:val="24"/>
        </w:rPr>
        <w:t>、《政府采购货物和服务招标投标管理办法》及相关法律、法规等规定</w:t>
      </w:r>
      <w:r>
        <w:rPr>
          <w:rFonts w:hint="eastAsia" w:ascii="宋体" w:hAnsi="宋体"/>
          <w:color w:val="000000"/>
          <w:sz w:val="24"/>
        </w:rPr>
        <w:t>，并结合本项目的实际，制定本办法。</w:t>
      </w:r>
    </w:p>
    <w:p>
      <w:pPr>
        <w:spacing w:line="570" w:lineRule="exact"/>
        <w:ind w:firstLine="480" w:firstLineChars="200"/>
        <w:rPr>
          <w:rFonts w:ascii="宋体" w:hAnsi="宋体"/>
          <w:color w:val="000000"/>
          <w:sz w:val="24"/>
        </w:rPr>
      </w:pPr>
      <w:r>
        <w:rPr>
          <w:rFonts w:hint="eastAsia" w:ascii="宋体" w:hAnsi="宋体"/>
          <w:color w:val="000000"/>
          <w:sz w:val="24"/>
        </w:rPr>
        <w:t>本办法适用于</w:t>
      </w:r>
      <w:r>
        <w:rPr>
          <w:rFonts w:hint="eastAsia" w:ascii="宋体" w:hAnsi="宋体"/>
          <w:b/>
          <w:bCs/>
          <w:color w:val="000000"/>
          <w:sz w:val="24"/>
          <w:u w:val="single"/>
          <w:lang w:eastAsia="zh-CN"/>
        </w:rPr>
        <w:t>南浔开发区实验幼儿园祥瑞园区多媒体教学设备采购及安装项目</w:t>
      </w:r>
      <w:r>
        <w:rPr>
          <w:rFonts w:hint="eastAsia" w:ascii="宋体" w:hAnsi="宋体"/>
          <w:color w:val="000000"/>
          <w:sz w:val="24"/>
        </w:rPr>
        <w:t>的评标。</w:t>
      </w:r>
    </w:p>
    <w:p>
      <w:pPr>
        <w:spacing w:line="570" w:lineRule="exact"/>
        <w:ind w:firstLine="551" w:firstLineChars="196"/>
        <w:rPr>
          <w:rFonts w:ascii="宋体" w:hAnsi="宋体"/>
          <w:b/>
          <w:color w:val="000000"/>
          <w:szCs w:val="28"/>
        </w:rPr>
      </w:pPr>
      <w:r>
        <w:rPr>
          <w:rFonts w:hint="eastAsia" w:ascii="宋体" w:hAnsi="宋体"/>
          <w:b/>
          <w:color w:val="000000"/>
          <w:szCs w:val="28"/>
        </w:rPr>
        <w:t>一、总则</w:t>
      </w:r>
    </w:p>
    <w:p>
      <w:pPr>
        <w:spacing w:line="570" w:lineRule="exact"/>
        <w:ind w:firstLine="480" w:firstLineChars="200"/>
        <w:rPr>
          <w:rFonts w:ascii="宋体" w:hAnsi="宋体"/>
          <w:bCs/>
          <w:color w:val="000000"/>
          <w:sz w:val="24"/>
        </w:rPr>
      </w:pPr>
      <w:r>
        <w:rPr>
          <w:rFonts w:hint="eastAsia" w:ascii="宋体" w:hAnsi="宋体"/>
          <w:color w:val="000000"/>
          <w:sz w:val="24"/>
        </w:rPr>
        <w:t>本次评标采用综合评分法，</w:t>
      </w:r>
      <w:r>
        <w:rPr>
          <w:rFonts w:hint="eastAsia" w:ascii="宋体" w:hAnsi="宋体"/>
          <w:b/>
          <w:color w:val="000000"/>
          <w:sz w:val="24"/>
        </w:rPr>
        <w:t>总分为100分，其中价格分30分、技术分、商务分和资信及其他部分占70分</w:t>
      </w:r>
      <w:r>
        <w:rPr>
          <w:rFonts w:hint="eastAsia" w:ascii="宋体" w:hAnsi="宋体"/>
          <w:color w:val="000000"/>
          <w:sz w:val="24"/>
        </w:rPr>
        <w:t>。本项目中标供应商为1家，合格供应商的评标得分为各项目汇总得分，中标候选资格按评标得分由高到低顺序排列，得分相同的，按投标报价由低到高顺序排列；得分且投标报价相同的，按技术得分由高到低顺序排列。排名第一位的供应商为中标候选人,其他供应商中标候选资格依此类推。第一中标候选供应商放弃中标或者因不可抗力提出不能履行合同或在采购活动中存在违法违规行为或其他原因使质疑成立的，采购人可以确定第二中标候选供应商为中标供应商，排名第二的中标候选供应商因前款同样的原因不能签订合同，采购人可以确定排名第三的中标候选供应商为中标供应商。评分过程中采用四舍五入法，并保留小数2位。</w:t>
      </w:r>
    </w:p>
    <w:p>
      <w:pPr>
        <w:spacing w:line="570" w:lineRule="exact"/>
        <w:ind w:firstLine="472" w:firstLineChars="197"/>
        <w:rPr>
          <w:rFonts w:ascii="宋体" w:hAnsi="宋体"/>
          <w:color w:val="000000"/>
          <w:sz w:val="24"/>
        </w:rPr>
      </w:pPr>
      <w:r>
        <w:rPr>
          <w:rFonts w:hint="eastAsia" w:ascii="宋体" w:hAnsi="宋体"/>
          <w:bCs/>
          <w:color w:val="000000"/>
          <w:sz w:val="24"/>
        </w:rPr>
        <w:t>各供应商最终得分=技术分、商务分和资信及其他分得分+价格分得分</w:t>
      </w:r>
    </w:p>
    <w:p>
      <w:pPr>
        <w:spacing w:line="570" w:lineRule="exact"/>
        <w:ind w:firstLine="562" w:firstLineChars="200"/>
        <w:rPr>
          <w:rFonts w:ascii="宋体" w:hAnsi="宋体"/>
          <w:b/>
          <w:color w:val="000000"/>
          <w:szCs w:val="28"/>
        </w:rPr>
      </w:pPr>
      <w:r>
        <w:rPr>
          <w:rFonts w:hint="eastAsia" w:ascii="宋体" w:hAnsi="宋体"/>
          <w:b/>
          <w:color w:val="000000"/>
          <w:szCs w:val="28"/>
        </w:rPr>
        <w:t>二、评标内容及标准</w:t>
      </w:r>
    </w:p>
    <w:p>
      <w:pPr>
        <w:spacing w:line="570" w:lineRule="exact"/>
        <w:ind w:firstLine="482" w:firstLineChars="200"/>
        <w:rPr>
          <w:rFonts w:ascii="宋体" w:hAnsi="宋体"/>
          <w:b/>
          <w:bCs/>
          <w:color w:val="000000"/>
          <w:sz w:val="24"/>
        </w:rPr>
      </w:pPr>
      <w:r>
        <w:rPr>
          <w:rFonts w:hint="eastAsia" w:ascii="宋体" w:hAnsi="宋体"/>
          <w:b/>
          <w:bCs/>
          <w:color w:val="000000"/>
          <w:sz w:val="24"/>
        </w:rPr>
        <w:t>（1）价格分30分</w:t>
      </w:r>
    </w:p>
    <w:p>
      <w:pPr>
        <w:pStyle w:val="10"/>
        <w:spacing w:line="570" w:lineRule="exact"/>
        <w:ind w:firstLine="480" w:firstLineChars="200"/>
        <w:rPr>
          <w:rFonts w:hAnsi="宋体"/>
          <w:bCs/>
          <w:color w:val="000000"/>
          <w:sz w:val="24"/>
        </w:rPr>
      </w:pPr>
      <w:r>
        <w:rPr>
          <w:rFonts w:hint="eastAsia" w:hAnsi="宋体"/>
          <w:bCs/>
          <w:color w:val="000000"/>
          <w:sz w:val="24"/>
        </w:rPr>
        <w:t>价格分采用低价优先法计算，</w:t>
      </w:r>
      <w:r>
        <w:rPr>
          <w:rFonts w:hint="eastAsia" w:hAnsi="宋体"/>
          <w:bCs/>
          <w:color w:val="000000"/>
          <w:sz w:val="24"/>
          <w:szCs w:val="24"/>
        </w:rPr>
        <w:t>即满足招标文件要求且投标价格最低的投标报价为评标基准价，</w:t>
      </w:r>
      <w:r>
        <w:rPr>
          <w:rFonts w:hint="eastAsia" w:hAnsi="宋体"/>
          <w:bCs/>
          <w:color w:val="000000"/>
          <w:sz w:val="24"/>
        </w:rPr>
        <w:t>其他供应商的价格分按照下列公式计算：</w:t>
      </w:r>
    </w:p>
    <w:p>
      <w:pPr>
        <w:spacing w:line="570" w:lineRule="exact"/>
        <w:ind w:firstLine="482" w:firstLineChars="200"/>
        <w:rPr>
          <w:rFonts w:hint="eastAsia" w:ascii="宋体" w:hAnsi="宋体"/>
          <w:b/>
          <w:bCs/>
          <w:color w:val="000000"/>
          <w:sz w:val="24"/>
        </w:rPr>
      </w:pPr>
      <w:r>
        <w:rPr>
          <w:rFonts w:hint="eastAsia" w:ascii="宋体" w:hAnsi="宋体"/>
          <w:b/>
          <w:bCs/>
          <w:color w:val="000000"/>
          <w:sz w:val="24"/>
        </w:rPr>
        <w:t>价格分=（评标基准价/投标报价）×30%×100</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落实政府采购政策：根据财政部、工业和信息化部制定的《政府采购促进中小企业发展管理办法》（财库【2020】46 号），本项目对小型企业和微型企业（含监狱企业、残疾人福利性单位）的投标报价给予 </w:t>
      </w:r>
      <w:r>
        <w:rPr>
          <w:rFonts w:hint="eastAsia" w:ascii="宋体" w:hAnsi="宋体" w:eastAsia="宋体" w:cs="宋体"/>
          <w:bCs/>
          <w:sz w:val="24"/>
          <w:lang w:val="en-US" w:eastAsia="zh-CN"/>
        </w:rPr>
        <w:t>10</w:t>
      </w:r>
      <w:r>
        <w:rPr>
          <w:rFonts w:hint="eastAsia" w:ascii="宋体" w:hAnsi="宋体" w:eastAsia="宋体" w:cs="宋体"/>
          <w:bCs/>
          <w:sz w:val="24"/>
        </w:rPr>
        <w:t>%的扣除，用扣除后的价格参与评审，供应商应按《政府采购促进中小企业发展管理办法》的通知（财库【2020】46 号）规定提供《中小企业声明函》，不提供不予认可。响应报价得分=[基准价/（最后报价*9</w:t>
      </w:r>
      <w:r>
        <w:rPr>
          <w:rFonts w:hint="eastAsia" w:ascii="宋体" w:hAnsi="宋体" w:eastAsia="宋体" w:cs="宋体"/>
          <w:bCs/>
          <w:sz w:val="24"/>
          <w:lang w:val="en-US" w:eastAsia="zh-CN"/>
        </w:rPr>
        <w:t>0</w:t>
      </w:r>
      <w:r>
        <w:rPr>
          <w:rFonts w:hint="eastAsia" w:ascii="宋体" w:hAnsi="宋体" w:eastAsia="宋体" w:cs="宋体"/>
          <w:bCs/>
          <w:sz w:val="24"/>
        </w:rPr>
        <w:t>%）]*100*</w:t>
      </w:r>
      <w:r>
        <w:rPr>
          <w:rFonts w:hint="eastAsia" w:ascii="宋体" w:hAnsi="宋体" w:cs="宋体"/>
          <w:bCs/>
          <w:sz w:val="24"/>
          <w:lang w:val="en-US" w:eastAsia="zh-CN"/>
        </w:rPr>
        <w:t>3</w:t>
      </w:r>
      <w:r>
        <w:rPr>
          <w:rFonts w:hint="eastAsia" w:ascii="宋体" w:hAnsi="宋体" w:eastAsia="宋体" w:cs="宋体"/>
          <w:bCs/>
          <w:sz w:val="24"/>
        </w:rPr>
        <w:t>0%。</w:t>
      </w:r>
    </w:p>
    <w:p>
      <w:pPr>
        <w:pStyle w:val="34"/>
        <w:numPr>
          <w:ilvl w:val="0"/>
          <w:numId w:val="0"/>
        </w:numPr>
        <w:tabs>
          <w:tab w:val="left" w:pos="1302"/>
        </w:tabs>
        <w:spacing w:before="1" w:after="0" w:line="240" w:lineRule="auto"/>
        <w:ind w:leftChars="200" w:right="0" w:rightChars="0"/>
        <w:jc w:val="left"/>
        <w:rPr>
          <w:b/>
          <w:sz w:val="24"/>
        </w:rPr>
      </w:pPr>
      <w:r>
        <w:rPr>
          <w:rFonts w:hint="eastAsia"/>
          <w:b/>
          <w:sz w:val="24"/>
          <w:lang w:val="en-US" w:eastAsia="zh-CN"/>
        </w:rPr>
        <w:t>1.</w:t>
      </w:r>
      <w:r>
        <w:rPr>
          <w:b/>
          <w:sz w:val="24"/>
        </w:rPr>
        <w:t>供应商提供的货物、工程或者服务符合下列情形的，享受中小企业扶持政策：</w:t>
      </w:r>
    </w:p>
    <w:p>
      <w:pPr>
        <w:pStyle w:val="34"/>
        <w:numPr>
          <w:ilvl w:val="0"/>
          <w:numId w:val="0"/>
        </w:numPr>
        <w:tabs>
          <w:tab w:val="left" w:pos="1479"/>
        </w:tabs>
        <w:spacing w:before="172" w:after="0" w:line="374" w:lineRule="auto"/>
        <w:ind w:leftChars="200" w:right="31" w:rightChars="0"/>
        <w:jc w:val="left"/>
        <w:rPr>
          <w:sz w:val="24"/>
        </w:rPr>
      </w:pPr>
      <w:r>
        <w:rPr>
          <w:rFonts w:hint="eastAsia"/>
          <w:spacing w:val="-1"/>
          <w:sz w:val="24"/>
          <w:lang w:val="en-US" w:eastAsia="zh-CN"/>
        </w:rPr>
        <w:t>1.1</w:t>
      </w:r>
      <w:r>
        <w:rPr>
          <w:spacing w:val="-1"/>
          <w:sz w:val="24"/>
        </w:rPr>
        <w:t>在货物采购项目中，货物由中小企业制造，即货物由中小企业生产且使用该中</w:t>
      </w:r>
      <w:r>
        <w:rPr>
          <w:sz w:val="24"/>
        </w:rPr>
        <w:t>小企业商号或者注册商标；</w:t>
      </w:r>
    </w:p>
    <w:p>
      <w:pPr>
        <w:pStyle w:val="34"/>
        <w:numPr>
          <w:ilvl w:val="0"/>
          <w:numId w:val="0"/>
        </w:numPr>
        <w:tabs>
          <w:tab w:val="left" w:pos="1479"/>
        </w:tabs>
        <w:spacing w:before="172" w:after="0" w:line="374" w:lineRule="auto"/>
        <w:ind w:leftChars="200" w:right="785" w:rightChars="0"/>
        <w:jc w:val="left"/>
        <w:rPr>
          <w:rFonts w:eastAsia="宋体" w:cs="Times New Roman"/>
          <w:spacing w:val="-1"/>
          <w:sz w:val="24"/>
        </w:rPr>
      </w:pPr>
      <w:r>
        <w:rPr>
          <w:rFonts w:hint="eastAsia" w:eastAsia="宋体" w:cs="Times New Roman"/>
          <w:spacing w:val="-1"/>
          <w:sz w:val="24"/>
          <w:lang w:val="en-US" w:eastAsia="zh-CN"/>
        </w:rPr>
        <w:t>1.2</w:t>
      </w:r>
      <w:r>
        <w:rPr>
          <w:rFonts w:eastAsia="宋体" w:cs="Times New Roman"/>
          <w:spacing w:val="-1"/>
          <w:sz w:val="24"/>
        </w:rPr>
        <w:t>在工程采购项目中，工程由中小企业承建，即工程施工单位为中小企业；</w:t>
      </w:r>
    </w:p>
    <w:p>
      <w:pPr>
        <w:pStyle w:val="34"/>
        <w:numPr>
          <w:ilvl w:val="0"/>
          <w:numId w:val="0"/>
        </w:numPr>
        <w:tabs>
          <w:tab w:val="left" w:pos="1479"/>
        </w:tabs>
        <w:spacing w:before="172" w:after="0" w:line="374" w:lineRule="auto"/>
        <w:ind w:leftChars="200" w:right="31" w:rightChars="0"/>
        <w:jc w:val="left"/>
        <w:rPr>
          <w:rFonts w:eastAsia="宋体" w:cs="Times New Roman"/>
          <w:spacing w:val="-1"/>
          <w:sz w:val="24"/>
        </w:rPr>
      </w:pPr>
      <w:r>
        <w:rPr>
          <w:rFonts w:hint="eastAsia" w:eastAsia="宋体" w:cs="Times New Roman"/>
          <w:spacing w:val="-1"/>
          <w:sz w:val="24"/>
          <w:lang w:val="en-US" w:eastAsia="zh-CN"/>
        </w:rPr>
        <w:t>1.3</w:t>
      </w:r>
      <w:r>
        <w:rPr>
          <w:rFonts w:eastAsia="宋体" w:cs="Times New Roman"/>
          <w:spacing w:val="-1"/>
          <w:sz w:val="24"/>
        </w:rPr>
        <w:t>在服务采购项目中，服务由中小企业承接，即提供服务的人员为中小企业依照《中华人民共和国劳动</w:t>
      </w:r>
      <w:r>
        <w:rPr>
          <w:rFonts w:hint="eastAsia" w:eastAsia="宋体" w:cs="Times New Roman"/>
          <w:spacing w:val="-1"/>
          <w:sz w:val="24"/>
          <w:lang w:eastAsia="zh-CN"/>
        </w:rPr>
        <w:t>合同法</w:t>
      </w:r>
      <w:r>
        <w:rPr>
          <w:rFonts w:eastAsia="宋体" w:cs="Times New Roman"/>
          <w:spacing w:val="-1"/>
          <w:sz w:val="24"/>
        </w:rPr>
        <w:t>》订立劳动合同的从业人员。</w:t>
      </w:r>
    </w:p>
    <w:p>
      <w:pPr>
        <w:pStyle w:val="34"/>
        <w:numPr>
          <w:ilvl w:val="0"/>
          <w:numId w:val="0"/>
        </w:numPr>
        <w:tabs>
          <w:tab w:val="left" w:pos="1479"/>
          <w:tab w:val="left" w:pos="8190"/>
        </w:tabs>
        <w:spacing w:before="172" w:after="0" w:line="374" w:lineRule="auto"/>
        <w:ind w:leftChars="200" w:right="31" w:rightChars="0"/>
        <w:jc w:val="left"/>
        <w:rPr>
          <w:rFonts w:eastAsia="宋体" w:cs="Times New Roman"/>
          <w:spacing w:val="-1"/>
          <w:sz w:val="24"/>
        </w:rPr>
      </w:pPr>
      <w:r>
        <w:rPr>
          <w:rFonts w:hint="eastAsia" w:eastAsia="宋体" w:cs="Times New Roman"/>
          <w:spacing w:val="-1"/>
          <w:sz w:val="24"/>
          <w:lang w:val="en-US" w:eastAsia="zh-CN"/>
        </w:rPr>
        <w:t>1.4</w:t>
      </w:r>
      <w:r>
        <w:rPr>
          <w:rFonts w:eastAsia="宋体" w:cs="Times New Roman"/>
          <w:spacing w:val="-1"/>
          <w:sz w:val="24"/>
        </w:rPr>
        <w:t>在货物采购项目中，供应商提供的货物既有中小企业制造货物，也有大型企业制造货物的，不享受本办法规定的中小企业扶持政策。</w:t>
      </w:r>
    </w:p>
    <w:p>
      <w:pPr>
        <w:pStyle w:val="34"/>
        <w:numPr>
          <w:ilvl w:val="0"/>
          <w:numId w:val="0"/>
        </w:numPr>
        <w:tabs>
          <w:tab w:val="left" w:pos="1479"/>
        </w:tabs>
        <w:spacing w:before="172" w:after="0" w:line="374" w:lineRule="auto"/>
        <w:ind w:leftChars="200" w:right="31" w:rightChars="0"/>
        <w:jc w:val="left"/>
        <w:rPr>
          <w:rFonts w:eastAsia="宋体" w:cs="Times New Roman"/>
          <w:spacing w:val="-1"/>
          <w:sz w:val="24"/>
        </w:rPr>
      </w:pPr>
      <w:r>
        <w:rPr>
          <w:rFonts w:hint="eastAsia" w:eastAsia="宋体" w:cs="Times New Roman"/>
          <w:spacing w:val="-1"/>
          <w:sz w:val="24"/>
          <w:lang w:val="en-US" w:eastAsia="zh-CN"/>
        </w:rPr>
        <w:t>1.5</w:t>
      </w:r>
      <w:r>
        <w:rPr>
          <w:rFonts w:eastAsia="宋体" w:cs="Times New Roman"/>
          <w:spacing w:val="-1"/>
          <w:sz w:val="24"/>
        </w:rPr>
        <w:t>以联合体形式参加政府采购活动，联合体各方均为中小企业的，联合体视同中小企业。其中，联合体各方均为小微企业的，联合体视同小微企业。</w:t>
      </w:r>
    </w:p>
    <w:p>
      <w:pPr>
        <w:pStyle w:val="34"/>
        <w:numPr>
          <w:ilvl w:val="0"/>
          <w:numId w:val="0"/>
        </w:numPr>
        <w:tabs>
          <w:tab w:val="left" w:pos="1302"/>
        </w:tabs>
        <w:spacing w:before="1" w:after="0" w:line="240" w:lineRule="auto"/>
        <w:ind w:leftChars="200" w:right="0" w:rightChars="0"/>
        <w:jc w:val="left"/>
        <w:rPr>
          <w:b/>
          <w:sz w:val="24"/>
        </w:rPr>
      </w:pPr>
      <w:r>
        <w:rPr>
          <w:rFonts w:hint="eastAsia"/>
          <w:b/>
          <w:sz w:val="24"/>
          <w:lang w:val="en-US" w:eastAsia="zh-CN"/>
        </w:rPr>
        <w:t>2.</w:t>
      </w:r>
      <w:r>
        <w:rPr>
          <w:b/>
          <w:sz w:val="24"/>
        </w:rPr>
        <w:t>小型、微型企业（含监狱企业、残疾人福利性单位）评审扶持政策：</w:t>
      </w:r>
    </w:p>
    <w:p>
      <w:pPr>
        <w:pStyle w:val="34"/>
        <w:numPr>
          <w:ilvl w:val="0"/>
          <w:numId w:val="0"/>
        </w:numPr>
        <w:tabs>
          <w:tab w:val="left" w:pos="1479"/>
        </w:tabs>
        <w:spacing w:before="172" w:after="0" w:line="374" w:lineRule="auto"/>
        <w:ind w:leftChars="200" w:right="31" w:rightChars="0"/>
        <w:jc w:val="both"/>
        <w:rPr>
          <w:sz w:val="24"/>
        </w:rPr>
      </w:pPr>
      <w:r>
        <w:rPr>
          <w:rFonts w:hint="eastAsia"/>
          <w:spacing w:val="-2"/>
          <w:sz w:val="24"/>
          <w:lang w:val="en-US" w:eastAsia="zh-CN"/>
        </w:rPr>
        <w:t>2.1</w:t>
      </w:r>
      <w:r>
        <w:rPr>
          <w:spacing w:val="-2"/>
          <w:sz w:val="24"/>
        </w:rPr>
        <w:t>监狱企业参加投标【</w:t>
      </w:r>
      <w:r>
        <w:rPr>
          <w:b/>
          <w:spacing w:val="-2"/>
          <w:sz w:val="24"/>
        </w:rPr>
        <w:t>提供《监狱企业声明函》及其相关的证明材料，不提供不</w:t>
      </w:r>
      <w:r>
        <w:rPr>
          <w:b/>
          <w:spacing w:val="-4"/>
          <w:sz w:val="24"/>
        </w:rPr>
        <w:t>予认可】</w:t>
      </w:r>
      <w:r>
        <w:rPr>
          <w:spacing w:val="-8"/>
          <w:sz w:val="24"/>
        </w:rPr>
        <w:t>，视为小型、微型企业，享受小微企业政策扶持，监狱企业属于小型、微型企业的，不重复享受政策。监狱企业指由司法部认定的为罪犯、戒毒人员提供生产项目和</w:t>
      </w:r>
      <w:r>
        <w:rPr>
          <w:spacing w:val="-9"/>
          <w:sz w:val="24"/>
        </w:rPr>
        <w:t>劳动对象，且全部产权属于司法部监狱管理局、戒毒管理局、直属煤矿管理局，各省、</w:t>
      </w:r>
      <w:r>
        <w:rPr>
          <w:spacing w:val="-7"/>
          <w:sz w:val="24"/>
        </w:rPr>
        <w:t>自治区、直辖市监狱管理局、戒毒管理局，各地(设区的市)监狱、强制隔离戒毒所、戒</w:t>
      </w:r>
      <w:r>
        <w:rPr>
          <w:spacing w:val="-9"/>
          <w:sz w:val="24"/>
        </w:rPr>
        <w:t>毒康复所，以及新疆生产建设兵团监狱管理局、戒毒管理局的企业。监狱企业参加政府</w:t>
      </w:r>
      <w:r>
        <w:rPr>
          <w:spacing w:val="-10"/>
          <w:sz w:val="24"/>
        </w:rPr>
        <w:t>采购活动时，应提供由省级以上监狱管理局、戒毒管理局(含新疆生产建设兵团)出具的属于监狱企业的证明文件。</w:t>
      </w:r>
    </w:p>
    <w:p>
      <w:pPr>
        <w:pStyle w:val="34"/>
        <w:numPr>
          <w:ilvl w:val="0"/>
          <w:numId w:val="0"/>
        </w:numPr>
        <w:tabs>
          <w:tab w:val="left" w:pos="1479"/>
        </w:tabs>
        <w:spacing w:before="3" w:after="0" w:line="374" w:lineRule="auto"/>
        <w:ind w:leftChars="200" w:right="31" w:rightChars="0"/>
        <w:jc w:val="both"/>
        <w:rPr>
          <w:sz w:val="24"/>
        </w:rPr>
      </w:pPr>
      <w:r>
        <w:rPr>
          <w:rFonts w:hint="eastAsia"/>
          <w:spacing w:val="-1"/>
          <w:sz w:val="24"/>
          <w:lang w:val="en-US" w:eastAsia="zh-CN"/>
        </w:rPr>
        <w:t>2.2</w:t>
      </w:r>
      <w:r>
        <w:rPr>
          <w:spacing w:val="-1"/>
          <w:sz w:val="24"/>
        </w:rPr>
        <w:t>残疾人福利性单位参加投标【</w:t>
      </w:r>
      <w:r>
        <w:rPr>
          <w:b/>
          <w:spacing w:val="-4"/>
          <w:sz w:val="24"/>
        </w:rPr>
        <w:t>提供《残疾人福利性单位声明函》及其相关的证</w:t>
      </w:r>
      <w:r>
        <w:rPr>
          <w:b/>
          <w:spacing w:val="-3"/>
          <w:sz w:val="24"/>
        </w:rPr>
        <w:t>明材料，不提供不予认可</w:t>
      </w:r>
      <w:r>
        <w:rPr>
          <w:spacing w:val="-9"/>
          <w:sz w:val="24"/>
        </w:rPr>
        <w:t>】，视为小型、微型企业，享受小微企业政策扶持，残疾人福</w:t>
      </w:r>
      <w:r>
        <w:rPr>
          <w:spacing w:val="-6"/>
          <w:sz w:val="24"/>
        </w:rPr>
        <w:t>利性单位属于小型、微型企业的，不重复享受政策。残疾人福利性单位指符合《财政部</w:t>
      </w:r>
      <w:r>
        <w:rPr>
          <w:spacing w:val="-1"/>
          <w:sz w:val="24"/>
        </w:rPr>
        <w:t>民政部 中国残疾人联合会关于促进残疾人就业政府采购政策的通知》</w:t>
      </w:r>
      <w:r>
        <w:rPr>
          <w:sz w:val="24"/>
        </w:rPr>
        <w:t>（财库（2017） 141</w:t>
      </w:r>
      <w:r>
        <w:rPr>
          <w:spacing w:val="-30"/>
          <w:sz w:val="24"/>
        </w:rPr>
        <w:t xml:space="preserve"> 号</w:t>
      </w:r>
      <w:r>
        <w:rPr>
          <w:sz w:val="24"/>
        </w:rPr>
        <w:t>）的规定单位。</w:t>
      </w:r>
    </w:p>
    <w:p>
      <w:pPr>
        <w:pStyle w:val="34"/>
        <w:numPr>
          <w:ilvl w:val="0"/>
          <w:numId w:val="0"/>
        </w:numPr>
        <w:tabs>
          <w:tab w:val="left" w:pos="1479"/>
        </w:tabs>
        <w:spacing w:before="3" w:after="0" w:line="374" w:lineRule="auto"/>
        <w:ind w:leftChars="200" w:right="31" w:rightChars="0" w:firstLine="478" w:firstLineChars="200"/>
        <w:jc w:val="both"/>
        <w:rPr>
          <w:rFonts w:eastAsia="宋体" w:cs="Times New Roman"/>
          <w:b/>
          <w:bCs/>
          <w:color w:val="FF0000"/>
          <w:spacing w:val="-1"/>
          <w:sz w:val="24"/>
        </w:rPr>
      </w:pPr>
      <w:r>
        <w:rPr>
          <w:rFonts w:eastAsia="宋体" w:cs="Times New Roman"/>
          <w:b/>
          <w:bCs/>
          <w:color w:val="FF0000"/>
          <w:spacing w:val="-1"/>
          <w:sz w:val="24"/>
        </w:rPr>
        <w:t>供应商按照规定提供声明函内容不实的，属于提供虚假材料谋取中标（成交），依照《中华人民共和国政府采购法》等国家有关规定追究相应责任。</w:t>
      </w:r>
    </w:p>
    <w:p>
      <w:pPr>
        <w:pStyle w:val="34"/>
        <w:numPr>
          <w:ilvl w:val="0"/>
          <w:numId w:val="0"/>
        </w:numPr>
        <w:tabs>
          <w:tab w:val="left" w:pos="1479"/>
        </w:tabs>
        <w:spacing w:before="3" w:after="0" w:line="374" w:lineRule="auto"/>
        <w:ind w:leftChars="200" w:right="31" w:rightChars="0"/>
        <w:jc w:val="both"/>
        <w:rPr>
          <w:rFonts w:eastAsia="宋体" w:cs="Times New Roman"/>
          <w:sz w:val="24"/>
        </w:rPr>
      </w:pPr>
      <w:r>
        <w:rPr>
          <w:rFonts w:eastAsia="宋体" w:cs="Times New Roman"/>
          <w:sz w:val="24"/>
        </w:rPr>
        <w:t>此项由磋商小组集体核实后统一打分。</w:t>
      </w:r>
    </w:p>
    <w:p>
      <w:pPr>
        <w:spacing w:line="360" w:lineRule="auto"/>
        <w:ind w:firstLine="480" w:firstLineChars="200"/>
        <w:rPr>
          <w:rFonts w:eastAsia="宋体" w:cs="Times New Roman"/>
          <w:sz w:val="24"/>
        </w:rPr>
      </w:pPr>
      <w:r>
        <w:rPr>
          <w:rFonts w:eastAsia="宋体" w:cs="Times New Roman"/>
          <w:sz w:val="24"/>
        </w:rPr>
        <w:t>磋商小组在评审时发现供</w:t>
      </w:r>
      <w:r>
        <w:rPr>
          <w:rFonts w:hint="eastAsia" w:eastAsia="宋体" w:cs="Times New Roman"/>
          <w:sz w:val="24"/>
          <w:lang w:eastAsia="zh-CN"/>
        </w:rPr>
        <w:t>应商的报价</w:t>
      </w:r>
      <w:r>
        <w:rPr>
          <w:rFonts w:eastAsia="宋体" w:cs="Times New Roman"/>
          <w:sz w:val="24"/>
        </w:rPr>
        <w:t>明显高于其市场报价或低于成本价的，应当要求供应商书面说明并提供相关证明材料。供应商不能当场合理说明原因并提供证明材料的，磋商小组应将该供应商的磋商文件作无效处理，并在评审报告中说明。</w:t>
      </w:r>
    </w:p>
    <w:p>
      <w:pPr>
        <w:spacing w:line="570" w:lineRule="exact"/>
        <w:ind w:firstLine="472" w:firstLineChars="196"/>
        <w:rPr>
          <w:rFonts w:hAnsi="宋体"/>
          <w:bCs/>
          <w:color w:val="000000"/>
          <w:sz w:val="24"/>
        </w:rPr>
      </w:pPr>
      <w:r>
        <w:rPr>
          <w:rFonts w:hint="eastAsia" w:ascii="宋体" w:hAnsi="宋体"/>
          <w:b/>
          <w:bCs/>
          <w:color w:val="000000"/>
          <w:sz w:val="24"/>
        </w:rPr>
        <w:t>（2）技术分、商务分、资信及其他分70分</w:t>
      </w:r>
    </w:p>
    <w:p>
      <w:pPr>
        <w:tabs>
          <w:tab w:val="left" w:pos="1154"/>
        </w:tabs>
        <w:spacing w:line="570" w:lineRule="exact"/>
        <w:ind w:firstLine="482" w:firstLineChars="200"/>
        <w:rPr>
          <w:rFonts w:ascii="宋体" w:hAnsi="宋体"/>
          <w:b/>
          <w:bCs/>
          <w:color w:val="000000"/>
          <w:sz w:val="24"/>
        </w:rPr>
      </w:pPr>
      <w:r>
        <w:rPr>
          <w:rFonts w:hint="eastAsia" w:ascii="宋体" w:hAnsi="宋体"/>
          <w:b/>
          <w:bCs/>
          <w:color w:val="000000"/>
          <w:sz w:val="24"/>
        </w:rPr>
        <w:t>（3）技术分、商务分、资信及其他分的计算</w:t>
      </w:r>
    </w:p>
    <w:p>
      <w:pPr>
        <w:spacing w:line="570" w:lineRule="exact"/>
        <w:ind w:firstLine="480" w:firstLineChars="200"/>
        <w:rPr>
          <w:rFonts w:ascii="宋体" w:hAnsi="宋体"/>
          <w:color w:val="000000"/>
          <w:sz w:val="24"/>
        </w:rPr>
      </w:pPr>
      <w:r>
        <w:rPr>
          <w:rFonts w:hint="eastAsia" w:ascii="宋体" w:hAnsi="宋体"/>
          <w:bCs/>
          <w:color w:val="000000"/>
          <w:sz w:val="24"/>
        </w:rPr>
        <w:t>技术、商务、资信及其他分按照评标委员</w:t>
      </w:r>
      <w:r>
        <w:rPr>
          <w:rFonts w:hint="eastAsia" w:ascii="宋体" w:hAnsi="宋体"/>
          <w:color w:val="000000"/>
          <w:sz w:val="24"/>
        </w:rPr>
        <w:t>会成员的独立评分结果汇总数的算术平均分计算，计算公式为：</w:t>
      </w:r>
    </w:p>
    <w:p>
      <w:pPr>
        <w:spacing w:line="570" w:lineRule="exact"/>
        <w:ind w:firstLine="495"/>
        <w:rPr>
          <w:rFonts w:ascii="宋体" w:hAnsi="宋体" w:cs="宋体"/>
          <w:b/>
          <w:sz w:val="24"/>
        </w:rPr>
      </w:pPr>
      <w:r>
        <w:rPr>
          <w:rFonts w:hint="eastAsia" w:ascii="宋体" w:hAnsi="宋体"/>
          <w:color w:val="000000"/>
          <w:sz w:val="24"/>
        </w:rPr>
        <w:t>技术分、商务分、资信及其他分=（评标委员会所有成员评分合计数）/（评标委员会组成人员数）</w:t>
      </w:r>
    </w:p>
    <w:p>
      <w:pPr>
        <w:spacing w:line="480" w:lineRule="exact"/>
        <w:rPr>
          <w:rFonts w:ascii="宋体" w:hAnsi="宋体" w:cs="宋体"/>
          <w:b/>
          <w:sz w:val="24"/>
        </w:rPr>
      </w:pPr>
      <w:r>
        <w:rPr>
          <w:rFonts w:hint="eastAsia" w:ascii="宋体" w:hAnsi="宋体" w:cs="宋体"/>
          <w:b/>
          <w:sz w:val="24"/>
        </w:rPr>
        <w:t>附件：评分表格式（技术分、商务分、资信及其他分，共70分）</w:t>
      </w:r>
    </w:p>
    <w:tbl>
      <w:tblPr>
        <w:tblStyle w:val="23"/>
        <w:tblW w:w="5552" w:type="pct"/>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28"/>
        <w:gridCol w:w="6980"/>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1"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95" w:type="pct"/>
            <w:noWrap w:val="0"/>
            <w:vAlign w:val="center"/>
          </w:tcPr>
          <w:p>
            <w:pPr>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评分</w:t>
            </w:r>
          </w:p>
          <w:p>
            <w:pPr>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因素</w:t>
            </w:r>
          </w:p>
        </w:tc>
        <w:tc>
          <w:tcPr>
            <w:tcW w:w="3397" w:type="pct"/>
            <w:noWrap w:val="0"/>
            <w:vAlign w:val="center"/>
          </w:tcPr>
          <w:p>
            <w:pPr>
              <w:spacing w:line="360" w:lineRule="auto"/>
              <w:ind w:firstLine="2650" w:firstLineChars="1100"/>
              <w:jc w:val="both"/>
              <w:rPr>
                <w:rFonts w:hint="eastAsia" w:ascii="宋体" w:hAnsi="宋体" w:eastAsia="宋体" w:cs="宋体"/>
                <w:b/>
                <w:bCs/>
                <w:sz w:val="24"/>
                <w:szCs w:val="24"/>
              </w:rPr>
            </w:pPr>
            <w:r>
              <w:rPr>
                <w:rFonts w:hint="eastAsia" w:ascii="宋体" w:hAnsi="宋体" w:eastAsia="宋体" w:cs="宋体"/>
                <w:b/>
                <w:bCs/>
                <w:sz w:val="24"/>
                <w:szCs w:val="24"/>
              </w:rPr>
              <w:t>评分标准</w:t>
            </w:r>
          </w:p>
        </w:tc>
        <w:tc>
          <w:tcPr>
            <w:tcW w:w="574"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31"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w:t>
            </w:r>
          </w:p>
        </w:tc>
        <w:tc>
          <w:tcPr>
            <w:tcW w:w="4093" w:type="pct"/>
            <w:gridSpan w:val="2"/>
            <w:noWrap w:val="0"/>
            <w:vAlign w:val="center"/>
          </w:tcPr>
          <w:p>
            <w:pPr>
              <w:spacing w:line="360" w:lineRule="auto"/>
              <w:ind w:firstLine="3614" w:firstLineChars="1500"/>
              <w:rPr>
                <w:rFonts w:hint="eastAsia" w:ascii="宋体" w:hAnsi="宋体" w:eastAsia="宋体" w:cs="宋体"/>
                <w:b/>
                <w:bCs/>
                <w:sz w:val="24"/>
                <w:szCs w:val="24"/>
              </w:rPr>
            </w:pPr>
            <w:r>
              <w:rPr>
                <w:rFonts w:hint="eastAsia" w:ascii="宋体" w:hAnsi="宋体" w:eastAsia="宋体" w:cs="宋体"/>
                <w:b/>
                <w:bCs/>
                <w:sz w:val="24"/>
                <w:szCs w:val="24"/>
              </w:rPr>
              <w:t>技术分</w:t>
            </w:r>
          </w:p>
        </w:tc>
        <w:tc>
          <w:tcPr>
            <w:tcW w:w="574" w:type="pct"/>
            <w:noWrap w:val="0"/>
            <w:vAlign w:val="center"/>
          </w:tcPr>
          <w:p>
            <w:pPr>
              <w:spacing w:line="360" w:lineRule="auto"/>
              <w:ind w:firstLine="120" w:firstLineChars="50"/>
              <w:rPr>
                <w:rFonts w:hint="eastAsia" w:ascii="宋体" w:hAnsi="宋体" w:eastAsia="宋体" w:cs="宋体"/>
                <w:b/>
                <w:bCs/>
                <w:sz w:val="24"/>
                <w:szCs w:val="24"/>
              </w:rPr>
            </w:pPr>
            <w:r>
              <w:rPr>
                <w:rFonts w:hint="eastAsia" w:ascii="宋体" w:hAnsi="宋体" w:eastAsia="宋体" w:cs="宋体"/>
                <w:b/>
                <w:bCs/>
                <w:sz w:val="24"/>
                <w:szCs w:val="24"/>
                <w:lang w:val="en-US" w:eastAsia="zh-CN"/>
              </w:rPr>
              <w:t>50</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noWrap w:val="0"/>
            <w:vAlign w:val="center"/>
          </w:tcPr>
          <w:p>
            <w:pPr>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695" w:type="pct"/>
            <w:noWrap w:val="0"/>
            <w:vAlign w:val="center"/>
          </w:tcPr>
          <w:p>
            <w:pPr>
              <w:pStyle w:val="3"/>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技术需求响应</w:t>
            </w:r>
          </w:p>
        </w:tc>
        <w:tc>
          <w:tcPr>
            <w:tcW w:w="3397" w:type="pct"/>
            <w:noWrap w:val="0"/>
            <w:vAlign w:val="center"/>
          </w:tcPr>
          <w:p>
            <w:pPr>
              <w:pStyle w:val="21"/>
              <w:spacing w:line="360" w:lineRule="auto"/>
              <w:ind w:left="0" w:leftChars="0" w:firstLine="464"/>
              <w:rPr>
                <w:rFonts w:hint="eastAsia" w:ascii="宋体" w:hAnsi="宋体" w:eastAsia="宋体" w:cs="宋体"/>
                <w:sz w:val="24"/>
                <w:szCs w:val="24"/>
              </w:rPr>
            </w:pPr>
            <w:r>
              <w:rPr>
                <w:rFonts w:hint="eastAsia" w:ascii="宋体" w:hAnsi="宋体" w:eastAsia="宋体" w:cs="宋体"/>
                <w:sz w:val="24"/>
                <w:szCs w:val="24"/>
              </w:rPr>
              <w:t>技术参数全部满足招标文件要求的得</w:t>
            </w:r>
            <w:r>
              <w:rPr>
                <w:rFonts w:hint="eastAsia" w:ascii="宋体" w:hAnsi="宋体" w:eastAsia="宋体" w:cs="宋体"/>
                <w:sz w:val="24"/>
                <w:szCs w:val="24"/>
                <w:lang w:val="en-US" w:eastAsia="zh-CN"/>
              </w:rPr>
              <w:t>20</w:t>
            </w:r>
            <w:r>
              <w:rPr>
                <w:rFonts w:hint="eastAsia" w:ascii="宋体" w:hAnsi="宋体" w:eastAsia="宋体" w:cs="宋体"/>
                <w:sz w:val="24"/>
                <w:szCs w:val="24"/>
              </w:rPr>
              <w:t>分；打▲号指标为实质性要求，如有负偏离将作为无效指标；加“★”的技术参数属负偏离或缺漏项的每条扣</w:t>
            </w:r>
            <w:r>
              <w:rPr>
                <w:rFonts w:hint="eastAsia" w:ascii="宋体" w:hAnsi="宋体" w:eastAsia="宋体" w:cs="宋体"/>
                <w:sz w:val="24"/>
                <w:szCs w:val="24"/>
                <w:lang w:val="en-US" w:eastAsia="zh-CN"/>
              </w:rPr>
              <w:t>1</w:t>
            </w:r>
            <w:r>
              <w:rPr>
                <w:rFonts w:hint="eastAsia" w:ascii="宋体" w:hAnsi="宋体" w:eastAsia="宋体" w:cs="宋体"/>
                <w:sz w:val="24"/>
                <w:szCs w:val="24"/>
              </w:rPr>
              <w:t>分；未加“★”的技术参数属负偏离或缺漏项的每条扣</w:t>
            </w:r>
            <w:r>
              <w:rPr>
                <w:rFonts w:hint="eastAsia" w:ascii="宋体" w:hAnsi="宋体" w:eastAsia="宋体" w:cs="宋体"/>
                <w:sz w:val="24"/>
                <w:szCs w:val="24"/>
                <w:lang w:val="en-US" w:eastAsia="zh-CN"/>
              </w:rPr>
              <w:t>0.5</w:t>
            </w:r>
            <w:r>
              <w:rPr>
                <w:rFonts w:hint="eastAsia" w:ascii="宋体" w:hAnsi="宋体" w:eastAsia="宋体" w:cs="宋体"/>
                <w:sz w:val="24"/>
                <w:szCs w:val="24"/>
              </w:rPr>
              <w:t>分，扣完为止。</w:t>
            </w:r>
          </w:p>
        </w:tc>
        <w:tc>
          <w:tcPr>
            <w:tcW w:w="574" w:type="pct"/>
            <w:noWrap w:val="0"/>
            <w:vAlign w:val="center"/>
          </w:tcPr>
          <w:p>
            <w:pPr>
              <w:spacing w:before="120" w:beforeLines="50" w:after="120" w:afterLines="50" w:line="360" w:lineRule="auto"/>
              <w:jc w:val="center"/>
              <w:rPr>
                <w:rFonts w:hint="eastAsia" w:ascii="宋体" w:hAnsi="宋体" w:eastAsia="宋体" w:cs="宋体"/>
                <w:sz w:val="24"/>
                <w:szCs w:val="24"/>
              </w:rPr>
            </w:pPr>
            <w:r>
              <w:rPr>
                <w:rFonts w:hint="eastAsia" w:ascii="宋体" w:hAnsi="宋体" w:eastAsia="宋体" w:cs="宋体"/>
                <w:spacing w:val="-4"/>
                <w:kern w:val="2"/>
                <w:sz w:val="24"/>
                <w:szCs w:val="24"/>
                <w:lang w:val="en-US" w:eastAsia="zh-CN" w:bidi="ar-SA"/>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1" w:type="pct"/>
            <w:noWrap w:val="0"/>
            <w:vAlign w:val="center"/>
          </w:tcPr>
          <w:p>
            <w:pPr>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95" w:type="pct"/>
            <w:noWrap w:val="0"/>
            <w:vAlign w:val="center"/>
          </w:tcPr>
          <w:p>
            <w:pPr>
              <w:pStyle w:val="3"/>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项目整体实施方案</w:t>
            </w:r>
          </w:p>
        </w:tc>
        <w:tc>
          <w:tcPr>
            <w:tcW w:w="3397" w:type="pct"/>
            <w:noWrap w:val="0"/>
            <w:vAlign w:val="center"/>
          </w:tcPr>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1、项目整体实施方案（0-</w:t>
            </w:r>
            <w:r>
              <w:rPr>
                <w:rFonts w:hint="eastAsia" w:ascii="宋体" w:hAnsi="宋体" w:eastAsia="宋体" w:cs="宋体"/>
                <w:sz w:val="24"/>
                <w:szCs w:val="24"/>
                <w:lang w:val="en-US" w:eastAsia="zh-CN"/>
              </w:rPr>
              <w:t>4</w:t>
            </w:r>
            <w:r>
              <w:rPr>
                <w:rFonts w:hint="eastAsia" w:ascii="宋体" w:hAnsi="宋体" w:eastAsia="宋体" w:cs="宋体"/>
                <w:sz w:val="24"/>
                <w:szCs w:val="24"/>
              </w:rPr>
              <w:t>分）：项目整体实施方案及措施符合本项目招标需求，科学、合理的得</w:t>
            </w:r>
            <w:r>
              <w:rPr>
                <w:rFonts w:hint="eastAsia" w:ascii="宋体" w:hAnsi="宋体" w:eastAsia="宋体" w:cs="宋体"/>
                <w:sz w:val="24"/>
                <w:szCs w:val="24"/>
                <w:lang w:val="en-US" w:eastAsia="zh-CN"/>
              </w:rPr>
              <w:t>3-4</w:t>
            </w:r>
            <w:r>
              <w:rPr>
                <w:rFonts w:hint="eastAsia" w:ascii="宋体" w:hAnsi="宋体" w:eastAsia="宋体" w:cs="宋体"/>
                <w:sz w:val="24"/>
                <w:szCs w:val="24"/>
              </w:rPr>
              <w:t>分，</w:t>
            </w:r>
            <w:r>
              <w:rPr>
                <w:rFonts w:hint="eastAsia" w:ascii="宋体" w:hAnsi="宋体" w:eastAsia="宋体" w:cs="宋体"/>
                <w:sz w:val="24"/>
                <w:szCs w:val="24"/>
                <w:lang w:eastAsia="zh-CN"/>
              </w:rPr>
              <w:t>项目实施方案</w:t>
            </w:r>
            <w:r>
              <w:rPr>
                <w:rFonts w:hint="eastAsia" w:ascii="宋体" w:hAnsi="宋体" w:eastAsia="宋体" w:cs="宋体"/>
                <w:sz w:val="24"/>
                <w:szCs w:val="24"/>
              </w:rPr>
              <w:t>存在明显缺陷的，每项扣</w:t>
            </w:r>
            <w:r>
              <w:rPr>
                <w:rFonts w:hint="eastAsia" w:ascii="宋体" w:hAnsi="宋体" w:eastAsia="宋体" w:cs="宋体"/>
                <w:sz w:val="24"/>
                <w:szCs w:val="24"/>
                <w:lang w:val="en-US" w:eastAsia="zh-CN"/>
              </w:rPr>
              <w:t>0.5-</w:t>
            </w:r>
            <w:r>
              <w:rPr>
                <w:rFonts w:hint="eastAsia" w:ascii="宋体" w:hAnsi="宋体" w:eastAsia="宋体" w:cs="宋体"/>
                <w:sz w:val="24"/>
                <w:szCs w:val="24"/>
              </w:rPr>
              <w:t>1 分，扣完该项得分为止；无</w:t>
            </w:r>
            <w:r>
              <w:rPr>
                <w:rFonts w:hint="eastAsia" w:ascii="宋体" w:hAnsi="宋体" w:eastAsia="宋体" w:cs="宋体"/>
                <w:sz w:val="24"/>
                <w:szCs w:val="24"/>
                <w:lang w:eastAsia="zh-CN"/>
              </w:rPr>
              <w:t>项目实施方案</w:t>
            </w:r>
            <w:r>
              <w:rPr>
                <w:rFonts w:hint="eastAsia" w:ascii="宋体" w:hAnsi="宋体" w:eastAsia="宋体" w:cs="宋体"/>
                <w:sz w:val="24"/>
                <w:szCs w:val="24"/>
              </w:rPr>
              <w:t>的不得分。</w:t>
            </w:r>
          </w:p>
          <w:p>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2、确保供应货物质量的设施及措施（0-</w:t>
            </w:r>
            <w:r>
              <w:rPr>
                <w:rFonts w:hint="eastAsia" w:ascii="宋体" w:hAnsi="宋体" w:eastAsia="宋体" w:cs="宋体"/>
                <w:sz w:val="24"/>
                <w:szCs w:val="24"/>
                <w:lang w:val="en-US" w:eastAsia="zh-CN"/>
              </w:rPr>
              <w:t>3</w:t>
            </w:r>
            <w:r>
              <w:rPr>
                <w:rFonts w:hint="eastAsia" w:ascii="宋体" w:hAnsi="宋体" w:eastAsia="宋体" w:cs="宋体"/>
                <w:sz w:val="24"/>
                <w:szCs w:val="24"/>
              </w:rPr>
              <w:t>分）。有严密的质量监控措施和质量检测设施的得</w:t>
            </w:r>
            <w:r>
              <w:rPr>
                <w:rFonts w:hint="eastAsia" w:ascii="宋体" w:hAnsi="宋体" w:eastAsia="宋体" w:cs="宋体"/>
                <w:sz w:val="24"/>
                <w:szCs w:val="24"/>
                <w:lang w:val="en-US" w:eastAsia="zh-CN"/>
              </w:rPr>
              <w:t>3</w:t>
            </w:r>
            <w:r>
              <w:rPr>
                <w:rFonts w:hint="eastAsia" w:ascii="宋体" w:hAnsi="宋体" w:eastAsia="宋体" w:cs="宋体"/>
                <w:sz w:val="24"/>
                <w:szCs w:val="24"/>
              </w:rPr>
              <w:t>分，无质量控制措施的扣</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分，无质量检测设施的扣 </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3、保证交货期的施工组织方案和措施（0-</w:t>
            </w:r>
            <w:r>
              <w:rPr>
                <w:rFonts w:hint="eastAsia" w:ascii="宋体" w:hAnsi="宋体" w:eastAsia="宋体" w:cs="宋体"/>
                <w:sz w:val="24"/>
                <w:szCs w:val="24"/>
                <w:lang w:val="en-US" w:eastAsia="zh-CN"/>
              </w:rPr>
              <w:t>4</w:t>
            </w:r>
            <w:r>
              <w:rPr>
                <w:rFonts w:hint="eastAsia" w:ascii="宋体" w:hAnsi="宋体" w:eastAsia="宋体" w:cs="宋体"/>
                <w:sz w:val="24"/>
                <w:szCs w:val="24"/>
              </w:rPr>
              <w:t>分），确保项目交货期、施工组织机构和分工安排、项目过程中各阶段划分和控制等方案和措施切实可行的，得</w:t>
            </w:r>
            <w:r>
              <w:rPr>
                <w:rFonts w:hint="eastAsia" w:ascii="宋体" w:hAnsi="宋体" w:eastAsia="宋体" w:cs="宋体"/>
                <w:sz w:val="24"/>
                <w:szCs w:val="24"/>
                <w:lang w:val="en-US" w:eastAsia="zh-CN"/>
              </w:rPr>
              <w:t>3-4</w:t>
            </w:r>
            <w:r>
              <w:rPr>
                <w:rFonts w:hint="eastAsia" w:ascii="宋体" w:hAnsi="宋体" w:eastAsia="宋体" w:cs="宋体"/>
                <w:sz w:val="24"/>
                <w:szCs w:val="24"/>
              </w:rPr>
              <w:t>分；方案措施存在明显缺陷的，每项扣</w:t>
            </w:r>
            <w:r>
              <w:rPr>
                <w:rFonts w:hint="eastAsia" w:ascii="宋体" w:hAnsi="宋体" w:eastAsia="宋体" w:cs="宋体"/>
                <w:sz w:val="24"/>
                <w:szCs w:val="24"/>
                <w:lang w:val="en-US" w:eastAsia="zh-CN"/>
              </w:rPr>
              <w:t>0.5-</w:t>
            </w:r>
            <w:r>
              <w:rPr>
                <w:rFonts w:hint="eastAsia" w:ascii="宋体" w:hAnsi="宋体" w:eastAsia="宋体" w:cs="宋体"/>
                <w:sz w:val="24"/>
                <w:szCs w:val="24"/>
              </w:rPr>
              <w:t>1 分，扣完该项得分为止；无方案无措施的不得分。</w:t>
            </w:r>
          </w:p>
          <w:p>
            <w:pPr>
              <w:pStyle w:val="21"/>
              <w:spacing w:line="360" w:lineRule="auto"/>
              <w:ind w:left="0" w:leftChars="0" w:firstLine="464"/>
              <w:rPr>
                <w:rFonts w:hint="eastAsia" w:ascii="宋体" w:hAnsi="宋体" w:eastAsia="宋体" w:cs="宋体"/>
                <w:sz w:val="24"/>
                <w:szCs w:val="24"/>
              </w:rPr>
            </w:pPr>
            <w:r>
              <w:rPr>
                <w:rFonts w:hint="eastAsia" w:ascii="宋体" w:hAnsi="宋体" w:eastAsia="宋体" w:cs="宋体"/>
                <w:sz w:val="24"/>
                <w:szCs w:val="24"/>
              </w:rPr>
              <w:t>4、安装、调试、验收的方案和措施（0-</w:t>
            </w:r>
            <w:r>
              <w:rPr>
                <w:rFonts w:hint="eastAsia" w:ascii="宋体" w:hAnsi="宋体" w:eastAsia="宋体" w:cs="宋体"/>
                <w:sz w:val="24"/>
                <w:szCs w:val="24"/>
                <w:lang w:val="en-US" w:eastAsia="zh-CN"/>
              </w:rPr>
              <w:t>4</w:t>
            </w:r>
            <w:r>
              <w:rPr>
                <w:rFonts w:hint="eastAsia" w:ascii="宋体" w:hAnsi="宋体" w:eastAsia="宋体" w:cs="宋体"/>
                <w:sz w:val="24"/>
                <w:szCs w:val="24"/>
              </w:rPr>
              <w:t>分）。方案和措施科学有效的，得</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分；方案措施欠佳有缺漏项的，扣 1-2 分；方案措施存在明显缺陷的，扣 </w:t>
            </w:r>
            <w:r>
              <w:rPr>
                <w:rFonts w:hint="eastAsia" w:ascii="宋体" w:hAnsi="宋体" w:eastAsia="宋体" w:cs="宋体"/>
                <w:sz w:val="24"/>
                <w:szCs w:val="24"/>
                <w:lang w:val="en-US" w:eastAsia="zh-CN"/>
              </w:rPr>
              <w:t>0.5-1</w:t>
            </w:r>
            <w:r>
              <w:rPr>
                <w:rFonts w:hint="eastAsia" w:ascii="宋体" w:hAnsi="宋体" w:eastAsia="宋体" w:cs="宋体"/>
                <w:sz w:val="24"/>
                <w:szCs w:val="24"/>
              </w:rPr>
              <w:t xml:space="preserve"> 分</w:t>
            </w:r>
            <w:r>
              <w:rPr>
                <w:rFonts w:hint="eastAsia" w:ascii="宋体" w:hAnsi="宋体" w:eastAsia="宋体" w:cs="宋体"/>
                <w:sz w:val="24"/>
                <w:szCs w:val="24"/>
                <w:lang w:eastAsia="zh-CN"/>
              </w:rPr>
              <w:t>，</w:t>
            </w:r>
            <w:r>
              <w:rPr>
                <w:rFonts w:hint="eastAsia" w:ascii="宋体" w:hAnsi="宋体" w:eastAsia="宋体" w:cs="宋体"/>
                <w:sz w:val="24"/>
                <w:szCs w:val="24"/>
              </w:rPr>
              <w:t>扣完该项得分为止。</w:t>
            </w:r>
          </w:p>
        </w:tc>
        <w:tc>
          <w:tcPr>
            <w:tcW w:w="574" w:type="pct"/>
            <w:noWrap w:val="0"/>
            <w:vAlign w:val="center"/>
          </w:tcPr>
          <w:p>
            <w:pPr>
              <w:spacing w:before="120" w:beforeLines="50"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1" w:type="pct"/>
            <w:noWrap w:val="0"/>
            <w:vAlign w:val="center"/>
          </w:tcPr>
          <w:p>
            <w:pPr>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95" w:type="pct"/>
            <w:noWrap w:val="0"/>
            <w:vAlign w:val="center"/>
          </w:tcPr>
          <w:p>
            <w:pPr>
              <w:pStyle w:val="3"/>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功能演示要求</w:t>
            </w:r>
          </w:p>
        </w:tc>
        <w:tc>
          <w:tcPr>
            <w:tcW w:w="3397" w:type="pct"/>
            <w:noWrap w:val="0"/>
            <w:vAlign w:val="center"/>
          </w:tcPr>
          <w:p>
            <w:pPr>
              <w:numPr>
                <w:ilvl w:val="0"/>
                <w:numId w:val="10"/>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交互一体机功能演示要求：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1.1教学软件具有教学云平台，支持云端备课，教师可直接登陆云平台进行备课及课件下载使用，教师注册即可获得不少于40GB的云盘容量，无需用户通过完成特定任务才能获取，方便教师使用</w:t>
            </w:r>
            <w:r>
              <w:rPr>
                <w:rFonts w:hint="eastAsia" w:ascii="宋体" w:hAnsi="宋体" w:cs="宋体"/>
                <w:sz w:val="24"/>
                <w:szCs w:val="24"/>
                <w:lang w:val="en-US" w:eastAsia="zh-CN"/>
              </w:rPr>
              <w:t>，</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网络资源：主要面向幼儿园的教学，参照《幼儿园教育指导纲要》对教育内容的要求，划分为健康、科学、社会、数学、艺术、英语、语言等七大领域。所有资源可按知识点结构展开，包括动画、视频、音频、图片、文本等各类型资源，可基本满足幼儿园小班、中班、大班的教学需求，可为教师备授课带来极大便利</w:t>
            </w:r>
            <w:r>
              <w:rPr>
                <w:rFonts w:hint="eastAsia" w:ascii="宋体" w:hAnsi="宋体" w:cs="宋体"/>
                <w:sz w:val="24"/>
                <w:szCs w:val="24"/>
                <w:lang w:val="en-US" w:eastAsia="zh-CN"/>
              </w:rPr>
              <w:t>，</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1.3课程资源：随机附有不少于12册幼儿园绘本资源，由图画书引发一个主题，适用于大中小班，涵盖食物、动物、生活、成长等内容</w:t>
            </w:r>
            <w:r>
              <w:rPr>
                <w:rFonts w:hint="eastAsia" w:ascii="宋体" w:hAnsi="宋体" w:cs="宋体"/>
                <w:sz w:val="24"/>
                <w:szCs w:val="24"/>
                <w:lang w:val="en-US" w:eastAsia="zh-CN"/>
              </w:rPr>
              <w:t>，</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1.4通过移动端可直接读取插入智能交互设备的U盘内容，并按图片、音频、视频、文档分类，方便老师快速查找并直接打开U盘文件</w:t>
            </w:r>
            <w:r>
              <w:rPr>
                <w:rFonts w:hint="eastAsia" w:ascii="宋体" w:hAnsi="宋体" w:cs="宋体"/>
                <w:sz w:val="24"/>
                <w:szCs w:val="24"/>
                <w:lang w:val="en-US" w:eastAsia="zh-CN"/>
              </w:rPr>
              <w:t>，</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课堂互动游戏：能够创建知识连线、互动分类、选词填空、趣味竞赛、翻翻卡等不少于5种互动类游戏，并且支持自定义修改，每类互动游戏提供至少12个模板。如翻翻卡：制作多张卡片，并且编辑卡片正反两面的文字和图片内容，可设置提示音效，完成游戏后还可复位重新开始游戏</w:t>
            </w:r>
            <w:r>
              <w:rPr>
                <w:rFonts w:hint="eastAsia" w:ascii="宋体" w:hAnsi="宋体" w:cs="宋体"/>
                <w:sz w:val="24"/>
                <w:szCs w:val="24"/>
                <w:lang w:val="en-US" w:eastAsia="zh-CN"/>
              </w:rPr>
              <w:t>，</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1.6书写工具：至少提供硬笔、智能笔、图章笔粉笔、手势笔等不少于8种书写工具。通过智能笔可识别平面图形；通过手势笔可实现书写、擦除、前后翻页，聚光灯，放大镜等功能</w:t>
            </w:r>
            <w:r>
              <w:rPr>
                <w:rFonts w:hint="eastAsia" w:ascii="宋体" w:hAnsi="宋体" w:cs="宋体"/>
                <w:sz w:val="24"/>
                <w:szCs w:val="24"/>
                <w:lang w:val="en-US" w:eastAsia="zh-CN"/>
              </w:rPr>
              <w:t>，</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1.7提供音、视频文件导入到软件中进行播放功能，可设置循环播放、跨页面播放。视频文件可一键全屏播放，支持动态截图，截取图片自动生成图片索引栏，课件任意一页都可展示打开</w:t>
            </w:r>
            <w:r>
              <w:rPr>
                <w:rFonts w:hint="eastAsia" w:ascii="宋体" w:hAnsi="宋体" w:cs="宋体"/>
                <w:sz w:val="24"/>
                <w:szCs w:val="24"/>
                <w:lang w:val="en-US" w:eastAsia="zh-CN"/>
              </w:rPr>
              <w:t>，</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录播</w:t>
            </w:r>
            <w:r>
              <w:rPr>
                <w:rFonts w:hint="eastAsia" w:ascii="宋体" w:hAnsi="宋体" w:eastAsia="宋体" w:cs="宋体"/>
                <w:b/>
                <w:bCs/>
                <w:sz w:val="24"/>
                <w:szCs w:val="24"/>
                <w:lang w:eastAsia="zh-CN"/>
              </w:rPr>
              <w:t>设备</w:t>
            </w:r>
            <w:r>
              <w:rPr>
                <w:rFonts w:hint="eastAsia" w:ascii="宋体" w:hAnsi="宋体" w:eastAsia="宋体" w:cs="宋体"/>
                <w:b/>
                <w:bCs/>
                <w:sz w:val="24"/>
                <w:szCs w:val="24"/>
              </w:rPr>
              <w:t>功能演示</w:t>
            </w:r>
            <w:r>
              <w:rPr>
                <w:rFonts w:hint="eastAsia" w:ascii="宋体" w:hAnsi="宋体" w:eastAsia="宋体" w:cs="宋体"/>
                <w:b/>
                <w:bCs/>
                <w:sz w:val="24"/>
                <w:szCs w:val="24"/>
                <w:lang w:eastAsia="zh-CN"/>
              </w:rPr>
              <w:t>要求</w:t>
            </w:r>
            <w:r>
              <w:rPr>
                <w:rFonts w:hint="eastAsia" w:ascii="宋体" w:hAnsi="宋体" w:eastAsia="宋体" w:cs="宋体"/>
                <w:b/>
                <w:bCs/>
                <w:sz w:val="24"/>
                <w:szCs w:val="24"/>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演示主机支持录播、交互双模式操作；主机支持内置播放插件下载；支持应用模块版本号显示</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演示交互录播主机4路同时推流，除支持主、辅码流选择外，还应支持选择不同景别推送到钉钉、微信等移动端呈现直播画面</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2.3</w:t>
            </w:r>
            <w:r>
              <w:rPr>
                <w:rFonts w:hint="eastAsia" w:ascii="宋体" w:hAnsi="宋体" w:eastAsia="宋体" w:cs="宋体"/>
                <w:sz w:val="24"/>
                <w:szCs w:val="24"/>
              </w:rPr>
              <w:t>一对一交互时，不改变交互呈现对端独立画面的情况下，实现自定义拼接多分屏直播功能，还应具备两方交互的拼接画面进行录制和直播，拼接画面至少支持四种布局及6路视频源</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2.4</w:t>
            </w:r>
            <w:r>
              <w:rPr>
                <w:rFonts w:hint="eastAsia" w:ascii="宋体" w:hAnsi="宋体" w:eastAsia="宋体" w:cs="宋体"/>
                <w:sz w:val="24"/>
                <w:szCs w:val="24"/>
              </w:rPr>
              <w:t>演示录播、交互双模式切换；演示现场主讲与远端互动交互情况：主讲端通过一键式控制交互会议系统，控制面板一键连接远端，并可以控制远端显示画面</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2.5演示互动录播主机具备与互动云同步通讯录功能，便于随时选取相应学校进行交互。</w:t>
            </w:r>
            <w:r>
              <w:rPr>
                <w:rFonts w:hint="eastAsia" w:ascii="宋体" w:hAnsi="宋体" w:eastAsia="宋体" w:cs="宋体"/>
                <w:sz w:val="24"/>
                <w:szCs w:val="24"/>
                <w:lang w:eastAsia="zh-CN"/>
              </w:rPr>
              <w:t>满足</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1分，不满足不得分</w:t>
            </w:r>
            <w:r>
              <w:rPr>
                <w:rFonts w:hint="eastAsia" w:ascii="宋体" w:hAnsi="宋体" w:cs="宋体"/>
                <w:sz w:val="24"/>
                <w:szCs w:val="24"/>
                <w:lang w:val="en-US" w:eastAsia="zh-CN"/>
              </w:rPr>
              <w:t>。</w:t>
            </w:r>
          </w:p>
          <w:p>
            <w:pPr>
              <w:tabs>
                <w:tab w:val="left" w:pos="0"/>
                <w:tab w:val="left" w:pos="993"/>
                <w:tab w:val="left" w:pos="1134"/>
              </w:tabs>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注：</w:t>
            </w:r>
            <w:r>
              <w:rPr>
                <w:rFonts w:hint="eastAsia" w:ascii="宋体" w:hAnsi="宋体" w:eastAsia="宋体" w:cs="宋体"/>
                <w:b/>
                <w:bCs/>
                <w:sz w:val="24"/>
                <w:szCs w:val="24"/>
              </w:rPr>
              <w:t>必须以原型系统演示,</w:t>
            </w:r>
            <w:r>
              <w:rPr>
                <w:rFonts w:hint="eastAsia" w:ascii="宋体" w:hAnsi="宋体" w:eastAsia="宋体" w:cs="宋体"/>
                <w:b/>
                <w:bCs/>
                <w:sz w:val="24"/>
                <w:szCs w:val="24"/>
                <w:lang w:val="zh-TW" w:eastAsia="zh-TW"/>
              </w:rPr>
              <w:t>采用Demo和PPT</w:t>
            </w:r>
            <w:r>
              <w:rPr>
                <w:rFonts w:hint="eastAsia" w:ascii="宋体" w:hAnsi="宋体" w:eastAsia="宋体" w:cs="宋体"/>
                <w:b/>
                <w:bCs/>
                <w:sz w:val="24"/>
                <w:szCs w:val="24"/>
                <w:lang w:val="en-US" w:eastAsia="zh-CN"/>
              </w:rPr>
              <w:t>或</w:t>
            </w:r>
            <w:r>
              <w:rPr>
                <w:rFonts w:hint="eastAsia" w:ascii="宋体" w:hAnsi="宋体" w:eastAsia="宋体" w:cs="宋体"/>
                <w:b/>
                <w:bCs/>
                <w:sz w:val="24"/>
                <w:szCs w:val="24"/>
              </w:rPr>
              <w:t>其他文档演示</w:t>
            </w:r>
            <w:r>
              <w:rPr>
                <w:rFonts w:hint="eastAsia" w:ascii="宋体" w:hAnsi="宋体" w:eastAsia="宋体" w:cs="宋体"/>
                <w:b/>
                <w:bCs/>
                <w:sz w:val="24"/>
                <w:szCs w:val="24"/>
                <w:lang w:val="zh-TW" w:eastAsia="zh-TW"/>
              </w:rPr>
              <w:t>或未提供</w:t>
            </w:r>
            <w:r>
              <w:rPr>
                <w:rFonts w:hint="eastAsia" w:ascii="宋体" w:hAnsi="宋体" w:cs="宋体"/>
                <w:b/>
                <w:bCs/>
                <w:sz w:val="24"/>
                <w:szCs w:val="24"/>
                <w:lang w:val="zh-TW" w:eastAsia="zh-CN"/>
              </w:rPr>
              <w:t>或无法播放</w:t>
            </w:r>
            <w:r>
              <w:rPr>
                <w:rFonts w:hint="eastAsia" w:ascii="宋体" w:hAnsi="宋体" w:eastAsia="宋体" w:cs="宋体"/>
                <w:b/>
                <w:bCs/>
                <w:sz w:val="24"/>
                <w:szCs w:val="24"/>
                <w:lang w:val="zh-TW" w:eastAsia="zh-TW"/>
              </w:rPr>
              <w:t>不得分。视频</w:t>
            </w:r>
            <w:r>
              <w:rPr>
                <w:rFonts w:hint="eastAsia" w:ascii="宋体" w:hAnsi="宋体" w:eastAsia="宋体" w:cs="宋体"/>
                <w:b/>
                <w:bCs/>
                <w:sz w:val="24"/>
                <w:szCs w:val="24"/>
                <w:lang w:val="en-US" w:eastAsia="zh-CN"/>
              </w:rPr>
              <w:t>演示</w:t>
            </w:r>
            <w:r>
              <w:rPr>
                <w:rFonts w:hint="eastAsia" w:ascii="宋体" w:hAnsi="宋体" w:eastAsia="宋体" w:cs="宋体"/>
                <w:b/>
                <w:bCs/>
                <w:sz w:val="24"/>
                <w:szCs w:val="24"/>
                <w:lang w:val="zh-TW" w:eastAsia="zh-TW"/>
              </w:rPr>
              <w:t>电子文件介质为U盘</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zh-TW" w:eastAsia="zh-TW"/>
              </w:rPr>
              <w:t>mp4格式</w:t>
            </w:r>
            <w:r>
              <w:rPr>
                <w:rFonts w:hint="eastAsia" w:ascii="宋体" w:hAnsi="宋体" w:eastAsia="宋体" w:cs="宋体"/>
                <w:b/>
                <w:bCs/>
                <w:sz w:val="24"/>
                <w:szCs w:val="24"/>
                <w:lang w:val="zh-TW" w:eastAsia="zh-CN"/>
              </w:rPr>
              <w:t>，</w:t>
            </w:r>
            <w:r>
              <w:rPr>
                <w:rFonts w:hint="eastAsia" w:ascii="宋体" w:hAnsi="宋体" w:eastAsia="宋体" w:cs="宋体"/>
                <w:b/>
                <w:bCs/>
                <w:sz w:val="24"/>
                <w:szCs w:val="24"/>
                <w:lang w:val="zh-TW" w:eastAsia="zh-TW"/>
              </w:rPr>
              <w:t>视频时间控制在</w:t>
            </w:r>
            <w:r>
              <w:rPr>
                <w:rFonts w:hint="eastAsia" w:ascii="宋体" w:hAnsi="宋体" w:eastAsia="宋体" w:cs="宋体"/>
                <w:b/>
                <w:bCs/>
                <w:sz w:val="24"/>
                <w:szCs w:val="24"/>
                <w:lang w:val="en-US" w:eastAsia="zh-CN"/>
              </w:rPr>
              <w:t>15</w:t>
            </w:r>
            <w:r>
              <w:rPr>
                <w:rFonts w:hint="eastAsia" w:ascii="宋体" w:hAnsi="宋体" w:eastAsia="宋体" w:cs="宋体"/>
                <w:b/>
                <w:bCs/>
                <w:sz w:val="24"/>
                <w:szCs w:val="24"/>
                <w:lang w:val="zh-TW" w:eastAsia="zh-TW"/>
              </w:rPr>
              <w:t>分钟以内），可与电子备份文件U盘一起邮寄。必须采用真实场景和投标货物数据录制成视频。</w:t>
            </w:r>
            <w:r>
              <w:rPr>
                <w:rFonts w:hint="eastAsia" w:ascii="宋体" w:hAnsi="宋体" w:eastAsia="宋体" w:cs="宋体"/>
                <w:b/>
                <w:bCs/>
                <w:color w:val="auto"/>
                <w:kern w:val="0"/>
                <w:sz w:val="24"/>
                <w:szCs w:val="24"/>
                <w:highlight w:val="none"/>
                <w:lang w:val="zh-TW" w:eastAsia="zh-TW"/>
              </w:rPr>
              <w:t>递交方式及要求同招标文件中“数据电子备份文件（U盘）”的递交方式及要求。</w:t>
            </w:r>
          </w:p>
        </w:tc>
        <w:tc>
          <w:tcPr>
            <w:tcW w:w="574" w:type="pct"/>
            <w:noWrap w:val="0"/>
            <w:vAlign w:val="center"/>
          </w:tcPr>
          <w:p>
            <w:pPr>
              <w:spacing w:before="120" w:beforeLines="50" w:after="120" w:after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31" w:type="pct"/>
            <w:noWrap w:val="0"/>
            <w:vAlign w:val="center"/>
          </w:tcPr>
          <w:p>
            <w:pPr>
              <w:spacing w:before="120" w:beforeLines="50" w:after="120" w:after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95" w:type="pct"/>
            <w:noWrap w:val="0"/>
            <w:vAlign w:val="center"/>
          </w:tcPr>
          <w:p>
            <w:pPr>
              <w:pStyle w:val="21"/>
              <w:spacing w:line="360"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项目实施人员</w:t>
            </w:r>
          </w:p>
        </w:tc>
        <w:tc>
          <w:tcPr>
            <w:tcW w:w="3397" w:type="pct"/>
            <w:noWrap w:val="0"/>
            <w:vAlign w:val="center"/>
          </w:tcPr>
          <w:p>
            <w:pPr>
              <w:pStyle w:val="21"/>
              <w:spacing w:after="0" w:line="360" w:lineRule="auto"/>
              <w:ind w:left="0" w:leftChars="0" w:firstLine="464"/>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供应商根据采购人需求拟派团队成员，</w:t>
            </w:r>
            <w:r>
              <w:rPr>
                <w:rFonts w:hint="eastAsia" w:hAnsi="宋体" w:cs="宋体"/>
                <w:sz w:val="24"/>
                <w:szCs w:val="24"/>
                <w:highlight w:val="none"/>
                <w:lang w:eastAsia="zh-CN"/>
              </w:rPr>
              <w:t>团队成员</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设备类操作证证书或者设备类维修证证书，每提供一个得1分，最多得3分；</w:t>
            </w:r>
          </w:p>
          <w:p>
            <w:pPr>
              <w:pStyle w:val="21"/>
              <w:spacing w:line="360" w:lineRule="auto"/>
              <w:ind w:left="0" w:leftChars="0" w:firstLine="464"/>
              <w:rPr>
                <w:rFonts w:hint="eastAsia" w:ascii="宋体" w:hAnsi="宋体" w:eastAsia="宋体" w:cs="宋体"/>
                <w:sz w:val="24"/>
                <w:szCs w:val="24"/>
              </w:rPr>
            </w:pPr>
            <w:r>
              <w:rPr>
                <w:rFonts w:hint="eastAsia" w:ascii="宋体" w:hAnsi="宋体" w:eastAsia="宋体" w:cs="宋体"/>
                <w:b/>
                <w:bCs/>
                <w:sz w:val="24"/>
                <w:szCs w:val="24"/>
                <w:highlight w:val="none"/>
                <w:lang w:val="zh-CN"/>
              </w:rPr>
              <w:t>注：以上人员须提供相关证书证明及</w:t>
            </w:r>
            <w:r>
              <w:rPr>
                <w:rFonts w:hint="eastAsia" w:ascii="宋体" w:hAnsi="宋体" w:eastAsia="宋体" w:cs="宋体"/>
                <w:b/>
                <w:bCs/>
                <w:sz w:val="24"/>
                <w:szCs w:val="24"/>
                <w:highlight w:val="none"/>
                <w:lang w:val="en-US" w:eastAsia="zh-CN"/>
              </w:rPr>
              <w:t>202</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年1月至今</w:t>
            </w:r>
            <w:r>
              <w:rPr>
                <w:rFonts w:hint="eastAsia" w:ascii="宋体" w:hAnsi="宋体" w:eastAsia="宋体" w:cs="宋体"/>
                <w:b/>
                <w:bCs/>
                <w:sz w:val="24"/>
                <w:szCs w:val="24"/>
                <w:highlight w:val="none"/>
                <w:lang w:val="zh-CN"/>
              </w:rPr>
              <w:t>任意一个月在供应商单位的社保证明</w:t>
            </w:r>
            <w:r>
              <w:rPr>
                <w:rFonts w:hint="eastAsia" w:ascii="宋体" w:hAnsi="宋体" w:eastAsia="宋体" w:cs="宋体"/>
                <w:b/>
                <w:bCs/>
                <w:sz w:val="24"/>
                <w:szCs w:val="24"/>
                <w:highlight w:val="none"/>
                <w:lang w:val="en-US" w:eastAsia="zh-CN"/>
              </w:rPr>
              <w:t>复印件（或扫描件）</w:t>
            </w:r>
            <w:r>
              <w:rPr>
                <w:rFonts w:hint="eastAsia" w:ascii="宋体" w:hAnsi="宋体" w:eastAsia="宋体" w:cs="宋体"/>
                <w:b/>
                <w:bCs/>
                <w:sz w:val="24"/>
                <w:szCs w:val="24"/>
                <w:highlight w:val="none"/>
                <w:lang w:val="zh-CN"/>
              </w:rPr>
              <w:t>，不提供不得分。</w:t>
            </w:r>
          </w:p>
        </w:tc>
        <w:tc>
          <w:tcPr>
            <w:tcW w:w="574" w:type="pct"/>
            <w:noWrap w:val="0"/>
            <w:vAlign w:val="center"/>
          </w:tcPr>
          <w:p>
            <w:pPr>
              <w:spacing w:before="120" w:beforeLines="50" w:after="120" w:afterLines="50"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31" w:type="pct"/>
            <w:noWrap w:val="0"/>
            <w:vAlign w:val="center"/>
          </w:tcPr>
          <w:p>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二</w:t>
            </w:r>
          </w:p>
        </w:tc>
        <w:tc>
          <w:tcPr>
            <w:tcW w:w="4093" w:type="pct"/>
            <w:gridSpan w:val="2"/>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商务及资信分</w:t>
            </w:r>
          </w:p>
        </w:tc>
        <w:tc>
          <w:tcPr>
            <w:tcW w:w="574" w:type="pct"/>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sz w:val="24"/>
                <w:szCs w:val="24"/>
                <w:lang w:val="en-US" w:eastAsia="zh-CN"/>
              </w:rPr>
              <w:t>0</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31" w:type="pct"/>
            <w:noWrap w:val="0"/>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6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售后服务承诺</w:t>
            </w:r>
          </w:p>
        </w:tc>
        <w:tc>
          <w:tcPr>
            <w:tcW w:w="3397" w:type="pct"/>
            <w:noWrap w:val="0"/>
            <w:vAlign w:val="center"/>
          </w:tcPr>
          <w:p>
            <w:pPr>
              <w:pStyle w:val="21"/>
              <w:numPr>
                <w:ilvl w:val="0"/>
                <w:numId w:val="11"/>
              </w:numPr>
              <w:spacing w:after="0" w:line="360" w:lineRule="auto"/>
              <w:ind w:left="0" w:leftChars="0" w:firstLine="464"/>
              <w:rPr>
                <w:rFonts w:hint="eastAsia" w:ascii="宋体" w:hAnsi="宋体" w:eastAsia="宋体" w:cs="宋体"/>
                <w:sz w:val="24"/>
                <w:szCs w:val="24"/>
              </w:rPr>
            </w:pPr>
            <w:r>
              <w:rPr>
                <w:rFonts w:hint="eastAsia" w:ascii="宋体" w:hAnsi="宋体" w:eastAsia="宋体" w:cs="宋体"/>
                <w:sz w:val="24"/>
                <w:szCs w:val="24"/>
              </w:rPr>
              <w:t>质保期</w:t>
            </w:r>
            <w:r>
              <w:rPr>
                <w:rFonts w:hint="eastAsia" w:hAnsi="宋体" w:cs="宋体"/>
                <w:sz w:val="24"/>
                <w:szCs w:val="24"/>
                <w:lang w:eastAsia="zh-CN"/>
              </w:rPr>
              <w:t>基本</w:t>
            </w:r>
            <w:r>
              <w:rPr>
                <w:rFonts w:hint="eastAsia" w:ascii="宋体" w:hAnsi="宋体" w:eastAsia="宋体" w:cs="宋体"/>
                <w:sz w:val="24"/>
                <w:szCs w:val="24"/>
              </w:rPr>
              <w:t>要求</w:t>
            </w:r>
            <w:r>
              <w:rPr>
                <w:rFonts w:hint="eastAsia" w:hAnsi="宋体" w:cs="宋体"/>
                <w:sz w:val="24"/>
                <w:szCs w:val="24"/>
                <w:lang w:eastAsia="zh-CN"/>
              </w:rPr>
              <w:t>为</w:t>
            </w:r>
            <w:r>
              <w:rPr>
                <w:rFonts w:hint="eastAsia" w:ascii="宋体" w:hAnsi="宋体" w:eastAsia="宋体" w:cs="宋体"/>
                <w:sz w:val="24"/>
                <w:szCs w:val="24"/>
                <w:lang w:val="en-US" w:eastAsia="zh-CN"/>
              </w:rPr>
              <w:t>1</w:t>
            </w:r>
            <w:r>
              <w:rPr>
                <w:rFonts w:hint="eastAsia" w:ascii="宋体" w:hAnsi="宋体" w:eastAsia="宋体" w:cs="宋体"/>
                <w:sz w:val="24"/>
                <w:szCs w:val="24"/>
              </w:rPr>
              <w:t>年，每增加1年加</w:t>
            </w:r>
            <w:r>
              <w:rPr>
                <w:rFonts w:hint="eastAsia" w:ascii="宋体" w:hAnsi="宋体" w:eastAsia="宋体" w:cs="宋体"/>
                <w:sz w:val="24"/>
                <w:szCs w:val="24"/>
                <w:lang w:val="en-US" w:eastAsia="zh-CN"/>
              </w:rPr>
              <w:t>1</w:t>
            </w:r>
            <w:r>
              <w:rPr>
                <w:rFonts w:hint="eastAsia" w:ascii="宋体" w:hAnsi="宋体" w:eastAsia="宋体" w:cs="宋体"/>
                <w:sz w:val="24"/>
                <w:szCs w:val="24"/>
              </w:rPr>
              <w:t>分，最高加</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pPr>
              <w:pStyle w:val="21"/>
              <w:numPr>
                <w:ilvl w:val="0"/>
                <w:numId w:val="11"/>
              </w:numPr>
              <w:spacing w:after="0" w:line="360" w:lineRule="auto"/>
              <w:ind w:left="0" w:leftChars="0" w:firstLine="46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接到采购人报修通知后3小时内现场响应的得1分，每减少1小时加 1分，最多加2分，每增加30分钟扣1分，扣完该项得分为止。（0-3分）</w:t>
            </w:r>
          </w:p>
          <w:p>
            <w:pPr>
              <w:pStyle w:val="21"/>
              <w:spacing w:after="0" w:line="360" w:lineRule="auto"/>
              <w:ind w:left="0" w:leftChars="0" w:firstLine="464"/>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供应商提供的售后服务方案</w:t>
            </w:r>
            <w:r>
              <w:rPr>
                <w:rFonts w:hint="eastAsia" w:ascii="宋体" w:hAnsi="宋体" w:eastAsia="宋体" w:cs="宋体"/>
                <w:sz w:val="24"/>
                <w:szCs w:val="24"/>
                <w:lang w:eastAsia="zh-CN"/>
              </w:rPr>
              <w:t>及承诺</w:t>
            </w:r>
            <w:r>
              <w:rPr>
                <w:rFonts w:hint="eastAsia" w:ascii="宋体" w:hAnsi="宋体" w:eastAsia="宋体" w:cs="宋体"/>
                <w:sz w:val="24"/>
                <w:szCs w:val="24"/>
              </w:rPr>
              <w:t>全面周到且优惠幅度大、有利于采购人的得</w:t>
            </w:r>
            <w:r>
              <w:rPr>
                <w:rFonts w:hint="eastAsia" w:ascii="宋体" w:hAnsi="宋体" w:eastAsia="宋体" w:cs="宋体"/>
                <w:sz w:val="24"/>
                <w:szCs w:val="24"/>
                <w:lang w:val="en-US" w:eastAsia="zh-CN"/>
              </w:rPr>
              <w:t>3-4</w:t>
            </w:r>
            <w:r>
              <w:rPr>
                <w:rFonts w:hint="eastAsia" w:ascii="宋体" w:hAnsi="宋体" w:eastAsia="宋体" w:cs="宋体"/>
                <w:sz w:val="24"/>
                <w:szCs w:val="24"/>
              </w:rPr>
              <w:t>分，供应商提供的售后服务方案</w:t>
            </w:r>
            <w:r>
              <w:rPr>
                <w:rFonts w:hint="eastAsia" w:ascii="宋体" w:hAnsi="宋体" w:eastAsia="宋体" w:cs="宋体"/>
                <w:sz w:val="24"/>
                <w:szCs w:val="24"/>
                <w:lang w:eastAsia="zh-CN"/>
              </w:rPr>
              <w:t>及承诺</w:t>
            </w:r>
            <w:r>
              <w:rPr>
                <w:rFonts w:hint="eastAsia" w:ascii="宋体" w:hAnsi="宋体" w:eastAsia="宋体" w:cs="宋体"/>
                <w:sz w:val="24"/>
                <w:szCs w:val="24"/>
              </w:rPr>
              <w:t>针对本项目需求无关联为无效承诺的或不利于采购人的，每一项扣</w:t>
            </w:r>
            <w:r>
              <w:rPr>
                <w:rFonts w:hint="eastAsia" w:ascii="宋体" w:hAnsi="宋体" w:eastAsia="宋体" w:cs="宋体"/>
                <w:sz w:val="24"/>
                <w:szCs w:val="24"/>
                <w:lang w:val="en-US" w:eastAsia="zh-CN"/>
              </w:rPr>
              <w:t>1-2</w:t>
            </w:r>
            <w:r>
              <w:rPr>
                <w:rFonts w:hint="eastAsia" w:ascii="宋体" w:hAnsi="宋体" w:eastAsia="宋体" w:cs="宋体"/>
                <w:sz w:val="24"/>
                <w:szCs w:val="24"/>
              </w:rPr>
              <w:t>分，除招标文件规定内容外无其他售后服务优惠承诺的，该项不得分。</w:t>
            </w:r>
          </w:p>
        </w:tc>
        <w:tc>
          <w:tcPr>
            <w:tcW w:w="57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9</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31" w:type="pct"/>
            <w:noWrap w:val="0"/>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6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培训方案</w:t>
            </w:r>
          </w:p>
        </w:tc>
        <w:tc>
          <w:tcPr>
            <w:tcW w:w="3397" w:type="pct"/>
            <w:noWrap w:val="0"/>
            <w:vAlign w:val="center"/>
          </w:tcPr>
          <w:p>
            <w:pPr>
              <w:pStyle w:val="21"/>
              <w:spacing w:line="360" w:lineRule="auto"/>
              <w:ind w:left="0" w:leftChars="0" w:firstLine="464"/>
              <w:rPr>
                <w:rFonts w:hint="eastAsia" w:ascii="宋体" w:hAnsi="宋体" w:eastAsia="宋体" w:cs="宋体"/>
                <w:sz w:val="24"/>
                <w:szCs w:val="24"/>
              </w:rPr>
            </w:pPr>
            <w:r>
              <w:rPr>
                <w:rFonts w:hint="eastAsia" w:ascii="宋体" w:hAnsi="宋体" w:eastAsia="宋体" w:cs="宋体"/>
                <w:kern w:val="0"/>
                <w:sz w:val="24"/>
                <w:szCs w:val="24"/>
              </w:rPr>
              <w:t>对采购人的操作培训（0-</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分）供应商提供针对采购单位详细完善的培训方案的得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分，方案存在缺陷或培训内容方式等与本项目不符的每项扣1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分。</w:t>
            </w:r>
          </w:p>
        </w:tc>
        <w:tc>
          <w:tcPr>
            <w:tcW w:w="57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1" w:type="pct"/>
            <w:noWrap w:val="0"/>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69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企业业绩</w:t>
            </w:r>
          </w:p>
        </w:tc>
        <w:tc>
          <w:tcPr>
            <w:tcW w:w="3397" w:type="pct"/>
            <w:noWrap w:val="0"/>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由评标委员会根据投标供应商201</w:t>
            </w:r>
            <w:r>
              <w:rPr>
                <w:rFonts w:hint="eastAsia" w:ascii="宋体" w:hAnsi="宋体" w:eastAsia="宋体" w:cs="宋体"/>
                <w:sz w:val="24"/>
                <w:szCs w:val="24"/>
                <w:lang w:val="en-US" w:eastAsia="zh-CN"/>
              </w:rPr>
              <w:t>9</w:t>
            </w:r>
            <w:r>
              <w:rPr>
                <w:rFonts w:hint="eastAsia" w:ascii="宋体" w:hAnsi="宋体" w:eastAsia="宋体" w:cs="宋体"/>
                <w:sz w:val="24"/>
                <w:szCs w:val="24"/>
              </w:rPr>
              <w:t>年1月1日</w:t>
            </w:r>
            <w:r>
              <w:rPr>
                <w:rFonts w:hint="eastAsia" w:ascii="宋体" w:hAnsi="宋体" w:cs="宋体"/>
                <w:sz w:val="24"/>
                <w:szCs w:val="24"/>
                <w:lang w:eastAsia="zh-CN"/>
              </w:rPr>
              <w:t>（以中标通知书时间为准）</w:t>
            </w:r>
            <w:r>
              <w:rPr>
                <w:rFonts w:hint="eastAsia" w:ascii="宋体" w:hAnsi="宋体" w:eastAsia="宋体" w:cs="宋体"/>
                <w:sz w:val="24"/>
                <w:szCs w:val="24"/>
              </w:rPr>
              <w:t>至今的同</w:t>
            </w:r>
            <w:r>
              <w:rPr>
                <w:rFonts w:hint="eastAsia" w:ascii="宋体" w:hAnsi="宋体" w:eastAsia="宋体" w:cs="宋体"/>
                <w:sz w:val="24"/>
                <w:szCs w:val="24"/>
                <w:lang w:val="en-US" w:eastAsia="zh-CN"/>
              </w:rPr>
              <w:t>类</w:t>
            </w:r>
            <w:r>
              <w:rPr>
                <w:rFonts w:hint="eastAsia" w:ascii="宋体" w:hAnsi="宋体" w:eastAsia="宋体" w:cs="宋体"/>
                <w:sz w:val="24"/>
                <w:szCs w:val="24"/>
              </w:rPr>
              <w:t>业绩进行评定：每提供1个同类项目业绩得</w:t>
            </w:r>
            <w:r>
              <w:rPr>
                <w:rFonts w:hint="eastAsia" w:ascii="宋体" w:hAnsi="宋体" w:eastAsia="宋体" w:cs="宋体"/>
                <w:sz w:val="24"/>
                <w:szCs w:val="24"/>
                <w:lang w:val="en-US" w:eastAsia="zh-CN"/>
              </w:rPr>
              <w:t>1</w:t>
            </w:r>
            <w:r>
              <w:rPr>
                <w:rFonts w:hint="eastAsia" w:ascii="宋体" w:hAnsi="宋体" w:eastAsia="宋体" w:cs="宋体"/>
                <w:sz w:val="24"/>
                <w:szCs w:val="24"/>
              </w:rPr>
              <w:t>分，最高得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注：须提供中标通知书和合同</w:t>
            </w:r>
            <w:r>
              <w:rPr>
                <w:rFonts w:hint="eastAsia" w:ascii="宋体" w:hAnsi="宋体" w:eastAsia="宋体" w:cs="宋体"/>
                <w:b/>
                <w:bCs/>
                <w:sz w:val="24"/>
                <w:szCs w:val="24"/>
              </w:rPr>
              <w:t>复印件（或扫描件）</w:t>
            </w:r>
            <w:r>
              <w:rPr>
                <w:rFonts w:hint="eastAsia" w:ascii="宋体" w:hAnsi="宋体" w:eastAsia="宋体" w:cs="宋体"/>
                <w:b/>
                <w:sz w:val="24"/>
                <w:szCs w:val="24"/>
              </w:rPr>
              <w:t>并加盖公章。</w:t>
            </w:r>
          </w:p>
        </w:tc>
        <w:tc>
          <w:tcPr>
            <w:tcW w:w="57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331" w:type="pct"/>
            <w:noWrap w:val="0"/>
            <w:vAlign w:val="center"/>
          </w:tcPr>
          <w:p>
            <w:pPr>
              <w:spacing w:line="360" w:lineRule="auto"/>
              <w:jc w:val="center"/>
              <w:rPr>
                <w:rFonts w:hint="default" w:ascii="宋体" w:hAnsi="宋体" w:eastAsia="宋体" w:cs="宋体"/>
                <w:kern w:val="0"/>
                <w:sz w:val="24"/>
                <w:szCs w:val="24"/>
                <w:lang w:val="en-US" w:eastAsia="zh-CN"/>
              </w:rPr>
            </w:pPr>
            <w:r>
              <w:rPr>
                <w:rFonts w:hint="eastAsia" w:ascii="宋体" w:hAnsi="宋体" w:eastAsia="宋体" w:cs="宋体"/>
                <w:bCs/>
                <w:spacing w:val="-4"/>
                <w:sz w:val="24"/>
                <w:szCs w:val="24"/>
                <w:lang w:val="en-US" w:eastAsia="zh-CN"/>
              </w:rPr>
              <w:t>2.4</w:t>
            </w:r>
          </w:p>
        </w:tc>
        <w:tc>
          <w:tcPr>
            <w:tcW w:w="695" w:type="pct"/>
            <w:noWrap w:val="0"/>
            <w:vAlign w:val="center"/>
          </w:tcPr>
          <w:p>
            <w:pPr>
              <w:spacing w:line="360" w:lineRule="auto"/>
              <w:contextualSpacing/>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权威认证</w:t>
            </w:r>
          </w:p>
        </w:tc>
        <w:tc>
          <w:tcPr>
            <w:tcW w:w="3397" w:type="pct"/>
            <w:noWrap w:val="0"/>
            <w:vAlign w:val="center"/>
          </w:tcPr>
          <w:p>
            <w:pPr>
              <w:pStyle w:val="21"/>
              <w:spacing w:after="0" w:line="360" w:lineRule="auto"/>
              <w:ind w:left="0" w:leftChars="0" w:firstLine="464"/>
              <w:rPr>
                <w:rFonts w:hint="eastAsia" w:ascii="宋体" w:hAnsi="宋体" w:eastAsia="宋体" w:cs="宋体"/>
                <w:bCs/>
                <w:sz w:val="24"/>
                <w:szCs w:val="24"/>
              </w:rPr>
            </w:pPr>
            <w:r>
              <w:rPr>
                <w:rFonts w:hint="eastAsia" w:ascii="宋体" w:hAnsi="宋体" w:eastAsia="宋体" w:cs="宋体"/>
                <w:bCs/>
                <w:sz w:val="24"/>
                <w:szCs w:val="24"/>
              </w:rPr>
              <w:t>1、供应商具有有效质量管理体系认证证书的得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p>
            <w:pPr>
              <w:pStyle w:val="21"/>
              <w:spacing w:after="0" w:line="360" w:lineRule="auto"/>
              <w:ind w:left="0" w:leftChars="0" w:firstLine="464"/>
              <w:rPr>
                <w:rFonts w:hint="eastAsia" w:ascii="宋体" w:hAnsi="宋体" w:eastAsia="宋体" w:cs="宋体"/>
                <w:bCs/>
                <w:sz w:val="24"/>
                <w:szCs w:val="24"/>
              </w:rPr>
            </w:pPr>
            <w:r>
              <w:rPr>
                <w:rFonts w:hint="eastAsia" w:ascii="宋体" w:hAnsi="宋体" w:eastAsia="宋体" w:cs="宋体"/>
                <w:bCs/>
                <w:sz w:val="24"/>
                <w:szCs w:val="24"/>
              </w:rPr>
              <w:t>2、供应商具有有效环境管理体系认证证书的得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p>
            <w:pPr>
              <w:pStyle w:val="21"/>
              <w:spacing w:after="0" w:line="360" w:lineRule="auto"/>
              <w:ind w:left="0" w:leftChars="0" w:firstLine="464"/>
              <w:rPr>
                <w:rFonts w:hint="eastAsia" w:ascii="宋体" w:hAnsi="宋体" w:eastAsia="宋体" w:cs="宋体"/>
                <w:bCs/>
                <w:sz w:val="24"/>
                <w:szCs w:val="24"/>
              </w:rPr>
            </w:pPr>
            <w:r>
              <w:rPr>
                <w:rFonts w:hint="eastAsia" w:ascii="宋体" w:hAnsi="宋体" w:eastAsia="宋体" w:cs="宋体"/>
                <w:bCs/>
                <w:sz w:val="24"/>
                <w:szCs w:val="24"/>
              </w:rPr>
              <w:t>3、供应商具有有效职业健康安全管理体系认证证书的得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注：需提供证书复印件（或扫描件）和国家认证认可监督管理委员会官方网站上相关证书有效的网页截图或网站打印页。</w:t>
            </w:r>
          </w:p>
        </w:tc>
        <w:tc>
          <w:tcPr>
            <w:tcW w:w="574"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bl>
    <w:p>
      <w:pPr>
        <w:spacing w:line="530" w:lineRule="exact"/>
        <w:ind w:firstLine="361" w:firstLineChars="100"/>
        <w:jc w:val="center"/>
        <w:rPr>
          <w:rFonts w:hint="eastAsia" w:ascii="宋体" w:hAnsi="宋体"/>
          <w:b/>
          <w:color w:val="000000"/>
          <w:sz w:val="36"/>
          <w:szCs w:val="36"/>
        </w:rPr>
      </w:pPr>
    </w:p>
    <w:p>
      <w:pPr>
        <w:spacing w:line="530" w:lineRule="exact"/>
        <w:ind w:firstLine="361" w:firstLineChars="100"/>
        <w:jc w:val="center"/>
        <w:rPr>
          <w:rFonts w:hint="eastAsia" w:ascii="宋体" w:hAnsi="宋体"/>
          <w:b/>
          <w:color w:val="000000"/>
          <w:sz w:val="36"/>
          <w:szCs w:val="36"/>
        </w:rPr>
      </w:pPr>
    </w:p>
    <w:p>
      <w:pPr>
        <w:spacing w:line="530" w:lineRule="exact"/>
        <w:ind w:firstLine="361" w:firstLineChars="100"/>
        <w:jc w:val="center"/>
        <w:rPr>
          <w:rFonts w:hint="eastAsia" w:ascii="宋体" w:hAnsi="宋体"/>
          <w:b/>
          <w:color w:val="000000"/>
          <w:sz w:val="36"/>
          <w:szCs w:val="36"/>
        </w:rPr>
        <w:sectPr>
          <w:pgSz w:w="11910" w:h="16840"/>
          <w:pgMar w:top="1440" w:right="1440" w:bottom="1440" w:left="1440" w:header="340" w:footer="1278" w:gutter="0"/>
          <w:cols w:space="720" w:num="1"/>
        </w:sectPr>
      </w:pPr>
    </w:p>
    <w:p>
      <w:pPr>
        <w:spacing w:line="530" w:lineRule="exact"/>
        <w:ind w:firstLine="361" w:firstLineChars="100"/>
        <w:jc w:val="center"/>
        <w:rPr>
          <w:rFonts w:ascii="宋体" w:hAnsi="宋体"/>
          <w:b/>
          <w:color w:val="000000"/>
          <w:sz w:val="36"/>
          <w:szCs w:val="36"/>
        </w:rPr>
      </w:pPr>
      <w:r>
        <w:rPr>
          <w:rFonts w:hint="eastAsia" w:ascii="宋体" w:hAnsi="宋体"/>
          <w:b/>
          <w:color w:val="000000"/>
          <w:sz w:val="36"/>
          <w:szCs w:val="36"/>
        </w:rPr>
        <w:t>第五章  合同主要条款</w:t>
      </w:r>
    </w:p>
    <w:p>
      <w:pPr>
        <w:spacing w:line="560" w:lineRule="exact"/>
        <w:jc w:val="center"/>
        <w:rPr>
          <w:b/>
          <w:sz w:val="30"/>
          <w:szCs w:val="30"/>
        </w:rPr>
      </w:pPr>
      <w:r>
        <w:rPr>
          <w:rFonts w:hint="eastAsia"/>
          <w:b/>
          <w:sz w:val="30"/>
          <w:szCs w:val="30"/>
        </w:rPr>
        <w:t>浙江省政府采购合同范本</w:t>
      </w:r>
    </w:p>
    <w:p>
      <w:pPr>
        <w:spacing w:line="560" w:lineRule="exact"/>
        <w:jc w:val="center"/>
        <w:rPr>
          <w:b/>
          <w:sz w:val="30"/>
          <w:szCs w:val="30"/>
        </w:rPr>
      </w:pPr>
      <w:r>
        <w:rPr>
          <w:rFonts w:hint="eastAsia"/>
          <w:b/>
          <w:sz w:val="30"/>
          <w:szCs w:val="30"/>
        </w:rPr>
        <w:t>（以最终合同为准）</w:t>
      </w:r>
    </w:p>
    <w:p>
      <w:pPr>
        <w:pStyle w:val="12"/>
        <w:spacing w:line="560" w:lineRule="exact"/>
        <w:ind w:firstLine="480" w:firstLineChars="200"/>
        <w:rPr>
          <w:rFonts w:hAnsi="宋体" w:cs="宋体"/>
          <w:color w:val="000000"/>
          <w:sz w:val="24"/>
          <w:szCs w:val="24"/>
        </w:rPr>
      </w:pPr>
      <w:r>
        <w:rPr>
          <w:rFonts w:hint="eastAsia" w:hAnsi="宋体" w:cs="宋体"/>
          <w:color w:val="000000"/>
          <w:sz w:val="24"/>
          <w:szCs w:val="24"/>
        </w:rPr>
        <w:t>项目名称：                   项目编号：               合同号：</w:t>
      </w:r>
    </w:p>
    <w:p>
      <w:pPr>
        <w:pStyle w:val="12"/>
        <w:spacing w:line="560" w:lineRule="exact"/>
        <w:ind w:firstLine="480" w:firstLineChars="200"/>
        <w:rPr>
          <w:rFonts w:hAnsi="宋体" w:cs="宋体"/>
          <w:color w:val="000000"/>
          <w:sz w:val="24"/>
          <w:szCs w:val="24"/>
        </w:rPr>
      </w:pPr>
      <w:r>
        <w:rPr>
          <w:rFonts w:hint="eastAsia" w:hAnsi="宋体" w:cs="宋体"/>
          <w:color w:val="000000"/>
          <w:sz w:val="24"/>
          <w:szCs w:val="24"/>
        </w:rPr>
        <w:t>甲方（采购人）：</w:t>
      </w:r>
    </w:p>
    <w:p>
      <w:pPr>
        <w:pStyle w:val="12"/>
        <w:spacing w:line="560" w:lineRule="exact"/>
        <w:ind w:firstLine="480" w:firstLineChars="200"/>
        <w:rPr>
          <w:rFonts w:hAnsi="宋体" w:cs="宋体"/>
          <w:color w:val="000000"/>
          <w:sz w:val="24"/>
          <w:szCs w:val="24"/>
        </w:rPr>
      </w:pPr>
      <w:r>
        <w:rPr>
          <w:rFonts w:hint="eastAsia" w:hAnsi="宋体" w:cs="宋体"/>
          <w:color w:val="000000"/>
          <w:sz w:val="24"/>
          <w:szCs w:val="24"/>
        </w:rPr>
        <w:t>乙方（中标供应商）：</w:t>
      </w:r>
    </w:p>
    <w:p>
      <w:pPr>
        <w:pStyle w:val="12"/>
        <w:spacing w:line="560" w:lineRule="exact"/>
        <w:ind w:firstLine="480" w:firstLineChars="200"/>
        <w:rPr>
          <w:rFonts w:hAnsi="宋体" w:cs="宋体"/>
          <w:color w:val="000000"/>
          <w:sz w:val="24"/>
          <w:szCs w:val="24"/>
        </w:rPr>
      </w:pPr>
      <w:r>
        <w:rPr>
          <w:rFonts w:hint="eastAsia" w:hAnsi="宋体" w:cs="宋体"/>
          <w:color w:val="000000"/>
          <w:sz w:val="24"/>
          <w:szCs w:val="24"/>
        </w:rPr>
        <w:t>甲乙双方根据</w:t>
      </w:r>
      <w:r>
        <w:rPr>
          <w:rFonts w:hint="eastAsia" w:hAnsi="宋体" w:cs="宋体"/>
          <w:b/>
          <w:color w:val="000000"/>
          <w:sz w:val="24"/>
          <w:szCs w:val="24"/>
          <w:u w:val="single"/>
        </w:rPr>
        <w:t>湖州建通工程管理有限公司</w:t>
      </w:r>
      <w:r>
        <w:rPr>
          <w:rFonts w:hint="eastAsia" w:hAnsi="宋体" w:cs="宋体"/>
          <w:color w:val="000000"/>
          <w:sz w:val="24"/>
          <w:szCs w:val="24"/>
        </w:rPr>
        <w:t>关于</w:t>
      </w:r>
      <w:r>
        <w:rPr>
          <w:rFonts w:hint="eastAsia" w:hAnsi="宋体" w:cs="宋体"/>
          <w:b/>
          <w:color w:val="000000"/>
          <w:sz w:val="24"/>
          <w:szCs w:val="24"/>
          <w:u w:val="single"/>
          <w:lang w:eastAsia="zh-CN"/>
        </w:rPr>
        <w:t>南浔开发区实验幼儿园祥瑞园区多媒体教学设备采购及安装项目</w:t>
      </w:r>
      <w:r>
        <w:rPr>
          <w:rFonts w:hint="eastAsia" w:hAnsi="宋体" w:cs="宋体"/>
          <w:color w:val="000000"/>
          <w:sz w:val="24"/>
          <w:szCs w:val="24"/>
        </w:rPr>
        <w:t>公开招标的结果，签署本合同。</w:t>
      </w:r>
    </w:p>
    <w:p>
      <w:pPr>
        <w:spacing w:line="560" w:lineRule="exact"/>
        <w:rPr>
          <w:rFonts w:ascii="宋体" w:hAnsi="宋体"/>
          <w:b/>
          <w:color w:val="000000"/>
          <w:sz w:val="24"/>
        </w:rPr>
      </w:pPr>
      <w:r>
        <w:rPr>
          <w:rFonts w:hint="eastAsia" w:ascii="宋体" w:hAnsi="宋体"/>
          <w:b/>
          <w:color w:val="000000"/>
          <w:sz w:val="24"/>
        </w:rPr>
        <w:t>一、货物内容</w:t>
      </w:r>
    </w:p>
    <w:p>
      <w:pPr>
        <w:spacing w:line="560" w:lineRule="exact"/>
        <w:ind w:firstLine="480" w:firstLineChars="200"/>
        <w:rPr>
          <w:rFonts w:ascii="宋体" w:hAnsi="宋体"/>
          <w:color w:val="000000"/>
          <w:sz w:val="24"/>
          <w:u w:val="single"/>
        </w:rPr>
      </w:pPr>
      <w:r>
        <w:rPr>
          <w:rFonts w:hint="eastAsia" w:ascii="宋体" w:hAnsi="宋体"/>
          <w:color w:val="000000"/>
          <w:sz w:val="24"/>
        </w:rPr>
        <w:t>1.1货物名称：</w:t>
      </w:r>
    </w:p>
    <w:p>
      <w:pPr>
        <w:spacing w:line="560" w:lineRule="exact"/>
        <w:ind w:firstLine="480" w:firstLineChars="200"/>
        <w:rPr>
          <w:rFonts w:ascii="宋体" w:hAnsi="宋体"/>
          <w:color w:val="000000"/>
          <w:sz w:val="24"/>
        </w:rPr>
      </w:pPr>
      <w:r>
        <w:rPr>
          <w:rFonts w:hint="eastAsia" w:ascii="宋体" w:hAnsi="宋体"/>
          <w:color w:val="000000"/>
          <w:sz w:val="24"/>
        </w:rPr>
        <w:t>1.2型号规格：</w:t>
      </w:r>
    </w:p>
    <w:p>
      <w:pPr>
        <w:spacing w:line="560" w:lineRule="exact"/>
        <w:ind w:firstLine="480" w:firstLineChars="200"/>
        <w:rPr>
          <w:rFonts w:ascii="宋体" w:hAnsi="宋体"/>
          <w:color w:val="000000"/>
          <w:sz w:val="24"/>
        </w:rPr>
      </w:pPr>
      <w:r>
        <w:rPr>
          <w:rFonts w:hint="eastAsia" w:ascii="宋体" w:hAnsi="宋体"/>
          <w:color w:val="000000"/>
          <w:sz w:val="24"/>
        </w:rPr>
        <w:t>1.3技术参数：</w:t>
      </w:r>
    </w:p>
    <w:p>
      <w:pPr>
        <w:spacing w:line="560" w:lineRule="exact"/>
        <w:ind w:firstLine="480" w:firstLineChars="200"/>
        <w:rPr>
          <w:rFonts w:ascii="宋体" w:hAnsi="宋体"/>
          <w:color w:val="000000"/>
          <w:sz w:val="24"/>
        </w:rPr>
      </w:pPr>
      <w:r>
        <w:rPr>
          <w:rFonts w:hint="eastAsia" w:ascii="宋体" w:hAnsi="宋体"/>
          <w:color w:val="000000"/>
          <w:sz w:val="24"/>
        </w:rPr>
        <w:t xml:space="preserve">1.4数量（单位）：    </w:t>
      </w:r>
    </w:p>
    <w:p>
      <w:pPr>
        <w:spacing w:line="560" w:lineRule="exact"/>
        <w:rPr>
          <w:rFonts w:ascii="宋体" w:hAnsi="宋体"/>
          <w:b/>
          <w:color w:val="000000"/>
          <w:sz w:val="24"/>
        </w:rPr>
      </w:pPr>
      <w:r>
        <w:rPr>
          <w:rFonts w:hint="eastAsia" w:ascii="宋体" w:hAnsi="宋体"/>
          <w:b/>
          <w:color w:val="000000"/>
          <w:sz w:val="24"/>
        </w:rPr>
        <w:t>二、合同金额</w:t>
      </w:r>
    </w:p>
    <w:p>
      <w:pPr>
        <w:spacing w:line="560" w:lineRule="exact"/>
        <w:ind w:firstLine="480" w:firstLineChars="200"/>
        <w:rPr>
          <w:rFonts w:ascii="宋体" w:hAnsi="宋体"/>
          <w:color w:val="000000"/>
          <w:sz w:val="24"/>
        </w:rPr>
      </w:pPr>
      <w:r>
        <w:rPr>
          <w:rFonts w:hint="eastAsia" w:ascii="宋体" w:hAnsi="宋体"/>
          <w:color w:val="000000"/>
          <w:sz w:val="24"/>
        </w:rPr>
        <w:t>本合同金额为（大写）：</w:t>
      </w:r>
      <w:r>
        <w:rPr>
          <w:rFonts w:hint="eastAsia" w:ascii="宋体" w:hAnsi="宋体"/>
          <w:color w:val="000000"/>
          <w:sz w:val="24"/>
          <w:u w:val="single"/>
        </w:rPr>
        <w:t>__________________</w:t>
      </w:r>
      <w:r>
        <w:rPr>
          <w:rFonts w:hint="eastAsia" w:ascii="宋体" w:hAnsi="宋体"/>
          <w:color w:val="000000"/>
          <w:sz w:val="24"/>
        </w:rPr>
        <w:t>元（￥</w:t>
      </w:r>
      <w:r>
        <w:rPr>
          <w:rFonts w:hint="eastAsia" w:ascii="宋体" w:hAnsi="宋体"/>
          <w:color w:val="000000"/>
          <w:sz w:val="24"/>
          <w:u w:val="single"/>
        </w:rPr>
        <w:t>__________</w:t>
      </w:r>
      <w:r>
        <w:rPr>
          <w:rFonts w:hint="eastAsia" w:ascii="宋体" w:hAnsi="宋体"/>
          <w:color w:val="000000"/>
          <w:sz w:val="24"/>
        </w:rPr>
        <w:t>元）人民币。</w:t>
      </w:r>
    </w:p>
    <w:p>
      <w:pPr>
        <w:spacing w:line="560" w:lineRule="exact"/>
        <w:rPr>
          <w:rFonts w:ascii="宋体" w:hAnsi="宋体"/>
          <w:b/>
          <w:color w:val="000000"/>
          <w:sz w:val="24"/>
        </w:rPr>
      </w:pPr>
      <w:r>
        <w:rPr>
          <w:rFonts w:hint="eastAsia" w:ascii="宋体" w:hAnsi="宋体"/>
          <w:b/>
          <w:color w:val="000000"/>
          <w:sz w:val="24"/>
        </w:rPr>
        <w:t>三、技术资料</w:t>
      </w:r>
    </w:p>
    <w:p>
      <w:pPr>
        <w:spacing w:line="560" w:lineRule="exact"/>
        <w:ind w:firstLine="480" w:firstLineChars="200"/>
        <w:rPr>
          <w:rFonts w:ascii="宋体" w:hAnsi="宋体"/>
          <w:color w:val="000000"/>
          <w:sz w:val="24"/>
        </w:rPr>
      </w:pPr>
      <w:r>
        <w:rPr>
          <w:rFonts w:hint="eastAsia" w:ascii="宋体" w:hAnsi="宋体"/>
          <w:color w:val="000000"/>
          <w:sz w:val="24"/>
        </w:rPr>
        <w:t>3.1</w:t>
      </w:r>
      <w:r>
        <w:rPr>
          <w:rFonts w:ascii="宋体" w:hAnsi="宋体"/>
          <w:color w:val="000000"/>
          <w:sz w:val="24"/>
        </w:rPr>
        <w:t>乙方应按招标文件规定的时间向甲方提供使用货物的有关技术资料。</w:t>
      </w:r>
    </w:p>
    <w:p>
      <w:pPr>
        <w:spacing w:line="560" w:lineRule="exact"/>
        <w:ind w:firstLine="480" w:firstLineChars="200"/>
        <w:rPr>
          <w:rFonts w:ascii="宋体" w:hAnsi="宋体"/>
          <w:color w:val="000000"/>
          <w:sz w:val="24"/>
        </w:rPr>
      </w:pPr>
      <w:r>
        <w:rPr>
          <w:rFonts w:hint="eastAsia" w:ascii="宋体" w:hAnsi="宋体"/>
          <w:color w:val="000000"/>
          <w:sz w:val="24"/>
        </w:rPr>
        <w:t>3.2</w:t>
      </w:r>
      <w:r>
        <w:rPr>
          <w:rFonts w:ascii="宋体" w:hAnsi="宋体"/>
          <w:color w:val="000000"/>
          <w:sz w:val="24"/>
        </w:rPr>
        <w:t>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spacing w:line="560" w:lineRule="exact"/>
        <w:rPr>
          <w:rFonts w:ascii="宋体" w:hAnsi="宋体"/>
          <w:b/>
          <w:color w:val="000000"/>
          <w:sz w:val="24"/>
        </w:rPr>
      </w:pPr>
      <w:r>
        <w:rPr>
          <w:rFonts w:hint="eastAsia" w:ascii="宋体" w:hAnsi="宋体"/>
          <w:b/>
          <w:color w:val="000000"/>
          <w:sz w:val="24"/>
        </w:rPr>
        <w:t>四、知识产权</w:t>
      </w:r>
    </w:p>
    <w:p>
      <w:pPr>
        <w:spacing w:line="560" w:lineRule="exact"/>
        <w:ind w:firstLine="480" w:firstLineChars="200"/>
        <w:rPr>
          <w:rFonts w:ascii="宋体" w:hAnsi="宋体"/>
          <w:color w:val="000000"/>
          <w:sz w:val="24"/>
        </w:rPr>
      </w:pPr>
      <w:r>
        <w:rPr>
          <w:rFonts w:hint="eastAsia" w:ascii="宋体" w:hAnsi="宋体"/>
          <w:color w:val="000000"/>
          <w:sz w:val="24"/>
        </w:rPr>
        <w:t>乙方应保证所提供的货物或其任何一部分均不会侵犯任何第三方的知识产权。</w:t>
      </w:r>
    </w:p>
    <w:p>
      <w:pPr>
        <w:spacing w:line="560" w:lineRule="exact"/>
        <w:rPr>
          <w:rFonts w:ascii="宋体" w:hAnsi="宋体"/>
          <w:b/>
          <w:color w:val="000000"/>
          <w:sz w:val="24"/>
        </w:rPr>
      </w:pPr>
      <w:r>
        <w:rPr>
          <w:rFonts w:hint="eastAsia" w:ascii="宋体" w:hAnsi="宋体"/>
          <w:b/>
          <w:color w:val="000000"/>
          <w:sz w:val="24"/>
        </w:rPr>
        <w:t>五、知识担保</w:t>
      </w:r>
    </w:p>
    <w:p>
      <w:pPr>
        <w:spacing w:line="560" w:lineRule="exact"/>
        <w:ind w:firstLine="480" w:firstLineChars="200"/>
        <w:rPr>
          <w:rFonts w:ascii="宋体" w:hAnsi="宋体"/>
          <w:color w:val="000000"/>
          <w:sz w:val="24"/>
        </w:rPr>
      </w:pPr>
      <w:r>
        <w:rPr>
          <w:rFonts w:ascii="宋体" w:hAnsi="宋体"/>
          <w:color w:val="000000"/>
          <w:sz w:val="24"/>
        </w:rPr>
        <w:t>乙方保证所交付的货物的所有权完全属于乙方且无任何抵押、查封等产权瑕疵。</w:t>
      </w:r>
    </w:p>
    <w:p>
      <w:pPr>
        <w:spacing w:line="560" w:lineRule="exact"/>
        <w:rPr>
          <w:rFonts w:ascii="宋体" w:hAnsi="宋体"/>
          <w:b/>
          <w:color w:val="000000"/>
          <w:sz w:val="24"/>
        </w:rPr>
      </w:pPr>
      <w:r>
        <w:rPr>
          <w:rFonts w:hint="eastAsia" w:ascii="宋体" w:hAnsi="宋体"/>
          <w:b/>
          <w:color w:val="000000"/>
          <w:sz w:val="24"/>
        </w:rPr>
        <w:t>六、履约保证金</w:t>
      </w:r>
    </w:p>
    <w:p>
      <w:pPr>
        <w:tabs>
          <w:tab w:val="left" w:pos="2240"/>
        </w:tabs>
        <w:spacing w:line="560" w:lineRule="exact"/>
        <w:ind w:firstLine="480" w:firstLineChars="200"/>
        <w:rPr>
          <w:rFonts w:ascii="宋体" w:hAnsi="宋体"/>
          <w:color w:val="000000"/>
          <w:sz w:val="24"/>
        </w:rPr>
      </w:pPr>
      <w:r>
        <w:rPr>
          <w:rFonts w:hint="eastAsia" w:ascii="宋体" w:hAnsi="宋体"/>
          <w:color w:val="000000"/>
          <w:sz w:val="24"/>
        </w:rPr>
        <w:t>按合同总金额的</w:t>
      </w:r>
      <w:r>
        <w:rPr>
          <w:rFonts w:hint="eastAsia" w:ascii="宋体" w:hAnsi="宋体"/>
          <w:color w:val="000000"/>
          <w:sz w:val="24"/>
          <w:lang w:val="en-US" w:eastAsia="zh-CN"/>
        </w:rPr>
        <w:t>2</w:t>
      </w:r>
      <w:r>
        <w:rPr>
          <w:rFonts w:hint="eastAsia" w:ascii="宋体" w:hAnsi="宋体"/>
          <w:color w:val="000000"/>
          <w:sz w:val="24"/>
        </w:rPr>
        <w:t>%计收，合同履行完毕后视合同履约情况返还，金额为（大写）：</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u w:val="single"/>
        </w:rPr>
        <w:t xml:space="preserve">        </w:t>
      </w:r>
      <w:r>
        <w:rPr>
          <w:rFonts w:hint="eastAsia" w:ascii="宋体" w:hAnsi="宋体"/>
          <w:color w:val="000000"/>
          <w:sz w:val="24"/>
        </w:rPr>
        <w:t>元）人民币。</w:t>
      </w:r>
    </w:p>
    <w:p>
      <w:pPr>
        <w:spacing w:line="560" w:lineRule="exact"/>
        <w:rPr>
          <w:rFonts w:ascii="宋体" w:hAnsi="宋体"/>
          <w:b/>
          <w:color w:val="000000"/>
          <w:sz w:val="24"/>
        </w:rPr>
      </w:pPr>
      <w:r>
        <w:rPr>
          <w:rFonts w:hint="eastAsia" w:ascii="宋体" w:hAnsi="宋体"/>
          <w:b/>
          <w:color w:val="000000"/>
          <w:sz w:val="24"/>
        </w:rPr>
        <w:t>七、转包或分包</w:t>
      </w:r>
    </w:p>
    <w:p>
      <w:pPr>
        <w:spacing w:line="560" w:lineRule="exact"/>
        <w:ind w:firstLine="480" w:firstLineChars="200"/>
        <w:rPr>
          <w:rFonts w:ascii="宋体" w:hAnsi="宋体"/>
          <w:color w:val="000000"/>
          <w:sz w:val="24"/>
        </w:rPr>
      </w:pPr>
      <w:r>
        <w:rPr>
          <w:rFonts w:hint="eastAsia" w:ascii="宋体" w:hAnsi="宋体"/>
          <w:color w:val="000000"/>
          <w:sz w:val="24"/>
        </w:rPr>
        <w:t>7.1本合同范围的货物，应由乙方直接供应，不得转让他人供应。</w:t>
      </w:r>
    </w:p>
    <w:p>
      <w:pPr>
        <w:spacing w:line="560" w:lineRule="exact"/>
        <w:ind w:firstLine="480" w:firstLineChars="200"/>
        <w:rPr>
          <w:rFonts w:ascii="宋体" w:hAnsi="宋体"/>
          <w:color w:val="000000"/>
          <w:sz w:val="24"/>
        </w:rPr>
      </w:pPr>
      <w:r>
        <w:rPr>
          <w:rFonts w:hint="eastAsia" w:ascii="宋体" w:hAnsi="宋体"/>
          <w:color w:val="000000"/>
          <w:sz w:val="24"/>
        </w:rPr>
        <w:t>7.2除非得到甲方的书面同意，乙方不得将本合同范围的货物全部或部分分包给他人供应，甲方有绝对权力阻止分包。</w:t>
      </w:r>
    </w:p>
    <w:p>
      <w:pPr>
        <w:spacing w:line="560" w:lineRule="exact"/>
        <w:ind w:firstLine="480" w:firstLineChars="200"/>
        <w:rPr>
          <w:rFonts w:ascii="宋体" w:hAnsi="宋体"/>
          <w:color w:val="000000"/>
          <w:sz w:val="24"/>
        </w:rPr>
      </w:pPr>
      <w:r>
        <w:rPr>
          <w:rFonts w:hint="eastAsia" w:ascii="宋体" w:hAnsi="宋体"/>
          <w:color w:val="000000"/>
          <w:sz w:val="24"/>
        </w:rPr>
        <w:t>7.3如有转让和未经甲方同意的分包行为，甲方有权解除合同，没收履约保证金并追究乙方的违约责任。</w:t>
      </w:r>
    </w:p>
    <w:p>
      <w:pPr>
        <w:spacing w:line="560" w:lineRule="exact"/>
        <w:rPr>
          <w:rFonts w:ascii="宋体" w:hAnsi="宋体"/>
          <w:b/>
          <w:color w:val="000000"/>
          <w:sz w:val="24"/>
        </w:rPr>
      </w:pPr>
      <w:r>
        <w:rPr>
          <w:rFonts w:hint="eastAsia" w:ascii="宋体" w:hAnsi="宋体"/>
          <w:b/>
          <w:color w:val="000000"/>
          <w:sz w:val="24"/>
        </w:rPr>
        <w:t>八、质保期</w:t>
      </w:r>
    </w:p>
    <w:p>
      <w:pPr>
        <w:spacing w:line="560" w:lineRule="exact"/>
        <w:ind w:firstLine="480" w:firstLineChars="200"/>
        <w:rPr>
          <w:rFonts w:ascii="宋体" w:hAnsi="宋体"/>
          <w:color w:val="000000"/>
          <w:sz w:val="24"/>
        </w:rPr>
      </w:pPr>
      <w:r>
        <w:rPr>
          <w:rFonts w:hint="eastAsia" w:ascii="宋体" w:hAnsi="宋体"/>
          <w:color w:val="000000"/>
          <w:sz w:val="24"/>
        </w:rPr>
        <w:t>8.1</w:t>
      </w:r>
      <w:r>
        <w:rPr>
          <w:rFonts w:ascii="宋体" w:hAnsi="宋体"/>
          <w:color w:val="000000"/>
          <w:sz w:val="24"/>
        </w:rPr>
        <w:t>质保期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自供货完毕，且</w:t>
      </w:r>
      <w:r>
        <w:rPr>
          <w:rFonts w:ascii="宋体" w:hAnsi="宋体"/>
          <w:color w:val="000000"/>
          <w:sz w:val="24"/>
        </w:rPr>
        <w:t>经</w:t>
      </w:r>
      <w:r>
        <w:rPr>
          <w:rFonts w:hint="eastAsia" w:ascii="宋体" w:hAnsi="宋体"/>
          <w:color w:val="000000"/>
          <w:sz w:val="24"/>
        </w:rPr>
        <w:t>甲方</w:t>
      </w:r>
      <w:r>
        <w:rPr>
          <w:rFonts w:ascii="宋体" w:hAnsi="宋体"/>
          <w:color w:val="000000"/>
          <w:sz w:val="24"/>
        </w:rPr>
        <w:t>组织验收合格</w:t>
      </w:r>
      <w:r>
        <w:rPr>
          <w:rFonts w:hint="eastAsia" w:ascii="宋体" w:hAnsi="宋体"/>
          <w:color w:val="000000"/>
          <w:sz w:val="24"/>
        </w:rPr>
        <w:t>之日</w:t>
      </w:r>
      <w:r>
        <w:rPr>
          <w:rFonts w:ascii="宋体" w:hAnsi="宋体"/>
          <w:color w:val="000000"/>
          <w:sz w:val="24"/>
        </w:rPr>
        <w:t>起算）</w:t>
      </w:r>
    </w:p>
    <w:p>
      <w:pPr>
        <w:spacing w:line="560" w:lineRule="exact"/>
        <w:rPr>
          <w:rFonts w:ascii="宋体" w:hAnsi="宋体"/>
          <w:b/>
          <w:color w:val="000000"/>
          <w:sz w:val="24"/>
        </w:rPr>
      </w:pPr>
      <w:r>
        <w:rPr>
          <w:rFonts w:hint="eastAsia" w:ascii="宋体" w:hAnsi="宋体"/>
          <w:b/>
          <w:color w:val="000000"/>
          <w:sz w:val="24"/>
        </w:rPr>
        <w:t>九、交货期、交货地点</w:t>
      </w:r>
    </w:p>
    <w:p>
      <w:pPr>
        <w:spacing w:line="560" w:lineRule="exact"/>
        <w:ind w:firstLine="480" w:firstLineChars="200"/>
        <w:rPr>
          <w:rFonts w:ascii="宋体" w:hAnsi="宋体"/>
          <w:color w:val="000000"/>
          <w:sz w:val="24"/>
          <w:highlight w:val="yellow"/>
        </w:rPr>
      </w:pPr>
      <w:r>
        <w:rPr>
          <w:rFonts w:hint="eastAsia" w:ascii="宋体" w:hAnsi="宋体"/>
          <w:color w:val="000000"/>
          <w:sz w:val="24"/>
        </w:rPr>
        <w:t>9.1交货期：在接到甲方供货单的</w:t>
      </w:r>
      <w:r>
        <w:rPr>
          <w:rFonts w:hint="eastAsia" w:ascii="宋体" w:hAnsi="宋体"/>
          <w:color w:val="000000"/>
          <w:sz w:val="24"/>
          <w:lang w:val="en-US" w:eastAsia="zh-CN"/>
        </w:rPr>
        <w:t>30</w:t>
      </w:r>
      <w:r>
        <w:rPr>
          <w:rFonts w:hint="eastAsia" w:ascii="宋体" w:hAnsi="宋体"/>
          <w:color w:val="000000"/>
          <w:sz w:val="24"/>
        </w:rPr>
        <w:t>天内完成供货，若甲方急需乙方提前供货，乙方应配合甲方，及时供货。</w:t>
      </w:r>
    </w:p>
    <w:p>
      <w:pPr>
        <w:spacing w:line="560" w:lineRule="exact"/>
        <w:ind w:firstLine="480" w:firstLineChars="200"/>
        <w:rPr>
          <w:rFonts w:ascii="宋体" w:hAnsi="宋体"/>
          <w:color w:val="000000"/>
          <w:sz w:val="24"/>
        </w:rPr>
      </w:pPr>
      <w:r>
        <w:rPr>
          <w:rFonts w:hint="eastAsia" w:ascii="宋体" w:hAnsi="宋体"/>
          <w:color w:val="000000"/>
          <w:sz w:val="24"/>
        </w:rPr>
        <w:t>9.2交货地点：甲方指定地点。</w:t>
      </w:r>
    </w:p>
    <w:p>
      <w:pPr>
        <w:spacing w:line="560" w:lineRule="exact"/>
        <w:rPr>
          <w:rFonts w:ascii="宋体" w:hAnsi="宋体"/>
          <w:b/>
          <w:sz w:val="24"/>
        </w:rPr>
      </w:pPr>
      <w:r>
        <w:rPr>
          <w:rFonts w:hint="eastAsia" w:ascii="宋体" w:hAnsi="宋体"/>
          <w:b/>
          <w:sz w:val="24"/>
        </w:rPr>
        <w:t>十、款项支付</w:t>
      </w:r>
    </w:p>
    <w:p>
      <w:pPr>
        <w:spacing w:line="560" w:lineRule="exact"/>
        <w:ind w:firstLine="482" w:firstLineChars="200"/>
        <w:rPr>
          <w:rFonts w:ascii="宋体" w:hAnsi="宋体"/>
          <w:b/>
          <w:sz w:val="24"/>
        </w:rPr>
      </w:pPr>
      <w:r>
        <w:rPr>
          <w:rFonts w:hint="eastAsia" w:ascii="宋体" w:hAnsi="宋体"/>
          <w:b/>
          <w:sz w:val="24"/>
        </w:rPr>
        <w:t xml:space="preserve">在疫情期间，根据浙江省财政厅《关于坚决打赢疫情防控阻击战进一步做好政府采购资金支持企业发展工作的通知》（浙财采监【2020】3 号）要求,制定如以下付款方式: </w:t>
      </w:r>
    </w:p>
    <w:p>
      <w:pPr>
        <w:spacing w:line="560" w:lineRule="exact"/>
        <w:ind w:firstLine="480" w:firstLineChars="200"/>
        <w:rPr>
          <w:rFonts w:hint="eastAsia" w:ascii="宋体" w:hAnsi="宋体" w:eastAsia="宋体"/>
          <w:b/>
          <w:sz w:val="24"/>
          <w:lang w:eastAsia="zh-CN"/>
        </w:rPr>
      </w:pPr>
      <w:r>
        <w:rPr>
          <w:rFonts w:hint="eastAsia" w:ascii="宋体" w:hAnsi="宋体"/>
          <w:bCs/>
          <w:sz w:val="24"/>
        </w:rPr>
        <w:t>在合同生效以及具备实施条件后15日内支付，支付合同款的</w:t>
      </w:r>
      <w:r>
        <w:rPr>
          <w:rFonts w:hint="eastAsia" w:ascii="宋体" w:hAnsi="宋体"/>
          <w:bCs/>
          <w:sz w:val="24"/>
          <w:lang w:val="en-US" w:eastAsia="zh-CN"/>
        </w:rPr>
        <w:t>4</w:t>
      </w:r>
      <w:r>
        <w:rPr>
          <w:rFonts w:hint="eastAsia" w:ascii="宋体" w:hAnsi="宋体"/>
          <w:bCs/>
          <w:sz w:val="24"/>
        </w:rPr>
        <w:t>0%作为预付款；安装调试完成且验收合格后支付至合同总价的100%。</w:t>
      </w:r>
    </w:p>
    <w:p>
      <w:pPr>
        <w:spacing w:line="560" w:lineRule="exact"/>
        <w:ind w:firstLine="482" w:firstLineChars="200"/>
        <w:rPr>
          <w:rFonts w:ascii="宋体" w:hAnsi="宋体"/>
          <w:bCs/>
          <w:sz w:val="24"/>
        </w:rPr>
      </w:pPr>
      <w:r>
        <w:rPr>
          <w:rFonts w:hint="eastAsia" w:ascii="宋体" w:hAnsi="宋体"/>
          <w:b/>
          <w:sz w:val="24"/>
        </w:rPr>
        <w:t>税费：</w:t>
      </w:r>
      <w:r>
        <w:rPr>
          <w:rFonts w:hint="eastAsia" w:ascii="宋体" w:hAnsi="宋体"/>
          <w:bCs/>
          <w:sz w:val="24"/>
        </w:rPr>
        <w:t xml:space="preserve">本服务执行中相关的一切税费均由乙方负担。 </w:t>
      </w:r>
    </w:p>
    <w:p>
      <w:pPr>
        <w:spacing w:line="560" w:lineRule="exact"/>
        <w:ind w:firstLine="482" w:firstLineChars="200"/>
        <w:rPr>
          <w:rFonts w:ascii="宋体" w:hAnsi="宋体"/>
          <w:b/>
          <w:sz w:val="24"/>
        </w:rPr>
      </w:pPr>
      <w:r>
        <w:rPr>
          <w:rFonts w:hint="eastAsia" w:ascii="宋体" w:hAnsi="宋体"/>
          <w:b/>
          <w:sz w:val="24"/>
        </w:rPr>
        <w:t>注：若乙方明确表示无需预付款或者主动要求降低预付款比例的，甲方可不适用前述规定。</w:t>
      </w:r>
    </w:p>
    <w:p>
      <w:pPr>
        <w:spacing w:line="560" w:lineRule="exact"/>
        <w:rPr>
          <w:rFonts w:ascii="宋体" w:hAnsi="宋体"/>
          <w:b/>
          <w:color w:val="000000"/>
          <w:sz w:val="24"/>
        </w:rPr>
      </w:pPr>
      <w:r>
        <w:rPr>
          <w:rFonts w:hint="eastAsia" w:ascii="宋体" w:hAnsi="宋体"/>
          <w:b/>
          <w:color w:val="000000"/>
          <w:sz w:val="24"/>
        </w:rPr>
        <w:t>十一、售后服务及承诺</w:t>
      </w:r>
    </w:p>
    <w:p>
      <w:pPr>
        <w:spacing w:line="560" w:lineRule="exact"/>
        <w:ind w:firstLine="480" w:firstLineChars="200"/>
        <w:rPr>
          <w:rFonts w:ascii="宋体" w:hAnsi="宋体"/>
          <w:color w:val="000000"/>
          <w:sz w:val="24"/>
        </w:rPr>
      </w:pPr>
      <w:r>
        <w:rPr>
          <w:rFonts w:hint="eastAsia" w:ascii="宋体" w:hAnsi="宋体"/>
          <w:color w:val="000000"/>
          <w:sz w:val="24"/>
        </w:rPr>
        <w:t>11.1乙方应明确承诺售后服务各项内容和措施，提供详细的服务地点、联系人、电话等有关资料。</w:t>
      </w:r>
    </w:p>
    <w:p>
      <w:pPr>
        <w:spacing w:line="560" w:lineRule="exact"/>
        <w:ind w:firstLine="480" w:firstLineChars="200"/>
        <w:rPr>
          <w:rFonts w:ascii="宋体" w:hAnsi="宋体"/>
          <w:color w:val="000000"/>
          <w:sz w:val="24"/>
        </w:rPr>
      </w:pPr>
      <w:r>
        <w:rPr>
          <w:rFonts w:hint="eastAsia" w:ascii="宋体" w:hAnsi="宋体"/>
          <w:color w:val="000000"/>
          <w:sz w:val="24"/>
        </w:rPr>
        <w:t>11.2在质保期内，所发生的一切费用均由乙方承担；质保期满后只收取成本费。</w:t>
      </w:r>
    </w:p>
    <w:p>
      <w:pPr>
        <w:spacing w:line="560" w:lineRule="exact"/>
        <w:ind w:firstLine="480" w:firstLineChars="200"/>
        <w:rPr>
          <w:rFonts w:ascii="宋体" w:hAnsi="宋体"/>
          <w:color w:val="000000"/>
          <w:sz w:val="24"/>
        </w:rPr>
      </w:pPr>
      <w:r>
        <w:rPr>
          <w:rFonts w:hint="eastAsia" w:ascii="宋体" w:hAnsi="宋体"/>
          <w:color w:val="000000"/>
          <w:sz w:val="24"/>
        </w:rPr>
        <w:t>11.3乙方在收到甲方通知后必须</w:t>
      </w:r>
      <w:r>
        <w:rPr>
          <w:rFonts w:hint="eastAsia" w:ascii="宋体" w:hAnsi="宋体"/>
          <w:color w:val="000000"/>
          <w:sz w:val="24"/>
          <w:u w:val="single"/>
        </w:rPr>
        <w:t xml:space="preserve">    </w:t>
      </w:r>
      <w:r>
        <w:rPr>
          <w:rFonts w:hint="eastAsia" w:ascii="宋体" w:hAnsi="宋体"/>
          <w:color w:val="000000"/>
          <w:sz w:val="24"/>
        </w:rPr>
        <w:t>小时之内及时进行现场响应。</w:t>
      </w:r>
    </w:p>
    <w:p>
      <w:pPr>
        <w:spacing w:line="560" w:lineRule="exact"/>
        <w:ind w:firstLine="480" w:firstLineChars="200"/>
        <w:rPr>
          <w:rFonts w:ascii="宋体" w:hAnsi="宋体"/>
          <w:color w:val="000000"/>
          <w:sz w:val="24"/>
        </w:rPr>
      </w:pPr>
      <w:r>
        <w:rPr>
          <w:rFonts w:hint="eastAsia" w:ascii="宋体" w:hAnsi="宋体"/>
          <w:color w:val="000000"/>
          <w:sz w:val="24"/>
        </w:rPr>
        <w:t>11.4正如合同条款所规定，乙方可能被要求提供下列与备件有关的材料、通知和资料：</w:t>
      </w:r>
    </w:p>
    <w:p>
      <w:pPr>
        <w:spacing w:line="560" w:lineRule="exact"/>
        <w:ind w:firstLine="480" w:firstLineChars="200"/>
        <w:rPr>
          <w:rFonts w:ascii="宋体" w:hAnsi="宋体"/>
          <w:color w:val="000000"/>
          <w:sz w:val="24"/>
        </w:rPr>
      </w:pPr>
      <w:r>
        <w:rPr>
          <w:rFonts w:hint="eastAsia" w:ascii="宋体" w:hAnsi="宋体"/>
          <w:color w:val="000000"/>
          <w:sz w:val="24"/>
        </w:rPr>
        <w:t>1）甲方从乙方选购备件，但前提条件是该选择并不能免除乙方在合同保证期内所承担的义务；</w:t>
      </w:r>
    </w:p>
    <w:p>
      <w:pPr>
        <w:spacing w:line="560" w:lineRule="exact"/>
        <w:ind w:firstLine="480" w:firstLineChars="200"/>
        <w:rPr>
          <w:rFonts w:ascii="宋体" w:hAnsi="宋体"/>
          <w:color w:val="000000"/>
          <w:sz w:val="24"/>
        </w:rPr>
      </w:pPr>
      <w:r>
        <w:rPr>
          <w:rFonts w:hint="eastAsia" w:ascii="宋体" w:hAnsi="宋体"/>
          <w:color w:val="000000"/>
          <w:sz w:val="24"/>
        </w:rPr>
        <w:t>2）在备件停产的情况下，乙方应事先将要停止生产的计划通知甲方使甲方有足够的时间采购所需的备件；</w:t>
      </w:r>
    </w:p>
    <w:p>
      <w:pPr>
        <w:spacing w:line="560" w:lineRule="exact"/>
        <w:ind w:firstLine="480" w:firstLineChars="200"/>
        <w:rPr>
          <w:rFonts w:ascii="宋体" w:hAnsi="宋体"/>
          <w:color w:val="000000"/>
          <w:sz w:val="24"/>
        </w:rPr>
      </w:pPr>
      <w:r>
        <w:rPr>
          <w:rFonts w:hint="eastAsia" w:ascii="宋体" w:hAnsi="宋体"/>
          <w:color w:val="000000"/>
          <w:sz w:val="24"/>
        </w:rPr>
        <w:t>3）在备件停产后，如果甲方要求，乙方应免费向甲方提供相关资料。</w:t>
      </w:r>
    </w:p>
    <w:p>
      <w:pPr>
        <w:spacing w:line="560" w:lineRule="exact"/>
        <w:rPr>
          <w:rFonts w:ascii="宋体" w:hAnsi="宋体"/>
          <w:b/>
          <w:color w:val="000000"/>
          <w:sz w:val="24"/>
        </w:rPr>
      </w:pPr>
      <w:r>
        <w:rPr>
          <w:rFonts w:hint="eastAsia" w:ascii="宋体" w:hAnsi="宋体"/>
          <w:b/>
          <w:color w:val="000000"/>
          <w:sz w:val="24"/>
        </w:rPr>
        <w:t>十二、技术质量保证</w:t>
      </w:r>
    </w:p>
    <w:p>
      <w:pPr>
        <w:spacing w:line="560" w:lineRule="exact"/>
        <w:ind w:firstLine="480" w:firstLineChars="200"/>
        <w:rPr>
          <w:rFonts w:ascii="宋体" w:hAnsi="宋体"/>
          <w:color w:val="000000"/>
          <w:sz w:val="24"/>
        </w:rPr>
      </w:pPr>
      <w:r>
        <w:rPr>
          <w:rFonts w:hint="eastAsia" w:ascii="宋体" w:hAnsi="宋体"/>
          <w:color w:val="000000"/>
          <w:sz w:val="24"/>
        </w:rPr>
        <w:t>12.1乙方应保证提供的货物是最近生产的合格正品，并完全符合规定的质量、规格和指标的要求。乙方应保证货物经过正常使用和保养条件下，在其使用寿命内应具有满意的性能。</w:t>
      </w:r>
    </w:p>
    <w:p>
      <w:pPr>
        <w:spacing w:line="560" w:lineRule="exact"/>
        <w:ind w:firstLine="480" w:firstLineChars="200"/>
        <w:rPr>
          <w:rFonts w:ascii="宋体" w:hAnsi="宋体"/>
          <w:color w:val="000000"/>
          <w:sz w:val="24"/>
        </w:rPr>
      </w:pPr>
      <w:r>
        <w:rPr>
          <w:rFonts w:hint="eastAsia" w:ascii="宋体" w:hAnsi="宋体"/>
          <w:color w:val="000000"/>
          <w:sz w:val="24"/>
        </w:rPr>
        <w:t>12.2合同货物提交前，乙方应将其有关技术资料一套，如使用指南或服务保养手册等提交给甲方。</w:t>
      </w:r>
    </w:p>
    <w:p>
      <w:pPr>
        <w:spacing w:line="560" w:lineRule="exact"/>
        <w:ind w:firstLine="480" w:firstLineChars="200"/>
        <w:rPr>
          <w:rFonts w:ascii="宋体" w:hAnsi="宋体"/>
          <w:color w:val="000000"/>
          <w:sz w:val="24"/>
        </w:rPr>
      </w:pPr>
      <w:r>
        <w:rPr>
          <w:rFonts w:hint="eastAsia" w:ascii="宋体" w:hAnsi="宋体"/>
          <w:color w:val="000000"/>
          <w:sz w:val="24"/>
        </w:rPr>
        <w:t>12.3质保期以供货完毕，且经甲方组织验收合格之日起算。</w:t>
      </w:r>
    </w:p>
    <w:p>
      <w:pPr>
        <w:spacing w:line="560" w:lineRule="exact"/>
        <w:ind w:firstLine="480" w:firstLineChars="200"/>
        <w:rPr>
          <w:rFonts w:ascii="宋体" w:hAnsi="宋体"/>
          <w:color w:val="000000"/>
          <w:sz w:val="24"/>
        </w:rPr>
      </w:pPr>
      <w:r>
        <w:rPr>
          <w:rFonts w:hint="eastAsia" w:ascii="宋体" w:hAnsi="宋体"/>
          <w:color w:val="000000"/>
          <w:sz w:val="24"/>
        </w:rPr>
        <w:t>12.4乙方对提供的货物执行一定的保质期限，乙方应对保质期内由于货物的缺陷（非人为因素）而引发的任何不足负责，费用由乙方承担。</w:t>
      </w:r>
    </w:p>
    <w:p>
      <w:pPr>
        <w:spacing w:line="560" w:lineRule="exact"/>
        <w:ind w:firstLine="480" w:firstLineChars="200"/>
        <w:rPr>
          <w:rFonts w:ascii="宋体" w:hAnsi="宋体"/>
          <w:color w:val="000000"/>
          <w:sz w:val="24"/>
        </w:rPr>
      </w:pPr>
      <w:r>
        <w:rPr>
          <w:rFonts w:hint="eastAsia" w:ascii="宋体" w:hAnsi="宋体"/>
          <w:color w:val="000000"/>
          <w:sz w:val="24"/>
        </w:rPr>
        <w:t>12.5甲方应尽快以书面形式通知乙方由于货物缺陷而发生的索赔。</w:t>
      </w:r>
    </w:p>
    <w:p>
      <w:pPr>
        <w:spacing w:line="560" w:lineRule="exact"/>
        <w:ind w:firstLine="480" w:firstLineChars="200"/>
        <w:rPr>
          <w:rFonts w:ascii="宋体" w:hAnsi="宋体"/>
          <w:color w:val="000000"/>
          <w:sz w:val="24"/>
        </w:rPr>
      </w:pPr>
      <w:r>
        <w:rPr>
          <w:rFonts w:hint="eastAsia" w:ascii="宋体" w:hAnsi="宋体"/>
          <w:color w:val="000000"/>
          <w:sz w:val="24"/>
        </w:rPr>
        <w:t>12.6乙方在收到通知后3天内应免费更换有缺陷的材料。</w:t>
      </w:r>
    </w:p>
    <w:p>
      <w:pPr>
        <w:spacing w:line="560" w:lineRule="exact"/>
        <w:ind w:firstLine="480" w:firstLineChars="200"/>
        <w:rPr>
          <w:rFonts w:ascii="宋体" w:hAnsi="宋体"/>
          <w:color w:val="000000"/>
          <w:sz w:val="24"/>
        </w:rPr>
      </w:pPr>
      <w:r>
        <w:rPr>
          <w:rFonts w:hint="eastAsia" w:ascii="宋体" w:hAnsi="宋体"/>
          <w:color w:val="000000"/>
          <w:sz w:val="24"/>
        </w:rPr>
        <w:t>12.7如果乙方在收到通知后3天内没有弥补缺陷，甲方可采取必要的补救措施，但风险和费用将由乙方负责。</w:t>
      </w:r>
    </w:p>
    <w:p>
      <w:pPr>
        <w:spacing w:line="560" w:lineRule="exact"/>
        <w:rPr>
          <w:rFonts w:ascii="宋体" w:hAnsi="宋体"/>
          <w:b/>
          <w:color w:val="000000"/>
          <w:sz w:val="24"/>
        </w:rPr>
      </w:pPr>
      <w:r>
        <w:rPr>
          <w:rFonts w:hint="eastAsia" w:ascii="宋体" w:hAnsi="宋体"/>
          <w:b/>
          <w:color w:val="000000"/>
          <w:sz w:val="24"/>
        </w:rPr>
        <w:t>十三、检验和测试</w:t>
      </w:r>
    </w:p>
    <w:p>
      <w:pPr>
        <w:spacing w:line="560" w:lineRule="exact"/>
        <w:ind w:firstLine="480" w:firstLineChars="200"/>
        <w:rPr>
          <w:rFonts w:ascii="宋体" w:hAnsi="宋体"/>
          <w:color w:val="000000"/>
          <w:sz w:val="24"/>
        </w:rPr>
      </w:pPr>
      <w:r>
        <w:rPr>
          <w:rFonts w:hint="eastAsia" w:ascii="宋体" w:hAnsi="宋体"/>
          <w:color w:val="000000"/>
          <w:sz w:val="24"/>
        </w:rPr>
        <w:t>13.1乙方在交货时必须提供该批次设备质量检测报告(GB18401-2010)，如检测结果达不到国家标准，无条件退货。同时承担因设备质量而引发的一切责任。</w:t>
      </w:r>
    </w:p>
    <w:p>
      <w:pPr>
        <w:spacing w:line="560" w:lineRule="exact"/>
        <w:ind w:firstLine="480" w:firstLineChars="200"/>
        <w:rPr>
          <w:rFonts w:ascii="宋体" w:hAnsi="宋体"/>
          <w:color w:val="000000"/>
          <w:sz w:val="24"/>
        </w:rPr>
      </w:pPr>
      <w:r>
        <w:rPr>
          <w:rFonts w:hint="eastAsia" w:ascii="宋体" w:hAnsi="宋体"/>
          <w:color w:val="000000"/>
          <w:sz w:val="24"/>
        </w:rPr>
        <w:t>13.2甲方或其代表应有权检验或测试货物，以确认货物是否符合合同规定的要求，并且不承担额外的费用。合同条款和技术规格应说明甲方要求进行的检验和测试。甲方应及时以书面形式把检验或甲方测试代表的身份通知乙方。</w:t>
      </w:r>
    </w:p>
    <w:p>
      <w:pPr>
        <w:spacing w:line="560" w:lineRule="exact"/>
        <w:ind w:firstLine="480" w:firstLineChars="200"/>
        <w:rPr>
          <w:rFonts w:ascii="宋体" w:hAnsi="宋体"/>
          <w:color w:val="000000"/>
          <w:sz w:val="24"/>
        </w:rPr>
      </w:pPr>
      <w:r>
        <w:rPr>
          <w:rFonts w:hint="eastAsia" w:ascii="宋体" w:hAnsi="宋体"/>
          <w:color w:val="000000"/>
          <w:sz w:val="24"/>
        </w:rPr>
        <w:t>13.3检验和测试应在货物的最终目的地进行。</w:t>
      </w:r>
    </w:p>
    <w:p>
      <w:pPr>
        <w:spacing w:line="560" w:lineRule="exact"/>
        <w:ind w:firstLine="480" w:firstLineChars="200"/>
        <w:rPr>
          <w:rFonts w:ascii="宋体" w:hAnsi="宋体"/>
          <w:color w:val="000000"/>
          <w:sz w:val="24"/>
        </w:rPr>
      </w:pPr>
      <w:r>
        <w:rPr>
          <w:rFonts w:hint="eastAsia" w:ascii="宋体" w:hAnsi="宋体"/>
          <w:color w:val="000000"/>
          <w:sz w:val="24"/>
        </w:rPr>
        <w:t>13.4如果任何被检验或测试的货物不能满足规定要求，甲方可以拒绝接受该货物，乙方应更换被拒绝的货物，或者免费进行必要的修改以满足规定的要求。</w:t>
      </w:r>
    </w:p>
    <w:p>
      <w:pPr>
        <w:spacing w:line="560" w:lineRule="exact"/>
        <w:ind w:firstLine="480" w:firstLineChars="200"/>
        <w:rPr>
          <w:rFonts w:ascii="宋体" w:hAnsi="宋体"/>
          <w:color w:val="000000"/>
          <w:sz w:val="24"/>
        </w:rPr>
      </w:pPr>
      <w:r>
        <w:rPr>
          <w:rFonts w:hint="eastAsia" w:ascii="宋体" w:hAnsi="宋体"/>
          <w:color w:val="000000"/>
          <w:sz w:val="24"/>
        </w:rPr>
        <w:t>13.5在交货前，乙方应指定制造商对货物的质量、规格、性能、数量和重量等进行详细而全面的检验，并出具一份证明货物符合合同规定的检验证书，检验证书是付款时提交给甲方的重要文件，但不能作为有关质量、规格、性能、数量或重量的最终检验。</w:t>
      </w:r>
    </w:p>
    <w:p>
      <w:pPr>
        <w:spacing w:line="560" w:lineRule="exact"/>
        <w:rPr>
          <w:rFonts w:ascii="宋体" w:hAnsi="宋体"/>
          <w:b/>
          <w:color w:val="000000"/>
          <w:sz w:val="24"/>
        </w:rPr>
      </w:pPr>
      <w:r>
        <w:rPr>
          <w:rFonts w:hint="eastAsia" w:ascii="宋体" w:hAnsi="宋体"/>
          <w:b/>
          <w:color w:val="000000"/>
          <w:sz w:val="24"/>
        </w:rPr>
        <w:t>十四、验收</w:t>
      </w:r>
    </w:p>
    <w:p>
      <w:pPr>
        <w:spacing w:line="560" w:lineRule="exact"/>
        <w:ind w:firstLine="480" w:firstLineChars="200"/>
        <w:rPr>
          <w:rFonts w:ascii="宋体" w:hAnsi="宋体"/>
          <w:color w:val="000000"/>
          <w:sz w:val="24"/>
        </w:rPr>
      </w:pPr>
      <w:r>
        <w:rPr>
          <w:rFonts w:hint="eastAsia" w:ascii="宋体" w:hAnsi="宋体"/>
          <w:color w:val="000000"/>
          <w:sz w:val="24"/>
        </w:rPr>
        <w:t>14.1</w:t>
      </w:r>
      <w:r>
        <w:rPr>
          <w:rFonts w:ascii="宋体" w:hAnsi="宋体"/>
          <w:color w:val="000000"/>
          <w:sz w:val="24"/>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pPr>
        <w:pStyle w:val="21"/>
        <w:ind w:firstLine="480"/>
        <w:rPr>
          <w:rFonts w:hAnsi="宋体"/>
          <w:color w:val="000000"/>
          <w:kern w:val="2"/>
          <w:sz w:val="24"/>
          <w:szCs w:val="24"/>
        </w:rPr>
      </w:pPr>
      <w:r>
        <w:rPr>
          <w:rFonts w:hint="eastAsia" w:hAnsi="宋体"/>
          <w:color w:val="000000"/>
          <w:kern w:val="2"/>
          <w:sz w:val="24"/>
          <w:szCs w:val="24"/>
        </w:rPr>
        <w:t>14.2.验收、安装及培训。</w:t>
      </w:r>
    </w:p>
    <w:p>
      <w:pPr>
        <w:pStyle w:val="21"/>
        <w:ind w:firstLine="480"/>
        <w:rPr>
          <w:rFonts w:hAnsi="宋体"/>
          <w:color w:val="000000"/>
          <w:kern w:val="2"/>
          <w:sz w:val="24"/>
          <w:szCs w:val="24"/>
        </w:rPr>
      </w:pPr>
      <w:r>
        <w:rPr>
          <w:rFonts w:hint="eastAsia" w:hAnsi="宋体"/>
          <w:color w:val="000000"/>
          <w:kern w:val="2"/>
          <w:sz w:val="24"/>
          <w:szCs w:val="24"/>
        </w:rPr>
        <w:t>14.3.验收费用由乙方承担。</w:t>
      </w:r>
    </w:p>
    <w:p>
      <w:pPr>
        <w:spacing w:line="560" w:lineRule="exact"/>
        <w:rPr>
          <w:rFonts w:ascii="宋体" w:hAnsi="宋体"/>
          <w:b/>
          <w:color w:val="000000"/>
          <w:sz w:val="24"/>
        </w:rPr>
      </w:pPr>
      <w:r>
        <w:rPr>
          <w:rFonts w:hint="eastAsia" w:ascii="宋体" w:hAnsi="宋体"/>
          <w:b/>
          <w:color w:val="000000"/>
          <w:sz w:val="24"/>
        </w:rPr>
        <w:t>十五、货物包装、发运及运输</w:t>
      </w:r>
    </w:p>
    <w:p>
      <w:pPr>
        <w:spacing w:line="560" w:lineRule="exact"/>
        <w:ind w:firstLine="480" w:firstLineChars="200"/>
        <w:rPr>
          <w:rFonts w:ascii="宋体" w:hAnsi="宋体"/>
          <w:color w:val="000000"/>
          <w:sz w:val="24"/>
        </w:rPr>
      </w:pPr>
      <w:r>
        <w:rPr>
          <w:rFonts w:hint="eastAsia" w:ascii="宋体" w:hAnsi="宋体"/>
          <w:color w:val="000000"/>
          <w:sz w:val="24"/>
        </w:rPr>
        <w:t>15.</w:t>
      </w:r>
      <w:r>
        <w:rPr>
          <w:rFonts w:ascii="宋体" w:hAnsi="宋体"/>
          <w:color w:val="000000"/>
          <w:sz w:val="24"/>
        </w:rPr>
        <w:t>1乙方应在货物发运前对其进行满足运输距离、防潮、防震、防锈和防破损装卸等要求包装，以保证货物安全运达甲方指定地点。</w:t>
      </w:r>
    </w:p>
    <w:p>
      <w:pPr>
        <w:spacing w:line="560" w:lineRule="exact"/>
        <w:ind w:firstLine="480" w:firstLineChars="200"/>
        <w:rPr>
          <w:rFonts w:ascii="宋体" w:hAnsi="宋体"/>
          <w:color w:val="000000"/>
          <w:sz w:val="24"/>
        </w:rPr>
      </w:pPr>
      <w:r>
        <w:rPr>
          <w:rFonts w:hint="eastAsia" w:ascii="宋体" w:hAnsi="宋体"/>
          <w:color w:val="000000"/>
          <w:sz w:val="24"/>
        </w:rPr>
        <w:t>15.</w:t>
      </w:r>
      <w:r>
        <w:rPr>
          <w:rFonts w:ascii="宋体" w:hAnsi="宋体"/>
          <w:color w:val="000000"/>
          <w:sz w:val="24"/>
        </w:rPr>
        <w:t>2使用说明书、质量检验证明书、随配附件和工具以及清单一并附于货物内。</w:t>
      </w:r>
    </w:p>
    <w:p>
      <w:pPr>
        <w:spacing w:line="560" w:lineRule="exact"/>
        <w:ind w:firstLine="480" w:firstLineChars="200"/>
        <w:rPr>
          <w:rFonts w:ascii="宋体" w:hAnsi="宋体"/>
          <w:color w:val="000000"/>
          <w:sz w:val="24"/>
        </w:rPr>
      </w:pPr>
      <w:r>
        <w:rPr>
          <w:rFonts w:hint="eastAsia" w:ascii="宋体" w:hAnsi="宋体"/>
          <w:color w:val="000000"/>
          <w:sz w:val="24"/>
        </w:rPr>
        <w:t>15.</w:t>
      </w:r>
      <w:r>
        <w:rPr>
          <w:rFonts w:ascii="宋体" w:hAnsi="宋体"/>
          <w:color w:val="000000"/>
          <w:sz w:val="24"/>
        </w:rPr>
        <w:t>3乙方在货物发运手续办理完毕后24小时内或货到甲方48小时前通知甲方，以准备接货。</w:t>
      </w:r>
    </w:p>
    <w:p>
      <w:pPr>
        <w:spacing w:line="560" w:lineRule="exact"/>
        <w:ind w:firstLine="480" w:firstLineChars="200"/>
        <w:rPr>
          <w:rFonts w:ascii="宋体" w:hAnsi="宋体"/>
          <w:color w:val="000000"/>
          <w:sz w:val="24"/>
        </w:rPr>
      </w:pPr>
      <w:r>
        <w:rPr>
          <w:rFonts w:hint="eastAsia" w:ascii="宋体" w:hAnsi="宋体"/>
          <w:color w:val="000000"/>
          <w:sz w:val="24"/>
        </w:rPr>
        <w:t>15.</w:t>
      </w:r>
      <w:r>
        <w:rPr>
          <w:rFonts w:ascii="宋体" w:hAnsi="宋体"/>
          <w:color w:val="000000"/>
          <w:sz w:val="24"/>
        </w:rPr>
        <w:t>4货物在交付甲方前发生的风险均由乙方负责。</w:t>
      </w:r>
    </w:p>
    <w:p>
      <w:pPr>
        <w:spacing w:line="560" w:lineRule="exact"/>
        <w:ind w:firstLine="480" w:firstLineChars="200"/>
        <w:rPr>
          <w:rFonts w:ascii="宋体" w:hAnsi="宋体"/>
          <w:color w:val="000000"/>
          <w:sz w:val="24"/>
        </w:rPr>
      </w:pPr>
      <w:r>
        <w:rPr>
          <w:rFonts w:hint="eastAsia" w:ascii="宋体" w:hAnsi="宋体"/>
          <w:color w:val="000000"/>
          <w:sz w:val="24"/>
        </w:rPr>
        <w:t>15.</w:t>
      </w:r>
      <w:r>
        <w:rPr>
          <w:rFonts w:ascii="宋体" w:hAnsi="宋体"/>
          <w:color w:val="000000"/>
          <w:sz w:val="24"/>
        </w:rPr>
        <w:t>5货物在规定的交付期限内由乙方送达甲方指定的地点视为交付，乙方同时需通知甲方货物已送达。</w:t>
      </w:r>
    </w:p>
    <w:p>
      <w:pPr>
        <w:spacing w:line="560" w:lineRule="exact"/>
        <w:rPr>
          <w:rFonts w:ascii="宋体" w:hAnsi="宋体"/>
          <w:b/>
          <w:color w:val="000000"/>
          <w:sz w:val="24"/>
        </w:rPr>
      </w:pPr>
      <w:r>
        <w:rPr>
          <w:rFonts w:hint="eastAsia" w:ascii="宋体" w:hAnsi="宋体"/>
          <w:b/>
          <w:color w:val="000000"/>
          <w:sz w:val="24"/>
        </w:rPr>
        <w:t>十六、违约责任</w:t>
      </w:r>
    </w:p>
    <w:p>
      <w:pPr>
        <w:spacing w:line="560" w:lineRule="exact"/>
        <w:ind w:firstLine="480" w:firstLineChars="200"/>
        <w:rPr>
          <w:rFonts w:ascii="宋体" w:hAnsi="宋体"/>
          <w:color w:val="000000"/>
          <w:sz w:val="24"/>
        </w:rPr>
      </w:pPr>
      <w:r>
        <w:rPr>
          <w:rFonts w:hint="eastAsia" w:ascii="宋体" w:hAnsi="宋体"/>
          <w:color w:val="000000"/>
          <w:sz w:val="24"/>
        </w:rPr>
        <w:t>16.</w:t>
      </w:r>
      <w:r>
        <w:rPr>
          <w:rFonts w:ascii="宋体" w:hAnsi="宋体"/>
          <w:color w:val="000000"/>
          <w:sz w:val="24"/>
        </w:rPr>
        <w:t>1甲方无正当理由拒收货物的，甲方向乙方偿付拒收货款总值的百分之五违约金。</w:t>
      </w:r>
    </w:p>
    <w:p>
      <w:pPr>
        <w:spacing w:line="560" w:lineRule="exact"/>
        <w:ind w:firstLine="480" w:firstLineChars="200"/>
        <w:rPr>
          <w:rFonts w:ascii="宋体" w:hAnsi="宋体"/>
          <w:color w:val="000000"/>
          <w:sz w:val="24"/>
        </w:rPr>
      </w:pPr>
      <w:r>
        <w:rPr>
          <w:rFonts w:hint="eastAsia" w:ascii="宋体" w:hAnsi="宋体"/>
          <w:color w:val="000000"/>
          <w:sz w:val="24"/>
        </w:rPr>
        <w:t>16.</w:t>
      </w:r>
      <w:r>
        <w:rPr>
          <w:rFonts w:ascii="宋体" w:hAnsi="宋体"/>
          <w:color w:val="000000"/>
          <w:sz w:val="24"/>
        </w:rPr>
        <w:t>2甲方无故逾期验收和办理货款支付手续的,甲方应按逾期付款总额每日万分之五向乙方支付违约金。</w:t>
      </w:r>
    </w:p>
    <w:p>
      <w:pPr>
        <w:spacing w:line="560" w:lineRule="exact"/>
        <w:ind w:firstLine="480" w:firstLineChars="200"/>
        <w:rPr>
          <w:rFonts w:ascii="宋体" w:hAnsi="宋体"/>
          <w:color w:val="000000"/>
          <w:sz w:val="24"/>
        </w:rPr>
      </w:pPr>
      <w:r>
        <w:rPr>
          <w:rFonts w:hint="eastAsia" w:ascii="宋体" w:hAnsi="宋体"/>
          <w:color w:val="000000"/>
          <w:sz w:val="24"/>
        </w:rPr>
        <w:t>16.</w:t>
      </w:r>
      <w:r>
        <w:rPr>
          <w:rFonts w:ascii="宋体" w:hAnsi="宋体"/>
          <w:color w:val="000000"/>
          <w:sz w:val="24"/>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560" w:lineRule="exact"/>
        <w:ind w:firstLine="480" w:firstLineChars="200"/>
        <w:rPr>
          <w:rFonts w:ascii="宋体" w:hAnsi="宋体"/>
          <w:color w:val="000000"/>
          <w:sz w:val="24"/>
        </w:rPr>
      </w:pPr>
      <w:r>
        <w:rPr>
          <w:rFonts w:hint="eastAsia" w:ascii="宋体" w:hAnsi="宋体"/>
          <w:color w:val="000000"/>
          <w:sz w:val="24"/>
        </w:rPr>
        <w:t>16.</w:t>
      </w:r>
      <w:r>
        <w:rPr>
          <w:rFonts w:ascii="宋体" w:hAnsi="宋体"/>
          <w:color w:val="000000"/>
          <w:sz w:val="24"/>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560" w:lineRule="exact"/>
        <w:rPr>
          <w:rFonts w:ascii="宋体" w:hAnsi="宋体"/>
          <w:b/>
          <w:color w:val="000000"/>
          <w:sz w:val="24"/>
        </w:rPr>
      </w:pPr>
      <w:r>
        <w:rPr>
          <w:rFonts w:hint="eastAsia" w:ascii="宋体" w:hAnsi="宋体"/>
          <w:b/>
          <w:color w:val="000000"/>
          <w:sz w:val="24"/>
        </w:rPr>
        <w:t>十七、不可抗力事件处理</w:t>
      </w:r>
    </w:p>
    <w:p>
      <w:pPr>
        <w:spacing w:line="560" w:lineRule="exact"/>
        <w:ind w:firstLine="480" w:firstLineChars="200"/>
        <w:rPr>
          <w:rFonts w:ascii="宋体" w:hAnsi="宋体"/>
          <w:color w:val="000000"/>
          <w:sz w:val="24"/>
        </w:rPr>
      </w:pPr>
      <w:r>
        <w:rPr>
          <w:rFonts w:hint="eastAsia" w:ascii="宋体" w:hAnsi="宋体"/>
          <w:color w:val="000000"/>
          <w:sz w:val="24"/>
        </w:rPr>
        <w:t>17.</w:t>
      </w:r>
      <w:r>
        <w:rPr>
          <w:rFonts w:ascii="宋体" w:hAnsi="宋体"/>
          <w:color w:val="000000"/>
          <w:sz w:val="24"/>
        </w:rPr>
        <w:t>1在合同有效期内，任何一方因不可抗力事件导致不能履行合同，则合同履行期可延长，其延长期与不可抗力影响期相同。</w:t>
      </w:r>
    </w:p>
    <w:p>
      <w:pPr>
        <w:spacing w:line="560" w:lineRule="exact"/>
        <w:ind w:firstLine="480" w:firstLineChars="200"/>
        <w:rPr>
          <w:rFonts w:ascii="宋体" w:hAnsi="宋体"/>
          <w:color w:val="000000"/>
          <w:sz w:val="24"/>
        </w:rPr>
      </w:pPr>
      <w:r>
        <w:rPr>
          <w:rFonts w:hint="eastAsia" w:ascii="宋体" w:hAnsi="宋体"/>
          <w:color w:val="000000"/>
          <w:sz w:val="24"/>
        </w:rPr>
        <w:t>17.</w:t>
      </w:r>
      <w:r>
        <w:rPr>
          <w:rFonts w:ascii="宋体" w:hAnsi="宋体"/>
          <w:color w:val="000000"/>
          <w:sz w:val="24"/>
        </w:rPr>
        <w:t>2不可抗力事件发生后，应立即通知对方，并寄送有关权威机构出具的证明。</w:t>
      </w:r>
    </w:p>
    <w:p>
      <w:pPr>
        <w:spacing w:line="560" w:lineRule="exact"/>
        <w:ind w:firstLine="480" w:firstLineChars="200"/>
        <w:rPr>
          <w:rFonts w:ascii="宋体" w:hAnsi="宋体"/>
          <w:color w:val="000000"/>
          <w:sz w:val="24"/>
        </w:rPr>
      </w:pPr>
      <w:r>
        <w:rPr>
          <w:rFonts w:hint="eastAsia" w:ascii="宋体" w:hAnsi="宋体"/>
          <w:color w:val="000000"/>
          <w:sz w:val="24"/>
        </w:rPr>
        <w:t>17.</w:t>
      </w:r>
      <w:r>
        <w:rPr>
          <w:rFonts w:ascii="宋体" w:hAnsi="宋体"/>
          <w:color w:val="000000"/>
          <w:sz w:val="24"/>
        </w:rPr>
        <w:t>3不可抗力事件延续120天以上，双方应通过友好协商，确定是否继续履行合同。</w:t>
      </w:r>
    </w:p>
    <w:p>
      <w:pPr>
        <w:spacing w:line="560" w:lineRule="exact"/>
        <w:rPr>
          <w:rFonts w:ascii="宋体" w:hAnsi="宋体"/>
          <w:b/>
          <w:color w:val="000000"/>
          <w:sz w:val="24"/>
        </w:rPr>
      </w:pPr>
      <w:r>
        <w:rPr>
          <w:rFonts w:hint="eastAsia" w:ascii="宋体" w:hAnsi="宋体"/>
          <w:b/>
          <w:color w:val="000000"/>
          <w:sz w:val="24"/>
        </w:rPr>
        <w:t>十八、诉讼</w:t>
      </w:r>
    </w:p>
    <w:p>
      <w:pPr>
        <w:spacing w:line="560" w:lineRule="exact"/>
        <w:ind w:firstLine="480" w:firstLineChars="200"/>
        <w:rPr>
          <w:rFonts w:ascii="宋体" w:hAnsi="宋体"/>
          <w:color w:val="000000"/>
          <w:sz w:val="24"/>
        </w:rPr>
      </w:pPr>
      <w:r>
        <w:rPr>
          <w:rFonts w:hint="eastAsia" w:ascii="宋体" w:hAnsi="宋体"/>
          <w:color w:val="000000"/>
          <w:sz w:val="24"/>
        </w:rPr>
        <w:t>双方在执行合同中所发生的一切争议，应通过协商解决。如协商不成，可向合同签订地法院起诉。</w:t>
      </w:r>
    </w:p>
    <w:p>
      <w:pPr>
        <w:spacing w:line="560" w:lineRule="exact"/>
        <w:rPr>
          <w:rFonts w:ascii="宋体" w:hAnsi="宋体"/>
          <w:b/>
          <w:color w:val="000000"/>
          <w:sz w:val="24"/>
        </w:rPr>
      </w:pPr>
      <w:r>
        <w:rPr>
          <w:rFonts w:hint="eastAsia" w:ascii="宋体" w:hAnsi="宋体"/>
          <w:b/>
          <w:color w:val="000000"/>
          <w:sz w:val="24"/>
        </w:rPr>
        <w:t>十九、合同生效及其他</w:t>
      </w:r>
    </w:p>
    <w:p>
      <w:pPr>
        <w:spacing w:line="560" w:lineRule="exact"/>
        <w:ind w:firstLine="480" w:firstLineChars="200"/>
        <w:rPr>
          <w:rFonts w:ascii="宋体" w:hAnsi="宋体"/>
          <w:color w:val="000000"/>
          <w:sz w:val="24"/>
        </w:rPr>
      </w:pPr>
      <w:r>
        <w:rPr>
          <w:rFonts w:hint="eastAsia" w:ascii="宋体" w:hAnsi="宋体"/>
          <w:color w:val="000000"/>
          <w:sz w:val="24"/>
        </w:rPr>
        <w:t>19.1合同经甲乙双方及采购代理机构法定代表人或授权委托代理人签字并加盖单位公章后生效。</w:t>
      </w:r>
    </w:p>
    <w:p>
      <w:pPr>
        <w:spacing w:line="560" w:lineRule="exact"/>
        <w:ind w:firstLine="480" w:firstLineChars="200"/>
        <w:rPr>
          <w:rFonts w:ascii="宋体" w:hAnsi="宋体"/>
          <w:color w:val="000000"/>
          <w:sz w:val="24"/>
        </w:rPr>
      </w:pPr>
      <w:r>
        <w:rPr>
          <w:rFonts w:hint="eastAsia" w:ascii="宋体" w:hAnsi="宋体"/>
          <w:color w:val="000000"/>
          <w:sz w:val="24"/>
        </w:rPr>
        <w:t>19.2合同执行中涉及采购资金和招标内容修改或补充的，须经财政部门审批，并</w:t>
      </w:r>
      <w:r>
        <w:rPr>
          <w:rFonts w:hint="eastAsia" w:ascii="宋体" w:hAnsi="宋体"/>
          <w:color w:val="000000"/>
          <w:sz w:val="24"/>
          <w:lang w:eastAsia="zh-CN"/>
        </w:rPr>
        <w:t>签订</w:t>
      </w:r>
      <w:r>
        <w:rPr>
          <w:rFonts w:hint="eastAsia" w:ascii="宋体" w:hAnsi="宋体"/>
          <w:color w:val="000000"/>
          <w:sz w:val="24"/>
        </w:rPr>
        <w:t>书面补充协议报采购代理机构备案，方可作为主合同不可分割的一部分。</w:t>
      </w:r>
    </w:p>
    <w:p>
      <w:pPr>
        <w:spacing w:line="560" w:lineRule="exact"/>
        <w:ind w:firstLine="480" w:firstLineChars="200"/>
        <w:rPr>
          <w:rFonts w:ascii="宋体" w:hAnsi="宋体"/>
          <w:color w:val="000000"/>
          <w:sz w:val="24"/>
        </w:rPr>
      </w:pPr>
      <w:r>
        <w:rPr>
          <w:rFonts w:hint="eastAsia" w:ascii="宋体" w:hAnsi="宋体"/>
          <w:color w:val="000000"/>
          <w:sz w:val="24"/>
        </w:rPr>
        <w:t>19.3本合同未尽事宜，遵照《合同法》有关条文执行。</w:t>
      </w:r>
    </w:p>
    <w:p>
      <w:pPr>
        <w:spacing w:line="560" w:lineRule="exact"/>
        <w:ind w:firstLine="480" w:firstLineChars="200"/>
        <w:rPr>
          <w:rFonts w:ascii="宋体" w:hAnsi="宋体"/>
          <w:color w:val="000000"/>
          <w:sz w:val="24"/>
        </w:rPr>
      </w:pPr>
      <w:r>
        <w:rPr>
          <w:rFonts w:hint="eastAsia" w:ascii="宋体" w:hAnsi="宋体"/>
          <w:color w:val="000000"/>
          <w:sz w:val="24"/>
        </w:rPr>
        <w:t>19.4本合同正本一式</w:t>
      </w:r>
      <w:r>
        <w:rPr>
          <w:rFonts w:hint="eastAsia" w:ascii="宋体" w:hAnsi="宋体"/>
          <w:color w:val="000000"/>
          <w:sz w:val="24"/>
          <w:lang w:eastAsia="zh-CN"/>
        </w:rPr>
        <w:t>五</w:t>
      </w:r>
      <w:r>
        <w:rPr>
          <w:rFonts w:hint="eastAsia" w:ascii="宋体" w:hAnsi="宋体"/>
          <w:color w:val="000000"/>
          <w:sz w:val="24"/>
        </w:rPr>
        <w:t>份，甲乙双方各执两份，湖州</w:t>
      </w:r>
      <w:r>
        <w:rPr>
          <w:rFonts w:hint="eastAsia" w:ascii="宋体" w:hAnsi="宋体"/>
          <w:sz w:val="24"/>
        </w:rPr>
        <w:t>建通工程管理有限公司</w:t>
      </w:r>
      <w:r>
        <w:rPr>
          <w:rFonts w:hint="eastAsia" w:ascii="宋体" w:hAnsi="宋体"/>
          <w:color w:val="000000"/>
          <w:sz w:val="24"/>
        </w:rPr>
        <w:t>（采购代理机构）执一份备案。</w:t>
      </w:r>
    </w:p>
    <w:p>
      <w:pPr>
        <w:spacing w:line="560" w:lineRule="exact"/>
        <w:ind w:firstLine="480" w:firstLineChars="200"/>
        <w:rPr>
          <w:rFonts w:ascii="宋体" w:hAnsi="宋体"/>
          <w:color w:val="000000"/>
          <w:sz w:val="24"/>
        </w:rPr>
      </w:pPr>
    </w:p>
    <w:p>
      <w:pPr>
        <w:pStyle w:val="12"/>
        <w:spacing w:line="560" w:lineRule="exact"/>
        <w:ind w:firstLine="480" w:firstLineChars="200"/>
        <w:rPr>
          <w:rFonts w:hAnsi="宋体" w:cs="Times New Roman"/>
          <w:sz w:val="24"/>
          <w:szCs w:val="24"/>
        </w:rPr>
      </w:pPr>
      <w:r>
        <w:rPr>
          <w:rFonts w:hint="eastAsia"/>
          <w:sz w:val="24"/>
          <w:szCs w:val="24"/>
        </w:rPr>
        <w:t xml:space="preserve">甲方：                         乙方：                       </w:t>
      </w:r>
    </w:p>
    <w:p>
      <w:pPr>
        <w:tabs>
          <w:tab w:val="left" w:pos="1440"/>
        </w:tabs>
        <w:spacing w:line="560" w:lineRule="exact"/>
        <w:ind w:firstLine="480" w:firstLineChars="200"/>
        <w:rPr>
          <w:rFonts w:ascii="宋体" w:hAnsi="宋体"/>
          <w:sz w:val="24"/>
        </w:rPr>
      </w:pPr>
      <w:r>
        <w:rPr>
          <w:rFonts w:hint="eastAsia" w:ascii="宋体" w:hAnsi="宋体"/>
          <w:sz w:val="24"/>
        </w:rPr>
        <w:t>地址：</w:t>
      </w:r>
      <w:r>
        <w:rPr>
          <w:rFonts w:hint="eastAsia"/>
          <w:sz w:val="24"/>
        </w:rPr>
        <w:t xml:space="preserve">                         </w:t>
      </w:r>
      <w:r>
        <w:rPr>
          <w:rFonts w:hint="eastAsia" w:ascii="宋体" w:hAnsi="宋体"/>
          <w:sz w:val="24"/>
        </w:rPr>
        <w:t xml:space="preserve">地址：         </w:t>
      </w:r>
    </w:p>
    <w:p>
      <w:pPr>
        <w:tabs>
          <w:tab w:val="left" w:pos="1440"/>
        </w:tabs>
        <w:spacing w:line="560" w:lineRule="exact"/>
        <w:ind w:firstLine="480" w:firstLineChars="200"/>
        <w:rPr>
          <w:rFonts w:ascii="宋体" w:hAnsi="宋体"/>
          <w:sz w:val="24"/>
        </w:rPr>
      </w:pPr>
      <w:r>
        <w:rPr>
          <w:rFonts w:hint="eastAsia" w:ascii="宋体" w:hAnsi="宋体"/>
          <w:sz w:val="24"/>
        </w:rPr>
        <w:t>法定代表人：</w:t>
      </w:r>
      <w:r>
        <w:rPr>
          <w:rFonts w:hint="eastAsia"/>
          <w:sz w:val="24"/>
        </w:rPr>
        <w:t xml:space="preserve">                   法</w:t>
      </w:r>
      <w:r>
        <w:rPr>
          <w:rFonts w:hint="eastAsia" w:ascii="宋体" w:hAnsi="宋体"/>
          <w:sz w:val="24"/>
        </w:rPr>
        <w:t xml:space="preserve">定代表人：        </w:t>
      </w:r>
    </w:p>
    <w:p>
      <w:pPr>
        <w:tabs>
          <w:tab w:val="left" w:pos="1440"/>
        </w:tabs>
        <w:spacing w:line="560" w:lineRule="exact"/>
        <w:ind w:firstLine="480" w:firstLineChars="200"/>
        <w:rPr>
          <w:rFonts w:ascii="宋体" w:hAnsi="宋体"/>
          <w:sz w:val="24"/>
        </w:rPr>
      </w:pPr>
      <w:r>
        <w:rPr>
          <w:rFonts w:hint="eastAsia" w:ascii="宋体" w:hAnsi="宋体"/>
          <w:sz w:val="24"/>
        </w:rPr>
        <w:t>电话：</w:t>
      </w:r>
      <w:r>
        <w:rPr>
          <w:rFonts w:hint="eastAsia"/>
          <w:sz w:val="24"/>
        </w:rPr>
        <w:t xml:space="preserve">                         </w:t>
      </w:r>
      <w:r>
        <w:rPr>
          <w:rFonts w:hint="eastAsia" w:ascii="宋体" w:hAnsi="宋体"/>
          <w:sz w:val="24"/>
        </w:rPr>
        <w:t>电话：</w:t>
      </w:r>
    </w:p>
    <w:p>
      <w:pPr>
        <w:tabs>
          <w:tab w:val="left" w:pos="1440"/>
        </w:tabs>
        <w:spacing w:line="560" w:lineRule="exact"/>
        <w:ind w:firstLine="480" w:firstLineChars="200"/>
        <w:rPr>
          <w:rFonts w:ascii="宋体" w:hAnsi="宋体"/>
          <w:sz w:val="24"/>
        </w:rPr>
      </w:pPr>
      <w:r>
        <w:rPr>
          <w:rFonts w:hint="eastAsia" w:ascii="宋体" w:hAnsi="宋体"/>
          <w:sz w:val="24"/>
        </w:rPr>
        <w:t>传真：</w:t>
      </w:r>
      <w:r>
        <w:rPr>
          <w:rFonts w:hint="eastAsia"/>
          <w:sz w:val="24"/>
        </w:rPr>
        <w:t xml:space="preserve">                         </w:t>
      </w:r>
      <w:r>
        <w:rPr>
          <w:rFonts w:hint="eastAsia" w:ascii="宋体" w:hAnsi="宋体"/>
          <w:sz w:val="24"/>
        </w:rPr>
        <w:t>传真：</w:t>
      </w:r>
    </w:p>
    <w:p>
      <w:pPr>
        <w:tabs>
          <w:tab w:val="left" w:pos="1440"/>
        </w:tabs>
        <w:spacing w:line="560" w:lineRule="exact"/>
        <w:ind w:firstLine="480" w:firstLineChars="200"/>
        <w:rPr>
          <w:rFonts w:ascii="宋体" w:hAnsi="宋体"/>
          <w:sz w:val="24"/>
        </w:rPr>
      </w:pPr>
      <w:r>
        <w:rPr>
          <w:rFonts w:hint="eastAsia" w:ascii="宋体" w:hAnsi="宋体"/>
          <w:sz w:val="24"/>
        </w:rPr>
        <w:t>开户银行：</w:t>
      </w:r>
      <w:r>
        <w:rPr>
          <w:rFonts w:hint="eastAsia"/>
          <w:sz w:val="24"/>
        </w:rPr>
        <w:t xml:space="preserve">                     </w:t>
      </w:r>
      <w:r>
        <w:rPr>
          <w:rFonts w:hint="eastAsia" w:ascii="宋体" w:hAnsi="宋体"/>
          <w:sz w:val="24"/>
        </w:rPr>
        <w:t>开户银行：                  签订地点：</w:t>
      </w:r>
    </w:p>
    <w:p>
      <w:pPr>
        <w:tabs>
          <w:tab w:val="left" w:pos="1440"/>
        </w:tabs>
        <w:spacing w:line="560" w:lineRule="exact"/>
        <w:ind w:firstLine="480" w:firstLineChars="200"/>
        <w:rPr>
          <w:rFonts w:ascii="宋体" w:hAnsi="宋体"/>
          <w:sz w:val="24"/>
        </w:rPr>
      </w:pPr>
      <w:r>
        <w:rPr>
          <w:rFonts w:hint="eastAsia" w:ascii="宋体" w:hAnsi="宋体"/>
          <w:sz w:val="24"/>
        </w:rPr>
        <w:t>账号：</w:t>
      </w:r>
      <w:r>
        <w:rPr>
          <w:rFonts w:hint="eastAsia"/>
          <w:sz w:val="24"/>
        </w:rPr>
        <w:t xml:space="preserve">                         </w:t>
      </w:r>
      <w:r>
        <w:rPr>
          <w:rFonts w:hint="eastAsia" w:ascii="宋体" w:hAnsi="宋体"/>
          <w:sz w:val="24"/>
        </w:rPr>
        <w:t>账号：                      签订时间：</w:t>
      </w:r>
    </w:p>
    <w:p>
      <w:pPr>
        <w:tabs>
          <w:tab w:val="left" w:pos="1440"/>
        </w:tabs>
        <w:spacing w:line="560" w:lineRule="exact"/>
        <w:ind w:firstLine="480" w:firstLineChars="200"/>
        <w:rPr>
          <w:rFonts w:ascii="宋体" w:hAnsi="宋体"/>
          <w:sz w:val="24"/>
        </w:rPr>
      </w:pPr>
      <w:r>
        <w:rPr>
          <w:rFonts w:hint="eastAsia" w:ascii="宋体" w:hAnsi="宋体"/>
          <w:sz w:val="24"/>
        </w:rPr>
        <w:t>邮编：</w:t>
      </w:r>
      <w:r>
        <w:rPr>
          <w:rFonts w:hint="eastAsia"/>
          <w:sz w:val="24"/>
        </w:rPr>
        <w:t xml:space="preserve">                         </w:t>
      </w:r>
      <w:r>
        <w:rPr>
          <w:rFonts w:hint="eastAsia" w:ascii="宋体" w:hAnsi="宋体"/>
          <w:sz w:val="24"/>
        </w:rPr>
        <w:t>邮编：</w:t>
      </w:r>
    </w:p>
    <w:p>
      <w:pPr>
        <w:tabs>
          <w:tab w:val="left" w:pos="1440"/>
        </w:tabs>
        <w:spacing w:line="560" w:lineRule="exact"/>
        <w:rPr>
          <w:rFonts w:ascii="宋体" w:hAnsi="宋体"/>
          <w:sz w:val="24"/>
        </w:rPr>
      </w:pPr>
    </w:p>
    <w:p>
      <w:pPr>
        <w:tabs>
          <w:tab w:val="left" w:pos="1440"/>
        </w:tabs>
        <w:spacing w:line="560" w:lineRule="exact"/>
        <w:rPr>
          <w:rFonts w:ascii="宋体" w:hAnsi="宋体"/>
          <w:sz w:val="24"/>
        </w:rPr>
      </w:pPr>
    </w:p>
    <w:p>
      <w:pPr>
        <w:tabs>
          <w:tab w:val="left" w:pos="1440"/>
        </w:tabs>
        <w:spacing w:line="560" w:lineRule="exact"/>
        <w:jc w:val="center"/>
        <w:rPr>
          <w:rFonts w:ascii="宋体" w:hAnsi="宋体"/>
          <w:b/>
          <w:color w:val="000000"/>
          <w:sz w:val="24"/>
        </w:rPr>
      </w:pPr>
      <w:r>
        <w:rPr>
          <w:rFonts w:hint="eastAsia" w:ascii="宋体" w:hAnsi="宋体"/>
          <w:b/>
          <w:color w:val="000000"/>
          <w:sz w:val="24"/>
        </w:rPr>
        <w:t>注：本合同仅作示范文本，具体以双方签</w:t>
      </w:r>
      <w:r>
        <w:rPr>
          <w:rFonts w:hint="eastAsia" w:ascii="宋体" w:hAnsi="宋体"/>
          <w:b/>
          <w:color w:val="000000"/>
          <w:sz w:val="24"/>
          <w:lang w:eastAsia="zh-CN"/>
        </w:rPr>
        <w:t>订</w:t>
      </w:r>
      <w:r>
        <w:rPr>
          <w:rFonts w:hint="eastAsia" w:ascii="宋体" w:hAnsi="宋体"/>
          <w:b/>
          <w:color w:val="000000"/>
          <w:sz w:val="24"/>
        </w:rPr>
        <w:t>的正式合同为准，合同内容不得违背本招标文件实质性要求。</w:t>
      </w:r>
    </w:p>
    <w:p>
      <w:pPr>
        <w:spacing w:line="530" w:lineRule="exact"/>
        <w:jc w:val="center"/>
        <w:rPr>
          <w:rFonts w:ascii="宋体" w:hAnsi="宋体"/>
          <w:b/>
          <w:color w:val="000000"/>
          <w:sz w:val="36"/>
          <w:szCs w:val="36"/>
        </w:rPr>
      </w:pPr>
    </w:p>
    <w:p>
      <w:pPr>
        <w:spacing w:line="530" w:lineRule="exact"/>
        <w:jc w:val="center"/>
        <w:rPr>
          <w:rFonts w:ascii="宋体" w:hAnsi="宋体"/>
          <w:b/>
          <w:color w:val="000000"/>
          <w:sz w:val="36"/>
          <w:szCs w:val="36"/>
        </w:rPr>
      </w:pPr>
      <w:r>
        <w:rPr>
          <w:rFonts w:hint="eastAsia" w:ascii="宋体" w:hAnsi="宋体"/>
          <w:b/>
          <w:color w:val="000000"/>
          <w:sz w:val="36"/>
          <w:szCs w:val="36"/>
        </w:rPr>
        <w:t>第六章  投标文件格式</w:t>
      </w: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 w:val="44"/>
          <w:szCs w:val="44"/>
        </w:rPr>
      </w:pPr>
    </w:p>
    <w:p>
      <w:pPr>
        <w:spacing w:line="560" w:lineRule="exact"/>
        <w:ind w:right="560" w:rightChars="200"/>
        <w:rPr>
          <w:rFonts w:ascii="宋体" w:hAnsi="宋体"/>
          <w:b/>
          <w:color w:val="000000"/>
          <w:szCs w:val="28"/>
        </w:rPr>
      </w:pPr>
      <w:r>
        <w:rPr>
          <w:rFonts w:hint="eastAsia" w:ascii="宋体" w:hAnsi="宋体"/>
          <w:b/>
          <w:color w:val="000000"/>
          <w:szCs w:val="28"/>
        </w:rPr>
        <w:t>1.资格/技术、商务、资信及其他包装封面格式：</w:t>
      </w: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right"/>
        <w:rPr>
          <w:rFonts w:ascii="宋体" w:hAnsi="宋体"/>
          <w:b/>
          <w:color w:val="000000"/>
          <w:szCs w:val="28"/>
        </w:rPr>
      </w:pPr>
      <w:r>
        <w:rPr>
          <w:rFonts w:hint="eastAsia" w:ascii="宋体" w:hAnsi="宋体"/>
          <w:b/>
          <w:color w:val="000000"/>
          <w:szCs w:val="28"/>
        </w:rPr>
        <w:t>正本/或副本</w:t>
      </w: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资格文件/技术、商务、资信及其他文件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南浔开发区实验幼儿园祥瑞园区多媒体教学设备采购及安装项目</w:t>
      </w: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HZJT-2022011</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center"/>
        <w:rPr>
          <w:rFonts w:ascii="宋体" w:hAnsi="宋体"/>
          <w:b/>
          <w:color w:val="000000"/>
          <w:szCs w:val="28"/>
        </w:rPr>
      </w:pPr>
      <w:r>
        <w:rPr>
          <w:rFonts w:hint="eastAsia" w:ascii="宋体" w:hAnsi="宋体"/>
          <w:b/>
          <w:color w:val="000000"/>
          <w:szCs w:val="28"/>
        </w:rPr>
        <w:t>在 年 月 日 时 分之前不得启封</w:t>
      </w: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rPr>
          <w:rFonts w:ascii="宋体" w:hAnsi="宋体"/>
          <w:b/>
          <w:sz w:val="36"/>
          <w:lang w:val="zh-CN"/>
        </w:rPr>
      </w:pPr>
    </w:p>
    <w:p>
      <w:pPr>
        <w:pStyle w:val="7"/>
        <w:spacing w:line="5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法定代表人有效身份证明书</w:t>
      </w:r>
    </w:p>
    <w:p>
      <w:pPr>
        <w:pStyle w:val="7"/>
        <w:spacing w:line="500" w:lineRule="exact"/>
        <w:ind w:firstLine="0"/>
        <w:rPr>
          <w:rFonts w:ascii="宋体" w:hAnsi="宋体"/>
          <w:b/>
          <w:bCs/>
          <w:color w:val="000000"/>
          <w:spacing w:val="24"/>
          <w:sz w:val="24"/>
          <w:szCs w:val="24"/>
        </w:rPr>
      </w:pPr>
    </w:p>
    <w:p>
      <w:pPr>
        <w:pStyle w:val="7"/>
        <w:spacing w:line="500" w:lineRule="exact"/>
        <w:ind w:firstLine="0"/>
        <w:rPr>
          <w:rFonts w:ascii="宋体" w:hAnsi="宋体"/>
          <w:b/>
          <w:bCs/>
          <w:color w:val="000000"/>
          <w:spacing w:val="24"/>
          <w:sz w:val="24"/>
          <w:szCs w:val="24"/>
        </w:rPr>
      </w:pPr>
    </w:p>
    <w:p>
      <w:pPr>
        <w:pStyle w:val="7"/>
        <w:spacing w:line="500" w:lineRule="exact"/>
        <w:ind w:firstLine="0"/>
        <w:rPr>
          <w:rFonts w:ascii="宋体" w:hAnsi="宋体"/>
          <w:b/>
          <w:bCs/>
          <w:color w:val="000000"/>
          <w:spacing w:val="24"/>
          <w:sz w:val="24"/>
          <w:szCs w:val="24"/>
        </w:rPr>
      </w:pPr>
    </w:p>
    <w:p>
      <w:pPr>
        <w:pStyle w:val="7"/>
        <w:spacing w:line="560" w:lineRule="exact"/>
        <w:ind w:firstLine="480" w:firstLineChars="20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（姓名）是</w:t>
      </w:r>
      <w:r>
        <w:rPr>
          <w:rFonts w:hint="eastAsia" w:ascii="宋体" w:hAnsi="宋体"/>
          <w:color w:val="000000"/>
          <w:sz w:val="24"/>
          <w:szCs w:val="24"/>
          <w:u w:val="single"/>
        </w:rPr>
        <w:t xml:space="preserve">                 </w:t>
      </w:r>
      <w:r>
        <w:rPr>
          <w:rFonts w:hint="eastAsia" w:ascii="宋体" w:hAnsi="宋体"/>
          <w:color w:val="000000"/>
          <w:sz w:val="24"/>
          <w:szCs w:val="24"/>
        </w:rPr>
        <w:t>（单位全称）的法定代表人，身份证号码为</w:t>
      </w:r>
      <w:r>
        <w:rPr>
          <w:rFonts w:hint="eastAsia" w:ascii="宋体" w:hAnsi="宋体"/>
          <w:color w:val="000000"/>
          <w:sz w:val="24"/>
          <w:szCs w:val="24"/>
          <w:u w:val="single"/>
        </w:rPr>
        <w:t xml:space="preserve">                  </w:t>
      </w:r>
      <w:r>
        <w:rPr>
          <w:rFonts w:hint="eastAsia" w:ascii="宋体" w:hAnsi="宋体"/>
          <w:color w:val="000000"/>
          <w:sz w:val="24"/>
          <w:szCs w:val="24"/>
        </w:rPr>
        <w:t>。</w:t>
      </w:r>
    </w:p>
    <w:p>
      <w:pPr>
        <w:pStyle w:val="7"/>
        <w:spacing w:line="560" w:lineRule="exact"/>
        <w:ind w:firstLine="480" w:firstLineChars="200"/>
        <w:rPr>
          <w:rFonts w:ascii="宋体" w:hAnsi="宋体"/>
          <w:color w:val="000000"/>
          <w:sz w:val="24"/>
          <w:szCs w:val="24"/>
        </w:rPr>
      </w:pPr>
      <w:r>
        <w:rPr>
          <w:rFonts w:hint="eastAsia" w:ascii="宋体" w:hAnsi="宋体"/>
          <w:color w:val="000000"/>
          <w:sz w:val="24"/>
          <w:szCs w:val="24"/>
        </w:rPr>
        <w:t>特此证明。</w:t>
      </w:r>
    </w:p>
    <w:p>
      <w:pPr>
        <w:pStyle w:val="7"/>
        <w:spacing w:line="560" w:lineRule="exact"/>
        <w:ind w:firstLine="374" w:firstLineChars="156"/>
        <w:rPr>
          <w:rFonts w:ascii="宋体" w:hAnsi="宋体"/>
          <w:color w:val="000000"/>
          <w:sz w:val="24"/>
          <w:szCs w:val="24"/>
        </w:rPr>
      </w:pPr>
    </w:p>
    <w:p>
      <w:pPr>
        <w:pStyle w:val="7"/>
        <w:spacing w:line="560" w:lineRule="exact"/>
        <w:ind w:firstLine="374" w:firstLineChars="156"/>
        <w:rPr>
          <w:rFonts w:ascii="宋体" w:hAnsi="宋体"/>
          <w:color w:val="000000"/>
          <w:sz w:val="24"/>
          <w:szCs w:val="24"/>
        </w:rPr>
      </w:pPr>
    </w:p>
    <w:p>
      <w:pPr>
        <w:pStyle w:val="7"/>
        <w:spacing w:line="560" w:lineRule="exact"/>
        <w:ind w:firstLine="374" w:firstLineChars="156"/>
        <w:rPr>
          <w:rFonts w:ascii="宋体" w:hAnsi="宋体"/>
          <w:color w:val="000000"/>
          <w:sz w:val="24"/>
          <w:szCs w:val="24"/>
        </w:rPr>
      </w:pPr>
    </w:p>
    <w:p>
      <w:pPr>
        <w:pStyle w:val="7"/>
        <w:spacing w:line="560" w:lineRule="exact"/>
        <w:ind w:firstLine="374" w:firstLineChars="156"/>
        <w:rPr>
          <w:rFonts w:ascii="宋体" w:hAnsi="宋体"/>
          <w:color w:val="000000"/>
          <w:sz w:val="24"/>
          <w:szCs w:val="24"/>
        </w:rPr>
      </w:pPr>
    </w:p>
    <w:p>
      <w:pPr>
        <w:pStyle w:val="7"/>
        <w:spacing w:line="560" w:lineRule="exact"/>
        <w:ind w:firstLine="0"/>
        <w:rPr>
          <w:rFonts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hint="eastAsia" w:ascii="宋体" w:hAnsi="宋体"/>
          <w:color w:val="000000"/>
          <w:sz w:val="24"/>
          <w:szCs w:val="24"/>
        </w:rPr>
        <w:t>（盖章）</w:t>
      </w:r>
    </w:p>
    <w:p>
      <w:pPr>
        <w:pStyle w:val="7"/>
        <w:spacing w:line="560" w:lineRule="exact"/>
        <w:ind w:firstLine="0"/>
        <w:rPr>
          <w:rFonts w:ascii="宋体" w:hAnsi="宋体"/>
          <w:color w:val="000000"/>
          <w:sz w:val="24"/>
          <w:szCs w:val="24"/>
        </w:rPr>
      </w:pPr>
      <w:r>
        <w:rPr>
          <w:rFonts w:hint="eastAsia" w:ascii="宋体" w:hAnsi="宋体"/>
          <w:color w:val="000000"/>
          <w:sz w:val="24"/>
          <w:szCs w:val="24"/>
        </w:rPr>
        <w:t>法定代表人（签名或盖章）</w:t>
      </w:r>
    </w:p>
    <w:p>
      <w:pPr>
        <w:pStyle w:val="7"/>
        <w:spacing w:line="560" w:lineRule="exact"/>
        <w:ind w:firstLine="0"/>
        <w:rPr>
          <w:rFonts w:ascii="宋体" w:hAnsi="宋体"/>
          <w:color w:val="000000"/>
          <w:sz w:val="24"/>
          <w:szCs w:val="24"/>
        </w:rPr>
      </w:pPr>
      <w:r>
        <w:rPr>
          <w:rFonts w:hint="eastAsia" w:ascii="宋体" w:hAnsi="宋体"/>
          <w:color w:val="000000"/>
          <w:sz w:val="24"/>
          <w:szCs w:val="24"/>
        </w:rPr>
        <w:t>日期：    年   月   日</w:t>
      </w:r>
    </w:p>
    <w:p>
      <w:pPr>
        <w:pStyle w:val="7"/>
        <w:spacing w:line="500" w:lineRule="exact"/>
        <w:ind w:firstLine="374" w:firstLineChars="156"/>
        <w:jc w:val="center"/>
        <w:rPr>
          <w:rFonts w:ascii="宋体" w:hAnsi="宋体"/>
          <w:color w:val="000000"/>
          <w:sz w:val="24"/>
          <w:szCs w:val="24"/>
        </w:rPr>
      </w:pPr>
    </w:p>
    <w:p>
      <w:pPr>
        <w:pStyle w:val="7"/>
        <w:spacing w:line="500" w:lineRule="exact"/>
        <w:ind w:firstLine="0"/>
        <w:rPr>
          <w:rFonts w:ascii="宋体" w:hAnsi="宋体"/>
          <w:color w:val="000000"/>
          <w:sz w:val="24"/>
          <w:szCs w:val="24"/>
        </w:rPr>
      </w:pPr>
      <w:r>
        <w:rPr>
          <w:rFonts w:hint="eastAsia" w:ascii="宋体" w:hAnsi="宋体"/>
          <w:color w:val="000000"/>
          <w:sz w:val="24"/>
          <w:szCs w:val="24"/>
        </w:rPr>
        <w:t>————————————————————————————————————-</w:t>
      </w:r>
    </w:p>
    <w:p>
      <w:pPr>
        <w:pStyle w:val="7"/>
        <w:spacing w:line="500" w:lineRule="exact"/>
        <w:ind w:firstLine="0"/>
        <w:rPr>
          <w:rFonts w:ascii="宋体" w:hAnsi="宋体"/>
          <w:color w:val="000000"/>
          <w:sz w:val="24"/>
          <w:szCs w:val="24"/>
        </w:rPr>
      </w:pPr>
    </w:p>
    <w:p>
      <w:pPr>
        <w:pStyle w:val="7"/>
        <w:spacing w:line="500" w:lineRule="exact"/>
        <w:ind w:firstLine="374" w:firstLineChars="156"/>
        <w:jc w:val="center"/>
        <w:rPr>
          <w:rFonts w:ascii="宋体" w:hAnsi="宋体"/>
          <w:color w:val="000000"/>
          <w:sz w:val="24"/>
          <w:szCs w:val="24"/>
        </w:rPr>
      </w:pPr>
      <w:r>
        <w:rPr>
          <w:rFonts w:hint="eastAsia" w:ascii="宋体" w:hAnsi="宋体"/>
          <w:color w:val="000000"/>
          <w:sz w:val="24"/>
          <w:szCs w:val="24"/>
        </w:rPr>
        <w:t>有效身份证明复印件粘贴处</w:t>
      </w:r>
    </w:p>
    <w:p>
      <w:pPr>
        <w:pStyle w:val="7"/>
        <w:spacing w:line="500" w:lineRule="exact"/>
        <w:ind w:firstLine="374" w:firstLineChars="156"/>
        <w:jc w:val="center"/>
        <w:rPr>
          <w:rFonts w:ascii="宋体" w:hAnsi="宋体"/>
          <w:color w:val="000000"/>
          <w:sz w:val="24"/>
          <w:szCs w:val="24"/>
        </w:rPr>
      </w:pPr>
    </w:p>
    <w:p>
      <w:pPr>
        <w:pStyle w:val="7"/>
        <w:spacing w:line="500" w:lineRule="exact"/>
        <w:ind w:firstLine="374" w:firstLineChars="156"/>
        <w:jc w:val="center"/>
        <w:rPr>
          <w:rFonts w:ascii="宋体" w:hAnsi="宋体"/>
          <w:color w:val="000000"/>
          <w:sz w:val="24"/>
          <w:szCs w:val="24"/>
        </w:rPr>
      </w:pPr>
    </w:p>
    <w:p>
      <w:pPr>
        <w:pStyle w:val="7"/>
        <w:spacing w:line="500" w:lineRule="exact"/>
        <w:ind w:firstLine="374" w:firstLineChars="156"/>
        <w:jc w:val="center"/>
        <w:rPr>
          <w:rFonts w:ascii="宋体" w:hAnsi="宋体"/>
          <w:color w:val="000000"/>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500" w:lineRule="exact"/>
        <w:ind w:firstLine="451" w:firstLineChars="156"/>
        <w:jc w:val="center"/>
        <w:rPr>
          <w:rFonts w:ascii="宋体" w:hAnsi="宋体"/>
          <w:b/>
          <w:bCs/>
          <w:color w:val="000000"/>
          <w:spacing w:val="24"/>
          <w:sz w:val="24"/>
          <w:szCs w:val="24"/>
        </w:rPr>
      </w:pPr>
    </w:p>
    <w:p>
      <w:pPr>
        <w:pStyle w:val="7"/>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法定代表人授权委托书</w:t>
      </w:r>
    </w:p>
    <w:p>
      <w:pPr>
        <w:spacing w:line="600" w:lineRule="exact"/>
        <w:ind w:firstLine="480" w:firstLineChars="200"/>
        <w:rPr>
          <w:rFonts w:ascii="宋体" w:hAnsi="宋体"/>
          <w:color w:val="000000"/>
          <w:sz w:val="24"/>
        </w:rPr>
      </w:pPr>
    </w:p>
    <w:p>
      <w:pPr>
        <w:spacing w:line="600" w:lineRule="exact"/>
        <w:ind w:firstLine="480" w:firstLineChars="20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（供应商名称）的法定代表人，现授权委托</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w:t>
      </w:r>
      <w:r>
        <w:rPr>
          <w:rFonts w:hint="eastAsia" w:ascii="宋体" w:hAnsi="宋体"/>
          <w:color w:val="000000"/>
          <w:sz w:val="24"/>
          <w:u w:val="single"/>
        </w:rPr>
        <w:t xml:space="preserve">             </w:t>
      </w:r>
      <w:r>
        <w:rPr>
          <w:rFonts w:hint="eastAsia" w:ascii="宋体" w:hAnsi="宋体"/>
          <w:color w:val="000000"/>
          <w:sz w:val="24"/>
        </w:rPr>
        <w:t>（采购代理机构名称）的</w:t>
      </w:r>
      <w:r>
        <w:rPr>
          <w:rFonts w:hint="eastAsia" w:ascii="宋体" w:hAnsi="宋体"/>
          <w:color w:val="000000"/>
          <w:sz w:val="24"/>
          <w:u w:val="single"/>
        </w:rPr>
        <w:t xml:space="preserve">                        </w:t>
      </w:r>
      <w:r>
        <w:rPr>
          <w:rFonts w:hint="eastAsia" w:ascii="宋体" w:hAnsi="宋体"/>
          <w:color w:val="000000"/>
          <w:sz w:val="24"/>
        </w:rPr>
        <w:t>项目的投标活动。被授权代理人在投标、开标、评标、合同谈判过程中所签署的一切文件和处理与之有关的一切事务，我均予以承认。</w:t>
      </w:r>
    </w:p>
    <w:p>
      <w:pPr>
        <w:spacing w:line="600" w:lineRule="exact"/>
        <w:ind w:firstLine="480" w:firstLineChars="200"/>
        <w:rPr>
          <w:rFonts w:ascii="宋体" w:hAnsi="宋体"/>
          <w:color w:val="000000"/>
          <w:sz w:val="24"/>
        </w:rPr>
      </w:pPr>
      <w:r>
        <w:rPr>
          <w:rFonts w:hint="eastAsia" w:ascii="宋体" w:hAnsi="宋体"/>
          <w:color w:val="000000"/>
          <w:sz w:val="24"/>
        </w:rPr>
        <w:t>被授权人无转委托权，特此委托。</w:t>
      </w:r>
    </w:p>
    <w:p>
      <w:pPr>
        <w:spacing w:after="156" w:line="600" w:lineRule="exact"/>
        <w:rPr>
          <w:rFonts w:ascii="宋体" w:hAnsi="宋体"/>
          <w:b/>
          <w:color w:val="000000"/>
          <w:sz w:val="24"/>
        </w:rPr>
      </w:pPr>
    </w:p>
    <w:p>
      <w:pPr>
        <w:spacing w:line="600" w:lineRule="exact"/>
        <w:rPr>
          <w:rFonts w:ascii="宋体" w:hAnsi="宋体"/>
          <w:color w:val="000000"/>
          <w:sz w:val="24"/>
          <w:u w:val="single"/>
        </w:rPr>
      </w:pPr>
      <w:r>
        <w:rPr>
          <w:rFonts w:hint="eastAsia" w:ascii="宋体" w:hAnsi="宋体"/>
          <w:color w:val="000000"/>
          <w:sz w:val="24"/>
        </w:rPr>
        <w:t>授权代理人：</w:t>
      </w:r>
      <w:r>
        <w:rPr>
          <w:rFonts w:hint="eastAsia" w:ascii="宋体" w:hAnsi="宋体"/>
          <w:color w:val="000000"/>
          <w:sz w:val="24"/>
          <w:u w:val="single"/>
        </w:rPr>
        <w:t xml:space="preserve">   （签字）   </w:t>
      </w:r>
    </w:p>
    <w:p>
      <w:pPr>
        <w:spacing w:line="600" w:lineRule="exact"/>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p>
    <w:p>
      <w:pPr>
        <w:spacing w:line="600" w:lineRule="exact"/>
        <w:rPr>
          <w:rFonts w:ascii="宋体" w:hAnsi="宋体"/>
          <w:color w:val="000000"/>
          <w:sz w:val="24"/>
          <w:u w:val="single"/>
        </w:rPr>
      </w:pPr>
      <w:r>
        <w:rPr>
          <w:rFonts w:hint="eastAsia" w:ascii="宋体" w:hAnsi="宋体"/>
          <w:color w:val="000000"/>
          <w:sz w:val="24"/>
        </w:rPr>
        <w:t>职务：</w:t>
      </w:r>
      <w:r>
        <w:rPr>
          <w:rFonts w:hint="eastAsia" w:ascii="宋体" w:hAnsi="宋体"/>
          <w:color w:val="000000"/>
          <w:sz w:val="24"/>
          <w:u w:val="single"/>
        </w:rPr>
        <w:t xml:space="preserve">                    </w:t>
      </w:r>
    </w:p>
    <w:p>
      <w:pPr>
        <w:spacing w:line="600" w:lineRule="exac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（盖章）</w:t>
      </w:r>
    </w:p>
    <w:p>
      <w:pPr>
        <w:spacing w:line="600" w:lineRule="exact"/>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（签名或盖章）</w:t>
      </w:r>
    </w:p>
    <w:p>
      <w:pPr>
        <w:pStyle w:val="7"/>
        <w:spacing w:line="600" w:lineRule="exact"/>
        <w:ind w:firstLine="0"/>
        <w:rPr>
          <w:rFonts w:ascii="宋体" w:hAnsi="宋体"/>
          <w:color w:val="000000"/>
          <w:sz w:val="24"/>
          <w:szCs w:val="24"/>
        </w:rPr>
      </w:pPr>
      <w:r>
        <w:rPr>
          <w:rFonts w:hint="eastAsia" w:ascii="宋体" w:hAnsi="宋体"/>
          <w:color w:val="000000"/>
          <w:sz w:val="24"/>
          <w:szCs w:val="24"/>
        </w:rPr>
        <w:t>日期：    年   月   日</w:t>
      </w:r>
    </w:p>
    <w:p>
      <w:pPr>
        <w:pStyle w:val="7"/>
        <w:spacing w:line="600" w:lineRule="exact"/>
        <w:ind w:firstLine="0"/>
        <w:rPr>
          <w:rFonts w:ascii="宋体" w:hAnsi="宋体"/>
          <w:color w:val="000000"/>
          <w:sz w:val="24"/>
          <w:szCs w:val="24"/>
        </w:rPr>
      </w:pPr>
    </w:p>
    <w:p>
      <w:pPr>
        <w:pStyle w:val="7"/>
        <w:spacing w:line="600" w:lineRule="exact"/>
        <w:ind w:firstLine="0"/>
        <w:rPr>
          <w:rFonts w:ascii="宋体" w:hAnsi="宋体"/>
          <w:color w:val="000000"/>
          <w:sz w:val="24"/>
          <w:szCs w:val="24"/>
        </w:rPr>
      </w:pPr>
      <w:r>
        <w:rPr>
          <w:rFonts w:hint="eastAsia" w:ascii="宋体" w:hAnsi="宋体"/>
          <w:color w:val="000000"/>
          <w:sz w:val="24"/>
          <w:szCs w:val="24"/>
        </w:rPr>
        <w:t>—————————————————————————————————————</w:t>
      </w:r>
    </w:p>
    <w:p>
      <w:pPr>
        <w:pStyle w:val="7"/>
        <w:spacing w:line="600" w:lineRule="exact"/>
        <w:ind w:firstLine="0"/>
        <w:rPr>
          <w:rFonts w:ascii="宋体" w:hAnsi="宋体"/>
          <w:color w:val="000000"/>
          <w:sz w:val="24"/>
          <w:szCs w:val="24"/>
        </w:rPr>
      </w:pPr>
    </w:p>
    <w:p>
      <w:pPr>
        <w:pStyle w:val="7"/>
        <w:spacing w:line="600" w:lineRule="exact"/>
        <w:ind w:firstLine="0"/>
        <w:jc w:val="center"/>
        <w:rPr>
          <w:rFonts w:ascii="宋体" w:hAnsi="宋体"/>
          <w:color w:val="000000"/>
          <w:sz w:val="24"/>
          <w:szCs w:val="24"/>
        </w:rPr>
      </w:pPr>
      <w:r>
        <w:rPr>
          <w:rFonts w:hint="eastAsia" w:ascii="宋体" w:hAnsi="宋体"/>
          <w:color w:val="000000"/>
          <w:sz w:val="24"/>
          <w:szCs w:val="24"/>
        </w:rPr>
        <w:t>授权代理人有效身份证明复印件粘贴处</w:t>
      </w:r>
    </w:p>
    <w:p>
      <w:pPr>
        <w:pStyle w:val="7"/>
        <w:spacing w:line="600" w:lineRule="exact"/>
        <w:ind w:firstLine="0"/>
        <w:rPr>
          <w:rFonts w:ascii="宋体" w:hAnsi="宋体"/>
          <w:color w:val="000000"/>
          <w:sz w:val="24"/>
          <w:szCs w:val="24"/>
        </w:rPr>
      </w:pPr>
    </w:p>
    <w:p>
      <w:pPr>
        <w:pStyle w:val="7"/>
        <w:spacing w:line="600" w:lineRule="exact"/>
        <w:ind w:firstLine="0"/>
        <w:jc w:val="center"/>
        <w:rPr>
          <w:rFonts w:ascii="宋体" w:hAnsi="宋体"/>
          <w:b/>
          <w:color w:val="000000"/>
          <w:sz w:val="24"/>
          <w:szCs w:val="24"/>
        </w:rPr>
      </w:pPr>
      <w:r>
        <w:rPr>
          <w:rFonts w:hint="eastAsia" w:ascii="宋体" w:hAnsi="宋体"/>
          <w:b/>
          <w:color w:val="000000"/>
          <w:sz w:val="24"/>
          <w:szCs w:val="24"/>
        </w:rPr>
        <w:t>（后附授权代理人最近一个月个人社保缴纳证明文件）</w:t>
      </w:r>
    </w:p>
    <w:p>
      <w:pPr>
        <w:pStyle w:val="7"/>
        <w:spacing w:line="640" w:lineRule="exact"/>
        <w:ind w:firstLine="0"/>
        <w:rPr>
          <w:rFonts w:ascii="宋体" w:hAnsi="宋体"/>
          <w:b/>
          <w:bCs/>
          <w:color w:val="000000"/>
          <w:spacing w:val="24"/>
          <w:sz w:val="28"/>
          <w:szCs w:val="28"/>
        </w:rPr>
      </w:pPr>
    </w:p>
    <w:p>
      <w:pPr>
        <w:pStyle w:val="7"/>
        <w:spacing w:line="640" w:lineRule="exact"/>
        <w:ind w:firstLine="0"/>
        <w:jc w:val="center"/>
        <w:rPr>
          <w:rFonts w:ascii="宋体" w:hAnsi="宋体"/>
          <w:color w:val="000000"/>
          <w:sz w:val="24"/>
          <w:szCs w:val="24"/>
        </w:rPr>
      </w:pPr>
      <w:r>
        <w:rPr>
          <w:rFonts w:hint="eastAsia" w:ascii="宋体" w:hAnsi="宋体"/>
          <w:b/>
          <w:bCs/>
          <w:color w:val="000000"/>
          <w:spacing w:val="24"/>
          <w:sz w:val="28"/>
          <w:szCs w:val="28"/>
        </w:rPr>
        <w:t>信用承诺书</w:t>
      </w:r>
    </w:p>
    <w:p>
      <w:pPr>
        <w:tabs>
          <w:tab w:val="left" w:pos="1650"/>
        </w:tabs>
        <w:spacing w:line="640" w:lineRule="exact"/>
        <w:ind w:firstLine="480" w:firstLineChars="200"/>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（供应商）现参加</w:t>
      </w:r>
      <w:r>
        <w:rPr>
          <w:rFonts w:ascii="宋体" w:hAnsi="宋体"/>
          <w:sz w:val="24"/>
          <w:u w:val="single"/>
        </w:rPr>
        <w:t xml:space="preserve">               </w:t>
      </w:r>
      <w:r>
        <w:rPr>
          <w:rFonts w:hint="eastAsia" w:ascii="宋体" w:hAnsi="宋体"/>
          <w:sz w:val="24"/>
        </w:rPr>
        <w:t>（采购项目）政府采购活动，郑重承诺如下：</w:t>
      </w:r>
    </w:p>
    <w:p>
      <w:pPr>
        <w:tabs>
          <w:tab w:val="left" w:pos="1650"/>
        </w:tabs>
        <w:spacing w:line="640" w:lineRule="exact"/>
        <w:ind w:firstLine="630"/>
        <w:rPr>
          <w:rFonts w:ascii="宋体" w:hAnsi="宋体"/>
          <w:sz w:val="24"/>
        </w:rPr>
      </w:pPr>
      <w:r>
        <w:rPr>
          <w:rFonts w:hint="eastAsia" w:ascii="宋体" w:hAnsi="宋体"/>
          <w:sz w:val="24"/>
        </w:rPr>
        <w:t>1、对所提供的资料合法性、真实性、准确性和有效性负责；</w:t>
      </w:r>
    </w:p>
    <w:p>
      <w:pPr>
        <w:tabs>
          <w:tab w:val="left" w:pos="1650"/>
        </w:tabs>
        <w:spacing w:line="640" w:lineRule="exact"/>
        <w:ind w:firstLine="630"/>
        <w:rPr>
          <w:rFonts w:ascii="宋体" w:hAnsi="宋体"/>
          <w:sz w:val="24"/>
        </w:rPr>
      </w:pPr>
      <w:r>
        <w:rPr>
          <w:rFonts w:hint="eastAsia" w:ascii="宋体" w:hAnsi="宋体"/>
          <w:sz w:val="24"/>
        </w:rPr>
        <w:t>2、严格按照国家法律、法规和规章，依法开展相关经济活动，全面履行应尽的责任和义务；</w:t>
      </w:r>
    </w:p>
    <w:p>
      <w:pPr>
        <w:tabs>
          <w:tab w:val="left" w:pos="1650"/>
        </w:tabs>
        <w:spacing w:line="640" w:lineRule="exact"/>
        <w:ind w:firstLine="630"/>
        <w:rPr>
          <w:rFonts w:ascii="宋体" w:hAnsi="宋体"/>
          <w:sz w:val="24"/>
        </w:rPr>
      </w:pPr>
      <w:r>
        <w:rPr>
          <w:rFonts w:hint="eastAsia" w:ascii="宋体" w:hAnsi="宋体"/>
          <w:sz w:val="24"/>
        </w:rPr>
        <w:t>3、加强自我约束、自我规范、自我管理，不制假售假、不虚假宣传、不违约毁约、不恶意逃债、不偷税漏税，诚信依法经营；</w:t>
      </w:r>
    </w:p>
    <w:p>
      <w:pPr>
        <w:tabs>
          <w:tab w:val="left" w:pos="1650"/>
        </w:tabs>
        <w:spacing w:line="640" w:lineRule="exact"/>
        <w:ind w:firstLine="630"/>
        <w:rPr>
          <w:rFonts w:ascii="宋体" w:hAnsi="宋体"/>
          <w:sz w:val="24"/>
        </w:rPr>
      </w:pPr>
      <w:r>
        <w:rPr>
          <w:rFonts w:hint="eastAsia" w:ascii="宋体" w:hAnsi="宋体"/>
          <w:sz w:val="24"/>
        </w:rPr>
        <w:t>4、自愿接受行政主管部门的依法检查、违背承诺约定将自愿承担违约责任，并接受法律法规和相关部门规章制度的惩戒和约束；</w:t>
      </w:r>
    </w:p>
    <w:p>
      <w:pPr>
        <w:tabs>
          <w:tab w:val="left" w:pos="1650"/>
        </w:tabs>
        <w:spacing w:line="640" w:lineRule="exact"/>
        <w:ind w:firstLine="630"/>
        <w:rPr>
          <w:rFonts w:ascii="宋体" w:hAnsi="宋体"/>
          <w:sz w:val="24"/>
        </w:rPr>
      </w:pPr>
      <w:r>
        <w:rPr>
          <w:rFonts w:hint="eastAsia" w:ascii="宋体" w:hAnsi="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640" w:lineRule="exact"/>
        <w:rPr>
          <w:rFonts w:ascii="宋体" w:hAnsi="宋体"/>
          <w:sz w:val="24"/>
          <w:u w:val="single"/>
        </w:rPr>
      </w:pPr>
    </w:p>
    <w:p>
      <w:pPr>
        <w:tabs>
          <w:tab w:val="left" w:pos="1650"/>
        </w:tabs>
        <w:spacing w:line="640" w:lineRule="exact"/>
        <w:rPr>
          <w:rFonts w:ascii="宋体" w:hAnsi="宋体"/>
          <w:sz w:val="24"/>
          <w:u w:val="single"/>
        </w:rPr>
      </w:pPr>
    </w:p>
    <w:p>
      <w:pPr>
        <w:pStyle w:val="33"/>
        <w:spacing w:before="0" w:beforeAutospacing="0" w:after="0" w:afterAutospacing="0" w:line="640" w:lineRule="exact"/>
        <w:ind w:firstLine="600" w:firstLineChars="250"/>
        <w:rPr>
          <w:rFonts w:cs="Times New Roman"/>
          <w:color w:val="000000"/>
          <w:spacing w:val="-7"/>
        </w:rPr>
      </w:pPr>
      <w:r>
        <w:rPr>
          <w:rFonts w:hint="eastAsia" w:cs="Times New Roman"/>
          <w:kern w:val="2"/>
        </w:rPr>
        <w:t>统一社会信用代码：</w:t>
      </w:r>
      <w:r>
        <w:rPr>
          <w:rFonts w:cs="Times New Roman"/>
          <w:color w:val="000000"/>
          <w:spacing w:val="-7"/>
          <w:u w:val="single"/>
        </w:rPr>
        <w:t xml:space="preserve">                      </w:t>
      </w:r>
      <w:r>
        <w:rPr>
          <w:rFonts w:cs="Times New Roman"/>
          <w:color w:val="000000"/>
          <w:spacing w:val="-7"/>
        </w:rPr>
        <w:t xml:space="preserve"> </w:t>
      </w:r>
    </w:p>
    <w:p>
      <w:pPr>
        <w:pStyle w:val="33"/>
        <w:spacing w:before="0" w:beforeAutospacing="0" w:after="0" w:afterAutospacing="0" w:line="640" w:lineRule="exact"/>
        <w:rPr>
          <w:rFonts w:cs="Times New Roman"/>
          <w:color w:val="000000"/>
        </w:rPr>
      </w:pPr>
      <w:r>
        <w:rPr>
          <w:rFonts w:cs="Times New Roman"/>
          <w:color w:val="000000"/>
        </w:rPr>
        <w:t xml:space="preserve">    </w:t>
      </w:r>
    </w:p>
    <w:p>
      <w:pPr>
        <w:pStyle w:val="33"/>
        <w:spacing w:before="0" w:beforeAutospacing="0" w:after="0" w:afterAutospacing="0" w:line="640" w:lineRule="exact"/>
        <w:ind w:firstLine="3240" w:firstLineChars="1350"/>
        <w:jc w:val="right"/>
        <w:rPr>
          <w:rFonts w:cs="Times New Roman"/>
          <w:kern w:val="2"/>
        </w:rPr>
      </w:pPr>
      <w:r>
        <w:rPr>
          <w:rFonts w:hint="eastAsia" w:cs="Times New Roman"/>
          <w:kern w:val="2"/>
        </w:rPr>
        <w:t>承诺单位</w:t>
      </w:r>
      <w:r>
        <w:rPr>
          <w:rFonts w:cs="Times New Roman"/>
          <w:kern w:val="2"/>
        </w:rPr>
        <w:t>/</w:t>
      </w:r>
      <w:r>
        <w:rPr>
          <w:rFonts w:hint="eastAsia" w:cs="Times New Roman"/>
          <w:kern w:val="2"/>
        </w:rPr>
        <w:t>个人：</w:t>
      </w:r>
      <w:r>
        <w:rPr>
          <w:rFonts w:hint="eastAsia" w:cs="Times New Roman"/>
          <w:kern w:val="2"/>
          <w:u w:val="single"/>
        </w:rPr>
        <w:t xml:space="preserve">              </w:t>
      </w:r>
      <w:r>
        <w:rPr>
          <w:rFonts w:hint="eastAsia" w:cs="Times New Roman"/>
          <w:kern w:val="2"/>
        </w:rPr>
        <w:t>（盖章</w:t>
      </w:r>
      <w:r>
        <w:rPr>
          <w:rFonts w:cs="Times New Roman"/>
          <w:kern w:val="2"/>
        </w:rPr>
        <w:t>/</w:t>
      </w:r>
      <w:r>
        <w:rPr>
          <w:rFonts w:hint="eastAsia" w:cs="Times New Roman"/>
          <w:kern w:val="2"/>
        </w:rPr>
        <w:t>签名）</w:t>
      </w:r>
    </w:p>
    <w:p>
      <w:pPr>
        <w:spacing w:line="640" w:lineRule="exact"/>
        <w:rPr>
          <w:rFonts w:ascii="宋体" w:hAnsi="宋体"/>
          <w:sz w:val="24"/>
        </w:rPr>
      </w:pPr>
      <w:r>
        <w:rPr>
          <w:rFonts w:ascii="宋体" w:hAnsi="宋体"/>
          <w:sz w:val="24"/>
        </w:rPr>
        <w:t xml:space="preserve">                            </w:t>
      </w:r>
      <w:r>
        <w:rPr>
          <w:rFonts w:hint="eastAsia" w:ascii="宋体" w:hAnsi="宋体"/>
          <w:sz w:val="24"/>
        </w:rPr>
        <w:t xml:space="preserve">        时        间：     年   月   日</w:t>
      </w:r>
    </w:p>
    <w:p>
      <w:pPr>
        <w:pStyle w:val="7"/>
        <w:spacing w:line="600" w:lineRule="exact"/>
        <w:ind w:firstLine="0"/>
        <w:jc w:val="center"/>
        <w:rPr>
          <w:rFonts w:ascii="宋体" w:hAnsi="宋体"/>
          <w:color w:val="000000"/>
          <w:sz w:val="24"/>
          <w:szCs w:val="24"/>
        </w:rPr>
      </w:pPr>
    </w:p>
    <w:p>
      <w:pPr>
        <w:pStyle w:val="7"/>
        <w:spacing w:line="600" w:lineRule="exact"/>
        <w:ind w:firstLine="0"/>
        <w:jc w:val="center"/>
        <w:rPr>
          <w:rFonts w:ascii="宋体" w:hAnsi="宋体"/>
          <w:color w:val="000000"/>
          <w:sz w:val="24"/>
          <w:szCs w:val="24"/>
        </w:rPr>
      </w:pPr>
    </w:p>
    <w:p>
      <w:pPr>
        <w:spacing w:before="61" w:after="42"/>
        <w:ind w:right="60"/>
        <w:rPr>
          <w:rFonts w:ascii="宋体" w:hAnsi="宋体"/>
          <w:b/>
          <w:sz w:val="24"/>
          <w:lang w:val="zh-CN"/>
        </w:rPr>
      </w:pPr>
    </w:p>
    <w:p>
      <w:pPr>
        <w:spacing w:before="61" w:after="42"/>
        <w:ind w:right="60"/>
        <w:jc w:val="center"/>
        <w:rPr>
          <w:b/>
        </w:rPr>
      </w:pPr>
      <w:r>
        <w:rPr>
          <w:b/>
        </w:rPr>
        <w:t>商务条款偏离表</w:t>
      </w:r>
    </w:p>
    <w:tbl>
      <w:tblPr>
        <w:tblStyle w:val="23"/>
        <w:tblpPr w:leftFromText="180" w:rightFromText="180" w:vertAnchor="text" w:horzAnchor="page" w:tblpX="956" w:tblpY="3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2285"/>
        <w:gridCol w:w="1999"/>
        <w:gridCol w:w="2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37"/>
              <w:rPr>
                <w:b/>
                <w:sz w:val="24"/>
              </w:rPr>
            </w:pPr>
          </w:p>
          <w:p>
            <w:pPr>
              <w:pStyle w:val="37"/>
              <w:spacing w:before="1"/>
              <w:rPr>
                <w:b/>
                <w:sz w:val="18"/>
              </w:rPr>
            </w:pPr>
          </w:p>
          <w:p>
            <w:pPr>
              <w:pStyle w:val="37"/>
              <w:ind w:left="719" w:right="712"/>
              <w:jc w:val="center"/>
              <w:rPr>
                <w:sz w:val="24"/>
              </w:rPr>
            </w:pPr>
            <w:r>
              <w:rPr>
                <w:sz w:val="24"/>
              </w:rPr>
              <w:t>项目</w:t>
            </w:r>
          </w:p>
        </w:tc>
        <w:tc>
          <w:tcPr>
            <w:tcW w:w="2285" w:type="dxa"/>
          </w:tcPr>
          <w:p>
            <w:pPr>
              <w:pStyle w:val="37"/>
              <w:rPr>
                <w:b/>
                <w:sz w:val="24"/>
              </w:rPr>
            </w:pPr>
          </w:p>
          <w:p>
            <w:pPr>
              <w:pStyle w:val="37"/>
              <w:spacing w:before="1"/>
              <w:rPr>
                <w:b/>
                <w:sz w:val="18"/>
              </w:rPr>
            </w:pPr>
          </w:p>
          <w:p>
            <w:pPr>
              <w:pStyle w:val="37"/>
              <w:ind w:left="421"/>
              <w:rPr>
                <w:sz w:val="24"/>
              </w:rPr>
            </w:pPr>
            <w:r>
              <w:rPr>
                <w:sz w:val="24"/>
              </w:rPr>
              <w:t>招标文件要求</w:t>
            </w:r>
          </w:p>
        </w:tc>
        <w:tc>
          <w:tcPr>
            <w:tcW w:w="1999" w:type="dxa"/>
          </w:tcPr>
          <w:p>
            <w:pPr>
              <w:pStyle w:val="37"/>
              <w:rPr>
                <w:b/>
                <w:sz w:val="24"/>
              </w:rPr>
            </w:pPr>
          </w:p>
          <w:p>
            <w:pPr>
              <w:pStyle w:val="37"/>
              <w:spacing w:before="1"/>
              <w:rPr>
                <w:b/>
                <w:sz w:val="18"/>
              </w:rPr>
            </w:pPr>
          </w:p>
          <w:p>
            <w:pPr>
              <w:pStyle w:val="37"/>
              <w:ind w:left="517"/>
              <w:rPr>
                <w:sz w:val="24"/>
              </w:rPr>
            </w:pPr>
            <w:r>
              <w:rPr>
                <w:sz w:val="24"/>
              </w:rPr>
              <w:t>是否响应</w:t>
            </w:r>
          </w:p>
        </w:tc>
        <w:tc>
          <w:tcPr>
            <w:tcW w:w="2143" w:type="dxa"/>
          </w:tcPr>
          <w:p>
            <w:pPr>
              <w:pStyle w:val="37"/>
              <w:spacing w:before="12"/>
              <w:rPr>
                <w:b/>
                <w:sz w:val="29"/>
              </w:rPr>
            </w:pPr>
          </w:p>
          <w:p>
            <w:pPr>
              <w:pStyle w:val="37"/>
              <w:spacing w:line="242" w:lineRule="auto"/>
              <w:ind w:left="952" w:right="98" w:hanging="840"/>
              <w:rPr>
                <w:sz w:val="24"/>
              </w:rPr>
            </w:pPr>
            <w:r>
              <w:rPr>
                <w:sz w:val="24"/>
              </w:rPr>
              <w:t>供应商的承诺或说明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37"/>
              <w:rPr>
                <w:b/>
                <w:sz w:val="24"/>
              </w:rPr>
            </w:pPr>
          </w:p>
          <w:p>
            <w:pPr>
              <w:pStyle w:val="37"/>
              <w:spacing w:before="172"/>
              <w:ind w:left="719" w:right="712"/>
              <w:jc w:val="center"/>
              <w:rPr>
                <w:sz w:val="24"/>
              </w:rPr>
            </w:pPr>
            <w:r>
              <w:rPr>
                <w:sz w:val="24"/>
              </w:rPr>
              <w:t>交货期</w:t>
            </w:r>
          </w:p>
        </w:tc>
        <w:tc>
          <w:tcPr>
            <w:tcW w:w="2285" w:type="dxa"/>
          </w:tcPr>
          <w:p>
            <w:pPr>
              <w:pStyle w:val="37"/>
              <w:rPr>
                <w:rFonts w:ascii="Times New Roman"/>
                <w:sz w:val="22"/>
              </w:rPr>
            </w:pPr>
          </w:p>
        </w:tc>
        <w:tc>
          <w:tcPr>
            <w:tcW w:w="1999" w:type="dxa"/>
          </w:tcPr>
          <w:p>
            <w:pPr>
              <w:pStyle w:val="37"/>
              <w:rPr>
                <w:rFonts w:ascii="Times New Roman"/>
                <w:sz w:val="22"/>
              </w:rPr>
            </w:pPr>
          </w:p>
        </w:tc>
        <w:tc>
          <w:tcPr>
            <w:tcW w:w="2143"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37"/>
              <w:rPr>
                <w:b/>
                <w:sz w:val="24"/>
              </w:rPr>
            </w:pPr>
          </w:p>
          <w:p>
            <w:pPr>
              <w:pStyle w:val="37"/>
              <w:spacing w:before="172"/>
              <w:ind w:left="719" w:right="712"/>
              <w:jc w:val="center"/>
              <w:rPr>
                <w:sz w:val="24"/>
              </w:rPr>
            </w:pPr>
            <w:r>
              <w:rPr>
                <w:sz w:val="24"/>
              </w:rPr>
              <w:t>质保期</w:t>
            </w:r>
          </w:p>
        </w:tc>
        <w:tc>
          <w:tcPr>
            <w:tcW w:w="2285" w:type="dxa"/>
          </w:tcPr>
          <w:p>
            <w:pPr>
              <w:pStyle w:val="37"/>
              <w:rPr>
                <w:rFonts w:ascii="Times New Roman"/>
                <w:sz w:val="22"/>
              </w:rPr>
            </w:pPr>
          </w:p>
        </w:tc>
        <w:tc>
          <w:tcPr>
            <w:tcW w:w="1999" w:type="dxa"/>
          </w:tcPr>
          <w:p>
            <w:pPr>
              <w:pStyle w:val="37"/>
              <w:rPr>
                <w:rFonts w:ascii="Times New Roman"/>
                <w:sz w:val="22"/>
              </w:rPr>
            </w:pPr>
          </w:p>
        </w:tc>
        <w:tc>
          <w:tcPr>
            <w:tcW w:w="2143"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37"/>
              <w:rPr>
                <w:b/>
                <w:sz w:val="24"/>
              </w:rPr>
            </w:pPr>
          </w:p>
          <w:p>
            <w:pPr>
              <w:pStyle w:val="37"/>
              <w:spacing w:before="172"/>
              <w:ind w:left="719" w:right="712"/>
              <w:jc w:val="center"/>
              <w:rPr>
                <w:sz w:val="24"/>
              </w:rPr>
            </w:pPr>
            <w:r>
              <w:rPr>
                <w:sz w:val="24"/>
              </w:rPr>
              <w:t>履约保证金</w:t>
            </w:r>
          </w:p>
        </w:tc>
        <w:tc>
          <w:tcPr>
            <w:tcW w:w="2285" w:type="dxa"/>
          </w:tcPr>
          <w:p>
            <w:pPr>
              <w:pStyle w:val="37"/>
              <w:rPr>
                <w:rFonts w:ascii="Times New Roman"/>
                <w:sz w:val="22"/>
              </w:rPr>
            </w:pPr>
          </w:p>
        </w:tc>
        <w:tc>
          <w:tcPr>
            <w:tcW w:w="1999" w:type="dxa"/>
          </w:tcPr>
          <w:p>
            <w:pPr>
              <w:pStyle w:val="37"/>
              <w:rPr>
                <w:rFonts w:ascii="Times New Roman"/>
                <w:sz w:val="22"/>
              </w:rPr>
            </w:pPr>
          </w:p>
        </w:tc>
        <w:tc>
          <w:tcPr>
            <w:tcW w:w="2143"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37"/>
              <w:rPr>
                <w:b/>
                <w:sz w:val="24"/>
              </w:rPr>
            </w:pPr>
          </w:p>
          <w:p>
            <w:pPr>
              <w:pStyle w:val="37"/>
              <w:spacing w:before="172"/>
              <w:ind w:left="719" w:right="712"/>
              <w:jc w:val="center"/>
              <w:rPr>
                <w:sz w:val="24"/>
              </w:rPr>
            </w:pPr>
            <w:r>
              <w:rPr>
                <w:sz w:val="24"/>
              </w:rPr>
              <w:t>付款方式</w:t>
            </w:r>
          </w:p>
        </w:tc>
        <w:tc>
          <w:tcPr>
            <w:tcW w:w="2285" w:type="dxa"/>
          </w:tcPr>
          <w:p>
            <w:pPr>
              <w:pStyle w:val="37"/>
              <w:rPr>
                <w:rFonts w:ascii="Times New Roman"/>
                <w:sz w:val="22"/>
              </w:rPr>
            </w:pPr>
          </w:p>
        </w:tc>
        <w:tc>
          <w:tcPr>
            <w:tcW w:w="1999" w:type="dxa"/>
          </w:tcPr>
          <w:p>
            <w:pPr>
              <w:pStyle w:val="37"/>
              <w:rPr>
                <w:rFonts w:ascii="Times New Roman"/>
                <w:sz w:val="22"/>
              </w:rPr>
            </w:pPr>
          </w:p>
        </w:tc>
        <w:tc>
          <w:tcPr>
            <w:tcW w:w="2143"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37"/>
              <w:rPr>
                <w:b/>
                <w:sz w:val="24"/>
              </w:rPr>
            </w:pPr>
          </w:p>
          <w:p>
            <w:pPr>
              <w:pStyle w:val="37"/>
              <w:spacing w:before="172"/>
              <w:ind w:left="719" w:right="712"/>
              <w:jc w:val="center"/>
              <w:rPr>
                <w:sz w:val="24"/>
              </w:rPr>
            </w:pPr>
            <w:r>
              <w:rPr>
                <w:sz w:val="24"/>
              </w:rPr>
              <w:t>其他要求</w:t>
            </w:r>
          </w:p>
        </w:tc>
        <w:tc>
          <w:tcPr>
            <w:tcW w:w="2285" w:type="dxa"/>
          </w:tcPr>
          <w:p>
            <w:pPr>
              <w:pStyle w:val="37"/>
              <w:rPr>
                <w:rFonts w:ascii="Times New Roman"/>
                <w:sz w:val="22"/>
              </w:rPr>
            </w:pPr>
          </w:p>
        </w:tc>
        <w:tc>
          <w:tcPr>
            <w:tcW w:w="1999" w:type="dxa"/>
          </w:tcPr>
          <w:p>
            <w:pPr>
              <w:pStyle w:val="37"/>
              <w:rPr>
                <w:rFonts w:ascii="Times New Roman"/>
                <w:sz w:val="22"/>
              </w:rPr>
            </w:pPr>
          </w:p>
        </w:tc>
        <w:tc>
          <w:tcPr>
            <w:tcW w:w="2143"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681" w:type="dxa"/>
          </w:tcPr>
          <w:p>
            <w:pPr>
              <w:pStyle w:val="37"/>
              <w:rPr>
                <w:rFonts w:ascii="Times New Roman"/>
                <w:sz w:val="22"/>
              </w:rPr>
            </w:pPr>
          </w:p>
        </w:tc>
        <w:tc>
          <w:tcPr>
            <w:tcW w:w="2285" w:type="dxa"/>
          </w:tcPr>
          <w:p>
            <w:pPr>
              <w:pStyle w:val="37"/>
              <w:rPr>
                <w:rFonts w:ascii="Times New Roman"/>
                <w:sz w:val="22"/>
              </w:rPr>
            </w:pPr>
          </w:p>
        </w:tc>
        <w:tc>
          <w:tcPr>
            <w:tcW w:w="1999" w:type="dxa"/>
          </w:tcPr>
          <w:p>
            <w:pPr>
              <w:pStyle w:val="37"/>
              <w:rPr>
                <w:rFonts w:ascii="Times New Roman"/>
                <w:sz w:val="22"/>
              </w:rPr>
            </w:pPr>
          </w:p>
        </w:tc>
        <w:tc>
          <w:tcPr>
            <w:tcW w:w="2143" w:type="dxa"/>
          </w:tcPr>
          <w:p>
            <w:pPr>
              <w:pStyle w:val="37"/>
              <w:rPr>
                <w:rFonts w:ascii="Times New Roman"/>
                <w:sz w:val="22"/>
              </w:rPr>
            </w:pPr>
          </w:p>
        </w:tc>
      </w:tr>
    </w:tbl>
    <w:p>
      <w:pPr>
        <w:autoSpaceDE w:val="0"/>
        <w:autoSpaceDN w:val="0"/>
        <w:adjustRightInd w:val="0"/>
        <w:spacing w:line="540" w:lineRule="exact"/>
        <w:jc w:val="left"/>
        <w:rPr>
          <w:rFonts w:ascii="宋体" w:hAnsi="宋体"/>
          <w:b/>
          <w:sz w:val="24"/>
          <w:lang w:val="zh-CN"/>
        </w:rPr>
      </w:pPr>
    </w:p>
    <w:p>
      <w:pPr>
        <w:pStyle w:val="21"/>
        <w:ind w:firstLine="482"/>
        <w:rPr>
          <w:rFonts w:hAnsi="宋体"/>
          <w:b/>
          <w:sz w:val="24"/>
          <w:lang w:val="zh-CN"/>
        </w:rPr>
      </w:pPr>
    </w:p>
    <w:p>
      <w:pPr>
        <w:pStyle w:val="21"/>
        <w:ind w:firstLine="480"/>
        <w:rPr>
          <w:rFonts w:hAnsi="宋体"/>
          <w:kern w:val="2"/>
          <w:sz w:val="24"/>
          <w:szCs w:val="24"/>
        </w:rPr>
      </w:pPr>
      <w:r>
        <w:rPr>
          <w:rFonts w:hint="eastAsia" w:hAnsi="宋体"/>
          <w:kern w:val="2"/>
          <w:sz w:val="24"/>
          <w:szCs w:val="24"/>
        </w:rPr>
        <w:t xml:space="preserve">  </w:t>
      </w:r>
    </w:p>
    <w:p>
      <w:pPr>
        <w:pStyle w:val="3"/>
        <w:spacing w:before="185"/>
        <w:rPr>
          <w:sz w:val="24"/>
        </w:rPr>
      </w:pPr>
      <w:r>
        <w:rPr>
          <w:sz w:val="24"/>
        </w:rPr>
        <w:t>法定代表人或其授权代理人签名或盖章：</w:t>
      </w:r>
    </w:p>
    <w:p>
      <w:pPr>
        <w:pStyle w:val="21"/>
        <w:ind w:firstLine="482"/>
        <w:rPr>
          <w:rFonts w:hAnsi="宋体"/>
          <w:b/>
          <w:sz w:val="24"/>
          <w:lang w:val="zh-CN"/>
        </w:rPr>
      </w:pPr>
    </w:p>
    <w:p>
      <w:pPr>
        <w:pStyle w:val="21"/>
        <w:ind w:firstLine="482"/>
        <w:rPr>
          <w:rFonts w:hAnsi="宋体"/>
          <w:b/>
          <w:sz w:val="24"/>
          <w:lang w:val="zh-CN"/>
        </w:rPr>
      </w:pPr>
    </w:p>
    <w:p>
      <w:pPr>
        <w:pStyle w:val="7"/>
        <w:spacing w:line="640" w:lineRule="exact"/>
        <w:ind w:firstLine="0"/>
        <w:jc w:val="center"/>
        <w:rPr>
          <w:rFonts w:ascii="宋体" w:hAnsi="宋体"/>
          <w:b/>
          <w:bCs/>
          <w:color w:val="000000"/>
          <w:spacing w:val="24"/>
          <w:sz w:val="28"/>
          <w:szCs w:val="28"/>
        </w:rPr>
      </w:pPr>
      <w:r>
        <w:rPr>
          <w:rFonts w:hint="eastAsia" w:hAnsi="宋体"/>
          <w:b/>
          <w:sz w:val="24"/>
        </w:rPr>
        <w:t xml:space="preserve">                                         </w:t>
      </w:r>
      <w:r>
        <w:rPr>
          <w:rFonts w:hint="eastAsia" w:ascii="宋体" w:hAnsi="宋体"/>
          <w:sz w:val="24"/>
          <w:szCs w:val="24"/>
        </w:rPr>
        <w:t xml:space="preserve">    日期：        年   月  日   </w:t>
      </w:r>
    </w:p>
    <w:p>
      <w:pPr>
        <w:pStyle w:val="7"/>
        <w:spacing w:line="64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 xml:space="preserve">投标声明书 </w:t>
      </w:r>
    </w:p>
    <w:p>
      <w:pPr>
        <w:pStyle w:val="7"/>
        <w:spacing w:line="600" w:lineRule="exact"/>
        <w:ind w:firstLine="0"/>
        <w:jc w:val="center"/>
        <w:rPr>
          <w:rFonts w:ascii="宋体" w:hAnsi="宋体"/>
          <w:b/>
          <w:bCs/>
          <w:color w:val="000000"/>
          <w:spacing w:val="24"/>
          <w:sz w:val="28"/>
          <w:szCs w:val="28"/>
        </w:rPr>
      </w:pPr>
    </w:p>
    <w:p>
      <w:pPr>
        <w:widowControl/>
        <w:spacing w:line="440" w:lineRule="exact"/>
        <w:jc w:val="left"/>
        <w:rPr>
          <w:rFonts w:ascii="宋体" w:hAnsi="宋体"/>
          <w:bCs/>
          <w:kern w:val="0"/>
          <w:sz w:val="24"/>
          <w:szCs w:val="20"/>
        </w:rPr>
      </w:pPr>
      <w:r>
        <w:rPr>
          <w:rFonts w:hint="eastAsia" w:ascii="宋体" w:hAnsi="宋体"/>
          <w:bCs/>
          <w:kern w:val="0"/>
          <w:sz w:val="24"/>
          <w:szCs w:val="20"/>
        </w:rPr>
        <w:t>致：</w:t>
      </w:r>
      <w:r>
        <w:rPr>
          <w:rFonts w:hint="eastAsia" w:ascii="宋体" w:hAnsi="宋体"/>
          <w:bCs/>
          <w:kern w:val="0"/>
          <w:sz w:val="24"/>
          <w:szCs w:val="20"/>
          <w:u w:val="single"/>
        </w:rPr>
        <w:t xml:space="preserve">            </w:t>
      </w:r>
      <w:r>
        <w:rPr>
          <w:rFonts w:hint="eastAsia" w:ascii="宋体" w:hAnsi="宋体"/>
          <w:bCs/>
          <w:kern w:val="0"/>
          <w:sz w:val="24"/>
          <w:szCs w:val="20"/>
        </w:rPr>
        <w:t>采购人名称：</w:t>
      </w:r>
    </w:p>
    <w:p>
      <w:pPr>
        <w:widowControl/>
        <w:spacing w:line="440" w:lineRule="exact"/>
        <w:ind w:firstLine="656" w:firstLineChars="200"/>
        <w:jc w:val="left"/>
        <w:rPr>
          <w:rFonts w:ascii="宋体" w:hAnsi="宋体"/>
          <w:bCs/>
          <w:kern w:val="0"/>
          <w:sz w:val="24"/>
          <w:szCs w:val="20"/>
        </w:rPr>
      </w:pPr>
      <w:r>
        <w:rPr>
          <w:rFonts w:hint="eastAsia" w:ascii="宋体" w:hAnsi="宋体"/>
          <w:color w:val="000000"/>
          <w:spacing w:val="24"/>
          <w:szCs w:val="28"/>
          <w:u w:val="single"/>
        </w:rPr>
        <w:t xml:space="preserve">             </w:t>
      </w:r>
      <w:r>
        <w:rPr>
          <w:rFonts w:hint="eastAsia" w:ascii="宋体" w:hAnsi="宋体"/>
          <w:bCs/>
          <w:kern w:val="0"/>
          <w:sz w:val="24"/>
          <w:szCs w:val="20"/>
        </w:rPr>
        <w:t>（供应商名称）系中华人民共和国合法企业，经营地址</w:t>
      </w:r>
      <w:r>
        <w:rPr>
          <w:rFonts w:hint="eastAsia" w:ascii="宋体" w:hAnsi="宋体"/>
          <w:bCs/>
          <w:kern w:val="0"/>
          <w:sz w:val="24"/>
          <w:szCs w:val="20"/>
          <w:u w:val="single"/>
        </w:rPr>
        <w:t xml:space="preserve">                         </w:t>
      </w:r>
      <w:r>
        <w:rPr>
          <w:rFonts w:hint="eastAsia" w:ascii="宋体" w:hAnsi="宋体"/>
          <w:bCs/>
          <w:kern w:val="0"/>
          <w:sz w:val="24"/>
          <w:szCs w:val="20"/>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我</w:t>
      </w:r>
      <w:r>
        <w:rPr>
          <w:rFonts w:hint="eastAsia" w:ascii="宋体" w:hAnsi="宋体"/>
          <w:bCs/>
          <w:kern w:val="0"/>
          <w:sz w:val="24"/>
          <w:szCs w:val="20"/>
          <w:u w:val="single"/>
        </w:rPr>
        <w:t xml:space="preserve">           </w:t>
      </w:r>
      <w:r>
        <w:rPr>
          <w:rFonts w:hint="eastAsia" w:ascii="宋体" w:hAnsi="宋体"/>
          <w:bCs/>
          <w:kern w:val="0"/>
          <w:sz w:val="24"/>
          <w:szCs w:val="20"/>
        </w:rPr>
        <w:t>（姓名）系</w:t>
      </w:r>
      <w:r>
        <w:rPr>
          <w:rFonts w:hint="eastAsia" w:ascii="宋体" w:hAnsi="宋体"/>
          <w:bCs/>
          <w:kern w:val="0"/>
          <w:sz w:val="24"/>
          <w:szCs w:val="20"/>
          <w:u w:val="single"/>
        </w:rPr>
        <w:t xml:space="preserve">                 </w:t>
      </w:r>
      <w:r>
        <w:rPr>
          <w:rFonts w:hint="eastAsia" w:ascii="宋体" w:hAnsi="宋体"/>
          <w:bCs/>
          <w:kern w:val="0"/>
          <w:sz w:val="24"/>
          <w:szCs w:val="20"/>
        </w:rPr>
        <w:t>（供应商名称）的法定代表人，我方愿意参加贵方组织的</w:t>
      </w:r>
      <w:r>
        <w:rPr>
          <w:rFonts w:hint="eastAsia" w:ascii="宋体" w:hAnsi="宋体"/>
          <w:bCs/>
          <w:kern w:val="0"/>
          <w:sz w:val="24"/>
          <w:szCs w:val="20"/>
          <w:u w:val="single"/>
        </w:rPr>
        <w:t xml:space="preserve">                     </w:t>
      </w:r>
      <w:r>
        <w:rPr>
          <w:rFonts w:hint="eastAsia" w:ascii="宋体" w:hAnsi="宋体"/>
          <w:bCs/>
          <w:kern w:val="0"/>
          <w:sz w:val="24"/>
          <w:szCs w:val="20"/>
        </w:rPr>
        <w:t xml:space="preserve">项目的招标，为便于贵方公正、择优地确定中标供应商及其投标设备和服务，我方就本次招标有关事项郑重声明如下： </w:t>
      </w:r>
    </w:p>
    <w:p>
      <w:pPr>
        <w:widowControl/>
        <w:spacing w:line="440" w:lineRule="exact"/>
        <w:ind w:firstLine="480" w:firstLineChars="200"/>
        <w:jc w:val="left"/>
        <w:rPr>
          <w:rFonts w:ascii="宋体" w:hAnsi="宋体"/>
          <w:color w:val="000000"/>
          <w:spacing w:val="24"/>
          <w:szCs w:val="28"/>
        </w:rPr>
      </w:pPr>
      <w:r>
        <w:rPr>
          <w:rFonts w:hint="eastAsia" w:ascii="宋体" w:hAnsi="宋体"/>
          <w:bCs/>
          <w:kern w:val="0"/>
          <w:sz w:val="24"/>
          <w:szCs w:val="20"/>
        </w:rPr>
        <w:t>1.我方向贵方提交的所有投标文件、资料都是准确的和真实的。</w:t>
      </w:r>
      <w:r>
        <w:rPr>
          <w:rFonts w:hint="eastAsia" w:ascii="宋体" w:hAnsi="宋体"/>
          <w:color w:val="000000"/>
          <w:spacing w:val="24"/>
          <w:szCs w:val="28"/>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2.我方不是采购人的附属机构；在获知本项目采购信息后，与采购人聘请的为此项目提供咨询服务的公司及其附属机构没有任何联系。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3.我方在投标之前已经与贵方进行了充分的沟通，完全理解并接受招标文件的各项规定和要求，对招标文件的合理性、合法性不再有异议。 </w:t>
      </w:r>
    </w:p>
    <w:p>
      <w:pPr>
        <w:widowControl/>
        <w:spacing w:line="440" w:lineRule="exact"/>
        <w:ind w:firstLine="480" w:firstLineChars="200"/>
        <w:jc w:val="left"/>
        <w:rPr>
          <w:rFonts w:ascii="宋体" w:hAnsi="宋体"/>
          <w:color w:val="000000"/>
          <w:spacing w:val="24"/>
          <w:szCs w:val="28"/>
        </w:rPr>
      </w:pPr>
      <w:r>
        <w:rPr>
          <w:rFonts w:ascii="宋体" w:hAnsi="宋体"/>
          <w:bCs/>
          <w:kern w:val="0"/>
          <w:sz w:val="24"/>
          <w:szCs w:val="20"/>
        </w:rPr>
        <w:t>4.</w:t>
      </w:r>
      <w:r>
        <w:rPr>
          <w:rFonts w:hint="eastAsia" w:ascii="宋体" w:hAnsi="宋体"/>
          <w:bCs/>
          <w:kern w:val="0"/>
          <w:sz w:val="24"/>
          <w:szCs w:val="20"/>
        </w:rPr>
        <w:t xml:space="preserve">我方及由本人担任法定代表人的其他机构最近三年内被通报或者被处罚的违法行为有： </w:t>
      </w:r>
    </w:p>
    <w:p>
      <w:pPr>
        <w:widowControl/>
        <w:spacing w:line="440" w:lineRule="exact"/>
        <w:jc w:val="left"/>
        <w:rPr>
          <w:rFonts w:ascii="宋体" w:hAnsi="宋体"/>
          <w:color w:val="000000"/>
          <w:spacing w:val="24"/>
          <w:szCs w:val="28"/>
          <w:u w:val="single"/>
        </w:rPr>
      </w:pPr>
      <w:r>
        <w:rPr>
          <w:rFonts w:hint="eastAsia" w:ascii="宋体" w:hAnsi="宋体"/>
          <w:color w:val="000000"/>
          <w:spacing w:val="24"/>
          <w:szCs w:val="28"/>
          <w:u w:val="single"/>
        </w:rPr>
        <w:t xml:space="preserve">                                                  </w:t>
      </w:r>
    </w:p>
    <w:p>
      <w:pPr>
        <w:widowControl/>
        <w:spacing w:line="440" w:lineRule="exact"/>
        <w:jc w:val="left"/>
        <w:rPr>
          <w:rFonts w:ascii="宋体" w:hAnsi="宋体"/>
          <w:color w:val="000000"/>
          <w:spacing w:val="24"/>
          <w:szCs w:val="28"/>
        </w:rPr>
      </w:pPr>
      <w:r>
        <w:rPr>
          <w:rFonts w:hint="eastAsia" w:ascii="宋体" w:hAnsi="宋体"/>
          <w:color w:val="000000"/>
          <w:spacing w:val="24"/>
          <w:szCs w:val="28"/>
          <w:u w:val="single"/>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5.以上事项如有虚假或隐瞒，我方愿意承担一切后果，并不再寻求任何旨在减轻或免除法律责任的辩解。 </w:t>
      </w:r>
    </w:p>
    <w:p>
      <w:pPr>
        <w:widowControl/>
        <w:spacing w:line="440" w:lineRule="exact"/>
        <w:jc w:val="left"/>
        <w:rPr>
          <w:rFonts w:ascii="宋体" w:hAnsi="宋体"/>
          <w:color w:val="000000"/>
          <w:spacing w:val="24"/>
          <w:szCs w:val="28"/>
        </w:rPr>
      </w:pPr>
    </w:p>
    <w:p>
      <w:pPr>
        <w:widowControl/>
        <w:spacing w:line="440" w:lineRule="exact"/>
        <w:jc w:val="left"/>
        <w:rPr>
          <w:rFonts w:ascii="宋体" w:hAnsi="宋体"/>
          <w:color w:val="000000"/>
          <w:spacing w:val="24"/>
          <w:szCs w:val="28"/>
        </w:rPr>
      </w:pPr>
    </w:p>
    <w:p>
      <w:pPr>
        <w:widowControl/>
        <w:spacing w:line="440" w:lineRule="exact"/>
        <w:jc w:val="left"/>
        <w:rPr>
          <w:rFonts w:ascii="宋体" w:hAnsi="宋体"/>
          <w:color w:val="000000"/>
          <w:spacing w:val="24"/>
          <w:szCs w:val="28"/>
        </w:rPr>
      </w:pP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供应商全称（盖章）：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法定代表人或授权代表（签字或盖章）：</w:t>
      </w:r>
      <w:r>
        <w:rPr>
          <w:rFonts w:ascii="宋体" w:hAnsi="宋体"/>
          <w:bCs/>
          <w:kern w:val="0"/>
          <w:sz w:val="24"/>
          <w:szCs w:val="20"/>
        </w:rPr>
        <w:t xml:space="preserve"> </w:t>
      </w:r>
    </w:p>
    <w:p>
      <w:pPr>
        <w:widowControl/>
        <w:spacing w:line="440" w:lineRule="exact"/>
        <w:ind w:firstLine="480" w:firstLineChars="200"/>
        <w:jc w:val="left"/>
        <w:rPr>
          <w:rFonts w:ascii="宋体" w:hAnsi="宋体"/>
          <w:bCs/>
          <w:kern w:val="0"/>
          <w:sz w:val="24"/>
          <w:szCs w:val="20"/>
        </w:rPr>
      </w:pPr>
      <w:r>
        <w:rPr>
          <w:rFonts w:hint="eastAsia" w:ascii="宋体" w:hAnsi="宋体"/>
          <w:bCs/>
          <w:kern w:val="0"/>
          <w:sz w:val="24"/>
          <w:szCs w:val="20"/>
        </w:rPr>
        <w:t xml:space="preserve">日 期： </w:t>
      </w: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p>
    <w:p>
      <w:pPr>
        <w:pStyle w:val="7"/>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技术响应表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6"/>
        <w:gridCol w:w="848"/>
        <w:gridCol w:w="2122"/>
        <w:gridCol w:w="2121"/>
        <w:gridCol w:w="1979"/>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3926" w:type="dxa"/>
            <w:gridSpan w:val="3"/>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招标文件要求</w:t>
            </w:r>
          </w:p>
        </w:tc>
        <w:tc>
          <w:tcPr>
            <w:tcW w:w="4100" w:type="dxa"/>
            <w:gridSpan w:val="2"/>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投标文件响应</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项目</w:t>
            </w:r>
          </w:p>
        </w:tc>
        <w:tc>
          <w:tcPr>
            <w:tcW w:w="212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要求</w:t>
            </w:r>
          </w:p>
        </w:tc>
        <w:tc>
          <w:tcPr>
            <w:tcW w:w="2121"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设备名称</w:t>
            </w:r>
          </w:p>
        </w:tc>
        <w:tc>
          <w:tcPr>
            <w:tcW w:w="1979"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性能及指标</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一、</w:t>
            </w:r>
          </w:p>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性能及技术指标</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主要技术指标</w:t>
            </w:r>
          </w:p>
        </w:tc>
        <w:tc>
          <w:tcPr>
            <w:tcW w:w="212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1、</w:t>
            </w:r>
          </w:p>
        </w:tc>
        <w:tc>
          <w:tcPr>
            <w:tcW w:w="2121"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2、</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3、</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r>
              <w:rPr>
                <w:rFonts w:hint="eastAsia" w:ascii="宋体" w:hAnsi="宋体"/>
                <w:bCs/>
                <w:kern w:val="0"/>
                <w:sz w:val="24"/>
                <w:szCs w:val="20"/>
              </w:rPr>
              <w:t>N</w:t>
            </w:r>
          </w:p>
        </w:tc>
        <w:tc>
          <w:tcPr>
            <w:tcW w:w="212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80" w:firstLineChars="200"/>
              <w:jc w:val="left"/>
              <w:rPr>
                <w:rFonts w:ascii="宋体" w:hAnsi="宋体"/>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次要指标</w:t>
            </w:r>
          </w:p>
        </w:tc>
        <w:tc>
          <w:tcPr>
            <w:tcW w:w="212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1</w:t>
            </w:r>
          </w:p>
        </w:tc>
        <w:tc>
          <w:tcPr>
            <w:tcW w:w="2121"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w:t>
            </w:r>
          </w:p>
        </w:tc>
        <w:tc>
          <w:tcPr>
            <w:tcW w:w="2121"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8" w:hRule="atLeast"/>
          <w:jc w:val="center"/>
        </w:trPr>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bCs/>
                <w:kern w:val="0"/>
                <w:sz w:val="24"/>
                <w:szCs w:val="20"/>
              </w:rPr>
            </w:pPr>
          </w:p>
        </w:tc>
        <w:tc>
          <w:tcPr>
            <w:tcW w:w="212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2121"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二、质量标准</w:t>
            </w:r>
          </w:p>
        </w:tc>
        <w:tc>
          <w:tcPr>
            <w:tcW w:w="212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国家标准、行业标准、地区标准等</w:t>
            </w:r>
          </w:p>
        </w:tc>
        <w:tc>
          <w:tcPr>
            <w:tcW w:w="2121"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804" w:type="dxa"/>
            <w:gridSpan w:val="2"/>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r>
              <w:rPr>
                <w:rFonts w:hint="eastAsia" w:hAnsi="宋体" w:cs="Times New Roman"/>
                <w:bCs/>
                <w:kern w:val="0"/>
                <w:sz w:val="24"/>
                <w:szCs w:val="20"/>
              </w:rPr>
              <w:t>...</w:t>
            </w:r>
          </w:p>
        </w:tc>
        <w:tc>
          <w:tcPr>
            <w:tcW w:w="212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2121"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979"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pStyle w:val="12"/>
              <w:spacing w:before="295" w:after="295" w:line="340" w:lineRule="exact"/>
              <w:jc w:val="center"/>
              <w:outlineLvl w:val="0"/>
              <w:rPr>
                <w:rFonts w:hAnsi="宋体" w:cs="Times New Roman"/>
                <w:bCs/>
                <w:kern w:val="0"/>
                <w:sz w:val="24"/>
                <w:szCs w:val="20"/>
              </w:rPr>
            </w:pPr>
          </w:p>
        </w:tc>
      </w:tr>
    </w:tbl>
    <w:p>
      <w:pPr>
        <w:autoSpaceDE w:val="0"/>
        <w:autoSpaceDN w:val="0"/>
        <w:adjustRightInd w:val="0"/>
        <w:spacing w:line="540" w:lineRule="exact"/>
        <w:rPr>
          <w:rFonts w:ascii="宋体" w:hAnsi="宋体" w:cs="宋体"/>
          <w:b/>
          <w:sz w:val="24"/>
        </w:rPr>
      </w:pPr>
      <w:r>
        <w:rPr>
          <w:rFonts w:hint="eastAsia" w:ascii="宋体" w:hAnsi="宋体" w:cs="宋体"/>
          <w:b/>
          <w:sz w:val="24"/>
        </w:rPr>
        <w:t>注：1、若本表不适用，供应商可自拟表格；</w:t>
      </w:r>
    </w:p>
    <w:p>
      <w:pPr>
        <w:autoSpaceDE w:val="0"/>
        <w:autoSpaceDN w:val="0"/>
        <w:adjustRightInd w:val="0"/>
        <w:spacing w:line="540" w:lineRule="exact"/>
        <w:rPr>
          <w:rFonts w:ascii="宋体" w:hAnsi="宋体" w:cs="宋体"/>
          <w:b/>
          <w:sz w:val="24"/>
        </w:rPr>
      </w:pPr>
      <w:r>
        <w:rPr>
          <w:rFonts w:hint="eastAsia" w:ascii="宋体" w:hAnsi="宋体" w:cs="宋体"/>
          <w:b/>
          <w:sz w:val="24"/>
        </w:rPr>
        <w:t xml:space="preserve">    2、供应商须根据评分标准要求提供相关证书，并提供社保证明材料。</w:t>
      </w:r>
    </w:p>
    <w:p>
      <w:pPr>
        <w:autoSpaceDE w:val="0"/>
        <w:autoSpaceDN w:val="0"/>
        <w:adjustRightInd w:val="0"/>
        <w:spacing w:line="540" w:lineRule="exact"/>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法定代表人或其授权代理人签名或盖章：</w:t>
      </w:r>
    </w:p>
    <w:p>
      <w:pPr>
        <w:autoSpaceDE w:val="0"/>
        <w:autoSpaceDN w:val="0"/>
        <w:adjustRightInd w:val="0"/>
        <w:spacing w:line="540" w:lineRule="exact"/>
        <w:jc w:val="left"/>
        <w:rPr>
          <w:rFonts w:ascii="宋体" w:hAnsi="宋体" w:cs="宋体"/>
          <w:sz w:val="24"/>
        </w:rPr>
      </w:pPr>
      <w:r>
        <w:rPr>
          <w:rFonts w:hint="eastAsia" w:ascii="宋体" w:hAnsi="宋体" w:cs="宋体"/>
          <w:sz w:val="24"/>
        </w:rPr>
        <w:t xml:space="preserve">                                                      </w:t>
      </w:r>
    </w:p>
    <w:p>
      <w:pPr>
        <w:autoSpaceDE w:val="0"/>
        <w:autoSpaceDN w:val="0"/>
        <w:adjustRightInd w:val="0"/>
        <w:spacing w:line="540" w:lineRule="exact"/>
        <w:jc w:val="right"/>
        <w:rPr>
          <w:rFonts w:ascii="宋体" w:hAnsi="宋体"/>
          <w:b/>
          <w:sz w:val="24"/>
          <w:lang w:val="zh-CN"/>
        </w:rPr>
      </w:pPr>
      <w:r>
        <w:rPr>
          <w:rFonts w:hint="eastAsia" w:ascii="宋体" w:hAnsi="宋体" w:cs="宋体"/>
          <w:sz w:val="24"/>
        </w:rPr>
        <w:t>日期：    年   月   日</w:t>
      </w:r>
    </w:p>
    <w:p>
      <w:pPr>
        <w:autoSpaceDE w:val="0"/>
        <w:autoSpaceDN w:val="0"/>
        <w:adjustRightInd w:val="0"/>
        <w:spacing w:line="540" w:lineRule="exact"/>
        <w:jc w:val="left"/>
        <w:rPr>
          <w:rFonts w:ascii="宋体" w:hAnsi="宋体"/>
          <w:b/>
          <w:sz w:val="24"/>
          <w:lang w:val="zh-CN"/>
        </w:rPr>
      </w:pPr>
    </w:p>
    <w:p>
      <w:pPr>
        <w:pStyle w:val="7"/>
        <w:spacing w:line="600" w:lineRule="exact"/>
        <w:ind w:firstLine="0"/>
        <w:jc w:val="center"/>
        <w:rPr>
          <w:rFonts w:ascii="宋体" w:hAnsi="宋体"/>
          <w:b/>
          <w:bCs/>
          <w:color w:val="000000"/>
          <w:spacing w:val="24"/>
          <w:sz w:val="28"/>
          <w:szCs w:val="28"/>
        </w:rPr>
      </w:pPr>
      <w:r>
        <w:rPr>
          <w:rFonts w:hint="eastAsia" w:ascii="宋体" w:hAnsi="宋体"/>
          <w:b/>
          <w:bCs/>
          <w:color w:val="000000"/>
          <w:spacing w:val="24"/>
          <w:sz w:val="28"/>
          <w:szCs w:val="28"/>
        </w:rPr>
        <w:t>商务响应表</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5"/>
        <w:gridCol w:w="2272"/>
        <w:gridCol w:w="1988"/>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项目</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招标文件要求</w:t>
            </w: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是否响应</w:t>
            </w: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r>
              <w:rPr>
                <w:rFonts w:hint="eastAsia" w:ascii="宋体" w:hAnsi="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hint="eastAsia" w:ascii="宋体" w:hAnsi="宋体"/>
                <w:sz w:val="24"/>
              </w:rPr>
              <w:t>质保期与售后服务</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hint="eastAsia" w:ascii="宋体" w:hAnsi="宋体"/>
                <w:sz w:val="24"/>
                <w:szCs w:val="20"/>
              </w:rPr>
              <w:t>履约保证金</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交货期</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付款方式</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6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r>
              <w:rPr>
                <w:rFonts w:hint="eastAsia" w:ascii="宋体" w:hAnsi="宋体"/>
                <w:sz w:val="24"/>
              </w:rPr>
              <w:t>...</w:t>
            </w:r>
          </w:p>
        </w:tc>
        <w:tc>
          <w:tcPr>
            <w:tcW w:w="227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c>
          <w:tcPr>
            <w:tcW w:w="21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sz w:val="24"/>
                <w:szCs w:val="20"/>
              </w:rPr>
            </w:pPr>
          </w:p>
        </w:tc>
      </w:tr>
    </w:tbl>
    <w:p>
      <w:pPr>
        <w:autoSpaceDE w:val="0"/>
        <w:autoSpaceDN w:val="0"/>
        <w:adjustRightInd w:val="0"/>
        <w:spacing w:line="540" w:lineRule="exact"/>
        <w:jc w:val="left"/>
        <w:rPr>
          <w:rFonts w:ascii="宋体" w:hAnsi="宋体"/>
          <w:b/>
          <w:sz w:val="24"/>
          <w:lang w:val="zh-CN"/>
        </w:rPr>
      </w:pPr>
    </w:p>
    <w:p>
      <w:pPr>
        <w:snapToGrid w:val="0"/>
        <w:spacing w:line="360" w:lineRule="auto"/>
        <w:rPr>
          <w:rFonts w:ascii="宋体" w:hAnsi="宋体" w:cs="宋体"/>
          <w:sz w:val="24"/>
        </w:rPr>
      </w:pPr>
      <w:r>
        <w:rPr>
          <w:rFonts w:hint="eastAsia" w:ascii="宋体" w:hAnsi="宋体" w:cs="宋体"/>
          <w:sz w:val="24"/>
        </w:rPr>
        <w:t>法定代表人或其授权代理人签名或盖章：</w:t>
      </w:r>
    </w:p>
    <w:p>
      <w:pPr>
        <w:autoSpaceDE w:val="0"/>
        <w:autoSpaceDN w:val="0"/>
        <w:adjustRightInd w:val="0"/>
        <w:spacing w:line="540" w:lineRule="exact"/>
        <w:jc w:val="left"/>
        <w:rPr>
          <w:rFonts w:ascii="宋体" w:hAnsi="宋体"/>
          <w:b/>
          <w:sz w:val="24"/>
          <w:lang w:val="zh-CN"/>
        </w:rPr>
      </w:pPr>
      <w:r>
        <w:rPr>
          <w:rFonts w:hint="eastAsia" w:ascii="宋体" w:hAnsi="宋体" w:cs="宋体"/>
          <w:sz w:val="24"/>
        </w:rPr>
        <w:t xml:space="preserve">                                                      日期：    年   月   日</w:t>
      </w: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autoSpaceDE w:val="0"/>
        <w:autoSpaceDN w:val="0"/>
        <w:adjustRightInd w:val="0"/>
        <w:spacing w:line="540" w:lineRule="exact"/>
        <w:jc w:val="left"/>
        <w:rPr>
          <w:rFonts w:ascii="宋体" w:hAnsi="宋体"/>
          <w:b/>
          <w:sz w:val="24"/>
          <w:lang w:val="zh-CN"/>
        </w:rPr>
      </w:pPr>
    </w:p>
    <w:p>
      <w:pPr>
        <w:pStyle w:val="21"/>
        <w:ind w:firstLine="560"/>
        <w:rPr>
          <w:lang w:val="zh-CN"/>
        </w:rPr>
      </w:pPr>
    </w:p>
    <w:p>
      <w:pPr>
        <w:pStyle w:val="7"/>
        <w:spacing w:line="600" w:lineRule="exact"/>
        <w:ind w:firstLine="0"/>
        <w:jc w:val="center"/>
        <w:rPr>
          <w:rFonts w:ascii="宋体" w:hAnsi="宋体"/>
          <w:b/>
          <w:bCs/>
          <w:spacing w:val="24"/>
          <w:sz w:val="28"/>
          <w:szCs w:val="28"/>
        </w:rPr>
      </w:pPr>
      <w:r>
        <w:rPr>
          <w:rFonts w:hint="eastAsia" w:ascii="宋体" w:hAnsi="宋体"/>
          <w:b/>
          <w:bCs/>
          <w:spacing w:val="24"/>
          <w:sz w:val="28"/>
          <w:szCs w:val="28"/>
        </w:rPr>
        <w:t>供应商情况表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098"/>
        <w:gridCol w:w="1092"/>
        <w:gridCol w:w="200"/>
        <w:gridCol w:w="857"/>
        <w:gridCol w:w="1074"/>
        <w:gridCol w:w="545"/>
        <w:gridCol w:w="518"/>
        <w:gridCol w:w="11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8" w:type="dxa"/>
            <w:gridSpan w:val="10"/>
          </w:tcPr>
          <w:p>
            <w:pPr>
              <w:pStyle w:val="7"/>
              <w:spacing w:line="600" w:lineRule="exact"/>
              <w:jc w:val="center"/>
              <w:rPr>
                <w:rFonts w:ascii="宋体" w:hAnsi="宋体"/>
                <w:b/>
                <w:bCs/>
                <w:spacing w:val="24"/>
                <w:sz w:val="28"/>
                <w:szCs w:val="28"/>
              </w:rPr>
            </w:pPr>
            <w:r>
              <w:rPr>
                <w:rFonts w:hint="eastAsia" w:ascii="宋体" w:hAnsi="宋体"/>
                <w:sz w:val="24"/>
                <w:szCs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单位名称</w:t>
            </w:r>
          </w:p>
        </w:tc>
        <w:tc>
          <w:tcPr>
            <w:tcW w:w="7843" w:type="dxa"/>
            <w:gridSpan w:val="9"/>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地址</w:t>
            </w:r>
          </w:p>
        </w:tc>
        <w:tc>
          <w:tcPr>
            <w:tcW w:w="3356" w:type="dxa"/>
            <w:gridSpan w:val="4"/>
            <w:vAlign w:val="center"/>
          </w:tcPr>
          <w:p>
            <w:pPr>
              <w:pStyle w:val="7"/>
              <w:spacing w:line="600" w:lineRule="exact"/>
              <w:jc w:val="center"/>
              <w:rPr>
                <w:rFonts w:ascii="宋体" w:hAnsi="宋体"/>
                <w:sz w:val="24"/>
                <w:szCs w:val="24"/>
              </w:rPr>
            </w:pPr>
          </w:p>
        </w:tc>
        <w:tc>
          <w:tcPr>
            <w:tcW w:w="1672" w:type="dxa"/>
            <w:gridSpan w:val="2"/>
            <w:vAlign w:val="center"/>
          </w:tcPr>
          <w:p>
            <w:pPr>
              <w:pStyle w:val="7"/>
              <w:spacing w:line="600" w:lineRule="exact"/>
              <w:ind w:firstLine="0"/>
              <w:jc w:val="center"/>
              <w:rPr>
                <w:rFonts w:ascii="宋体" w:hAnsi="宋体"/>
                <w:sz w:val="24"/>
                <w:szCs w:val="24"/>
              </w:rPr>
            </w:pPr>
            <w:r>
              <w:rPr>
                <w:rFonts w:hint="eastAsia" w:ascii="宋体" w:hAnsi="宋体"/>
                <w:sz w:val="24"/>
                <w:szCs w:val="24"/>
              </w:rPr>
              <w:t>法定代表人</w:t>
            </w:r>
          </w:p>
        </w:tc>
        <w:tc>
          <w:tcPr>
            <w:tcW w:w="2815" w:type="dxa"/>
            <w:gridSpan w:val="3"/>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成立时间</w:t>
            </w:r>
          </w:p>
        </w:tc>
        <w:tc>
          <w:tcPr>
            <w:tcW w:w="3356" w:type="dxa"/>
            <w:gridSpan w:val="4"/>
            <w:vAlign w:val="center"/>
          </w:tcPr>
          <w:p>
            <w:pPr>
              <w:pStyle w:val="7"/>
              <w:spacing w:line="600" w:lineRule="exact"/>
              <w:jc w:val="center"/>
              <w:rPr>
                <w:rFonts w:ascii="宋体" w:hAnsi="宋体"/>
                <w:sz w:val="24"/>
                <w:szCs w:val="24"/>
              </w:rPr>
            </w:pPr>
          </w:p>
        </w:tc>
        <w:tc>
          <w:tcPr>
            <w:tcW w:w="1672" w:type="dxa"/>
            <w:gridSpan w:val="2"/>
            <w:vAlign w:val="center"/>
          </w:tcPr>
          <w:p>
            <w:pPr>
              <w:pStyle w:val="7"/>
              <w:spacing w:line="600" w:lineRule="exact"/>
              <w:ind w:firstLine="0"/>
              <w:jc w:val="center"/>
              <w:rPr>
                <w:rFonts w:ascii="宋体" w:hAnsi="宋体"/>
                <w:sz w:val="24"/>
                <w:szCs w:val="24"/>
              </w:rPr>
            </w:pPr>
            <w:r>
              <w:rPr>
                <w:rFonts w:hint="eastAsia" w:ascii="宋体" w:hAnsi="宋体"/>
                <w:sz w:val="24"/>
                <w:szCs w:val="24"/>
              </w:rPr>
              <w:t>注册资本</w:t>
            </w:r>
          </w:p>
        </w:tc>
        <w:tc>
          <w:tcPr>
            <w:tcW w:w="2815" w:type="dxa"/>
            <w:gridSpan w:val="3"/>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开户银行</w:t>
            </w:r>
          </w:p>
        </w:tc>
        <w:tc>
          <w:tcPr>
            <w:tcW w:w="2478" w:type="dxa"/>
            <w:gridSpan w:val="3"/>
            <w:vAlign w:val="center"/>
          </w:tcPr>
          <w:p>
            <w:pPr>
              <w:pStyle w:val="7"/>
              <w:spacing w:line="600" w:lineRule="exact"/>
              <w:jc w:val="center"/>
              <w:rPr>
                <w:rFonts w:ascii="宋体" w:hAnsi="宋体"/>
                <w:sz w:val="24"/>
                <w:szCs w:val="24"/>
              </w:rPr>
            </w:pPr>
          </w:p>
        </w:tc>
        <w:tc>
          <w:tcPr>
            <w:tcW w:w="878"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账号</w:t>
            </w:r>
          </w:p>
        </w:tc>
        <w:tc>
          <w:tcPr>
            <w:tcW w:w="4487" w:type="dxa"/>
            <w:gridSpan w:val="5"/>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联系电话</w:t>
            </w:r>
          </w:p>
        </w:tc>
        <w:tc>
          <w:tcPr>
            <w:tcW w:w="7843" w:type="dxa"/>
            <w:gridSpan w:val="9"/>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企业总人数</w:t>
            </w:r>
          </w:p>
        </w:tc>
        <w:tc>
          <w:tcPr>
            <w:tcW w:w="1143" w:type="dxa"/>
            <w:vAlign w:val="center"/>
          </w:tcPr>
          <w:p>
            <w:pPr>
              <w:pStyle w:val="7"/>
              <w:spacing w:line="600" w:lineRule="exact"/>
              <w:jc w:val="center"/>
              <w:rPr>
                <w:rFonts w:ascii="宋体" w:hAnsi="宋体"/>
                <w:sz w:val="24"/>
                <w:szCs w:val="24"/>
              </w:rPr>
            </w:pPr>
          </w:p>
        </w:tc>
        <w:tc>
          <w:tcPr>
            <w:tcW w:w="11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管理</w:t>
            </w:r>
          </w:p>
          <w:p>
            <w:pPr>
              <w:pStyle w:val="7"/>
              <w:spacing w:line="600" w:lineRule="exact"/>
              <w:ind w:firstLine="0"/>
              <w:jc w:val="center"/>
              <w:rPr>
                <w:rFonts w:ascii="宋体" w:hAnsi="宋体"/>
                <w:sz w:val="24"/>
                <w:szCs w:val="24"/>
              </w:rPr>
            </w:pPr>
            <w:r>
              <w:rPr>
                <w:rFonts w:hint="eastAsia" w:ascii="宋体" w:hAnsi="宋体"/>
                <w:sz w:val="24"/>
                <w:szCs w:val="24"/>
              </w:rPr>
              <w:t>人员</w:t>
            </w:r>
          </w:p>
        </w:tc>
        <w:tc>
          <w:tcPr>
            <w:tcW w:w="1088" w:type="dxa"/>
            <w:gridSpan w:val="2"/>
            <w:vAlign w:val="center"/>
          </w:tcPr>
          <w:p>
            <w:pPr>
              <w:pStyle w:val="7"/>
              <w:spacing w:line="600" w:lineRule="exact"/>
              <w:jc w:val="center"/>
              <w:rPr>
                <w:rFonts w:ascii="宋体" w:hAnsi="宋体"/>
                <w:sz w:val="24"/>
                <w:szCs w:val="24"/>
              </w:rPr>
            </w:pPr>
          </w:p>
        </w:tc>
        <w:tc>
          <w:tcPr>
            <w:tcW w:w="1106"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技术</w:t>
            </w:r>
          </w:p>
          <w:p>
            <w:pPr>
              <w:pStyle w:val="7"/>
              <w:spacing w:line="600" w:lineRule="exact"/>
              <w:ind w:firstLine="0"/>
              <w:jc w:val="center"/>
              <w:rPr>
                <w:rFonts w:ascii="宋体" w:hAnsi="宋体"/>
                <w:sz w:val="24"/>
                <w:szCs w:val="24"/>
              </w:rPr>
            </w:pPr>
            <w:r>
              <w:rPr>
                <w:rFonts w:hint="eastAsia" w:ascii="宋体" w:hAnsi="宋体"/>
                <w:sz w:val="24"/>
                <w:szCs w:val="24"/>
              </w:rPr>
              <w:t>人员</w:t>
            </w:r>
          </w:p>
        </w:tc>
        <w:tc>
          <w:tcPr>
            <w:tcW w:w="1106" w:type="dxa"/>
            <w:gridSpan w:val="2"/>
            <w:vAlign w:val="center"/>
          </w:tcPr>
          <w:p>
            <w:pPr>
              <w:pStyle w:val="7"/>
              <w:spacing w:line="600" w:lineRule="exact"/>
              <w:jc w:val="center"/>
              <w:rPr>
                <w:rFonts w:ascii="宋体" w:hAnsi="宋体"/>
                <w:sz w:val="24"/>
                <w:szCs w:val="24"/>
              </w:rPr>
            </w:pPr>
          </w:p>
        </w:tc>
        <w:tc>
          <w:tcPr>
            <w:tcW w:w="1182"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职工</w:t>
            </w:r>
          </w:p>
          <w:p>
            <w:pPr>
              <w:pStyle w:val="7"/>
              <w:spacing w:line="600" w:lineRule="exact"/>
              <w:ind w:firstLine="0"/>
              <w:jc w:val="center"/>
              <w:rPr>
                <w:rFonts w:ascii="宋体" w:hAnsi="宋体"/>
                <w:sz w:val="24"/>
                <w:szCs w:val="24"/>
              </w:rPr>
            </w:pPr>
            <w:r>
              <w:rPr>
                <w:rFonts w:hint="eastAsia" w:ascii="宋体" w:hAnsi="宋体"/>
                <w:sz w:val="24"/>
                <w:szCs w:val="24"/>
              </w:rPr>
              <w:t>人员</w:t>
            </w:r>
          </w:p>
        </w:tc>
        <w:tc>
          <w:tcPr>
            <w:tcW w:w="1093" w:type="dxa"/>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经营范围</w:t>
            </w:r>
          </w:p>
        </w:tc>
        <w:tc>
          <w:tcPr>
            <w:tcW w:w="7843" w:type="dxa"/>
            <w:gridSpan w:val="9"/>
            <w:vAlign w:val="center"/>
          </w:tcPr>
          <w:p>
            <w:pPr>
              <w:pStyle w:val="7"/>
              <w:spacing w:line="6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725" w:type="dxa"/>
            <w:vAlign w:val="center"/>
          </w:tcPr>
          <w:p>
            <w:pPr>
              <w:pStyle w:val="7"/>
              <w:spacing w:line="600" w:lineRule="exact"/>
              <w:ind w:firstLine="0"/>
              <w:jc w:val="center"/>
              <w:rPr>
                <w:rFonts w:ascii="宋体" w:hAnsi="宋体"/>
                <w:sz w:val="24"/>
                <w:szCs w:val="24"/>
              </w:rPr>
            </w:pPr>
            <w:r>
              <w:rPr>
                <w:rFonts w:hint="eastAsia" w:ascii="宋体" w:hAnsi="宋体"/>
                <w:sz w:val="24"/>
                <w:szCs w:val="24"/>
              </w:rPr>
              <w:t>企业现有的资质证书</w:t>
            </w:r>
          </w:p>
        </w:tc>
        <w:tc>
          <w:tcPr>
            <w:tcW w:w="7843" w:type="dxa"/>
            <w:gridSpan w:val="9"/>
            <w:vAlign w:val="center"/>
          </w:tcPr>
          <w:p>
            <w:pPr>
              <w:pStyle w:val="7"/>
              <w:spacing w:line="600" w:lineRule="exact"/>
              <w:jc w:val="center"/>
              <w:rPr>
                <w:rFonts w:ascii="宋体" w:hAnsi="宋体"/>
                <w:sz w:val="24"/>
                <w:szCs w:val="24"/>
              </w:rPr>
            </w:pPr>
          </w:p>
        </w:tc>
      </w:tr>
    </w:tbl>
    <w:p>
      <w:pPr>
        <w:pStyle w:val="7"/>
        <w:spacing w:line="600" w:lineRule="exact"/>
        <w:ind w:firstLine="0"/>
        <w:rPr>
          <w:rFonts w:ascii="宋体" w:hAnsi="宋体"/>
          <w:b/>
          <w:bCs/>
          <w:sz w:val="24"/>
          <w:szCs w:val="24"/>
        </w:rPr>
      </w:pPr>
      <w:r>
        <w:rPr>
          <w:rFonts w:ascii="宋体" w:hAnsi="宋体"/>
          <w:b/>
          <w:bCs/>
          <w:sz w:val="24"/>
          <w:szCs w:val="24"/>
        </w:rPr>
        <w:t xml:space="preserve">注：表格不能满足时可自行增加。 </w:t>
      </w:r>
    </w:p>
    <w:p>
      <w:pPr>
        <w:pStyle w:val="7"/>
        <w:spacing w:line="600" w:lineRule="exact"/>
        <w:ind w:firstLine="480" w:firstLineChars="200"/>
        <w:rPr>
          <w:rFonts w:ascii="宋体" w:hAnsi="宋体"/>
          <w:sz w:val="24"/>
          <w:szCs w:val="24"/>
        </w:rPr>
      </w:pPr>
      <w:r>
        <w:rPr>
          <w:rFonts w:ascii="宋体" w:hAnsi="宋体"/>
          <w:sz w:val="24"/>
          <w:szCs w:val="24"/>
        </w:rPr>
        <w:t>法定代表人或授权代表签字：</w:t>
      </w:r>
      <w:r>
        <w:rPr>
          <w:rFonts w:hint="eastAsia" w:ascii="宋体" w:hAnsi="宋体"/>
          <w:sz w:val="24"/>
          <w:szCs w:val="24"/>
        </w:rPr>
        <w:t xml:space="preserve">      </w:t>
      </w:r>
      <w:r>
        <w:rPr>
          <w:rFonts w:ascii="宋体" w:hAnsi="宋体"/>
          <w:sz w:val="24"/>
          <w:szCs w:val="24"/>
        </w:rPr>
        <w:t xml:space="preserve"> </w:t>
      </w:r>
    </w:p>
    <w:p>
      <w:pPr>
        <w:pStyle w:val="7"/>
        <w:spacing w:line="600" w:lineRule="exact"/>
        <w:ind w:firstLine="480" w:firstLineChars="200"/>
        <w:rPr>
          <w:rFonts w:ascii="宋体" w:hAnsi="宋体"/>
          <w:sz w:val="24"/>
          <w:szCs w:val="24"/>
        </w:rPr>
      </w:pPr>
      <w:r>
        <w:rPr>
          <w:rFonts w:ascii="宋体" w:hAnsi="宋体"/>
          <w:sz w:val="24"/>
          <w:szCs w:val="24"/>
        </w:rPr>
        <w:t>供应商公章：</w:t>
      </w:r>
    </w:p>
    <w:p>
      <w:pPr>
        <w:pStyle w:val="7"/>
        <w:spacing w:line="600" w:lineRule="exact"/>
        <w:ind w:firstLine="0"/>
        <w:jc w:val="left"/>
        <w:rPr>
          <w:rFonts w:ascii="宋体" w:hAnsi="宋体"/>
          <w:b/>
          <w:bCs/>
          <w:spacing w:val="24"/>
          <w:sz w:val="28"/>
          <w:szCs w:val="28"/>
        </w:rPr>
      </w:pPr>
    </w:p>
    <w:p>
      <w:pPr>
        <w:pStyle w:val="7"/>
        <w:spacing w:line="600" w:lineRule="exact"/>
        <w:ind w:firstLine="0"/>
        <w:jc w:val="right"/>
        <w:rPr>
          <w:rFonts w:ascii="宋体" w:hAnsi="宋体"/>
          <w:sz w:val="24"/>
          <w:szCs w:val="24"/>
        </w:rPr>
      </w:pPr>
      <w:r>
        <w:rPr>
          <w:rFonts w:ascii="宋体" w:hAnsi="宋体"/>
          <w:b/>
          <w:bCs/>
          <w:spacing w:val="24"/>
          <w:sz w:val="28"/>
          <w:szCs w:val="28"/>
        </w:rPr>
        <w:t xml:space="preserve"> </w:t>
      </w:r>
      <w:r>
        <w:rPr>
          <w:rFonts w:ascii="宋体" w:hAnsi="宋体"/>
          <w:sz w:val="24"/>
          <w:szCs w:val="24"/>
        </w:rPr>
        <w:t>年</w:t>
      </w:r>
      <w:r>
        <w:rPr>
          <w:rFonts w:hint="eastAsia" w:ascii="宋体" w:hAnsi="宋体"/>
          <w:sz w:val="24"/>
          <w:szCs w:val="24"/>
        </w:rPr>
        <w:t xml:space="preserve">    </w:t>
      </w:r>
      <w:r>
        <w:rPr>
          <w:rFonts w:ascii="宋体" w:hAnsi="宋体"/>
          <w:sz w:val="24"/>
          <w:szCs w:val="24"/>
        </w:rPr>
        <w:t xml:space="preserve"> 月</w:t>
      </w:r>
      <w:r>
        <w:rPr>
          <w:rFonts w:hint="eastAsia" w:ascii="宋体" w:hAnsi="宋体"/>
          <w:sz w:val="24"/>
          <w:szCs w:val="24"/>
        </w:rPr>
        <w:t xml:space="preserve">    </w:t>
      </w:r>
      <w:r>
        <w:rPr>
          <w:rFonts w:ascii="宋体" w:hAnsi="宋体"/>
          <w:sz w:val="24"/>
          <w:szCs w:val="24"/>
        </w:rPr>
        <w:t xml:space="preserve"> 日</w:t>
      </w:r>
    </w:p>
    <w:p>
      <w:pPr>
        <w:pStyle w:val="7"/>
        <w:spacing w:line="600" w:lineRule="exact"/>
        <w:ind w:firstLine="0"/>
        <w:jc w:val="center"/>
        <w:rPr>
          <w:rFonts w:ascii="宋体" w:hAnsi="宋体"/>
          <w:b/>
          <w:bCs/>
          <w:spacing w:val="24"/>
          <w:sz w:val="28"/>
          <w:szCs w:val="28"/>
        </w:rPr>
      </w:pPr>
    </w:p>
    <w:p>
      <w:pPr>
        <w:pStyle w:val="7"/>
        <w:spacing w:line="600" w:lineRule="exact"/>
        <w:ind w:firstLine="0"/>
        <w:jc w:val="center"/>
        <w:rPr>
          <w:rFonts w:ascii="宋体" w:hAnsi="宋体"/>
          <w:b/>
          <w:bCs/>
          <w:spacing w:val="24"/>
          <w:sz w:val="28"/>
          <w:szCs w:val="28"/>
        </w:rPr>
      </w:pPr>
    </w:p>
    <w:p>
      <w:pPr>
        <w:pStyle w:val="7"/>
        <w:spacing w:line="600" w:lineRule="exact"/>
        <w:ind w:firstLine="0"/>
        <w:jc w:val="center"/>
        <w:rPr>
          <w:rFonts w:ascii="宋体" w:hAnsi="宋体"/>
          <w:b/>
          <w:bCs/>
          <w:spacing w:val="24"/>
          <w:sz w:val="28"/>
          <w:szCs w:val="28"/>
        </w:rPr>
      </w:pPr>
    </w:p>
    <w:p>
      <w:pPr>
        <w:pStyle w:val="7"/>
        <w:spacing w:line="600" w:lineRule="exact"/>
        <w:ind w:firstLine="0"/>
        <w:jc w:val="center"/>
        <w:rPr>
          <w:rFonts w:ascii="宋体" w:hAnsi="宋体"/>
          <w:b/>
          <w:bCs/>
          <w:spacing w:val="24"/>
          <w:sz w:val="28"/>
          <w:szCs w:val="28"/>
        </w:rPr>
      </w:pPr>
      <w:r>
        <w:rPr>
          <w:rFonts w:hint="eastAsia" w:ascii="宋体" w:hAnsi="宋体"/>
          <w:b/>
          <w:bCs/>
          <w:spacing w:val="24"/>
          <w:sz w:val="28"/>
          <w:szCs w:val="28"/>
        </w:rPr>
        <w:t>企业业绩</w:t>
      </w:r>
    </w:p>
    <w:p>
      <w:pPr>
        <w:spacing w:line="360" w:lineRule="auto"/>
        <w:rPr>
          <w:rFonts w:ascii="宋体" w:hAnsi="宋体"/>
          <w:sz w:val="24"/>
        </w:rPr>
      </w:pPr>
      <w:r>
        <w:rPr>
          <w:rFonts w:hint="eastAsia" w:ascii="宋体" w:hAnsi="宋体"/>
          <w:sz w:val="24"/>
        </w:rPr>
        <w:t>供应商全称（加盖公章）：</w:t>
      </w:r>
      <w:r>
        <w:rPr>
          <w:rFonts w:ascii="宋体" w:hAnsi="宋体"/>
          <w:sz w:val="24"/>
        </w:rPr>
        <w:t xml:space="preserve">        </w:t>
      </w:r>
      <w:r>
        <w:rPr>
          <w:rFonts w:hint="eastAsia" w:ascii="宋体" w:hAnsi="宋体"/>
          <w:sz w:val="24"/>
        </w:rPr>
        <w:t xml:space="preserve">    </w:t>
      </w:r>
    </w:p>
    <w:p>
      <w:pPr>
        <w:spacing w:line="360" w:lineRule="auto"/>
        <w:rPr>
          <w:rFonts w:ascii="宋体" w:hAnsi="宋体"/>
          <w:sz w:val="24"/>
        </w:rPr>
      </w:pPr>
      <w:r>
        <w:rPr>
          <w:rFonts w:ascii="宋体" w:hAnsi="宋体"/>
          <w:sz w:val="24"/>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pPr>
              <w:spacing w:line="360" w:lineRule="auto"/>
              <w:jc w:val="center"/>
              <w:rPr>
                <w:rFonts w:ascii="宋体" w:hAnsi="宋体"/>
                <w:bCs/>
                <w:sz w:val="24"/>
              </w:rPr>
            </w:pPr>
            <w:r>
              <w:rPr>
                <w:rFonts w:hint="eastAsia" w:ascii="宋体" w:hAnsi="宋体"/>
                <w:bCs/>
                <w:sz w:val="24"/>
              </w:rPr>
              <w:t>序号</w:t>
            </w:r>
          </w:p>
        </w:tc>
        <w:tc>
          <w:tcPr>
            <w:tcW w:w="1417" w:type="dxa"/>
            <w:vAlign w:val="center"/>
          </w:tcPr>
          <w:p>
            <w:pPr>
              <w:spacing w:line="360" w:lineRule="auto"/>
              <w:jc w:val="center"/>
              <w:rPr>
                <w:rFonts w:ascii="宋体" w:hAnsi="宋体"/>
                <w:bCs/>
                <w:sz w:val="24"/>
              </w:rPr>
            </w:pPr>
            <w:r>
              <w:rPr>
                <w:rFonts w:hint="eastAsia" w:ascii="宋体" w:hAnsi="宋体"/>
                <w:bCs/>
                <w:sz w:val="24"/>
              </w:rPr>
              <w:t>项目名称</w:t>
            </w:r>
          </w:p>
        </w:tc>
        <w:tc>
          <w:tcPr>
            <w:tcW w:w="1701" w:type="dxa"/>
            <w:vAlign w:val="center"/>
          </w:tcPr>
          <w:p>
            <w:pPr>
              <w:spacing w:line="360" w:lineRule="auto"/>
              <w:jc w:val="center"/>
              <w:rPr>
                <w:rFonts w:ascii="宋体" w:hAnsi="宋体"/>
                <w:bCs/>
                <w:sz w:val="24"/>
              </w:rPr>
            </w:pPr>
            <w:r>
              <w:rPr>
                <w:rFonts w:hint="eastAsia" w:ascii="宋体" w:hAnsi="宋体"/>
                <w:bCs/>
                <w:sz w:val="24"/>
              </w:rPr>
              <w:t>采购人</w:t>
            </w:r>
          </w:p>
        </w:tc>
        <w:tc>
          <w:tcPr>
            <w:tcW w:w="1559" w:type="dxa"/>
            <w:vAlign w:val="center"/>
          </w:tcPr>
          <w:p>
            <w:pPr>
              <w:spacing w:line="360" w:lineRule="auto"/>
              <w:jc w:val="center"/>
              <w:rPr>
                <w:rFonts w:ascii="宋体" w:hAnsi="宋体"/>
                <w:bCs/>
                <w:sz w:val="24"/>
              </w:rPr>
            </w:pPr>
            <w:r>
              <w:rPr>
                <w:rFonts w:hint="eastAsia" w:ascii="宋体" w:hAnsi="宋体"/>
                <w:bCs/>
                <w:sz w:val="24"/>
              </w:rPr>
              <w:t>合同金额</w:t>
            </w:r>
          </w:p>
          <w:p>
            <w:pPr>
              <w:spacing w:line="360" w:lineRule="auto"/>
              <w:jc w:val="center"/>
              <w:rPr>
                <w:rFonts w:ascii="宋体" w:hAnsi="宋体"/>
                <w:bCs/>
                <w:sz w:val="24"/>
              </w:rPr>
            </w:pPr>
            <w:r>
              <w:rPr>
                <w:rFonts w:hint="eastAsia" w:ascii="宋体" w:hAnsi="宋体"/>
                <w:bCs/>
                <w:sz w:val="24"/>
              </w:rPr>
              <w:t>(人民币)</w:t>
            </w:r>
          </w:p>
        </w:tc>
        <w:tc>
          <w:tcPr>
            <w:tcW w:w="1276" w:type="dxa"/>
            <w:vAlign w:val="center"/>
          </w:tcPr>
          <w:p>
            <w:pPr>
              <w:spacing w:line="360" w:lineRule="auto"/>
              <w:jc w:val="center"/>
              <w:rPr>
                <w:rFonts w:ascii="宋体" w:hAnsi="宋体"/>
                <w:bCs/>
                <w:sz w:val="24"/>
              </w:rPr>
            </w:pPr>
            <w:r>
              <w:rPr>
                <w:rFonts w:hint="eastAsia" w:ascii="宋体" w:hAnsi="宋体"/>
                <w:bCs/>
                <w:sz w:val="24"/>
              </w:rPr>
              <w:t>签订时间</w:t>
            </w:r>
          </w:p>
        </w:tc>
        <w:tc>
          <w:tcPr>
            <w:tcW w:w="1701" w:type="dxa"/>
            <w:vAlign w:val="center"/>
          </w:tcPr>
          <w:p>
            <w:pPr>
              <w:spacing w:line="360" w:lineRule="auto"/>
              <w:jc w:val="center"/>
              <w:rPr>
                <w:rFonts w:ascii="宋体" w:hAnsi="宋体"/>
                <w:bCs/>
                <w:sz w:val="24"/>
              </w:rPr>
            </w:pPr>
            <w:r>
              <w:rPr>
                <w:rFonts w:hint="eastAsia" w:ascii="宋体" w:hAnsi="宋体"/>
                <w:bCs/>
                <w:sz w:val="24"/>
              </w:rPr>
              <w:t>采购单位</w:t>
            </w:r>
          </w:p>
          <w:p>
            <w:pPr>
              <w:spacing w:line="360" w:lineRule="auto"/>
              <w:jc w:val="center"/>
              <w:rPr>
                <w:rFonts w:ascii="宋体" w:hAnsi="宋体"/>
                <w:bCs/>
                <w:sz w:val="24"/>
              </w:rPr>
            </w:pPr>
            <w:r>
              <w:rPr>
                <w:rFonts w:hint="eastAsia" w:ascii="宋体" w:hAnsi="宋体"/>
                <w:bCs/>
                <w:sz w:val="24"/>
              </w:rPr>
              <w:t>联系人</w:t>
            </w:r>
          </w:p>
        </w:tc>
        <w:tc>
          <w:tcPr>
            <w:tcW w:w="1302" w:type="dxa"/>
            <w:vAlign w:val="center"/>
          </w:tcPr>
          <w:p>
            <w:pPr>
              <w:spacing w:line="360" w:lineRule="auto"/>
              <w:jc w:val="center"/>
              <w:rPr>
                <w:rFonts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pPr>
              <w:spacing w:line="360" w:lineRule="auto"/>
              <w:jc w:val="center"/>
              <w:rPr>
                <w:rFonts w:ascii="宋体" w:hAnsi="宋体"/>
                <w:bCs/>
                <w:color w:val="FF0000"/>
                <w:sz w:val="24"/>
              </w:rPr>
            </w:pPr>
          </w:p>
        </w:tc>
        <w:tc>
          <w:tcPr>
            <w:tcW w:w="1417"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559" w:type="dxa"/>
            <w:vAlign w:val="center"/>
          </w:tcPr>
          <w:p>
            <w:pPr>
              <w:spacing w:line="360" w:lineRule="auto"/>
              <w:jc w:val="center"/>
              <w:rPr>
                <w:rFonts w:ascii="宋体" w:hAnsi="宋体"/>
                <w:bCs/>
                <w:color w:val="FF0000"/>
                <w:sz w:val="24"/>
              </w:rPr>
            </w:pPr>
          </w:p>
        </w:tc>
        <w:tc>
          <w:tcPr>
            <w:tcW w:w="1276" w:type="dxa"/>
            <w:vAlign w:val="center"/>
          </w:tcPr>
          <w:p>
            <w:pPr>
              <w:spacing w:line="360" w:lineRule="auto"/>
              <w:jc w:val="center"/>
              <w:rPr>
                <w:rFonts w:ascii="宋体" w:hAnsi="宋体"/>
                <w:bCs/>
                <w:color w:val="FF0000"/>
                <w:sz w:val="24"/>
              </w:rPr>
            </w:pPr>
          </w:p>
        </w:tc>
        <w:tc>
          <w:tcPr>
            <w:tcW w:w="1701" w:type="dxa"/>
            <w:vAlign w:val="center"/>
          </w:tcPr>
          <w:p>
            <w:pPr>
              <w:spacing w:line="360" w:lineRule="auto"/>
              <w:jc w:val="center"/>
              <w:rPr>
                <w:rFonts w:ascii="宋体" w:hAnsi="宋体"/>
                <w:bCs/>
                <w:color w:val="FF0000"/>
                <w:sz w:val="24"/>
              </w:rPr>
            </w:pPr>
          </w:p>
        </w:tc>
        <w:tc>
          <w:tcPr>
            <w:tcW w:w="1302" w:type="dxa"/>
            <w:vAlign w:val="center"/>
          </w:tcPr>
          <w:p>
            <w:pPr>
              <w:spacing w:line="360" w:lineRule="auto"/>
              <w:jc w:val="center"/>
              <w:rPr>
                <w:rFonts w:ascii="宋体" w:hAnsi="宋体"/>
                <w:bCs/>
                <w:color w:val="FF0000"/>
                <w:sz w:val="24"/>
              </w:rPr>
            </w:pPr>
          </w:p>
        </w:tc>
      </w:tr>
    </w:tbl>
    <w:p>
      <w:pPr>
        <w:rPr>
          <w:rFonts w:ascii="宋体" w:hAnsi="宋体"/>
          <w:sz w:val="24"/>
        </w:rPr>
      </w:pPr>
    </w:p>
    <w:p>
      <w:pPr>
        <w:rPr>
          <w:rFonts w:ascii="宋体" w:hAnsi="宋体"/>
          <w:sz w:val="24"/>
        </w:rPr>
      </w:pPr>
      <w:r>
        <w:rPr>
          <w:rFonts w:hint="eastAsia" w:ascii="宋体" w:hAnsi="宋体"/>
          <w:sz w:val="24"/>
        </w:rPr>
        <w:t>法定代表人或其授权代理人签名或盖章：</w:t>
      </w:r>
    </w:p>
    <w:p>
      <w:pPr>
        <w:rPr>
          <w:rFonts w:ascii="宋体" w:hAnsi="宋体"/>
          <w:sz w:val="24"/>
        </w:rPr>
      </w:pPr>
      <w:r>
        <w:rPr>
          <w:rFonts w:hint="eastAsia" w:ascii="宋体" w:hAnsi="宋体"/>
          <w:sz w:val="24"/>
        </w:rPr>
        <w:t xml:space="preserve">                                                      日期：    年   月  日</w:t>
      </w:r>
    </w:p>
    <w:p>
      <w:pPr>
        <w:rPr>
          <w:rFonts w:ascii="宋体" w:hAnsi="宋体"/>
          <w:sz w:val="24"/>
        </w:rPr>
      </w:pPr>
    </w:p>
    <w:p>
      <w:pPr>
        <w:spacing w:line="420" w:lineRule="exact"/>
        <w:rPr>
          <w:rFonts w:ascii="宋体" w:hAnsi="宋体"/>
          <w:bCs/>
          <w:sz w:val="24"/>
        </w:rPr>
      </w:pPr>
      <w:r>
        <w:rPr>
          <w:rFonts w:hint="eastAsia" w:ascii="宋体" w:hAnsi="宋体"/>
          <w:sz w:val="24"/>
        </w:rPr>
        <w:t>注：1、</w:t>
      </w:r>
      <w:r>
        <w:rPr>
          <w:rFonts w:hint="eastAsia" w:ascii="宋体" w:hAnsi="宋体"/>
          <w:bCs/>
          <w:sz w:val="24"/>
        </w:rPr>
        <w:t>企业业绩是指供应商</w:t>
      </w:r>
      <w:r>
        <w:rPr>
          <w:rFonts w:hint="eastAsia" w:ascii="宋体" w:hAnsi="宋体"/>
          <w:sz w:val="24"/>
        </w:rPr>
        <w:t>同类</w:t>
      </w:r>
      <w:r>
        <w:rPr>
          <w:rFonts w:hint="eastAsia" w:ascii="宋体" w:hAnsi="宋体"/>
          <w:bCs/>
          <w:sz w:val="24"/>
        </w:rPr>
        <w:t>项目业绩 (附中标（成交）通知书或合同复印件并加盖公章)；</w:t>
      </w:r>
    </w:p>
    <w:p>
      <w:pPr>
        <w:spacing w:line="420" w:lineRule="exact"/>
        <w:ind w:firstLine="360" w:firstLineChars="150"/>
        <w:rPr>
          <w:rFonts w:ascii="宋体" w:hAnsi="宋体"/>
          <w:bCs/>
          <w:sz w:val="24"/>
        </w:rPr>
      </w:pPr>
      <w:r>
        <w:rPr>
          <w:rFonts w:hint="eastAsia" w:ascii="宋体" w:hAnsi="宋体"/>
          <w:sz w:val="24"/>
        </w:rPr>
        <w:t>2、此表仅提供了表格形式，供应商应根据需要准备足够数量的表格来填写；</w:t>
      </w:r>
    </w:p>
    <w:p>
      <w:pPr>
        <w:autoSpaceDE w:val="0"/>
        <w:autoSpaceDN w:val="0"/>
        <w:adjustRightInd w:val="0"/>
        <w:spacing w:line="420" w:lineRule="exact"/>
        <w:ind w:firstLine="360" w:firstLineChars="150"/>
        <w:rPr>
          <w:rFonts w:ascii="宋体" w:hAnsi="宋体"/>
          <w:b/>
          <w:bCs/>
          <w:color w:val="FF0000"/>
          <w:szCs w:val="28"/>
        </w:rPr>
      </w:pPr>
      <w:r>
        <w:rPr>
          <w:rFonts w:hint="eastAsia" w:ascii="宋体" w:hAnsi="宋体"/>
          <w:bCs/>
          <w:sz w:val="24"/>
        </w:rPr>
        <w:t>3、复印件不清楚或有争议的，以原件为准。</w:t>
      </w:r>
    </w:p>
    <w:p>
      <w:pPr>
        <w:spacing w:line="560" w:lineRule="exact"/>
        <w:ind w:right="560" w:rightChars="200"/>
        <w:rPr>
          <w:rFonts w:ascii="宋体" w:hAnsi="宋体"/>
          <w:b/>
          <w:color w:val="000000"/>
          <w:szCs w:val="28"/>
        </w:rPr>
      </w:pPr>
    </w:p>
    <w:p>
      <w:pPr>
        <w:spacing w:line="560" w:lineRule="exact"/>
        <w:ind w:right="560" w:rightChars="200"/>
        <w:rPr>
          <w:rFonts w:ascii="宋体" w:hAnsi="宋体"/>
          <w:b/>
          <w:color w:val="000000"/>
          <w:szCs w:val="28"/>
        </w:rPr>
      </w:pPr>
      <w:r>
        <w:rPr>
          <w:rFonts w:hint="eastAsia" w:ascii="宋体" w:hAnsi="宋体"/>
          <w:b/>
          <w:color w:val="000000"/>
          <w:szCs w:val="28"/>
        </w:rPr>
        <w:t>2.报价包装封面格式：</w:t>
      </w: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center"/>
        <w:rPr>
          <w:rFonts w:ascii="宋体" w:hAnsi="宋体"/>
          <w:b/>
          <w:sz w:val="36"/>
          <w:lang w:val="zh-CN"/>
        </w:rPr>
      </w:pPr>
    </w:p>
    <w:p>
      <w:pPr>
        <w:autoSpaceDE w:val="0"/>
        <w:autoSpaceDN w:val="0"/>
        <w:adjustRightInd w:val="0"/>
        <w:spacing w:line="360" w:lineRule="exact"/>
        <w:jc w:val="right"/>
        <w:rPr>
          <w:rFonts w:ascii="宋体" w:hAnsi="宋体"/>
          <w:b/>
          <w:color w:val="000000"/>
          <w:szCs w:val="28"/>
        </w:rPr>
      </w:pPr>
      <w:r>
        <w:rPr>
          <w:rFonts w:hint="eastAsia" w:ascii="宋体" w:hAnsi="宋体"/>
          <w:b/>
          <w:color w:val="000000"/>
          <w:szCs w:val="28"/>
        </w:rPr>
        <w:t>正本/或副本</w:t>
      </w:r>
    </w:p>
    <w:p>
      <w:pPr>
        <w:autoSpaceDE w:val="0"/>
        <w:autoSpaceDN w:val="0"/>
        <w:adjustRightInd w:val="0"/>
        <w:spacing w:line="360" w:lineRule="exact"/>
        <w:rPr>
          <w:rFonts w:ascii="宋体" w:hAnsi="宋体"/>
          <w:b/>
          <w:color w:val="000000"/>
          <w:szCs w:val="28"/>
        </w:rPr>
      </w:pPr>
    </w:p>
    <w:p>
      <w:pPr>
        <w:autoSpaceDE w:val="0"/>
        <w:autoSpaceDN w:val="0"/>
        <w:adjustRightInd w:val="0"/>
        <w:spacing w:line="540" w:lineRule="exact"/>
        <w:rPr>
          <w:rFonts w:ascii="宋体" w:hAnsi="宋体"/>
          <w:b/>
          <w:color w:val="000000"/>
          <w:szCs w:val="28"/>
        </w:rPr>
      </w:pPr>
    </w:p>
    <w:p>
      <w:pPr>
        <w:autoSpaceDE w:val="0"/>
        <w:autoSpaceDN w:val="0"/>
        <w:adjustRightInd w:val="0"/>
        <w:spacing w:line="540" w:lineRule="exact"/>
        <w:jc w:val="center"/>
        <w:rPr>
          <w:rFonts w:ascii="宋体" w:hAnsi="宋体"/>
          <w:b/>
          <w:color w:val="000000"/>
          <w:sz w:val="30"/>
          <w:szCs w:val="30"/>
        </w:rPr>
      </w:pPr>
      <w:r>
        <w:rPr>
          <w:rFonts w:hint="eastAsia" w:ascii="宋体" w:hAnsi="宋体"/>
          <w:b/>
          <w:color w:val="000000"/>
          <w:sz w:val="30"/>
          <w:szCs w:val="30"/>
        </w:rPr>
        <w:t>报价文件</w:t>
      </w:r>
    </w:p>
    <w:p>
      <w:pPr>
        <w:autoSpaceDE w:val="0"/>
        <w:autoSpaceDN w:val="0"/>
        <w:adjustRightInd w:val="0"/>
        <w:spacing w:line="540" w:lineRule="exact"/>
        <w:jc w:val="center"/>
        <w:rPr>
          <w:rFonts w:ascii="宋体" w:hAnsi="宋体"/>
          <w:b/>
          <w:color w:val="000000"/>
          <w:szCs w:val="28"/>
        </w:rPr>
      </w:pP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项目名称：</w:t>
      </w:r>
      <w:r>
        <w:rPr>
          <w:rFonts w:hint="eastAsia" w:ascii="宋体" w:hAnsi="宋体"/>
          <w:color w:val="000000"/>
          <w:sz w:val="24"/>
          <w:lang w:eastAsia="zh-CN"/>
        </w:rPr>
        <w:t>南浔开发区实验幼儿园祥瑞园区多媒体教学设备采购及安装项目</w:t>
      </w:r>
    </w:p>
    <w:p>
      <w:pPr>
        <w:autoSpaceDE w:val="0"/>
        <w:autoSpaceDN w:val="0"/>
        <w:adjustRightInd w:val="0"/>
        <w:spacing w:line="640" w:lineRule="exact"/>
        <w:jc w:val="left"/>
        <w:rPr>
          <w:rFonts w:hint="eastAsia" w:ascii="宋体" w:hAnsi="宋体" w:eastAsia="宋体"/>
          <w:color w:val="000000"/>
          <w:sz w:val="24"/>
          <w:lang w:eastAsia="zh-CN"/>
        </w:rPr>
      </w:pPr>
      <w:r>
        <w:rPr>
          <w:rFonts w:hint="eastAsia" w:ascii="宋体" w:hAnsi="宋体"/>
          <w:color w:val="000000"/>
          <w:sz w:val="24"/>
        </w:rPr>
        <w:t>项目编号：</w:t>
      </w:r>
      <w:r>
        <w:rPr>
          <w:rFonts w:hint="eastAsia" w:ascii="宋体" w:hAnsi="宋体"/>
          <w:color w:val="000000"/>
          <w:sz w:val="24"/>
          <w:lang w:eastAsia="zh-CN"/>
        </w:rPr>
        <w:t>HZJT-2022011</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供应商名称：</w:t>
      </w:r>
    </w:p>
    <w:p>
      <w:pPr>
        <w:autoSpaceDE w:val="0"/>
        <w:autoSpaceDN w:val="0"/>
        <w:adjustRightInd w:val="0"/>
        <w:spacing w:line="640" w:lineRule="exact"/>
        <w:jc w:val="left"/>
        <w:rPr>
          <w:rFonts w:ascii="宋体" w:hAnsi="宋体"/>
          <w:color w:val="000000"/>
          <w:sz w:val="24"/>
        </w:rPr>
      </w:pPr>
      <w:r>
        <w:rPr>
          <w:rFonts w:hint="eastAsia" w:ascii="宋体" w:hAnsi="宋体"/>
          <w:color w:val="000000"/>
          <w:sz w:val="24"/>
        </w:rPr>
        <w:t>供应商地址：</w:t>
      </w: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left"/>
        <w:rPr>
          <w:rFonts w:ascii="宋体" w:hAnsi="宋体"/>
          <w:sz w:val="36"/>
          <w:lang w:val="zh-CN"/>
        </w:rPr>
      </w:pPr>
    </w:p>
    <w:p>
      <w:pPr>
        <w:autoSpaceDE w:val="0"/>
        <w:autoSpaceDN w:val="0"/>
        <w:adjustRightInd w:val="0"/>
        <w:spacing w:line="540" w:lineRule="exact"/>
        <w:jc w:val="center"/>
        <w:rPr>
          <w:rFonts w:ascii="宋体" w:hAnsi="宋体"/>
          <w:b/>
          <w:color w:val="000000"/>
          <w:szCs w:val="28"/>
        </w:rPr>
      </w:pPr>
      <w:r>
        <w:rPr>
          <w:rFonts w:hint="eastAsia" w:ascii="宋体" w:hAnsi="宋体"/>
          <w:b/>
          <w:color w:val="000000"/>
          <w:szCs w:val="28"/>
        </w:rPr>
        <w:t>在 年 月 日 时 分之前不得启封</w:t>
      </w: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jc w:val="center"/>
        <w:rPr>
          <w:rFonts w:ascii="宋体" w:hAnsi="宋体"/>
          <w:b/>
          <w:sz w:val="36"/>
          <w:lang w:val="zh-CN"/>
        </w:rPr>
      </w:pPr>
    </w:p>
    <w:p>
      <w:pPr>
        <w:autoSpaceDE w:val="0"/>
        <w:autoSpaceDN w:val="0"/>
        <w:adjustRightInd w:val="0"/>
        <w:spacing w:line="540" w:lineRule="exact"/>
        <w:ind w:right="140"/>
        <w:jc w:val="right"/>
        <w:rPr>
          <w:rFonts w:ascii="宋体" w:hAnsi="宋体"/>
          <w:color w:val="000000"/>
          <w:szCs w:val="28"/>
        </w:rPr>
      </w:pPr>
      <w:r>
        <w:rPr>
          <w:rFonts w:hint="eastAsia" w:ascii="宋体" w:hAnsi="宋体"/>
          <w:color w:val="000000"/>
          <w:szCs w:val="28"/>
        </w:rPr>
        <w:t>年   月   日</w:t>
      </w:r>
    </w:p>
    <w:p>
      <w:pPr>
        <w:autoSpaceDE w:val="0"/>
        <w:autoSpaceDN w:val="0"/>
        <w:adjustRightInd w:val="0"/>
        <w:spacing w:line="540" w:lineRule="exact"/>
        <w:jc w:val="center"/>
        <w:rPr>
          <w:rFonts w:ascii="宋体" w:hAnsi="宋体"/>
          <w:b/>
          <w:sz w:val="24"/>
          <w:lang w:val="zh-CN"/>
        </w:rPr>
      </w:pPr>
    </w:p>
    <w:p>
      <w:pPr>
        <w:pStyle w:val="21"/>
        <w:ind w:firstLine="482"/>
        <w:rPr>
          <w:rFonts w:hAnsi="宋体"/>
          <w:b/>
          <w:sz w:val="24"/>
          <w:lang w:val="zh-CN"/>
        </w:rPr>
      </w:pPr>
    </w:p>
    <w:p>
      <w:pPr>
        <w:pStyle w:val="21"/>
        <w:ind w:firstLine="482"/>
        <w:rPr>
          <w:rFonts w:hAnsi="宋体"/>
          <w:b/>
          <w:sz w:val="24"/>
          <w:lang w:val="zh-CN"/>
        </w:rPr>
      </w:pPr>
    </w:p>
    <w:p>
      <w:pPr>
        <w:pStyle w:val="21"/>
        <w:ind w:firstLine="482"/>
        <w:rPr>
          <w:rFonts w:hAnsi="宋体"/>
          <w:b/>
          <w:sz w:val="24"/>
          <w:lang w:val="zh-CN"/>
        </w:rPr>
      </w:pPr>
    </w:p>
    <w:p>
      <w:pPr>
        <w:autoSpaceDE w:val="0"/>
        <w:autoSpaceDN w:val="0"/>
        <w:adjustRightInd w:val="0"/>
        <w:spacing w:line="360" w:lineRule="exact"/>
        <w:jc w:val="both"/>
        <w:rPr>
          <w:rFonts w:ascii="宋体" w:hAnsi="宋体"/>
          <w:b/>
          <w:szCs w:val="28"/>
          <w:lang w:val="zh-CN"/>
        </w:rPr>
      </w:pPr>
    </w:p>
    <w:p>
      <w:pPr>
        <w:pStyle w:val="30"/>
        <w:rPr>
          <w:lang w:val="zh-CN"/>
        </w:rPr>
      </w:pPr>
    </w:p>
    <w:p>
      <w:pPr>
        <w:autoSpaceDE w:val="0"/>
        <w:autoSpaceDN w:val="0"/>
        <w:adjustRightInd w:val="0"/>
        <w:spacing w:line="360" w:lineRule="exact"/>
        <w:jc w:val="center"/>
        <w:rPr>
          <w:rFonts w:hint="eastAsia" w:ascii="宋体" w:hAnsi="宋体"/>
          <w:b/>
          <w:szCs w:val="28"/>
          <w:lang w:val="zh-CN"/>
        </w:rPr>
      </w:pPr>
    </w:p>
    <w:p>
      <w:pPr>
        <w:autoSpaceDE w:val="0"/>
        <w:autoSpaceDN w:val="0"/>
        <w:adjustRightInd w:val="0"/>
        <w:spacing w:line="360" w:lineRule="exact"/>
        <w:jc w:val="center"/>
        <w:rPr>
          <w:rFonts w:hint="eastAsia" w:ascii="宋体" w:hAnsi="宋体"/>
          <w:b/>
          <w:szCs w:val="28"/>
          <w:lang w:val="zh-CN"/>
        </w:rPr>
      </w:pPr>
    </w:p>
    <w:p>
      <w:pPr>
        <w:autoSpaceDE w:val="0"/>
        <w:autoSpaceDN w:val="0"/>
        <w:adjustRightInd w:val="0"/>
        <w:spacing w:line="360" w:lineRule="exact"/>
        <w:jc w:val="center"/>
        <w:rPr>
          <w:rFonts w:ascii="宋体" w:hAnsi="宋体"/>
          <w:b/>
          <w:szCs w:val="28"/>
          <w:lang w:val="zh-CN"/>
        </w:rPr>
      </w:pPr>
      <w:r>
        <w:rPr>
          <w:rFonts w:hint="eastAsia" w:ascii="宋体" w:hAnsi="宋体"/>
          <w:b/>
          <w:szCs w:val="28"/>
          <w:lang w:val="zh-CN"/>
        </w:rPr>
        <w:t>投标函</w:t>
      </w:r>
    </w:p>
    <w:p>
      <w:pPr>
        <w:pStyle w:val="12"/>
        <w:spacing w:before="120" w:after="120" w:line="540" w:lineRule="exact"/>
        <w:rPr>
          <w:rFonts w:hAnsi="宋体"/>
          <w:b/>
        </w:rPr>
      </w:pPr>
      <w:r>
        <w:rPr>
          <w:rFonts w:hint="eastAsia" w:hAnsi="宋体"/>
          <w:b/>
          <w:u w:val="single"/>
        </w:rPr>
        <w:t xml:space="preserve">                 </w:t>
      </w:r>
      <w:r>
        <w:rPr>
          <w:rFonts w:hint="eastAsia" w:hAnsi="宋体"/>
          <w:b/>
        </w:rPr>
        <w:t>：</w:t>
      </w:r>
    </w:p>
    <w:p>
      <w:pPr>
        <w:autoSpaceDE w:val="0"/>
        <w:autoSpaceDN w:val="0"/>
        <w:adjustRightInd w:val="0"/>
        <w:spacing w:line="540" w:lineRule="exact"/>
        <w:ind w:firstLine="590" w:firstLineChars="245"/>
        <w:rPr>
          <w:rFonts w:ascii="宋体" w:hAnsi="宋体"/>
          <w:sz w:val="24"/>
          <w:lang w:val="zh-CN"/>
        </w:rPr>
      </w:pPr>
      <w:r>
        <w:rPr>
          <w:rFonts w:hint="eastAsia" w:ascii="宋体" w:hAnsi="宋体"/>
          <w:b/>
          <w:sz w:val="24"/>
          <w:u w:val="single"/>
          <w:lang w:val="zh-CN"/>
        </w:rPr>
        <w:t xml:space="preserve">           </w:t>
      </w:r>
      <w:r>
        <w:rPr>
          <w:rFonts w:hint="eastAsia" w:ascii="宋体" w:hAnsi="宋体"/>
          <w:sz w:val="24"/>
          <w:u w:val="single"/>
          <w:lang w:val="zh-CN"/>
        </w:rPr>
        <w:t xml:space="preserve">         </w:t>
      </w:r>
      <w:r>
        <w:rPr>
          <w:rFonts w:hint="eastAsia" w:ascii="宋体" w:hAnsi="宋体"/>
          <w:sz w:val="24"/>
          <w:lang w:val="zh-CN"/>
        </w:rPr>
        <w:t>（供应商全称）授权</w:t>
      </w:r>
      <w:r>
        <w:rPr>
          <w:rFonts w:hint="eastAsia" w:ascii="宋体" w:hAnsi="宋体"/>
          <w:sz w:val="24"/>
          <w:u w:val="single"/>
          <w:lang w:val="zh-CN"/>
        </w:rPr>
        <w:t xml:space="preserve">              </w:t>
      </w:r>
      <w:r>
        <w:rPr>
          <w:rFonts w:hint="eastAsia" w:ascii="宋体" w:hAnsi="宋体"/>
          <w:sz w:val="24"/>
          <w:lang w:val="zh-CN"/>
        </w:rPr>
        <w:t xml:space="preserve"> （授权代表名称）</w:t>
      </w:r>
      <w:r>
        <w:rPr>
          <w:rFonts w:hint="eastAsia" w:ascii="宋体" w:hAnsi="宋体"/>
          <w:sz w:val="24"/>
          <w:u w:val="single"/>
          <w:lang w:val="zh-CN"/>
        </w:rPr>
        <w:t xml:space="preserve">         </w:t>
      </w:r>
      <w:r>
        <w:rPr>
          <w:rFonts w:hint="eastAsia" w:ascii="宋体" w:hAnsi="宋体"/>
          <w:sz w:val="24"/>
          <w:lang w:val="zh-CN"/>
        </w:rPr>
        <w:t>（职务、职称）为授权代表，参加贵方组织的</w:t>
      </w:r>
      <w:r>
        <w:rPr>
          <w:rFonts w:hint="eastAsia" w:ascii="宋体" w:hAnsi="宋体"/>
          <w:sz w:val="24"/>
          <w:u w:val="single"/>
          <w:lang w:val="zh-CN"/>
        </w:rPr>
        <w:t xml:space="preserve">          </w:t>
      </w:r>
      <w:r>
        <w:rPr>
          <w:rFonts w:hint="eastAsia" w:ascii="宋体" w:hAnsi="宋体"/>
          <w:sz w:val="24"/>
          <w:lang w:val="zh-CN"/>
        </w:rPr>
        <w:t>（采购项目名称）（括号内填项目编号）采购的有关活动，并对</w:t>
      </w:r>
      <w:r>
        <w:rPr>
          <w:rFonts w:hint="eastAsia" w:ascii="宋体" w:hAnsi="宋体"/>
          <w:sz w:val="24"/>
          <w:u w:val="single"/>
          <w:lang w:val="zh-CN"/>
        </w:rPr>
        <w:t xml:space="preserve">            </w:t>
      </w:r>
      <w:r>
        <w:rPr>
          <w:rFonts w:hint="eastAsia" w:ascii="宋体" w:hAnsi="宋体"/>
          <w:sz w:val="24"/>
          <w:lang w:val="zh-CN"/>
        </w:rPr>
        <w:t xml:space="preserve">项目（采购项目名称）进行投标。为此：    </w:t>
      </w:r>
    </w:p>
    <w:p>
      <w:pPr>
        <w:numPr>
          <w:ilvl w:val="0"/>
          <w:numId w:val="12"/>
        </w:num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供应商须提供须知规定的全部投标文件（电子投标文件包括《资格文件》、《技 术、商务、资信及其他文件》、《报价文件》），电子投标文件确认已上传。</w:t>
      </w:r>
    </w:p>
    <w:p>
      <w:pPr>
        <w:autoSpaceDE w:val="0"/>
        <w:autoSpaceDN w:val="0"/>
        <w:adjustRightInd w:val="0"/>
        <w:spacing w:line="540" w:lineRule="exact"/>
        <w:ind w:firstLine="480" w:firstLineChars="200"/>
        <w:rPr>
          <w:rFonts w:ascii="宋体" w:hAnsi="宋体"/>
          <w:sz w:val="24"/>
          <w:lang w:val="zh-CN"/>
        </w:rPr>
      </w:pPr>
      <w:r>
        <w:rPr>
          <w:rFonts w:hint="eastAsia" w:ascii="宋体" w:hAnsi="宋体"/>
          <w:sz w:val="24"/>
          <w:lang w:val="zh-CN"/>
        </w:rPr>
        <w:t>2、保证遵守招标文件中的有关规定和收费标准。</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3、保证诚信地执行采购人、供应商双方所签的合同，并承担合同规定的责任义务。</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5、利益冲突：近三年内直至目前，我公司与本项目的采购人、采购机构没有任何的隶属关系。</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rPr>
        <w:t>6、我公司没有被本项目所在地的政府采购管理部门限制参加报价。</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7、愿意向贵方提供任何与该项报价有关的数据、情况和技术资料，完全理解贵方不一定接受最低价的报价或收到的任何报价。</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8、本报价文件自报价之日起60天内有效。</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9、兹证明上述声明是真实的、正确的，并提供了全部能提供的资料和数据，我们同意遵照贵方要求出示有关证明文件。</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以上事项如有虚假或隐瞒，我方愿意承担一切后果，并不再寻求任何旨在减轻或免除法律责任的辩解。</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供应商全称（盖章）：</w:t>
      </w:r>
    </w:p>
    <w:p>
      <w:pPr>
        <w:autoSpaceDE w:val="0"/>
        <w:autoSpaceDN w:val="0"/>
        <w:adjustRightInd w:val="0"/>
        <w:spacing w:line="540" w:lineRule="exact"/>
        <w:ind w:firstLine="482" w:firstLineChars="201"/>
        <w:rPr>
          <w:sz w:val="24"/>
        </w:rPr>
      </w:pPr>
      <w:r>
        <w:rPr>
          <w:rFonts w:hint="eastAsia"/>
          <w:sz w:val="24"/>
        </w:rPr>
        <w:t xml:space="preserve">法定代表人（签字或盖章）：         </w:t>
      </w:r>
    </w:p>
    <w:p>
      <w:pPr>
        <w:autoSpaceDE w:val="0"/>
        <w:autoSpaceDN w:val="0"/>
        <w:adjustRightInd w:val="0"/>
        <w:spacing w:line="540" w:lineRule="exact"/>
        <w:ind w:firstLine="482" w:firstLineChars="201"/>
        <w:rPr>
          <w:rFonts w:ascii="宋体" w:hAnsi="宋体"/>
          <w:sz w:val="24"/>
          <w:lang w:val="zh-CN"/>
        </w:rPr>
      </w:pPr>
      <w:r>
        <w:rPr>
          <w:rFonts w:hint="eastAsia" w:ascii="宋体" w:hAnsi="宋体"/>
          <w:sz w:val="24"/>
          <w:lang w:val="zh-CN"/>
        </w:rPr>
        <w:t>日   期：</w:t>
      </w:r>
    </w:p>
    <w:p>
      <w:pPr>
        <w:spacing w:line="360" w:lineRule="auto"/>
        <w:jc w:val="center"/>
        <w:rPr>
          <w:rFonts w:ascii="宋体" w:hAnsi="宋体"/>
          <w:b/>
          <w:bCs/>
          <w:color w:val="000000"/>
          <w:szCs w:val="28"/>
        </w:rPr>
      </w:pPr>
      <w:r>
        <w:rPr>
          <w:rFonts w:hint="eastAsia" w:ascii="宋体" w:hAnsi="宋体"/>
          <w:b/>
          <w:bCs/>
          <w:color w:val="000000"/>
          <w:szCs w:val="28"/>
        </w:rPr>
        <w:t>开标一览表（报价表）</w:t>
      </w:r>
    </w:p>
    <w:p>
      <w:pPr>
        <w:spacing w:line="600" w:lineRule="exact"/>
        <w:ind w:firstLine="309"/>
        <w:rPr>
          <w:rFonts w:ascii="宋体" w:hAnsi="宋体"/>
          <w:color w:val="000000"/>
          <w:sz w:val="24"/>
        </w:rPr>
      </w:pPr>
      <w:r>
        <w:rPr>
          <w:rFonts w:hint="eastAsia" w:ascii="宋体" w:hAnsi="宋体"/>
          <w:color w:val="000000"/>
          <w:sz w:val="24"/>
        </w:rPr>
        <w:t xml:space="preserve">供应商全称（加盖公章）：      </w:t>
      </w:r>
    </w:p>
    <w:p>
      <w:pPr>
        <w:spacing w:line="600" w:lineRule="exact"/>
        <w:ind w:firstLine="309"/>
        <w:rPr>
          <w:rFonts w:ascii="宋体" w:hAnsi="宋体"/>
          <w:color w:val="000000"/>
          <w:sz w:val="24"/>
        </w:rPr>
      </w:pPr>
      <w:r>
        <w:rPr>
          <w:rFonts w:hint="eastAsia" w:ascii="宋体" w:hAnsi="宋体"/>
          <w:color w:val="000000"/>
          <w:sz w:val="24"/>
        </w:rPr>
        <w:t xml:space="preserve">项目编号：                </w:t>
      </w:r>
    </w:p>
    <w:tbl>
      <w:tblPr>
        <w:tblStyle w:val="23"/>
        <w:tblW w:w="961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185"/>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3178" w:type="dxa"/>
            <w:gridSpan w:val="2"/>
            <w:noWrap w:val="0"/>
            <w:vAlign w:val="center"/>
          </w:tcPr>
          <w:p>
            <w:pPr>
              <w:spacing w:line="540" w:lineRule="exact"/>
              <w:jc w:val="center"/>
              <w:rPr>
                <w:rFonts w:ascii="宋体" w:hAnsi="宋体"/>
                <w:color w:val="000000"/>
                <w:sz w:val="24"/>
              </w:rPr>
            </w:pPr>
            <w:r>
              <w:rPr>
                <w:rFonts w:hint="eastAsia" w:ascii="宋体" w:hAnsi="宋体"/>
                <w:color w:val="000000"/>
                <w:sz w:val="24"/>
              </w:rPr>
              <w:t>投标项目名称</w:t>
            </w:r>
          </w:p>
        </w:tc>
        <w:tc>
          <w:tcPr>
            <w:tcW w:w="6438" w:type="dxa"/>
            <w:noWrap w:val="0"/>
            <w:vAlign w:val="center"/>
          </w:tcPr>
          <w:p>
            <w:pPr>
              <w:spacing w:line="5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993" w:type="dxa"/>
            <w:vMerge w:val="restart"/>
            <w:tcBorders>
              <w:top w:val="single" w:color="auto" w:sz="4" w:space="0"/>
            </w:tcBorders>
            <w:noWrap w:val="0"/>
            <w:vAlign w:val="center"/>
          </w:tcPr>
          <w:p>
            <w:pPr>
              <w:spacing w:line="540" w:lineRule="exact"/>
              <w:jc w:val="center"/>
              <w:rPr>
                <w:rFonts w:ascii="宋体" w:hAnsi="宋体"/>
                <w:color w:val="000000"/>
                <w:sz w:val="24"/>
              </w:rPr>
            </w:pPr>
            <w:r>
              <w:rPr>
                <w:rFonts w:hint="eastAsia" w:ascii="宋体" w:hAnsi="宋体"/>
                <w:color w:val="000000"/>
                <w:sz w:val="24"/>
              </w:rPr>
              <w:t>投标总价</w:t>
            </w:r>
          </w:p>
          <w:p>
            <w:pPr>
              <w:spacing w:line="540" w:lineRule="exact"/>
              <w:jc w:val="center"/>
              <w:rPr>
                <w:rFonts w:ascii="宋体" w:hAnsi="宋体"/>
                <w:color w:val="000000"/>
                <w:sz w:val="24"/>
              </w:rPr>
            </w:pPr>
            <w:r>
              <w:rPr>
                <w:rFonts w:hint="eastAsia" w:ascii="宋体" w:hAnsi="宋体"/>
                <w:color w:val="000000"/>
                <w:sz w:val="24"/>
              </w:rPr>
              <w:t>（人民币）</w:t>
            </w:r>
          </w:p>
        </w:tc>
        <w:tc>
          <w:tcPr>
            <w:tcW w:w="1185" w:type="dxa"/>
            <w:tcBorders>
              <w:top w:val="single" w:color="auto" w:sz="4" w:space="0"/>
              <w:bottom w:val="single" w:color="auto" w:sz="4" w:space="0"/>
            </w:tcBorders>
            <w:noWrap w:val="0"/>
            <w:vAlign w:val="center"/>
          </w:tcPr>
          <w:p>
            <w:pPr>
              <w:widowControl/>
              <w:spacing w:line="540" w:lineRule="exact"/>
              <w:jc w:val="center"/>
              <w:rPr>
                <w:rFonts w:ascii="宋体" w:hAnsi="宋体"/>
                <w:color w:val="000000"/>
                <w:sz w:val="24"/>
              </w:rPr>
            </w:pPr>
            <w:r>
              <w:rPr>
                <w:rFonts w:hint="eastAsia" w:ascii="宋体" w:hAnsi="宋体"/>
                <w:color w:val="000000"/>
                <w:sz w:val="24"/>
              </w:rPr>
              <w:t>小写</w:t>
            </w:r>
          </w:p>
        </w:tc>
        <w:tc>
          <w:tcPr>
            <w:tcW w:w="6438" w:type="dxa"/>
            <w:noWrap w:val="0"/>
            <w:vAlign w:val="center"/>
          </w:tcPr>
          <w:p>
            <w:pPr>
              <w:spacing w:line="5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993" w:type="dxa"/>
            <w:vMerge w:val="continue"/>
            <w:noWrap w:val="0"/>
            <w:vAlign w:val="center"/>
          </w:tcPr>
          <w:p>
            <w:pPr>
              <w:spacing w:line="540" w:lineRule="exact"/>
              <w:jc w:val="center"/>
              <w:rPr>
                <w:rFonts w:ascii="宋体" w:hAnsi="宋体"/>
                <w:color w:val="000000"/>
                <w:sz w:val="24"/>
              </w:rPr>
            </w:pPr>
          </w:p>
        </w:tc>
        <w:tc>
          <w:tcPr>
            <w:tcW w:w="1185" w:type="dxa"/>
            <w:tcBorders>
              <w:top w:val="single" w:color="auto" w:sz="4" w:space="0"/>
              <w:bottom w:val="single" w:color="auto" w:sz="4" w:space="0"/>
            </w:tcBorders>
            <w:noWrap w:val="0"/>
            <w:vAlign w:val="center"/>
          </w:tcPr>
          <w:p>
            <w:pPr>
              <w:spacing w:line="540" w:lineRule="exact"/>
              <w:jc w:val="center"/>
              <w:rPr>
                <w:rFonts w:ascii="宋体" w:hAnsi="宋体"/>
                <w:color w:val="000000"/>
                <w:sz w:val="24"/>
              </w:rPr>
            </w:pPr>
            <w:r>
              <w:rPr>
                <w:rFonts w:hint="eastAsia" w:ascii="宋体" w:hAnsi="宋体"/>
                <w:color w:val="000000"/>
                <w:sz w:val="24"/>
              </w:rPr>
              <w:t>大写</w:t>
            </w:r>
          </w:p>
        </w:tc>
        <w:tc>
          <w:tcPr>
            <w:tcW w:w="6438" w:type="dxa"/>
            <w:noWrap w:val="0"/>
            <w:vAlign w:val="center"/>
          </w:tcPr>
          <w:p>
            <w:pPr>
              <w:spacing w:line="5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3178" w:type="dxa"/>
            <w:gridSpan w:val="2"/>
            <w:noWrap w:val="0"/>
            <w:vAlign w:val="center"/>
          </w:tcPr>
          <w:p>
            <w:pPr>
              <w:spacing w:line="540" w:lineRule="exact"/>
              <w:jc w:val="center"/>
              <w:rPr>
                <w:rFonts w:ascii="宋体" w:hAnsi="宋体"/>
                <w:color w:val="000000"/>
                <w:sz w:val="24"/>
              </w:rPr>
            </w:pPr>
            <w:r>
              <w:rPr>
                <w:rFonts w:hint="eastAsia" w:ascii="宋体" w:hAnsi="宋体"/>
                <w:color w:val="000000"/>
                <w:sz w:val="24"/>
              </w:rPr>
              <w:t>是否具有符合小微企业价格扣除政策的情形</w:t>
            </w:r>
          </w:p>
        </w:tc>
        <w:tc>
          <w:tcPr>
            <w:tcW w:w="6438" w:type="dxa"/>
            <w:noWrap w:val="0"/>
            <w:vAlign w:val="center"/>
          </w:tcPr>
          <w:p>
            <w:pPr>
              <w:spacing w:line="540" w:lineRule="exact"/>
              <w:jc w:val="center"/>
              <w:rPr>
                <w:rFonts w:hint="default" w:ascii="宋体" w:hAnsi="宋体" w:eastAsia="宋体"/>
                <w:color w:val="000000"/>
                <w:sz w:val="24"/>
                <w:lang w:val="en-US" w:eastAsia="zh-CN"/>
              </w:rPr>
            </w:pPr>
            <w:r>
              <w:rPr>
                <w:rFonts w:hint="eastAsia" w:ascii="宋体" w:hAnsi="宋体"/>
                <w:color w:val="000000"/>
                <w:sz w:val="24"/>
                <w:lang w:eastAsia="zh-CN"/>
              </w:rPr>
              <w:t>是□</w:t>
            </w:r>
            <w:r>
              <w:rPr>
                <w:rFonts w:hint="eastAsia" w:ascii="宋体" w:hAnsi="宋体"/>
                <w:color w:val="000000"/>
                <w:sz w:val="24"/>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3178" w:type="dxa"/>
            <w:gridSpan w:val="2"/>
            <w:noWrap w:val="0"/>
            <w:vAlign w:val="center"/>
          </w:tcPr>
          <w:p>
            <w:pPr>
              <w:spacing w:line="540" w:lineRule="exact"/>
              <w:jc w:val="center"/>
              <w:rPr>
                <w:rFonts w:ascii="宋体" w:hAnsi="宋体"/>
                <w:color w:val="000000"/>
                <w:sz w:val="24"/>
              </w:rPr>
            </w:pPr>
            <w:r>
              <w:rPr>
                <w:rFonts w:hint="eastAsia" w:ascii="宋体" w:hAnsi="宋体"/>
                <w:color w:val="000000"/>
                <w:sz w:val="24"/>
              </w:rPr>
              <w:t>投标总报价扣除</w:t>
            </w:r>
            <w:r>
              <w:rPr>
                <w:rFonts w:hint="eastAsia" w:ascii="宋体" w:hAnsi="宋体"/>
                <w:color w:val="000000"/>
                <w:sz w:val="24"/>
                <w:lang w:val="en-US" w:eastAsia="zh-CN"/>
              </w:rPr>
              <w:t>10</w:t>
            </w:r>
            <w:r>
              <w:rPr>
                <w:rFonts w:hint="eastAsia" w:ascii="宋体" w:hAnsi="宋体"/>
                <w:color w:val="000000"/>
                <w:sz w:val="24"/>
              </w:rPr>
              <w:t>%后的金额人民币小写（元）</w:t>
            </w:r>
          </w:p>
        </w:tc>
        <w:tc>
          <w:tcPr>
            <w:tcW w:w="6438" w:type="dxa"/>
            <w:noWrap w:val="0"/>
            <w:vAlign w:val="center"/>
          </w:tcPr>
          <w:p>
            <w:pPr>
              <w:spacing w:line="5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9616" w:type="dxa"/>
            <w:gridSpan w:val="3"/>
            <w:noWrap w:val="0"/>
            <w:vAlign w:val="center"/>
          </w:tcPr>
          <w:p>
            <w:pPr>
              <w:spacing w:line="540" w:lineRule="exact"/>
              <w:jc w:val="left"/>
              <w:rPr>
                <w:rFonts w:hint="eastAsia" w:ascii="宋体" w:hAnsi="宋体"/>
                <w:b/>
                <w:color w:val="000000"/>
                <w:szCs w:val="21"/>
              </w:rPr>
            </w:pPr>
            <w:r>
              <w:rPr>
                <w:rFonts w:hint="eastAsia" w:ascii="宋体" w:hAnsi="宋体"/>
                <w:b/>
                <w:color w:val="000000"/>
                <w:szCs w:val="21"/>
              </w:rPr>
              <w:t xml:space="preserve">  </w:t>
            </w:r>
            <w:r>
              <w:rPr>
                <w:rFonts w:hint="eastAsia" w:ascii="宋体" w:hAnsi="宋体"/>
                <w:b/>
                <w:color w:val="000000"/>
                <w:sz w:val="28"/>
                <w:szCs w:val="28"/>
              </w:rPr>
              <w:t xml:space="preserve">  </w:t>
            </w:r>
            <w:r>
              <w:rPr>
                <w:rFonts w:hint="eastAsia" w:ascii="宋体" w:hAnsi="宋体"/>
                <w:b/>
                <w:color w:val="000000"/>
                <w:sz w:val="24"/>
              </w:rPr>
              <w:t>备注：如果供应商不符合小微企业价格扣除政策的情形，“投标总报价扣除</w:t>
            </w:r>
            <w:r>
              <w:rPr>
                <w:rFonts w:hint="eastAsia" w:ascii="宋体" w:hAnsi="宋体"/>
                <w:b/>
                <w:color w:val="000000"/>
                <w:sz w:val="24"/>
                <w:lang w:val="en-US" w:eastAsia="zh-CN"/>
              </w:rPr>
              <w:t>10</w:t>
            </w:r>
            <w:r>
              <w:rPr>
                <w:rFonts w:hint="eastAsia" w:ascii="宋体" w:hAnsi="宋体"/>
                <w:b/>
                <w:color w:val="000000"/>
                <w:sz w:val="24"/>
              </w:rPr>
              <w:t>%后的金额”无需填写，最终由</w:t>
            </w:r>
            <w:r>
              <w:rPr>
                <w:rFonts w:hint="eastAsia" w:ascii="宋体" w:hAnsi="宋体"/>
                <w:b/>
                <w:color w:val="000000"/>
                <w:sz w:val="24"/>
                <w:lang w:eastAsia="zh-CN"/>
              </w:rPr>
              <w:t>评审</w:t>
            </w:r>
            <w:r>
              <w:rPr>
                <w:rFonts w:hint="eastAsia" w:ascii="宋体" w:hAnsi="宋体"/>
                <w:b/>
                <w:color w:val="000000"/>
                <w:sz w:val="24"/>
              </w:rPr>
              <w:t>小组认定是否符合小微企业价格扣除政策的情形。</w:t>
            </w:r>
          </w:p>
        </w:tc>
      </w:tr>
    </w:tbl>
    <w:p>
      <w:pPr>
        <w:pStyle w:val="2"/>
      </w:pPr>
    </w:p>
    <w:p>
      <w:pPr>
        <w:pStyle w:val="12"/>
        <w:spacing w:line="360" w:lineRule="auto"/>
        <w:ind w:firstLine="482" w:firstLineChars="200"/>
        <w:rPr>
          <w:rFonts w:hint="eastAsia" w:hAnsi="宋体" w:cs="宋体"/>
          <w:b/>
          <w:sz w:val="24"/>
          <w:szCs w:val="24"/>
        </w:rPr>
      </w:pPr>
      <w:r>
        <w:rPr>
          <w:rFonts w:hint="eastAsia" w:hAnsi="宋体" w:cs="宋体"/>
          <w:b/>
          <w:sz w:val="24"/>
          <w:szCs w:val="24"/>
        </w:rPr>
        <w:t>注：▲1、报价一经涂改，应在涂改处加盖单位公章或者由法定代表人或授权委托人签字或盖章，否则其投标作无效标处理。</w:t>
      </w:r>
    </w:p>
    <w:p>
      <w:pPr>
        <w:pStyle w:val="12"/>
        <w:spacing w:line="360" w:lineRule="auto"/>
        <w:ind w:firstLine="964" w:firstLineChars="400"/>
        <w:rPr>
          <w:rFonts w:hint="eastAsia" w:hAnsi="宋体" w:cs="宋体"/>
          <w:b/>
          <w:sz w:val="24"/>
          <w:szCs w:val="24"/>
        </w:rPr>
      </w:pPr>
      <w:r>
        <w:rPr>
          <w:rFonts w:hint="eastAsia" w:hAnsi="宋体" w:cs="宋体"/>
          <w:b/>
          <w:sz w:val="24"/>
          <w:szCs w:val="24"/>
        </w:rPr>
        <w:t>▲2、投标费用包括项目实施所需的人工费、设备、招标代理服务费、税费及其他一切费用。</w:t>
      </w:r>
    </w:p>
    <w:p>
      <w:pPr>
        <w:ind w:firstLine="964" w:firstLineChars="400"/>
        <w:rPr>
          <w:sz w:val="24"/>
          <w:szCs w:val="24"/>
        </w:rPr>
      </w:pPr>
      <w:r>
        <w:rPr>
          <w:rFonts w:hint="eastAsia" w:hAnsi="宋体" w:cs="宋体"/>
          <w:b/>
          <w:sz w:val="24"/>
          <w:szCs w:val="24"/>
        </w:rPr>
        <w:t>▲3、不提供此表格的将视为没有实质性响应</w:t>
      </w:r>
      <w:r>
        <w:rPr>
          <w:rFonts w:hint="eastAsia" w:hAnsi="宋体" w:cs="宋体"/>
          <w:b/>
          <w:sz w:val="24"/>
          <w:szCs w:val="24"/>
          <w:lang w:eastAsia="zh-CN"/>
        </w:rPr>
        <w:t>招标</w:t>
      </w:r>
      <w:r>
        <w:rPr>
          <w:rFonts w:hint="eastAsia" w:hAnsi="宋体" w:cs="宋体"/>
          <w:b/>
          <w:sz w:val="24"/>
          <w:szCs w:val="24"/>
        </w:rPr>
        <w:t>文件。</w:t>
      </w:r>
    </w:p>
    <w:p>
      <w:pPr>
        <w:spacing w:line="600" w:lineRule="exact"/>
        <w:ind w:firstLine="480" w:firstLineChars="200"/>
        <w:rPr>
          <w:rFonts w:ascii="宋体" w:hAnsi="宋体"/>
          <w:color w:val="000000"/>
          <w:sz w:val="24"/>
        </w:rPr>
      </w:pPr>
      <w:r>
        <w:rPr>
          <w:rFonts w:hint="eastAsia" w:ascii="宋体" w:hAnsi="宋体"/>
          <w:color w:val="000000"/>
          <w:sz w:val="24"/>
        </w:rPr>
        <w:t>法定代表人或法定代表人授权代理人签字或盖章：</w:t>
      </w:r>
    </w:p>
    <w:p>
      <w:pPr>
        <w:spacing w:line="600" w:lineRule="exact"/>
        <w:ind w:firstLine="480" w:firstLineChars="200"/>
        <w:rPr>
          <w:rFonts w:ascii="宋体" w:hAnsi="宋体"/>
          <w:color w:val="000000"/>
          <w:sz w:val="24"/>
        </w:rPr>
      </w:pPr>
      <w:r>
        <w:rPr>
          <w:rFonts w:hint="eastAsia" w:ascii="宋体" w:hAnsi="宋体"/>
          <w:color w:val="000000"/>
          <w:sz w:val="24"/>
        </w:rPr>
        <w:t>日期：    年  月  日</w:t>
      </w:r>
    </w:p>
    <w:p>
      <w:pPr>
        <w:pStyle w:val="21"/>
        <w:ind w:firstLine="560"/>
      </w:pPr>
    </w:p>
    <w:p>
      <w:pPr>
        <w:pStyle w:val="34"/>
        <w:tabs>
          <w:tab w:val="left" w:pos="4351"/>
        </w:tabs>
        <w:spacing w:before="91"/>
        <w:ind w:left="560" w:leftChars="200" w:right="60" w:firstLine="0" w:firstLineChars="0"/>
        <w:jc w:val="center"/>
        <w:rPr>
          <w:b/>
          <w:sz w:val="32"/>
        </w:rPr>
        <w:sectPr>
          <w:pgSz w:w="11910" w:h="16840"/>
          <w:pgMar w:top="1440" w:right="1440" w:bottom="1440" w:left="1440" w:header="340" w:footer="1278" w:gutter="0"/>
          <w:cols w:space="720" w:num="1"/>
        </w:sectPr>
      </w:pPr>
    </w:p>
    <w:p>
      <w:pPr>
        <w:pStyle w:val="34"/>
        <w:tabs>
          <w:tab w:val="left" w:pos="4351"/>
        </w:tabs>
        <w:spacing w:before="91"/>
        <w:ind w:left="560" w:leftChars="200" w:right="60" w:firstLine="0" w:firstLineChars="0"/>
        <w:jc w:val="center"/>
        <w:rPr>
          <w:b/>
          <w:sz w:val="30"/>
        </w:rPr>
      </w:pPr>
      <w:r>
        <w:rPr>
          <w:b/>
          <w:sz w:val="32"/>
        </w:rPr>
        <w:t>报价明细清单</w:t>
      </w:r>
    </w:p>
    <w:p>
      <w:pPr>
        <w:pStyle w:val="3"/>
        <w:spacing w:before="7"/>
        <w:rPr>
          <w:b/>
          <w:sz w:val="16"/>
        </w:rPr>
      </w:pPr>
    </w:p>
    <w:tbl>
      <w:tblPr>
        <w:tblStyle w:val="23"/>
        <w:tblW w:w="9428" w:type="dxa"/>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745"/>
        <w:gridCol w:w="1197"/>
        <w:gridCol w:w="1257"/>
        <w:gridCol w:w="1319"/>
        <w:gridCol w:w="2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54" w:type="dxa"/>
          </w:tcPr>
          <w:p>
            <w:pPr>
              <w:pStyle w:val="37"/>
              <w:spacing w:before="143"/>
              <w:ind w:left="167" w:right="157"/>
              <w:jc w:val="center"/>
              <w:rPr>
                <w:sz w:val="24"/>
              </w:rPr>
            </w:pPr>
            <w:r>
              <w:rPr>
                <w:sz w:val="24"/>
              </w:rPr>
              <w:t>序号</w:t>
            </w:r>
          </w:p>
        </w:tc>
        <w:tc>
          <w:tcPr>
            <w:tcW w:w="2745" w:type="dxa"/>
          </w:tcPr>
          <w:p>
            <w:pPr>
              <w:pStyle w:val="37"/>
              <w:spacing w:before="143"/>
              <w:ind w:left="1113" w:right="1102"/>
              <w:jc w:val="center"/>
              <w:rPr>
                <w:sz w:val="24"/>
              </w:rPr>
            </w:pPr>
            <w:r>
              <w:rPr>
                <w:sz w:val="24"/>
              </w:rPr>
              <w:t>名称</w:t>
            </w:r>
          </w:p>
        </w:tc>
        <w:tc>
          <w:tcPr>
            <w:tcW w:w="1197" w:type="dxa"/>
          </w:tcPr>
          <w:p>
            <w:pPr>
              <w:pStyle w:val="37"/>
              <w:spacing w:before="143"/>
              <w:ind w:left="118"/>
              <w:rPr>
                <w:sz w:val="24"/>
              </w:rPr>
            </w:pPr>
            <w:r>
              <w:rPr>
                <w:sz w:val="24"/>
              </w:rPr>
              <w:t>详细说明</w:t>
            </w:r>
          </w:p>
        </w:tc>
        <w:tc>
          <w:tcPr>
            <w:tcW w:w="1257" w:type="dxa"/>
          </w:tcPr>
          <w:p>
            <w:pPr>
              <w:pStyle w:val="37"/>
              <w:spacing w:before="143"/>
              <w:ind w:left="390"/>
              <w:rPr>
                <w:sz w:val="24"/>
              </w:rPr>
            </w:pPr>
            <w:r>
              <w:rPr>
                <w:sz w:val="24"/>
              </w:rPr>
              <w:t>单价</w:t>
            </w:r>
          </w:p>
        </w:tc>
        <w:tc>
          <w:tcPr>
            <w:tcW w:w="1319" w:type="dxa"/>
          </w:tcPr>
          <w:p>
            <w:pPr>
              <w:pStyle w:val="37"/>
              <w:spacing w:before="143"/>
              <w:ind w:left="424"/>
              <w:rPr>
                <w:sz w:val="24"/>
              </w:rPr>
            </w:pPr>
            <w:r>
              <w:rPr>
                <w:sz w:val="24"/>
              </w:rPr>
              <w:t>数量</w:t>
            </w:r>
          </w:p>
        </w:tc>
        <w:tc>
          <w:tcPr>
            <w:tcW w:w="2056" w:type="dxa"/>
          </w:tcPr>
          <w:p>
            <w:pPr>
              <w:pStyle w:val="37"/>
              <w:spacing w:before="143"/>
              <w:ind w:left="432"/>
              <w:rPr>
                <w:sz w:val="24"/>
              </w:rPr>
            </w:pPr>
            <w:r>
              <w:rPr>
                <w:sz w:val="24"/>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54" w:type="dxa"/>
          </w:tcPr>
          <w:p>
            <w:pPr>
              <w:pStyle w:val="37"/>
              <w:spacing w:before="96"/>
              <w:ind w:left="11"/>
              <w:jc w:val="center"/>
            </w:pPr>
            <w:r>
              <w:t>1</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54" w:type="dxa"/>
          </w:tcPr>
          <w:p>
            <w:pPr>
              <w:pStyle w:val="37"/>
              <w:spacing w:before="132"/>
              <w:ind w:left="11"/>
              <w:jc w:val="center"/>
            </w:pPr>
            <w:r>
              <w:t>2</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54" w:type="dxa"/>
          </w:tcPr>
          <w:p>
            <w:pPr>
              <w:pStyle w:val="37"/>
              <w:spacing w:before="63"/>
              <w:ind w:left="11"/>
              <w:jc w:val="center"/>
            </w:pPr>
            <w:r>
              <w:t>3</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54" w:type="dxa"/>
          </w:tcPr>
          <w:p>
            <w:pPr>
              <w:pStyle w:val="37"/>
              <w:spacing w:before="125"/>
              <w:ind w:left="11"/>
              <w:jc w:val="center"/>
            </w:pPr>
            <w:r>
              <w:t>4</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54" w:type="dxa"/>
          </w:tcPr>
          <w:p>
            <w:pPr>
              <w:pStyle w:val="37"/>
              <w:spacing w:before="58"/>
              <w:ind w:left="11"/>
              <w:jc w:val="center"/>
            </w:pPr>
            <w:r>
              <w:t>5</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7"/>
              <w:spacing w:before="60"/>
              <w:ind w:left="11"/>
              <w:jc w:val="center"/>
            </w:pPr>
            <w:r>
              <w:t>6</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54" w:type="dxa"/>
          </w:tcPr>
          <w:p>
            <w:pPr>
              <w:pStyle w:val="37"/>
              <w:spacing w:before="60"/>
              <w:ind w:left="11"/>
              <w:jc w:val="center"/>
            </w:pPr>
            <w:r>
              <w:t>7</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7"/>
              <w:spacing w:before="60"/>
              <w:ind w:left="11"/>
              <w:jc w:val="center"/>
            </w:pPr>
            <w:r>
              <w:t>8</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7"/>
              <w:spacing w:before="60"/>
              <w:ind w:left="11"/>
              <w:jc w:val="center"/>
            </w:pPr>
            <w:r>
              <w:t>9</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7"/>
              <w:spacing w:before="58"/>
              <w:ind w:left="166" w:right="157"/>
              <w:jc w:val="center"/>
            </w:pPr>
            <w:r>
              <w:t>10</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7"/>
              <w:spacing w:before="60"/>
              <w:ind w:left="166" w:right="157"/>
              <w:jc w:val="center"/>
            </w:pPr>
            <w:r>
              <w:t>11</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7"/>
              <w:spacing w:before="58"/>
              <w:ind w:left="166" w:right="157"/>
              <w:jc w:val="center"/>
            </w:pPr>
            <w:r>
              <w:t>12</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54" w:type="dxa"/>
          </w:tcPr>
          <w:p>
            <w:pPr>
              <w:pStyle w:val="37"/>
              <w:spacing w:before="60"/>
              <w:ind w:left="166" w:right="157"/>
              <w:jc w:val="center"/>
            </w:pPr>
            <w:r>
              <w:t>13</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4" w:type="dxa"/>
          </w:tcPr>
          <w:p>
            <w:pPr>
              <w:pStyle w:val="37"/>
              <w:spacing w:before="60"/>
              <w:ind w:left="166" w:right="157"/>
              <w:jc w:val="center"/>
            </w:pPr>
            <w:r>
              <w:t>14</w:t>
            </w:r>
          </w:p>
        </w:tc>
        <w:tc>
          <w:tcPr>
            <w:tcW w:w="2745" w:type="dxa"/>
          </w:tcPr>
          <w:p>
            <w:pPr>
              <w:pStyle w:val="37"/>
              <w:rPr>
                <w:rFonts w:ascii="Times New Roman"/>
                <w:sz w:val="22"/>
              </w:rPr>
            </w:pPr>
          </w:p>
        </w:tc>
        <w:tc>
          <w:tcPr>
            <w:tcW w:w="1197" w:type="dxa"/>
          </w:tcPr>
          <w:p>
            <w:pPr>
              <w:pStyle w:val="37"/>
              <w:rPr>
                <w:rFonts w:ascii="Times New Roman"/>
                <w:sz w:val="22"/>
              </w:rPr>
            </w:pPr>
          </w:p>
        </w:tc>
        <w:tc>
          <w:tcPr>
            <w:tcW w:w="1257" w:type="dxa"/>
          </w:tcPr>
          <w:p>
            <w:pPr>
              <w:pStyle w:val="37"/>
              <w:rPr>
                <w:rFonts w:ascii="Times New Roman"/>
                <w:sz w:val="22"/>
              </w:rPr>
            </w:pPr>
          </w:p>
        </w:tc>
        <w:tc>
          <w:tcPr>
            <w:tcW w:w="1319" w:type="dxa"/>
          </w:tcPr>
          <w:p>
            <w:pPr>
              <w:pStyle w:val="37"/>
              <w:rPr>
                <w:rFonts w:ascii="Times New Roman"/>
                <w:sz w:val="22"/>
              </w:rPr>
            </w:pPr>
          </w:p>
        </w:tc>
        <w:tc>
          <w:tcPr>
            <w:tcW w:w="2056" w:type="dxa"/>
          </w:tcPr>
          <w:p>
            <w:pPr>
              <w:pStyle w:val="3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9428" w:type="dxa"/>
            <w:gridSpan w:val="6"/>
          </w:tcPr>
          <w:p>
            <w:pPr>
              <w:pStyle w:val="37"/>
              <w:tabs>
                <w:tab w:val="left" w:pos="3733"/>
                <w:tab w:val="left" w:pos="5653"/>
              </w:tabs>
              <w:spacing w:before="225"/>
              <w:ind w:left="13"/>
              <w:jc w:val="center"/>
              <w:rPr>
                <w:sz w:val="24"/>
              </w:rPr>
            </w:pPr>
            <w:r>
              <w:rPr>
                <w:sz w:val="24"/>
              </w:rPr>
              <w:t>总价：人民币</w:t>
            </w:r>
            <w:r>
              <w:rPr>
                <w:sz w:val="24"/>
                <w:u w:val="single"/>
              </w:rPr>
              <w:t xml:space="preserve"> </w:t>
            </w:r>
            <w:r>
              <w:rPr>
                <w:sz w:val="24"/>
                <w:u w:val="single"/>
              </w:rPr>
              <w:tab/>
            </w:r>
            <w:r>
              <w:rPr>
                <w:sz w:val="24"/>
              </w:rPr>
              <w:t>元（￥</w:t>
            </w:r>
            <w:r>
              <w:rPr>
                <w:sz w:val="24"/>
                <w:u w:val="single"/>
              </w:rPr>
              <w:t xml:space="preserve"> </w:t>
            </w:r>
            <w:r>
              <w:rPr>
                <w:sz w:val="24"/>
                <w:u w:val="single"/>
              </w:rPr>
              <w:tab/>
            </w:r>
            <w:r>
              <w:rPr>
                <w:sz w:val="24"/>
              </w:rPr>
              <w:t>）</w:t>
            </w:r>
          </w:p>
        </w:tc>
      </w:tr>
    </w:tbl>
    <w:p>
      <w:pPr>
        <w:pStyle w:val="3"/>
        <w:spacing w:before="4"/>
        <w:rPr>
          <w:b/>
          <w:sz w:val="36"/>
        </w:rPr>
      </w:pPr>
    </w:p>
    <w:p>
      <w:pPr>
        <w:pStyle w:val="2"/>
      </w:pPr>
    </w:p>
    <w:p>
      <w:pPr>
        <w:pStyle w:val="3"/>
        <w:ind w:firstLine="5320" w:firstLineChars="1900"/>
      </w:pPr>
      <w:r>
        <w:rPr>
          <w:rFonts w:hint="eastAsia"/>
        </w:rPr>
        <w:t>供应商名称（公章）：</w:t>
      </w:r>
    </w:p>
    <w:p>
      <w:pPr>
        <w:pStyle w:val="3"/>
        <w:ind w:firstLine="3640" w:firstLineChars="1300"/>
      </w:pPr>
      <w:r>
        <w:rPr>
          <w:rFonts w:hint="eastAsia"/>
        </w:rPr>
        <w:t xml:space="preserve">法定代表人或授权委托人（签字）： </w:t>
      </w:r>
    </w:p>
    <w:p>
      <w:pPr>
        <w:pStyle w:val="3"/>
        <w:ind w:firstLine="5320" w:firstLineChars="1900"/>
      </w:pPr>
      <w:r>
        <w:rPr>
          <w:rFonts w:hint="eastAsia"/>
        </w:rPr>
        <w:t>日期：  年</w:t>
      </w:r>
      <w:r>
        <w:rPr>
          <w:rFonts w:hint="eastAsia"/>
        </w:rPr>
        <w:tab/>
      </w:r>
      <w:r>
        <w:rPr>
          <w:rFonts w:hint="eastAsia"/>
        </w:rPr>
        <w:t>月</w:t>
      </w:r>
      <w:r>
        <w:rPr>
          <w:rFonts w:hint="eastAsia"/>
        </w:rPr>
        <w:tab/>
      </w:r>
      <w:r>
        <w:rPr>
          <w:rFonts w:hint="eastAsia"/>
        </w:rPr>
        <w:t>日</w:t>
      </w:r>
    </w:p>
    <w:p>
      <w:pPr>
        <w:pStyle w:val="3"/>
        <w:ind w:firstLine="5320" w:firstLineChars="1900"/>
        <w:sectPr>
          <w:pgSz w:w="11910" w:h="16840"/>
          <w:pgMar w:top="1440" w:right="1440" w:bottom="1440" w:left="1440" w:header="340" w:footer="1278" w:gutter="0"/>
          <w:cols w:space="720" w:num="1"/>
        </w:sectPr>
      </w:pPr>
    </w:p>
    <w:p>
      <w:pPr>
        <w:pageBreakBefore/>
        <w:snapToGrid w:val="0"/>
        <w:spacing w:before="50" w:after="120" w:afterLines="50"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中小企业声明函</w:t>
      </w:r>
    </w:p>
    <w:p>
      <w:pPr>
        <w:spacing w:line="360" w:lineRule="auto"/>
        <w:jc w:val="center"/>
        <w:rPr>
          <w:rFonts w:hint="eastAsia" w:ascii="宋体" w:hAnsi="宋体" w:eastAsia="宋体" w:cs="宋体"/>
          <w:sz w:val="24"/>
        </w:rPr>
      </w:pPr>
      <w:r>
        <w:rPr>
          <w:rFonts w:hint="eastAsia" w:ascii="宋体" w:hAnsi="宋体" w:eastAsia="宋体" w:cs="宋体"/>
          <w:sz w:val="24"/>
        </w:rPr>
        <w:t>【非中小企业的不用提供】</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本公司（联合体）郑重声明，根据《政府采购促进中小企业发展管理办法》（财库﹝2020﹞46 号）的规定，本公司（联合体）参加</w:t>
      </w:r>
      <w:r>
        <w:rPr>
          <w:rFonts w:hint="eastAsia" w:ascii="宋体" w:hAnsi="宋体" w:eastAsia="宋体" w:cs="宋体"/>
          <w:color w:val="000000"/>
          <w:kern w:val="0"/>
          <w:sz w:val="24"/>
          <w:u w:val="single"/>
        </w:rPr>
        <w:t>（单位名称）</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rPr>
        <w:t>（项目名称）</w:t>
      </w:r>
      <w:r>
        <w:rPr>
          <w:rFonts w:hint="eastAsia" w:ascii="宋体" w:hAnsi="宋体" w:eastAsia="宋体" w:cs="宋体"/>
          <w:color w:val="000000"/>
          <w:kern w:val="0"/>
          <w:sz w:val="24"/>
        </w:rPr>
        <w:t>采购活动，服务全部为符合政策要求的中小企业承接。相关企业（含联合体中的中小企业、签订分包意向协议的中小企业）的具体情况如下：</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1.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（采购文件中明确的所属行业）</w:t>
      </w:r>
      <w:r>
        <w:rPr>
          <w:rFonts w:hint="eastAsia" w:ascii="宋体" w:hAnsi="宋体" w:eastAsia="宋体" w:cs="宋体"/>
          <w:color w:val="000000"/>
          <w:kern w:val="0"/>
          <w:sz w:val="24"/>
        </w:rPr>
        <w:t>； 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（中型企业、 小型企业、微型企业）； </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2. </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rPr>
        <w:t>（采购文件中明确的所属行业）</w:t>
      </w:r>
      <w:r>
        <w:rPr>
          <w:rFonts w:hint="eastAsia" w:ascii="宋体" w:hAnsi="宋体" w:eastAsia="宋体" w:cs="宋体"/>
          <w:color w:val="000000"/>
          <w:kern w:val="0"/>
          <w:sz w:val="24"/>
        </w:rPr>
        <w:t>； 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（中型企业、 小型企业、微型企业）；  </w:t>
      </w:r>
    </w:p>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pPr>
        <w:widowControl/>
        <w:spacing w:line="360" w:lineRule="auto"/>
        <w:ind w:firstLine="360" w:firstLineChars="1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本企业对上述声明内容的真实性负责。如有虚假，将依 法承担相应责任。 </w:t>
      </w:r>
    </w:p>
    <w:p>
      <w:pPr>
        <w:widowControl/>
        <w:spacing w:line="360" w:lineRule="auto"/>
        <w:jc w:val="left"/>
        <w:rPr>
          <w:rFonts w:hint="eastAsia" w:ascii="宋体" w:hAnsi="宋体" w:eastAsia="宋体" w:cs="宋体"/>
          <w:color w:val="000000"/>
          <w:kern w:val="0"/>
          <w:sz w:val="24"/>
        </w:rPr>
      </w:pPr>
    </w:p>
    <w:p>
      <w:pPr>
        <w:widowControl/>
        <w:spacing w:line="360" w:lineRule="auto"/>
        <w:jc w:val="left"/>
        <w:rPr>
          <w:rFonts w:hint="eastAsia" w:ascii="宋体" w:hAnsi="宋体" w:eastAsia="宋体" w:cs="宋体"/>
          <w:color w:val="000000"/>
          <w:kern w:val="0"/>
          <w:sz w:val="24"/>
        </w:rPr>
      </w:pPr>
    </w:p>
    <w:p>
      <w:pPr>
        <w:widowControl/>
        <w:spacing w:line="360" w:lineRule="auto"/>
        <w:ind w:firstLine="1680" w:firstLineChars="7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企业名称（盖章）： </w:t>
      </w:r>
    </w:p>
    <w:p>
      <w:pPr>
        <w:widowControl/>
        <w:spacing w:line="360" w:lineRule="auto"/>
        <w:ind w:firstLine="2040" w:firstLineChars="85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日 期： </w:t>
      </w: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pStyle w:val="21"/>
        <w:ind w:firstLine="560"/>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监狱企业声明函</w:t>
      </w:r>
    </w:p>
    <w:p>
      <w:pPr>
        <w:spacing w:line="600" w:lineRule="exact"/>
        <w:jc w:val="center"/>
        <w:rPr>
          <w:rFonts w:ascii="宋体" w:hAnsi="宋体" w:cs="宋体"/>
          <w:sz w:val="24"/>
        </w:rPr>
      </w:pPr>
      <w:r>
        <w:rPr>
          <w:rFonts w:hint="eastAsia" w:ascii="宋体" w:hAnsi="宋体" w:cs="宋体"/>
          <w:sz w:val="24"/>
        </w:rPr>
        <w:t>【非监狱企业的不用提供】</w:t>
      </w:r>
    </w:p>
    <w:p>
      <w:pPr>
        <w:spacing w:line="600" w:lineRule="exact"/>
        <w:ind w:firstLine="480" w:firstLineChars="200"/>
        <w:rPr>
          <w:rFonts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pPr>
        <w:spacing w:line="600" w:lineRule="exact"/>
        <w:ind w:firstLine="480" w:firstLineChars="200"/>
        <w:rPr>
          <w:rFonts w:ascii="宋体" w:hAnsi="宋体" w:cs="宋体"/>
          <w:sz w:val="24"/>
        </w:rPr>
      </w:pPr>
      <w:r>
        <w:rPr>
          <w:rFonts w:hint="eastAsia" w:ascii="宋体" w:hAnsi="宋体" w:cs="宋体"/>
          <w:sz w:val="24"/>
        </w:rPr>
        <w:t>根据上述标准，我企业属于监狱企业的理由为:</w:t>
      </w:r>
      <w:r>
        <w:rPr>
          <w:rFonts w:hint="eastAsia" w:ascii="宋体" w:hAnsi="宋体" w:cs="宋体"/>
          <w:sz w:val="24"/>
          <w:u w:val="single"/>
        </w:rPr>
        <w:t xml:space="preserve">                                 </w:t>
      </w:r>
      <w:r>
        <w:rPr>
          <w:rFonts w:hint="eastAsia" w:ascii="宋体" w:hAnsi="宋体" w:cs="宋体"/>
          <w:sz w:val="24"/>
        </w:rPr>
        <w:t xml:space="preserve">       </w:t>
      </w:r>
    </w:p>
    <w:p>
      <w:pPr>
        <w:spacing w:line="600" w:lineRule="exact"/>
        <w:ind w:firstLine="480" w:firstLineChars="200"/>
        <w:rPr>
          <w:rFonts w:ascii="宋体" w:hAnsi="宋体" w:cs="宋体"/>
          <w:sz w:val="24"/>
        </w:rPr>
      </w:pPr>
      <w:r>
        <w:rPr>
          <w:rFonts w:hint="eastAsia" w:ascii="宋体" w:hAnsi="宋体" w:cs="宋体"/>
          <w:sz w:val="24"/>
        </w:rPr>
        <w:t>本企业为参加(项目名称:</w:t>
      </w:r>
      <w:r>
        <w:rPr>
          <w:rFonts w:hint="eastAsia" w:ascii="宋体" w:hAnsi="宋体" w:cs="宋体"/>
          <w:sz w:val="24"/>
          <w:u w:val="single"/>
        </w:rPr>
        <w:t xml:space="preserve">                         </w:t>
      </w:r>
      <w:r>
        <w:rPr>
          <w:rFonts w:hint="eastAsia" w:ascii="宋体" w:hAnsi="宋体" w:cs="宋体"/>
          <w:sz w:val="24"/>
        </w:rPr>
        <w:t>) (项目编号:</w:t>
      </w:r>
      <w:r>
        <w:rPr>
          <w:rFonts w:hint="eastAsia" w:ascii="宋体" w:hAnsi="宋体" w:cs="宋体"/>
          <w:sz w:val="24"/>
          <w:u w:val="single"/>
        </w:rPr>
        <w:t xml:space="preserve">            </w:t>
      </w:r>
      <w:r>
        <w:rPr>
          <w:rFonts w:hint="eastAsia" w:ascii="宋体" w:hAnsi="宋体" w:cs="宋体"/>
          <w:sz w:val="24"/>
        </w:rPr>
        <w:t>)采购活动提供本企业的设备。</w:t>
      </w:r>
    </w:p>
    <w:p>
      <w:pPr>
        <w:spacing w:line="600" w:lineRule="exact"/>
        <w:ind w:firstLine="360" w:firstLineChars="150"/>
        <w:rPr>
          <w:rFonts w:ascii="宋体" w:hAnsi="宋体" w:cs="宋体"/>
          <w:sz w:val="24"/>
        </w:rPr>
      </w:pPr>
      <w:r>
        <w:rPr>
          <w:rFonts w:hint="eastAsia" w:ascii="宋体" w:hAnsi="宋体" w:cs="宋体"/>
          <w:sz w:val="24"/>
        </w:rPr>
        <w:t>本企业对上述声明的真实性负责。如有虚假，将依法承担相应责任。</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360" w:firstLineChars="150"/>
        <w:rPr>
          <w:rFonts w:ascii="宋体" w:hAnsi="宋体" w:cs="宋体"/>
          <w:sz w:val="24"/>
        </w:rPr>
      </w:pPr>
      <w:r>
        <w:rPr>
          <w:rFonts w:hint="eastAsia" w:ascii="宋体" w:hAnsi="宋体" w:cs="宋体"/>
          <w:sz w:val="24"/>
        </w:rPr>
        <w:t>供应商名称(盖章) :</w:t>
      </w:r>
    </w:p>
    <w:p>
      <w:pPr>
        <w:spacing w:line="600" w:lineRule="exact"/>
        <w:ind w:firstLine="360" w:firstLineChars="150"/>
        <w:rPr>
          <w:rFonts w:ascii="宋体" w:hAnsi="宋体" w:cs="宋体"/>
          <w:sz w:val="24"/>
        </w:rPr>
      </w:pPr>
      <w:r>
        <w:rPr>
          <w:rFonts w:hint="eastAsia" w:ascii="宋体" w:hAnsi="宋体" w:cs="宋体"/>
          <w:sz w:val="24"/>
        </w:rPr>
        <w:t>日期:  年  月   日</w:t>
      </w:r>
    </w:p>
    <w:p>
      <w:pPr>
        <w:spacing w:line="600" w:lineRule="exact"/>
        <w:rPr>
          <w:rFonts w:ascii="宋体" w:hAnsi="宋体" w:cs="宋体"/>
          <w:sz w:val="24"/>
        </w:rPr>
      </w:pPr>
    </w:p>
    <w:p>
      <w:pPr>
        <w:spacing w:line="600" w:lineRule="exact"/>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pPr>
        <w:spacing w:line="600" w:lineRule="exact"/>
        <w:ind w:firstLine="480" w:firstLineChars="200"/>
        <w:rPr>
          <w:rFonts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50" w:after="120" w:afterLines="50" w:line="600" w:lineRule="exact"/>
        <w:rPr>
          <w:rFonts w:ascii="宋体" w:hAnsi="宋体"/>
          <w:b/>
          <w:bCs/>
          <w:color w:val="000000"/>
          <w:szCs w:val="28"/>
        </w:rPr>
      </w:pPr>
    </w:p>
    <w:p>
      <w:pPr>
        <w:snapToGrid w:val="0"/>
        <w:spacing w:before="50" w:after="120" w:afterLines="50" w:line="600" w:lineRule="exact"/>
        <w:rPr>
          <w:rFonts w:ascii="宋体" w:hAnsi="宋体"/>
          <w:b/>
          <w:bCs/>
          <w:color w:val="000000"/>
          <w:szCs w:val="28"/>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残疾人福利性单位声明函</w:t>
      </w:r>
    </w:p>
    <w:p>
      <w:pPr>
        <w:spacing w:line="600" w:lineRule="exact"/>
        <w:jc w:val="center"/>
        <w:rPr>
          <w:rFonts w:ascii="宋体" w:hAnsi="宋体" w:cs="宋体"/>
          <w:sz w:val="24"/>
        </w:rPr>
      </w:pPr>
      <w:r>
        <w:rPr>
          <w:rFonts w:hint="eastAsia" w:ascii="宋体" w:hAnsi="宋体" w:cs="宋体"/>
          <w:sz w:val="24"/>
        </w:rPr>
        <w:t>【非残疾人福利性单位不用提供】</w:t>
      </w:r>
    </w:p>
    <w:p>
      <w:pPr>
        <w:spacing w:line="600" w:lineRule="exact"/>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(采购人名称)单位的</w:t>
      </w:r>
      <w:r>
        <w:rPr>
          <w:rFonts w:hint="eastAsia" w:ascii="宋体" w:hAnsi="宋体" w:cs="宋体"/>
          <w:sz w:val="24"/>
          <w:u w:val="single"/>
        </w:rPr>
        <w:t xml:space="preserve">                       </w:t>
      </w:r>
      <w:r>
        <w:rPr>
          <w:rFonts w:hint="eastAsia" w:ascii="宋体" w:hAnsi="宋体" w:cs="宋体"/>
          <w:sz w:val="24"/>
        </w:rPr>
        <w:t>(项目名称)项目采购活动提供本单位制造的货物(由本单位承担工程/提供服务)，或者提供其他残疾人福利性单位制造的货物(不包括使用非残疾人福利性单位注册商标的货物)。</w:t>
      </w:r>
    </w:p>
    <w:p>
      <w:pPr>
        <w:spacing w:line="600" w:lineRule="exact"/>
        <w:ind w:firstLine="480" w:firstLineChars="200"/>
        <w:rPr>
          <w:rFonts w:ascii="宋体" w:hAnsi="宋体" w:cs="宋体"/>
          <w:sz w:val="24"/>
        </w:rPr>
      </w:pPr>
      <w:r>
        <w:rPr>
          <w:rFonts w:hint="eastAsia" w:ascii="宋体" w:hAnsi="宋体" w:cs="宋体"/>
          <w:sz w:val="24"/>
        </w:rPr>
        <w:t>本单位对上述声明的真实性负责，如有虚假，将依法</w:t>
      </w:r>
      <w:r>
        <w:rPr>
          <w:rFonts w:hint="eastAsia" w:ascii="宋体" w:hAnsi="宋体" w:cs="宋体"/>
          <w:sz w:val="24"/>
          <w:lang w:eastAsia="zh-CN"/>
        </w:rPr>
        <w:t>承担</w:t>
      </w:r>
      <w:r>
        <w:rPr>
          <w:rFonts w:hint="eastAsia" w:ascii="宋体" w:hAnsi="宋体" w:cs="宋体"/>
          <w:sz w:val="24"/>
        </w:rPr>
        <w:t>相应责任。</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r>
        <w:rPr>
          <w:rFonts w:hint="eastAsia" w:ascii="宋体" w:hAnsi="宋体" w:cs="宋体"/>
          <w:sz w:val="24"/>
        </w:rPr>
        <w:t>供应商名称(盖章)：</w:t>
      </w:r>
    </w:p>
    <w:p>
      <w:pPr>
        <w:spacing w:line="600" w:lineRule="exact"/>
        <w:ind w:firstLine="480" w:firstLineChars="200"/>
        <w:rPr>
          <w:rFonts w:ascii="宋体" w:hAnsi="宋体" w:cs="宋体"/>
          <w:sz w:val="24"/>
        </w:rPr>
      </w:pPr>
      <w:r>
        <w:rPr>
          <w:rFonts w:hint="eastAsia" w:ascii="宋体" w:hAnsi="宋体" w:cs="宋体"/>
          <w:sz w:val="24"/>
        </w:rPr>
        <w:t>日期：  年  月  日</w:t>
      </w: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ind w:firstLine="480" w:firstLineChars="200"/>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pacing w:line="600" w:lineRule="exact"/>
        <w:rPr>
          <w:rFonts w:ascii="宋体" w:hAnsi="宋体" w:cs="宋体"/>
          <w:sz w:val="24"/>
        </w:rPr>
      </w:pPr>
    </w:p>
    <w:p>
      <w:pPr>
        <w:snapToGrid w:val="0"/>
        <w:spacing w:before="50" w:after="120" w:afterLines="50" w:line="600" w:lineRule="exact"/>
        <w:jc w:val="center"/>
        <w:rPr>
          <w:rFonts w:ascii="宋体" w:hAnsi="宋体"/>
          <w:b/>
          <w:bCs/>
          <w:color w:val="000000"/>
          <w:szCs w:val="28"/>
        </w:rPr>
      </w:pPr>
      <w:r>
        <w:rPr>
          <w:rFonts w:hint="eastAsia" w:ascii="宋体" w:hAnsi="宋体"/>
          <w:b/>
          <w:bCs/>
          <w:color w:val="000000"/>
          <w:szCs w:val="28"/>
        </w:rPr>
        <w:t>招标代理服务费承诺函</w:t>
      </w:r>
    </w:p>
    <w:p>
      <w:pPr>
        <w:pStyle w:val="7"/>
        <w:spacing w:line="640" w:lineRule="exact"/>
        <w:ind w:firstLine="0"/>
        <w:jc w:val="left"/>
        <w:rPr>
          <w:rFonts w:ascii="宋体" w:hAnsi="宋体" w:cs="宋体"/>
          <w:sz w:val="24"/>
        </w:rPr>
      </w:pPr>
      <w:r>
        <w:rPr>
          <w:rFonts w:hint="eastAsia" w:ascii="宋体" w:hAnsi="宋体" w:cs="宋体"/>
          <w:sz w:val="24"/>
        </w:rPr>
        <w:t>湖州建通工程管理有限公司：</w:t>
      </w:r>
    </w:p>
    <w:p>
      <w:pPr>
        <w:pStyle w:val="7"/>
        <w:spacing w:line="640" w:lineRule="exact"/>
        <w:ind w:firstLine="480" w:firstLineChars="200"/>
        <w:jc w:val="left"/>
        <w:rPr>
          <w:rFonts w:ascii="宋体" w:hAnsi="宋体" w:cs="宋体"/>
          <w:sz w:val="24"/>
        </w:rPr>
      </w:pPr>
      <w:r>
        <w:rPr>
          <w:rFonts w:hint="eastAsia" w:ascii="宋体" w:hAnsi="宋体" w:cs="宋体"/>
          <w:sz w:val="24"/>
        </w:rPr>
        <w:t>根据招标文件的规定，一旦我公司中标，我公司同意按招标文件要求向贵公司交纳中标项目的招标代理服务费，在确定中标供应商后，领取中标通知书前的当天一次性结清。</w:t>
      </w:r>
    </w:p>
    <w:p>
      <w:pPr>
        <w:pStyle w:val="7"/>
        <w:spacing w:line="640" w:lineRule="exact"/>
        <w:jc w:val="left"/>
        <w:rPr>
          <w:rFonts w:ascii="宋体" w:hAnsi="宋体" w:cs="宋体"/>
          <w:sz w:val="24"/>
        </w:rPr>
      </w:pPr>
      <w:r>
        <w:rPr>
          <w:rFonts w:hint="eastAsia" w:ascii="宋体" w:hAnsi="宋体" w:cs="宋体"/>
          <w:sz w:val="24"/>
        </w:rPr>
        <w:t>本承诺函自开标之日起至本次采购期满有效。</w:t>
      </w:r>
    </w:p>
    <w:p>
      <w:pPr>
        <w:pStyle w:val="7"/>
        <w:spacing w:line="640" w:lineRule="exact"/>
        <w:ind w:firstLine="0"/>
        <w:jc w:val="left"/>
        <w:rPr>
          <w:rFonts w:ascii="宋体" w:hAnsi="宋体" w:cs="宋体"/>
          <w:sz w:val="24"/>
        </w:rPr>
      </w:pPr>
    </w:p>
    <w:p>
      <w:pPr>
        <w:pStyle w:val="7"/>
        <w:spacing w:line="640" w:lineRule="exact"/>
        <w:ind w:firstLine="0"/>
        <w:jc w:val="left"/>
        <w:rPr>
          <w:rFonts w:ascii="宋体" w:hAnsi="宋体" w:cs="宋体"/>
          <w:sz w:val="24"/>
        </w:rPr>
      </w:pPr>
      <w:r>
        <w:rPr>
          <w:rFonts w:hint="eastAsia" w:ascii="宋体" w:hAnsi="宋体" w:cs="宋体"/>
          <w:sz w:val="24"/>
        </w:rPr>
        <w:t>法定代表人或授权代表签字：</w:t>
      </w:r>
    </w:p>
    <w:p>
      <w:pPr>
        <w:pStyle w:val="7"/>
        <w:spacing w:line="640" w:lineRule="exact"/>
        <w:ind w:firstLine="0"/>
        <w:jc w:val="left"/>
        <w:rPr>
          <w:rFonts w:ascii="宋体" w:hAnsi="宋体" w:cs="宋体"/>
          <w:sz w:val="24"/>
        </w:rPr>
      </w:pPr>
      <w:r>
        <w:rPr>
          <w:rFonts w:hint="eastAsia" w:ascii="宋体" w:hAnsi="宋体" w:cs="宋体"/>
          <w:sz w:val="24"/>
        </w:rPr>
        <w:t>供应商公章：</w:t>
      </w:r>
    </w:p>
    <w:p>
      <w:pPr>
        <w:pStyle w:val="7"/>
        <w:spacing w:line="640" w:lineRule="exact"/>
        <w:ind w:firstLine="0"/>
        <w:jc w:val="left"/>
        <w:rPr>
          <w:rFonts w:ascii="宋体" w:hAnsi="宋体" w:cs="宋体"/>
          <w:sz w:val="24"/>
        </w:rPr>
      </w:pPr>
      <w:r>
        <w:rPr>
          <w:rFonts w:hint="eastAsia" w:ascii="宋体" w:hAnsi="宋体" w:cs="宋体"/>
          <w:sz w:val="24"/>
        </w:rPr>
        <w:t>日期：202</w:t>
      </w:r>
      <w:r>
        <w:rPr>
          <w:rFonts w:hint="eastAsia" w:ascii="宋体" w:hAnsi="宋体" w:cs="宋体"/>
          <w:sz w:val="24"/>
          <w:lang w:val="en-US" w:eastAsia="zh-CN"/>
        </w:rPr>
        <w:t>2</w:t>
      </w:r>
      <w:r>
        <w:rPr>
          <w:rFonts w:hint="eastAsia" w:ascii="宋体" w:hAnsi="宋体" w:cs="宋体"/>
          <w:sz w:val="24"/>
        </w:rPr>
        <w:t>年  月  日</w:t>
      </w:r>
    </w:p>
    <w:p>
      <w:pPr>
        <w:pBdr>
          <w:bottom w:val="single" w:color="auto" w:sz="6" w:space="1"/>
        </w:pBdr>
        <w:spacing w:line="540" w:lineRule="exact"/>
        <w:rPr>
          <w:sz w:val="24"/>
        </w:rPr>
      </w:pPr>
    </w:p>
    <w:p>
      <w:pPr>
        <w:spacing w:line="600" w:lineRule="exact"/>
        <w:rPr>
          <w:rFonts w:ascii="宋体" w:hAnsi="宋体"/>
          <w:sz w:val="24"/>
        </w:rPr>
      </w:pPr>
    </w:p>
    <w:p>
      <w:pPr>
        <w:spacing w:line="600" w:lineRule="exact"/>
        <w:rPr>
          <w:rFonts w:ascii="宋体" w:hAnsi="宋体"/>
          <w:sz w:val="24"/>
        </w:rPr>
      </w:pPr>
    </w:p>
    <w:p>
      <w:pPr>
        <w:widowControl/>
        <w:jc w:val="left"/>
        <w:rPr>
          <w:rFonts w:ascii="宋体" w:hAnsi="宋体"/>
          <w:sz w:val="24"/>
        </w:rPr>
      </w:pPr>
      <w:r>
        <w:rPr>
          <w:rFonts w:hint="eastAsia" w:ascii="宋体" w:hAnsi="宋体" w:cs="宋体"/>
          <w:b/>
          <w:color w:val="000000"/>
          <w:kern w:val="0"/>
          <w:sz w:val="24"/>
          <w:u w:val="single"/>
          <w:lang w:bidi="ar"/>
        </w:rPr>
        <w:t>代理费汇款账号：</w:t>
      </w:r>
      <w:r>
        <w:rPr>
          <w:rFonts w:hint="eastAsia" w:ascii="宋体" w:hAnsi="宋体" w:cs="宋体"/>
          <w:b/>
          <w:color w:val="000000"/>
          <w:kern w:val="0"/>
          <w:sz w:val="24"/>
          <w:lang w:bidi="ar"/>
        </w:rPr>
        <w:t xml:space="preserve"> </w:t>
      </w:r>
    </w:p>
    <w:p>
      <w:pPr>
        <w:spacing w:line="600" w:lineRule="exact"/>
        <w:rPr>
          <w:rFonts w:ascii="宋体" w:hAnsi="宋体"/>
          <w:sz w:val="24"/>
        </w:rPr>
      </w:pPr>
      <w:r>
        <w:rPr>
          <w:rFonts w:hint="eastAsia" w:ascii="宋体" w:hAnsi="宋体"/>
          <w:sz w:val="24"/>
        </w:rPr>
        <w:t>开户名称：湖州建通工程管理有限公司</w:t>
      </w:r>
    </w:p>
    <w:p>
      <w:pPr>
        <w:spacing w:line="600" w:lineRule="exact"/>
        <w:rPr>
          <w:rFonts w:ascii="宋体" w:hAnsi="宋体"/>
          <w:sz w:val="24"/>
        </w:rPr>
      </w:pPr>
      <w:r>
        <w:rPr>
          <w:rFonts w:hint="eastAsia" w:ascii="宋体" w:hAnsi="宋体"/>
          <w:sz w:val="24"/>
        </w:rPr>
        <w:t>开户银行：嘉兴银行湖州南浔支行</w:t>
      </w:r>
    </w:p>
    <w:p>
      <w:pPr>
        <w:spacing w:line="600" w:lineRule="exact"/>
        <w:rPr>
          <w:rFonts w:ascii="宋体" w:hAnsi="宋体"/>
          <w:sz w:val="24"/>
        </w:rPr>
      </w:pPr>
      <w:r>
        <w:rPr>
          <w:rFonts w:hint="eastAsia" w:ascii="宋体" w:hAnsi="宋体"/>
          <w:sz w:val="24"/>
        </w:rPr>
        <w:t>银行账号：601601201900007508</w:t>
      </w: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napToGrid w:val="0"/>
        <w:spacing w:before="50" w:after="50"/>
        <w:jc w:val="left"/>
        <w:rPr>
          <w:rFonts w:ascii="宋体" w:hAnsi="宋体"/>
          <w:b/>
          <w:bCs/>
          <w:color w:val="000000"/>
          <w:szCs w:val="28"/>
        </w:rPr>
      </w:pPr>
    </w:p>
    <w:p>
      <w:pPr>
        <w:snapToGrid w:val="0"/>
        <w:spacing w:before="50" w:after="50"/>
        <w:jc w:val="left"/>
        <w:rPr>
          <w:rFonts w:ascii="宋体" w:hAnsi="宋体"/>
          <w:b/>
          <w:bCs/>
          <w:color w:val="000000"/>
          <w:szCs w:val="28"/>
        </w:rPr>
      </w:pPr>
    </w:p>
    <w:p>
      <w:pPr>
        <w:spacing w:before="104"/>
        <w:ind w:right="8290"/>
        <w:jc w:val="center"/>
        <w:rPr>
          <w:b/>
        </w:rPr>
      </w:pPr>
      <w:r>
        <w:rPr>
          <w:b/>
        </w:rPr>
        <w:t>附件：</w:t>
      </w:r>
    </w:p>
    <w:p>
      <w:pPr>
        <w:snapToGrid w:val="0"/>
        <w:spacing w:before="50" w:after="50"/>
        <w:jc w:val="center"/>
        <w:rPr>
          <w:rFonts w:ascii="宋体" w:hAnsi="宋体"/>
          <w:b/>
          <w:bCs/>
          <w:color w:val="000000"/>
          <w:szCs w:val="28"/>
        </w:rPr>
      </w:pPr>
      <w:r>
        <w:rPr>
          <w:rFonts w:hint="eastAsia" w:ascii="宋体" w:hAnsi="宋体"/>
          <w:b/>
          <w:bCs/>
          <w:color w:val="000000"/>
          <w:szCs w:val="28"/>
        </w:rPr>
        <w:t>1、供应商自评分索引表</w:t>
      </w:r>
    </w:p>
    <w:p>
      <w:pPr>
        <w:snapToGrid w:val="0"/>
        <w:spacing w:before="50"/>
        <w:jc w:val="center"/>
        <w:rPr>
          <w:rFonts w:ascii="仿宋_GB2312" w:hAnsi="仿宋" w:eastAsia="仿宋_GB2312"/>
          <w:b/>
          <w:szCs w:val="28"/>
        </w:rPr>
      </w:pPr>
    </w:p>
    <w:p>
      <w:pPr>
        <w:pStyle w:val="8"/>
        <w:ind w:firstLine="480"/>
        <w:rPr>
          <w:rFonts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85"/>
        <w:gridCol w:w="2552"/>
        <w:gridCol w:w="1134"/>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投标文件对应资料</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r>
              <w:rPr>
                <w:rFonts w:hint="eastAsia" w:ascii="宋体" w:hAnsi="宋体"/>
                <w:color w:val="000000"/>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对应第四章评分办法及评分标准（报价除外）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ind w:left="43"/>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宋体" w:hAnsi="宋体"/>
                <w:color w:val="000000"/>
                <w:sz w:val="24"/>
              </w:rPr>
            </w:pPr>
          </w:p>
        </w:tc>
      </w:tr>
    </w:tbl>
    <w:p>
      <w:pPr>
        <w:snapToGrid w:val="0"/>
        <w:spacing w:line="460" w:lineRule="exact"/>
        <w:ind w:firstLine="240" w:firstLineChars="100"/>
        <w:rPr>
          <w:rFonts w:ascii="宋体" w:hAnsi="宋体" w:cs="宋体"/>
          <w:sz w:val="24"/>
        </w:rPr>
      </w:pPr>
    </w:p>
    <w:p>
      <w:pPr>
        <w:snapToGrid w:val="0"/>
        <w:spacing w:line="460" w:lineRule="exact"/>
        <w:ind w:firstLine="240" w:firstLineChars="100"/>
        <w:rPr>
          <w:rFonts w:ascii="宋体" w:hAnsi="宋体" w:cs="宋体"/>
          <w:sz w:val="24"/>
        </w:rPr>
      </w:pPr>
      <w:r>
        <w:rPr>
          <w:rFonts w:hint="eastAsia" w:ascii="宋体" w:hAnsi="宋体" w:cs="宋体"/>
          <w:sz w:val="24"/>
        </w:rPr>
        <w:t>法定代表人或其授权代理人签字或盖章：</w:t>
      </w:r>
    </w:p>
    <w:p>
      <w:pPr>
        <w:snapToGrid w:val="0"/>
        <w:spacing w:line="460" w:lineRule="exact"/>
        <w:ind w:firstLine="240" w:firstLineChars="100"/>
        <w:rPr>
          <w:rFonts w:ascii="宋体" w:hAnsi="宋体" w:cs="宋体"/>
          <w:sz w:val="24"/>
        </w:rPr>
      </w:pPr>
    </w:p>
    <w:p>
      <w:pPr>
        <w:snapToGrid w:val="0"/>
        <w:spacing w:line="460" w:lineRule="exact"/>
        <w:ind w:firstLine="240" w:firstLineChars="100"/>
        <w:rPr>
          <w:rFonts w:ascii="宋体" w:hAnsi="宋体" w:cs="宋体"/>
          <w:sz w:val="24"/>
        </w:rPr>
      </w:pPr>
    </w:p>
    <w:p>
      <w:pPr>
        <w:snapToGrid w:val="0"/>
        <w:spacing w:line="460" w:lineRule="exact"/>
        <w:jc w:val="right"/>
        <w:rPr>
          <w:sz w:val="20"/>
        </w:rPr>
      </w:pPr>
      <w:r>
        <w:rPr>
          <w:rFonts w:hint="eastAsia" w:ascii="宋体" w:hAnsi="宋体" w:cs="宋体"/>
          <w:sz w:val="24"/>
        </w:rPr>
        <w:t>日期：    年  月   日</w:t>
      </w:r>
    </w:p>
    <w:sectPr>
      <w:headerReference r:id="rId6" w:type="default"/>
      <w:footerReference r:id="rId7" w:type="default"/>
      <w:footerReference r:id="rId8" w:type="even"/>
      <w:pgSz w:w="11906" w:h="16838"/>
      <w:pgMar w:top="1417" w:right="1529" w:bottom="1417" w:left="113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湖州建通工程管理有限公司                                                                0572-3950</w:t>
    </w:r>
    <w:r>
      <w:rPr>
        <w:rFonts w:hint="eastAsia"/>
        <w:lang w:val="en-US" w:eastAsia="zh-CN"/>
      </w:rPr>
      <w:t>0</w:t>
    </w:r>
    <w:r>
      <w:rPr>
        <w:rFonts w:hint="eastAsia"/>
      </w:rPr>
      <w:t>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湖州建通工程管理有限公司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r>
      <w:rPr>
        <w:rFonts w:hint="eastAsia"/>
      </w:rPr>
      <w:t xml:space="preserve">                                                                0572-3950</w:t>
    </w:r>
    <w:r>
      <w:rPr>
        <w:rFonts w:hint="eastAsia"/>
        <w:lang w:val="en-US" w:eastAsia="zh-CN"/>
      </w:rPr>
      <w:t>0</w:t>
    </w:r>
    <w:r>
      <w:rPr>
        <w:rFonts w:hint="eastAsia"/>
      </w:rPr>
      <w:t>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both"/>
                          </w:pPr>
                          <w:r>
                            <w:rPr>
                              <w:rFonts w:hint="eastAsia" w:ascii="宋体" w:hAnsi="宋体"/>
                              <w:sz w:val="24"/>
                              <w:szCs w:val="24"/>
                            </w:rPr>
                            <w:t xml:space="preserve">湖州建通工程管理有限公司                                电话：0572-3950002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jc w:val="both"/>
                    </w:pPr>
                    <w:r>
                      <w:rPr>
                        <w:rFonts w:hint="eastAsia" w:ascii="宋体" w:hAnsi="宋体"/>
                        <w:sz w:val="24"/>
                        <w:szCs w:val="24"/>
                      </w:rPr>
                      <w:t xml:space="preserve">湖州建通工程管理有限公司                                电话：0572-3950002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fldChar w:fldCharType="begin"/>
    </w:r>
    <w:r>
      <w:rPr>
        <w:rStyle w:val="26"/>
      </w:rPr>
      <w:instrText xml:space="preserve">PAGE  </w:instrTex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val="0"/>
      <w:snapToGrid w:val="0"/>
      <w:spacing w:line="700" w:lineRule="exact"/>
      <w:rPr>
        <w:rFonts w:ascii="宋体" w:hAnsi="宋体" w:cs="宋体"/>
        <w:sz w:val="24"/>
      </w:rPr>
    </w:pPr>
    <w:r>
      <w:rPr>
        <w:rFonts w:hint="eastAsia" w:ascii="宋体" w:hAnsi="宋体" w:cs="宋体"/>
        <w:sz w:val="24"/>
        <w:lang w:eastAsia="zh-CN"/>
      </w:rPr>
      <w:t>南浔开发区实验幼儿园祥瑞园区多媒体教学设备采购及安装项目</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公开招标</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700" w:lineRule="exact"/>
      <w:rPr>
        <w:kern w:val="0"/>
        <w:sz w:val="24"/>
        <w:u w:val="single"/>
      </w:rPr>
    </w:pPr>
    <w:r>
      <w:rPr>
        <w:rFonts w:hint="eastAsia"/>
        <w:kern w:val="0"/>
        <w:sz w:val="24"/>
        <w:u w:val="single"/>
        <w:lang w:eastAsia="zh-CN"/>
      </w:rPr>
      <w:t>南浔开发区实验幼儿园祥瑞园区多媒体教学设备采购及安装项目</w:t>
    </w:r>
    <w:r>
      <w:rPr>
        <w:rFonts w:hint="eastAsia"/>
        <w:kern w:val="0"/>
        <w:sz w:val="24"/>
        <w:u w:val="single"/>
      </w:rPr>
      <w:t xml:space="preserve">       </w:t>
    </w:r>
    <w:r>
      <w:rPr>
        <w:rFonts w:hint="eastAsia"/>
        <w:kern w:val="0"/>
        <w:sz w:val="24"/>
        <w:u w:val="single"/>
        <w:lang w:val="en-US" w:eastAsia="zh-CN"/>
      </w:rPr>
      <w:t xml:space="preserve">   </w:t>
    </w:r>
    <w:r>
      <w:rPr>
        <w:rFonts w:hint="eastAsia"/>
        <w:kern w:val="0"/>
        <w:sz w:val="24"/>
        <w:u w:val="single"/>
      </w:rPr>
      <w:t xml:space="preserve">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FDDC0"/>
    <w:multiLevelType w:val="singleLevel"/>
    <w:tmpl w:val="8F8FDDC0"/>
    <w:lvl w:ilvl="0" w:tentative="0">
      <w:start w:val="1"/>
      <w:numFmt w:val="decimal"/>
      <w:pStyle w:val="6"/>
      <w:lvlText w:val="%1."/>
      <w:lvlJc w:val="left"/>
      <w:pPr>
        <w:tabs>
          <w:tab w:val="left" w:pos="360"/>
        </w:tabs>
        <w:ind w:left="360" w:hanging="360"/>
      </w:pPr>
    </w:lvl>
  </w:abstractNum>
  <w:abstractNum w:abstractNumId="1">
    <w:nsid w:val="A0343B49"/>
    <w:multiLevelType w:val="singleLevel"/>
    <w:tmpl w:val="A0343B49"/>
    <w:lvl w:ilvl="0" w:tentative="0">
      <w:start w:val="4"/>
      <w:numFmt w:val="decimal"/>
      <w:suff w:val="nothing"/>
      <w:lvlText w:val="%1、"/>
      <w:lvlJc w:val="left"/>
    </w:lvl>
  </w:abstractNum>
  <w:abstractNum w:abstractNumId="2">
    <w:nsid w:val="A770183E"/>
    <w:multiLevelType w:val="singleLevel"/>
    <w:tmpl w:val="A770183E"/>
    <w:lvl w:ilvl="0" w:tentative="0">
      <w:start w:val="3"/>
      <w:numFmt w:val="decimal"/>
      <w:suff w:val="nothing"/>
      <w:lvlText w:val="%1、"/>
      <w:lvlJc w:val="left"/>
    </w:lvl>
  </w:abstractNum>
  <w:abstractNum w:abstractNumId="3">
    <w:nsid w:val="D8B54FDB"/>
    <w:multiLevelType w:val="singleLevel"/>
    <w:tmpl w:val="D8B54FDB"/>
    <w:lvl w:ilvl="0" w:tentative="0">
      <w:start w:val="1"/>
      <w:numFmt w:val="decimal"/>
      <w:suff w:val="nothing"/>
      <w:lvlText w:val="%1、"/>
      <w:lvlJc w:val="left"/>
    </w:lvl>
  </w:abstractNum>
  <w:abstractNum w:abstractNumId="4">
    <w:nsid w:val="F2F3FF23"/>
    <w:multiLevelType w:val="singleLevel"/>
    <w:tmpl w:val="F2F3FF23"/>
    <w:lvl w:ilvl="0" w:tentative="0">
      <w:start w:val="1"/>
      <w:numFmt w:val="chineseCounting"/>
      <w:suff w:val="nothing"/>
      <w:lvlText w:val="%1、"/>
      <w:lvlJc w:val="left"/>
      <w:rPr>
        <w:rFonts w:hint="eastAsia"/>
      </w:rPr>
    </w:lvl>
  </w:abstractNum>
  <w:abstractNum w:abstractNumId="5">
    <w:nsid w:val="0987DF2A"/>
    <w:multiLevelType w:val="singleLevel"/>
    <w:tmpl w:val="0987DF2A"/>
    <w:lvl w:ilvl="0" w:tentative="0">
      <w:start w:val="1"/>
      <w:numFmt w:val="decimal"/>
      <w:suff w:val="nothing"/>
      <w:lvlText w:val="%1、"/>
      <w:lvlJc w:val="left"/>
    </w:lvl>
  </w:abstractNum>
  <w:abstractNum w:abstractNumId="6">
    <w:nsid w:val="2D513FEE"/>
    <w:multiLevelType w:val="multilevel"/>
    <w:tmpl w:val="2D513FEE"/>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8B5F25"/>
    <w:multiLevelType w:val="singleLevel"/>
    <w:tmpl w:val="5F8B5F25"/>
    <w:lvl w:ilvl="0" w:tentative="0">
      <w:start w:val="1"/>
      <w:numFmt w:val="decimal"/>
      <w:suff w:val="nothing"/>
      <w:lvlText w:val="%1、"/>
      <w:lvlJc w:val="left"/>
    </w:lvl>
  </w:abstractNum>
  <w:abstractNum w:abstractNumId="8">
    <w:nsid w:val="66C3ECAF"/>
    <w:multiLevelType w:val="singleLevel"/>
    <w:tmpl w:val="66C3ECAF"/>
    <w:lvl w:ilvl="0" w:tentative="0">
      <w:start w:val="1"/>
      <w:numFmt w:val="decimal"/>
      <w:lvlText w:val="%1."/>
      <w:lvlJc w:val="left"/>
      <w:pPr>
        <w:tabs>
          <w:tab w:val="left" w:pos="312"/>
        </w:tabs>
      </w:pPr>
    </w:lvl>
  </w:abstractNum>
  <w:abstractNum w:abstractNumId="9">
    <w:nsid w:val="735B6153"/>
    <w:multiLevelType w:val="singleLevel"/>
    <w:tmpl w:val="735B6153"/>
    <w:lvl w:ilvl="0" w:tentative="0">
      <w:start w:val="1"/>
      <w:numFmt w:val="decimal"/>
      <w:lvlText w:val="%1."/>
      <w:lvlJc w:val="left"/>
      <w:pPr>
        <w:tabs>
          <w:tab w:val="left" w:pos="312"/>
        </w:tabs>
      </w:pPr>
    </w:lvl>
  </w:abstractNum>
  <w:abstractNum w:abstractNumId="10">
    <w:nsid w:val="757B417D"/>
    <w:multiLevelType w:val="multilevel"/>
    <w:tmpl w:val="757B417D"/>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1">
    <w:nsid w:val="76141E39"/>
    <w:multiLevelType w:val="singleLevel"/>
    <w:tmpl w:val="76141E39"/>
    <w:lvl w:ilvl="0" w:tentative="0">
      <w:start w:val="1"/>
      <w:numFmt w:val="decimal"/>
      <w:suff w:val="nothing"/>
      <w:lvlText w:val="%1、"/>
      <w:lvlJc w:val="left"/>
    </w:lvl>
  </w:abstractNum>
  <w:num w:numId="1">
    <w:abstractNumId w:val="0"/>
  </w:num>
  <w:num w:numId="2">
    <w:abstractNumId w:val="6"/>
  </w:num>
  <w:num w:numId="3">
    <w:abstractNumId w:val="1"/>
  </w:num>
  <w:num w:numId="4">
    <w:abstractNumId w:val="4"/>
  </w:num>
  <w:num w:numId="5">
    <w:abstractNumId w:val="9"/>
  </w:num>
  <w:num w:numId="6">
    <w:abstractNumId w:val="3"/>
  </w:num>
  <w:num w:numId="7">
    <w:abstractNumId w:val="8"/>
  </w:num>
  <w:num w:numId="8">
    <w:abstractNumId w:val="2"/>
  </w:num>
  <w:num w:numId="9">
    <w:abstractNumId w:val="10"/>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Nzc3NzZjYjRhOTExZjhmYWFjMWFkZWQ4ZDY5YjEifQ=="/>
  </w:docVars>
  <w:rsids>
    <w:rsidRoot w:val="003D7142"/>
    <w:rsid w:val="00043AAD"/>
    <w:rsid w:val="0008145C"/>
    <w:rsid w:val="000C4D1F"/>
    <w:rsid w:val="002070F0"/>
    <w:rsid w:val="00227B3B"/>
    <w:rsid w:val="003D7142"/>
    <w:rsid w:val="00432DC8"/>
    <w:rsid w:val="004F0D95"/>
    <w:rsid w:val="005806BF"/>
    <w:rsid w:val="005B58D8"/>
    <w:rsid w:val="00613915"/>
    <w:rsid w:val="00695457"/>
    <w:rsid w:val="007E7EB9"/>
    <w:rsid w:val="00A715C6"/>
    <w:rsid w:val="00A86FC9"/>
    <w:rsid w:val="00AE40F8"/>
    <w:rsid w:val="00B33D0B"/>
    <w:rsid w:val="00BD0B4F"/>
    <w:rsid w:val="00C11205"/>
    <w:rsid w:val="00CE7F53"/>
    <w:rsid w:val="00E334DE"/>
    <w:rsid w:val="00E52F6B"/>
    <w:rsid w:val="00ED0C80"/>
    <w:rsid w:val="00F254AE"/>
    <w:rsid w:val="00F32FB8"/>
    <w:rsid w:val="00FB1AE8"/>
    <w:rsid w:val="01053714"/>
    <w:rsid w:val="01063580"/>
    <w:rsid w:val="01213429"/>
    <w:rsid w:val="01233A95"/>
    <w:rsid w:val="013226B7"/>
    <w:rsid w:val="014103DF"/>
    <w:rsid w:val="01595A6C"/>
    <w:rsid w:val="016B1205"/>
    <w:rsid w:val="01913877"/>
    <w:rsid w:val="01A81194"/>
    <w:rsid w:val="01AF74E8"/>
    <w:rsid w:val="01C57F09"/>
    <w:rsid w:val="01DB5B10"/>
    <w:rsid w:val="01DC77C5"/>
    <w:rsid w:val="01E7506E"/>
    <w:rsid w:val="02012101"/>
    <w:rsid w:val="02025036"/>
    <w:rsid w:val="020B5FF3"/>
    <w:rsid w:val="020B773F"/>
    <w:rsid w:val="02176D16"/>
    <w:rsid w:val="021B492F"/>
    <w:rsid w:val="02216E05"/>
    <w:rsid w:val="025468F2"/>
    <w:rsid w:val="025E6464"/>
    <w:rsid w:val="02602790"/>
    <w:rsid w:val="02736560"/>
    <w:rsid w:val="02784F9E"/>
    <w:rsid w:val="02824BB0"/>
    <w:rsid w:val="02A276E5"/>
    <w:rsid w:val="02A71355"/>
    <w:rsid w:val="02AD2671"/>
    <w:rsid w:val="02B3177F"/>
    <w:rsid w:val="02B55ED3"/>
    <w:rsid w:val="02C15F7D"/>
    <w:rsid w:val="02D178EB"/>
    <w:rsid w:val="02D428A9"/>
    <w:rsid w:val="02DB1358"/>
    <w:rsid w:val="02F4578A"/>
    <w:rsid w:val="031E48B5"/>
    <w:rsid w:val="03232577"/>
    <w:rsid w:val="03247E61"/>
    <w:rsid w:val="03251029"/>
    <w:rsid w:val="032A2132"/>
    <w:rsid w:val="033124A2"/>
    <w:rsid w:val="0333741C"/>
    <w:rsid w:val="033D01BB"/>
    <w:rsid w:val="035A020D"/>
    <w:rsid w:val="03637555"/>
    <w:rsid w:val="0365091C"/>
    <w:rsid w:val="03697CB6"/>
    <w:rsid w:val="03787E43"/>
    <w:rsid w:val="03A54476"/>
    <w:rsid w:val="03A72302"/>
    <w:rsid w:val="03AB5B1B"/>
    <w:rsid w:val="03B8118A"/>
    <w:rsid w:val="03BF13E6"/>
    <w:rsid w:val="03C575A1"/>
    <w:rsid w:val="03EA2651"/>
    <w:rsid w:val="04060669"/>
    <w:rsid w:val="040B4AF3"/>
    <w:rsid w:val="041152F1"/>
    <w:rsid w:val="04117DF0"/>
    <w:rsid w:val="04236FE9"/>
    <w:rsid w:val="04402FBD"/>
    <w:rsid w:val="04471C2E"/>
    <w:rsid w:val="04477B07"/>
    <w:rsid w:val="044B537D"/>
    <w:rsid w:val="04547E11"/>
    <w:rsid w:val="045F6E8F"/>
    <w:rsid w:val="046C1630"/>
    <w:rsid w:val="046F4422"/>
    <w:rsid w:val="048148EE"/>
    <w:rsid w:val="0491663D"/>
    <w:rsid w:val="04B333F8"/>
    <w:rsid w:val="04BF2305"/>
    <w:rsid w:val="04C6144F"/>
    <w:rsid w:val="04CB11A3"/>
    <w:rsid w:val="04CC2226"/>
    <w:rsid w:val="04CD5B25"/>
    <w:rsid w:val="04D12831"/>
    <w:rsid w:val="04F6246F"/>
    <w:rsid w:val="04FA43EF"/>
    <w:rsid w:val="04FF30DA"/>
    <w:rsid w:val="05184CB0"/>
    <w:rsid w:val="05224BC6"/>
    <w:rsid w:val="052771E0"/>
    <w:rsid w:val="053112B2"/>
    <w:rsid w:val="05320C10"/>
    <w:rsid w:val="053C0058"/>
    <w:rsid w:val="053D79BE"/>
    <w:rsid w:val="0556263F"/>
    <w:rsid w:val="055C56F6"/>
    <w:rsid w:val="057430BD"/>
    <w:rsid w:val="05816D9D"/>
    <w:rsid w:val="05841337"/>
    <w:rsid w:val="05843D36"/>
    <w:rsid w:val="05970F5C"/>
    <w:rsid w:val="05B150F4"/>
    <w:rsid w:val="05B57F89"/>
    <w:rsid w:val="05BB6DC0"/>
    <w:rsid w:val="05C42C2B"/>
    <w:rsid w:val="05DA6701"/>
    <w:rsid w:val="05ED0E35"/>
    <w:rsid w:val="05F85D17"/>
    <w:rsid w:val="06001836"/>
    <w:rsid w:val="060524B8"/>
    <w:rsid w:val="060716A6"/>
    <w:rsid w:val="062F0FC7"/>
    <w:rsid w:val="06346B65"/>
    <w:rsid w:val="06354D75"/>
    <w:rsid w:val="06453D04"/>
    <w:rsid w:val="064920F6"/>
    <w:rsid w:val="064E4434"/>
    <w:rsid w:val="064E51E2"/>
    <w:rsid w:val="0651126C"/>
    <w:rsid w:val="065967E3"/>
    <w:rsid w:val="06631161"/>
    <w:rsid w:val="06633AE9"/>
    <w:rsid w:val="066D44A4"/>
    <w:rsid w:val="06791542"/>
    <w:rsid w:val="067B2128"/>
    <w:rsid w:val="068006FC"/>
    <w:rsid w:val="068A3817"/>
    <w:rsid w:val="069C40D7"/>
    <w:rsid w:val="06B47A24"/>
    <w:rsid w:val="06BA26C5"/>
    <w:rsid w:val="06C12A23"/>
    <w:rsid w:val="06C81B0C"/>
    <w:rsid w:val="06D518BC"/>
    <w:rsid w:val="06D82122"/>
    <w:rsid w:val="06E01EC8"/>
    <w:rsid w:val="06EA7BF6"/>
    <w:rsid w:val="06F133F2"/>
    <w:rsid w:val="06F45C34"/>
    <w:rsid w:val="070C0FB4"/>
    <w:rsid w:val="070E5551"/>
    <w:rsid w:val="07131852"/>
    <w:rsid w:val="071545B7"/>
    <w:rsid w:val="071C5B49"/>
    <w:rsid w:val="07467DCA"/>
    <w:rsid w:val="074E1E8B"/>
    <w:rsid w:val="07740D34"/>
    <w:rsid w:val="07873B77"/>
    <w:rsid w:val="07893E39"/>
    <w:rsid w:val="079A1A1D"/>
    <w:rsid w:val="079D6921"/>
    <w:rsid w:val="07A9226C"/>
    <w:rsid w:val="07AA4B2A"/>
    <w:rsid w:val="07D20EF6"/>
    <w:rsid w:val="07E13CC3"/>
    <w:rsid w:val="07E64968"/>
    <w:rsid w:val="07EF72D7"/>
    <w:rsid w:val="07F763FB"/>
    <w:rsid w:val="08094A21"/>
    <w:rsid w:val="08241A64"/>
    <w:rsid w:val="082A0E0A"/>
    <w:rsid w:val="082D79E5"/>
    <w:rsid w:val="083F3382"/>
    <w:rsid w:val="08510008"/>
    <w:rsid w:val="08743426"/>
    <w:rsid w:val="087C2041"/>
    <w:rsid w:val="08880AE9"/>
    <w:rsid w:val="08C57ED1"/>
    <w:rsid w:val="08C95C68"/>
    <w:rsid w:val="08D22251"/>
    <w:rsid w:val="08D42592"/>
    <w:rsid w:val="08F610FF"/>
    <w:rsid w:val="08FB2841"/>
    <w:rsid w:val="090B2DE6"/>
    <w:rsid w:val="091F26C7"/>
    <w:rsid w:val="09247F31"/>
    <w:rsid w:val="0938798C"/>
    <w:rsid w:val="09387BC0"/>
    <w:rsid w:val="094A4DFD"/>
    <w:rsid w:val="095F066E"/>
    <w:rsid w:val="096275D6"/>
    <w:rsid w:val="09717B55"/>
    <w:rsid w:val="09961168"/>
    <w:rsid w:val="09A000B6"/>
    <w:rsid w:val="09A42B8B"/>
    <w:rsid w:val="09A871B3"/>
    <w:rsid w:val="09BE0E50"/>
    <w:rsid w:val="09BF343C"/>
    <w:rsid w:val="09DB37BD"/>
    <w:rsid w:val="09DD2855"/>
    <w:rsid w:val="0A061D1F"/>
    <w:rsid w:val="0A0F42A1"/>
    <w:rsid w:val="0A1E3D39"/>
    <w:rsid w:val="0A297D1C"/>
    <w:rsid w:val="0A2E3CAF"/>
    <w:rsid w:val="0A3659C5"/>
    <w:rsid w:val="0A8447A4"/>
    <w:rsid w:val="0A9D4C06"/>
    <w:rsid w:val="0AA51044"/>
    <w:rsid w:val="0AAE29D3"/>
    <w:rsid w:val="0AB14D41"/>
    <w:rsid w:val="0ABB3774"/>
    <w:rsid w:val="0AC33E0A"/>
    <w:rsid w:val="0AD03F02"/>
    <w:rsid w:val="0AD3214A"/>
    <w:rsid w:val="0AD6721E"/>
    <w:rsid w:val="0AE57C94"/>
    <w:rsid w:val="0AFA64F7"/>
    <w:rsid w:val="0AFF0322"/>
    <w:rsid w:val="0B092936"/>
    <w:rsid w:val="0B0B382A"/>
    <w:rsid w:val="0B0E33AD"/>
    <w:rsid w:val="0B19230F"/>
    <w:rsid w:val="0B1F0658"/>
    <w:rsid w:val="0B337C98"/>
    <w:rsid w:val="0B5228B5"/>
    <w:rsid w:val="0B535ABF"/>
    <w:rsid w:val="0B5D5EC7"/>
    <w:rsid w:val="0B6765FC"/>
    <w:rsid w:val="0B6A639E"/>
    <w:rsid w:val="0B765CDF"/>
    <w:rsid w:val="0B782E66"/>
    <w:rsid w:val="0B8C62BD"/>
    <w:rsid w:val="0B8F6DFB"/>
    <w:rsid w:val="0B914541"/>
    <w:rsid w:val="0BA4303E"/>
    <w:rsid w:val="0BA91115"/>
    <w:rsid w:val="0BB32283"/>
    <w:rsid w:val="0BB42B89"/>
    <w:rsid w:val="0C1F4D44"/>
    <w:rsid w:val="0C1F6F8C"/>
    <w:rsid w:val="0C310BEA"/>
    <w:rsid w:val="0C432B50"/>
    <w:rsid w:val="0C641137"/>
    <w:rsid w:val="0C812E39"/>
    <w:rsid w:val="0C857468"/>
    <w:rsid w:val="0C881119"/>
    <w:rsid w:val="0C881195"/>
    <w:rsid w:val="0C8B11A9"/>
    <w:rsid w:val="0C973566"/>
    <w:rsid w:val="0CB21832"/>
    <w:rsid w:val="0CB67DB4"/>
    <w:rsid w:val="0CB67F28"/>
    <w:rsid w:val="0CCF77F2"/>
    <w:rsid w:val="0CD80E02"/>
    <w:rsid w:val="0CDA337F"/>
    <w:rsid w:val="0CEF3A1B"/>
    <w:rsid w:val="0D0B5D82"/>
    <w:rsid w:val="0D1C6404"/>
    <w:rsid w:val="0D1F39DF"/>
    <w:rsid w:val="0D220B1C"/>
    <w:rsid w:val="0D273109"/>
    <w:rsid w:val="0D2E125A"/>
    <w:rsid w:val="0D3A2665"/>
    <w:rsid w:val="0D3C7267"/>
    <w:rsid w:val="0D4716AC"/>
    <w:rsid w:val="0D595D8A"/>
    <w:rsid w:val="0D7D3B5D"/>
    <w:rsid w:val="0D7F6455"/>
    <w:rsid w:val="0D814A72"/>
    <w:rsid w:val="0D924C98"/>
    <w:rsid w:val="0DB004E6"/>
    <w:rsid w:val="0DC40D36"/>
    <w:rsid w:val="0DE24078"/>
    <w:rsid w:val="0DE73BDB"/>
    <w:rsid w:val="0DED1CD6"/>
    <w:rsid w:val="0DF27D9C"/>
    <w:rsid w:val="0DF31D8C"/>
    <w:rsid w:val="0DF73A24"/>
    <w:rsid w:val="0E1835D9"/>
    <w:rsid w:val="0E223272"/>
    <w:rsid w:val="0E3A5940"/>
    <w:rsid w:val="0E4C6548"/>
    <w:rsid w:val="0E5013CC"/>
    <w:rsid w:val="0E585481"/>
    <w:rsid w:val="0E7A16E4"/>
    <w:rsid w:val="0E8A36A4"/>
    <w:rsid w:val="0E92133D"/>
    <w:rsid w:val="0E9E6F75"/>
    <w:rsid w:val="0EBC4BB8"/>
    <w:rsid w:val="0ECD3B94"/>
    <w:rsid w:val="0ECF669B"/>
    <w:rsid w:val="0ED85929"/>
    <w:rsid w:val="0EE42B32"/>
    <w:rsid w:val="0EE56DC3"/>
    <w:rsid w:val="0EEF6DA8"/>
    <w:rsid w:val="0EFD76AA"/>
    <w:rsid w:val="0F037CAA"/>
    <w:rsid w:val="0F380CF4"/>
    <w:rsid w:val="0F524C7A"/>
    <w:rsid w:val="0F596A02"/>
    <w:rsid w:val="0F76679A"/>
    <w:rsid w:val="0F7D7B3E"/>
    <w:rsid w:val="0F8A203D"/>
    <w:rsid w:val="0F8C7774"/>
    <w:rsid w:val="0F981400"/>
    <w:rsid w:val="0F9D2847"/>
    <w:rsid w:val="0F9E4AD1"/>
    <w:rsid w:val="0FAB7669"/>
    <w:rsid w:val="0FB14DE5"/>
    <w:rsid w:val="0FC35491"/>
    <w:rsid w:val="0FC831B7"/>
    <w:rsid w:val="0FD159AB"/>
    <w:rsid w:val="0FDA0108"/>
    <w:rsid w:val="0FE40888"/>
    <w:rsid w:val="0FF34149"/>
    <w:rsid w:val="0FF65965"/>
    <w:rsid w:val="0FFD3ECF"/>
    <w:rsid w:val="0FFE56F0"/>
    <w:rsid w:val="10042592"/>
    <w:rsid w:val="100F4A9C"/>
    <w:rsid w:val="1021108B"/>
    <w:rsid w:val="1021146E"/>
    <w:rsid w:val="103D4C8B"/>
    <w:rsid w:val="103E1451"/>
    <w:rsid w:val="10534650"/>
    <w:rsid w:val="10737372"/>
    <w:rsid w:val="10801C6B"/>
    <w:rsid w:val="109237B4"/>
    <w:rsid w:val="10B12506"/>
    <w:rsid w:val="10B30874"/>
    <w:rsid w:val="10BA7E29"/>
    <w:rsid w:val="10D335A6"/>
    <w:rsid w:val="10E31398"/>
    <w:rsid w:val="10E33921"/>
    <w:rsid w:val="10F20819"/>
    <w:rsid w:val="10FC4B57"/>
    <w:rsid w:val="11022AAA"/>
    <w:rsid w:val="112E4486"/>
    <w:rsid w:val="11516E6D"/>
    <w:rsid w:val="11CF3BA0"/>
    <w:rsid w:val="11CF428F"/>
    <w:rsid w:val="11D436C6"/>
    <w:rsid w:val="11E30AAA"/>
    <w:rsid w:val="11F22FDC"/>
    <w:rsid w:val="12071BF3"/>
    <w:rsid w:val="12185AA5"/>
    <w:rsid w:val="1229008A"/>
    <w:rsid w:val="122A0011"/>
    <w:rsid w:val="122A2DE7"/>
    <w:rsid w:val="122E5820"/>
    <w:rsid w:val="12387E79"/>
    <w:rsid w:val="123D4767"/>
    <w:rsid w:val="12424046"/>
    <w:rsid w:val="12506D55"/>
    <w:rsid w:val="12581FAE"/>
    <w:rsid w:val="129544B9"/>
    <w:rsid w:val="12A946F1"/>
    <w:rsid w:val="12AC5D6E"/>
    <w:rsid w:val="12C0424D"/>
    <w:rsid w:val="12D448A3"/>
    <w:rsid w:val="12D65448"/>
    <w:rsid w:val="12E7356A"/>
    <w:rsid w:val="12F07DC5"/>
    <w:rsid w:val="12F11306"/>
    <w:rsid w:val="130451CA"/>
    <w:rsid w:val="13045DD9"/>
    <w:rsid w:val="13162E40"/>
    <w:rsid w:val="13181028"/>
    <w:rsid w:val="13203068"/>
    <w:rsid w:val="13345004"/>
    <w:rsid w:val="13575E50"/>
    <w:rsid w:val="135C4EC1"/>
    <w:rsid w:val="1365430A"/>
    <w:rsid w:val="136A4F8F"/>
    <w:rsid w:val="137038D1"/>
    <w:rsid w:val="13A82482"/>
    <w:rsid w:val="13AD3684"/>
    <w:rsid w:val="13B5051E"/>
    <w:rsid w:val="13BC63E1"/>
    <w:rsid w:val="13C33D2C"/>
    <w:rsid w:val="13C63668"/>
    <w:rsid w:val="13D261E3"/>
    <w:rsid w:val="13DA70CC"/>
    <w:rsid w:val="13DC3C7D"/>
    <w:rsid w:val="13FB4B7C"/>
    <w:rsid w:val="140C7A57"/>
    <w:rsid w:val="14130986"/>
    <w:rsid w:val="141A3483"/>
    <w:rsid w:val="141E4ED7"/>
    <w:rsid w:val="14221AAF"/>
    <w:rsid w:val="14283902"/>
    <w:rsid w:val="142935BD"/>
    <w:rsid w:val="144440E7"/>
    <w:rsid w:val="145278F9"/>
    <w:rsid w:val="14552F10"/>
    <w:rsid w:val="145B3E72"/>
    <w:rsid w:val="146A02E2"/>
    <w:rsid w:val="14702F6B"/>
    <w:rsid w:val="14947041"/>
    <w:rsid w:val="149D101A"/>
    <w:rsid w:val="14AD0AE9"/>
    <w:rsid w:val="14B81750"/>
    <w:rsid w:val="14B90F1C"/>
    <w:rsid w:val="14C3424D"/>
    <w:rsid w:val="14C44FD0"/>
    <w:rsid w:val="14C76973"/>
    <w:rsid w:val="14D07A54"/>
    <w:rsid w:val="15175270"/>
    <w:rsid w:val="151810C8"/>
    <w:rsid w:val="152C4B11"/>
    <w:rsid w:val="152D4650"/>
    <w:rsid w:val="153242F6"/>
    <w:rsid w:val="15367BEB"/>
    <w:rsid w:val="15414E80"/>
    <w:rsid w:val="154B744F"/>
    <w:rsid w:val="154F659B"/>
    <w:rsid w:val="15756081"/>
    <w:rsid w:val="157F2570"/>
    <w:rsid w:val="15813390"/>
    <w:rsid w:val="158E2ED0"/>
    <w:rsid w:val="159C3E43"/>
    <w:rsid w:val="15A87A8F"/>
    <w:rsid w:val="15D41989"/>
    <w:rsid w:val="15DF6B21"/>
    <w:rsid w:val="15E213DA"/>
    <w:rsid w:val="15E452AF"/>
    <w:rsid w:val="16041364"/>
    <w:rsid w:val="162263B3"/>
    <w:rsid w:val="162D05D9"/>
    <w:rsid w:val="16432589"/>
    <w:rsid w:val="16580E5F"/>
    <w:rsid w:val="165D0C65"/>
    <w:rsid w:val="167870B6"/>
    <w:rsid w:val="168707F6"/>
    <w:rsid w:val="169B7950"/>
    <w:rsid w:val="169C5045"/>
    <w:rsid w:val="169F136F"/>
    <w:rsid w:val="16A5758A"/>
    <w:rsid w:val="16B66C98"/>
    <w:rsid w:val="16BD0FF5"/>
    <w:rsid w:val="16C24178"/>
    <w:rsid w:val="16D4404A"/>
    <w:rsid w:val="16F74472"/>
    <w:rsid w:val="17001108"/>
    <w:rsid w:val="170C6EC7"/>
    <w:rsid w:val="171E57C2"/>
    <w:rsid w:val="1730559C"/>
    <w:rsid w:val="173762ED"/>
    <w:rsid w:val="173C1FAC"/>
    <w:rsid w:val="17684895"/>
    <w:rsid w:val="17A11F80"/>
    <w:rsid w:val="17A424B5"/>
    <w:rsid w:val="17B304C0"/>
    <w:rsid w:val="17BC74F9"/>
    <w:rsid w:val="17C418DD"/>
    <w:rsid w:val="17CF7687"/>
    <w:rsid w:val="17E3612F"/>
    <w:rsid w:val="181A0D17"/>
    <w:rsid w:val="181D7831"/>
    <w:rsid w:val="18226603"/>
    <w:rsid w:val="18256770"/>
    <w:rsid w:val="18273C37"/>
    <w:rsid w:val="1849554C"/>
    <w:rsid w:val="18634765"/>
    <w:rsid w:val="18812460"/>
    <w:rsid w:val="189A1EC3"/>
    <w:rsid w:val="18AF46CB"/>
    <w:rsid w:val="18B949F0"/>
    <w:rsid w:val="18C0280A"/>
    <w:rsid w:val="18CD16A2"/>
    <w:rsid w:val="19060BBE"/>
    <w:rsid w:val="19086B37"/>
    <w:rsid w:val="191C07E4"/>
    <w:rsid w:val="191E6A74"/>
    <w:rsid w:val="193F2325"/>
    <w:rsid w:val="19425836"/>
    <w:rsid w:val="195D6E2A"/>
    <w:rsid w:val="19627199"/>
    <w:rsid w:val="196E1AE2"/>
    <w:rsid w:val="197A0300"/>
    <w:rsid w:val="198123C0"/>
    <w:rsid w:val="198A157E"/>
    <w:rsid w:val="19AF7FA6"/>
    <w:rsid w:val="19B96B94"/>
    <w:rsid w:val="19D140AE"/>
    <w:rsid w:val="19F135D4"/>
    <w:rsid w:val="19F456F9"/>
    <w:rsid w:val="1A1770C8"/>
    <w:rsid w:val="1A2458AA"/>
    <w:rsid w:val="1A2A0193"/>
    <w:rsid w:val="1A2F27A9"/>
    <w:rsid w:val="1A2F5803"/>
    <w:rsid w:val="1A2F6ED9"/>
    <w:rsid w:val="1A4608D4"/>
    <w:rsid w:val="1A6045CF"/>
    <w:rsid w:val="1A674296"/>
    <w:rsid w:val="1A6943AD"/>
    <w:rsid w:val="1A6D5265"/>
    <w:rsid w:val="1A7C55A9"/>
    <w:rsid w:val="1A905977"/>
    <w:rsid w:val="1A9210EE"/>
    <w:rsid w:val="1AA64B91"/>
    <w:rsid w:val="1AC14CCE"/>
    <w:rsid w:val="1ACA4290"/>
    <w:rsid w:val="1ADD353F"/>
    <w:rsid w:val="1ADF21AC"/>
    <w:rsid w:val="1AF80FCE"/>
    <w:rsid w:val="1AFA0711"/>
    <w:rsid w:val="1B0700AB"/>
    <w:rsid w:val="1B101B7D"/>
    <w:rsid w:val="1B195A4D"/>
    <w:rsid w:val="1B2015E4"/>
    <w:rsid w:val="1B294030"/>
    <w:rsid w:val="1B2A16C8"/>
    <w:rsid w:val="1B362EE4"/>
    <w:rsid w:val="1B372579"/>
    <w:rsid w:val="1B3C6231"/>
    <w:rsid w:val="1B417EF6"/>
    <w:rsid w:val="1B46215A"/>
    <w:rsid w:val="1B5B00B4"/>
    <w:rsid w:val="1B805F17"/>
    <w:rsid w:val="1B885469"/>
    <w:rsid w:val="1B8D00B2"/>
    <w:rsid w:val="1B915E3E"/>
    <w:rsid w:val="1B95313C"/>
    <w:rsid w:val="1BA15BF2"/>
    <w:rsid w:val="1BB4251F"/>
    <w:rsid w:val="1BDB35B3"/>
    <w:rsid w:val="1BF00FCE"/>
    <w:rsid w:val="1BF2329E"/>
    <w:rsid w:val="1BF31BAE"/>
    <w:rsid w:val="1C0C41A6"/>
    <w:rsid w:val="1C126211"/>
    <w:rsid w:val="1C1277B3"/>
    <w:rsid w:val="1C2B2CFA"/>
    <w:rsid w:val="1C3114DB"/>
    <w:rsid w:val="1C346B81"/>
    <w:rsid w:val="1C3861F8"/>
    <w:rsid w:val="1C473973"/>
    <w:rsid w:val="1C525027"/>
    <w:rsid w:val="1C5B19FD"/>
    <w:rsid w:val="1C5C4763"/>
    <w:rsid w:val="1C5F5C53"/>
    <w:rsid w:val="1C60507A"/>
    <w:rsid w:val="1C6337DD"/>
    <w:rsid w:val="1C7523BE"/>
    <w:rsid w:val="1C85330D"/>
    <w:rsid w:val="1C894D51"/>
    <w:rsid w:val="1C930AAE"/>
    <w:rsid w:val="1CAC63C6"/>
    <w:rsid w:val="1CBE6FA1"/>
    <w:rsid w:val="1CC22874"/>
    <w:rsid w:val="1CE10513"/>
    <w:rsid w:val="1CE76858"/>
    <w:rsid w:val="1CF861F3"/>
    <w:rsid w:val="1D07509B"/>
    <w:rsid w:val="1D086663"/>
    <w:rsid w:val="1D0D7FBD"/>
    <w:rsid w:val="1D1B257C"/>
    <w:rsid w:val="1D2476B0"/>
    <w:rsid w:val="1D2616F1"/>
    <w:rsid w:val="1D3904CA"/>
    <w:rsid w:val="1D3A0956"/>
    <w:rsid w:val="1D3F4B9B"/>
    <w:rsid w:val="1D40558F"/>
    <w:rsid w:val="1D540226"/>
    <w:rsid w:val="1D626CF2"/>
    <w:rsid w:val="1D7328A9"/>
    <w:rsid w:val="1D7E2FD4"/>
    <w:rsid w:val="1D832341"/>
    <w:rsid w:val="1D8D4705"/>
    <w:rsid w:val="1DA32655"/>
    <w:rsid w:val="1DA66C32"/>
    <w:rsid w:val="1DB2245C"/>
    <w:rsid w:val="1DB43014"/>
    <w:rsid w:val="1DB55943"/>
    <w:rsid w:val="1DB5689D"/>
    <w:rsid w:val="1DC01E0E"/>
    <w:rsid w:val="1DC85629"/>
    <w:rsid w:val="1DCC02F9"/>
    <w:rsid w:val="1DE360B7"/>
    <w:rsid w:val="1DF17644"/>
    <w:rsid w:val="1E1279AE"/>
    <w:rsid w:val="1E171CD1"/>
    <w:rsid w:val="1E2E2897"/>
    <w:rsid w:val="1E3622DF"/>
    <w:rsid w:val="1E363A61"/>
    <w:rsid w:val="1E411436"/>
    <w:rsid w:val="1E587886"/>
    <w:rsid w:val="1E627670"/>
    <w:rsid w:val="1E6967A4"/>
    <w:rsid w:val="1E7450E3"/>
    <w:rsid w:val="1E764AA9"/>
    <w:rsid w:val="1E85413C"/>
    <w:rsid w:val="1E8A7C7F"/>
    <w:rsid w:val="1EC04283"/>
    <w:rsid w:val="1EC46E99"/>
    <w:rsid w:val="1EC56DCD"/>
    <w:rsid w:val="1EC71FBA"/>
    <w:rsid w:val="1ED22C7E"/>
    <w:rsid w:val="1EDF1C37"/>
    <w:rsid w:val="1EE117DB"/>
    <w:rsid w:val="1EE11FDD"/>
    <w:rsid w:val="1EF162AF"/>
    <w:rsid w:val="1EF16B21"/>
    <w:rsid w:val="1EF930B9"/>
    <w:rsid w:val="1EFC127B"/>
    <w:rsid w:val="1F0048E1"/>
    <w:rsid w:val="1F0B5E49"/>
    <w:rsid w:val="1F0E56FC"/>
    <w:rsid w:val="1F193F41"/>
    <w:rsid w:val="1F1E066D"/>
    <w:rsid w:val="1F273136"/>
    <w:rsid w:val="1F5C763B"/>
    <w:rsid w:val="1F6E2EBF"/>
    <w:rsid w:val="1F7C48FC"/>
    <w:rsid w:val="1F8973A9"/>
    <w:rsid w:val="1F8E08EF"/>
    <w:rsid w:val="1F914592"/>
    <w:rsid w:val="1F9954E5"/>
    <w:rsid w:val="1F997A94"/>
    <w:rsid w:val="1F9B3D85"/>
    <w:rsid w:val="1FB83562"/>
    <w:rsid w:val="1FDA5B38"/>
    <w:rsid w:val="1FE02145"/>
    <w:rsid w:val="1FE470D0"/>
    <w:rsid w:val="1FEB1F41"/>
    <w:rsid w:val="1FF26ABC"/>
    <w:rsid w:val="200D12B5"/>
    <w:rsid w:val="20110492"/>
    <w:rsid w:val="20162377"/>
    <w:rsid w:val="202316A0"/>
    <w:rsid w:val="20244AF4"/>
    <w:rsid w:val="202462A1"/>
    <w:rsid w:val="203631A4"/>
    <w:rsid w:val="206F05EA"/>
    <w:rsid w:val="20713DDF"/>
    <w:rsid w:val="20840E6C"/>
    <w:rsid w:val="20910B43"/>
    <w:rsid w:val="2094522D"/>
    <w:rsid w:val="20966672"/>
    <w:rsid w:val="209909A8"/>
    <w:rsid w:val="209B5728"/>
    <w:rsid w:val="20A21F74"/>
    <w:rsid w:val="20A61061"/>
    <w:rsid w:val="20AB01CE"/>
    <w:rsid w:val="20B34F3B"/>
    <w:rsid w:val="20BB73F7"/>
    <w:rsid w:val="20E54D8B"/>
    <w:rsid w:val="20FE3511"/>
    <w:rsid w:val="21147254"/>
    <w:rsid w:val="21184536"/>
    <w:rsid w:val="21220991"/>
    <w:rsid w:val="21264D8A"/>
    <w:rsid w:val="212968EB"/>
    <w:rsid w:val="213E568F"/>
    <w:rsid w:val="213E6F7B"/>
    <w:rsid w:val="2170071F"/>
    <w:rsid w:val="21747CD2"/>
    <w:rsid w:val="217D2B24"/>
    <w:rsid w:val="217D5416"/>
    <w:rsid w:val="21893DF4"/>
    <w:rsid w:val="2195429F"/>
    <w:rsid w:val="21B02C85"/>
    <w:rsid w:val="21BE3552"/>
    <w:rsid w:val="21D54892"/>
    <w:rsid w:val="21EF73A0"/>
    <w:rsid w:val="21F52851"/>
    <w:rsid w:val="222A2EF9"/>
    <w:rsid w:val="223D494D"/>
    <w:rsid w:val="22454055"/>
    <w:rsid w:val="22776F42"/>
    <w:rsid w:val="2284602E"/>
    <w:rsid w:val="2291008C"/>
    <w:rsid w:val="229B36E2"/>
    <w:rsid w:val="22B37F50"/>
    <w:rsid w:val="22C656D5"/>
    <w:rsid w:val="22D16A88"/>
    <w:rsid w:val="22D546C5"/>
    <w:rsid w:val="22E0556A"/>
    <w:rsid w:val="22EA687C"/>
    <w:rsid w:val="22EE7605"/>
    <w:rsid w:val="22FE0FF9"/>
    <w:rsid w:val="2305075F"/>
    <w:rsid w:val="23100F14"/>
    <w:rsid w:val="2310100D"/>
    <w:rsid w:val="232D402E"/>
    <w:rsid w:val="233B7C47"/>
    <w:rsid w:val="23434F86"/>
    <w:rsid w:val="235F6328"/>
    <w:rsid w:val="23620582"/>
    <w:rsid w:val="23AE6D9F"/>
    <w:rsid w:val="23BA03B2"/>
    <w:rsid w:val="23BB7924"/>
    <w:rsid w:val="23BC1705"/>
    <w:rsid w:val="23CB63DB"/>
    <w:rsid w:val="23CC0E95"/>
    <w:rsid w:val="23CC1686"/>
    <w:rsid w:val="23D23DB4"/>
    <w:rsid w:val="23F71C6D"/>
    <w:rsid w:val="23FC4496"/>
    <w:rsid w:val="240644AE"/>
    <w:rsid w:val="241725D3"/>
    <w:rsid w:val="24215FB7"/>
    <w:rsid w:val="242548DB"/>
    <w:rsid w:val="242A04FA"/>
    <w:rsid w:val="24367E6D"/>
    <w:rsid w:val="24387385"/>
    <w:rsid w:val="243A7ACC"/>
    <w:rsid w:val="24431394"/>
    <w:rsid w:val="244506D0"/>
    <w:rsid w:val="2445569B"/>
    <w:rsid w:val="244E292E"/>
    <w:rsid w:val="245A1511"/>
    <w:rsid w:val="245D4089"/>
    <w:rsid w:val="24B40424"/>
    <w:rsid w:val="24B71452"/>
    <w:rsid w:val="24BD46B9"/>
    <w:rsid w:val="24CB008A"/>
    <w:rsid w:val="24EE205A"/>
    <w:rsid w:val="25085DCE"/>
    <w:rsid w:val="251027A3"/>
    <w:rsid w:val="251545AB"/>
    <w:rsid w:val="251C76C5"/>
    <w:rsid w:val="2539624D"/>
    <w:rsid w:val="25400C86"/>
    <w:rsid w:val="25530A8E"/>
    <w:rsid w:val="255A5579"/>
    <w:rsid w:val="255A55F8"/>
    <w:rsid w:val="25715078"/>
    <w:rsid w:val="25A81F34"/>
    <w:rsid w:val="25B25087"/>
    <w:rsid w:val="25B96456"/>
    <w:rsid w:val="25BB5A2F"/>
    <w:rsid w:val="25C4041A"/>
    <w:rsid w:val="25E62BE5"/>
    <w:rsid w:val="260707B7"/>
    <w:rsid w:val="26115604"/>
    <w:rsid w:val="26187008"/>
    <w:rsid w:val="26194F3F"/>
    <w:rsid w:val="26204FDE"/>
    <w:rsid w:val="262E00F5"/>
    <w:rsid w:val="263778A8"/>
    <w:rsid w:val="26393A1C"/>
    <w:rsid w:val="26394DD0"/>
    <w:rsid w:val="26417E1B"/>
    <w:rsid w:val="264C360F"/>
    <w:rsid w:val="264E6AEB"/>
    <w:rsid w:val="26552EA8"/>
    <w:rsid w:val="269A08F2"/>
    <w:rsid w:val="26A6285A"/>
    <w:rsid w:val="26AD23E6"/>
    <w:rsid w:val="26DB7F1C"/>
    <w:rsid w:val="26DD0883"/>
    <w:rsid w:val="26F361BB"/>
    <w:rsid w:val="27261FB4"/>
    <w:rsid w:val="27264BFB"/>
    <w:rsid w:val="273425B7"/>
    <w:rsid w:val="27367EA5"/>
    <w:rsid w:val="274A263E"/>
    <w:rsid w:val="274F7F77"/>
    <w:rsid w:val="276A4FD3"/>
    <w:rsid w:val="277218B7"/>
    <w:rsid w:val="27892C5E"/>
    <w:rsid w:val="278968E3"/>
    <w:rsid w:val="278B463E"/>
    <w:rsid w:val="278E2A94"/>
    <w:rsid w:val="27AE52E9"/>
    <w:rsid w:val="27B01B59"/>
    <w:rsid w:val="27B510D0"/>
    <w:rsid w:val="280C6428"/>
    <w:rsid w:val="28260833"/>
    <w:rsid w:val="282E0990"/>
    <w:rsid w:val="282E162D"/>
    <w:rsid w:val="28340959"/>
    <w:rsid w:val="283535B7"/>
    <w:rsid w:val="2838761F"/>
    <w:rsid w:val="283E3D64"/>
    <w:rsid w:val="28443B86"/>
    <w:rsid w:val="284D70CE"/>
    <w:rsid w:val="285F39C3"/>
    <w:rsid w:val="286C34AF"/>
    <w:rsid w:val="28782117"/>
    <w:rsid w:val="287F6BFD"/>
    <w:rsid w:val="28820735"/>
    <w:rsid w:val="288F7253"/>
    <w:rsid w:val="28AA2A9C"/>
    <w:rsid w:val="28C01156"/>
    <w:rsid w:val="28CB07EE"/>
    <w:rsid w:val="28D018BB"/>
    <w:rsid w:val="28E3503D"/>
    <w:rsid w:val="28EC349D"/>
    <w:rsid w:val="28FA1548"/>
    <w:rsid w:val="28FD7FD6"/>
    <w:rsid w:val="29026D76"/>
    <w:rsid w:val="29202294"/>
    <w:rsid w:val="292A0FB3"/>
    <w:rsid w:val="29375D8B"/>
    <w:rsid w:val="293C193E"/>
    <w:rsid w:val="2940111F"/>
    <w:rsid w:val="29486C93"/>
    <w:rsid w:val="29600CC7"/>
    <w:rsid w:val="296373B0"/>
    <w:rsid w:val="296D0128"/>
    <w:rsid w:val="296D02E2"/>
    <w:rsid w:val="29753DAB"/>
    <w:rsid w:val="299C2063"/>
    <w:rsid w:val="29A32791"/>
    <w:rsid w:val="29A40909"/>
    <w:rsid w:val="29A41049"/>
    <w:rsid w:val="29B224B9"/>
    <w:rsid w:val="29D94C65"/>
    <w:rsid w:val="29F16CE4"/>
    <w:rsid w:val="2A04370B"/>
    <w:rsid w:val="2A0D26F5"/>
    <w:rsid w:val="2A181062"/>
    <w:rsid w:val="2A1B6955"/>
    <w:rsid w:val="2A2365D9"/>
    <w:rsid w:val="2A2F449A"/>
    <w:rsid w:val="2A3F0751"/>
    <w:rsid w:val="2A500050"/>
    <w:rsid w:val="2A587676"/>
    <w:rsid w:val="2A7B58D3"/>
    <w:rsid w:val="2A7B5B6C"/>
    <w:rsid w:val="2A8F7F8B"/>
    <w:rsid w:val="2A971924"/>
    <w:rsid w:val="2A9837D5"/>
    <w:rsid w:val="2ABB07CE"/>
    <w:rsid w:val="2AE06A88"/>
    <w:rsid w:val="2AED23EB"/>
    <w:rsid w:val="2B002549"/>
    <w:rsid w:val="2B2F6A18"/>
    <w:rsid w:val="2B511BC3"/>
    <w:rsid w:val="2B5E7D56"/>
    <w:rsid w:val="2B6522E9"/>
    <w:rsid w:val="2B7E473B"/>
    <w:rsid w:val="2B7E59A6"/>
    <w:rsid w:val="2B876AC9"/>
    <w:rsid w:val="2B930FBE"/>
    <w:rsid w:val="2B9D5312"/>
    <w:rsid w:val="2BBB79D5"/>
    <w:rsid w:val="2BC816E8"/>
    <w:rsid w:val="2BCE385C"/>
    <w:rsid w:val="2BD64577"/>
    <w:rsid w:val="2BE25BBC"/>
    <w:rsid w:val="2BEF6BE0"/>
    <w:rsid w:val="2BF640A5"/>
    <w:rsid w:val="2C0A082B"/>
    <w:rsid w:val="2C1E4161"/>
    <w:rsid w:val="2C236E18"/>
    <w:rsid w:val="2C66039E"/>
    <w:rsid w:val="2C6A4AA3"/>
    <w:rsid w:val="2C6C5846"/>
    <w:rsid w:val="2C7A1D7E"/>
    <w:rsid w:val="2C98285B"/>
    <w:rsid w:val="2CA53A77"/>
    <w:rsid w:val="2CA54EBC"/>
    <w:rsid w:val="2CA67F52"/>
    <w:rsid w:val="2CAB5CDD"/>
    <w:rsid w:val="2CAD382C"/>
    <w:rsid w:val="2CB04A47"/>
    <w:rsid w:val="2CB15D49"/>
    <w:rsid w:val="2CDA7B9B"/>
    <w:rsid w:val="2CEB4F47"/>
    <w:rsid w:val="2CF75192"/>
    <w:rsid w:val="2CFE4E49"/>
    <w:rsid w:val="2D04245E"/>
    <w:rsid w:val="2D0C6166"/>
    <w:rsid w:val="2D0D7220"/>
    <w:rsid w:val="2D4544D0"/>
    <w:rsid w:val="2D5F3F66"/>
    <w:rsid w:val="2D5F7B4C"/>
    <w:rsid w:val="2D825513"/>
    <w:rsid w:val="2DA575AF"/>
    <w:rsid w:val="2DB3755B"/>
    <w:rsid w:val="2DD52780"/>
    <w:rsid w:val="2DDD577B"/>
    <w:rsid w:val="2DE15940"/>
    <w:rsid w:val="2DE40DB5"/>
    <w:rsid w:val="2DEC0EAC"/>
    <w:rsid w:val="2DF567D0"/>
    <w:rsid w:val="2E076691"/>
    <w:rsid w:val="2E114242"/>
    <w:rsid w:val="2E15265E"/>
    <w:rsid w:val="2E1B6CAC"/>
    <w:rsid w:val="2E260745"/>
    <w:rsid w:val="2E4A4825"/>
    <w:rsid w:val="2E7460A6"/>
    <w:rsid w:val="2E7964AB"/>
    <w:rsid w:val="2E7D4B47"/>
    <w:rsid w:val="2E873565"/>
    <w:rsid w:val="2E912EAF"/>
    <w:rsid w:val="2EAA2C0B"/>
    <w:rsid w:val="2EAA6B81"/>
    <w:rsid w:val="2ECC7982"/>
    <w:rsid w:val="2ED17FB6"/>
    <w:rsid w:val="2EDC5754"/>
    <w:rsid w:val="2EE8633E"/>
    <w:rsid w:val="2EF575C6"/>
    <w:rsid w:val="2F0B5440"/>
    <w:rsid w:val="2F170934"/>
    <w:rsid w:val="2F1C6E2C"/>
    <w:rsid w:val="2F212209"/>
    <w:rsid w:val="2F3A44DD"/>
    <w:rsid w:val="2F4740F7"/>
    <w:rsid w:val="2F54605A"/>
    <w:rsid w:val="2F616F3E"/>
    <w:rsid w:val="2F7E488B"/>
    <w:rsid w:val="2F7F5069"/>
    <w:rsid w:val="2F985940"/>
    <w:rsid w:val="2F9A0C43"/>
    <w:rsid w:val="2F9A4BCD"/>
    <w:rsid w:val="2F9D0EC2"/>
    <w:rsid w:val="2FAF529D"/>
    <w:rsid w:val="2FBE46BC"/>
    <w:rsid w:val="2FC30800"/>
    <w:rsid w:val="2FE553EF"/>
    <w:rsid w:val="30112B8E"/>
    <w:rsid w:val="30311C5B"/>
    <w:rsid w:val="304E7C02"/>
    <w:rsid w:val="3096674E"/>
    <w:rsid w:val="30966F36"/>
    <w:rsid w:val="30980BBB"/>
    <w:rsid w:val="309836ED"/>
    <w:rsid w:val="30992B52"/>
    <w:rsid w:val="309B2E3D"/>
    <w:rsid w:val="30C80ECF"/>
    <w:rsid w:val="30EA2301"/>
    <w:rsid w:val="31102150"/>
    <w:rsid w:val="311557DC"/>
    <w:rsid w:val="31305433"/>
    <w:rsid w:val="31344D88"/>
    <w:rsid w:val="313E046E"/>
    <w:rsid w:val="314B4AC6"/>
    <w:rsid w:val="316A3A6E"/>
    <w:rsid w:val="317C5E39"/>
    <w:rsid w:val="3180046A"/>
    <w:rsid w:val="318E7F92"/>
    <w:rsid w:val="319A0253"/>
    <w:rsid w:val="31A65715"/>
    <w:rsid w:val="31B71515"/>
    <w:rsid w:val="31C678D9"/>
    <w:rsid w:val="31CC032C"/>
    <w:rsid w:val="31CE334A"/>
    <w:rsid w:val="31D70E87"/>
    <w:rsid w:val="31D86B54"/>
    <w:rsid w:val="31EF3FCB"/>
    <w:rsid w:val="31F52A8A"/>
    <w:rsid w:val="321E476E"/>
    <w:rsid w:val="322034C4"/>
    <w:rsid w:val="323851CC"/>
    <w:rsid w:val="323A08F3"/>
    <w:rsid w:val="324D59F0"/>
    <w:rsid w:val="324E758F"/>
    <w:rsid w:val="32597C31"/>
    <w:rsid w:val="32610A63"/>
    <w:rsid w:val="3281053D"/>
    <w:rsid w:val="329E51F9"/>
    <w:rsid w:val="32C57C4A"/>
    <w:rsid w:val="32CB1F32"/>
    <w:rsid w:val="32CD262D"/>
    <w:rsid w:val="32CF6727"/>
    <w:rsid w:val="32D85629"/>
    <w:rsid w:val="33080EE0"/>
    <w:rsid w:val="33102BD6"/>
    <w:rsid w:val="33127333"/>
    <w:rsid w:val="3320108B"/>
    <w:rsid w:val="3324644D"/>
    <w:rsid w:val="33303671"/>
    <w:rsid w:val="333B32B8"/>
    <w:rsid w:val="3352280A"/>
    <w:rsid w:val="335759D9"/>
    <w:rsid w:val="33600208"/>
    <w:rsid w:val="33724882"/>
    <w:rsid w:val="337C68EA"/>
    <w:rsid w:val="339A1611"/>
    <w:rsid w:val="33A23D18"/>
    <w:rsid w:val="33A7101F"/>
    <w:rsid w:val="33C07476"/>
    <w:rsid w:val="33E7457F"/>
    <w:rsid w:val="33F13716"/>
    <w:rsid w:val="33F36619"/>
    <w:rsid w:val="33F574B8"/>
    <w:rsid w:val="341A1E97"/>
    <w:rsid w:val="345B266E"/>
    <w:rsid w:val="3466335B"/>
    <w:rsid w:val="346D1A92"/>
    <w:rsid w:val="348652E6"/>
    <w:rsid w:val="348F473B"/>
    <w:rsid w:val="34A7186B"/>
    <w:rsid w:val="34A97DFE"/>
    <w:rsid w:val="34AB7A94"/>
    <w:rsid w:val="34B26B8E"/>
    <w:rsid w:val="34BD4A5E"/>
    <w:rsid w:val="34C239CF"/>
    <w:rsid w:val="34D14EB3"/>
    <w:rsid w:val="34DB2136"/>
    <w:rsid w:val="34F11AB3"/>
    <w:rsid w:val="350A1128"/>
    <w:rsid w:val="3513371F"/>
    <w:rsid w:val="351F2AA9"/>
    <w:rsid w:val="3523787B"/>
    <w:rsid w:val="352B7177"/>
    <w:rsid w:val="352C6A87"/>
    <w:rsid w:val="35450FA7"/>
    <w:rsid w:val="35540518"/>
    <w:rsid w:val="355B0934"/>
    <w:rsid w:val="35826938"/>
    <w:rsid w:val="358D607B"/>
    <w:rsid w:val="359210A9"/>
    <w:rsid w:val="359D3847"/>
    <w:rsid w:val="35A002E0"/>
    <w:rsid w:val="35A910EF"/>
    <w:rsid w:val="35CE7C7C"/>
    <w:rsid w:val="35D61A5D"/>
    <w:rsid w:val="35D649B0"/>
    <w:rsid w:val="35DB39D6"/>
    <w:rsid w:val="35F33521"/>
    <w:rsid w:val="360E320E"/>
    <w:rsid w:val="361F0A4C"/>
    <w:rsid w:val="365A03DE"/>
    <w:rsid w:val="36707E54"/>
    <w:rsid w:val="367112D6"/>
    <w:rsid w:val="36766030"/>
    <w:rsid w:val="368479FA"/>
    <w:rsid w:val="369D2941"/>
    <w:rsid w:val="36B163DD"/>
    <w:rsid w:val="36B22B4B"/>
    <w:rsid w:val="36C05CB0"/>
    <w:rsid w:val="36CB49CC"/>
    <w:rsid w:val="36EF27A2"/>
    <w:rsid w:val="371B60A2"/>
    <w:rsid w:val="3726332A"/>
    <w:rsid w:val="372F260D"/>
    <w:rsid w:val="37321BF5"/>
    <w:rsid w:val="374354E1"/>
    <w:rsid w:val="374C01E8"/>
    <w:rsid w:val="3759137D"/>
    <w:rsid w:val="37610A44"/>
    <w:rsid w:val="376408CA"/>
    <w:rsid w:val="376B3F3D"/>
    <w:rsid w:val="376B5346"/>
    <w:rsid w:val="3776524B"/>
    <w:rsid w:val="377C1A5B"/>
    <w:rsid w:val="378721C9"/>
    <w:rsid w:val="37CB5E84"/>
    <w:rsid w:val="37CC0E44"/>
    <w:rsid w:val="37D709F5"/>
    <w:rsid w:val="37E46E8D"/>
    <w:rsid w:val="37EA1104"/>
    <w:rsid w:val="37FD6EFA"/>
    <w:rsid w:val="3811061B"/>
    <w:rsid w:val="382131BE"/>
    <w:rsid w:val="382235C6"/>
    <w:rsid w:val="382C4E0A"/>
    <w:rsid w:val="38324804"/>
    <w:rsid w:val="383352FF"/>
    <w:rsid w:val="383F77CF"/>
    <w:rsid w:val="38435ABE"/>
    <w:rsid w:val="38441872"/>
    <w:rsid w:val="385456F7"/>
    <w:rsid w:val="385A0235"/>
    <w:rsid w:val="388125EF"/>
    <w:rsid w:val="3886165D"/>
    <w:rsid w:val="388C594B"/>
    <w:rsid w:val="38AC2EF1"/>
    <w:rsid w:val="38B83171"/>
    <w:rsid w:val="38D67B06"/>
    <w:rsid w:val="38DA6045"/>
    <w:rsid w:val="390830F0"/>
    <w:rsid w:val="39090FEC"/>
    <w:rsid w:val="39096AFA"/>
    <w:rsid w:val="390B24E6"/>
    <w:rsid w:val="39127718"/>
    <w:rsid w:val="39382EB3"/>
    <w:rsid w:val="39485AC1"/>
    <w:rsid w:val="395951CC"/>
    <w:rsid w:val="39623038"/>
    <w:rsid w:val="39832016"/>
    <w:rsid w:val="398C47B4"/>
    <w:rsid w:val="398C4FB3"/>
    <w:rsid w:val="39B13864"/>
    <w:rsid w:val="39C25BA1"/>
    <w:rsid w:val="39D16155"/>
    <w:rsid w:val="39D36D79"/>
    <w:rsid w:val="39D4311D"/>
    <w:rsid w:val="39F308BC"/>
    <w:rsid w:val="39F547C4"/>
    <w:rsid w:val="39F626A7"/>
    <w:rsid w:val="3A0D612F"/>
    <w:rsid w:val="3A187FEA"/>
    <w:rsid w:val="3A300398"/>
    <w:rsid w:val="3A3146EB"/>
    <w:rsid w:val="3A4E0B8F"/>
    <w:rsid w:val="3A5053DB"/>
    <w:rsid w:val="3A59480B"/>
    <w:rsid w:val="3A5E2137"/>
    <w:rsid w:val="3A74156A"/>
    <w:rsid w:val="3A7C3F9F"/>
    <w:rsid w:val="3A9E1D9E"/>
    <w:rsid w:val="3AA41283"/>
    <w:rsid w:val="3AE27BB9"/>
    <w:rsid w:val="3AFC18C5"/>
    <w:rsid w:val="3B005F5D"/>
    <w:rsid w:val="3B031537"/>
    <w:rsid w:val="3B070D77"/>
    <w:rsid w:val="3B176422"/>
    <w:rsid w:val="3B1C5B79"/>
    <w:rsid w:val="3B236F79"/>
    <w:rsid w:val="3B26441B"/>
    <w:rsid w:val="3B2C3176"/>
    <w:rsid w:val="3B2E175A"/>
    <w:rsid w:val="3B3A6387"/>
    <w:rsid w:val="3B46330C"/>
    <w:rsid w:val="3B4F2114"/>
    <w:rsid w:val="3B6035F9"/>
    <w:rsid w:val="3B802BDB"/>
    <w:rsid w:val="3B821AE4"/>
    <w:rsid w:val="3B851A9E"/>
    <w:rsid w:val="3B8B54E9"/>
    <w:rsid w:val="3B8C2A54"/>
    <w:rsid w:val="3B94760F"/>
    <w:rsid w:val="3B957EE7"/>
    <w:rsid w:val="3BBF2A09"/>
    <w:rsid w:val="3BC24DDD"/>
    <w:rsid w:val="3BCC3A46"/>
    <w:rsid w:val="3BD62C5F"/>
    <w:rsid w:val="3BD865E0"/>
    <w:rsid w:val="3BFF3264"/>
    <w:rsid w:val="3C0278A2"/>
    <w:rsid w:val="3C237299"/>
    <w:rsid w:val="3C2A6861"/>
    <w:rsid w:val="3C2F096A"/>
    <w:rsid w:val="3C473318"/>
    <w:rsid w:val="3C510F27"/>
    <w:rsid w:val="3C532674"/>
    <w:rsid w:val="3C550740"/>
    <w:rsid w:val="3C556C2D"/>
    <w:rsid w:val="3C6C6612"/>
    <w:rsid w:val="3C711233"/>
    <w:rsid w:val="3C835EEE"/>
    <w:rsid w:val="3C8B0B5E"/>
    <w:rsid w:val="3CB21A21"/>
    <w:rsid w:val="3CB94370"/>
    <w:rsid w:val="3CC71B96"/>
    <w:rsid w:val="3CCE02DF"/>
    <w:rsid w:val="3CD94D0C"/>
    <w:rsid w:val="3CEB60F5"/>
    <w:rsid w:val="3CFE4079"/>
    <w:rsid w:val="3D086392"/>
    <w:rsid w:val="3D170F10"/>
    <w:rsid w:val="3D180D47"/>
    <w:rsid w:val="3D23275E"/>
    <w:rsid w:val="3D252EE4"/>
    <w:rsid w:val="3D3D0576"/>
    <w:rsid w:val="3D3D4278"/>
    <w:rsid w:val="3D49015C"/>
    <w:rsid w:val="3D4D182B"/>
    <w:rsid w:val="3D5B6511"/>
    <w:rsid w:val="3D655EE3"/>
    <w:rsid w:val="3D714AF3"/>
    <w:rsid w:val="3D966882"/>
    <w:rsid w:val="3D995D21"/>
    <w:rsid w:val="3DB1622A"/>
    <w:rsid w:val="3DCE338F"/>
    <w:rsid w:val="3DD64545"/>
    <w:rsid w:val="3DDA3563"/>
    <w:rsid w:val="3DE205BB"/>
    <w:rsid w:val="3E190648"/>
    <w:rsid w:val="3E296E3E"/>
    <w:rsid w:val="3E3F7CE7"/>
    <w:rsid w:val="3E4B6BA2"/>
    <w:rsid w:val="3E8D4844"/>
    <w:rsid w:val="3EA23AEB"/>
    <w:rsid w:val="3EBE7517"/>
    <w:rsid w:val="3EE54F11"/>
    <w:rsid w:val="3F057FDF"/>
    <w:rsid w:val="3F064B45"/>
    <w:rsid w:val="3F1E38B3"/>
    <w:rsid w:val="3F4F340A"/>
    <w:rsid w:val="3F511668"/>
    <w:rsid w:val="3F574539"/>
    <w:rsid w:val="3F663293"/>
    <w:rsid w:val="3F664C88"/>
    <w:rsid w:val="3F6739C7"/>
    <w:rsid w:val="3F6E10C1"/>
    <w:rsid w:val="3F892E68"/>
    <w:rsid w:val="3F8F58FA"/>
    <w:rsid w:val="3F9324BB"/>
    <w:rsid w:val="3F994B92"/>
    <w:rsid w:val="3F9F36A4"/>
    <w:rsid w:val="3FAC0712"/>
    <w:rsid w:val="3FAE13A7"/>
    <w:rsid w:val="3FBD0C03"/>
    <w:rsid w:val="3FD6034C"/>
    <w:rsid w:val="3FE86A0E"/>
    <w:rsid w:val="4000325F"/>
    <w:rsid w:val="40064791"/>
    <w:rsid w:val="400744DF"/>
    <w:rsid w:val="400746E0"/>
    <w:rsid w:val="40465E82"/>
    <w:rsid w:val="404847F9"/>
    <w:rsid w:val="405022F7"/>
    <w:rsid w:val="40515CD3"/>
    <w:rsid w:val="4052016C"/>
    <w:rsid w:val="40587FD0"/>
    <w:rsid w:val="40652F8A"/>
    <w:rsid w:val="406E72D7"/>
    <w:rsid w:val="40820480"/>
    <w:rsid w:val="408714DF"/>
    <w:rsid w:val="408C17F8"/>
    <w:rsid w:val="409B5BFC"/>
    <w:rsid w:val="40AB26D1"/>
    <w:rsid w:val="40BC79FD"/>
    <w:rsid w:val="40BD25B4"/>
    <w:rsid w:val="40C23911"/>
    <w:rsid w:val="40D33CB2"/>
    <w:rsid w:val="40DA3C29"/>
    <w:rsid w:val="40F30C4D"/>
    <w:rsid w:val="40F44E85"/>
    <w:rsid w:val="411A6FA0"/>
    <w:rsid w:val="41253BCE"/>
    <w:rsid w:val="412E7E73"/>
    <w:rsid w:val="414F3D29"/>
    <w:rsid w:val="414F4928"/>
    <w:rsid w:val="415C6A3D"/>
    <w:rsid w:val="415E0F02"/>
    <w:rsid w:val="417B5FE8"/>
    <w:rsid w:val="41AB0CEE"/>
    <w:rsid w:val="41B42BA8"/>
    <w:rsid w:val="41B94C5F"/>
    <w:rsid w:val="41C94D66"/>
    <w:rsid w:val="41D37E74"/>
    <w:rsid w:val="41D96A5E"/>
    <w:rsid w:val="41EC7387"/>
    <w:rsid w:val="41F23AD8"/>
    <w:rsid w:val="41F909D5"/>
    <w:rsid w:val="41FE4BF3"/>
    <w:rsid w:val="42257D51"/>
    <w:rsid w:val="423D3F57"/>
    <w:rsid w:val="425C6FA1"/>
    <w:rsid w:val="425F49DE"/>
    <w:rsid w:val="427A2CCB"/>
    <w:rsid w:val="427D378F"/>
    <w:rsid w:val="428C75EF"/>
    <w:rsid w:val="428E0B3C"/>
    <w:rsid w:val="4296064D"/>
    <w:rsid w:val="42BA432E"/>
    <w:rsid w:val="42BC7F26"/>
    <w:rsid w:val="42D10B95"/>
    <w:rsid w:val="42D24534"/>
    <w:rsid w:val="42D73A38"/>
    <w:rsid w:val="42F56300"/>
    <w:rsid w:val="42F64E99"/>
    <w:rsid w:val="430F074D"/>
    <w:rsid w:val="431F5384"/>
    <w:rsid w:val="43430C7B"/>
    <w:rsid w:val="434E0C04"/>
    <w:rsid w:val="43535339"/>
    <w:rsid w:val="435A2D89"/>
    <w:rsid w:val="435A7ED0"/>
    <w:rsid w:val="43654761"/>
    <w:rsid w:val="43742E33"/>
    <w:rsid w:val="437F40AE"/>
    <w:rsid w:val="43813E11"/>
    <w:rsid w:val="43854FD4"/>
    <w:rsid w:val="438622B2"/>
    <w:rsid w:val="43932787"/>
    <w:rsid w:val="43A42B86"/>
    <w:rsid w:val="43A43DB8"/>
    <w:rsid w:val="43AE40D9"/>
    <w:rsid w:val="43C15100"/>
    <w:rsid w:val="43CD3CFD"/>
    <w:rsid w:val="43D146B7"/>
    <w:rsid w:val="43D31295"/>
    <w:rsid w:val="43F65E4A"/>
    <w:rsid w:val="440A54F0"/>
    <w:rsid w:val="440B4B8E"/>
    <w:rsid w:val="440D6B7E"/>
    <w:rsid w:val="44376074"/>
    <w:rsid w:val="444F2D8A"/>
    <w:rsid w:val="44511798"/>
    <w:rsid w:val="44540F1D"/>
    <w:rsid w:val="44641D1B"/>
    <w:rsid w:val="44665608"/>
    <w:rsid w:val="44737504"/>
    <w:rsid w:val="447A3079"/>
    <w:rsid w:val="447B1636"/>
    <w:rsid w:val="447D143D"/>
    <w:rsid w:val="44873C44"/>
    <w:rsid w:val="448C5580"/>
    <w:rsid w:val="44924C7E"/>
    <w:rsid w:val="44A2428F"/>
    <w:rsid w:val="44A5596E"/>
    <w:rsid w:val="44AA4AA6"/>
    <w:rsid w:val="44B0214E"/>
    <w:rsid w:val="44B45B0B"/>
    <w:rsid w:val="44C33436"/>
    <w:rsid w:val="44C41A24"/>
    <w:rsid w:val="44D74233"/>
    <w:rsid w:val="44E238A8"/>
    <w:rsid w:val="450811A9"/>
    <w:rsid w:val="450F3547"/>
    <w:rsid w:val="45112B01"/>
    <w:rsid w:val="45166B99"/>
    <w:rsid w:val="4518342E"/>
    <w:rsid w:val="45194933"/>
    <w:rsid w:val="451C3EE9"/>
    <w:rsid w:val="45311F3E"/>
    <w:rsid w:val="455077C7"/>
    <w:rsid w:val="45676E0A"/>
    <w:rsid w:val="45794011"/>
    <w:rsid w:val="45846803"/>
    <w:rsid w:val="4599444A"/>
    <w:rsid w:val="45A24370"/>
    <w:rsid w:val="45B6771E"/>
    <w:rsid w:val="45BF657B"/>
    <w:rsid w:val="45C23FD0"/>
    <w:rsid w:val="45C25D23"/>
    <w:rsid w:val="45CC04FA"/>
    <w:rsid w:val="45D20FC9"/>
    <w:rsid w:val="45E71F4A"/>
    <w:rsid w:val="45E728D0"/>
    <w:rsid w:val="45F927B9"/>
    <w:rsid w:val="46060C3B"/>
    <w:rsid w:val="46153747"/>
    <w:rsid w:val="46157A2C"/>
    <w:rsid w:val="462D580C"/>
    <w:rsid w:val="46383B2E"/>
    <w:rsid w:val="46391AA1"/>
    <w:rsid w:val="464F51E3"/>
    <w:rsid w:val="465175BC"/>
    <w:rsid w:val="46523960"/>
    <w:rsid w:val="46614DEA"/>
    <w:rsid w:val="46726DE4"/>
    <w:rsid w:val="467A2FE6"/>
    <w:rsid w:val="467D48A5"/>
    <w:rsid w:val="46841250"/>
    <w:rsid w:val="468772B0"/>
    <w:rsid w:val="468C0E47"/>
    <w:rsid w:val="468F1836"/>
    <w:rsid w:val="469561C1"/>
    <w:rsid w:val="469D25FF"/>
    <w:rsid w:val="46A3030D"/>
    <w:rsid w:val="46AD1CD8"/>
    <w:rsid w:val="46B15DF6"/>
    <w:rsid w:val="46BB3D8E"/>
    <w:rsid w:val="46BC1681"/>
    <w:rsid w:val="46D62719"/>
    <w:rsid w:val="46DB1089"/>
    <w:rsid w:val="47041CD9"/>
    <w:rsid w:val="47054E5A"/>
    <w:rsid w:val="47096FB1"/>
    <w:rsid w:val="4722600F"/>
    <w:rsid w:val="47284EAF"/>
    <w:rsid w:val="474F7A04"/>
    <w:rsid w:val="475C2581"/>
    <w:rsid w:val="47653859"/>
    <w:rsid w:val="47670499"/>
    <w:rsid w:val="4776718C"/>
    <w:rsid w:val="478C390F"/>
    <w:rsid w:val="478F706C"/>
    <w:rsid w:val="479279C4"/>
    <w:rsid w:val="479704D3"/>
    <w:rsid w:val="47991B39"/>
    <w:rsid w:val="479A06C8"/>
    <w:rsid w:val="479C38EB"/>
    <w:rsid w:val="47A31ED2"/>
    <w:rsid w:val="47A527C3"/>
    <w:rsid w:val="47AF44A9"/>
    <w:rsid w:val="47BD6117"/>
    <w:rsid w:val="47BE5AAC"/>
    <w:rsid w:val="47C00A22"/>
    <w:rsid w:val="47D47A91"/>
    <w:rsid w:val="47DD3D3C"/>
    <w:rsid w:val="47E03CB2"/>
    <w:rsid w:val="47E04ECA"/>
    <w:rsid w:val="480369F2"/>
    <w:rsid w:val="480C0561"/>
    <w:rsid w:val="48323089"/>
    <w:rsid w:val="483903ED"/>
    <w:rsid w:val="4845710B"/>
    <w:rsid w:val="48822CDB"/>
    <w:rsid w:val="48841525"/>
    <w:rsid w:val="4886729D"/>
    <w:rsid w:val="48874E0E"/>
    <w:rsid w:val="4890551A"/>
    <w:rsid w:val="48A01F66"/>
    <w:rsid w:val="48A0420D"/>
    <w:rsid w:val="48B0265F"/>
    <w:rsid w:val="48BA1FDE"/>
    <w:rsid w:val="48C2688A"/>
    <w:rsid w:val="48C54F3D"/>
    <w:rsid w:val="48D835C3"/>
    <w:rsid w:val="48E6260E"/>
    <w:rsid w:val="48E70E7B"/>
    <w:rsid w:val="48F16CB6"/>
    <w:rsid w:val="48F507FF"/>
    <w:rsid w:val="4910206D"/>
    <w:rsid w:val="491A15B4"/>
    <w:rsid w:val="49253077"/>
    <w:rsid w:val="49346936"/>
    <w:rsid w:val="494F0336"/>
    <w:rsid w:val="49555B7D"/>
    <w:rsid w:val="49597771"/>
    <w:rsid w:val="496D2FFD"/>
    <w:rsid w:val="49900600"/>
    <w:rsid w:val="499D5052"/>
    <w:rsid w:val="49A11252"/>
    <w:rsid w:val="49B673DF"/>
    <w:rsid w:val="49CB7CCA"/>
    <w:rsid w:val="49D07212"/>
    <w:rsid w:val="49D81765"/>
    <w:rsid w:val="49E85915"/>
    <w:rsid w:val="4A0E0CF1"/>
    <w:rsid w:val="4A153FCB"/>
    <w:rsid w:val="4A2128C8"/>
    <w:rsid w:val="4A2C22FE"/>
    <w:rsid w:val="4A2C6391"/>
    <w:rsid w:val="4A37217F"/>
    <w:rsid w:val="4A451DA7"/>
    <w:rsid w:val="4A4A598E"/>
    <w:rsid w:val="4A4F2433"/>
    <w:rsid w:val="4A593D2E"/>
    <w:rsid w:val="4A63432B"/>
    <w:rsid w:val="4A733AD0"/>
    <w:rsid w:val="4A7E7DCE"/>
    <w:rsid w:val="4A7F2B16"/>
    <w:rsid w:val="4A8E5508"/>
    <w:rsid w:val="4A91413F"/>
    <w:rsid w:val="4AC81D39"/>
    <w:rsid w:val="4ADC2AEA"/>
    <w:rsid w:val="4AE41233"/>
    <w:rsid w:val="4AF820E4"/>
    <w:rsid w:val="4B1A14D4"/>
    <w:rsid w:val="4B1A6CA3"/>
    <w:rsid w:val="4B1F7ACA"/>
    <w:rsid w:val="4B22116E"/>
    <w:rsid w:val="4B2776C8"/>
    <w:rsid w:val="4B341A80"/>
    <w:rsid w:val="4B3A4207"/>
    <w:rsid w:val="4B3E65B8"/>
    <w:rsid w:val="4B4622DA"/>
    <w:rsid w:val="4B4C361B"/>
    <w:rsid w:val="4B583364"/>
    <w:rsid w:val="4B5B20A1"/>
    <w:rsid w:val="4B5C2DF7"/>
    <w:rsid w:val="4B6907AA"/>
    <w:rsid w:val="4B845F30"/>
    <w:rsid w:val="4BA42FDE"/>
    <w:rsid w:val="4BAF3858"/>
    <w:rsid w:val="4BB06795"/>
    <w:rsid w:val="4BBD1C10"/>
    <w:rsid w:val="4BD6010A"/>
    <w:rsid w:val="4BD978BE"/>
    <w:rsid w:val="4BFA70F0"/>
    <w:rsid w:val="4C057686"/>
    <w:rsid w:val="4C0C3B92"/>
    <w:rsid w:val="4C197C7B"/>
    <w:rsid w:val="4C283E60"/>
    <w:rsid w:val="4C2D1444"/>
    <w:rsid w:val="4C856040"/>
    <w:rsid w:val="4CA30589"/>
    <w:rsid w:val="4CAF61A3"/>
    <w:rsid w:val="4CB132D9"/>
    <w:rsid w:val="4CC2721D"/>
    <w:rsid w:val="4CC5007F"/>
    <w:rsid w:val="4CC61AC8"/>
    <w:rsid w:val="4CDD55EE"/>
    <w:rsid w:val="4CEE00B6"/>
    <w:rsid w:val="4CF8513B"/>
    <w:rsid w:val="4D0D1E11"/>
    <w:rsid w:val="4D1E06A7"/>
    <w:rsid w:val="4D2742F8"/>
    <w:rsid w:val="4D37785A"/>
    <w:rsid w:val="4D454688"/>
    <w:rsid w:val="4D457224"/>
    <w:rsid w:val="4D5770E4"/>
    <w:rsid w:val="4D5D0148"/>
    <w:rsid w:val="4D5E4EDD"/>
    <w:rsid w:val="4D7C28AB"/>
    <w:rsid w:val="4D7E4359"/>
    <w:rsid w:val="4D863DAD"/>
    <w:rsid w:val="4D963CA6"/>
    <w:rsid w:val="4D974D60"/>
    <w:rsid w:val="4D9B4858"/>
    <w:rsid w:val="4DC257A6"/>
    <w:rsid w:val="4DDF7159"/>
    <w:rsid w:val="4DF12FA1"/>
    <w:rsid w:val="4DF34210"/>
    <w:rsid w:val="4E026A54"/>
    <w:rsid w:val="4E0738D6"/>
    <w:rsid w:val="4E0A5597"/>
    <w:rsid w:val="4E122073"/>
    <w:rsid w:val="4E165AE9"/>
    <w:rsid w:val="4E3C49A2"/>
    <w:rsid w:val="4E43532C"/>
    <w:rsid w:val="4E4B3433"/>
    <w:rsid w:val="4E692C88"/>
    <w:rsid w:val="4E6B7A63"/>
    <w:rsid w:val="4E7334A5"/>
    <w:rsid w:val="4E8D367D"/>
    <w:rsid w:val="4E953B6A"/>
    <w:rsid w:val="4EA04235"/>
    <w:rsid w:val="4EB22F39"/>
    <w:rsid w:val="4EB26648"/>
    <w:rsid w:val="4EBE6C1F"/>
    <w:rsid w:val="4EC65A72"/>
    <w:rsid w:val="4EC66918"/>
    <w:rsid w:val="4ECA6880"/>
    <w:rsid w:val="4ECD2A42"/>
    <w:rsid w:val="4ED3409E"/>
    <w:rsid w:val="4EE0316D"/>
    <w:rsid w:val="4EE63F72"/>
    <w:rsid w:val="4EE64180"/>
    <w:rsid w:val="4EED7D81"/>
    <w:rsid w:val="4EEE571A"/>
    <w:rsid w:val="4EF1267B"/>
    <w:rsid w:val="4F041A64"/>
    <w:rsid w:val="4F16433F"/>
    <w:rsid w:val="4F313ADF"/>
    <w:rsid w:val="4F357E5B"/>
    <w:rsid w:val="4F4028A7"/>
    <w:rsid w:val="4F470928"/>
    <w:rsid w:val="4F48302E"/>
    <w:rsid w:val="4F5D5A4F"/>
    <w:rsid w:val="4F627964"/>
    <w:rsid w:val="4F7A49F3"/>
    <w:rsid w:val="4F7F6E9A"/>
    <w:rsid w:val="4F8E6E4A"/>
    <w:rsid w:val="4FA25E44"/>
    <w:rsid w:val="4FAB36E0"/>
    <w:rsid w:val="4FB23561"/>
    <w:rsid w:val="4FC00E30"/>
    <w:rsid w:val="4FCF6C90"/>
    <w:rsid w:val="4FF93AF8"/>
    <w:rsid w:val="4FFE2B76"/>
    <w:rsid w:val="50080E30"/>
    <w:rsid w:val="50136530"/>
    <w:rsid w:val="50211C44"/>
    <w:rsid w:val="5036286A"/>
    <w:rsid w:val="50377F20"/>
    <w:rsid w:val="503D087C"/>
    <w:rsid w:val="50504DAF"/>
    <w:rsid w:val="50584A9E"/>
    <w:rsid w:val="50630C4A"/>
    <w:rsid w:val="506E3DFA"/>
    <w:rsid w:val="50815245"/>
    <w:rsid w:val="508E5392"/>
    <w:rsid w:val="50915452"/>
    <w:rsid w:val="50A74289"/>
    <w:rsid w:val="50D705CC"/>
    <w:rsid w:val="50DF160C"/>
    <w:rsid w:val="50F63247"/>
    <w:rsid w:val="51120059"/>
    <w:rsid w:val="51147BB3"/>
    <w:rsid w:val="51184833"/>
    <w:rsid w:val="51260F81"/>
    <w:rsid w:val="512C7D9B"/>
    <w:rsid w:val="514173C8"/>
    <w:rsid w:val="514704BD"/>
    <w:rsid w:val="5147669C"/>
    <w:rsid w:val="514A6FD7"/>
    <w:rsid w:val="514B7186"/>
    <w:rsid w:val="51553000"/>
    <w:rsid w:val="516C7D5A"/>
    <w:rsid w:val="51753CD8"/>
    <w:rsid w:val="51772086"/>
    <w:rsid w:val="518963E7"/>
    <w:rsid w:val="519567D2"/>
    <w:rsid w:val="51993055"/>
    <w:rsid w:val="51A00D4E"/>
    <w:rsid w:val="51AC78AA"/>
    <w:rsid w:val="51CD604B"/>
    <w:rsid w:val="51D75C9A"/>
    <w:rsid w:val="51DA2711"/>
    <w:rsid w:val="51E26BD1"/>
    <w:rsid w:val="51EA5DA7"/>
    <w:rsid w:val="51F138F0"/>
    <w:rsid w:val="5206519A"/>
    <w:rsid w:val="5209340E"/>
    <w:rsid w:val="520A5CD6"/>
    <w:rsid w:val="52542C40"/>
    <w:rsid w:val="525A6C04"/>
    <w:rsid w:val="525C073D"/>
    <w:rsid w:val="525E5BD0"/>
    <w:rsid w:val="525E60D6"/>
    <w:rsid w:val="52862741"/>
    <w:rsid w:val="528B343A"/>
    <w:rsid w:val="52923EF7"/>
    <w:rsid w:val="5295419C"/>
    <w:rsid w:val="52A32CDB"/>
    <w:rsid w:val="52A64AFF"/>
    <w:rsid w:val="52B46D3B"/>
    <w:rsid w:val="52B470F5"/>
    <w:rsid w:val="52CE5270"/>
    <w:rsid w:val="52E637F3"/>
    <w:rsid w:val="52E859DB"/>
    <w:rsid w:val="52F51129"/>
    <w:rsid w:val="52F63383"/>
    <w:rsid w:val="530172B2"/>
    <w:rsid w:val="530549C3"/>
    <w:rsid w:val="5307508F"/>
    <w:rsid w:val="530F3A74"/>
    <w:rsid w:val="531A5718"/>
    <w:rsid w:val="533024A6"/>
    <w:rsid w:val="534F7639"/>
    <w:rsid w:val="53641B8F"/>
    <w:rsid w:val="53677C8E"/>
    <w:rsid w:val="537157D8"/>
    <w:rsid w:val="53BD608D"/>
    <w:rsid w:val="53D27553"/>
    <w:rsid w:val="53D63EF7"/>
    <w:rsid w:val="53DC425C"/>
    <w:rsid w:val="53F368D9"/>
    <w:rsid w:val="53F638B7"/>
    <w:rsid w:val="53F65018"/>
    <w:rsid w:val="54026A17"/>
    <w:rsid w:val="54071F9C"/>
    <w:rsid w:val="54101638"/>
    <w:rsid w:val="544F5B16"/>
    <w:rsid w:val="545055F6"/>
    <w:rsid w:val="546B51C5"/>
    <w:rsid w:val="54821249"/>
    <w:rsid w:val="548E7E1B"/>
    <w:rsid w:val="54953C29"/>
    <w:rsid w:val="54B356BA"/>
    <w:rsid w:val="54BC3E87"/>
    <w:rsid w:val="54CF2C0E"/>
    <w:rsid w:val="54D5382D"/>
    <w:rsid w:val="54DE2E17"/>
    <w:rsid w:val="54E33C15"/>
    <w:rsid w:val="54E86E55"/>
    <w:rsid w:val="54EA4F04"/>
    <w:rsid w:val="552172DC"/>
    <w:rsid w:val="55217720"/>
    <w:rsid w:val="553E3641"/>
    <w:rsid w:val="554013E3"/>
    <w:rsid w:val="554C5A2C"/>
    <w:rsid w:val="55513BDA"/>
    <w:rsid w:val="55704561"/>
    <w:rsid w:val="55785C23"/>
    <w:rsid w:val="557E0D97"/>
    <w:rsid w:val="559B3598"/>
    <w:rsid w:val="55A97240"/>
    <w:rsid w:val="55AC4168"/>
    <w:rsid w:val="55B27BAF"/>
    <w:rsid w:val="55C44812"/>
    <w:rsid w:val="55CA6E57"/>
    <w:rsid w:val="55D17C0E"/>
    <w:rsid w:val="55D71DAD"/>
    <w:rsid w:val="55DA76CB"/>
    <w:rsid w:val="55E9415A"/>
    <w:rsid w:val="55EE4E3C"/>
    <w:rsid w:val="55F34E6B"/>
    <w:rsid w:val="55FC0060"/>
    <w:rsid w:val="560E7F2B"/>
    <w:rsid w:val="56272612"/>
    <w:rsid w:val="5628033C"/>
    <w:rsid w:val="56330D56"/>
    <w:rsid w:val="563F6F9A"/>
    <w:rsid w:val="56470031"/>
    <w:rsid w:val="56492C07"/>
    <w:rsid w:val="56532EFA"/>
    <w:rsid w:val="5658028E"/>
    <w:rsid w:val="5660004F"/>
    <w:rsid w:val="566B2844"/>
    <w:rsid w:val="566C488D"/>
    <w:rsid w:val="5677798E"/>
    <w:rsid w:val="568B4C07"/>
    <w:rsid w:val="56A31026"/>
    <w:rsid w:val="56A50EB9"/>
    <w:rsid w:val="56A72059"/>
    <w:rsid w:val="56A9091C"/>
    <w:rsid w:val="57044CE4"/>
    <w:rsid w:val="570A56BE"/>
    <w:rsid w:val="571441FF"/>
    <w:rsid w:val="571C09A9"/>
    <w:rsid w:val="57205126"/>
    <w:rsid w:val="572F09F6"/>
    <w:rsid w:val="574579AA"/>
    <w:rsid w:val="575D5BA3"/>
    <w:rsid w:val="576C5405"/>
    <w:rsid w:val="5771280F"/>
    <w:rsid w:val="57751B89"/>
    <w:rsid w:val="577B444C"/>
    <w:rsid w:val="578B626B"/>
    <w:rsid w:val="5792599E"/>
    <w:rsid w:val="579B41FE"/>
    <w:rsid w:val="57A80D04"/>
    <w:rsid w:val="57A824CA"/>
    <w:rsid w:val="57B81668"/>
    <w:rsid w:val="57C42A49"/>
    <w:rsid w:val="57C55C52"/>
    <w:rsid w:val="57C72366"/>
    <w:rsid w:val="57D144D8"/>
    <w:rsid w:val="57D712E2"/>
    <w:rsid w:val="57E1095D"/>
    <w:rsid w:val="580202EF"/>
    <w:rsid w:val="580449EC"/>
    <w:rsid w:val="581231AA"/>
    <w:rsid w:val="581821E2"/>
    <w:rsid w:val="583F64A4"/>
    <w:rsid w:val="58450CD5"/>
    <w:rsid w:val="58482F9F"/>
    <w:rsid w:val="584B104E"/>
    <w:rsid w:val="584D2554"/>
    <w:rsid w:val="585F097D"/>
    <w:rsid w:val="58602E89"/>
    <w:rsid w:val="58737360"/>
    <w:rsid w:val="58824A6D"/>
    <w:rsid w:val="58C37235"/>
    <w:rsid w:val="58D40DE0"/>
    <w:rsid w:val="58DA7CD1"/>
    <w:rsid w:val="58DD2841"/>
    <w:rsid w:val="58E25006"/>
    <w:rsid w:val="58E60CA4"/>
    <w:rsid w:val="58E9434D"/>
    <w:rsid w:val="58FA408E"/>
    <w:rsid w:val="590D3945"/>
    <w:rsid w:val="592435B8"/>
    <w:rsid w:val="593975F6"/>
    <w:rsid w:val="5981006C"/>
    <w:rsid w:val="598E52A9"/>
    <w:rsid w:val="59961C24"/>
    <w:rsid w:val="599D5239"/>
    <w:rsid w:val="59A47182"/>
    <w:rsid w:val="59AC7942"/>
    <w:rsid w:val="59B506E5"/>
    <w:rsid w:val="59D32C97"/>
    <w:rsid w:val="59EB77CE"/>
    <w:rsid w:val="59F751ED"/>
    <w:rsid w:val="5A032C9A"/>
    <w:rsid w:val="5A0501EE"/>
    <w:rsid w:val="5A0A0DE1"/>
    <w:rsid w:val="5A1969CE"/>
    <w:rsid w:val="5A3A12C5"/>
    <w:rsid w:val="5A526B1E"/>
    <w:rsid w:val="5A695798"/>
    <w:rsid w:val="5A8018DE"/>
    <w:rsid w:val="5A9D4A4F"/>
    <w:rsid w:val="5A9E123C"/>
    <w:rsid w:val="5AA126F4"/>
    <w:rsid w:val="5AA20F48"/>
    <w:rsid w:val="5ABF1025"/>
    <w:rsid w:val="5ACB7F1A"/>
    <w:rsid w:val="5AF34DD0"/>
    <w:rsid w:val="5B0405F7"/>
    <w:rsid w:val="5B3445BA"/>
    <w:rsid w:val="5B5F50D2"/>
    <w:rsid w:val="5B6654A5"/>
    <w:rsid w:val="5B6F535D"/>
    <w:rsid w:val="5B7E5E2B"/>
    <w:rsid w:val="5B8A1B81"/>
    <w:rsid w:val="5BA042C8"/>
    <w:rsid w:val="5BAA6003"/>
    <w:rsid w:val="5BBA69C1"/>
    <w:rsid w:val="5BC33FA1"/>
    <w:rsid w:val="5BC9124E"/>
    <w:rsid w:val="5BCF5160"/>
    <w:rsid w:val="5BD161AA"/>
    <w:rsid w:val="5BDB08DF"/>
    <w:rsid w:val="5BFE536C"/>
    <w:rsid w:val="5C037FDA"/>
    <w:rsid w:val="5C0D3644"/>
    <w:rsid w:val="5C1D456C"/>
    <w:rsid w:val="5C1E35D8"/>
    <w:rsid w:val="5C297B75"/>
    <w:rsid w:val="5C4C4C04"/>
    <w:rsid w:val="5C5227C6"/>
    <w:rsid w:val="5C5337A4"/>
    <w:rsid w:val="5C570F18"/>
    <w:rsid w:val="5C5742E0"/>
    <w:rsid w:val="5C5B5D33"/>
    <w:rsid w:val="5C5E7C54"/>
    <w:rsid w:val="5C9C265A"/>
    <w:rsid w:val="5CD9568C"/>
    <w:rsid w:val="5CE32C66"/>
    <w:rsid w:val="5CEB433A"/>
    <w:rsid w:val="5CEB4377"/>
    <w:rsid w:val="5CEE70CD"/>
    <w:rsid w:val="5CF3628E"/>
    <w:rsid w:val="5CF93085"/>
    <w:rsid w:val="5D09100D"/>
    <w:rsid w:val="5D193100"/>
    <w:rsid w:val="5D245ED6"/>
    <w:rsid w:val="5D281685"/>
    <w:rsid w:val="5D282642"/>
    <w:rsid w:val="5D3A6D16"/>
    <w:rsid w:val="5D4E6829"/>
    <w:rsid w:val="5D54559E"/>
    <w:rsid w:val="5D5C0744"/>
    <w:rsid w:val="5D607DE7"/>
    <w:rsid w:val="5D734C38"/>
    <w:rsid w:val="5D7B21CF"/>
    <w:rsid w:val="5D910FC0"/>
    <w:rsid w:val="5D935218"/>
    <w:rsid w:val="5DA37C2E"/>
    <w:rsid w:val="5DAF0C49"/>
    <w:rsid w:val="5DB542DC"/>
    <w:rsid w:val="5DC73D51"/>
    <w:rsid w:val="5DC946DA"/>
    <w:rsid w:val="5DCC12D2"/>
    <w:rsid w:val="5DE056A1"/>
    <w:rsid w:val="5DE64F2E"/>
    <w:rsid w:val="5DE91146"/>
    <w:rsid w:val="5DF079D3"/>
    <w:rsid w:val="5DF70078"/>
    <w:rsid w:val="5E120CD1"/>
    <w:rsid w:val="5E153A82"/>
    <w:rsid w:val="5E15725E"/>
    <w:rsid w:val="5E26420E"/>
    <w:rsid w:val="5E290452"/>
    <w:rsid w:val="5E2A2C50"/>
    <w:rsid w:val="5E3765C8"/>
    <w:rsid w:val="5E496E3E"/>
    <w:rsid w:val="5E4F4656"/>
    <w:rsid w:val="5E542DD5"/>
    <w:rsid w:val="5E731302"/>
    <w:rsid w:val="5E8058ED"/>
    <w:rsid w:val="5E8636C7"/>
    <w:rsid w:val="5EA873F5"/>
    <w:rsid w:val="5EAC56AE"/>
    <w:rsid w:val="5EC756CD"/>
    <w:rsid w:val="5ED12319"/>
    <w:rsid w:val="5ED205DD"/>
    <w:rsid w:val="5EEB1B3D"/>
    <w:rsid w:val="5EED14EA"/>
    <w:rsid w:val="5EFE6534"/>
    <w:rsid w:val="5F066926"/>
    <w:rsid w:val="5F0A4CE7"/>
    <w:rsid w:val="5F0F1AB8"/>
    <w:rsid w:val="5F2A7C67"/>
    <w:rsid w:val="5F3D0D1E"/>
    <w:rsid w:val="5F4B49E3"/>
    <w:rsid w:val="5F631123"/>
    <w:rsid w:val="5F720CC0"/>
    <w:rsid w:val="5F772E63"/>
    <w:rsid w:val="5F7E5371"/>
    <w:rsid w:val="5F8B48C0"/>
    <w:rsid w:val="5F977D1C"/>
    <w:rsid w:val="5FAE5FA6"/>
    <w:rsid w:val="5FCB02F6"/>
    <w:rsid w:val="5FFD494F"/>
    <w:rsid w:val="60034566"/>
    <w:rsid w:val="60054FE1"/>
    <w:rsid w:val="60196B01"/>
    <w:rsid w:val="60511510"/>
    <w:rsid w:val="605A7EEC"/>
    <w:rsid w:val="607E5686"/>
    <w:rsid w:val="607F42A3"/>
    <w:rsid w:val="608B3A9F"/>
    <w:rsid w:val="608F0E46"/>
    <w:rsid w:val="60BA1C60"/>
    <w:rsid w:val="60CB68D4"/>
    <w:rsid w:val="60CC36A5"/>
    <w:rsid w:val="60CC443D"/>
    <w:rsid w:val="60D22357"/>
    <w:rsid w:val="60F94C53"/>
    <w:rsid w:val="611309B3"/>
    <w:rsid w:val="614B2516"/>
    <w:rsid w:val="616844E9"/>
    <w:rsid w:val="616E199F"/>
    <w:rsid w:val="61863A77"/>
    <w:rsid w:val="619F2C6B"/>
    <w:rsid w:val="61A03AB2"/>
    <w:rsid w:val="61A1214C"/>
    <w:rsid w:val="61A60D72"/>
    <w:rsid w:val="61AE12DB"/>
    <w:rsid w:val="61BA26B4"/>
    <w:rsid w:val="61D01DD2"/>
    <w:rsid w:val="61D1310D"/>
    <w:rsid w:val="61EC10E5"/>
    <w:rsid w:val="61F16BD7"/>
    <w:rsid w:val="61FF0FF2"/>
    <w:rsid w:val="620E5125"/>
    <w:rsid w:val="6211532A"/>
    <w:rsid w:val="62180845"/>
    <w:rsid w:val="62233F72"/>
    <w:rsid w:val="622A101E"/>
    <w:rsid w:val="622F2681"/>
    <w:rsid w:val="623B37A0"/>
    <w:rsid w:val="62674BA9"/>
    <w:rsid w:val="628944C5"/>
    <w:rsid w:val="628A6684"/>
    <w:rsid w:val="62955918"/>
    <w:rsid w:val="62A95D5F"/>
    <w:rsid w:val="62BB54D4"/>
    <w:rsid w:val="62C47295"/>
    <w:rsid w:val="62C56E3C"/>
    <w:rsid w:val="62D967E8"/>
    <w:rsid w:val="62DD6AF1"/>
    <w:rsid w:val="62DF3F63"/>
    <w:rsid w:val="62E52571"/>
    <w:rsid w:val="62F11CC4"/>
    <w:rsid w:val="62FE5E17"/>
    <w:rsid w:val="630902CF"/>
    <w:rsid w:val="632539E4"/>
    <w:rsid w:val="633B2412"/>
    <w:rsid w:val="637E7266"/>
    <w:rsid w:val="6380613B"/>
    <w:rsid w:val="63827048"/>
    <w:rsid w:val="63A469EA"/>
    <w:rsid w:val="63A602E6"/>
    <w:rsid w:val="63BB2A74"/>
    <w:rsid w:val="63F24A31"/>
    <w:rsid w:val="640B5C41"/>
    <w:rsid w:val="640E7A54"/>
    <w:rsid w:val="6424611A"/>
    <w:rsid w:val="64330DFF"/>
    <w:rsid w:val="645627CF"/>
    <w:rsid w:val="645E489F"/>
    <w:rsid w:val="646911CB"/>
    <w:rsid w:val="648476D2"/>
    <w:rsid w:val="649548DE"/>
    <w:rsid w:val="64984CAB"/>
    <w:rsid w:val="64A12D28"/>
    <w:rsid w:val="64A3226C"/>
    <w:rsid w:val="64BD4D2F"/>
    <w:rsid w:val="64BF356E"/>
    <w:rsid w:val="64D050C7"/>
    <w:rsid w:val="64DC36E2"/>
    <w:rsid w:val="64EA7DE9"/>
    <w:rsid w:val="64F77C5E"/>
    <w:rsid w:val="65020CC4"/>
    <w:rsid w:val="65307BEC"/>
    <w:rsid w:val="6546588E"/>
    <w:rsid w:val="654B2B14"/>
    <w:rsid w:val="654D0975"/>
    <w:rsid w:val="655F6D97"/>
    <w:rsid w:val="65716A1C"/>
    <w:rsid w:val="657A15FE"/>
    <w:rsid w:val="65841831"/>
    <w:rsid w:val="65887738"/>
    <w:rsid w:val="6591321A"/>
    <w:rsid w:val="6594698E"/>
    <w:rsid w:val="65AE367E"/>
    <w:rsid w:val="65AF7CC9"/>
    <w:rsid w:val="65B6635D"/>
    <w:rsid w:val="65CD52F4"/>
    <w:rsid w:val="65D50483"/>
    <w:rsid w:val="65F1374D"/>
    <w:rsid w:val="65F84277"/>
    <w:rsid w:val="660219BF"/>
    <w:rsid w:val="661126D8"/>
    <w:rsid w:val="66116C3F"/>
    <w:rsid w:val="663250ED"/>
    <w:rsid w:val="6652281D"/>
    <w:rsid w:val="66887D5E"/>
    <w:rsid w:val="669B47DD"/>
    <w:rsid w:val="66A62AB1"/>
    <w:rsid w:val="66B15F18"/>
    <w:rsid w:val="66BF49D7"/>
    <w:rsid w:val="66C20043"/>
    <w:rsid w:val="66D77C3D"/>
    <w:rsid w:val="66DC540F"/>
    <w:rsid w:val="66E806E9"/>
    <w:rsid w:val="66F62BE0"/>
    <w:rsid w:val="67076D66"/>
    <w:rsid w:val="670C3862"/>
    <w:rsid w:val="670D6D6D"/>
    <w:rsid w:val="672916D8"/>
    <w:rsid w:val="673B4FF4"/>
    <w:rsid w:val="674F4F48"/>
    <w:rsid w:val="67605F39"/>
    <w:rsid w:val="676157F7"/>
    <w:rsid w:val="67615B33"/>
    <w:rsid w:val="677834E4"/>
    <w:rsid w:val="67A94BC4"/>
    <w:rsid w:val="67AF4E6B"/>
    <w:rsid w:val="67B002ED"/>
    <w:rsid w:val="67B75BB8"/>
    <w:rsid w:val="67C14F27"/>
    <w:rsid w:val="67C47F25"/>
    <w:rsid w:val="68043574"/>
    <w:rsid w:val="680F38BB"/>
    <w:rsid w:val="681A3E0B"/>
    <w:rsid w:val="681D23D6"/>
    <w:rsid w:val="68276D68"/>
    <w:rsid w:val="685E67F8"/>
    <w:rsid w:val="68603A93"/>
    <w:rsid w:val="68605FDA"/>
    <w:rsid w:val="6868094F"/>
    <w:rsid w:val="68681239"/>
    <w:rsid w:val="686C5E1F"/>
    <w:rsid w:val="6897793F"/>
    <w:rsid w:val="68A378D6"/>
    <w:rsid w:val="68AC645A"/>
    <w:rsid w:val="68BE7511"/>
    <w:rsid w:val="68C95089"/>
    <w:rsid w:val="68CB4B70"/>
    <w:rsid w:val="68D05780"/>
    <w:rsid w:val="68DE2701"/>
    <w:rsid w:val="68DF6D39"/>
    <w:rsid w:val="68F506CF"/>
    <w:rsid w:val="6911510B"/>
    <w:rsid w:val="69292A9D"/>
    <w:rsid w:val="69482CDC"/>
    <w:rsid w:val="69492A5B"/>
    <w:rsid w:val="694A4546"/>
    <w:rsid w:val="695359C9"/>
    <w:rsid w:val="69554EE8"/>
    <w:rsid w:val="69623CBA"/>
    <w:rsid w:val="696A10B5"/>
    <w:rsid w:val="69713E6E"/>
    <w:rsid w:val="697340F2"/>
    <w:rsid w:val="69791D38"/>
    <w:rsid w:val="69935B13"/>
    <w:rsid w:val="699962B8"/>
    <w:rsid w:val="699E5FDD"/>
    <w:rsid w:val="69A05573"/>
    <w:rsid w:val="69AE6C84"/>
    <w:rsid w:val="69B468E2"/>
    <w:rsid w:val="69BB1DD5"/>
    <w:rsid w:val="69BE4F3F"/>
    <w:rsid w:val="69CF11C1"/>
    <w:rsid w:val="69F24B5A"/>
    <w:rsid w:val="69F34676"/>
    <w:rsid w:val="6A141540"/>
    <w:rsid w:val="6A1A6C58"/>
    <w:rsid w:val="6A1F5412"/>
    <w:rsid w:val="6A24063E"/>
    <w:rsid w:val="6A5501B7"/>
    <w:rsid w:val="6A6B666D"/>
    <w:rsid w:val="6A6D3ABB"/>
    <w:rsid w:val="6A8A28EE"/>
    <w:rsid w:val="6A95440C"/>
    <w:rsid w:val="6AB8166E"/>
    <w:rsid w:val="6ABF7108"/>
    <w:rsid w:val="6AC0488B"/>
    <w:rsid w:val="6AD70A91"/>
    <w:rsid w:val="6AED272D"/>
    <w:rsid w:val="6AF46ABD"/>
    <w:rsid w:val="6B0E1541"/>
    <w:rsid w:val="6B1F5B6F"/>
    <w:rsid w:val="6B2423F9"/>
    <w:rsid w:val="6B26642F"/>
    <w:rsid w:val="6B2B2608"/>
    <w:rsid w:val="6B37473D"/>
    <w:rsid w:val="6B3A7C7A"/>
    <w:rsid w:val="6B526C1F"/>
    <w:rsid w:val="6B5A3748"/>
    <w:rsid w:val="6B6B4F12"/>
    <w:rsid w:val="6B7041DD"/>
    <w:rsid w:val="6B7D59F0"/>
    <w:rsid w:val="6BA54E9A"/>
    <w:rsid w:val="6BAD094B"/>
    <w:rsid w:val="6BBB6BFB"/>
    <w:rsid w:val="6BCA42C6"/>
    <w:rsid w:val="6BD774AB"/>
    <w:rsid w:val="6BEF73BE"/>
    <w:rsid w:val="6BF92958"/>
    <w:rsid w:val="6C185CE3"/>
    <w:rsid w:val="6C1D704A"/>
    <w:rsid w:val="6C1E1D1F"/>
    <w:rsid w:val="6C427AE7"/>
    <w:rsid w:val="6C4A0143"/>
    <w:rsid w:val="6C543EDD"/>
    <w:rsid w:val="6C6C7CCF"/>
    <w:rsid w:val="6C6C7D45"/>
    <w:rsid w:val="6C8D0A3B"/>
    <w:rsid w:val="6C920CAC"/>
    <w:rsid w:val="6C9E66AD"/>
    <w:rsid w:val="6CA831F6"/>
    <w:rsid w:val="6CAE66A4"/>
    <w:rsid w:val="6CBE16FB"/>
    <w:rsid w:val="6CC71455"/>
    <w:rsid w:val="6CD22AFC"/>
    <w:rsid w:val="6CD54E97"/>
    <w:rsid w:val="6CD82CDC"/>
    <w:rsid w:val="6CE112D4"/>
    <w:rsid w:val="6CE7055E"/>
    <w:rsid w:val="6CE83374"/>
    <w:rsid w:val="6CEE74F9"/>
    <w:rsid w:val="6D050F42"/>
    <w:rsid w:val="6D0F52F7"/>
    <w:rsid w:val="6D1E2184"/>
    <w:rsid w:val="6D385B84"/>
    <w:rsid w:val="6D490435"/>
    <w:rsid w:val="6D4E7745"/>
    <w:rsid w:val="6D6F4B15"/>
    <w:rsid w:val="6D821888"/>
    <w:rsid w:val="6DAA6180"/>
    <w:rsid w:val="6DB70ACF"/>
    <w:rsid w:val="6DB72555"/>
    <w:rsid w:val="6DD55485"/>
    <w:rsid w:val="6DEA16BA"/>
    <w:rsid w:val="6E1A1EA4"/>
    <w:rsid w:val="6E1D5E5E"/>
    <w:rsid w:val="6E2717ED"/>
    <w:rsid w:val="6E3E4EF9"/>
    <w:rsid w:val="6E42116D"/>
    <w:rsid w:val="6E4B7E54"/>
    <w:rsid w:val="6E540361"/>
    <w:rsid w:val="6E551E30"/>
    <w:rsid w:val="6E653271"/>
    <w:rsid w:val="6E957E76"/>
    <w:rsid w:val="6E980B3E"/>
    <w:rsid w:val="6E997D23"/>
    <w:rsid w:val="6EA86C31"/>
    <w:rsid w:val="6EAA6E9D"/>
    <w:rsid w:val="6EC01E44"/>
    <w:rsid w:val="6EC51023"/>
    <w:rsid w:val="6ED7108B"/>
    <w:rsid w:val="6ED81E17"/>
    <w:rsid w:val="6EEE3BB9"/>
    <w:rsid w:val="6EF60FEF"/>
    <w:rsid w:val="6F015798"/>
    <w:rsid w:val="6F036130"/>
    <w:rsid w:val="6F1973D3"/>
    <w:rsid w:val="6F3201E0"/>
    <w:rsid w:val="6F562E8D"/>
    <w:rsid w:val="6F603ECD"/>
    <w:rsid w:val="6F727D46"/>
    <w:rsid w:val="6F7921C9"/>
    <w:rsid w:val="6F993732"/>
    <w:rsid w:val="6FAC03AE"/>
    <w:rsid w:val="6FDF7DFB"/>
    <w:rsid w:val="6FF559D2"/>
    <w:rsid w:val="6FFC2529"/>
    <w:rsid w:val="701654FC"/>
    <w:rsid w:val="701D6774"/>
    <w:rsid w:val="70334762"/>
    <w:rsid w:val="703C5BD4"/>
    <w:rsid w:val="706F79E9"/>
    <w:rsid w:val="70746FA7"/>
    <w:rsid w:val="7089020E"/>
    <w:rsid w:val="70952F7A"/>
    <w:rsid w:val="709628C0"/>
    <w:rsid w:val="7098288D"/>
    <w:rsid w:val="709A5B43"/>
    <w:rsid w:val="70A92F91"/>
    <w:rsid w:val="70AF0D87"/>
    <w:rsid w:val="70AF4BA6"/>
    <w:rsid w:val="70B62F95"/>
    <w:rsid w:val="70C601CB"/>
    <w:rsid w:val="70D74B70"/>
    <w:rsid w:val="70E56D49"/>
    <w:rsid w:val="70FB706C"/>
    <w:rsid w:val="70FC6ECA"/>
    <w:rsid w:val="71337A23"/>
    <w:rsid w:val="71466537"/>
    <w:rsid w:val="7150145B"/>
    <w:rsid w:val="717472AC"/>
    <w:rsid w:val="71A02CDB"/>
    <w:rsid w:val="71AB16A5"/>
    <w:rsid w:val="71B52DA2"/>
    <w:rsid w:val="71B84F59"/>
    <w:rsid w:val="71DE46EB"/>
    <w:rsid w:val="71DF7CD2"/>
    <w:rsid w:val="71FA554A"/>
    <w:rsid w:val="72020FBC"/>
    <w:rsid w:val="72027D45"/>
    <w:rsid w:val="72090AED"/>
    <w:rsid w:val="720E794F"/>
    <w:rsid w:val="721127DE"/>
    <w:rsid w:val="72226532"/>
    <w:rsid w:val="72310A2D"/>
    <w:rsid w:val="724E2AED"/>
    <w:rsid w:val="725A5029"/>
    <w:rsid w:val="72667045"/>
    <w:rsid w:val="726C5CF4"/>
    <w:rsid w:val="726C79F3"/>
    <w:rsid w:val="727E561B"/>
    <w:rsid w:val="729C6A1D"/>
    <w:rsid w:val="729D5509"/>
    <w:rsid w:val="729F3689"/>
    <w:rsid w:val="72AF51C3"/>
    <w:rsid w:val="72B61AB4"/>
    <w:rsid w:val="72B969BB"/>
    <w:rsid w:val="72BC3F79"/>
    <w:rsid w:val="72C81BC8"/>
    <w:rsid w:val="72CE4BE4"/>
    <w:rsid w:val="72D42C2F"/>
    <w:rsid w:val="72E224E5"/>
    <w:rsid w:val="72E52B99"/>
    <w:rsid w:val="72E92E39"/>
    <w:rsid w:val="72F41277"/>
    <w:rsid w:val="73156209"/>
    <w:rsid w:val="731E275E"/>
    <w:rsid w:val="73292F7D"/>
    <w:rsid w:val="7329776E"/>
    <w:rsid w:val="732E60DA"/>
    <w:rsid w:val="733E4981"/>
    <w:rsid w:val="73425FDB"/>
    <w:rsid w:val="73521887"/>
    <w:rsid w:val="737662E7"/>
    <w:rsid w:val="738005F0"/>
    <w:rsid w:val="73820DA3"/>
    <w:rsid w:val="738365B7"/>
    <w:rsid w:val="738C2EE9"/>
    <w:rsid w:val="73AB3640"/>
    <w:rsid w:val="73AF5C2D"/>
    <w:rsid w:val="73B70758"/>
    <w:rsid w:val="73C4006F"/>
    <w:rsid w:val="73C709E2"/>
    <w:rsid w:val="73DD4A3E"/>
    <w:rsid w:val="73DE30E6"/>
    <w:rsid w:val="73EB25BA"/>
    <w:rsid w:val="741772D4"/>
    <w:rsid w:val="7433073A"/>
    <w:rsid w:val="74343F3F"/>
    <w:rsid w:val="7451039D"/>
    <w:rsid w:val="745E13C2"/>
    <w:rsid w:val="746201FA"/>
    <w:rsid w:val="746E63AE"/>
    <w:rsid w:val="74703DE7"/>
    <w:rsid w:val="747C1EE4"/>
    <w:rsid w:val="748D0DFF"/>
    <w:rsid w:val="7491108D"/>
    <w:rsid w:val="7499602D"/>
    <w:rsid w:val="74A01652"/>
    <w:rsid w:val="74B14304"/>
    <w:rsid w:val="74BF6086"/>
    <w:rsid w:val="74E56C51"/>
    <w:rsid w:val="74F7077F"/>
    <w:rsid w:val="74F70EDA"/>
    <w:rsid w:val="751036E8"/>
    <w:rsid w:val="751E0360"/>
    <w:rsid w:val="75315657"/>
    <w:rsid w:val="75317A39"/>
    <w:rsid w:val="753A0892"/>
    <w:rsid w:val="753E6A8B"/>
    <w:rsid w:val="753F644A"/>
    <w:rsid w:val="75462063"/>
    <w:rsid w:val="75487639"/>
    <w:rsid w:val="75533085"/>
    <w:rsid w:val="756378DF"/>
    <w:rsid w:val="756706C8"/>
    <w:rsid w:val="75761235"/>
    <w:rsid w:val="758F1A0A"/>
    <w:rsid w:val="75943CEA"/>
    <w:rsid w:val="75A41B8C"/>
    <w:rsid w:val="75A77EB6"/>
    <w:rsid w:val="75BF3978"/>
    <w:rsid w:val="75C314DB"/>
    <w:rsid w:val="75D30F9A"/>
    <w:rsid w:val="75D72599"/>
    <w:rsid w:val="75E00F13"/>
    <w:rsid w:val="75E97D4F"/>
    <w:rsid w:val="75F24B9C"/>
    <w:rsid w:val="7606108F"/>
    <w:rsid w:val="760B04C3"/>
    <w:rsid w:val="761D12D2"/>
    <w:rsid w:val="7624177F"/>
    <w:rsid w:val="762702DF"/>
    <w:rsid w:val="76463653"/>
    <w:rsid w:val="76532522"/>
    <w:rsid w:val="76571D1E"/>
    <w:rsid w:val="765900D9"/>
    <w:rsid w:val="765A2241"/>
    <w:rsid w:val="7662796A"/>
    <w:rsid w:val="767F6ED9"/>
    <w:rsid w:val="7681223B"/>
    <w:rsid w:val="768B4EE9"/>
    <w:rsid w:val="76902D97"/>
    <w:rsid w:val="76B92853"/>
    <w:rsid w:val="76C15FCE"/>
    <w:rsid w:val="76CA6D0E"/>
    <w:rsid w:val="76F47062"/>
    <w:rsid w:val="771A3741"/>
    <w:rsid w:val="772D07C5"/>
    <w:rsid w:val="7732759F"/>
    <w:rsid w:val="773C3579"/>
    <w:rsid w:val="773E6C9C"/>
    <w:rsid w:val="774A1D6C"/>
    <w:rsid w:val="774B798C"/>
    <w:rsid w:val="774E4F09"/>
    <w:rsid w:val="77572BE4"/>
    <w:rsid w:val="77751083"/>
    <w:rsid w:val="777E575A"/>
    <w:rsid w:val="779671FF"/>
    <w:rsid w:val="779B5431"/>
    <w:rsid w:val="779C4F8F"/>
    <w:rsid w:val="77A71B0E"/>
    <w:rsid w:val="77DF1FFC"/>
    <w:rsid w:val="77E61C48"/>
    <w:rsid w:val="77FB22D7"/>
    <w:rsid w:val="780613C4"/>
    <w:rsid w:val="78451317"/>
    <w:rsid w:val="787362E5"/>
    <w:rsid w:val="78824E36"/>
    <w:rsid w:val="78AC4C24"/>
    <w:rsid w:val="78B44D17"/>
    <w:rsid w:val="78D4490E"/>
    <w:rsid w:val="78F17438"/>
    <w:rsid w:val="78F55F31"/>
    <w:rsid w:val="79031F5D"/>
    <w:rsid w:val="79050A25"/>
    <w:rsid w:val="794077B6"/>
    <w:rsid w:val="794435C9"/>
    <w:rsid w:val="79534164"/>
    <w:rsid w:val="795D5AAC"/>
    <w:rsid w:val="79647733"/>
    <w:rsid w:val="7965265D"/>
    <w:rsid w:val="797700B9"/>
    <w:rsid w:val="79775712"/>
    <w:rsid w:val="798344FA"/>
    <w:rsid w:val="799A1F0A"/>
    <w:rsid w:val="799B7BA7"/>
    <w:rsid w:val="799F0C7A"/>
    <w:rsid w:val="79A56AB0"/>
    <w:rsid w:val="79B9764D"/>
    <w:rsid w:val="79C321AB"/>
    <w:rsid w:val="79C96C22"/>
    <w:rsid w:val="79CC1348"/>
    <w:rsid w:val="79DC3923"/>
    <w:rsid w:val="79E7122F"/>
    <w:rsid w:val="79E93EBA"/>
    <w:rsid w:val="79EE572B"/>
    <w:rsid w:val="79EF4241"/>
    <w:rsid w:val="79F4437C"/>
    <w:rsid w:val="79F80213"/>
    <w:rsid w:val="7A025898"/>
    <w:rsid w:val="7A14471B"/>
    <w:rsid w:val="7A1A75EE"/>
    <w:rsid w:val="7A1D029A"/>
    <w:rsid w:val="7A2920A3"/>
    <w:rsid w:val="7A2D1907"/>
    <w:rsid w:val="7A341F1B"/>
    <w:rsid w:val="7A3B0685"/>
    <w:rsid w:val="7A426E3D"/>
    <w:rsid w:val="7A4C6A4F"/>
    <w:rsid w:val="7A7555D7"/>
    <w:rsid w:val="7A760751"/>
    <w:rsid w:val="7A84068A"/>
    <w:rsid w:val="7A894DB4"/>
    <w:rsid w:val="7AAC6FB2"/>
    <w:rsid w:val="7AAF15AB"/>
    <w:rsid w:val="7ABA07D8"/>
    <w:rsid w:val="7ACE5292"/>
    <w:rsid w:val="7ADB2F05"/>
    <w:rsid w:val="7ADC356C"/>
    <w:rsid w:val="7AFB37ED"/>
    <w:rsid w:val="7B151C0A"/>
    <w:rsid w:val="7B1D5A68"/>
    <w:rsid w:val="7B2637C0"/>
    <w:rsid w:val="7B273509"/>
    <w:rsid w:val="7B3C7F9A"/>
    <w:rsid w:val="7B425407"/>
    <w:rsid w:val="7B460420"/>
    <w:rsid w:val="7B511177"/>
    <w:rsid w:val="7B5B2CE9"/>
    <w:rsid w:val="7B642CB9"/>
    <w:rsid w:val="7B7E0931"/>
    <w:rsid w:val="7B9017F6"/>
    <w:rsid w:val="7B984B9D"/>
    <w:rsid w:val="7BA71E8F"/>
    <w:rsid w:val="7BA74338"/>
    <w:rsid w:val="7BA9533B"/>
    <w:rsid w:val="7BD14FB6"/>
    <w:rsid w:val="7BDF2044"/>
    <w:rsid w:val="7BF06C52"/>
    <w:rsid w:val="7C0100DA"/>
    <w:rsid w:val="7C044924"/>
    <w:rsid w:val="7C1231EC"/>
    <w:rsid w:val="7C3A5DC8"/>
    <w:rsid w:val="7C532079"/>
    <w:rsid w:val="7C623EFC"/>
    <w:rsid w:val="7C6C0B7D"/>
    <w:rsid w:val="7C733E6A"/>
    <w:rsid w:val="7C8F7035"/>
    <w:rsid w:val="7CBA0AF1"/>
    <w:rsid w:val="7CC30BEC"/>
    <w:rsid w:val="7CC566B9"/>
    <w:rsid w:val="7CCD3D47"/>
    <w:rsid w:val="7D007177"/>
    <w:rsid w:val="7D203303"/>
    <w:rsid w:val="7D2961E0"/>
    <w:rsid w:val="7D71144B"/>
    <w:rsid w:val="7D79035A"/>
    <w:rsid w:val="7D811994"/>
    <w:rsid w:val="7DA406A4"/>
    <w:rsid w:val="7DAD76C8"/>
    <w:rsid w:val="7DB030F6"/>
    <w:rsid w:val="7DB24F10"/>
    <w:rsid w:val="7DC3273A"/>
    <w:rsid w:val="7DD42905"/>
    <w:rsid w:val="7DDF53BB"/>
    <w:rsid w:val="7DF84475"/>
    <w:rsid w:val="7E054233"/>
    <w:rsid w:val="7E0C7F10"/>
    <w:rsid w:val="7E0D213F"/>
    <w:rsid w:val="7E15076E"/>
    <w:rsid w:val="7E31504E"/>
    <w:rsid w:val="7E3E2830"/>
    <w:rsid w:val="7E4D55D3"/>
    <w:rsid w:val="7E5D0F83"/>
    <w:rsid w:val="7E621D8C"/>
    <w:rsid w:val="7E6C7179"/>
    <w:rsid w:val="7E784DB0"/>
    <w:rsid w:val="7E8A0A71"/>
    <w:rsid w:val="7E9C686A"/>
    <w:rsid w:val="7E9E0980"/>
    <w:rsid w:val="7EA959FB"/>
    <w:rsid w:val="7EB47B6E"/>
    <w:rsid w:val="7EC34622"/>
    <w:rsid w:val="7EC57401"/>
    <w:rsid w:val="7ECB4FBB"/>
    <w:rsid w:val="7ED945E1"/>
    <w:rsid w:val="7EDA1498"/>
    <w:rsid w:val="7EDB47DD"/>
    <w:rsid w:val="7EE97FBE"/>
    <w:rsid w:val="7EEA1988"/>
    <w:rsid w:val="7EED7A93"/>
    <w:rsid w:val="7F014D31"/>
    <w:rsid w:val="7F135295"/>
    <w:rsid w:val="7F1F2BAA"/>
    <w:rsid w:val="7F516384"/>
    <w:rsid w:val="7F756CD4"/>
    <w:rsid w:val="7F786484"/>
    <w:rsid w:val="7FA3051E"/>
    <w:rsid w:val="7FBB0742"/>
    <w:rsid w:val="7FCD48AD"/>
    <w:rsid w:val="7FD455DE"/>
    <w:rsid w:val="7FD74320"/>
    <w:rsid w:val="7FDD4FA9"/>
    <w:rsid w:val="7FE92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jc w:val="center"/>
      <w:outlineLvl w:val="1"/>
    </w:pPr>
    <w:rPr>
      <w:rFonts w:ascii="Cambria" w:hAnsi="Cambria"/>
      <w:b/>
      <w:bCs/>
      <w:sz w:val="30"/>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spacing w:line="360" w:lineRule="auto"/>
      <w:ind w:firstLine="420" w:firstLineChars="100"/>
      <w:jc w:val="left"/>
    </w:pPr>
    <w:rPr>
      <w:rFonts w:ascii="Calibri" w:hAnsi="Calibri"/>
      <w:sz w:val="24"/>
    </w:rPr>
  </w:style>
  <w:style w:type="paragraph" w:styleId="3">
    <w:name w:val="Body Text"/>
    <w:basedOn w:val="1"/>
    <w:next w:val="2"/>
    <w:qFormat/>
    <w:uiPriority w:val="0"/>
    <w:pPr>
      <w:spacing w:after="120"/>
    </w:pPr>
    <w:rPr>
      <w:rFonts w:ascii="宋体" w:hAnsi="宋体"/>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 w:val="21"/>
      <w:szCs w:val="20"/>
    </w:rPr>
  </w:style>
  <w:style w:type="paragraph" w:styleId="8">
    <w:name w:val="caption"/>
    <w:basedOn w:val="1"/>
    <w:next w:val="1"/>
    <w:qFormat/>
    <w:uiPriority w:val="0"/>
    <w:pPr>
      <w:adjustRightInd w:val="0"/>
      <w:snapToGrid w:val="0"/>
      <w:spacing w:line="360" w:lineRule="auto"/>
      <w:ind w:firstLine="200" w:firstLineChars="200"/>
    </w:pPr>
    <w:rPr>
      <w:rFonts w:ascii="Arial" w:hAnsi="Arial" w:eastAsia="黑体"/>
      <w:sz w:val="20"/>
      <w:szCs w:val="20"/>
    </w:rPr>
  </w:style>
  <w:style w:type="paragraph" w:styleId="9">
    <w:name w:val="annotation text"/>
    <w:basedOn w:val="1"/>
    <w:qFormat/>
    <w:uiPriority w:val="0"/>
    <w:pPr>
      <w:jc w:val="left"/>
    </w:pPr>
  </w:style>
  <w:style w:type="paragraph" w:styleId="10">
    <w:name w:val="Body Text Indent"/>
    <w:basedOn w:val="1"/>
    <w:next w:val="1"/>
    <w:qFormat/>
    <w:uiPriority w:val="0"/>
    <w:pPr>
      <w:widowControl/>
      <w:tabs>
        <w:tab w:val="left" w:pos="0"/>
        <w:tab w:val="left" w:pos="993"/>
        <w:tab w:val="left" w:pos="1134"/>
      </w:tabs>
      <w:spacing w:line="500" w:lineRule="exact"/>
      <w:ind w:firstLine="567"/>
    </w:pPr>
    <w:rPr>
      <w:rFonts w:ascii="宋体"/>
      <w:kern w:val="0"/>
      <w:szCs w:val="20"/>
    </w:rPr>
  </w:style>
  <w:style w:type="paragraph" w:styleId="11">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12">
    <w:name w:val="Plain Text"/>
    <w:basedOn w:val="1"/>
    <w:qFormat/>
    <w:uiPriority w:val="0"/>
    <w:pPr>
      <w:adjustRightInd w:val="0"/>
      <w:snapToGrid w:val="0"/>
    </w:pPr>
    <w:rPr>
      <w:rFonts w:ascii="宋体" w:hAnsi="Courier New" w:cs="Courier New"/>
      <w:sz w:val="21"/>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Indent 3"/>
    <w:basedOn w:val="1"/>
    <w:qFormat/>
    <w:uiPriority w:val="0"/>
    <w:pPr>
      <w:ind w:firstLine="419" w:firstLineChars="161"/>
    </w:pPr>
    <w:rPr>
      <w:rFonts w:ascii="宋体" w:hAnsi="宋体" w:eastAsia="宋体" w:cs="Times New Roman"/>
      <w:sz w:val="28"/>
      <w:szCs w:val="20"/>
    </w:rPr>
  </w:style>
  <w:style w:type="paragraph" w:styleId="17">
    <w:name w:val="Message Header"/>
    <w:basedOn w:val="1"/>
    <w:next w:val="1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8">
    <w:name w:val="我的正文"/>
    <w:basedOn w:val="10"/>
    <w:qFormat/>
    <w:uiPriority w:val="0"/>
    <w:pPr>
      <w:spacing w:line="500" w:lineRule="exact"/>
      <w:ind w:firstLine="480" w:firstLineChars="200"/>
    </w:pPr>
    <w:rPr>
      <w:sz w:val="24"/>
      <w:szCs w:val="20"/>
    </w:rPr>
  </w:style>
  <w:style w:type="paragraph" w:styleId="19">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20">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21">
    <w:name w:val="Body Text First Indent 2"/>
    <w:basedOn w:val="10"/>
    <w:next w:val="22"/>
    <w:unhideWhenUsed/>
    <w:qFormat/>
    <w:uiPriority w:val="99"/>
    <w:pPr>
      <w:ind w:firstLine="420" w:firstLineChars="200"/>
    </w:pPr>
  </w:style>
  <w:style w:type="paragraph" w:customStyle="1" w:styleId="22">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color w:val="0000FF"/>
      <w:u w:val="single"/>
    </w:rPr>
  </w:style>
  <w:style w:type="paragraph" w:customStyle="1" w:styleId="28">
    <w:name w:val="首行缩进"/>
    <w:basedOn w:val="1"/>
    <w:qFormat/>
    <w:uiPriority w:val="0"/>
    <w:pPr>
      <w:ind w:firstLine="480" w:firstLineChars="200"/>
    </w:pPr>
    <w:rPr>
      <w:rFonts w:ascii="Times New Roman" w:hAnsi="Times New Roman" w:eastAsia="宋体" w:cs="Times New Roman"/>
      <w:lang w:val="zh-CN"/>
    </w:rPr>
  </w:style>
  <w:style w:type="paragraph" w:customStyle="1" w:styleId="29">
    <w:name w:val="_Style 1"/>
    <w:next w:val="1"/>
    <w:qFormat/>
    <w:uiPriority w:val="99"/>
    <w:rPr>
      <w:rFonts w:ascii="Calibri" w:hAnsi="Calibri" w:eastAsia="宋体" w:cs="Times New Roman"/>
      <w:kern w:val="2"/>
      <w:sz w:val="28"/>
      <w:szCs w:val="22"/>
      <w:lang w:val="en-US" w:eastAsia="zh-CN" w:bidi="ar-SA"/>
    </w:rPr>
  </w:style>
  <w:style w:type="paragraph" w:customStyle="1" w:styleId="3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样式 正文文本缩进 + 首行缩进:  2 字符 行距: 1.5 倍行距"/>
    <w:basedOn w:val="10"/>
    <w:qFormat/>
    <w:uiPriority w:val="0"/>
    <w:pPr>
      <w:spacing w:before="156" w:line="360" w:lineRule="auto"/>
      <w:ind w:firstLine="482" w:firstLineChars="200"/>
    </w:pPr>
    <w:rPr>
      <w:rFonts w:cs="宋体"/>
      <w:b/>
    </w:rPr>
  </w:style>
  <w:style w:type="character" w:customStyle="1" w:styleId="32">
    <w:name w:val="font21"/>
    <w:basedOn w:val="25"/>
    <w:qFormat/>
    <w:uiPriority w:val="0"/>
    <w:rPr>
      <w:rFonts w:hint="eastAsia" w:ascii="宋体" w:hAnsi="宋体" w:eastAsia="宋体" w:cs="宋体"/>
      <w:color w:val="000000"/>
      <w:sz w:val="20"/>
      <w:szCs w:val="20"/>
      <w:u w:val="none"/>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34">
    <w:name w:val="List Paragraph"/>
    <w:basedOn w:val="1"/>
    <w:qFormat/>
    <w:uiPriority w:val="34"/>
    <w:pPr>
      <w:ind w:firstLine="420" w:firstLineChars="200"/>
    </w:pPr>
  </w:style>
  <w:style w:type="paragraph" w:customStyle="1" w:styleId="35">
    <w:name w:val="列出段落1"/>
    <w:basedOn w:val="1"/>
    <w:qFormat/>
    <w:uiPriority w:val="34"/>
    <w:pPr>
      <w:ind w:firstLine="420" w:firstLineChars="200"/>
    </w:pPr>
    <w:rPr>
      <w:rFonts w:asciiTheme="minorHAnsi" w:hAnsiTheme="minorHAnsi" w:eastAsiaTheme="minorEastAsia" w:cstheme="minorBidi"/>
      <w:sz w:val="21"/>
      <w:szCs w:val="22"/>
    </w:rPr>
  </w:style>
  <w:style w:type="paragraph" w:styleId="36">
    <w:name w:val="No Spacing"/>
    <w:basedOn w:val="1"/>
    <w:qFormat/>
    <w:uiPriority w:val="0"/>
    <w:rPr>
      <w:rFonts w:ascii="宋体" w:hAnsi="宋体"/>
      <w:sz w:val="21"/>
    </w:rPr>
  </w:style>
  <w:style w:type="paragraph" w:customStyle="1" w:styleId="37">
    <w:name w:val="Table Paragraph"/>
    <w:basedOn w:val="1"/>
    <w:qFormat/>
    <w:uiPriority w:val="1"/>
    <w:rPr>
      <w:rFonts w:ascii="宋体" w:hAnsi="宋体" w:cs="宋体"/>
      <w:lang w:val="zh-CN" w:bidi="zh-CN"/>
    </w:rPr>
  </w:style>
  <w:style w:type="paragraph" w:customStyle="1" w:styleId="38">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font51"/>
    <w:basedOn w:val="25"/>
    <w:qFormat/>
    <w:uiPriority w:val="0"/>
    <w:rPr>
      <w:rFonts w:hint="eastAsia" w:ascii="宋体" w:hAnsi="宋体" w:eastAsia="宋体" w:cs="宋体"/>
      <w:color w:val="000000"/>
      <w:sz w:val="20"/>
      <w:szCs w:val="20"/>
      <w:u w:val="none"/>
    </w:rPr>
  </w:style>
  <w:style w:type="character" w:customStyle="1" w:styleId="40">
    <w:name w:val="font61"/>
    <w:basedOn w:val="25"/>
    <w:qFormat/>
    <w:uiPriority w:val="0"/>
    <w:rPr>
      <w:rFonts w:hint="eastAsia" w:ascii="宋体" w:hAnsi="宋体" w:eastAsia="宋体" w:cs="宋体"/>
      <w:b/>
      <w:color w:val="FF0000"/>
      <w:sz w:val="20"/>
      <w:szCs w:val="20"/>
      <w:u w:val="none"/>
    </w:rPr>
  </w:style>
  <w:style w:type="character" w:customStyle="1" w:styleId="41">
    <w:name w:val="font151"/>
    <w:basedOn w:val="25"/>
    <w:qFormat/>
    <w:uiPriority w:val="0"/>
    <w:rPr>
      <w:rFonts w:ascii="Calibri" w:hAnsi="Calibri" w:cs="Calibri"/>
      <w:color w:val="000000"/>
      <w:sz w:val="18"/>
      <w:szCs w:val="18"/>
      <w:u w:val="none"/>
    </w:rPr>
  </w:style>
  <w:style w:type="character" w:customStyle="1" w:styleId="42">
    <w:name w:val="font161"/>
    <w:basedOn w:val="25"/>
    <w:qFormat/>
    <w:uiPriority w:val="0"/>
    <w:rPr>
      <w:rFonts w:hint="default" w:ascii="Calibri" w:hAnsi="Calibri" w:cs="Calibri"/>
      <w:color w:val="000000"/>
      <w:sz w:val="18"/>
      <w:szCs w:val="18"/>
      <w:u w:val="none"/>
    </w:rPr>
  </w:style>
  <w:style w:type="character" w:customStyle="1" w:styleId="43">
    <w:name w:val="font41"/>
    <w:basedOn w:val="25"/>
    <w:qFormat/>
    <w:uiPriority w:val="0"/>
    <w:rPr>
      <w:rFonts w:hint="eastAsia" w:ascii="宋体" w:hAnsi="宋体" w:eastAsia="宋体" w:cs="宋体"/>
      <w:color w:val="000000"/>
      <w:sz w:val="18"/>
      <w:szCs w:val="18"/>
      <w:u w:val="none"/>
    </w:rPr>
  </w:style>
  <w:style w:type="character" w:customStyle="1" w:styleId="44">
    <w:name w:val="font101"/>
    <w:basedOn w:val="25"/>
    <w:qFormat/>
    <w:uiPriority w:val="0"/>
    <w:rPr>
      <w:rFonts w:hint="eastAsia" w:ascii="宋体" w:hAnsi="宋体" w:eastAsia="宋体" w:cs="宋体"/>
      <w:color w:val="FF0000"/>
      <w:sz w:val="18"/>
      <w:szCs w:val="18"/>
      <w:u w:val="none"/>
    </w:rPr>
  </w:style>
  <w:style w:type="character" w:customStyle="1" w:styleId="45">
    <w:name w:val="font112"/>
    <w:basedOn w:val="25"/>
    <w:qFormat/>
    <w:uiPriority w:val="0"/>
    <w:rPr>
      <w:rFonts w:hint="eastAsia" w:ascii="宋体" w:hAnsi="宋体" w:eastAsia="宋体" w:cs="宋体"/>
      <w:color w:val="FF0000"/>
      <w:sz w:val="18"/>
      <w:szCs w:val="18"/>
      <w:u w:val="none"/>
    </w:rPr>
  </w:style>
  <w:style w:type="paragraph" w:customStyle="1" w:styleId="46">
    <w:name w:val="p0"/>
    <w:basedOn w:val="1"/>
    <w:qFormat/>
    <w:uiPriority w:val="0"/>
    <w:pPr>
      <w:widowControl/>
    </w:pPr>
    <w:rPr>
      <w:rFonts w:ascii="Times New Roman" w:hAnsi="Times New Roman" w:eastAsiaTheme="minorEastAsia" w:cstheme="minorBidi"/>
      <w:kern w:val="0"/>
      <w:sz w:val="21"/>
      <w:szCs w:val="21"/>
    </w:rPr>
  </w:style>
  <w:style w:type="paragraph" w:customStyle="1" w:styleId="47">
    <w:name w:val="列表段落1"/>
    <w:basedOn w:val="1"/>
    <w:qFormat/>
    <w:uiPriority w:val="99"/>
    <w:pPr>
      <w:ind w:firstLine="420" w:firstLineChars="200"/>
    </w:pPr>
    <w:rPr>
      <w:rFonts w:asciiTheme="minorHAnsi" w:hAnsiTheme="minorHAnsi" w:eastAsiaTheme="minorEastAsia" w:cstheme="minorBidi"/>
      <w:sz w:val="21"/>
    </w:rPr>
  </w:style>
  <w:style w:type="character" w:customStyle="1" w:styleId="48">
    <w:name w:val="NormalCharacter"/>
    <w:qFormat/>
    <w:uiPriority w:val="0"/>
    <w:rPr>
      <w:rFonts w:ascii="Times New Roman" w:hAnsi="Times New Roman" w:eastAsia="宋体" w:cs="Times New Roman"/>
      <w:kern w:val="2"/>
      <w:sz w:val="21"/>
      <w:szCs w:val="24"/>
      <w:lang w:val="en-US" w:eastAsia="zh-CN" w:bidi="ar-SA"/>
    </w:rPr>
  </w:style>
  <w:style w:type="paragraph" w:customStyle="1" w:styleId="49">
    <w:name w:val="正文（标书）"/>
    <w:basedOn w:val="1"/>
    <w:qFormat/>
    <w:uiPriority w:val="0"/>
    <w:pPr>
      <w:widowControl/>
      <w:spacing w:line="360" w:lineRule="auto"/>
      <w:ind w:firstLine="420"/>
      <w:jc w:val="left"/>
    </w:pPr>
    <w:rPr>
      <w:rFonts w:ascii="Calibri" w:hAnsi="Calibri"/>
      <w:sz w:val="24"/>
    </w:rPr>
  </w:style>
  <w:style w:type="character" w:customStyle="1" w:styleId="50">
    <w:name w:val="font91"/>
    <w:basedOn w:val="25"/>
    <w:qFormat/>
    <w:uiPriority w:val="0"/>
    <w:rPr>
      <w:rFonts w:hint="default" w:ascii="Tahoma" w:hAnsi="Tahoma" w:eastAsia="Tahoma" w:cs="Tahoma"/>
      <w:color w:val="000000"/>
      <w:sz w:val="24"/>
      <w:szCs w:val="24"/>
      <w:u w:val="none"/>
    </w:rPr>
  </w:style>
  <w:style w:type="character" w:customStyle="1" w:styleId="51">
    <w:name w:val="font01"/>
    <w:basedOn w:val="25"/>
    <w:qFormat/>
    <w:uiPriority w:val="0"/>
    <w:rPr>
      <w:rFonts w:hint="eastAsia" w:ascii="宋体" w:hAnsi="宋体" w:eastAsia="宋体" w:cs="宋体"/>
      <w:color w:val="000000"/>
      <w:sz w:val="22"/>
      <w:szCs w:val="22"/>
      <w:u w:val="none"/>
    </w:rPr>
  </w:style>
  <w:style w:type="character" w:customStyle="1" w:styleId="52">
    <w:name w:val="font3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56606</Words>
  <Characters>62506</Characters>
  <Lines>270</Lines>
  <Paragraphs>76</Paragraphs>
  <TotalTime>95</TotalTime>
  <ScaleCrop>false</ScaleCrop>
  <LinksUpToDate>false</LinksUpToDate>
  <CharactersWithSpaces>67098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戒骄戒躁</cp:lastModifiedBy>
  <cp:lastPrinted>2021-05-31T00:55:00Z</cp:lastPrinted>
  <dcterms:modified xsi:type="dcterms:W3CDTF">2022-05-17T02:33:06Z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335DB198E8524170BBB0C38B61E0BEF1</vt:lpwstr>
  </property>
  <property fmtid="{D5CDD505-2E9C-101B-9397-08002B2CF9AE}" pid="4" name="commondata">
    <vt:lpwstr>eyJoZGlkIjoiNzg0Nzc3NzZjYjRhOTExZjhmYWFjMWFkZWQ4ZDY5YjEifQ==</vt:lpwstr>
  </property>
</Properties>
</file>